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F3511" w14:textId="77777777" w:rsidR="00BE2F61" w:rsidRDefault="00BE2F61" w:rsidP="00BE2F61">
      <w:pPr>
        <w:pStyle w:val="NormalWeb"/>
        <w:tabs>
          <w:tab w:val="left" w:pos="585"/>
          <w:tab w:val="left" w:pos="945"/>
          <w:tab w:val="center" w:pos="3794"/>
          <w:tab w:val="right" w:pos="8309"/>
        </w:tabs>
        <w:spacing w:after="0" w:afterAutospacing="0" w:line="480" w:lineRule="exact"/>
        <w:jc w:val="center"/>
        <w:rPr>
          <w:rFonts w:ascii="Times New Roman" w:hAnsi="Times New Roman"/>
          <w:b/>
          <w:bCs/>
        </w:rPr>
      </w:pPr>
      <w:bookmarkStart w:id="0" w:name="OLE_LINK9"/>
    </w:p>
    <w:p w14:paraId="51F16C6F" w14:textId="7553C32F" w:rsidR="00BE2F61" w:rsidRPr="00BE2F61" w:rsidRDefault="00BE2F61" w:rsidP="00BE2F61">
      <w:pPr>
        <w:pStyle w:val="NormalWeb"/>
        <w:tabs>
          <w:tab w:val="left" w:pos="585"/>
          <w:tab w:val="left" w:pos="945"/>
          <w:tab w:val="center" w:pos="3794"/>
          <w:tab w:val="right" w:pos="8309"/>
        </w:tabs>
        <w:spacing w:after="0" w:afterAutospacing="0" w:line="480" w:lineRule="exact"/>
        <w:jc w:val="center"/>
        <w:rPr>
          <w:rFonts w:ascii="Times New Roman" w:hAnsi="Times New Roman"/>
          <w:b/>
          <w:bCs/>
        </w:rPr>
      </w:pPr>
      <w:r w:rsidRPr="00BE2F61">
        <w:rPr>
          <w:rFonts w:ascii="Times New Roman" w:hAnsi="Times New Roman"/>
          <w:b/>
          <w:bCs/>
        </w:rPr>
        <w:t>Nostalgia, Ritual Engagement, and Meaning in Lif</w:t>
      </w:r>
      <w:bookmarkEnd w:id="0"/>
      <w:r w:rsidRPr="00BE2F61">
        <w:rPr>
          <w:rFonts w:ascii="Times New Roman" w:hAnsi="Times New Roman"/>
          <w:b/>
          <w:bCs/>
        </w:rPr>
        <w:t>e</w:t>
      </w:r>
    </w:p>
    <w:p w14:paraId="35D9B46B" w14:textId="77777777" w:rsidR="00BE2F61" w:rsidRPr="00BE2F61" w:rsidRDefault="00BE2F61" w:rsidP="00BE2F61">
      <w:pPr>
        <w:spacing w:line="480" w:lineRule="exact"/>
        <w:jc w:val="center"/>
        <w:rPr>
          <w:rFonts w:ascii="Times New Roman" w:hAnsi="Times New Roman"/>
          <w:color w:val="000000" w:themeColor="text1"/>
          <w:sz w:val="24"/>
          <w:szCs w:val="24"/>
        </w:rPr>
      </w:pPr>
    </w:p>
    <w:p w14:paraId="7BEB3B65" w14:textId="77777777" w:rsidR="00BE2F61" w:rsidRPr="00BE2F61" w:rsidRDefault="00BE2F61" w:rsidP="00BE2F61">
      <w:pPr>
        <w:spacing w:line="480" w:lineRule="exact"/>
        <w:jc w:val="center"/>
        <w:rPr>
          <w:rFonts w:ascii="Times New Roman" w:hAnsi="Times New Roman"/>
          <w:sz w:val="24"/>
          <w:szCs w:val="24"/>
          <w:vertAlign w:val="superscript"/>
          <w:lang w:eastAsia="en-US"/>
        </w:rPr>
      </w:pPr>
      <w:r w:rsidRPr="00BE2F61">
        <w:rPr>
          <w:rFonts w:ascii="Times New Roman" w:eastAsiaTheme="minorEastAsia" w:hAnsi="Times New Roman"/>
          <w:sz w:val="24"/>
          <w:szCs w:val="24"/>
        </w:rPr>
        <w:t>Yige</w:t>
      </w:r>
      <w:r w:rsidRPr="00BE2F61">
        <w:rPr>
          <w:rFonts w:ascii="Times New Roman" w:hAnsi="Times New Roman"/>
          <w:sz w:val="24"/>
          <w:szCs w:val="24"/>
          <w:lang w:eastAsia="en-US"/>
        </w:rPr>
        <w:t xml:space="preserve"> Yin</w:t>
      </w:r>
      <w:r w:rsidRPr="00BE2F61">
        <w:rPr>
          <w:rFonts w:ascii="Times New Roman" w:hAnsi="Times New Roman"/>
          <w:sz w:val="24"/>
          <w:szCs w:val="24"/>
          <w:vertAlign w:val="superscript"/>
          <w:lang w:eastAsia="en-US"/>
        </w:rPr>
        <w:t>1</w:t>
      </w:r>
      <w:r w:rsidRPr="00BE2F61">
        <w:rPr>
          <w:rFonts w:ascii="Times New Roman" w:hAnsi="Times New Roman"/>
          <w:sz w:val="24"/>
          <w:szCs w:val="24"/>
          <w:lang w:eastAsia="en-US"/>
        </w:rPr>
        <w:t>, Tonglin Jiang</w:t>
      </w:r>
      <w:r w:rsidRPr="00BE2F61">
        <w:rPr>
          <w:rFonts w:ascii="Times New Roman" w:hAnsi="Times New Roman"/>
          <w:sz w:val="24"/>
          <w:szCs w:val="24"/>
          <w:vertAlign w:val="superscript"/>
          <w:lang w:eastAsia="en-US"/>
        </w:rPr>
        <w:t>1</w:t>
      </w:r>
      <w:r w:rsidRPr="00BE2F61">
        <w:rPr>
          <w:rFonts w:ascii="Times New Roman" w:hAnsi="Times New Roman"/>
          <w:sz w:val="24"/>
          <w:szCs w:val="24"/>
          <w:lang w:eastAsia="en-US"/>
        </w:rPr>
        <w:t xml:space="preserve">, </w:t>
      </w:r>
      <w:r w:rsidRPr="00BE2F61">
        <w:rPr>
          <w:rFonts w:ascii="Times New Roman" w:hAnsi="Times New Roman"/>
          <w:sz w:val="24"/>
          <w:szCs w:val="24"/>
        </w:rPr>
        <w:t>Tim Wildschut</w:t>
      </w:r>
      <w:r w:rsidRPr="00BE2F61">
        <w:rPr>
          <w:rFonts w:ascii="Times New Roman" w:hAnsi="Times New Roman"/>
          <w:sz w:val="24"/>
          <w:szCs w:val="24"/>
          <w:vertAlign w:val="superscript"/>
          <w:lang w:eastAsia="en-US"/>
        </w:rPr>
        <w:t>2</w:t>
      </w:r>
      <w:r w:rsidRPr="00BE2F61">
        <w:rPr>
          <w:rFonts w:ascii="Times New Roman" w:hAnsi="Times New Roman"/>
          <w:sz w:val="24"/>
          <w:szCs w:val="24"/>
          <w:lang w:eastAsia="en-US"/>
        </w:rPr>
        <w:t>,</w:t>
      </w:r>
      <w:r w:rsidRPr="00BE2F61">
        <w:rPr>
          <w:rFonts w:ascii="Times New Roman" w:hAnsi="Times New Roman"/>
          <w:sz w:val="24"/>
          <w:szCs w:val="24"/>
        </w:rPr>
        <w:t xml:space="preserve"> and Constantine Sedikides</w:t>
      </w:r>
      <w:r w:rsidRPr="00BE2F61">
        <w:rPr>
          <w:rFonts w:ascii="Times New Roman" w:hAnsi="Times New Roman"/>
          <w:sz w:val="24"/>
          <w:szCs w:val="24"/>
          <w:vertAlign w:val="superscript"/>
          <w:lang w:eastAsia="en-US"/>
        </w:rPr>
        <w:t>2</w:t>
      </w:r>
    </w:p>
    <w:p w14:paraId="0A527952" w14:textId="77777777" w:rsidR="00BE2F61" w:rsidRPr="00BE2F61" w:rsidRDefault="00BE2F61" w:rsidP="00BE2F61">
      <w:pPr>
        <w:spacing w:line="480" w:lineRule="exact"/>
        <w:jc w:val="center"/>
        <w:rPr>
          <w:rFonts w:ascii="Times New Roman" w:hAnsi="Times New Roman"/>
          <w:sz w:val="24"/>
          <w:szCs w:val="24"/>
          <w:vertAlign w:val="superscript"/>
          <w:lang w:eastAsia="en-US"/>
        </w:rPr>
      </w:pPr>
    </w:p>
    <w:p w14:paraId="1904FA5C" w14:textId="77777777" w:rsidR="00BE2F61" w:rsidRPr="00BE2F61" w:rsidRDefault="00BE2F61" w:rsidP="00BE2F61">
      <w:pPr>
        <w:spacing w:line="480" w:lineRule="exact"/>
        <w:rPr>
          <w:rFonts w:ascii="Times New Roman" w:hAnsi="Times New Roman"/>
          <w:sz w:val="24"/>
          <w:szCs w:val="24"/>
          <w:lang w:eastAsia="en-US"/>
        </w:rPr>
      </w:pPr>
      <w:r w:rsidRPr="00BE2F61">
        <w:rPr>
          <w:rFonts w:ascii="Times New Roman" w:hAnsi="Times New Roman"/>
          <w:sz w:val="24"/>
          <w:szCs w:val="24"/>
          <w:vertAlign w:val="superscript"/>
          <w:lang w:eastAsia="en-US"/>
        </w:rPr>
        <w:t xml:space="preserve">1 </w:t>
      </w:r>
      <w:r w:rsidRPr="00BE2F61">
        <w:rPr>
          <w:rFonts w:ascii="Times New Roman" w:hAnsi="Times New Roman"/>
          <w:sz w:val="24"/>
          <w:szCs w:val="24"/>
          <w:lang w:eastAsia="en-US"/>
        </w:rPr>
        <w:t>School of Psychological and Cognitive Sciences, Beijing Key Laboratory of</w:t>
      </w:r>
    </w:p>
    <w:p w14:paraId="6F055E68" w14:textId="77777777" w:rsidR="00BE2F61" w:rsidRPr="00BE2F61" w:rsidRDefault="00BE2F61" w:rsidP="00BE2F61">
      <w:pPr>
        <w:spacing w:line="480" w:lineRule="exact"/>
        <w:rPr>
          <w:rFonts w:ascii="Times New Roman" w:hAnsi="Times New Roman"/>
          <w:sz w:val="24"/>
          <w:szCs w:val="24"/>
          <w:lang w:eastAsia="en-US"/>
        </w:rPr>
      </w:pPr>
      <w:r w:rsidRPr="00BE2F61">
        <w:rPr>
          <w:rFonts w:ascii="Times New Roman" w:hAnsi="Times New Roman"/>
          <w:sz w:val="24"/>
          <w:szCs w:val="24"/>
          <w:lang w:eastAsia="en-US"/>
        </w:rPr>
        <w:t xml:space="preserve"> Behavior and Mental Health, Peking University, Beijing, China</w:t>
      </w:r>
    </w:p>
    <w:p w14:paraId="3C03A475" w14:textId="77777777" w:rsidR="00BE2F61" w:rsidRPr="00BE2F61" w:rsidRDefault="00BE2F61" w:rsidP="00BE2F61">
      <w:pPr>
        <w:spacing w:line="480" w:lineRule="exact"/>
        <w:rPr>
          <w:rFonts w:ascii="Times New Roman" w:hAnsi="Times New Roman"/>
          <w:sz w:val="24"/>
          <w:szCs w:val="24"/>
        </w:rPr>
      </w:pPr>
      <w:r w:rsidRPr="00BE2F61">
        <w:rPr>
          <w:rFonts w:ascii="Times New Roman" w:hAnsi="Times New Roman"/>
          <w:sz w:val="24"/>
          <w:szCs w:val="24"/>
          <w:vertAlign w:val="superscript"/>
          <w:lang w:eastAsia="en-US"/>
        </w:rPr>
        <w:t xml:space="preserve">2 </w:t>
      </w:r>
      <w:r w:rsidRPr="00BE2F61">
        <w:rPr>
          <w:rFonts w:ascii="Times New Roman" w:hAnsi="Times New Roman"/>
          <w:sz w:val="24"/>
          <w:szCs w:val="24"/>
        </w:rPr>
        <w:t>Center for Research on Self and Identity, School of Psychology, University of</w:t>
      </w:r>
    </w:p>
    <w:p w14:paraId="72C8ECE6" w14:textId="77777777" w:rsidR="00BE2F61" w:rsidRPr="00BE2F61" w:rsidRDefault="00BE2F61" w:rsidP="00BE2F61">
      <w:pPr>
        <w:spacing w:line="480" w:lineRule="exact"/>
        <w:rPr>
          <w:rFonts w:ascii="Times New Roman" w:hAnsi="Times New Roman"/>
          <w:sz w:val="24"/>
          <w:szCs w:val="24"/>
        </w:rPr>
      </w:pPr>
      <w:r w:rsidRPr="00BE2F61">
        <w:rPr>
          <w:rFonts w:ascii="Times New Roman" w:hAnsi="Times New Roman"/>
          <w:sz w:val="24"/>
          <w:szCs w:val="24"/>
        </w:rPr>
        <w:t xml:space="preserve"> Southampton, Southampton, UK</w:t>
      </w:r>
    </w:p>
    <w:p w14:paraId="21352FF0" w14:textId="77777777" w:rsidR="00BE2F61" w:rsidRPr="00BE2F61" w:rsidRDefault="00BE2F61" w:rsidP="00BE2F61">
      <w:pPr>
        <w:spacing w:line="480" w:lineRule="exact"/>
        <w:rPr>
          <w:rFonts w:ascii="Times New Roman" w:hAnsi="Times New Roman"/>
          <w:sz w:val="24"/>
          <w:szCs w:val="24"/>
        </w:rPr>
      </w:pPr>
    </w:p>
    <w:p w14:paraId="1F8751C6" w14:textId="77777777" w:rsidR="00BE2F61" w:rsidRPr="00BE2F61" w:rsidRDefault="00BE2F61" w:rsidP="00BE2F61">
      <w:pPr>
        <w:pStyle w:val="NormalWeb"/>
        <w:tabs>
          <w:tab w:val="left" w:pos="585"/>
          <w:tab w:val="left" w:pos="945"/>
          <w:tab w:val="center" w:pos="3794"/>
          <w:tab w:val="right" w:pos="8309"/>
        </w:tabs>
        <w:spacing w:beforeAutospacing="0" w:after="0" w:afterAutospacing="0" w:line="480" w:lineRule="exact"/>
        <w:rPr>
          <w:rFonts w:ascii="Times New Roman" w:hAnsi="Times New Roman"/>
        </w:rPr>
      </w:pPr>
    </w:p>
    <w:p w14:paraId="2558D40D" w14:textId="77777777" w:rsidR="00BE2F61" w:rsidRPr="00BE2F61" w:rsidRDefault="00BE2F61" w:rsidP="00BE2F61">
      <w:pPr>
        <w:pStyle w:val="NormalWeb"/>
        <w:tabs>
          <w:tab w:val="left" w:pos="585"/>
          <w:tab w:val="left" w:pos="945"/>
          <w:tab w:val="center" w:pos="3794"/>
          <w:tab w:val="right" w:pos="8309"/>
        </w:tabs>
        <w:spacing w:beforeAutospacing="0" w:after="0" w:afterAutospacing="0" w:line="480" w:lineRule="exact"/>
        <w:jc w:val="center"/>
        <w:rPr>
          <w:rFonts w:ascii="Times New Roman" w:hAnsi="Times New Roman"/>
        </w:rPr>
      </w:pPr>
      <w:r w:rsidRPr="00BE2F61">
        <w:rPr>
          <w:rFonts w:ascii="Times New Roman" w:hAnsi="Times New Roman"/>
          <w:b/>
          <w:bCs/>
        </w:rPr>
        <w:t>Author Note</w:t>
      </w:r>
    </w:p>
    <w:p w14:paraId="5BCBB643" w14:textId="77777777" w:rsidR="00BE2F61" w:rsidRPr="00BE2F61" w:rsidRDefault="00BE2F61" w:rsidP="00BE2F61">
      <w:pPr>
        <w:ind w:firstLine="420"/>
        <w:rPr>
          <w:rFonts w:ascii="Times New Roman" w:hAnsi="Times New Roman"/>
          <w:sz w:val="24"/>
          <w:szCs w:val="24"/>
          <w:lang w:eastAsia="en-US"/>
        </w:rPr>
      </w:pPr>
      <w:r w:rsidRPr="00BE2F61">
        <w:rPr>
          <w:rFonts w:ascii="Times New Roman" w:eastAsiaTheme="minorEastAsia" w:hAnsi="Times New Roman"/>
          <w:sz w:val="24"/>
          <w:szCs w:val="24"/>
        </w:rPr>
        <w:t>Yige</w:t>
      </w:r>
      <w:r w:rsidRPr="00BE2F61">
        <w:rPr>
          <w:rFonts w:ascii="Times New Roman" w:hAnsi="Times New Roman"/>
          <w:sz w:val="24"/>
          <w:szCs w:val="24"/>
          <w:lang w:eastAsia="en-US"/>
        </w:rPr>
        <w:t xml:space="preserve"> Yin </w:t>
      </w:r>
      <w:r w:rsidRPr="00BE2F61">
        <w:rPr>
          <w:rFonts w:ascii="Times New Roman" w:hAnsi="Times New Roman"/>
          <w:noProof/>
          <w:color w:val="000000" w:themeColor="text1"/>
          <w:sz w:val="24"/>
          <w:szCs w:val="24"/>
        </w:rPr>
        <w:drawing>
          <wp:inline distT="0" distB="0" distL="0" distR="0" wp14:anchorId="158BF019" wp14:editId="3486A136">
            <wp:extent cx="152400" cy="15240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BE2F61">
        <w:rPr>
          <w:rFonts w:ascii="Times New Roman" w:hAnsi="Times New Roman"/>
          <w:sz w:val="24"/>
          <w:szCs w:val="24"/>
          <w:lang w:eastAsia="en-US"/>
        </w:rPr>
        <w:t xml:space="preserve"> </w:t>
      </w:r>
      <w:hyperlink r:id="rId9" w:history="1">
        <w:r w:rsidRPr="00BE2F61">
          <w:rPr>
            <w:rStyle w:val="Hyperlink"/>
            <w:rFonts w:ascii="Times New Roman" w:hAnsi="Times New Roman"/>
            <w:sz w:val="24"/>
            <w:szCs w:val="24"/>
            <w:lang w:eastAsia="en-US"/>
          </w:rPr>
          <w:t>https://orcid.org/0000-0003-3432-7565</w:t>
        </w:r>
      </w:hyperlink>
    </w:p>
    <w:p w14:paraId="311C0361" w14:textId="77777777" w:rsidR="00BE2F61" w:rsidRPr="00BE2F61" w:rsidRDefault="00BE2F61" w:rsidP="00BE2F61">
      <w:pPr>
        <w:spacing w:line="480" w:lineRule="exact"/>
        <w:ind w:firstLine="420"/>
        <w:rPr>
          <w:rFonts w:ascii="Times New Roman" w:hAnsi="Times New Roman"/>
          <w:sz w:val="24"/>
          <w:szCs w:val="24"/>
          <w:lang w:val="de-DE" w:eastAsia="en-US"/>
        </w:rPr>
      </w:pPr>
      <w:r w:rsidRPr="00BE2F61">
        <w:rPr>
          <w:rFonts w:ascii="Times New Roman" w:hAnsi="Times New Roman"/>
          <w:sz w:val="24"/>
          <w:szCs w:val="24"/>
          <w:lang w:val="de-DE" w:eastAsia="en-US"/>
        </w:rPr>
        <w:t xml:space="preserve">Tonglin Jiang </w:t>
      </w:r>
      <w:r w:rsidRPr="00BE2F61">
        <w:rPr>
          <w:rFonts w:ascii="Times New Roman" w:hAnsi="Times New Roman"/>
          <w:noProof/>
          <w:color w:val="000000" w:themeColor="text1"/>
          <w:sz w:val="24"/>
          <w:szCs w:val="24"/>
        </w:rPr>
        <w:drawing>
          <wp:inline distT="0" distB="0" distL="0" distR="0" wp14:anchorId="2BE35BF3" wp14:editId="4C4B501E">
            <wp:extent cx="152400" cy="152400"/>
            <wp:effectExtent l="0" t="0" r="0" b="0"/>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BE2F61">
        <w:rPr>
          <w:rFonts w:ascii="Times New Roman" w:hAnsi="Times New Roman"/>
          <w:sz w:val="24"/>
          <w:szCs w:val="24"/>
          <w:lang w:val="de-DE" w:eastAsia="en-US"/>
        </w:rPr>
        <w:t xml:space="preserve"> </w:t>
      </w:r>
      <w:hyperlink r:id="rId10" w:history="1">
        <w:r w:rsidRPr="00BE2F61">
          <w:rPr>
            <w:rStyle w:val="Hyperlink"/>
            <w:rFonts w:ascii="Times New Roman" w:hAnsi="Times New Roman"/>
            <w:sz w:val="24"/>
            <w:szCs w:val="24"/>
            <w:lang w:val="de-DE" w:eastAsia="en-US"/>
          </w:rPr>
          <w:t>https://orcid.org/0000-0002-3588-3195</w:t>
        </w:r>
      </w:hyperlink>
    </w:p>
    <w:p w14:paraId="1ABA6E51" w14:textId="77777777" w:rsidR="00BE2F61" w:rsidRPr="00BE2F61" w:rsidRDefault="00BE2F61" w:rsidP="00BE2F61">
      <w:pPr>
        <w:pStyle w:val="Default"/>
        <w:spacing w:line="480" w:lineRule="exact"/>
        <w:ind w:firstLine="420"/>
        <w:outlineLvl w:val="0"/>
        <w:rPr>
          <w:rStyle w:val="Hyperlink"/>
          <w:rFonts w:ascii="Times New Roman" w:hAnsi="Times New Roman" w:cs="Times New Roman"/>
          <w:shd w:val="clear" w:color="auto" w:fill="FFFFFF"/>
          <w:lang w:val="de-DE" w:eastAsia="zh-CN"/>
        </w:rPr>
      </w:pPr>
      <w:r w:rsidRPr="00BE2F61">
        <w:rPr>
          <w:rFonts w:ascii="Times New Roman" w:hAnsi="Times New Roman" w:cs="Times New Roman"/>
          <w:color w:val="000000" w:themeColor="text1"/>
          <w:lang w:val="de-DE"/>
        </w:rPr>
        <w:t xml:space="preserve">Tim Wildschut </w:t>
      </w:r>
      <w:r w:rsidRPr="00BE2F61">
        <w:rPr>
          <w:rFonts w:ascii="Times New Roman" w:hAnsi="Times New Roman" w:cs="Times New Roman"/>
          <w:noProof/>
          <w:color w:val="000000" w:themeColor="text1"/>
          <w:lang w:eastAsia="zh-CN"/>
        </w:rPr>
        <w:drawing>
          <wp:inline distT="0" distB="0" distL="0" distR="0" wp14:anchorId="004D7CBF" wp14:editId="37B769CE">
            <wp:extent cx="152400" cy="152400"/>
            <wp:effectExtent l="0" t="0" r="0" b="0"/>
            <wp:docPr id="1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BE2F61">
        <w:rPr>
          <w:rFonts w:ascii="Times New Roman" w:hAnsi="Times New Roman" w:cs="Times New Roman"/>
          <w:color w:val="000000" w:themeColor="text1"/>
          <w:lang w:val="de-DE" w:eastAsia="zh-CN"/>
        </w:rPr>
        <w:t xml:space="preserve"> </w:t>
      </w:r>
      <w:hyperlink r:id="rId11" w:history="1">
        <w:r w:rsidRPr="00BE2F61">
          <w:rPr>
            <w:rStyle w:val="Hyperlink"/>
            <w:rFonts w:ascii="Times New Roman" w:hAnsi="Times New Roman" w:cs="Times New Roman"/>
            <w:shd w:val="clear" w:color="auto" w:fill="FFFFFF"/>
            <w:lang w:val="de-DE" w:eastAsia="zh-CN"/>
          </w:rPr>
          <w:t>https://orcid.org/0000-0002-6499-5487</w:t>
        </w:r>
      </w:hyperlink>
    </w:p>
    <w:p w14:paraId="7D26D73D" w14:textId="77777777" w:rsidR="00BE2F61" w:rsidRPr="00BE2F61" w:rsidRDefault="00BE2F61" w:rsidP="00BE2F61">
      <w:pPr>
        <w:pStyle w:val="Default"/>
        <w:spacing w:line="480" w:lineRule="exact"/>
        <w:ind w:firstLine="420"/>
        <w:outlineLvl w:val="0"/>
        <w:rPr>
          <w:rStyle w:val="Hyperlink"/>
          <w:rFonts w:ascii="Times New Roman" w:hAnsi="Times New Roman" w:cs="Times New Roman"/>
          <w:shd w:val="clear" w:color="auto" w:fill="FFFFFF"/>
          <w:lang w:val="en-GB"/>
        </w:rPr>
      </w:pPr>
      <w:r w:rsidRPr="00BE2F61">
        <w:rPr>
          <w:rFonts w:ascii="Times New Roman" w:hAnsi="Times New Roman" w:cs="Times New Roman"/>
          <w:color w:val="000000" w:themeColor="text1"/>
          <w:lang w:val="en-GB"/>
        </w:rPr>
        <w:t xml:space="preserve">Constantine Sedikides </w:t>
      </w:r>
      <w:r w:rsidRPr="00BE2F61">
        <w:rPr>
          <w:rFonts w:ascii="Times New Roman" w:hAnsi="Times New Roman" w:cs="Times New Roman"/>
          <w:noProof/>
          <w:color w:val="000000" w:themeColor="text1"/>
          <w:lang w:eastAsia="zh-CN"/>
        </w:rPr>
        <w:drawing>
          <wp:inline distT="0" distB="0" distL="0" distR="0" wp14:anchorId="1262C314" wp14:editId="71E2A3D0">
            <wp:extent cx="152400"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BE2F61">
        <w:rPr>
          <w:rFonts w:ascii="Times New Roman" w:hAnsi="Times New Roman" w:cs="Times New Roman"/>
          <w:color w:val="000000" w:themeColor="text1"/>
          <w:lang w:val="en-GB" w:eastAsia="zh-CN"/>
        </w:rPr>
        <w:t xml:space="preserve"> </w:t>
      </w:r>
      <w:hyperlink r:id="rId12" w:history="1">
        <w:r w:rsidRPr="00BE2F61">
          <w:rPr>
            <w:rStyle w:val="Hyperlink"/>
            <w:rFonts w:ascii="Times New Roman" w:hAnsi="Times New Roman" w:cs="Times New Roman"/>
            <w:shd w:val="clear" w:color="auto" w:fill="FFFFFF"/>
            <w:lang w:val="en-GB"/>
          </w:rPr>
          <w:t>https://orcid.org/0000-0002-7563-306X</w:t>
        </w:r>
      </w:hyperlink>
    </w:p>
    <w:p w14:paraId="561C39BE" w14:textId="77777777" w:rsidR="00BE2F61" w:rsidRPr="00BE2F61" w:rsidRDefault="00BE2F61" w:rsidP="00BE2F61">
      <w:pPr>
        <w:pStyle w:val="Default"/>
        <w:spacing w:line="480" w:lineRule="exact"/>
        <w:ind w:firstLine="420"/>
        <w:outlineLvl w:val="0"/>
        <w:rPr>
          <w:rFonts w:ascii="Times New Roman" w:hAnsi="Times New Roman" w:cs="Times New Roman"/>
        </w:rPr>
      </w:pPr>
      <w:r w:rsidRPr="00BE2F61">
        <w:rPr>
          <w:rFonts w:ascii="Times New Roman" w:hAnsi="Times New Roman" w:cs="Times New Roman"/>
        </w:rPr>
        <w:t xml:space="preserve">This research was supported by the Major Project Grant awarded to Tonglin Jian by the National Natural Science Foundation of China (Grant No.: 32271127). The authors have no known conflict of interest to disclose. All studies reported in this work have been conducted according to APA ethical standards for the treatment of human subjects. </w:t>
      </w:r>
      <w:r w:rsidRPr="00BE2F61">
        <w:rPr>
          <w:rFonts w:ascii="Times New Roman" w:hAnsi="Times New Roman" w:cs="Times New Roman"/>
          <w:lang w:bidi="ar"/>
        </w:rPr>
        <w:t xml:space="preserve">Supplementary Materials and datasets can be found at </w:t>
      </w:r>
      <w:hyperlink r:id="rId13" w:history="1">
        <w:r w:rsidRPr="00BE2F61">
          <w:rPr>
            <w:rStyle w:val="Hyperlink"/>
            <w:rFonts w:ascii="Times New Roman" w:hAnsi="Times New Roman" w:cs="Times New Roman"/>
            <w:lang w:bidi="ar"/>
          </w:rPr>
          <w:t>https://osf.io/pxsmc/?view_only=707bbbb00a834af5aea2d25b0613e6da</w:t>
        </w:r>
      </w:hyperlink>
      <w:r w:rsidRPr="00BE2F61">
        <w:rPr>
          <w:rFonts w:ascii="Times New Roman" w:hAnsi="Times New Roman" w:cs="Times New Roman"/>
        </w:rPr>
        <w:t xml:space="preserve">. </w:t>
      </w:r>
      <w:r w:rsidRPr="00BE2F61">
        <w:rPr>
          <w:rFonts w:ascii="Times New Roman" w:hAnsi="Times New Roman" w:cs="Times New Roman"/>
          <w:color w:val="000000" w:themeColor="text1"/>
        </w:rPr>
        <w:t xml:space="preserve">Corresponding author: </w:t>
      </w:r>
      <w:r w:rsidRPr="00BE2F61">
        <w:rPr>
          <w:rFonts w:ascii="Times New Roman" w:hAnsi="Times New Roman" w:cs="Times New Roman"/>
        </w:rPr>
        <w:t>Tonglin Jiang, School of Psychological and Cognitive Sciences, and Beijing Key Laboratory of Behavior and Mental Health, Peking University, Beijing, 100087,</w:t>
      </w:r>
    </w:p>
    <w:p w14:paraId="13E00E29" w14:textId="77777777" w:rsidR="00BE2F61" w:rsidRPr="00BE2F61" w:rsidRDefault="00BE2F61" w:rsidP="00BE2F61">
      <w:pPr>
        <w:spacing w:line="480" w:lineRule="exact"/>
        <w:rPr>
          <w:rStyle w:val="Hyperlink"/>
          <w:rFonts w:ascii="Times New Roman" w:hAnsi="Times New Roman"/>
          <w:sz w:val="24"/>
          <w:szCs w:val="24"/>
          <w:u w:val="none"/>
          <w:lang w:val="en-GB"/>
        </w:rPr>
      </w:pPr>
      <w:r w:rsidRPr="00BE2F61">
        <w:rPr>
          <w:rFonts w:ascii="Times New Roman" w:hAnsi="Times New Roman"/>
          <w:sz w:val="24"/>
          <w:szCs w:val="24"/>
        </w:rPr>
        <w:t xml:space="preserve">China; </w:t>
      </w:r>
      <w:r w:rsidRPr="00BE2F61">
        <w:rPr>
          <w:rFonts w:ascii="Times New Roman" w:hAnsi="Times New Roman"/>
          <w:color w:val="0D0D0D" w:themeColor="text1" w:themeTint="F2"/>
          <w:sz w:val="24"/>
          <w:szCs w:val="24"/>
        </w:rPr>
        <w:t xml:space="preserve">Email: </w:t>
      </w:r>
      <w:hyperlink r:id="rId14" w:history="1">
        <w:r w:rsidRPr="00BE2F61">
          <w:rPr>
            <w:rStyle w:val="Hyperlink"/>
            <w:rFonts w:ascii="Times New Roman" w:hAnsi="Times New Roman"/>
            <w:color w:val="0D0D0D" w:themeColor="text1" w:themeTint="F2"/>
            <w:sz w:val="24"/>
            <w:szCs w:val="24"/>
            <w:u w:val="none"/>
          </w:rPr>
          <w:t>tljiang@pku.edu.cn</w:t>
        </w:r>
      </w:hyperlink>
    </w:p>
    <w:p w14:paraId="7CB4172A" w14:textId="08623913" w:rsidR="00752A9A" w:rsidRPr="00BE2F61" w:rsidRDefault="00023D37" w:rsidP="00051B9A">
      <w:pPr>
        <w:pStyle w:val="NormalWeb"/>
        <w:widowControl/>
        <w:tabs>
          <w:tab w:val="left" w:pos="585"/>
          <w:tab w:val="left" w:pos="945"/>
          <w:tab w:val="center" w:pos="3794"/>
          <w:tab w:val="right" w:pos="8309"/>
        </w:tabs>
        <w:spacing w:beforeAutospacing="0" w:after="0" w:afterAutospacing="0" w:line="480" w:lineRule="exact"/>
        <w:rPr>
          <w:rFonts w:asciiTheme="majorBidi" w:hAnsiTheme="majorBidi" w:cstheme="majorBidi"/>
          <w:b/>
          <w:bCs/>
        </w:rPr>
      </w:pPr>
      <w:r w:rsidRPr="00BE2F61">
        <w:rPr>
          <w:rFonts w:asciiTheme="majorBidi" w:hAnsiTheme="majorBidi" w:cstheme="majorBidi"/>
          <w:b/>
          <w:bCs/>
        </w:rPr>
        <w:br w:type="page"/>
      </w:r>
    </w:p>
    <w:p w14:paraId="23E9B30D" w14:textId="77777777" w:rsidR="00752A9A" w:rsidRPr="00035316" w:rsidRDefault="00E969A6" w:rsidP="0035021F">
      <w:pPr>
        <w:spacing w:line="480" w:lineRule="exact"/>
        <w:jc w:val="center"/>
        <w:rPr>
          <w:b/>
          <w:bCs/>
        </w:rPr>
      </w:pPr>
      <w:bookmarkStart w:id="1" w:name="OLE_LINK30"/>
      <w:r w:rsidRPr="00035316">
        <w:rPr>
          <w:rFonts w:ascii="Times New Roman" w:eastAsia="PMingLiU" w:hAnsi="Times New Roman"/>
          <w:b/>
          <w:bCs/>
          <w:sz w:val="24"/>
          <w:lang w:bidi="ar"/>
        </w:rPr>
        <w:lastRenderedPageBreak/>
        <w:t>Abstract</w:t>
      </w:r>
    </w:p>
    <w:p w14:paraId="5786B8E3" w14:textId="2DBE8C85" w:rsidR="00752A9A" w:rsidRPr="00035316" w:rsidRDefault="00E969A6" w:rsidP="0035021F">
      <w:pPr>
        <w:widowControl w:val="0"/>
        <w:spacing w:line="480" w:lineRule="exact"/>
        <w:rPr>
          <w:rFonts w:ascii="Times New Roman" w:eastAsiaTheme="minorEastAsia" w:hAnsi="Times New Roman"/>
          <w:sz w:val="24"/>
          <w:szCs w:val="24"/>
          <w:lang w:bidi="ar"/>
        </w:rPr>
      </w:pPr>
      <w:bookmarkStart w:id="2" w:name="_Hlk118102663"/>
      <w:r w:rsidRPr="00035316">
        <w:rPr>
          <w:rFonts w:ascii="Times New Roman" w:hAnsi="Times New Roman"/>
          <w:sz w:val="24"/>
          <w:szCs w:val="24"/>
        </w:rPr>
        <w:t>Ritual</w:t>
      </w:r>
      <w:r w:rsidR="00FC415B" w:rsidRPr="00035316">
        <w:rPr>
          <w:rFonts w:ascii="Times New Roman" w:hAnsi="Times New Roman"/>
          <w:sz w:val="24"/>
          <w:szCs w:val="24"/>
        </w:rPr>
        <w:t>s</w:t>
      </w:r>
      <w:r w:rsidR="00255D4D" w:rsidRPr="00035316">
        <w:rPr>
          <w:rFonts w:ascii="Times New Roman" w:hAnsi="Times New Roman"/>
          <w:sz w:val="24"/>
          <w:szCs w:val="24"/>
        </w:rPr>
        <w:t xml:space="preserve"> </w:t>
      </w:r>
      <w:r w:rsidR="00FC415B" w:rsidRPr="00035316">
        <w:rPr>
          <w:rFonts w:ascii="Times New Roman" w:hAnsi="Times New Roman"/>
          <w:sz w:val="24"/>
          <w:szCs w:val="24"/>
        </w:rPr>
        <w:t>are</w:t>
      </w:r>
      <w:r w:rsidR="00255D4D" w:rsidRPr="00035316">
        <w:rPr>
          <w:rFonts w:ascii="Times New Roman" w:hAnsi="Times New Roman"/>
          <w:sz w:val="24"/>
          <w:szCs w:val="24"/>
        </w:rPr>
        <w:t xml:space="preserve"> </w:t>
      </w:r>
      <w:r w:rsidRPr="00035316">
        <w:rPr>
          <w:rFonts w:ascii="Times New Roman" w:hAnsi="Times New Roman"/>
          <w:sz w:val="24"/>
          <w:szCs w:val="24"/>
        </w:rPr>
        <w:t>pervasive</w:t>
      </w:r>
      <w:r w:rsidR="005C4D60" w:rsidRPr="00035316">
        <w:rPr>
          <w:rFonts w:ascii="Times New Roman" w:hAnsi="Times New Roman"/>
          <w:sz w:val="24"/>
          <w:szCs w:val="24"/>
        </w:rPr>
        <w:t xml:space="preserve"> and beneficial. Little is known, however, ab</w:t>
      </w:r>
      <w:r w:rsidRPr="00035316">
        <w:rPr>
          <w:rFonts w:ascii="Times New Roman" w:hAnsi="Times New Roman"/>
          <w:sz w:val="24"/>
          <w:szCs w:val="24"/>
        </w:rPr>
        <w:t>out</w:t>
      </w:r>
      <w:r w:rsidR="00ED2DC5" w:rsidRPr="00035316">
        <w:rPr>
          <w:rFonts w:ascii="Times New Roman" w:hAnsi="Times New Roman"/>
          <w:sz w:val="24"/>
          <w:szCs w:val="24"/>
        </w:rPr>
        <w:t xml:space="preserve"> causes or</w:t>
      </w:r>
      <w:r w:rsidR="00255D4D" w:rsidRPr="00035316">
        <w:rPr>
          <w:rFonts w:ascii="Times New Roman" w:hAnsi="Times New Roman"/>
          <w:sz w:val="24"/>
          <w:szCs w:val="24"/>
        </w:rPr>
        <w:t xml:space="preserve"> </w:t>
      </w:r>
      <w:r w:rsidR="00FC415B" w:rsidRPr="00035316">
        <w:rPr>
          <w:rFonts w:ascii="Times New Roman" w:hAnsi="Times New Roman"/>
          <w:sz w:val="24"/>
          <w:szCs w:val="24"/>
        </w:rPr>
        <w:t>antecedents</w:t>
      </w:r>
      <w:r w:rsidR="003D2E1D" w:rsidRPr="00035316">
        <w:rPr>
          <w:rFonts w:ascii="Times New Roman" w:hAnsi="Times New Roman"/>
          <w:sz w:val="24"/>
          <w:szCs w:val="24"/>
        </w:rPr>
        <w:t xml:space="preserve"> </w:t>
      </w:r>
      <w:r w:rsidR="00FC415B" w:rsidRPr="00035316">
        <w:rPr>
          <w:rFonts w:ascii="Times New Roman" w:hAnsi="Times New Roman"/>
          <w:sz w:val="24"/>
          <w:szCs w:val="24"/>
        </w:rPr>
        <w:t>of</w:t>
      </w:r>
      <w:r w:rsidR="00255D4D" w:rsidRPr="00035316">
        <w:rPr>
          <w:rFonts w:ascii="Times New Roman" w:hAnsi="Times New Roman"/>
          <w:sz w:val="24"/>
          <w:szCs w:val="24"/>
        </w:rPr>
        <w:t xml:space="preserve"> </w:t>
      </w:r>
      <w:r w:rsidRPr="00035316">
        <w:rPr>
          <w:rFonts w:ascii="Times New Roman" w:hAnsi="Times New Roman"/>
          <w:sz w:val="24"/>
          <w:szCs w:val="24"/>
        </w:rPr>
        <w:t>ritual</w:t>
      </w:r>
      <w:r w:rsidR="00255D4D" w:rsidRPr="00035316">
        <w:rPr>
          <w:rFonts w:ascii="Times New Roman" w:hAnsi="Times New Roman"/>
          <w:sz w:val="24"/>
          <w:szCs w:val="24"/>
        </w:rPr>
        <w:t xml:space="preserve"> </w:t>
      </w:r>
      <w:r w:rsidRPr="00035316">
        <w:rPr>
          <w:rFonts w:ascii="Times New Roman" w:hAnsi="Times New Roman"/>
          <w:sz w:val="24"/>
          <w:szCs w:val="24"/>
        </w:rPr>
        <w:t>engagement.</w:t>
      </w:r>
      <w:r w:rsidR="00255D4D" w:rsidRPr="00035316">
        <w:rPr>
          <w:rFonts w:ascii="Times New Roman" w:hAnsi="Times New Roman"/>
          <w:sz w:val="24"/>
          <w:szCs w:val="24"/>
        </w:rPr>
        <w:t xml:space="preserve"> </w:t>
      </w:r>
      <w:r w:rsidRPr="00035316">
        <w:rPr>
          <w:rFonts w:ascii="Times New Roman" w:hAnsi="Times New Roman"/>
          <w:sz w:val="24"/>
          <w:szCs w:val="24"/>
        </w:rPr>
        <w:t>We</w:t>
      </w:r>
      <w:r w:rsidR="00255D4D" w:rsidRPr="00035316">
        <w:rPr>
          <w:rFonts w:ascii="Times New Roman" w:hAnsi="Times New Roman"/>
          <w:sz w:val="24"/>
          <w:szCs w:val="24"/>
        </w:rPr>
        <w:t xml:space="preserve"> </w:t>
      </w:r>
      <w:r w:rsidRPr="00035316">
        <w:rPr>
          <w:rFonts w:ascii="Times New Roman" w:hAnsi="Times New Roman"/>
          <w:sz w:val="24"/>
          <w:szCs w:val="24"/>
        </w:rPr>
        <w:t>hypothesized</w:t>
      </w:r>
      <w:r w:rsidR="00255D4D" w:rsidRPr="00035316">
        <w:rPr>
          <w:rFonts w:ascii="Times New Roman" w:hAnsi="Times New Roman"/>
          <w:sz w:val="24"/>
          <w:szCs w:val="24"/>
        </w:rPr>
        <w:t xml:space="preserve"> </w:t>
      </w:r>
      <w:r w:rsidRPr="00035316">
        <w:rPr>
          <w:rFonts w:ascii="Times New Roman" w:hAnsi="Times New Roman"/>
          <w:sz w:val="24"/>
          <w:szCs w:val="24"/>
        </w:rPr>
        <w:t>that</w:t>
      </w:r>
      <w:r w:rsidR="00255D4D" w:rsidRPr="00035316">
        <w:rPr>
          <w:rFonts w:ascii="Times New Roman" w:hAnsi="Times New Roman"/>
          <w:sz w:val="24"/>
          <w:szCs w:val="24"/>
        </w:rPr>
        <w:t xml:space="preserve"> </w:t>
      </w:r>
      <w:r w:rsidRPr="00035316">
        <w:rPr>
          <w:rFonts w:ascii="Times New Roman" w:hAnsi="Times New Roman"/>
          <w:sz w:val="24"/>
          <w:szCs w:val="24"/>
        </w:rPr>
        <w:t>nostalgia</w:t>
      </w:r>
      <w:r w:rsidR="00FC415B" w:rsidRPr="00035316">
        <w:rPr>
          <w:rFonts w:ascii="Times New Roman" w:hAnsi="Times New Roman"/>
          <w:sz w:val="24"/>
          <w:szCs w:val="24"/>
        </w:rPr>
        <w:t xml:space="preserve">—a sentimental longing for </w:t>
      </w:r>
      <w:r w:rsidR="00B716FD" w:rsidRPr="00035316">
        <w:rPr>
          <w:rFonts w:ascii="Times New Roman" w:hAnsi="Times New Roman"/>
          <w:sz w:val="24"/>
          <w:szCs w:val="24"/>
        </w:rPr>
        <w:t xml:space="preserve">one’s </w:t>
      </w:r>
      <w:r w:rsidR="00FC415B" w:rsidRPr="00035316">
        <w:rPr>
          <w:rFonts w:ascii="Times New Roman" w:hAnsi="Times New Roman"/>
          <w:sz w:val="24"/>
          <w:szCs w:val="24"/>
        </w:rPr>
        <w:t>past—promotes</w:t>
      </w:r>
      <w:r w:rsidR="00255D4D" w:rsidRPr="00035316">
        <w:rPr>
          <w:rFonts w:ascii="Times New Roman" w:hAnsi="Times New Roman"/>
          <w:sz w:val="24"/>
          <w:szCs w:val="24"/>
        </w:rPr>
        <w:t xml:space="preserve"> </w:t>
      </w:r>
      <w:r w:rsidRPr="00035316">
        <w:rPr>
          <w:rFonts w:ascii="Times New Roman" w:hAnsi="Times New Roman"/>
          <w:sz w:val="24"/>
          <w:szCs w:val="24"/>
        </w:rPr>
        <w:t>ritual</w:t>
      </w:r>
      <w:r w:rsidR="00255D4D" w:rsidRPr="00035316">
        <w:rPr>
          <w:rFonts w:ascii="Times New Roman" w:hAnsi="Times New Roman"/>
          <w:sz w:val="24"/>
          <w:szCs w:val="24"/>
        </w:rPr>
        <w:t xml:space="preserve"> </w:t>
      </w:r>
      <w:r w:rsidRPr="00035316">
        <w:rPr>
          <w:rFonts w:ascii="Times New Roman" w:hAnsi="Times New Roman"/>
          <w:sz w:val="24"/>
          <w:szCs w:val="24"/>
        </w:rPr>
        <w:t>engagement</w:t>
      </w:r>
      <w:r w:rsidR="005C4D60" w:rsidRPr="00035316">
        <w:rPr>
          <w:rFonts w:ascii="Times New Roman" w:hAnsi="Times New Roman"/>
          <w:sz w:val="24"/>
          <w:szCs w:val="24"/>
        </w:rPr>
        <w:t xml:space="preserve">, which in turn </w:t>
      </w:r>
      <w:r w:rsidR="00B61F84" w:rsidRPr="00035316">
        <w:rPr>
          <w:rFonts w:ascii="Times New Roman" w:hAnsi="Times New Roman"/>
          <w:sz w:val="24"/>
          <w:szCs w:val="24"/>
        </w:rPr>
        <w:t>augments</w:t>
      </w:r>
      <w:r w:rsidR="00BA6933" w:rsidRPr="00035316">
        <w:rPr>
          <w:rFonts w:ascii="Times New Roman" w:hAnsi="Times New Roman"/>
          <w:sz w:val="24"/>
          <w:szCs w:val="24"/>
        </w:rPr>
        <w:t xml:space="preserve"> meaning in life</w:t>
      </w:r>
      <w:r w:rsidRPr="00035316">
        <w:rPr>
          <w:rFonts w:ascii="Times New Roman" w:hAnsi="Times New Roman"/>
          <w:sz w:val="24"/>
          <w:szCs w:val="24"/>
        </w:rPr>
        <w:t>.</w:t>
      </w:r>
      <w:r w:rsidR="00983C64" w:rsidRPr="00035316">
        <w:rPr>
          <w:rFonts w:ascii="Times New Roman" w:hAnsi="Times New Roman"/>
          <w:sz w:val="24"/>
          <w:szCs w:val="24"/>
        </w:rPr>
        <w:t xml:space="preserve"> </w:t>
      </w:r>
      <w:r w:rsidR="00CA3AFA" w:rsidRPr="00035316">
        <w:rPr>
          <w:rFonts w:ascii="Times New Roman" w:hAnsi="Times New Roman"/>
          <w:sz w:val="24"/>
          <w:szCs w:val="24"/>
        </w:rPr>
        <w:t>We</w:t>
      </w:r>
      <w:r w:rsidR="0014569F" w:rsidRPr="00035316">
        <w:rPr>
          <w:rFonts w:ascii="Times New Roman" w:hAnsi="Times New Roman"/>
          <w:sz w:val="24"/>
          <w:szCs w:val="24"/>
        </w:rPr>
        <w:t xml:space="preserve"> tested this hypothesis in</w:t>
      </w:r>
      <w:r w:rsidR="00CA3AFA" w:rsidRPr="00035316">
        <w:rPr>
          <w:rFonts w:ascii="Times New Roman" w:hAnsi="Times New Roman"/>
          <w:sz w:val="24"/>
          <w:szCs w:val="24"/>
        </w:rPr>
        <w:t xml:space="preserve"> </w:t>
      </w:r>
      <w:r w:rsidR="00CD2BAC" w:rsidRPr="00035316">
        <w:rPr>
          <w:rFonts w:ascii="Times New Roman" w:hAnsi="Times New Roman"/>
          <w:sz w:val="24"/>
          <w:szCs w:val="24"/>
        </w:rPr>
        <w:t>five</w:t>
      </w:r>
      <w:r w:rsidR="0014569F" w:rsidRPr="00035316">
        <w:rPr>
          <w:rFonts w:ascii="Times New Roman" w:hAnsi="Times New Roman"/>
          <w:sz w:val="24"/>
          <w:szCs w:val="24"/>
        </w:rPr>
        <w:t xml:space="preserve"> methodologically diverse</w:t>
      </w:r>
      <w:r w:rsidR="00CA3AFA" w:rsidRPr="00035316">
        <w:rPr>
          <w:rFonts w:ascii="Times New Roman" w:hAnsi="Times New Roman"/>
          <w:sz w:val="24"/>
          <w:szCs w:val="24"/>
        </w:rPr>
        <w:t xml:space="preserve"> studies</w:t>
      </w:r>
      <w:r w:rsidR="00CD2BAC" w:rsidRPr="00035316">
        <w:rPr>
          <w:rFonts w:ascii="Times New Roman" w:hAnsi="Times New Roman"/>
          <w:sz w:val="24"/>
          <w:szCs w:val="24"/>
        </w:rPr>
        <w:t xml:space="preserve">. In Study </w:t>
      </w:r>
      <w:r w:rsidR="00ED2DC5" w:rsidRPr="00035316">
        <w:rPr>
          <w:rFonts w:ascii="Times New Roman" w:hAnsi="Times New Roman"/>
          <w:sz w:val="24"/>
          <w:szCs w:val="24"/>
        </w:rPr>
        <w:t>1</w:t>
      </w:r>
      <w:r w:rsidR="0085695A" w:rsidRPr="00035316">
        <w:rPr>
          <w:rFonts w:ascii="Times New Roman" w:hAnsi="Times New Roman"/>
          <w:sz w:val="24"/>
          <w:szCs w:val="24"/>
        </w:rPr>
        <w:t xml:space="preserve"> (</w:t>
      </w:r>
      <w:r w:rsidR="0085695A" w:rsidRPr="00035316">
        <w:rPr>
          <w:rFonts w:ascii="Times New Roman" w:hAnsi="Times New Roman"/>
          <w:i/>
          <w:iCs/>
          <w:sz w:val="24"/>
          <w:szCs w:val="24"/>
        </w:rPr>
        <w:t>N</w:t>
      </w:r>
      <w:r w:rsidR="0085695A" w:rsidRPr="00035316">
        <w:rPr>
          <w:rFonts w:ascii="Times New Roman" w:hAnsi="Times New Roman"/>
          <w:sz w:val="24"/>
          <w:szCs w:val="24"/>
        </w:rPr>
        <w:t xml:space="preserve"> = 311)</w:t>
      </w:r>
      <w:r w:rsidR="00CD2BAC" w:rsidRPr="00035316">
        <w:rPr>
          <w:rFonts w:ascii="Times New Roman" w:hAnsi="Times New Roman"/>
          <w:sz w:val="24"/>
          <w:szCs w:val="24"/>
        </w:rPr>
        <w:t>, nostalgia was positively associated with ritual engagement. I</w:t>
      </w:r>
      <w:r w:rsidR="00ED2DC5" w:rsidRPr="00035316">
        <w:rPr>
          <w:rFonts w:ascii="Times New Roman" w:hAnsi="Times New Roman"/>
          <w:sz w:val="24"/>
          <w:szCs w:val="24"/>
        </w:rPr>
        <w:t>n</w:t>
      </w:r>
      <w:r w:rsidR="00CA3AFA" w:rsidRPr="00035316">
        <w:rPr>
          <w:rFonts w:ascii="Times New Roman" w:hAnsi="Times New Roman"/>
          <w:sz w:val="24"/>
          <w:szCs w:val="24"/>
        </w:rPr>
        <w:t xml:space="preserve"> Stud</w:t>
      </w:r>
      <w:r w:rsidR="00ED2DC5" w:rsidRPr="00035316">
        <w:rPr>
          <w:rFonts w:ascii="Times New Roman" w:hAnsi="Times New Roman"/>
          <w:sz w:val="24"/>
          <w:szCs w:val="24"/>
        </w:rPr>
        <w:t xml:space="preserve">y </w:t>
      </w:r>
      <w:r w:rsidR="00CA3AFA" w:rsidRPr="00035316">
        <w:rPr>
          <w:rFonts w:ascii="Times New Roman" w:hAnsi="Times New Roman"/>
          <w:sz w:val="24"/>
          <w:szCs w:val="24"/>
        </w:rPr>
        <w:t>2</w:t>
      </w:r>
      <w:r w:rsidR="0085695A" w:rsidRPr="00035316">
        <w:rPr>
          <w:rFonts w:ascii="Times New Roman" w:hAnsi="Times New Roman"/>
          <w:sz w:val="24"/>
          <w:szCs w:val="24"/>
        </w:rPr>
        <w:t xml:space="preserve"> (</w:t>
      </w:r>
      <w:r w:rsidR="0085695A" w:rsidRPr="00035316">
        <w:rPr>
          <w:rFonts w:ascii="Times New Roman" w:hAnsi="Times New Roman"/>
          <w:i/>
          <w:iCs/>
          <w:sz w:val="24"/>
          <w:szCs w:val="24"/>
        </w:rPr>
        <w:t>N</w:t>
      </w:r>
      <w:r w:rsidR="0085695A" w:rsidRPr="00035316">
        <w:rPr>
          <w:rFonts w:ascii="Times New Roman" w:hAnsi="Times New Roman"/>
          <w:sz w:val="24"/>
          <w:szCs w:val="24"/>
        </w:rPr>
        <w:t xml:space="preserve"> = 188)</w:t>
      </w:r>
      <w:r w:rsidR="00072980" w:rsidRPr="00035316">
        <w:rPr>
          <w:rFonts w:ascii="Times New Roman" w:hAnsi="Times New Roman"/>
          <w:sz w:val="24"/>
          <w:szCs w:val="24"/>
        </w:rPr>
        <w:t>,</w:t>
      </w:r>
      <w:r w:rsidR="00CA3AFA" w:rsidRPr="00035316">
        <w:rPr>
          <w:rFonts w:ascii="Times New Roman" w:hAnsi="Times New Roman"/>
          <w:sz w:val="24"/>
          <w:szCs w:val="24"/>
        </w:rPr>
        <w:t xml:space="preserve"> nostalgia</w:t>
      </w:r>
      <w:r w:rsidR="00ED2DC5" w:rsidRPr="00035316">
        <w:rPr>
          <w:rFonts w:ascii="Times New Roman" w:hAnsi="Times New Roman"/>
          <w:sz w:val="24"/>
          <w:szCs w:val="24"/>
        </w:rPr>
        <w:t xml:space="preserve"> </w:t>
      </w:r>
      <w:r w:rsidR="00CA3AFA" w:rsidRPr="00035316">
        <w:rPr>
          <w:rFonts w:ascii="Times New Roman" w:hAnsi="Times New Roman"/>
          <w:sz w:val="24"/>
          <w:szCs w:val="24"/>
        </w:rPr>
        <w:t>promote</w:t>
      </w:r>
      <w:r w:rsidR="00ED2DC5" w:rsidRPr="00035316">
        <w:rPr>
          <w:rFonts w:ascii="Times New Roman" w:hAnsi="Times New Roman"/>
          <w:sz w:val="24"/>
          <w:szCs w:val="24"/>
        </w:rPr>
        <w:t>d</w:t>
      </w:r>
      <w:r w:rsidR="00255D4D" w:rsidRPr="00035316">
        <w:rPr>
          <w:rFonts w:ascii="Times New Roman" w:hAnsi="Times New Roman"/>
          <w:sz w:val="24"/>
          <w:szCs w:val="24"/>
        </w:rPr>
        <w:t xml:space="preserve"> </w:t>
      </w:r>
      <w:r w:rsidRPr="00035316">
        <w:rPr>
          <w:rFonts w:ascii="Times New Roman" w:hAnsi="Times New Roman"/>
          <w:sz w:val="24"/>
          <w:szCs w:val="24"/>
        </w:rPr>
        <w:t>ritual</w:t>
      </w:r>
      <w:r w:rsidR="00255D4D" w:rsidRPr="00035316">
        <w:rPr>
          <w:rFonts w:ascii="Times New Roman" w:hAnsi="Times New Roman"/>
          <w:sz w:val="24"/>
          <w:szCs w:val="24"/>
        </w:rPr>
        <w:t xml:space="preserve"> </w:t>
      </w:r>
      <w:r w:rsidR="00FC415B" w:rsidRPr="00035316">
        <w:rPr>
          <w:rFonts w:ascii="Times New Roman" w:hAnsi="Times New Roman"/>
          <w:sz w:val="24"/>
          <w:szCs w:val="24"/>
        </w:rPr>
        <w:t>engagement</w:t>
      </w:r>
      <w:r w:rsidR="00ED2DC5" w:rsidRPr="00035316">
        <w:rPr>
          <w:rFonts w:ascii="Times New Roman" w:hAnsi="Times New Roman"/>
          <w:sz w:val="24"/>
          <w:szCs w:val="24"/>
        </w:rPr>
        <w:t>, and, in Study 3</w:t>
      </w:r>
      <w:r w:rsidR="0085695A" w:rsidRPr="00035316">
        <w:rPr>
          <w:rFonts w:ascii="Times New Roman" w:hAnsi="Times New Roman"/>
          <w:sz w:val="24"/>
          <w:szCs w:val="24"/>
        </w:rPr>
        <w:t xml:space="preserve"> (</w:t>
      </w:r>
      <w:r w:rsidR="0085695A" w:rsidRPr="00035316">
        <w:rPr>
          <w:rFonts w:ascii="Times New Roman" w:hAnsi="Times New Roman"/>
          <w:i/>
          <w:iCs/>
          <w:sz w:val="24"/>
          <w:szCs w:val="24"/>
        </w:rPr>
        <w:t>N</w:t>
      </w:r>
      <w:r w:rsidR="0085695A" w:rsidRPr="00035316">
        <w:rPr>
          <w:rFonts w:ascii="Times New Roman" w:hAnsi="Times New Roman"/>
          <w:sz w:val="24"/>
          <w:szCs w:val="24"/>
        </w:rPr>
        <w:t xml:space="preserve"> = 296)</w:t>
      </w:r>
      <w:r w:rsidR="00ED2DC5" w:rsidRPr="00035316">
        <w:rPr>
          <w:rFonts w:ascii="Times New Roman" w:hAnsi="Times New Roman"/>
          <w:sz w:val="24"/>
          <w:szCs w:val="24"/>
        </w:rPr>
        <w:t>, it did so over engagement in a</w:t>
      </w:r>
      <w:r w:rsidR="00E91356" w:rsidRPr="00035316">
        <w:rPr>
          <w:rFonts w:ascii="Times New Roman" w:hAnsi="Times New Roman"/>
          <w:sz w:val="24"/>
          <w:szCs w:val="24"/>
        </w:rPr>
        <w:t xml:space="preserve"> neutral</w:t>
      </w:r>
      <w:r w:rsidR="00ED2DC5" w:rsidRPr="00035316">
        <w:rPr>
          <w:rFonts w:ascii="Times New Roman" w:hAnsi="Times New Roman"/>
          <w:sz w:val="24"/>
          <w:szCs w:val="24"/>
        </w:rPr>
        <w:t xml:space="preserve"> task</w:t>
      </w:r>
      <w:r w:rsidR="00D27162" w:rsidRPr="00035316">
        <w:rPr>
          <w:rFonts w:ascii="Times New Roman" w:hAnsi="Times New Roman"/>
          <w:sz w:val="24"/>
          <w:szCs w:val="24"/>
        </w:rPr>
        <w:t>.</w:t>
      </w:r>
      <w:r w:rsidR="006A33C2" w:rsidRPr="00035316">
        <w:rPr>
          <w:rFonts w:ascii="Times New Roman" w:hAnsi="Times New Roman"/>
          <w:sz w:val="24"/>
          <w:szCs w:val="24"/>
        </w:rPr>
        <w:t xml:space="preserve"> </w:t>
      </w:r>
      <w:r w:rsidR="00B26634" w:rsidRPr="00035316">
        <w:rPr>
          <w:rFonts w:ascii="Times New Roman" w:hAnsi="Times New Roman"/>
          <w:sz w:val="24"/>
          <w:szCs w:val="24"/>
        </w:rPr>
        <w:t>In</w:t>
      </w:r>
      <w:r w:rsidR="00D27162" w:rsidRPr="00035316">
        <w:rPr>
          <w:rFonts w:ascii="Times New Roman" w:hAnsi="Times New Roman"/>
          <w:sz w:val="24"/>
          <w:szCs w:val="24"/>
        </w:rPr>
        <w:t xml:space="preserve"> Study 4</w:t>
      </w:r>
      <w:r w:rsidR="0085695A" w:rsidRPr="00035316">
        <w:rPr>
          <w:rFonts w:ascii="Times New Roman" w:hAnsi="Times New Roman"/>
          <w:sz w:val="24"/>
          <w:szCs w:val="24"/>
        </w:rPr>
        <w:t xml:space="preserve"> (</w:t>
      </w:r>
      <w:r w:rsidR="0085695A" w:rsidRPr="00035316">
        <w:rPr>
          <w:rFonts w:ascii="Times New Roman" w:hAnsi="Times New Roman"/>
          <w:i/>
          <w:iCs/>
          <w:sz w:val="24"/>
          <w:szCs w:val="24"/>
        </w:rPr>
        <w:t>N</w:t>
      </w:r>
      <w:r w:rsidR="0085695A" w:rsidRPr="00035316">
        <w:rPr>
          <w:rFonts w:ascii="Times New Roman" w:hAnsi="Times New Roman"/>
          <w:sz w:val="24"/>
          <w:szCs w:val="24"/>
        </w:rPr>
        <w:t xml:space="preserve"> = 252)</w:t>
      </w:r>
      <w:r w:rsidR="00B26634" w:rsidRPr="00035316">
        <w:rPr>
          <w:rFonts w:ascii="Times New Roman" w:hAnsi="Times New Roman"/>
          <w:sz w:val="24"/>
          <w:szCs w:val="24"/>
        </w:rPr>
        <w:t>,</w:t>
      </w:r>
      <w:r w:rsidR="00C67F71" w:rsidRPr="00035316">
        <w:rPr>
          <w:rFonts w:ascii="Times New Roman" w:hAnsi="Times New Roman"/>
          <w:sz w:val="24"/>
          <w:szCs w:val="24"/>
        </w:rPr>
        <w:t xml:space="preserve"> nostalgia predicted later ritual engagement but not vice versa</w:t>
      </w:r>
      <w:r w:rsidR="00CA3AFA" w:rsidRPr="00035316">
        <w:rPr>
          <w:rFonts w:ascii="Times New Roman" w:hAnsi="Times New Roman"/>
          <w:sz w:val="24"/>
          <w:szCs w:val="24"/>
        </w:rPr>
        <w:t xml:space="preserve">, </w:t>
      </w:r>
      <w:r w:rsidR="00320196" w:rsidRPr="00035316">
        <w:rPr>
          <w:rFonts w:ascii="Times New Roman" w:hAnsi="Times New Roman"/>
          <w:sz w:val="24"/>
          <w:szCs w:val="24"/>
        </w:rPr>
        <w:t xml:space="preserve">convergent with Studies </w:t>
      </w:r>
      <w:r w:rsidR="00D27162" w:rsidRPr="00035316">
        <w:rPr>
          <w:rFonts w:ascii="Times New Roman" w:hAnsi="Times New Roman"/>
          <w:sz w:val="24"/>
          <w:szCs w:val="24"/>
        </w:rPr>
        <w:t>2</w:t>
      </w:r>
      <w:r w:rsidR="00D27162" w:rsidRPr="00035316">
        <w:rPr>
          <w:rFonts w:ascii="Times New Roman" w:eastAsia="SimSun" w:hAnsi="Times New Roman"/>
          <w:kern w:val="0"/>
          <w:sz w:val="24"/>
          <w:szCs w:val="24"/>
        </w:rPr>
        <w:t xml:space="preserve"> and 3</w:t>
      </w:r>
      <w:r w:rsidR="00C67F71" w:rsidRPr="00035316">
        <w:rPr>
          <w:rFonts w:ascii="Times New Roman" w:hAnsi="Times New Roman"/>
          <w:sz w:val="24"/>
          <w:szCs w:val="24"/>
        </w:rPr>
        <w:t>.</w:t>
      </w:r>
      <w:r w:rsidR="00450B21" w:rsidRPr="00035316">
        <w:rPr>
          <w:rFonts w:ascii="Times New Roman" w:hAnsi="Times New Roman"/>
          <w:sz w:val="24"/>
          <w:szCs w:val="24"/>
        </w:rPr>
        <w:t xml:space="preserve"> </w:t>
      </w:r>
      <w:r w:rsidR="00B43DD4" w:rsidRPr="00035316">
        <w:rPr>
          <w:rFonts w:ascii="Times New Roman" w:hAnsi="Times New Roman" w:hint="eastAsia"/>
          <w:sz w:val="24"/>
          <w:szCs w:val="24"/>
        </w:rPr>
        <w:t>Furthermore</w:t>
      </w:r>
      <w:r w:rsidR="00CA3AFA" w:rsidRPr="00035316">
        <w:rPr>
          <w:rFonts w:ascii="Times New Roman" w:hAnsi="Times New Roman"/>
          <w:sz w:val="24"/>
          <w:szCs w:val="24"/>
        </w:rPr>
        <w:t>,</w:t>
      </w:r>
      <w:r w:rsidR="00450B21" w:rsidRPr="00035316">
        <w:rPr>
          <w:rFonts w:ascii="Times New Roman" w:hAnsi="Times New Roman"/>
          <w:sz w:val="24"/>
          <w:szCs w:val="24"/>
        </w:rPr>
        <w:t xml:space="preserve"> nostalgia prospectively </w:t>
      </w:r>
      <w:r w:rsidR="00BA6933" w:rsidRPr="00035316">
        <w:rPr>
          <w:rFonts w:ascii="Times New Roman" w:hAnsi="Times New Roman"/>
          <w:sz w:val="24"/>
          <w:szCs w:val="24"/>
        </w:rPr>
        <w:t>predicted meaning in life</w:t>
      </w:r>
      <w:r w:rsidR="00CA3AFA" w:rsidRPr="00035316">
        <w:rPr>
          <w:rFonts w:ascii="Times New Roman" w:hAnsi="Times New Roman"/>
          <w:sz w:val="24"/>
          <w:szCs w:val="24"/>
        </w:rPr>
        <w:t xml:space="preserve"> through specific ritualistic behaviors </w:t>
      </w:r>
      <w:r w:rsidR="00B82191" w:rsidRPr="00035316">
        <w:rPr>
          <w:rFonts w:ascii="Times New Roman" w:hAnsi="Times New Roman"/>
          <w:sz w:val="24"/>
          <w:szCs w:val="24"/>
        </w:rPr>
        <w:t>during</w:t>
      </w:r>
      <w:r w:rsidR="00CA3AFA" w:rsidRPr="00035316">
        <w:rPr>
          <w:rFonts w:ascii="Times New Roman" w:hAnsi="Times New Roman"/>
          <w:sz w:val="24"/>
          <w:szCs w:val="24"/>
        </w:rPr>
        <w:t xml:space="preserve"> a traditional festival</w:t>
      </w:r>
      <w:r w:rsidR="00450B21" w:rsidRPr="00035316">
        <w:rPr>
          <w:rFonts w:ascii="Times New Roman" w:hAnsi="Times New Roman" w:hint="eastAsia"/>
          <w:sz w:val="24"/>
          <w:szCs w:val="24"/>
        </w:rPr>
        <w:t>.</w:t>
      </w:r>
      <w:r w:rsidR="00F836DF" w:rsidRPr="00035316">
        <w:rPr>
          <w:rFonts w:ascii="Times New Roman" w:hAnsi="Times New Roman"/>
          <w:sz w:val="24"/>
          <w:szCs w:val="24"/>
        </w:rPr>
        <w:t xml:space="preserve"> </w:t>
      </w:r>
      <w:r w:rsidR="00D27162" w:rsidRPr="00035316">
        <w:rPr>
          <w:rFonts w:ascii="Times New Roman" w:hAnsi="Times New Roman"/>
          <w:sz w:val="24"/>
          <w:szCs w:val="24"/>
        </w:rPr>
        <w:t xml:space="preserve">Finally, in </w:t>
      </w:r>
      <w:r w:rsidR="00B82191" w:rsidRPr="00035316">
        <w:rPr>
          <w:rFonts w:ascii="Times New Roman" w:hAnsi="Times New Roman"/>
          <w:sz w:val="24"/>
          <w:szCs w:val="24"/>
        </w:rPr>
        <w:t xml:space="preserve">Study </w:t>
      </w:r>
      <w:r w:rsidR="00484BBD" w:rsidRPr="00035316">
        <w:rPr>
          <w:rFonts w:ascii="Times New Roman" w:hAnsi="Times New Roman"/>
          <w:sz w:val="24"/>
          <w:szCs w:val="24"/>
        </w:rPr>
        <w:t>5</w:t>
      </w:r>
      <w:r w:rsidR="0085695A" w:rsidRPr="00035316">
        <w:rPr>
          <w:rFonts w:ascii="Times New Roman" w:hAnsi="Times New Roman"/>
          <w:sz w:val="24"/>
          <w:szCs w:val="24"/>
        </w:rPr>
        <w:t xml:space="preserve"> (</w:t>
      </w:r>
      <w:r w:rsidR="0085695A" w:rsidRPr="00035316">
        <w:rPr>
          <w:rFonts w:ascii="Times New Roman" w:hAnsi="Times New Roman"/>
          <w:i/>
          <w:iCs/>
          <w:sz w:val="24"/>
          <w:szCs w:val="24"/>
        </w:rPr>
        <w:t>N</w:t>
      </w:r>
      <w:r w:rsidR="0085695A" w:rsidRPr="00035316">
        <w:rPr>
          <w:rFonts w:ascii="Times New Roman" w:hAnsi="Times New Roman"/>
          <w:sz w:val="24"/>
          <w:szCs w:val="24"/>
        </w:rPr>
        <w:t xml:space="preserve"> = 166)</w:t>
      </w:r>
      <w:r w:rsidR="00D27162" w:rsidRPr="00035316">
        <w:rPr>
          <w:rFonts w:ascii="Times New Roman" w:hAnsi="Times New Roman"/>
          <w:sz w:val="24"/>
          <w:szCs w:val="24"/>
        </w:rPr>
        <w:t xml:space="preserve">, </w:t>
      </w:r>
      <w:r w:rsidR="00B82191" w:rsidRPr="00035316">
        <w:rPr>
          <w:rFonts w:ascii="Times New Roman" w:hAnsi="Times New Roman"/>
          <w:sz w:val="24"/>
          <w:szCs w:val="24"/>
        </w:rPr>
        <w:t>experimentally</w:t>
      </w:r>
      <w:r w:rsidR="006A33C2" w:rsidRPr="00035316">
        <w:rPr>
          <w:rFonts w:ascii="Times New Roman" w:hAnsi="Times New Roman"/>
          <w:sz w:val="24"/>
          <w:szCs w:val="24"/>
        </w:rPr>
        <w:t xml:space="preserve"> </w:t>
      </w:r>
      <w:r w:rsidR="00CA3AFA" w:rsidRPr="00035316">
        <w:rPr>
          <w:rFonts w:ascii="Times New Roman" w:hAnsi="Times New Roman"/>
          <w:sz w:val="24"/>
          <w:szCs w:val="24"/>
        </w:rPr>
        <w:t>manipulated</w:t>
      </w:r>
      <w:r w:rsidR="00AD2387" w:rsidRPr="00035316">
        <w:rPr>
          <w:rFonts w:ascii="Times New Roman" w:hAnsi="Times New Roman"/>
          <w:sz w:val="24"/>
          <w:szCs w:val="24"/>
        </w:rPr>
        <w:t xml:space="preserve"> </w:t>
      </w:r>
      <w:r w:rsidR="00BA6933" w:rsidRPr="00035316">
        <w:rPr>
          <w:rFonts w:ascii="Times New Roman" w:hAnsi="Times New Roman"/>
          <w:sz w:val="24"/>
          <w:szCs w:val="24"/>
        </w:rPr>
        <w:t>ritual engagement</w:t>
      </w:r>
      <w:r w:rsidR="00CA3AFA" w:rsidRPr="00035316">
        <w:rPr>
          <w:rFonts w:ascii="Times New Roman" w:hAnsi="Times New Roman"/>
          <w:sz w:val="24"/>
          <w:szCs w:val="24"/>
        </w:rPr>
        <w:t xml:space="preserve"> </w:t>
      </w:r>
      <w:r w:rsidR="005C4D60" w:rsidRPr="00035316">
        <w:rPr>
          <w:rFonts w:ascii="Times New Roman" w:hAnsi="Times New Roman"/>
          <w:sz w:val="24"/>
          <w:szCs w:val="24"/>
        </w:rPr>
        <w:t>augmented</w:t>
      </w:r>
      <w:r w:rsidR="00BA6933" w:rsidRPr="00035316">
        <w:rPr>
          <w:rFonts w:ascii="Times New Roman" w:hAnsi="Times New Roman"/>
          <w:sz w:val="24"/>
          <w:szCs w:val="24"/>
        </w:rPr>
        <w:t xml:space="preserve"> meaning in life</w:t>
      </w:r>
      <w:r w:rsidRPr="00035316">
        <w:rPr>
          <w:rFonts w:ascii="Times New Roman" w:hAnsi="Times New Roman"/>
          <w:sz w:val="24"/>
          <w:szCs w:val="24"/>
        </w:rPr>
        <w:t>.</w:t>
      </w:r>
      <w:r w:rsidR="00AD2387" w:rsidRPr="00035316">
        <w:rPr>
          <w:rFonts w:ascii="Times New Roman" w:hAnsi="Times New Roman"/>
          <w:sz w:val="24"/>
          <w:szCs w:val="24"/>
        </w:rPr>
        <w:t xml:space="preserve"> </w:t>
      </w:r>
      <w:r w:rsidR="00983C64" w:rsidRPr="00035316">
        <w:rPr>
          <w:rFonts w:ascii="Times New Roman" w:hAnsi="Times New Roman"/>
          <w:sz w:val="24"/>
          <w:szCs w:val="24"/>
        </w:rPr>
        <w:t>As hypothesized, no</w:t>
      </w:r>
      <w:r w:rsidR="00AD2387" w:rsidRPr="00035316">
        <w:rPr>
          <w:rFonts w:ascii="Times New Roman" w:hAnsi="Times New Roman"/>
          <w:sz w:val="24"/>
          <w:szCs w:val="24"/>
        </w:rPr>
        <w:t xml:space="preserve">stalgia </w:t>
      </w:r>
      <w:r w:rsidR="00D27162" w:rsidRPr="00035316">
        <w:rPr>
          <w:rFonts w:ascii="Times New Roman" w:hAnsi="Times New Roman"/>
          <w:sz w:val="24"/>
          <w:szCs w:val="24"/>
        </w:rPr>
        <w:t>advances</w:t>
      </w:r>
      <w:r w:rsidR="00B82191" w:rsidRPr="00035316">
        <w:rPr>
          <w:rFonts w:ascii="Times New Roman" w:hAnsi="Times New Roman"/>
          <w:sz w:val="24"/>
          <w:szCs w:val="24"/>
        </w:rPr>
        <w:t xml:space="preserve"> ritual engagement</w:t>
      </w:r>
      <w:r w:rsidR="00BA12D5" w:rsidRPr="00035316">
        <w:rPr>
          <w:rFonts w:ascii="Times New Roman" w:hAnsi="Times New Roman"/>
          <w:sz w:val="24"/>
          <w:szCs w:val="24"/>
        </w:rPr>
        <w:t>,</w:t>
      </w:r>
      <w:r w:rsidR="00B82191" w:rsidRPr="00035316">
        <w:rPr>
          <w:rFonts w:ascii="Times New Roman" w:hAnsi="Times New Roman"/>
          <w:sz w:val="24"/>
          <w:szCs w:val="24"/>
        </w:rPr>
        <w:t xml:space="preserve"> </w:t>
      </w:r>
      <w:r w:rsidR="00AD2387" w:rsidRPr="00035316">
        <w:rPr>
          <w:rFonts w:ascii="Times New Roman" w:hAnsi="Times New Roman"/>
          <w:sz w:val="24"/>
          <w:szCs w:val="24"/>
        </w:rPr>
        <w:t>contribut</w:t>
      </w:r>
      <w:r w:rsidR="00072980" w:rsidRPr="00035316">
        <w:rPr>
          <w:rFonts w:ascii="Times New Roman" w:hAnsi="Times New Roman"/>
          <w:sz w:val="24"/>
          <w:szCs w:val="24"/>
        </w:rPr>
        <w:t>ing</w:t>
      </w:r>
      <w:r w:rsidR="00AD2387" w:rsidRPr="00035316">
        <w:rPr>
          <w:rFonts w:ascii="Times New Roman" w:hAnsi="Times New Roman"/>
          <w:sz w:val="24"/>
          <w:szCs w:val="24"/>
        </w:rPr>
        <w:t xml:space="preserve"> to</w:t>
      </w:r>
      <w:r w:rsidR="00471C45" w:rsidRPr="00035316">
        <w:rPr>
          <w:rFonts w:ascii="Times New Roman" w:hAnsi="Times New Roman"/>
          <w:sz w:val="24"/>
          <w:szCs w:val="24"/>
        </w:rPr>
        <w:t xml:space="preserve"> a meaningful life</w:t>
      </w:r>
      <w:r w:rsidR="00AD2387" w:rsidRPr="00035316">
        <w:rPr>
          <w:rFonts w:ascii="Times New Roman" w:hAnsi="Times New Roman"/>
          <w:sz w:val="24"/>
          <w:szCs w:val="24"/>
        </w:rPr>
        <w:t>.</w:t>
      </w:r>
    </w:p>
    <w:bookmarkEnd w:id="2"/>
    <w:p w14:paraId="666FBB06" w14:textId="19EE8432" w:rsidR="001D3E0E" w:rsidRPr="00035316" w:rsidRDefault="00E969A6" w:rsidP="0035021F">
      <w:pPr>
        <w:spacing w:line="480" w:lineRule="exact"/>
        <w:ind w:firstLineChars="300" w:firstLine="720"/>
        <w:rPr>
          <w:rFonts w:ascii="Times New Roman" w:eastAsia="PMingLiU" w:hAnsi="Times New Roman"/>
          <w:sz w:val="24"/>
          <w:lang w:bidi="ar"/>
        </w:rPr>
      </w:pPr>
      <w:r w:rsidRPr="00035316">
        <w:rPr>
          <w:rFonts w:ascii="Times New Roman" w:eastAsia="PMingLiU" w:hAnsi="Times New Roman"/>
          <w:i/>
          <w:sz w:val="24"/>
          <w:lang w:bidi="ar"/>
        </w:rPr>
        <w:t>Keywords:</w:t>
      </w:r>
      <w:r w:rsidR="00255D4D" w:rsidRPr="00035316">
        <w:rPr>
          <w:rFonts w:ascii="Times New Roman" w:eastAsia="PMingLiU" w:hAnsi="Times New Roman"/>
          <w:sz w:val="24"/>
          <w:lang w:bidi="ar"/>
        </w:rPr>
        <w:t xml:space="preserve"> </w:t>
      </w:r>
      <w:r w:rsidRPr="00035316">
        <w:rPr>
          <w:rFonts w:ascii="Times New Roman" w:eastAsia="PMingLiU" w:hAnsi="Times New Roman"/>
          <w:sz w:val="24"/>
          <w:lang w:bidi="ar"/>
        </w:rPr>
        <w:t>nostalgia,</w:t>
      </w:r>
      <w:r w:rsidR="00255D4D" w:rsidRPr="00035316">
        <w:rPr>
          <w:rFonts w:ascii="Times New Roman" w:eastAsia="PMingLiU" w:hAnsi="Times New Roman"/>
          <w:sz w:val="24"/>
          <w:lang w:bidi="ar"/>
        </w:rPr>
        <w:t xml:space="preserve"> </w:t>
      </w:r>
      <w:r w:rsidRPr="00035316">
        <w:rPr>
          <w:rFonts w:ascii="Times New Roman" w:eastAsia="PMingLiU" w:hAnsi="Times New Roman"/>
          <w:sz w:val="24"/>
          <w:lang w:bidi="ar"/>
        </w:rPr>
        <w:t>ritual</w:t>
      </w:r>
      <w:r w:rsidR="0015085E" w:rsidRPr="00035316">
        <w:rPr>
          <w:rFonts w:ascii="Times New Roman" w:eastAsia="PMingLiU" w:hAnsi="Times New Roman"/>
          <w:sz w:val="24"/>
          <w:lang w:bidi="ar"/>
        </w:rPr>
        <w:t>s</w:t>
      </w:r>
      <w:r w:rsidRPr="00035316">
        <w:rPr>
          <w:rFonts w:ascii="Times New Roman" w:eastAsia="PMingLiU" w:hAnsi="Times New Roman"/>
          <w:sz w:val="24"/>
          <w:lang w:bidi="ar"/>
        </w:rPr>
        <w:t>,</w:t>
      </w:r>
      <w:r w:rsidR="00255D4D" w:rsidRPr="00035316">
        <w:rPr>
          <w:rFonts w:ascii="Times New Roman" w:eastAsia="PMingLiU" w:hAnsi="Times New Roman"/>
          <w:sz w:val="24"/>
          <w:lang w:bidi="ar"/>
        </w:rPr>
        <w:t xml:space="preserve"> </w:t>
      </w:r>
      <w:r w:rsidRPr="00035316">
        <w:rPr>
          <w:rFonts w:ascii="Times New Roman" w:eastAsia="PMingLiU" w:hAnsi="Times New Roman"/>
          <w:sz w:val="24"/>
          <w:lang w:bidi="ar"/>
        </w:rPr>
        <w:t>meaning</w:t>
      </w:r>
      <w:r w:rsidR="00255D4D" w:rsidRPr="00035316">
        <w:rPr>
          <w:rFonts w:ascii="Times New Roman" w:eastAsia="PMingLiU" w:hAnsi="Times New Roman"/>
          <w:sz w:val="24"/>
          <w:lang w:bidi="ar"/>
        </w:rPr>
        <w:t xml:space="preserve"> </w:t>
      </w:r>
      <w:r w:rsidRPr="00035316">
        <w:rPr>
          <w:rFonts w:ascii="Times New Roman" w:eastAsia="PMingLiU" w:hAnsi="Times New Roman"/>
          <w:sz w:val="24"/>
          <w:lang w:bidi="ar"/>
        </w:rPr>
        <w:t>in</w:t>
      </w:r>
      <w:r w:rsidR="00255D4D" w:rsidRPr="00035316">
        <w:rPr>
          <w:rFonts w:ascii="Times New Roman" w:eastAsia="PMingLiU" w:hAnsi="Times New Roman"/>
          <w:sz w:val="24"/>
          <w:lang w:bidi="ar"/>
        </w:rPr>
        <w:t xml:space="preserve"> </w:t>
      </w:r>
      <w:r w:rsidRPr="00035316">
        <w:rPr>
          <w:rFonts w:ascii="Times New Roman" w:eastAsia="PMingLiU" w:hAnsi="Times New Roman"/>
          <w:sz w:val="24"/>
          <w:lang w:bidi="ar"/>
        </w:rPr>
        <w:t>life</w:t>
      </w:r>
      <w:r w:rsidR="00323947" w:rsidRPr="00035316">
        <w:rPr>
          <w:rFonts w:ascii="Times New Roman" w:eastAsia="PMingLiU" w:hAnsi="Times New Roman"/>
          <w:sz w:val="24"/>
          <w:lang w:bidi="ar"/>
        </w:rPr>
        <w:t>, emotion, ritual engagement</w:t>
      </w:r>
    </w:p>
    <w:bookmarkEnd w:id="1"/>
    <w:p w14:paraId="4026C548" w14:textId="77777777" w:rsidR="00B90C26" w:rsidRPr="00035316" w:rsidRDefault="00B90C26">
      <w:pPr>
        <w:rPr>
          <w:rFonts w:ascii="Times New Roman" w:eastAsiaTheme="minorEastAsia" w:hAnsi="Times New Roman"/>
          <w:b/>
          <w:bCs/>
          <w:kern w:val="0"/>
          <w:sz w:val="24"/>
          <w:szCs w:val="24"/>
        </w:rPr>
      </w:pPr>
      <w:r w:rsidRPr="00035316">
        <w:rPr>
          <w:rFonts w:ascii="Times New Roman" w:hAnsi="Times New Roman"/>
          <w:b/>
          <w:bCs/>
        </w:rPr>
        <w:br w:type="page"/>
      </w:r>
    </w:p>
    <w:p w14:paraId="152A7C50" w14:textId="77777777" w:rsidR="0026033D" w:rsidRPr="00035316" w:rsidRDefault="0026033D" w:rsidP="0026033D">
      <w:pPr>
        <w:pStyle w:val="NormalWeb"/>
        <w:widowControl/>
        <w:tabs>
          <w:tab w:val="left" w:pos="585"/>
          <w:tab w:val="left" w:pos="945"/>
          <w:tab w:val="center" w:pos="3794"/>
          <w:tab w:val="right" w:pos="8309"/>
        </w:tabs>
        <w:spacing w:beforeAutospacing="0" w:after="0" w:afterAutospacing="0" w:line="480" w:lineRule="exact"/>
        <w:jc w:val="center"/>
        <w:rPr>
          <w:rFonts w:ascii="Times New Roman" w:hAnsi="Times New Roman"/>
          <w:b/>
          <w:bCs/>
        </w:rPr>
      </w:pPr>
      <w:r w:rsidRPr="00035316">
        <w:rPr>
          <w:rFonts w:ascii="Times New Roman" w:hAnsi="Times New Roman"/>
          <w:b/>
          <w:bCs/>
        </w:rPr>
        <w:lastRenderedPageBreak/>
        <w:t>Nostalgia, Ritual Engagement, and Meaning in Life</w:t>
      </w:r>
    </w:p>
    <w:p w14:paraId="163686A1" w14:textId="7A1A51D0" w:rsidR="00752A9A" w:rsidRPr="00035316" w:rsidRDefault="00E969A6" w:rsidP="0035021F">
      <w:pPr>
        <w:spacing w:line="480" w:lineRule="exact"/>
        <w:ind w:firstLine="720"/>
        <w:rPr>
          <w:szCs w:val="21"/>
        </w:rPr>
      </w:pPr>
      <w:r w:rsidRPr="00035316">
        <w:rPr>
          <w:rFonts w:ascii="Times New Roman" w:hAnsi="Times New Roman"/>
          <w:kern w:val="0"/>
          <w:sz w:val="24"/>
          <w:szCs w:val="24"/>
          <w:lang w:bidi="ar"/>
        </w:rPr>
        <w:t>Rituals</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are</w:t>
      </w:r>
      <w:r w:rsidR="00255D4D" w:rsidRPr="00035316">
        <w:rPr>
          <w:rFonts w:ascii="Times New Roman" w:hAnsi="Times New Roman"/>
          <w:kern w:val="0"/>
          <w:sz w:val="24"/>
          <w:szCs w:val="24"/>
          <w:lang w:bidi="ar"/>
        </w:rPr>
        <w:t xml:space="preserve"> </w:t>
      </w:r>
      <w:r w:rsidR="005E3909" w:rsidRPr="00035316">
        <w:rPr>
          <w:rFonts w:ascii="Times New Roman" w:hAnsi="Times New Roman"/>
          <w:kern w:val="0"/>
          <w:sz w:val="24"/>
          <w:szCs w:val="24"/>
          <w:lang w:bidi="ar"/>
        </w:rPr>
        <w:t>a hallmark of human behavior</w:t>
      </w:r>
      <w:r w:rsidR="00144D13" w:rsidRPr="00035316">
        <w:rPr>
          <w:rFonts w:ascii="Times New Roman" w:hAnsi="Times New Roman"/>
          <w:kern w:val="0"/>
          <w:sz w:val="24"/>
          <w:szCs w:val="24"/>
          <w:lang w:bidi="ar"/>
        </w:rPr>
        <w:t xml:space="preserve"> and help to regulate it</w:t>
      </w:r>
      <w:r w:rsidR="007D34F2" w:rsidRPr="00035316">
        <w:rPr>
          <w:rFonts w:ascii="Times New Roman" w:hAnsi="Times New Roman"/>
          <w:kern w:val="0"/>
          <w:sz w:val="24"/>
          <w:szCs w:val="24"/>
          <w:lang w:bidi="ar"/>
        </w:rPr>
        <w:t>.</w:t>
      </w:r>
      <w:r w:rsidR="00255D4D" w:rsidRPr="00035316">
        <w:rPr>
          <w:rFonts w:ascii="Times New Roman" w:hAnsi="Times New Roman"/>
          <w:kern w:val="0"/>
          <w:sz w:val="24"/>
          <w:szCs w:val="24"/>
          <w:lang w:bidi="ar"/>
        </w:rPr>
        <w:t xml:space="preserve"> </w:t>
      </w:r>
      <w:r w:rsidR="00144D13" w:rsidRPr="00035316">
        <w:rPr>
          <w:rFonts w:ascii="Times New Roman" w:hAnsi="Times New Roman"/>
          <w:kern w:val="0"/>
          <w:sz w:val="24"/>
          <w:szCs w:val="24"/>
          <w:lang w:bidi="ar"/>
        </w:rPr>
        <w:t>Ritualistic e</w:t>
      </w:r>
      <w:r w:rsidR="003123E8" w:rsidRPr="00035316">
        <w:rPr>
          <w:rFonts w:ascii="Times New Roman" w:hAnsi="Times New Roman"/>
          <w:kern w:val="0"/>
          <w:sz w:val="24"/>
          <w:szCs w:val="24"/>
          <w:lang w:bidi="ar"/>
        </w:rPr>
        <w:t>xamples</w:t>
      </w:r>
      <w:r w:rsidR="00457A63" w:rsidRPr="00035316">
        <w:rPr>
          <w:rFonts w:ascii="Times New Roman" w:hAnsi="Times New Roman"/>
          <w:kern w:val="0"/>
          <w:sz w:val="24"/>
          <w:szCs w:val="24"/>
          <w:lang w:bidi="ar"/>
        </w:rPr>
        <w:t xml:space="preserve"> </w:t>
      </w:r>
      <w:r w:rsidR="003123E8" w:rsidRPr="00035316">
        <w:rPr>
          <w:rFonts w:ascii="Times New Roman" w:hAnsi="Times New Roman"/>
          <w:kern w:val="0"/>
          <w:sz w:val="24"/>
          <w:szCs w:val="24"/>
          <w:lang w:bidi="ar"/>
        </w:rPr>
        <w:t>include d</w:t>
      </w:r>
      <w:r w:rsidRPr="00035316">
        <w:rPr>
          <w:rFonts w:ascii="Times New Roman" w:hAnsi="Times New Roman"/>
          <w:kern w:val="0"/>
          <w:sz w:val="24"/>
          <w:szCs w:val="24"/>
          <w:lang w:bidi="ar"/>
        </w:rPr>
        <w:t>ecorating</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the</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Christmas</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tree,</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exchanging</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wedding</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rings,</w:t>
      </w:r>
      <w:r w:rsidR="00533A81" w:rsidRPr="00035316">
        <w:rPr>
          <w:rFonts w:ascii="Times New Roman" w:hAnsi="Times New Roman"/>
          <w:kern w:val="0"/>
          <w:sz w:val="24"/>
          <w:szCs w:val="24"/>
          <w:lang w:bidi="ar"/>
        </w:rPr>
        <w:t xml:space="preserve"> participating in</w:t>
      </w:r>
      <w:r w:rsidR="00255D4D" w:rsidRPr="00035316">
        <w:rPr>
          <w:rFonts w:ascii="Times New Roman" w:hAnsi="Times New Roman"/>
          <w:kern w:val="0"/>
          <w:sz w:val="24"/>
          <w:szCs w:val="24"/>
          <w:lang w:bidi="ar"/>
        </w:rPr>
        <w:t xml:space="preserve"> </w:t>
      </w:r>
      <w:r w:rsidR="00533A81" w:rsidRPr="00035316">
        <w:rPr>
          <w:rFonts w:ascii="Times New Roman" w:hAnsi="Times New Roman"/>
          <w:kern w:val="0"/>
          <w:sz w:val="24"/>
          <w:szCs w:val="24"/>
          <w:lang w:bidi="ar"/>
        </w:rPr>
        <w:t xml:space="preserve">weekly family dinners, </w:t>
      </w:r>
      <w:r w:rsidR="005E3909" w:rsidRPr="00035316">
        <w:rPr>
          <w:rFonts w:ascii="Times New Roman" w:hAnsi="Times New Roman"/>
          <w:kern w:val="0"/>
          <w:sz w:val="24"/>
          <w:szCs w:val="24"/>
          <w:lang w:bidi="ar"/>
        </w:rPr>
        <w:t>and</w:t>
      </w:r>
      <w:r w:rsidR="00255D4D" w:rsidRPr="00035316">
        <w:rPr>
          <w:rFonts w:ascii="Times New Roman" w:hAnsi="Times New Roman"/>
          <w:kern w:val="0"/>
          <w:sz w:val="24"/>
          <w:szCs w:val="24"/>
          <w:lang w:bidi="ar"/>
        </w:rPr>
        <w:t xml:space="preserve"> </w:t>
      </w:r>
      <w:r w:rsidR="003123E8" w:rsidRPr="00035316">
        <w:rPr>
          <w:rFonts w:ascii="Times New Roman" w:hAnsi="Times New Roman"/>
          <w:kern w:val="0"/>
          <w:sz w:val="24"/>
          <w:szCs w:val="24"/>
          <w:lang w:bidi="ar"/>
        </w:rPr>
        <w:t>meditating</w:t>
      </w:r>
      <w:r w:rsidR="00255D4D" w:rsidRPr="00035316">
        <w:rPr>
          <w:rFonts w:ascii="Times New Roman" w:hAnsi="Times New Roman"/>
          <w:kern w:val="0"/>
          <w:sz w:val="24"/>
          <w:szCs w:val="24"/>
          <w:lang w:bidi="ar"/>
        </w:rPr>
        <w:t xml:space="preserve"> </w:t>
      </w:r>
      <w:r w:rsidR="00457A63" w:rsidRPr="00035316">
        <w:rPr>
          <w:rFonts w:ascii="Times New Roman" w:hAnsi="Times New Roman"/>
          <w:kern w:val="0"/>
          <w:sz w:val="24"/>
          <w:szCs w:val="24"/>
          <w:lang w:bidi="ar"/>
        </w:rPr>
        <w:t>daily</w:t>
      </w:r>
      <w:r w:rsidRPr="00035316">
        <w:rPr>
          <w:rFonts w:ascii="Times New Roman" w:hAnsi="Times New Roman"/>
          <w:kern w:val="0"/>
          <w:sz w:val="24"/>
          <w:szCs w:val="24"/>
          <w:lang w:bidi="ar"/>
        </w:rPr>
        <w:t>.</w:t>
      </w:r>
      <w:r w:rsidR="00255D4D" w:rsidRPr="00035316">
        <w:rPr>
          <w:rFonts w:ascii="Times New Roman" w:hAnsi="Times New Roman"/>
          <w:kern w:val="0"/>
          <w:sz w:val="24"/>
          <w:szCs w:val="24"/>
          <w:lang w:bidi="ar"/>
        </w:rPr>
        <w:t xml:space="preserve"> </w:t>
      </w:r>
      <w:r w:rsidR="004F3CE5" w:rsidRPr="00035316">
        <w:rPr>
          <w:rFonts w:ascii="Times New Roman" w:hAnsi="Times New Roman"/>
          <w:kern w:val="0"/>
          <w:sz w:val="24"/>
          <w:szCs w:val="24"/>
          <w:lang w:bidi="ar"/>
        </w:rPr>
        <w:t>W</w:t>
      </w:r>
      <w:r w:rsidR="00FA6920" w:rsidRPr="00035316">
        <w:rPr>
          <w:rFonts w:ascii="Times New Roman" w:hAnsi="Times New Roman"/>
          <w:kern w:val="0"/>
          <w:sz w:val="24"/>
          <w:szCs w:val="24"/>
          <w:lang w:bidi="ar"/>
        </w:rPr>
        <w:t>hat prompts people to engage in rituals</w:t>
      </w:r>
      <w:r w:rsidR="00144D13" w:rsidRPr="00035316">
        <w:rPr>
          <w:rFonts w:ascii="Times New Roman" w:hAnsi="Times New Roman"/>
          <w:kern w:val="0"/>
          <w:sz w:val="24"/>
          <w:szCs w:val="24"/>
          <w:lang w:bidi="ar"/>
        </w:rPr>
        <w:t xml:space="preserve">? </w:t>
      </w:r>
      <w:r w:rsidR="008B20CD" w:rsidRPr="00035316">
        <w:rPr>
          <w:rFonts w:ascii="Times New Roman" w:hAnsi="Times New Roman"/>
          <w:kern w:val="0"/>
          <w:sz w:val="24"/>
          <w:szCs w:val="24"/>
          <w:lang w:bidi="ar"/>
        </w:rPr>
        <w:t>We</w:t>
      </w:r>
      <w:r w:rsidR="00C8203B" w:rsidRPr="00035316">
        <w:rPr>
          <w:rFonts w:ascii="Times New Roman" w:hAnsi="Times New Roman"/>
          <w:kern w:val="0"/>
          <w:sz w:val="24"/>
          <w:szCs w:val="24"/>
          <w:lang w:bidi="ar"/>
        </w:rPr>
        <w:t xml:space="preserve"> </w:t>
      </w:r>
      <w:r w:rsidR="00144D13" w:rsidRPr="00035316">
        <w:rPr>
          <w:rFonts w:ascii="Times New Roman" w:hAnsi="Times New Roman"/>
          <w:kern w:val="0"/>
          <w:sz w:val="24"/>
          <w:szCs w:val="24"/>
          <w:lang w:bidi="ar"/>
        </w:rPr>
        <w:t>hypothesize</w:t>
      </w:r>
      <w:r w:rsidR="00533A81" w:rsidRPr="00035316">
        <w:rPr>
          <w:rFonts w:ascii="Times New Roman" w:hAnsi="Times New Roman"/>
          <w:kern w:val="0"/>
          <w:sz w:val="24"/>
          <w:szCs w:val="24"/>
          <w:lang w:bidi="ar"/>
        </w:rPr>
        <w:t xml:space="preserve">, </w:t>
      </w:r>
      <w:r w:rsidR="00375EF6" w:rsidRPr="00035316">
        <w:rPr>
          <w:rFonts w:ascii="Times New Roman" w:hAnsi="Times New Roman"/>
          <w:kern w:val="0"/>
          <w:sz w:val="24"/>
          <w:szCs w:val="24"/>
          <w:lang w:bidi="ar"/>
        </w:rPr>
        <w:t xml:space="preserve">and test in </w:t>
      </w:r>
      <w:r w:rsidR="00533A81" w:rsidRPr="00035316">
        <w:rPr>
          <w:rFonts w:ascii="Times New Roman" w:hAnsi="Times New Roman"/>
          <w:kern w:val="0"/>
          <w:sz w:val="24"/>
          <w:szCs w:val="24"/>
          <w:lang w:bidi="ar"/>
        </w:rPr>
        <w:t>five</w:t>
      </w:r>
      <w:r w:rsidR="00375EF6" w:rsidRPr="00035316">
        <w:rPr>
          <w:rFonts w:ascii="Times New Roman" w:hAnsi="Times New Roman"/>
          <w:kern w:val="0"/>
          <w:sz w:val="24"/>
          <w:szCs w:val="24"/>
          <w:lang w:bidi="ar"/>
        </w:rPr>
        <w:t xml:space="preserve"> studies</w:t>
      </w:r>
      <w:r w:rsidR="00533A81" w:rsidRPr="00035316">
        <w:rPr>
          <w:rFonts w:ascii="Times New Roman" w:hAnsi="Times New Roman"/>
          <w:kern w:val="0"/>
          <w:sz w:val="24"/>
          <w:szCs w:val="24"/>
          <w:lang w:bidi="ar"/>
        </w:rPr>
        <w:t>,</w:t>
      </w:r>
      <w:r w:rsidR="00375EF6" w:rsidRPr="00035316">
        <w:rPr>
          <w:rFonts w:ascii="Times New Roman" w:hAnsi="Times New Roman"/>
          <w:kern w:val="0"/>
          <w:sz w:val="24"/>
          <w:szCs w:val="24"/>
          <w:lang w:bidi="ar"/>
        </w:rPr>
        <w:t xml:space="preserve"> </w:t>
      </w:r>
      <w:r w:rsidR="00F65478" w:rsidRPr="00035316">
        <w:rPr>
          <w:rFonts w:ascii="Times New Roman" w:hAnsi="Times New Roman"/>
          <w:kern w:val="0"/>
          <w:sz w:val="24"/>
          <w:szCs w:val="24"/>
          <w:lang w:bidi="ar"/>
        </w:rPr>
        <w:t>that</w:t>
      </w:r>
      <w:r w:rsidR="00E51F44" w:rsidRPr="00035316">
        <w:rPr>
          <w:rFonts w:ascii="Times New Roman" w:hAnsi="Times New Roman"/>
          <w:kern w:val="0"/>
          <w:sz w:val="24"/>
          <w:szCs w:val="24"/>
          <w:lang w:bidi="ar"/>
        </w:rPr>
        <w:t xml:space="preserve"> nostalgia</w:t>
      </w:r>
      <w:r w:rsidR="00F65478" w:rsidRPr="00035316">
        <w:rPr>
          <w:rFonts w:ascii="Times New Roman" w:hAnsi="Times New Roman"/>
          <w:kern w:val="0"/>
          <w:sz w:val="24"/>
          <w:szCs w:val="24"/>
          <w:lang w:bidi="ar"/>
        </w:rPr>
        <w:t xml:space="preserve"> is</w:t>
      </w:r>
      <w:r w:rsidR="00C8203B" w:rsidRPr="00035316">
        <w:rPr>
          <w:rFonts w:ascii="Times New Roman" w:hAnsi="Times New Roman"/>
          <w:kern w:val="0"/>
          <w:sz w:val="24"/>
          <w:szCs w:val="24"/>
          <w:lang w:bidi="ar"/>
        </w:rPr>
        <w:t xml:space="preserve"> an </w:t>
      </w:r>
      <w:r w:rsidR="003123E8" w:rsidRPr="00035316">
        <w:rPr>
          <w:rFonts w:ascii="Times New Roman" w:hAnsi="Times New Roman"/>
          <w:kern w:val="0"/>
          <w:sz w:val="24"/>
          <w:szCs w:val="24"/>
          <w:lang w:bidi="ar"/>
        </w:rPr>
        <w:t>antecedent</w:t>
      </w:r>
      <w:r w:rsidR="00FD4D78" w:rsidRPr="00035316">
        <w:rPr>
          <w:rFonts w:ascii="Times New Roman" w:hAnsi="Times New Roman"/>
          <w:kern w:val="0"/>
          <w:sz w:val="24"/>
          <w:szCs w:val="24"/>
          <w:lang w:bidi="ar"/>
        </w:rPr>
        <w:t xml:space="preserve"> or cause</w:t>
      </w:r>
      <w:r w:rsidR="003123E8" w:rsidRPr="00035316">
        <w:rPr>
          <w:rFonts w:ascii="Times New Roman" w:hAnsi="Times New Roman"/>
          <w:kern w:val="0"/>
          <w:sz w:val="24"/>
          <w:szCs w:val="24"/>
          <w:lang w:bidi="ar"/>
        </w:rPr>
        <w:t xml:space="preserve"> of ri</w:t>
      </w:r>
      <w:r w:rsidRPr="00035316">
        <w:rPr>
          <w:rFonts w:ascii="Times New Roman" w:hAnsi="Times New Roman"/>
          <w:kern w:val="0"/>
          <w:sz w:val="24"/>
          <w:szCs w:val="24"/>
          <w:lang w:bidi="ar"/>
        </w:rPr>
        <w:t>tual</w:t>
      </w:r>
      <w:r w:rsidR="00255D4D" w:rsidRPr="00035316">
        <w:rPr>
          <w:rFonts w:ascii="Times New Roman" w:hAnsi="Times New Roman"/>
          <w:kern w:val="0"/>
          <w:sz w:val="24"/>
          <w:szCs w:val="24"/>
          <w:lang w:bidi="ar"/>
        </w:rPr>
        <w:t xml:space="preserve"> </w:t>
      </w:r>
      <w:r w:rsidR="00BF57AE" w:rsidRPr="00035316">
        <w:rPr>
          <w:rFonts w:ascii="Times New Roman" w:hAnsi="Times New Roman"/>
          <w:kern w:val="0"/>
          <w:sz w:val="24"/>
          <w:szCs w:val="24"/>
          <w:lang w:bidi="ar"/>
        </w:rPr>
        <w:t xml:space="preserve">engagement </w:t>
      </w:r>
      <w:r w:rsidR="00375EF6" w:rsidRPr="00035316">
        <w:rPr>
          <w:rFonts w:ascii="Times New Roman" w:hAnsi="Times New Roman"/>
          <w:kern w:val="0"/>
          <w:sz w:val="24"/>
          <w:szCs w:val="24"/>
          <w:lang w:bidi="ar"/>
        </w:rPr>
        <w:t>with</w:t>
      </w:r>
      <w:r w:rsidR="00E51F44" w:rsidRPr="00035316">
        <w:rPr>
          <w:rFonts w:ascii="Times New Roman" w:hAnsi="Times New Roman"/>
          <w:kern w:val="0"/>
          <w:sz w:val="24"/>
          <w:szCs w:val="24"/>
          <w:lang w:bidi="ar"/>
        </w:rPr>
        <w:t xml:space="preserve"> </w:t>
      </w:r>
      <w:r w:rsidR="00BF57AE" w:rsidRPr="00035316">
        <w:rPr>
          <w:rFonts w:ascii="Times New Roman" w:hAnsi="Times New Roman"/>
          <w:kern w:val="0"/>
          <w:sz w:val="24"/>
          <w:szCs w:val="24"/>
          <w:lang w:bidi="ar"/>
        </w:rPr>
        <w:t>downstream consequences for meaning in life</w:t>
      </w:r>
      <w:r w:rsidRPr="00035316">
        <w:rPr>
          <w:rFonts w:ascii="Times New Roman" w:hAnsi="Times New Roman"/>
          <w:kern w:val="0"/>
          <w:sz w:val="24"/>
          <w:szCs w:val="24"/>
          <w:lang w:bidi="ar"/>
        </w:rPr>
        <w:t>.</w:t>
      </w:r>
    </w:p>
    <w:p w14:paraId="44D77A52" w14:textId="77777777" w:rsidR="00752A9A" w:rsidRPr="00035316" w:rsidRDefault="00E969A6" w:rsidP="0035021F">
      <w:pPr>
        <w:spacing w:line="480" w:lineRule="exact"/>
        <w:rPr>
          <w:szCs w:val="21"/>
        </w:rPr>
      </w:pPr>
      <w:bookmarkStart w:id="3" w:name="_Toc74062570"/>
      <w:bookmarkEnd w:id="3"/>
      <w:r w:rsidRPr="00035316">
        <w:rPr>
          <w:rFonts w:ascii="Times New Roman" w:hAnsi="Times New Roman"/>
          <w:b/>
          <w:bCs/>
          <w:kern w:val="0"/>
          <w:sz w:val="24"/>
          <w:szCs w:val="24"/>
          <w:lang w:bidi="ar"/>
        </w:rPr>
        <w:t>Rituals</w:t>
      </w:r>
    </w:p>
    <w:p w14:paraId="6059DF4C" w14:textId="080A2AF7" w:rsidR="00CA7C8B" w:rsidRPr="00035316" w:rsidRDefault="00C50509" w:rsidP="00511AD8">
      <w:pPr>
        <w:spacing w:line="480" w:lineRule="exact"/>
        <w:ind w:firstLine="720"/>
        <w:rPr>
          <w:rFonts w:ascii="Times New Roman" w:hAnsi="Times New Roman"/>
          <w:kern w:val="0"/>
          <w:sz w:val="24"/>
          <w:szCs w:val="24"/>
          <w:lang w:bidi="ar"/>
        </w:rPr>
      </w:pPr>
      <w:bookmarkStart w:id="4" w:name="OLE_LINK31"/>
      <w:bookmarkStart w:id="5" w:name="OLE_LINK28"/>
      <w:bookmarkStart w:id="6" w:name="OLE_LINK63"/>
      <w:r w:rsidRPr="00035316">
        <w:rPr>
          <w:rFonts w:ascii="Times New Roman" w:hAnsi="Times New Roman"/>
          <w:kern w:val="0"/>
          <w:sz w:val="24"/>
          <w:szCs w:val="24"/>
          <w:lang w:bidi="ar"/>
        </w:rPr>
        <w:t xml:space="preserve">We define rituals as non-instrumental symbolic activities aimed at achieving a desired outcome. Let us </w:t>
      </w:r>
      <w:r w:rsidR="00E33D5D" w:rsidRPr="00035316">
        <w:rPr>
          <w:rFonts w:ascii="Times New Roman" w:hAnsi="Times New Roman"/>
          <w:kern w:val="0"/>
          <w:sz w:val="24"/>
          <w:szCs w:val="24"/>
          <w:lang w:bidi="ar"/>
        </w:rPr>
        <w:t>specify our</w:t>
      </w:r>
      <w:r w:rsidRPr="00035316">
        <w:rPr>
          <w:rFonts w:ascii="Times New Roman" w:hAnsi="Times New Roman"/>
          <w:kern w:val="0"/>
          <w:sz w:val="24"/>
          <w:szCs w:val="24"/>
          <w:lang w:bidi="ar"/>
        </w:rPr>
        <w:t xml:space="preserve"> definition. </w:t>
      </w:r>
      <w:r w:rsidR="00E33D5D" w:rsidRPr="00035316">
        <w:rPr>
          <w:rFonts w:ascii="Times New Roman" w:hAnsi="Times New Roman"/>
          <w:kern w:val="0"/>
          <w:sz w:val="24"/>
          <w:szCs w:val="24"/>
          <w:lang w:bidi="ar"/>
        </w:rPr>
        <w:t>R</w:t>
      </w:r>
      <w:r w:rsidR="00CA7C8B" w:rsidRPr="00035316">
        <w:rPr>
          <w:rFonts w:ascii="Times New Roman" w:hAnsi="Times New Roman"/>
          <w:kern w:val="0"/>
          <w:sz w:val="24"/>
          <w:szCs w:val="24"/>
          <w:lang w:bidi="ar"/>
        </w:rPr>
        <w:t xml:space="preserve">ituals are </w:t>
      </w:r>
      <w:r w:rsidRPr="00035316">
        <w:rPr>
          <w:rFonts w:ascii="Times New Roman" w:hAnsi="Times New Roman"/>
          <w:kern w:val="0"/>
          <w:sz w:val="24"/>
          <w:szCs w:val="24"/>
          <w:lang w:bidi="ar"/>
        </w:rPr>
        <w:t>sometimes</w:t>
      </w:r>
      <w:r w:rsidR="00CA7C8B" w:rsidRPr="00035316">
        <w:rPr>
          <w:rFonts w:ascii="Times New Roman" w:hAnsi="Times New Roman"/>
          <w:kern w:val="0"/>
          <w:sz w:val="24"/>
          <w:szCs w:val="24"/>
          <w:lang w:bidi="ar"/>
        </w:rPr>
        <w:t xml:space="preserve"> </w:t>
      </w:r>
      <w:r w:rsidR="00F06A45" w:rsidRPr="00035316">
        <w:rPr>
          <w:rFonts w:ascii="Times New Roman" w:hAnsi="Times New Roman"/>
          <w:kern w:val="0"/>
          <w:sz w:val="24"/>
          <w:szCs w:val="24"/>
          <w:lang w:bidi="ar"/>
        </w:rPr>
        <w:t>conceptualized</w:t>
      </w:r>
      <w:r w:rsidR="00CA7C8B" w:rsidRPr="00035316">
        <w:rPr>
          <w:rFonts w:ascii="Times New Roman" w:hAnsi="Times New Roman"/>
          <w:kern w:val="0"/>
          <w:sz w:val="24"/>
          <w:szCs w:val="24"/>
          <w:lang w:bidi="ar"/>
        </w:rPr>
        <w:t xml:space="preserve"> as symbolic activities that include fixed, rigid, and repetitive action sequences</w:t>
      </w:r>
      <w:r w:rsidR="00144D13" w:rsidRPr="00035316">
        <w:rPr>
          <w:rFonts w:ascii="Times New Roman" w:hAnsi="Times New Roman"/>
          <w:kern w:val="0"/>
          <w:sz w:val="24"/>
          <w:szCs w:val="24"/>
          <w:lang w:bidi="ar"/>
        </w:rPr>
        <w:t xml:space="preserve"> </w:t>
      </w:r>
      <w:r w:rsidR="00CA7C8B" w:rsidRPr="00035316">
        <w:rPr>
          <w:rFonts w:ascii="Times New Roman" w:hAnsi="Times New Roman"/>
          <w:kern w:val="0"/>
          <w:sz w:val="24"/>
          <w:szCs w:val="24"/>
          <w:lang w:bidi="ar"/>
        </w:rPr>
        <w:t>la</w:t>
      </w:r>
      <w:r w:rsidR="00511AD8" w:rsidRPr="00035316">
        <w:rPr>
          <w:rFonts w:ascii="Times New Roman" w:hAnsi="Times New Roman"/>
          <w:kern w:val="0"/>
          <w:sz w:val="24"/>
          <w:szCs w:val="24"/>
          <w:lang w:bidi="ar"/>
        </w:rPr>
        <w:t>ck</w:t>
      </w:r>
      <w:r w:rsidR="00533A81" w:rsidRPr="00035316">
        <w:rPr>
          <w:rFonts w:ascii="Times New Roman" w:hAnsi="Times New Roman"/>
          <w:kern w:val="0"/>
          <w:sz w:val="24"/>
          <w:szCs w:val="24"/>
          <w:lang w:bidi="ar"/>
        </w:rPr>
        <w:t>ing</w:t>
      </w:r>
      <w:r w:rsidR="00CA7C8B" w:rsidRPr="00035316">
        <w:rPr>
          <w:rFonts w:ascii="Times New Roman" w:hAnsi="Times New Roman"/>
          <w:kern w:val="0"/>
          <w:sz w:val="24"/>
          <w:szCs w:val="24"/>
          <w:lang w:bidi="ar"/>
        </w:rPr>
        <w:t xml:space="preserve"> </w:t>
      </w:r>
      <w:r w:rsidR="00144D13" w:rsidRPr="00035316">
        <w:rPr>
          <w:rFonts w:ascii="Times New Roman" w:hAnsi="Times New Roman"/>
          <w:kern w:val="0"/>
          <w:sz w:val="24"/>
          <w:szCs w:val="24"/>
          <w:lang w:bidi="ar"/>
        </w:rPr>
        <w:t xml:space="preserve">a </w:t>
      </w:r>
      <w:r w:rsidR="00CA7C8B" w:rsidRPr="00035316">
        <w:rPr>
          <w:rFonts w:ascii="Times New Roman" w:hAnsi="Times New Roman"/>
          <w:kern w:val="0"/>
          <w:sz w:val="24"/>
          <w:szCs w:val="24"/>
          <w:lang w:bidi="ar"/>
        </w:rPr>
        <w:t>direct</w:t>
      </w:r>
      <w:r w:rsidRPr="00035316">
        <w:rPr>
          <w:rFonts w:ascii="Times New Roman" w:hAnsi="Times New Roman"/>
          <w:kern w:val="0"/>
          <w:sz w:val="24"/>
          <w:szCs w:val="24"/>
          <w:lang w:bidi="ar"/>
        </w:rPr>
        <w:t xml:space="preserve"> or</w:t>
      </w:r>
      <w:r w:rsidR="00CA7C8B" w:rsidRPr="00035316">
        <w:rPr>
          <w:rFonts w:ascii="Times New Roman" w:hAnsi="Times New Roman"/>
          <w:kern w:val="0"/>
          <w:sz w:val="24"/>
          <w:szCs w:val="24"/>
          <w:lang w:bidi="ar"/>
        </w:rPr>
        <w:t xml:space="preserve"> instrumental purpose (Brooks et al., 2016; Hobson et al., 2018).</w:t>
      </w:r>
      <w:r w:rsidR="00144D13" w:rsidRPr="00035316">
        <w:rPr>
          <w:rFonts w:ascii="Times New Roman" w:hAnsi="Times New Roman"/>
          <w:kern w:val="0"/>
          <w:sz w:val="24"/>
          <w:szCs w:val="24"/>
          <w:lang w:bidi="ar"/>
        </w:rPr>
        <w:t xml:space="preserve"> Some studies have</w:t>
      </w:r>
      <w:r w:rsidR="00F06A45" w:rsidRPr="00035316">
        <w:rPr>
          <w:rFonts w:ascii="Times New Roman" w:hAnsi="Times New Roman"/>
          <w:kern w:val="0"/>
          <w:sz w:val="24"/>
          <w:szCs w:val="24"/>
          <w:lang w:bidi="ar"/>
        </w:rPr>
        <w:t xml:space="preserve"> indeed</w:t>
      </w:r>
      <w:r w:rsidR="00144D13" w:rsidRPr="00035316">
        <w:rPr>
          <w:rFonts w:ascii="Times New Roman" w:hAnsi="Times New Roman"/>
          <w:kern w:val="0"/>
          <w:sz w:val="24"/>
          <w:szCs w:val="24"/>
          <w:lang w:bidi="ar"/>
        </w:rPr>
        <w:t xml:space="preserve"> operationalized rituals in terms of r</w:t>
      </w:r>
      <w:r w:rsidR="00CA7C8B" w:rsidRPr="00035316">
        <w:rPr>
          <w:rFonts w:ascii="Times New Roman" w:hAnsi="Times New Roman"/>
          <w:kern w:val="0"/>
          <w:sz w:val="24"/>
          <w:szCs w:val="24"/>
          <w:lang w:bidi="ar"/>
        </w:rPr>
        <w:t>igidity and repetitiveness (Lang et al., 2015</w:t>
      </w:r>
      <w:r w:rsidR="00144D13" w:rsidRPr="00035316">
        <w:rPr>
          <w:rFonts w:ascii="Times New Roman" w:hAnsi="Times New Roman"/>
          <w:kern w:val="0"/>
          <w:sz w:val="24"/>
          <w:szCs w:val="24"/>
          <w:lang w:bidi="ar"/>
        </w:rPr>
        <w:t>,</w:t>
      </w:r>
      <w:r w:rsidR="00CA7C8B" w:rsidRPr="00035316">
        <w:rPr>
          <w:rFonts w:ascii="Times New Roman" w:hAnsi="Times New Roman"/>
          <w:kern w:val="0"/>
          <w:sz w:val="24"/>
          <w:szCs w:val="24"/>
          <w:lang w:bidi="ar"/>
        </w:rPr>
        <w:t xml:space="preserve"> 2022).</w:t>
      </w:r>
      <w:bookmarkStart w:id="7" w:name="OLE_LINK66"/>
      <w:bookmarkStart w:id="8" w:name="OLE_LINK65"/>
      <w:r w:rsidR="00CA7C8B" w:rsidRPr="00035316">
        <w:rPr>
          <w:rFonts w:ascii="Times New Roman" w:hAnsi="Times New Roman"/>
          <w:kern w:val="0"/>
          <w:sz w:val="24"/>
          <w:szCs w:val="24"/>
          <w:lang w:bidi="ar"/>
        </w:rPr>
        <w:t xml:space="preserve"> </w:t>
      </w:r>
      <w:r w:rsidR="00144D13" w:rsidRPr="00035316">
        <w:rPr>
          <w:rFonts w:ascii="Times New Roman" w:hAnsi="Times New Roman"/>
          <w:kern w:val="0"/>
          <w:sz w:val="24"/>
          <w:szCs w:val="24"/>
          <w:lang w:bidi="ar"/>
        </w:rPr>
        <w:t xml:space="preserve">These studies, however, </w:t>
      </w:r>
      <w:r w:rsidR="00CA7C8B" w:rsidRPr="00035316">
        <w:rPr>
          <w:rFonts w:ascii="Times New Roman" w:hAnsi="Times New Roman"/>
          <w:kern w:val="0"/>
          <w:sz w:val="24"/>
          <w:szCs w:val="24"/>
          <w:lang w:bidi="ar"/>
        </w:rPr>
        <w:t>conflate rituals with rituali</w:t>
      </w:r>
      <w:r w:rsidR="00B06231" w:rsidRPr="00035316">
        <w:rPr>
          <w:rFonts w:ascii="Times New Roman" w:hAnsi="Times New Roman"/>
          <w:kern w:val="0"/>
          <w:sz w:val="24"/>
          <w:szCs w:val="24"/>
          <w:lang w:bidi="ar"/>
        </w:rPr>
        <w:t>zed</w:t>
      </w:r>
      <w:r w:rsidR="00916D07" w:rsidRPr="00035316">
        <w:rPr>
          <w:rFonts w:ascii="Times New Roman" w:hAnsi="Times New Roman"/>
          <w:kern w:val="0"/>
          <w:sz w:val="24"/>
          <w:szCs w:val="24"/>
          <w:lang w:bidi="ar"/>
        </w:rPr>
        <w:t xml:space="preserve"> (</w:t>
      </w:r>
      <w:r w:rsidR="00511AD8" w:rsidRPr="00035316">
        <w:rPr>
          <w:rFonts w:ascii="Times New Roman" w:hAnsi="Times New Roman"/>
          <w:kern w:val="0"/>
          <w:sz w:val="24"/>
          <w:szCs w:val="24"/>
          <w:lang w:bidi="ar"/>
        </w:rPr>
        <w:t>as opposed to</w:t>
      </w:r>
      <w:r w:rsidR="00916D07" w:rsidRPr="00035316">
        <w:rPr>
          <w:rFonts w:ascii="Times New Roman" w:hAnsi="Times New Roman"/>
          <w:kern w:val="0"/>
          <w:sz w:val="24"/>
          <w:szCs w:val="24"/>
          <w:lang w:bidi="ar"/>
        </w:rPr>
        <w:t xml:space="preserve"> ritualistic)</w:t>
      </w:r>
      <w:r w:rsidR="00CA7C8B" w:rsidRPr="00035316">
        <w:rPr>
          <w:rFonts w:ascii="Times New Roman" w:hAnsi="Times New Roman"/>
          <w:kern w:val="0"/>
          <w:sz w:val="24"/>
          <w:szCs w:val="24"/>
          <w:lang w:bidi="ar"/>
        </w:rPr>
        <w:t xml:space="preserve"> behavior</w:t>
      </w:r>
      <w:r w:rsidRPr="00035316">
        <w:rPr>
          <w:rFonts w:ascii="Times New Roman" w:hAnsi="Times New Roman"/>
          <w:kern w:val="0"/>
          <w:sz w:val="24"/>
          <w:szCs w:val="24"/>
          <w:lang w:bidi="ar"/>
        </w:rPr>
        <w:t>s</w:t>
      </w:r>
      <w:r w:rsidR="00CA7C8B" w:rsidRPr="00035316">
        <w:rPr>
          <w:rFonts w:ascii="Times New Roman" w:hAnsi="Times New Roman"/>
          <w:kern w:val="0"/>
          <w:sz w:val="24"/>
          <w:szCs w:val="24"/>
          <w:lang w:bidi="ar"/>
        </w:rPr>
        <w:t xml:space="preserve">, which </w:t>
      </w:r>
      <w:r w:rsidR="003977FA" w:rsidRPr="00035316">
        <w:rPr>
          <w:rFonts w:ascii="Times New Roman" w:hAnsi="Times New Roman"/>
          <w:kern w:val="0"/>
          <w:sz w:val="24"/>
          <w:szCs w:val="24"/>
          <w:lang w:bidi="ar"/>
        </w:rPr>
        <w:t>refer to action sequences</w:t>
      </w:r>
      <w:r w:rsidR="00F06A45" w:rsidRPr="00035316">
        <w:rPr>
          <w:rFonts w:ascii="Times New Roman" w:hAnsi="Times New Roman"/>
          <w:kern w:val="0"/>
          <w:sz w:val="24"/>
          <w:szCs w:val="24"/>
          <w:lang w:bidi="ar"/>
        </w:rPr>
        <w:t xml:space="preserve"> with</w:t>
      </w:r>
      <w:r w:rsidR="00CA7C8B" w:rsidRPr="00035316">
        <w:rPr>
          <w:rFonts w:ascii="Times New Roman" w:hAnsi="Times New Roman"/>
          <w:kern w:val="0"/>
          <w:sz w:val="24"/>
          <w:szCs w:val="24"/>
          <w:lang w:bidi="ar"/>
        </w:rPr>
        <w:t xml:space="preserve"> </w:t>
      </w:r>
      <w:r w:rsidR="00F06A45" w:rsidRPr="00035316">
        <w:rPr>
          <w:rFonts w:ascii="Times New Roman" w:hAnsi="Times New Roman"/>
          <w:kern w:val="0"/>
          <w:sz w:val="24"/>
          <w:szCs w:val="24"/>
          <w:lang w:bidi="ar"/>
        </w:rPr>
        <w:t>immutability</w:t>
      </w:r>
      <w:r w:rsidR="00CA7C8B" w:rsidRPr="00035316">
        <w:rPr>
          <w:rFonts w:ascii="Times New Roman" w:hAnsi="Times New Roman"/>
          <w:kern w:val="0"/>
          <w:sz w:val="24"/>
          <w:szCs w:val="24"/>
          <w:lang w:bidi="ar"/>
        </w:rPr>
        <w:t xml:space="preserve">, </w:t>
      </w:r>
      <w:r w:rsidR="00916D07" w:rsidRPr="00035316">
        <w:rPr>
          <w:rFonts w:ascii="Times New Roman" w:hAnsi="Times New Roman"/>
          <w:kern w:val="0"/>
          <w:sz w:val="24"/>
          <w:szCs w:val="24"/>
          <w:lang w:bidi="ar"/>
        </w:rPr>
        <w:t>standardization</w:t>
      </w:r>
      <w:r w:rsidR="00CA7C8B" w:rsidRPr="00035316">
        <w:rPr>
          <w:rFonts w:ascii="Times New Roman" w:hAnsi="Times New Roman"/>
          <w:kern w:val="0"/>
          <w:sz w:val="24"/>
          <w:szCs w:val="24"/>
          <w:lang w:bidi="ar"/>
        </w:rPr>
        <w:t xml:space="preserve">, and </w:t>
      </w:r>
      <w:r w:rsidR="00F06A45" w:rsidRPr="00035316">
        <w:rPr>
          <w:rFonts w:ascii="Times New Roman" w:hAnsi="Times New Roman"/>
          <w:kern w:val="0"/>
          <w:sz w:val="24"/>
          <w:szCs w:val="24"/>
          <w:lang w:bidi="ar"/>
        </w:rPr>
        <w:t>iteration</w:t>
      </w:r>
      <w:bookmarkEnd w:id="7"/>
      <w:r w:rsidR="00CA7C8B" w:rsidRPr="00035316">
        <w:rPr>
          <w:rFonts w:ascii="Times New Roman" w:hAnsi="Times New Roman"/>
          <w:kern w:val="0"/>
          <w:sz w:val="24"/>
          <w:szCs w:val="24"/>
          <w:lang w:bidi="ar"/>
        </w:rPr>
        <w:t xml:space="preserve"> (Rossano, 2012) commonly </w:t>
      </w:r>
      <w:r w:rsidR="00144D13" w:rsidRPr="00035316">
        <w:rPr>
          <w:rFonts w:ascii="Times New Roman" w:hAnsi="Times New Roman"/>
          <w:kern w:val="0"/>
          <w:sz w:val="24"/>
          <w:szCs w:val="24"/>
          <w:lang w:bidi="ar"/>
        </w:rPr>
        <w:t>observed</w:t>
      </w:r>
      <w:r w:rsidR="00CA7C8B" w:rsidRPr="00035316">
        <w:rPr>
          <w:rFonts w:ascii="Times New Roman" w:hAnsi="Times New Roman"/>
          <w:kern w:val="0"/>
          <w:sz w:val="24"/>
          <w:szCs w:val="24"/>
          <w:lang w:bidi="ar"/>
        </w:rPr>
        <w:t xml:space="preserve"> in obsessive-compulsive disorders (Leonard et al., 1990). </w:t>
      </w:r>
      <w:r w:rsidR="00511AD8" w:rsidRPr="00035316">
        <w:rPr>
          <w:rFonts w:ascii="Times New Roman" w:hAnsi="Times New Roman"/>
          <w:kern w:val="0"/>
          <w:sz w:val="24"/>
          <w:szCs w:val="24"/>
          <w:lang w:bidi="ar"/>
        </w:rPr>
        <w:t xml:space="preserve">Ritualized </w:t>
      </w:r>
      <w:r w:rsidR="00CA7C8B" w:rsidRPr="00035316">
        <w:rPr>
          <w:rFonts w:ascii="Times New Roman" w:hAnsi="Times New Roman"/>
          <w:kern w:val="0"/>
          <w:sz w:val="24"/>
          <w:szCs w:val="24"/>
          <w:lang w:bidi="ar"/>
        </w:rPr>
        <w:t xml:space="preserve">behaviors </w:t>
      </w:r>
      <w:r w:rsidR="00E5094E" w:rsidRPr="00035316">
        <w:rPr>
          <w:rFonts w:ascii="Times New Roman" w:hAnsi="Times New Roman"/>
          <w:kern w:val="0"/>
          <w:sz w:val="24"/>
          <w:szCs w:val="24"/>
          <w:lang w:bidi="ar"/>
        </w:rPr>
        <w:t xml:space="preserve">do not </w:t>
      </w:r>
      <w:bookmarkStart w:id="9" w:name="OLE_LINK67"/>
      <w:r w:rsidR="00E5094E" w:rsidRPr="00035316">
        <w:rPr>
          <w:rFonts w:ascii="Times New Roman" w:hAnsi="Times New Roman"/>
          <w:kern w:val="0"/>
          <w:sz w:val="24"/>
          <w:szCs w:val="24"/>
          <w:lang w:bidi="ar"/>
        </w:rPr>
        <w:t>require</w:t>
      </w:r>
      <w:r w:rsidR="00916D07" w:rsidRPr="00035316">
        <w:rPr>
          <w:rFonts w:ascii="Times New Roman" w:hAnsi="Times New Roman"/>
          <w:kern w:val="0"/>
          <w:sz w:val="24"/>
          <w:szCs w:val="24"/>
          <w:lang w:bidi="ar"/>
        </w:rPr>
        <w:t xml:space="preserve"> </w:t>
      </w:r>
      <w:bookmarkEnd w:id="9"/>
      <w:r w:rsidR="00916D07" w:rsidRPr="00035316">
        <w:rPr>
          <w:rFonts w:ascii="Times New Roman" w:hAnsi="Times New Roman"/>
          <w:kern w:val="0"/>
          <w:sz w:val="24"/>
          <w:szCs w:val="24"/>
          <w:lang w:bidi="ar"/>
        </w:rPr>
        <w:t>symbolic meaning</w:t>
      </w:r>
      <w:r w:rsidR="00A45652" w:rsidRPr="00035316">
        <w:rPr>
          <w:rFonts w:ascii="Times New Roman" w:hAnsi="Times New Roman"/>
          <w:kern w:val="0"/>
          <w:sz w:val="24"/>
          <w:szCs w:val="24"/>
          <w:lang w:bidi="ar"/>
        </w:rPr>
        <w:t xml:space="preserve"> (Rossano, 2012)</w:t>
      </w:r>
      <w:r w:rsidR="00861C9A" w:rsidRPr="00035316">
        <w:rPr>
          <w:rFonts w:ascii="Times New Roman" w:hAnsi="Times New Roman"/>
          <w:kern w:val="0"/>
          <w:sz w:val="24"/>
          <w:szCs w:val="24"/>
          <w:lang w:bidi="ar"/>
        </w:rPr>
        <w:t>,</w:t>
      </w:r>
      <w:r w:rsidR="00533A81" w:rsidRPr="00035316">
        <w:rPr>
          <w:rFonts w:ascii="Times New Roman" w:hAnsi="Times New Roman"/>
          <w:kern w:val="0"/>
          <w:sz w:val="24"/>
          <w:szCs w:val="24"/>
          <w:lang w:bidi="ar"/>
        </w:rPr>
        <w:t xml:space="preserve"> </w:t>
      </w:r>
      <w:r w:rsidR="00CA7C8B" w:rsidRPr="00035316">
        <w:rPr>
          <w:rFonts w:ascii="Times New Roman" w:hAnsi="Times New Roman"/>
          <w:kern w:val="0"/>
          <w:sz w:val="24"/>
          <w:szCs w:val="24"/>
          <w:lang w:bidi="ar"/>
        </w:rPr>
        <w:t>critical</w:t>
      </w:r>
      <w:r w:rsidR="00916D07" w:rsidRPr="00035316">
        <w:rPr>
          <w:rFonts w:ascii="Times New Roman" w:hAnsi="Times New Roman"/>
          <w:kern w:val="0"/>
          <w:sz w:val="24"/>
          <w:szCs w:val="24"/>
          <w:lang w:bidi="ar"/>
        </w:rPr>
        <w:t xml:space="preserve"> </w:t>
      </w:r>
      <w:r w:rsidR="00B127A9" w:rsidRPr="00035316">
        <w:rPr>
          <w:rFonts w:ascii="Times New Roman" w:hAnsi="Times New Roman"/>
          <w:kern w:val="0"/>
          <w:sz w:val="24"/>
          <w:szCs w:val="24"/>
          <w:lang w:bidi="ar"/>
        </w:rPr>
        <w:t>for</w:t>
      </w:r>
      <w:r w:rsidR="00916D07" w:rsidRPr="00035316">
        <w:rPr>
          <w:rFonts w:ascii="Times New Roman" w:hAnsi="Times New Roman"/>
          <w:kern w:val="0"/>
          <w:sz w:val="24"/>
          <w:szCs w:val="24"/>
          <w:lang w:bidi="ar"/>
        </w:rPr>
        <w:t xml:space="preserve"> the understanding of rituals</w:t>
      </w:r>
      <w:r w:rsidR="00B127A9" w:rsidRPr="00035316">
        <w:rPr>
          <w:rFonts w:ascii="Times New Roman" w:hAnsi="Times New Roman"/>
          <w:kern w:val="0"/>
          <w:sz w:val="24"/>
          <w:szCs w:val="24"/>
          <w:lang w:bidi="ar"/>
        </w:rPr>
        <w:t xml:space="preserve"> and their benefits</w:t>
      </w:r>
      <w:r w:rsidR="00362E9F" w:rsidRPr="00035316">
        <w:rPr>
          <w:rFonts w:ascii="Times New Roman" w:hAnsi="Times New Roman"/>
          <w:kern w:val="0"/>
          <w:sz w:val="24"/>
          <w:szCs w:val="24"/>
          <w:lang w:bidi="ar"/>
        </w:rPr>
        <w:t xml:space="preserve"> (Scott, 2022)</w:t>
      </w:r>
      <w:r w:rsidR="009905F6" w:rsidRPr="00035316">
        <w:rPr>
          <w:rFonts w:ascii="Times New Roman" w:hAnsi="Times New Roman"/>
          <w:kern w:val="0"/>
          <w:sz w:val="24"/>
          <w:szCs w:val="24"/>
          <w:lang w:bidi="ar"/>
        </w:rPr>
        <w:t>.</w:t>
      </w:r>
      <w:bookmarkEnd w:id="8"/>
      <w:r w:rsidR="00916D07" w:rsidRPr="00035316">
        <w:rPr>
          <w:rFonts w:ascii="Times New Roman" w:hAnsi="Times New Roman"/>
          <w:kern w:val="0"/>
          <w:sz w:val="24"/>
          <w:szCs w:val="24"/>
          <w:lang w:bidi="ar"/>
        </w:rPr>
        <w:t xml:space="preserve"> </w:t>
      </w:r>
      <w:r w:rsidR="00B127A9" w:rsidRPr="00035316">
        <w:rPr>
          <w:rFonts w:ascii="Times New Roman" w:hAnsi="Times New Roman"/>
          <w:kern w:val="0"/>
          <w:sz w:val="24"/>
          <w:szCs w:val="24"/>
          <w:lang w:bidi="ar"/>
        </w:rPr>
        <w:t>As a case in point</w:t>
      </w:r>
      <w:r w:rsidR="00916D07" w:rsidRPr="00035316">
        <w:rPr>
          <w:rFonts w:ascii="Times New Roman" w:hAnsi="Times New Roman"/>
          <w:kern w:val="0"/>
          <w:sz w:val="24"/>
          <w:szCs w:val="24"/>
          <w:lang w:bidi="ar"/>
        </w:rPr>
        <w:t xml:space="preserve">, action </w:t>
      </w:r>
      <w:r w:rsidR="00CA7C8B" w:rsidRPr="00035316">
        <w:rPr>
          <w:rFonts w:ascii="Times New Roman" w:hAnsi="Times New Roman"/>
          <w:kern w:val="0"/>
          <w:sz w:val="24"/>
          <w:szCs w:val="24"/>
          <w:lang w:bidi="ar"/>
        </w:rPr>
        <w:t>sequences with</w:t>
      </w:r>
      <w:r w:rsidR="00B77086" w:rsidRPr="00035316">
        <w:rPr>
          <w:rFonts w:ascii="Times New Roman" w:hAnsi="Times New Roman"/>
          <w:kern w:val="0"/>
          <w:sz w:val="24"/>
          <w:szCs w:val="24"/>
          <w:lang w:bidi="ar"/>
        </w:rPr>
        <w:t xml:space="preserve"> (vs. without)</w:t>
      </w:r>
      <w:r w:rsidR="00CA7C8B" w:rsidRPr="00035316">
        <w:rPr>
          <w:rFonts w:ascii="Times New Roman" w:hAnsi="Times New Roman"/>
          <w:kern w:val="0"/>
          <w:sz w:val="24"/>
          <w:szCs w:val="24"/>
          <w:lang w:bidi="ar"/>
        </w:rPr>
        <w:t xml:space="preserve"> symbolism improve performance</w:t>
      </w:r>
      <w:r w:rsidR="00916D07" w:rsidRPr="00035316">
        <w:rPr>
          <w:rFonts w:ascii="Times New Roman" w:hAnsi="Times New Roman"/>
          <w:kern w:val="0"/>
          <w:sz w:val="24"/>
          <w:szCs w:val="24"/>
          <w:lang w:bidi="ar"/>
        </w:rPr>
        <w:t xml:space="preserve"> (Brooks, 2016)</w:t>
      </w:r>
      <w:r w:rsidR="00CA7C8B" w:rsidRPr="00035316">
        <w:rPr>
          <w:rFonts w:ascii="Times New Roman" w:hAnsi="Times New Roman"/>
          <w:kern w:val="0"/>
          <w:sz w:val="24"/>
          <w:szCs w:val="24"/>
          <w:lang w:bidi="ar"/>
        </w:rPr>
        <w:t xml:space="preserve">. </w:t>
      </w:r>
      <w:r w:rsidR="00916D07" w:rsidRPr="00035316">
        <w:rPr>
          <w:rFonts w:ascii="Times New Roman" w:hAnsi="Times New Roman"/>
          <w:kern w:val="0"/>
          <w:sz w:val="24"/>
          <w:szCs w:val="24"/>
          <w:lang w:bidi="ar"/>
        </w:rPr>
        <w:t>More generally, a</w:t>
      </w:r>
      <w:r w:rsidR="00CA7C8B" w:rsidRPr="00035316">
        <w:rPr>
          <w:rFonts w:ascii="Times New Roman" w:hAnsi="Times New Roman"/>
          <w:kern w:val="0"/>
          <w:sz w:val="24"/>
          <w:szCs w:val="24"/>
          <w:lang w:bidi="ar"/>
        </w:rPr>
        <w:t xml:space="preserve">n excessive focus on rigidity and repetitiveness </w:t>
      </w:r>
      <w:r w:rsidR="00533A81" w:rsidRPr="00035316">
        <w:rPr>
          <w:rFonts w:ascii="Times New Roman" w:hAnsi="Times New Roman"/>
          <w:kern w:val="0"/>
          <w:sz w:val="24"/>
          <w:szCs w:val="24"/>
          <w:lang w:bidi="ar"/>
        </w:rPr>
        <w:t>might</w:t>
      </w:r>
      <w:r w:rsidR="00CA7C8B" w:rsidRPr="00035316">
        <w:rPr>
          <w:rFonts w:ascii="Times New Roman" w:hAnsi="Times New Roman"/>
          <w:kern w:val="0"/>
          <w:sz w:val="24"/>
          <w:szCs w:val="24"/>
          <w:lang w:bidi="ar"/>
        </w:rPr>
        <w:t xml:space="preserve"> </w:t>
      </w:r>
      <w:r w:rsidR="0040022D" w:rsidRPr="00035316">
        <w:rPr>
          <w:rFonts w:ascii="Times New Roman" w:hAnsi="Times New Roman"/>
          <w:kern w:val="0"/>
          <w:sz w:val="24"/>
          <w:szCs w:val="24"/>
          <w:lang w:bidi="ar"/>
        </w:rPr>
        <w:t>contribute to</w:t>
      </w:r>
      <w:r w:rsidR="00CA7C8B" w:rsidRPr="00035316">
        <w:rPr>
          <w:rFonts w:ascii="Times New Roman" w:hAnsi="Times New Roman"/>
          <w:kern w:val="0"/>
          <w:sz w:val="24"/>
          <w:szCs w:val="24"/>
          <w:lang w:bidi="ar"/>
        </w:rPr>
        <w:t xml:space="preserve"> an overly restrictive definition of ritual</w:t>
      </w:r>
      <w:r w:rsidR="00861C9A" w:rsidRPr="00035316">
        <w:rPr>
          <w:rFonts w:ascii="Times New Roman" w:hAnsi="Times New Roman"/>
          <w:kern w:val="0"/>
          <w:sz w:val="24"/>
          <w:szCs w:val="24"/>
          <w:lang w:bidi="ar"/>
        </w:rPr>
        <w:t>s</w:t>
      </w:r>
      <w:r w:rsidR="00CA7C8B" w:rsidRPr="00035316">
        <w:rPr>
          <w:rFonts w:ascii="Times New Roman" w:hAnsi="Times New Roman"/>
          <w:kern w:val="0"/>
          <w:sz w:val="24"/>
          <w:szCs w:val="24"/>
          <w:lang w:bidi="ar"/>
        </w:rPr>
        <w:t xml:space="preserve">, </w:t>
      </w:r>
      <w:r w:rsidR="00861C9A" w:rsidRPr="00035316">
        <w:rPr>
          <w:rFonts w:ascii="Times New Roman" w:hAnsi="Times New Roman"/>
          <w:kern w:val="0"/>
          <w:sz w:val="24"/>
          <w:szCs w:val="24"/>
          <w:lang w:bidi="ar"/>
        </w:rPr>
        <w:t>given that</w:t>
      </w:r>
      <w:r w:rsidR="00CA7C8B" w:rsidRPr="00035316">
        <w:rPr>
          <w:rFonts w:ascii="Times New Roman" w:hAnsi="Times New Roman"/>
          <w:kern w:val="0"/>
          <w:sz w:val="24"/>
          <w:szCs w:val="24"/>
          <w:lang w:bidi="ar"/>
        </w:rPr>
        <w:t xml:space="preserve"> </w:t>
      </w:r>
      <w:r w:rsidR="00861C9A" w:rsidRPr="00035316">
        <w:rPr>
          <w:rFonts w:ascii="Times New Roman" w:hAnsi="Times New Roman"/>
          <w:kern w:val="0"/>
          <w:sz w:val="24"/>
          <w:szCs w:val="24"/>
          <w:lang w:bidi="ar"/>
        </w:rPr>
        <w:t>they</w:t>
      </w:r>
      <w:r w:rsidR="00CA7C8B" w:rsidRPr="00035316">
        <w:rPr>
          <w:rFonts w:ascii="Times New Roman" w:hAnsi="Times New Roman"/>
          <w:kern w:val="0"/>
          <w:sz w:val="24"/>
          <w:szCs w:val="24"/>
          <w:lang w:bidi="ar"/>
        </w:rPr>
        <w:t xml:space="preserve"> can be symbolic and achieve </w:t>
      </w:r>
      <w:r w:rsidR="0040022D" w:rsidRPr="00035316">
        <w:rPr>
          <w:rFonts w:ascii="Times New Roman" w:hAnsi="Times New Roman"/>
          <w:kern w:val="0"/>
          <w:sz w:val="24"/>
          <w:szCs w:val="24"/>
          <w:lang w:bidi="ar"/>
        </w:rPr>
        <w:t>desired outcomes</w:t>
      </w:r>
      <w:r w:rsidR="00CA7C8B" w:rsidRPr="00035316">
        <w:rPr>
          <w:rFonts w:ascii="Times New Roman" w:hAnsi="Times New Roman"/>
          <w:kern w:val="0"/>
          <w:sz w:val="24"/>
          <w:szCs w:val="24"/>
          <w:lang w:bidi="ar"/>
        </w:rPr>
        <w:t xml:space="preserve"> </w:t>
      </w:r>
      <w:r w:rsidR="00916D07" w:rsidRPr="00035316">
        <w:rPr>
          <w:rFonts w:ascii="Times New Roman" w:hAnsi="Times New Roman"/>
          <w:kern w:val="0"/>
          <w:sz w:val="24"/>
          <w:szCs w:val="24"/>
          <w:lang w:bidi="ar"/>
        </w:rPr>
        <w:t>in the absence of</w:t>
      </w:r>
      <w:r w:rsidR="00CA7C8B" w:rsidRPr="00035316">
        <w:rPr>
          <w:rFonts w:ascii="Times New Roman" w:hAnsi="Times New Roman"/>
          <w:kern w:val="0"/>
          <w:sz w:val="24"/>
          <w:szCs w:val="24"/>
          <w:lang w:bidi="ar"/>
        </w:rPr>
        <w:t xml:space="preserve"> rigidity </w:t>
      </w:r>
      <w:r w:rsidR="00511AD8" w:rsidRPr="00035316">
        <w:rPr>
          <w:rFonts w:ascii="Times New Roman" w:hAnsi="Times New Roman"/>
          <w:kern w:val="0"/>
          <w:sz w:val="24"/>
          <w:szCs w:val="24"/>
          <w:lang w:bidi="ar"/>
        </w:rPr>
        <w:t>and</w:t>
      </w:r>
      <w:r w:rsidR="00CA7C8B" w:rsidRPr="00035316">
        <w:rPr>
          <w:rFonts w:ascii="Times New Roman" w:hAnsi="Times New Roman"/>
          <w:kern w:val="0"/>
          <w:sz w:val="24"/>
          <w:szCs w:val="24"/>
          <w:lang w:bidi="ar"/>
        </w:rPr>
        <w:t xml:space="preserve"> repetitiveness (Norton &amp; Gino, 2014)</w:t>
      </w:r>
      <w:r w:rsidR="00511AD8" w:rsidRPr="00035316">
        <w:rPr>
          <w:rFonts w:ascii="Times New Roman" w:hAnsi="Times New Roman"/>
          <w:kern w:val="0"/>
          <w:sz w:val="24"/>
          <w:szCs w:val="24"/>
          <w:lang w:bidi="ar"/>
        </w:rPr>
        <w:t xml:space="preserve">. </w:t>
      </w:r>
      <w:r w:rsidR="00861C9A" w:rsidRPr="00035316">
        <w:rPr>
          <w:rFonts w:ascii="Times New Roman" w:hAnsi="Times New Roman"/>
          <w:kern w:val="0"/>
          <w:sz w:val="24"/>
          <w:szCs w:val="24"/>
          <w:lang w:bidi="ar"/>
        </w:rPr>
        <w:t>F</w:t>
      </w:r>
      <w:r w:rsidR="00CA7C8B" w:rsidRPr="00035316">
        <w:rPr>
          <w:rFonts w:ascii="Times New Roman" w:hAnsi="Times New Roman"/>
          <w:kern w:val="0"/>
          <w:sz w:val="24"/>
          <w:szCs w:val="24"/>
          <w:lang w:bidi="ar"/>
        </w:rPr>
        <w:t>amily rituals</w:t>
      </w:r>
      <w:r w:rsidR="00861C9A" w:rsidRPr="00035316">
        <w:rPr>
          <w:rFonts w:ascii="Times New Roman" w:hAnsi="Times New Roman"/>
          <w:kern w:val="0"/>
          <w:sz w:val="24"/>
          <w:szCs w:val="24"/>
          <w:lang w:bidi="ar"/>
        </w:rPr>
        <w:t>, for example,</w:t>
      </w:r>
      <w:r w:rsidR="0015300C" w:rsidRPr="00035316">
        <w:rPr>
          <w:rFonts w:ascii="Times New Roman" w:hAnsi="Times New Roman"/>
          <w:kern w:val="0"/>
          <w:sz w:val="24"/>
          <w:szCs w:val="24"/>
          <w:lang w:bidi="ar"/>
        </w:rPr>
        <w:t xml:space="preserve"> can be </w:t>
      </w:r>
      <w:r w:rsidR="00CA7C8B" w:rsidRPr="00035316">
        <w:rPr>
          <w:rFonts w:ascii="Times New Roman" w:hAnsi="Times New Roman"/>
          <w:kern w:val="0"/>
          <w:sz w:val="24"/>
          <w:szCs w:val="24"/>
          <w:lang w:bidi="ar"/>
        </w:rPr>
        <w:t xml:space="preserve">highly symbolic but </w:t>
      </w:r>
      <w:r w:rsidR="00511AD8" w:rsidRPr="00035316">
        <w:rPr>
          <w:rFonts w:ascii="Times New Roman" w:hAnsi="Times New Roman"/>
          <w:kern w:val="0"/>
          <w:sz w:val="24"/>
          <w:szCs w:val="24"/>
          <w:lang w:bidi="ar"/>
        </w:rPr>
        <w:t>low on</w:t>
      </w:r>
      <w:r w:rsidR="00CA7C8B" w:rsidRPr="00035316">
        <w:rPr>
          <w:rFonts w:ascii="Times New Roman" w:hAnsi="Times New Roman"/>
          <w:kern w:val="0"/>
          <w:sz w:val="24"/>
          <w:szCs w:val="24"/>
          <w:lang w:bidi="ar"/>
        </w:rPr>
        <w:t xml:space="preserve"> rigid</w:t>
      </w:r>
      <w:r w:rsidR="00511AD8" w:rsidRPr="00035316">
        <w:rPr>
          <w:rFonts w:ascii="Times New Roman" w:hAnsi="Times New Roman"/>
          <w:kern w:val="0"/>
          <w:sz w:val="24"/>
          <w:szCs w:val="24"/>
          <w:lang w:bidi="ar"/>
        </w:rPr>
        <w:t>ity</w:t>
      </w:r>
      <w:r w:rsidR="00CA7C8B" w:rsidRPr="00035316">
        <w:rPr>
          <w:rFonts w:ascii="Times New Roman" w:hAnsi="Times New Roman"/>
          <w:kern w:val="0"/>
          <w:sz w:val="24"/>
          <w:szCs w:val="24"/>
          <w:lang w:bidi="ar"/>
        </w:rPr>
        <w:t xml:space="preserve"> (Hobson et al., 2018). </w:t>
      </w:r>
    </w:p>
    <w:bookmarkEnd w:id="4"/>
    <w:bookmarkEnd w:id="5"/>
    <w:bookmarkEnd w:id="6"/>
    <w:p w14:paraId="6E18C8BD" w14:textId="1B5FDDE5" w:rsidR="00752A9A" w:rsidRPr="00035316" w:rsidRDefault="00E969A6">
      <w:pPr>
        <w:spacing w:line="480" w:lineRule="exact"/>
        <w:ind w:firstLine="720"/>
        <w:rPr>
          <w:rFonts w:ascii="Times New Roman" w:hAnsi="Times New Roman"/>
          <w:kern w:val="0"/>
          <w:sz w:val="24"/>
          <w:szCs w:val="24"/>
          <w:lang w:bidi="ar"/>
        </w:rPr>
      </w:pPr>
      <w:r w:rsidRPr="00035316">
        <w:rPr>
          <w:rFonts w:ascii="Times New Roman" w:hAnsi="Times New Roman"/>
          <w:kern w:val="0"/>
          <w:sz w:val="24"/>
          <w:szCs w:val="24"/>
          <w:lang w:bidi="ar"/>
        </w:rPr>
        <w:t>Ritual</w:t>
      </w:r>
      <w:r w:rsidR="00E26834" w:rsidRPr="00035316">
        <w:rPr>
          <w:rFonts w:ascii="Times New Roman" w:hAnsi="Times New Roman"/>
          <w:kern w:val="0"/>
          <w:sz w:val="24"/>
          <w:szCs w:val="24"/>
          <w:lang w:bidi="ar"/>
        </w:rPr>
        <w:t>s</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benefit</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individuals</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and</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groups.</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For</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individuals,</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ritual</w:t>
      </w:r>
      <w:r w:rsidR="00E26834" w:rsidRPr="00035316">
        <w:rPr>
          <w:rFonts w:ascii="Times New Roman" w:hAnsi="Times New Roman"/>
          <w:kern w:val="0"/>
          <w:sz w:val="24"/>
          <w:szCs w:val="24"/>
          <w:lang w:bidi="ar"/>
        </w:rPr>
        <w:t>s</w:t>
      </w:r>
      <w:r w:rsidR="00BF6A45" w:rsidRPr="00035316">
        <w:rPr>
          <w:rFonts w:ascii="Times New Roman" w:hAnsi="Times New Roman"/>
          <w:kern w:val="0"/>
          <w:sz w:val="24"/>
          <w:szCs w:val="24"/>
          <w:lang w:bidi="ar"/>
        </w:rPr>
        <w:t xml:space="preserve"> help to</w:t>
      </w:r>
      <w:r w:rsidR="00002D07"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alleviate</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grief</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(Norton</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&amp;</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Gino,</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2014),</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relieve</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anxiety</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(Brooks</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et</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al.,</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2016),</w:t>
      </w:r>
      <w:r w:rsidR="00255D4D" w:rsidRPr="00035316">
        <w:rPr>
          <w:rFonts w:ascii="Times New Roman" w:hAnsi="Times New Roman"/>
          <w:kern w:val="0"/>
          <w:sz w:val="24"/>
          <w:szCs w:val="24"/>
          <w:lang w:bidi="ar"/>
        </w:rPr>
        <w:t xml:space="preserve"> </w:t>
      </w:r>
      <w:r w:rsidR="00002D07" w:rsidRPr="00035316">
        <w:rPr>
          <w:rFonts w:ascii="Times New Roman" w:hAnsi="Times New Roman"/>
          <w:kern w:val="0"/>
          <w:sz w:val="24"/>
          <w:szCs w:val="24"/>
          <w:lang w:bidi="ar"/>
        </w:rPr>
        <w:t xml:space="preserve">promote self-control (Tian et al., 2018), </w:t>
      </w:r>
      <w:r w:rsidRPr="00035316">
        <w:rPr>
          <w:rFonts w:ascii="Times New Roman" w:hAnsi="Times New Roman"/>
          <w:kern w:val="0"/>
          <w:sz w:val="24"/>
          <w:szCs w:val="24"/>
          <w:lang w:bidi="ar"/>
        </w:rPr>
        <w:t>enhance</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enjoyment</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(Sezer</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et</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al.,</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2016;</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Vohs</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et</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al.,</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2013),</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and</w:t>
      </w:r>
      <w:r w:rsidR="00255D4D" w:rsidRPr="00035316">
        <w:rPr>
          <w:rFonts w:ascii="Times New Roman" w:hAnsi="Times New Roman"/>
          <w:kern w:val="0"/>
          <w:sz w:val="24"/>
          <w:szCs w:val="24"/>
          <w:lang w:bidi="ar"/>
        </w:rPr>
        <w:t xml:space="preserve"> </w:t>
      </w:r>
      <w:r w:rsidR="00364240" w:rsidRPr="00035316">
        <w:rPr>
          <w:rFonts w:ascii="Times New Roman" w:hAnsi="Times New Roman"/>
          <w:kern w:val="0"/>
          <w:sz w:val="24"/>
          <w:szCs w:val="24"/>
          <w:lang w:bidi="ar"/>
        </w:rPr>
        <w:t>boost</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wellbeing</w:t>
      </w:r>
      <w:r w:rsidR="009340E9" w:rsidRPr="00035316">
        <w:rPr>
          <w:rFonts w:ascii="Times New Roman" w:hAnsi="Times New Roman"/>
          <w:kern w:val="0"/>
          <w:sz w:val="24"/>
          <w:szCs w:val="24"/>
          <w:lang w:bidi="ar"/>
        </w:rPr>
        <w:t xml:space="preserve"> (Crespo et al., 2011)</w:t>
      </w:r>
      <w:r w:rsidRPr="00035316">
        <w:rPr>
          <w:rFonts w:ascii="Times New Roman" w:hAnsi="Times New Roman"/>
          <w:kern w:val="0"/>
          <w:sz w:val="24"/>
          <w:szCs w:val="24"/>
          <w:lang w:bidi="ar"/>
        </w:rPr>
        <w:t>.</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For</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groups,</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ritual</w:t>
      </w:r>
      <w:r w:rsidR="00E26834" w:rsidRPr="00035316">
        <w:rPr>
          <w:rFonts w:ascii="Times New Roman" w:hAnsi="Times New Roman"/>
          <w:kern w:val="0"/>
          <w:sz w:val="24"/>
          <w:szCs w:val="24"/>
          <w:lang w:bidi="ar"/>
        </w:rPr>
        <w:t>s</w:t>
      </w:r>
      <w:r w:rsidR="00255D4D" w:rsidRPr="00035316">
        <w:rPr>
          <w:rFonts w:ascii="Times New Roman" w:hAnsi="Times New Roman"/>
          <w:kern w:val="0"/>
          <w:sz w:val="24"/>
          <w:szCs w:val="24"/>
          <w:lang w:bidi="ar"/>
        </w:rPr>
        <w:t xml:space="preserve"> </w:t>
      </w:r>
      <w:r w:rsidR="00BF6A45" w:rsidRPr="00035316">
        <w:rPr>
          <w:rFonts w:ascii="Times New Roman" w:hAnsi="Times New Roman"/>
          <w:kern w:val="0"/>
          <w:sz w:val="24"/>
          <w:szCs w:val="24"/>
          <w:lang w:bidi="ar"/>
        </w:rPr>
        <w:t xml:space="preserve">help to </w:t>
      </w:r>
      <w:r w:rsidR="00250575" w:rsidRPr="00035316">
        <w:rPr>
          <w:rFonts w:ascii="Times New Roman" w:hAnsi="Times New Roman"/>
          <w:kern w:val="0"/>
          <w:sz w:val="24"/>
          <w:szCs w:val="24"/>
          <w:lang w:bidi="ar"/>
        </w:rPr>
        <w:t xml:space="preserve">signal </w:t>
      </w:r>
      <w:r w:rsidRPr="00035316">
        <w:rPr>
          <w:rFonts w:ascii="Times New Roman" w:hAnsi="Times New Roman"/>
          <w:kern w:val="0"/>
          <w:sz w:val="24"/>
          <w:szCs w:val="24"/>
          <w:lang w:bidi="ar"/>
        </w:rPr>
        <w:t>group</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members</w:t>
      </w:r>
      <w:r w:rsidR="00250575" w:rsidRPr="00035316">
        <w:rPr>
          <w:rFonts w:ascii="Times New Roman" w:hAnsi="Times New Roman"/>
          <w:kern w:val="0"/>
          <w:sz w:val="24"/>
          <w:szCs w:val="24"/>
          <w:lang w:bidi="ar"/>
        </w:rPr>
        <w:t>hip</w:t>
      </w:r>
      <w:r w:rsidR="00586564" w:rsidRPr="00035316">
        <w:rPr>
          <w:rFonts w:hint="eastAsia"/>
          <w:kern w:val="0"/>
          <w:sz w:val="24"/>
          <w:szCs w:val="24"/>
          <w:lang w:bidi="ar"/>
        </w:rPr>
        <w:t xml:space="preserve"> </w:t>
      </w:r>
      <w:r w:rsidRPr="00035316">
        <w:rPr>
          <w:rFonts w:ascii="Times New Roman" w:hAnsi="Times New Roman"/>
          <w:kern w:val="0"/>
          <w:sz w:val="24"/>
          <w:szCs w:val="24"/>
          <w:lang w:bidi="ar"/>
        </w:rPr>
        <w:t>(Liberman</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et</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al.,</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2018)</w:t>
      </w:r>
      <w:r w:rsidR="00903263" w:rsidRPr="00035316">
        <w:rPr>
          <w:rFonts w:ascii="Times New Roman" w:hAnsi="Times New Roman"/>
          <w:kern w:val="0"/>
          <w:sz w:val="24"/>
          <w:szCs w:val="24"/>
          <w:lang w:bidi="ar"/>
        </w:rPr>
        <w:t xml:space="preserve"> and</w:t>
      </w:r>
      <w:r w:rsidR="00255D4D" w:rsidRPr="00035316">
        <w:rPr>
          <w:rFonts w:ascii="Times New Roman" w:hAnsi="Times New Roman"/>
          <w:kern w:val="0"/>
          <w:sz w:val="24"/>
          <w:szCs w:val="24"/>
          <w:lang w:bidi="ar"/>
        </w:rPr>
        <w:t xml:space="preserve"> </w:t>
      </w:r>
      <w:r w:rsidR="00364240" w:rsidRPr="00035316">
        <w:rPr>
          <w:rFonts w:ascii="Times New Roman" w:hAnsi="Times New Roman"/>
          <w:kern w:val="0"/>
          <w:sz w:val="24"/>
          <w:szCs w:val="24"/>
          <w:lang w:bidi="ar"/>
        </w:rPr>
        <w:t>strengthen</w:t>
      </w:r>
      <w:r w:rsidR="00255D4D" w:rsidRPr="00035316">
        <w:rPr>
          <w:rFonts w:ascii="Times New Roman" w:hAnsi="Times New Roman"/>
          <w:kern w:val="0"/>
          <w:sz w:val="24"/>
          <w:szCs w:val="24"/>
          <w:lang w:bidi="ar"/>
        </w:rPr>
        <w:t xml:space="preserve"> </w:t>
      </w:r>
      <w:r w:rsidR="00FD5BAD" w:rsidRPr="00035316">
        <w:rPr>
          <w:rFonts w:ascii="Times New Roman" w:hAnsi="Times New Roman"/>
          <w:kern w:val="0"/>
          <w:sz w:val="24"/>
          <w:szCs w:val="24"/>
          <w:lang w:bidi="ar"/>
        </w:rPr>
        <w:t xml:space="preserve">group </w:t>
      </w:r>
      <w:r w:rsidRPr="00035316">
        <w:rPr>
          <w:rFonts w:ascii="Times New Roman" w:hAnsi="Times New Roman"/>
          <w:kern w:val="0"/>
          <w:sz w:val="24"/>
          <w:szCs w:val="24"/>
          <w:lang w:bidi="ar"/>
        </w:rPr>
        <w:t>cohesion</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(Whitehouse</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&amp;</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lastRenderedPageBreak/>
        <w:t>Lanman,</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2014;</w:t>
      </w:r>
      <w:r w:rsidR="00255D4D" w:rsidRPr="00035316">
        <w:rPr>
          <w:rFonts w:ascii="Times New Roman" w:hAnsi="Times New Roman"/>
          <w:kern w:val="0"/>
          <w:sz w:val="24"/>
          <w:szCs w:val="24"/>
          <w:lang w:bidi="ar"/>
        </w:rPr>
        <w:t xml:space="preserve"> </w:t>
      </w:r>
      <w:bookmarkStart w:id="10" w:name="OLE_LINK21"/>
      <w:r w:rsidRPr="00035316">
        <w:rPr>
          <w:rFonts w:ascii="Times New Roman" w:hAnsi="Times New Roman"/>
          <w:kern w:val="0"/>
          <w:sz w:val="24"/>
          <w:szCs w:val="24"/>
          <w:lang w:bidi="ar"/>
        </w:rPr>
        <w:t>Wlodarczyk</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et</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al.,</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2021</w:t>
      </w:r>
      <w:bookmarkEnd w:id="10"/>
      <w:r w:rsidRPr="00035316">
        <w:rPr>
          <w:rFonts w:ascii="Times New Roman" w:hAnsi="Times New Roman"/>
          <w:kern w:val="0"/>
          <w:sz w:val="24"/>
          <w:szCs w:val="24"/>
          <w:lang w:bidi="ar"/>
        </w:rPr>
        <w:t>).</w:t>
      </w:r>
      <w:r w:rsidR="00255D4D" w:rsidRPr="00035316">
        <w:rPr>
          <w:rFonts w:ascii="Times New Roman" w:hAnsi="Times New Roman"/>
          <w:kern w:val="0"/>
          <w:sz w:val="24"/>
          <w:szCs w:val="24"/>
          <w:lang w:bidi="ar"/>
        </w:rPr>
        <w:t xml:space="preserve"> </w:t>
      </w:r>
      <w:r w:rsidR="00B32BF8" w:rsidRPr="00035316">
        <w:rPr>
          <w:rFonts w:ascii="Times New Roman" w:hAnsi="Times New Roman"/>
          <w:kern w:val="0"/>
          <w:sz w:val="24"/>
          <w:szCs w:val="24"/>
          <w:lang w:bidi="ar"/>
        </w:rPr>
        <w:t>T</w:t>
      </w:r>
      <w:r w:rsidRPr="00035316">
        <w:rPr>
          <w:rFonts w:ascii="Times New Roman" w:hAnsi="Times New Roman"/>
          <w:kern w:val="0"/>
          <w:sz w:val="24"/>
          <w:szCs w:val="24"/>
          <w:lang w:bidi="ar"/>
        </w:rPr>
        <w:t>he</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COVID-19</w:t>
      </w:r>
      <w:r w:rsidR="00FC34D9" w:rsidRPr="00035316">
        <w:rPr>
          <w:rFonts w:ascii="Times New Roman" w:hAnsi="Times New Roman"/>
          <w:kern w:val="0"/>
          <w:sz w:val="24"/>
          <w:szCs w:val="24"/>
          <w:lang w:bidi="ar"/>
        </w:rPr>
        <w:t xml:space="preserve"> pandemic</w:t>
      </w:r>
      <w:r w:rsidR="00B32BF8" w:rsidRPr="00035316">
        <w:rPr>
          <w:rFonts w:ascii="Times New Roman" w:hAnsi="Times New Roman"/>
          <w:kern w:val="0"/>
          <w:sz w:val="24"/>
          <w:szCs w:val="24"/>
          <w:lang w:bidi="ar"/>
        </w:rPr>
        <w:t xml:space="preserve"> </w:t>
      </w:r>
      <w:r w:rsidR="00332ADB" w:rsidRPr="00035316">
        <w:rPr>
          <w:rFonts w:ascii="Times New Roman" w:hAnsi="Times New Roman"/>
          <w:kern w:val="0"/>
          <w:sz w:val="24"/>
          <w:szCs w:val="24"/>
          <w:lang w:bidi="ar"/>
        </w:rPr>
        <w:t>underscored</w:t>
      </w:r>
      <w:r w:rsidR="00B32BF8" w:rsidRPr="00035316">
        <w:rPr>
          <w:rFonts w:ascii="Times New Roman" w:hAnsi="Times New Roman"/>
          <w:kern w:val="0"/>
          <w:sz w:val="24"/>
          <w:szCs w:val="24"/>
          <w:lang w:bidi="ar"/>
        </w:rPr>
        <w:t xml:space="preserve"> the role of rituals </w:t>
      </w:r>
      <w:r w:rsidR="00327728" w:rsidRPr="00035316">
        <w:rPr>
          <w:rFonts w:ascii="Times New Roman" w:hAnsi="Times New Roman"/>
          <w:kern w:val="0"/>
          <w:sz w:val="24"/>
          <w:szCs w:val="24"/>
          <w:lang w:bidi="ar"/>
        </w:rPr>
        <w:t>in</w:t>
      </w:r>
      <w:r w:rsidR="00B32BF8" w:rsidRPr="00035316">
        <w:rPr>
          <w:rFonts w:ascii="Times New Roman" w:hAnsi="Times New Roman"/>
          <w:kern w:val="0"/>
          <w:sz w:val="24"/>
          <w:szCs w:val="24"/>
          <w:lang w:bidi="ar"/>
        </w:rPr>
        <w:t xml:space="preserve"> psychological functioning. </w:t>
      </w:r>
      <w:r w:rsidR="0057100C" w:rsidRPr="00035316">
        <w:rPr>
          <w:rFonts w:ascii="Times New Roman" w:hAnsi="Times New Roman"/>
          <w:kern w:val="0"/>
          <w:sz w:val="24"/>
          <w:szCs w:val="24"/>
          <w:lang w:bidi="ar"/>
        </w:rPr>
        <w:t>L</w:t>
      </w:r>
      <w:r w:rsidR="00332ADB" w:rsidRPr="00035316">
        <w:rPr>
          <w:rFonts w:ascii="Times New Roman" w:hAnsi="Times New Roman"/>
          <w:kern w:val="0"/>
          <w:sz w:val="24"/>
          <w:szCs w:val="24"/>
          <w:lang w:bidi="ar"/>
        </w:rPr>
        <w:t xml:space="preserve">ockdowns and </w:t>
      </w:r>
      <w:r w:rsidR="00FC34D9" w:rsidRPr="00035316">
        <w:rPr>
          <w:rFonts w:ascii="Times New Roman" w:hAnsi="Times New Roman"/>
          <w:kern w:val="0"/>
          <w:sz w:val="24"/>
          <w:szCs w:val="24"/>
          <w:lang w:bidi="ar"/>
        </w:rPr>
        <w:t>social</w:t>
      </w:r>
      <w:r w:rsidR="00332ADB" w:rsidRPr="00035316">
        <w:rPr>
          <w:rFonts w:ascii="Times New Roman" w:hAnsi="Times New Roman"/>
          <w:kern w:val="0"/>
          <w:sz w:val="24"/>
          <w:szCs w:val="24"/>
          <w:lang w:bidi="ar"/>
        </w:rPr>
        <w:t>-</w:t>
      </w:r>
      <w:r w:rsidR="00FC34D9" w:rsidRPr="00035316">
        <w:rPr>
          <w:rFonts w:ascii="Times New Roman" w:hAnsi="Times New Roman"/>
          <w:kern w:val="0"/>
          <w:sz w:val="24"/>
          <w:szCs w:val="24"/>
          <w:lang w:bidi="ar"/>
        </w:rPr>
        <w:t xml:space="preserve">distancing measures curtailed </w:t>
      </w:r>
      <w:r w:rsidRPr="00035316">
        <w:rPr>
          <w:rFonts w:ascii="Times New Roman" w:hAnsi="Times New Roman"/>
          <w:kern w:val="0"/>
          <w:sz w:val="24"/>
          <w:szCs w:val="24"/>
          <w:lang w:bidi="ar"/>
        </w:rPr>
        <w:t>ritual</w:t>
      </w:r>
      <w:r w:rsidR="00255D4D" w:rsidRPr="00035316">
        <w:rPr>
          <w:rFonts w:ascii="Times New Roman" w:hAnsi="Times New Roman"/>
          <w:kern w:val="0"/>
          <w:sz w:val="24"/>
          <w:szCs w:val="24"/>
          <w:lang w:bidi="ar"/>
        </w:rPr>
        <w:t xml:space="preserve"> </w:t>
      </w:r>
      <w:r w:rsidR="00FC34D9" w:rsidRPr="00035316">
        <w:rPr>
          <w:rFonts w:ascii="Times New Roman" w:hAnsi="Times New Roman"/>
          <w:kern w:val="0"/>
          <w:sz w:val="24"/>
          <w:szCs w:val="24"/>
          <w:lang w:bidi="ar"/>
        </w:rPr>
        <w:t>engagement</w:t>
      </w:r>
      <w:r w:rsidRPr="00035316">
        <w:rPr>
          <w:rFonts w:ascii="Times New Roman" w:hAnsi="Times New Roman"/>
          <w:kern w:val="0"/>
          <w:sz w:val="24"/>
          <w:szCs w:val="24"/>
          <w:lang w:bidi="ar"/>
        </w:rPr>
        <w:t>,</w:t>
      </w:r>
      <w:r w:rsidR="00255D4D" w:rsidRPr="00035316">
        <w:rPr>
          <w:rFonts w:ascii="Times New Roman" w:hAnsi="Times New Roman"/>
          <w:kern w:val="0"/>
          <w:sz w:val="24"/>
          <w:szCs w:val="24"/>
          <w:lang w:bidi="ar"/>
        </w:rPr>
        <w:t xml:space="preserve"> </w:t>
      </w:r>
      <w:r w:rsidR="00364240" w:rsidRPr="00035316">
        <w:rPr>
          <w:rFonts w:ascii="Times New Roman" w:hAnsi="Times New Roman"/>
          <w:kern w:val="0"/>
          <w:sz w:val="24"/>
          <w:szCs w:val="24"/>
          <w:lang w:bidi="ar"/>
        </w:rPr>
        <w:t>given that</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many</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rituals</w:t>
      </w:r>
      <w:r w:rsidR="00255D4D" w:rsidRPr="00035316">
        <w:rPr>
          <w:rFonts w:ascii="Times New Roman" w:hAnsi="Times New Roman"/>
          <w:kern w:val="0"/>
          <w:sz w:val="24"/>
          <w:szCs w:val="24"/>
          <w:lang w:bidi="ar"/>
        </w:rPr>
        <w:t xml:space="preserve"> </w:t>
      </w:r>
      <w:r w:rsidR="00546B8F" w:rsidRPr="00035316">
        <w:rPr>
          <w:rFonts w:ascii="Times New Roman" w:hAnsi="Times New Roman"/>
          <w:kern w:val="0"/>
          <w:sz w:val="24"/>
          <w:szCs w:val="24"/>
          <w:lang w:bidi="ar"/>
        </w:rPr>
        <w:t>entail</w:t>
      </w:r>
      <w:r w:rsidR="00FC34D9" w:rsidRPr="00035316">
        <w:rPr>
          <w:rFonts w:ascii="Times New Roman" w:hAnsi="Times New Roman"/>
          <w:kern w:val="0"/>
          <w:sz w:val="24"/>
          <w:szCs w:val="24"/>
          <w:lang w:bidi="ar"/>
        </w:rPr>
        <w:t xml:space="preserve"> social contact</w:t>
      </w:r>
      <w:r w:rsidRPr="00035316">
        <w:rPr>
          <w:rFonts w:ascii="Times New Roman" w:hAnsi="Times New Roman"/>
          <w:kern w:val="0"/>
          <w:sz w:val="24"/>
          <w:szCs w:val="24"/>
          <w:lang w:bidi="ar"/>
        </w:rPr>
        <w:t>.</w:t>
      </w:r>
      <w:bookmarkStart w:id="11" w:name="OLE_LINK20"/>
      <w:r w:rsidR="00255D4D" w:rsidRPr="00035316">
        <w:rPr>
          <w:rFonts w:ascii="Times New Roman" w:hAnsi="Times New Roman"/>
          <w:kern w:val="0"/>
          <w:sz w:val="24"/>
          <w:szCs w:val="24"/>
          <w:lang w:bidi="ar"/>
        </w:rPr>
        <w:t xml:space="preserve"> </w:t>
      </w:r>
      <w:r w:rsidR="00FC34D9" w:rsidRPr="00035316">
        <w:rPr>
          <w:rFonts w:ascii="Times New Roman" w:hAnsi="Times New Roman"/>
          <w:kern w:val="0"/>
          <w:sz w:val="24"/>
          <w:szCs w:val="24"/>
          <w:lang w:bidi="ar"/>
        </w:rPr>
        <w:t xml:space="preserve">Yet, individuals </w:t>
      </w:r>
      <w:r w:rsidR="00B32BF8" w:rsidRPr="00035316">
        <w:rPr>
          <w:rFonts w:ascii="Times New Roman" w:hAnsi="Times New Roman"/>
          <w:kern w:val="0"/>
          <w:sz w:val="24"/>
          <w:szCs w:val="24"/>
          <w:lang w:bidi="ar"/>
        </w:rPr>
        <w:t xml:space="preserve">created </w:t>
      </w:r>
      <w:r w:rsidR="00332ADB" w:rsidRPr="00035316">
        <w:rPr>
          <w:rFonts w:ascii="Times New Roman" w:hAnsi="Times New Roman"/>
          <w:kern w:val="0"/>
          <w:sz w:val="24"/>
          <w:szCs w:val="24"/>
          <w:lang w:bidi="ar"/>
        </w:rPr>
        <w:t xml:space="preserve">new </w:t>
      </w:r>
      <w:r w:rsidR="00B32BF8" w:rsidRPr="00035316">
        <w:rPr>
          <w:rFonts w:ascii="Times New Roman" w:hAnsi="Times New Roman"/>
          <w:kern w:val="0"/>
          <w:sz w:val="24"/>
          <w:szCs w:val="24"/>
          <w:lang w:bidi="ar"/>
        </w:rPr>
        <w:t xml:space="preserve">rituals suited to their </w:t>
      </w:r>
      <w:r w:rsidR="00332ADB" w:rsidRPr="00035316">
        <w:rPr>
          <w:rFonts w:ascii="Times New Roman" w:hAnsi="Times New Roman"/>
          <w:kern w:val="0"/>
          <w:sz w:val="24"/>
          <w:szCs w:val="24"/>
          <w:lang w:bidi="ar"/>
        </w:rPr>
        <w:t>challenging</w:t>
      </w:r>
      <w:r w:rsidR="00B32BF8" w:rsidRPr="00035316">
        <w:rPr>
          <w:rFonts w:ascii="Times New Roman" w:hAnsi="Times New Roman"/>
          <w:kern w:val="0"/>
          <w:sz w:val="24"/>
          <w:szCs w:val="24"/>
          <w:lang w:bidi="ar"/>
        </w:rPr>
        <w:t xml:space="preserve"> circumstances</w:t>
      </w:r>
      <w:r w:rsidR="00332ADB" w:rsidRPr="00035316">
        <w:rPr>
          <w:rFonts w:ascii="Times New Roman" w:hAnsi="Times New Roman"/>
          <w:kern w:val="0"/>
          <w:sz w:val="24"/>
          <w:szCs w:val="24"/>
          <w:lang w:bidi="ar"/>
        </w:rPr>
        <w:t>,</w:t>
      </w:r>
      <w:r w:rsidR="00B32BF8" w:rsidRPr="00035316">
        <w:rPr>
          <w:rFonts w:ascii="Times New Roman" w:hAnsi="Times New Roman"/>
          <w:kern w:val="0"/>
          <w:sz w:val="24"/>
          <w:szCs w:val="24"/>
          <w:lang w:bidi="ar"/>
        </w:rPr>
        <w:t xml:space="preserve"> </w:t>
      </w:r>
      <w:r w:rsidR="00AF392D" w:rsidRPr="00035316">
        <w:rPr>
          <w:rFonts w:ascii="Times New Roman" w:hAnsi="Times New Roman"/>
          <w:kern w:val="0"/>
          <w:sz w:val="24"/>
          <w:szCs w:val="24"/>
          <w:lang w:bidi="ar"/>
        </w:rPr>
        <w:t xml:space="preserve">such as </w:t>
      </w:r>
      <w:r w:rsidR="003437BF" w:rsidRPr="00035316">
        <w:rPr>
          <w:rFonts w:ascii="Times New Roman" w:hAnsi="Times New Roman"/>
          <w:kern w:val="0"/>
          <w:sz w:val="24"/>
          <w:szCs w:val="24"/>
          <w:lang w:bidi="ar"/>
        </w:rPr>
        <w:t xml:space="preserve">holding graduation ceremonies via the online video game Minecraft (Imber-Black, 2020) and </w:t>
      </w:r>
      <w:r w:rsidR="00AF392D" w:rsidRPr="00035316">
        <w:rPr>
          <w:rFonts w:ascii="Times New Roman" w:hAnsi="Times New Roman"/>
          <w:kern w:val="0"/>
          <w:sz w:val="24"/>
          <w:szCs w:val="24"/>
          <w:lang w:bidi="ar"/>
        </w:rPr>
        <w:t>streaming funerals</w:t>
      </w:r>
      <w:r w:rsidR="00B716F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(Pitsillides</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&amp;</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Wallace,</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2021)</w:t>
      </w:r>
      <w:r w:rsidR="004928E2" w:rsidRPr="00035316">
        <w:rPr>
          <w:rFonts w:ascii="Times New Roman" w:hAnsi="Times New Roman"/>
          <w:kern w:val="0"/>
          <w:sz w:val="24"/>
          <w:szCs w:val="24"/>
          <w:lang w:bidi="ar"/>
        </w:rPr>
        <w:t xml:space="preserve">, which replenished social connectedness and </w:t>
      </w:r>
      <w:r w:rsidR="003437BF" w:rsidRPr="00035316">
        <w:rPr>
          <w:rFonts w:ascii="Times New Roman" w:hAnsi="Times New Roman"/>
          <w:kern w:val="0"/>
          <w:sz w:val="24"/>
          <w:szCs w:val="24"/>
          <w:lang w:bidi="ar"/>
        </w:rPr>
        <w:t>assisted</w:t>
      </w:r>
      <w:r w:rsidR="004928E2" w:rsidRPr="00035316">
        <w:rPr>
          <w:rFonts w:ascii="Times New Roman" w:hAnsi="Times New Roman"/>
          <w:kern w:val="0"/>
          <w:sz w:val="24"/>
          <w:szCs w:val="24"/>
          <w:lang w:bidi="ar"/>
        </w:rPr>
        <w:t xml:space="preserve"> </w:t>
      </w:r>
      <w:r w:rsidR="003437BF" w:rsidRPr="00035316">
        <w:rPr>
          <w:rFonts w:ascii="Times New Roman" w:hAnsi="Times New Roman"/>
          <w:kern w:val="0"/>
          <w:sz w:val="24"/>
          <w:szCs w:val="24"/>
          <w:lang w:bidi="ar"/>
        </w:rPr>
        <w:t>with</w:t>
      </w:r>
      <w:r w:rsidR="004928E2" w:rsidRPr="00035316">
        <w:rPr>
          <w:rFonts w:ascii="Times New Roman" w:hAnsi="Times New Roman"/>
          <w:kern w:val="0"/>
          <w:sz w:val="24"/>
          <w:szCs w:val="24"/>
          <w:lang w:bidi="ar"/>
        </w:rPr>
        <w:t xml:space="preserve"> navigating life transitions</w:t>
      </w:r>
      <w:r w:rsidR="004D2FA1" w:rsidRPr="00035316">
        <w:rPr>
          <w:rFonts w:ascii="Times New Roman" w:hAnsi="Times New Roman"/>
          <w:kern w:val="0"/>
          <w:sz w:val="24"/>
          <w:szCs w:val="24"/>
          <w:lang w:bidi="ar"/>
        </w:rPr>
        <w:t>.</w:t>
      </w:r>
      <w:bookmarkEnd w:id="11"/>
    </w:p>
    <w:p w14:paraId="47D9FAB6" w14:textId="3ECA5F3D" w:rsidR="00752A9A" w:rsidRPr="00035316" w:rsidRDefault="00190A8F" w:rsidP="009E6D68">
      <w:pPr>
        <w:spacing w:line="480" w:lineRule="exact"/>
        <w:ind w:firstLine="720"/>
        <w:rPr>
          <w:szCs w:val="21"/>
        </w:rPr>
      </w:pPr>
      <w:r w:rsidRPr="00035316">
        <w:rPr>
          <w:rFonts w:ascii="Times New Roman" w:hAnsi="Times New Roman"/>
          <w:kern w:val="0"/>
          <w:sz w:val="24"/>
          <w:szCs w:val="24"/>
          <w:lang w:bidi="ar"/>
        </w:rPr>
        <w:t>Relative</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to</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the</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rich</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literature</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on</w:t>
      </w:r>
      <w:r w:rsidR="00546B8F" w:rsidRPr="00035316">
        <w:rPr>
          <w:rFonts w:ascii="Times New Roman" w:hAnsi="Times New Roman"/>
          <w:kern w:val="0"/>
          <w:sz w:val="24"/>
          <w:szCs w:val="24"/>
          <w:lang w:bidi="ar"/>
        </w:rPr>
        <w:t xml:space="preserve"> </w:t>
      </w:r>
      <w:r w:rsidR="00625919" w:rsidRPr="00035316">
        <w:rPr>
          <w:rFonts w:ascii="Times New Roman" w:hAnsi="Times New Roman"/>
          <w:kern w:val="0"/>
          <w:sz w:val="24"/>
          <w:szCs w:val="24"/>
          <w:lang w:bidi="ar"/>
        </w:rPr>
        <w:t xml:space="preserve">the </w:t>
      </w:r>
      <w:r w:rsidRPr="00035316">
        <w:rPr>
          <w:rFonts w:ascii="Times New Roman" w:hAnsi="Times New Roman"/>
          <w:kern w:val="0"/>
          <w:sz w:val="24"/>
          <w:szCs w:val="24"/>
          <w:lang w:bidi="ar"/>
        </w:rPr>
        <w:t>benefits of</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rituals,</w:t>
      </w:r>
      <w:r w:rsidR="00255D4D" w:rsidRPr="00035316">
        <w:rPr>
          <w:rFonts w:ascii="Times New Roman" w:hAnsi="Times New Roman"/>
          <w:kern w:val="0"/>
          <w:sz w:val="24"/>
          <w:szCs w:val="24"/>
          <w:lang w:bidi="ar"/>
        </w:rPr>
        <w:t xml:space="preserve"> </w:t>
      </w:r>
      <w:r w:rsidR="00546B8F" w:rsidRPr="00035316">
        <w:rPr>
          <w:rFonts w:ascii="Times New Roman" w:hAnsi="Times New Roman"/>
          <w:kern w:val="0"/>
          <w:sz w:val="24"/>
          <w:szCs w:val="24"/>
          <w:lang w:bidi="ar"/>
        </w:rPr>
        <w:t>the</w:t>
      </w:r>
      <w:r w:rsidR="009905F6" w:rsidRPr="00035316">
        <w:rPr>
          <w:rFonts w:ascii="Times New Roman" w:hAnsi="Times New Roman"/>
          <w:kern w:val="0"/>
          <w:sz w:val="24"/>
          <w:szCs w:val="24"/>
          <w:lang w:bidi="ar"/>
        </w:rPr>
        <w:t xml:space="preserve"> </w:t>
      </w:r>
      <w:r w:rsidR="00CC1BD2" w:rsidRPr="00035316">
        <w:rPr>
          <w:rFonts w:ascii="Times New Roman" w:hAnsi="Times New Roman"/>
          <w:kern w:val="0"/>
          <w:sz w:val="24"/>
          <w:szCs w:val="24"/>
          <w:lang w:bidi="ar"/>
        </w:rPr>
        <w:t xml:space="preserve">antecedents or </w:t>
      </w:r>
      <w:r w:rsidR="009905F6" w:rsidRPr="00035316">
        <w:rPr>
          <w:rFonts w:ascii="Times New Roman" w:hAnsi="Times New Roman"/>
          <w:kern w:val="0"/>
          <w:sz w:val="24"/>
          <w:szCs w:val="24"/>
          <w:lang w:bidi="ar"/>
        </w:rPr>
        <w:t xml:space="preserve">causes </w:t>
      </w:r>
      <w:r w:rsidRPr="00035316">
        <w:rPr>
          <w:rFonts w:ascii="Times New Roman" w:hAnsi="Times New Roman"/>
          <w:kern w:val="0"/>
          <w:sz w:val="24"/>
          <w:szCs w:val="24"/>
          <w:lang w:bidi="ar"/>
        </w:rPr>
        <w:t>of</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ritual</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engagement are understudied.</w:t>
      </w:r>
      <w:r w:rsidR="00BE2667" w:rsidRPr="00035316">
        <w:rPr>
          <w:rFonts w:ascii="Times New Roman" w:hAnsi="Times New Roman"/>
          <w:kern w:val="0"/>
          <w:sz w:val="24"/>
          <w:szCs w:val="24"/>
          <w:lang w:bidi="ar"/>
        </w:rPr>
        <w:t xml:space="preserve"> What </w:t>
      </w:r>
      <w:r w:rsidR="00546B8F" w:rsidRPr="00035316">
        <w:rPr>
          <w:rFonts w:ascii="Times New Roman" w:hAnsi="Times New Roman"/>
          <w:kern w:val="0"/>
          <w:sz w:val="24"/>
          <w:szCs w:val="24"/>
          <w:lang w:bidi="ar"/>
        </w:rPr>
        <w:t>prompts</w:t>
      </w:r>
      <w:r w:rsidR="00BE2667" w:rsidRPr="00035316">
        <w:rPr>
          <w:rFonts w:ascii="Times New Roman" w:hAnsi="Times New Roman"/>
          <w:kern w:val="0"/>
          <w:sz w:val="24"/>
          <w:szCs w:val="24"/>
          <w:lang w:bidi="ar"/>
        </w:rPr>
        <w:t xml:space="preserve"> people to</w:t>
      </w:r>
      <w:r w:rsidR="00546B8F" w:rsidRPr="00035316">
        <w:rPr>
          <w:rFonts w:ascii="Times New Roman" w:hAnsi="Times New Roman"/>
          <w:kern w:val="0"/>
          <w:sz w:val="24"/>
          <w:szCs w:val="24"/>
          <w:lang w:bidi="ar"/>
        </w:rPr>
        <w:t xml:space="preserve"> enact</w:t>
      </w:r>
      <w:r w:rsidR="00BE2667" w:rsidRPr="00035316">
        <w:rPr>
          <w:rFonts w:ascii="Times New Roman" w:hAnsi="Times New Roman"/>
          <w:kern w:val="0"/>
          <w:sz w:val="24"/>
          <w:szCs w:val="24"/>
          <w:lang w:bidi="ar"/>
        </w:rPr>
        <w:t xml:space="preserve"> such consequential behavior?</w:t>
      </w:r>
      <w:r w:rsidR="00255D4D" w:rsidRPr="00035316">
        <w:rPr>
          <w:rFonts w:ascii="Times New Roman" w:hAnsi="Times New Roman"/>
          <w:kern w:val="0"/>
          <w:sz w:val="24"/>
          <w:szCs w:val="24"/>
          <w:lang w:bidi="ar"/>
        </w:rPr>
        <w:t xml:space="preserve"> </w:t>
      </w:r>
      <w:r w:rsidR="006D7DD2" w:rsidRPr="00035316">
        <w:rPr>
          <w:rFonts w:ascii="Times New Roman" w:hAnsi="Times New Roman"/>
          <w:kern w:val="0"/>
          <w:sz w:val="24"/>
          <w:szCs w:val="24"/>
          <w:lang w:bidi="ar"/>
        </w:rPr>
        <w:t>In terms of</w:t>
      </w:r>
      <w:r w:rsidR="00515EF9" w:rsidRPr="00035316">
        <w:rPr>
          <w:rFonts w:ascii="Times New Roman" w:hAnsi="Times New Roman"/>
          <w:kern w:val="0"/>
          <w:sz w:val="24"/>
          <w:szCs w:val="24"/>
          <w:lang w:bidi="ar"/>
        </w:rPr>
        <w:t xml:space="preserve"> combating threats and uncertainty, the </w:t>
      </w:r>
      <w:r w:rsidR="001C5125" w:rsidRPr="00035316">
        <w:rPr>
          <w:rFonts w:ascii="Times New Roman" w:hAnsi="Times New Roman"/>
          <w:kern w:val="0"/>
          <w:sz w:val="24"/>
          <w:szCs w:val="24"/>
          <w:lang w:bidi="ar"/>
        </w:rPr>
        <w:t>l</w:t>
      </w:r>
      <w:r w:rsidR="00250575" w:rsidRPr="00035316">
        <w:rPr>
          <w:rFonts w:ascii="Times New Roman" w:hAnsi="Times New Roman"/>
          <w:kern w:val="0"/>
          <w:sz w:val="24"/>
          <w:szCs w:val="24"/>
          <w:lang w:bidi="ar"/>
        </w:rPr>
        <w:t>iterature</w:t>
      </w:r>
      <w:r w:rsidR="001C5125" w:rsidRPr="00035316">
        <w:rPr>
          <w:rFonts w:ascii="Times New Roman" w:hAnsi="Times New Roman"/>
          <w:kern w:val="0"/>
          <w:sz w:val="24"/>
          <w:szCs w:val="24"/>
          <w:lang w:bidi="ar"/>
        </w:rPr>
        <w:t xml:space="preserve"> suggests</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that</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negative</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emotions</w:t>
      </w:r>
      <w:r w:rsidR="00BE2667" w:rsidRPr="00035316">
        <w:rPr>
          <w:rFonts w:ascii="Times New Roman" w:hAnsi="Times New Roman"/>
          <w:kern w:val="0"/>
          <w:sz w:val="24"/>
          <w:szCs w:val="24"/>
          <w:lang w:bidi="ar"/>
        </w:rPr>
        <w:t xml:space="preserve"> (e.g., </w:t>
      </w:r>
      <w:r w:rsidR="0040022D" w:rsidRPr="00035316">
        <w:rPr>
          <w:rFonts w:ascii="Times New Roman" w:hAnsi="Times New Roman"/>
          <w:kern w:val="0"/>
          <w:sz w:val="24"/>
          <w:szCs w:val="24"/>
          <w:lang w:bidi="ar"/>
        </w:rPr>
        <w:t>anxiety</w:t>
      </w:r>
      <w:r w:rsidR="00BE2667" w:rsidRPr="00035316">
        <w:rPr>
          <w:rFonts w:ascii="Times New Roman" w:hAnsi="Times New Roman"/>
          <w:kern w:val="0"/>
          <w:sz w:val="24"/>
          <w:szCs w:val="24"/>
          <w:lang w:bidi="ar"/>
        </w:rPr>
        <w:t xml:space="preserve">; </w:t>
      </w:r>
      <w:r w:rsidR="00986BA2" w:rsidRPr="00035316">
        <w:rPr>
          <w:rFonts w:ascii="Times New Roman" w:hAnsi="Times New Roman"/>
          <w:kern w:val="0"/>
          <w:sz w:val="24"/>
          <w:szCs w:val="24"/>
          <w:lang w:bidi="ar"/>
        </w:rPr>
        <w:t xml:space="preserve">Brooks et al., 2016; </w:t>
      </w:r>
      <w:r w:rsidR="00BE2667" w:rsidRPr="00035316">
        <w:rPr>
          <w:rFonts w:ascii="Times New Roman" w:hAnsi="Times New Roman"/>
          <w:kern w:val="0"/>
          <w:sz w:val="24"/>
          <w:szCs w:val="24"/>
          <w:lang w:bidi="ar"/>
        </w:rPr>
        <w:t>Lang et al., 2015)</w:t>
      </w:r>
      <w:r w:rsidR="00255D4D" w:rsidRPr="00035316">
        <w:rPr>
          <w:rFonts w:ascii="Times New Roman" w:hAnsi="Times New Roman"/>
          <w:kern w:val="0"/>
          <w:sz w:val="24"/>
          <w:szCs w:val="24"/>
          <w:lang w:bidi="ar"/>
        </w:rPr>
        <w:t xml:space="preserve"> </w:t>
      </w:r>
      <w:r w:rsidR="00546B8F" w:rsidRPr="00035316">
        <w:rPr>
          <w:rFonts w:ascii="Times New Roman" w:hAnsi="Times New Roman"/>
          <w:kern w:val="0"/>
          <w:sz w:val="24"/>
          <w:szCs w:val="24"/>
          <w:lang w:bidi="ar"/>
        </w:rPr>
        <w:t>trigger</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ritual</w:t>
      </w:r>
      <w:r w:rsidR="00255D4D"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engagement</w:t>
      </w:r>
      <w:r w:rsidR="00546B8F" w:rsidRPr="00035316">
        <w:rPr>
          <w:rFonts w:ascii="Times New Roman" w:hAnsi="Times New Roman"/>
          <w:kern w:val="0"/>
          <w:sz w:val="24"/>
          <w:szCs w:val="24"/>
          <w:lang w:bidi="ar"/>
        </w:rPr>
        <w:t xml:space="preserve">, which </w:t>
      </w:r>
      <w:r w:rsidR="00B77086" w:rsidRPr="00035316">
        <w:rPr>
          <w:rFonts w:ascii="Times New Roman" w:hAnsi="Times New Roman"/>
          <w:kern w:val="0"/>
          <w:sz w:val="24"/>
          <w:szCs w:val="24"/>
          <w:lang w:bidi="ar"/>
        </w:rPr>
        <w:t>subsequently downregulates th</w:t>
      </w:r>
      <w:r w:rsidR="0040022D" w:rsidRPr="00035316">
        <w:rPr>
          <w:rFonts w:ascii="Times New Roman" w:hAnsi="Times New Roman"/>
          <w:kern w:val="0"/>
          <w:sz w:val="24"/>
          <w:szCs w:val="24"/>
          <w:lang w:bidi="ar"/>
        </w:rPr>
        <w:t>e</w:t>
      </w:r>
      <w:r w:rsidR="00B77086" w:rsidRPr="00035316">
        <w:rPr>
          <w:rFonts w:ascii="Times New Roman" w:hAnsi="Times New Roman"/>
          <w:kern w:val="0"/>
          <w:sz w:val="24"/>
          <w:szCs w:val="24"/>
          <w:lang w:bidi="ar"/>
        </w:rPr>
        <w:t>se emotions</w:t>
      </w:r>
      <w:r w:rsidR="00BE2667" w:rsidRPr="00035316">
        <w:rPr>
          <w:rFonts w:ascii="Times New Roman" w:hAnsi="Times New Roman"/>
          <w:kern w:val="0"/>
          <w:sz w:val="24"/>
          <w:szCs w:val="24"/>
          <w:lang w:bidi="ar"/>
        </w:rPr>
        <w:t>.</w:t>
      </w:r>
      <w:r w:rsidR="00255D4D" w:rsidRPr="00035316">
        <w:rPr>
          <w:rFonts w:ascii="Times New Roman" w:hAnsi="Times New Roman"/>
          <w:kern w:val="0"/>
          <w:sz w:val="24"/>
          <w:szCs w:val="24"/>
          <w:lang w:bidi="ar"/>
        </w:rPr>
        <w:t xml:space="preserve"> </w:t>
      </w:r>
      <w:r w:rsidR="00B77A2B" w:rsidRPr="00035316">
        <w:rPr>
          <w:rFonts w:ascii="Times New Roman" w:hAnsi="Times New Roman"/>
          <w:kern w:val="0"/>
          <w:sz w:val="24"/>
          <w:szCs w:val="24"/>
          <w:lang w:bidi="ar"/>
        </w:rPr>
        <w:t>Viewing ritual</w:t>
      </w:r>
      <w:r w:rsidR="0040022D" w:rsidRPr="00035316">
        <w:rPr>
          <w:rFonts w:ascii="Times New Roman" w:hAnsi="Times New Roman"/>
          <w:kern w:val="0"/>
          <w:sz w:val="24"/>
          <w:szCs w:val="24"/>
          <w:lang w:bidi="ar"/>
        </w:rPr>
        <w:t>s</w:t>
      </w:r>
      <w:r w:rsidR="00B77A2B" w:rsidRPr="00035316">
        <w:rPr>
          <w:rFonts w:ascii="Times New Roman" w:hAnsi="Times New Roman"/>
          <w:kern w:val="0"/>
          <w:sz w:val="24"/>
          <w:szCs w:val="24"/>
          <w:lang w:bidi="ar"/>
        </w:rPr>
        <w:t xml:space="preserve"> from a</w:t>
      </w:r>
      <w:r w:rsidR="008032C1" w:rsidRPr="00035316">
        <w:rPr>
          <w:rFonts w:ascii="Times New Roman" w:hAnsi="Times New Roman"/>
          <w:kern w:val="0"/>
          <w:sz w:val="24"/>
          <w:szCs w:val="24"/>
          <w:lang w:bidi="ar"/>
        </w:rPr>
        <w:t>nother</w:t>
      </w:r>
      <w:r w:rsidR="00B77A2B" w:rsidRPr="00035316">
        <w:rPr>
          <w:rFonts w:ascii="Times New Roman" w:hAnsi="Times New Roman"/>
          <w:kern w:val="0"/>
          <w:sz w:val="24"/>
          <w:szCs w:val="24"/>
          <w:lang w:bidi="ar"/>
        </w:rPr>
        <w:t xml:space="preserve"> </w:t>
      </w:r>
      <w:r w:rsidR="009905F6" w:rsidRPr="00035316">
        <w:rPr>
          <w:rFonts w:ascii="Times New Roman" w:hAnsi="Times New Roman"/>
          <w:kern w:val="0"/>
          <w:sz w:val="24"/>
          <w:szCs w:val="24"/>
          <w:lang w:bidi="ar"/>
        </w:rPr>
        <w:t>vantage point</w:t>
      </w:r>
      <w:r w:rsidR="00B77086" w:rsidRPr="00035316">
        <w:rPr>
          <w:rFonts w:ascii="Times New Roman" w:hAnsi="Times New Roman"/>
          <w:kern w:val="0"/>
          <w:sz w:val="24"/>
          <w:szCs w:val="24"/>
          <w:lang w:bidi="ar"/>
        </w:rPr>
        <w:t>, as</w:t>
      </w:r>
      <w:r w:rsidR="00B77A2B" w:rsidRPr="00035316">
        <w:rPr>
          <w:rFonts w:ascii="Times New Roman" w:hAnsi="Times New Roman"/>
          <w:kern w:val="0"/>
          <w:sz w:val="24"/>
          <w:szCs w:val="24"/>
          <w:lang w:bidi="ar"/>
        </w:rPr>
        <w:t xml:space="preserve"> mark</w:t>
      </w:r>
      <w:r w:rsidR="00B77086" w:rsidRPr="00035316">
        <w:rPr>
          <w:rFonts w:ascii="Times New Roman" w:hAnsi="Times New Roman"/>
          <w:kern w:val="0"/>
          <w:sz w:val="24"/>
          <w:szCs w:val="24"/>
          <w:lang w:bidi="ar"/>
        </w:rPr>
        <w:t>ers of</w:t>
      </w:r>
      <w:r w:rsidR="00B77A2B" w:rsidRPr="00035316">
        <w:rPr>
          <w:rFonts w:ascii="Times New Roman" w:hAnsi="Times New Roman"/>
          <w:kern w:val="0"/>
          <w:sz w:val="24"/>
          <w:szCs w:val="24"/>
          <w:lang w:bidi="ar"/>
        </w:rPr>
        <w:t xml:space="preserve"> life events, w</w:t>
      </w:r>
      <w:r w:rsidR="00364240" w:rsidRPr="00035316">
        <w:rPr>
          <w:rFonts w:ascii="Times New Roman" w:hAnsi="Times New Roman"/>
          <w:kern w:val="0"/>
          <w:sz w:val="24"/>
          <w:szCs w:val="24"/>
          <w:lang w:bidi="ar"/>
        </w:rPr>
        <w:t xml:space="preserve">e propose </w:t>
      </w:r>
      <w:r w:rsidR="00557C04" w:rsidRPr="00035316">
        <w:rPr>
          <w:rFonts w:ascii="Times New Roman" w:hAnsi="Times New Roman"/>
          <w:kern w:val="0"/>
          <w:sz w:val="24"/>
          <w:szCs w:val="24"/>
          <w:lang w:bidi="ar"/>
        </w:rPr>
        <w:t xml:space="preserve">that </w:t>
      </w:r>
      <w:r w:rsidR="00364240" w:rsidRPr="00035316">
        <w:rPr>
          <w:rFonts w:ascii="Times New Roman" w:hAnsi="Times New Roman"/>
          <w:kern w:val="0"/>
          <w:sz w:val="24"/>
          <w:szCs w:val="24"/>
          <w:lang w:bidi="ar"/>
        </w:rPr>
        <w:t>n</w:t>
      </w:r>
      <w:r w:rsidRPr="00035316">
        <w:rPr>
          <w:rFonts w:ascii="Times New Roman" w:hAnsi="Times New Roman"/>
          <w:kern w:val="0"/>
          <w:sz w:val="24"/>
          <w:szCs w:val="24"/>
          <w:lang w:bidi="ar"/>
        </w:rPr>
        <w:t>ostalgia</w:t>
      </w:r>
      <w:r w:rsidR="00557C04" w:rsidRPr="00035316">
        <w:rPr>
          <w:rFonts w:ascii="Times New Roman" w:hAnsi="Times New Roman"/>
          <w:kern w:val="0"/>
          <w:sz w:val="24"/>
          <w:szCs w:val="24"/>
          <w:lang w:bidi="ar"/>
        </w:rPr>
        <w:t xml:space="preserve">, a bittersweet </w:t>
      </w:r>
      <w:r w:rsidR="00515EF9" w:rsidRPr="00035316">
        <w:rPr>
          <w:rFonts w:ascii="Times New Roman" w:hAnsi="Times New Roman"/>
          <w:kern w:val="0"/>
          <w:sz w:val="24"/>
          <w:szCs w:val="24"/>
          <w:lang w:bidi="ar"/>
        </w:rPr>
        <w:t>ye</w:t>
      </w:r>
      <w:r w:rsidR="00557C04" w:rsidRPr="00035316">
        <w:rPr>
          <w:rFonts w:ascii="Times New Roman" w:hAnsi="Times New Roman"/>
          <w:kern w:val="0"/>
          <w:sz w:val="24"/>
          <w:szCs w:val="24"/>
          <w:lang w:bidi="ar"/>
        </w:rPr>
        <w:t>t predominantly positive emotion</w:t>
      </w:r>
      <w:r w:rsidR="0057100C" w:rsidRPr="00035316">
        <w:rPr>
          <w:rFonts w:ascii="Times New Roman" w:hAnsi="Times New Roman"/>
          <w:kern w:val="0"/>
          <w:sz w:val="24"/>
          <w:szCs w:val="24"/>
          <w:lang w:bidi="ar"/>
        </w:rPr>
        <w:t xml:space="preserve">, </w:t>
      </w:r>
      <w:r w:rsidR="00557C04" w:rsidRPr="00035316">
        <w:rPr>
          <w:rFonts w:ascii="Times New Roman" w:hAnsi="Times New Roman"/>
          <w:kern w:val="0"/>
          <w:sz w:val="24"/>
          <w:szCs w:val="24"/>
          <w:lang w:bidi="ar"/>
        </w:rPr>
        <w:t xml:space="preserve">also encourages ritual engagement, subsequently </w:t>
      </w:r>
      <w:r w:rsidR="00515EF9" w:rsidRPr="00035316">
        <w:rPr>
          <w:rFonts w:ascii="Times New Roman" w:hAnsi="Times New Roman"/>
          <w:kern w:val="0"/>
          <w:sz w:val="24"/>
          <w:szCs w:val="24"/>
          <w:lang w:bidi="ar"/>
        </w:rPr>
        <w:t>leading</w:t>
      </w:r>
      <w:r w:rsidR="00557C04" w:rsidRPr="00035316">
        <w:rPr>
          <w:rFonts w:ascii="Times New Roman" w:hAnsi="Times New Roman"/>
          <w:kern w:val="0"/>
          <w:sz w:val="24"/>
          <w:szCs w:val="24"/>
          <w:lang w:bidi="ar"/>
        </w:rPr>
        <w:t xml:space="preserve"> to enhanced </w:t>
      </w:r>
      <w:r w:rsidR="00CF04F4" w:rsidRPr="00035316">
        <w:rPr>
          <w:rFonts w:ascii="Times New Roman" w:hAnsi="Times New Roman"/>
          <w:kern w:val="0"/>
          <w:sz w:val="24"/>
          <w:szCs w:val="24"/>
          <w:lang w:bidi="ar"/>
        </w:rPr>
        <w:t>meaning in life</w:t>
      </w:r>
      <w:r w:rsidRPr="00035316">
        <w:rPr>
          <w:rFonts w:ascii="Times New Roman" w:hAnsi="Times New Roman"/>
          <w:kern w:val="0"/>
          <w:sz w:val="24"/>
          <w:szCs w:val="24"/>
          <w:lang w:bidi="ar"/>
        </w:rPr>
        <w:t>.</w:t>
      </w:r>
    </w:p>
    <w:p w14:paraId="1074024B" w14:textId="298FDE77" w:rsidR="00752A9A" w:rsidRPr="00035316" w:rsidRDefault="00E969A6" w:rsidP="0035021F">
      <w:pPr>
        <w:spacing w:line="480" w:lineRule="exact"/>
        <w:rPr>
          <w:szCs w:val="21"/>
        </w:rPr>
      </w:pPr>
      <w:r w:rsidRPr="00035316">
        <w:rPr>
          <w:rFonts w:ascii="Times New Roman" w:hAnsi="Times New Roman"/>
          <w:b/>
          <w:bCs/>
          <w:kern w:val="0"/>
          <w:sz w:val="24"/>
          <w:szCs w:val="24"/>
          <w:lang w:bidi="ar"/>
        </w:rPr>
        <w:t>Nostalgia</w:t>
      </w:r>
      <w:r w:rsidR="005D3734" w:rsidRPr="00035316">
        <w:rPr>
          <w:rFonts w:ascii="Times New Roman" w:hAnsi="Times New Roman"/>
          <w:b/>
          <w:bCs/>
          <w:kern w:val="0"/>
          <w:sz w:val="24"/>
          <w:szCs w:val="24"/>
          <w:lang w:bidi="ar"/>
        </w:rPr>
        <w:t xml:space="preserve"> and </w:t>
      </w:r>
      <w:r w:rsidRPr="00035316">
        <w:rPr>
          <w:rFonts w:ascii="Times New Roman" w:hAnsi="Times New Roman"/>
          <w:b/>
          <w:bCs/>
          <w:kern w:val="0"/>
          <w:sz w:val="24"/>
          <w:szCs w:val="24"/>
          <w:lang w:bidi="ar"/>
        </w:rPr>
        <w:t>Ritual</w:t>
      </w:r>
      <w:r w:rsidR="00CA24B9" w:rsidRPr="00035316">
        <w:rPr>
          <w:rFonts w:ascii="Times New Roman" w:hAnsi="Times New Roman"/>
          <w:b/>
          <w:bCs/>
          <w:kern w:val="0"/>
          <w:sz w:val="24"/>
          <w:szCs w:val="24"/>
          <w:lang w:bidi="ar"/>
        </w:rPr>
        <w:t xml:space="preserve"> Engagement</w:t>
      </w:r>
    </w:p>
    <w:p w14:paraId="6D1D36D5" w14:textId="37ECB5D1" w:rsidR="00983EEF" w:rsidRPr="00035316" w:rsidRDefault="00983EEF" w:rsidP="00983EEF">
      <w:pPr>
        <w:spacing w:line="480" w:lineRule="exact"/>
        <w:ind w:firstLine="720"/>
        <w:rPr>
          <w:rFonts w:ascii="Times New Roman" w:eastAsiaTheme="minorEastAsia" w:hAnsi="Times New Roman"/>
          <w:sz w:val="24"/>
          <w:szCs w:val="24"/>
          <w:lang w:eastAsia="zh-Hans"/>
        </w:rPr>
      </w:pPr>
      <w:r w:rsidRPr="00035316">
        <w:rPr>
          <w:rFonts w:ascii="Times New Roman" w:eastAsiaTheme="minorEastAsia" w:hAnsi="Times New Roman"/>
          <w:kern w:val="0"/>
          <w:sz w:val="24"/>
          <w:szCs w:val="24"/>
          <w:lang w:bidi="ar"/>
        </w:rPr>
        <w:t xml:space="preserve">We define nostalgia as wistful affection or sentimental longing for momentous events, close others, or important objects from one’s past (Batcho, 1995; </w:t>
      </w:r>
      <w:r w:rsidR="002D7611" w:rsidRPr="00035316">
        <w:rPr>
          <w:rFonts w:ascii="Times New Roman" w:eastAsiaTheme="minorEastAsia" w:hAnsi="Times New Roman"/>
          <w:sz w:val="24"/>
          <w:szCs w:val="24"/>
          <w:lang w:eastAsia="zh-Hans"/>
        </w:rPr>
        <w:t>Wildschut et al., 2006</w:t>
      </w:r>
      <w:r w:rsidRPr="00035316">
        <w:rPr>
          <w:rFonts w:ascii="Times New Roman" w:eastAsiaTheme="minorEastAsia" w:hAnsi="Times New Roman"/>
          <w:sz w:val="24"/>
          <w:szCs w:val="24"/>
          <w:lang w:eastAsia="zh-Hans"/>
        </w:rPr>
        <w:t>)</w:t>
      </w:r>
      <w:r w:rsidRPr="00035316">
        <w:rPr>
          <w:rFonts w:ascii="Times New Roman" w:eastAsiaTheme="minorEastAsia" w:hAnsi="Times New Roman"/>
          <w:kern w:val="0"/>
          <w:sz w:val="24"/>
          <w:szCs w:val="24"/>
          <w:lang w:bidi="ar"/>
        </w:rPr>
        <w:t xml:space="preserve">. </w:t>
      </w:r>
      <w:r w:rsidR="004928E2" w:rsidRPr="00035316">
        <w:rPr>
          <w:rFonts w:ascii="Times New Roman" w:eastAsiaTheme="minorEastAsia" w:hAnsi="Times New Roman"/>
          <w:sz w:val="24"/>
          <w:szCs w:val="24"/>
          <w:lang w:eastAsia="zh-Hans"/>
        </w:rPr>
        <w:t>When</w:t>
      </w:r>
      <w:r w:rsidRPr="00035316">
        <w:rPr>
          <w:rFonts w:ascii="Times New Roman" w:eastAsiaTheme="minorEastAsia" w:hAnsi="Times New Roman"/>
          <w:sz w:val="24"/>
          <w:szCs w:val="24"/>
          <w:lang w:eastAsia="zh-Hans"/>
        </w:rPr>
        <w:t xml:space="preserve"> nostalgizing, individuals reflect on these key aspects of their past warmly, </w:t>
      </w:r>
      <w:r w:rsidRPr="00035316">
        <w:rPr>
          <w:rFonts w:ascii="Times New Roman" w:eastAsiaTheme="minorEastAsia" w:hAnsi="Times New Roman"/>
          <w:sz w:val="24"/>
          <w:szCs w:val="24"/>
          <w:lang w:bidi="ar"/>
        </w:rPr>
        <w:t xml:space="preserve">fondly, and tenderly, while often experiencing yearning for bygone times and a wish to return to them </w:t>
      </w:r>
      <w:r w:rsidRPr="00035316">
        <w:rPr>
          <w:rFonts w:ascii="Times New Roman" w:eastAsiaTheme="minorEastAsia" w:hAnsi="Times New Roman"/>
          <w:sz w:val="24"/>
          <w:szCs w:val="24"/>
          <w:lang w:bidi="ar"/>
        </w:rPr>
        <w:fldChar w:fldCharType="begin" w:fldLock="1"/>
      </w:r>
      <w:r w:rsidRPr="00035316">
        <w:rPr>
          <w:rFonts w:ascii="Times New Roman" w:eastAsiaTheme="minorEastAsia" w:hAnsi="Times New Roman"/>
          <w:sz w:val="24"/>
          <w:szCs w:val="24"/>
          <w:lang w:bidi="ar"/>
        </w:rPr>
        <w:instrText>ADDIN CSL_CITATION {"citationItems":[{"id":"ITEM-1","itemData":{"DOI":"10.1016/bs.aesp.2014.10.001","ISSN":"00652601","abstract":"Nostalgia is a self-conscious, bittersweet but predominantly positive and fundamentally social emotion. It arises from fond memories mixed with yearning about one's childhood, close relationships, or atypically positive events, and it entails a redemption trajectory. It is triggered by a variety of external stimuli or internal states, is prevalent, is universal, and is experienced across ages. Nostalgia serves a self-oriented function (by raising self-positivity and facilitating perceptions of a positive future), an existential function (by increasing perceptions of life as meaningful), and a sociality function (by increasing social connectedness, reinforcing socially oriented action tendencies, and promoting prosocial behavior). These functions are independent of the positive affect that nostalgia may incite. Also, nostalgia-elicited sociality often mediates the self-positivity and existential functions. In addition, nostalgia maintains psychological and physiological homeostasis along the following regulatory cycle: (i) Noxious stimuli, as general as avoidance motivation and as specific as self-threat (negative performance feedback), existential threat (meaninglessness, mortality awareness), social threat (loneliness, social exclusion), well-being threat (stress, boredom), or, perhaps surprisingly, physical coldness intensify felt nostalgia; (ii) in turn, nostalgia (measured or manipulated) alleviates the impact of threat by curtailing the influence of avoidance motivation on approach motivation, buttressing the self from threat, limiting defensive responding to meaninglessness, assuaging existential anxiety, repairing interpersonal isolation, diminishing the blow of stress, relieving boredom through meaning reestablishment, or producing the sensation of physical warmth. Nostalgia has a checkered history, but is now rehabilitated as an adaptive psychological resource.","author":[{"dropping-particle":"","family":"Sedikides","given":"Constantine","non-dropping-particle":"","parse-names":false,"suffix":""},{"dropping-particle":"","family":"Wildschut","given":"Tim","non-dropping-particle":"","parse-names":false,"suffix":""},{"dropping-particle":"","family":"Routledge","given":"Clay","non-dropping-particle":"","parse-names":false,"suffix":""},{"dropping-particle":"","family":"Arndt","given":"Jamie","non-dropping-particle":"","parse-names":false,"suffix":""},{"dropping-particle":"","family":"Hepper","given":"Erica G.","non-dropping-particle":"","parse-names":false,"suffix":""},{"dropping-particle":"","family":"Zhou","given":"Xinyue","non-dropping-particle":"","parse-names":false,"suffix":""}],"container-title":"Advances in Experimental Social Psychology","edition":"1","id":"ITEM-1","issue":"1","issued":{"date-parts":[["2015"]]},"number-of-pages":"189-273","publisher":"Elsevier Inc.","title":"To nostalgize: Mixing memory with affect and desire","type":"book","volume":"51"},"uris":["http://www.mendeley.com/documents/?uuid=3351d493-f27e-435d-84f8-778e4dd5e548"]}],"mendeley":{"formattedCitation":"(Sedikides et al., 2015)","plainTextFormattedCitation":"(Sedikides et al., 2015)","previouslyFormattedCitation":"(Sedikides et al., 2015)"},"properties":{"noteIndex":0},"schema":"https://github.com/citation-style-language/schema/raw/master/csl-citation.json"}</w:instrText>
      </w:r>
      <w:r w:rsidRPr="00035316">
        <w:rPr>
          <w:rFonts w:ascii="Times New Roman" w:eastAsiaTheme="minorEastAsia" w:hAnsi="Times New Roman"/>
          <w:sz w:val="24"/>
          <w:szCs w:val="24"/>
          <w:lang w:bidi="ar"/>
        </w:rPr>
        <w:fldChar w:fldCharType="separate"/>
      </w:r>
      <w:r w:rsidRPr="00035316">
        <w:rPr>
          <w:rFonts w:ascii="Times New Roman" w:eastAsiaTheme="minorEastAsia" w:hAnsi="Times New Roman"/>
          <w:sz w:val="24"/>
          <w:szCs w:val="24"/>
          <w:lang w:bidi="ar"/>
        </w:rPr>
        <w:t>(</w:t>
      </w:r>
      <w:r w:rsidRPr="00035316">
        <w:rPr>
          <w:rFonts w:ascii="Times New Roman" w:hAnsi="Times New Roman"/>
          <w:sz w:val="24"/>
          <w:szCs w:val="24"/>
        </w:rPr>
        <w:t>Sedikides</w:t>
      </w:r>
      <w:r w:rsidR="00CC1BD2" w:rsidRPr="00035316">
        <w:rPr>
          <w:rFonts w:ascii="Times New Roman" w:hAnsi="Times New Roman"/>
          <w:sz w:val="24"/>
          <w:szCs w:val="24"/>
        </w:rPr>
        <w:t xml:space="preserve"> &amp; Wildschut, 2016</w:t>
      </w:r>
      <w:r w:rsidR="00DE615F" w:rsidRPr="00035316">
        <w:rPr>
          <w:rFonts w:ascii="Times New Roman" w:hAnsi="Times New Roman"/>
          <w:sz w:val="24"/>
          <w:szCs w:val="24"/>
        </w:rPr>
        <w:t>a</w:t>
      </w:r>
      <w:r w:rsidR="002D7611" w:rsidRPr="00035316">
        <w:rPr>
          <w:rFonts w:ascii="Times New Roman" w:hAnsi="Times New Roman"/>
          <w:sz w:val="24"/>
          <w:szCs w:val="24"/>
        </w:rPr>
        <w:t xml:space="preserve">; </w:t>
      </w:r>
      <w:r w:rsidR="002D7611" w:rsidRPr="00035316">
        <w:rPr>
          <w:rFonts w:ascii="Times New Roman" w:hAnsi="Times New Roman"/>
          <w:kern w:val="0"/>
          <w:sz w:val="24"/>
          <w:szCs w:val="24"/>
          <w:lang w:val="en-GB" w:bidi="ar"/>
        </w:rPr>
        <w:t>Sedikides et al., 2015</w:t>
      </w:r>
      <w:r w:rsidRPr="00035316">
        <w:rPr>
          <w:rFonts w:ascii="Times New Roman" w:eastAsiaTheme="minorEastAsia" w:hAnsi="Times New Roman"/>
          <w:sz w:val="24"/>
          <w:szCs w:val="24"/>
          <w:lang w:bidi="ar"/>
        </w:rPr>
        <w:t>)</w:t>
      </w:r>
      <w:r w:rsidRPr="00035316">
        <w:rPr>
          <w:rFonts w:ascii="Times New Roman" w:eastAsiaTheme="minorEastAsia" w:hAnsi="Times New Roman"/>
          <w:sz w:val="24"/>
          <w:szCs w:val="24"/>
          <w:lang w:bidi="ar"/>
        </w:rPr>
        <w:fldChar w:fldCharType="end"/>
      </w:r>
      <w:r w:rsidRPr="00035316">
        <w:rPr>
          <w:rFonts w:ascii="Times New Roman" w:eastAsiaTheme="minorEastAsia" w:hAnsi="Times New Roman"/>
          <w:sz w:val="24"/>
          <w:szCs w:val="24"/>
          <w:lang w:bidi="ar"/>
        </w:rPr>
        <w:t xml:space="preserve">. </w:t>
      </w:r>
      <w:r w:rsidR="00CB0287" w:rsidRPr="00035316">
        <w:rPr>
          <w:rFonts w:ascii="Times New Roman" w:eastAsiaTheme="minorEastAsia" w:hAnsi="Times New Roman"/>
          <w:sz w:val="24"/>
          <w:szCs w:val="24"/>
          <w:lang w:eastAsia="zh-Hans"/>
        </w:rPr>
        <w:t>Nostalgia</w:t>
      </w:r>
      <w:r w:rsidR="002D7611" w:rsidRPr="00035316">
        <w:rPr>
          <w:rFonts w:ascii="Times New Roman" w:eastAsiaTheme="minorEastAsia" w:hAnsi="Times New Roman"/>
          <w:sz w:val="24"/>
          <w:szCs w:val="24"/>
          <w:lang w:eastAsia="zh-Hans"/>
        </w:rPr>
        <w:t>, then, is</w:t>
      </w:r>
      <w:r w:rsidR="00CB0287" w:rsidRPr="00035316">
        <w:rPr>
          <w:rFonts w:ascii="Times New Roman" w:eastAsiaTheme="minorEastAsia" w:hAnsi="Times New Roman"/>
          <w:sz w:val="24"/>
          <w:szCs w:val="24"/>
          <w:lang w:eastAsia="zh-Hans"/>
        </w:rPr>
        <w:t xml:space="preserve"> an ambivalent emotion, albeit </w:t>
      </w:r>
      <w:r w:rsidR="00577961" w:rsidRPr="00035316">
        <w:rPr>
          <w:rFonts w:ascii="Times New Roman" w:eastAsiaTheme="minorEastAsia" w:hAnsi="Times New Roman"/>
          <w:sz w:val="24"/>
          <w:szCs w:val="24"/>
          <w:lang w:eastAsia="zh-Hans"/>
        </w:rPr>
        <w:t>more</w:t>
      </w:r>
      <w:r w:rsidR="00CB0287" w:rsidRPr="00035316">
        <w:rPr>
          <w:rFonts w:ascii="Times New Roman" w:eastAsiaTheme="minorEastAsia" w:hAnsi="Times New Roman"/>
          <w:sz w:val="24"/>
          <w:szCs w:val="24"/>
          <w:lang w:eastAsia="zh-Hans"/>
        </w:rPr>
        <w:t xml:space="preserve"> positive</w:t>
      </w:r>
      <w:r w:rsidR="00577961" w:rsidRPr="00035316">
        <w:rPr>
          <w:rFonts w:ascii="Times New Roman" w:eastAsiaTheme="minorEastAsia" w:hAnsi="Times New Roman"/>
          <w:sz w:val="24"/>
          <w:szCs w:val="24"/>
          <w:lang w:eastAsia="zh-Hans"/>
        </w:rPr>
        <w:t xml:space="preserve"> than negative, with this positivity offset manifesting in lay views of the emotion (Hepper et al., 2012; </w:t>
      </w:r>
      <w:r w:rsidR="00577961" w:rsidRPr="00035316">
        <w:rPr>
          <w:rStyle w:val="text"/>
          <w:rFonts w:ascii="Times New Roman" w:hAnsi="Times New Roman"/>
          <w:sz w:val="24"/>
          <w:szCs w:val="24"/>
        </w:rPr>
        <w:t>Van Tilburg et al., 2019),</w:t>
      </w:r>
      <w:r w:rsidR="00577961" w:rsidRPr="00035316">
        <w:rPr>
          <w:rFonts w:ascii="Times New Roman" w:eastAsiaTheme="minorEastAsia" w:hAnsi="Times New Roman"/>
          <w:sz w:val="24"/>
          <w:szCs w:val="24"/>
          <w:lang w:eastAsia="zh-Hans"/>
        </w:rPr>
        <w:t xml:space="preserve"> laboratory experiments (</w:t>
      </w:r>
      <w:r w:rsidR="00577961" w:rsidRPr="00035316">
        <w:rPr>
          <w:rFonts w:ascii="Times New Roman" w:hAnsi="Times New Roman"/>
          <w:sz w:val="24"/>
          <w:szCs w:val="24"/>
        </w:rPr>
        <w:t xml:space="preserve">Leunissen, </w:t>
      </w:r>
      <w:r w:rsidR="00577961" w:rsidRPr="00035316">
        <w:rPr>
          <w:rStyle w:val="text"/>
          <w:rFonts w:ascii="Times New Roman" w:hAnsi="Times New Roman"/>
          <w:sz w:val="24"/>
          <w:szCs w:val="24"/>
        </w:rPr>
        <w:t xml:space="preserve">2023; Leunissen et al., 2021), and </w:t>
      </w:r>
      <w:r w:rsidR="00577961" w:rsidRPr="00035316">
        <w:rPr>
          <w:rFonts w:ascii="Times New Roman" w:eastAsiaTheme="minorEastAsia" w:hAnsi="Times New Roman"/>
          <w:sz w:val="24"/>
          <w:szCs w:val="24"/>
          <w:lang w:eastAsia="zh-Hans"/>
        </w:rPr>
        <w:t>daily life (</w:t>
      </w:r>
      <w:r w:rsidR="00CB0287" w:rsidRPr="00035316">
        <w:rPr>
          <w:rFonts w:ascii="Times New Roman" w:eastAsiaTheme="minorEastAsia" w:hAnsi="Times New Roman"/>
          <w:sz w:val="24"/>
          <w:szCs w:val="24"/>
          <w:lang w:eastAsia="zh-Hans"/>
        </w:rPr>
        <w:t>Newman et al.</w:t>
      </w:r>
      <w:r w:rsidR="00577961" w:rsidRPr="00035316">
        <w:rPr>
          <w:rFonts w:ascii="Times New Roman" w:eastAsiaTheme="minorEastAsia" w:hAnsi="Times New Roman"/>
          <w:sz w:val="24"/>
          <w:szCs w:val="24"/>
          <w:lang w:eastAsia="zh-Hans"/>
        </w:rPr>
        <w:t xml:space="preserve">, </w:t>
      </w:r>
      <w:r w:rsidR="00CB0287" w:rsidRPr="00035316">
        <w:rPr>
          <w:rFonts w:ascii="Times New Roman" w:eastAsiaTheme="minorEastAsia" w:hAnsi="Times New Roman"/>
          <w:sz w:val="24"/>
          <w:szCs w:val="24"/>
          <w:lang w:eastAsia="zh-Hans"/>
        </w:rPr>
        <w:t>2020</w:t>
      </w:r>
      <w:r w:rsidR="00577961" w:rsidRPr="00035316">
        <w:rPr>
          <w:rFonts w:ascii="Times New Roman" w:eastAsiaTheme="minorEastAsia" w:hAnsi="Times New Roman"/>
          <w:sz w:val="24"/>
          <w:szCs w:val="24"/>
          <w:lang w:eastAsia="zh-Hans"/>
        </w:rPr>
        <w:t xml:space="preserve">, </w:t>
      </w:r>
      <w:r w:rsidR="00CB0287" w:rsidRPr="00035316">
        <w:rPr>
          <w:rFonts w:ascii="Times New Roman" w:eastAsiaTheme="minorEastAsia" w:hAnsi="Times New Roman"/>
          <w:sz w:val="24"/>
          <w:szCs w:val="24"/>
          <w:lang w:eastAsia="zh-Hans"/>
        </w:rPr>
        <w:t>Study 5, Table 6</w:t>
      </w:r>
      <w:r w:rsidR="004137E6" w:rsidRPr="00035316">
        <w:rPr>
          <w:rFonts w:ascii="Times New Roman" w:eastAsiaTheme="minorEastAsia" w:hAnsi="Times New Roman"/>
          <w:sz w:val="24"/>
          <w:szCs w:val="24"/>
          <w:lang w:eastAsia="zh-Hans"/>
        </w:rPr>
        <w:t xml:space="preserve">; </w:t>
      </w:r>
      <w:r w:rsidR="004137E6" w:rsidRPr="00035316">
        <w:rPr>
          <w:rFonts w:ascii="Times New Roman" w:hAnsi="Times New Roman"/>
          <w:sz w:val="24"/>
          <w:szCs w:val="24"/>
        </w:rPr>
        <w:t>Van Dijke et al., 2019, Study 1</w:t>
      </w:r>
      <w:r w:rsidR="00CB0287" w:rsidRPr="00035316">
        <w:rPr>
          <w:rFonts w:ascii="Times New Roman" w:eastAsiaTheme="minorEastAsia" w:hAnsi="Times New Roman"/>
          <w:sz w:val="24"/>
          <w:szCs w:val="24"/>
          <w:lang w:eastAsia="zh-Hans"/>
        </w:rPr>
        <w:t>).</w:t>
      </w:r>
      <w:r w:rsidR="004137E6" w:rsidRPr="00035316">
        <w:rPr>
          <w:rFonts w:ascii="Times New Roman" w:eastAsiaTheme="minorEastAsia" w:hAnsi="Times New Roman"/>
          <w:sz w:val="24"/>
          <w:szCs w:val="24"/>
          <w:lang w:eastAsia="zh-Hans"/>
        </w:rPr>
        <w:t xml:space="preserve"> </w:t>
      </w:r>
      <w:r w:rsidR="00CB0287" w:rsidRPr="00035316">
        <w:rPr>
          <w:rFonts w:ascii="Times New Roman" w:eastAsiaTheme="minorEastAsia" w:hAnsi="Times New Roman"/>
          <w:sz w:val="24"/>
          <w:szCs w:val="24"/>
          <w:lang w:eastAsia="zh-Hans"/>
        </w:rPr>
        <w:t xml:space="preserve">Consistent with its </w:t>
      </w:r>
      <w:r w:rsidR="0045581A" w:rsidRPr="00035316">
        <w:rPr>
          <w:rFonts w:ascii="Times New Roman" w:eastAsiaTheme="minorEastAsia" w:hAnsi="Times New Roman"/>
          <w:sz w:val="24"/>
          <w:szCs w:val="24"/>
          <w:lang w:eastAsia="zh-Hans"/>
        </w:rPr>
        <w:t xml:space="preserve">predominantly </w:t>
      </w:r>
      <w:r w:rsidR="00CB0287" w:rsidRPr="00035316">
        <w:rPr>
          <w:rFonts w:ascii="Times New Roman" w:eastAsiaTheme="minorEastAsia" w:hAnsi="Times New Roman"/>
          <w:sz w:val="24"/>
          <w:szCs w:val="24"/>
          <w:lang w:eastAsia="zh-Hans"/>
        </w:rPr>
        <w:t xml:space="preserve">positive </w:t>
      </w:r>
      <w:r w:rsidR="0045581A" w:rsidRPr="00035316">
        <w:rPr>
          <w:rFonts w:ascii="Times New Roman" w:eastAsiaTheme="minorEastAsia" w:hAnsi="Times New Roman"/>
          <w:sz w:val="24"/>
          <w:szCs w:val="24"/>
          <w:lang w:eastAsia="zh-Hans"/>
        </w:rPr>
        <w:t>character</w:t>
      </w:r>
      <w:r w:rsidR="00CB0287" w:rsidRPr="00035316">
        <w:rPr>
          <w:rFonts w:ascii="Times New Roman" w:eastAsiaTheme="minorEastAsia" w:hAnsi="Times New Roman"/>
          <w:sz w:val="24"/>
          <w:szCs w:val="24"/>
          <w:lang w:eastAsia="zh-Hans"/>
        </w:rPr>
        <w:t xml:space="preserve">, nostalgia </w:t>
      </w:r>
      <w:r w:rsidR="0045581A" w:rsidRPr="00035316">
        <w:rPr>
          <w:rFonts w:ascii="Times New Roman" w:eastAsiaTheme="minorEastAsia" w:hAnsi="Times New Roman"/>
          <w:sz w:val="24"/>
          <w:szCs w:val="24"/>
          <w:lang w:eastAsia="zh-Hans"/>
        </w:rPr>
        <w:t>confer</w:t>
      </w:r>
      <w:r w:rsidR="00CB26EB" w:rsidRPr="00035316">
        <w:rPr>
          <w:rFonts w:ascii="Times New Roman" w:eastAsiaTheme="minorEastAsia" w:hAnsi="Times New Roman"/>
          <w:sz w:val="24"/>
          <w:szCs w:val="24"/>
          <w:lang w:eastAsia="zh-Hans"/>
        </w:rPr>
        <w:t>s</w:t>
      </w:r>
      <w:r w:rsidR="0045581A" w:rsidRPr="00035316">
        <w:rPr>
          <w:rFonts w:ascii="Times New Roman" w:eastAsiaTheme="minorEastAsia" w:hAnsi="Times New Roman"/>
          <w:sz w:val="24"/>
          <w:szCs w:val="24"/>
          <w:lang w:eastAsia="zh-Hans"/>
        </w:rPr>
        <w:t xml:space="preserve"> </w:t>
      </w:r>
      <w:r w:rsidR="00CB0287" w:rsidRPr="00035316">
        <w:rPr>
          <w:rFonts w:ascii="Times New Roman" w:eastAsiaTheme="minorEastAsia" w:hAnsi="Times New Roman"/>
          <w:sz w:val="24"/>
          <w:szCs w:val="24"/>
          <w:lang w:eastAsia="zh-Hans"/>
        </w:rPr>
        <w:t>a wide array of self-related, social, and existential benefits (Sedikides et al., 2015</w:t>
      </w:r>
      <w:r w:rsidR="0045581A" w:rsidRPr="00035316">
        <w:rPr>
          <w:rFonts w:ascii="Times New Roman" w:eastAsiaTheme="minorEastAsia" w:hAnsi="Times New Roman"/>
          <w:sz w:val="24"/>
          <w:szCs w:val="24"/>
          <w:lang w:eastAsia="zh-Hans"/>
        </w:rPr>
        <w:t xml:space="preserve">; </w:t>
      </w:r>
      <w:r w:rsidR="004137E6" w:rsidRPr="00035316">
        <w:rPr>
          <w:rFonts w:ascii="Times New Roman" w:eastAsiaTheme="minorEastAsia" w:hAnsi="Times New Roman"/>
          <w:sz w:val="24"/>
          <w:szCs w:val="24"/>
          <w:lang w:eastAsia="zh-Hans"/>
        </w:rPr>
        <w:t>Wildschut &amp; Sedikides, 2023</w:t>
      </w:r>
      <w:r w:rsidR="00CB0287" w:rsidRPr="00035316">
        <w:rPr>
          <w:rFonts w:ascii="Times New Roman" w:eastAsiaTheme="minorEastAsia" w:hAnsi="Times New Roman"/>
          <w:sz w:val="24"/>
          <w:szCs w:val="24"/>
          <w:lang w:eastAsia="zh-Hans"/>
        </w:rPr>
        <w:t>).</w:t>
      </w:r>
      <w:r w:rsidR="002D7611" w:rsidRPr="00035316">
        <w:rPr>
          <w:rFonts w:ascii="Times New Roman" w:eastAsiaTheme="minorEastAsia" w:hAnsi="Times New Roman"/>
          <w:kern w:val="0"/>
          <w:sz w:val="24"/>
          <w:szCs w:val="24"/>
          <w:lang w:bidi="ar"/>
        </w:rPr>
        <w:t xml:space="preserve"> Lastly, the emotion is </w:t>
      </w:r>
      <w:r w:rsidR="002D7611" w:rsidRPr="00035316">
        <w:rPr>
          <w:rFonts w:ascii="Times New Roman" w:eastAsiaTheme="minorEastAsia" w:hAnsi="Times New Roman"/>
          <w:sz w:val="24"/>
          <w:szCs w:val="24"/>
          <w:lang w:eastAsia="zh-Hans"/>
        </w:rPr>
        <w:t>felt frequently (</w:t>
      </w:r>
      <w:r w:rsidR="00CB26EB" w:rsidRPr="00035316">
        <w:rPr>
          <w:rFonts w:ascii="Times New Roman" w:eastAsiaTheme="minorEastAsia" w:hAnsi="Times New Roman"/>
          <w:sz w:val="24"/>
          <w:szCs w:val="24"/>
          <w:lang w:eastAsia="zh-Hans"/>
        </w:rPr>
        <w:t xml:space="preserve">i.e., </w:t>
      </w:r>
      <w:r w:rsidR="002D7611" w:rsidRPr="00035316">
        <w:rPr>
          <w:rFonts w:ascii="Times New Roman" w:eastAsiaTheme="minorEastAsia" w:hAnsi="Times New Roman"/>
          <w:sz w:val="24"/>
          <w:szCs w:val="24"/>
          <w:lang w:eastAsia="zh-Hans"/>
        </w:rPr>
        <w:t>several times a week; Hepper et al., 2021; Wildschut et al., 2006) and across ages (</w:t>
      </w:r>
      <w:r w:rsidR="0045581A" w:rsidRPr="00035316">
        <w:rPr>
          <w:rFonts w:ascii="Times New Roman" w:eastAsiaTheme="minorEastAsia" w:hAnsi="Times New Roman"/>
          <w:sz w:val="24"/>
          <w:szCs w:val="24"/>
          <w:lang w:eastAsia="zh-Hans"/>
        </w:rPr>
        <w:t>J</w:t>
      </w:r>
      <w:r w:rsidR="00934EBC" w:rsidRPr="00035316">
        <w:rPr>
          <w:rFonts w:ascii="Times New Roman" w:eastAsiaTheme="minorEastAsia" w:hAnsi="Times New Roman"/>
          <w:sz w:val="24"/>
          <w:szCs w:val="24"/>
          <w:lang w:eastAsia="zh-Hans"/>
        </w:rPr>
        <w:t xml:space="preserve">uhl et al., </w:t>
      </w:r>
      <w:r w:rsidR="00934EBC" w:rsidRPr="00035316">
        <w:rPr>
          <w:rFonts w:ascii="Times New Roman" w:eastAsiaTheme="minorEastAsia" w:hAnsi="Times New Roman"/>
          <w:sz w:val="24"/>
          <w:szCs w:val="24"/>
          <w:lang w:eastAsia="zh-Hans"/>
        </w:rPr>
        <w:lastRenderedPageBreak/>
        <w:t>2020</w:t>
      </w:r>
      <w:r w:rsidR="0045581A" w:rsidRPr="00035316">
        <w:rPr>
          <w:rFonts w:ascii="Times New Roman" w:eastAsiaTheme="minorEastAsia" w:hAnsi="Times New Roman"/>
          <w:sz w:val="24"/>
          <w:szCs w:val="24"/>
          <w:lang w:eastAsia="zh-Hans"/>
        </w:rPr>
        <w:t xml:space="preserve">; </w:t>
      </w:r>
      <w:r w:rsidR="002D7611" w:rsidRPr="00035316">
        <w:rPr>
          <w:rFonts w:ascii="Times New Roman" w:hAnsi="Times New Roman"/>
          <w:sz w:val="24"/>
          <w:szCs w:val="24"/>
          <w:shd w:val="clear" w:color="auto" w:fill="FFFFFF"/>
          <w:lang w:val="en-GB"/>
        </w:rPr>
        <w:t>Turner &amp; Stanley, 2021</w:t>
      </w:r>
      <w:r w:rsidR="002D7611" w:rsidRPr="00035316">
        <w:rPr>
          <w:rFonts w:ascii="Times New Roman" w:eastAsiaTheme="minorEastAsia" w:hAnsi="Times New Roman"/>
          <w:sz w:val="24"/>
          <w:szCs w:val="24"/>
          <w:lang w:eastAsia="zh-Hans"/>
        </w:rPr>
        <w:t xml:space="preserve">) or cultures (Hepper et al., </w:t>
      </w:r>
      <w:r w:rsidR="002476CF" w:rsidRPr="00035316">
        <w:rPr>
          <w:rFonts w:ascii="Times New Roman" w:eastAsiaTheme="minorEastAsia" w:hAnsi="Times New Roman"/>
          <w:sz w:val="24"/>
          <w:szCs w:val="24"/>
          <w:lang w:eastAsia="zh-Hans"/>
        </w:rPr>
        <w:t>in press</w:t>
      </w:r>
      <w:r w:rsidR="0045581A" w:rsidRPr="00035316">
        <w:rPr>
          <w:rFonts w:ascii="Times New Roman" w:eastAsiaTheme="minorEastAsia" w:hAnsi="Times New Roman"/>
          <w:sz w:val="24"/>
          <w:szCs w:val="24"/>
          <w:lang w:eastAsia="zh-Hans"/>
        </w:rPr>
        <w:t>;</w:t>
      </w:r>
      <w:r w:rsidR="002D7611" w:rsidRPr="00035316">
        <w:rPr>
          <w:rFonts w:ascii="Times New Roman" w:eastAsiaTheme="minorEastAsia" w:hAnsi="Times New Roman"/>
          <w:sz w:val="24"/>
          <w:szCs w:val="24"/>
          <w:lang w:eastAsia="zh-Hans"/>
        </w:rPr>
        <w:t xml:space="preserve"> Sedikides &amp; Wildschut, 2022).</w:t>
      </w:r>
    </w:p>
    <w:p w14:paraId="2C47E5EB" w14:textId="39A9FD18" w:rsidR="00983EEF" w:rsidRPr="00035316" w:rsidRDefault="00983EEF" w:rsidP="00E8189E">
      <w:pPr>
        <w:spacing w:line="480" w:lineRule="exact"/>
        <w:ind w:firstLine="720"/>
        <w:rPr>
          <w:rFonts w:ascii="Times New Roman" w:hAnsi="Times New Roman"/>
          <w:kern w:val="0"/>
          <w:sz w:val="24"/>
          <w:szCs w:val="24"/>
          <w:lang w:bidi="ar"/>
        </w:rPr>
      </w:pPr>
      <w:bookmarkStart w:id="12" w:name="OLE_LINK47"/>
      <w:bookmarkStart w:id="13" w:name="OLE_LINK43"/>
      <w:r w:rsidRPr="00035316">
        <w:rPr>
          <w:rFonts w:ascii="Times New Roman" w:eastAsiaTheme="minorEastAsia" w:hAnsi="Times New Roman"/>
          <w:sz w:val="24"/>
          <w:szCs w:val="24"/>
          <w:lang w:eastAsia="zh-Hans"/>
        </w:rPr>
        <w:t xml:space="preserve">We propose that nostalgia </w:t>
      </w:r>
      <w:r w:rsidR="00E8189E" w:rsidRPr="00035316">
        <w:rPr>
          <w:rFonts w:ascii="Times New Roman" w:eastAsiaTheme="minorEastAsia" w:hAnsi="Times New Roman" w:hint="eastAsia"/>
          <w:sz w:val="24"/>
          <w:szCs w:val="24"/>
        </w:rPr>
        <w:t>promotes</w:t>
      </w:r>
      <w:r w:rsidRPr="00035316">
        <w:rPr>
          <w:rFonts w:ascii="Times New Roman" w:eastAsiaTheme="minorEastAsia" w:hAnsi="Times New Roman"/>
          <w:sz w:val="24"/>
          <w:szCs w:val="24"/>
          <w:lang w:eastAsia="zh-Hans"/>
        </w:rPr>
        <w:t xml:space="preserve"> ritual</w:t>
      </w:r>
      <w:r w:rsidR="00E8189E" w:rsidRPr="00035316">
        <w:rPr>
          <w:rFonts w:ascii="Times New Roman" w:eastAsiaTheme="minorEastAsia" w:hAnsi="Times New Roman"/>
          <w:sz w:val="24"/>
          <w:szCs w:val="24"/>
          <w:lang w:eastAsia="zh-Hans"/>
        </w:rPr>
        <w:t xml:space="preserve"> engagement</w:t>
      </w:r>
      <w:r w:rsidR="00A53E73" w:rsidRPr="00035316">
        <w:rPr>
          <w:rFonts w:ascii="Times New Roman" w:eastAsiaTheme="minorEastAsia" w:hAnsi="Times New Roman"/>
          <w:sz w:val="24"/>
          <w:szCs w:val="24"/>
          <w:lang w:eastAsia="zh-Hans"/>
        </w:rPr>
        <w:t>, driven by the relationship between nostalgia</w:t>
      </w:r>
      <w:r w:rsidR="00C95D2A" w:rsidRPr="00035316">
        <w:rPr>
          <w:rFonts w:ascii="Times New Roman" w:eastAsiaTheme="minorEastAsia" w:hAnsi="Times New Roman"/>
          <w:sz w:val="24"/>
          <w:szCs w:val="24"/>
          <w:lang w:eastAsia="zh-Hans"/>
        </w:rPr>
        <w:t xml:space="preserve"> and rituals</w:t>
      </w:r>
      <w:r w:rsidR="00A53E73" w:rsidRPr="00035316">
        <w:rPr>
          <w:rFonts w:ascii="Times New Roman" w:eastAsiaTheme="minorEastAsia" w:hAnsi="Times New Roman"/>
          <w:sz w:val="24"/>
          <w:szCs w:val="24"/>
          <w:lang w:eastAsia="zh-Hans"/>
        </w:rPr>
        <w:t xml:space="preserve"> in terms of content and function</w:t>
      </w:r>
      <w:bookmarkStart w:id="14" w:name="OLE_LINK42"/>
      <w:r w:rsidR="008B756F" w:rsidRPr="00035316">
        <w:rPr>
          <w:rFonts w:ascii="Times New Roman" w:eastAsiaTheme="minorEastAsia" w:hAnsi="Times New Roman"/>
          <w:sz w:val="24"/>
          <w:szCs w:val="24"/>
          <w:lang w:eastAsia="zh-Hans"/>
        </w:rPr>
        <w:t xml:space="preserve">. </w:t>
      </w:r>
      <w:r w:rsidR="00A53E73" w:rsidRPr="00035316">
        <w:rPr>
          <w:rFonts w:ascii="Times New Roman" w:eastAsiaTheme="minorEastAsia" w:hAnsi="Times New Roman"/>
          <w:sz w:val="24"/>
          <w:szCs w:val="24"/>
          <w:lang w:eastAsia="zh-Hans"/>
        </w:rPr>
        <w:t>From</w:t>
      </w:r>
      <w:r w:rsidR="003A2C86" w:rsidRPr="00035316">
        <w:rPr>
          <w:rFonts w:ascii="Times New Roman" w:eastAsiaTheme="minorEastAsia" w:hAnsi="Times New Roman"/>
          <w:sz w:val="24"/>
          <w:szCs w:val="24"/>
          <w:lang w:eastAsia="zh-Hans"/>
        </w:rPr>
        <w:t xml:space="preserve"> </w:t>
      </w:r>
      <w:r w:rsidR="003A2C86" w:rsidRPr="00035316">
        <w:rPr>
          <w:rFonts w:ascii="Times New Roman" w:eastAsiaTheme="minorEastAsia" w:hAnsi="Times New Roman" w:hint="eastAsia"/>
          <w:sz w:val="24"/>
          <w:szCs w:val="24"/>
        </w:rPr>
        <w:t>the</w:t>
      </w:r>
      <w:r w:rsidR="00A53E73" w:rsidRPr="00035316">
        <w:rPr>
          <w:rFonts w:ascii="Times New Roman" w:eastAsiaTheme="minorEastAsia" w:hAnsi="Times New Roman"/>
          <w:sz w:val="24"/>
          <w:szCs w:val="24"/>
          <w:lang w:eastAsia="zh-Hans"/>
        </w:rPr>
        <w:t xml:space="preserve"> perspective</w:t>
      </w:r>
      <w:r w:rsidR="003A2C86" w:rsidRPr="00035316">
        <w:rPr>
          <w:rFonts w:ascii="Times New Roman" w:eastAsiaTheme="minorEastAsia" w:hAnsi="Times New Roman"/>
          <w:sz w:val="24"/>
          <w:szCs w:val="24"/>
          <w:lang w:eastAsia="zh-Hans"/>
        </w:rPr>
        <w:t xml:space="preserve"> of </w:t>
      </w:r>
      <w:r w:rsidR="003A2C86" w:rsidRPr="00035316">
        <w:rPr>
          <w:rFonts w:ascii="Times New Roman" w:eastAsiaTheme="minorEastAsia" w:hAnsi="Times New Roman"/>
          <w:i/>
          <w:iCs/>
          <w:sz w:val="24"/>
          <w:szCs w:val="24"/>
          <w:lang w:eastAsia="zh-Hans"/>
        </w:rPr>
        <w:t>content</w:t>
      </w:r>
      <w:r w:rsidR="00237174" w:rsidRPr="00035316">
        <w:rPr>
          <w:rFonts w:ascii="Times New Roman" w:eastAsiaTheme="minorEastAsia" w:hAnsi="Times New Roman"/>
          <w:sz w:val="24"/>
          <w:szCs w:val="24"/>
          <w:lang w:eastAsia="zh-Hans"/>
        </w:rPr>
        <w:t xml:space="preserve">, </w:t>
      </w:r>
      <w:bookmarkEnd w:id="14"/>
      <w:r w:rsidR="00237174" w:rsidRPr="00035316">
        <w:rPr>
          <w:rFonts w:ascii="Times New Roman" w:eastAsiaTheme="minorEastAsia" w:hAnsi="Times New Roman"/>
          <w:sz w:val="24"/>
          <w:szCs w:val="24"/>
          <w:lang w:eastAsia="zh-Hans"/>
        </w:rPr>
        <w:t>rituals are a rich source of nostalgic experiences.</w:t>
      </w:r>
      <w:r w:rsidR="00702A1B" w:rsidRPr="00035316">
        <w:rPr>
          <w:rFonts w:ascii="Times New Roman" w:eastAsiaTheme="minorEastAsia" w:hAnsi="Times New Roman"/>
          <w:sz w:val="24"/>
          <w:szCs w:val="24"/>
          <w:lang w:eastAsia="zh-Hans"/>
        </w:rPr>
        <w:t xml:space="preserve"> </w:t>
      </w:r>
      <w:r w:rsidRPr="00035316">
        <w:rPr>
          <w:rFonts w:ascii="Times New Roman" w:eastAsiaTheme="minorEastAsia" w:hAnsi="Times New Roman"/>
          <w:sz w:val="24"/>
          <w:szCs w:val="24"/>
          <w:lang w:eastAsia="zh-Hans"/>
        </w:rPr>
        <w:t>Nostalgia refers to momentous life events (graduation, anniversary or birthday celebration, birth of a child), intimate others (e.g., partners, friends, colleagues, family), or key objects (e.g., school, family house, childhood toys). These events, persons, and objects are</w:t>
      </w:r>
      <w:r w:rsidR="00C439CD" w:rsidRPr="00035316">
        <w:rPr>
          <w:rFonts w:ascii="Times New Roman" w:eastAsiaTheme="minorEastAsia" w:hAnsi="Times New Roman"/>
          <w:sz w:val="24"/>
          <w:szCs w:val="24"/>
          <w:lang w:eastAsia="zh-Hans"/>
        </w:rPr>
        <w:t xml:space="preserve"> often</w:t>
      </w:r>
      <w:r w:rsidRPr="00035316">
        <w:rPr>
          <w:rFonts w:ascii="Times New Roman" w:eastAsiaTheme="minorEastAsia" w:hAnsi="Times New Roman"/>
          <w:sz w:val="24"/>
          <w:szCs w:val="24"/>
          <w:lang w:eastAsia="zh-Hans"/>
        </w:rPr>
        <w:t xml:space="preserve"> tied to rituals (e.g., picnics, vacations, Thanksgiving dinners, school assemblies, organizational practices, childhood play days). </w:t>
      </w:r>
      <w:r w:rsidR="00797A0D" w:rsidRPr="00035316">
        <w:rPr>
          <w:rFonts w:ascii="Times New Roman" w:eastAsiaTheme="minorEastAsia" w:hAnsi="Times New Roman"/>
          <w:sz w:val="24"/>
          <w:szCs w:val="24"/>
          <w:lang w:eastAsia="zh-Hans"/>
        </w:rPr>
        <w:t>Hence, c</w:t>
      </w:r>
      <w:r w:rsidRPr="00035316">
        <w:rPr>
          <w:rFonts w:ascii="Times New Roman" w:eastAsiaTheme="minorEastAsia" w:hAnsi="Times New Roman"/>
          <w:sz w:val="24"/>
          <w:szCs w:val="24"/>
          <w:lang w:eastAsia="zh-Hans"/>
        </w:rPr>
        <w:t xml:space="preserve">hronically or momentarily nostalgic individuals are likely to bring to mind and reflect </w:t>
      </w:r>
      <w:r w:rsidR="00797A0D" w:rsidRPr="00035316">
        <w:rPr>
          <w:rFonts w:ascii="Times New Roman" w:eastAsiaTheme="minorEastAsia" w:hAnsi="Times New Roman"/>
          <w:sz w:val="24"/>
          <w:szCs w:val="24"/>
          <w:lang w:eastAsia="zh-Hans"/>
        </w:rPr>
        <w:t>up</w:t>
      </w:r>
      <w:r w:rsidRPr="00035316">
        <w:rPr>
          <w:rFonts w:ascii="Times New Roman" w:eastAsiaTheme="minorEastAsia" w:hAnsi="Times New Roman"/>
          <w:sz w:val="24"/>
          <w:szCs w:val="24"/>
          <w:lang w:eastAsia="zh-Hans"/>
        </w:rPr>
        <w:t xml:space="preserve">on memory content </w:t>
      </w:r>
      <w:r w:rsidR="00241383" w:rsidRPr="00035316">
        <w:rPr>
          <w:rFonts w:ascii="Times New Roman" w:eastAsiaTheme="minorEastAsia" w:hAnsi="Times New Roman"/>
          <w:sz w:val="24"/>
          <w:szCs w:val="24"/>
          <w:lang w:eastAsia="zh-Hans"/>
        </w:rPr>
        <w:t>which</w:t>
      </w:r>
      <w:r w:rsidRPr="00035316">
        <w:rPr>
          <w:rFonts w:ascii="Times New Roman" w:eastAsiaTheme="minorEastAsia" w:hAnsi="Times New Roman"/>
          <w:sz w:val="24"/>
          <w:szCs w:val="24"/>
          <w:lang w:eastAsia="zh-Hans"/>
        </w:rPr>
        <w:t xml:space="preserve"> is, to a considerable degree, ritualistic in character.</w:t>
      </w:r>
      <w:r w:rsidR="00702A1B" w:rsidRPr="00035316">
        <w:rPr>
          <w:rFonts w:ascii="Times New Roman" w:eastAsiaTheme="minorEastAsia" w:hAnsi="Times New Roman"/>
          <w:sz w:val="24"/>
          <w:szCs w:val="24"/>
          <w:lang w:eastAsia="zh-Hans"/>
        </w:rPr>
        <w:t xml:space="preserve"> </w:t>
      </w:r>
      <w:bookmarkStart w:id="15" w:name="OLE_LINK69"/>
      <w:r w:rsidR="00CB26EB" w:rsidRPr="00035316">
        <w:rPr>
          <w:rFonts w:ascii="Times New Roman" w:eastAsiaTheme="minorEastAsia" w:hAnsi="Times New Roman"/>
          <w:sz w:val="24"/>
          <w:szCs w:val="24"/>
          <w:lang w:eastAsia="zh-Hans"/>
        </w:rPr>
        <w:t>Additionally</w:t>
      </w:r>
      <w:r w:rsidR="00237174" w:rsidRPr="00035316">
        <w:rPr>
          <w:rFonts w:ascii="Times New Roman" w:eastAsiaTheme="minorEastAsia" w:hAnsi="Times New Roman"/>
          <w:sz w:val="24"/>
          <w:szCs w:val="24"/>
          <w:lang w:eastAsia="zh-Hans"/>
        </w:rPr>
        <w:t xml:space="preserve">, </w:t>
      </w:r>
      <w:r w:rsidR="00835F5C" w:rsidRPr="00035316">
        <w:rPr>
          <w:rFonts w:ascii="Times New Roman" w:eastAsiaTheme="minorEastAsia" w:hAnsi="Times New Roman"/>
          <w:sz w:val="24"/>
          <w:szCs w:val="24"/>
        </w:rPr>
        <w:t xml:space="preserve">nostalgic reflection, often imbued with sentimental and idealized overtones, </w:t>
      </w:r>
      <w:bookmarkEnd w:id="15"/>
      <w:r w:rsidR="00835F5C" w:rsidRPr="00035316">
        <w:rPr>
          <w:rFonts w:ascii="Times New Roman" w:eastAsiaTheme="minorEastAsia" w:hAnsi="Times New Roman"/>
          <w:sz w:val="24"/>
          <w:szCs w:val="24"/>
        </w:rPr>
        <w:t>may promote preferences</w:t>
      </w:r>
      <w:r w:rsidR="00E8189E" w:rsidRPr="00035316">
        <w:rPr>
          <w:rFonts w:ascii="Times New Roman" w:eastAsiaTheme="minorEastAsia" w:hAnsi="Times New Roman"/>
          <w:sz w:val="24"/>
          <w:szCs w:val="24"/>
          <w:lang w:eastAsia="zh-Hans"/>
        </w:rPr>
        <w:t xml:space="preserve"> for similar content (</w:t>
      </w:r>
      <w:r w:rsidR="00E8189E" w:rsidRPr="00035316">
        <w:rPr>
          <w:rFonts w:ascii="Times New Roman" w:eastAsia="Times New Roman" w:hAnsi="Times New Roman"/>
          <w:sz w:val="24"/>
          <w:szCs w:val="24"/>
          <w:lang w:val="en-GB"/>
        </w:rPr>
        <w:t xml:space="preserve">Shimp, 1981; </w:t>
      </w:r>
      <w:r w:rsidR="00E8189E" w:rsidRPr="00035316">
        <w:rPr>
          <w:rFonts w:ascii="Times New Roman" w:hAnsi="Times New Roman"/>
          <w:noProof/>
          <w:sz w:val="24"/>
          <w:szCs w:val="24"/>
        </w:rPr>
        <w:t>Youn &amp; Jin, 2017)</w:t>
      </w:r>
      <w:r w:rsidR="006D7EB8" w:rsidRPr="00035316">
        <w:rPr>
          <w:rFonts w:ascii="Times New Roman" w:hAnsi="Times New Roman"/>
          <w:noProof/>
          <w:sz w:val="24"/>
          <w:szCs w:val="24"/>
        </w:rPr>
        <w:t>,</w:t>
      </w:r>
      <w:r w:rsidR="00E8189E" w:rsidRPr="00035316">
        <w:rPr>
          <w:rFonts w:ascii="Times New Roman" w:eastAsiaTheme="minorEastAsia" w:hAnsi="Times New Roman"/>
          <w:sz w:val="24"/>
          <w:szCs w:val="24"/>
          <w:lang w:eastAsia="zh-Hans"/>
        </w:rPr>
        <w:t xml:space="preserve"> motivation for similar activities (Sedikides &amp; Wildschut, 2020, 2023)</w:t>
      </w:r>
      <w:r w:rsidR="006D7EB8" w:rsidRPr="00035316">
        <w:rPr>
          <w:rFonts w:ascii="Times New Roman" w:eastAsiaTheme="minorEastAsia" w:hAnsi="Times New Roman"/>
          <w:sz w:val="24"/>
          <w:szCs w:val="24"/>
          <w:lang w:eastAsia="zh-Hans"/>
        </w:rPr>
        <w:t xml:space="preserve">, and </w:t>
      </w:r>
      <w:r w:rsidR="00835F5C" w:rsidRPr="00035316">
        <w:rPr>
          <w:rFonts w:ascii="Times New Roman" w:eastAsiaTheme="minorEastAsia" w:hAnsi="Times New Roman"/>
          <w:sz w:val="24"/>
          <w:szCs w:val="24"/>
          <w:lang w:eastAsia="zh-Hans"/>
        </w:rPr>
        <w:t xml:space="preserve">desire </w:t>
      </w:r>
      <w:r w:rsidR="006D7EB8" w:rsidRPr="00035316">
        <w:rPr>
          <w:rFonts w:ascii="Times New Roman" w:eastAsiaTheme="minorEastAsia" w:hAnsi="Times New Roman"/>
          <w:sz w:val="24"/>
          <w:szCs w:val="24"/>
          <w:lang w:eastAsia="zh-Hans"/>
        </w:rPr>
        <w:t>to relive cherished memories (Evans et al., 2021</w:t>
      </w:r>
      <w:r w:rsidR="00934EBC" w:rsidRPr="00035316">
        <w:rPr>
          <w:rFonts w:ascii="Times New Roman" w:eastAsiaTheme="minorEastAsia" w:hAnsi="Times New Roman"/>
          <w:sz w:val="24"/>
          <w:szCs w:val="24"/>
          <w:lang w:eastAsia="zh-Hans"/>
        </w:rPr>
        <w:t>; Hepper et al., 2012</w:t>
      </w:r>
      <w:r w:rsidR="006D7EB8" w:rsidRPr="00035316">
        <w:rPr>
          <w:rFonts w:ascii="Times New Roman" w:eastAsiaTheme="minorEastAsia" w:hAnsi="Times New Roman"/>
          <w:sz w:val="24"/>
          <w:szCs w:val="24"/>
          <w:lang w:eastAsia="zh-Hans"/>
        </w:rPr>
        <w:t xml:space="preserve">). </w:t>
      </w:r>
      <w:r w:rsidR="00237174" w:rsidRPr="00035316">
        <w:rPr>
          <w:rFonts w:ascii="Times New Roman" w:eastAsiaTheme="minorEastAsia" w:hAnsi="Times New Roman"/>
          <w:sz w:val="24"/>
          <w:szCs w:val="24"/>
          <w:lang w:eastAsia="zh-Hans"/>
        </w:rPr>
        <w:t>Given that ritual</w:t>
      </w:r>
      <w:r w:rsidR="00C95D2A" w:rsidRPr="00035316">
        <w:rPr>
          <w:rFonts w:ascii="Times New Roman" w:eastAsiaTheme="minorEastAsia" w:hAnsi="Times New Roman"/>
          <w:sz w:val="24"/>
          <w:szCs w:val="24"/>
          <w:lang w:eastAsia="zh-Hans"/>
        </w:rPr>
        <w:t>s</w:t>
      </w:r>
      <w:r w:rsidR="00237174" w:rsidRPr="00035316">
        <w:rPr>
          <w:rFonts w:ascii="Times New Roman" w:eastAsiaTheme="minorEastAsia" w:hAnsi="Times New Roman"/>
          <w:sz w:val="24"/>
          <w:szCs w:val="24"/>
          <w:lang w:eastAsia="zh-Hans"/>
        </w:rPr>
        <w:t xml:space="preserve"> are </w:t>
      </w:r>
      <w:r w:rsidR="00C95D2A" w:rsidRPr="00035316">
        <w:rPr>
          <w:rFonts w:ascii="Times New Roman" w:eastAsiaTheme="minorEastAsia" w:hAnsi="Times New Roman"/>
          <w:sz w:val="24"/>
          <w:szCs w:val="24"/>
          <w:lang w:eastAsia="zh-Hans"/>
        </w:rPr>
        <w:t xml:space="preserve">a </w:t>
      </w:r>
      <w:r w:rsidR="00237174" w:rsidRPr="00035316">
        <w:rPr>
          <w:rFonts w:ascii="Times New Roman" w:eastAsiaTheme="minorEastAsia" w:hAnsi="Times New Roman"/>
          <w:sz w:val="24"/>
          <w:szCs w:val="24"/>
          <w:lang w:eastAsia="zh-Hans"/>
        </w:rPr>
        <w:t xml:space="preserve">rich source of nostalgia and that nostalgia </w:t>
      </w:r>
      <w:r w:rsidR="005314C0" w:rsidRPr="00035316">
        <w:rPr>
          <w:rFonts w:ascii="Times New Roman" w:eastAsiaTheme="minorEastAsia" w:hAnsi="Times New Roman"/>
          <w:sz w:val="24"/>
          <w:szCs w:val="24"/>
          <w:lang w:eastAsia="zh-Hans"/>
        </w:rPr>
        <w:t xml:space="preserve">motivates the </w:t>
      </w:r>
      <w:r w:rsidR="00237174" w:rsidRPr="00035316">
        <w:rPr>
          <w:rFonts w:ascii="Times New Roman" w:eastAsiaTheme="minorEastAsia" w:hAnsi="Times New Roman"/>
          <w:sz w:val="24"/>
          <w:szCs w:val="24"/>
          <w:lang w:eastAsia="zh-Hans"/>
        </w:rPr>
        <w:t>reenact</w:t>
      </w:r>
      <w:r w:rsidR="00CB26EB" w:rsidRPr="00035316">
        <w:rPr>
          <w:rFonts w:ascii="Times New Roman" w:eastAsiaTheme="minorEastAsia" w:hAnsi="Times New Roman"/>
          <w:sz w:val="24"/>
          <w:szCs w:val="24"/>
          <w:lang w:eastAsia="zh-Hans"/>
        </w:rPr>
        <w:t>ment of</w:t>
      </w:r>
      <w:r w:rsidR="00237174" w:rsidRPr="00035316">
        <w:rPr>
          <w:rFonts w:ascii="Times New Roman" w:eastAsiaTheme="minorEastAsia" w:hAnsi="Times New Roman"/>
          <w:sz w:val="24"/>
          <w:szCs w:val="24"/>
          <w:lang w:eastAsia="zh-Hans"/>
        </w:rPr>
        <w:t xml:space="preserve"> similar </w:t>
      </w:r>
      <w:r w:rsidR="008B756F" w:rsidRPr="00035316">
        <w:rPr>
          <w:rFonts w:ascii="Times New Roman" w:eastAsiaTheme="minorEastAsia" w:hAnsi="Times New Roman"/>
          <w:sz w:val="24"/>
          <w:szCs w:val="24"/>
          <w:lang w:eastAsia="zh-Hans"/>
        </w:rPr>
        <w:t>experiences</w:t>
      </w:r>
      <w:r w:rsidR="00835F5C" w:rsidRPr="00035316">
        <w:rPr>
          <w:rFonts w:ascii="Times New Roman" w:eastAsiaTheme="minorEastAsia" w:hAnsi="Times New Roman"/>
          <w:sz w:val="24"/>
          <w:szCs w:val="24"/>
          <w:lang w:eastAsia="zh-Hans"/>
        </w:rPr>
        <w:t>, when seek</w:t>
      </w:r>
      <w:r w:rsidR="0036539B" w:rsidRPr="00035316">
        <w:rPr>
          <w:rFonts w:ascii="Times New Roman" w:eastAsiaTheme="minorEastAsia" w:hAnsi="Times New Roman"/>
          <w:sz w:val="24"/>
          <w:szCs w:val="24"/>
          <w:lang w:eastAsia="zh-Hans"/>
        </w:rPr>
        <w:t>ing</w:t>
      </w:r>
      <w:r w:rsidR="00835F5C" w:rsidRPr="00035316">
        <w:rPr>
          <w:rFonts w:ascii="Times New Roman" w:eastAsiaTheme="minorEastAsia" w:hAnsi="Times New Roman"/>
          <w:sz w:val="24"/>
          <w:szCs w:val="24"/>
          <w:lang w:eastAsia="zh-Hans"/>
        </w:rPr>
        <w:t xml:space="preserve"> to </w:t>
      </w:r>
      <w:r w:rsidR="006D7EB8" w:rsidRPr="00035316">
        <w:rPr>
          <w:rFonts w:ascii="Times New Roman" w:eastAsiaTheme="minorEastAsia" w:hAnsi="Times New Roman"/>
          <w:sz w:val="24"/>
          <w:szCs w:val="24"/>
          <w:lang w:eastAsia="zh-Hans"/>
        </w:rPr>
        <w:t>recapture</w:t>
      </w:r>
      <w:r w:rsidR="0036539B" w:rsidRPr="00035316">
        <w:rPr>
          <w:rFonts w:ascii="Times New Roman" w:eastAsiaTheme="minorEastAsia" w:hAnsi="Times New Roman"/>
          <w:sz w:val="24"/>
          <w:szCs w:val="24"/>
          <w:lang w:eastAsia="zh-Hans"/>
        </w:rPr>
        <w:t xml:space="preserve"> nostalgic</w:t>
      </w:r>
      <w:r w:rsidR="006D7EB8" w:rsidRPr="00035316">
        <w:rPr>
          <w:rFonts w:ascii="Times New Roman" w:eastAsiaTheme="minorEastAsia" w:hAnsi="Times New Roman"/>
          <w:sz w:val="24"/>
          <w:szCs w:val="24"/>
          <w:lang w:eastAsia="zh-Hans"/>
        </w:rPr>
        <w:t xml:space="preserve"> experiences</w:t>
      </w:r>
      <w:r w:rsidR="00835F5C" w:rsidRPr="00035316">
        <w:rPr>
          <w:rFonts w:ascii="Times New Roman" w:eastAsiaTheme="minorEastAsia" w:hAnsi="Times New Roman"/>
          <w:sz w:val="24"/>
          <w:szCs w:val="24"/>
          <w:lang w:eastAsia="zh-Hans"/>
        </w:rPr>
        <w:t xml:space="preserve">, people </w:t>
      </w:r>
      <w:r w:rsidR="006D7EB8" w:rsidRPr="00035316">
        <w:rPr>
          <w:rFonts w:ascii="Times New Roman" w:eastAsiaTheme="minorEastAsia" w:hAnsi="Times New Roman"/>
          <w:sz w:val="24"/>
          <w:szCs w:val="24"/>
          <w:lang w:eastAsia="zh-Hans"/>
        </w:rPr>
        <w:t>may demonstrate a preference for rituals, exhibit a heightened readiness to partake in them, and engage more frequently in ritualistic activities.</w:t>
      </w:r>
    </w:p>
    <w:p w14:paraId="4958D7C0" w14:textId="7FF87C20" w:rsidR="00983EEF" w:rsidRPr="00035316" w:rsidRDefault="008B756F" w:rsidP="008B756F">
      <w:pPr>
        <w:spacing w:line="480" w:lineRule="exact"/>
        <w:ind w:firstLine="720"/>
        <w:rPr>
          <w:rFonts w:ascii="Times New Roman" w:hAnsi="Times New Roman"/>
          <w:kern w:val="0"/>
          <w:sz w:val="24"/>
          <w:szCs w:val="24"/>
          <w:lang w:bidi="ar"/>
        </w:rPr>
      </w:pPr>
      <w:bookmarkStart w:id="16" w:name="OLE_LINK50"/>
      <w:bookmarkEnd w:id="12"/>
      <w:r w:rsidRPr="00035316">
        <w:rPr>
          <w:rFonts w:ascii="Times New Roman" w:eastAsiaTheme="minorEastAsia" w:hAnsi="Times New Roman"/>
          <w:sz w:val="24"/>
          <w:szCs w:val="24"/>
          <w:lang w:eastAsia="zh-Hans"/>
        </w:rPr>
        <w:t>F</w:t>
      </w:r>
      <w:r w:rsidR="00CB26EB" w:rsidRPr="00035316">
        <w:rPr>
          <w:rFonts w:ascii="Times New Roman" w:eastAsiaTheme="minorEastAsia" w:hAnsi="Times New Roman"/>
          <w:sz w:val="24"/>
          <w:szCs w:val="24"/>
          <w:lang w:eastAsia="zh-Hans"/>
        </w:rPr>
        <w:t>urthermore, f</w:t>
      </w:r>
      <w:r w:rsidRPr="00035316">
        <w:rPr>
          <w:rFonts w:ascii="Times New Roman" w:eastAsiaTheme="minorEastAsia" w:hAnsi="Times New Roman"/>
          <w:sz w:val="24"/>
          <w:szCs w:val="24"/>
          <w:lang w:eastAsia="zh-Hans"/>
        </w:rPr>
        <w:t xml:space="preserve">rom the perspective of </w:t>
      </w:r>
      <w:r w:rsidRPr="00035316">
        <w:rPr>
          <w:rFonts w:ascii="Times New Roman" w:eastAsiaTheme="minorEastAsia" w:hAnsi="Times New Roman"/>
          <w:i/>
          <w:iCs/>
          <w:sz w:val="24"/>
          <w:szCs w:val="24"/>
          <w:lang w:eastAsia="zh-Hans"/>
        </w:rPr>
        <w:t>function</w:t>
      </w:r>
      <w:r w:rsidRPr="00035316">
        <w:rPr>
          <w:rFonts w:ascii="Times New Roman" w:eastAsiaTheme="minorEastAsia" w:hAnsi="Times New Roman"/>
          <w:sz w:val="24"/>
          <w:szCs w:val="24"/>
          <w:lang w:eastAsia="zh-Hans"/>
        </w:rPr>
        <w:t xml:space="preserve">, </w:t>
      </w:r>
      <w:r w:rsidR="00835F5C" w:rsidRPr="00035316">
        <w:rPr>
          <w:rFonts w:ascii="Times New Roman" w:eastAsiaTheme="minorEastAsia" w:hAnsi="Times New Roman"/>
          <w:sz w:val="24"/>
          <w:szCs w:val="24"/>
          <w:lang w:eastAsia="zh-Hans"/>
        </w:rPr>
        <w:t>n</w:t>
      </w:r>
      <w:r w:rsidR="006D7EB8" w:rsidRPr="00035316">
        <w:rPr>
          <w:rFonts w:ascii="Times New Roman" w:eastAsiaTheme="minorEastAsia" w:hAnsi="Times New Roman"/>
          <w:sz w:val="24"/>
          <w:szCs w:val="24"/>
          <w:lang w:eastAsia="zh-Hans"/>
        </w:rPr>
        <w:t xml:space="preserve">ostalgia </w:t>
      </w:r>
      <w:r w:rsidR="00CB26EB" w:rsidRPr="00035316">
        <w:rPr>
          <w:rFonts w:ascii="Times New Roman" w:eastAsiaTheme="minorEastAsia" w:hAnsi="Times New Roman"/>
          <w:sz w:val="24"/>
          <w:szCs w:val="24"/>
          <w:lang w:eastAsia="zh-Hans"/>
        </w:rPr>
        <w:t>serves as a</w:t>
      </w:r>
      <w:r w:rsidR="000736A2" w:rsidRPr="00035316">
        <w:rPr>
          <w:rFonts w:ascii="Times New Roman" w:eastAsiaTheme="minorEastAsia" w:hAnsi="Times New Roman"/>
          <w:sz w:val="24"/>
          <w:szCs w:val="24"/>
          <w:lang w:eastAsia="zh-Hans"/>
        </w:rPr>
        <w:t>n impetus</w:t>
      </w:r>
      <w:r w:rsidR="00972556" w:rsidRPr="00035316">
        <w:rPr>
          <w:rFonts w:ascii="Times New Roman" w:eastAsiaTheme="minorEastAsia" w:hAnsi="Times New Roman"/>
          <w:sz w:val="24"/>
          <w:szCs w:val="24"/>
          <w:lang w:eastAsia="zh-Hans"/>
        </w:rPr>
        <w:t xml:space="preserve"> for</w:t>
      </w:r>
      <w:r w:rsidR="00835F5C" w:rsidRPr="00035316">
        <w:rPr>
          <w:rFonts w:ascii="Times New Roman" w:hAnsi="Times New Roman"/>
          <w:kern w:val="0"/>
          <w:sz w:val="24"/>
          <w:szCs w:val="24"/>
          <w:lang w:bidi="ar"/>
        </w:rPr>
        <w:t xml:space="preserve"> </w:t>
      </w:r>
      <w:r w:rsidR="00972556" w:rsidRPr="00035316">
        <w:rPr>
          <w:rFonts w:ascii="Times New Roman" w:hAnsi="Times New Roman"/>
          <w:kern w:val="0"/>
          <w:sz w:val="24"/>
          <w:szCs w:val="24"/>
          <w:lang w:bidi="ar"/>
        </w:rPr>
        <w:t>one’s</w:t>
      </w:r>
      <w:r w:rsidR="00835F5C" w:rsidRPr="00035316">
        <w:rPr>
          <w:rFonts w:ascii="Times New Roman" w:hAnsi="Times New Roman"/>
          <w:kern w:val="0"/>
          <w:sz w:val="24"/>
          <w:szCs w:val="24"/>
          <w:lang w:bidi="ar"/>
        </w:rPr>
        <w:t xml:space="preserve"> future (</w:t>
      </w:r>
      <w:r w:rsidR="00DE615F" w:rsidRPr="00035316">
        <w:rPr>
          <w:rFonts w:ascii="Times New Roman" w:eastAsiaTheme="minorEastAsia" w:hAnsi="Times New Roman"/>
          <w:sz w:val="24"/>
          <w:szCs w:val="24"/>
          <w:lang w:eastAsia="zh-Hans"/>
        </w:rPr>
        <w:t>Sedikides &amp; Wildschut, 2016b, 2020</w:t>
      </w:r>
      <w:r w:rsidR="00835F5C" w:rsidRPr="00035316">
        <w:rPr>
          <w:rFonts w:ascii="Times New Roman" w:hAnsi="Times New Roman"/>
          <w:kern w:val="0"/>
          <w:sz w:val="24"/>
          <w:szCs w:val="24"/>
          <w:lang w:bidi="ar"/>
        </w:rPr>
        <w:t>)</w:t>
      </w:r>
      <w:r w:rsidR="006D7EB8" w:rsidRPr="00035316">
        <w:rPr>
          <w:rFonts w:ascii="Times New Roman" w:eastAsiaTheme="minorEastAsia" w:hAnsi="Times New Roman"/>
          <w:sz w:val="24"/>
          <w:szCs w:val="24"/>
          <w:lang w:eastAsia="zh-Hans"/>
        </w:rPr>
        <w:t xml:space="preserve">. </w:t>
      </w:r>
      <w:r w:rsidR="00CB26EB" w:rsidRPr="00035316">
        <w:rPr>
          <w:rFonts w:ascii="Times New Roman" w:eastAsiaTheme="minorEastAsia" w:hAnsi="Times New Roman"/>
          <w:sz w:val="24"/>
          <w:szCs w:val="24"/>
          <w:lang w:eastAsia="zh-Hans"/>
        </w:rPr>
        <w:t>By</w:t>
      </w:r>
      <w:r w:rsidR="000736A2" w:rsidRPr="00035316">
        <w:rPr>
          <w:rFonts w:ascii="Times New Roman" w:eastAsiaTheme="minorEastAsia" w:hAnsi="Times New Roman"/>
          <w:sz w:val="24"/>
          <w:szCs w:val="24"/>
          <w:lang w:eastAsia="zh-Hans"/>
        </w:rPr>
        <w:t xml:space="preserve"> bringing to mind nostalgic memories</w:t>
      </w:r>
      <w:r w:rsidR="00CB26EB" w:rsidRPr="00035316">
        <w:rPr>
          <w:rFonts w:ascii="Times New Roman" w:eastAsiaTheme="minorEastAsia" w:hAnsi="Times New Roman"/>
          <w:sz w:val="24"/>
          <w:szCs w:val="24"/>
          <w:lang w:eastAsia="zh-Hans"/>
        </w:rPr>
        <w:t xml:space="preserve">, </w:t>
      </w:r>
      <w:r w:rsidR="000736A2" w:rsidRPr="00035316">
        <w:rPr>
          <w:rFonts w:ascii="Times New Roman" w:eastAsiaTheme="minorEastAsia" w:hAnsi="Times New Roman"/>
          <w:sz w:val="24"/>
          <w:szCs w:val="24"/>
          <w:lang w:eastAsia="zh-Hans"/>
        </w:rPr>
        <w:t>a person</w:t>
      </w:r>
      <w:r w:rsidR="00CB26EB" w:rsidRPr="00035316">
        <w:rPr>
          <w:rFonts w:ascii="Times New Roman" w:eastAsiaTheme="minorEastAsia" w:hAnsi="Times New Roman"/>
          <w:sz w:val="24"/>
          <w:szCs w:val="24"/>
          <w:lang w:eastAsia="zh-Hans"/>
        </w:rPr>
        <w:t xml:space="preserve"> </w:t>
      </w:r>
      <w:r w:rsidR="00494F4D" w:rsidRPr="00035316">
        <w:rPr>
          <w:rFonts w:ascii="Times New Roman" w:hAnsi="Times New Roman"/>
          <w:kern w:val="0"/>
          <w:sz w:val="24"/>
          <w:szCs w:val="24"/>
          <w:lang w:bidi="ar"/>
        </w:rPr>
        <w:t>may</w:t>
      </w:r>
      <w:r w:rsidR="003A2C86" w:rsidRPr="00035316">
        <w:rPr>
          <w:rFonts w:ascii="Times New Roman" w:hAnsi="Times New Roman"/>
          <w:kern w:val="0"/>
          <w:sz w:val="24"/>
          <w:szCs w:val="24"/>
          <w:lang w:bidi="ar"/>
        </w:rPr>
        <w:t xml:space="preserve"> </w:t>
      </w:r>
      <w:r w:rsidR="00494F4D" w:rsidRPr="00035316">
        <w:rPr>
          <w:rFonts w:ascii="Times New Roman" w:hAnsi="Times New Roman"/>
          <w:kern w:val="0"/>
          <w:sz w:val="24"/>
          <w:szCs w:val="24"/>
          <w:lang w:bidi="ar"/>
        </w:rPr>
        <w:t xml:space="preserve">become increasingly </w:t>
      </w:r>
      <w:r w:rsidR="003A2C86" w:rsidRPr="00035316">
        <w:rPr>
          <w:rFonts w:ascii="Times New Roman" w:hAnsi="Times New Roman"/>
          <w:kern w:val="0"/>
          <w:sz w:val="24"/>
          <w:szCs w:val="24"/>
          <w:lang w:bidi="ar"/>
        </w:rPr>
        <w:t>aware of the</w:t>
      </w:r>
      <w:r w:rsidR="00CB26EB" w:rsidRPr="00035316">
        <w:rPr>
          <w:rFonts w:ascii="Times New Roman" w:hAnsi="Times New Roman"/>
          <w:kern w:val="0"/>
          <w:sz w:val="24"/>
          <w:szCs w:val="24"/>
          <w:lang w:bidi="ar"/>
        </w:rPr>
        <w:t>ir</w:t>
      </w:r>
      <w:r w:rsidR="003A2C86" w:rsidRPr="00035316">
        <w:rPr>
          <w:rFonts w:ascii="Times New Roman" w:hAnsi="Times New Roman"/>
          <w:kern w:val="0"/>
          <w:sz w:val="24"/>
          <w:szCs w:val="24"/>
          <w:lang w:bidi="ar"/>
        </w:rPr>
        <w:t xml:space="preserve"> </w:t>
      </w:r>
      <w:r w:rsidR="00CB26EB" w:rsidRPr="00035316">
        <w:rPr>
          <w:rFonts w:ascii="Times New Roman" w:hAnsi="Times New Roman"/>
          <w:kern w:val="0"/>
          <w:sz w:val="24"/>
          <w:szCs w:val="24"/>
          <w:lang w:bidi="ar"/>
        </w:rPr>
        <w:t>value</w:t>
      </w:r>
      <w:r w:rsidR="00972556" w:rsidRPr="00035316">
        <w:rPr>
          <w:rFonts w:ascii="Times New Roman" w:hAnsi="Times New Roman"/>
          <w:kern w:val="0"/>
          <w:sz w:val="24"/>
          <w:szCs w:val="24"/>
          <w:lang w:bidi="ar"/>
        </w:rPr>
        <w:t xml:space="preserve"> (</w:t>
      </w:r>
      <w:r w:rsidR="00F50FB4" w:rsidRPr="00035316">
        <w:rPr>
          <w:rFonts w:ascii="Times New Roman" w:hAnsi="Times New Roman"/>
          <w:kern w:val="0"/>
          <w:sz w:val="24"/>
          <w:szCs w:val="24"/>
          <w:lang w:bidi="ar"/>
        </w:rPr>
        <w:t xml:space="preserve">Routledge, 2023; </w:t>
      </w:r>
      <w:r w:rsidR="007405AF" w:rsidRPr="00035316">
        <w:rPr>
          <w:rFonts w:ascii="Times New Roman" w:eastAsia="Times New Roman" w:hAnsi="Times New Roman"/>
          <w:sz w:val="24"/>
          <w:szCs w:val="24"/>
          <w:bdr w:val="none" w:sz="0" w:space="0" w:color="auto" w:frame="1"/>
        </w:rPr>
        <w:t>Zauberman et al., 2009)</w:t>
      </w:r>
      <w:r w:rsidR="003A2C86" w:rsidRPr="00035316">
        <w:rPr>
          <w:rFonts w:ascii="Times New Roman" w:hAnsi="Times New Roman"/>
          <w:kern w:val="0"/>
          <w:sz w:val="24"/>
          <w:szCs w:val="24"/>
          <w:lang w:bidi="ar"/>
        </w:rPr>
        <w:t xml:space="preserve"> and</w:t>
      </w:r>
      <w:r w:rsidR="00CB26EB" w:rsidRPr="00035316">
        <w:rPr>
          <w:rFonts w:ascii="Times New Roman" w:hAnsi="Times New Roman"/>
          <w:kern w:val="0"/>
          <w:sz w:val="24"/>
          <w:szCs w:val="24"/>
          <w:lang w:bidi="ar"/>
        </w:rPr>
        <w:t xml:space="preserve"> </w:t>
      </w:r>
      <w:r w:rsidR="00972556" w:rsidRPr="00035316">
        <w:rPr>
          <w:rFonts w:ascii="Times New Roman" w:hAnsi="Times New Roman"/>
          <w:kern w:val="0"/>
          <w:sz w:val="24"/>
          <w:szCs w:val="24"/>
          <w:lang w:bidi="ar"/>
        </w:rPr>
        <w:t xml:space="preserve">be </w:t>
      </w:r>
      <w:r w:rsidR="00CB26EB" w:rsidRPr="00035316">
        <w:rPr>
          <w:rFonts w:ascii="Times New Roman" w:hAnsi="Times New Roman"/>
          <w:kern w:val="0"/>
          <w:sz w:val="24"/>
          <w:szCs w:val="24"/>
          <w:lang w:bidi="ar"/>
        </w:rPr>
        <w:t>more prone to engaging</w:t>
      </w:r>
      <w:r w:rsidR="00702A1B" w:rsidRPr="00035316">
        <w:rPr>
          <w:rFonts w:ascii="Times New Roman" w:hAnsi="Times New Roman"/>
          <w:kern w:val="0"/>
          <w:sz w:val="24"/>
          <w:szCs w:val="24"/>
          <w:lang w:bidi="ar"/>
        </w:rPr>
        <w:t xml:space="preserve"> </w:t>
      </w:r>
      <w:r w:rsidR="00E8102C" w:rsidRPr="00035316">
        <w:rPr>
          <w:rFonts w:ascii="Times New Roman" w:hAnsi="Times New Roman"/>
          <w:kern w:val="0"/>
          <w:sz w:val="24"/>
          <w:szCs w:val="24"/>
          <w:lang w:bidi="ar"/>
        </w:rPr>
        <w:t xml:space="preserve">in activities that </w:t>
      </w:r>
      <w:r w:rsidR="00CB26EB" w:rsidRPr="00035316">
        <w:rPr>
          <w:rFonts w:ascii="Times New Roman" w:hAnsi="Times New Roman"/>
          <w:kern w:val="0"/>
          <w:sz w:val="24"/>
          <w:szCs w:val="24"/>
          <w:lang w:bidi="ar"/>
        </w:rPr>
        <w:t>p</w:t>
      </w:r>
      <w:r w:rsidR="00E8102C" w:rsidRPr="00035316">
        <w:rPr>
          <w:rFonts w:ascii="Times New Roman" w:hAnsi="Times New Roman"/>
          <w:kern w:val="0"/>
          <w:sz w:val="24"/>
          <w:szCs w:val="24"/>
          <w:lang w:bidi="ar"/>
        </w:rPr>
        <w:t>reserv</w:t>
      </w:r>
      <w:r w:rsidR="00CB26EB" w:rsidRPr="00035316">
        <w:rPr>
          <w:rFonts w:ascii="Times New Roman" w:hAnsi="Times New Roman"/>
          <w:kern w:val="0"/>
          <w:sz w:val="24"/>
          <w:szCs w:val="24"/>
          <w:lang w:bidi="ar"/>
        </w:rPr>
        <w:t>e th</w:t>
      </w:r>
      <w:r w:rsidR="000736A2" w:rsidRPr="00035316">
        <w:rPr>
          <w:rFonts w:ascii="Times New Roman" w:hAnsi="Times New Roman"/>
          <w:kern w:val="0"/>
          <w:sz w:val="24"/>
          <w:szCs w:val="24"/>
          <w:lang w:bidi="ar"/>
        </w:rPr>
        <w:t>em</w:t>
      </w:r>
      <w:r w:rsidR="00835F5C" w:rsidRPr="00035316">
        <w:rPr>
          <w:rFonts w:ascii="Times New Roman" w:hAnsi="Times New Roman"/>
          <w:kern w:val="0"/>
          <w:sz w:val="24"/>
          <w:szCs w:val="24"/>
          <w:lang w:bidi="ar"/>
        </w:rPr>
        <w:t>.</w:t>
      </w:r>
      <w:r w:rsidR="00835F5C" w:rsidRPr="00035316">
        <w:t xml:space="preserve"> </w:t>
      </w:r>
      <w:r w:rsidR="00835F5C" w:rsidRPr="00035316">
        <w:rPr>
          <w:rFonts w:ascii="Times New Roman" w:hAnsi="Times New Roman"/>
          <w:sz w:val="24"/>
          <w:szCs w:val="24"/>
          <w:shd w:val="clear" w:color="auto" w:fill="FFFFFF"/>
        </w:rPr>
        <w:t>Th</w:t>
      </w:r>
      <w:r w:rsidR="000736A2" w:rsidRPr="00035316">
        <w:rPr>
          <w:rFonts w:ascii="Times New Roman" w:hAnsi="Times New Roman"/>
          <w:sz w:val="24"/>
          <w:szCs w:val="24"/>
          <w:shd w:val="clear" w:color="auto" w:fill="FFFFFF"/>
        </w:rPr>
        <w:t>is potential</w:t>
      </w:r>
      <w:r w:rsidR="00DE615F" w:rsidRPr="00035316">
        <w:rPr>
          <w:rFonts w:ascii="Times New Roman" w:hAnsi="Times New Roman"/>
          <w:sz w:val="24"/>
          <w:szCs w:val="24"/>
          <w:shd w:val="clear" w:color="auto" w:fill="FFFFFF"/>
        </w:rPr>
        <w:t xml:space="preserve"> </w:t>
      </w:r>
      <w:r w:rsidR="000736A2" w:rsidRPr="00035316">
        <w:rPr>
          <w:rFonts w:ascii="Times New Roman" w:hAnsi="Times New Roman"/>
          <w:sz w:val="24"/>
          <w:szCs w:val="24"/>
          <w:shd w:val="clear" w:color="auto" w:fill="FFFFFF"/>
        </w:rPr>
        <w:t>influence of</w:t>
      </w:r>
      <w:r w:rsidR="00DE615F" w:rsidRPr="00035316">
        <w:rPr>
          <w:rFonts w:ascii="Times New Roman" w:hAnsi="Times New Roman"/>
          <w:sz w:val="24"/>
          <w:szCs w:val="24"/>
          <w:shd w:val="clear" w:color="auto" w:fill="FFFFFF"/>
        </w:rPr>
        <w:t xml:space="preserve"> nostalgia </w:t>
      </w:r>
      <w:r w:rsidR="00835F5C" w:rsidRPr="00035316">
        <w:rPr>
          <w:rFonts w:ascii="Times New Roman" w:hAnsi="Times New Roman"/>
          <w:sz w:val="24"/>
          <w:szCs w:val="24"/>
          <w:shd w:val="clear" w:color="auto" w:fill="FFFFFF"/>
        </w:rPr>
        <w:t>align</w:t>
      </w:r>
      <w:r w:rsidR="000736A2" w:rsidRPr="00035316">
        <w:rPr>
          <w:rFonts w:ascii="Times New Roman" w:hAnsi="Times New Roman"/>
          <w:sz w:val="24"/>
          <w:szCs w:val="24"/>
          <w:shd w:val="clear" w:color="auto" w:fill="FFFFFF"/>
        </w:rPr>
        <w:t>s</w:t>
      </w:r>
      <w:r w:rsidR="00835F5C" w:rsidRPr="00035316">
        <w:rPr>
          <w:rFonts w:ascii="Times New Roman" w:hAnsi="Times New Roman"/>
          <w:sz w:val="24"/>
          <w:szCs w:val="24"/>
          <w:shd w:val="clear" w:color="auto" w:fill="FFFFFF"/>
        </w:rPr>
        <w:t xml:space="preserve"> with t</w:t>
      </w:r>
      <w:r w:rsidR="00E8189E" w:rsidRPr="00035316">
        <w:rPr>
          <w:rFonts w:ascii="Times New Roman" w:hAnsi="Times New Roman"/>
          <w:sz w:val="24"/>
          <w:szCs w:val="24"/>
          <w:shd w:val="clear" w:color="auto" w:fill="FFFFFF"/>
        </w:rPr>
        <w:t xml:space="preserve">he </w:t>
      </w:r>
      <w:r w:rsidR="000736A2" w:rsidRPr="00035316">
        <w:rPr>
          <w:rFonts w:ascii="Times New Roman" w:hAnsi="Times New Roman"/>
          <w:sz w:val="24"/>
          <w:szCs w:val="24"/>
          <w:shd w:val="clear" w:color="auto" w:fill="FFFFFF"/>
        </w:rPr>
        <w:t>role</w:t>
      </w:r>
      <w:r w:rsidR="00E8189E" w:rsidRPr="00035316">
        <w:rPr>
          <w:rFonts w:ascii="Times New Roman" w:hAnsi="Times New Roman"/>
          <w:sz w:val="24"/>
          <w:szCs w:val="24"/>
          <w:shd w:val="clear" w:color="auto" w:fill="FFFFFF"/>
        </w:rPr>
        <w:t xml:space="preserve"> of</w:t>
      </w:r>
      <w:r w:rsidR="00983EEF" w:rsidRPr="00035316">
        <w:rPr>
          <w:rFonts w:ascii="Times New Roman" w:hAnsi="Times New Roman"/>
          <w:sz w:val="24"/>
          <w:szCs w:val="24"/>
          <w:shd w:val="clear" w:color="auto" w:fill="FFFFFF"/>
        </w:rPr>
        <w:t xml:space="preserve"> rituals</w:t>
      </w:r>
      <w:r w:rsidR="00DE615F" w:rsidRPr="00035316">
        <w:rPr>
          <w:rFonts w:ascii="Times New Roman" w:hAnsi="Times New Roman"/>
          <w:sz w:val="24"/>
          <w:szCs w:val="24"/>
          <w:shd w:val="clear" w:color="auto" w:fill="FFFFFF"/>
        </w:rPr>
        <w:t xml:space="preserve">, which </w:t>
      </w:r>
      <w:r w:rsidR="00983EEF" w:rsidRPr="00035316">
        <w:rPr>
          <w:rFonts w:ascii="Times New Roman" w:hAnsi="Times New Roman"/>
          <w:kern w:val="0"/>
          <w:sz w:val="24"/>
          <w:szCs w:val="24"/>
          <w:lang w:bidi="ar"/>
        </w:rPr>
        <w:t>mark life events both on an individual and societal level (Kobler et al., 2007; Rook, 1985). For example, travelers send themselves postcards from the city they are visiting</w:t>
      </w:r>
      <w:r w:rsidR="00671514" w:rsidRPr="00035316">
        <w:rPr>
          <w:rFonts w:ascii="Times New Roman" w:hAnsi="Times New Roman"/>
          <w:kern w:val="0"/>
          <w:sz w:val="24"/>
          <w:szCs w:val="24"/>
          <w:lang w:bidi="ar"/>
        </w:rPr>
        <w:t xml:space="preserve"> to memorialize </w:t>
      </w:r>
      <w:r w:rsidR="00983EEF" w:rsidRPr="00035316">
        <w:rPr>
          <w:rFonts w:ascii="Times New Roman" w:hAnsi="Times New Roman"/>
          <w:kern w:val="0"/>
          <w:sz w:val="24"/>
          <w:szCs w:val="24"/>
          <w:lang w:bidi="ar"/>
        </w:rPr>
        <w:t xml:space="preserve">their trip (individual level), and people set off fireworks to celebrate New Year (societal level). </w:t>
      </w:r>
      <w:r w:rsidR="008B12FF" w:rsidRPr="00035316">
        <w:rPr>
          <w:rFonts w:ascii="Times New Roman" w:hAnsi="Times New Roman"/>
          <w:kern w:val="0"/>
          <w:sz w:val="24"/>
          <w:szCs w:val="24"/>
          <w:lang w:bidi="ar"/>
        </w:rPr>
        <w:t>As such, r</w:t>
      </w:r>
      <w:r w:rsidR="00983EEF" w:rsidRPr="00035316">
        <w:rPr>
          <w:rFonts w:ascii="Times New Roman" w:hAnsi="Times New Roman"/>
          <w:kern w:val="0"/>
          <w:sz w:val="24"/>
          <w:szCs w:val="24"/>
          <w:lang w:bidi="ar"/>
        </w:rPr>
        <w:t xml:space="preserve">ituals help </w:t>
      </w:r>
      <w:r w:rsidR="008B12FF" w:rsidRPr="00035316">
        <w:rPr>
          <w:rFonts w:ascii="Times New Roman" w:hAnsi="Times New Roman"/>
          <w:kern w:val="0"/>
          <w:sz w:val="24"/>
          <w:szCs w:val="24"/>
          <w:lang w:bidi="ar"/>
        </w:rPr>
        <w:t xml:space="preserve">to </w:t>
      </w:r>
      <w:r w:rsidR="00983EEF" w:rsidRPr="00035316">
        <w:rPr>
          <w:rFonts w:ascii="Times New Roman" w:hAnsi="Times New Roman"/>
          <w:kern w:val="0"/>
          <w:sz w:val="24"/>
          <w:szCs w:val="24"/>
          <w:lang w:bidi="ar"/>
        </w:rPr>
        <w:t xml:space="preserve">engrave meaningful moments on </w:t>
      </w:r>
      <w:r w:rsidR="00983EEF" w:rsidRPr="00035316">
        <w:rPr>
          <w:rFonts w:ascii="Times New Roman" w:hAnsi="Times New Roman"/>
          <w:kern w:val="0"/>
          <w:sz w:val="24"/>
          <w:szCs w:val="24"/>
          <w:lang w:bidi="ar"/>
        </w:rPr>
        <w:lastRenderedPageBreak/>
        <w:t xml:space="preserve">one’s mind rather than let them </w:t>
      </w:r>
      <w:r w:rsidR="00671514" w:rsidRPr="00035316">
        <w:rPr>
          <w:rFonts w:ascii="Times New Roman" w:hAnsi="Times New Roman"/>
          <w:kern w:val="0"/>
          <w:sz w:val="24"/>
          <w:szCs w:val="24"/>
          <w:lang w:bidi="ar"/>
        </w:rPr>
        <w:t>fade away</w:t>
      </w:r>
      <w:r w:rsidR="00983EEF" w:rsidRPr="00035316">
        <w:rPr>
          <w:rFonts w:ascii="Times New Roman" w:hAnsi="Times New Roman"/>
          <w:kern w:val="0"/>
          <w:sz w:val="24"/>
          <w:szCs w:val="24"/>
          <w:lang w:bidi="ar"/>
        </w:rPr>
        <w:t xml:space="preserve"> and </w:t>
      </w:r>
      <w:r w:rsidR="00671514" w:rsidRPr="00035316">
        <w:rPr>
          <w:rFonts w:ascii="Times New Roman" w:hAnsi="Times New Roman"/>
          <w:kern w:val="0"/>
          <w:sz w:val="24"/>
          <w:szCs w:val="24"/>
          <w:lang w:bidi="ar"/>
        </w:rPr>
        <w:t xml:space="preserve">be </w:t>
      </w:r>
      <w:r w:rsidR="00983EEF" w:rsidRPr="00035316">
        <w:rPr>
          <w:rFonts w:ascii="Times New Roman" w:hAnsi="Times New Roman"/>
          <w:kern w:val="0"/>
          <w:sz w:val="24"/>
          <w:szCs w:val="24"/>
          <w:lang w:bidi="ar"/>
        </w:rPr>
        <w:t xml:space="preserve">forgotten in time. As mentioned in the novella </w:t>
      </w:r>
      <w:r w:rsidR="00983EEF" w:rsidRPr="00035316">
        <w:rPr>
          <w:rFonts w:ascii="Times New Roman" w:hAnsi="Times New Roman"/>
          <w:i/>
          <w:iCs/>
          <w:kern w:val="0"/>
          <w:sz w:val="24"/>
          <w:szCs w:val="24"/>
          <w:lang w:bidi="ar"/>
        </w:rPr>
        <w:t xml:space="preserve">The Little Prince </w:t>
      </w:r>
      <w:r w:rsidR="00983EEF" w:rsidRPr="00035316">
        <w:rPr>
          <w:rFonts w:ascii="Times New Roman" w:hAnsi="Times New Roman"/>
          <w:kern w:val="0"/>
          <w:sz w:val="24"/>
          <w:szCs w:val="24"/>
          <w:lang w:bidi="ar"/>
        </w:rPr>
        <w:t xml:space="preserve">(Saint-Exupéry, </w:t>
      </w:r>
      <w:r w:rsidR="003F42B4" w:rsidRPr="00035316">
        <w:rPr>
          <w:rFonts w:ascii="Times New Roman" w:hAnsi="Times New Roman"/>
          <w:kern w:val="0"/>
          <w:sz w:val="24"/>
          <w:szCs w:val="24"/>
          <w:lang w:bidi="ar"/>
        </w:rPr>
        <w:t>1943</w:t>
      </w:r>
      <w:r w:rsidR="00983EEF" w:rsidRPr="00035316">
        <w:rPr>
          <w:rFonts w:ascii="Times New Roman" w:hAnsi="Times New Roman"/>
          <w:kern w:val="0"/>
          <w:sz w:val="24"/>
          <w:szCs w:val="24"/>
          <w:lang w:bidi="ar"/>
        </w:rPr>
        <w:t>), ritual is “what makes one day different from the other days, one hour different from the other hours.”</w:t>
      </w:r>
      <w:r w:rsidR="00E8189E" w:rsidRPr="00035316">
        <w:rPr>
          <w:rFonts w:ascii="Times New Roman" w:hAnsi="Times New Roman"/>
          <w:kern w:val="0"/>
          <w:sz w:val="24"/>
          <w:szCs w:val="24"/>
          <w:lang w:bidi="ar"/>
        </w:rPr>
        <w:t xml:space="preserve"> Thus, with the </w:t>
      </w:r>
      <w:r w:rsidR="00835F5C" w:rsidRPr="00035316">
        <w:rPr>
          <w:rFonts w:ascii="Times New Roman" w:hAnsi="Times New Roman"/>
          <w:kern w:val="0"/>
          <w:sz w:val="24"/>
          <w:szCs w:val="24"/>
          <w:lang w:bidi="ar"/>
        </w:rPr>
        <w:t>value</w:t>
      </w:r>
      <w:r w:rsidR="00E8189E" w:rsidRPr="00035316">
        <w:rPr>
          <w:rFonts w:ascii="Times New Roman" w:hAnsi="Times New Roman"/>
          <w:kern w:val="0"/>
          <w:sz w:val="24"/>
          <w:szCs w:val="24"/>
          <w:lang w:bidi="ar"/>
        </w:rPr>
        <w:t xml:space="preserve"> of </w:t>
      </w:r>
      <w:r w:rsidR="00DE615F" w:rsidRPr="00035316">
        <w:rPr>
          <w:rFonts w:ascii="Times New Roman" w:hAnsi="Times New Roman"/>
          <w:kern w:val="0"/>
          <w:sz w:val="24"/>
          <w:szCs w:val="24"/>
          <w:lang w:bidi="ar"/>
        </w:rPr>
        <w:t xml:space="preserve">nostalgic </w:t>
      </w:r>
      <w:r w:rsidR="00835F5C" w:rsidRPr="00035316">
        <w:rPr>
          <w:rFonts w:ascii="Times New Roman" w:hAnsi="Times New Roman"/>
          <w:kern w:val="0"/>
          <w:sz w:val="24"/>
          <w:szCs w:val="24"/>
          <w:lang w:bidi="ar"/>
        </w:rPr>
        <w:t xml:space="preserve">memories </w:t>
      </w:r>
      <w:r w:rsidR="00E8189E" w:rsidRPr="00035316">
        <w:rPr>
          <w:rFonts w:ascii="Times New Roman" w:hAnsi="Times New Roman"/>
          <w:kern w:val="0"/>
          <w:sz w:val="24"/>
          <w:szCs w:val="24"/>
          <w:lang w:bidi="ar"/>
        </w:rPr>
        <w:t xml:space="preserve">salient, people might be more </w:t>
      </w:r>
      <w:r w:rsidR="008B12FF" w:rsidRPr="00035316">
        <w:rPr>
          <w:rFonts w:ascii="Times New Roman" w:hAnsi="Times New Roman"/>
          <w:kern w:val="0"/>
          <w:sz w:val="24"/>
          <w:szCs w:val="24"/>
          <w:lang w:bidi="ar"/>
        </w:rPr>
        <w:t xml:space="preserve">inclined to ritual </w:t>
      </w:r>
      <w:r w:rsidR="00E8189E" w:rsidRPr="00035316">
        <w:rPr>
          <w:rFonts w:ascii="Times New Roman" w:hAnsi="Times New Roman"/>
          <w:kern w:val="0"/>
          <w:sz w:val="24"/>
          <w:szCs w:val="24"/>
          <w:lang w:bidi="ar"/>
        </w:rPr>
        <w:t>engage</w:t>
      </w:r>
      <w:r w:rsidR="008B12FF" w:rsidRPr="00035316">
        <w:rPr>
          <w:rFonts w:ascii="Times New Roman" w:hAnsi="Times New Roman"/>
          <w:kern w:val="0"/>
          <w:sz w:val="24"/>
          <w:szCs w:val="24"/>
          <w:lang w:bidi="ar"/>
        </w:rPr>
        <w:t>ment</w:t>
      </w:r>
      <w:r w:rsidR="00E8189E" w:rsidRPr="00035316">
        <w:rPr>
          <w:rFonts w:ascii="Times New Roman" w:hAnsi="Times New Roman"/>
          <w:kern w:val="0"/>
          <w:sz w:val="24"/>
          <w:szCs w:val="24"/>
          <w:lang w:bidi="ar"/>
        </w:rPr>
        <w:t xml:space="preserve"> to </w:t>
      </w:r>
      <w:r w:rsidR="00DE615F" w:rsidRPr="00035316">
        <w:rPr>
          <w:rFonts w:ascii="Times New Roman" w:hAnsi="Times New Roman"/>
          <w:kern w:val="0"/>
          <w:sz w:val="24"/>
          <w:szCs w:val="24"/>
          <w:lang w:bidi="ar"/>
        </w:rPr>
        <w:t xml:space="preserve">consolidate </w:t>
      </w:r>
      <w:r w:rsidR="00E8189E" w:rsidRPr="00035316">
        <w:rPr>
          <w:rFonts w:ascii="Times New Roman" w:hAnsi="Times New Roman"/>
          <w:kern w:val="0"/>
          <w:sz w:val="24"/>
          <w:szCs w:val="24"/>
          <w:lang w:bidi="ar"/>
        </w:rPr>
        <w:t xml:space="preserve">their meaningful </w:t>
      </w:r>
      <w:r w:rsidR="00835F5C" w:rsidRPr="00035316">
        <w:rPr>
          <w:rFonts w:ascii="Times New Roman" w:hAnsi="Times New Roman"/>
          <w:kern w:val="0"/>
          <w:sz w:val="24"/>
          <w:szCs w:val="24"/>
          <w:lang w:bidi="ar"/>
        </w:rPr>
        <w:t>moments, s</w:t>
      </w:r>
      <w:r w:rsidR="00DE615F" w:rsidRPr="00035316">
        <w:rPr>
          <w:rFonts w:ascii="Times New Roman" w:hAnsi="Times New Roman"/>
          <w:kern w:val="0"/>
          <w:sz w:val="24"/>
          <w:szCs w:val="24"/>
          <w:lang w:bidi="ar"/>
        </w:rPr>
        <w:t>afeguarding</w:t>
      </w:r>
      <w:r w:rsidR="00835F5C" w:rsidRPr="00035316">
        <w:rPr>
          <w:rFonts w:ascii="Times New Roman" w:hAnsi="Times New Roman"/>
          <w:kern w:val="0"/>
          <w:sz w:val="24"/>
          <w:szCs w:val="24"/>
          <w:lang w:bidi="ar"/>
        </w:rPr>
        <w:t xml:space="preserve"> them against the inexorable march of time.</w:t>
      </w:r>
      <w:bookmarkEnd w:id="16"/>
      <w:r w:rsidR="00A53E73" w:rsidRPr="00035316">
        <w:rPr>
          <w:rFonts w:ascii="Times New Roman" w:hAnsi="Times New Roman"/>
          <w:kern w:val="0"/>
          <w:sz w:val="24"/>
          <w:szCs w:val="24"/>
          <w:lang w:bidi="ar"/>
        </w:rPr>
        <w:t xml:space="preserve"> In </w:t>
      </w:r>
      <w:r w:rsidR="003A2C86" w:rsidRPr="00035316">
        <w:rPr>
          <w:rFonts w:ascii="Times New Roman" w:hAnsi="Times New Roman"/>
          <w:kern w:val="0"/>
          <w:sz w:val="24"/>
          <w:szCs w:val="24"/>
          <w:lang w:bidi="ar"/>
        </w:rPr>
        <w:t>conclusion</w:t>
      </w:r>
      <w:r w:rsidR="00A53E73" w:rsidRPr="00035316">
        <w:rPr>
          <w:rFonts w:ascii="Times New Roman" w:hAnsi="Times New Roman"/>
          <w:kern w:val="0"/>
          <w:sz w:val="24"/>
          <w:szCs w:val="24"/>
          <w:lang w:bidi="ar"/>
        </w:rPr>
        <w:t>, whether</w:t>
      </w:r>
      <w:r w:rsidR="003A2C86" w:rsidRPr="00035316">
        <w:rPr>
          <w:rFonts w:ascii="Times New Roman" w:hAnsi="Times New Roman"/>
          <w:kern w:val="0"/>
          <w:sz w:val="24"/>
          <w:szCs w:val="24"/>
          <w:lang w:bidi="ar"/>
        </w:rPr>
        <w:t xml:space="preserve"> viewed</w:t>
      </w:r>
      <w:r w:rsidR="00A53E73" w:rsidRPr="00035316">
        <w:rPr>
          <w:rFonts w:ascii="Times New Roman" w:hAnsi="Times New Roman"/>
          <w:kern w:val="0"/>
          <w:sz w:val="24"/>
          <w:szCs w:val="24"/>
          <w:lang w:bidi="ar"/>
        </w:rPr>
        <w:t xml:space="preserve"> from the </w:t>
      </w:r>
      <w:r w:rsidR="003A2C86" w:rsidRPr="00035316">
        <w:rPr>
          <w:rFonts w:ascii="Times New Roman" w:hAnsi="Times New Roman"/>
          <w:kern w:val="0"/>
          <w:sz w:val="24"/>
          <w:szCs w:val="24"/>
          <w:lang w:bidi="ar"/>
        </w:rPr>
        <w:t>perspective</w:t>
      </w:r>
      <w:r w:rsidR="00A53E73" w:rsidRPr="00035316">
        <w:rPr>
          <w:rFonts w:ascii="Times New Roman" w:hAnsi="Times New Roman"/>
          <w:kern w:val="0"/>
          <w:sz w:val="24"/>
          <w:szCs w:val="24"/>
          <w:lang w:bidi="ar"/>
        </w:rPr>
        <w:t xml:space="preserve"> of content or function, nostalgia</w:t>
      </w:r>
      <w:r w:rsidR="003A2C86" w:rsidRPr="00035316">
        <w:rPr>
          <w:rFonts w:ascii="Times New Roman" w:hAnsi="Times New Roman"/>
          <w:kern w:val="0"/>
          <w:sz w:val="24"/>
          <w:szCs w:val="24"/>
          <w:lang w:bidi="ar"/>
        </w:rPr>
        <w:t xml:space="preserve"> is likely to enhance</w:t>
      </w:r>
      <w:r w:rsidR="00A53E73" w:rsidRPr="00035316">
        <w:rPr>
          <w:rFonts w:ascii="Times New Roman" w:hAnsi="Times New Roman"/>
          <w:kern w:val="0"/>
          <w:sz w:val="24"/>
          <w:szCs w:val="24"/>
          <w:lang w:bidi="ar"/>
        </w:rPr>
        <w:t xml:space="preserve"> ritual engagement.</w:t>
      </w:r>
    </w:p>
    <w:bookmarkEnd w:id="13"/>
    <w:p w14:paraId="0EB262F5" w14:textId="5C136F8F" w:rsidR="00002D07" w:rsidRPr="00035316" w:rsidRDefault="00983EEF" w:rsidP="00983EEF">
      <w:pPr>
        <w:spacing w:line="480" w:lineRule="exact"/>
        <w:ind w:firstLine="720"/>
        <w:rPr>
          <w:rFonts w:ascii="Times New Roman" w:hAnsi="Times New Roman"/>
          <w:kern w:val="0"/>
          <w:sz w:val="24"/>
          <w:szCs w:val="24"/>
          <w:lang w:bidi="ar"/>
        </w:rPr>
      </w:pPr>
      <w:r w:rsidRPr="00035316">
        <w:rPr>
          <w:rFonts w:ascii="Times New Roman" w:hAnsi="Times New Roman"/>
          <w:kern w:val="0"/>
          <w:sz w:val="24"/>
          <w:szCs w:val="24"/>
          <w:lang w:bidi="ar"/>
        </w:rPr>
        <w:t>Further, r</w:t>
      </w:r>
      <w:r w:rsidR="006027BE" w:rsidRPr="00035316">
        <w:rPr>
          <w:rFonts w:ascii="Times New Roman" w:hAnsi="Times New Roman"/>
          <w:kern w:val="0"/>
          <w:sz w:val="24"/>
          <w:szCs w:val="24"/>
          <w:lang w:bidi="ar"/>
        </w:rPr>
        <w:t>itual</w:t>
      </w:r>
      <w:r w:rsidR="00E75684" w:rsidRPr="00035316">
        <w:rPr>
          <w:rFonts w:ascii="Times New Roman" w:hAnsi="Times New Roman"/>
          <w:kern w:val="0"/>
          <w:sz w:val="24"/>
          <w:szCs w:val="24"/>
          <w:lang w:bidi="ar"/>
        </w:rPr>
        <w:t xml:space="preserve"> engagemen</w:t>
      </w:r>
      <w:r w:rsidRPr="00035316">
        <w:rPr>
          <w:rFonts w:ascii="Times New Roman" w:hAnsi="Times New Roman"/>
          <w:kern w:val="0"/>
          <w:sz w:val="24"/>
          <w:szCs w:val="24"/>
          <w:lang w:bidi="ar"/>
        </w:rPr>
        <w:t xml:space="preserve">t </w:t>
      </w:r>
      <w:r w:rsidR="00341A2E" w:rsidRPr="00035316">
        <w:rPr>
          <w:rFonts w:ascii="Times New Roman" w:hAnsi="Times New Roman"/>
          <w:kern w:val="0"/>
          <w:sz w:val="24"/>
          <w:szCs w:val="24"/>
          <w:lang w:bidi="ar"/>
        </w:rPr>
        <w:t>might</w:t>
      </w:r>
      <w:r w:rsidRPr="00035316">
        <w:rPr>
          <w:rFonts w:ascii="Times New Roman" w:hAnsi="Times New Roman"/>
          <w:kern w:val="0"/>
          <w:sz w:val="24"/>
          <w:szCs w:val="24"/>
          <w:lang w:bidi="ar"/>
        </w:rPr>
        <w:t xml:space="preserve"> </w:t>
      </w:r>
      <w:r w:rsidR="00E75684" w:rsidRPr="00035316">
        <w:rPr>
          <w:rFonts w:ascii="Times New Roman" w:hAnsi="Times New Roman"/>
          <w:kern w:val="0"/>
          <w:sz w:val="24"/>
          <w:szCs w:val="24"/>
          <w:lang w:bidi="ar"/>
        </w:rPr>
        <w:t xml:space="preserve">have </w:t>
      </w:r>
      <w:r w:rsidR="0057100C" w:rsidRPr="00035316">
        <w:rPr>
          <w:rFonts w:ascii="Times New Roman" w:hAnsi="Times New Roman"/>
          <w:kern w:val="0"/>
          <w:sz w:val="24"/>
          <w:szCs w:val="24"/>
          <w:lang w:bidi="ar"/>
        </w:rPr>
        <w:t>implications</w:t>
      </w:r>
      <w:r w:rsidR="00E75684" w:rsidRPr="00035316">
        <w:rPr>
          <w:rFonts w:ascii="Times New Roman" w:hAnsi="Times New Roman"/>
          <w:sz w:val="24"/>
          <w:szCs w:val="24"/>
        </w:rPr>
        <w:t xml:space="preserve"> for</w:t>
      </w:r>
      <w:r w:rsidR="0057100C" w:rsidRPr="00035316">
        <w:rPr>
          <w:rFonts w:ascii="Times New Roman" w:hAnsi="Times New Roman"/>
          <w:sz w:val="24"/>
          <w:szCs w:val="24"/>
        </w:rPr>
        <w:t xml:space="preserve"> </w:t>
      </w:r>
      <w:r w:rsidR="00CF04F4" w:rsidRPr="00035316">
        <w:rPr>
          <w:rFonts w:ascii="Times New Roman" w:hAnsi="Times New Roman"/>
          <w:sz w:val="24"/>
          <w:szCs w:val="24"/>
        </w:rPr>
        <w:t>meaning in life</w:t>
      </w:r>
      <w:r w:rsidR="005D3734" w:rsidRPr="00035316">
        <w:rPr>
          <w:rFonts w:ascii="Times New Roman" w:hAnsi="Times New Roman"/>
          <w:sz w:val="24"/>
          <w:szCs w:val="24"/>
        </w:rPr>
        <w:t xml:space="preserve">. </w:t>
      </w:r>
      <w:bookmarkStart w:id="17" w:name="OLE_LINK6"/>
      <w:r w:rsidR="001B0BE0" w:rsidRPr="00035316">
        <w:rPr>
          <w:rFonts w:ascii="Times New Roman" w:hAnsi="Times New Roman"/>
          <w:sz w:val="24"/>
          <w:szCs w:val="24"/>
        </w:rPr>
        <w:t>R</w:t>
      </w:r>
      <w:r w:rsidR="005D3734" w:rsidRPr="00035316">
        <w:rPr>
          <w:rFonts w:ascii="Times New Roman" w:hAnsi="Times New Roman"/>
          <w:sz w:val="24"/>
          <w:szCs w:val="24"/>
        </w:rPr>
        <w:t>itual</w:t>
      </w:r>
      <w:r w:rsidR="00E75684" w:rsidRPr="00035316">
        <w:rPr>
          <w:rFonts w:ascii="Times New Roman" w:hAnsi="Times New Roman"/>
          <w:sz w:val="24"/>
          <w:szCs w:val="24"/>
        </w:rPr>
        <w:t xml:space="preserve">s are thought to </w:t>
      </w:r>
      <w:r w:rsidR="00B47A51" w:rsidRPr="00035316">
        <w:rPr>
          <w:rFonts w:ascii="Times New Roman" w:hAnsi="Times New Roman"/>
          <w:sz w:val="24"/>
          <w:szCs w:val="24"/>
        </w:rPr>
        <w:t>entail</w:t>
      </w:r>
      <w:r w:rsidR="006D7316" w:rsidRPr="00035316">
        <w:rPr>
          <w:rFonts w:ascii="Times New Roman" w:hAnsi="Times New Roman"/>
          <w:sz w:val="24"/>
          <w:szCs w:val="24"/>
        </w:rPr>
        <w:t xml:space="preserve"> meaning-making potential</w:t>
      </w:r>
      <w:r w:rsidR="004070E7" w:rsidRPr="00035316">
        <w:rPr>
          <w:rFonts w:ascii="Times New Roman" w:hAnsi="Times New Roman"/>
          <w:sz w:val="24"/>
          <w:szCs w:val="24"/>
        </w:rPr>
        <w:t xml:space="preserve"> </w:t>
      </w:r>
      <w:bookmarkStart w:id="18" w:name="OLE_LINK5"/>
      <w:r w:rsidR="004070E7" w:rsidRPr="00035316">
        <w:rPr>
          <w:rFonts w:ascii="Times New Roman" w:hAnsi="Times New Roman"/>
          <w:sz w:val="24"/>
          <w:szCs w:val="24"/>
        </w:rPr>
        <w:t>(</w:t>
      </w:r>
      <w:r w:rsidR="006D7316" w:rsidRPr="00035316">
        <w:rPr>
          <w:rFonts w:ascii="Times New Roman" w:hAnsi="Times New Roman"/>
          <w:sz w:val="24"/>
          <w:szCs w:val="24"/>
        </w:rPr>
        <w:t xml:space="preserve">Kobler et al., 2007; </w:t>
      </w:r>
      <w:r w:rsidR="00070D3F" w:rsidRPr="00035316">
        <w:rPr>
          <w:rFonts w:ascii="Times New Roman" w:eastAsia="Times New Roman" w:hAnsi="Times New Roman"/>
          <w:sz w:val="24"/>
          <w:szCs w:val="24"/>
        </w:rPr>
        <w:t>Michaels, 2021</w:t>
      </w:r>
      <w:r w:rsidRPr="00035316">
        <w:rPr>
          <w:rFonts w:ascii="Times New Roman" w:eastAsia="Times New Roman" w:hAnsi="Times New Roman"/>
          <w:sz w:val="24"/>
          <w:szCs w:val="24"/>
        </w:rPr>
        <w:t xml:space="preserve">), and people may </w:t>
      </w:r>
      <w:r w:rsidR="00864D22" w:rsidRPr="00035316">
        <w:rPr>
          <w:rFonts w:ascii="Times New Roman" w:eastAsia="Times New Roman" w:hAnsi="Times New Roman"/>
          <w:sz w:val="24"/>
          <w:szCs w:val="24"/>
        </w:rPr>
        <w:t xml:space="preserve">enact </w:t>
      </w:r>
      <w:r w:rsidR="002C414B" w:rsidRPr="00035316">
        <w:rPr>
          <w:rFonts w:ascii="Times New Roman" w:eastAsia="Times New Roman" w:hAnsi="Times New Roman"/>
          <w:sz w:val="24"/>
          <w:szCs w:val="24"/>
        </w:rPr>
        <w:t xml:space="preserve">them </w:t>
      </w:r>
      <w:r w:rsidRPr="00035316">
        <w:rPr>
          <w:rFonts w:ascii="Times New Roman" w:eastAsia="Times New Roman" w:hAnsi="Times New Roman"/>
          <w:sz w:val="24"/>
          <w:szCs w:val="24"/>
        </w:rPr>
        <w:t xml:space="preserve">to enhance </w:t>
      </w:r>
      <w:r w:rsidR="00CF04F4" w:rsidRPr="00035316">
        <w:rPr>
          <w:rFonts w:ascii="Times New Roman" w:hAnsi="Times New Roman"/>
          <w:sz w:val="24"/>
          <w:szCs w:val="24"/>
        </w:rPr>
        <w:t>meaning in life</w:t>
      </w:r>
      <w:r w:rsidR="00CF04F4" w:rsidRPr="00035316">
        <w:rPr>
          <w:rFonts w:ascii="Times New Roman" w:eastAsia="Times New Roman" w:hAnsi="Times New Roman"/>
          <w:sz w:val="24"/>
          <w:szCs w:val="24"/>
        </w:rPr>
        <w:t xml:space="preserve"> </w:t>
      </w:r>
      <w:r w:rsidRPr="00035316">
        <w:rPr>
          <w:rFonts w:ascii="Times New Roman" w:eastAsia="Times New Roman" w:hAnsi="Times New Roman"/>
          <w:sz w:val="24"/>
          <w:szCs w:val="24"/>
        </w:rPr>
        <w:t>(</w:t>
      </w:r>
      <w:r w:rsidRPr="00035316">
        <w:rPr>
          <w:rFonts w:ascii="Times New Roman" w:hAnsi="Times New Roman"/>
          <w:sz w:val="24"/>
          <w:szCs w:val="24"/>
        </w:rPr>
        <w:t xml:space="preserve">Romanoff &amp; Thompson, 2006; </w:t>
      </w:r>
      <w:r w:rsidR="004070E7" w:rsidRPr="00035316">
        <w:rPr>
          <w:rFonts w:ascii="Times New Roman" w:hAnsi="Times New Roman"/>
          <w:sz w:val="24"/>
          <w:szCs w:val="24"/>
        </w:rPr>
        <w:t>Schnell &amp; Pali, 2013)</w:t>
      </w:r>
      <w:bookmarkEnd w:id="17"/>
      <w:bookmarkEnd w:id="18"/>
      <w:r w:rsidR="005D3734" w:rsidRPr="00035316">
        <w:rPr>
          <w:rFonts w:ascii="Times New Roman" w:hAnsi="Times New Roman"/>
          <w:sz w:val="24"/>
          <w:szCs w:val="24"/>
        </w:rPr>
        <w:t>.</w:t>
      </w:r>
      <w:r w:rsidR="00FF534D" w:rsidRPr="00035316">
        <w:rPr>
          <w:rFonts w:ascii="Times New Roman" w:hAnsi="Times New Roman"/>
          <w:sz w:val="24"/>
          <w:szCs w:val="24"/>
        </w:rPr>
        <w:t xml:space="preserve"> </w:t>
      </w:r>
      <w:r w:rsidRPr="00035316">
        <w:rPr>
          <w:rFonts w:ascii="Times New Roman" w:hAnsi="Times New Roman"/>
          <w:sz w:val="24"/>
          <w:szCs w:val="24"/>
        </w:rPr>
        <w:t>That is, b</w:t>
      </w:r>
      <w:r w:rsidR="00DE1F3A" w:rsidRPr="00035316">
        <w:rPr>
          <w:rFonts w:ascii="Times New Roman" w:hAnsi="Times New Roman"/>
          <w:sz w:val="24"/>
          <w:szCs w:val="24"/>
        </w:rPr>
        <w:t>y marking special moments,</w:t>
      </w:r>
      <w:r w:rsidR="00B47A51" w:rsidRPr="00035316">
        <w:rPr>
          <w:rFonts w:ascii="Times New Roman" w:hAnsi="Times New Roman"/>
          <w:sz w:val="24"/>
          <w:szCs w:val="24"/>
        </w:rPr>
        <w:t xml:space="preserve"> </w:t>
      </w:r>
      <w:r w:rsidR="00DE1F3A" w:rsidRPr="00035316">
        <w:rPr>
          <w:rFonts w:ascii="Times New Roman" w:hAnsi="Times New Roman"/>
          <w:sz w:val="24"/>
          <w:szCs w:val="24"/>
        </w:rPr>
        <w:t xml:space="preserve">rituals </w:t>
      </w:r>
      <w:r w:rsidR="00341A2E" w:rsidRPr="00035316">
        <w:rPr>
          <w:rFonts w:ascii="Times New Roman" w:hAnsi="Times New Roman"/>
          <w:sz w:val="24"/>
          <w:szCs w:val="24"/>
        </w:rPr>
        <w:t>may</w:t>
      </w:r>
      <w:r w:rsidR="00DE1F3A" w:rsidRPr="00035316">
        <w:rPr>
          <w:rFonts w:ascii="Times New Roman" w:hAnsi="Times New Roman"/>
          <w:sz w:val="24"/>
          <w:szCs w:val="24"/>
        </w:rPr>
        <w:t xml:space="preserve"> accentuate </w:t>
      </w:r>
      <w:r w:rsidR="002C414B" w:rsidRPr="00035316">
        <w:rPr>
          <w:rFonts w:ascii="Times New Roman" w:hAnsi="Times New Roman"/>
          <w:sz w:val="24"/>
          <w:szCs w:val="24"/>
        </w:rPr>
        <w:t xml:space="preserve">life’ </w:t>
      </w:r>
      <w:r w:rsidR="00DE1F3A" w:rsidRPr="00035316">
        <w:rPr>
          <w:rFonts w:ascii="Times New Roman" w:hAnsi="Times New Roman"/>
          <w:sz w:val="24"/>
          <w:szCs w:val="24"/>
        </w:rPr>
        <w:t xml:space="preserve">meaningfulness. </w:t>
      </w:r>
      <w:r w:rsidR="00B47A51" w:rsidRPr="00035316">
        <w:rPr>
          <w:rFonts w:ascii="Times New Roman" w:hAnsi="Times New Roman"/>
          <w:sz w:val="24"/>
          <w:szCs w:val="24"/>
        </w:rPr>
        <w:t xml:space="preserve">The scant literature is suggestive of this </w:t>
      </w:r>
      <w:r w:rsidR="00DE7C6A" w:rsidRPr="00035316">
        <w:rPr>
          <w:rFonts w:ascii="Times New Roman" w:hAnsi="Times New Roman"/>
          <w:sz w:val="24"/>
          <w:szCs w:val="24"/>
        </w:rPr>
        <w:t>possibility</w:t>
      </w:r>
      <w:r w:rsidR="00B47A51" w:rsidRPr="00035316">
        <w:rPr>
          <w:rFonts w:ascii="Times New Roman" w:hAnsi="Times New Roman"/>
          <w:sz w:val="24"/>
          <w:szCs w:val="24"/>
        </w:rPr>
        <w:t>. R</w:t>
      </w:r>
      <w:r w:rsidR="00135CDD" w:rsidRPr="00035316">
        <w:rPr>
          <w:rFonts w:ascii="Times New Roman" w:hAnsi="Times New Roman"/>
          <w:sz w:val="24"/>
          <w:szCs w:val="24"/>
        </w:rPr>
        <w:t xml:space="preserve">espondents to </w:t>
      </w:r>
      <w:r w:rsidR="00AA64A3" w:rsidRPr="00035316">
        <w:rPr>
          <w:rFonts w:ascii="Times New Roman" w:hAnsi="Times New Roman"/>
          <w:sz w:val="24"/>
          <w:szCs w:val="24"/>
        </w:rPr>
        <w:t>open-ended questionnaires and semi-structured interviews indicate that religious ritual</w:t>
      </w:r>
      <w:r w:rsidR="00135CDD" w:rsidRPr="00035316">
        <w:rPr>
          <w:rFonts w:ascii="Times New Roman" w:hAnsi="Times New Roman"/>
          <w:sz w:val="24"/>
          <w:szCs w:val="24"/>
        </w:rPr>
        <w:t>s</w:t>
      </w:r>
      <w:r w:rsidR="00AA64A3" w:rsidRPr="00035316">
        <w:rPr>
          <w:rFonts w:ascii="Times New Roman" w:hAnsi="Times New Roman"/>
          <w:sz w:val="24"/>
          <w:szCs w:val="24"/>
        </w:rPr>
        <w:t xml:space="preserve"> </w:t>
      </w:r>
      <w:r w:rsidR="00546B8F" w:rsidRPr="00035316">
        <w:rPr>
          <w:rFonts w:ascii="Times New Roman" w:hAnsi="Times New Roman"/>
          <w:sz w:val="24"/>
          <w:szCs w:val="24"/>
        </w:rPr>
        <w:t>make life more meaningful</w:t>
      </w:r>
      <w:r w:rsidR="00AA64A3" w:rsidRPr="00035316">
        <w:rPr>
          <w:rFonts w:ascii="Times New Roman" w:hAnsi="Times New Roman"/>
          <w:sz w:val="24"/>
          <w:szCs w:val="24"/>
        </w:rPr>
        <w:t xml:space="preserve"> (Loewenthal &amp; Dein, 2016)</w:t>
      </w:r>
      <w:r w:rsidR="00135CDD" w:rsidRPr="00035316">
        <w:rPr>
          <w:rFonts w:ascii="Times New Roman" w:hAnsi="Times New Roman"/>
          <w:sz w:val="24"/>
          <w:szCs w:val="24"/>
        </w:rPr>
        <w:t xml:space="preserve">, and </w:t>
      </w:r>
      <w:r w:rsidR="00FF534D" w:rsidRPr="00035316">
        <w:rPr>
          <w:rFonts w:ascii="Times New Roman" w:hAnsi="Times New Roman"/>
          <w:sz w:val="24"/>
          <w:szCs w:val="24"/>
        </w:rPr>
        <w:t>pilgrims</w:t>
      </w:r>
      <w:r w:rsidR="00C45F44" w:rsidRPr="00035316">
        <w:rPr>
          <w:rFonts w:ascii="Times New Roman" w:hAnsi="Times New Roman"/>
          <w:sz w:val="24"/>
          <w:szCs w:val="24"/>
        </w:rPr>
        <w:t xml:space="preserve"> report</w:t>
      </w:r>
      <w:r w:rsidR="00FF534D" w:rsidRPr="00035316">
        <w:rPr>
          <w:rFonts w:ascii="Times New Roman" w:hAnsi="Times New Roman"/>
          <w:sz w:val="24"/>
          <w:szCs w:val="24"/>
        </w:rPr>
        <w:t xml:space="preserve"> </w:t>
      </w:r>
      <w:r w:rsidR="00DE7C6A" w:rsidRPr="00035316">
        <w:rPr>
          <w:rFonts w:ascii="Times New Roman" w:hAnsi="Times New Roman"/>
          <w:sz w:val="24"/>
          <w:szCs w:val="24"/>
        </w:rPr>
        <w:t>e</w:t>
      </w:r>
      <w:r w:rsidR="00FF534D" w:rsidRPr="00035316">
        <w:rPr>
          <w:rFonts w:ascii="Times New Roman" w:hAnsi="Times New Roman"/>
          <w:sz w:val="24"/>
          <w:szCs w:val="24"/>
        </w:rPr>
        <w:t>xperienc</w:t>
      </w:r>
      <w:r w:rsidR="00C45F44" w:rsidRPr="00035316">
        <w:rPr>
          <w:rFonts w:ascii="Times New Roman" w:hAnsi="Times New Roman"/>
          <w:sz w:val="24"/>
          <w:szCs w:val="24"/>
        </w:rPr>
        <w:t>ing</w:t>
      </w:r>
      <w:r w:rsidR="00FF534D" w:rsidRPr="00035316">
        <w:rPr>
          <w:rFonts w:ascii="Times New Roman" w:hAnsi="Times New Roman"/>
          <w:sz w:val="24"/>
          <w:szCs w:val="24"/>
        </w:rPr>
        <w:t xml:space="preserve"> </w:t>
      </w:r>
      <w:r w:rsidR="00135CDD" w:rsidRPr="00035316">
        <w:rPr>
          <w:rFonts w:ascii="Times New Roman" w:hAnsi="Times New Roman"/>
          <w:sz w:val="24"/>
          <w:szCs w:val="24"/>
        </w:rPr>
        <w:t>higher</w:t>
      </w:r>
      <w:r w:rsidR="00FF534D" w:rsidRPr="00035316">
        <w:rPr>
          <w:rFonts w:ascii="Times New Roman" w:hAnsi="Times New Roman"/>
          <w:sz w:val="24"/>
          <w:szCs w:val="24"/>
        </w:rPr>
        <w:t xml:space="preserve"> </w:t>
      </w:r>
      <w:r w:rsidR="00CF04F4" w:rsidRPr="00035316">
        <w:rPr>
          <w:rFonts w:ascii="Times New Roman" w:hAnsi="Times New Roman"/>
          <w:sz w:val="24"/>
          <w:szCs w:val="24"/>
        </w:rPr>
        <w:t xml:space="preserve">meaning in life </w:t>
      </w:r>
      <w:r w:rsidR="00135CDD" w:rsidRPr="00035316">
        <w:rPr>
          <w:rFonts w:ascii="Times New Roman" w:hAnsi="Times New Roman"/>
          <w:sz w:val="24"/>
          <w:szCs w:val="24"/>
        </w:rPr>
        <w:t>upon their return home</w:t>
      </w:r>
      <w:r w:rsidR="001B0BE0" w:rsidRPr="00035316">
        <w:rPr>
          <w:rFonts w:ascii="Times New Roman" w:hAnsi="Times New Roman"/>
          <w:sz w:val="24"/>
          <w:szCs w:val="24"/>
        </w:rPr>
        <w:t xml:space="preserve"> </w:t>
      </w:r>
      <w:r w:rsidR="00FF534D" w:rsidRPr="00035316">
        <w:rPr>
          <w:rFonts w:ascii="Times New Roman" w:hAnsi="Times New Roman"/>
          <w:sz w:val="24"/>
          <w:szCs w:val="24"/>
        </w:rPr>
        <w:t>(Schnell &amp; Pali, 2013).</w:t>
      </w:r>
      <w:r w:rsidR="00002D07" w:rsidRPr="00035316">
        <w:rPr>
          <w:rFonts w:ascii="Times New Roman" w:hAnsi="Times New Roman"/>
          <w:sz w:val="24"/>
          <w:szCs w:val="24"/>
        </w:rPr>
        <w:t xml:space="preserve"> More the point, </w:t>
      </w:r>
      <w:r w:rsidR="00A15C5A" w:rsidRPr="00035316">
        <w:rPr>
          <w:rFonts w:ascii="Times New Roman" w:hAnsi="Times New Roman"/>
          <w:sz w:val="24"/>
          <w:szCs w:val="24"/>
        </w:rPr>
        <w:t>engaging in group rituals within one’s organization increases work meaningfulness</w:t>
      </w:r>
      <w:r w:rsidR="00002D07" w:rsidRPr="00035316">
        <w:rPr>
          <w:rFonts w:ascii="Times New Roman" w:hAnsi="Times New Roman"/>
          <w:kern w:val="0"/>
          <w:sz w:val="24"/>
          <w:szCs w:val="24"/>
          <w:lang w:bidi="ar"/>
        </w:rPr>
        <w:t xml:space="preserve"> (Kim et al., 2021)</w:t>
      </w:r>
      <w:r w:rsidR="00A15C5A" w:rsidRPr="00035316">
        <w:rPr>
          <w:rFonts w:ascii="Times New Roman" w:hAnsi="Times New Roman"/>
          <w:kern w:val="0"/>
          <w:sz w:val="24"/>
          <w:szCs w:val="24"/>
          <w:lang w:bidi="ar"/>
        </w:rPr>
        <w:t>.</w:t>
      </w:r>
    </w:p>
    <w:p w14:paraId="3BB43AB7" w14:textId="24742B9B" w:rsidR="00752A9A" w:rsidRPr="00035316" w:rsidRDefault="00135CDD" w:rsidP="0035021F">
      <w:pPr>
        <w:spacing w:line="480" w:lineRule="exact"/>
        <w:jc w:val="both"/>
        <w:rPr>
          <w:szCs w:val="21"/>
        </w:rPr>
      </w:pPr>
      <w:r w:rsidRPr="00035316">
        <w:rPr>
          <w:rFonts w:ascii="Times New Roman" w:hAnsi="Times New Roman"/>
          <w:b/>
          <w:bCs/>
          <w:kern w:val="0"/>
          <w:sz w:val="24"/>
          <w:szCs w:val="24"/>
          <w:lang w:bidi="ar"/>
        </w:rPr>
        <w:t>Overview</w:t>
      </w:r>
    </w:p>
    <w:p w14:paraId="14E5C01E" w14:textId="3C3F6E15" w:rsidR="00231457" w:rsidRPr="00035316" w:rsidRDefault="00E969A6" w:rsidP="00231457">
      <w:pPr>
        <w:spacing w:line="480" w:lineRule="exact"/>
        <w:ind w:firstLine="720"/>
        <w:rPr>
          <w:rFonts w:ascii="Times New Roman" w:hAnsi="Times New Roman"/>
          <w:kern w:val="0"/>
          <w:sz w:val="24"/>
          <w:szCs w:val="24"/>
          <w:lang w:bidi="ar"/>
        </w:rPr>
      </w:pPr>
      <w:r w:rsidRPr="00035316">
        <w:rPr>
          <w:rFonts w:asciiTheme="majorBidi" w:hAnsiTheme="majorBidi" w:cstheme="majorBidi"/>
          <w:kern w:val="0"/>
          <w:sz w:val="24"/>
          <w:szCs w:val="24"/>
          <w:lang w:bidi="ar"/>
        </w:rPr>
        <w:t>We</w:t>
      </w:r>
      <w:r w:rsidR="001F265B" w:rsidRPr="00035316">
        <w:rPr>
          <w:rFonts w:asciiTheme="majorBidi" w:hAnsiTheme="majorBidi" w:cstheme="majorBidi"/>
          <w:kern w:val="0"/>
          <w:sz w:val="24"/>
          <w:szCs w:val="24"/>
          <w:lang w:bidi="ar"/>
        </w:rPr>
        <w:t xml:space="preserve"> hypothesize </w:t>
      </w:r>
      <w:r w:rsidRPr="00035316">
        <w:rPr>
          <w:rFonts w:asciiTheme="majorBidi" w:hAnsiTheme="majorBidi" w:cstheme="majorBidi"/>
          <w:kern w:val="0"/>
          <w:sz w:val="24"/>
          <w:szCs w:val="24"/>
          <w:lang w:bidi="ar"/>
        </w:rPr>
        <w:t>that</w:t>
      </w:r>
      <w:r w:rsidR="00255D4D" w:rsidRPr="00035316">
        <w:rPr>
          <w:rFonts w:asciiTheme="majorBidi" w:hAnsiTheme="majorBidi" w:cstheme="majorBidi"/>
          <w:kern w:val="0"/>
          <w:sz w:val="24"/>
          <w:szCs w:val="24"/>
          <w:lang w:bidi="ar"/>
        </w:rPr>
        <w:t xml:space="preserve"> </w:t>
      </w:r>
      <w:r w:rsidRPr="00035316">
        <w:rPr>
          <w:rFonts w:asciiTheme="majorBidi" w:hAnsiTheme="majorBidi" w:cstheme="majorBidi"/>
          <w:kern w:val="0"/>
          <w:sz w:val="24"/>
          <w:szCs w:val="24"/>
          <w:lang w:bidi="ar"/>
        </w:rPr>
        <w:t>nostalgia</w:t>
      </w:r>
      <w:r w:rsidR="00255D4D" w:rsidRPr="00035316">
        <w:rPr>
          <w:rFonts w:asciiTheme="majorBidi" w:hAnsiTheme="majorBidi" w:cstheme="majorBidi"/>
          <w:kern w:val="0"/>
          <w:sz w:val="24"/>
          <w:szCs w:val="24"/>
          <w:lang w:bidi="ar"/>
        </w:rPr>
        <w:t xml:space="preserve"> </w:t>
      </w:r>
      <w:r w:rsidRPr="00035316">
        <w:rPr>
          <w:rFonts w:asciiTheme="majorBidi" w:hAnsiTheme="majorBidi" w:cstheme="majorBidi"/>
          <w:kern w:val="0"/>
          <w:sz w:val="24"/>
          <w:szCs w:val="24"/>
          <w:lang w:bidi="ar"/>
        </w:rPr>
        <w:t>promotes</w:t>
      </w:r>
      <w:r w:rsidR="00255D4D" w:rsidRPr="00035316">
        <w:rPr>
          <w:rFonts w:asciiTheme="majorBidi" w:hAnsiTheme="majorBidi" w:cstheme="majorBidi"/>
          <w:kern w:val="0"/>
          <w:sz w:val="24"/>
          <w:szCs w:val="24"/>
          <w:lang w:bidi="ar"/>
        </w:rPr>
        <w:t xml:space="preserve"> </w:t>
      </w:r>
      <w:r w:rsidRPr="00035316">
        <w:rPr>
          <w:rFonts w:asciiTheme="majorBidi" w:hAnsiTheme="majorBidi" w:cstheme="majorBidi"/>
          <w:kern w:val="0"/>
          <w:sz w:val="24"/>
          <w:szCs w:val="24"/>
          <w:lang w:bidi="ar"/>
        </w:rPr>
        <w:t>ritual</w:t>
      </w:r>
      <w:r w:rsidR="00255D4D" w:rsidRPr="00035316">
        <w:rPr>
          <w:rFonts w:asciiTheme="majorBidi" w:hAnsiTheme="majorBidi" w:cstheme="majorBidi"/>
          <w:kern w:val="0"/>
          <w:sz w:val="24"/>
          <w:szCs w:val="24"/>
          <w:lang w:bidi="ar"/>
        </w:rPr>
        <w:t xml:space="preserve"> </w:t>
      </w:r>
      <w:r w:rsidRPr="00035316">
        <w:rPr>
          <w:rFonts w:asciiTheme="majorBidi" w:hAnsiTheme="majorBidi" w:cstheme="majorBidi"/>
          <w:kern w:val="0"/>
          <w:sz w:val="24"/>
          <w:szCs w:val="24"/>
          <w:lang w:bidi="ar"/>
        </w:rPr>
        <w:t>engagement</w:t>
      </w:r>
      <w:r w:rsidR="001F2BB0" w:rsidRPr="00035316">
        <w:rPr>
          <w:rFonts w:asciiTheme="majorBidi" w:hAnsiTheme="majorBidi" w:cstheme="majorBidi"/>
          <w:kern w:val="0"/>
          <w:sz w:val="24"/>
          <w:szCs w:val="24"/>
          <w:lang w:bidi="ar"/>
        </w:rPr>
        <w:t>,</w:t>
      </w:r>
      <w:r w:rsidR="00255D4D" w:rsidRPr="00035316">
        <w:rPr>
          <w:rFonts w:asciiTheme="majorBidi" w:hAnsiTheme="majorBidi" w:cstheme="majorBidi"/>
          <w:kern w:val="0"/>
          <w:sz w:val="24"/>
          <w:szCs w:val="24"/>
          <w:lang w:bidi="ar"/>
        </w:rPr>
        <w:t xml:space="preserve"> </w:t>
      </w:r>
      <w:r w:rsidR="00FF534D" w:rsidRPr="00035316">
        <w:rPr>
          <w:rFonts w:asciiTheme="majorBidi" w:hAnsiTheme="majorBidi" w:cstheme="majorBidi"/>
          <w:kern w:val="0"/>
          <w:sz w:val="24"/>
          <w:szCs w:val="24"/>
          <w:lang w:bidi="ar"/>
        </w:rPr>
        <w:t xml:space="preserve">which in turn </w:t>
      </w:r>
      <w:r w:rsidR="00CF04F4" w:rsidRPr="00035316">
        <w:rPr>
          <w:rFonts w:asciiTheme="majorBidi" w:hAnsiTheme="majorBidi" w:cstheme="majorBidi"/>
          <w:kern w:val="0"/>
          <w:sz w:val="24"/>
          <w:szCs w:val="24"/>
          <w:lang w:bidi="ar"/>
        </w:rPr>
        <w:t>augments</w:t>
      </w:r>
      <w:r w:rsidR="00FF534D" w:rsidRPr="00035316">
        <w:rPr>
          <w:rFonts w:asciiTheme="majorBidi" w:hAnsiTheme="majorBidi" w:cstheme="majorBidi"/>
          <w:kern w:val="0"/>
          <w:sz w:val="24"/>
          <w:szCs w:val="24"/>
          <w:lang w:bidi="ar"/>
        </w:rPr>
        <w:t xml:space="preserve"> </w:t>
      </w:r>
      <w:r w:rsidR="00CF04F4" w:rsidRPr="00035316">
        <w:rPr>
          <w:rFonts w:ascii="Times New Roman" w:hAnsi="Times New Roman"/>
          <w:sz w:val="24"/>
          <w:szCs w:val="24"/>
        </w:rPr>
        <w:t>meaning in life</w:t>
      </w:r>
      <w:r w:rsidR="00FF534D" w:rsidRPr="00035316">
        <w:rPr>
          <w:rFonts w:asciiTheme="majorBidi" w:hAnsiTheme="majorBidi" w:cstheme="majorBidi"/>
          <w:kern w:val="0"/>
          <w:sz w:val="24"/>
          <w:szCs w:val="24"/>
          <w:lang w:bidi="ar"/>
        </w:rPr>
        <w:t>. We</w:t>
      </w:r>
      <w:r w:rsidR="00255D4D" w:rsidRPr="00035316">
        <w:rPr>
          <w:rFonts w:asciiTheme="majorBidi" w:hAnsiTheme="majorBidi" w:cstheme="majorBidi"/>
          <w:kern w:val="0"/>
          <w:sz w:val="24"/>
          <w:szCs w:val="24"/>
          <w:lang w:bidi="ar"/>
        </w:rPr>
        <w:t xml:space="preserve"> </w:t>
      </w:r>
      <w:r w:rsidRPr="00035316">
        <w:rPr>
          <w:rFonts w:asciiTheme="majorBidi" w:hAnsiTheme="majorBidi" w:cstheme="majorBidi"/>
          <w:kern w:val="0"/>
          <w:sz w:val="24"/>
          <w:szCs w:val="24"/>
          <w:lang w:bidi="ar"/>
        </w:rPr>
        <w:t>tested</w:t>
      </w:r>
      <w:r w:rsidR="00255D4D" w:rsidRPr="00035316">
        <w:rPr>
          <w:rFonts w:asciiTheme="majorBidi" w:hAnsiTheme="majorBidi" w:cstheme="majorBidi"/>
          <w:kern w:val="0"/>
          <w:sz w:val="24"/>
          <w:szCs w:val="24"/>
          <w:lang w:bidi="ar"/>
        </w:rPr>
        <w:t xml:space="preserve"> </w:t>
      </w:r>
      <w:r w:rsidR="008F589A" w:rsidRPr="00035316">
        <w:rPr>
          <w:rFonts w:asciiTheme="majorBidi" w:hAnsiTheme="majorBidi" w:cstheme="majorBidi" w:hint="eastAsia"/>
          <w:kern w:val="0"/>
          <w:sz w:val="24"/>
          <w:szCs w:val="24"/>
          <w:lang w:bidi="ar"/>
        </w:rPr>
        <w:t>th</w:t>
      </w:r>
      <w:r w:rsidR="00B47A51" w:rsidRPr="00035316">
        <w:rPr>
          <w:rFonts w:asciiTheme="majorBidi" w:hAnsiTheme="majorBidi" w:cstheme="majorBidi"/>
          <w:kern w:val="0"/>
          <w:sz w:val="24"/>
          <w:szCs w:val="24"/>
          <w:lang w:bidi="ar"/>
        </w:rPr>
        <w:t>is</w:t>
      </w:r>
      <w:r w:rsidR="008F589A" w:rsidRPr="00035316">
        <w:rPr>
          <w:rFonts w:asciiTheme="majorBidi" w:hAnsiTheme="majorBidi" w:cstheme="majorBidi" w:hint="eastAsia"/>
          <w:kern w:val="0"/>
          <w:sz w:val="24"/>
          <w:szCs w:val="24"/>
          <w:lang w:bidi="ar"/>
        </w:rPr>
        <w:t xml:space="preserve"> hypothes</w:t>
      </w:r>
      <w:r w:rsidR="00864D22" w:rsidRPr="00035316">
        <w:rPr>
          <w:rFonts w:asciiTheme="majorBidi" w:hAnsiTheme="majorBidi" w:cstheme="majorBidi"/>
          <w:kern w:val="0"/>
          <w:sz w:val="24"/>
          <w:szCs w:val="24"/>
          <w:lang w:bidi="ar"/>
        </w:rPr>
        <w:t>i</w:t>
      </w:r>
      <w:r w:rsidR="008F589A" w:rsidRPr="00035316">
        <w:rPr>
          <w:rFonts w:asciiTheme="majorBidi" w:hAnsiTheme="majorBidi" w:cstheme="majorBidi" w:hint="eastAsia"/>
          <w:kern w:val="0"/>
          <w:sz w:val="24"/>
          <w:szCs w:val="24"/>
          <w:lang w:bidi="ar"/>
        </w:rPr>
        <w:t>s</w:t>
      </w:r>
      <w:r w:rsidR="00255D4D" w:rsidRPr="00035316">
        <w:rPr>
          <w:rFonts w:asciiTheme="majorBidi" w:hAnsiTheme="majorBidi" w:cstheme="majorBidi"/>
          <w:kern w:val="0"/>
          <w:sz w:val="24"/>
          <w:szCs w:val="24"/>
          <w:lang w:bidi="ar"/>
        </w:rPr>
        <w:t xml:space="preserve"> </w:t>
      </w:r>
      <w:r w:rsidRPr="00035316">
        <w:rPr>
          <w:rFonts w:asciiTheme="majorBidi" w:hAnsiTheme="majorBidi" w:cstheme="majorBidi"/>
          <w:kern w:val="0"/>
          <w:sz w:val="24"/>
          <w:szCs w:val="24"/>
          <w:lang w:bidi="ar"/>
        </w:rPr>
        <w:t>in</w:t>
      </w:r>
      <w:r w:rsidR="00255D4D" w:rsidRPr="00035316">
        <w:rPr>
          <w:rFonts w:asciiTheme="majorBidi" w:hAnsiTheme="majorBidi" w:cstheme="majorBidi"/>
          <w:kern w:val="0"/>
          <w:sz w:val="24"/>
          <w:szCs w:val="24"/>
          <w:lang w:bidi="ar"/>
        </w:rPr>
        <w:t xml:space="preserve"> </w:t>
      </w:r>
      <w:r w:rsidR="00F155C1" w:rsidRPr="00035316">
        <w:rPr>
          <w:rFonts w:asciiTheme="majorBidi" w:hAnsiTheme="majorBidi" w:cstheme="majorBidi"/>
          <w:kern w:val="0"/>
          <w:sz w:val="24"/>
          <w:szCs w:val="24"/>
          <w:lang w:bidi="ar"/>
        </w:rPr>
        <w:t>five</w:t>
      </w:r>
      <w:r w:rsidR="00255D4D" w:rsidRPr="00035316">
        <w:rPr>
          <w:rFonts w:asciiTheme="majorBidi" w:hAnsiTheme="majorBidi" w:cstheme="majorBidi"/>
          <w:kern w:val="0"/>
          <w:sz w:val="24"/>
          <w:szCs w:val="24"/>
          <w:lang w:bidi="ar"/>
        </w:rPr>
        <w:t xml:space="preserve"> </w:t>
      </w:r>
      <w:r w:rsidRPr="00035316">
        <w:rPr>
          <w:rFonts w:asciiTheme="majorBidi" w:hAnsiTheme="majorBidi" w:cstheme="majorBidi"/>
          <w:kern w:val="0"/>
          <w:sz w:val="24"/>
          <w:szCs w:val="24"/>
          <w:lang w:bidi="ar"/>
        </w:rPr>
        <w:t>studie</w:t>
      </w:r>
      <w:r w:rsidR="001F265B" w:rsidRPr="00035316">
        <w:rPr>
          <w:rFonts w:asciiTheme="majorBidi" w:hAnsiTheme="majorBidi" w:cstheme="majorBidi"/>
          <w:kern w:val="0"/>
          <w:sz w:val="24"/>
          <w:szCs w:val="24"/>
          <w:lang w:bidi="ar"/>
        </w:rPr>
        <w:t>s</w:t>
      </w:r>
      <w:r w:rsidR="008B20CD" w:rsidRPr="00035316">
        <w:rPr>
          <w:rFonts w:asciiTheme="majorBidi" w:hAnsiTheme="majorBidi" w:cstheme="majorBidi"/>
          <w:kern w:val="0"/>
          <w:sz w:val="24"/>
          <w:szCs w:val="24"/>
          <w:lang w:bidi="ar"/>
        </w:rPr>
        <w:t xml:space="preserve">. </w:t>
      </w:r>
      <w:r w:rsidR="00F155C1" w:rsidRPr="00035316">
        <w:rPr>
          <w:rFonts w:asciiTheme="majorBidi" w:hAnsiTheme="majorBidi" w:cstheme="majorBidi"/>
          <w:kern w:val="0"/>
          <w:sz w:val="24"/>
          <w:szCs w:val="24"/>
          <w:lang w:bidi="ar"/>
        </w:rPr>
        <w:t>In Studies 1-3</w:t>
      </w:r>
      <w:r w:rsidR="008B20CD" w:rsidRPr="00035316">
        <w:rPr>
          <w:rFonts w:asciiTheme="majorBidi" w:hAnsiTheme="majorBidi" w:cstheme="majorBidi"/>
          <w:kern w:val="0"/>
          <w:sz w:val="24"/>
          <w:szCs w:val="24"/>
          <w:lang w:bidi="ar"/>
        </w:rPr>
        <w:t xml:space="preserve">, we </w:t>
      </w:r>
      <w:r w:rsidR="006027BE" w:rsidRPr="00035316">
        <w:rPr>
          <w:rFonts w:asciiTheme="majorBidi" w:hAnsiTheme="majorBidi" w:cstheme="majorBidi"/>
          <w:kern w:val="0"/>
          <w:sz w:val="24"/>
          <w:szCs w:val="24"/>
          <w:lang w:bidi="ar"/>
        </w:rPr>
        <w:t>addressed</w:t>
      </w:r>
      <w:r w:rsidR="008B20CD" w:rsidRPr="00035316">
        <w:rPr>
          <w:rFonts w:asciiTheme="majorBidi" w:hAnsiTheme="majorBidi" w:cstheme="majorBidi"/>
          <w:kern w:val="0"/>
          <w:sz w:val="24"/>
          <w:szCs w:val="24"/>
          <w:lang w:bidi="ar"/>
        </w:rPr>
        <w:t xml:space="preserve"> the relation between nostalgia and</w:t>
      </w:r>
      <w:r w:rsidR="00410123" w:rsidRPr="00035316">
        <w:rPr>
          <w:rFonts w:asciiTheme="majorBidi" w:hAnsiTheme="majorBidi" w:cstheme="majorBidi"/>
          <w:kern w:val="0"/>
          <w:sz w:val="24"/>
          <w:szCs w:val="24"/>
          <w:lang w:bidi="ar"/>
        </w:rPr>
        <w:t xml:space="preserve"> preferences for, or engagement in,</w:t>
      </w:r>
      <w:r w:rsidR="008B20CD" w:rsidRPr="00035316">
        <w:rPr>
          <w:rFonts w:asciiTheme="majorBidi" w:hAnsiTheme="majorBidi" w:cstheme="majorBidi"/>
          <w:kern w:val="0"/>
          <w:sz w:val="24"/>
          <w:szCs w:val="24"/>
          <w:lang w:bidi="ar"/>
        </w:rPr>
        <w:t xml:space="preserve"> ritual</w:t>
      </w:r>
      <w:r w:rsidR="00410123" w:rsidRPr="00035316">
        <w:rPr>
          <w:rFonts w:asciiTheme="majorBidi" w:hAnsiTheme="majorBidi" w:cstheme="majorBidi"/>
          <w:kern w:val="0"/>
          <w:sz w:val="24"/>
          <w:szCs w:val="24"/>
          <w:lang w:bidi="ar"/>
        </w:rPr>
        <w:t>s</w:t>
      </w:r>
      <w:r w:rsidR="008B20CD" w:rsidRPr="00035316">
        <w:rPr>
          <w:rFonts w:asciiTheme="majorBidi" w:hAnsiTheme="majorBidi" w:cstheme="majorBidi"/>
          <w:kern w:val="0"/>
          <w:sz w:val="24"/>
          <w:szCs w:val="24"/>
          <w:lang w:bidi="ar"/>
        </w:rPr>
        <w:t xml:space="preserve">. </w:t>
      </w:r>
      <w:r w:rsidR="008B12FF" w:rsidRPr="00035316">
        <w:rPr>
          <w:rFonts w:asciiTheme="majorBidi" w:hAnsiTheme="majorBidi" w:cstheme="majorBidi"/>
          <w:kern w:val="0"/>
          <w:sz w:val="24"/>
          <w:szCs w:val="24"/>
          <w:lang w:bidi="ar"/>
        </w:rPr>
        <w:t>I</w:t>
      </w:r>
      <w:r w:rsidR="008B20CD" w:rsidRPr="00035316">
        <w:rPr>
          <w:rFonts w:asciiTheme="majorBidi" w:hAnsiTheme="majorBidi" w:cstheme="majorBidi"/>
          <w:kern w:val="0"/>
          <w:sz w:val="24"/>
          <w:szCs w:val="24"/>
          <w:lang w:bidi="ar"/>
        </w:rPr>
        <w:t xml:space="preserve">n cross-sectional Study 1, we examined whether nostalgia is positively associated with </w:t>
      </w:r>
      <w:r w:rsidR="005B38E5" w:rsidRPr="00035316">
        <w:rPr>
          <w:rFonts w:asciiTheme="majorBidi" w:hAnsiTheme="majorBidi" w:cstheme="majorBidi"/>
          <w:kern w:val="0"/>
          <w:sz w:val="24"/>
          <w:szCs w:val="24"/>
          <w:lang w:bidi="ar"/>
        </w:rPr>
        <w:t>preferences for, or engagement in, rituals</w:t>
      </w:r>
      <w:r w:rsidR="008B20CD" w:rsidRPr="00035316">
        <w:rPr>
          <w:rFonts w:asciiTheme="majorBidi" w:hAnsiTheme="majorBidi" w:cstheme="majorBidi"/>
          <w:kern w:val="0"/>
          <w:sz w:val="24"/>
          <w:szCs w:val="24"/>
          <w:lang w:bidi="ar"/>
        </w:rPr>
        <w:t xml:space="preserve">. </w:t>
      </w:r>
      <w:r w:rsidR="008B12FF" w:rsidRPr="00035316">
        <w:rPr>
          <w:rFonts w:asciiTheme="majorBidi" w:hAnsiTheme="majorBidi" w:cstheme="majorBidi"/>
          <w:kern w:val="0"/>
          <w:sz w:val="24"/>
          <w:szCs w:val="24"/>
          <w:lang w:bidi="ar"/>
        </w:rPr>
        <w:t>I</w:t>
      </w:r>
      <w:r w:rsidR="008B20CD" w:rsidRPr="00035316">
        <w:rPr>
          <w:rFonts w:asciiTheme="majorBidi" w:hAnsiTheme="majorBidi" w:cstheme="majorBidi"/>
          <w:kern w:val="0"/>
          <w:sz w:val="24"/>
          <w:szCs w:val="24"/>
          <w:lang w:bidi="ar"/>
        </w:rPr>
        <w:t xml:space="preserve">n experimental Study 2, we </w:t>
      </w:r>
      <w:r w:rsidR="00ED685A" w:rsidRPr="00035316">
        <w:rPr>
          <w:rFonts w:asciiTheme="majorBidi" w:hAnsiTheme="majorBidi" w:cstheme="majorBidi"/>
          <w:kern w:val="0"/>
          <w:sz w:val="24"/>
          <w:szCs w:val="24"/>
          <w:lang w:bidi="ar"/>
        </w:rPr>
        <w:t>tested</w:t>
      </w:r>
      <w:r w:rsidR="008B20CD" w:rsidRPr="00035316">
        <w:rPr>
          <w:rFonts w:asciiTheme="majorBidi" w:hAnsiTheme="majorBidi" w:cstheme="majorBidi"/>
          <w:kern w:val="0"/>
          <w:sz w:val="24"/>
          <w:szCs w:val="24"/>
          <w:lang w:bidi="ar"/>
        </w:rPr>
        <w:t xml:space="preserve"> whether nostalgia </w:t>
      </w:r>
      <w:r w:rsidR="00F36C24" w:rsidRPr="00035316">
        <w:rPr>
          <w:rFonts w:asciiTheme="majorBidi" w:hAnsiTheme="majorBidi" w:cstheme="majorBidi"/>
          <w:kern w:val="0"/>
          <w:sz w:val="24"/>
          <w:szCs w:val="24"/>
          <w:lang w:bidi="ar"/>
        </w:rPr>
        <w:t xml:space="preserve">directly </w:t>
      </w:r>
      <w:r w:rsidR="005B38E5" w:rsidRPr="00035316">
        <w:rPr>
          <w:rFonts w:asciiTheme="majorBidi" w:hAnsiTheme="majorBidi" w:cstheme="majorBidi"/>
          <w:kern w:val="0"/>
          <w:sz w:val="24"/>
          <w:szCs w:val="24"/>
          <w:lang w:bidi="ar"/>
        </w:rPr>
        <w:t xml:space="preserve">strengthens preferences for, or engagement in, rituals. </w:t>
      </w:r>
      <w:r w:rsidR="008B12FF" w:rsidRPr="00035316">
        <w:rPr>
          <w:rFonts w:asciiTheme="majorBidi" w:hAnsiTheme="majorBidi" w:cstheme="majorBidi"/>
          <w:kern w:val="0"/>
          <w:sz w:val="24"/>
          <w:szCs w:val="24"/>
          <w:lang w:bidi="ar"/>
        </w:rPr>
        <w:t>I</w:t>
      </w:r>
      <w:r w:rsidR="00F155C1" w:rsidRPr="00035316">
        <w:rPr>
          <w:rFonts w:asciiTheme="majorBidi" w:hAnsiTheme="majorBidi" w:cstheme="majorBidi"/>
          <w:kern w:val="0"/>
          <w:sz w:val="24"/>
          <w:szCs w:val="24"/>
          <w:lang w:bidi="ar"/>
        </w:rPr>
        <w:t>n experimental</w:t>
      </w:r>
      <w:r w:rsidR="004C0DAA" w:rsidRPr="00035316">
        <w:rPr>
          <w:rFonts w:asciiTheme="majorBidi" w:hAnsiTheme="majorBidi" w:cstheme="majorBidi"/>
          <w:kern w:val="0"/>
          <w:sz w:val="24"/>
          <w:szCs w:val="24"/>
          <w:lang w:bidi="ar"/>
        </w:rPr>
        <w:t xml:space="preserve"> </w:t>
      </w:r>
      <w:r w:rsidR="00F155C1" w:rsidRPr="00035316">
        <w:rPr>
          <w:rFonts w:asciiTheme="majorBidi" w:hAnsiTheme="majorBidi" w:cstheme="majorBidi"/>
          <w:kern w:val="0"/>
          <w:sz w:val="24"/>
          <w:szCs w:val="24"/>
          <w:lang w:bidi="ar"/>
        </w:rPr>
        <w:t>Study 3, we tested whether nostalgia</w:t>
      </w:r>
      <w:r w:rsidR="00F36C24" w:rsidRPr="00035316">
        <w:rPr>
          <w:rFonts w:asciiTheme="majorBidi" w:hAnsiTheme="majorBidi" w:cstheme="majorBidi"/>
          <w:kern w:val="0"/>
          <w:sz w:val="24"/>
          <w:szCs w:val="24"/>
          <w:lang w:bidi="ar"/>
        </w:rPr>
        <w:t xml:space="preserve"> directly</w:t>
      </w:r>
      <w:r w:rsidR="00F155C1" w:rsidRPr="00035316">
        <w:rPr>
          <w:rFonts w:asciiTheme="majorBidi" w:hAnsiTheme="majorBidi" w:cstheme="majorBidi"/>
          <w:kern w:val="0"/>
          <w:sz w:val="24"/>
          <w:szCs w:val="24"/>
          <w:lang w:bidi="ar"/>
        </w:rPr>
        <w:t xml:space="preserve"> promotes </w:t>
      </w:r>
      <w:r w:rsidR="00626213" w:rsidRPr="00035316">
        <w:rPr>
          <w:rFonts w:asciiTheme="majorBidi" w:hAnsiTheme="majorBidi" w:cstheme="majorBidi"/>
          <w:kern w:val="0"/>
          <w:sz w:val="24"/>
          <w:szCs w:val="24"/>
          <w:lang w:bidi="ar"/>
        </w:rPr>
        <w:t xml:space="preserve">actual </w:t>
      </w:r>
      <w:r w:rsidR="00F155C1" w:rsidRPr="00035316">
        <w:rPr>
          <w:rFonts w:asciiTheme="majorBidi" w:hAnsiTheme="majorBidi" w:cstheme="majorBidi"/>
          <w:kern w:val="0"/>
          <w:sz w:val="24"/>
          <w:szCs w:val="24"/>
          <w:lang w:bidi="ar"/>
        </w:rPr>
        <w:t xml:space="preserve">engagement in </w:t>
      </w:r>
      <w:r w:rsidR="00B47A51" w:rsidRPr="00035316">
        <w:rPr>
          <w:rFonts w:asciiTheme="majorBidi" w:hAnsiTheme="majorBidi" w:cstheme="majorBidi"/>
          <w:kern w:val="0"/>
          <w:sz w:val="24"/>
          <w:szCs w:val="24"/>
          <w:lang w:bidi="ar"/>
        </w:rPr>
        <w:t xml:space="preserve">a </w:t>
      </w:r>
      <w:r w:rsidR="00F155C1" w:rsidRPr="00035316">
        <w:rPr>
          <w:rFonts w:asciiTheme="majorBidi" w:hAnsiTheme="majorBidi" w:cstheme="majorBidi"/>
          <w:kern w:val="0"/>
          <w:sz w:val="24"/>
          <w:szCs w:val="24"/>
          <w:lang w:bidi="ar"/>
        </w:rPr>
        <w:t>ritua</w:t>
      </w:r>
      <w:r w:rsidR="00B47A51" w:rsidRPr="00035316">
        <w:rPr>
          <w:rFonts w:asciiTheme="majorBidi" w:hAnsiTheme="majorBidi" w:cstheme="majorBidi"/>
          <w:kern w:val="0"/>
          <w:sz w:val="24"/>
          <w:szCs w:val="24"/>
          <w:lang w:bidi="ar"/>
        </w:rPr>
        <w:t>l</w:t>
      </w:r>
      <w:r w:rsidR="00626213" w:rsidRPr="00035316">
        <w:rPr>
          <w:rFonts w:asciiTheme="majorBidi" w:hAnsiTheme="majorBidi" w:cstheme="majorBidi"/>
          <w:kern w:val="0"/>
          <w:sz w:val="24"/>
          <w:szCs w:val="24"/>
          <w:lang w:bidi="ar"/>
        </w:rPr>
        <w:t xml:space="preserve"> (vs.</w:t>
      </w:r>
      <w:r w:rsidR="00F155C1" w:rsidRPr="00035316">
        <w:rPr>
          <w:rFonts w:asciiTheme="majorBidi" w:hAnsiTheme="majorBidi" w:cstheme="majorBidi"/>
          <w:kern w:val="0"/>
          <w:sz w:val="24"/>
          <w:szCs w:val="24"/>
          <w:lang w:bidi="ar"/>
        </w:rPr>
        <w:t xml:space="preserve"> </w:t>
      </w:r>
      <w:r w:rsidR="00E91356" w:rsidRPr="00035316">
        <w:rPr>
          <w:rFonts w:asciiTheme="majorBidi" w:hAnsiTheme="majorBidi" w:cstheme="majorBidi"/>
          <w:kern w:val="0"/>
          <w:sz w:val="24"/>
          <w:szCs w:val="24"/>
          <w:lang w:bidi="ar"/>
        </w:rPr>
        <w:t>neutral</w:t>
      </w:r>
      <w:r w:rsidR="00626213" w:rsidRPr="00035316">
        <w:rPr>
          <w:rFonts w:asciiTheme="majorBidi" w:hAnsiTheme="majorBidi" w:cstheme="majorBidi"/>
          <w:kern w:val="0"/>
          <w:sz w:val="24"/>
          <w:szCs w:val="24"/>
          <w:lang w:bidi="ar"/>
        </w:rPr>
        <w:t>)</w:t>
      </w:r>
      <w:r w:rsidR="00F155C1" w:rsidRPr="00035316">
        <w:rPr>
          <w:rFonts w:asciiTheme="majorBidi" w:hAnsiTheme="majorBidi" w:cstheme="majorBidi"/>
          <w:kern w:val="0"/>
          <w:sz w:val="24"/>
          <w:szCs w:val="24"/>
          <w:lang w:bidi="ar"/>
        </w:rPr>
        <w:t xml:space="preserve"> task.</w:t>
      </w:r>
      <w:r w:rsidR="008B20CD" w:rsidRPr="00035316">
        <w:rPr>
          <w:rFonts w:asciiTheme="majorBidi" w:hAnsiTheme="majorBidi" w:cstheme="majorBidi"/>
          <w:kern w:val="0"/>
          <w:sz w:val="24"/>
          <w:szCs w:val="24"/>
          <w:lang w:bidi="ar"/>
        </w:rPr>
        <w:t xml:space="preserve"> </w:t>
      </w:r>
      <w:r w:rsidR="008B12FF" w:rsidRPr="00035316">
        <w:rPr>
          <w:rFonts w:asciiTheme="majorBidi" w:hAnsiTheme="majorBidi" w:cstheme="majorBidi"/>
          <w:kern w:val="0"/>
          <w:sz w:val="24"/>
          <w:szCs w:val="24"/>
          <w:lang w:bidi="ar"/>
        </w:rPr>
        <w:t>I</w:t>
      </w:r>
      <w:r w:rsidR="00F155C1" w:rsidRPr="00035316">
        <w:rPr>
          <w:rFonts w:asciiTheme="majorBidi" w:hAnsiTheme="majorBidi" w:cstheme="majorBidi"/>
          <w:kern w:val="0"/>
          <w:sz w:val="24"/>
          <w:szCs w:val="24"/>
          <w:lang w:bidi="ar"/>
        </w:rPr>
        <w:t>n Studies 4 and 5,</w:t>
      </w:r>
      <w:r w:rsidR="008B20CD" w:rsidRPr="00035316">
        <w:rPr>
          <w:rFonts w:asciiTheme="majorBidi" w:hAnsiTheme="majorBidi" w:cstheme="majorBidi"/>
          <w:kern w:val="0"/>
          <w:sz w:val="24"/>
          <w:szCs w:val="24"/>
          <w:lang w:bidi="ar"/>
        </w:rPr>
        <w:t xml:space="preserve"> we </w:t>
      </w:r>
      <w:r w:rsidR="006027BE" w:rsidRPr="00035316">
        <w:rPr>
          <w:rFonts w:asciiTheme="majorBidi" w:hAnsiTheme="majorBidi" w:cstheme="majorBidi"/>
          <w:kern w:val="0"/>
          <w:sz w:val="24"/>
          <w:szCs w:val="24"/>
          <w:lang w:bidi="ar"/>
        </w:rPr>
        <w:t>addressed</w:t>
      </w:r>
      <w:r w:rsidR="008B20CD" w:rsidRPr="00035316">
        <w:rPr>
          <w:rFonts w:asciiTheme="majorBidi" w:hAnsiTheme="majorBidi" w:cstheme="majorBidi"/>
          <w:kern w:val="0"/>
          <w:sz w:val="24"/>
          <w:szCs w:val="24"/>
          <w:lang w:bidi="ar"/>
        </w:rPr>
        <w:t xml:space="preserve"> downstream consequence</w:t>
      </w:r>
      <w:r w:rsidR="00ED685A" w:rsidRPr="00035316">
        <w:rPr>
          <w:rFonts w:asciiTheme="majorBidi" w:hAnsiTheme="majorBidi" w:cstheme="majorBidi"/>
          <w:kern w:val="0"/>
          <w:sz w:val="24"/>
          <w:szCs w:val="24"/>
          <w:lang w:bidi="ar"/>
        </w:rPr>
        <w:t>s</w:t>
      </w:r>
      <w:r w:rsidR="008B20CD" w:rsidRPr="00035316">
        <w:rPr>
          <w:rFonts w:asciiTheme="majorBidi" w:hAnsiTheme="majorBidi" w:cstheme="majorBidi"/>
          <w:kern w:val="0"/>
          <w:sz w:val="24"/>
          <w:szCs w:val="24"/>
          <w:lang w:bidi="ar"/>
        </w:rPr>
        <w:t xml:space="preserve"> </w:t>
      </w:r>
      <w:r w:rsidR="00F155C1" w:rsidRPr="00035316">
        <w:rPr>
          <w:rFonts w:asciiTheme="majorBidi" w:hAnsiTheme="majorBidi" w:cstheme="majorBidi"/>
          <w:kern w:val="0"/>
          <w:sz w:val="24"/>
          <w:szCs w:val="24"/>
          <w:lang w:bidi="ar"/>
        </w:rPr>
        <w:t>for</w:t>
      </w:r>
      <w:r w:rsidR="008B20CD" w:rsidRPr="00035316">
        <w:rPr>
          <w:rFonts w:asciiTheme="majorBidi" w:hAnsiTheme="majorBidi" w:cstheme="majorBidi"/>
          <w:kern w:val="0"/>
          <w:sz w:val="24"/>
          <w:szCs w:val="24"/>
          <w:lang w:bidi="ar"/>
        </w:rPr>
        <w:t xml:space="preserve"> </w:t>
      </w:r>
      <w:r w:rsidR="00CF04F4" w:rsidRPr="00035316">
        <w:rPr>
          <w:rFonts w:ascii="Times New Roman" w:hAnsi="Times New Roman"/>
          <w:sz w:val="24"/>
          <w:szCs w:val="24"/>
        </w:rPr>
        <w:t>meaning in life</w:t>
      </w:r>
      <w:r w:rsidR="008B12FF" w:rsidRPr="00035316">
        <w:rPr>
          <w:rFonts w:asciiTheme="majorBidi" w:hAnsiTheme="majorBidi" w:cstheme="majorBidi"/>
          <w:kern w:val="0"/>
          <w:sz w:val="24"/>
          <w:szCs w:val="24"/>
          <w:lang w:bidi="ar"/>
        </w:rPr>
        <w:t>: I</w:t>
      </w:r>
      <w:r w:rsidRPr="00035316">
        <w:rPr>
          <w:rFonts w:ascii="Times New Roman" w:hAnsi="Times New Roman"/>
          <w:kern w:val="0"/>
          <w:sz w:val="24"/>
          <w:szCs w:val="24"/>
          <w:lang w:bidi="ar"/>
        </w:rPr>
        <w:t>n</w:t>
      </w:r>
      <w:r w:rsidR="00255D4D" w:rsidRPr="00035316">
        <w:rPr>
          <w:rFonts w:ascii="Times New Roman" w:hAnsi="Times New Roman"/>
          <w:kern w:val="0"/>
          <w:sz w:val="24"/>
          <w:szCs w:val="24"/>
          <w:lang w:bidi="ar"/>
        </w:rPr>
        <w:t xml:space="preserve"> </w:t>
      </w:r>
      <w:r w:rsidR="00BE1143" w:rsidRPr="00035316">
        <w:rPr>
          <w:rFonts w:ascii="Times New Roman" w:hAnsi="Times New Roman"/>
          <w:kern w:val="0"/>
          <w:sz w:val="24"/>
          <w:szCs w:val="24"/>
          <w:lang w:bidi="ar"/>
        </w:rPr>
        <w:t xml:space="preserve">longitudinal </w:t>
      </w:r>
      <w:r w:rsidRPr="00035316">
        <w:rPr>
          <w:rFonts w:ascii="Times New Roman" w:hAnsi="Times New Roman"/>
          <w:kern w:val="0"/>
          <w:sz w:val="24"/>
          <w:szCs w:val="24"/>
          <w:lang w:bidi="ar"/>
        </w:rPr>
        <w:t>Study</w:t>
      </w:r>
      <w:r w:rsidR="00255D4D" w:rsidRPr="00035316">
        <w:rPr>
          <w:rFonts w:ascii="Times New Roman" w:hAnsi="Times New Roman"/>
          <w:kern w:val="0"/>
          <w:sz w:val="24"/>
          <w:szCs w:val="24"/>
          <w:lang w:bidi="ar"/>
        </w:rPr>
        <w:t xml:space="preserve"> </w:t>
      </w:r>
      <w:r w:rsidR="00F155C1" w:rsidRPr="00035316">
        <w:rPr>
          <w:rFonts w:ascii="Times New Roman" w:hAnsi="Times New Roman"/>
          <w:kern w:val="0"/>
          <w:sz w:val="24"/>
          <w:szCs w:val="24"/>
          <w:lang w:bidi="ar"/>
        </w:rPr>
        <w:t>4</w:t>
      </w:r>
      <w:r w:rsidR="00255D4D" w:rsidRPr="00035316">
        <w:rPr>
          <w:rFonts w:ascii="Times New Roman" w:hAnsi="Times New Roman"/>
          <w:kern w:val="0"/>
          <w:sz w:val="24"/>
          <w:szCs w:val="24"/>
          <w:lang w:bidi="ar"/>
        </w:rPr>
        <w:t xml:space="preserve"> </w:t>
      </w:r>
      <w:r w:rsidR="00C45F44" w:rsidRPr="00035316">
        <w:rPr>
          <w:rFonts w:ascii="Times New Roman" w:hAnsi="Times New Roman"/>
          <w:kern w:val="0"/>
          <w:sz w:val="24"/>
          <w:szCs w:val="24"/>
          <w:lang w:bidi="ar"/>
        </w:rPr>
        <w:t>we</w:t>
      </w:r>
      <w:r w:rsidR="008B20CD" w:rsidRPr="00035316">
        <w:rPr>
          <w:rFonts w:ascii="Times New Roman" w:hAnsi="Times New Roman"/>
          <w:kern w:val="0"/>
          <w:sz w:val="24"/>
          <w:szCs w:val="24"/>
          <w:lang w:bidi="ar"/>
        </w:rPr>
        <w:t xml:space="preserve"> </w:t>
      </w:r>
      <w:r w:rsidR="00ED685A" w:rsidRPr="00035316">
        <w:rPr>
          <w:rFonts w:ascii="Times New Roman" w:hAnsi="Times New Roman"/>
          <w:kern w:val="0"/>
          <w:sz w:val="24"/>
          <w:szCs w:val="24"/>
          <w:lang w:bidi="ar"/>
        </w:rPr>
        <w:t>examined whether</w:t>
      </w:r>
      <w:r w:rsidR="008B20CD" w:rsidRPr="00035316">
        <w:rPr>
          <w:rFonts w:ascii="Times New Roman" w:hAnsi="Times New Roman"/>
          <w:kern w:val="0"/>
          <w:sz w:val="24"/>
          <w:szCs w:val="24"/>
          <w:lang w:bidi="ar"/>
        </w:rPr>
        <w:t xml:space="preserve"> </w:t>
      </w:r>
      <w:r w:rsidR="00ED685A" w:rsidRPr="00035316">
        <w:rPr>
          <w:rFonts w:ascii="Times New Roman" w:hAnsi="Times New Roman"/>
          <w:kern w:val="0"/>
          <w:sz w:val="24"/>
          <w:szCs w:val="24"/>
          <w:lang w:bidi="ar"/>
        </w:rPr>
        <w:t>nostalgia-evoke</w:t>
      </w:r>
      <w:r w:rsidR="00F155C1" w:rsidRPr="00035316">
        <w:rPr>
          <w:rFonts w:ascii="Times New Roman" w:hAnsi="Times New Roman"/>
          <w:kern w:val="0"/>
          <w:sz w:val="24"/>
          <w:szCs w:val="24"/>
          <w:lang w:bidi="ar"/>
        </w:rPr>
        <w:t>d</w:t>
      </w:r>
      <w:r w:rsidR="00ED685A" w:rsidRPr="00035316">
        <w:rPr>
          <w:rFonts w:ascii="Times New Roman" w:hAnsi="Times New Roman"/>
          <w:kern w:val="0"/>
          <w:sz w:val="24"/>
          <w:szCs w:val="24"/>
          <w:lang w:bidi="ar"/>
        </w:rPr>
        <w:t xml:space="preserve"> ritual engagement</w:t>
      </w:r>
      <w:r w:rsidR="00FC6023" w:rsidRPr="00035316">
        <w:rPr>
          <w:rFonts w:ascii="Times New Roman" w:hAnsi="Times New Roman"/>
          <w:kern w:val="0"/>
          <w:sz w:val="24"/>
          <w:szCs w:val="24"/>
          <w:lang w:bidi="ar"/>
        </w:rPr>
        <w:t xml:space="preserve"> </w:t>
      </w:r>
      <w:r w:rsidR="00EA79C7" w:rsidRPr="00035316">
        <w:rPr>
          <w:rFonts w:ascii="Times New Roman" w:hAnsi="Times New Roman"/>
          <w:kern w:val="0"/>
          <w:sz w:val="24"/>
          <w:szCs w:val="24"/>
          <w:lang w:bidi="ar"/>
        </w:rPr>
        <w:t>predicts</w:t>
      </w:r>
      <w:r w:rsidR="00ED685A" w:rsidRPr="00035316">
        <w:rPr>
          <w:rFonts w:ascii="Times New Roman" w:hAnsi="Times New Roman"/>
          <w:kern w:val="0"/>
          <w:sz w:val="24"/>
          <w:szCs w:val="24"/>
          <w:lang w:bidi="ar"/>
        </w:rPr>
        <w:t xml:space="preserve"> heightened </w:t>
      </w:r>
      <w:r w:rsidR="00CF04F4" w:rsidRPr="00035316">
        <w:rPr>
          <w:rFonts w:ascii="Times New Roman" w:hAnsi="Times New Roman"/>
          <w:sz w:val="24"/>
          <w:szCs w:val="24"/>
        </w:rPr>
        <w:t>meaning in life</w:t>
      </w:r>
      <w:r w:rsidR="008B12FF" w:rsidRPr="00035316">
        <w:rPr>
          <w:rFonts w:ascii="Times New Roman" w:hAnsi="Times New Roman"/>
          <w:kern w:val="0"/>
          <w:sz w:val="24"/>
          <w:szCs w:val="24"/>
          <w:lang w:bidi="ar"/>
        </w:rPr>
        <w:t>, whereas</w:t>
      </w:r>
      <w:r w:rsidR="00410123" w:rsidRPr="00035316">
        <w:rPr>
          <w:rFonts w:ascii="Times New Roman" w:hAnsi="Times New Roman"/>
          <w:kern w:val="0"/>
          <w:sz w:val="24"/>
          <w:szCs w:val="24"/>
          <w:lang w:bidi="ar"/>
        </w:rPr>
        <w:t xml:space="preserve"> i</w:t>
      </w:r>
      <w:r w:rsidR="008B20CD" w:rsidRPr="00035316">
        <w:rPr>
          <w:rFonts w:asciiTheme="majorBidi" w:hAnsiTheme="majorBidi" w:cstheme="majorBidi"/>
          <w:bCs/>
          <w:sz w:val="24"/>
          <w:szCs w:val="24"/>
        </w:rPr>
        <w:t>n</w:t>
      </w:r>
      <w:r w:rsidR="00F155C1" w:rsidRPr="00035316">
        <w:rPr>
          <w:rFonts w:asciiTheme="majorBidi" w:hAnsiTheme="majorBidi" w:cstheme="majorBidi"/>
          <w:bCs/>
          <w:sz w:val="24"/>
          <w:szCs w:val="24"/>
        </w:rPr>
        <w:t xml:space="preserve"> experimental</w:t>
      </w:r>
      <w:r w:rsidR="008B20CD" w:rsidRPr="00035316">
        <w:rPr>
          <w:rFonts w:asciiTheme="majorBidi" w:hAnsiTheme="majorBidi" w:cstheme="majorBidi"/>
          <w:bCs/>
          <w:sz w:val="24"/>
          <w:szCs w:val="24"/>
        </w:rPr>
        <w:t xml:space="preserve"> Study </w:t>
      </w:r>
      <w:r w:rsidR="00F155C1" w:rsidRPr="00035316">
        <w:rPr>
          <w:rFonts w:asciiTheme="majorBidi" w:hAnsiTheme="majorBidi" w:cstheme="majorBidi"/>
          <w:bCs/>
          <w:sz w:val="24"/>
          <w:szCs w:val="24"/>
        </w:rPr>
        <w:t>5</w:t>
      </w:r>
      <w:r w:rsidR="008B20CD" w:rsidRPr="00035316">
        <w:rPr>
          <w:rFonts w:asciiTheme="majorBidi" w:hAnsiTheme="majorBidi" w:cstheme="majorBidi"/>
          <w:bCs/>
          <w:sz w:val="24"/>
          <w:szCs w:val="24"/>
        </w:rPr>
        <w:t xml:space="preserve"> we </w:t>
      </w:r>
      <w:r w:rsidR="008B20CD" w:rsidRPr="00035316">
        <w:rPr>
          <w:rFonts w:ascii="Times New Roman" w:hAnsi="Times New Roman"/>
          <w:kern w:val="0"/>
          <w:sz w:val="24"/>
          <w:szCs w:val="24"/>
          <w:lang w:bidi="ar"/>
        </w:rPr>
        <w:t>manipulat</w:t>
      </w:r>
      <w:r w:rsidR="00ED685A" w:rsidRPr="00035316">
        <w:rPr>
          <w:rFonts w:ascii="Times New Roman" w:hAnsi="Times New Roman"/>
          <w:kern w:val="0"/>
          <w:sz w:val="24"/>
          <w:szCs w:val="24"/>
          <w:lang w:bidi="ar"/>
        </w:rPr>
        <w:t>ed</w:t>
      </w:r>
      <w:r w:rsidR="008B20CD" w:rsidRPr="00035316">
        <w:rPr>
          <w:rFonts w:ascii="Times New Roman" w:hAnsi="Times New Roman"/>
          <w:kern w:val="0"/>
          <w:sz w:val="24"/>
          <w:szCs w:val="24"/>
          <w:lang w:bidi="ar"/>
        </w:rPr>
        <w:t xml:space="preserve"> ritual engagement</w:t>
      </w:r>
      <w:r w:rsidR="009276D5" w:rsidRPr="00035316">
        <w:rPr>
          <w:rFonts w:ascii="Times New Roman" w:hAnsi="Times New Roman"/>
          <w:kern w:val="0"/>
          <w:sz w:val="24"/>
          <w:szCs w:val="24"/>
          <w:lang w:bidi="ar"/>
        </w:rPr>
        <w:t xml:space="preserve"> </w:t>
      </w:r>
      <w:r w:rsidR="00ED685A" w:rsidRPr="00035316">
        <w:rPr>
          <w:rFonts w:ascii="Times New Roman" w:hAnsi="Times New Roman"/>
          <w:kern w:val="0"/>
          <w:sz w:val="24"/>
          <w:szCs w:val="24"/>
          <w:lang w:bidi="ar"/>
        </w:rPr>
        <w:t>and assessed its</w:t>
      </w:r>
      <w:r w:rsidR="008B20CD" w:rsidRPr="00035316">
        <w:rPr>
          <w:rFonts w:ascii="Times New Roman" w:hAnsi="Times New Roman"/>
          <w:kern w:val="0"/>
          <w:sz w:val="24"/>
          <w:szCs w:val="24"/>
          <w:lang w:bidi="ar"/>
        </w:rPr>
        <w:t xml:space="preserve"> causal </w:t>
      </w:r>
      <w:r w:rsidR="008B20CD" w:rsidRPr="00035316">
        <w:rPr>
          <w:rFonts w:ascii="Times New Roman" w:hAnsi="Times New Roman"/>
          <w:kern w:val="0"/>
          <w:sz w:val="24"/>
          <w:szCs w:val="24"/>
          <w:lang w:bidi="ar"/>
        </w:rPr>
        <w:lastRenderedPageBreak/>
        <w:t xml:space="preserve">influence on </w:t>
      </w:r>
      <w:r w:rsidR="00CF04F4" w:rsidRPr="00035316">
        <w:rPr>
          <w:rFonts w:ascii="Times New Roman" w:hAnsi="Times New Roman"/>
          <w:sz w:val="24"/>
          <w:szCs w:val="24"/>
        </w:rPr>
        <w:t>meaning in life</w:t>
      </w:r>
      <w:r w:rsidR="008B20CD" w:rsidRPr="00035316">
        <w:rPr>
          <w:rFonts w:ascii="Times New Roman" w:hAnsi="Times New Roman"/>
          <w:kern w:val="0"/>
          <w:sz w:val="24"/>
          <w:szCs w:val="24"/>
          <w:lang w:bidi="ar"/>
        </w:rPr>
        <w:t xml:space="preserve">. </w:t>
      </w:r>
      <w:r w:rsidR="00D30C72" w:rsidRPr="00035316">
        <w:rPr>
          <w:rFonts w:ascii="Times New Roman" w:hAnsi="Times New Roman"/>
          <w:kern w:val="0"/>
          <w:sz w:val="24"/>
          <w:szCs w:val="24"/>
          <w:lang w:bidi="ar"/>
        </w:rPr>
        <w:t>Study 1 included a U.S. sample, whereas the remaining studies included Chinese samples.</w:t>
      </w:r>
    </w:p>
    <w:p w14:paraId="50F2D676" w14:textId="71E26265" w:rsidR="00231457" w:rsidRPr="00035316" w:rsidRDefault="00231457" w:rsidP="00231457">
      <w:pPr>
        <w:spacing w:line="480" w:lineRule="exact"/>
        <w:rPr>
          <w:rFonts w:asciiTheme="majorBidi" w:hAnsiTheme="majorBidi" w:cstheme="majorBidi"/>
          <w:b/>
          <w:bCs/>
          <w:sz w:val="24"/>
          <w:szCs w:val="24"/>
        </w:rPr>
      </w:pPr>
      <w:r w:rsidRPr="00035316">
        <w:rPr>
          <w:rFonts w:asciiTheme="majorBidi" w:hAnsiTheme="majorBidi" w:cstheme="majorBidi"/>
          <w:b/>
          <w:bCs/>
          <w:sz w:val="24"/>
          <w:szCs w:val="24"/>
        </w:rPr>
        <w:t>Open Practices Statement</w:t>
      </w:r>
    </w:p>
    <w:p w14:paraId="6D0FB366" w14:textId="430303F0" w:rsidR="00856EF4" w:rsidRPr="00035316" w:rsidRDefault="00856EF4" w:rsidP="008606C0">
      <w:pPr>
        <w:spacing w:line="480" w:lineRule="exact"/>
        <w:ind w:firstLine="720"/>
        <w:rPr>
          <w:rFonts w:ascii="Times New Roman" w:hAnsi="Times New Roman"/>
          <w:kern w:val="0"/>
          <w:sz w:val="24"/>
          <w:szCs w:val="24"/>
          <w:lang w:bidi="ar"/>
        </w:rPr>
      </w:pPr>
      <w:r w:rsidRPr="00035316">
        <w:rPr>
          <w:rFonts w:asciiTheme="majorBidi" w:hAnsiTheme="majorBidi" w:cstheme="majorBidi"/>
          <w:sz w:val="24"/>
          <w:szCs w:val="24"/>
        </w:rPr>
        <w:t>We have</w:t>
      </w:r>
      <w:r w:rsidR="00231457" w:rsidRPr="00035316">
        <w:rPr>
          <w:rFonts w:asciiTheme="majorBidi" w:hAnsiTheme="majorBidi" w:cstheme="majorBidi"/>
          <w:sz w:val="24"/>
          <w:szCs w:val="24"/>
        </w:rPr>
        <w:t xml:space="preserve"> no conflict of interest to disclose. All studies </w:t>
      </w:r>
      <w:r w:rsidR="00231457" w:rsidRPr="00035316">
        <w:rPr>
          <w:rFonts w:ascii="Times New Roman" w:hAnsi="Times New Roman"/>
          <w:kern w:val="0"/>
          <w:sz w:val="24"/>
          <w:szCs w:val="24"/>
          <w:lang w:bidi="ar"/>
        </w:rPr>
        <w:t>were approved by the Ethics Committee of the corresponding author’s institution</w:t>
      </w:r>
      <w:r w:rsidR="00AE48E1" w:rsidRPr="00035316">
        <w:rPr>
          <w:rFonts w:asciiTheme="majorBidi" w:hAnsiTheme="majorBidi" w:cstheme="majorBidi"/>
          <w:sz w:val="24"/>
          <w:szCs w:val="24"/>
        </w:rPr>
        <w:t xml:space="preserve"> </w:t>
      </w:r>
      <w:r w:rsidR="00AE48E1" w:rsidRPr="00035316">
        <w:rPr>
          <w:rFonts w:ascii="Times New Roman" w:hAnsi="Times New Roman"/>
          <w:kern w:val="0"/>
          <w:sz w:val="24"/>
          <w:szCs w:val="24"/>
          <w:lang w:bidi="ar"/>
        </w:rPr>
        <w:t>and</w:t>
      </w:r>
      <w:r w:rsidR="00231457" w:rsidRPr="00035316">
        <w:rPr>
          <w:rFonts w:asciiTheme="majorBidi" w:hAnsiTheme="majorBidi" w:cstheme="majorBidi"/>
          <w:sz w:val="24"/>
          <w:szCs w:val="24"/>
        </w:rPr>
        <w:t xml:space="preserve"> were conducted according to APA ethical standards for </w:t>
      </w:r>
      <w:r w:rsidR="009276D5" w:rsidRPr="00035316">
        <w:rPr>
          <w:rFonts w:asciiTheme="majorBidi" w:hAnsiTheme="majorBidi" w:cstheme="majorBidi"/>
          <w:sz w:val="24"/>
          <w:szCs w:val="24"/>
        </w:rPr>
        <w:t xml:space="preserve">participant </w:t>
      </w:r>
      <w:r w:rsidR="00231457" w:rsidRPr="00035316">
        <w:rPr>
          <w:rFonts w:asciiTheme="majorBidi" w:hAnsiTheme="majorBidi" w:cstheme="majorBidi"/>
          <w:sz w:val="24"/>
          <w:szCs w:val="24"/>
        </w:rPr>
        <w:t xml:space="preserve">treatment. </w:t>
      </w:r>
      <w:r w:rsidR="00FF09A9" w:rsidRPr="00035316">
        <w:rPr>
          <w:rFonts w:asciiTheme="majorBidi" w:hAnsiTheme="majorBidi" w:cstheme="majorBidi"/>
          <w:sz w:val="24"/>
          <w:szCs w:val="24"/>
        </w:rPr>
        <w:t>We disclose a</w:t>
      </w:r>
      <w:r w:rsidR="00931675" w:rsidRPr="00035316">
        <w:rPr>
          <w:rFonts w:asciiTheme="majorBidi" w:hAnsiTheme="majorBidi" w:cstheme="majorBidi"/>
          <w:sz w:val="24"/>
          <w:szCs w:val="24"/>
        </w:rPr>
        <w:t xml:space="preserve">ll measures, manipulations, </w:t>
      </w:r>
      <w:r w:rsidR="00B14EAF" w:rsidRPr="00035316">
        <w:rPr>
          <w:rFonts w:asciiTheme="majorBidi" w:hAnsiTheme="majorBidi" w:cstheme="majorBidi"/>
          <w:sz w:val="24"/>
          <w:szCs w:val="24"/>
        </w:rPr>
        <w:t xml:space="preserve">justification of </w:t>
      </w:r>
      <w:r w:rsidR="00931675" w:rsidRPr="00035316">
        <w:rPr>
          <w:rFonts w:asciiTheme="majorBidi" w:hAnsiTheme="majorBidi" w:cstheme="majorBidi"/>
          <w:sz w:val="24"/>
          <w:szCs w:val="24"/>
        </w:rPr>
        <w:t>sample size</w:t>
      </w:r>
      <w:r w:rsidR="00FB48BB" w:rsidRPr="00035316">
        <w:rPr>
          <w:rFonts w:asciiTheme="majorBidi" w:hAnsiTheme="majorBidi" w:cstheme="majorBidi"/>
          <w:sz w:val="24"/>
          <w:szCs w:val="24"/>
        </w:rPr>
        <w:t>,</w:t>
      </w:r>
      <w:r w:rsidR="00931675" w:rsidRPr="00035316">
        <w:rPr>
          <w:rFonts w:asciiTheme="majorBidi" w:hAnsiTheme="majorBidi" w:cstheme="majorBidi"/>
          <w:sz w:val="24"/>
          <w:szCs w:val="24"/>
        </w:rPr>
        <w:t xml:space="preserve"> and exclusions. In all studies, </w:t>
      </w:r>
      <w:r w:rsidR="00FF09A9" w:rsidRPr="00035316">
        <w:rPr>
          <w:rFonts w:asciiTheme="majorBidi" w:hAnsiTheme="majorBidi" w:cstheme="majorBidi"/>
          <w:sz w:val="24"/>
          <w:szCs w:val="24"/>
        </w:rPr>
        <w:t xml:space="preserve">we conducted </w:t>
      </w:r>
      <w:r w:rsidR="00931675" w:rsidRPr="00035316">
        <w:rPr>
          <w:rFonts w:asciiTheme="majorBidi" w:hAnsiTheme="majorBidi" w:cstheme="majorBidi"/>
          <w:sz w:val="24"/>
          <w:szCs w:val="24"/>
        </w:rPr>
        <w:t xml:space="preserve">analyses after </w:t>
      </w:r>
      <w:r w:rsidR="00864D22" w:rsidRPr="00035316">
        <w:rPr>
          <w:rFonts w:ascii="Times New Roman" w:hAnsi="Times New Roman"/>
          <w:sz w:val="24"/>
          <w:szCs w:val="24"/>
        </w:rPr>
        <w:t xml:space="preserve">completing </w:t>
      </w:r>
      <w:r w:rsidR="00931675" w:rsidRPr="00035316">
        <w:rPr>
          <w:rFonts w:ascii="Times New Roman" w:hAnsi="Times New Roman"/>
          <w:sz w:val="24"/>
          <w:szCs w:val="24"/>
        </w:rPr>
        <w:t>data collection</w:t>
      </w:r>
      <w:r w:rsidRPr="00035316">
        <w:rPr>
          <w:rFonts w:ascii="Times New Roman" w:hAnsi="Times New Roman"/>
          <w:sz w:val="24"/>
          <w:szCs w:val="24"/>
        </w:rPr>
        <w:t xml:space="preserve"> and </w:t>
      </w:r>
      <w:r w:rsidR="00457C1A" w:rsidRPr="00035316">
        <w:rPr>
          <w:rFonts w:ascii="Times New Roman" w:hAnsi="Times New Roman"/>
          <w:sz w:val="24"/>
          <w:szCs w:val="24"/>
        </w:rPr>
        <w:t>followed</w:t>
      </w:r>
      <w:r w:rsidRPr="00035316">
        <w:rPr>
          <w:rFonts w:ascii="Times New Roman" w:hAnsi="Times New Roman"/>
          <w:sz w:val="24"/>
          <w:szCs w:val="24"/>
        </w:rPr>
        <w:t xml:space="preserve"> </w:t>
      </w:r>
      <w:r w:rsidRPr="00035316">
        <w:rPr>
          <w:rFonts w:ascii="Times New Roman" w:hAnsi="Times New Roman"/>
          <w:sz w:val="24"/>
          <w:szCs w:val="24"/>
          <w:shd w:val="clear" w:color="auto" w:fill="FFFFFF"/>
        </w:rPr>
        <w:t xml:space="preserve">Journal </w:t>
      </w:r>
      <w:r w:rsidR="00C439CD" w:rsidRPr="00035316">
        <w:rPr>
          <w:rFonts w:ascii="Times New Roman" w:hAnsi="Times New Roman"/>
          <w:sz w:val="24"/>
          <w:szCs w:val="24"/>
          <w:shd w:val="clear" w:color="auto" w:fill="FFFFFF"/>
        </w:rPr>
        <w:t>A</w:t>
      </w:r>
      <w:r w:rsidRPr="00035316">
        <w:rPr>
          <w:rFonts w:ascii="Times New Roman" w:hAnsi="Times New Roman"/>
          <w:sz w:val="24"/>
          <w:szCs w:val="24"/>
          <w:shd w:val="clear" w:color="auto" w:fill="FFFFFF"/>
        </w:rPr>
        <w:t xml:space="preserve">rticle </w:t>
      </w:r>
      <w:r w:rsidR="00C439CD" w:rsidRPr="00035316">
        <w:rPr>
          <w:rFonts w:ascii="Times New Roman" w:hAnsi="Times New Roman"/>
          <w:sz w:val="24"/>
          <w:szCs w:val="24"/>
          <w:shd w:val="clear" w:color="auto" w:fill="FFFFFF"/>
        </w:rPr>
        <w:t>R</w:t>
      </w:r>
      <w:r w:rsidRPr="00035316">
        <w:rPr>
          <w:rFonts w:ascii="Times New Roman" w:hAnsi="Times New Roman"/>
          <w:sz w:val="24"/>
          <w:szCs w:val="24"/>
          <w:shd w:val="clear" w:color="auto" w:fill="FFFFFF"/>
        </w:rPr>
        <w:t xml:space="preserve">eporting </w:t>
      </w:r>
      <w:r w:rsidR="00C439CD" w:rsidRPr="00035316">
        <w:rPr>
          <w:rFonts w:ascii="Times New Roman" w:hAnsi="Times New Roman"/>
          <w:sz w:val="24"/>
          <w:szCs w:val="24"/>
          <w:shd w:val="clear" w:color="auto" w:fill="FFFFFF"/>
        </w:rPr>
        <w:t>S</w:t>
      </w:r>
      <w:r w:rsidRPr="00035316">
        <w:rPr>
          <w:rFonts w:ascii="Times New Roman" w:hAnsi="Times New Roman"/>
          <w:sz w:val="24"/>
          <w:szCs w:val="24"/>
          <w:shd w:val="clear" w:color="auto" w:fill="FFFFFF"/>
        </w:rPr>
        <w:t>tandards</w:t>
      </w:r>
      <w:r w:rsidRPr="00035316">
        <w:rPr>
          <w:rFonts w:ascii="Times New Roman" w:hAnsi="Times New Roman"/>
          <w:sz w:val="24"/>
          <w:szCs w:val="24"/>
        </w:rPr>
        <w:t xml:space="preserve"> (Kazak, 2018).</w:t>
      </w:r>
      <w:r w:rsidR="00931675" w:rsidRPr="00035316">
        <w:rPr>
          <w:rFonts w:asciiTheme="majorBidi" w:hAnsiTheme="majorBidi" w:cstheme="majorBidi"/>
          <w:sz w:val="24"/>
          <w:szCs w:val="24"/>
        </w:rPr>
        <w:t xml:space="preserve"> </w:t>
      </w:r>
      <w:r w:rsidR="006A07AE" w:rsidRPr="00035316">
        <w:rPr>
          <w:rFonts w:asciiTheme="majorBidi" w:hAnsiTheme="majorBidi" w:cstheme="majorBidi"/>
          <w:sz w:val="24"/>
          <w:szCs w:val="24"/>
        </w:rPr>
        <w:t>W</w:t>
      </w:r>
      <w:r w:rsidR="008B12FF" w:rsidRPr="00035316">
        <w:rPr>
          <w:rFonts w:asciiTheme="majorBidi" w:hAnsiTheme="majorBidi" w:cstheme="majorBidi"/>
          <w:sz w:val="24"/>
          <w:szCs w:val="24"/>
        </w:rPr>
        <w:t xml:space="preserve">e did not preregister the studies. </w:t>
      </w:r>
      <w:r w:rsidR="00FF09A9" w:rsidRPr="00035316">
        <w:rPr>
          <w:rFonts w:asciiTheme="majorBidi" w:hAnsiTheme="majorBidi" w:cstheme="majorBidi"/>
          <w:sz w:val="24"/>
          <w:szCs w:val="24"/>
        </w:rPr>
        <w:t>We provide s</w:t>
      </w:r>
      <w:r w:rsidR="00E969A6" w:rsidRPr="00035316">
        <w:rPr>
          <w:rFonts w:ascii="Times New Roman" w:hAnsi="Times New Roman"/>
          <w:kern w:val="0"/>
          <w:sz w:val="24"/>
          <w:szCs w:val="24"/>
          <w:lang w:bidi="ar"/>
        </w:rPr>
        <w:t>timulus</w:t>
      </w:r>
      <w:r w:rsidR="00255D4D" w:rsidRPr="00035316">
        <w:rPr>
          <w:rFonts w:ascii="Times New Roman" w:hAnsi="Times New Roman"/>
          <w:kern w:val="0"/>
          <w:sz w:val="24"/>
          <w:szCs w:val="24"/>
          <w:lang w:bidi="ar"/>
        </w:rPr>
        <w:t xml:space="preserve"> </w:t>
      </w:r>
      <w:r w:rsidR="00E969A6" w:rsidRPr="00035316">
        <w:rPr>
          <w:rFonts w:ascii="Times New Roman" w:hAnsi="Times New Roman"/>
          <w:kern w:val="0"/>
          <w:sz w:val="24"/>
          <w:szCs w:val="24"/>
          <w:lang w:bidi="ar"/>
        </w:rPr>
        <w:t>materials,</w:t>
      </w:r>
      <w:r w:rsidR="00740D09" w:rsidRPr="00035316">
        <w:rPr>
          <w:rFonts w:ascii="Times New Roman" w:hAnsi="Times New Roman"/>
          <w:kern w:val="0"/>
          <w:sz w:val="24"/>
          <w:szCs w:val="24"/>
          <w:lang w:bidi="ar"/>
        </w:rPr>
        <w:t xml:space="preserve"> participant educational status</w:t>
      </w:r>
      <w:r w:rsidR="00E969A6" w:rsidRPr="00035316">
        <w:rPr>
          <w:rFonts w:ascii="Times New Roman" w:hAnsi="Times New Roman"/>
          <w:kern w:val="0"/>
          <w:sz w:val="24"/>
          <w:szCs w:val="24"/>
          <w:lang w:bidi="ar"/>
        </w:rPr>
        <w:t>,</w:t>
      </w:r>
      <w:r w:rsidR="00255D4D" w:rsidRPr="00035316">
        <w:rPr>
          <w:rFonts w:ascii="Times New Roman" w:hAnsi="Times New Roman"/>
          <w:kern w:val="0"/>
          <w:sz w:val="24"/>
          <w:szCs w:val="24"/>
          <w:lang w:bidi="ar"/>
        </w:rPr>
        <w:t xml:space="preserve"> </w:t>
      </w:r>
      <w:r w:rsidR="00E969A6" w:rsidRPr="00035316">
        <w:rPr>
          <w:rFonts w:ascii="Times New Roman" w:hAnsi="Times New Roman"/>
          <w:kern w:val="0"/>
          <w:sz w:val="24"/>
          <w:szCs w:val="24"/>
          <w:lang w:bidi="ar"/>
        </w:rPr>
        <w:t>and</w:t>
      </w:r>
      <w:r w:rsidR="00255D4D" w:rsidRPr="00035316">
        <w:rPr>
          <w:rFonts w:ascii="Times New Roman" w:hAnsi="Times New Roman"/>
          <w:kern w:val="0"/>
          <w:sz w:val="24"/>
          <w:szCs w:val="24"/>
          <w:lang w:bidi="ar"/>
        </w:rPr>
        <w:t xml:space="preserve"> </w:t>
      </w:r>
      <w:r w:rsidR="00E969A6" w:rsidRPr="00035316">
        <w:rPr>
          <w:rFonts w:ascii="Times New Roman" w:hAnsi="Times New Roman"/>
          <w:kern w:val="0"/>
          <w:sz w:val="24"/>
          <w:szCs w:val="24"/>
          <w:lang w:bidi="ar"/>
        </w:rPr>
        <w:t>ancillary</w:t>
      </w:r>
      <w:r w:rsidR="00255D4D" w:rsidRPr="00035316">
        <w:rPr>
          <w:rFonts w:ascii="Times New Roman" w:hAnsi="Times New Roman"/>
          <w:kern w:val="0"/>
          <w:sz w:val="24"/>
          <w:szCs w:val="24"/>
          <w:lang w:bidi="ar"/>
        </w:rPr>
        <w:t xml:space="preserve"> </w:t>
      </w:r>
      <w:r w:rsidR="00E969A6" w:rsidRPr="00035316">
        <w:rPr>
          <w:rFonts w:ascii="Times New Roman" w:hAnsi="Times New Roman"/>
          <w:kern w:val="0"/>
          <w:sz w:val="24"/>
          <w:szCs w:val="24"/>
          <w:lang w:bidi="ar"/>
        </w:rPr>
        <w:t>analyses</w:t>
      </w:r>
      <w:r w:rsidR="00C70E87" w:rsidRPr="00035316">
        <w:rPr>
          <w:rFonts w:ascii="Times New Roman" w:hAnsi="Times New Roman"/>
          <w:kern w:val="0"/>
          <w:sz w:val="24"/>
          <w:szCs w:val="24"/>
          <w:lang w:bidi="ar"/>
        </w:rPr>
        <w:t xml:space="preserve"> </w:t>
      </w:r>
      <w:r w:rsidR="00E969A6" w:rsidRPr="00035316">
        <w:rPr>
          <w:rFonts w:ascii="Times New Roman" w:hAnsi="Times New Roman"/>
          <w:kern w:val="0"/>
          <w:sz w:val="24"/>
          <w:szCs w:val="24"/>
          <w:lang w:bidi="ar"/>
        </w:rPr>
        <w:t>in</w:t>
      </w:r>
      <w:r w:rsidR="00255D4D" w:rsidRPr="00035316">
        <w:rPr>
          <w:rFonts w:ascii="Times New Roman" w:hAnsi="Times New Roman"/>
          <w:kern w:val="0"/>
          <w:sz w:val="24"/>
          <w:szCs w:val="24"/>
          <w:lang w:bidi="ar"/>
        </w:rPr>
        <w:t xml:space="preserve"> </w:t>
      </w:r>
      <w:r w:rsidR="00A763B8" w:rsidRPr="00035316">
        <w:rPr>
          <w:rFonts w:ascii="Times New Roman" w:hAnsi="Times New Roman"/>
          <w:kern w:val="0"/>
          <w:sz w:val="24"/>
          <w:szCs w:val="24"/>
          <w:lang w:bidi="ar"/>
        </w:rPr>
        <w:t>Online Supplement</w:t>
      </w:r>
      <w:r w:rsidR="00E969A6" w:rsidRPr="00035316">
        <w:rPr>
          <w:rFonts w:ascii="Times New Roman" w:hAnsi="Times New Roman"/>
          <w:kern w:val="0"/>
          <w:sz w:val="24"/>
          <w:szCs w:val="24"/>
          <w:lang w:bidi="ar"/>
        </w:rPr>
        <w:t>.</w:t>
      </w:r>
      <w:r w:rsidR="00255D4D" w:rsidRPr="00035316">
        <w:rPr>
          <w:rFonts w:ascii="Times New Roman" w:hAnsi="Times New Roman"/>
          <w:kern w:val="0"/>
          <w:sz w:val="24"/>
          <w:szCs w:val="24"/>
          <w:lang w:bidi="ar"/>
        </w:rPr>
        <w:t xml:space="preserve"> </w:t>
      </w:r>
      <w:r w:rsidR="00A763B8" w:rsidRPr="00035316">
        <w:rPr>
          <w:rFonts w:ascii="Times New Roman" w:hAnsi="Times New Roman"/>
          <w:kern w:val="0"/>
          <w:sz w:val="24"/>
          <w:szCs w:val="24"/>
          <w:lang w:bidi="ar"/>
        </w:rPr>
        <w:t>We made</w:t>
      </w:r>
      <w:r w:rsidR="00FF09A9" w:rsidRPr="00035316">
        <w:rPr>
          <w:rFonts w:ascii="Times New Roman" w:hAnsi="Times New Roman"/>
          <w:kern w:val="0"/>
          <w:sz w:val="24"/>
          <w:szCs w:val="24"/>
          <w:lang w:bidi="ar"/>
        </w:rPr>
        <w:t xml:space="preserve"> </w:t>
      </w:r>
      <w:r w:rsidR="004C0DAA" w:rsidRPr="00035316">
        <w:rPr>
          <w:rFonts w:ascii="Times New Roman" w:hAnsi="Times New Roman"/>
          <w:kern w:val="0"/>
          <w:sz w:val="24"/>
          <w:szCs w:val="24"/>
          <w:lang w:bidi="ar"/>
        </w:rPr>
        <w:t xml:space="preserve">the </w:t>
      </w:r>
      <w:r w:rsidR="00FF09A9" w:rsidRPr="00035316">
        <w:rPr>
          <w:rFonts w:ascii="Times New Roman" w:hAnsi="Times New Roman"/>
          <w:kern w:val="0"/>
          <w:sz w:val="24"/>
          <w:szCs w:val="24"/>
          <w:lang w:bidi="ar"/>
        </w:rPr>
        <w:t>d</w:t>
      </w:r>
      <w:r w:rsidR="00C70E87" w:rsidRPr="00035316">
        <w:rPr>
          <w:rFonts w:ascii="Times New Roman" w:hAnsi="Times New Roman"/>
          <w:kern w:val="0"/>
          <w:sz w:val="24"/>
          <w:szCs w:val="24"/>
          <w:lang w:bidi="ar"/>
        </w:rPr>
        <w:t>ata sets and</w:t>
      </w:r>
      <w:r w:rsidR="00255D4D" w:rsidRPr="00035316">
        <w:rPr>
          <w:rFonts w:ascii="Times New Roman" w:hAnsi="Times New Roman"/>
          <w:kern w:val="0"/>
          <w:sz w:val="24"/>
          <w:szCs w:val="24"/>
          <w:lang w:bidi="ar"/>
        </w:rPr>
        <w:t xml:space="preserve"> </w:t>
      </w:r>
      <w:r w:rsidR="00A763B8" w:rsidRPr="00035316">
        <w:rPr>
          <w:rFonts w:ascii="Times New Roman" w:hAnsi="Times New Roman"/>
          <w:kern w:val="0"/>
          <w:sz w:val="24"/>
          <w:szCs w:val="24"/>
          <w:lang w:bidi="ar"/>
        </w:rPr>
        <w:t>Online Supplement</w:t>
      </w:r>
      <w:r w:rsidR="00255D4D" w:rsidRPr="00035316">
        <w:rPr>
          <w:rFonts w:ascii="Times New Roman" w:hAnsi="Times New Roman"/>
          <w:kern w:val="0"/>
          <w:sz w:val="24"/>
          <w:szCs w:val="24"/>
          <w:lang w:bidi="ar"/>
        </w:rPr>
        <w:t xml:space="preserve"> </w:t>
      </w:r>
      <w:r w:rsidR="00E969A6" w:rsidRPr="00035316">
        <w:rPr>
          <w:rFonts w:ascii="Times New Roman" w:hAnsi="Times New Roman"/>
          <w:kern w:val="0"/>
          <w:sz w:val="24"/>
          <w:szCs w:val="24"/>
          <w:lang w:bidi="ar"/>
        </w:rPr>
        <w:t>available</w:t>
      </w:r>
      <w:r w:rsidR="00255D4D" w:rsidRPr="00035316">
        <w:rPr>
          <w:rFonts w:ascii="Times New Roman" w:hAnsi="Times New Roman"/>
          <w:kern w:val="0"/>
          <w:sz w:val="24"/>
          <w:szCs w:val="24"/>
          <w:lang w:bidi="ar"/>
        </w:rPr>
        <w:t xml:space="preserve"> </w:t>
      </w:r>
      <w:r w:rsidR="00E969A6" w:rsidRPr="00035316">
        <w:rPr>
          <w:rFonts w:ascii="Times New Roman" w:hAnsi="Times New Roman"/>
          <w:kern w:val="0"/>
          <w:sz w:val="24"/>
          <w:szCs w:val="24"/>
          <w:lang w:bidi="ar"/>
        </w:rPr>
        <w:t>at</w:t>
      </w:r>
      <w:r w:rsidR="009E4FF3" w:rsidRPr="00035316">
        <w:rPr>
          <w:rFonts w:ascii="Times New Roman" w:hAnsi="Times New Roman"/>
          <w:kern w:val="0"/>
          <w:sz w:val="24"/>
          <w:szCs w:val="24"/>
          <w:lang w:bidi="ar"/>
        </w:rPr>
        <w:t xml:space="preserve"> </w:t>
      </w:r>
      <w:bookmarkStart w:id="19" w:name="OLE_LINK37"/>
      <w:r w:rsidRPr="00035316">
        <w:fldChar w:fldCharType="begin"/>
      </w:r>
      <w:r w:rsidRPr="00035316">
        <w:instrText>HYPERLINK "https://osf.io/pxsmc/?view_only=707bbbb00a834af5aea2d25b0613e6da"</w:instrText>
      </w:r>
      <w:r w:rsidRPr="00035316">
        <w:fldChar w:fldCharType="separate"/>
      </w:r>
      <w:r w:rsidR="009E4FF3" w:rsidRPr="00035316">
        <w:rPr>
          <w:rStyle w:val="Hyperlink"/>
          <w:rFonts w:ascii="Times New Roman" w:hAnsi="Times New Roman"/>
          <w:color w:val="auto"/>
          <w:kern w:val="0"/>
          <w:sz w:val="24"/>
          <w:szCs w:val="24"/>
          <w:lang w:bidi="ar"/>
        </w:rPr>
        <w:t>https://osf.io/pxsmc/?view_only=707bbbb00a834af5aea2d25b0613e6da</w:t>
      </w:r>
      <w:r w:rsidRPr="00035316">
        <w:rPr>
          <w:rStyle w:val="Hyperlink"/>
          <w:rFonts w:ascii="Times New Roman" w:hAnsi="Times New Roman"/>
          <w:color w:val="auto"/>
          <w:kern w:val="0"/>
          <w:sz w:val="24"/>
          <w:szCs w:val="24"/>
          <w:lang w:bidi="ar"/>
        </w:rPr>
        <w:fldChar w:fldCharType="end"/>
      </w:r>
      <w:r w:rsidR="00E03CE7" w:rsidRPr="00035316">
        <w:rPr>
          <w:rFonts w:ascii="Times New Roman" w:hAnsi="Times New Roman"/>
          <w:kern w:val="0"/>
          <w:sz w:val="24"/>
          <w:szCs w:val="24"/>
          <w:lang w:bidi="ar"/>
        </w:rPr>
        <w:t>.</w:t>
      </w:r>
      <w:bookmarkEnd w:id="19"/>
    </w:p>
    <w:p w14:paraId="0878E851" w14:textId="6D86D2C7" w:rsidR="00752A9A" w:rsidRPr="00035316" w:rsidRDefault="00E969A6" w:rsidP="0035021F">
      <w:pPr>
        <w:spacing w:line="480" w:lineRule="exact"/>
        <w:jc w:val="center"/>
        <w:rPr>
          <w:rFonts w:ascii="Times New Roman" w:hAnsi="Times New Roman"/>
          <w:b/>
          <w:sz w:val="24"/>
          <w:szCs w:val="24"/>
        </w:rPr>
      </w:pPr>
      <w:r w:rsidRPr="00035316">
        <w:rPr>
          <w:rFonts w:ascii="Times New Roman" w:hAnsi="Times New Roman"/>
          <w:b/>
          <w:sz w:val="24"/>
          <w:szCs w:val="24"/>
        </w:rPr>
        <w:t>Study</w:t>
      </w:r>
      <w:r w:rsidR="00255D4D" w:rsidRPr="00035316">
        <w:rPr>
          <w:rFonts w:ascii="Times New Roman" w:hAnsi="Times New Roman"/>
          <w:b/>
          <w:sz w:val="24"/>
          <w:szCs w:val="24"/>
        </w:rPr>
        <w:t xml:space="preserve"> </w:t>
      </w:r>
      <w:r w:rsidRPr="00035316">
        <w:rPr>
          <w:rFonts w:ascii="Times New Roman" w:hAnsi="Times New Roman"/>
          <w:b/>
          <w:sz w:val="24"/>
          <w:szCs w:val="24"/>
        </w:rPr>
        <w:t>1</w:t>
      </w:r>
    </w:p>
    <w:p w14:paraId="21752593" w14:textId="1BD9DF03" w:rsidR="00752A9A" w:rsidRPr="00035316" w:rsidRDefault="00A70725" w:rsidP="0035021F">
      <w:pPr>
        <w:spacing w:line="480" w:lineRule="exact"/>
        <w:ind w:firstLine="720"/>
        <w:rPr>
          <w:rFonts w:ascii="Times New Roman" w:hAnsi="Times New Roman"/>
          <w:sz w:val="24"/>
          <w:szCs w:val="24"/>
        </w:rPr>
      </w:pPr>
      <w:r w:rsidRPr="00035316">
        <w:rPr>
          <w:rFonts w:ascii="Times New Roman" w:hAnsi="Times New Roman"/>
          <w:sz w:val="24"/>
          <w:szCs w:val="24"/>
        </w:rPr>
        <w:t>In</w:t>
      </w:r>
      <w:r w:rsidR="00A63E92" w:rsidRPr="00035316">
        <w:rPr>
          <w:rFonts w:ascii="Times New Roman" w:hAnsi="Times New Roman"/>
          <w:sz w:val="24"/>
          <w:szCs w:val="24"/>
        </w:rPr>
        <w:t xml:space="preserve"> cross-sectional</w:t>
      </w:r>
      <w:r w:rsidRPr="00035316">
        <w:rPr>
          <w:rFonts w:ascii="Times New Roman" w:hAnsi="Times New Roman"/>
          <w:sz w:val="24"/>
          <w:szCs w:val="24"/>
        </w:rPr>
        <w:t xml:space="preserve"> </w:t>
      </w:r>
      <w:r w:rsidR="00E969A6" w:rsidRPr="00035316">
        <w:rPr>
          <w:rFonts w:ascii="Times New Roman" w:hAnsi="Times New Roman"/>
          <w:sz w:val="24"/>
          <w:szCs w:val="24"/>
        </w:rPr>
        <w:t>Study</w:t>
      </w:r>
      <w:r w:rsidR="00255D4D" w:rsidRPr="00035316">
        <w:rPr>
          <w:rFonts w:ascii="Times New Roman" w:hAnsi="Times New Roman"/>
          <w:sz w:val="24"/>
          <w:szCs w:val="24"/>
        </w:rPr>
        <w:t xml:space="preserve"> </w:t>
      </w:r>
      <w:r w:rsidR="00E969A6" w:rsidRPr="00035316">
        <w:rPr>
          <w:rFonts w:ascii="Times New Roman" w:hAnsi="Times New Roman"/>
          <w:sz w:val="24"/>
          <w:szCs w:val="24"/>
        </w:rPr>
        <w:t>1</w:t>
      </w:r>
      <w:r w:rsidRPr="00035316">
        <w:rPr>
          <w:rFonts w:ascii="Times New Roman" w:hAnsi="Times New Roman"/>
          <w:sz w:val="24"/>
          <w:szCs w:val="24"/>
        </w:rPr>
        <w:t>, we</w:t>
      </w:r>
      <w:r w:rsidR="00255D4D" w:rsidRPr="00035316">
        <w:rPr>
          <w:rFonts w:ascii="Times New Roman" w:hAnsi="Times New Roman"/>
          <w:sz w:val="24"/>
          <w:szCs w:val="24"/>
        </w:rPr>
        <w:t xml:space="preserve"> </w:t>
      </w:r>
      <w:r w:rsidR="00A63E92" w:rsidRPr="00035316">
        <w:rPr>
          <w:rFonts w:ascii="Times New Roman" w:hAnsi="Times New Roman"/>
          <w:sz w:val="24"/>
          <w:szCs w:val="24"/>
        </w:rPr>
        <w:t>examined the association between</w:t>
      </w:r>
      <w:r w:rsidR="00255D4D" w:rsidRPr="00035316">
        <w:rPr>
          <w:rFonts w:ascii="Times New Roman" w:hAnsi="Times New Roman"/>
          <w:sz w:val="24"/>
          <w:szCs w:val="24"/>
        </w:rPr>
        <w:t xml:space="preserve"> </w:t>
      </w:r>
      <w:r w:rsidR="00E969A6" w:rsidRPr="00035316">
        <w:rPr>
          <w:rFonts w:ascii="Times New Roman" w:hAnsi="Times New Roman"/>
          <w:sz w:val="24"/>
          <w:szCs w:val="24"/>
        </w:rPr>
        <w:t>nostalgia</w:t>
      </w:r>
      <w:r w:rsidR="00255D4D" w:rsidRPr="00035316">
        <w:rPr>
          <w:rFonts w:ascii="Times New Roman" w:hAnsi="Times New Roman"/>
          <w:sz w:val="24"/>
          <w:szCs w:val="24"/>
        </w:rPr>
        <w:t xml:space="preserve"> </w:t>
      </w:r>
      <w:r w:rsidR="00A63E92" w:rsidRPr="00035316">
        <w:rPr>
          <w:rFonts w:ascii="Times New Roman" w:hAnsi="Times New Roman"/>
          <w:sz w:val="24"/>
          <w:szCs w:val="24"/>
        </w:rPr>
        <w:t>and</w:t>
      </w:r>
      <w:r w:rsidR="00255D4D" w:rsidRPr="00035316">
        <w:rPr>
          <w:rFonts w:ascii="Times New Roman" w:hAnsi="Times New Roman"/>
          <w:sz w:val="24"/>
          <w:szCs w:val="24"/>
        </w:rPr>
        <w:t xml:space="preserve"> </w:t>
      </w:r>
      <w:r w:rsidR="00E969A6" w:rsidRPr="00035316">
        <w:rPr>
          <w:rFonts w:ascii="Times New Roman" w:hAnsi="Times New Roman"/>
          <w:sz w:val="24"/>
          <w:szCs w:val="24"/>
        </w:rPr>
        <w:t>ritual</w:t>
      </w:r>
      <w:r w:rsidR="00255D4D" w:rsidRPr="00035316">
        <w:rPr>
          <w:rFonts w:ascii="Times New Roman" w:hAnsi="Times New Roman"/>
          <w:sz w:val="24"/>
          <w:szCs w:val="24"/>
        </w:rPr>
        <w:t xml:space="preserve"> </w:t>
      </w:r>
      <w:r w:rsidR="00F84658" w:rsidRPr="00035316">
        <w:rPr>
          <w:rFonts w:ascii="Times New Roman" w:hAnsi="Times New Roman"/>
          <w:sz w:val="24"/>
          <w:szCs w:val="24"/>
        </w:rPr>
        <w:t>engagement</w:t>
      </w:r>
      <w:r w:rsidR="00E969A6" w:rsidRPr="00035316">
        <w:rPr>
          <w:rFonts w:ascii="Times New Roman" w:hAnsi="Times New Roman"/>
          <w:sz w:val="24"/>
          <w:szCs w:val="24"/>
        </w:rPr>
        <w:t>.</w:t>
      </w:r>
    </w:p>
    <w:p w14:paraId="262F2A15" w14:textId="77777777" w:rsidR="00752A9A" w:rsidRPr="00035316" w:rsidRDefault="00E969A6" w:rsidP="0035021F">
      <w:pPr>
        <w:spacing w:line="480" w:lineRule="exact"/>
        <w:rPr>
          <w:rFonts w:ascii="Times New Roman" w:hAnsi="Times New Roman"/>
          <w:b/>
          <w:sz w:val="24"/>
          <w:szCs w:val="24"/>
        </w:rPr>
      </w:pPr>
      <w:r w:rsidRPr="00035316">
        <w:rPr>
          <w:rFonts w:ascii="Times New Roman" w:hAnsi="Times New Roman"/>
          <w:b/>
          <w:sz w:val="24"/>
          <w:szCs w:val="24"/>
        </w:rPr>
        <w:t>Method</w:t>
      </w:r>
    </w:p>
    <w:p w14:paraId="7A6E2B83" w14:textId="77777777" w:rsidR="00752A9A" w:rsidRPr="00035316" w:rsidRDefault="00E969A6" w:rsidP="0035021F">
      <w:pPr>
        <w:spacing w:line="480" w:lineRule="exact"/>
        <w:rPr>
          <w:rFonts w:ascii="Times New Roman" w:hAnsi="Times New Roman"/>
          <w:b/>
          <w:i/>
          <w:iCs/>
          <w:sz w:val="24"/>
          <w:szCs w:val="24"/>
        </w:rPr>
      </w:pPr>
      <w:r w:rsidRPr="00035316">
        <w:rPr>
          <w:rFonts w:ascii="Times New Roman" w:hAnsi="Times New Roman"/>
          <w:b/>
          <w:i/>
          <w:iCs/>
          <w:sz w:val="24"/>
          <w:szCs w:val="24"/>
        </w:rPr>
        <w:t>Participants</w:t>
      </w:r>
    </w:p>
    <w:p w14:paraId="6F883028" w14:textId="5CA256E6" w:rsidR="00752A9A" w:rsidRPr="00035316" w:rsidRDefault="00E969A6" w:rsidP="0035021F">
      <w:pPr>
        <w:spacing w:line="480" w:lineRule="exact"/>
        <w:ind w:firstLine="720"/>
        <w:rPr>
          <w:rFonts w:ascii="Times New Roman" w:hAnsi="Times New Roman"/>
          <w:b/>
          <w:i/>
          <w:sz w:val="24"/>
          <w:szCs w:val="24"/>
        </w:rPr>
      </w:pPr>
      <w:r w:rsidRPr="00035316">
        <w:rPr>
          <w:rFonts w:ascii="Times New Roman" w:hAnsi="Times New Roman"/>
          <w:sz w:val="24"/>
          <w:szCs w:val="24"/>
        </w:rPr>
        <w:t>Monte</w:t>
      </w:r>
      <w:r w:rsidR="00255D4D" w:rsidRPr="00035316">
        <w:rPr>
          <w:rFonts w:ascii="Times New Roman" w:hAnsi="Times New Roman"/>
          <w:sz w:val="24"/>
          <w:szCs w:val="24"/>
        </w:rPr>
        <w:t xml:space="preserve"> </w:t>
      </w:r>
      <w:r w:rsidRPr="00035316">
        <w:rPr>
          <w:rFonts w:ascii="Times New Roman" w:hAnsi="Times New Roman"/>
          <w:sz w:val="24"/>
          <w:szCs w:val="24"/>
        </w:rPr>
        <w:t>Carlo</w:t>
      </w:r>
      <w:r w:rsidR="00255D4D" w:rsidRPr="00035316">
        <w:rPr>
          <w:rFonts w:ascii="Times New Roman" w:hAnsi="Times New Roman"/>
          <w:sz w:val="24"/>
          <w:szCs w:val="24"/>
        </w:rPr>
        <w:t xml:space="preserve"> </w:t>
      </w:r>
      <w:r w:rsidRPr="00035316">
        <w:rPr>
          <w:rFonts w:ascii="Times New Roman" w:hAnsi="Times New Roman"/>
          <w:sz w:val="24"/>
          <w:szCs w:val="24"/>
        </w:rPr>
        <w:t>simulations</w:t>
      </w:r>
      <w:r w:rsidR="00984119" w:rsidRPr="00035316">
        <w:rPr>
          <w:rFonts w:ascii="Times New Roman" w:hAnsi="Times New Roman"/>
          <w:sz w:val="24"/>
          <w:szCs w:val="24"/>
        </w:rPr>
        <w:t xml:space="preserve"> indicate that </w:t>
      </w:r>
      <w:r w:rsidRPr="00035316">
        <w:rPr>
          <w:rFonts w:ascii="Times New Roman" w:hAnsi="Times New Roman"/>
          <w:sz w:val="24"/>
          <w:szCs w:val="24"/>
        </w:rPr>
        <w:t>a</w:t>
      </w:r>
      <w:r w:rsidR="00255D4D" w:rsidRPr="00035316">
        <w:rPr>
          <w:rFonts w:ascii="Times New Roman" w:hAnsi="Times New Roman"/>
          <w:sz w:val="24"/>
          <w:szCs w:val="24"/>
        </w:rPr>
        <w:t xml:space="preserve"> </w:t>
      </w:r>
      <w:r w:rsidRPr="00035316">
        <w:rPr>
          <w:rFonts w:ascii="Times New Roman" w:hAnsi="Times New Roman"/>
          <w:sz w:val="24"/>
          <w:szCs w:val="24"/>
        </w:rPr>
        <w:t>sample</w:t>
      </w:r>
      <w:r w:rsidR="00F84658" w:rsidRPr="00035316">
        <w:rPr>
          <w:rFonts w:ascii="Times New Roman" w:hAnsi="Times New Roman"/>
          <w:sz w:val="24"/>
          <w:szCs w:val="24"/>
        </w:rPr>
        <w:t xml:space="preserve"> size</w:t>
      </w:r>
      <w:r w:rsidR="00255D4D" w:rsidRPr="00035316">
        <w:rPr>
          <w:rFonts w:ascii="Times New Roman" w:hAnsi="Times New Roman"/>
          <w:sz w:val="24"/>
          <w:szCs w:val="24"/>
        </w:rPr>
        <w:t xml:space="preserve"> </w:t>
      </w:r>
      <w:r w:rsidRPr="00035316">
        <w:rPr>
          <w:rFonts w:ascii="Times New Roman" w:hAnsi="Times New Roman"/>
          <w:sz w:val="24"/>
          <w:szCs w:val="24"/>
        </w:rPr>
        <w:t>approaching</w:t>
      </w:r>
      <w:r w:rsidR="00255D4D" w:rsidRPr="00035316">
        <w:rPr>
          <w:rFonts w:ascii="Times New Roman" w:hAnsi="Times New Roman"/>
          <w:sz w:val="24"/>
          <w:szCs w:val="24"/>
        </w:rPr>
        <w:t xml:space="preserve"> </w:t>
      </w:r>
      <w:r w:rsidRPr="00035316">
        <w:rPr>
          <w:rFonts w:ascii="Times New Roman" w:hAnsi="Times New Roman"/>
          <w:sz w:val="24"/>
          <w:szCs w:val="24"/>
        </w:rPr>
        <w:t>250</w:t>
      </w:r>
      <w:bookmarkStart w:id="20" w:name="OLE_LINK15"/>
      <w:bookmarkStart w:id="21" w:name="OLE_LINK10"/>
      <w:r w:rsidR="00255D4D" w:rsidRPr="00035316">
        <w:rPr>
          <w:rFonts w:ascii="Times New Roman" w:hAnsi="Times New Roman"/>
          <w:sz w:val="24"/>
          <w:szCs w:val="24"/>
        </w:rPr>
        <w:t xml:space="preserve"> </w:t>
      </w:r>
      <w:r w:rsidR="00984119" w:rsidRPr="00035316">
        <w:rPr>
          <w:rFonts w:ascii="Times New Roman" w:hAnsi="Times New Roman"/>
          <w:sz w:val="24"/>
          <w:szCs w:val="24"/>
        </w:rPr>
        <w:t>stabilizes</w:t>
      </w:r>
      <w:r w:rsidR="00255D4D" w:rsidRPr="00035316">
        <w:rPr>
          <w:rFonts w:ascii="Times New Roman" w:hAnsi="Times New Roman"/>
          <w:sz w:val="24"/>
          <w:szCs w:val="24"/>
        </w:rPr>
        <w:t xml:space="preserve"> </w:t>
      </w:r>
      <w:r w:rsidRPr="00035316">
        <w:rPr>
          <w:rFonts w:ascii="Times New Roman" w:hAnsi="Times New Roman"/>
          <w:sz w:val="24"/>
          <w:szCs w:val="24"/>
        </w:rPr>
        <w:t>correlation</w:t>
      </w:r>
      <w:r w:rsidR="00255D4D" w:rsidRPr="00035316">
        <w:rPr>
          <w:rFonts w:ascii="Times New Roman" w:hAnsi="Times New Roman"/>
          <w:sz w:val="24"/>
          <w:szCs w:val="24"/>
        </w:rPr>
        <w:t xml:space="preserve"> </w:t>
      </w:r>
      <w:r w:rsidRPr="00035316">
        <w:rPr>
          <w:rFonts w:ascii="Times New Roman" w:hAnsi="Times New Roman"/>
          <w:sz w:val="24"/>
          <w:szCs w:val="24"/>
        </w:rPr>
        <w:t>estimates</w:t>
      </w:r>
      <w:bookmarkEnd w:id="20"/>
      <w:bookmarkEnd w:id="21"/>
      <w:r w:rsidR="00984119" w:rsidRPr="00035316">
        <w:rPr>
          <w:rFonts w:ascii="Times New Roman" w:hAnsi="Times New Roman"/>
          <w:sz w:val="24"/>
          <w:szCs w:val="24"/>
        </w:rPr>
        <w:t xml:space="preserve"> (Schönbrodt &amp; Perugini, 2013)</w:t>
      </w:r>
      <w:r w:rsidRPr="00035316">
        <w:rPr>
          <w:rFonts w:ascii="Times New Roman" w:hAnsi="Times New Roman"/>
          <w:sz w:val="24"/>
          <w:szCs w:val="24"/>
        </w:rPr>
        <w:t>.</w:t>
      </w:r>
      <w:r w:rsidR="00255D4D" w:rsidRPr="00035316">
        <w:rPr>
          <w:rFonts w:ascii="Times New Roman" w:hAnsi="Times New Roman"/>
          <w:sz w:val="24"/>
          <w:szCs w:val="24"/>
        </w:rPr>
        <w:t xml:space="preserve"> </w:t>
      </w:r>
      <w:r w:rsidR="00AC4A6C" w:rsidRPr="00035316">
        <w:rPr>
          <w:rFonts w:ascii="Times New Roman" w:hAnsi="Times New Roman"/>
          <w:sz w:val="24"/>
          <w:szCs w:val="24"/>
        </w:rPr>
        <w:t>Given that this was the first study on the topic and hedging against attrition, we conservatively oversampled</w:t>
      </w:r>
      <w:r w:rsidR="00A835D2" w:rsidRPr="00035316">
        <w:rPr>
          <w:rFonts w:ascii="Times New Roman" w:hAnsi="Times New Roman"/>
          <w:sz w:val="24"/>
          <w:szCs w:val="24"/>
        </w:rPr>
        <w:t>,</w:t>
      </w:r>
      <w:r w:rsidR="00AC4A6C" w:rsidRPr="00035316">
        <w:rPr>
          <w:rFonts w:ascii="Times New Roman" w:hAnsi="Times New Roman"/>
          <w:sz w:val="24"/>
          <w:szCs w:val="24"/>
        </w:rPr>
        <w:t xml:space="preserve"> </w:t>
      </w:r>
      <w:r w:rsidRPr="00035316">
        <w:rPr>
          <w:rFonts w:ascii="Times New Roman" w:hAnsi="Times New Roman"/>
          <w:sz w:val="24"/>
          <w:szCs w:val="24"/>
        </w:rPr>
        <w:t>recruit</w:t>
      </w:r>
      <w:r w:rsidR="00AC4A6C" w:rsidRPr="00035316">
        <w:rPr>
          <w:rFonts w:ascii="Times New Roman" w:hAnsi="Times New Roman"/>
          <w:sz w:val="24"/>
          <w:szCs w:val="24"/>
        </w:rPr>
        <w:t>ing 369</w:t>
      </w:r>
      <w:r w:rsidR="00255D4D" w:rsidRPr="00035316">
        <w:rPr>
          <w:rFonts w:ascii="Times New Roman" w:hAnsi="Times New Roman"/>
          <w:sz w:val="24"/>
          <w:szCs w:val="24"/>
        </w:rPr>
        <w:t xml:space="preserve"> </w:t>
      </w:r>
      <w:r w:rsidR="00567297" w:rsidRPr="00035316">
        <w:rPr>
          <w:rFonts w:ascii="Times New Roman" w:hAnsi="Times New Roman"/>
          <w:sz w:val="24"/>
          <w:szCs w:val="24"/>
        </w:rPr>
        <w:t xml:space="preserve">MTurk </w:t>
      </w:r>
      <w:r w:rsidRPr="00035316">
        <w:rPr>
          <w:rFonts w:ascii="Times New Roman" w:hAnsi="Times New Roman"/>
          <w:sz w:val="24"/>
          <w:szCs w:val="24"/>
        </w:rPr>
        <w:t>participants</w:t>
      </w:r>
      <w:r w:rsidR="00EA1094" w:rsidRPr="00035316">
        <w:rPr>
          <w:rFonts w:ascii="Times New Roman" w:hAnsi="Times New Roman"/>
          <w:sz w:val="24"/>
          <w:szCs w:val="24"/>
        </w:rPr>
        <w:t xml:space="preserve"> for </w:t>
      </w:r>
      <w:r w:rsidR="008B12FF" w:rsidRPr="00035316">
        <w:rPr>
          <w:rFonts w:ascii="Times New Roman" w:hAnsi="Times New Roman"/>
          <w:sz w:val="24"/>
          <w:szCs w:val="24"/>
        </w:rPr>
        <w:t>$</w:t>
      </w:r>
      <w:r w:rsidR="00EA1094" w:rsidRPr="00035316">
        <w:rPr>
          <w:rFonts w:ascii="Times New Roman" w:eastAsia="Times New Roman" w:hAnsi="Times New Roman"/>
          <w:sz w:val="24"/>
          <w:szCs w:val="24"/>
        </w:rPr>
        <w:t>0.30 each</w:t>
      </w:r>
      <w:r w:rsidR="00567297" w:rsidRPr="00035316">
        <w:rPr>
          <w:rFonts w:ascii="Times New Roman" w:hAnsi="Times New Roman"/>
          <w:sz w:val="24"/>
          <w:szCs w:val="24"/>
        </w:rPr>
        <w:t>.</w:t>
      </w:r>
      <w:r w:rsidR="00255D4D" w:rsidRPr="00035316">
        <w:rPr>
          <w:rFonts w:ascii="Times New Roman" w:hAnsi="Times New Roman"/>
          <w:sz w:val="24"/>
          <w:szCs w:val="24"/>
        </w:rPr>
        <w:t xml:space="preserve"> </w:t>
      </w:r>
      <w:r w:rsidR="00F84658" w:rsidRPr="00035316">
        <w:rPr>
          <w:rFonts w:ascii="Times New Roman" w:hAnsi="Times New Roman"/>
          <w:sz w:val="24"/>
          <w:szCs w:val="24"/>
        </w:rPr>
        <w:t xml:space="preserve">We excluded 58 </w:t>
      </w:r>
      <w:r w:rsidR="00567297" w:rsidRPr="00035316">
        <w:rPr>
          <w:rFonts w:ascii="Times New Roman" w:hAnsi="Times New Roman"/>
          <w:sz w:val="24"/>
          <w:szCs w:val="24"/>
        </w:rPr>
        <w:t xml:space="preserve">for failing </w:t>
      </w:r>
      <w:r w:rsidR="00A25CEE" w:rsidRPr="00035316">
        <w:rPr>
          <w:rFonts w:ascii="Times New Roman" w:hAnsi="Times New Roman"/>
          <w:sz w:val="24"/>
          <w:szCs w:val="24"/>
        </w:rPr>
        <w:t xml:space="preserve">an </w:t>
      </w:r>
      <w:r w:rsidRPr="00035316">
        <w:rPr>
          <w:rFonts w:ascii="Times New Roman" w:hAnsi="Times New Roman"/>
          <w:sz w:val="24"/>
          <w:szCs w:val="24"/>
        </w:rPr>
        <w:t>attention</w:t>
      </w:r>
      <w:r w:rsidR="00255D4D" w:rsidRPr="00035316">
        <w:rPr>
          <w:rFonts w:ascii="Times New Roman" w:hAnsi="Times New Roman"/>
          <w:sz w:val="24"/>
          <w:szCs w:val="24"/>
        </w:rPr>
        <w:t xml:space="preserve"> </w:t>
      </w:r>
      <w:r w:rsidRPr="00035316">
        <w:rPr>
          <w:rFonts w:ascii="Times New Roman" w:hAnsi="Times New Roman"/>
          <w:sz w:val="24"/>
          <w:szCs w:val="24"/>
        </w:rPr>
        <w:t>check.</w:t>
      </w:r>
      <w:r w:rsidR="00255D4D" w:rsidRPr="00035316">
        <w:rPr>
          <w:rFonts w:ascii="Times New Roman" w:hAnsi="Times New Roman"/>
          <w:sz w:val="24"/>
          <w:szCs w:val="24"/>
        </w:rPr>
        <w:t xml:space="preserve"> </w:t>
      </w:r>
      <w:r w:rsidRPr="00035316">
        <w:rPr>
          <w:rFonts w:ascii="Times New Roman" w:hAnsi="Times New Roman"/>
          <w:sz w:val="24"/>
          <w:szCs w:val="24"/>
        </w:rPr>
        <w:t>The</w:t>
      </w:r>
      <w:r w:rsidR="00255D4D" w:rsidRPr="00035316">
        <w:rPr>
          <w:rFonts w:ascii="Times New Roman" w:hAnsi="Times New Roman"/>
          <w:sz w:val="24"/>
          <w:szCs w:val="24"/>
        </w:rPr>
        <w:t xml:space="preserve"> </w:t>
      </w:r>
      <w:r w:rsidRPr="00035316">
        <w:rPr>
          <w:rFonts w:ascii="Times New Roman" w:hAnsi="Times New Roman"/>
          <w:sz w:val="24"/>
          <w:szCs w:val="24"/>
        </w:rPr>
        <w:t>final</w:t>
      </w:r>
      <w:r w:rsidR="00255D4D" w:rsidRPr="00035316">
        <w:rPr>
          <w:rFonts w:ascii="Times New Roman" w:hAnsi="Times New Roman"/>
          <w:sz w:val="24"/>
          <w:szCs w:val="24"/>
        </w:rPr>
        <w:t xml:space="preserve"> </w:t>
      </w:r>
      <w:r w:rsidRPr="00035316">
        <w:rPr>
          <w:rFonts w:ascii="Times New Roman" w:hAnsi="Times New Roman"/>
          <w:sz w:val="24"/>
          <w:szCs w:val="24"/>
        </w:rPr>
        <w:t>sample</w:t>
      </w:r>
      <w:r w:rsidR="00255D4D" w:rsidRPr="00035316">
        <w:rPr>
          <w:rFonts w:ascii="Times New Roman" w:hAnsi="Times New Roman"/>
          <w:sz w:val="24"/>
          <w:szCs w:val="24"/>
        </w:rPr>
        <w:t xml:space="preserve"> </w:t>
      </w:r>
      <w:r w:rsidR="00EC3845" w:rsidRPr="00035316">
        <w:rPr>
          <w:rFonts w:ascii="Times New Roman" w:hAnsi="Times New Roman"/>
          <w:sz w:val="24"/>
          <w:szCs w:val="24"/>
        </w:rPr>
        <w:t>comprised</w:t>
      </w:r>
      <w:r w:rsidR="00255D4D" w:rsidRPr="00035316">
        <w:rPr>
          <w:rFonts w:ascii="Times New Roman" w:hAnsi="Times New Roman"/>
          <w:sz w:val="24"/>
          <w:szCs w:val="24"/>
        </w:rPr>
        <w:t xml:space="preserve"> </w:t>
      </w:r>
      <w:r w:rsidRPr="00035316">
        <w:rPr>
          <w:rFonts w:ascii="Times New Roman" w:hAnsi="Times New Roman"/>
          <w:sz w:val="24"/>
          <w:szCs w:val="24"/>
        </w:rPr>
        <w:t>311</w:t>
      </w:r>
      <w:r w:rsidR="00255D4D" w:rsidRPr="00035316">
        <w:rPr>
          <w:rFonts w:ascii="Times New Roman" w:hAnsi="Times New Roman"/>
          <w:sz w:val="24"/>
          <w:szCs w:val="24"/>
        </w:rPr>
        <w:t xml:space="preserve"> </w:t>
      </w:r>
      <w:r w:rsidRPr="00035316">
        <w:rPr>
          <w:rFonts w:ascii="Times New Roman" w:hAnsi="Times New Roman"/>
          <w:sz w:val="24"/>
          <w:szCs w:val="24"/>
        </w:rPr>
        <w:t>participants</w:t>
      </w:r>
      <w:r w:rsidR="00255D4D" w:rsidRPr="00035316">
        <w:rPr>
          <w:rFonts w:ascii="Times New Roman" w:hAnsi="Times New Roman"/>
          <w:sz w:val="24"/>
          <w:szCs w:val="24"/>
        </w:rPr>
        <w:t xml:space="preserve"> </w:t>
      </w:r>
      <w:r w:rsidRPr="00035316">
        <w:rPr>
          <w:rFonts w:ascii="Times New Roman" w:hAnsi="Times New Roman"/>
          <w:sz w:val="24"/>
          <w:szCs w:val="24"/>
        </w:rPr>
        <w:t>(</w:t>
      </w:r>
      <w:r w:rsidR="00E334B8" w:rsidRPr="00035316">
        <w:rPr>
          <w:rFonts w:ascii="Times New Roman" w:hAnsi="Times New Roman"/>
          <w:sz w:val="24"/>
          <w:szCs w:val="24"/>
        </w:rPr>
        <w:t xml:space="preserve">192 men, </w:t>
      </w:r>
      <w:r w:rsidRPr="00035316">
        <w:rPr>
          <w:rFonts w:ascii="Times New Roman" w:hAnsi="Times New Roman"/>
          <w:sz w:val="24"/>
          <w:szCs w:val="24"/>
        </w:rPr>
        <w:t>119</w:t>
      </w:r>
      <w:r w:rsidR="00255D4D" w:rsidRPr="00035316">
        <w:rPr>
          <w:rFonts w:ascii="Times New Roman" w:hAnsi="Times New Roman"/>
          <w:sz w:val="24"/>
          <w:szCs w:val="24"/>
        </w:rPr>
        <w:t xml:space="preserve"> </w:t>
      </w:r>
      <w:r w:rsidRPr="00035316">
        <w:rPr>
          <w:rFonts w:ascii="Times New Roman" w:hAnsi="Times New Roman"/>
          <w:sz w:val="24"/>
          <w:szCs w:val="24"/>
        </w:rPr>
        <w:t>women;</w:t>
      </w:r>
      <w:r w:rsidR="00255D4D" w:rsidRPr="00035316">
        <w:rPr>
          <w:rFonts w:ascii="Times New Roman" w:hAnsi="Times New Roman"/>
          <w:sz w:val="24"/>
          <w:szCs w:val="24"/>
        </w:rPr>
        <w:t xml:space="preserve"> </w:t>
      </w:r>
      <w:r w:rsidRPr="00035316">
        <w:rPr>
          <w:rFonts w:ascii="Times New Roman" w:hAnsi="Times New Roman"/>
          <w:i/>
          <w:sz w:val="24"/>
          <w:szCs w:val="24"/>
        </w:rPr>
        <w:t>M</w:t>
      </w:r>
      <w:r w:rsidRPr="00035316">
        <w:rPr>
          <w:rFonts w:ascii="Times New Roman" w:hAnsi="Times New Roman"/>
          <w:sz w:val="24"/>
          <w:szCs w:val="24"/>
          <w:vertAlign w:val="subscript"/>
        </w:rPr>
        <w:t>age</w:t>
      </w:r>
      <w:r w:rsidR="00255D4D" w:rsidRPr="00035316">
        <w:rPr>
          <w:rFonts w:ascii="Times New Roman" w:hAnsi="Times New Roman"/>
          <w:sz w:val="24"/>
          <w:szCs w:val="24"/>
        </w:rPr>
        <w:t xml:space="preserve"> </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37.91</w:t>
      </w:r>
      <w:r w:rsidR="00255D4D" w:rsidRPr="00035316">
        <w:rPr>
          <w:rFonts w:ascii="Times New Roman" w:hAnsi="Times New Roman"/>
          <w:sz w:val="24"/>
          <w:szCs w:val="24"/>
        </w:rPr>
        <w:t xml:space="preserve"> </w:t>
      </w:r>
      <w:r w:rsidRPr="00035316">
        <w:rPr>
          <w:rFonts w:ascii="Times New Roman" w:hAnsi="Times New Roman"/>
          <w:sz w:val="24"/>
          <w:szCs w:val="24"/>
        </w:rPr>
        <w:t>years,</w:t>
      </w:r>
      <w:r w:rsidR="00255D4D" w:rsidRPr="00035316">
        <w:rPr>
          <w:rFonts w:ascii="Times New Roman" w:hAnsi="Times New Roman"/>
          <w:sz w:val="24"/>
          <w:szCs w:val="24"/>
        </w:rPr>
        <w:t xml:space="preserve"> </w:t>
      </w:r>
      <w:r w:rsidRPr="00035316">
        <w:rPr>
          <w:rFonts w:ascii="Times New Roman" w:hAnsi="Times New Roman"/>
          <w:i/>
          <w:sz w:val="24"/>
          <w:szCs w:val="24"/>
        </w:rPr>
        <w:t>SD</w:t>
      </w:r>
      <w:r w:rsidRPr="00035316">
        <w:rPr>
          <w:rFonts w:ascii="Times New Roman" w:hAnsi="Times New Roman"/>
          <w:sz w:val="24"/>
          <w:szCs w:val="24"/>
          <w:vertAlign w:val="subscript"/>
        </w:rPr>
        <w:t>age</w:t>
      </w:r>
      <w:r w:rsidR="00255D4D" w:rsidRPr="00035316">
        <w:rPr>
          <w:rFonts w:ascii="Times New Roman" w:hAnsi="Times New Roman"/>
          <w:sz w:val="24"/>
          <w:szCs w:val="24"/>
        </w:rPr>
        <w:t xml:space="preserve"> </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11.32</w:t>
      </w:r>
      <w:r w:rsidR="00255D4D" w:rsidRPr="00035316">
        <w:rPr>
          <w:rFonts w:ascii="Times New Roman" w:hAnsi="Times New Roman"/>
          <w:sz w:val="24"/>
          <w:szCs w:val="24"/>
        </w:rPr>
        <w:t xml:space="preserve"> </w:t>
      </w:r>
      <w:r w:rsidRPr="00035316">
        <w:rPr>
          <w:rFonts w:ascii="Times New Roman" w:hAnsi="Times New Roman"/>
          <w:sz w:val="24"/>
          <w:szCs w:val="24"/>
        </w:rPr>
        <w:t>years;</w:t>
      </w:r>
      <w:r w:rsidR="00255D4D" w:rsidRPr="00035316">
        <w:rPr>
          <w:rFonts w:ascii="Times New Roman" w:hAnsi="Times New Roman"/>
          <w:sz w:val="24"/>
          <w:szCs w:val="24"/>
        </w:rPr>
        <w:t xml:space="preserve"> </w:t>
      </w:r>
      <w:r w:rsidRPr="00035316">
        <w:rPr>
          <w:rFonts w:ascii="Times New Roman" w:hAnsi="Times New Roman"/>
          <w:sz w:val="24"/>
          <w:szCs w:val="24"/>
        </w:rPr>
        <w:t>71.7%</w:t>
      </w:r>
      <w:r w:rsidR="00255D4D" w:rsidRPr="00035316">
        <w:rPr>
          <w:rFonts w:ascii="Times New Roman" w:hAnsi="Times New Roman"/>
          <w:sz w:val="24"/>
          <w:szCs w:val="24"/>
        </w:rPr>
        <w:t xml:space="preserve"> </w:t>
      </w:r>
      <w:r w:rsidRPr="00035316">
        <w:rPr>
          <w:rFonts w:ascii="Times New Roman" w:hAnsi="Times New Roman"/>
          <w:sz w:val="24"/>
          <w:szCs w:val="24"/>
        </w:rPr>
        <w:t>Caucasian,</w:t>
      </w:r>
      <w:r w:rsidR="00255D4D" w:rsidRPr="00035316">
        <w:rPr>
          <w:rFonts w:ascii="Times New Roman" w:hAnsi="Times New Roman"/>
          <w:sz w:val="24"/>
          <w:szCs w:val="24"/>
        </w:rPr>
        <w:t xml:space="preserve"> </w:t>
      </w:r>
      <w:r w:rsidRPr="00035316">
        <w:rPr>
          <w:rFonts w:ascii="Times New Roman" w:hAnsi="Times New Roman"/>
          <w:sz w:val="24"/>
          <w:szCs w:val="24"/>
        </w:rPr>
        <w:t>11.3%</w:t>
      </w:r>
      <w:r w:rsidR="00255D4D" w:rsidRPr="00035316">
        <w:rPr>
          <w:rFonts w:ascii="Times New Roman" w:hAnsi="Times New Roman"/>
          <w:sz w:val="24"/>
          <w:szCs w:val="24"/>
        </w:rPr>
        <w:t xml:space="preserve"> </w:t>
      </w:r>
      <w:r w:rsidRPr="00035316">
        <w:rPr>
          <w:rFonts w:ascii="Times New Roman" w:hAnsi="Times New Roman"/>
          <w:sz w:val="24"/>
          <w:szCs w:val="24"/>
        </w:rPr>
        <w:t>African</w:t>
      </w:r>
      <w:r w:rsidR="00255D4D" w:rsidRPr="00035316">
        <w:rPr>
          <w:rFonts w:ascii="Times New Roman" w:hAnsi="Times New Roman"/>
          <w:sz w:val="24"/>
          <w:szCs w:val="24"/>
        </w:rPr>
        <w:t xml:space="preserve"> </w:t>
      </w:r>
      <w:r w:rsidRPr="00035316">
        <w:rPr>
          <w:rFonts w:ascii="Times New Roman" w:hAnsi="Times New Roman"/>
          <w:sz w:val="24"/>
          <w:szCs w:val="24"/>
        </w:rPr>
        <w:t>American,</w:t>
      </w:r>
      <w:r w:rsidR="00255D4D" w:rsidRPr="00035316">
        <w:rPr>
          <w:rFonts w:ascii="Times New Roman" w:hAnsi="Times New Roman"/>
          <w:sz w:val="24"/>
          <w:szCs w:val="24"/>
        </w:rPr>
        <w:t xml:space="preserve"> </w:t>
      </w:r>
      <w:r w:rsidRPr="00035316">
        <w:rPr>
          <w:rFonts w:ascii="Times New Roman" w:hAnsi="Times New Roman"/>
          <w:sz w:val="24"/>
          <w:szCs w:val="24"/>
        </w:rPr>
        <w:t>4.5%</w:t>
      </w:r>
      <w:r w:rsidR="00255D4D" w:rsidRPr="00035316">
        <w:rPr>
          <w:rFonts w:ascii="Times New Roman" w:hAnsi="Times New Roman"/>
          <w:sz w:val="24"/>
          <w:szCs w:val="24"/>
        </w:rPr>
        <w:t xml:space="preserve"> </w:t>
      </w:r>
      <w:r w:rsidRPr="00035316">
        <w:rPr>
          <w:rFonts w:ascii="Times New Roman" w:hAnsi="Times New Roman"/>
          <w:sz w:val="24"/>
          <w:szCs w:val="24"/>
        </w:rPr>
        <w:t>Hispanic,</w:t>
      </w:r>
      <w:r w:rsidR="00255D4D" w:rsidRPr="00035316">
        <w:rPr>
          <w:rFonts w:ascii="Times New Roman" w:hAnsi="Times New Roman"/>
          <w:sz w:val="24"/>
          <w:szCs w:val="24"/>
        </w:rPr>
        <w:t xml:space="preserve"> </w:t>
      </w:r>
      <w:r w:rsidRPr="00035316">
        <w:rPr>
          <w:rFonts w:ascii="Times New Roman" w:hAnsi="Times New Roman"/>
          <w:sz w:val="24"/>
          <w:szCs w:val="24"/>
        </w:rPr>
        <w:t>7.1%</w:t>
      </w:r>
      <w:r w:rsidR="00255D4D" w:rsidRPr="00035316">
        <w:rPr>
          <w:rFonts w:ascii="Times New Roman" w:hAnsi="Times New Roman"/>
          <w:sz w:val="24"/>
          <w:szCs w:val="24"/>
        </w:rPr>
        <w:t xml:space="preserve"> </w:t>
      </w:r>
      <w:r w:rsidRPr="00035316">
        <w:rPr>
          <w:rFonts w:ascii="Times New Roman" w:hAnsi="Times New Roman"/>
          <w:sz w:val="24"/>
          <w:szCs w:val="24"/>
        </w:rPr>
        <w:t>Asian,</w:t>
      </w:r>
      <w:r w:rsidR="00255D4D" w:rsidRPr="00035316">
        <w:rPr>
          <w:rFonts w:ascii="Times New Roman" w:hAnsi="Times New Roman"/>
          <w:sz w:val="24"/>
          <w:szCs w:val="24"/>
        </w:rPr>
        <w:t xml:space="preserve"> </w:t>
      </w:r>
      <w:r w:rsidRPr="00035316">
        <w:rPr>
          <w:rFonts w:ascii="Times New Roman" w:hAnsi="Times New Roman"/>
          <w:sz w:val="24"/>
          <w:szCs w:val="24"/>
        </w:rPr>
        <w:t>3.5%</w:t>
      </w:r>
      <w:r w:rsidR="00255D4D" w:rsidRPr="00035316">
        <w:rPr>
          <w:rFonts w:ascii="Times New Roman" w:hAnsi="Times New Roman"/>
          <w:sz w:val="24"/>
          <w:szCs w:val="24"/>
        </w:rPr>
        <w:t xml:space="preserve"> </w:t>
      </w:r>
      <w:r w:rsidRPr="00035316">
        <w:rPr>
          <w:rFonts w:ascii="Times New Roman" w:hAnsi="Times New Roman"/>
          <w:sz w:val="24"/>
          <w:szCs w:val="24"/>
        </w:rPr>
        <w:t>Native</w:t>
      </w:r>
      <w:r w:rsidR="00255D4D" w:rsidRPr="00035316">
        <w:rPr>
          <w:rFonts w:ascii="Times New Roman" w:hAnsi="Times New Roman"/>
          <w:sz w:val="24"/>
          <w:szCs w:val="24"/>
        </w:rPr>
        <w:t xml:space="preserve"> </w:t>
      </w:r>
      <w:r w:rsidRPr="00035316">
        <w:rPr>
          <w:rFonts w:ascii="Times New Roman" w:hAnsi="Times New Roman"/>
          <w:sz w:val="24"/>
          <w:szCs w:val="24"/>
        </w:rPr>
        <w:t>American,</w:t>
      </w:r>
      <w:r w:rsidR="00255D4D" w:rsidRPr="00035316">
        <w:rPr>
          <w:rFonts w:ascii="Times New Roman" w:hAnsi="Times New Roman"/>
          <w:sz w:val="24"/>
          <w:szCs w:val="24"/>
        </w:rPr>
        <w:t xml:space="preserve"> </w:t>
      </w:r>
      <w:r w:rsidRPr="00035316">
        <w:rPr>
          <w:rFonts w:ascii="Times New Roman" w:hAnsi="Times New Roman"/>
          <w:sz w:val="24"/>
          <w:szCs w:val="24"/>
        </w:rPr>
        <w:t>1.9%</w:t>
      </w:r>
      <w:r w:rsidR="00255D4D" w:rsidRPr="00035316">
        <w:rPr>
          <w:rFonts w:ascii="Times New Roman" w:hAnsi="Times New Roman"/>
          <w:sz w:val="24"/>
          <w:szCs w:val="24"/>
        </w:rPr>
        <w:t xml:space="preserve"> </w:t>
      </w:r>
      <w:r w:rsidRPr="00035316">
        <w:rPr>
          <w:rFonts w:ascii="Times New Roman" w:hAnsi="Times New Roman"/>
          <w:sz w:val="24"/>
          <w:szCs w:val="24"/>
        </w:rPr>
        <w:t>other</w:t>
      </w:r>
      <w:r w:rsidR="00255D4D" w:rsidRPr="00035316">
        <w:rPr>
          <w:rFonts w:ascii="Times New Roman" w:hAnsi="Times New Roman"/>
          <w:sz w:val="24"/>
          <w:szCs w:val="24"/>
        </w:rPr>
        <w:t xml:space="preserve"> </w:t>
      </w:r>
      <w:r w:rsidRPr="00035316">
        <w:rPr>
          <w:rFonts w:ascii="Times New Roman" w:hAnsi="Times New Roman"/>
          <w:sz w:val="24"/>
          <w:szCs w:val="24"/>
        </w:rPr>
        <w:t>ethnicities).</w:t>
      </w:r>
      <w:r w:rsidR="00BC3EBD" w:rsidRPr="00035316">
        <w:rPr>
          <w:rFonts w:ascii="Times New Roman" w:hAnsi="Times New Roman"/>
          <w:sz w:val="24"/>
          <w:szCs w:val="24"/>
        </w:rPr>
        <w:t xml:space="preserve"> </w:t>
      </w:r>
      <w:bookmarkStart w:id="22" w:name="OLE_LINK26"/>
      <w:r w:rsidR="00C70E87" w:rsidRPr="00035316">
        <w:rPr>
          <w:rFonts w:ascii="Times New Roman" w:hAnsi="Times New Roman"/>
          <w:sz w:val="24"/>
          <w:szCs w:val="24"/>
        </w:rPr>
        <w:t>A</w:t>
      </w:r>
      <w:r w:rsidR="00BC3EBD" w:rsidRPr="00035316">
        <w:rPr>
          <w:rFonts w:ascii="Times New Roman" w:hAnsi="Times New Roman"/>
          <w:sz w:val="24"/>
          <w:szCs w:val="24"/>
        </w:rPr>
        <w:t xml:space="preserve"> sensitivity </w:t>
      </w:r>
      <w:r w:rsidR="00AC55C3" w:rsidRPr="00035316">
        <w:rPr>
          <w:rFonts w:ascii="Times New Roman" w:hAnsi="Times New Roman"/>
          <w:sz w:val="24"/>
          <w:szCs w:val="24"/>
        </w:rPr>
        <w:t xml:space="preserve">power </w:t>
      </w:r>
      <w:r w:rsidR="00BC3EBD" w:rsidRPr="00035316">
        <w:rPr>
          <w:rFonts w:ascii="Times New Roman" w:hAnsi="Times New Roman"/>
          <w:sz w:val="24"/>
          <w:szCs w:val="24"/>
        </w:rPr>
        <w:t>analysis</w:t>
      </w:r>
      <w:r w:rsidR="00C70E87" w:rsidRPr="00035316">
        <w:rPr>
          <w:rFonts w:ascii="Times New Roman" w:hAnsi="Times New Roman"/>
          <w:sz w:val="24"/>
          <w:szCs w:val="24"/>
        </w:rPr>
        <w:t xml:space="preserve"> indi</w:t>
      </w:r>
      <w:r w:rsidR="002C16D0" w:rsidRPr="00035316">
        <w:rPr>
          <w:rFonts w:ascii="Times New Roman" w:hAnsi="Times New Roman"/>
          <w:sz w:val="24"/>
          <w:szCs w:val="24"/>
        </w:rPr>
        <w:t>c</w:t>
      </w:r>
      <w:r w:rsidR="00C70E87" w:rsidRPr="00035316">
        <w:rPr>
          <w:rFonts w:ascii="Times New Roman" w:hAnsi="Times New Roman"/>
          <w:sz w:val="24"/>
          <w:szCs w:val="24"/>
        </w:rPr>
        <w:t>ated</w:t>
      </w:r>
      <w:r w:rsidR="00BC3EBD" w:rsidRPr="00035316">
        <w:rPr>
          <w:rFonts w:ascii="Times New Roman" w:hAnsi="Times New Roman"/>
          <w:sz w:val="24"/>
          <w:szCs w:val="24"/>
        </w:rPr>
        <w:t xml:space="preserve"> that this</w:t>
      </w:r>
      <w:r w:rsidR="00BC3EBD" w:rsidRPr="00035316">
        <w:rPr>
          <w:rFonts w:ascii="Times New Roman" w:hAnsi="Times New Roman" w:hint="eastAsia"/>
          <w:sz w:val="24"/>
          <w:szCs w:val="24"/>
        </w:rPr>
        <w:t xml:space="preserve"> </w:t>
      </w:r>
      <w:r w:rsidR="00BC3EBD" w:rsidRPr="00035316">
        <w:rPr>
          <w:rFonts w:ascii="Times New Roman" w:hAnsi="Times New Roman"/>
          <w:sz w:val="24"/>
          <w:szCs w:val="24"/>
        </w:rPr>
        <w:t>sample allow</w:t>
      </w:r>
      <w:r w:rsidR="00567297" w:rsidRPr="00035316">
        <w:rPr>
          <w:rFonts w:ascii="Times New Roman" w:hAnsi="Times New Roman"/>
          <w:sz w:val="24"/>
          <w:szCs w:val="24"/>
        </w:rPr>
        <w:t>s the</w:t>
      </w:r>
      <w:r w:rsidR="00BC3EBD" w:rsidRPr="00035316">
        <w:rPr>
          <w:rFonts w:ascii="Times New Roman" w:hAnsi="Times New Roman"/>
          <w:sz w:val="24"/>
          <w:szCs w:val="24"/>
        </w:rPr>
        <w:t xml:space="preserve"> detection of an effect size of </w:t>
      </w:r>
      <w:r w:rsidR="00110225" w:rsidRPr="00035316">
        <w:rPr>
          <w:rFonts w:ascii="Times New Roman" w:hAnsi="Times New Roman"/>
          <w:i/>
          <w:iCs/>
          <w:sz w:val="24"/>
          <w:szCs w:val="24"/>
        </w:rPr>
        <w:t>r</w:t>
      </w:r>
      <w:r w:rsidR="00BC3EBD" w:rsidRPr="00035316">
        <w:rPr>
          <w:rFonts w:ascii="Times New Roman" w:hAnsi="Times New Roman"/>
          <w:sz w:val="24"/>
          <w:szCs w:val="24"/>
        </w:rPr>
        <w:t xml:space="preserve"> = .</w:t>
      </w:r>
      <w:r w:rsidR="003D30E5" w:rsidRPr="00035316">
        <w:rPr>
          <w:rFonts w:ascii="Times New Roman" w:hAnsi="Times New Roman"/>
          <w:sz w:val="24"/>
          <w:szCs w:val="24"/>
        </w:rPr>
        <w:t>18</w:t>
      </w:r>
      <w:r w:rsidR="00BC3EBD" w:rsidRPr="00035316">
        <w:rPr>
          <w:rFonts w:ascii="Times New Roman" w:hAnsi="Times New Roman"/>
          <w:sz w:val="24"/>
          <w:szCs w:val="24"/>
        </w:rPr>
        <w:t xml:space="preserve"> with </w:t>
      </w:r>
      <w:r w:rsidR="003D30E5" w:rsidRPr="00035316">
        <w:rPr>
          <w:rFonts w:ascii="Times New Roman" w:hAnsi="Times New Roman"/>
          <w:sz w:val="24"/>
          <w:szCs w:val="24"/>
        </w:rPr>
        <w:t>90</w:t>
      </w:r>
      <w:r w:rsidR="00BC3EBD" w:rsidRPr="00035316">
        <w:rPr>
          <w:rFonts w:ascii="Times New Roman" w:hAnsi="Times New Roman"/>
          <w:sz w:val="24"/>
          <w:szCs w:val="24"/>
        </w:rPr>
        <w:t>% power (α = .05, two-tailed).</w:t>
      </w:r>
    </w:p>
    <w:bookmarkEnd w:id="22"/>
    <w:p w14:paraId="56AC5A34" w14:textId="04960A61" w:rsidR="00752A9A" w:rsidRPr="00035316" w:rsidRDefault="00E969A6" w:rsidP="0035021F">
      <w:pPr>
        <w:spacing w:line="480" w:lineRule="exact"/>
        <w:rPr>
          <w:rFonts w:ascii="Times New Roman" w:hAnsi="Times New Roman"/>
          <w:b/>
          <w:i/>
          <w:iCs/>
          <w:sz w:val="24"/>
          <w:szCs w:val="24"/>
        </w:rPr>
      </w:pPr>
      <w:r w:rsidRPr="00035316">
        <w:rPr>
          <w:rFonts w:ascii="Times New Roman" w:hAnsi="Times New Roman"/>
          <w:b/>
          <w:i/>
          <w:iCs/>
          <w:sz w:val="24"/>
          <w:szCs w:val="24"/>
        </w:rPr>
        <w:t>Materials</w:t>
      </w:r>
      <w:r w:rsidR="00255D4D" w:rsidRPr="00035316">
        <w:rPr>
          <w:rFonts w:ascii="Times New Roman" w:hAnsi="Times New Roman"/>
          <w:b/>
          <w:i/>
          <w:iCs/>
          <w:sz w:val="24"/>
          <w:szCs w:val="24"/>
        </w:rPr>
        <w:t xml:space="preserve"> </w:t>
      </w:r>
      <w:r w:rsidRPr="00035316">
        <w:rPr>
          <w:rFonts w:ascii="Times New Roman" w:hAnsi="Times New Roman"/>
          <w:b/>
          <w:i/>
          <w:iCs/>
          <w:sz w:val="24"/>
          <w:szCs w:val="24"/>
        </w:rPr>
        <w:t>and</w:t>
      </w:r>
      <w:r w:rsidR="00255D4D" w:rsidRPr="00035316">
        <w:rPr>
          <w:rFonts w:ascii="Times New Roman" w:hAnsi="Times New Roman"/>
          <w:b/>
          <w:i/>
          <w:iCs/>
          <w:sz w:val="24"/>
          <w:szCs w:val="24"/>
        </w:rPr>
        <w:t xml:space="preserve"> </w:t>
      </w:r>
      <w:r w:rsidRPr="00035316">
        <w:rPr>
          <w:rFonts w:ascii="Times New Roman" w:hAnsi="Times New Roman"/>
          <w:b/>
          <w:i/>
          <w:iCs/>
          <w:sz w:val="24"/>
          <w:szCs w:val="24"/>
        </w:rPr>
        <w:t>Procedure</w:t>
      </w:r>
    </w:p>
    <w:p w14:paraId="636B3E7C" w14:textId="4E5643B6" w:rsidR="00A50BF3" w:rsidRPr="00035316" w:rsidRDefault="00E969A6" w:rsidP="00A50BF3">
      <w:pPr>
        <w:spacing w:line="480" w:lineRule="exact"/>
        <w:ind w:firstLine="720"/>
        <w:rPr>
          <w:rFonts w:ascii="Times New Roman" w:hAnsi="Times New Roman"/>
          <w:bCs/>
          <w:iCs/>
          <w:sz w:val="24"/>
          <w:szCs w:val="24"/>
        </w:rPr>
      </w:pPr>
      <w:r w:rsidRPr="00035316">
        <w:rPr>
          <w:rFonts w:ascii="Times New Roman" w:hAnsi="Times New Roman"/>
          <w:b/>
          <w:bCs/>
          <w:sz w:val="24"/>
          <w:szCs w:val="24"/>
        </w:rPr>
        <w:t>Nostalgia.</w:t>
      </w:r>
      <w:r w:rsidR="00255D4D" w:rsidRPr="00035316">
        <w:rPr>
          <w:rFonts w:ascii="Times New Roman" w:hAnsi="Times New Roman"/>
          <w:b/>
          <w:bCs/>
          <w:sz w:val="24"/>
          <w:szCs w:val="24"/>
        </w:rPr>
        <w:t xml:space="preserve"> </w:t>
      </w:r>
      <w:r w:rsidR="00F84658" w:rsidRPr="00035316">
        <w:rPr>
          <w:rFonts w:ascii="Times New Roman" w:hAnsi="Times New Roman"/>
          <w:sz w:val="24"/>
          <w:szCs w:val="24"/>
        </w:rPr>
        <w:t xml:space="preserve">We </w:t>
      </w:r>
      <w:r w:rsidR="000C2C33" w:rsidRPr="00035316">
        <w:rPr>
          <w:rFonts w:ascii="Times New Roman" w:hAnsi="Times New Roman"/>
          <w:sz w:val="24"/>
          <w:szCs w:val="24"/>
        </w:rPr>
        <w:t>assessed</w:t>
      </w:r>
      <w:r w:rsidR="00F84658" w:rsidRPr="00035316">
        <w:rPr>
          <w:rFonts w:ascii="Times New Roman" w:hAnsi="Times New Roman"/>
          <w:sz w:val="24"/>
          <w:szCs w:val="24"/>
        </w:rPr>
        <w:t xml:space="preserve"> nostalgia with</w:t>
      </w:r>
      <w:r w:rsidR="00255D4D" w:rsidRPr="00035316">
        <w:rPr>
          <w:rFonts w:ascii="Times New Roman" w:hAnsi="Times New Roman"/>
          <w:sz w:val="24"/>
          <w:szCs w:val="24"/>
        </w:rPr>
        <w:t xml:space="preserve"> </w:t>
      </w:r>
      <w:r w:rsidRPr="00035316">
        <w:rPr>
          <w:rFonts w:ascii="Times New Roman" w:hAnsi="Times New Roman"/>
          <w:sz w:val="24"/>
          <w:szCs w:val="24"/>
        </w:rPr>
        <w:t>two</w:t>
      </w:r>
      <w:r w:rsidR="00255D4D" w:rsidRPr="00035316">
        <w:rPr>
          <w:rFonts w:ascii="Times New Roman" w:hAnsi="Times New Roman"/>
          <w:sz w:val="24"/>
          <w:szCs w:val="24"/>
        </w:rPr>
        <w:t xml:space="preserve"> </w:t>
      </w:r>
      <w:r w:rsidRPr="00035316">
        <w:rPr>
          <w:rFonts w:ascii="Times New Roman" w:hAnsi="Times New Roman"/>
          <w:sz w:val="24"/>
          <w:szCs w:val="24"/>
        </w:rPr>
        <w:t>scales</w:t>
      </w:r>
      <w:r w:rsidR="001F265B" w:rsidRPr="00035316">
        <w:rPr>
          <w:rFonts w:ascii="Times New Roman" w:hAnsi="Times New Roman"/>
          <w:sz w:val="24"/>
          <w:szCs w:val="24"/>
        </w:rPr>
        <w:t>,</w:t>
      </w:r>
      <w:r w:rsidR="004F27A1" w:rsidRPr="00035316">
        <w:rPr>
          <w:rFonts w:ascii="Times New Roman" w:hAnsi="Times New Roman"/>
          <w:sz w:val="24"/>
          <w:szCs w:val="24"/>
        </w:rPr>
        <w:t xml:space="preserve"> for </w:t>
      </w:r>
      <w:r w:rsidR="00A50BF3" w:rsidRPr="00035316">
        <w:rPr>
          <w:rFonts w:ascii="Times New Roman" w:hAnsi="Times New Roman"/>
          <w:sz w:val="24"/>
          <w:szCs w:val="24"/>
        </w:rPr>
        <w:t xml:space="preserve">convergent </w:t>
      </w:r>
      <w:r w:rsidR="004F27A1" w:rsidRPr="00035316">
        <w:rPr>
          <w:rFonts w:ascii="Times New Roman" w:hAnsi="Times New Roman"/>
          <w:sz w:val="24"/>
          <w:szCs w:val="24"/>
        </w:rPr>
        <w:t xml:space="preserve">validity </w:t>
      </w:r>
      <w:r w:rsidR="00131AFD" w:rsidRPr="00035316">
        <w:rPr>
          <w:rFonts w:ascii="Times New Roman" w:hAnsi="Times New Roman"/>
          <w:sz w:val="24"/>
          <w:szCs w:val="24"/>
        </w:rPr>
        <w:t>reasons</w:t>
      </w:r>
      <w:r w:rsidR="004F27A1" w:rsidRPr="00035316">
        <w:rPr>
          <w:rFonts w:ascii="Times New Roman" w:hAnsi="Times New Roman"/>
          <w:sz w:val="24"/>
          <w:szCs w:val="24"/>
        </w:rPr>
        <w:t xml:space="preserve"> (</w:t>
      </w:r>
      <w:r w:rsidR="00A50BF3" w:rsidRPr="00035316">
        <w:rPr>
          <w:rFonts w:asciiTheme="majorBidi" w:hAnsiTheme="majorBidi" w:cstheme="majorBidi"/>
          <w:sz w:val="24"/>
          <w:szCs w:val="24"/>
        </w:rPr>
        <w:t>Campbell &amp; Fiske, 1959</w:t>
      </w:r>
      <w:r w:rsidR="00A50BF3" w:rsidRPr="00035316">
        <w:rPr>
          <w:rFonts w:asciiTheme="majorBidi" w:hAnsiTheme="majorBidi" w:cstheme="majorBidi"/>
          <w:sz w:val="24"/>
          <w:szCs w:val="24"/>
          <w:lang w:val="en-GB"/>
        </w:rPr>
        <w:t>). The</w:t>
      </w:r>
      <w:r w:rsidR="0040104C" w:rsidRPr="00035316">
        <w:rPr>
          <w:rFonts w:asciiTheme="majorBidi" w:hAnsiTheme="majorBidi" w:cstheme="majorBidi"/>
          <w:sz w:val="24"/>
          <w:szCs w:val="24"/>
          <w:lang w:val="en-GB"/>
        </w:rPr>
        <w:t>se</w:t>
      </w:r>
      <w:r w:rsidR="00A50BF3" w:rsidRPr="00035316">
        <w:rPr>
          <w:rFonts w:asciiTheme="majorBidi" w:hAnsiTheme="majorBidi" w:cstheme="majorBidi"/>
          <w:sz w:val="24"/>
          <w:szCs w:val="24"/>
          <w:lang w:val="en-GB"/>
        </w:rPr>
        <w:t xml:space="preserve"> were </w:t>
      </w:r>
      <w:r w:rsidRPr="00035316">
        <w:rPr>
          <w:rFonts w:ascii="Times New Roman" w:hAnsi="Times New Roman"/>
          <w:sz w:val="24"/>
          <w:szCs w:val="24"/>
        </w:rPr>
        <w:t>the</w:t>
      </w:r>
      <w:r w:rsidR="00255D4D" w:rsidRPr="00035316">
        <w:rPr>
          <w:rFonts w:ascii="Times New Roman" w:hAnsi="Times New Roman"/>
          <w:sz w:val="24"/>
          <w:szCs w:val="24"/>
        </w:rPr>
        <w:t xml:space="preserve"> </w:t>
      </w:r>
      <w:r w:rsidRPr="00035316">
        <w:rPr>
          <w:rFonts w:ascii="Times New Roman" w:hAnsi="Times New Roman"/>
          <w:sz w:val="24"/>
          <w:szCs w:val="24"/>
        </w:rPr>
        <w:t>Southampton</w:t>
      </w:r>
      <w:r w:rsidR="00255D4D" w:rsidRPr="00035316">
        <w:rPr>
          <w:rFonts w:ascii="Times New Roman" w:hAnsi="Times New Roman"/>
          <w:sz w:val="24"/>
          <w:szCs w:val="24"/>
        </w:rPr>
        <w:t xml:space="preserve"> </w:t>
      </w:r>
      <w:r w:rsidRPr="00035316">
        <w:rPr>
          <w:rFonts w:ascii="Times New Roman" w:hAnsi="Times New Roman"/>
          <w:sz w:val="24"/>
          <w:szCs w:val="24"/>
        </w:rPr>
        <w:t>Nostalgia</w:t>
      </w:r>
      <w:r w:rsidR="00255D4D" w:rsidRPr="00035316">
        <w:rPr>
          <w:rFonts w:ascii="Times New Roman" w:hAnsi="Times New Roman"/>
          <w:sz w:val="24"/>
          <w:szCs w:val="24"/>
        </w:rPr>
        <w:t xml:space="preserve"> </w:t>
      </w:r>
      <w:r w:rsidRPr="00035316">
        <w:rPr>
          <w:rFonts w:ascii="Times New Roman" w:hAnsi="Times New Roman"/>
          <w:sz w:val="24"/>
          <w:szCs w:val="24"/>
        </w:rPr>
        <w:t>Scale</w:t>
      </w:r>
      <w:r w:rsidR="00255D4D" w:rsidRPr="00035316">
        <w:rPr>
          <w:rFonts w:ascii="Times New Roman" w:hAnsi="Times New Roman"/>
          <w:sz w:val="24"/>
          <w:szCs w:val="24"/>
        </w:rPr>
        <w:t xml:space="preserve"> </w:t>
      </w:r>
      <w:r w:rsidRPr="00035316">
        <w:rPr>
          <w:rFonts w:ascii="Times New Roman" w:hAnsi="Times New Roman"/>
          <w:sz w:val="24"/>
          <w:szCs w:val="24"/>
        </w:rPr>
        <w:lastRenderedPageBreak/>
        <w:t>(Sedikides</w:t>
      </w:r>
      <w:r w:rsidR="00255D4D" w:rsidRPr="00035316">
        <w:rPr>
          <w:rFonts w:ascii="Times New Roman" w:hAnsi="Times New Roman"/>
          <w:sz w:val="24"/>
          <w:szCs w:val="24"/>
        </w:rPr>
        <w:t xml:space="preserve"> </w:t>
      </w:r>
      <w:r w:rsidRPr="00035316">
        <w:rPr>
          <w:rFonts w:ascii="Times New Roman" w:hAnsi="Times New Roman"/>
          <w:sz w:val="24"/>
          <w:szCs w:val="24"/>
        </w:rPr>
        <w:t>et</w:t>
      </w:r>
      <w:r w:rsidR="00255D4D" w:rsidRPr="00035316">
        <w:rPr>
          <w:rFonts w:ascii="Times New Roman" w:hAnsi="Times New Roman"/>
          <w:sz w:val="24"/>
          <w:szCs w:val="24"/>
        </w:rPr>
        <w:t xml:space="preserve"> </w:t>
      </w:r>
      <w:r w:rsidRPr="00035316">
        <w:rPr>
          <w:rFonts w:ascii="Times New Roman" w:hAnsi="Times New Roman"/>
          <w:sz w:val="24"/>
          <w:szCs w:val="24"/>
        </w:rPr>
        <w:t>al.,</w:t>
      </w:r>
      <w:r w:rsidR="00255D4D" w:rsidRPr="00035316">
        <w:rPr>
          <w:rFonts w:ascii="Times New Roman" w:hAnsi="Times New Roman"/>
          <w:sz w:val="24"/>
          <w:szCs w:val="24"/>
        </w:rPr>
        <w:t xml:space="preserve"> </w:t>
      </w:r>
      <w:r w:rsidRPr="00035316">
        <w:rPr>
          <w:rFonts w:ascii="Times New Roman" w:hAnsi="Times New Roman"/>
          <w:sz w:val="24"/>
          <w:szCs w:val="24"/>
        </w:rPr>
        <w:t>2015</w:t>
      </w:r>
      <w:r w:rsidR="00D11A73" w:rsidRPr="00035316">
        <w:rPr>
          <w:rFonts w:ascii="Times New Roman" w:hAnsi="Times New Roman"/>
          <w:sz w:val="24"/>
          <w:szCs w:val="24"/>
        </w:rPr>
        <w:t xml:space="preserve">; </w:t>
      </w:r>
      <w:r w:rsidR="002C16D0" w:rsidRPr="00035316">
        <w:rPr>
          <w:rFonts w:ascii="Times New Roman" w:hAnsi="Times New Roman"/>
          <w:sz w:val="24"/>
          <w:szCs w:val="24"/>
        </w:rPr>
        <w:t>Wildschut</w:t>
      </w:r>
      <w:r w:rsidR="00D11A73" w:rsidRPr="00035316">
        <w:rPr>
          <w:rFonts w:ascii="Times New Roman" w:hAnsi="Times New Roman"/>
          <w:sz w:val="24"/>
          <w:szCs w:val="24"/>
        </w:rPr>
        <w:t xml:space="preserve"> &amp; Sedikides, 2022</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and</w:t>
      </w:r>
      <w:r w:rsidR="00255D4D" w:rsidRPr="00035316">
        <w:rPr>
          <w:rFonts w:ascii="Times New Roman" w:hAnsi="Times New Roman"/>
          <w:sz w:val="24"/>
          <w:szCs w:val="24"/>
        </w:rPr>
        <w:t xml:space="preserve"> </w:t>
      </w:r>
      <w:r w:rsidRPr="00035316">
        <w:rPr>
          <w:rFonts w:ascii="Times New Roman" w:hAnsi="Times New Roman"/>
          <w:sz w:val="24"/>
          <w:szCs w:val="24"/>
        </w:rPr>
        <w:t>the</w:t>
      </w:r>
      <w:r w:rsidR="00255D4D" w:rsidRPr="00035316">
        <w:rPr>
          <w:rFonts w:ascii="Times New Roman" w:hAnsi="Times New Roman"/>
          <w:sz w:val="24"/>
          <w:szCs w:val="24"/>
        </w:rPr>
        <w:t xml:space="preserve"> </w:t>
      </w:r>
      <w:r w:rsidRPr="00035316">
        <w:rPr>
          <w:rFonts w:ascii="Times New Roman" w:hAnsi="Times New Roman"/>
          <w:sz w:val="24"/>
          <w:szCs w:val="24"/>
        </w:rPr>
        <w:t>Nostalgia</w:t>
      </w:r>
      <w:r w:rsidR="00255D4D" w:rsidRPr="00035316">
        <w:rPr>
          <w:rFonts w:ascii="Times New Roman" w:hAnsi="Times New Roman"/>
          <w:sz w:val="24"/>
          <w:szCs w:val="24"/>
        </w:rPr>
        <w:t xml:space="preserve"> </w:t>
      </w:r>
      <w:r w:rsidR="005973DA" w:rsidRPr="00035316">
        <w:rPr>
          <w:rFonts w:ascii="Times New Roman" w:hAnsi="Times New Roman"/>
          <w:sz w:val="24"/>
          <w:szCs w:val="24"/>
        </w:rPr>
        <w:t xml:space="preserve">Prototype </w:t>
      </w:r>
      <w:r w:rsidRPr="00035316">
        <w:rPr>
          <w:rFonts w:ascii="Times New Roman" w:hAnsi="Times New Roman"/>
          <w:sz w:val="24"/>
          <w:szCs w:val="24"/>
        </w:rPr>
        <w:t>Scale</w:t>
      </w:r>
      <w:r w:rsidR="00255D4D" w:rsidRPr="00035316">
        <w:rPr>
          <w:rFonts w:ascii="Times New Roman" w:hAnsi="Times New Roman"/>
          <w:sz w:val="24"/>
          <w:szCs w:val="24"/>
        </w:rPr>
        <w:t xml:space="preserve"> </w:t>
      </w:r>
      <w:r w:rsidRPr="00035316">
        <w:rPr>
          <w:rFonts w:ascii="Times New Roman" w:hAnsi="Times New Roman"/>
          <w:sz w:val="24"/>
          <w:szCs w:val="24"/>
        </w:rPr>
        <w:fldChar w:fldCharType="begin" w:fldLock="1"/>
      </w:r>
      <w:r w:rsidRPr="00035316">
        <w:rPr>
          <w:rFonts w:ascii="Times New Roman" w:hAnsi="Times New Roman"/>
          <w:sz w:val="24"/>
          <w:szCs w:val="24"/>
        </w:rPr>
        <w:instrText>ADDIN CSL_CITATION {"citationItems":[{"id":"ITEM-1","itemData":{"DOI":"https://doi.org/10.1016/j.paid.2016.12.045","ISSN":"0191-8869","abstract":"We examined the association between nostalgia proneness and prejudice. In four correlational studies, we assessed nostalgia proneness, empathy, motivation to control prejudiced reactions, and blatant as well as subtle prejudice expression. The more prone to nostalgia participants were, the more likely they were to be motivated to control prejudice against an outgroup (African-Americans; Studies 1–4). Further, motivation to control prejudice mediated the relation between nostalgia proneness and reduced blatant/subtle prejudice expression (Studies 2–4). Finally, the stronger motivation to control prejudice and subsequent prejudice expression reduction was mediated by empathy that accompanied higher levels of nostalgia proneness (Studies 3–4). Nostalgia has implications for intergroup perception, and specifically prejudicial attitudes.","author":[{"dropping-particle":"","family":"Cheung","given":"Wing-Yee","non-dropping-particle":"","parse-names":false,"suffix":""},{"dropping-particle":"","family":"Sedikides","given":"Constantine","non-dropping-particle":"","parse-names":false,"suffix":""},{"dropping-particle":"","family":"Wildschut","given":"Tim","non-dropping-particle":"","parse-names":false,"suffix":""}],"container-title":"Personality and Individual Differences","id":"ITEM-1","issued":{"date-parts":[["2017"]]},"page":"89-97","title":"Nostalgia proneness and reduced prejudice","type":"article-journal","volume":"109"},"uris":["http://www.mendeley.com/documents/?uuid=1d2ad602-73eb-47ea-93b9-8546b37a05a1"]}],"mendeley":{"formattedCitation":"(Cheung, Sedikides, &amp; Wildschut, 2017)","manualFormatting":"(NPS; Cheung et al., 2017)","plainTextFormattedCitation":"(Cheung, Sedikides, &amp; Wildschut, 2017)","previouslyFormattedCitation":"(Cheung, Sedikides, &amp; Wildschut, 2017)"},"properties":{"noteIndex":0},"schema":"https://github.com/citation-style-language/schema/raw/master/csl-citation.json"}</w:instrText>
      </w:r>
      <w:r w:rsidRPr="00035316">
        <w:rPr>
          <w:rFonts w:ascii="Times New Roman" w:hAnsi="Times New Roman"/>
          <w:sz w:val="24"/>
          <w:szCs w:val="24"/>
        </w:rPr>
        <w:fldChar w:fldCharType="separate"/>
      </w:r>
      <w:r w:rsidRPr="00035316">
        <w:rPr>
          <w:rFonts w:ascii="Times New Roman" w:hAnsi="Times New Roman"/>
          <w:sz w:val="24"/>
          <w:szCs w:val="24"/>
        </w:rPr>
        <w:t>(Cheung</w:t>
      </w:r>
      <w:r w:rsidR="00255D4D" w:rsidRPr="00035316">
        <w:rPr>
          <w:rFonts w:ascii="Times New Roman" w:hAnsi="Times New Roman"/>
          <w:sz w:val="24"/>
          <w:szCs w:val="24"/>
        </w:rPr>
        <w:t xml:space="preserve"> </w:t>
      </w:r>
      <w:r w:rsidRPr="00035316">
        <w:rPr>
          <w:rFonts w:ascii="Times New Roman" w:hAnsi="Times New Roman"/>
          <w:sz w:val="24"/>
          <w:szCs w:val="24"/>
        </w:rPr>
        <w:t>et</w:t>
      </w:r>
      <w:r w:rsidR="00255D4D" w:rsidRPr="00035316">
        <w:rPr>
          <w:rFonts w:ascii="Times New Roman" w:hAnsi="Times New Roman"/>
          <w:sz w:val="24"/>
          <w:szCs w:val="24"/>
        </w:rPr>
        <w:t xml:space="preserve"> </w:t>
      </w:r>
      <w:r w:rsidRPr="00035316">
        <w:rPr>
          <w:rFonts w:ascii="Times New Roman" w:hAnsi="Times New Roman"/>
          <w:sz w:val="24"/>
          <w:szCs w:val="24"/>
        </w:rPr>
        <w:t>al.,</w:t>
      </w:r>
      <w:r w:rsidR="00255D4D" w:rsidRPr="00035316">
        <w:rPr>
          <w:rFonts w:ascii="Times New Roman" w:hAnsi="Times New Roman"/>
          <w:sz w:val="24"/>
          <w:szCs w:val="24"/>
        </w:rPr>
        <w:t xml:space="preserve"> </w:t>
      </w:r>
      <w:r w:rsidRPr="00035316">
        <w:rPr>
          <w:rFonts w:ascii="Times New Roman" w:hAnsi="Times New Roman"/>
          <w:sz w:val="24"/>
          <w:szCs w:val="24"/>
        </w:rPr>
        <w:t>2017</w:t>
      </w:r>
      <w:r w:rsidR="00D11A73" w:rsidRPr="00035316">
        <w:rPr>
          <w:rFonts w:ascii="Times New Roman" w:hAnsi="Times New Roman"/>
          <w:sz w:val="24"/>
          <w:szCs w:val="24"/>
        </w:rPr>
        <w:t>; Kelley et al., 2022</w:t>
      </w:r>
      <w:r w:rsidRPr="00035316">
        <w:rPr>
          <w:rFonts w:ascii="Times New Roman" w:hAnsi="Times New Roman"/>
          <w:sz w:val="24"/>
          <w:szCs w:val="24"/>
        </w:rPr>
        <w:t>)</w:t>
      </w:r>
      <w:r w:rsidRPr="00035316">
        <w:rPr>
          <w:rFonts w:ascii="Times New Roman" w:hAnsi="Times New Roman"/>
          <w:sz w:val="24"/>
          <w:szCs w:val="24"/>
        </w:rPr>
        <w:fldChar w:fldCharType="end"/>
      </w:r>
      <w:r w:rsidRPr="00035316">
        <w:rPr>
          <w:rFonts w:ascii="Times New Roman" w:hAnsi="Times New Roman"/>
          <w:sz w:val="24"/>
          <w:szCs w:val="24"/>
        </w:rPr>
        <w:t>.</w:t>
      </w:r>
    </w:p>
    <w:p w14:paraId="73E1D44F" w14:textId="79BED14D" w:rsidR="00752A9A" w:rsidRPr="00035316" w:rsidRDefault="00E969A6" w:rsidP="00A50BF3">
      <w:pPr>
        <w:spacing w:line="480" w:lineRule="exact"/>
        <w:ind w:firstLine="720"/>
        <w:rPr>
          <w:rFonts w:ascii="Times New Roman" w:hAnsi="Times New Roman"/>
          <w:sz w:val="24"/>
          <w:szCs w:val="24"/>
        </w:rPr>
      </w:pPr>
      <w:r w:rsidRPr="00035316">
        <w:rPr>
          <w:rFonts w:ascii="Times New Roman" w:hAnsi="Times New Roman"/>
          <w:sz w:val="24"/>
          <w:szCs w:val="24"/>
        </w:rPr>
        <w:t>The</w:t>
      </w:r>
      <w:r w:rsidR="00255D4D" w:rsidRPr="00035316">
        <w:rPr>
          <w:rFonts w:ascii="Times New Roman" w:hAnsi="Times New Roman"/>
          <w:sz w:val="24"/>
          <w:szCs w:val="24"/>
        </w:rPr>
        <w:t xml:space="preserve"> </w:t>
      </w:r>
      <w:r w:rsidR="00F36C24" w:rsidRPr="00035316">
        <w:rPr>
          <w:rFonts w:ascii="Times New Roman" w:hAnsi="Times New Roman"/>
          <w:sz w:val="24"/>
          <w:szCs w:val="24"/>
        </w:rPr>
        <w:t xml:space="preserve">Southampton Nostalgia Scale </w:t>
      </w:r>
      <w:r w:rsidRPr="00035316">
        <w:rPr>
          <w:rFonts w:ascii="Times New Roman" w:hAnsi="Times New Roman"/>
          <w:sz w:val="24"/>
          <w:szCs w:val="24"/>
        </w:rPr>
        <w:t>comprises</w:t>
      </w:r>
      <w:r w:rsidR="00255D4D" w:rsidRPr="00035316">
        <w:rPr>
          <w:rFonts w:ascii="Times New Roman" w:hAnsi="Times New Roman"/>
          <w:sz w:val="24"/>
          <w:szCs w:val="24"/>
        </w:rPr>
        <w:t xml:space="preserve"> </w:t>
      </w:r>
      <w:r w:rsidRPr="00035316">
        <w:rPr>
          <w:rFonts w:ascii="Times New Roman" w:hAnsi="Times New Roman"/>
          <w:sz w:val="24"/>
          <w:szCs w:val="24"/>
        </w:rPr>
        <w:t>seven</w:t>
      </w:r>
      <w:r w:rsidR="00255D4D" w:rsidRPr="00035316">
        <w:rPr>
          <w:rFonts w:ascii="Times New Roman" w:hAnsi="Times New Roman"/>
          <w:sz w:val="24"/>
          <w:szCs w:val="24"/>
        </w:rPr>
        <w:t xml:space="preserve"> </w:t>
      </w:r>
      <w:r w:rsidRPr="00035316">
        <w:rPr>
          <w:rFonts w:ascii="Times New Roman" w:hAnsi="Times New Roman"/>
          <w:sz w:val="24"/>
          <w:szCs w:val="24"/>
        </w:rPr>
        <w:t>items.</w:t>
      </w:r>
      <w:r w:rsidR="00255D4D" w:rsidRPr="00035316">
        <w:rPr>
          <w:rFonts w:ascii="Times New Roman" w:hAnsi="Times New Roman"/>
          <w:sz w:val="24"/>
          <w:szCs w:val="24"/>
        </w:rPr>
        <w:t xml:space="preserve"> </w:t>
      </w:r>
      <w:r w:rsidR="001F265B" w:rsidRPr="00035316">
        <w:rPr>
          <w:rFonts w:ascii="Times New Roman" w:eastAsia="Batang" w:hAnsi="Times New Roman"/>
          <w:sz w:val="24"/>
          <w:szCs w:val="24"/>
        </w:rPr>
        <w:t xml:space="preserve">Three of them refer to whether participants find nostalgia important, valuable, and significant </w:t>
      </w:r>
      <w:r w:rsidR="001F265B" w:rsidRPr="00035316">
        <w:rPr>
          <w:rFonts w:ascii="Times New Roman" w:hAnsi="Times New Roman"/>
          <w:sz w:val="24"/>
          <w:szCs w:val="24"/>
        </w:rPr>
        <w:t xml:space="preserve">(e.g., “How </w:t>
      </w:r>
      <w:r w:rsidR="00131AFD" w:rsidRPr="00035316">
        <w:rPr>
          <w:rFonts w:ascii="Times New Roman" w:hAnsi="Times New Roman"/>
          <w:sz w:val="24"/>
          <w:szCs w:val="24"/>
        </w:rPr>
        <w:t>important</w:t>
      </w:r>
      <w:r w:rsidR="001F265B" w:rsidRPr="00035316">
        <w:rPr>
          <w:rFonts w:ascii="Times New Roman" w:hAnsi="Times New Roman"/>
          <w:sz w:val="24"/>
          <w:szCs w:val="24"/>
        </w:rPr>
        <w:t xml:space="preserve"> is nostalgia for you?”; 1 = </w:t>
      </w:r>
      <w:r w:rsidR="001F265B" w:rsidRPr="00035316">
        <w:rPr>
          <w:rFonts w:ascii="Times New Roman" w:hAnsi="Times New Roman"/>
          <w:i/>
          <w:sz w:val="24"/>
          <w:szCs w:val="24"/>
        </w:rPr>
        <w:t>not at all</w:t>
      </w:r>
      <w:r w:rsidR="001F265B" w:rsidRPr="00035316">
        <w:rPr>
          <w:rFonts w:ascii="Times New Roman" w:hAnsi="Times New Roman"/>
          <w:sz w:val="24"/>
          <w:szCs w:val="24"/>
        </w:rPr>
        <w:t xml:space="preserve">, 7 = </w:t>
      </w:r>
      <w:r w:rsidR="001F265B" w:rsidRPr="00035316">
        <w:rPr>
          <w:rFonts w:ascii="Times New Roman" w:hAnsi="Times New Roman"/>
          <w:i/>
          <w:sz w:val="24"/>
          <w:szCs w:val="24"/>
        </w:rPr>
        <w:t>very much</w:t>
      </w:r>
      <w:r w:rsidR="001F265B" w:rsidRPr="00035316">
        <w:rPr>
          <w:rFonts w:ascii="Times New Roman" w:hAnsi="Times New Roman"/>
          <w:sz w:val="24"/>
          <w:szCs w:val="24"/>
        </w:rPr>
        <w:t xml:space="preserve">). The remaining four items </w:t>
      </w:r>
      <w:r w:rsidR="000C2C33" w:rsidRPr="00035316">
        <w:rPr>
          <w:rFonts w:ascii="Times New Roman" w:hAnsi="Times New Roman"/>
          <w:sz w:val="24"/>
          <w:szCs w:val="24"/>
        </w:rPr>
        <w:t>refer to</w:t>
      </w:r>
      <w:r w:rsidR="00255D4D" w:rsidRPr="00035316">
        <w:rPr>
          <w:rFonts w:ascii="Times New Roman" w:hAnsi="Times New Roman"/>
          <w:sz w:val="24"/>
          <w:szCs w:val="24"/>
        </w:rPr>
        <w:t xml:space="preserve"> </w:t>
      </w:r>
      <w:r w:rsidR="008B12FF" w:rsidRPr="00035316">
        <w:rPr>
          <w:rFonts w:ascii="Times New Roman" w:hAnsi="Times New Roman"/>
          <w:sz w:val="24"/>
          <w:szCs w:val="24"/>
        </w:rPr>
        <w:t xml:space="preserve">the </w:t>
      </w:r>
      <w:r w:rsidRPr="00035316">
        <w:rPr>
          <w:rFonts w:ascii="Times New Roman" w:hAnsi="Times New Roman"/>
          <w:sz w:val="24"/>
          <w:szCs w:val="24"/>
        </w:rPr>
        <w:t>propensity</w:t>
      </w:r>
      <w:r w:rsidR="00255D4D" w:rsidRPr="00035316">
        <w:rPr>
          <w:rFonts w:ascii="Times New Roman" w:hAnsi="Times New Roman"/>
          <w:sz w:val="24"/>
          <w:szCs w:val="24"/>
        </w:rPr>
        <w:t xml:space="preserve"> </w:t>
      </w:r>
      <w:r w:rsidRPr="00035316">
        <w:rPr>
          <w:rFonts w:ascii="Times New Roman" w:hAnsi="Times New Roman"/>
          <w:sz w:val="24"/>
          <w:szCs w:val="24"/>
        </w:rPr>
        <w:t>to</w:t>
      </w:r>
      <w:r w:rsidR="00255D4D" w:rsidRPr="00035316">
        <w:rPr>
          <w:rFonts w:ascii="Times New Roman" w:hAnsi="Times New Roman"/>
          <w:sz w:val="24"/>
          <w:szCs w:val="24"/>
        </w:rPr>
        <w:t xml:space="preserve"> </w:t>
      </w:r>
      <w:r w:rsidRPr="00035316">
        <w:rPr>
          <w:rFonts w:ascii="Times New Roman" w:hAnsi="Times New Roman"/>
          <w:sz w:val="24"/>
          <w:szCs w:val="24"/>
        </w:rPr>
        <w:t>nostalgi</w:t>
      </w:r>
      <w:r w:rsidR="00131AFD" w:rsidRPr="00035316">
        <w:rPr>
          <w:rFonts w:ascii="Times New Roman" w:hAnsi="Times New Roman"/>
          <w:sz w:val="24"/>
          <w:szCs w:val="24"/>
        </w:rPr>
        <w:t>ze</w:t>
      </w:r>
      <w:r w:rsidR="00255D4D" w:rsidRPr="00035316">
        <w:rPr>
          <w:rFonts w:ascii="Times New Roman" w:hAnsi="Times New Roman"/>
          <w:sz w:val="24"/>
          <w:szCs w:val="24"/>
        </w:rPr>
        <w:t xml:space="preserve"> </w:t>
      </w:r>
      <w:r w:rsidRPr="00035316">
        <w:rPr>
          <w:rFonts w:ascii="Times New Roman" w:hAnsi="Times New Roman"/>
          <w:sz w:val="24"/>
          <w:szCs w:val="24"/>
        </w:rPr>
        <w:t>(e.g.,</w:t>
      </w:r>
      <w:r w:rsidR="00255D4D" w:rsidRPr="00035316">
        <w:rPr>
          <w:rFonts w:ascii="Times New Roman" w:hAnsi="Times New Roman"/>
          <w:sz w:val="24"/>
          <w:szCs w:val="24"/>
        </w:rPr>
        <w:t xml:space="preserve"> </w:t>
      </w:r>
      <w:r w:rsidRPr="00035316">
        <w:rPr>
          <w:rFonts w:ascii="Times New Roman" w:hAnsi="Times New Roman"/>
          <w:sz w:val="24"/>
          <w:szCs w:val="24"/>
        </w:rPr>
        <w:t>How</w:t>
      </w:r>
      <w:r w:rsidR="00255D4D" w:rsidRPr="00035316">
        <w:rPr>
          <w:rFonts w:ascii="Times New Roman" w:hAnsi="Times New Roman"/>
          <w:sz w:val="24"/>
          <w:szCs w:val="24"/>
        </w:rPr>
        <w:t xml:space="preserve"> </w:t>
      </w:r>
      <w:r w:rsidRPr="00035316">
        <w:rPr>
          <w:rFonts w:ascii="Times New Roman" w:hAnsi="Times New Roman"/>
          <w:sz w:val="24"/>
          <w:szCs w:val="24"/>
        </w:rPr>
        <w:t>prone</w:t>
      </w:r>
      <w:r w:rsidR="00255D4D" w:rsidRPr="00035316">
        <w:rPr>
          <w:rFonts w:ascii="Times New Roman" w:hAnsi="Times New Roman"/>
          <w:sz w:val="24"/>
          <w:szCs w:val="24"/>
        </w:rPr>
        <w:t xml:space="preserve"> </w:t>
      </w:r>
      <w:r w:rsidRPr="00035316">
        <w:rPr>
          <w:rFonts w:ascii="Times New Roman" w:hAnsi="Times New Roman"/>
          <w:sz w:val="24"/>
          <w:szCs w:val="24"/>
        </w:rPr>
        <w:t>are</w:t>
      </w:r>
      <w:r w:rsidR="00255D4D" w:rsidRPr="00035316">
        <w:rPr>
          <w:rFonts w:ascii="Times New Roman" w:hAnsi="Times New Roman"/>
          <w:sz w:val="24"/>
          <w:szCs w:val="24"/>
        </w:rPr>
        <w:t xml:space="preserve"> </w:t>
      </w:r>
      <w:r w:rsidRPr="00035316">
        <w:rPr>
          <w:rFonts w:ascii="Times New Roman" w:hAnsi="Times New Roman"/>
          <w:sz w:val="24"/>
          <w:szCs w:val="24"/>
        </w:rPr>
        <w:t>you</w:t>
      </w:r>
      <w:r w:rsidR="00255D4D" w:rsidRPr="00035316">
        <w:rPr>
          <w:rFonts w:ascii="Times New Roman" w:hAnsi="Times New Roman"/>
          <w:sz w:val="24"/>
          <w:szCs w:val="24"/>
        </w:rPr>
        <w:t xml:space="preserve"> </w:t>
      </w:r>
      <w:r w:rsidRPr="00035316">
        <w:rPr>
          <w:rFonts w:ascii="Times New Roman" w:hAnsi="Times New Roman"/>
          <w:sz w:val="24"/>
          <w:szCs w:val="24"/>
        </w:rPr>
        <w:t>to</w:t>
      </w:r>
      <w:r w:rsidR="00255D4D" w:rsidRPr="00035316">
        <w:rPr>
          <w:rFonts w:ascii="Times New Roman" w:hAnsi="Times New Roman"/>
          <w:sz w:val="24"/>
          <w:szCs w:val="24"/>
        </w:rPr>
        <w:t xml:space="preserve"> </w:t>
      </w:r>
      <w:r w:rsidRPr="00035316">
        <w:rPr>
          <w:rFonts w:ascii="Times New Roman" w:hAnsi="Times New Roman"/>
          <w:sz w:val="24"/>
          <w:szCs w:val="24"/>
        </w:rPr>
        <w:t>feeling</w:t>
      </w:r>
      <w:r w:rsidR="00255D4D" w:rsidRPr="00035316">
        <w:rPr>
          <w:rFonts w:ascii="Times New Roman" w:hAnsi="Times New Roman"/>
          <w:sz w:val="24"/>
          <w:szCs w:val="24"/>
        </w:rPr>
        <w:t xml:space="preserve"> </w:t>
      </w:r>
      <w:r w:rsidRPr="00035316">
        <w:rPr>
          <w:rFonts w:ascii="Times New Roman" w:hAnsi="Times New Roman"/>
          <w:sz w:val="24"/>
          <w:szCs w:val="24"/>
        </w:rPr>
        <w:t>nostalgic?”;</w:t>
      </w:r>
      <w:r w:rsidR="00255D4D" w:rsidRPr="00035316">
        <w:rPr>
          <w:rFonts w:ascii="Times New Roman" w:hAnsi="Times New Roman"/>
          <w:sz w:val="24"/>
          <w:szCs w:val="24"/>
        </w:rPr>
        <w:t xml:space="preserve"> </w:t>
      </w:r>
      <w:r w:rsidRPr="00035316">
        <w:rPr>
          <w:rFonts w:ascii="Times New Roman" w:hAnsi="Times New Roman"/>
          <w:sz w:val="24"/>
          <w:szCs w:val="24"/>
        </w:rPr>
        <w:t>1</w:t>
      </w:r>
      <w:r w:rsidR="00255D4D" w:rsidRPr="00035316">
        <w:rPr>
          <w:rFonts w:ascii="Times New Roman" w:hAnsi="Times New Roman"/>
          <w:sz w:val="24"/>
          <w:szCs w:val="24"/>
        </w:rPr>
        <w:t xml:space="preserve"> </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i/>
          <w:iCs/>
          <w:sz w:val="24"/>
          <w:szCs w:val="24"/>
        </w:rPr>
        <w:t>not</w:t>
      </w:r>
      <w:r w:rsidR="00255D4D" w:rsidRPr="00035316">
        <w:rPr>
          <w:rFonts w:ascii="Times New Roman" w:hAnsi="Times New Roman"/>
          <w:i/>
          <w:iCs/>
          <w:sz w:val="24"/>
          <w:szCs w:val="24"/>
        </w:rPr>
        <w:t xml:space="preserve"> </w:t>
      </w:r>
      <w:r w:rsidRPr="00035316">
        <w:rPr>
          <w:rFonts w:ascii="Times New Roman" w:hAnsi="Times New Roman"/>
          <w:i/>
          <w:iCs/>
          <w:sz w:val="24"/>
          <w:szCs w:val="24"/>
        </w:rPr>
        <w:t>at</w:t>
      </w:r>
      <w:r w:rsidR="00255D4D" w:rsidRPr="00035316">
        <w:rPr>
          <w:rFonts w:ascii="Times New Roman" w:hAnsi="Times New Roman"/>
          <w:i/>
          <w:iCs/>
          <w:sz w:val="24"/>
          <w:szCs w:val="24"/>
        </w:rPr>
        <w:t xml:space="preserve"> </w:t>
      </w:r>
      <w:r w:rsidRPr="00035316">
        <w:rPr>
          <w:rFonts w:ascii="Times New Roman" w:hAnsi="Times New Roman"/>
          <w:i/>
          <w:iCs/>
          <w:sz w:val="24"/>
          <w:szCs w:val="24"/>
        </w:rPr>
        <w:t>all</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7</w:t>
      </w:r>
      <w:r w:rsidR="00255D4D" w:rsidRPr="00035316">
        <w:rPr>
          <w:rFonts w:ascii="Times New Roman" w:hAnsi="Times New Roman"/>
          <w:sz w:val="24"/>
          <w:szCs w:val="24"/>
        </w:rPr>
        <w:t xml:space="preserve"> </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i/>
          <w:iCs/>
          <w:sz w:val="24"/>
          <w:szCs w:val="24"/>
        </w:rPr>
        <w:t>very</w:t>
      </w:r>
      <w:r w:rsidR="00255D4D" w:rsidRPr="00035316">
        <w:rPr>
          <w:rFonts w:ascii="Times New Roman" w:hAnsi="Times New Roman"/>
          <w:i/>
          <w:iCs/>
          <w:sz w:val="24"/>
          <w:szCs w:val="24"/>
        </w:rPr>
        <w:t xml:space="preserve"> </w:t>
      </w:r>
      <w:r w:rsidRPr="00035316">
        <w:rPr>
          <w:rFonts w:ascii="Times New Roman" w:hAnsi="Times New Roman"/>
          <w:i/>
          <w:iCs/>
          <w:sz w:val="24"/>
          <w:szCs w:val="24"/>
        </w:rPr>
        <w:t>much</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or</w:t>
      </w:r>
      <w:r w:rsidR="00255D4D" w:rsidRPr="00035316">
        <w:rPr>
          <w:rFonts w:ascii="Times New Roman" w:hAnsi="Times New Roman"/>
          <w:sz w:val="24"/>
          <w:szCs w:val="24"/>
        </w:rPr>
        <w:t xml:space="preserve"> </w:t>
      </w:r>
      <w:r w:rsidRPr="00035316">
        <w:rPr>
          <w:rFonts w:ascii="Times New Roman" w:hAnsi="Times New Roman"/>
          <w:sz w:val="24"/>
          <w:szCs w:val="24"/>
        </w:rPr>
        <w:t>frequency</w:t>
      </w:r>
      <w:r w:rsidR="00255D4D" w:rsidRPr="00035316">
        <w:rPr>
          <w:rFonts w:ascii="Times New Roman" w:hAnsi="Times New Roman"/>
          <w:sz w:val="24"/>
          <w:szCs w:val="24"/>
        </w:rPr>
        <w:t xml:space="preserve"> </w:t>
      </w:r>
      <w:r w:rsidRPr="00035316">
        <w:rPr>
          <w:rFonts w:ascii="Times New Roman" w:hAnsi="Times New Roman"/>
          <w:sz w:val="24"/>
          <w:szCs w:val="24"/>
        </w:rPr>
        <w:t>of</w:t>
      </w:r>
      <w:r w:rsidR="00255D4D" w:rsidRPr="00035316">
        <w:rPr>
          <w:rFonts w:ascii="Times New Roman" w:hAnsi="Times New Roman"/>
          <w:sz w:val="24"/>
          <w:szCs w:val="24"/>
        </w:rPr>
        <w:t xml:space="preserve"> </w:t>
      </w:r>
      <w:r w:rsidR="000C2C33" w:rsidRPr="00035316">
        <w:rPr>
          <w:rFonts w:ascii="Times New Roman" w:hAnsi="Times New Roman"/>
          <w:sz w:val="24"/>
          <w:szCs w:val="24"/>
        </w:rPr>
        <w:t>nostalgizing</w:t>
      </w:r>
      <w:r w:rsidR="00255D4D" w:rsidRPr="00035316">
        <w:rPr>
          <w:rFonts w:ascii="Times New Roman" w:hAnsi="Times New Roman"/>
          <w:sz w:val="24"/>
          <w:szCs w:val="24"/>
        </w:rPr>
        <w:t xml:space="preserve"> </w:t>
      </w:r>
      <w:r w:rsidRPr="00035316">
        <w:rPr>
          <w:rFonts w:ascii="Times New Roman" w:hAnsi="Times New Roman"/>
          <w:sz w:val="24"/>
          <w:szCs w:val="24"/>
        </w:rPr>
        <w:t>(e.g.,</w:t>
      </w:r>
      <w:r w:rsidR="00255D4D" w:rsidRPr="00035316">
        <w:rPr>
          <w:rFonts w:ascii="Times New Roman" w:hAnsi="Times New Roman"/>
          <w:sz w:val="24"/>
          <w:szCs w:val="24"/>
        </w:rPr>
        <w:t xml:space="preserve"> </w:t>
      </w:r>
      <w:r w:rsidRPr="00035316">
        <w:rPr>
          <w:rFonts w:ascii="Times New Roman" w:hAnsi="Times New Roman"/>
          <w:sz w:val="24"/>
          <w:szCs w:val="24"/>
        </w:rPr>
        <w:t>“</w:t>
      </w:r>
      <w:r w:rsidRPr="00035316">
        <w:rPr>
          <w:rFonts w:ascii="Times New Roman" w:hAnsi="Times New Roman"/>
          <w:bCs/>
          <w:sz w:val="24"/>
          <w:szCs w:val="24"/>
          <w:lang w:val="en-GB"/>
        </w:rPr>
        <w:t>Generally</w:t>
      </w:r>
      <w:r w:rsidR="00255D4D" w:rsidRPr="00035316">
        <w:rPr>
          <w:rFonts w:ascii="Times New Roman" w:hAnsi="Times New Roman"/>
          <w:bCs/>
          <w:sz w:val="24"/>
          <w:szCs w:val="24"/>
          <w:lang w:val="en-GB"/>
        </w:rPr>
        <w:t xml:space="preserve"> </w:t>
      </w:r>
      <w:r w:rsidRPr="00035316">
        <w:rPr>
          <w:rFonts w:ascii="Times New Roman" w:hAnsi="Times New Roman"/>
          <w:bCs/>
          <w:sz w:val="24"/>
          <w:szCs w:val="24"/>
          <w:lang w:val="en-GB"/>
        </w:rPr>
        <w:t>speaking,</w:t>
      </w:r>
      <w:r w:rsidR="00255D4D" w:rsidRPr="00035316">
        <w:rPr>
          <w:rFonts w:ascii="Times New Roman" w:hAnsi="Times New Roman"/>
          <w:bCs/>
          <w:sz w:val="24"/>
          <w:szCs w:val="24"/>
          <w:lang w:val="en-GB"/>
        </w:rPr>
        <w:t xml:space="preserve"> </w:t>
      </w:r>
      <w:r w:rsidRPr="00035316">
        <w:rPr>
          <w:rFonts w:ascii="Times New Roman" w:hAnsi="Times New Roman"/>
          <w:bCs/>
          <w:sz w:val="24"/>
          <w:szCs w:val="24"/>
          <w:lang w:val="en-GB"/>
        </w:rPr>
        <w:t>how</w:t>
      </w:r>
      <w:r w:rsidR="00255D4D" w:rsidRPr="00035316">
        <w:rPr>
          <w:rFonts w:ascii="Times New Roman" w:hAnsi="Times New Roman"/>
          <w:bCs/>
          <w:sz w:val="24"/>
          <w:szCs w:val="24"/>
          <w:lang w:val="en-GB"/>
        </w:rPr>
        <w:t xml:space="preserve"> </w:t>
      </w:r>
      <w:r w:rsidRPr="00035316">
        <w:rPr>
          <w:rFonts w:ascii="Times New Roman" w:hAnsi="Times New Roman"/>
          <w:bCs/>
          <w:sz w:val="24"/>
          <w:szCs w:val="24"/>
          <w:lang w:val="en-GB"/>
        </w:rPr>
        <w:t>often</w:t>
      </w:r>
      <w:r w:rsidR="00255D4D" w:rsidRPr="00035316">
        <w:rPr>
          <w:rFonts w:ascii="Times New Roman" w:hAnsi="Times New Roman"/>
          <w:bCs/>
          <w:sz w:val="24"/>
          <w:szCs w:val="24"/>
          <w:lang w:val="en-GB"/>
        </w:rPr>
        <w:t xml:space="preserve"> </w:t>
      </w:r>
      <w:r w:rsidRPr="00035316">
        <w:rPr>
          <w:rFonts w:ascii="Times New Roman" w:hAnsi="Times New Roman"/>
          <w:bCs/>
          <w:sz w:val="24"/>
          <w:szCs w:val="24"/>
          <w:lang w:val="en-GB"/>
        </w:rPr>
        <w:t>do</w:t>
      </w:r>
      <w:r w:rsidR="00255D4D" w:rsidRPr="00035316">
        <w:rPr>
          <w:rFonts w:ascii="Times New Roman" w:hAnsi="Times New Roman"/>
          <w:bCs/>
          <w:sz w:val="24"/>
          <w:szCs w:val="24"/>
          <w:lang w:val="en-GB"/>
        </w:rPr>
        <w:t xml:space="preserve"> </w:t>
      </w:r>
      <w:r w:rsidRPr="00035316">
        <w:rPr>
          <w:rFonts w:ascii="Times New Roman" w:hAnsi="Times New Roman"/>
          <w:bCs/>
          <w:sz w:val="24"/>
          <w:szCs w:val="24"/>
          <w:lang w:val="en-GB"/>
        </w:rPr>
        <w:t>you</w:t>
      </w:r>
      <w:r w:rsidR="00255D4D" w:rsidRPr="00035316">
        <w:rPr>
          <w:rFonts w:ascii="Times New Roman" w:hAnsi="Times New Roman"/>
          <w:bCs/>
          <w:sz w:val="24"/>
          <w:szCs w:val="24"/>
          <w:lang w:val="en-GB"/>
        </w:rPr>
        <w:t xml:space="preserve"> </w:t>
      </w:r>
      <w:r w:rsidRPr="00035316">
        <w:rPr>
          <w:rFonts w:ascii="Times New Roman" w:hAnsi="Times New Roman"/>
          <w:bCs/>
          <w:sz w:val="24"/>
          <w:szCs w:val="24"/>
          <w:lang w:val="en-GB"/>
        </w:rPr>
        <w:t>bring</w:t>
      </w:r>
      <w:r w:rsidR="00255D4D" w:rsidRPr="00035316">
        <w:rPr>
          <w:rFonts w:ascii="Times New Roman" w:hAnsi="Times New Roman"/>
          <w:bCs/>
          <w:sz w:val="24"/>
          <w:szCs w:val="24"/>
          <w:lang w:val="en-GB"/>
        </w:rPr>
        <w:t xml:space="preserve"> </w:t>
      </w:r>
      <w:r w:rsidRPr="00035316">
        <w:rPr>
          <w:rFonts w:ascii="Times New Roman" w:hAnsi="Times New Roman"/>
          <w:bCs/>
          <w:sz w:val="24"/>
          <w:szCs w:val="24"/>
          <w:lang w:val="en-GB"/>
        </w:rPr>
        <w:t>to</w:t>
      </w:r>
      <w:r w:rsidR="00255D4D" w:rsidRPr="00035316">
        <w:rPr>
          <w:rFonts w:ascii="Times New Roman" w:hAnsi="Times New Roman"/>
          <w:bCs/>
          <w:sz w:val="24"/>
          <w:szCs w:val="24"/>
          <w:lang w:val="en-GB"/>
        </w:rPr>
        <w:t xml:space="preserve"> </w:t>
      </w:r>
      <w:r w:rsidRPr="00035316">
        <w:rPr>
          <w:rFonts w:ascii="Times New Roman" w:hAnsi="Times New Roman"/>
          <w:bCs/>
          <w:sz w:val="24"/>
          <w:szCs w:val="24"/>
          <w:lang w:val="en-GB"/>
        </w:rPr>
        <w:t>mind</w:t>
      </w:r>
      <w:r w:rsidR="00255D4D" w:rsidRPr="00035316">
        <w:rPr>
          <w:rFonts w:ascii="Times New Roman" w:hAnsi="Times New Roman"/>
          <w:bCs/>
          <w:sz w:val="24"/>
          <w:szCs w:val="24"/>
          <w:lang w:val="en-GB"/>
        </w:rPr>
        <w:t xml:space="preserve"> </w:t>
      </w:r>
      <w:r w:rsidRPr="00035316">
        <w:rPr>
          <w:rFonts w:ascii="Times New Roman" w:hAnsi="Times New Roman"/>
          <w:bCs/>
          <w:sz w:val="24"/>
          <w:szCs w:val="24"/>
          <w:lang w:val="en-GB"/>
        </w:rPr>
        <w:t>nostalgic</w:t>
      </w:r>
      <w:r w:rsidR="00255D4D" w:rsidRPr="00035316">
        <w:rPr>
          <w:rFonts w:ascii="Times New Roman" w:hAnsi="Times New Roman"/>
          <w:bCs/>
          <w:sz w:val="24"/>
          <w:szCs w:val="24"/>
          <w:lang w:val="en-GB"/>
        </w:rPr>
        <w:t xml:space="preserve"> </w:t>
      </w:r>
      <w:r w:rsidRPr="00035316">
        <w:rPr>
          <w:rFonts w:ascii="Times New Roman" w:hAnsi="Times New Roman"/>
          <w:bCs/>
          <w:sz w:val="24"/>
          <w:szCs w:val="24"/>
          <w:lang w:val="en-GB"/>
        </w:rPr>
        <w:t>experiences?”;</w:t>
      </w:r>
      <w:r w:rsidR="00255D4D" w:rsidRPr="00035316">
        <w:rPr>
          <w:rFonts w:ascii="Times New Roman" w:hAnsi="Times New Roman"/>
          <w:bCs/>
          <w:sz w:val="24"/>
          <w:szCs w:val="24"/>
          <w:lang w:val="en-GB"/>
        </w:rPr>
        <w:t xml:space="preserve"> </w:t>
      </w:r>
      <w:r w:rsidRPr="00035316">
        <w:rPr>
          <w:rFonts w:ascii="Times New Roman" w:eastAsia="Batang" w:hAnsi="Times New Roman"/>
          <w:sz w:val="24"/>
          <w:szCs w:val="24"/>
        </w:rPr>
        <w:t>1</w:t>
      </w:r>
      <w:r w:rsidR="00255D4D" w:rsidRPr="00035316">
        <w:rPr>
          <w:rFonts w:ascii="Times New Roman" w:eastAsia="Batang" w:hAnsi="Times New Roman"/>
          <w:sz w:val="24"/>
          <w:szCs w:val="24"/>
        </w:rPr>
        <w:t xml:space="preserve"> </w:t>
      </w:r>
      <w:r w:rsidRPr="00035316">
        <w:rPr>
          <w:rFonts w:ascii="Times New Roman" w:eastAsia="Batang" w:hAnsi="Times New Roman"/>
          <w:sz w:val="24"/>
          <w:szCs w:val="24"/>
        </w:rPr>
        <w:t>=</w:t>
      </w:r>
      <w:r w:rsidR="00255D4D" w:rsidRPr="00035316">
        <w:rPr>
          <w:rFonts w:ascii="Times New Roman" w:eastAsia="Batang" w:hAnsi="Times New Roman"/>
          <w:sz w:val="24"/>
          <w:szCs w:val="24"/>
        </w:rPr>
        <w:t xml:space="preserve"> </w:t>
      </w:r>
      <w:r w:rsidRPr="00035316">
        <w:rPr>
          <w:rFonts w:ascii="Times New Roman" w:eastAsia="Batang" w:hAnsi="Times New Roman"/>
          <w:i/>
          <w:sz w:val="24"/>
          <w:szCs w:val="24"/>
        </w:rPr>
        <w:t>very</w:t>
      </w:r>
      <w:r w:rsidR="00255D4D" w:rsidRPr="00035316">
        <w:rPr>
          <w:rFonts w:ascii="Times New Roman" w:eastAsia="Batang" w:hAnsi="Times New Roman"/>
          <w:i/>
          <w:sz w:val="24"/>
          <w:szCs w:val="24"/>
        </w:rPr>
        <w:t xml:space="preserve"> </w:t>
      </w:r>
      <w:r w:rsidRPr="00035316">
        <w:rPr>
          <w:rFonts w:ascii="Times New Roman" w:eastAsia="Batang" w:hAnsi="Times New Roman"/>
          <w:i/>
          <w:sz w:val="24"/>
          <w:szCs w:val="24"/>
        </w:rPr>
        <w:t>rarely</w:t>
      </w:r>
      <w:r w:rsidRPr="00035316">
        <w:rPr>
          <w:rFonts w:ascii="Times New Roman" w:eastAsia="Batang" w:hAnsi="Times New Roman"/>
          <w:sz w:val="24"/>
          <w:szCs w:val="24"/>
        </w:rPr>
        <w:t>,</w:t>
      </w:r>
      <w:r w:rsidR="00255D4D" w:rsidRPr="00035316">
        <w:rPr>
          <w:rFonts w:ascii="Times New Roman" w:eastAsia="Batang" w:hAnsi="Times New Roman"/>
          <w:sz w:val="24"/>
          <w:szCs w:val="24"/>
        </w:rPr>
        <w:t xml:space="preserve"> </w:t>
      </w:r>
      <w:r w:rsidRPr="00035316">
        <w:rPr>
          <w:rFonts w:ascii="Times New Roman" w:eastAsia="Batang" w:hAnsi="Times New Roman"/>
          <w:sz w:val="24"/>
          <w:szCs w:val="24"/>
        </w:rPr>
        <w:t>7</w:t>
      </w:r>
      <w:r w:rsidR="00255D4D" w:rsidRPr="00035316">
        <w:rPr>
          <w:rFonts w:ascii="Times New Roman" w:eastAsia="Batang" w:hAnsi="Times New Roman"/>
          <w:sz w:val="24"/>
          <w:szCs w:val="24"/>
        </w:rPr>
        <w:t xml:space="preserve"> </w:t>
      </w:r>
      <w:r w:rsidRPr="00035316">
        <w:rPr>
          <w:rFonts w:ascii="Times New Roman" w:eastAsia="Batang" w:hAnsi="Times New Roman"/>
          <w:sz w:val="24"/>
          <w:szCs w:val="24"/>
        </w:rPr>
        <w:t>=</w:t>
      </w:r>
      <w:r w:rsidR="00255D4D" w:rsidRPr="00035316">
        <w:rPr>
          <w:rFonts w:ascii="Times New Roman" w:eastAsia="Batang" w:hAnsi="Times New Roman"/>
          <w:sz w:val="24"/>
          <w:szCs w:val="24"/>
        </w:rPr>
        <w:t xml:space="preserve"> </w:t>
      </w:r>
      <w:r w:rsidRPr="00035316">
        <w:rPr>
          <w:rFonts w:ascii="Times New Roman" w:eastAsia="Batang" w:hAnsi="Times New Roman"/>
          <w:i/>
          <w:sz w:val="24"/>
          <w:szCs w:val="24"/>
        </w:rPr>
        <w:t>very</w:t>
      </w:r>
      <w:r w:rsidR="00255D4D" w:rsidRPr="00035316">
        <w:rPr>
          <w:rFonts w:ascii="Times New Roman" w:eastAsia="Batang" w:hAnsi="Times New Roman"/>
          <w:i/>
          <w:sz w:val="24"/>
          <w:szCs w:val="24"/>
        </w:rPr>
        <w:t xml:space="preserve"> </w:t>
      </w:r>
      <w:r w:rsidRPr="00035316">
        <w:rPr>
          <w:rFonts w:ascii="Times New Roman" w:eastAsia="Batang" w:hAnsi="Times New Roman"/>
          <w:i/>
          <w:sz w:val="24"/>
          <w:szCs w:val="24"/>
        </w:rPr>
        <w:t>frequently</w:t>
      </w:r>
      <w:r w:rsidRPr="00035316">
        <w:rPr>
          <w:rFonts w:ascii="Times New Roman" w:eastAsia="Batang" w:hAnsi="Times New Roman"/>
          <w:sz w:val="24"/>
          <w:szCs w:val="24"/>
        </w:rPr>
        <w:t>).</w:t>
      </w:r>
      <w:r w:rsidR="00255D4D" w:rsidRPr="00035316">
        <w:rPr>
          <w:rFonts w:ascii="Times New Roman" w:eastAsia="Batang" w:hAnsi="Times New Roman"/>
          <w:sz w:val="24"/>
          <w:szCs w:val="24"/>
        </w:rPr>
        <w:t xml:space="preserve"> </w:t>
      </w:r>
      <w:r w:rsidRPr="00035316">
        <w:rPr>
          <w:rFonts w:ascii="Times New Roman" w:hAnsi="Times New Roman"/>
          <w:sz w:val="24"/>
          <w:szCs w:val="24"/>
        </w:rPr>
        <w:t>We</w:t>
      </w:r>
      <w:r w:rsidR="00255D4D" w:rsidRPr="00035316">
        <w:rPr>
          <w:rFonts w:ascii="Times New Roman" w:hAnsi="Times New Roman"/>
          <w:sz w:val="24"/>
          <w:szCs w:val="24"/>
        </w:rPr>
        <w:t xml:space="preserve"> </w:t>
      </w:r>
      <w:r w:rsidRPr="00035316">
        <w:rPr>
          <w:rFonts w:ascii="Times New Roman" w:hAnsi="Times New Roman"/>
          <w:sz w:val="24"/>
          <w:szCs w:val="24"/>
        </w:rPr>
        <w:t>averaged</w:t>
      </w:r>
      <w:r w:rsidR="00255D4D" w:rsidRPr="00035316">
        <w:rPr>
          <w:rFonts w:ascii="Times New Roman" w:hAnsi="Times New Roman"/>
          <w:sz w:val="24"/>
          <w:szCs w:val="24"/>
        </w:rPr>
        <w:t xml:space="preserve"> </w:t>
      </w:r>
      <w:r w:rsidRPr="00035316">
        <w:rPr>
          <w:rFonts w:ascii="Times New Roman" w:hAnsi="Times New Roman"/>
          <w:sz w:val="24"/>
          <w:szCs w:val="24"/>
        </w:rPr>
        <w:t>responses</w:t>
      </w:r>
      <w:r w:rsidR="00255D4D" w:rsidRPr="00035316">
        <w:rPr>
          <w:rFonts w:ascii="Times New Roman" w:hAnsi="Times New Roman"/>
          <w:sz w:val="24"/>
          <w:szCs w:val="24"/>
        </w:rPr>
        <w:t xml:space="preserve"> </w:t>
      </w:r>
      <w:r w:rsidRPr="00035316">
        <w:rPr>
          <w:rFonts w:ascii="Times New Roman" w:hAnsi="Times New Roman"/>
          <w:sz w:val="24"/>
          <w:szCs w:val="24"/>
        </w:rPr>
        <w:t>to</w:t>
      </w:r>
      <w:r w:rsidR="00255D4D" w:rsidRPr="00035316">
        <w:rPr>
          <w:rFonts w:ascii="Times New Roman" w:hAnsi="Times New Roman"/>
          <w:sz w:val="24"/>
          <w:szCs w:val="24"/>
        </w:rPr>
        <w:t xml:space="preserve"> </w:t>
      </w:r>
      <w:r w:rsidRPr="00035316">
        <w:rPr>
          <w:rFonts w:ascii="Times New Roman" w:hAnsi="Times New Roman"/>
          <w:sz w:val="24"/>
          <w:szCs w:val="24"/>
        </w:rPr>
        <w:t>form</w:t>
      </w:r>
      <w:r w:rsidR="00255D4D" w:rsidRPr="00035316">
        <w:rPr>
          <w:rFonts w:ascii="Times New Roman" w:hAnsi="Times New Roman"/>
          <w:sz w:val="24"/>
          <w:szCs w:val="24"/>
        </w:rPr>
        <w:t xml:space="preserve"> </w:t>
      </w:r>
      <w:r w:rsidR="00EC3845" w:rsidRPr="00035316">
        <w:rPr>
          <w:rFonts w:ascii="Times New Roman" w:hAnsi="Times New Roman"/>
          <w:sz w:val="24"/>
          <w:szCs w:val="24"/>
        </w:rPr>
        <w:t>a nostalgia composite</w:t>
      </w:r>
      <w:r w:rsidR="00255D4D" w:rsidRPr="00035316">
        <w:rPr>
          <w:rFonts w:ascii="Times New Roman" w:hAnsi="Times New Roman"/>
          <w:sz w:val="24"/>
          <w:szCs w:val="24"/>
        </w:rPr>
        <w:t xml:space="preserve"> </w:t>
      </w:r>
      <w:r w:rsidRPr="00035316">
        <w:rPr>
          <w:rFonts w:ascii="Times New Roman" w:hAnsi="Times New Roman"/>
          <w:sz w:val="24"/>
          <w:szCs w:val="24"/>
        </w:rPr>
        <w:t>(</w:t>
      </w:r>
      <w:bookmarkStart w:id="23" w:name="_Hlk65705416"/>
      <w:r w:rsidRPr="00035316">
        <w:rPr>
          <w:rFonts w:ascii="Times New Roman" w:hAnsi="Times New Roman"/>
          <w:i/>
          <w:sz w:val="24"/>
          <w:szCs w:val="24"/>
        </w:rPr>
        <w:t>M</w:t>
      </w:r>
      <w:r w:rsidR="00255D4D" w:rsidRPr="00035316">
        <w:rPr>
          <w:rFonts w:ascii="Times New Roman" w:hAnsi="Times New Roman"/>
          <w:sz w:val="24"/>
          <w:szCs w:val="24"/>
        </w:rPr>
        <w:t xml:space="preserve"> </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4.85,</w:t>
      </w:r>
      <w:r w:rsidR="00255D4D" w:rsidRPr="00035316">
        <w:rPr>
          <w:rFonts w:ascii="Times New Roman" w:hAnsi="Times New Roman"/>
          <w:sz w:val="24"/>
          <w:szCs w:val="24"/>
        </w:rPr>
        <w:t xml:space="preserve"> </w:t>
      </w:r>
      <w:r w:rsidRPr="00035316">
        <w:rPr>
          <w:rFonts w:ascii="Times New Roman" w:hAnsi="Times New Roman"/>
          <w:i/>
          <w:sz w:val="24"/>
          <w:szCs w:val="24"/>
        </w:rPr>
        <w:t>SD</w:t>
      </w:r>
      <w:r w:rsidR="00255D4D" w:rsidRPr="00035316">
        <w:rPr>
          <w:rFonts w:ascii="Times New Roman" w:hAnsi="Times New Roman"/>
          <w:sz w:val="24"/>
          <w:szCs w:val="24"/>
        </w:rPr>
        <w:t xml:space="preserve"> </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1.19</w:t>
      </w:r>
      <w:bookmarkEnd w:id="23"/>
      <w:r w:rsidR="00131AFD"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α</w:t>
      </w:r>
      <w:r w:rsidR="00255D4D" w:rsidRPr="00035316">
        <w:rPr>
          <w:rFonts w:ascii="Times New Roman" w:hAnsi="Times New Roman"/>
          <w:sz w:val="24"/>
          <w:szCs w:val="24"/>
        </w:rPr>
        <w:t xml:space="preserve"> </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.92).</w:t>
      </w:r>
    </w:p>
    <w:p w14:paraId="278DFD86" w14:textId="797F2F1C" w:rsidR="00496EBE" w:rsidRPr="00035316" w:rsidRDefault="0040104C" w:rsidP="0040104C">
      <w:pPr>
        <w:autoSpaceDE w:val="0"/>
        <w:autoSpaceDN w:val="0"/>
        <w:adjustRightInd w:val="0"/>
        <w:spacing w:line="480" w:lineRule="exact"/>
        <w:ind w:firstLine="720"/>
        <w:rPr>
          <w:rFonts w:ascii="Times New Roman" w:hAnsi="Times New Roman"/>
          <w:sz w:val="24"/>
          <w:szCs w:val="24"/>
        </w:rPr>
      </w:pPr>
      <w:r w:rsidRPr="00035316">
        <w:rPr>
          <w:rFonts w:asciiTheme="majorBidi" w:hAnsiTheme="majorBidi" w:cstheme="majorBidi"/>
          <w:sz w:val="24"/>
          <w:szCs w:val="24"/>
        </w:rPr>
        <w:t xml:space="preserve">The </w:t>
      </w:r>
      <w:r w:rsidR="00F36C24" w:rsidRPr="00035316">
        <w:rPr>
          <w:rFonts w:ascii="Times New Roman" w:hAnsi="Times New Roman"/>
          <w:sz w:val="24"/>
          <w:szCs w:val="24"/>
        </w:rPr>
        <w:t xml:space="preserve">Nostalgia Prototype Scale </w:t>
      </w:r>
      <w:r w:rsidRPr="00035316">
        <w:rPr>
          <w:rFonts w:asciiTheme="majorBidi" w:hAnsiTheme="majorBidi" w:cstheme="majorBidi"/>
          <w:sz w:val="24"/>
          <w:szCs w:val="24"/>
        </w:rPr>
        <w:t>consists of five items that describe centrally prototypical features of nostalgia (e.g., “I bring to mind rose-tinted memories”</w:t>
      </w:r>
      <w:r w:rsidR="009D7721" w:rsidRPr="00035316">
        <w:rPr>
          <w:rFonts w:asciiTheme="majorBidi" w:hAnsiTheme="majorBidi" w:cstheme="majorBidi"/>
          <w:sz w:val="24"/>
          <w:szCs w:val="24"/>
        </w:rPr>
        <w:t>)</w:t>
      </w:r>
      <w:r w:rsidRPr="00035316">
        <w:rPr>
          <w:rFonts w:asciiTheme="majorBidi" w:hAnsiTheme="majorBidi" w:cstheme="majorBidi"/>
          <w:sz w:val="24"/>
          <w:szCs w:val="24"/>
        </w:rPr>
        <w:t>; that is, laypersons regard these features as core to the construct “nostalgia”</w:t>
      </w:r>
      <w:r w:rsidR="00CD6971" w:rsidRPr="00035316">
        <w:rPr>
          <w:rFonts w:asciiTheme="majorBidi" w:hAnsiTheme="majorBidi" w:cstheme="majorBidi"/>
          <w:sz w:val="24"/>
          <w:szCs w:val="24"/>
        </w:rPr>
        <w:t xml:space="preserve"> (Hepper et al., 2012</w:t>
      </w:r>
      <w:r w:rsidR="008B12FF" w:rsidRPr="00035316">
        <w:rPr>
          <w:rFonts w:asciiTheme="majorBidi" w:hAnsiTheme="majorBidi" w:cstheme="majorBidi"/>
          <w:sz w:val="24"/>
          <w:szCs w:val="24"/>
        </w:rPr>
        <w:t>, 2014</w:t>
      </w:r>
      <w:r w:rsidR="00CD6971" w:rsidRPr="00035316">
        <w:rPr>
          <w:rFonts w:asciiTheme="majorBidi" w:hAnsiTheme="majorBidi" w:cstheme="majorBidi"/>
          <w:sz w:val="24"/>
          <w:szCs w:val="24"/>
        </w:rPr>
        <w:t xml:space="preserve">). </w:t>
      </w:r>
      <w:r w:rsidRPr="00035316">
        <w:rPr>
          <w:rFonts w:asciiTheme="majorBidi" w:hAnsiTheme="majorBidi" w:cstheme="majorBidi"/>
          <w:sz w:val="24"/>
          <w:szCs w:val="24"/>
        </w:rPr>
        <w:t xml:space="preserve">Participants rated both the frequency of </w:t>
      </w:r>
      <w:r w:rsidR="00131AFD" w:rsidRPr="00035316">
        <w:rPr>
          <w:rFonts w:asciiTheme="majorBidi" w:hAnsiTheme="majorBidi" w:cstheme="majorBidi"/>
          <w:sz w:val="24"/>
          <w:szCs w:val="24"/>
        </w:rPr>
        <w:t>involvement</w:t>
      </w:r>
      <w:r w:rsidRPr="00035316">
        <w:rPr>
          <w:rFonts w:asciiTheme="majorBidi" w:hAnsiTheme="majorBidi" w:cstheme="majorBidi"/>
          <w:sz w:val="24"/>
          <w:szCs w:val="24"/>
        </w:rPr>
        <w:t xml:space="preserve"> in each feature (1 = </w:t>
      </w:r>
      <w:r w:rsidRPr="00035316">
        <w:rPr>
          <w:rFonts w:asciiTheme="majorBidi" w:hAnsiTheme="majorBidi" w:cstheme="majorBidi"/>
          <w:i/>
          <w:iCs/>
          <w:sz w:val="24"/>
          <w:szCs w:val="24"/>
        </w:rPr>
        <w:t>I do this very rarely</w:t>
      </w:r>
      <w:r w:rsidRPr="00035316">
        <w:rPr>
          <w:rFonts w:asciiTheme="majorBidi" w:hAnsiTheme="majorBidi" w:cstheme="majorBidi"/>
          <w:sz w:val="24"/>
          <w:szCs w:val="24"/>
        </w:rPr>
        <w:t xml:space="preserve">, 7 = </w:t>
      </w:r>
      <w:r w:rsidRPr="00035316">
        <w:rPr>
          <w:rFonts w:asciiTheme="majorBidi" w:hAnsiTheme="majorBidi" w:cstheme="majorBidi"/>
          <w:i/>
          <w:iCs/>
          <w:sz w:val="24"/>
          <w:szCs w:val="24"/>
        </w:rPr>
        <w:t>I do this very often</w:t>
      </w:r>
      <w:r w:rsidRPr="00035316">
        <w:rPr>
          <w:rFonts w:asciiTheme="majorBidi" w:hAnsiTheme="majorBidi" w:cstheme="majorBidi"/>
          <w:sz w:val="24"/>
          <w:szCs w:val="24"/>
        </w:rPr>
        <w:t xml:space="preserve">) and the personal importance of doing so (1 = </w:t>
      </w:r>
      <w:r w:rsidRPr="00035316">
        <w:rPr>
          <w:rFonts w:asciiTheme="majorBidi" w:hAnsiTheme="majorBidi" w:cstheme="majorBidi"/>
          <w:i/>
          <w:iCs/>
          <w:sz w:val="24"/>
          <w:szCs w:val="24"/>
        </w:rPr>
        <w:t>this is not important for me</w:t>
      </w:r>
      <w:r w:rsidRPr="00035316">
        <w:rPr>
          <w:rFonts w:asciiTheme="majorBidi" w:hAnsiTheme="majorBidi" w:cstheme="majorBidi"/>
          <w:sz w:val="24"/>
          <w:szCs w:val="24"/>
        </w:rPr>
        <w:t xml:space="preserve">, 7 = </w:t>
      </w:r>
      <w:r w:rsidRPr="00035316">
        <w:rPr>
          <w:rFonts w:asciiTheme="majorBidi" w:hAnsiTheme="majorBidi" w:cstheme="majorBidi"/>
          <w:i/>
          <w:iCs/>
          <w:sz w:val="24"/>
          <w:szCs w:val="24"/>
        </w:rPr>
        <w:t>this is very important for me</w:t>
      </w:r>
      <w:r w:rsidRPr="00035316">
        <w:rPr>
          <w:rFonts w:asciiTheme="majorBidi" w:hAnsiTheme="majorBidi" w:cstheme="majorBidi"/>
          <w:sz w:val="24"/>
          <w:szCs w:val="24"/>
        </w:rPr>
        <w:t xml:space="preserve">). </w:t>
      </w:r>
      <w:r w:rsidR="009C7A3F" w:rsidRPr="00035316">
        <w:rPr>
          <w:rFonts w:ascii="Times New Roman" w:hAnsi="Times New Roman"/>
          <w:sz w:val="24"/>
          <w:szCs w:val="24"/>
        </w:rPr>
        <w:t xml:space="preserve">We averaged the 10 responses (5 nostalgia </w:t>
      </w:r>
      <w:r w:rsidR="00CD6971" w:rsidRPr="00035316">
        <w:rPr>
          <w:rFonts w:ascii="Times New Roman" w:hAnsi="Times New Roman"/>
          <w:sz w:val="24"/>
          <w:szCs w:val="24"/>
        </w:rPr>
        <w:t>features</w:t>
      </w:r>
      <w:r w:rsidR="009C7A3F" w:rsidRPr="00035316">
        <w:rPr>
          <w:rFonts w:ascii="Times New Roman" w:hAnsi="Times New Roman"/>
          <w:sz w:val="24"/>
          <w:szCs w:val="24"/>
        </w:rPr>
        <w:t xml:space="preserve"> × 2 ratings) to</w:t>
      </w:r>
      <w:r w:rsidR="00255D4D" w:rsidRPr="00035316">
        <w:rPr>
          <w:rFonts w:ascii="Times New Roman" w:hAnsi="Times New Roman"/>
          <w:sz w:val="24"/>
          <w:szCs w:val="24"/>
        </w:rPr>
        <w:t xml:space="preserve"> </w:t>
      </w:r>
      <w:r w:rsidR="009C7A3F" w:rsidRPr="00035316">
        <w:rPr>
          <w:rFonts w:ascii="Times New Roman" w:hAnsi="Times New Roman"/>
          <w:sz w:val="24"/>
          <w:szCs w:val="24"/>
        </w:rPr>
        <w:t>form</w:t>
      </w:r>
      <w:r w:rsidR="00255D4D" w:rsidRPr="00035316">
        <w:rPr>
          <w:rFonts w:ascii="Times New Roman" w:hAnsi="Times New Roman"/>
          <w:sz w:val="24"/>
          <w:szCs w:val="24"/>
        </w:rPr>
        <w:t xml:space="preserve"> </w:t>
      </w:r>
      <w:r w:rsidR="009C7A3F" w:rsidRPr="00035316">
        <w:rPr>
          <w:rFonts w:ascii="Times New Roman" w:hAnsi="Times New Roman"/>
          <w:sz w:val="24"/>
          <w:szCs w:val="24"/>
        </w:rPr>
        <w:t>a</w:t>
      </w:r>
      <w:r w:rsidR="00255D4D" w:rsidRPr="00035316">
        <w:rPr>
          <w:rFonts w:ascii="Times New Roman" w:hAnsi="Times New Roman"/>
          <w:sz w:val="24"/>
          <w:szCs w:val="24"/>
        </w:rPr>
        <w:t xml:space="preserve"> </w:t>
      </w:r>
      <w:r w:rsidR="009C7A3F" w:rsidRPr="00035316">
        <w:rPr>
          <w:rFonts w:ascii="Times New Roman" w:hAnsi="Times New Roman"/>
          <w:sz w:val="24"/>
          <w:szCs w:val="24"/>
        </w:rPr>
        <w:t>nostalgia</w:t>
      </w:r>
      <w:r w:rsidR="00255D4D" w:rsidRPr="00035316">
        <w:rPr>
          <w:rFonts w:ascii="Times New Roman" w:hAnsi="Times New Roman"/>
          <w:sz w:val="24"/>
          <w:szCs w:val="24"/>
        </w:rPr>
        <w:t xml:space="preserve"> </w:t>
      </w:r>
      <w:r w:rsidR="000C2C33" w:rsidRPr="00035316">
        <w:rPr>
          <w:rFonts w:ascii="Times New Roman" w:hAnsi="Times New Roman"/>
          <w:sz w:val="24"/>
          <w:szCs w:val="24"/>
        </w:rPr>
        <w:t>index</w:t>
      </w:r>
      <w:r w:rsidR="00255D4D" w:rsidRPr="00035316">
        <w:rPr>
          <w:rFonts w:ascii="Times New Roman" w:hAnsi="Times New Roman"/>
          <w:sz w:val="24"/>
          <w:szCs w:val="24"/>
        </w:rPr>
        <w:t xml:space="preserve"> </w:t>
      </w:r>
      <w:r w:rsidR="009C7A3F" w:rsidRPr="00035316">
        <w:rPr>
          <w:rFonts w:ascii="Times New Roman" w:hAnsi="Times New Roman"/>
          <w:sz w:val="24"/>
          <w:szCs w:val="24"/>
        </w:rPr>
        <w:t>(</w:t>
      </w:r>
      <w:r w:rsidR="009C7A3F" w:rsidRPr="00035316">
        <w:rPr>
          <w:rFonts w:ascii="Times New Roman" w:hAnsi="Times New Roman"/>
          <w:i/>
          <w:sz w:val="24"/>
          <w:szCs w:val="24"/>
        </w:rPr>
        <w:t>M</w:t>
      </w:r>
      <w:r w:rsidR="00255D4D" w:rsidRPr="00035316">
        <w:rPr>
          <w:rFonts w:ascii="Times New Roman" w:hAnsi="Times New Roman"/>
          <w:sz w:val="24"/>
          <w:szCs w:val="24"/>
        </w:rPr>
        <w:t xml:space="preserve"> </w:t>
      </w:r>
      <w:r w:rsidR="009C7A3F" w:rsidRPr="00035316">
        <w:rPr>
          <w:rFonts w:ascii="Times New Roman" w:hAnsi="Times New Roman"/>
          <w:sz w:val="24"/>
          <w:szCs w:val="24"/>
        </w:rPr>
        <w:t>=</w:t>
      </w:r>
      <w:r w:rsidR="00255D4D" w:rsidRPr="00035316">
        <w:rPr>
          <w:rFonts w:ascii="Times New Roman" w:hAnsi="Times New Roman"/>
          <w:sz w:val="24"/>
          <w:szCs w:val="24"/>
        </w:rPr>
        <w:t xml:space="preserve"> </w:t>
      </w:r>
      <w:r w:rsidR="009C7A3F" w:rsidRPr="00035316">
        <w:rPr>
          <w:rFonts w:ascii="Times New Roman" w:hAnsi="Times New Roman"/>
          <w:sz w:val="24"/>
          <w:szCs w:val="24"/>
        </w:rPr>
        <w:t>4.98,</w:t>
      </w:r>
      <w:r w:rsidR="00255D4D" w:rsidRPr="00035316">
        <w:rPr>
          <w:rFonts w:ascii="Times New Roman" w:hAnsi="Times New Roman"/>
          <w:sz w:val="24"/>
          <w:szCs w:val="24"/>
        </w:rPr>
        <w:t xml:space="preserve"> </w:t>
      </w:r>
      <w:r w:rsidR="009C7A3F" w:rsidRPr="00035316">
        <w:rPr>
          <w:rFonts w:ascii="Times New Roman" w:hAnsi="Times New Roman"/>
          <w:i/>
          <w:sz w:val="24"/>
          <w:szCs w:val="24"/>
        </w:rPr>
        <w:t>SD</w:t>
      </w:r>
      <w:r w:rsidR="00255D4D" w:rsidRPr="00035316">
        <w:rPr>
          <w:rFonts w:ascii="Times New Roman" w:hAnsi="Times New Roman"/>
          <w:sz w:val="24"/>
          <w:szCs w:val="24"/>
        </w:rPr>
        <w:t xml:space="preserve"> </w:t>
      </w:r>
      <w:r w:rsidR="009C7A3F" w:rsidRPr="00035316">
        <w:rPr>
          <w:rFonts w:ascii="Times New Roman" w:hAnsi="Times New Roman"/>
          <w:sz w:val="24"/>
          <w:szCs w:val="24"/>
        </w:rPr>
        <w:t>=</w:t>
      </w:r>
      <w:r w:rsidR="00255D4D" w:rsidRPr="00035316">
        <w:rPr>
          <w:rFonts w:ascii="Times New Roman" w:hAnsi="Times New Roman"/>
          <w:sz w:val="24"/>
          <w:szCs w:val="24"/>
        </w:rPr>
        <w:t xml:space="preserve"> </w:t>
      </w:r>
      <w:r w:rsidR="009C7A3F" w:rsidRPr="00035316">
        <w:rPr>
          <w:rFonts w:ascii="Times New Roman" w:hAnsi="Times New Roman"/>
          <w:sz w:val="24"/>
          <w:szCs w:val="24"/>
        </w:rPr>
        <w:t>1.11</w:t>
      </w:r>
      <w:r w:rsidR="00131AFD" w:rsidRPr="00035316">
        <w:rPr>
          <w:rFonts w:ascii="Times New Roman" w:hAnsi="Times New Roman"/>
          <w:sz w:val="24"/>
          <w:szCs w:val="24"/>
        </w:rPr>
        <w:t>,</w:t>
      </w:r>
      <w:r w:rsidR="00255D4D" w:rsidRPr="00035316">
        <w:rPr>
          <w:rFonts w:ascii="Times New Roman" w:hAnsi="Times New Roman"/>
          <w:sz w:val="24"/>
          <w:szCs w:val="24"/>
        </w:rPr>
        <w:t xml:space="preserve"> </w:t>
      </w:r>
      <w:r w:rsidR="009C7A3F" w:rsidRPr="00035316">
        <w:rPr>
          <w:rFonts w:ascii="Times New Roman" w:hAnsi="Times New Roman"/>
          <w:sz w:val="24"/>
          <w:szCs w:val="24"/>
        </w:rPr>
        <w:t>α</w:t>
      </w:r>
      <w:r w:rsidR="00255D4D" w:rsidRPr="00035316">
        <w:rPr>
          <w:rFonts w:ascii="Times New Roman" w:hAnsi="Times New Roman"/>
          <w:sz w:val="24"/>
          <w:szCs w:val="24"/>
        </w:rPr>
        <w:t xml:space="preserve"> </w:t>
      </w:r>
      <w:r w:rsidR="009C7A3F" w:rsidRPr="00035316">
        <w:rPr>
          <w:rFonts w:ascii="Times New Roman" w:hAnsi="Times New Roman"/>
          <w:sz w:val="24"/>
          <w:szCs w:val="24"/>
        </w:rPr>
        <w:t>=</w:t>
      </w:r>
      <w:r w:rsidR="00255D4D" w:rsidRPr="00035316">
        <w:rPr>
          <w:rFonts w:ascii="Times New Roman" w:hAnsi="Times New Roman"/>
          <w:sz w:val="24"/>
          <w:szCs w:val="24"/>
        </w:rPr>
        <w:t xml:space="preserve"> </w:t>
      </w:r>
      <w:r w:rsidR="009C7A3F" w:rsidRPr="00035316">
        <w:rPr>
          <w:rFonts w:ascii="Times New Roman" w:hAnsi="Times New Roman"/>
          <w:sz w:val="24"/>
          <w:szCs w:val="24"/>
        </w:rPr>
        <w:t>.93).</w:t>
      </w:r>
      <w:r w:rsidR="00D706EF" w:rsidRPr="00035316">
        <w:rPr>
          <w:rFonts w:ascii="Times New Roman" w:hAnsi="Times New Roman"/>
          <w:sz w:val="24"/>
          <w:szCs w:val="24"/>
        </w:rPr>
        <w:t xml:space="preserve"> </w:t>
      </w:r>
      <w:r w:rsidR="009C7A3F" w:rsidRPr="00035316">
        <w:rPr>
          <w:rFonts w:ascii="Times New Roman" w:hAnsi="Times New Roman"/>
          <w:sz w:val="24"/>
          <w:szCs w:val="24"/>
        </w:rPr>
        <w:t xml:space="preserve">The </w:t>
      </w:r>
      <w:r w:rsidR="00F36C24" w:rsidRPr="00035316">
        <w:rPr>
          <w:rFonts w:ascii="Times New Roman" w:hAnsi="Times New Roman"/>
          <w:sz w:val="24"/>
          <w:szCs w:val="24"/>
        </w:rPr>
        <w:t>two scales</w:t>
      </w:r>
      <w:r w:rsidR="00CD6971" w:rsidRPr="00035316">
        <w:rPr>
          <w:rFonts w:ascii="Times New Roman" w:hAnsi="Times New Roman"/>
          <w:sz w:val="24"/>
          <w:szCs w:val="24"/>
        </w:rPr>
        <w:t xml:space="preserve"> </w:t>
      </w:r>
      <w:r w:rsidR="009C7A3F" w:rsidRPr="00035316">
        <w:rPr>
          <w:rFonts w:ascii="Times New Roman" w:hAnsi="Times New Roman"/>
          <w:sz w:val="24"/>
          <w:szCs w:val="24"/>
        </w:rPr>
        <w:t xml:space="preserve">were </w:t>
      </w:r>
      <w:r w:rsidR="008E16E9" w:rsidRPr="00035316">
        <w:rPr>
          <w:rFonts w:ascii="Times New Roman" w:hAnsi="Times New Roman"/>
          <w:sz w:val="24"/>
          <w:szCs w:val="24"/>
        </w:rPr>
        <w:t>positively</w:t>
      </w:r>
      <w:r w:rsidR="00710F67" w:rsidRPr="00035316">
        <w:rPr>
          <w:rFonts w:ascii="Times New Roman" w:hAnsi="Times New Roman"/>
          <w:sz w:val="24"/>
          <w:szCs w:val="24"/>
        </w:rPr>
        <w:t xml:space="preserve"> </w:t>
      </w:r>
      <w:r w:rsidR="009C7A3F" w:rsidRPr="00035316">
        <w:rPr>
          <w:rFonts w:ascii="Times New Roman" w:hAnsi="Times New Roman"/>
          <w:sz w:val="24"/>
          <w:szCs w:val="24"/>
        </w:rPr>
        <w:t>correlated</w:t>
      </w:r>
      <w:r w:rsidR="00A835D2" w:rsidRPr="00035316">
        <w:rPr>
          <w:rFonts w:ascii="Times New Roman" w:hAnsi="Times New Roman"/>
          <w:sz w:val="24"/>
          <w:szCs w:val="24"/>
        </w:rPr>
        <w:t>, demonstrating convergent validity</w:t>
      </w:r>
      <w:r w:rsidR="009C7A3F" w:rsidRPr="00035316">
        <w:rPr>
          <w:rFonts w:ascii="Times New Roman" w:hAnsi="Times New Roman"/>
          <w:sz w:val="24"/>
          <w:szCs w:val="24"/>
        </w:rPr>
        <w:t xml:space="preserve">, </w:t>
      </w:r>
      <w:r w:rsidR="009C7A3F" w:rsidRPr="00035316">
        <w:rPr>
          <w:rFonts w:ascii="Times New Roman" w:hAnsi="Times New Roman"/>
          <w:i/>
          <w:iCs/>
          <w:sz w:val="24"/>
          <w:szCs w:val="24"/>
        </w:rPr>
        <w:t>r</w:t>
      </w:r>
      <w:r w:rsidR="009C7A3F" w:rsidRPr="00035316">
        <w:rPr>
          <w:rFonts w:ascii="Times New Roman" w:hAnsi="Times New Roman"/>
          <w:sz w:val="24"/>
          <w:szCs w:val="24"/>
        </w:rPr>
        <w:t>(311) = .</w:t>
      </w:r>
      <w:r w:rsidR="00434835" w:rsidRPr="00035316">
        <w:rPr>
          <w:rFonts w:ascii="Times New Roman" w:hAnsi="Times New Roman"/>
          <w:sz w:val="24"/>
          <w:szCs w:val="24"/>
        </w:rPr>
        <w:t>77</w:t>
      </w:r>
      <w:r w:rsidR="009C7A3F" w:rsidRPr="00035316">
        <w:rPr>
          <w:rFonts w:ascii="Times New Roman" w:hAnsi="Times New Roman"/>
          <w:sz w:val="24"/>
          <w:szCs w:val="24"/>
        </w:rPr>
        <w:t xml:space="preserve">, </w:t>
      </w:r>
      <w:r w:rsidR="009C7A3F" w:rsidRPr="00035316">
        <w:rPr>
          <w:rFonts w:ascii="Times New Roman" w:hAnsi="Times New Roman"/>
          <w:i/>
          <w:iCs/>
          <w:sz w:val="24"/>
          <w:szCs w:val="24"/>
        </w:rPr>
        <w:t xml:space="preserve">p </w:t>
      </w:r>
      <w:r w:rsidR="009C7A3F" w:rsidRPr="00035316">
        <w:rPr>
          <w:rFonts w:ascii="Times New Roman" w:hAnsi="Times New Roman"/>
          <w:sz w:val="24"/>
          <w:szCs w:val="24"/>
        </w:rPr>
        <w:t>&lt; .001</w:t>
      </w:r>
      <w:r w:rsidR="00496EBE" w:rsidRPr="00035316">
        <w:rPr>
          <w:rFonts w:ascii="Times New Roman" w:hAnsi="Times New Roman"/>
          <w:sz w:val="24"/>
          <w:szCs w:val="24"/>
        </w:rPr>
        <w:t xml:space="preserve"> (s</w:t>
      </w:r>
      <w:r w:rsidR="004C0DAA" w:rsidRPr="00035316">
        <w:rPr>
          <w:rFonts w:ascii="Times New Roman" w:hAnsi="Times New Roman"/>
          <w:sz w:val="24"/>
          <w:szCs w:val="24"/>
        </w:rPr>
        <w:t>ee also Wildschut</w:t>
      </w:r>
      <w:r w:rsidR="008B12FF" w:rsidRPr="00035316">
        <w:rPr>
          <w:rFonts w:ascii="Times New Roman" w:hAnsi="Times New Roman"/>
          <w:sz w:val="24"/>
          <w:szCs w:val="24"/>
        </w:rPr>
        <w:t xml:space="preserve"> et al., </w:t>
      </w:r>
      <w:r w:rsidR="004C0DAA" w:rsidRPr="00035316">
        <w:rPr>
          <w:rFonts w:ascii="Times New Roman" w:hAnsi="Times New Roman"/>
          <w:sz w:val="24"/>
          <w:szCs w:val="24"/>
        </w:rPr>
        <w:t>2023</w:t>
      </w:r>
      <w:r w:rsidR="00496EBE" w:rsidRPr="00035316">
        <w:rPr>
          <w:rFonts w:ascii="Times New Roman" w:hAnsi="Times New Roman"/>
          <w:sz w:val="24"/>
          <w:szCs w:val="24"/>
        </w:rPr>
        <w:t>)</w:t>
      </w:r>
      <w:r w:rsidR="00496EBE" w:rsidRPr="00035316">
        <w:rPr>
          <w:rFonts w:asciiTheme="majorBidi" w:hAnsiTheme="majorBidi" w:cstheme="majorBidi"/>
          <w:sz w:val="24"/>
          <w:szCs w:val="24"/>
        </w:rPr>
        <w:t>.</w:t>
      </w:r>
    </w:p>
    <w:p w14:paraId="4DDB4241" w14:textId="0218FD0E" w:rsidR="00752A9A" w:rsidRPr="00035316" w:rsidRDefault="00E969A6" w:rsidP="0035021F">
      <w:pPr>
        <w:spacing w:line="480" w:lineRule="exact"/>
        <w:ind w:firstLine="720"/>
        <w:rPr>
          <w:rFonts w:ascii="Times New Roman" w:hAnsi="Times New Roman"/>
          <w:sz w:val="24"/>
          <w:szCs w:val="24"/>
        </w:rPr>
      </w:pPr>
      <w:r w:rsidRPr="00035316">
        <w:rPr>
          <w:rFonts w:ascii="Times New Roman" w:hAnsi="Times New Roman"/>
          <w:b/>
          <w:iCs/>
          <w:sz w:val="24"/>
          <w:szCs w:val="24"/>
        </w:rPr>
        <w:t>Ritual</w:t>
      </w:r>
      <w:r w:rsidR="00255D4D" w:rsidRPr="00035316">
        <w:rPr>
          <w:rFonts w:ascii="Times New Roman" w:hAnsi="Times New Roman"/>
          <w:b/>
          <w:iCs/>
          <w:sz w:val="24"/>
          <w:szCs w:val="24"/>
        </w:rPr>
        <w:t xml:space="preserve"> </w:t>
      </w:r>
      <w:r w:rsidR="00065FDA" w:rsidRPr="00035316">
        <w:rPr>
          <w:rFonts w:ascii="Times New Roman" w:hAnsi="Times New Roman"/>
          <w:b/>
          <w:iCs/>
          <w:sz w:val="24"/>
          <w:szCs w:val="24"/>
        </w:rPr>
        <w:t>Engagement</w:t>
      </w:r>
      <w:r w:rsidRPr="00035316">
        <w:rPr>
          <w:rFonts w:ascii="Times New Roman" w:hAnsi="Times New Roman"/>
          <w:b/>
          <w:iCs/>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We</w:t>
      </w:r>
      <w:r w:rsidR="00255D4D" w:rsidRPr="00035316">
        <w:rPr>
          <w:rFonts w:ascii="Times New Roman" w:hAnsi="Times New Roman"/>
          <w:sz w:val="24"/>
          <w:szCs w:val="24"/>
        </w:rPr>
        <w:t xml:space="preserve"> </w:t>
      </w:r>
      <w:bookmarkStart w:id="24" w:name="OLE_LINK29"/>
      <w:r w:rsidR="00131AFD" w:rsidRPr="00035316">
        <w:rPr>
          <w:rFonts w:ascii="Times New Roman" w:hAnsi="Times New Roman"/>
          <w:sz w:val="24"/>
          <w:szCs w:val="24"/>
        </w:rPr>
        <w:t>assessed</w:t>
      </w:r>
      <w:r w:rsidR="00255D4D" w:rsidRPr="00035316">
        <w:rPr>
          <w:rFonts w:ascii="Times New Roman" w:hAnsi="Times New Roman"/>
          <w:sz w:val="24"/>
          <w:szCs w:val="24"/>
        </w:rPr>
        <w:t xml:space="preserve"> </w:t>
      </w:r>
      <w:r w:rsidRPr="00035316">
        <w:rPr>
          <w:rFonts w:ascii="Times New Roman" w:hAnsi="Times New Roman"/>
          <w:sz w:val="24"/>
          <w:szCs w:val="24"/>
        </w:rPr>
        <w:t>ritual</w:t>
      </w:r>
      <w:r w:rsidR="00255D4D" w:rsidRPr="00035316">
        <w:rPr>
          <w:rFonts w:ascii="Times New Roman" w:hAnsi="Times New Roman"/>
          <w:sz w:val="24"/>
          <w:szCs w:val="24"/>
        </w:rPr>
        <w:t xml:space="preserve"> </w:t>
      </w:r>
      <w:r w:rsidR="00065FDA" w:rsidRPr="00035316">
        <w:rPr>
          <w:rFonts w:ascii="Times New Roman" w:hAnsi="Times New Roman"/>
          <w:sz w:val="24"/>
          <w:szCs w:val="24"/>
        </w:rPr>
        <w:t>engagement</w:t>
      </w:r>
      <w:bookmarkEnd w:id="24"/>
      <w:r w:rsidR="00255D4D" w:rsidRPr="00035316">
        <w:rPr>
          <w:rFonts w:ascii="Times New Roman" w:hAnsi="Times New Roman"/>
          <w:sz w:val="24"/>
          <w:szCs w:val="24"/>
        </w:rPr>
        <w:t xml:space="preserve"> </w:t>
      </w:r>
      <w:r w:rsidR="00EC3845" w:rsidRPr="00035316">
        <w:rPr>
          <w:rFonts w:ascii="Times New Roman" w:hAnsi="Times New Roman"/>
          <w:sz w:val="24"/>
          <w:szCs w:val="24"/>
        </w:rPr>
        <w:t>with</w:t>
      </w:r>
      <w:r w:rsidR="00255D4D" w:rsidRPr="00035316">
        <w:rPr>
          <w:rFonts w:ascii="Times New Roman" w:hAnsi="Times New Roman"/>
          <w:sz w:val="24"/>
          <w:szCs w:val="24"/>
        </w:rPr>
        <w:t xml:space="preserve"> </w:t>
      </w:r>
      <w:r w:rsidRPr="00035316">
        <w:rPr>
          <w:rFonts w:ascii="Times New Roman" w:hAnsi="Times New Roman"/>
          <w:sz w:val="24"/>
          <w:szCs w:val="24"/>
        </w:rPr>
        <w:t>a</w:t>
      </w:r>
      <w:r w:rsidR="00255D4D" w:rsidRPr="00035316">
        <w:rPr>
          <w:rFonts w:ascii="Times New Roman" w:hAnsi="Times New Roman"/>
          <w:sz w:val="24"/>
          <w:szCs w:val="24"/>
        </w:rPr>
        <w:t xml:space="preserve"> </w:t>
      </w:r>
      <w:r w:rsidRPr="00035316">
        <w:rPr>
          <w:rFonts w:ascii="Times New Roman" w:hAnsi="Times New Roman"/>
          <w:sz w:val="24"/>
          <w:szCs w:val="24"/>
        </w:rPr>
        <w:t>14-item</w:t>
      </w:r>
      <w:r w:rsidR="00255D4D" w:rsidRPr="00035316">
        <w:rPr>
          <w:rFonts w:ascii="Times New Roman" w:hAnsi="Times New Roman"/>
          <w:sz w:val="24"/>
          <w:szCs w:val="24"/>
        </w:rPr>
        <w:t xml:space="preserve"> </w:t>
      </w:r>
      <w:r w:rsidRPr="00035316">
        <w:rPr>
          <w:rFonts w:ascii="Times New Roman" w:hAnsi="Times New Roman"/>
          <w:sz w:val="24"/>
          <w:szCs w:val="24"/>
        </w:rPr>
        <w:t>scale</w:t>
      </w:r>
      <w:r w:rsidR="00EC3845" w:rsidRPr="00035316">
        <w:rPr>
          <w:rFonts w:ascii="Times New Roman" w:hAnsi="Times New Roman"/>
          <w:sz w:val="24"/>
          <w:szCs w:val="24"/>
        </w:rPr>
        <w:t xml:space="preserve"> that we</w:t>
      </w:r>
      <w:r w:rsidR="00B5300B" w:rsidRPr="00035316">
        <w:rPr>
          <w:rFonts w:ascii="Times New Roman" w:hAnsi="Times New Roman"/>
          <w:sz w:val="24"/>
          <w:szCs w:val="24"/>
        </w:rPr>
        <w:t xml:space="preserve"> </w:t>
      </w:r>
      <w:r w:rsidRPr="00035316">
        <w:rPr>
          <w:rFonts w:ascii="Times New Roman" w:hAnsi="Times New Roman"/>
          <w:sz w:val="24"/>
          <w:szCs w:val="24"/>
        </w:rPr>
        <w:t>constructed</w:t>
      </w:r>
      <w:r w:rsidR="00520349" w:rsidRPr="00035316">
        <w:rPr>
          <w:rFonts w:ascii="Times New Roman" w:hAnsi="Times New Roman"/>
          <w:sz w:val="24"/>
          <w:szCs w:val="24"/>
        </w:rPr>
        <w:t xml:space="preserve"> on the basis of </w:t>
      </w:r>
      <w:r w:rsidR="008B20CD" w:rsidRPr="00035316">
        <w:rPr>
          <w:rFonts w:ascii="Times New Roman" w:hAnsi="Times New Roman"/>
          <w:sz w:val="24"/>
          <w:szCs w:val="24"/>
        </w:rPr>
        <w:t xml:space="preserve">the </w:t>
      </w:r>
      <w:r w:rsidR="00B5300B" w:rsidRPr="00035316">
        <w:rPr>
          <w:rFonts w:ascii="Times New Roman" w:hAnsi="Times New Roman"/>
          <w:sz w:val="24"/>
          <w:szCs w:val="24"/>
        </w:rPr>
        <w:t>F</w:t>
      </w:r>
      <w:r w:rsidR="00520349" w:rsidRPr="00035316">
        <w:rPr>
          <w:rFonts w:ascii="Times New Roman" w:hAnsi="Times New Roman"/>
          <w:sz w:val="24"/>
          <w:szCs w:val="24"/>
        </w:rPr>
        <w:t xml:space="preserve">amily </w:t>
      </w:r>
      <w:r w:rsidR="00B5300B" w:rsidRPr="00035316">
        <w:rPr>
          <w:rFonts w:ascii="Times New Roman" w:hAnsi="Times New Roman"/>
          <w:sz w:val="24"/>
          <w:szCs w:val="24"/>
        </w:rPr>
        <w:t>R</w:t>
      </w:r>
      <w:r w:rsidR="00520349" w:rsidRPr="00035316">
        <w:rPr>
          <w:rFonts w:ascii="Times New Roman" w:hAnsi="Times New Roman"/>
          <w:sz w:val="24"/>
          <w:szCs w:val="24"/>
        </w:rPr>
        <w:t xml:space="preserve">itual </w:t>
      </w:r>
      <w:r w:rsidR="00B5300B" w:rsidRPr="00035316">
        <w:rPr>
          <w:rFonts w:ascii="Times New Roman" w:hAnsi="Times New Roman"/>
          <w:sz w:val="24"/>
          <w:szCs w:val="24"/>
        </w:rPr>
        <w:t>Q</w:t>
      </w:r>
      <w:r w:rsidR="00520349" w:rsidRPr="00035316">
        <w:rPr>
          <w:rFonts w:ascii="Times New Roman" w:hAnsi="Times New Roman"/>
          <w:sz w:val="24"/>
          <w:szCs w:val="24"/>
        </w:rPr>
        <w:t>uestionnaire (Fiese &amp; Kline, 1993)</w:t>
      </w:r>
      <w:r w:rsidRPr="00035316">
        <w:rPr>
          <w:rFonts w:ascii="Times New Roman" w:hAnsi="Times New Roman"/>
          <w:sz w:val="24"/>
          <w:szCs w:val="24"/>
        </w:rPr>
        <w:t>.</w:t>
      </w:r>
      <w:r w:rsidR="00255D4D" w:rsidRPr="00035316">
        <w:rPr>
          <w:rFonts w:ascii="Times New Roman" w:hAnsi="Times New Roman"/>
          <w:sz w:val="24"/>
          <w:szCs w:val="24"/>
        </w:rPr>
        <w:t xml:space="preserve"> </w:t>
      </w:r>
      <w:r w:rsidR="00AF637F" w:rsidRPr="00035316">
        <w:rPr>
          <w:rFonts w:ascii="Times New Roman" w:hAnsi="Times New Roman"/>
          <w:sz w:val="24"/>
          <w:szCs w:val="24"/>
        </w:rPr>
        <w:t>O</w:t>
      </w:r>
      <w:r w:rsidR="00C70E87" w:rsidRPr="00035316">
        <w:rPr>
          <w:rFonts w:ascii="Times New Roman" w:hAnsi="Times New Roman"/>
          <w:sz w:val="24"/>
          <w:szCs w:val="24"/>
        </w:rPr>
        <w:t>ur</w:t>
      </w:r>
      <w:r w:rsidR="00255D4D" w:rsidRPr="00035316">
        <w:rPr>
          <w:rFonts w:ascii="Times New Roman" w:hAnsi="Times New Roman"/>
          <w:sz w:val="24"/>
          <w:szCs w:val="24"/>
        </w:rPr>
        <w:t xml:space="preserve"> </w:t>
      </w:r>
      <w:r w:rsidRPr="00035316">
        <w:rPr>
          <w:rFonts w:ascii="Times New Roman" w:hAnsi="Times New Roman"/>
          <w:sz w:val="24"/>
          <w:szCs w:val="24"/>
        </w:rPr>
        <w:t>scale</w:t>
      </w:r>
      <w:r w:rsidR="00255D4D" w:rsidRPr="00035316">
        <w:rPr>
          <w:rFonts w:ascii="Times New Roman" w:hAnsi="Times New Roman"/>
          <w:sz w:val="24"/>
          <w:szCs w:val="24"/>
        </w:rPr>
        <w:t xml:space="preserve"> </w:t>
      </w:r>
      <w:r w:rsidR="00CD6971" w:rsidRPr="00035316">
        <w:rPr>
          <w:rFonts w:ascii="Times New Roman" w:hAnsi="Times New Roman"/>
          <w:sz w:val="24"/>
          <w:szCs w:val="24"/>
        </w:rPr>
        <w:t>comprised</w:t>
      </w:r>
      <w:r w:rsidR="00255D4D" w:rsidRPr="00035316">
        <w:rPr>
          <w:rFonts w:ascii="Times New Roman" w:hAnsi="Times New Roman"/>
          <w:sz w:val="24"/>
          <w:szCs w:val="24"/>
        </w:rPr>
        <w:t xml:space="preserve"> </w:t>
      </w:r>
      <w:r w:rsidR="00EC3845" w:rsidRPr="00035316">
        <w:rPr>
          <w:rFonts w:ascii="Times New Roman" w:hAnsi="Times New Roman"/>
          <w:sz w:val="24"/>
          <w:szCs w:val="24"/>
        </w:rPr>
        <w:t>seven</w:t>
      </w:r>
      <w:r w:rsidR="00255D4D" w:rsidRPr="00035316">
        <w:rPr>
          <w:rFonts w:ascii="Times New Roman" w:hAnsi="Times New Roman"/>
          <w:sz w:val="24"/>
          <w:szCs w:val="24"/>
        </w:rPr>
        <w:t xml:space="preserve"> </w:t>
      </w:r>
      <w:r w:rsidRPr="00035316">
        <w:rPr>
          <w:rFonts w:ascii="Times New Roman" w:hAnsi="Times New Roman"/>
          <w:sz w:val="24"/>
          <w:szCs w:val="24"/>
        </w:rPr>
        <w:t>situations:</w:t>
      </w:r>
      <w:bookmarkStart w:id="25" w:name="OLE_LINK32"/>
      <w:r w:rsidR="00255D4D" w:rsidRPr="00035316">
        <w:rPr>
          <w:rFonts w:ascii="Times New Roman" w:hAnsi="Times New Roman"/>
          <w:sz w:val="24"/>
          <w:szCs w:val="24"/>
        </w:rPr>
        <w:t xml:space="preserve"> </w:t>
      </w:r>
      <w:r w:rsidRPr="00035316">
        <w:rPr>
          <w:rFonts w:ascii="Times New Roman" w:hAnsi="Times New Roman"/>
          <w:sz w:val="24"/>
          <w:szCs w:val="24"/>
        </w:rPr>
        <w:t>dinner</w:t>
      </w:r>
      <w:r w:rsidR="00255D4D" w:rsidRPr="00035316">
        <w:rPr>
          <w:rFonts w:ascii="Times New Roman" w:hAnsi="Times New Roman"/>
          <w:sz w:val="24"/>
          <w:szCs w:val="24"/>
        </w:rPr>
        <w:t xml:space="preserve"> </w:t>
      </w:r>
      <w:r w:rsidRPr="00035316">
        <w:rPr>
          <w:rFonts w:ascii="Times New Roman" w:hAnsi="Times New Roman"/>
          <w:sz w:val="24"/>
          <w:szCs w:val="24"/>
        </w:rPr>
        <w:t>time,</w:t>
      </w:r>
      <w:r w:rsidR="00255D4D" w:rsidRPr="00035316">
        <w:rPr>
          <w:rFonts w:ascii="Times New Roman" w:hAnsi="Times New Roman"/>
          <w:sz w:val="24"/>
          <w:szCs w:val="24"/>
        </w:rPr>
        <w:t xml:space="preserve"> </w:t>
      </w:r>
      <w:r w:rsidRPr="00035316">
        <w:rPr>
          <w:rFonts w:ascii="Times New Roman" w:hAnsi="Times New Roman"/>
          <w:sz w:val="24"/>
          <w:szCs w:val="24"/>
        </w:rPr>
        <w:t>weekend,</w:t>
      </w:r>
      <w:r w:rsidR="00255D4D" w:rsidRPr="00035316">
        <w:rPr>
          <w:rFonts w:ascii="Times New Roman" w:hAnsi="Times New Roman"/>
          <w:sz w:val="24"/>
          <w:szCs w:val="24"/>
        </w:rPr>
        <w:t xml:space="preserve"> </w:t>
      </w:r>
      <w:r w:rsidRPr="00035316">
        <w:rPr>
          <w:rFonts w:ascii="Times New Roman" w:hAnsi="Times New Roman"/>
          <w:sz w:val="24"/>
          <w:szCs w:val="24"/>
        </w:rPr>
        <w:t>vacation,</w:t>
      </w:r>
      <w:r w:rsidR="00255D4D" w:rsidRPr="00035316">
        <w:rPr>
          <w:rFonts w:ascii="Times New Roman" w:hAnsi="Times New Roman"/>
          <w:sz w:val="24"/>
          <w:szCs w:val="24"/>
        </w:rPr>
        <w:t xml:space="preserve"> </w:t>
      </w:r>
      <w:r w:rsidRPr="00035316">
        <w:rPr>
          <w:rFonts w:ascii="Times New Roman" w:hAnsi="Times New Roman"/>
          <w:sz w:val="24"/>
          <w:szCs w:val="24"/>
        </w:rPr>
        <w:t>religious</w:t>
      </w:r>
      <w:r w:rsidR="00255D4D" w:rsidRPr="00035316">
        <w:rPr>
          <w:rFonts w:ascii="Times New Roman" w:hAnsi="Times New Roman"/>
          <w:sz w:val="24"/>
          <w:szCs w:val="24"/>
        </w:rPr>
        <w:t xml:space="preserve"> </w:t>
      </w:r>
      <w:r w:rsidRPr="00035316">
        <w:rPr>
          <w:rFonts w:ascii="Times New Roman" w:hAnsi="Times New Roman"/>
          <w:sz w:val="24"/>
          <w:szCs w:val="24"/>
        </w:rPr>
        <w:t>holidays,</w:t>
      </w:r>
      <w:r w:rsidR="00255D4D" w:rsidRPr="00035316">
        <w:rPr>
          <w:rFonts w:ascii="Times New Roman" w:hAnsi="Times New Roman"/>
          <w:sz w:val="24"/>
          <w:szCs w:val="24"/>
        </w:rPr>
        <w:t xml:space="preserve"> </w:t>
      </w:r>
      <w:r w:rsidRPr="00035316">
        <w:rPr>
          <w:rFonts w:ascii="Times New Roman" w:hAnsi="Times New Roman"/>
          <w:sz w:val="24"/>
          <w:szCs w:val="24"/>
        </w:rPr>
        <w:t>annual</w:t>
      </w:r>
      <w:r w:rsidR="00255D4D" w:rsidRPr="00035316">
        <w:rPr>
          <w:rFonts w:ascii="Times New Roman" w:hAnsi="Times New Roman"/>
          <w:sz w:val="24"/>
          <w:szCs w:val="24"/>
        </w:rPr>
        <w:t xml:space="preserve"> </w:t>
      </w:r>
      <w:r w:rsidRPr="00035316">
        <w:rPr>
          <w:rFonts w:ascii="Times New Roman" w:hAnsi="Times New Roman"/>
          <w:sz w:val="24"/>
          <w:szCs w:val="24"/>
        </w:rPr>
        <w:t>celebrations,</w:t>
      </w:r>
      <w:r w:rsidR="00255D4D" w:rsidRPr="00035316">
        <w:rPr>
          <w:rFonts w:ascii="Times New Roman" w:hAnsi="Times New Roman"/>
          <w:sz w:val="24"/>
          <w:szCs w:val="24"/>
        </w:rPr>
        <w:t xml:space="preserve"> </w:t>
      </w:r>
      <w:r w:rsidRPr="00035316">
        <w:rPr>
          <w:rFonts w:ascii="Times New Roman" w:hAnsi="Times New Roman"/>
          <w:sz w:val="24"/>
          <w:szCs w:val="24"/>
        </w:rPr>
        <w:t>cultural</w:t>
      </w:r>
      <w:r w:rsidR="00255D4D" w:rsidRPr="00035316">
        <w:rPr>
          <w:rFonts w:ascii="Times New Roman" w:hAnsi="Times New Roman"/>
          <w:sz w:val="24"/>
          <w:szCs w:val="24"/>
        </w:rPr>
        <w:t xml:space="preserve"> </w:t>
      </w:r>
      <w:r w:rsidRPr="00035316">
        <w:rPr>
          <w:rFonts w:ascii="Times New Roman" w:hAnsi="Times New Roman"/>
          <w:sz w:val="24"/>
          <w:szCs w:val="24"/>
        </w:rPr>
        <w:t>and</w:t>
      </w:r>
      <w:r w:rsidR="00255D4D" w:rsidRPr="00035316">
        <w:rPr>
          <w:rFonts w:ascii="Times New Roman" w:hAnsi="Times New Roman"/>
          <w:sz w:val="24"/>
          <w:szCs w:val="24"/>
        </w:rPr>
        <w:t xml:space="preserve"> </w:t>
      </w:r>
      <w:r w:rsidRPr="00035316">
        <w:rPr>
          <w:rFonts w:ascii="Times New Roman" w:hAnsi="Times New Roman"/>
          <w:sz w:val="24"/>
          <w:szCs w:val="24"/>
        </w:rPr>
        <w:t>ethnic</w:t>
      </w:r>
      <w:r w:rsidR="00255D4D" w:rsidRPr="00035316">
        <w:rPr>
          <w:rFonts w:ascii="Times New Roman" w:hAnsi="Times New Roman"/>
          <w:sz w:val="24"/>
          <w:szCs w:val="24"/>
        </w:rPr>
        <w:t xml:space="preserve"> </w:t>
      </w:r>
      <w:r w:rsidRPr="00035316">
        <w:rPr>
          <w:rFonts w:ascii="Times New Roman" w:hAnsi="Times New Roman"/>
          <w:sz w:val="24"/>
          <w:szCs w:val="24"/>
        </w:rPr>
        <w:t>traditions,</w:t>
      </w:r>
      <w:r w:rsidR="00255D4D" w:rsidRPr="00035316">
        <w:rPr>
          <w:rFonts w:ascii="Times New Roman" w:hAnsi="Times New Roman"/>
          <w:sz w:val="24"/>
          <w:szCs w:val="24"/>
        </w:rPr>
        <w:t xml:space="preserve"> </w:t>
      </w:r>
      <w:r w:rsidR="00D706EF" w:rsidRPr="00035316">
        <w:rPr>
          <w:rFonts w:ascii="Times New Roman" w:hAnsi="Times New Roman"/>
          <w:sz w:val="24"/>
          <w:szCs w:val="24"/>
        </w:rPr>
        <w:t xml:space="preserve">and </w:t>
      </w:r>
      <w:r w:rsidRPr="00035316">
        <w:rPr>
          <w:rFonts w:ascii="Times New Roman" w:hAnsi="Times New Roman"/>
          <w:sz w:val="24"/>
          <w:szCs w:val="24"/>
        </w:rPr>
        <w:t>special</w:t>
      </w:r>
      <w:r w:rsidR="00255D4D" w:rsidRPr="00035316">
        <w:rPr>
          <w:rFonts w:ascii="Times New Roman" w:hAnsi="Times New Roman"/>
          <w:sz w:val="24"/>
          <w:szCs w:val="24"/>
        </w:rPr>
        <w:t xml:space="preserve"> </w:t>
      </w:r>
      <w:r w:rsidRPr="00035316">
        <w:rPr>
          <w:rFonts w:ascii="Times New Roman" w:hAnsi="Times New Roman"/>
          <w:sz w:val="24"/>
          <w:szCs w:val="24"/>
        </w:rPr>
        <w:t>celebrations</w:t>
      </w:r>
      <w:bookmarkEnd w:id="25"/>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For</w:t>
      </w:r>
      <w:r w:rsidR="00255D4D" w:rsidRPr="00035316">
        <w:rPr>
          <w:rFonts w:ascii="Times New Roman" w:hAnsi="Times New Roman"/>
          <w:sz w:val="24"/>
          <w:szCs w:val="24"/>
        </w:rPr>
        <w:t xml:space="preserve"> </w:t>
      </w:r>
      <w:r w:rsidRPr="00035316">
        <w:rPr>
          <w:rFonts w:ascii="Times New Roman" w:hAnsi="Times New Roman"/>
          <w:sz w:val="24"/>
          <w:szCs w:val="24"/>
        </w:rPr>
        <w:t>each</w:t>
      </w:r>
      <w:r w:rsidR="00255D4D" w:rsidRPr="00035316">
        <w:rPr>
          <w:rFonts w:ascii="Times New Roman" w:hAnsi="Times New Roman"/>
          <w:sz w:val="24"/>
          <w:szCs w:val="24"/>
        </w:rPr>
        <w:t xml:space="preserve"> </w:t>
      </w:r>
      <w:r w:rsidRPr="00035316">
        <w:rPr>
          <w:rFonts w:ascii="Times New Roman" w:hAnsi="Times New Roman"/>
          <w:sz w:val="24"/>
          <w:szCs w:val="24"/>
        </w:rPr>
        <w:t>situation,</w:t>
      </w:r>
      <w:r w:rsidR="00255D4D" w:rsidRPr="00035316">
        <w:rPr>
          <w:rFonts w:ascii="Times New Roman" w:hAnsi="Times New Roman"/>
          <w:sz w:val="24"/>
          <w:szCs w:val="24"/>
        </w:rPr>
        <w:t xml:space="preserve"> </w:t>
      </w:r>
      <w:r w:rsidRPr="00035316">
        <w:rPr>
          <w:rFonts w:ascii="Times New Roman" w:hAnsi="Times New Roman"/>
          <w:sz w:val="24"/>
          <w:szCs w:val="24"/>
        </w:rPr>
        <w:t>two</w:t>
      </w:r>
      <w:r w:rsidR="00255D4D" w:rsidRPr="00035316">
        <w:rPr>
          <w:rFonts w:ascii="Times New Roman" w:hAnsi="Times New Roman"/>
          <w:sz w:val="24"/>
          <w:szCs w:val="24"/>
        </w:rPr>
        <w:t xml:space="preserve"> </w:t>
      </w:r>
      <w:r w:rsidRPr="00035316">
        <w:rPr>
          <w:rFonts w:ascii="Times New Roman" w:hAnsi="Times New Roman"/>
          <w:sz w:val="24"/>
          <w:szCs w:val="24"/>
        </w:rPr>
        <w:t>items</w:t>
      </w:r>
      <w:r w:rsidR="00255D4D" w:rsidRPr="00035316">
        <w:rPr>
          <w:rFonts w:ascii="Times New Roman" w:hAnsi="Times New Roman"/>
          <w:sz w:val="24"/>
          <w:szCs w:val="24"/>
        </w:rPr>
        <w:t xml:space="preserve"> </w:t>
      </w:r>
      <w:r w:rsidRPr="00035316">
        <w:rPr>
          <w:rFonts w:ascii="Times New Roman" w:hAnsi="Times New Roman"/>
          <w:sz w:val="24"/>
          <w:szCs w:val="24"/>
        </w:rPr>
        <w:t>capture</w:t>
      </w:r>
      <w:r w:rsidR="00EC3845" w:rsidRPr="00035316">
        <w:rPr>
          <w:rFonts w:ascii="Times New Roman" w:hAnsi="Times New Roman"/>
          <w:sz w:val="24"/>
          <w:szCs w:val="24"/>
        </w:rPr>
        <w:t>d</w:t>
      </w:r>
      <w:r w:rsidR="00255D4D" w:rsidRPr="00035316">
        <w:rPr>
          <w:rFonts w:ascii="Times New Roman" w:hAnsi="Times New Roman"/>
          <w:sz w:val="24"/>
          <w:szCs w:val="24"/>
        </w:rPr>
        <w:t xml:space="preserve"> </w:t>
      </w:r>
      <w:r w:rsidR="00065FDA" w:rsidRPr="00035316">
        <w:rPr>
          <w:rFonts w:ascii="Times New Roman" w:hAnsi="Times New Roman"/>
          <w:sz w:val="24"/>
          <w:szCs w:val="24"/>
        </w:rPr>
        <w:t>ritual engagement</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Taking</w:t>
      </w:r>
      <w:r w:rsidR="00255D4D" w:rsidRPr="00035316">
        <w:rPr>
          <w:rFonts w:ascii="Times New Roman" w:hAnsi="Times New Roman"/>
          <w:sz w:val="24"/>
          <w:szCs w:val="24"/>
        </w:rPr>
        <w:t xml:space="preserve"> </w:t>
      </w:r>
      <w:r w:rsidR="00065FDA" w:rsidRPr="00035316">
        <w:rPr>
          <w:rFonts w:ascii="Times New Roman" w:hAnsi="Times New Roman"/>
          <w:sz w:val="24"/>
          <w:szCs w:val="24"/>
        </w:rPr>
        <w:t>birthdays</w:t>
      </w:r>
      <w:r w:rsidR="00255D4D" w:rsidRPr="00035316">
        <w:rPr>
          <w:rFonts w:ascii="Times New Roman" w:hAnsi="Times New Roman"/>
          <w:sz w:val="24"/>
          <w:szCs w:val="24"/>
        </w:rPr>
        <w:t xml:space="preserve"> </w:t>
      </w:r>
      <w:r w:rsidRPr="00035316">
        <w:rPr>
          <w:rFonts w:ascii="Times New Roman" w:hAnsi="Times New Roman"/>
          <w:sz w:val="24"/>
          <w:szCs w:val="24"/>
        </w:rPr>
        <w:t>as</w:t>
      </w:r>
      <w:r w:rsidR="00255D4D" w:rsidRPr="00035316">
        <w:rPr>
          <w:rFonts w:ascii="Times New Roman" w:hAnsi="Times New Roman"/>
          <w:sz w:val="24"/>
          <w:szCs w:val="24"/>
        </w:rPr>
        <w:t xml:space="preserve"> </w:t>
      </w:r>
      <w:r w:rsidRPr="00035316">
        <w:rPr>
          <w:rFonts w:ascii="Times New Roman" w:hAnsi="Times New Roman"/>
          <w:sz w:val="24"/>
          <w:szCs w:val="24"/>
        </w:rPr>
        <w:t>an</w:t>
      </w:r>
      <w:r w:rsidR="00255D4D" w:rsidRPr="00035316">
        <w:rPr>
          <w:rFonts w:ascii="Times New Roman" w:hAnsi="Times New Roman"/>
          <w:sz w:val="24"/>
          <w:szCs w:val="24"/>
        </w:rPr>
        <w:t xml:space="preserve"> </w:t>
      </w:r>
      <w:r w:rsidRPr="00035316">
        <w:rPr>
          <w:rFonts w:ascii="Times New Roman" w:hAnsi="Times New Roman"/>
          <w:sz w:val="24"/>
          <w:szCs w:val="24"/>
        </w:rPr>
        <w:t>example,</w:t>
      </w:r>
      <w:r w:rsidR="00255D4D" w:rsidRPr="00035316">
        <w:rPr>
          <w:rFonts w:ascii="Times New Roman" w:hAnsi="Times New Roman"/>
          <w:sz w:val="24"/>
          <w:szCs w:val="24"/>
        </w:rPr>
        <w:t xml:space="preserve"> </w:t>
      </w:r>
      <w:r w:rsidRPr="00035316">
        <w:rPr>
          <w:rFonts w:ascii="Times New Roman" w:hAnsi="Times New Roman"/>
          <w:sz w:val="24"/>
          <w:szCs w:val="24"/>
        </w:rPr>
        <w:t>the</w:t>
      </w:r>
      <w:r w:rsidR="00255D4D" w:rsidRPr="00035316">
        <w:rPr>
          <w:rFonts w:ascii="Times New Roman" w:hAnsi="Times New Roman"/>
          <w:sz w:val="24"/>
          <w:szCs w:val="24"/>
        </w:rPr>
        <w:t xml:space="preserve"> </w:t>
      </w:r>
      <w:r w:rsidRPr="00035316">
        <w:rPr>
          <w:rFonts w:ascii="Times New Roman" w:hAnsi="Times New Roman"/>
          <w:sz w:val="24"/>
          <w:szCs w:val="24"/>
        </w:rPr>
        <w:t>two</w:t>
      </w:r>
      <w:r w:rsidR="00255D4D" w:rsidRPr="00035316">
        <w:rPr>
          <w:rFonts w:ascii="Times New Roman" w:hAnsi="Times New Roman"/>
          <w:sz w:val="24"/>
          <w:szCs w:val="24"/>
        </w:rPr>
        <w:t xml:space="preserve"> </w:t>
      </w:r>
      <w:r w:rsidRPr="00035316">
        <w:rPr>
          <w:rFonts w:ascii="Times New Roman" w:hAnsi="Times New Roman"/>
          <w:sz w:val="24"/>
          <w:szCs w:val="24"/>
        </w:rPr>
        <w:t>items</w:t>
      </w:r>
      <w:r w:rsidR="00255D4D" w:rsidRPr="00035316">
        <w:rPr>
          <w:rFonts w:ascii="Times New Roman" w:hAnsi="Times New Roman"/>
          <w:sz w:val="24"/>
          <w:szCs w:val="24"/>
        </w:rPr>
        <w:t xml:space="preserve"> </w:t>
      </w:r>
      <w:r w:rsidR="00EC3845" w:rsidRPr="00035316">
        <w:rPr>
          <w:rFonts w:ascii="Times New Roman" w:hAnsi="Times New Roman"/>
          <w:sz w:val="24"/>
          <w:szCs w:val="24"/>
        </w:rPr>
        <w:t>were</w:t>
      </w:r>
      <w:r w:rsidR="00255D4D" w:rsidRPr="00035316">
        <w:rPr>
          <w:rFonts w:ascii="Times New Roman" w:hAnsi="Times New Roman"/>
          <w:sz w:val="24"/>
          <w:szCs w:val="24"/>
        </w:rPr>
        <w:t xml:space="preserve"> </w:t>
      </w:r>
      <w:r w:rsidRPr="00035316">
        <w:rPr>
          <w:rFonts w:ascii="Times New Roman" w:hAnsi="Times New Roman"/>
          <w:sz w:val="24"/>
          <w:szCs w:val="24"/>
        </w:rPr>
        <w:t>“</w:t>
      </w:r>
      <w:r w:rsidR="00065FDA" w:rsidRPr="00035316">
        <w:rPr>
          <w:rFonts w:ascii="Times New Roman" w:hAnsi="Times New Roman"/>
          <w:sz w:val="24"/>
          <w:szCs w:val="24"/>
        </w:rPr>
        <w:t>Birthdays are important milestones to be celebrated in special ways for me; every friend is expected to be there for the celebration</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and</w:t>
      </w:r>
      <w:r w:rsidR="00255D4D" w:rsidRPr="00035316">
        <w:rPr>
          <w:rFonts w:ascii="Times New Roman" w:hAnsi="Times New Roman"/>
          <w:sz w:val="24"/>
          <w:szCs w:val="24"/>
        </w:rPr>
        <w:t xml:space="preserve"> </w:t>
      </w:r>
      <w:r w:rsidRPr="00035316">
        <w:rPr>
          <w:rFonts w:ascii="Times New Roman" w:hAnsi="Times New Roman"/>
          <w:sz w:val="24"/>
          <w:szCs w:val="24"/>
        </w:rPr>
        <w:t>“</w:t>
      </w:r>
      <w:r w:rsidR="00065FDA" w:rsidRPr="00035316">
        <w:rPr>
          <w:rFonts w:ascii="Times New Roman" w:hAnsi="Times New Roman"/>
          <w:sz w:val="24"/>
          <w:szCs w:val="24"/>
        </w:rPr>
        <w:t>I have my own special rituals to celebrate my birthday</w:t>
      </w:r>
      <w:r w:rsidRPr="00035316">
        <w:rPr>
          <w:rFonts w:ascii="Times New Roman" w:hAnsi="Times New Roman"/>
          <w:sz w:val="24"/>
          <w:szCs w:val="24"/>
        </w:rPr>
        <w:t>”</w:t>
      </w:r>
      <w:r w:rsidR="00255D4D" w:rsidRPr="00035316">
        <w:rPr>
          <w:rFonts w:ascii="Times New Roman" w:hAnsi="Times New Roman"/>
          <w:sz w:val="24"/>
          <w:szCs w:val="24"/>
        </w:rPr>
        <w:t xml:space="preserve"> </w:t>
      </w:r>
      <w:r w:rsidR="00EC3845" w:rsidRPr="00035316">
        <w:rPr>
          <w:rFonts w:ascii="Times New Roman" w:hAnsi="Times New Roman"/>
          <w:sz w:val="24"/>
          <w:szCs w:val="24"/>
        </w:rPr>
        <w:t>(</w:t>
      </w:r>
      <w:r w:rsidRPr="00035316">
        <w:rPr>
          <w:rFonts w:ascii="Times New Roman" w:hAnsi="Times New Roman"/>
          <w:sz w:val="24"/>
          <w:szCs w:val="24"/>
        </w:rPr>
        <w:t>1</w:t>
      </w:r>
      <w:r w:rsidR="00255D4D" w:rsidRPr="00035316">
        <w:rPr>
          <w:rFonts w:ascii="Times New Roman" w:hAnsi="Times New Roman"/>
          <w:sz w:val="24"/>
          <w:szCs w:val="24"/>
        </w:rPr>
        <w:t xml:space="preserve"> </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i/>
          <w:iCs/>
          <w:sz w:val="24"/>
          <w:szCs w:val="24"/>
        </w:rPr>
        <w:t>not</w:t>
      </w:r>
      <w:r w:rsidR="00255D4D" w:rsidRPr="00035316">
        <w:rPr>
          <w:rFonts w:ascii="Times New Roman" w:hAnsi="Times New Roman"/>
          <w:i/>
          <w:iCs/>
          <w:sz w:val="24"/>
          <w:szCs w:val="24"/>
        </w:rPr>
        <w:t xml:space="preserve"> </w:t>
      </w:r>
      <w:r w:rsidRPr="00035316">
        <w:rPr>
          <w:rFonts w:ascii="Times New Roman" w:hAnsi="Times New Roman"/>
          <w:i/>
          <w:iCs/>
          <w:sz w:val="24"/>
          <w:szCs w:val="24"/>
        </w:rPr>
        <w:t>at</w:t>
      </w:r>
      <w:r w:rsidR="00255D4D" w:rsidRPr="00035316">
        <w:rPr>
          <w:rFonts w:ascii="Times New Roman" w:hAnsi="Times New Roman"/>
          <w:i/>
          <w:iCs/>
          <w:sz w:val="24"/>
          <w:szCs w:val="24"/>
        </w:rPr>
        <w:t xml:space="preserve"> </w:t>
      </w:r>
      <w:r w:rsidRPr="00035316">
        <w:rPr>
          <w:rFonts w:ascii="Times New Roman" w:hAnsi="Times New Roman"/>
          <w:i/>
          <w:iCs/>
          <w:sz w:val="24"/>
          <w:szCs w:val="24"/>
        </w:rPr>
        <w:t>all</w:t>
      </w:r>
      <w:r w:rsidR="00255D4D" w:rsidRPr="00035316">
        <w:rPr>
          <w:rFonts w:ascii="Times New Roman" w:hAnsi="Times New Roman"/>
          <w:i/>
          <w:iCs/>
          <w:sz w:val="24"/>
          <w:szCs w:val="24"/>
        </w:rPr>
        <w:t xml:space="preserve"> </w:t>
      </w:r>
      <w:r w:rsidRPr="00035316">
        <w:rPr>
          <w:rFonts w:ascii="Times New Roman" w:hAnsi="Times New Roman"/>
          <w:i/>
          <w:iCs/>
          <w:sz w:val="24"/>
          <w:szCs w:val="24"/>
        </w:rPr>
        <w:t>like</w:t>
      </w:r>
      <w:r w:rsidR="00255D4D" w:rsidRPr="00035316">
        <w:rPr>
          <w:rFonts w:ascii="Times New Roman" w:hAnsi="Times New Roman"/>
          <w:i/>
          <w:iCs/>
          <w:sz w:val="24"/>
          <w:szCs w:val="24"/>
        </w:rPr>
        <w:t xml:space="preserve"> </w:t>
      </w:r>
      <w:r w:rsidRPr="00035316">
        <w:rPr>
          <w:rFonts w:ascii="Times New Roman" w:hAnsi="Times New Roman"/>
          <w:i/>
          <w:iCs/>
          <w:sz w:val="24"/>
          <w:szCs w:val="24"/>
        </w:rPr>
        <w:t>me</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5</w:t>
      </w:r>
      <w:r w:rsidR="00255D4D" w:rsidRPr="00035316">
        <w:rPr>
          <w:rFonts w:ascii="Times New Roman" w:hAnsi="Times New Roman"/>
          <w:sz w:val="24"/>
          <w:szCs w:val="24"/>
        </w:rPr>
        <w:t xml:space="preserve"> </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i/>
          <w:iCs/>
          <w:sz w:val="24"/>
          <w:szCs w:val="24"/>
        </w:rPr>
        <w:t>very</w:t>
      </w:r>
      <w:r w:rsidR="00255D4D" w:rsidRPr="00035316">
        <w:rPr>
          <w:rFonts w:ascii="Times New Roman" w:hAnsi="Times New Roman"/>
          <w:i/>
          <w:iCs/>
          <w:sz w:val="24"/>
          <w:szCs w:val="24"/>
        </w:rPr>
        <w:t xml:space="preserve"> </w:t>
      </w:r>
      <w:r w:rsidRPr="00035316">
        <w:rPr>
          <w:rFonts w:ascii="Times New Roman" w:hAnsi="Times New Roman"/>
          <w:i/>
          <w:iCs/>
          <w:sz w:val="24"/>
          <w:szCs w:val="24"/>
        </w:rPr>
        <w:t>much</w:t>
      </w:r>
      <w:r w:rsidR="00255D4D" w:rsidRPr="00035316">
        <w:rPr>
          <w:rFonts w:ascii="Times New Roman" w:hAnsi="Times New Roman"/>
          <w:i/>
          <w:iCs/>
          <w:sz w:val="24"/>
          <w:szCs w:val="24"/>
        </w:rPr>
        <w:t xml:space="preserve"> </w:t>
      </w:r>
      <w:r w:rsidRPr="00035316">
        <w:rPr>
          <w:rFonts w:ascii="Times New Roman" w:hAnsi="Times New Roman"/>
          <w:i/>
          <w:iCs/>
          <w:sz w:val="24"/>
          <w:szCs w:val="24"/>
        </w:rPr>
        <w:t>like</w:t>
      </w:r>
      <w:r w:rsidR="00255D4D" w:rsidRPr="00035316">
        <w:rPr>
          <w:rFonts w:ascii="Times New Roman" w:hAnsi="Times New Roman"/>
          <w:i/>
          <w:iCs/>
          <w:sz w:val="24"/>
          <w:szCs w:val="24"/>
        </w:rPr>
        <w:t xml:space="preserve"> </w:t>
      </w:r>
      <w:r w:rsidRPr="00035316">
        <w:rPr>
          <w:rFonts w:ascii="Times New Roman" w:hAnsi="Times New Roman"/>
          <w:i/>
          <w:iCs/>
          <w:sz w:val="24"/>
          <w:szCs w:val="24"/>
        </w:rPr>
        <w:t>me</w:t>
      </w:r>
      <w:r w:rsidR="00065FDA" w:rsidRPr="00035316">
        <w:rPr>
          <w:rFonts w:ascii="Times New Roman" w:hAnsi="Times New Roman"/>
          <w:sz w:val="24"/>
          <w:szCs w:val="24"/>
        </w:rPr>
        <w:t>)</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We</w:t>
      </w:r>
      <w:r w:rsidR="00255D4D" w:rsidRPr="00035316">
        <w:rPr>
          <w:rFonts w:ascii="Times New Roman" w:hAnsi="Times New Roman"/>
          <w:sz w:val="24"/>
          <w:szCs w:val="24"/>
        </w:rPr>
        <w:t xml:space="preserve"> </w:t>
      </w:r>
      <w:r w:rsidRPr="00035316">
        <w:rPr>
          <w:rFonts w:ascii="Times New Roman" w:hAnsi="Times New Roman"/>
          <w:sz w:val="24"/>
          <w:szCs w:val="24"/>
        </w:rPr>
        <w:t>averaged</w:t>
      </w:r>
      <w:r w:rsidR="00255D4D" w:rsidRPr="00035316">
        <w:rPr>
          <w:rFonts w:ascii="Times New Roman" w:hAnsi="Times New Roman"/>
          <w:sz w:val="24"/>
          <w:szCs w:val="24"/>
        </w:rPr>
        <w:t xml:space="preserve"> </w:t>
      </w:r>
      <w:r w:rsidRPr="00035316">
        <w:rPr>
          <w:rFonts w:ascii="Times New Roman" w:hAnsi="Times New Roman"/>
          <w:sz w:val="24"/>
          <w:szCs w:val="24"/>
        </w:rPr>
        <w:t>responses</w:t>
      </w:r>
      <w:r w:rsidR="00255D4D" w:rsidRPr="00035316">
        <w:rPr>
          <w:rFonts w:ascii="Times New Roman" w:hAnsi="Times New Roman"/>
          <w:sz w:val="24"/>
          <w:szCs w:val="24"/>
        </w:rPr>
        <w:t xml:space="preserve"> </w:t>
      </w:r>
      <w:r w:rsidRPr="00035316">
        <w:rPr>
          <w:rFonts w:ascii="Times New Roman" w:hAnsi="Times New Roman"/>
          <w:sz w:val="24"/>
          <w:szCs w:val="24"/>
        </w:rPr>
        <w:t>to</w:t>
      </w:r>
      <w:r w:rsidR="00255D4D" w:rsidRPr="00035316">
        <w:rPr>
          <w:rFonts w:ascii="Times New Roman" w:hAnsi="Times New Roman"/>
          <w:sz w:val="24"/>
          <w:szCs w:val="24"/>
        </w:rPr>
        <w:t xml:space="preserve"> </w:t>
      </w:r>
      <w:r w:rsidR="00065FDA" w:rsidRPr="00035316">
        <w:rPr>
          <w:rFonts w:ascii="Times New Roman" w:hAnsi="Times New Roman"/>
          <w:sz w:val="24"/>
          <w:szCs w:val="24"/>
        </w:rPr>
        <w:t xml:space="preserve">form a </w:t>
      </w:r>
      <w:r w:rsidRPr="00035316">
        <w:rPr>
          <w:rFonts w:ascii="Times New Roman" w:hAnsi="Times New Roman"/>
          <w:sz w:val="24"/>
          <w:szCs w:val="24"/>
        </w:rPr>
        <w:t>ritual</w:t>
      </w:r>
      <w:r w:rsidR="00255D4D" w:rsidRPr="00035316">
        <w:rPr>
          <w:rFonts w:ascii="Times New Roman" w:hAnsi="Times New Roman"/>
          <w:sz w:val="24"/>
          <w:szCs w:val="24"/>
        </w:rPr>
        <w:t xml:space="preserve"> </w:t>
      </w:r>
      <w:r w:rsidR="00065FDA" w:rsidRPr="00035316">
        <w:rPr>
          <w:rFonts w:ascii="Times New Roman" w:hAnsi="Times New Roman"/>
          <w:sz w:val="24"/>
          <w:szCs w:val="24"/>
        </w:rPr>
        <w:t>engagement index</w:t>
      </w:r>
      <w:r w:rsidR="00255D4D" w:rsidRPr="00035316">
        <w:rPr>
          <w:rFonts w:ascii="Times New Roman" w:hAnsi="Times New Roman"/>
          <w:sz w:val="24"/>
          <w:szCs w:val="24"/>
        </w:rPr>
        <w:t xml:space="preserve"> </w:t>
      </w:r>
      <w:r w:rsidRPr="00035316">
        <w:rPr>
          <w:rFonts w:ascii="Times New Roman" w:hAnsi="Times New Roman"/>
          <w:sz w:val="24"/>
          <w:szCs w:val="24"/>
        </w:rPr>
        <w:t>(</w:t>
      </w:r>
      <w:r w:rsidRPr="00035316">
        <w:rPr>
          <w:rFonts w:ascii="Times New Roman" w:hAnsi="Times New Roman"/>
          <w:i/>
          <w:sz w:val="24"/>
          <w:szCs w:val="24"/>
        </w:rPr>
        <w:t>M</w:t>
      </w:r>
      <w:r w:rsidR="00255D4D" w:rsidRPr="00035316">
        <w:rPr>
          <w:rFonts w:ascii="Times New Roman" w:hAnsi="Times New Roman"/>
          <w:sz w:val="24"/>
          <w:szCs w:val="24"/>
        </w:rPr>
        <w:t xml:space="preserve"> </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3.25,</w:t>
      </w:r>
      <w:r w:rsidR="00255D4D" w:rsidRPr="00035316">
        <w:rPr>
          <w:rFonts w:ascii="Times New Roman" w:hAnsi="Times New Roman"/>
          <w:sz w:val="24"/>
          <w:szCs w:val="24"/>
        </w:rPr>
        <w:t xml:space="preserve"> </w:t>
      </w:r>
      <w:r w:rsidRPr="00035316">
        <w:rPr>
          <w:rFonts w:ascii="Times New Roman" w:hAnsi="Times New Roman"/>
          <w:i/>
          <w:sz w:val="24"/>
          <w:szCs w:val="24"/>
        </w:rPr>
        <w:t>SD</w:t>
      </w:r>
      <w:r w:rsidR="00255D4D" w:rsidRPr="00035316">
        <w:rPr>
          <w:rFonts w:ascii="Times New Roman" w:hAnsi="Times New Roman"/>
          <w:sz w:val="24"/>
          <w:szCs w:val="24"/>
        </w:rPr>
        <w:t xml:space="preserve"> </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0.88,</w:t>
      </w:r>
      <w:r w:rsidR="00255D4D" w:rsidRPr="00035316">
        <w:rPr>
          <w:rFonts w:ascii="Times New Roman" w:hAnsi="Times New Roman"/>
          <w:sz w:val="24"/>
          <w:szCs w:val="24"/>
        </w:rPr>
        <w:t xml:space="preserve"> </w:t>
      </w:r>
      <w:r w:rsidRPr="00035316">
        <w:rPr>
          <w:rFonts w:ascii="Times New Roman" w:hAnsi="Times New Roman"/>
          <w:sz w:val="24"/>
          <w:szCs w:val="24"/>
        </w:rPr>
        <w:t>α</w:t>
      </w:r>
      <w:r w:rsidR="00255D4D" w:rsidRPr="00035316">
        <w:rPr>
          <w:rFonts w:ascii="Times New Roman" w:hAnsi="Times New Roman"/>
          <w:sz w:val="24"/>
          <w:szCs w:val="24"/>
        </w:rPr>
        <w:t xml:space="preserve"> </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.94).</w:t>
      </w:r>
    </w:p>
    <w:p w14:paraId="6F899858" w14:textId="3B0BF5E8" w:rsidR="00752A9A" w:rsidRPr="00035316" w:rsidRDefault="00E969A6" w:rsidP="0035021F">
      <w:pPr>
        <w:spacing w:line="480" w:lineRule="exact"/>
        <w:rPr>
          <w:rFonts w:ascii="Times New Roman" w:hAnsi="Times New Roman"/>
          <w:b/>
          <w:sz w:val="24"/>
          <w:szCs w:val="24"/>
        </w:rPr>
      </w:pPr>
      <w:r w:rsidRPr="00035316">
        <w:rPr>
          <w:rFonts w:ascii="Times New Roman" w:hAnsi="Times New Roman"/>
          <w:b/>
          <w:sz w:val="24"/>
          <w:szCs w:val="24"/>
        </w:rPr>
        <w:lastRenderedPageBreak/>
        <w:t>Results</w:t>
      </w:r>
      <w:r w:rsidR="00AF637F" w:rsidRPr="00035316">
        <w:rPr>
          <w:rFonts w:ascii="Times New Roman" w:hAnsi="Times New Roman"/>
          <w:b/>
          <w:sz w:val="24"/>
          <w:szCs w:val="24"/>
        </w:rPr>
        <w:t xml:space="preserve"> and Discussion</w:t>
      </w:r>
    </w:p>
    <w:p w14:paraId="6414730A" w14:textId="5E130E29" w:rsidR="00752A9A" w:rsidRPr="00035316" w:rsidRDefault="00E969A6" w:rsidP="00AF637F">
      <w:pPr>
        <w:spacing w:line="480" w:lineRule="exact"/>
        <w:ind w:firstLine="720"/>
        <w:rPr>
          <w:rFonts w:ascii="Times New Roman" w:hAnsi="Times New Roman"/>
          <w:sz w:val="24"/>
          <w:szCs w:val="24"/>
        </w:rPr>
      </w:pPr>
      <w:r w:rsidRPr="00035316">
        <w:rPr>
          <w:rFonts w:ascii="Times New Roman" w:hAnsi="Times New Roman"/>
          <w:sz w:val="24"/>
          <w:szCs w:val="24"/>
        </w:rPr>
        <w:t>As</w:t>
      </w:r>
      <w:r w:rsidR="00255D4D" w:rsidRPr="00035316">
        <w:rPr>
          <w:rFonts w:ascii="Times New Roman" w:hAnsi="Times New Roman"/>
          <w:sz w:val="24"/>
          <w:szCs w:val="24"/>
        </w:rPr>
        <w:t xml:space="preserve"> </w:t>
      </w:r>
      <w:r w:rsidRPr="00035316">
        <w:rPr>
          <w:rFonts w:ascii="Times New Roman" w:hAnsi="Times New Roman"/>
          <w:sz w:val="24"/>
          <w:szCs w:val="24"/>
        </w:rPr>
        <w:t>hypothesized,</w:t>
      </w:r>
      <w:r w:rsidR="00255D4D" w:rsidRPr="00035316">
        <w:rPr>
          <w:rFonts w:ascii="Times New Roman" w:hAnsi="Times New Roman"/>
          <w:sz w:val="24"/>
          <w:szCs w:val="24"/>
        </w:rPr>
        <w:t xml:space="preserve"> </w:t>
      </w:r>
      <w:r w:rsidRPr="00035316">
        <w:rPr>
          <w:rFonts w:ascii="Times New Roman" w:hAnsi="Times New Roman"/>
          <w:sz w:val="24"/>
          <w:szCs w:val="24"/>
        </w:rPr>
        <w:t>nostalgia</w:t>
      </w:r>
      <w:r w:rsidR="00255D4D" w:rsidRPr="00035316">
        <w:rPr>
          <w:rFonts w:ascii="Times New Roman" w:hAnsi="Times New Roman"/>
          <w:sz w:val="24"/>
          <w:szCs w:val="24"/>
        </w:rPr>
        <w:t xml:space="preserve"> </w:t>
      </w:r>
      <w:r w:rsidRPr="00035316">
        <w:rPr>
          <w:rFonts w:ascii="Times New Roman" w:hAnsi="Times New Roman"/>
          <w:sz w:val="24"/>
          <w:szCs w:val="24"/>
        </w:rPr>
        <w:t>was</w:t>
      </w:r>
      <w:r w:rsidR="00255D4D" w:rsidRPr="00035316">
        <w:rPr>
          <w:rFonts w:ascii="Times New Roman" w:hAnsi="Times New Roman"/>
          <w:sz w:val="24"/>
          <w:szCs w:val="24"/>
        </w:rPr>
        <w:t xml:space="preserve"> </w:t>
      </w:r>
      <w:r w:rsidRPr="00035316">
        <w:rPr>
          <w:rFonts w:ascii="Times New Roman" w:hAnsi="Times New Roman"/>
          <w:sz w:val="24"/>
          <w:szCs w:val="24"/>
        </w:rPr>
        <w:t>positively</w:t>
      </w:r>
      <w:r w:rsidR="00255D4D" w:rsidRPr="00035316">
        <w:rPr>
          <w:rFonts w:ascii="Times New Roman" w:hAnsi="Times New Roman"/>
          <w:sz w:val="24"/>
          <w:szCs w:val="24"/>
        </w:rPr>
        <w:t xml:space="preserve"> </w:t>
      </w:r>
      <w:r w:rsidR="00710F67" w:rsidRPr="00035316">
        <w:rPr>
          <w:rFonts w:ascii="Times New Roman" w:hAnsi="Times New Roman"/>
          <w:sz w:val="24"/>
          <w:szCs w:val="24"/>
        </w:rPr>
        <w:t>associated with</w:t>
      </w:r>
      <w:r w:rsidR="00255D4D" w:rsidRPr="00035316">
        <w:rPr>
          <w:rFonts w:ascii="Times New Roman" w:hAnsi="Times New Roman"/>
          <w:sz w:val="24"/>
          <w:szCs w:val="24"/>
        </w:rPr>
        <w:t xml:space="preserve"> </w:t>
      </w:r>
      <w:r w:rsidRPr="00035316">
        <w:rPr>
          <w:rFonts w:ascii="Times New Roman" w:hAnsi="Times New Roman"/>
          <w:sz w:val="24"/>
          <w:szCs w:val="24"/>
        </w:rPr>
        <w:t>ritual</w:t>
      </w:r>
      <w:r w:rsidR="00255D4D" w:rsidRPr="00035316">
        <w:rPr>
          <w:rFonts w:ascii="Times New Roman" w:hAnsi="Times New Roman"/>
          <w:sz w:val="24"/>
          <w:szCs w:val="24"/>
        </w:rPr>
        <w:t xml:space="preserve"> </w:t>
      </w:r>
      <w:r w:rsidR="00E93EC7" w:rsidRPr="00035316">
        <w:rPr>
          <w:rFonts w:ascii="Times New Roman" w:hAnsi="Times New Roman"/>
          <w:sz w:val="24"/>
          <w:szCs w:val="24"/>
        </w:rPr>
        <w:t>engagement</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for</w:t>
      </w:r>
      <w:r w:rsidR="00255D4D" w:rsidRPr="00035316">
        <w:rPr>
          <w:rFonts w:ascii="Times New Roman" w:hAnsi="Times New Roman"/>
          <w:sz w:val="24"/>
          <w:szCs w:val="24"/>
        </w:rPr>
        <w:t xml:space="preserve"> </w:t>
      </w:r>
      <w:r w:rsidR="00CD6971" w:rsidRPr="00035316">
        <w:rPr>
          <w:rFonts w:ascii="Times New Roman" w:hAnsi="Times New Roman"/>
          <w:sz w:val="24"/>
          <w:szCs w:val="24"/>
        </w:rPr>
        <w:t xml:space="preserve">the </w:t>
      </w:r>
      <w:r w:rsidR="00F36C24" w:rsidRPr="00035316">
        <w:rPr>
          <w:rFonts w:ascii="Times New Roman" w:hAnsi="Times New Roman"/>
          <w:sz w:val="24"/>
          <w:szCs w:val="24"/>
        </w:rPr>
        <w:t>Southampton Nostalgia Scale</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i/>
          <w:iCs/>
          <w:sz w:val="24"/>
          <w:szCs w:val="24"/>
        </w:rPr>
        <w:t>r</w:t>
      </w:r>
      <w:r w:rsidRPr="00035316">
        <w:rPr>
          <w:rFonts w:ascii="Times New Roman" w:hAnsi="Times New Roman"/>
          <w:iCs/>
          <w:sz w:val="24"/>
          <w:szCs w:val="24"/>
        </w:rPr>
        <w:t>(311)</w:t>
      </w:r>
      <w:r w:rsidR="00255D4D" w:rsidRPr="00035316">
        <w:rPr>
          <w:rFonts w:ascii="Times New Roman" w:hAnsi="Times New Roman"/>
          <w:sz w:val="24"/>
          <w:szCs w:val="24"/>
        </w:rPr>
        <w:t xml:space="preserve"> </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.57,</w:t>
      </w:r>
      <w:r w:rsidR="00255D4D" w:rsidRPr="00035316">
        <w:rPr>
          <w:rFonts w:ascii="Times New Roman" w:hAnsi="Times New Roman"/>
          <w:sz w:val="24"/>
          <w:szCs w:val="24"/>
        </w:rPr>
        <w:t xml:space="preserve"> </w:t>
      </w:r>
      <w:bookmarkStart w:id="26" w:name="OLE_LINK119"/>
      <w:r w:rsidR="00256BA1" w:rsidRPr="00035316">
        <w:rPr>
          <w:rFonts w:ascii="Times New Roman" w:hAnsi="Times New Roman"/>
          <w:sz w:val="24"/>
          <w:szCs w:val="24"/>
        </w:rPr>
        <w:t>95% CI = [0.49, 0.64]</w:t>
      </w:r>
      <w:bookmarkEnd w:id="26"/>
      <w:r w:rsidR="00256BA1" w:rsidRPr="00035316">
        <w:rPr>
          <w:rFonts w:ascii="Times New Roman" w:hAnsi="Times New Roman"/>
          <w:sz w:val="24"/>
          <w:szCs w:val="24"/>
        </w:rPr>
        <w:t xml:space="preserve">, </w:t>
      </w:r>
      <w:r w:rsidRPr="00035316">
        <w:rPr>
          <w:rFonts w:ascii="Times New Roman" w:hAnsi="Times New Roman"/>
          <w:i/>
          <w:sz w:val="24"/>
          <w:szCs w:val="24"/>
        </w:rPr>
        <w:t>p</w:t>
      </w:r>
      <w:r w:rsidR="00255D4D" w:rsidRPr="00035316">
        <w:rPr>
          <w:rFonts w:ascii="Times New Roman" w:hAnsi="Times New Roman"/>
          <w:sz w:val="24"/>
          <w:szCs w:val="24"/>
        </w:rPr>
        <w:t xml:space="preserve"> </w:t>
      </w:r>
      <w:r w:rsidRPr="00035316">
        <w:rPr>
          <w:rFonts w:ascii="Times New Roman" w:hAnsi="Times New Roman"/>
          <w:sz w:val="24"/>
          <w:szCs w:val="24"/>
        </w:rPr>
        <w:t>&lt;</w:t>
      </w:r>
      <w:r w:rsidR="00255D4D" w:rsidRPr="00035316">
        <w:rPr>
          <w:rFonts w:ascii="Times New Roman" w:hAnsi="Times New Roman"/>
          <w:sz w:val="24"/>
          <w:szCs w:val="24"/>
        </w:rPr>
        <w:t xml:space="preserve"> </w:t>
      </w:r>
      <w:r w:rsidRPr="00035316">
        <w:rPr>
          <w:rFonts w:ascii="Times New Roman" w:hAnsi="Times New Roman"/>
          <w:sz w:val="24"/>
          <w:szCs w:val="24"/>
        </w:rPr>
        <w:t>.001;</w:t>
      </w:r>
      <w:r w:rsidR="00255D4D" w:rsidRPr="00035316">
        <w:rPr>
          <w:rFonts w:ascii="Times New Roman" w:hAnsi="Times New Roman"/>
          <w:sz w:val="24"/>
          <w:szCs w:val="24"/>
        </w:rPr>
        <w:t xml:space="preserve"> </w:t>
      </w:r>
      <w:r w:rsidRPr="00035316">
        <w:rPr>
          <w:rFonts w:ascii="Times New Roman" w:hAnsi="Times New Roman"/>
          <w:sz w:val="24"/>
          <w:szCs w:val="24"/>
        </w:rPr>
        <w:t>for</w:t>
      </w:r>
      <w:r w:rsidR="00255D4D" w:rsidRPr="00035316">
        <w:rPr>
          <w:rFonts w:ascii="Times New Roman" w:hAnsi="Times New Roman"/>
          <w:sz w:val="24"/>
          <w:szCs w:val="24"/>
        </w:rPr>
        <w:t xml:space="preserve"> </w:t>
      </w:r>
      <w:r w:rsidR="00CD6971" w:rsidRPr="00035316">
        <w:rPr>
          <w:rFonts w:ascii="Times New Roman" w:hAnsi="Times New Roman"/>
          <w:sz w:val="24"/>
          <w:szCs w:val="24"/>
        </w:rPr>
        <w:t xml:space="preserve">the </w:t>
      </w:r>
      <w:r w:rsidR="00F36C24" w:rsidRPr="00035316">
        <w:rPr>
          <w:rFonts w:ascii="Times New Roman" w:hAnsi="Times New Roman"/>
          <w:sz w:val="24"/>
          <w:szCs w:val="24"/>
        </w:rPr>
        <w:t>Nostalgia Prototype Scale</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i/>
          <w:iCs/>
          <w:sz w:val="24"/>
          <w:szCs w:val="24"/>
        </w:rPr>
        <w:t>r</w:t>
      </w:r>
      <w:r w:rsidRPr="00035316">
        <w:rPr>
          <w:rFonts w:ascii="Times New Roman" w:hAnsi="Times New Roman"/>
          <w:iCs/>
          <w:sz w:val="24"/>
          <w:szCs w:val="24"/>
        </w:rPr>
        <w:t>(311)</w:t>
      </w:r>
      <w:r w:rsidR="00255D4D" w:rsidRPr="00035316">
        <w:rPr>
          <w:rFonts w:ascii="Times New Roman" w:hAnsi="Times New Roman"/>
          <w:sz w:val="24"/>
          <w:szCs w:val="24"/>
        </w:rPr>
        <w:t xml:space="preserve"> </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sz w:val="24"/>
          <w:szCs w:val="24"/>
        </w:rPr>
        <w:t>.68,</w:t>
      </w:r>
      <w:r w:rsidR="00255D4D" w:rsidRPr="00035316">
        <w:rPr>
          <w:rFonts w:ascii="Times New Roman" w:hAnsi="Times New Roman"/>
          <w:sz w:val="24"/>
          <w:szCs w:val="24"/>
        </w:rPr>
        <w:t xml:space="preserve"> </w:t>
      </w:r>
      <w:r w:rsidR="00256BA1" w:rsidRPr="00035316">
        <w:rPr>
          <w:rFonts w:ascii="Times New Roman" w:hAnsi="Times New Roman"/>
          <w:sz w:val="24"/>
          <w:szCs w:val="24"/>
        </w:rPr>
        <w:t xml:space="preserve">95% CI = [0.61, 0.73], </w:t>
      </w:r>
      <w:r w:rsidRPr="00035316">
        <w:rPr>
          <w:rFonts w:ascii="Times New Roman" w:hAnsi="Times New Roman"/>
          <w:i/>
          <w:sz w:val="24"/>
          <w:szCs w:val="24"/>
        </w:rPr>
        <w:t>p</w:t>
      </w:r>
      <w:r w:rsidR="00255D4D" w:rsidRPr="00035316">
        <w:rPr>
          <w:rFonts w:ascii="Times New Roman" w:hAnsi="Times New Roman"/>
          <w:sz w:val="24"/>
          <w:szCs w:val="24"/>
        </w:rPr>
        <w:t xml:space="preserve"> </w:t>
      </w:r>
      <w:r w:rsidRPr="00035316">
        <w:rPr>
          <w:rFonts w:ascii="Times New Roman" w:hAnsi="Times New Roman"/>
          <w:sz w:val="24"/>
          <w:szCs w:val="24"/>
        </w:rPr>
        <w:t>&lt;</w:t>
      </w:r>
      <w:r w:rsidR="00255D4D" w:rsidRPr="00035316">
        <w:rPr>
          <w:rFonts w:ascii="Times New Roman" w:hAnsi="Times New Roman"/>
          <w:sz w:val="24"/>
          <w:szCs w:val="24"/>
        </w:rPr>
        <w:t xml:space="preserve"> </w:t>
      </w:r>
      <w:r w:rsidRPr="00035316">
        <w:rPr>
          <w:rFonts w:ascii="Times New Roman" w:hAnsi="Times New Roman"/>
          <w:sz w:val="24"/>
          <w:szCs w:val="24"/>
        </w:rPr>
        <w:t>.00</w:t>
      </w:r>
      <w:r w:rsidR="00C0679F" w:rsidRPr="00035316">
        <w:rPr>
          <w:rFonts w:ascii="Times New Roman" w:hAnsi="Times New Roman"/>
          <w:sz w:val="24"/>
          <w:szCs w:val="24"/>
        </w:rPr>
        <w:t>1.</w:t>
      </w:r>
      <w:r w:rsidR="00E8189E" w:rsidRPr="00035316">
        <w:rPr>
          <w:rStyle w:val="FootnoteReference"/>
          <w:rFonts w:ascii="Times New Roman" w:hAnsi="Times New Roman"/>
          <w:sz w:val="24"/>
          <w:szCs w:val="24"/>
        </w:rPr>
        <w:footnoteReference w:id="1"/>
      </w:r>
      <w:r w:rsidR="00AF637F" w:rsidRPr="00035316">
        <w:rPr>
          <w:rFonts w:ascii="Times New Roman" w:hAnsi="Times New Roman"/>
          <w:sz w:val="24"/>
          <w:szCs w:val="24"/>
        </w:rPr>
        <w:t xml:space="preserve"> </w:t>
      </w:r>
      <w:r w:rsidR="00E93EC7" w:rsidRPr="00035316">
        <w:rPr>
          <w:rFonts w:ascii="Times New Roman" w:hAnsi="Times New Roman"/>
          <w:sz w:val="24"/>
          <w:szCs w:val="24"/>
        </w:rPr>
        <w:t>The sizeable correlations set the stage for examining the</w:t>
      </w:r>
      <w:r w:rsidR="00C70E87" w:rsidRPr="00035316">
        <w:rPr>
          <w:rFonts w:ascii="Times New Roman" w:hAnsi="Times New Roman"/>
          <w:sz w:val="24"/>
          <w:szCs w:val="24"/>
        </w:rPr>
        <w:t xml:space="preserve"> causal relation </w:t>
      </w:r>
      <w:r w:rsidR="004B0DF0" w:rsidRPr="00035316">
        <w:rPr>
          <w:rFonts w:ascii="Times New Roman" w:hAnsi="Times New Roman"/>
          <w:sz w:val="24"/>
          <w:szCs w:val="24"/>
        </w:rPr>
        <w:t>between</w:t>
      </w:r>
      <w:r w:rsidR="009D7721" w:rsidRPr="00035316">
        <w:rPr>
          <w:rFonts w:ascii="Times New Roman" w:hAnsi="Times New Roman"/>
          <w:sz w:val="24"/>
          <w:szCs w:val="24"/>
        </w:rPr>
        <w:t xml:space="preserve"> the two variables</w:t>
      </w:r>
      <w:r w:rsidR="00E93EC7" w:rsidRPr="00035316">
        <w:rPr>
          <w:rFonts w:ascii="Times New Roman" w:hAnsi="Times New Roman"/>
          <w:sz w:val="24"/>
          <w:szCs w:val="24"/>
        </w:rPr>
        <w:t>.</w:t>
      </w:r>
    </w:p>
    <w:p w14:paraId="50E9156B" w14:textId="019E4FFC" w:rsidR="00365D56" w:rsidRPr="00035316" w:rsidRDefault="00365D56" w:rsidP="00365D56">
      <w:pPr>
        <w:spacing w:line="480" w:lineRule="exact"/>
        <w:jc w:val="center"/>
        <w:rPr>
          <w:rFonts w:ascii="Times New Roman" w:hAnsi="Times New Roman"/>
          <w:b/>
          <w:sz w:val="24"/>
          <w:szCs w:val="24"/>
        </w:rPr>
      </w:pPr>
      <w:r w:rsidRPr="00035316">
        <w:rPr>
          <w:rFonts w:ascii="Times New Roman" w:hAnsi="Times New Roman"/>
          <w:b/>
          <w:sz w:val="24"/>
          <w:szCs w:val="24"/>
        </w:rPr>
        <w:t xml:space="preserve">Study </w:t>
      </w:r>
      <w:r w:rsidR="008B20CD" w:rsidRPr="00035316">
        <w:rPr>
          <w:rFonts w:ascii="Times New Roman" w:hAnsi="Times New Roman"/>
          <w:b/>
          <w:sz w:val="24"/>
          <w:szCs w:val="24"/>
        </w:rPr>
        <w:t>2</w:t>
      </w:r>
    </w:p>
    <w:p w14:paraId="18E77E78" w14:textId="1F88B4EB" w:rsidR="00365D56" w:rsidRPr="00035316" w:rsidRDefault="0059219C" w:rsidP="00365D56">
      <w:pPr>
        <w:spacing w:line="480" w:lineRule="exact"/>
        <w:ind w:firstLine="720"/>
        <w:rPr>
          <w:rFonts w:ascii="Times New Roman" w:hAnsi="Times New Roman"/>
          <w:sz w:val="24"/>
          <w:szCs w:val="24"/>
        </w:rPr>
      </w:pPr>
      <w:bookmarkStart w:id="27" w:name="OLE_LINK8"/>
      <w:r w:rsidRPr="00035316">
        <w:rPr>
          <w:rFonts w:ascii="Times New Roman" w:hAnsi="Times New Roman"/>
          <w:sz w:val="24"/>
          <w:szCs w:val="24"/>
        </w:rPr>
        <w:t xml:space="preserve">In Study 2, </w:t>
      </w:r>
      <w:r w:rsidR="005E0B0F" w:rsidRPr="00035316">
        <w:rPr>
          <w:rFonts w:ascii="Times New Roman" w:hAnsi="Times New Roman"/>
          <w:sz w:val="24"/>
          <w:szCs w:val="24"/>
        </w:rPr>
        <w:t>we addressed</w:t>
      </w:r>
      <w:r w:rsidRPr="00035316">
        <w:rPr>
          <w:rFonts w:ascii="Times New Roman" w:hAnsi="Times New Roman"/>
          <w:sz w:val="24"/>
          <w:szCs w:val="24"/>
        </w:rPr>
        <w:t xml:space="preserve"> causality. We</w:t>
      </w:r>
      <w:r w:rsidR="005E0B0F" w:rsidRPr="00035316">
        <w:rPr>
          <w:rFonts w:ascii="Times New Roman" w:hAnsi="Times New Roman"/>
          <w:sz w:val="24"/>
          <w:szCs w:val="24"/>
        </w:rPr>
        <w:t xml:space="preserve"> experimentally</w:t>
      </w:r>
      <w:r w:rsidRPr="00035316">
        <w:rPr>
          <w:rFonts w:ascii="Times New Roman" w:hAnsi="Times New Roman"/>
          <w:sz w:val="24"/>
          <w:szCs w:val="24"/>
        </w:rPr>
        <w:t xml:space="preserve"> induced nostalgia and assessed ritual engagement in daily contexts.</w:t>
      </w:r>
    </w:p>
    <w:bookmarkEnd w:id="27"/>
    <w:p w14:paraId="03EB77D9" w14:textId="77777777" w:rsidR="00365D56" w:rsidRPr="00035316" w:rsidRDefault="00365D56" w:rsidP="00365D56">
      <w:pPr>
        <w:spacing w:line="480" w:lineRule="exact"/>
        <w:rPr>
          <w:rFonts w:ascii="Times New Roman" w:hAnsi="Times New Roman"/>
          <w:b/>
          <w:sz w:val="24"/>
          <w:szCs w:val="24"/>
        </w:rPr>
      </w:pPr>
      <w:r w:rsidRPr="00035316">
        <w:rPr>
          <w:rFonts w:ascii="Times New Roman" w:hAnsi="Times New Roman"/>
          <w:b/>
          <w:sz w:val="24"/>
          <w:szCs w:val="24"/>
        </w:rPr>
        <w:t>Method</w:t>
      </w:r>
    </w:p>
    <w:p w14:paraId="7B61606C" w14:textId="77777777" w:rsidR="00365D56" w:rsidRPr="00035316" w:rsidRDefault="00365D56" w:rsidP="00365D56">
      <w:pPr>
        <w:spacing w:line="480" w:lineRule="exact"/>
        <w:rPr>
          <w:rFonts w:ascii="Times New Roman" w:hAnsi="Times New Roman"/>
          <w:b/>
          <w:i/>
          <w:iCs/>
          <w:sz w:val="24"/>
          <w:szCs w:val="24"/>
        </w:rPr>
      </w:pPr>
      <w:r w:rsidRPr="00035316">
        <w:rPr>
          <w:rFonts w:ascii="Times New Roman" w:hAnsi="Times New Roman"/>
          <w:b/>
          <w:i/>
          <w:iCs/>
          <w:sz w:val="24"/>
          <w:szCs w:val="24"/>
        </w:rPr>
        <w:t>Participants</w:t>
      </w:r>
    </w:p>
    <w:p w14:paraId="61BD0FF6" w14:textId="0F3A0741" w:rsidR="00365D56" w:rsidRPr="00035316" w:rsidRDefault="00365D56" w:rsidP="006A07AE">
      <w:pPr>
        <w:spacing w:line="480" w:lineRule="exact"/>
        <w:ind w:firstLine="720"/>
        <w:rPr>
          <w:rFonts w:ascii="Times New Roman" w:hAnsi="Times New Roman"/>
          <w:sz w:val="24"/>
          <w:szCs w:val="24"/>
        </w:rPr>
      </w:pPr>
      <w:r w:rsidRPr="00035316">
        <w:rPr>
          <w:rFonts w:ascii="Times New Roman" w:hAnsi="Times New Roman"/>
          <w:sz w:val="24"/>
          <w:szCs w:val="24"/>
        </w:rPr>
        <w:t xml:space="preserve">According to a power analysis </w:t>
      </w:r>
      <w:bookmarkStart w:id="28" w:name="OLE_LINK19"/>
      <w:r w:rsidR="00266B66" w:rsidRPr="00035316">
        <w:rPr>
          <w:rFonts w:ascii="Times New Roman" w:hAnsi="Times New Roman"/>
          <w:sz w:val="24"/>
          <w:szCs w:val="24"/>
        </w:rPr>
        <w:t xml:space="preserve">in </w:t>
      </w:r>
      <w:r w:rsidR="00F36C24" w:rsidRPr="00035316">
        <w:rPr>
          <w:rFonts w:ascii="Times New Roman" w:hAnsi="Times New Roman"/>
          <w:sz w:val="24"/>
          <w:szCs w:val="24"/>
        </w:rPr>
        <w:t>G*Power</w:t>
      </w:r>
      <w:r w:rsidR="00266B66" w:rsidRPr="00035316">
        <w:rPr>
          <w:rFonts w:ascii="Times New Roman" w:hAnsi="Times New Roman"/>
          <w:sz w:val="24"/>
          <w:szCs w:val="24"/>
        </w:rPr>
        <w:t xml:space="preserve"> (</w:t>
      </w:r>
      <w:r w:rsidRPr="00035316">
        <w:rPr>
          <w:rFonts w:ascii="Times New Roman" w:hAnsi="Times New Roman"/>
          <w:sz w:val="24"/>
          <w:szCs w:val="24"/>
        </w:rPr>
        <w:t>Faul et al., 2007</w:t>
      </w:r>
      <w:bookmarkEnd w:id="28"/>
      <w:r w:rsidRPr="00035316">
        <w:rPr>
          <w:rFonts w:ascii="Times New Roman" w:hAnsi="Times New Roman"/>
          <w:sz w:val="24"/>
          <w:szCs w:val="24"/>
        </w:rPr>
        <w:t>), we needed 172 participants to detect a medium effect size (</w:t>
      </w:r>
      <w:r w:rsidRPr="00035316">
        <w:rPr>
          <w:rFonts w:ascii="Times New Roman" w:hAnsi="Times New Roman"/>
          <w:i/>
          <w:iCs/>
          <w:sz w:val="24"/>
          <w:szCs w:val="24"/>
        </w:rPr>
        <w:t>d</w:t>
      </w:r>
      <w:r w:rsidRPr="00035316">
        <w:rPr>
          <w:rFonts w:ascii="Times New Roman" w:hAnsi="Times New Roman"/>
          <w:sz w:val="24"/>
          <w:szCs w:val="24"/>
        </w:rPr>
        <w:t xml:space="preserve"> = 0.5) with </w:t>
      </w:r>
      <w:r w:rsidR="00457C1A" w:rsidRPr="00035316">
        <w:rPr>
          <w:rFonts w:ascii="Times New Roman" w:hAnsi="Times New Roman"/>
          <w:sz w:val="24"/>
          <w:szCs w:val="24"/>
        </w:rPr>
        <w:t xml:space="preserve">a </w:t>
      </w:r>
      <w:r w:rsidRPr="00035316">
        <w:rPr>
          <w:rFonts w:ascii="Times New Roman" w:hAnsi="Times New Roman"/>
          <w:sz w:val="24"/>
          <w:szCs w:val="24"/>
        </w:rPr>
        <w:t>power of .90 (two-tailed α = .05).</w:t>
      </w:r>
      <w:r w:rsidRPr="00035316">
        <w:rPr>
          <w:rFonts w:ascii="Times New Roman" w:hAnsi="Times New Roman"/>
          <w:b/>
          <w:i/>
          <w:sz w:val="24"/>
          <w:szCs w:val="24"/>
        </w:rPr>
        <w:t xml:space="preserve"> </w:t>
      </w:r>
      <w:r w:rsidRPr="00035316">
        <w:rPr>
          <w:rFonts w:ascii="Times New Roman" w:hAnsi="Times New Roman"/>
          <w:sz w:val="24"/>
          <w:szCs w:val="24"/>
        </w:rPr>
        <w:t xml:space="preserve">We recruited 190 participants via </w:t>
      </w:r>
      <w:r w:rsidR="00867C87" w:rsidRPr="00035316">
        <w:rPr>
          <w:rFonts w:ascii="Times New Roman" w:hAnsi="Times New Roman"/>
          <w:sz w:val="24"/>
          <w:szCs w:val="24"/>
        </w:rPr>
        <w:t xml:space="preserve">the online platform </w:t>
      </w:r>
      <w:r w:rsidRPr="00035316">
        <w:rPr>
          <w:rFonts w:ascii="Times New Roman" w:hAnsi="Times New Roman"/>
          <w:sz w:val="24"/>
          <w:szCs w:val="24"/>
        </w:rPr>
        <w:t>Credamo</w:t>
      </w:r>
      <w:r w:rsidR="00EA1094" w:rsidRPr="00035316">
        <w:rPr>
          <w:rFonts w:ascii="Times New Roman" w:hAnsi="Times New Roman"/>
          <w:sz w:val="24"/>
          <w:szCs w:val="24"/>
        </w:rPr>
        <w:t>, remunerating them with</w:t>
      </w:r>
      <w:r w:rsidR="00F82E06" w:rsidRPr="00035316">
        <w:rPr>
          <w:rFonts w:ascii="Times New Roman" w:hAnsi="Times New Roman"/>
          <w:sz w:val="24"/>
          <w:szCs w:val="24"/>
        </w:rPr>
        <w:t xml:space="preserve"> </w:t>
      </w:r>
      <w:r w:rsidR="00EA1094" w:rsidRPr="00035316">
        <w:rPr>
          <w:rFonts w:ascii="Times New Roman" w:eastAsia="Times New Roman" w:hAnsi="Times New Roman"/>
          <w:sz w:val="24"/>
          <w:szCs w:val="24"/>
        </w:rPr>
        <w:t>1 CNY (</w:t>
      </w:r>
      <w:r w:rsidR="00331EC2" w:rsidRPr="00035316">
        <w:rPr>
          <w:rFonts w:ascii="Times New Roman" w:eastAsia="Times New Roman" w:hAnsi="Times New Roman"/>
          <w:sz w:val="24"/>
          <w:szCs w:val="24"/>
        </w:rPr>
        <w:t>$</w:t>
      </w:r>
      <w:r w:rsidR="00EA1094" w:rsidRPr="00035316">
        <w:rPr>
          <w:rFonts w:ascii="Times New Roman" w:eastAsia="Times New Roman" w:hAnsi="Times New Roman"/>
          <w:sz w:val="24"/>
          <w:szCs w:val="24"/>
        </w:rPr>
        <w:t xml:space="preserve">0.15), and </w:t>
      </w:r>
      <w:r w:rsidRPr="00035316">
        <w:rPr>
          <w:rFonts w:ascii="Times New Roman" w:hAnsi="Times New Roman"/>
          <w:sz w:val="24"/>
          <w:szCs w:val="24"/>
        </w:rPr>
        <w:t xml:space="preserve">excluded </w:t>
      </w:r>
      <w:r w:rsidR="005B6BD7" w:rsidRPr="00035316">
        <w:rPr>
          <w:rFonts w:ascii="Times New Roman" w:hAnsi="Times New Roman"/>
          <w:sz w:val="24"/>
          <w:szCs w:val="24"/>
        </w:rPr>
        <w:t>two participants</w:t>
      </w:r>
      <w:r w:rsidRPr="00035316">
        <w:rPr>
          <w:rFonts w:ascii="Times New Roman" w:hAnsi="Times New Roman"/>
          <w:sz w:val="24"/>
          <w:szCs w:val="24"/>
        </w:rPr>
        <w:t xml:space="preserve"> for failing the attention check. The final sample comprised 188 participants (</w:t>
      </w:r>
      <w:bookmarkStart w:id="29" w:name="OLE_LINK23"/>
      <w:r w:rsidRPr="00035316">
        <w:rPr>
          <w:rFonts w:ascii="Times New Roman" w:hAnsi="Times New Roman"/>
          <w:sz w:val="24"/>
          <w:szCs w:val="24"/>
        </w:rPr>
        <w:t xml:space="preserve">123 women, 65 men; </w:t>
      </w:r>
      <w:r w:rsidRPr="00035316">
        <w:rPr>
          <w:rFonts w:ascii="Times New Roman" w:hAnsi="Times New Roman"/>
          <w:i/>
          <w:sz w:val="24"/>
          <w:szCs w:val="24"/>
        </w:rPr>
        <w:t>M</w:t>
      </w:r>
      <w:r w:rsidRPr="00035316">
        <w:rPr>
          <w:rFonts w:ascii="Times New Roman" w:hAnsi="Times New Roman"/>
          <w:sz w:val="24"/>
          <w:szCs w:val="24"/>
          <w:vertAlign w:val="subscript"/>
        </w:rPr>
        <w:t>age</w:t>
      </w:r>
      <w:r w:rsidRPr="00035316">
        <w:rPr>
          <w:rFonts w:ascii="Times New Roman" w:hAnsi="Times New Roman"/>
          <w:sz w:val="24"/>
          <w:szCs w:val="24"/>
        </w:rPr>
        <w:t xml:space="preserve"> = 30.11 years, </w:t>
      </w:r>
      <w:r w:rsidRPr="00035316">
        <w:rPr>
          <w:rFonts w:ascii="Times New Roman" w:hAnsi="Times New Roman"/>
          <w:i/>
          <w:sz w:val="24"/>
          <w:szCs w:val="24"/>
        </w:rPr>
        <w:t>SD</w:t>
      </w:r>
      <w:r w:rsidRPr="00035316">
        <w:rPr>
          <w:rFonts w:ascii="Times New Roman" w:hAnsi="Times New Roman"/>
          <w:sz w:val="24"/>
          <w:szCs w:val="24"/>
          <w:vertAlign w:val="subscript"/>
        </w:rPr>
        <w:t>age</w:t>
      </w:r>
      <w:r w:rsidRPr="00035316">
        <w:rPr>
          <w:rFonts w:ascii="Times New Roman" w:hAnsi="Times New Roman"/>
          <w:sz w:val="24"/>
          <w:szCs w:val="24"/>
        </w:rPr>
        <w:t xml:space="preserve"> = 6.09 years</w:t>
      </w:r>
      <w:bookmarkEnd w:id="29"/>
      <w:r w:rsidR="00EA1094" w:rsidRPr="00035316">
        <w:rPr>
          <w:rFonts w:ascii="Times New Roman" w:hAnsi="Times New Roman"/>
          <w:sz w:val="24"/>
          <w:szCs w:val="24"/>
        </w:rPr>
        <w:t xml:space="preserve">), whom we randomly assigned to the </w:t>
      </w:r>
      <w:r w:rsidRPr="00035316">
        <w:rPr>
          <w:rFonts w:ascii="Times New Roman" w:hAnsi="Times New Roman"/>
          <w:sz w:val="24"/>
          <w:szCs w:val="24"/>
        </w:rPr>
        <w:t xml:space="preserve">nostalgia </w:t>
      </w:r>
      <w:r w:rsidR="00EA1094" w:rsidRPr="00035316">
        <w:rPr>
          <w:rFonts w:ascii="Times New Roman" w:hAnsi="Times New Roman"/>
          <w:sz w:val="24"/>
          <w:szCs w:val="24"/>
        </w:rPr>
        <w:t>(</w:t>
      </w:r>
      <w:r w:rsidRPr="00035316">
        <w:rPr>
          <w:rFonts w:ascii="Times New Roman" w:hAnsi="Times New Roman"/>
          <w:i/>
          <w:iCs/>
          <w:sz w:val="24"/>
          <w:szCs w:val="24"/>
        </w:rPr>
        <w:t>n</w:t>
      </w:r>
      <w:r w:rsidRPr="00035316">
        <w:rPr>
          <w:rFonts w:ascii="Times New Roman" w:hAnsi="Times New Roman"/>
          <w:sz w:val="24"/>
          <w:szCs w:val="24"/>
        </w:rPr>
        <w:t xml:space="preserve"> = 94</w:t>
      </w:r>
      <w:r w:rsidR="00EA1094" w:rsidRPr="00035316">
        <w:rPr>
          <w:rFonts w:ascii="Times New Roman" w:hAnsi="Times New Roman"/>
          <w:sz w:val="24"/>
          <w:szCs w:val="24"/>
        </w:rPr>
        <w:t>) or</w:t>
      </w:r>
      <w:r w:rsidRPr="00035316">
        <w:rPr>
          <w:rFonts w:ascii="Times New Roman" w:hAnsi="Times New Roman"/>
          <w:sz w:val="24"/>
          <w:szCs w:val="24"/>
        </w:rPr>
        <w:t xml:space="preserve"> control </w:t>
      </w:r>
      <w:r w:rsidR="00EA1094" w:rsidRPr="00035316">
        <w:rPr>
          <w:rFonts w:ascii="Times New Roman" w:hAnsi="Times New Roman"/>
          <w:sz w:val="24"/>
          <w:szCs w:val="24"/>
        </w:rPr>
        <w:t>(</w:t>
      </w:r>
      <w:r w:rsidRPr="00035316">
        <w:rPr>
          <w:rFonts w:ascii="Times New Roman" w:hAnsi="Times New Roman"/>
          <w:i/>
          <w:iCs/>
          <w:sz w:val="24"/>
          <w:szCs w:val="24"/>
        </w:rPr>
        <w:t>n</w:t>
      </w:r>
      <w:r w:rsidRPr="00035316">
        <w:rPr>
          <w:rFonts w:ascii="Times New Roman" w:hAnsi="Times New Roman"/>
          <w:sz w:val="24"/>
          <w:szCs w:val="24"/>
        </w:rPr>
        <w:t xml:space="preserve"> = 94)</w:t>
      </w:r>
      <w:r w:rsidR="00EA1094" w:rsidRPr="00035316">
        <w:rPr>
          <w:rFonts w:ascii="Times New Roman" w:hAnsi="Times New Roman"/>
          <w:sz w:val="24"/>
          <w:szCs w:val="24"/>
        </w:rPr>
        <w:t xml:space="preserve"> condition</w:t>
      </w:r>
      <w:r w:rsidRPr="00035316">
        <w:rPr>
          <w:rFonts w:ascii="Times New Roman" w:hAnsi="Times New Roman"/>
          <w:sz w:val="24"/>
          <w:szCs w:val="24"/>
        </w:rPr>
        <w:t xml:space="preserve">. </w:t>
      </w:r>
      <w:bookmarkStart w:id="30" w:name="OLE_LINK25"/>
      <w:r w:rsidR="006A0001" w:rsidRPr="00035316">
        <w:rPr>
          <w:rFonts w:ascii="Times New Roman" w:hAnsi="Times New Roman"/>
          <w:sz w:val="24"/>
          <w:szCs w:val="24"/>
        </w:rPr>
        <w:t>A</w:t>
      </w:r>
      <w:r w:rsidR="00331EC2" w:rsidRPr="00035316">
        <w:rPr>
          <w:rFonts w:ascii="Times New Roman" w:hAnsi="Times New Roman"/>
          <w:sz w:val="24"/>
          <w:szCs w:val="24"/>
        </w:rPr>
        <w:t>ccording to a</w:t>
      </w:r>
      <w:r w:rsidRPr="00035316">
        <w:rPr>
          <w:rFonts w:ascii="Times New Roman" w:hAnsi="Times New Roman"/>
          <w:sz w:val="24"/>
          <w:szCs w:val="24"/>
        </w:rPr>
        <w:t xml:space="preserve"> sensitivity power analysis</w:t>
      </w:r>
      <w:r w:rsidR="00331EC2" w:rsidRPr="00035316">
        <w:rPr>
          <w:rFonts w:ascii="Times New Roman" w:hAnsi="Times New Roman"/>
          <w:sz w:val="24"/>
          <w:szCs w:val="24"/>
        </w:rPr>
        <w:t>,</w:t>
      </w:r>
      <w:r w:rsidRPr="00035316">
        <w:rPr>
          <w:rFonts w:ascii="Times New Roman" w:hAnsi="Times New Roman"/>
          <w:sz w:val="24"/>
          <w:szCs w:val="24"/>
        </w:rPr>
        <w:t xml:space="preserve"> this</w:t>
      </w:r>
      <w:r w:rsidRPr="00035316">
        <w:rPr>
          <w:rFonts w:ascii="Times New Roman" w:hAnsi="Times New Roman" w:hint="eastAsia"/>
          <w:sz w:val="24"/>
          <w:szCs w:val="24"/>
        </w:rPr>
        <w:t xml:space="preserve"> </w:t>
      </w:r>
      <w:r w:rsidRPr="00035316">
        <w:rPr>
          <w:rFonts w:ascii="Times New Roman" w:hAnsi="Times New Roman"/>
          <w:sz w:val="24"/>
          <w:szCs w:val="24"/>
        </w:rPr>
        <w:t xml:space="preserve">sample </w:t>
      </w:r>
      <w:r w:rsidR="00CE058B" w:rsidRPr="00035316">
        <w:rPr>
          <w:rFonts w:ascii="Times New Roman" w:hAnsi="Times New Roman"/>
          <w:sz w:val="24"/>
          <w:szCs w:val="24"/>
        </w:rPr>
        <w:t xml:space="preserve">size </w:t>
      </w:r>
      <w:r w:rsidRPr="00035316">
        <w:rPr>
          <w:rFonts w:ascii="Times New Roman" w:hAnsi="Times New Roman"/>
          <w:sz w:val="24"/>
          <w:szCs w:val="24"/>
        </w:rPr>
        <w:t>allow</w:t>
      </w:r>
      <w:r w:rsidR="006A0001" w:rsidRPr="00035316">
        <w:rPr>
          <w:rFonts w:ascii="Times New Roman" w:hAnsi="Times New Roman"/>
          <w:sz w:val="24"/>
          <w:szCs w:val="24"/>
        </w:rPr>
        <w:t>s</w:t>
      </w:r>
      <w:r w:rsidR="00654F40" w:rsidRPr="00035316">
        <w:rPr>
          <w:rFonts w:ascii="Times New Roman" w:hAnsi="Times New Roman"/>
          <w:sz w:val="24"/>
          <w:szCs w:val="24"/>
        </w:rPr>
        <w:t xml:space="preserve"> detecting</w:t>
      </w:r>
      <w:r w:rsidRPr="00035316">
        <w:rPr>
          <w:rFonts w:ascii="Times New Roman" w:hAnsi="Times New Roman"/>
          <w:sz w:val="24"/>
          <w:szCs w:val="24"/>
        </w:rPr>
        <w:t xml:space="preserve"> an effect size of </w:t>
      </w:r>
      <w:r w:rsidRPr="00035316">
        <w:rPr>
          <w:rFonts w:ascii="Times New Roman" w:hAnsi="Times New Roman"/>
          <w:i/>
          <w:iCs/>
          <w:sz w:val="24"/>
          <w:szCs w:val="24"/>
        </w:rPr>
        <w:t>d</w:t>
      </w:r>
      <w:r w:rsidRPr="00035316">
        <w:rPr>
          <w:rFonts w:ascii="Times New Roman" w:hAnsi="Times New Roman"/>
          <w:sz w:val="24"/>
          <w:szCs w:val="24"/>
        </w:rPr>
        <w:t xml:space="preserve"> = 0.</w:t>
      </w:r>
      <w:r w:rsidR="003D30E5" w:rsidRPr="00035316">
        <w:rPr>
          <w:rFonts w:ascii="Times New Roman" w:hAnsi="Times New Roman"/>
          <w:sz w:val="24"/>
          <w:szCs w:val="24"/>
        </w:rPr>
        <w:t>48</w:t>
      </w:r>
      <w:r w:rsidRPr="00035316">
        <w:rPr>
          <w:rFonts w:ascii="Times New Roman" w:hAnsi="Times New Roman"/>
          <w:sz w:val="24"/>
          <w:szCs w:val="24"/>
        </w:rPr>
        <w:t xml:space="preserve"> with </w:t>
      </w:r>
      <w:r w:rsidR="003D30E5" w:rsidRPr="00035316">
        <w:rPr>
          <w:rFonts w:ascii="Times New Roman" w:hAnsi="Times New Roman"/>
          <w:sz w:val="24"/>
          <w:szCs w:val="24"/>
        </w:rPr>
        <w:t>90</w:t>
      </w:r>
      <w:r w:rsidRPr="00035316">
        <w:rPr>
          <w:rFonts w:ascii="Times New Roman" w:hAnsi="Times New Roman"/>
          <w:sz w:val="24"/>
          <w:szCs w:val="24"/>
        </w:rPr>
        <w:t>% power (α = .05, two-tailed).</w:t>
      </w:r>
      <w:bookmarkEnd w:id="30"/>
    </w:p>
    <w:p w14:paraId="2D1A2C9B" w14:textId="77777777" w:rsidR="00365D56" w:rsidRPr="00035316" w:rsidRDefault="00365D56" w:rsidP="00365D56">
      <w:pPr>
        <w:spacing w:line="480" w:lineRule="exact"/>
        <w:rPr>
          <w:rFonts w:ascii="Times New Roman" w:hAnsi="Times New Roman"/>
          <w:b/>
          <w:i/>
          <w:iCs/>
          <w:sz w:val="24"/>
          <w:szCs w:val="24"/>
        </w:rPr>
      </w:pPr>
      <w:bookmarkStart w:id="31" w:name="OLE_LINK1"/>
      <w:r w:rsidRPr="00035316">
        <w:rPr>
          <w:rFonts w:ascii="Times New Roman" w:hAnsi="Times New Roman"/>
          <w:b/>
          <w:i/>
          <w:iCs/>
          <w:sz w:val="24"/>
          <w:szCs w:val="24"/>
        </w:rPr>
        <w:t>Materials and Procedure</w:t>
      </w:r>
    </w:p>
    <w:p w14:paraId="602E00C9" w14:textId="1E9748D4" w:rsidR="00365D56" w:rsidRPr="00035316" w:rsidRDefault="00365D56" w:rsidP="00365D56">
      <w:pPr>
        <w:spacing w:line="480" w:lineRule="exact"/>
        <w:ind w:firstLine="720"/>
        <w:rPr>
          <w:rFonts w:ascii="Times New Roman" w:hAnsi="Times New Roman"/>
          <w:sz w:val="24"/>
          <w:szCs w:val="24"/>
        </w:rPr>
      </w:pPr>
      <w:r w:rsidRPr="00035316">
        <w:rPr>
          <w:rFonts w:ascii="Times New Roman" w:hAnsi="Times New Roman"/>
          <w:b/>
          <w:bCs/>
          <w:sz w:val="24"/>
          <w:szCs w:val="24"/>
        </w:rPr>
        <w:t xml:space="preserve">Nostalgia Manipulation. </w:t>
      </w:r>
      <w:r w:rsidRPr="00035316">
        <w:rPr>
          <w:rFonts w:ascii="Times New Roman" w:hAnsi="Times New Roman"/>
          <w:sz w:val="24"/>
          <w:szCs w:val="24"/>
        </w:rPr>
        <w:t>We ma</w:t>
      </w:r>
      <w:bookmarkEnd w:id="31"/>
      <w:r w:rsidRPr="00035316">
        <w:rPr>
          <w:rFonts w:ascii="Times New Roman" w:hAnsi="Times New Roman"/>
          <w:sz w:val="24"/>
          <w:szCs w:val="24"/>
        </w:rPr>
        <w:t>nipulated nostalgia with a slightly modified version of the Event Reflection Task (ERT; Sedikides et al., 2015</w:t>
      </w:r>
      <w:r w:rsidRPr="00035316">
        <w:rPr>
          <w:rFonts w:ascii="Times New Roman" w:hAnsi="Times New Roman"/>
          <w:bCs/>
          <w:sz w:val="24"/>
          <w:szCs w:val="24"/>
        </w:rPr>
        <w:t>)</w:t>
      </w:r>
      <w:r w:rsidRPr="00035316">
        <w:rPr>
          <w:rFonts w:ascii="Times New Roman" w:hAnsi="Times New Roman"/>
          <w:sz w:val="24"/>
          <w:szCs w:val="24"/>
        </w:rPr>
        <w:t>. The standard ERT ask</w:t>
      </w:r>
      <w:r w:rsidR="006A0001" w:rsidRPr="00035316">
        <w:rPr>
          <w:rFonts w:ascii="Times New Roman" w:hAnsi="Times New Roman"/>
          <w:sz w:val="24"/>
          <w:szCs w:val="24"/>
        </w:rPr>
        <w:t>s</w:t>
      </w:r>
      <w:r w:rsidRPr="00035316">
        <w:rPr>
          <w:rFonts w:ascii="Times New Roman" w:hAnsi="Times New Roman"/>
          <w:sz w:val="24"/>
          <w:szCs w:val="24"/>
        </w:rPr>
        <w:t xml:space="preserve"> participants in the control condition to </w:t>
      </w:r>
      <w:r w:rsidR="00114FF5" w:rsidRPr="00035316">
        <w:rPr>
          <w:rFonts w:ascii="Times New Roman" w:hAnsi="Times New Roman"/>
          <w:sz w:val="24"/>
          <w:szCs w:val="24"/>
        </w:rPr>
        <w:t>reflect on</w:t>
      </w:r>
      <w:r w:rsidRPr="00035316">
        <w:rPr>
          <w:rFonts w:ascii="Times New Roman" w:hAnsi="Times New Roman"/>
          <w:sz w:val="24"/>
          <w:szCs w:val="24"/>
        </w:rPr>
        <w:t xml:space="preserve"> an ordinary event. </w:t>
      </w:r>
      <w:r w:rsidR="00114FF5" w:rsidRPr="00035316">
        <w:rPr>
          <w:rFonts w:ascii="Times New Roman" w:hAnsi="Times New Roman"/>
          <w:sz w:val="24"/>
          <w:szCs w:val="24"/>
        </w:rPr>
        <w:t>Here,</w:t>
      </w:r>
      <w:r w:rsidR="00CD04F0" w:rsidRPr="00035316">
        <w:rPr>
          <w:rFonts w:ascii="Times New Roman" w:hAnsi="Times New Roman"/>
          <w:sz w:val="24"/>
          <w:szCs w:val="24"/>
        </w:rPr>
        <w:t xml:space="preserve"> we a</w:t>
      </w:r>
      <w:r w:rsidRPr="00035316">
        <w:rPr>
          <w:rFonts w:ascii="Times New Roman" w:hAnsi="Times New Roman"/>
          <w:sz w:val="24"/>
          <w:szCs w:val="24"/>
        </w:rPr>
        <w:t>sk</w:t>
      </w:r>
      <w:r w:rsidR="00CD04F0" w:rsidRPr="00035316">
        <w:rPr>
          <w:rFonts w:ascii="Times New Roman" w:hAnsi="Times New Roman"/>
          <w:sz w:val="24"/>
          <w:szCs w:val="24"/>
        </w:rPr>
        <w:t>ed</w:t>
      </w:r>
      <w:r w:rsidRPr="00035316">
        <w:rPr>
          <w:rFonts w:ascii="Times New Roman" w:hAnsi="Times New Roman"/>
          <w:sz w:val="24"/>
          <w:szCs w:val="24"/>
        </w:rPr>
        <w:t xml:space="preserve"> them to </w:t>
      </w:r>
      <w:r w:rsidR="00114FF5" w:rsidRPr="00035316">
        <w:rPr>
          <w:rFonts w:ascii="Times New Roman" w:hAnsi="Times New Roman"/>
          <w:sz w:val="24"/>
          <w:szCs w:val="24"/>
        </w:rPr>
        <w:t xml:space="preserve">reflect on </w:t>
      </w:r>
      <w:r w:rsidRPr="00035316">
        <w:rPr>
          <w:rFonts w:ascii="Times New Roman" w:hAnsi="Times New Roman"/>
          <w:sz w:val="24"/>
          <w:szCs w:val="24"/>
        </w:rPr>
        <w:t xml:space="preserve">an ordinary </w:t>
      </w:r>
      <w:r w:rsidR="00114FF5" w:rsidRPr="00035316">
        <w:rPr>
          <w:rFonts w:ascii="Times New Roman" w:hAnsi="Times New Roman"/>
          <w:sz w:val="24"/>
          <w:szCs w:val="24"/>
        </w:rPr>
        <w:t>event</w:t>
      </w:r>
      <w:r w:rsidRPr="00035316">
        <w:rPr>
          <w:rFonts w:ascii="Times New Roman" w:hAnsi="Times New Roman"/>
          <w:sz w:val="24"/>
          <w:szCs w:val="24"/>
        </w:rPr>
        <w:t xml:space="preserve"> from</w:t>
      </w:r>
      <w:r w:rsidR="00081F0C" w:rsidRPr="00035316">
        <w:rPr>
          <w:rFonts w:ascii="Times New Roman" w:hAnsi="Times New Roman"/>
          <w:sz w:val="24"/>
          <w:szCs w:val="24"/>
        </w:rPr>
        <w:t xml:space="preserve"> the</w:t>
      </w:r>
      <w:r w:rsidR="00F36C24" w:rsidRPr="00035316">
        <w:rPr>
          <w:rFonts w:ascii="Times New Roman" w:hAnsi="Times New Roman"/>
          <w:sz w:val="24"/>
          <w:szCs w:val="24"/>
        </w:rPr>
        <w:t>ir</w:t>
      </w:r>
      <w:r w:rsidRPr="00035316">
        <w:rPr>
          <w:rFonts w:ascii="Times New Roman" w:hAnsi="Times New Roman"/>
          <w:sz w:val="24"/>
          <w:szCs w:val="24"/>
        </w:rPr>
        <w:t xml:space="preserve"> past Wednesday</w:t>
      </w:r>
      <w:r w:rsidR="003A7D7A" w:rsidRPr="00035316">
        <w:rPr>
          <w:rFonts w:ascii="Times New Roman" w:hAnsi="Times New Roman"/>
          <w:sz w:val="24"/>
          <w:szCs w:val="24"/>
        </w:rPr>
        <w:t>s</w:t>
      </w:r>
      <w:r w:rsidR="00132C63" w:rsidRPr="00035316">
        <w:rPr>
          <w:rFonts w:ascii="Times New Roman" w:hAnsi="Times New Roman"/>
          <w:sz w:val="24"/>
          <w:szCs w:val="24"/>
        </w:rPr>
        <w:t xml:space="preserve">. </w:t>
      </w:r>
      <w:bookmarkStart w:id="32" w:name="_Hlk150690514"/>
      <w:r w:rsidR="00132C63" w:rsidRPr="00035316">
        <w:rPr>
          <w:rFonts w:ascii="Times New Roman" w:hAnsi="Times New Roman"/>
          <w:sz w:val="24"/>
          <w:szCs w:val="24"/>
        </w:rPr>
        <w:t xml:space="preserve">We used a </w:t>
      </w:r>
      <w:r w:rsidR="00132C63" w:rsidRPr="00035316">
        <w:rPr>
          <w:rFonts w:ascii="Times New Roman" w:hAnsi="Times New Roman"/>
          <w:sz w:val="24"/>
          <w:szCs w:val="24"/>
          <w:shd w:val="clear" w:color="auto" w:fill="FFFFFF"/>
          <w:lang w:val="en-GB" w:eastAsia="en-GB"/>
        </w:rPr>
        <w:lastRenderedPageBreak/>
        <w:t xml:space="preserve">specific yet recurring time and weekday </w:t>
      </w:r>
      <w:r w:rsidR="00132C63" w:rsidRPr="00035316">
        <w:rPr>
          <w:rFonts w:ascii="Times New Roman" w:hAnsi="Times New Roman"/>
          <w:sz w:val="24"/>
          <w:szCs w:val="24"/>
        </w:rPr>
        <w:t>in an effort to prompt</w:t>
      </w:r>
      <w:r w:rsidR="00132C63" w:rsidRPr="00035316">
        <w:rPr>
          <w:rFonts w:ascii="Times New Roman" w:hAnsi="Times New Roman"/>
          <w:sz w:val="24"/>
          <w:szCs w:val="24"/>
          <w:shd w:val="clear" w:color="auto" w:fill="FFFFFF"/>
          <w:lang w:val="en-GB" w:eastAsia="en-GB"/>
        </w:rPr>
        <w:t xml:space="preserve"> recall of regular, repetitive experiences</w:t>
      </w:r>
      <w:bookmarkEnd w:id="32"/>
      <w:r w:rsidRPr="00035316">
        <w:rPr>
          <w:rFonts w:ascii="Times New Roman" w:hAnsi="Times New Roman"/>
          <w:sz w:val="24"/>
          <w:szCs w:val="24"/>
        </w:rPr>
        <w:t xml:space="preserve">. We instructed participants in the nostalgia condition to </w:t>
      </w:r>
      <w:r w:rsidR="00114FF5" w:rsidRPr="00035316">
        <w:rPr>
          <w:rFonts w:ascii="Times New Roman" w:hAnsi="Times New Roman"/>
          <w:sz w:val="24"/>
          <w:szCs w:val="24"/>
        </w:rPr>
        <w:t xml:space="preserve">reflect on a </w:t>
      </w:r>
      <w:r w:rsidRPr="00035316">
        <w:rPr>
          <w:rFonts w:ascii="Times New Roman" w:hAnsi="Times New Roman"/>
          <w:sz w:val="24"/>
          <w:szCs w:val="24"/>
        </w:rPr>
        <w:t>nostalgic event from their lives</w:t>
      </w:r>
      <w:r w:rsidR="005B6BD7" w:rsidRPr="00035316">
        <w:rPr>
          <w:rFonts w:ascii="Times New Roman" w:hAnsi="Times New Roman"/>
          <w:sz w:val="24"/>
          <w:szCs w:val="24"/>
        </w:rPr>
        <w:t xml:space="preserve">, </w:t>
      </w:r>
      <w:r w:rsidR="00114FF5" w:rsidRPr="00035316">
        <w:rPr>
          <w:rFonts w:ascii="Times New Roman" w:hAnsi="Times New Roman"/>
          <w:sz w:val="24"/>
          <w:szCs w:val="24"/>
        </w:rPr>
        <w:t>as per the standard ERT</w:t>
      </w:r>
      <w:r w:rsidRPr="00035316">
        <w:rPr>
          <w:rFonts w:ascii="Times New Roman" w:hAnsi="Times New Roman"/>
          <w:sz w:val="24"/>
          <w:szCs w:val="24"/>
        </w:rPr>
        <w:t>. Next, all participants listed four keywords summarizing the event and described it in writing for five minutes.</w:t>
      </w:r>
    </w:p>
    <w:p w14:paraId="55EDD419" w14:textId="26FC4F51" w:rsidR="00A15A47" w:rsidRPr="00035316" w:rsidRDefault="00365D56" w:rsidP="00365D56">
      <w:pPr>
        <w:spacing w:line="480" w:lineRule="exact"/>
        <w:ind w:firstLine="720"/>
        <w:rPr>
          <w:rFonts w:ascii="Times New Roman" w:hAnsi="Times New Roman"/>
          <w:sz w:val="24"/>
          <w:szCs w:val="24"/>
          <w:lang w:val="en-GB"/>
        </w:rPr>
      </w:pPr>
      <w:r w:rsidRPr="00035316">
        <w:rPr>
          <w:rFonts w:ascii="Times New Roman" w:hAnsi="Times New Roman"/>
          <w:b/>
          <w:bCs/>
          <w:sz w:val="24"/>
          <w:szCs w:val="24"/>
        </w:rPr>
        <w:t>Ritual Engagement</w:t>
      </w:r>
      <w:r w:rsidRPr="00035316">
        <w:rPr>
          <w:rFonts w:ascii="Times New Roman" w:hAnsi="Times New Roman"/>
          <w:sz w:val="24"/>
          <w:szCs w:val="24"/>
        </w:rPr>
        <w:t>.</w:t>
      </w:r>
      <w:r w:rsidRPr="00035316">
        <w:rPr>
          <w:rFonts w:ascii="Times New Roman" w:eastAsiaTheme="minorEastAsia" w:hAnsi="Times New Roman"/>
          <w:sz w:val="24"/>
          <w:szCs w:val="24"/>
          <w:lang w:bidi="ar"/>
        </w:rPr>
        <w:t xml:space="preserve"> </w:t>
      </w:r>
      <w:r w:rsidRPr="00035316">
        <w:rPr>
          <w:rFonts w:ascii="Times New Roman" w:hAnsi="Times New Roman"/>
          <w:sz w:val="24"/>
          <w:szCs w:val="24"/>
        </w:rPr>
        <w:t>We constructed two measures (presented in a fixed random order) to capture preferences for, and engagement in, daily rituals. The first measure consisted of two consumption-choice scenarios</w:t>
      </w:r>
      <w:r w:rsidR="00114FF5" w:rsidRPr="00035316">
        <w:rPr>
          <w:rFonts w:ascii="Times New Roman" w:hAnsi="Times New Roman"/>
          <w:sz w:val="24"/>
          <w:szCs w:val="24"/>
        </w:rPr>
        <w:t xml:space="preserve"> (</w:t>
      </w:r>
      <w:r w:rsidRPr="00035316">
        <w:rPr>
          <w:rFonts w:ascii="Times New Roman" w:hAnsi="Times New Roman"/>
          <w:sz w:val="24"/>
          <w:szCs w:val="24"/>
        </w:rPr>
        <w:t>displayed in a fixed random order</w:t>
      </w:r>
      <w:r w:rsidR="00114FF5" w:rsidRPr="00035316">
        <w:rPr>
          <w:rFonts w:ascii="Times New Roman" w:hAnsi="Times New Roman"/>
          <w:sz w:val="24"/>
          <w:szCs w:val="24"/>
        </w:rPr>
        <w:t>)</w:t>
      </w:r>
      <w:r w:rsidRPr="00035316">
        <w:rPr>
          <w:rFonts w:ascii="Times New Roman" w:hAnsi="Times New Roman"/>
          <w:sz w:val="24"/>
          <w:szCs w:val="24"/>
        </w:rPr>
        <w:t xml:space="preserve">. Each scenario described a consumption situation, and participants rated their preferences for a ritualistic versus non-ritualistic option. For example, in one scenario the protagonist, Wong, travelling to a certain province, faced the dilemma of purchasing a heavy drum that reflected local culture either on the spot (ritualistic purchase) or </w:t>
      </w:r>
      <w:r w:rsidRPr="00035316">
        <w:rPr>
          <w:rFonts w:asciiTheme="majorBidi" w:hAnsiTheme="majorBidi" w:cstheme="majorBidi"/>
          <w:sz w:val="24"/>
          <w:szCs w:val="24"/>
        </w:rPr>
        <w:t xml:space="preserve">online. </w:t>
      </w:r>
      <w:r w:rsidRPr="00035316">
        <w:rPr>
          <w:rFonts w:ascii="Times New Roman" w:hAnsi="Times New Roman"/>
          <w:sz w:val="24"/>
          <w:szCs w:val="24"/>
        </w:rPr>
        <w:t xml:space="preserve">We assumed that purchasing the drum in its traditional place of origin (vs. online) would imbue it with symbolic value, rendering this option more ritualistic. Participants indicated their preferences (1 = </w:t>
      </w:r>
      <w:r w:rsidRPr="00035316">
        <w:rPr>
          <w:rFonts w:ascii="Times New Roman" w:hAnsi="Times New Roman"/>
          <w:i/>
          <w:iCs/>
          <w:sz w:val="24"/>
          <w:szCs w:val="24"/>
        </w:rPr>
        <w:t>locally</w:t>
      </w:r>
      <w:r w:rsidRPr="00035316">
        <w:rPr>
          <w:rFonts w:ascii="Times New Roman" w:hAnsi="Times New Roman"/>
          <w:sz w:val="24"/>
          <w:szCs w:val="24"/>
        </w:rPr>
        <w:t xml:space="preserve">, 9 = </w:t>
      </w:r>
      <w:r w:rsidRPr="00035316">
        <w:rPr>
          <w:rFonts w:ascii="Times New Roman" w:hAnsi="Times New Roman"/>
          <w:i/>
          <w:iCs/>
          <w:sz w:val="24"/>
          <w:szCs w:val="24"/>
        </w:rPr>
        <w:t>online</w:t>
      </w:r>
      <w:r w:rsidRPr="00035316">
        <w:rPr>
          <w:rFonts w:ascii="Times New Roman" w:hAnsi="Times New Roman"/>
          <w:sz w:val="24"/>
          <w:szCs w:val="24"/>
        </w:rPr>
        <w:t xml:space="preserve">). </w:t>
      </w:r>
      <w:r w:rsidR="00A15A47" w:rsidRPr="00035316">
        <w:rPr>
          <w:rFonts w:ascii="Times New Roman" w:hAnsi="Times New Roman"/>
          <w:sz w:val="24"/>
          <w:szCs w:val="24"/>
        </w:rPr>
        <w:t>After reverse-scoring, w</w:t>
      </w:r>
      <w:r w:rsidRPr="00035316">
        <w:rPr>
          <w:rFonts w:ascii="Times New Roman" w:hAnsi="Times New Roman"/>
          <w:sz w:val="24"/>
          <w:szCs w:val="24"/>
        </w:rPr>
        <w:t>e averaged responses to the two scenarios to form a preference index</w:t>
      </w:r>
      <w:r w:rsidR="00CE1DA2" w:rsidRPr="00035316">
        <w:rPr>
          <w:rFonts w:ascii="Times New Roman" w:hAnsi="Times New Roman"/>
          <w:sz w:val="24"/>
          <w:szCs w:val="24"/>
        </w:rPr>
        <w:t xml:space="preserve"> </w:t>
      </w:r>
      <w:r w:rsidRPr="00035316">
        <w:rPr>
          <w:rFonts w:ascii="Times New Roman" w:hAnsi="Times New Roman"/>
          <w:sz w:val="24"/>
          <w:szCs w:val="24"/>
        </w:rPr>
        <w:t>(</w:t>
      </w:r>
      <w:r w:rsidRPr="00035316">
        <w:rPr>
          <w:rFonts w:ascii="Times New Roman" w:hAnsi="Times New Roman"/>
          <w:i/>
          <w:sz w:val="24"/>
          <w:szCs w:val="24"/>
        </w:rPr>
        <w:t>M</w:t>
      </w:r>
      <w:r w:rsidRPr="00035316">
        <w:rPr>
          <w:rFonts w:ascii="Times New Roman" w:hAnsi="Times New Roman"/>
          <w:sz w:val="24"/>
          <w:szCs w:val="24"/>
        </w:rPr>
        <w:t xml:space="preserve"> = 5.20, </w:t>
      </w:r>
      <w:r w:rsidRPr="00035316">
        <w:rPr>
          <w:rFonts w:ascii="Times New Roman" w:hAnsi="Times New Roman"/>
          <w:i/>
          <w:sz w:val="24"/>
          <w:szCs w:val="24"/>
        </w:rPr>
        <w:t>SD</w:t>
      </w:r>
      <w:r w:rsidRPr="00035316">
        <w:rPr>
          <w:rFonts w:ascii="Times New Roman" w:hAnsi="Times New Roman"/>
          <w:sz w:val="24"/>
          <w:szCs w:val="24"/>
        </w:rPr>
        <w:t xml:space="preserve"> = 2.60; </w:t>
      </w:r>
      <w:r w:rsidRPr="00035316">
        <w:rPr>
          <w:rFonts w:ascii="Times New Roman" w:hAnsi="Times New Roman"/>
          <w:i/>
          <w:iCs/>
          <w:sz w:val="24"/>
          <w:szCs w:val="24"/>
        </w:rPr>
        <w:t>r</w:t>
      </w:r>
      <w:r w:rsidRPr="00035316">
        <w:rPr>
          <w:rFonts w:ascii="Times New Roman" w:hAnsi="Times New Roman"/>
          <w:sz w:val="24"/>
          <w:szCs w:val="24"/>
        </w:rPr>
        <w:t xml:space="preserve">[188] = .60, </w:t>
      </w:r>
      <w:r w:rsidRPr="00035316">
        <w:rPr>
          <w:rFonts w:ascii="Times New Roman" w:hAnsi="Times New Roman"/>
          <w:i/>
          <w:iCs/>
          <w:sz w:val="24"/>
          <w:szCs w:val="24"/>
        </w:rPr>
        <w:t>p</w:t>
      </w:r>
      <w:r w:rsidRPr="00035316">
        <w:rPr>
          <w:rFonts w:ascii="Times New Roman" w:hAnsi="Times New Roman"/>
          <w:sz w:val="24"/>
          <w:szCs w:val="24"/>
        </w:rPr>
        <w:t xml:space="preserve"> &lt; .001). </w:t>
      </w:r>
      <w:r w:rsidR="00A15A47" w:rsidRPr="00035316">
        <w:rPr>
          <w:rFonts w:ascii="Times New Roman" w:hAnsi="Times New Roman"/>
          <w:sz w:val="24"/>
          <w:szCs w:val="24"/>
        </w:rPr>
        <w:t>Higher scores reflected stronger preferences for the ritualistic option.</w:t>
      </w:r>
    </w:p>
    <w:p w14:paraId="57E27D1F" w14:textId="605B3DC5" w:rsidR="00365D56" w:rsidRPr="00035316" w:rsidRDefault="00365D56" w:rsidP="00365D56">
      <w:pPr>
        <w:spacing w:line="480" w:lineRule="exact"/>
        <w:ind w:firstLine="720"/>
        <w:rPr>
          <w:rFonts w:ascii="Times New Roman" w:hAnsi="Times New Roman"/>
          <w:sz w:val="24"/>
          <w:szCs w:val="24"/>
        </w:rPr>
      </w:pPr>
      <w:r w:rsidRPr="00035316">
        <w:rPr>
          <w:rFonts w:ascii="Times New Roman" w:hAnsi="Times New Roman"/>
          <w:sz w:val="24"/>
          <w:szCs w:val="24"/>
        </w:rPr>
        <w:t>The second measure pertained to seven daily rituals that had symbolic value but no direct instrumental purpose (e.g., “While traveling, send</w:t>
      </w:r>
      <w:r w:rsidR="003A7D7A" w:rsidRPr="00035316">
        <w:rPr>
          <w:rFonts w:ascii="Times New Roman" w:hAnsi="Times New Roman"/>
          <w:sz w:val="24"/>
          <w:szCs w:val="24"/>
        </w:rPr>
        <w:t xml:space="preserve"> yourself</w:t>
      </w:r>
      <w:r w:rsidRPr="00035316">
        <w:rPr>
          <w:rFonts w:ascii="Times New Roman" w:hAnsi="Times New Roman"/>
          <w:sz w:val="24"/>
          <w:szCs w:val="24"/>
        </w:rPr>
        <w:t xml:space="preserve"> a postcard from the local post office”). We presented the rituals in a different random order for each participant. Participants indicate the likelihood of enacting them (1 = </w:t>
      </w:r>
      <w:r w:rsidRPr="00035316">
        <w:rPr>
          <w:rFonts w:ascii="Times New Roman" w:hAnsi="Times New Roman"/>
          <w:i/>
          <w:iCs/>
          <w:sz w:val="24"/>
          <w:szCs w:val="24"/>
        </w:rPr>
        <w:t>very unlikely to do</w:t>
      </w:r>
      <w:r w:rsidRPr="00035316">
        <w:rPr>
          <w:rFonts w:ascii="Times New Roman" w:hAnsi="Times New Roman"/>
          <w:sz w:val="24"/>
          <w:szCs w:val="24"/>
        </w:rPr>
        <w:t xml:space="preserve">, 9 = </w:t>
      </w:r>
      <w:r w:rsidRPr="00035316">
        <w:rPr>
          <w:rFonts w:ascii="Times New Roman" w:hAnsi="Times New Roman"/>
          <w:i/>
          <w:iCs/>
          <w:sz w:val="24"/>
          <w:szCs w:val="24"/>
        </w:rPr>
        <w:t>very likely to do</w:t>
      </w:r>
      <w:r w:rsidRPr="00035316">
        <w:rPr>
          <w:rFonts w:ascii="Times New Roman" w:hAnsi="Times New Roman"/>
          <w:sz w:val="24"/>
          <w:szCs w:val="24"/>
        </w:rPr>
        <w:t>). We averaged responses to form an index of preferences for daily ritual enactment (</w:t>
      </w:r>
      <w:r w:rsidRPr="00035316">
        <w:rPr>
          <w:rFonts w:ascii="Times New Roman" w:hAnsi="Times New Roman"/>
          <w:i/>
          <w:sz w:val="24"/>
          <w:szCs w:val="24"/>
        </w:rPr>
        <w:t>M</w:t>
      </w:r>
      <w:r w:rsidRPr="00035316">
        <w:rPr>
          <w:rFonts w:ascii="Times New Roman" w:hAnsi="Times New Roman"/>
          <w:sz w:val="24"/>
          <w:szCs w:val="24"/>
        </w:rPr>
        <w:t xml:space="preserve"> = 6.86, </w:t>
      </w:r>
      <w:r w:rsidRPr="00035316">
        <w:rPr>
          <w:rFonts w:ascii="Times New Roman" w:hAnsi="Times New Roman"/>
          <w:i/>
          <w:sz w:val="24"/>
          <w:szCs w:val="24"/>
        </w:rPr>
        <w:t>SD</w:t>
      </w:r>
      <w:r w:rsidRPr="00035316">
        <w:rPr>
          <w:rFonts w:ascii="Times New Roman" w:hAnsi="Times New Roman"/>
          <w:sz w:val="24"/>
          <w:szCs w:val="24"/>
        </w:rPr>
        <w:t xml:space="preserve"> = 1.15, α = .78).</w:t>
      </w:r>
      <w:r w:rsidR="00AB1808" w:rsidRPr="00035316">
        <w:rPr>
          <w:rFonts w:ascii="Times New Roman" w:hAnsi="Times New Roman"/>
          <w:sz w:val="24"/>
          <w:szCs w:val="24"/>
        </w:rPr>
        <w:t xml:space="preserve"> Higher scores reflected stronger likelihood to enact the </w:t>
      </w:r>
      <w:r w:rsidR="0000032F" w:rsidRPr="00035316">
        <w:rPr>
          <w:rFonts w:ascii="Times New Roman" w:hAnsi="Times New Roman"/>
          <w:sz w:val="24"/>
          <w:szCs w:val="24"/>
        </w:rPr>
        <w:t>daily rituals</w:t>
      </w:r>
      <w:r w:rsidR="00AB1808" w:rsidRPr="00035316">
        <w:rPr>
          <w:rFonts w:ascii="Times New Roman" w:hAnsi="Times New Roman"/>
          <w:sz w:val="24"/>
          <w:szCs w:val="24"/>
        </w:rPr>
        <w:t>.</w:t>
      </w:r>
    </w:p>
    <w:p w14:paraId="53990BD2" w14:textId="4562ACC3" w:rsidR="00744C2A" w:rsidRPr="00035316" w:rsidRDefault="00133386" w:rsidP="004C170C">
      <w:pPr>
        <w:spacing w:line="480" w:lineRule="exact"/>
        <w:ind w:firstLine="720"/>
        <w:rPr>
          <w:rFonts w:ascii="Times New Roman" w:hAnsi="Times New Roman"/>
          <w:sz w:val="24"/>
          <w:szCs w:val="24"/>
        </w:rPr>
      </w:pPr>
      <w:r w:rsidRPr="00035316">
        <w:rPr>
          <w:rFonts w:ascii="Times New Roman" w:hAnsi="Times New Roman"/>
          <w:sz w:val="24"/>
          <w:szCs w:val="24"/>
        </w:rPr>
        <w:t xml:space="preserve">In a validational </w:t>
      </w:r>
      <w:r w:rsidR="004B4304" w:rsidRPr="00035316">
        <w:rPr>
          <w:rFonts w:ascii="Times New Roman" w:hAnsi="Times New Roman"/>
          <w:sz w:val="24"/>
          <w:szCs w:val="24"/>
        </w:rPr>
        <w:t>exer</w:t>
      </w:r>
      <w:r w:rsidR="002C16D0" w:rsidRPr="00035316">
        <w:rPr>
          <w:rFonts w:ascii="Times New Roman" w:hAnsi="Times New Roman"/>
          <w:sz w:val="24"/>
          <w:szCs w:val="24"/>
        </w:rPr>
        <w:t>c</w:t>
      </w:r>
      <w:r w:rsidR="004B4304" w:rsidRPr="00035316">
        <w:rPr>
          <w:rFonts w:ascii="Times New Roman" w:hAnsi="Times New Roman"/>
          <w:sz w:val="24"/>
          <w:szCs w:val="24"/>
        </w:rPr>
        <w:t>ise</w:t>
      </w:r>
      <w:r w:rsidRPr="00035316">
        <w:rPr>
          <w:rFonts w:ascii="Times New Roman" w:hAnsi="Times New Roman"/>
          <w:sz w:val="24"/>
          <w:szCs w:val="24"/>
        </w:rPr>
        <w:t xml:space="preserve">, we tested </w:t>
      </w:r>
      <w:r w:rsidR="004F0CEC" w:rsidRPr="00035316">
        <w:rPr>
          <w:rFonts w:ascii="Times New Roman" w:hAnsi="Times New Roman"/>
          <w:sz w:val="24"/>
          <w:szCs w:val="24"/>
        </w:rPr>
        <w:t>whether</w:t>
      </w:r>
      <w:r w:rsidRPr="00035316">
        <w:rPr>
          <w:rFonts w:ascii="Times New Roman" w:hAnsi="Times New Roman"/>
          <w:sz w:val="24"/>
          <w:szCs w:val="24"/>
        </w:rPr>
        <w:t xml:space="preserve"> the ritual</w:t>
      </w:r>
      <w:r w:rsidR="001E7FED" w:rsidRPr="00035316">
        <w:rPr>
          <w:rFonts w:ascii="Times New Roman" w:hAnsi="Times New Roman"/>
          <w:sz w:val="24"/>
          <w:szCs w:val="24"/>
        </w:rPr>
        <w:t>istic option</w:t>
      </w:r>
      <w:r w:rsidR="004B4304" w:rsidRPr="00035316">
        <w:rPr>
          <w:rFonts w:ascii="Times New Roman" w:hAnsi="Times New Roman"/>
          <w:sz w:val="24"/>
          <w:szCs w:val="24"/>
        </w:rPr>
        <w:t>s</w:t>
      </w:r>
      <w:r w:rsidR="008A5229" w:rsidRPr="00035316">
        <w:rPr>
          <w:rFonts w:ascii="Times New Roman" w:hAnsi="Times New Roman"/>
          <w:sz w:val="24"/>
          <w:szCs w:val="24"/>
        </w:rPr>
        <w:t xml:space="preserve"> were </w:t>
      </w:r>
      <w:r w:rsidRPr="00035316">
        <w:rPr>
          <w:rFonts w:ascii="Times New Roman" w:hAnsi="Times New Roman"/>
          <w:sz w:val="24"/>
          <w:szCs w:val="24"/>
        </w:rPr>
        <w:t>perceived as such</w:t>
      </w:r>
      <w:r w:rsidR="008A5229" w:rsidRPr="00035316">
        <w:rPr>
          <w:rFonts w:ascii="Times New Roman" w:hAnsi="Times New Roman"/>
          <w:sz w:val="24"/>
          <w:szCs w:val="24"/>
        </w:rPr>
        <w:t xml:space="preserve"> (</w:t>
      </w:r>
      <w:r w:rsidR="008A5229" w:rsidRPr="00035316">
        <w:rPr>
          <w:rFonts w:ascii="Times New Roman" w:hAnsi="Times New Roman"/>
          <w:kern w:val="0"/>
          <w:sz w:val="24"/>
          <w:szCs w:val="24"/>
          <w:lang w:bidi="ar"/>
        </w:rPr>
        <w:t>Online Supplement)</w:t>
      </w:r>
      <w:r w:rsidRPr="00035316">
        <w:rPr>
          <w:rFonts w:ascii="Times New Roman" w:hAnsi="Times New Roman"/>
          <w:sz w:val="24"/>
          <w:szCs w:val="24"/>
        </w:rPr>
        <w:t xml:space="preserve">. </w:t>
      </w:r>
      <w:r w:rsidR="008A5229" w:rsidRPr="00035316">
        <w:rPr>
          <w:rFonts w:ascii="Times New Roman" w:hAnsi="Times New Roman"/>
          <w:sz w:val="24"/>
          <w:szCs w:val="24"/>
        </w:rPr>
        <w:t>P</w:t>
      </w:r>
      <w:r w:rsidR="00744C2A" w:rsidRPr="00035316">
        <w:rPr>
          <w:rFonts w:ascii="Times New Roman" w:hAnsi="Times New Roman"/>
          <w:sz w:val="24"/>
          <w:szCs w:val="24"/>
        </w:rPr>
        <w:t>articipant</w:t>
      </w:r>
      <w:r w:rsidR="008A5229" w:rsidRPr="00035316">
        <w:rPr>
          <w:rFonts w:ascii="Times New Roman" w:hAnsi="Times New Roman"/>
          <w:sz w:val="24"/>
          <w:szCs w:val="24"/>
        </w:rPr>
        <w:t>s</w:t>
      </w:r>
      <w:r w:rsidR="00744C2A" w:rsidRPr="00035316">
        <w:rPr>
          <w:rFonts w:ascii="Times New Roman" w:hAnsi="Times New Roman"/>
          <w:sz w:val="24"/>
          <w:szCs w:val="24"/>
        </w:rPr>
        <w:t xml:space="preserve"> (</w:t>
      </w:r>
      <w:r w:rsidR="00744C2A" w:rsidRPr="00035316">
        <w:rPr>
          <w:rFonts w:ascii="Times New Roman" w:hAnsi="Times New Roman"/>
          <w:i/>
          <w:iCs/>
          <w:sz w:val="24"/>
          <w:szCs w:val="24"/>
        </w:rPr>
        <w:t>N</w:t>
      </w:r>
      <w:r w:rsidR="00744C2A" w:rsidRPr="00035316">
        <w:rPr>
          <w:rFonts w:ascii="Times New Roman" w:hAnsi="Times New Roman"/>
          <w:sz w:val="24"/>
          <w:szCs w:val="24"/>
        </w:rPr>
        <w:t xml:space="preserve"> = </w:t>
      </w:r>
      <w:r w:rsidRPr="00035316">
        <w:rPr>
          <w:rFonts w:ascii="Times New Roman" w:hAnsi="Times New Roman"/>
          <w:sz w:val="24"/>
          <w:szCs w:val="24"/>
        </w:rPr>
        <w:t>78</w:t>
      </w:r>
      <w:r w:rsidR="00744C2A" w:rsidRPr="00035316">
        <w:rPr>
          <w:rFonts w:ascii="Times New Roman" w:hAnsi="Times New Roman"/>
          <w:sz w:val="24"/>
          <w:szCs w:val="24"/>
        </w:rPr>
        <w:t xml:space="preserve">; </w:t>
      </w:r>
      <w:r w:rsidR="004B4304" w:rsidRPr="00035316">
        <w:rPr>
          <w:rFonts w:ascii="Times New Roman" w:hAnsi="Times New Roman"/>
          <w:sz w:val="24"/>
          <w:szCs w:val="24"/>
        </w:rPr>
        <w:t xml:space="preserve">50 women, 28 men; </w:t>
      </w:r>
      <w:r w:rsidR="004B4304" w:rsidRPr="00035316">
        <w:rPr>
          <w:rFonts w:ascii="Times New Roman" w:hAnsi="Times New Roman"/>
          <w:i/>
          <w:sz w:val="24"/>
          <w:szCs w:val="24"/>
        </w:rPr>
        <w:t>M</w:t>
      </w:r>
      <w:r w:rsidR="004B4304" w:rsidRPr="00035316">
        <w:rPr>
          <w:rFonts w:ascii="Times New Roman" w:hAnsi="Times New Roman"/>
          <w:sz w:val="24"/>
          <w:szCs w:val="24"/>
          <w:vertAlign w:val="subscript"/>
        </w:rPr>
        <w:t>age</w:t>
      </w:r>
      <w:r w:rsidR="004B4304" w:rsidRPr="00035316">
        <w:rPr>
          <w:rFonts w:ascii="Times New Roman" w:hAnsi="Times New Roman"/>
          <w:sz w:val="24"/>
          <w:szCs w:val="24"/>
        </w:rPr>
        <w:t xml:space="preserve"> = 29.68 years, </w:t>
      </w:r>
      <w:r w:rsidR="004B4304" w:rsidRPr="00035316">
        <w:rPr>
          <w:rFonts w:ascii="Times New Roman" w:hAnsi="Times New Roman"/>
          <w:i/>
          <w:sz w:val="24"/>
          <w:szCs w:val="24"/>
        </w:rPr>
        <w:t>SD</w:t>
      </w:r>
      <w:r w:rsidR="004B4304" w:rsidRPr="00035316">
        <w:rPr>
          <w:rFonts w:ascii="Times New Roman" w:hAnsi="Times New Roman"/>
          <w:sz w:val="24"/>
          <w:szCs w:val="24"/>
          <w:vertAlign w:val="subscript"/>
        </w:rPr>
        <w:t>age</w:t>
      </w:r>
      <w:r w:rsidR="004B4304" w:rsidRPr="00035316">
        <w:rPr>
          <w:rFonts w:ascii="Times New Roman" w:hAnsi="Times New Roman"/>
          <w:sz w:val="24"/>
          <w:szCs w:val="24"/>
        </w:rPr>
        <w:t xml:space="preserve"> = 7.93 years)</w:t>
      </w:r>
      <w:r w:rsidR="00EE34B8" w:rsidRPr="00035316">
        <w:rPr>
          <w:rFonts w:ascii="Times New Roman" w:hAnsi="Times New Roman"/>
          <w:sz w:val="24"/>
          <w:szCs w:val="24"/>
        </w:rPr>
        <w:t>,</w:t>
      </w:r>
      <w:r w:rsidR="004B4304" w:rsidRPr="00035316">
        <w:rPr>
          <w:rFonts w:ascii="Times New Roman" w:hAnsi="Times New Roman"/>
          <w:sz w:val="24"/>
          <w:szCs w:val="24"/>
        </w:rPr>
        <w:t xml:space="preserve"> </w:t>
      </w:r>
      <w:r w:rsidR="008A5229" w:rsidRPr="00035316">
        <w:rPr>
          <w:rFonts w:ascii="Times New Roman" w:hAnsi="Times New Roman"/>
          <w:sz w:val="24"/>
          <w:szCs w:val="24"/>
        </w:rPr>
        <w:t xml:space="preserve">recruited </w:t>
      </w:r>
      <w:r w:rsidR="00867C87" w:rsidRPr="00035316">
        <w:rPr>
          <w:rFonts w:ascii="Times New Roman" w:hAnsi="Times New Roman"/>
          <w:sz w:val="24"/>
          <w:szCs w:val="24"/>
        </w:rPr>
        <w:t>from</w:t>
      </w:r>
      <w:r w:rsidRPr="00035316">
        <w:rPr>
          <w:rFonts w:ascii="Times New Roman" w:hAnsi="Times New Roman"/>
          <w:sz w:val="24"/>
          <w:szCs w:val="24"/>
        </w:rPr>
        <w:t xml:space="preserve"> Credamo</w:t>
      </w:r>
      <w:r w:rsidR="00EE34B8" w:rsidRPr="00035316">
        <w:rPr>
          <w:rFonts w:ascii="Times New Roman" w:hAnsi="Times New Roman"/>
          <w:sz w:val="24"/>
          <w:szCs w:val="24"/>
        </w:rPr>
        <w:t>,</w:t>
      </w:r>
      <w:r w:rsidRPr="00035316">
        <w:rPr>
          <w:rFonts w:ascii="Times New Roman" w:hAnsi="Times New Roman"/>
          <w:sz w:val="24"/>
          <w:szCs w:val="24"/>
        </w:rPr>
        <w:t xml:space="preserve"> </w:t>
      </w:r>
      <w:r w:rsidR="00744C2A" w:rsidRPr="00035316">
        <w:rPr>
          <w:rFonts w:ascii="Times New Roman" w:hAnsi="Times New Roman"/>
          <w:sz w:val="24"/>
          <w:szCs w:val="24"/>
        </w:rPr>
        <w:t>viewed our working</w:t>
      </w:r>
      <w:r w:rsidR="00365D56" w:rsidRPr="00035316">
        <w:rPr>
          <w:rFonts w:ascii="Times New Roman" w:hAnsi="Times New Roman"/>
          <w:sz w:val="24"/>
          <w:szCs w:val="24"/>
        </w:rPr>
        <w:t xml:space="preserve"> definition of ritual</w:t>
      </w:r>
      <w:r w:rsidRPr="00035316">
        <w:rPr>
          <w:rFonts w:ascii="Times New Roman" w:hAnsi="Times New Roman"/>
          <w:sz w:val="24"/>
          <w:szCs w:val="24"/>
        </w:rPr>
        <w:t>s</w:t>
      </w:r>
      <w:r w:rsidR="00EE34B8" w:rsidRPr="00035316">
        <w:rPr>
          <w:rFonts w:ascii="Times New Roman" w:hAnsi="Times New Roman"/>
          <w:sz w:val="24"/>
          <w:szCs w:val="24"/>
        </w:rPr>
        <w:t xml:space="preserve"> </w:t>
      </w:r>
      <w:r w:rsidRPr="00035316">
        <w:rPr>
          <w:rFonts w:ascii="Times New Roman" w:hAnsi="Times New Roman"/>
          <w:sz w:val="24"/>
          <w:szCs w:val="24"/>
        </w:rPr>
        <w:t>and two</w:t>
      </w:r>
      <w:r w:rsidR="00365D56" w:rsidRPr="00035316">
        <w:rPr>
          <w:rFonts w:ascii="Times New Roman" w:hAnsi="Times New Roman"/>
          <w:sz w:val="24"/>
          <w:szCs w:val="24"/>
        </w:rPr>
        <w:t xml:space="preserve"> examples</w:t>
      </w:r>
      <w:r w:rsidR="00112037" w:rsidRPr="00035316">
        <w:rPr>
          <w:rFonts w:ascii="Times New Roman" w:hAnsi="Times New Roman"/>
          <w:sz w:val="24"/>
          <w:szCs w:val="24"/>
        </w:rPr>
        <w:t xml:space="preserve">: “Ritual is non-instrumental behavior with </w:t>
      </w:r>
      <w:r w:rsidR="00112037" w:rsidRPr="00035316">
        <w:rPr>
          <w:rFonts w:ascii="Times New Roman" w:hAnsi="Times New Roman"/>
          <w:sz w:val="24"/>
          <w:szCs w:val="24"/>
        </w:rPr>
        <w:lastRenderedPageBreak/>
        <w:t>symbolic meaning. For example, eating mooncakes in the Mid-Autumn festival symbolizes family reunion, and exchanging wedding rings symbolizes commitment to marriage.”</w:t>
      </w:r>
      <w:r w:rsidR="00744C2A" w:rsidRPr="00035316">
        <w:rPr>
          <w:rFonts w:ascii="Times New Roman" w:hAnsi="Times New Roman"/>
          <w:sz w:val="24"/>
          <w:szCs w:val="24"/>
        </w:rPr>
        <w:t xml:space="preserve"> Then, they rated (</w:t>
      </w:r>
      <w:bookmarkStart w:id="33" w:name="OLE_LINK17"/>
      <w:r w:rsidR="00744C2A" w:rsidRPr="00035316">
        <w:rPr>
          <w:rFonts w:ascii="Times New Roman" w:eastAsiaTheme="minorEastAsia" w:hAnsi="Times New Roman"/>
          <w:sz w:val="24"/>
          <w:szCs w:val="24"/>
        </w:rPr>
        <w:t xml:space="preserve">1 = </w:t>
      </w:r>
      <w:r w:rsidR="00744C2A" w:rsidRPr="00035316">
        <w:rPr>
          <w:rFonts w:ascii="Times New Roman" w:eastAsiaTheme="minorEastAsia" w:hAnsi="Times New Roman"/>
          <w:i/>
          <w:iCs/>
          <w:sz w:val="24"/>
          <w:szCs w:val="24"/>
        </w:rPr>
        <w:t>strongly disagree</w:t>
      </w:r>
      <w:r w:rsidR="00744C2A" w:rsidRPr="00035316">
        <w:rPr>
          <w:rFonts w:ascii="Times New Roman" w:eastAsiaTheme="minorEastAsia" w:hAnsi="Times New Roman"/>
          <w:sz w:val="24"/>
          <w:szCs w:val="24"/>
        </w:rPr>
        <w:t xml:space="preserve">, 9 = </w:t>
      </w:r>
      <w:r w:rsidR="00744C2A" w:rsidRPr="00035316">
        <w:rPr>
          <w:rFonts w:ascii="Times New Roman" w:eastAsiaTheme="minorEastAsia" w:hAnsi="Times New Roman"/>
          <w:i/>
          <w:iCs/>
          <w:sz w:val="24"/>
          <w:szCs w:val="24"/>
        </w:rPr>
        <w:t>strongly agree</w:t>
      </w:r>
      <w:r w:rsidR="00744C2A" w:rsidRPr="00035316">
        <w:rPr>
          <w:rFonts w:ascii="Times New Roman" w:eastAsiaTheme="minorEastAsia" w:hAnsi="Times New Roman"/>
          <w:sz w:val="24"/>
          <w:szCs w:val="24"/>
        </w:rPr>
        <w:t>)</w:t>
      </w:r>
      <w:bookmarkEnd w:id="33"/>
      <w:r w:rsidR="00744C2A" w:rsidRPr="00035316">
        <w:rPr>
          <w:rFonts w:ascii="Times New Roman" w:eastAsiaTheme="minorEastAsia" w:hAnsi="Times New Roman"/>
          <w:sz w:val="24"/>
          <w:szCs w:val="24"/>
        </w:rPr>
        <w:t xml:space="preserve"> </w:t>
      </w:r>
      <w:r w:rsidR="00744C2A" w:rsidRPr="00035316">
        <w:rPr>
          <w:rFonts w:ascii="Times New Roman" w:hAnsi="Times New Roman"/>
          <w:sz w:val="24"/>
          <w:szCs w:val="24"/>
        </w:rPr>
        <w:t>nine</w:t>
      </w:r>
      <w:r w:rsidRPr="00035316">
        <w:rPr>
          <w:rFonts w:ascii="Times New Roman" w:hAnsi="Times New Roman"/>
          <w:sz w:val="24"/>
          <w:szCs w:val="24"/>
        </w:rPr>
        <w:t xml:space="preserve"> ritual</w:t>
      </w:r>
      <w:r w:rsidR="004B4304" w:rsidRPr="00035316">
        <w:rPr>
          <w:rFonts w:ascii="Times New Roman" w:hAnsi="Times New Roman"/>
          <w:sz w:val="24"/>
          <w:szCs w:val="24"/>
        </w:rPr>
        <w:t>istic options</w:t>
      </w:r>
      <w:r w:rsidR="00744C2A" w:rsidRPr="00035316">
        <w:rPr>
          <w:rFonts w:ascii="Times New Roman" w:hAnsi="Times New Roman"/>
          <w:sz w:val="24"/>
          <w:szCs w:val="24"/>
        </w:rPr>
        <w:t xml:space="preserve"> (</w:t>
      </w:r>
      <w:bookmarkStart w:id="34" w:name="OLE_LINK68"/>
      <w:r w:rsidR="00744C2A" w:rsidRPr="00035316">
        <w:rPr>
          <w:rFonts w:ascii="Times New Roman" w:hAnsi="Times New Roman"/>
          <w:sz w:val="24"/>
          <w:szCs w:val="24"/>
        </w:rPr>
        <w:t>two from the consumption-choice scenarios</w:t>
      </w:r>
      <w:bookmarkEnd w:id="34"/>
      <w:r w:rsidR="004628D7" w:rsidRPr="00035316">
        <w:rPr>
          <w:rFonts w:ascii="Times New Roman" w:hAnsi="Times New Roman"/>
          <w:sz w:val="24"/>
          <w:szCs w:val="24"/>
        </w:rPr>
        <w:t>,</w:t>
      </w:r>
      <w:r w:rsidR="00744C2A" w:rsidRPr="00035316">
        <w:rPr>
          <w:rFonts w:ascii="Times New Roman" w:hAnsi="Times New Roman"/>
          <w:sz w:val="24"/>
          <w:szCs w:val="24"/>
        </w:rPr>
        <w:t xml:space="preserve"> seven from the daily ritual), two non-ritualistic options (</w:t>
      </w:r>
      <w:r w:rsidR="00E5094E" w:rsidRPr="00035316">
        <w:rPr>
          <w:rFonts w:ascii="Times New Roman" w:hAnsi="Times New Roman"/>
          <w:sz w:val="24"/>
          <w:szCs w:val="24"/>
        </w:rPr>
        <w:t>two from the consumption-choice scenarios</w:t>
      </w:r>
      <w:r w:rsidR="00744C2A" w:rsidRPr="00035316">
        <w:rPr>
          <w:rFonts w:ascii="Times New Roman" w:hAnsi="Times New Roman"/>
          <w:sz w:val="24"/>
          <w:szCs w:val="24"/>
        </w:rPr>
        <w:t>),</w:t>
      </w:r>
      <w:r w:rsidRPr="00035316">
        <w:rPr>
          <w:rFonts w:ascii="Times New Roman" w:hAnsi="Times New Roman"/>
          <w:sz w:val="24"/>
          <w:szCs w:val="24"/>
        </w:rPr>
        <w:t xml:space="preserve"> and</w:t>
      </w:r>
      <w:r w:rsidR="004628D7" w:rsidRPr="00035316">
        <w:rPr>
          <w:rFonts w:ascii="Times New Roman" w:hAnsi="Times New Roman"/>
          <w:sz w:val="24"/>
          <w:szCs w:val="24"/>
        </w:rPr>
        <w:t xml:space="preserve"> </w:t>
      </w:r>
      <w:r w:rsidRPr="00035316">
        <w:rPr>
          <w:rFonts w:ascii="Times New Roman" w:hAnsi="Times New Roman"/>
          <w:sz w:val="24"/>
          <w:szCs w:val="24"/>
        </w:rPr>
        <w:t>two control items</w:t>
      </w:r>
      <w:r w:rsidR="006D034D" w:rsidRPr="00035316">
        <w:rPr>
          <w:rFonts w:ascii="Times New Roman" w:hAnsi="Times New Roman"/>
          <w:sz w:val="24"/>
          <w:szCs w:val="24"/>
        </w:rPr>
        <w:t xml:space="preserve"> (generated for the purpose of the validation exercise)</w:t>
      </w:r>
      <w:r w:rsidRPr="00035316">
        <w:rPr>
          <w:rFonts w:ascii="Times New Roman" w:hAnsi="Times New Roman"/>
          <w:sz w:val="24"/>
          <w:szCs w:val="24"/>
        </w:rPr>
        <w:t xml:space="preserve">. </w:t>
      </w:r>
      <w:r w:rsidR="008A5229" w:rsidRPr="00035316">
        <w:rPr>
          <w:rFonts w:ascii="Times New Roman" w:hAnsi="Times New Roman"/>
          <w:sz w:val="24"/>
          <w:szCs w:val="24"/>
        </w:rPr>
        <w:t>First, we compared participants’ responses against the scale</w:t>
      </w:r>
      <w:r w:rsidR="00744C2A" w:rsidRPr="00035316">
        <w:rPr>
          <w:rFonts w:ascii="Times New Roman" w:hAnsi="Times New Roman"/>
          <w:sz w:val="24"/>
          <w:szCs w:val="24"/>
        </w:rPr>
        <w:t xml:space="preserve"> midpoint (</w:t>
      </w:r>
      <w:r w:rsidR="00544709" w:rsidRPr="00035316">
        <w:rPr>
          <w:rFonts w:ascii="Times New Roman" w:hAnsi="Times New Roman"/>
          <w:sz w:val="24"/>
          <w:szCs w:val="24"/>
        </w:rPr>
        <w:t>=</w:t>
      </w:r>
      <w:r w:rsidR="00744C2A" w:rsidRPr="00035316">
        <w:rPr>
          <w:rFonts w:ascii="Times New Roman" w:hAnsi="Times New Roman"/>
          <w:sz w:val="24"/>
          <w:szCs w:val="24"/>
        </w:rPr>
        <w:t xml:space="preserve"> 5)</w:t>
      </w:r>
      <w:r w:rsidR="008A5229" w:rsidRPr="00035316">
        <w:rPr>
          <w:rFonts w:ascii="Times New Roman" w:hAnsi="Times New Roman"/>
          <w:sz w:val="24"/>
          <w:szCs w:val="24"/>
        </w:rPr>
        <w:t xml:space="preserve">. They </w:t>
      </w:r>
      <w:r w:rsidR="00744C2A" w:rsidRPr="00035316">
        <w:rPr>
          <w:rFonts w:ascii="Times New Roman" w:hAnsi="Times New Roman"/>
          <w:sz w:val="24"/>
          <w:szCs w:val="24"/>
        </w:rPr>
        <w:t>perceived the two ritualistic options as ritual (</w:t>
      </w:r>
      <w:r w:rsidR="002E0636" w:rsidRPr="00035316">
        <w:rPr>
          <w:rFonts w:ascii="Times New Roman" w:hAnsi="Times New Roman"/>
          <w:sz w:val="24"/>
          <w:szCs w:val="24"/>
        </w:rPr>
        <w:t xml:space="preserve">i.e., significantly above the midpoint; </w:t>
      </w:r>
      <w:r w:rsidR="00744C2A" w:rsidRPr="00035316">
        <w:rPr>
          <w:rFonts w:ascii="Times New Roman" w:hAnsi="Times New Roman"/>
          <w:i/>
          <w:iCs/>
          <w:sz w:val="24"/>
          <w:szCs w:val="24"/>
        </w:rPr>
        <w:t>M</w:t>
      </w:r>
      <w:r w:rsidR="00744C2A" w:rsidRPr="00035316">
        <w:rPr>
          <w:rFonts w:ascii="Times New Roman" w:hAnsi="Times New Roman"/>
          <w:sz w:val="24"/>
          <w:szCs w:val="24"/>
        </w:rPr>
        <w:t xml:space="preserve"> = 6.61, </w:t>
      </w:r>
      <w:r w:rsidR="00744C2A" w:rsidRPr="00035316">
        <w:rPr>
          <w:rFonts w:ascii="Times New Roman" w:hAnsi="Times New Roman"/>
          <w:i/>
          <w:iCs/>
          <w:sz w:val="24"/>
          <w:szCs w:val="24"/>
        </w:rPr>
        <w:t>SD</w:t>
      </w:r>
      <w:r w:rsidR="00744C2A" w:rsidRPr="00035316">
        <w:rPr>
          <w:rFonts w:ascii="Times New Roman" w:hAnsi="Times New Roman"/>
          <w:sz w:val="24"/>
          <w:szCs w:val="24"/>
        </w:rPr>
        <w:t xml:space="preserve"> = 2.03, </w:t>
      </w:r>
      <w:r w:rsidR="00744C2A" w:rsidRPr="00035316">
        <w:rPr>
          <w:rFonts w:ascii="Times New Roman" w:hAnsi="Times New Roman"/>
          <w:i/>
          <w:iCs/>
          <w:sz w:val="24"/>
          <w:szCs w:val="24"/>
        </w:rPr>
        <w:t>t</w:t>
      </w:r>
      <w:r w:rsidR="004628D7" w:rsidRPr="00035316">
        <w:rPr>
          <w:rFonts w:ascii="Times New Roman" w:hAnsi="Times New Roman"/>
          <w:sz w:val="24"/>
          <w:szCs w:val="24"/>
        </w:rPr>
        <w:t>[</w:t>
      </w:r>
      <w:r w:rsidR="00744C2A" w:rsidRPr="00035316">
        <w:rPr>
          <w:rFonts w:ascii="Times New Roman" w:hAnsi="Times New Roman"/>
          <w:sz w:val="24"/>
          <w:szCs w:val="24"/>
        </w:rPr>
        <w:t>77</w:t>
      </w:r>
      <w:r w:rsidR="004628D7" w:rsidRPr="00035316">
        <w:rPr>
          <w:rFonts w:ascii="Times New Roman" w:hAnsi="Times New Roman"/>
          <w:sz w:val="24"/>
          <w:szCs w:val="24"/>
        </w:rPr>
        <w:t>]</w:t>
      </w:r>
      <w:r w:rsidR="00744C2A" w:rsidRPr="00035316">
        <w:rPr>
          <w:rFonts w:ascii="Times New Roman" w:hAnsi="Times New Roman"/>
          <w:sz w:val="24"/>
          <w:szCs w:val="24"/>
        </w:rPr>
        <w:t xml:space="preserve"> = 7.02, </w:t>
      </w:r>
      <w:r w:rsidR="00744C2A" w:rsidRPr="00035316">
        <w:rPr>
          <w:rFonts w:ascii="Times New Roman" w:hAnsi="Times New Roman"/>
          <w:i/>
          <w:iCs/>
          <w:sz w:val="24"/>
          <w:szCs w:val="24"/>
        </w:rPr>
        <w:t>p</w:t>
      </w:r>
      <w:r w:rsidR="00744C2A" w:rsidRPr="00035316">
        <w:rPr>
          <w:rFonts w:ascii="Times New Roman" w:hAnsi="Times New Roman"/>
          <w:sz w:val="24"/>
          <w:szCs w:val="24"/>
        </w:rPr>
        <w:t xml:space="preserve"> &lt; .001</w:t>
      </w:r>
      <w:r w:rsidR="00273ACE" w:rsidRPr="00035316">
        <w:rPr>
          <w:rFonts w:ascii="Times New Roman" w:hAnsi="Times New Roman"/>
          <w:sz w:val="24"/>
          <w:szCs w:val="24"/>
        </w:rPr>
        <w:t xml:space="preserve">, </w:t>
      </w:r>
      <w:r w:rsidR="00273ACE" w:rsidRPr="00035316">
        <w:rPr>
          <w:rFonts w:ascii="Times New Roman" w:hAnsi="Times New Roman"/>
          <w:i/>
          <w:sz w:val="24"/>
          <w:lang w:eastAsia="zh-HK"/>
        </w:rPr>
        <w:t>d</w:t>
      </w:r>
      <w:r w:rsidR="00273ACE" w:rsidRPr="00035316">
        <w:rPr>
          <w:rFonts w:ascii="Times New Roman" w:hAnsi="Times New Roman"/>
          <w:sz w:val="24"/>
          <w:vertAlign w:val="superscript"/>
          <w:lang w:eastAsia="zh-HK"/>
        </w:rPr>
        <w:t xml:space="preserve"> </w:t>
      </w:r>
      <w:r w:rsidR="00273ACE" w:rsidRPr="00035316">
        <w:rPr>
          <w:rFonts w:ascii="Times New Roman" w:hAnsi="Times New Roman"/>
          <w:sz w:val="24"/>
          <w:lang w:eastAsia="zh-HK"/>
        </w:rPr>
        <w:t>= 0</w:t>
      </w:r>
      <w:r w:rsidR="00273ACE" w:rsidRPr="00035316">
        <w:rPr>
          <w:rFonts w:ascii="Times New Roman" w:hAnsi="Times New Roman"/>
          <w:sz w:val="24"/>
          <w:szCs w:val="24"/>
        </w:rPr>
        <w:t>.79, 95% CI = [0.57, 1.02]</w:t>
      </w:r>
      <w:r w:rsidR="00744C2A" w:rsidRPr="00035316">
        <w:rPr>
          <w:rFonts w:ascii="Times New Roman" w:hAnsi="Times New Roman"/>
          <w:sz w:val="24"/>
          <w:szCs w:val="24"/>
        </w:rPr>
        <w:t>)</w:t>
      </w:r>
      <w:r w:rsidR="008A5229" w:rsidRPr="00035316">
        <w:rPr>
          <w:rFonts w:ascii="Times New Roman" w:hAnsi="Times New Roman"/>
          <w:sz w:val="24"/>
          <w:szCs w:val="24"/>
        </w:rPr>
        <w:t>,</w:t>
      </w:r>
      <w:r w:rsidR="00744C2A" w:rsidRPr="00035316">
        <w:rPr>
          <w:rFonts w:ascii="Times New Roman" w:hAnsi="Times New Roman"/>
          <w:sz w:val="24"/>
          <w:szCs w:val="24"/>
        </w:rPr>
        <w:t xml:space="preserve"> </w:t>
      </w:r>
      <w:r w:rsidR="00544709" w:rsidRPr="00035316">
        <w:rPr>
          <w:rFonts w:ascii="Times New Roman" w:hAnsi="Times New Roman"/>
          <w:sz w:val="24"/>
          <w:szCs w:val="24"/>
        </w:rPr>
        <w:t>and</w:t>
      </w:r>
      <w:r w:rsidR="00744C2A" w:rsidRPr="00035316">
        <w:rPr>
          <w:rFonts w:ascii="Times New Roman" w:hAnsi="Times New Roman"/>
          <w:sz w:val="24"/>
          <w:szCs w:val="24"/>
        </w:rPr>
        <w:t xml:space="preserve"> the two non-ritualistic options as </w:t>
      </w:r>
      <w:r w:rsidR="008A5229" w:rsidRPr="00035316">
        <w:rPr>
          <w:rFonts w:ascii="Times New Roman" w:hAnsi="Times New Roman"/>
          <w:sz w:val="24"/>
          <w:szCs w:val="24"/>
        </w:rPr>
        <w:t>non-</w:t>
      </w:r>
      <w:r w:rsidR="00744C2A" w:rsidRPr="00035316">
        <w:rPr>
          <w:rFonts w:ascii="Times New Roman" w:hAnsi="Times New Roman"/>
          <w:sz w:val="24"/>
          <w:szCs w:val="24"/>
        </w:rPr>
        <w:t>ritual (</w:t>
      </w:r>
      <w:r w:rsidR="002E0636" w:rsidRPr="00035316">
        <w:rPr>
          <w:rFonts w:ascii="Times New Roman" w:hAnsi="Times New Roman"/>
          <w:sz w:val="24"/>
          <w:szCs w:val="24"/>
        </w:rPr>
        <w:t xml:space="preserve">i.e., significantly below the midpoint; </w:t>
      </w:r>
      <w:r w:rsidR="00744C2A" w:rsidRPr="00035316">
        <w:rPr>
          <w:rFonts w:ascii="Times New Roman" w:hAnsi="Times New Roman"/>
          <w:i/>
          <w:iCs/>
          <w:sz w:val="24"/>
          <w:szCs w:val="24"/>
        </w:rPr>
        <w:t>M</w:t>
      </w:r>
      <w:r w:rsidR="00744C2A" w:rsidRPr="00035316">
        <w:rPr>
          <w:rFonts w:ascii="Times New Roman" w:hAnsi="Times New Roman"/>
          <w:sz w:val="24"/>
          <w:szCs w:val="24"/>
        </w:rPr>
        <w:t xml:space="preserve"> = 4.01, </w:t>
      </w:r>
      <w:r w:rsidR="00744C2A" w:rsidRPr="00035316">
        <w:rPr>
          <w:rFonts w:ascii="Times New Roman" w:hAnsi="Times New Roman"/>
          <w:i/>
          <w:iCs/>
          <w:sz w:val="24"/>
          <w:szCs w:val="24"/>
        </w:rPr>
        <w:t>SD</w:t>
      </w:r>
      <w:r w:rsidR="00744C2A" w:rsidRPr="00035316">
        <w:rPr>
          <w:rFonts w:ascii="Times New Roman" w:hAnsi="Times New Roman"/>
          <w:sz w:val="24"/>
          <w:szCs w:val="24"/>
        </w:rPr>
        <w:t xml:space="preserve"> = 1.98, </w:t>
      </w:r>
      <w:r w:rsidR="00744C2A" w:rsidRPr="00035316">
        <w:rPr>
          <w:rFonts w:ascii="Times New Roman" w:hAnsi="Times New Roman"/>
          <w:i/>
          <w:iCs/>
          <w:sz w:val="24"/>
          <w:szCs w:val="24"/>
        </w:rPr>
        <w:t>t</w:t>
      </w:r>
      <w:r w:rsidR="004628D7" w:rsidRPr="00035316">
        <w:rPr>
          <w:rFonts w:ascii="Times New Roman" w:hAnsi="Times New Roman"/>
          <w:sz w:val="24"/>
          <w:szCs w:val="24"/>
        </w:rPr>
        <w:t>[</w:t>
      </w:r>
      <w:r w:rsidR="00744C2A" w:rsidRPr="00035316">
        <w:rPr>
          <w:rFonts w:ascii="Times New Roman" w:hAnsi="Times New Roman"/>
          <w:sz w:val="24"/>
          <w:szCs w:val="24"/>
        </w:rPr>
        <w:t>77</w:t>
      </w:r>
      <w:r w:rsidR="004628D7" w:rsidRPr="00035316">
        <w:rPr>
          <w:rFonts w:ascii="Times New Roman" w:hAnsi="Times New Roman"/>
          <w:sz w:val="24"/>
          <w:szCs w:val="24"/>
        </w:rPr>
        <w:t>]</w:t>
      </w:r>
      <w:r w:rsidR="00744C2A" w:rsidRPr="00035316">
        <w:rPr>
          <w:rFonts w:ascii="Times New Roman" w:hAnsi="Times New Roman"/>
          <w:sz w:val="24"/>
          <w:szCs w:val="24"/>
        </w:rPr>
        <w:t xml:space="preserve"> = −4.40, </w:t>
      </w:r>
      <w:r w:rsidR="00744C2A" w:rsidRPr="00035316">
        <w:rPr>
          <w:rFonts w:ascii="Times New Roman" w:hAnsi="Times New Roman"/>
          <w:i/>
          <w:iCs/>
          <w:sz w:val="24"/>
          <w:szCs w:val="24"/>
        </w:rPr>
        <w:t>p</w:t>
      </w:r>
      <w:r w:rsidR="00744C2A" w:rsidRPr="00035316">
        <w:rPr>
          <w:rFonts w:ascii="Times New Roman" w:hAnsi="Times New Roman"/>
          <w:sz w:val="24"/>
          <w:szCs w:val="24"/>
        </w:rPr>
        <w:t xml:space="preserve"> &lt; .001</w:t>
      </w:r>
      <w:r w:rsidR="00273ACE" w:rsidRPr="00035316">
        <w:rPr>
          <w:rFonts w:ascii="Times New Roman" w:hAnsi="Times New Roman"/>
          <w:sz w:val="24"/>
          <w:szCs w:val="24"/>
        </w:rPr>
        <w:t xml:space="preserve">, </w:t>
      </w:r>
      <w:r w:rsidR="00273ACE" w:rsidRPr="00035316">
        <w:rPr>
          <w:rFonts w:ascii="Times New Roman" w:hAnsi="Times New Roman"/>
          <w:i/>
          <w:sz w:val="24"/>
          <w:lang w:eastAsia="zh-HK"/>
        </w:rPr>
        <w:t>d</w:t>
      </w:r>
      <w:r w:rsidR="00273ACE" w:rsidRPr="00035316">
        <w:rPr>
          <w:rFonts w:ascii="Times New Roman" w:hAnsi="Times New Roman"/>
          <w:sz w:val="24"/>
          <w:vertAlign w:val="superscript"/>
          <w:lang w:eastAsia="zh-HK"/>
        </w:rPr>
        <w:t xml:space="preserve"> </w:t>
      </w:r>
      <w:r w:rsidR="00273ACE" w:rsidRPr="00035316">
        <w:rPr>
          <w:rFonts w:ascii="Times New Roman" w:hAnsi="Times New Roman"/>
          <w:sz w:val="24"/>
          <w:lang w:eastAsia="zh-HK"/>
        </w:rPr>
        <w:t>= −0</w:t>
      </w:r>
      <w:r w:rsidR="00273ACE" w:rsidRPr="00035316">
        <w:rPr>
          <w:rFonts w:ascii="Times New Roman" w:hAnsi="Times New Roman"/>
          <w:sz w:val="24"/>
          <w:szCs w:val="24"/>
        </w:rPr>
        <w:t>.50, 95% CI = [−0.72, −0.27]</w:t>
      </w:r>
      <w:r w:rsidR="00744C2A" w:rsidRPr="00035316">
        <w:rPr>
          <w:rFonts w:ascii="Times New Roman" w:hAnsi="Times New Roman"/>
          <w:sz w:val="24"/>
          <w:szCs w:val="24"/>
        </w:rPr>
        <w:t>). Similarly, they perceived the seven daily rituals as ritual (</w:t>
      </w:r>
      <w:r w:rsidR="00744C2A" w:rsidRPr="00035316">
        <w:rPr>
          <w:rFonts w:ascii="Times New Roman" w:hAnsi="Times New Roman"/>
          <w:i/>
          <w:iCs/>
          <w:sz w:val="24"/>
          <w:szCs w:val="24"/>
        </w:rPr>
        <w:t>M</w:t>
      </w:r>
      <w:r w:rsidR="00744C2A" w:rsidRPr="00035316">
        <w:rPr>
          <w:rFonts w:ascii="Times New Roman" w:hAnsi="Times New Roman"/>
          <w:sz w:val="24"/>
          <w:szCs w:val="24"/>
        </w:rPr>
        <w:t xml:space="preserve"> = 6.78, </w:t>
      </w:r>
      <w:r w:rsidR="00744C2A" w:rsidRPr="00035316">
        <w:rPr>
          <w:rFonts w:ascii="Times New Roman" w:hAnsi="Times New Roman"/>
          <w:i/>
          <w:iCs/>
          <w:sz w:val="24"/>
          <w:szCs w:val="24"/>
        </w:rPr>
        <w:t>SD</w:t>
      </w:r>
      <w:r w:rsidR="00744C2A" w:rsidRPr="00035316">
        <w:rPr>
          <w:rFonts w:ascii="Times New Roman" w:hAnsi="Times New Roman"/>
          <w:sz w:val="24"/>
          <w:szCs w:val="24"/>
        </w:rPr>
        <w:t xml:space="preserve"> = 1.28, </w:t>
      </w:r>
      <w:r w:rsidR="00744C2A" w:rsidRPr="00035316">
        <w:rPr>
          <w:rFonts w:ascii="Times New Roman" w:hAnsi="Times New Roman"/>
          <w:i/>
          <w:iCs/>
          <w:sz w:val="24"/>
          <w:szCs w:val="24"/>
        </w:rPr>
        <w:t>t</w:t>
      </w:r>
      <w:r w:rsidR="004628D7" w:rsidRPr="00035316">
        <w:rPr>
          <w:rFonts w:ascii="Times New Roman" w:hAnsi="Times New Roman"/>
          <w:sz w:val="24"/>
          <w:szCs w:val="24"/>
        </w:rPr>
        <w:t>[</w:t>
      </w:r>
      <w:r w:rsidR="00744C2A" w:rsidRPr="00035316">
        <w:rPr>
          <w:rFonts w:ascii="Times New Roman" w:hAnsi="Times New Roman"/>
          <w:sz w:val="24"/>
          <w:szCs w:val="24"/>
        </w:rPr>
        <w:t>77</w:t>
      </w:r>
      <w:r w:rsidR="004628D7" w:rsidRPr="00035316">
        <w:rPr>
          <w:rFonts w:ascii="Times New Roman" w:hAnsi="Times New Roman"/>
          <w:sz w:val="24"/>
          <w:szCs w:val="24"/>
        </w:rPr>
        <w:t>]</w:t>
      </w:r>
      <w:r w:rsidR="00744C2A" w:rsidRPr="00035316">
        <w:rPr>
          <w:rFonts w:ascii="Times New Roman" w:hAnsi="Times New Roman"/>
          <w:sz w:val="24"/>
          <w:szCs w:val="24"/>
        </w:rPr>
        <w:t xml:space="preserve"> = 12.27, </w:t>
      </w:r>
      <w:r w:rsidR="00744C2A" w:rsidRPr="00035316">
        <w:rPr>
          <w:rFonts w:ascii="Times New Roman" w:hAnsi="Times New Roman"/>
          <w:i/>
          <w:iCs/>
          <w:sz w:val="24"/>
          <w:szCs w:val="24"/>
        </w:rPr>
        <w:t>p</w:t>
      </w:r>
      <w:r w:rsidR="00744C2A" w:rsidRPr="00035316">
        <w:rPr>
          <w:rFonts w:ascii="Times New Roman" w:hAnsi="Times New Roman"/>
          <w:sz w:val="24"/>
          <w:szCs w:val="24"/>
        </w:rPr>
        <w:t xml:space="preserve"> &lt; .001</w:t>
      </w:r>
      <w:r w:rsidR="00273ACE" w:rsidRPr="00035316">
        <w:rPr>
          <w:rFonts w:ascii="Times New Roman" w:hAnsi="Times New Roman"/>
          <w:sz w:val="24"/>
          <w:szCs w:val="24"/>
        </w:rPr>
        <w:t xml:space="preserve">, </w:t>
      </w:r>
      <w:r w:rsidR="00273ACE" w:rsidRPr="00035316">
        <w:rPr>
          <w:rFonts w:ascii="Times New Roman" w:hAnsi="Times New Roman"/>
          <w:i/>
          <w:sz w:val="24"/>
          <w:lang w:eastAsia="zh-HK"/>
        </w:rPr>
        <w:t>d</w:t>
      </w:r>
      <w:r w:rsidR="00273ACE" w:rsidRPr="00035316">
        <w:rPr>
          <w:rFonts w:ascii="Times New Roman" w:hAnsi="Times New Roman"/>
          <w:sz w:val="24"/>
          <w:vertAlign w:val="superscript"/>
          <w:lang w:eastAsia="zh-HK"/>
        </w:rPr>
        <w:t xml:space="preserve"> </w:t>
      </w:r>
      <w:r w:rsidR="00273ACE" w:rsidRPr="00035316">
        <w:rPr>
          <w:rFonts w:ascii="Times New Roman" w:hAnsi="Times New Roman"/>
          <w:sz w:val="24"/>
          <w:lang w:eastAsia="zh-HK"/>
        </w:rPr>
        <w:t xml:space="preserve">= </w:t>
      </w:r>
      <w:r w:rsidR="0097437A" w:rsidRPr="00035316">
        <w:rPr>
          <w:rFonts w:ascii="Times New Roman" w:hAnsi="Times New Roman"/>
          <w:sz w:val="24"/>
          <w:lang w:eastAsia="zh-HK"/>
        </w:rPr>
        <w:t>1</w:t>
      </w:r>
      <w:r w:rsidR="00273ACE" w:rsidRPr="00035316">
        <w:rPr>
          <w:rFonts w:ascii="Times New Roman" w:hAnsi="Times New Roman"/>
          <w:sz w:val="24"/>
          <w:szCs w:val="24"/>
        </w:rPr>
        <w:t>.</w:t>
      </w:r>
      <w:r w:rsidR="0097437A" w:rsidRPr="00035316">
        <w:rPr>
          <w:rFonts w:ascii="Times New Roman" w:hAnsi="Times New Roman"/>
          <w:sz w:val="24"/>
          <w:szCs w:val="24"/>
        </w:rPr>
        <w:t>39</w:t>
      </w:r>
      <w:r w:rsidR="00273ACE" w:rsidRPr="00035316">
        <w:rPr>
          <w:rFonts w:ascii="Times New Roman" w:hAnsi="Times New Roman"/>
          <w:sz w:val="24"/>
          <w:szCs w:val="24"/>
        </w:rPr>
        <w:t>, 95% CI = [</w:t>
      </w:r>
      <w:r w:rsidR="0097437A" w:rsidRPr="00035316">
        <w:rPr>
          <w:rFonts w:ascii="Times New Roman" w:hAnsi="Times New Roman"/>
          <w:sz w:val="24"/>
          <w:szCs w:val="24"/>
        </w:rPr>
        <w:t>1</w:t>
      </w:r>
      <w:r w:rsidR="00273ACE" w:rsidRPr="00035316">
        <w:rPr>
          <w:rFonts w:ascii="Times New Roman" w:hAnsi="Times New Roman"/>
          <w:sz w:val="24"/>
          <w:szCs w:val="24"/>
        </w:rPr>
        <w:t>.</w:t>
      </w:r>
      <w:r w:rsidR="0097437A" w:rsidRPr="00035316">
        <w:rPr>
          <w:rFonts w:ascii="Times New Roman" w:hAnsi="Times New Roman"/>
          <w:sz w:val="24"/>
          <w:szCs w:val="24"/>
        </w:rPr>
        <w:t>16</w:t>
      </w:r>
      <w:r w:rsidR="00273ACE" w:rsidRPr="00035316">
        <w:rPr>
          <w:rFonts w:ascii="Times New Roman" w:hAnsi="Times New Roman"/>
          <w:sz w:val="24"/>
          <w:szCs w:val="24"/>
        </w:rPr>
        <w:t>, 1.</w:t>
      </w:r>
      <w:r w:rsidR="0097437A" w:rsidRPr="00035316">
        <w:rPr>
          <w:rFonts w:ascii="Times New Roman" w:hAnsi="Times New Roman"/>
          <w:sz w:val="24"/>
          <w:szCs w:val="24"/>
        </w:rPr>
        <w:t>61</w:t>
      </w:r>
      <w:r w:rsidR="00273ACE" w:rsidRPr="00035316">
        <w:rPr>
          <w:rFonts w:ascii="Times New Roman" w:hAnsi="Times New Roman"/>
          <w:sz w:val="24"/>
          <w:szCs w:val="24"/>
        </w:rPr>
        <w:t>]</w:t>
      </w:r>
      <w:r w:rsidR="00744C2A" w:rsidRPr="00035316">
        <w:rPr>
          <w:rFonts w:ascii="Times New Roman" w:hAnsi="Times New Roman"/>
          <w:sz w:val="24"/>
          <w:szCs w:val="24"/>
        </w:rPr>
        <w:t>)</w:t>
      </w:r>
      <w:r w:rsidR="008A5229" w:rsidRPr="00035316">
        <w:rPr>
          <w:rFonts w:ascii="Times New Roman" w:hAnsi="Times New Roman"/>
          <w:sz w:val="24"/>
          <w:szCs w:val="24"/>
        </w:rPr>
        <w:t>,</w:t>
      </w:r>
      <w:r w:rsidR="00744C2A" w:rsidRPr="00035316">
        <w:rPr>
          <w:rFonts w:ascii="Times New Roman" w:hAnsi="Times New Roman"/>
          <w:sz w:val="24"/>
          <w:szCs w:val="24"/>
        </w:rPr>
        <w:t xml:space="preserve"> </w:t>
      </w:r>
      <w:r w:rsidR="00544709" w:rsidRPr="00035316">
        <w:rPr>
          <w:rFonts w:ascii="Times New Roman" w:hAnsi="Times New Roman"/>
          <w:sz w:val="24"/>
          <w:szCs w:val="24"/>
        </w:rPr>
        <w:t>and</w:t>
      </w:r>
      <w:r w:rsidR="00744C2A" w:rsidRPr="00035316">
        <w:rPr>
          <w:rFonts w:ascii="Times New Roman" w:hAnsi="Times New Roman"/>
          <w:sz w:val="24"/>
          <w:szCs w:val="24"/>
        </w:rPr>
        <w:t xml:space="preserve"> the two control activities as </w:t>
      </w:r>
      <w:r w:rsidR="008A5229" w:rsidRPr="00035316">
        <w:rPr>
          <w:rFonts w:ascii="Times New Roman" w:hAnsi="Times New Roman"/>
          <w:sz w:val="24"/>
          <w:szCs w:val="24"/>
        </w:rPr>
        <w:t>non-</w:t>
      </w:r>
      <w:r w:rsidR="00744C2A" w:rsidRPr="00035316">
        <w:rPr>
          <w:rFonts w:ascii="Times New Roman" w:hAnsi="Times New Roman"/>
          <w:sz w:val="24"/>
          <w:szCs w:val="24"/>
        </w:rPr>
        <w:t>ritual (</w:t>
      </w:r>
      <w:r w:rsidR="00744C2A" w:rsidRPr="00035316">
        <w:rPr>
          <w:rFonts w:ascii="Times New Roman" w:hAnsi="Times New Roman"/>
          <w:i/>
          <w:iCs/>
          <w:sz w:val="24"/>
          <w:szCs w:val="24"/>
        </w:rPr>
        <w:t>M</w:t>
      </w:r>
      <w:r w:rsidR="00744C2A" w:rsidRPr="00035316">
        <w:rPr>
          <w:rFonts w:ascii="Times New Roman" w:hAnsi="Times New Roman"/>
          <w:sz w:val="24"/>
          <w:szCs w:val="24"/>
        </w:rPr>
        <w:t xml:space="preserve"> = 4.13, </w:t>
      </w:r>
      <w:r w:rsidR="00744C2A" w:rsidRPr="00035316">
        <w:rPr>
          <w:rFonts w:ascii="Times New Roman" w:hAnsi="Times New Roman"/>
          <w:i/>
          <w:iCs/>
          <w:sz w:val="24"/>
          <w:szCs w:val="24"/>
        </w:rPr>
        <w:t>SD</w:t>
      </w:r>
      <w:r w:rsidR="00744C2A" w:rsidRPr="00035316">
        <w:rPr>
          <w:rFonts w:ascii="Times New Roman" w:hAnsi="Times New Roman"/>
          <w:sz w:val="24"/>
          <w:szCs w:val="24"/>
        </w:rPr>
        <w:t xml:space="preserve"> = 2.65, </w:t>
      </w:r>
      <w:r w:rsidR="00744C2A" w:rsidRPr="00035316">
        <w:rPr>
          <w:rFonts w:ascii="Times New Roman" w:hAnsi="Times New Roman"/>
          <w:i/>
          <w:iCs/>
          <w:sz w:val="24"/>
          <w:szCs w:val="24"/>
        </w:rPr>
        <w:t>t</w:t>
      </w:r>
      <w:r w:rsidR="004628D7" w:rsidRPr="00035316">
        <w:rPr>
          <w:rFonts w:ascii="Times New Roman" w:hAnsi="Times New Roman"/>
          <w:sz w:val="24"/>
          <w:szCs w:val="24"/>
        </w:rPr>
        <w:t>[</w:t>
      </w:r>
      <w:r w:rsidR="00744C2A" w:rsidRPr="00035316">
        <w:rPr>
          <w:rFonts w:ascii="Times New Roman" w:hAnsi="Times New Roman"/>
          <w:sz w:val="24"/>
          <w:szCs w:val="24"/>
        </w:rPr>
        <w:t>77</w:t>
      </w:r>
      <w:r w:rsidR="004628D7" w:rsidRPr="00035316">
        <w:rPr>
          <w:rFonts w:ascii="Times New Roman" w:hAnsi="Times New Roman"/>
          <w:sz w:val="24"/>
          <w:szCs w:val="24"/>
        </w:rPr>
        <w:t>]</w:t>
      </w:r>
      <w:r w:rsidR="00744C2A" w:rsidRPr="00035316">
        <w:rPr>
          <w:rFonts w:ascii="Times New Roman" w:hAnsi="Times New Roman"/>
          <w:sz w:val="24"/>
          <w:szCs w:val="24"/>
        </w:rPr>
        <w:t xml:space="preserve"> = −2.91, </w:t>
      </w:r>
      <w:r w:rsidR="00744C2A" w:rsidRPr="00035316">
        <w:rPr>
          <w:rFonts w:ascii="Times New Roman" w:hAnsi="Times New Roman"/>
          <w:i/>
          <w:iCs/>
          <w:sz w:val="24"/>
          <w:szCs w:val="24"/>
        </w:rPr>
        <w:t>p</w:t>
      </w:r>
      <w:r w:rsidR="00744C2A" w:rsidRPr="00035316">
        <w:rPr>
          <w:rFonts w:ascii="Times New Roman" w:hAnsi="Times New Roman"/>
          <w:sz w:val="24"/>
          <w:szCs w:val="24"/>
        </w:rPr>
        <w:t xml:space="preserve"> = .005</w:t>
      </w:r>
      <w:r w:rsidR="00273ACE" w:rsidRPr="00035316">
        <w:rPr>
          <w:rFonts w:ascii="Times New Roman" w:hAnsi="Times New Roman"/>
          <w:sz w:val="24"/>
          <w:szCs w:val="24"/>
        </w:rPr>
        <w:t xml:space="preserve">, </w:t>
      </w:r>
      <w:r w:rsidR="00273ACE" w:rsidRPr="00035316">
        <w:rPr>
          <w:rFonts w:ascii="Times New Roman" w:hAnsi="Times New Roman"/>
          <w:i/>
          <w:sz w:val="24"/>
          <w:lang w:eastAsia="zh-HK"/>
        </w:rPr>
        <w:t>d</w:t>
      </w:r>
      <w:r w:rsidR="00273ACE" w:rsidRPr="00035316">
        <w:rPr>
          <w:rFonts w:ascii="Times New Roman" w:hAnsi="Times New Roman"/>
          <w:sz w:val="24"/>
          <w:vertAlign w:val="superscript"/>
          <w:lang w:eastAsia="zh-HK"/>
        </w:rPr>
        <w:t xml:space="preserve"> </w:t>
      </w:r>
      <w:r w:rsidR="00273ACE" w:rsidRPr="00035316">
        <w:rPr>
          <w:rFonts w:ascii="Times New Roman" w:hAnsi="Times New Roman"/>
          <w:sz w:val="24"/>
          <w:lang w:eastAsia="zh-HK"/>
        </w:rPr>
        <w:t xml:space="preserve">= </w:t>
      </w:r>
      <w:r w:rsidR="0097437A" w:rsidRPr="00035316">
        <w:rPr>
          <w:rFonts w:ascii="Times New Roman" w:hAnsi="Times New Roman"/>
          <w:sz w:val="24"/>
          <w:lang w:eastAsia="zh-HK"/>
        </w:rPr>
        <w:t>−</w:t>
      </w:r>
      <w:r w:rsidR="00273ACE" w:rsidRPr="00035316">
        <w:rPr>
          <w:rFonts w:ascii="Times New Roman" w:hAnsi="Times New Roman"/>
          <w:sz w:val="24"/>
          <w:lang w:eastAsia="zh-HK"/>
        </w:rPr>
        <w:t>0</w:t>
      </w:r>
      <w:r w:rsidR="00273ACE" w:rsidRPr="00035316">
        <w:rPr>
          <w:rFonts w:ascii="Times New Roman" w:hAnsi="Times New Roman"/>
          <w:sz w:val="24"/>
          <w:szCs w:val="24"/>
        </w:rPr>
        <w:t>.</w:t>
      </w:r>
      <w:r w:rsidR="0097437A" w:rsidRPr="00035316">
        <w:rPr>
          <w:rFonts w:ascii="Times New Roman" w:hAnsi="Times New Roman"/>
          <w:sz w:val="24"/>
          <w:szCs w:val="24"/>
        </w:rPr>
        <w:t>33</w:t>
      </w:r>
      <w:r w:rsidR="00273ACE" w:rsidRPr="00035316">
        <w:rPr>
          <w:rFonts w:ascii="Times New Roman" w:hAnsi="Times New Roman"/>
          <w:sz w:val="24"/>
          <w:szCs w:val="24"/>
        </w:rPr>
        <w:t>, 95% CI = [</w:t>
      </w:r>
      <w:r w:rsidR="0097437A" w:rsidRPr="00035316">
        <w:rPr>
          <w:rFonts w:ascii="Times New Roman" w:hAnsi="Times New Roman"/>
          <w:sz w:val="24"/>
          <w:szCs w:val="24"/>
        </w:rPr>
        <w:t>−</w:t>
      </w:r>
      <w:r w:rsidR="00273ACE" w:rsidRPr="00035316">
        <w:rPr>
          <w:rFonts w:ascii="Times New Roman" w:hAnsi="Times New Roman"/>
          <w:sz w:val="24"/>
          <w:szCs w:val="24"/>
        </w:rPr>
        <w:t>0.</w:t>
      </w:r>
      <w:r w:rsidR="0097437A" w:rsidRPr="00035316">
        <w:rPr>
          <w:rFonts w:ascii="Times New Roman" w:hAnsi="Times New Roman"/>
          <w:sz w:val="24"/>
          <w:szCs w:val="24"/>
        </w:rPr>
        <w:t>5</w:t>
      </w:r>
      <w:r w:rsidR="00273ACE" w:rsidRPr="00035316">
        <w:rPr>
          <w:rFonts w:ascii="Times New Roman" w:hAnsi="Times New Roman"/>
          <w:sz w:val="24"/>
          <w:szCs w:val="24"/>
        </w:rPr>
        <w:t xml:space="preserve">6, </w:t>
      </w:r>
      <w:r w:rsidR="0097437A" w:rsidRPr="00035316">
        <w:rPr>
          <w:rFonts w:ascii="Times New Roman" w:hAnsi="Times New Roman"/>
          <w:sz w:val="24"/>
          <w:szCs w:val="24"/>
        </w:rPr>
        <w:t>−0</w:t>
      </w:r>
      <w:r w:rsidR="00273ACE" w:rsidRPr="00035316">
        <w:rPr>
          <w:rFonts w:ascii="Times New Roman" w:hAnsi="Times New Roman"/>
          <w:sz w:val="24"/>
          <w:szCs w:val="24"/>
        </w:rPr>
        <w:t>.</w:t>
      </w:r>
      <w:r w:rsidR="0097437A" w:rsidRPr="00035316">
        <w:rPr>
          <w:rFonts w:ascii="Times New Roman" w:hAnsi="Times New Roman"/>
          <w:sz w:val="24"/>
          <w:szCs w:val="24"/>
        </w:rPr>
        <w:t>10</w:t>
      </w:r>
      <w:r w:rsidR="00273ACE" w:rsidRPr="00035316">
        <w:rPr>
          <w:rFonts w:ascii="Times New Roman" w:hAnsi="Times New Roman"/>
          <w:sz w:val="24"/>
          <w:szCs w:val="24"/>
        </w:rPr>
        <w:t>]</w:t>
      </w:r>
      <w:r w:rsidR="00744C2A" w:rsidRPr="00035316">
        <w:rPr>
          <w:rFonts w:ascii="Times New Roman" w:hAnsi="Times New Roman"/>
          <w:sz w:val="24"/>
          <w:szCs w:val="24"/>
        </w:rPr>
        <w:t>).</w:t>
      </w:r>
    </w:p>
    <w:p w14:paraId="07625115" w14:textId="3A1B1739" w:rsidR="00365D56" w:rsidRPr="00035316" w:rsidRDefault="00365D56" w:rsidP="00365D56">
      <w:pPr>
        <w:spacing w:line="480" w:lineRule="exact"/>
        <w:ind w:firstLine="720"/>
        <w:rPr>
          <w:rFonts w:ascii="Times New Roman" w:hAnsi="Times New Roman"/>
          <w:b/>
          <w:i/>
          <w:sz w:val="24"/>
          <w:szCs w:val="24"/>
        </w:rPr>
      </w:pPr>
      <w:r w:rsidRPr="00035316">
        <w:rPr>
          <w:rFonts w:ascii="Times New Roman" w:hAnsi="Times New Roman"/>
          <w:b/>
          <w:bCs/>
          <w:sz w:val="24"/>
          <w:szCs w:val="24"/>
        </w:rPr>
        <w:t>Nostalgia Manipulation Check.</w:t>
      </w:r>
      <w:r w:rsidRPr="00035316">
        <w:rPr>
          <w:rFonts w:ascii="Times New Roman" w:hAnsi="Times New Roman"/>
          <w:sz w:val="24"/>
          <w:szCs w:val="24"/>
        </w:rPr>
        <w:t xml:space="preserve"> </w:t>
      </w:r>
      <w:r w:rsidR="006D034D" w:rsidRPr="00035316">
        <w:rPr>
          <w:rFonts w:ascii="Times New Roman" w:hAnsi="Times New Roman"/>
          <w:sz w:val="24"/>
          <w:szCs w:val="24"/>
        </w:rPr>
        <w:t>At the end of the study session, p</w:t>
      </w:r>
      <w:r w:rsidRPr="00035316">
        <w:rPr>
          <w:rFonts w:ascii="Times New Roman" w:hAnsi="Times New Roman"/>
          <w:sz w:val="24"/>
          <w:szCs w:val="24"/>
        </w:rPr>
        <w:t xml:space="preserve">articipants completed a 3-item nostalgia manipulation check (e.g., “Right now, I am feeling quite nostalgic”; 1 = </w:t>
      </w:r>
      <w:r w:rsidRPr="00035316">
        <w:rPr>
          <w:rFonts w:ascii="Times New Roman" w:hAnsi="Times New Roman"/>
          <w:i/>
          <w:iCs/>
          <w:sz w:val="24"/>
          <w:szCs w:val="24"/>
        </w:rPr>
        <w:t>strongly disagree</w:t>
      </w:r>
      <w:r w:rsidRPr="00035316">
        <w:rPr>
          <w:rFonts w:ascii="Times New Roman" w:hAnsi="Times New Roman"/>
          <w:sz w:val="24"/>
          <w:szCs w:val="24"/>
        </w:rPr>
        <w:t xml:space="preserve">, 7 = </w:t>
      </w:r>
      <w:r w:rsidRPr="00035316">
        <w:rPr>
          <w:rFonts w:ascii="Times New Roman" w:hAnsi="Times New Roman"/>
          <w:i/>
          <w:iCs/>
          <w:sz w:val="24"/>
          <w:szCs w:val="24"/>
        </w:rPr>
        <w:t>strongly agree</w:t>
      </w:r>
      <w:r w:rsidR="00B518F8" w:rsidRPr="00035316">
        <w:rPr>
          <w:rFonts w:ascii="Times New Roman" w:hAnsi="Times New Roman"/>
          <w:sz w:val="24"/>
          <w:szCs w:val="24"/>
        </w:rPr>
        <w:t>; Hepper et al., 2012; Wildschut et al., 2006</w:t>
      </w:r>
      <w:r w:rsidRPr="00035316">
        <w:rPr>
          <w:rFonts w:ascii="Times New Roman" w:hAnsi="Times New Roman"/>
          <w:sz w:val="24"/>
          <w:szCs w:val="24"/>
        </w:rPr>
        <w:t>). We averaged responses to create an index (</w:t>
      </w:r>
      <w:r w:rsidRPr="00035316">
        <w:rPr>
          <w:rFonts w:ascii="Times New Roman" w:hAnsi="Times New Roman"/>
          <w:i/>
          <w:sz w:val="24"/>
          <w:szCs w:val="24"/>
        </w:rPr>
        <w:t>M</w:t>
      </w:r>
      <w:r w:rsidRPr="00035316">
        <w:rPr>
          <w:rFonts w:ascii="Times New Roman" w:hAnsi="Times New Roman"/>
          <w:sz w:val="24"/>
          <w:szCs w:val="24"/>
        </w:rPr>
        <w:t xml:space="preserve"> = 5.81, </w:t>
      </w:r>
      <w:r w:rsidRPr="00035316">
        <w:rPr>
          <w:rFonts w:ascii="Times New Roman" w:hAnsi="Times New Roman"/>
          <w:i/>
          <w:sz w:val="24"/>
          <w:szCs w:val="24"/>
        </w:rPr>
        <w:t>SD</w:t>
      </w:r>
      <w:r w:rsidRPr="00035316">
        <w:rPr>
          <w:rFonts w:ascii="Times New Roman" w:hAnsi="Times New Roman"/>
          <w:sz w:val="24"/>
          <w:szCs w:val="24"/>
        </w:rPr>
        <w:t xml:space="preserve"> = 1.05, α = .90).</w:t>
      </w:r>
    </w:p>
    <w:p w14:paraId="61CD3C5D" w14:textId="6470FD9C" w:rsidR="00365D56" w:rsidRPr="00035316" w:rsidRDefault="00365D56" w:rsidP="00365D56">
      <w:pPr>
        <w:spacing w:line="480" w:lineRule="exact"/>
        <w:rPr>
          <w:rFonts w:ascii="Times New Roman" w:hAnsi="Times New Roman"/>
          <w:b/>
          <w:sz w:val="24"/>
          <w:szCs w:val="24"/>
        </w:rPr>
      </w:pPr>
      <w:r w:rsidRPr="00035316">
        <w:rPr>
          <w:rFonts w:ascii="Times New Roman" w:hAnsi="Times New Roman"/>
          <w:b/>
          <w:sz w:val="24"/>
          <w:szCs w:val="24"/>
        </w:rPr>
        <w:t>Results</w:t>
      </w:r>
      <w:r w:rsidR="00C70E87" w:rsidRPr="00035316">
        <w:rPr>
          <w:rFonts w:ascii="Times New Roman" w:hAnsi="Times New Roman"/>
          <w:b/>
          <w:sz w:val="24"/>
          <w:szCs w:val="24"/>
        </w:rPr>
        <w:t xml:space="preserve"> and Discussion</w:t>
      </w:r>
    </w:p>
    <w:p w14:paraId="50658130" w14:textId="6921A94B" w:rsidR="00365D56" w:rsidRPr="00035316" w:rsidRDefault="008E32A7" w:rsidP="00C70E87">
      <w:pPr>
        <w:spacing w:line="480" w:lineRule="exact"/>
        <w:ind w:firstLine="720"/>
        <w:rPr>
          <w:rFonts w:ascii="Times New Roman" w:hAnsi="Times New Roman"/>
          <w:sz w:val="24"/>
          <w:szCs w:val="24"/>
        </w:rPr>
      </w:pPr>
      <w:bookmarkStart w:id="35" w:name="OLE_LINK14"/>
      <w:bookmarkStart w:id="36" w:name="OLE_LINK13"/>
      <w:r w:rsidRPr="00035316">
        <w:rPr>
          <w:rFonts w:ascii="Times New Roman" w:hAnsi="Times New Roman"/>
          <w:sz w:val="24"/>
          <w:szCs w:val="24"/>
        </w:rPr>
        <w:t>P</w:t>
      </w:r>
      <w:r w:rsidR="00365D56" w:rsidRPr="00035316">
        <w:rPr>
          <w:rFonts w:ascii="Times New Roman" w:hAnsi="Times New Roman"/>
          <w:sz w:val="24"/>
          <w:szCs w:val="24"/>
        </w:rPr>
        <w:t>articipants in the nostalgia condition (</w:t>
      </w:r>
      <w:r w:rsidR="00365D56" w:rsidRPr="00035316">
        <w:rPr>
          <w:rFonts w:ascii="Times New Roman" w:hAnsi="Times New Roman"/>
          <w:i/>
          <w:sz w:val="24"/>
          <w:szCs w:val="24"/>
        </w:rPr>
        <w:t>M</w:t>
      </w:r>
      <w:r w:rsidR="00365D56" w:rsidRPr="00035316">
        <w:rPr>
          <w:rFonts w:ascii="Times New Roman" w:hAnsi="Times New Roman"/>
          <w:sz w:val="24"/>
          <w:szCs w:val="24"/>
        </w:rPr>
        <w:t xml:space="preserve"> = 6.26, </w:t>
      </w:r>
      <w:r w:rsidR="00365D56" w:rsidRPr="00035316">
        <w:rPr>
          <w:rFonts w:ascii="Times New Roman" w:hAnsi="Times New Roman"/>
          <w:i/>
          <w:sz w:val="24"/>
          <w:szCs w:val="24"/>
        </w:rPr>
        <w:t>SD</w:t>
      </w:r>
      <w:r w:rsidR="00365D56" w:rsidRPr="00035316">
        <w:rPr>
          <w:rFonts w:ascii="Times New Roman" w:hAnsi="Times New Roman"/>
          <w:sz w:val="24"/>
          <w:szCs w:val="24"/>
        </w:rPr>
        <w:t xml:space="preserve"> = 0.57) felt more nostalgic than control</w:t>
      </w:r>
      <w:r w:rsidR="006A2718" w:rsidRPr="00035316">
        <w:rPr>
          <w:rFonts w:ascii="Times New Roman" w:hAnsi="Times New Roman"/>
          <w:sz w:val="24"/>
          <w:szCs w:val="24"/>
        </w:rPr>
        <w:t>s</w:t>
      </w:r>
      <w:r w:rsidR="00365D56" w:rsidRPr="00035316">
        <w:rPr>
          <w:rFonts w:ascii="Times New Roman" w:hAnsi="Times New Roman"/>
          <w:sz w:val="24"/>
          <w:szCs w:val="24"/>
        </w:rPr>
        <w:t xml:space="preserve"> (</w:t>
      </w:r>
      <w:r w:rsidR="00365D56" w:rsidRPr="00035316">
        <w:rPr>
          <w:rFonts w:ascii="Times New Roman" w:hAnsi="Times New Roman"/>
          <w:i/>
          <w:sz w:val="24"/>
          <w:szCs w:val="24"/>
        </w:rPr>
        <w:t>M</w:t>
      </w:r>
      <w:r w:rsidR="00365D56" w:rsidRPr="00035316">
        <w:rPr>
          <w:rFonts w:ascii="Times New Roman" w:hAnsi="Times New Roman"/>
          <w:sz w:val="24"/>
          <w:szCs w:val="24"/>
        </w:rPr>
        <w:t xml:space="preserve"> = 5.35, </w:t>
      </w:r>
      <w:r w:rsidR="00365D56" w:rsidRPr="00035316">
        <w:rPr>
          <w:rFonts w:ascii="Times New Roman" w:hAnsi="Times New Roman"/>
          <w:i/>
          <w:sz w:val="24"/>
          <w:szCs w:val="24"/>
        </w:rPr>
        <w:t>SD</w:t>
      </w:r>
      <w:r w:rsidR="00365D56" w:rsidRPr="00035316">
        <w:rPr>
          <w:rFonts w:ascii="Times New Roman" w:hAnsi="Times New Roman"/>
          <w:sz w:val="24"/>
          <w:szCs w:val="24"/>
        </w:rPr>
        <w:t xml:space="preserve"> = 1.22), </w:t>
      </w:r>
      <w:r w:rsidR="00365D56" w:rsidRPr="00035316">
        <w:rPr>
          <w:rFonts w:ascii="Times New Roman" w:hAnsi="Times New Roman"/>
          <w:i/>
          <w:sz w:val="24"/>
          <w:szCs w:val="24"/>
        </w:rPr>
        <w:t>t</w:t>
      </w:r>
      <w:r w:rsidR="00365D56" w:rsidRPr="00035316">
        <w:rPr>
          <w:rFonts w:ascii="Times New Roman" w:hAnsi="Times New Roman"/>
          <w:sz w:val="24"/>
          <w:szCs w:val="24"/>
        </w:rPr>
        <w:t>(131.4</w:t>
      </w:r>
      <w:r w:rsidR="00392E0B" w:rsidRPr="00035316">
        <w:rPr>
          <w:rFonts w:ascii="Times New Roman" w:hAnsi="Times New Roman"/>
          <w:sz w:val="24"/>
          <w:szCs w:val="24"/>
        </w:rPr>
        <w:t>7</w:t>
      </w:r>
      <w:r w:rsidR="00365D56" w:rsidRPr="00035316">
        <w:rPr>
          <w:rFonts w:ascii="Times New Roman" w:hAnsi="Times New Roman"/>
          <w:sz w:val="24"/>
          <w:szCs w:val="24"/>
        </w:rPr>
        <w:t xml:space="preserve">) = 6.54, </w:t>
      </w:r>
      <w:r w:rsidR="00365D56" w:rsidRPr="00035316">
        <w:rPr>
          <w:rFonts w:ascii="Times New Roman" w:hAnsi="Times New Roman"/>
          <w:i/>
          <w:sz w:val="24"/>
          <w:szCs w:val="24"/>
        </w:rPr>
        <w:t>p</w:t>
      </w:r>
      <w:r w:rsidR="00365D56" w:rsidRPr="00035316">
        <w:rPr>
          <w:rFonts w:ascii="Times New Roman" w:hAnsi="Times New Roman"/>
          <w:sz w:val="24"/>
          <w:szCs w:val="24"/>
        </w:rPr>
        <w:t xml:space="preserve"> &lt; .001, </w:t>
      </w:r>
      <w:bookmarkStart w:id="37" w:name="OLE_LINK27"/>
      <w:r w:rsidR="00365D56" w:rsidRPr="00035316">
        <w:rPr>
          <w:rFonts w:ascii="Times New Roman" w:hAnsi="Times New Roman"/>
          <w:i/>
          <w:sz w:val="24"/>
          <w:lang w:eastAsia="zh-HK"/>
        </w:rPr>
        <w:t>d</w:t>
      </w:r>
      <w:r w:rsidR="00365D56" w:rsidRPr="00035316">
        <w:rPr>
          <w:rFonts w:ascii="Times New Roman" w:hAnsi="Times New Roman"/>
          <w:sz w:val="24"/>
          <w:vertAlign w:val="superscript"/>
          <w:lang w:eastAsia="zh-HK"/>
        </w:rPr>
        <w:t xml:space="preserve"> </w:t>
      </w:r>
      <w:r w:rsidR="00365D56" w:rsidRPr="00035316">
        <w:rPr>
          <w:rFonts w:ascii="Times New Roman" w:hAnsi="Times New Roman"/>
          <w:sz w:val="24"/>
          <w:lang w:eastAsia="zh-HK"/>
        </w:rPr>
        <w:t>= 0</w:t>
      </w:r>
      <w:r w:rsidR="00365D56" w:rsidRPr="00035316">
        <w:rPr>
          <w:rFonts w:ascii="Times New Roman" w:hAnsi="Times New Roman"/>
          <w:sz w:val="24"/>
          <w:szCs w:val="24"/>
        </w:rPr>
        <w:t>.95</w:t>
      </w:r>
      <w:r w:rsidR="00392E0B" w:rsidRPr="00035316">
        <w:rPr>
          <w:rFonts w:ascii="Times New Roman" w:hAnsi="Times New Roman"/>
          <w:sz w:val="24"/>
          <w:szCs w:val="24"/>
        </w:rPr>
        <w:t>, 95% CI = [0.67, 1.24]</w:t>
      </w:r>
      <w:bookmarkEnd w:id="37"/>
      <w:r w:rsidR="00365D56" w:rsidRPr="00035316">
        <w:rPr>
          <w:rFonts w:ascii="Times New Roman" w:hAnsi="Times New Roman"/>
          <w:sz w:val="24"/>
          <w:szCs w:val="24"/>
        </w:rPr>
        <w:t>. The manipulation was effective.</w:t>
      </w:r>
      <w:r w:rsidRPr="00035316">
        <w:rPr>
          <w:rFonts w:ascii="Times New Roman" w:hAnsi="Times New Roman"/>
          <w:sz w:val="24"/>
          <w:szCs w:val="24"/>
        </w:rPr>
        <w:t xml:space="preserve"> Further, n</w:t>
      </w:r>
      <w:bookmarkEnd w:id="35"/>
      <w:bookmarkEnd w:id="36"/>
      <w:r w:rsidR="00365D56" w:rsidRPr="00035316">
        <w:rPr>
          <w:rFonts w:ascii="Times New Roman" w:hAnsi="Times New Roman"/>
          <w:sz w:val="24"/>
          <w:szCs w:val="24"/>
        </w:rPr>
        <w:t>ostalgic participants (</w:t>
      </w:r>
      <w:r w:rsidR="00365D56" w:rsidRPr="00035316">
        <w:rPr>
          <w:rFonts w:ascii="Times New Roman" w:hAnsi="Times New Roman"/>
          <w:i/>
          <w:iCs/>
          <w:sz w:val="24"/>
          <w:szCs w:val="24"/>
        </w:rPr>
        <w:t xml:space="preserve">M </w:t>
      </w:r>
      <w:r w:rsidR="00365D56" w:rsidRPr="00035316">
        <w:rPr>
          <w:rFonts w:ascii="Times New Roman" w:hAnsi="Times New Roman"/>
          <w:sz w:val="24"/>
          <w:szCs w:val="24"/>
        </w:rPr>
        <w:t xml:space="preserve">= 5.60, </w:t>
      </w:r>
      <w:r w:rsidR="00365D56" w:rsidRPr="00035316">
        <w:rPr>
          <w:rFonts w:ascii="Times New Roman" w:hAnsi="Times New Roman"/>
          <w:i/>
          <w:iCs/>
          <w:sz w:val="24"/>
          <w:szCs w:val="24"/>
        </w:rPr>
        <w:t>SD</w:t>
      </w:r>
      <w:r w:rsidR="00365D56" w:rsidRPr="00035316">
        <w:rPr>
          <w:rFonts w:ascii="Times New Roman" w:hAnsi="Times New Roman"/>
          <w:sz w:val="24"/>
          <w:szCs w:val="24"/>
        </w:rPr>
        <w:t xml:space="preserve"> = 2.71) expressed a stronger preference for the ritualistic consumption option</w:t>
      </w:r>
      <w:r w:rsidRPr="00035316">
        <w:rPr>
          <w:rFonts w:ascii="Times New Roman" w:hAnsi="Times New Roman"/>
          <w:sz w:val="24"/>
          <w:szCs w:val="24"/>
        </w:rPr>
        <w:t>s</w:t>
      </w:r>
      <w:r w:rsidR="00365D56" w:rsidRPr="00035316">
        <w:rPr>
          <w:rFonts w:ascii="Times New Roman" w:hAnsi="Times New Roman"/>
          <w:sz w:val="24"/>
          <w:szCs w:val="24"/>
        </w:rPr>
        <w:t xml:space="preserve"> than controls (</w:t>
      </w:r>
      <w:r w:rsidR="00365D56" w:rsidRPr="00035316">
        <w:rPr>
          <w:rFonts w:ascii="Times New Roman" w:hAnsi="Times New Roman"/>
          <w:i/>
          <w:iCs/>
          <w:sz w:val="24"/>
          <w:szCs w:val="24"/>
        </w:rPr>
        <w:t xml:space="preserve">M </w:t>
      </w:r>
      <w:r w:rsidR="00365D56" w:rsidRPr="00035316">
        <w:rPr>
          <w:rFonts w:ascii="Times New Roman" w:hAnsi="Times New Roman"/>
          <w:sz w:val="24"/>
          <w:szCs w:val="24"/>
        </w:rPr>
        <w:t xml:space="preserve">= 4.80, </w:t>
      </w:r>
      <w:r w:rsidR="00365D56" w:rsidRPr="00035316">
        <w:rPr>
          <w:rFonts w:ascii="Times New Roman" w:hAnsi="Times New Roman"/>
          <w:i/>
          <w:iCs/>
          <w:sz w:val="24"/>
          <w:szCs w:val="24"/>
        </w:rPr>
        <w:t>SD</w:t>
      </w:r>
      <w:r w:rsidR="00365D56" w:rsidRPr="00035316">
        <w:rPr>
          <w:rFonts w:ascii="Times New Roman" w:hAnsi="Times New Roman"/>
          <w:sz w:val="24"/>
          <w:szCs w:val="24"/>
        </w:rPr>
        <w:t xml:space="preserve"> = 2.44), </w:t>
      </w:r>
      <w:r w:rsidR="00365D56" w:rsidRPr="00035316">
        <w:rPr>
          <w:rFonts w:ascii="Times New Roman" w:hAnsi="Times New Roman"/>
          <w:i/>
          <w:iCs/>
          <w:sz w:val="24"/>
          <w:szCs w:val="24"/>
        </w:rPr>
        <w:t>t</w:t>
      </w:r>
      <w:r w:rsidR="00365D56" w:rsidRPr="00035316">
        <w:rPr>
          <w:rFonts w:ascii="Times New Roman" w:hAnsi="Times New Roman"/>
          <w:sz w:val="24"/>
          <w:szCs w:val="24"/>
        </w:rPr>
        <w:t xml:space="preserve">(186) = 2.12, </w:t>
      </w:r>
      <w:r w:rsidR="00365D56" w:rsidRPr="00035316">
        <w:rPr>
          <w:rFonts w:ascii="Times New Roman" w:hAnsi="Times New Roman"/>
          <w:i/>
          <w:iCs/>
          <w:sz w:val="24"/>
          <w:szCs w:val="24"/>
        </w:rPr>
        <w:t>p</w:t>
      </w:r>
      <w:r w:rsidR="00365D56" w:rsidRPr="00035316">
        <w:rPr>
          <w:rFonts w:ascii="Times New Roman" w:hAnsi="Times New Roman"/>
          <w:sz w:val="24"/>
          <w:szCs w:val="24"/>
        </w:rPr>
        <w:t xml:space="preserve"> = .035, </w:t>
      </w:r>
      <w:r w:rsidR="00365D56" w:rsidRPr="00035316">
        <w:rPr>
          <w:rFonts w:ascii="Times New Roman" w:hAnsi="Times New Roman"/>
          <w:i/>
          <w:iCs/>
          <w:sz w:val="24"/>
          <w:szCs w:val="24"/>
        </w:rPr>
        <w:t>d</w:t>
      </w:r>
      <w:r w:rsidR="00365D56" w:rsidRPr="00035316">
        <w:rPr>
          <w:rFonts w:ascii="Times New Roman" w:hAnsi="Times New Roman"/>
          <w:sz w:val="24"/>
          <w:szCs w:val="24"/>
        </w:rPr>
        <w:t xml:space="preserve"> = 0.31</w:t>
      </w:r>
      <w:r w:rsidR="00392E0B" w:rsidRPr="00035316">
        <w:rPr>
          <w:rFonts w:ascii="Times New Roman" w:hAnsi="Times New Roman"/>
          <w:sz w:val="24"/>
          <w:szCs w:val="24"/>
        </w:rPr>
        <w:t>,</w:t>
      </w:r>
      <w:bookmarkStart w:id="38" w:name="OLE_LINK120"/>
      <w:r w:rsidR="00392E0B" w:rsidRPr="00035316">
        <w:rPr>
          <w:rFonts w:ascii="Times New Roman" w:hAnsi="Times New Roman"/>
          <w:sz w:val="24"/>
          <w:szCs w:val="24"/>
        </w:rPr>
        <w:t xml:space="preserve"> 95% CI = [0.02, 0.60]</w:t>
      </w:r>
      <w:bookmarkEnd w:id="38"/>
      <w:r w:rsidR="00365D56" w:rsidRPr="00035316">
        <w:rPr>
          <w:rFonts w:ascii="Times New Roman" w:hAnsi="Times New Roman"/>
          <w:sz w:val="24"/>
          <w:szCs w:val="24"/>
        </w:rPr>
        <w:t xml:space="preserve">. </w:t>
      </w:r>
      <w:r w:rsidRPr="00035316">
        <w:rPr>
          <w:rFonts w:ascii="Times New Roman" w:hAnsi="Times New Roman"/>
          <w:sz w:val="24"/>
          <w:szCs w:val="24"/>
        </w:rPr>
        <w:t>Likewise</w:t>
      </w:r>
      <w:r w:rsidR="00365D56" w:rsidRPr="00035316">
        <w:rPr>
          <w:rFonts w:ascii="Times New Roman" w:hAnsi="Times New Roman"/>
          <w:sz w:val="24"/>
          <w:szCs w:val="24"/>
        </w:rPr>
        <w:t>, nostalgic participants (</w:t>
      </w:r>
      <w:r w:rsidR="00365D56" w:rsidRPr="00035316">
        <w:rPr>
          <w:rFonts w:ascii="Times New Roman" w:hAnsi="Times New Roman"/>
          <w:i/>
          <w:iCs/>
          <w:sz w:val="24"/>
          <w:szCs w:val="24"/>
        </w:rPr>
        <w:t>M</w:t>
      </w:r>
      <w:r w:rsidR="00365D56" w:rsidRPr="00035316">
        <w:rPr>
          <w:rFonts w:ascii="Times New Roman" w:hAnsi="Times New Roman"/>
          <w:sz w:val="24"/>
          <w:szCs w:val="24"/>
        </w:rPr>
        <w:t xml:space="preserve"> = 7.19, </w:t>
      </w:r>
      <w:r w:rsidR="00365D56" w:rsidRPr="00035316">
        <w:rPr>
          <w:rFonts w:ascii="Times New Roman" w:hAnsi="Times New Roman"/>
          <w:i/>
          <w:iCs/>
          <w:sz w:val="24"/>
          <w:szCs w:val="24"/>
        </w:rPr>
        <w:t>SD</w:t>
      </w:r>
      <w:r w:rsidR="00365D56" w:rsidRPr="00035316">
        <w:rPr>
          <w:rFonts w:ascii="Times New Roman" w:hAnsi="Times New Roman"/>
          <w:sz w:val="24"/>
          <w:szCs w:val="24"/>
        </w:rPr>
        <w:t xml:space="preserve"> = 0.92) </w:t>
      </w:r>
      <w:r w:rsidR="00266B66" w:rsidRPr="00035316">
        <w:rPr>
          <w:rFonts w:ascii="Times New Roman" w:hAnsi="Times New Roman"/>
          <w:sz w:val="24"/>
          <w:szCs w:val="24"/>
        </w:rPr>
        <w:t>conveyed</w:t>
      </w:r>
      <w:r w:rsidR="00365D56" w:rsidRPr="00035316">
        <w:rPr>
          <w:rFonts w:ascii="Times New Roman" w:hAnsi="Times New Roman"/>
          <w:sz w:val="24"/>
          <w:szCs w:val="24"/>
        </w:rPr>
        <w:t xml:space="preserve"> a stronger </w:t>
      </w:r>
      <w:r w:rsidR="006D034D" w:rsidRPr="00035316">
        <w:rPr>
          <w:rFonts w:ascii="Times New Roman" w:hAnsi="Times New Roman"/>
          <w:sz w:val="24"/>
          <w:szCs w:val="24"/>
        </w:rPr>
        <w:t>likelihood to enact the</w:t>
      </w:r>
      <w:r w:rsidR="00365D56" w:rsidRPr="00035316">
        <w:rPr>
          <w:rFonts w:ascii="Times New Roman" w:hAnsi="Times New Roman"/>
          <w:sz w:val="24"/>
          <w:szCs w:val="24"/>
        </w:rPr>
        <w:t xml:space="preserve"> daily ritual</w:t>
      </w:r>
      <w:r w:rsidR="006D034D" w:rsidRPr="00035316">
        <w:rPr>
          <w:rFonts w:ascii="Times New Roman" w:hAnsi="Times New Roman"/>
          <w:sz w:val="24"/>
          <w:szCs w:val="24"/>
        </w:rPr>
        <w:t>s</w:t>
      </w:r>
      <w:r w:rsidR="00365D56" w:rsidRPr="00035316">
        <w:rPr>
          <w:rFonts w:ascii="Times New Roman" w:hAnsi="Times New Roman"/>
          <w:sz w:val="24"/>
          <w:szCs w:val="24"/>
        </w:rPr>
        <w:t xml:space="preserve"> than controls (</w:t>
      </w:r>
      <w:r w:rsidR="00365D56" w:rsidRPr="00035316">
        <w:rPr>
          <w:rFonts w:ascii="Times New Roman" w:hAnsi="Times New Roman"/>
          <w:i/>
          <w:iCs/>
          <w:sz w:val="24"/>
          <w:szCs w:val="24"/>
        </w:rPr>
        <w:t>M</w:t>
      </w:r>
      <w:r w:rsidR="00365D56" w:rsidRPr="00035316">
        <w:rPr>
          <w:rFonts w:ascii="Times New Roman" w:hAnsi="Times New Roman"/>
          <w:sz w:val="24"/>
          <w:szCs w:val="24"/>
        </w:rPr>
        <w:t xml:space="preserve"> = 6.5</w:t>
      </w:r>
      <w:r w:rsidR="00392E0B" w:rsidRPr="00035316">
        <w:rPr>
          <w:rFonts w:ascii="Times New Roman" w:hAnsi="Times New Roman"/>
          <w:sz w:val="24"/>
          <w:szCs w:val="24"/>
        </w:rPr>
        <w:t>3</w:t>
      </w:r>
      <w:r w:rsidR="00365D56" w:rsidRPr="00035316">
        <w:rPr>
          <w:rFonts w:ascii="Times New Roman" w:hAnsi="Times New Roman"/>
          <w:sz w:val="24"/>
          <w:szCs w:val="24"/>
        </w:rPr>
        <w:t xml:space="preserve">, </w:t>
      </w:r>
      <w:r w:rsidR="00365D56" w:rsidRPr="00035316">
        <w:rPr>
          <w:rFonts w:ascii="Times New Roman" w:hAnsi="Times New Roman"/>
          <w:i/>
          <w:iCs/>
          <w:sz w:val="24"/>
          <w:szCs w:val="24"/>
        </w:rPr>
        <w:t>SD</w:t>
      </w:r>
      <w:r w:rsidR="00365D56" w:rsidRPr="00035316">
        <w:rPr>
          <w:rFonts w:ascii="Times New Roman" w:hAnsi="Times New Roman"/>
          <w:sz w:val="24"/>
          <w:szCs w:val="24"/>
        </w:rPr>
        <w:t xml:space="preserve"> = 1.27),</w:t>
      </w:r>
      <w:r w:rsidR="00365D56" w:rsidRPr="00035316">
        <w:rPr>
          <w:rFonts w:ascii="Times New Roman" w:hAnsi="Times New Roman"/>
          <w:i/>
          <w:iCs/>
          <w:sz w:val="24"/>
          <w:szCs w:val="24"/>
        </w:rPr>
        <w:t xml:space="preserve"> </w:t>
      </w:r>
      <w:r w:rsidR="00365D56" w:rsidRPr="00035316">
        <w:rPr>
          <w:rFonts w:ascii="Times New Roman" w:hAnsi="Times New Roman"/>
          <w:i/>
          <w:iCs/>
          <w:sz w:val="24"/>
          <w:szCs w:val="24"/>
        </w:rPr>
        <w:lastRenderedPageBreak/>
        <w:t>t</w:t>
      </w:r>
      <w:r w:rsidR="00365D56" w:rsidRPr="00035316">
        <w:rPr>
          <w:rFonts w:ascii="Times New Roman" w:hAnsi="Times New Roman"/>
          <w:sz w:val="24"/>
          <w:szCs w:val="24"/>
        </w:rPr>
        <w:t xml:space="preserve">(170.27) = 4.02, </w:t>
      </w:r>
      <w:r w:rsidR="00365D56" w:rsidRPr="00035316">
        <w:rPr>
          <w:rFonts w:ascii="Times New Roman" w:hAnsi="Times New Roman"/>
          <w:i/>
          <w:iCs/>
          <w:sz w:val="24"/>
          <w:szCs w:val="24"/>
        </w:rPr>
        <w:t>p</w:t>
      </w:r>
      <w:r w:rsidR="00365D56" w:rsidRPr="00035316">
        <w:rPr>
          <w:rFonts w:ascii="Times New Roman" w:hAnsi="Times New Roman"/>
          <w:sz w:val="24"/>
          <w:szCs w:val="24"/>
        </w:rPr>
        <w:t xml:space="preserve"> &lt; .001, </w:t>
      </w:r>
      <w:r w:rsidR="00365D56" w:rsidRPr="00035316">
        <w:rPr>
          <w:rFonts w:ascii="Times New Roman" w:hAnsi="Times New Roman"/>
          <w:i/>
          <w:iCs/>
          <w:sz w:val="24"/>
          <w:szCs w:val="24"/>
        </w:rPr>
        <w:t>d</w:t>
      </w:r>
      <w:r w:rsidR="00365D56" w:rsidRPr="00035316">
        <w:rPr>
          <w:rFonts w:ascii="Times New Roman" w:hAnsi="Times New Roman"/>
          <w:sz w:val="24"/>
          <w:szCs w:val="24"/>
        </w:rPr>
        <w:t xml:space="preserve"> = 0.59</w:t>
      </w:r>
      <w:r w:rsidR="00392E0B" w:rsidRPr="00035316">
        <w:rPr>
          <w:rFonts w:ascii="Times New Roman" w:hAnsi="Times New Roman"/>
          <w:sz w:val="24"/>
          <w:szCs w:val="24"/>
        </w:rPr>
        <w:t>, 95% CI = [0.30, 0.87]</w:t>
      </w:r>
      <w:r w:rsidR="00365D56" w:rsidRPr="00035316">
        <w:rPr>
          <w:rFonts w:ascii="Times New Roman" w:hAnsi="Times New Roman"/>
          <w:sz w:val="24"/>
          <w:szCs w:val="24"/>
        </w:rPr>
        <w:t>.</w:t>
      </w:r>
      <w:r w:rsidR="008420CB" w:rsidRPr="00035316">
        <w:rPr>
          <w:rStyle w:val="FootnoteReference"/>
          <w:rFonts w:ascii="Times New Roman" w:hAnsi="Times New Roman"/>
          <w:sz w:val="24"/>
          <w:szCs w:val="24"/>
        </w:rPr>
        <w:footnoteReference w:id="2"/>
      </w:r>
      <w:r w:rsidR="006D5234" w:rsidRPr="00035316">
        <w:rPr>
          <w:rFonts w:ascii="Cambria Math" w:eastAsia="Cambria Math" w:hAnsi="Cambria Math" w:hint="eastAsia"/>
          <w:sz w:val="24"/>
          <w:szCs w:val="24"/>
          <w:lang w:eastAsia="ja-JP"/>
        </w:rPr>
        <w:t xml:space="preserve"> </w:t>
      </w:r>
      <w:r w:rsidR="006A2718" w:rsidRPr="00035316">
        <w:rPr>
          <w:rFonts w:ascii="Cambria Math" w:eastAsia="Cambria Math" w:hAnsi="Cambria Math"/>
          <w:sz w:val="24"/>
          <w:szCs w:val="24"/>
          <w:lang w:eastAsia="ja-JP"/>
        </w:rPr>
        <w:t>N</w:t>
      </w:r>
      <w:r w:rsidR="006D5234" w:rsidRPr="00035316">
        <w:rPr>
          <w:rFonts w:ascii="Times New Roman" w:hAnsi="Times New Roman"/>
          <w:sz w:val="24"/>
          <w:szCs w:val="24"/>
        </w:rPr>
        <w:t xml:space="preserve">ostalgia </w:t>
      </w:r>
      <w:r w:rsidR="009172A1" w:rsidRPr="00035316">
        <w:rPr>
          <w:rFonts w:ascii="Times New Roman" w:hAnsi="Times New Roman"/>
          <w:sz w:val="24"/>
          <w:szCs w:val="24"/>
        </w:rPr>
        <w:t>promote</w:t>
      </w:r>
      <w:r w:rsidR="00C70E87" w:rsidRPr="00035316">
        <w:rPr>
          <w:rFonts w:ascii="Times New Roman" w:hAnsi="Times New Roman"/>
          <w:sz w:val="24"/>
          <w:szCs w:val="24"/>
        </w:rPr>
        <w:t>d</w:t>
      </w:r>
      <w:r w:rsidR="006D5234" w:rsidRPr="00035316">
        <w:rPr>
          <w:rFonts w:ascii="Times New Roman" w:hAnsi="Times New Roman"/>
          <w:sz w:val="24"/>
          <w:szCs w:val="24"/>
        </w:rPr>
        <w:t xml:space="preserve"> </w:t>
      </w:r>
      <w:r w:rsidR="00365D56" w:rsidRPr="00035316">
        <w:rPr>
          <w:rFonts w:ascii="Times New Roman" w:hAnsi="Times New Roman"/>
          <w:sz w:val="24"/>
          <w:szCs w:val="24"/>
        </w:rPr>
        <w:t>ritual engagement</w:t>
      </w:r>
      <w:r w:rsidR="00544709" w:rsidRPr="00035316">
        <w:rPr>
          <w:rFonts w:ascii="Times New Roman" w:hAnsi="Times New Roman"/>
          <w:sz w:val="24"/>
          <w:szCs w:val="24"/>
        </w:rPr>
        <w:t>.</w:t>
      </w:r>
      <w:r w:rsidR="00384D38" w:rsidRPr="00035316">
        <w:rPr>
          <w:rStyle w:val="FootnoteReference"/>
          <w:rFonts w:ascii="Times New Roman" w:hAnsi="Times New Roman"/>
          <w:sz w:val="24"/>
          <w:szCs w:val="24"/>
        </w:rPr>
        <w:footnoteReference w:id="3"/>
      </w:r>
    </w:p>
    <w:p w14:paraId="6BF8567B" w14:textId="77777777" w:rsidR="009938F9" w:rsidRPr="00035316" w:rsidRDefault="009938F9" w:rsidP="009938F9">
      <w:pPr>
        <w:spacing w:line="480" w:lineRule="exact"/>
        <w:jc w:val="center"/>
        <w:rPr>
          <w:rFonts w:ascii="Times New Roman" w:hAnsi="Times New Roman"/>
          <w:b/>
          <w:sz w:val="24"/>
          <w:szCs w:val="24"/>
        </w:rPr>
      </w:pPr>
      <w:r w:rsidRPr="00035316">
        <w:rPr>
          <w:rFonts w:ascii="Times New Roman" w:hAnsi="Times New Roman"/>
          <w:b/>
          <w:sz w:val="24"/>
          <w:szCs w:val="24"/>
        </w:rPr>
        <w:t>Study 3</w:t>
      </w:r>
    </w:p>
    <w:p w14:paraId="311AA984" w14:textId="4F2B266B" w:rsidR="009938F9" w:rsidRPr="00035316" w:rsidRDefault="009938F9" w:rsidP="009938F9">
      <w:pPr>
        <w:spacing w:line="480" w:lineRule="exact"/>
        <w:ind w:firstLine="720"/>
        <w:rPr>
          <w:rFonts w:ascii="Times New Roman" w:hAnsi="Times New Roman"/>
          <w:sz w:val="24"/>
          <w:szCs w:val="24"/>
        </w:rPr>
      </w:pPr>
      <w:r w:rsidRPr="00035316">
        <w:rPr>
          <w:rFonts w:ascii="Times New Roman" w:hAnsi="Times New Roman"/>
          <w:sz w:val="24"/>
          <w:szCs w:val="24"/>
        </w:rPr>
        <w:t xml:space="preserve">In experimental Study 3, </w:t>
      </w:r>
      <w:r w:rsidR="002440D7" w:rsidRPr="00035316">
        <w:rPr>
          <w:rFonts w:ascii="Times New Roman" w:hAnsi="Times New Roman"/>
          <w:sz w:val="24"/>
          <w:szCs w:val="24"/>
        </w:rPr>
        <w:t>we directly assessed the impact of nostalgia on actual ritual engagement in daily activities. F</w:t>
      </w:r>
      <w:r w:rsidRPr="00035316">
        <w:rPr>
          <w:rFonts w:ascii="Times New Roman" w:hAnsi="Times New Roman"/>
          <w:sz w:val="24"/>
          <w:szCs w:val="24"/>
        </w:rPr>
        <w:t>ollowing a nostalgia manipulation, participants chose between completing a ritualistic</w:t>
      </w:r>
      <w:r w:rsidR="00AF567F" w:rsidRPr="00035316">
        <w:rPr>
          <w:rFonts w:ascii="Times New Roman" w:hAnsi="Times New Roman"/>
          <w:sz w:val="24"/>
          <w:szCs w:val="24"/>
        </w:rPr>
        <w:t xml:space="preserve"> a</w:t>
      </w:r>
      <w:r w:rsidR="00266B66" w:rsidRPr="00035316">
        <w:rPr>
          <w:rFonts w:ascii="Times New Roman" w:hAnsi="Times New Roman"/>
          <w:sz w:val="24"/>
          <w:szCs w:val="24"/>
        </w:rPr>
        <w:t>nd</w:t>
      </w:r>
      <w:r w:rsidRPr="00035316">
        <w:rPr>
          <w:rFonts w:ascii="Times New Roman" w:hAnsi="Times New Roman"/>
          <w:sz w:val="24"/>
          <w:szCs w:val="24"/>
        </w:rPr>
        <w:t xml:space="preserve"> </w:t>
      </w:r>
      <w:r w:rsidR="00E91356" w:rsidRPr="00035316">
        <w:rPr>
          <w:rFonts w:ascii="Times New Roman" w:hAnsi="Times New Roman"/>
          <w:sz w:val="24"/>
          <w:szCs w:val="24"/>
        </w:rPr>
        <w:t>neutral</w:t>
      </w:r>
      <w:r w:rsidRPr="00035316">
        <w:rPr>
          <w:rFonts w:ascii="Times New Roman" w:hAnsi="Times New Roman"/>
          <w:sz w:val="24"/>
          <w:szCs w:val="24"/>
        </w:rPr>
        <w:t xml:space="preserve"> task.</w:t>
      </w:r>
    </w:p>
    <w:p w14:paraId="66E5F81B" w14:textId="77777777" w:rsidR="009938F9" w:rsidRPr="00035316" w:rsidRDefault="009938F9" w:rsidP="009938F9">
      <w:pPr>
        <w:spacing w:line="480" w:lineRule="exact"/>
        <w:rPr>
          <w:rFonts w:ascii="Times New Roman" w:hAnsi="Times New Roman"/>
          <w:b/>
          <w:sz w:val="24"/>
          <w:szCs w:val="24"/>
        </w:rPr>
      </w:pPr>
      <w:r w:rsidRPr="00035316">
        <w:rPr>
          <w:rFonts w:ascii="Times New Roman" w:hAnsi="Times New Roman"/>
          <w:b/>
          <w:sz w:val="24"/>
          <w:szCs w:val="24"/>
        </w:rPr>
        <w:t>Method</w:t>
      </w:r>
    </w:p>
    <w:p w14:paraId="1F6C04C5" w14:textId="77777777" w:rsidR="009938F9" w:rsidRPr="00035316" w:rsidRDefault="009938F9" w:rsidP="009938F9">
      <w:pPr>
        <w:spacing w:line="480" w:lineRule="exact"/>
        <w:rPr>
          <w:rFonts w:ascii="Times New Roman" w:hAnsi="Times New Roman"/>
          <w:b/>
          <w:i/>
          <w:iCs/>
          <w:sz w:val="24"/>
          <w:szCs w:val="24"/>
        </w:rPr>
      </w:pPr>
      <w:r w:rsidRPr="00035316">
        <w:rPr>
          <w:rFonts w:ascii="Times New Roman" w:hAnsi="Times New Roman"/>
          <w:b/>
          <w:i/>
          <w:iCs/>
          <w:sz w:val="24"/>
          <w:szCs w:val="24"/>
        </w:rPr>
        <w:t>Participants</w:t>
      </w:r>
    </w:p>
    <w:p w14:paraId="49B31AAD" w14:textId="17360E5F" w:rsidR="004833B8" w:rsidRPr="00035316" w:rsidRDefault="004833B8" w:rsidP="004833B8">
      <w:pPr>
        <w:spacing w:line="480" w:lineRule="exact"/>
        <w:ind w:firstLine="720"/>
        <w:rPr>
          <w:rFonts w:ascii="Times New Roman" w:hAnsi="Times New Roman"/>
          <w:sz w:val="24"/>
          <w:szCs w:val="24"/>
        </w:rPr>
      </w:pPr>
      <w:r w:rsidRPr="00035316">
        <w:rPr>
          <w:rFonts w:ascii="Times New Roman" w:hAnsi="Times New Roman"/>
          <w:sz w:val="24"/>
          <w:szCs w:val="24"/>
        </w:rPr>
        <w:t xml:space="preserve">According to a power analysis through the </w:t>
      </w:r>
      <w:r w:rsidRPr="00035316">
        <w:rPr>
          <w:rFonts w:ascii="Times New Roman" w:hAnsi="Times New Roman"/>
          <w:i/>
          <w:iCs/>
          <w:sz w:val="24"/>
          <w:szCs w:val="24"/>
        </w:rPr>
        <w:t>pwr</w:t>
      </w:r>
      <w:r w:rsidRPr="00035316">
        <w:rPr>
          <w:rFonts w:ascii="Times New Roman" w:hAnsi="Times New Roman"/>
          <w:sz w:val="24"/>
          <w:szCs w:val="24"/>
        </w:rPr>
        <w:t xml:space="preserve"> package (version 1.3-0; Champely et al., 2020) in R software (version 4.2.1), we needed at least 263 participants to detect a small to medium effect (Cohen’s ω = 0.2) with a power of .90 for a chi-squared test with a 2 × 2 contingency table.</w:t>
      </w:r>
      <w:r w:rsidRPr="00035316">
        <w:rPr>
          <w:rFonts w:ascii="Times New Roman" w:hAnsi="Times New Roman"/>
          <w:b/>
          <w:i/>
          <w:sz w:val="24"/>
          <w:szCs w:val="24"/>
        </w:rPr>
        <w:t xml:space="preserve"> </w:t>
      </w:r>
      <w:r w:rsidRPr="00035316">
        <w:rPr>
          <w:rFonts w:ascii="Times New Roman" w:hAnsi="Times New Roman"/>
          <w:sz w:val="24"/>
          <w:szCs w:val="24"/>
        </w:rPr>
        <w:t>We recruited 300 participants via Credamo</w:t>
      </w:r>
      <w:r w:rsidR="00EA1094" w:rsidRPr="00035316">
        <w:rPr>
          <w:rFonts w:ascii="Times New Roman" w:hAnsi="Times New Roman"/>
          <w:sz w:val="24"/>
          <w:szCs w:val="24"/>
        </w:rPr>
        <w:t xml:space="preserve"> (for 2</w:t>
      </w:r>
      <w:r w:rsidR="00EA1094" w:rsidRPr="00035316">
        <w:rPr>
          <w:rFonts w:ascii="Times New Roman" w:eastAsia="Times New Roman" w:hAnsi="Times New Roman"/>
          <w:sz w:val="24"/>
          <w:szCs w:val="24"/>
        </w:rPr>
        <w:t xml:space="preserve"> CNY or </w:t>
      </w:r>
      <w:r w:rsidR="00867C87" w:rsidRPr="00035316">
        <w:rPr>
          <w:rFonts w:ascii="Times New Roman" w:eastAsia="Times New Roman" w:hAnsi="Times New Roman"/>
          <w:sz w:val="24"/>
          <w:szCs w:val="24"/>
        </w:rPr>
        <w:t>$</w:t>
      </w:r>
      <w:r w:rsidR="00EA1094" w:rsidRPr="00035316">
        <w:rPr>
          <w:rFonts w:ascii="Times New Roman" w:eastAsia="Times New Roman" w:hAnsi="Times New Roman"/>
          <w:sz w:val="24"/>
          <w:szCs w:val="24"/>
        </w:rPr>
        <w:t>0.30)</w:t>
      </w:r>
      <w:r w:rsidRPr="00035316">
        <w:rPr>
          <w:rFonts w:ascii="Times New Roman" w:hAnsi="Times New Roman"/>
          <w:sz w:val="24"/>
          <w:szCs w:val="24"/>
        </w:rPr>
        <w:t xml:space="preserve">, but excluded four for failing the attention check. The final sample comprised 296 participants (210 women, 86 men; </w:t>
      </w:r>
      <w:r w:rsidRPr="00035316">
        <w:rPr>
          <w:rFonts w:ascii="Times New Roman" w:hAnsi="Times New Roman"/>
          <w:i/>
          <w:sz w:val="24"/>
          <w:szCs w:val="24"/>
        </w:rPr>
        <w:t>M</w:t>
      </w:r>
      <w:r w:rsidRPr="00035316">
        <w:rPr>
          <w:rFonts w:ascii="Times New Roman" w:hAnsi="Times New Roman"/>
          <w:sz w:val="24"/>
          <w:szCs w:val="24"/>
          <w:vertAlign w:val="subscript"/>
        </w:rPr>
        <w:t>age</w:t>
      </w:r>
      <w:r w:rsidRPr="00035316">
        <w:rPr>
          <w:rFonts w:ascii="Times New Roman" w:hAnsi="Times New Roman"/>
          <w:sz w:val="24"/>
          <w:szCs w:val="24"/>
        </w:rPr>
        <w:t xml:space="preserve"> = 28.13 years, </w:t>
      </w:r>
      <w:r w:rsidRPr="00035316">
        <w:rPr>
          <w:rFonts w:ascii="Times New Roman" w:hAnsi="Times New Roman"/>
          <w:i/>
          <w:sz w:val="24"/>
          <w:szCs w:val="24"/>
        </w:rPr>
        <w:t>SD</w:t>
      </w:r>
      <w:r w:rsidRPr="00035316">
        <w:rPr>
          <w:rFonts w:ascii="Times New Roman" w:hAnsi="Times New Roman"/>
          <w:sz w:val="24"/>
          <w:szCs w:val="24"/>
          <w:vertAlign w:val="subscript"/>
        </w:rPr>
        <w:t>age</w:t>
      </w:r>
      <w:r w:rsidRPr="00035316">
        <w:rPr>
          <w:rFonts w:ascii="Times New Roman" w:hAnsi="Times New Roman"/>
          <w:sz w:val="24"/>
          <w:szCs w:val="24"/>
        </w:rPr>
        <w:t xml:space="preserve"> = 7.23 years</w:t>
      </w:r>
      <w:r w:rsidR="00FB7843" w:rsidRPr="00035316">
        <w:rPr>
          <w:rFonts w:ascii="Times New Roman" w:hAnsi="Times New Roman"/>
          <w:sz w:val="24"/>
          <w:szCs w:val="24"/>
        </w:rPr>
        <w:t xml:space="preserve">), whom we randomly assigned to the </w:t>
      </w:r>
      <w:r w:rsidRPr="00035316">
        <w:rPr>
          <w:rFonts w:ascii="Times New Roman" w:hAnsi="Times New Roman"/>
          <w:sz w:val="24"/>
          <w:szCs w:val="24"/>
        </w:rPr>
        <w:t xml:space="preserve">nostalgia </w:t>
      </w:r>
      <w:r w:rsidR="00FB7843" w:rsidRPr="00035316">
        <w:rPr>
          <w:rFonts w:ascii="Times New Roman" w:hAnsi="Times New Roman"/>
          <w:sz w:val="24"/>
          <w:szCs w:val="24"/>
        </w:rPr>
        <w:t>(</w:t>
      </w:r>
      <w:r w:rsidRPr="00035316">
        <w:rPr>
          <w:rFonts w:ascii="Times New Roman" w:hAnsi="Times New Roman"/>
          <w:i/>
          <w:iCs/>
          <w:sz w:val="24"/>
          <w:szCs w:val="24"/>
        </w:rPr>
        <w:t>n</w:t>
      </w:r>
      <w:r w:rsidRPr="00035316">
        <w:rPr>
          <w:rFonts w:ascii="Times New Roman" w:hAnsi="Times New Roman"/>
          <w:sz w:val="24"/>
          <w:szCs w:val="24"/>
        </w:rPr>
        <w:t xml:space="preserve"> = 147</w:t>
      </w:r>
      <w:r w:rsidR="00FB7843" w:rsidRPr="00035316">
        <w:rPr>
          <w:rFonts w:ascii="Times New Roman" w:hAnsi="Times New Roman"/>
          <w:sz w:val="24"/>
          <w:szCs w:val="24"/>
        </w:rPr>
        <w:t>) or</w:t>
      </w:r>
      <w:r w:rsidRPr="00035316">
        <w:rPr>
          <w:rFonts w:ascii="Times New Roman" w:hAnsi="Times New Roman"/>
          <w:sz w:val="24"/>
          <w:szCs w:val="24"/>
        </w:rPr>
        <w:t xml:space="preserve"> control </w:t>
      </w:r>
      <w:r w:rsidR="00FB7843" w:rsidRPr="00035316">
        <w:rPr>
          <w:rFonts w:ascii="Times New Roman" w:hAnsi="Times New Roman"/>
          <w:sz w:val="24"/>
          <w:szCs w:val="24"/>
        </w:rPr>
        <w:t>(</w:t>
      </w:r>
      <w:r w:rsidRPr="00035316">
        <w:rPr>
          <w:rFonts w:ascii="Times New Roman" w:hAnsi="Times New Roman"/>
          <w:i/>
          <w:iCs/>
          <w:sz w:val="24"/>
          <w:szCs w:val="24"/>
        </w:rPr>
        <w:t>n</w:t>
      </w:r>
      <w:r w:rsidRPr="00035316">
        <w:rPr>
          <w:rFonts w:ascii="Times New Roman" w:hAnsi="Times New Roman"/>
          <w:sz w:val="24"/>
          <w:szCs w:val="24"/>
        </w:rPr>
        <w:t xml:space="preserve"> = 149)</w:t>
      </w:r>
      <w:r w:rsidR="00FB7843" w:rsidRPr="00035316">
        <w:rPr>
          <w:rFonts w:ascii="Times New Roman" w:hAnsi="Times New Roman"/>
          <w:sz w:val="24"/>
          <w:szCs w:val="24"/>
        </w:rPr>
        <w:t xml:space="preserve"> condition</w:t>
      </w:r>
      <w:r w:rsidRPr="00035316">
        <w:rPr>
          <w:rFonts w:ascii="Times New Roman" w:hAnsi="Times New Roman"/>
          <w:sz w:val="24"/>
          <w:szCs w:val="24"/>
        </w:rPr>
        <w:t>. A sensitivity power analysis suggested that this</w:t>
      </w:r>
      <w:r w:rsidRPr="00035316">
        <w:rPr>
          <w:rFonts w:ascii="Times New Roman" w:hAnsi="Times New Roman" w:hint="eastAsia"/>
          <w:sz w:val="24"/>
          <w:szCs w:val="24"/>
        </w:rPr>
        <w:t xml:space="preserve"> </w:t>
      </w:r>
      <w:r w:rsidRPr="00035316">
        <w:rPr>
          <w:rFonts w:ascii="Times New Roman" w:hAnsi="Times New Roman"/>
          <w:sz w:val="24"/>
          <w:szCs w:val="24"/>
        </w:rPr>
        <w:t xml:space="preserve">sample size would allow for the detection of an effect size of </w:t>
      </w:r>
      <w:bookmarkStart w:id="39" w:name="OLE_LINK3"/>
      <w:r w:rsidRPr="00035316">
        <w:rPr>
          <w:rFonts w:ascii="Times New Roman" w:hAnsi="Times New Roman"/>
          <w:sz w:val="24"/>
          <w:szCs w:val="24"/>
        </w:rPr>
        <w:t>Cohen’s ω</w:t>
      </w:r>
      <w:bookmarkEnd w:id="39"/>
      <w:r w:rsidRPr="00035316">
        <w:rPr>
          <w:rFonts w:ascii="Times New Roman" w:hAnsi="Times New Roman"/>
          <w:sz w:val="24"/>
          <w:szCs w:val="24"/>
        </w:rPr>
        <w:t xml:space="preserve"> = 0.</w:t>
      </w:r>
      <w:r w:rsidR="003D30E5" w:rsidRPr="00035316">
        <w:rPr>
          <w:rFonts w:ascii="Times New Roman" w:hAnsi="Times New Roman"/>
          <w:sz w:val="24"/>
          <w:szCs w:val="24"/>
        </w:rPr>
        <w:t>19</w:t>
      </w:r>
      <w:r w:rsidRPr="00035316">
        <w:rPr>
          <w:rFonts w:ascii="Times New Roman" w:hAnsi="Times New Roman"/>
          <w:sz w:val="24"/>
          <w:szCs w:val="24"/>
        </w:rPr>
        <w:t xml:space="preserve"> with </w:t>
      </w:r>
      <w:r w:rsidR="003D30E5" w:rsidRPr="00035316">
        <w:rPr>
          <w:rFonts w:ascii="Times New Roman" w:hAnsi="Times New Roman"/>
          <w:sz w:val="24"/>
          <w:szCs w:val="24"/>
        </w:rPr>
        <w:t>90</w:t>
      </w:r>
      <w:r w:rsidRPr="00035316">
        <w:rPr>
          <w:rFonts w:ascii="Times New Roman" w:hAnsi="Times New Roman"/>
          <w:sz w:val="24"/>
          <w:szCs w:val="24"/>
        </w:rPr>
        <w:t>% power (α = .05).</w:t>
      </w:r>
    </w:p>
    <w:p w14:paraId="24DD8DD3" w14:textId="77777777" w:rsidR="009938F9" w:rsidRPr="00035316" w:rsidRDefault="009938F9" w:rsidP="009938F9">
      <w:pPr>
        <w:spacing w:line="480" w:lineRule="exact"/>
        <w:rPr>
          <w:rFonts w:ascii="Times New Roman" w:hAnsi="Times New Roman"/>
          <w:b/>
          <w:i/>
          <w:iCs/>
          <w:sz w:val="24"/>
          <w:szCs w:val="24"/>
        </w:rPr>
      </w:pPr>
      <w:r w:rsidRPr="00035316">
        <w:rPr>
          <w:rFonts w:ascii="Times New Roman" w:hAnsi="Times New Roman"/>
          <w:b/>
          <w:i/>
          <w:iCs/>
          <w:sz w:val="24"/>
          <w:szCs w:val="24"/>
        </w:rPr>
        <w:t>Materials and Procedure</w:t>
      </w:r>
    </w:p>
    <w:p w14:paraId="6296A31A" w14:textId="27CD20CA" w:rsidR="009938F9" w:rsidRPr="00035316" w:rsidRDefault="009938F9" w:rsidP="009938F9">
      <w:pPr>
        <w:spacing w:line="480" w:lineRule="exact"/>
        <w:ind w:firstLine="720"/>
        <w:rPr>
          <w:rFonts w:ascii="Times New Roman" w:hAnsi="Times New Roman"/>
          <w:b/>
          <w:i/>
          <w:sz w:val="24"/>
          <w:szCs w:val="24"/>
        </w:rPr>
      </w:pPr>
      <w:r w:rsidRPr="00035316">
        <w:rPr>
          <w:rFonts w:ascii="Times New Roman" w:hAnsi="Times New Roman"/>
          <w:b/>
          <w:bCs/>
          <w:sz w:val="24"/>
          <w:szCs w:val="24"/>
        </w:rPr>
        <w:t xml:space="preserve">Nostalgia Manipulation and Manipulation Check. </w:t>
      </w:r>
      <w:r w:rsidRPr="00035316">
        <w:rPr>
          <w:rFonts w:ascii="Times New Roman" w:hAnsi="Times New Roman"/>
          <w:sz w:val="24"/>
          <w:szCs w:val="24"/>
        </w:rPr>
        <w:t xml:space="preserve">We manipulated nostalgia </w:t>
      </w:r>
      <w:r w:rsidR="00CE5D00" w:rsidRPr="00035316">
        <w:rPr>
          <w:rFonts w:ascii="Times New Roman" w:hAnsi="Times New Roman"/>
          <w:sz w:val="24"/>
          <w:szCs w:val="24"/>
        </w:rPr>
        <w:t xml:space="preserve">and </w:t>
      </w:r>
      <w:r w:rsidR="00867C87" w:rsidRPr="00035316">
        <w:rPr>
          <w:rFonts w:ascii="Times New Roman" w:hAnsi="Times New Roman"/>
          <w:sz w:val="24"/>
          <w:szCs w:val="24"/>
        </w:rPr>
        <w:t xml:space="preserve">administered </w:t>
      </w:r>
      <w:r w:rsidR="00CE5D00" w:rsidRPr="00035316">
        <w:rPr>
          <w:rFonts w:ascii="Times New Roman" w:hAnsi="Times New Roman"/>
          <w:sz w:val="24"/>
          <w:szCs w:val="24"/>
        </w:rPr>
        <w:t xml:space="preserve">a </w:t>
      </w:r>
      <w:r w:rsidRPr="00035316">
        <w:rPr>
          <w:rFonts w:ascii="Times New Roman" w:hAnsi="Times New Roman"/>
          <w:sz w:val="24"/>
          <w:szCs w:val="24"/>
        </w:rPr>
        <w:t xml:space="preserve">manipulation check </w:t>
      </w:r>
      <w:r w:rsidR="00544709" w:rsidRPr="00035316">
        <w:rPr>
          <w:rFonts w:ascii="Times New Roman" w:hAnsi="Times New Roman"/>
          <w:sz w:val="24"/>
          <w:szCs w:val="24"/>
        </w:rPr>
        <w:t>(</w:t>
      </w:r>
      <w:r w:rsidR="00544709" w:rsidRPr="00035316">
        <w:rPr>
          <w:rFonts w:ascii="Times New Roman" w:hAnsi="Times New Roman"/>
          <w:i/>
          <w:sz w:val="24"/>
          <w:szCs w:val="24"/>
        </w:rPr>
        <w:t>M</w:t>
      </w:r>
      <w:r w:rsidR="00544709" w:rsidRPr="00035316">
        <w:rPr>
          <w:rFonts w:ascii="Times New Roman" w:hAnsi="Times New Roman"/>
          <w:sz w:val="24"/>
          <w:szCs w:val="24"/>
        </w:rPr>
        <w:t xml:space="preserve"> = 5.45, </w:t>
      </w:r>
      <w:r w:rsidR="00544709" w:rsidRPr="00035316">
        <w:rPr>
          <w:rFonts w:ascii="Times New Roman" w:hAnsi="Times New Roman"/>
          <w:i/>
          <w:sz w:val="24"/>
          <w:szCs w:val="24"/>
        </w:rPr>
        <w:t>SD</w:t>
      </w:r>
      <w:r w:rsidR="00544709" w:rsidRPr="00035316">
        <w:rPr>
          <w:rFonts w:ascii="Times New Roman" w:hAnsi="Times New Roman"/>
          <w:sz w:val="24"/>
          <w:szCs w:val="24"/>
        </w:rPr>
        <w:t xml:space="preserve"> = 1.43, α = .94)</w:t>
      </w:r>
      <w:r w:rsidR="009C4D58" w:rsidRPr="00035316">
        <w:rPr>
          <w:rFonts w:ascii="Times New Roman" w:hAnsi="Times New Roman"/>
          <w:sz w:val="24"/>
          <w:szCs w:val="24"/>
        </w:rPr>
        <w:t>,</w:t>
      </w:r>
      <w:r w:rsidR="00544709" w:rsidRPr="00035316">
        <w:rPr>
          <w:rFonts w:ascii="Times New Roman" w:hAnsi="Times New Roman"/>
          <w:sz w:val="24"/>
          <w:szCs w:val="24"/>
        </w:rPr>
        <w:t xml:space="preserve"> </w:t>
      </w:r>
      <w:r w:rsidRPr="00035316">
        <w:rPr>
          <w:rFonts w:ascii="Times New Roman" w:hAnsi="Times New Roman"/>
          <w:sz w:val="24"/>
          <w:szCs w:val="24"/>
        </w:rPr>
        <w:t>as in Study 2.</w:t>
      </w:r>
    </w:p>
    <w:p w14:paraId="2D6283CC" w14:textId="67656031" w:rsidR="009938F9" w:rsidRPr="00035316" w:rsidRDefault="009938F9" w:rsidP="009938F9">
      <w:pPr>
        <w:spacing w:line="480" w:lineRule="exact"/>
        <w:ind w:firstLine="720"/>
        <w:rPr>
          <w:rFonts w:ascii="Times New Roman" w:eastAsiaTheme="minorEastAsia" w:hAnsi="Times New Roman"/>
          <w:sz w:val="24"/>
          <w:szCs w:val="24"/>
          <w:lang w:bidi="ar"/>
        </w:rPr>
      </w:pPr>
      <w:r w:rsidRPr="00035316">
        <w:rPr>
          <w:rFonts w:ascii="Times New Roman" w:hAnsi="Times New Roman"/>
          <w:b/>
          <w:bCs/>
          <w:sz w:val="24"/>
          <w:szCs w:val="24"/>
        </w:rPr>
        <w:lastRenderedPageBreak/>
        <w:t xml:space="preserve">Ritual Engagement and </w:t>
      </w:r>
      <w:r w:rsidR="007F3202" w:rsidRPr="00035316">
        <w:rPr>
          <w:rFonts w:ascii="Times New Roman" w:hAnsi="Times New Roman"/>
          <w:b/>
          <w:bCs/>
          <w:sz w:val="24"/>
          <w:szCs w:val="24"/>
        </w:rPr>
        <w:t>Manipulation</w:t>
      </w:r>
      <w:r w:rsidRPr="00035316">
        <w:rPr>
          <w:rFonts w:ascii="Times New Roman" w:hAnsi="Times New Roman"/>
          <w:b/>
          <w:bCs/>
          <w:sz w:val="24"/>
          <w:szCs w:val="24"/>
        </w:rPr>
        <w:t xml:space="preserve"> Check</w:t>
      </w:r>
      <w:r w:rsidRPr="00035316">
        <w:rPr>
          <w:rFonts w:ascii="Times New Roman" w:hAnsi="Times New Roman"/>
          <w:sz w:val="24"/>
          <w:szCs w:val="24"/>
        </w:rPr>
        <w:t>.</w:t>
      </w:r>
      <w:r w:rsidRPr="00035316">
        <w:rPr>
          <w:rFonts w:ascii="Times New Roman" w:eastAsiaTheme="minorEastAsia" w:hAnsi="Times New Roman"/>
          <w:sz w:val="24"/>
          <w:szCs w:val="24"/>
          <w:lang w:bidi="ar"/>
        </w:rPr>
        <w:t xml:space="preserve"> </w:t>
      </w:r>
      <w:r w:rsidR="00FF0D7B" w:rsidRPr="00035316">
        <w:rPr>
          <w:rFonts w:ascii="Times New Roman" w:eastAsiaTheme="minorEastAsia" w:hAnsi="Times New Roman"/>
          <w:sz w:val="24"/>
          <w:szCs w:val="24"/>
          <w:lang w:bidi="ar"/>
        </w:rPr>
        <w:t>We instructed p</w:t>
      </w:r>
      <w:r w:rsidRPr="00035316">
        <w:rPr>
          <w:rFonts w:ascii="Times New Roman" w:eastAsiaTheme="minorEastAsia" w:hAnsi="Times New Roman"/>
          <w:sz w:val="24"/>
          <w:szCs w:val="24"/>
          <w:lang w:bidi="ar"/>
        </w:rPr>
        <w:t xml:space="preserve">articipants </w:t>
      </w:r>
      <w:r w:rsidR="00AE53D9" w:rsidRPr="00035316">
        <w:rPr>
          <w:rFonts w:ascii="Times New Roman" w:eastAsiaTheme="minorEastAsia" w:hAnsi="Times New Roman"/>
          <w:sz w:val="24"/>
          <w:szCs w:val="24"/>
          <w:lang w:bidi="ar"/>
        </w:rPr>
        <w:t xml:space="preserve">to choose one of two tasks to complete in the next few minutes. One </w:t>
      </w:r>
      <w:r w:rsidR="00CE7352" w:rsidRPr="00035316">
        <w:rPr>
          <w:rFonts w:ascii="Times New Roman" w:eastAsiaTheme="minorEastAsia" w:hAnsi="Times New Roman"/>
          <w:sz w:val="24"/>
          <w:szCs w:val="24"/>
          <w:lang w:bidi="ar"/>
        </w:rPr>
        <w:t>was</w:t>
      </w:r>
      <w:r w:rsidR="00AE53D9" w:rsidRPr="00035316">
        <w:rPr>
          <w:rFonts w:ascii="Times New Roman" w:eastAsiaTheme="minorEastAsia" w:hAnsi="Times New Roman"/>
          <w:sz w:val="24"/>
          <w:szCs w:val="24"/>
          <w:lang w:bidi="ar"/>
        </w:rPr>
        <w:t xml:space="preserve"> </w:t>
      </w:r>
      <w:r w:rsidRPr="00035316">
        <w:rPr>
          <w:rFonts w:ascii="Times New Roman" w:eastAsiaTheme="minorEastAsia" w:hAnsi="Times New Roman"/>
          <w:sz w:val="24"/>
          <w:szCs w:val="24"/>
          <w:lang w:bidi="ar"/>
        </w:rPr>
        <w:t>ritualistic</w:t>
      </w:r>
      <w:r w:rsidR="00AE53D9" w:rsidRPr="00035316">
        <w:rPr>
          <w:rFonts w:ascii="Times New Roman" w:eastAsiaTheme="minorEastAsia" w:hAnsi="Times New Roman"/>
          <w:sz w:val="24"/>
          <w:szCs w:val="24"/>
          <w:lang w:bidi="ar"/>
        </w:rPr>
        <w:t>, the other</w:t>
      </w:r>
      <w:r w:rsidR="006640E6" w:rsidRPr="00035316">
        <w:rPr>
          <w:rFonts w:ascii="Times New Roman" w:eastAsiaTheme="minorEastAsia" w:hAnsi="Times New Roman"/>
          <w:sz w:val="24"/>
          <w:szCs w:val="24"/>
          <w:lang w:bidi="ar"/>
        </w:rPr>
        <w:t xml:space="preserve"> </w:t>
      </w:r>
      <w:r w:rsidR="00AE53D9" w:rsidRPr="00035316">
        <w:rPr>
          <w:rFonts w:ascii="Times New Roman" w:eastAsiaTheme="minorEastAsia" w:hAnsi="Times New Roman"/>
          <w:sz w:val="24"/>
          <w:szCs w:val="24"/>
          <w:lang w:bidi="ar"/>
        </w:rPr>
        <w:t>neutral</w:t>
      </w:r>
      <w:r w:rsidRPr="00035316">
        <w:rPr>
          <w:rFonts w:ascii="Times New Roman" w:eastAsiaTheme="minorEastAsia" w:hAnsi="Times New Roman"/>
          <w:sz w:val="24"/>
          <w:szCs w:val="24"/>
          <w:lang w:bidi="ar"/>
        </w:rPr>
        <w:t>.</w:t>
      </w:r>
      <w:r w:rsidRPr="00035316">
        <w:rPr>
          <w:rFonts w:ascii="Times New Roman" w:eastAsiaTheme="minorEastAsia" w:hAnsi="Times New Roman" w:hint="eastAsia"/>
          <w:sz w:val="24"/>
          <w:szCs w:val="24"/>
          <w:lang w:bidi="ar"/>
        </w:rPr>
        <w:t xml:space="preserve"> </w:t>
      </w:r>
      <w:r w:rsidRPr="00035316">
        <w:rPr>
          <w:rFonts w:ascii="Times New Roman" w:eastAsiaTheme="minorEastAsia" w:hAnsi="Times New Roman"/>
          <w:sz w:val="24"/>
          <w:szCs w:val="24"/>
          <w:lang w:bidi="ar"/>
        </w:rPr>
        <w:t>The ritualistic task involved writing a few words in their phone</w:t>
      </w:r>
      <w:r w:rsidR="008E7307" w:rsidRPr="00035316">
        <w:rPr>
          <w:rFonts w:ascii="Times New Roman" w:eastAsiaTheme="minorEastAsia" w:hAnsi="Times New Roman"/>
          <w:sz w:val="24"/>
          <w:szCs w:val="24"/>
          <w:lang w:bidi="ar"/>
        </w:rPr>
        <w:t>’</w:t>
      </w:r>
      <w:r w:rsidRPr="00035316">
        <w:rPr>
          <w:rFonts w:ascii="Times New Roman" w:eastAsiaTheme="minorEastAsia" w:hAnsi="Times New Roman"/>
          <w:sz w:val="24"/>
          <w:szCs w:val="24"/>
          <w:lang w:bidi="ar"/>
        </w:rPr>
        <w:t>s memo as a farewell to th</w:t>
      </w:r>
      <w:r w:rsidR="00CE7352" w:rsidRPr="00035316">
        <w:rPr>
          <w:rFonts w:ascii="Times New Roman" w:eastAsiaTheme="minorEastAsia" w:hAnsi="Times New Roman"/>
          <w:sz w:val="24"/>
          <w:szCs w:val="24"/>
          <w:lang w:bidi="ar"/>
        </w:rPr>
        <w:t>e</w:t>
      </w:r>
      <w:r w:rsidRPr="00035316">
        <w:rPr>
          <w:rFonts w:ascii="Times New Roman" w:eastAsiaTheme="minorEastAsia" w:hAnsi="Times New Roman"/>
          <w:sz w:val="24"/>
          <w:szCs w:val="24"/>
          <w:lang w:bidi="ar"/>
        </w:rPr>
        <w:t xml:space="preserve"> day, symbolizing a sense of closure.</w:t>
      </w:r>
      <w:r w:rsidRPr="00035316">
        <w:rPr>
          <w:rFonts w:ascii="Times New Roman" w:eastAsiaTheme="minorEastAsia" w:hAnsi="Times New Roman" w:hint="eastAsia"/>
          <w:sz w:val="24"/>
          <w:szCs w:val="24"/>
          <w:lang w:bidi="ar"/>
        </w:rPr>
        <w:t xml:space="preserve"> </w:t>
      </w:r>
      <w:r w:rsidRPr="00035316">
        <w:rPr>
          <w:rFonts w:ascii="Times New Roman" w:eastAsiaTheme="minorEastAsia" w:hAnsi="Times New Roman"/>
          <w:sz w:val="24"/>
          <w:szCs w:val="24"/>
          <w:lang w:bidi="ar"/>
        </w:rPr>
        <w:t xml:space="preserve">The </w:t>
      </w:r>
      <w:r w:rsidR="00AE53D9" w:rsidRPr="00035316">
        <w:rPr>
          <w:rFonts w:ascii="Times New Roman" w:eastAsiaTheme="minorEastAsia" w:hAnsi="Times New Roman"/>
          <w:sz w:val="24"/>
          <w:szCs w:val="24"/>
          <w:lang w:bidi="ar"/>
        </w:rPr>
        <w:t>neutral</w:t>
      </w:r>
      <w:r w:rsidRPr="00035316">
        <w:rPr>
          <w:rFonts w:ascii="Times New Roman" w:eastAsiaTheme="minorEastAsia" w:hAnsi="Times New Roman"/>
          <w:sz w:val="24"/>
          <w:szCs w:val="24"/>
          <w:lang w:bidi="ar"/>
        </w:rPr>
        <w:t xml:space="preserve"> task </w:t>
      </w:r>
      <w:r w:rsidR="00CE7352" w:rsidRPr="00035316">
        <w:rPr>
          <w:rFonts w:ascii="Times New Roman" w:eastAsiaTheme="minorEastAsia" w:hAnsi="Times New Roman"/>
          <w:sz w:val="24"/>
          <w:szCs w:val="24"/>
          <w:lang w:bidi="ar"/>
        </w:rPr>
        <w:t>involved</w:t>
      </w:r>
      <w:r w:rsidRPr="00035316">
        <w:rPr>
          <w:rFonts w:ascii="Times New Roman" w:eastAsiaTheme="minorEastAsia" w:hAnsi="Times New Roman"/>
          <w:sz w:val="24"/>
          <w:szCs w:val="24"/>
          <w:lang w:bidi="ar"/>
        </w:rPr>
        <w:t xml:space="preserve"> check</w:t>
      </w:r>
      <w:r w:rsidR="00CE7352" w:rsidRPr="00035316">
        <w:rPr>
          <w:rFonts w:ascii="Times New Roman" w:eastAsiaTheme="minorEastAsia" w:hAnsi="Times New Roman"/>
          <w:sz w:val="24"/>
          <w:szCs w:val="24"/>
          <w:lang w:bidi="ar"/>
        </w:rPr>
        <w:t>ing</w:t>
      </w:r>
      <w:r w:rsidRPr="00035316">
        <w:rPr>
          <w:rFonts w:ascii="Times New Roman" w:eastAsiaTheme="minorEastAsia" w:hAnsi="Times New Roman"/>
          <w:sz w:val="24"/>
          <w:szCs w:val="24"/>
          <w:lang w:bidi="ar"/>
        </w:rPr>
        <w:t xml:space="preserve"> the </w:t>
      </w:r>
      <w:r w:rsidR="00CE7352" w:rsidRPr="00035316">
        <w:rPr>
          <w:rFonts w:ascii="Times New Roman" w:eastAsiaTheme="minorEastAsia" w:hAnsi="Times New Roman"/>
          <w:sz w:val="24"/>
          <w:szCs w:val="24"/>
          <w:lang w:bidi="ar"/>
        </w:rPr>
        <w:t xml:space="preserve">day’s </w:t>
      </w:r>
      <w:r w:rsidRPr="00035316">
        <w:rPr>
          <w:rFonts w:ascii="Times New Roman" w:eastAsiaTheme="minorEastAsia" w:hAnsi="Times New Roman"/>
          <w:sz w:val="24"/>
          <w:szCs w:val="24"/>
          <w:lang w:bidi="ar"/>
        </w:rPr>
        <w:t xml:space="preserve">weather on </w:t>
      </w:r>
      <w:r w:rsidR="00FF0D7B" w:rsidRPr="00035316">
        <w:rPr>
          <w:rFonts w:ascii="Times New Roman" w:eastAsiaTheme="minorEastAsia" w:hAnsi="Times New Roman"/>
          <w:sz w:val="24"/>
          <w:szCs w:val="24"/>
          <w:lang w:bidi="ar"/>
        </w:rPr>
        <w:t xml:space="preserve">one’s </w:t>
      </w:r>
      <w:r w:rsidRPr="00035316">
        <w:rPr>
          <w:rFonts w:ascii="Times New Roman" w:eastAsiaTheme="minorEastAsia" w:hAnsi="Times New Roman"/>
          <w:sz w:val="24"/>
          <w:szCs w:val="24"/>
          <w:lang w:bidi="ar"/>
        </w:rPr>
        <w:t xml:space="preserve">mobile browser. </w:t>
      </w:r>
      <w:r w:rsidR="008E7307" w:rsidRPr="00035316">
        <w:rPr>
          <w:rFonts w:ascii="Times New Roman" w:eastAsiaTheme="minorEastAsia" w:hAnsi="Times New Roman"/>
          <w:sz w:val="24"/>
          <w:szCs w:val="24"/>
          <w:lang w:bidi="ar"/>
        </w:rPr>
        <w:t>Next, pa</w:t>
      </w:r>
      <w:r w:rsidRPr="00035316">
        <w:rPr>
          <w:rFonts w:ascii="Times New Roman" w:eastAsiaTheme="minorEastAsia" w:hAnsi="Times New Roman"/>
          <w:sz w:val="24"/>
          <w:szCs w:val="24"/>
          <w:lang w:bidi="ar"/>
        </w:rPr>
        <w:t>rticipants t</w:t>
      </w:r>
      <w:r w:rsidR="008E7307" w:rsidRPr="00035316">
        <w:rPr>
          <w:rFonts w:ascii="Times New Roman" w:eastAsiaTheme="minorEastAsia" w:hAnsi="Times New Roman"/>
          <w:sz w:val="24"/>
          <w:szCs w:val="24"/>
          <w:lang w:bidi="ar"/>
        </w:rPr>
        <w:t>ook</w:t>
      </w:r>
      <w:r w:rsidRPr="00035316">
        <w:rPr>
          <w:rFonts w:ascii="Times New Roman" w:eastAsiaTheme="minorEastAsia" w:hAnsi="Times New Roman"/>
          <w:sz w:val="24"/>
          <w:szCs w:val="24"/>
          <w:lang w:bidi="ar"/>
        </w:rPr>
        <w:t xml:space="preserve"> a screenshot of their memo (for the ritualistic task) or mobile browser (for the </w:t>
      </w:r>
      <w:r w:rsidR="00E91356" w:rsidRPr="00035316">
        <w:rPr>
          <w:rFonts w:ascii="Times New Roman" w:eastAsiaTheme="minorEastAsia" w:hAnsi="Times New Roman"/>
          <w:sz w:val="24"/>
          <w:szCs w:val="24"/>
          <w:lang w:bidi="ar"/>
        </w:rPr>
        <w:t>neutral</w:t>
      </w:r>
      <w:r w:rsidRPr="00035316">
        <w:rPr>
          <w:rFonts w:ascii="Times New Roman" w:eastAsiaTheme="minorEastAsia" w:hAnsi="Times New Roman"/>
          <w:sz w:val="24"/>
          <w:szCs w:val="24"/>
          <w:lang w:bidi="ar"/>
        </w:rPr>
        <w:t xml:space="preserve"> task)</w:t>
      </w:r>
      <w:r w:rsidR="008E7307" w:rsidRPr="00035316">
        <w:rPr>
          <w:rFonts w:ascii="Times New Roman" w:eastAsiaTheme="minorEastAsia" w:hAnsi="Times New Roman"/>
          <w:sz w:val="24"/>
          <w:szCs w:val="24"/>
          <w:lang w:bidi="ar"/>
        </w:rPr>
        <w:t>,</w:t>
      </w:r>
      <w:r w:rsidRPr="00035316">
        <w:rPr>
          <w:rFonts w:ascii="Times New Roman" w:eastAsiaTheme="minorEastAsia" w:hAnsi="Times New Roman"/>
          <w:sz w:val="24"/>
          <w:szCs w:val="24"/>
          <w:lang w:bidi="ar"/>
        </w:rPr>
        <w:t xml:space="preserve"> and upload</w:t>
      </w:r>
      <w:r w:rsidR="008E7307" w:rsidRPr="00035316">
        <w:rPr>
          <w:rFonts w:ascii="Times New Roman" w:eastAsiaTheme="minorEastAsia" w:hAnsi="Times New Roman"/>
          <w:sz w:val="24"/>
          <w:szCs w:val="24"/>
          <w:lang w:bidi="ar"/>
        </w:rPr>
        <w:t>ed</w:t>
      </w:r>
      <w:r w:rsidRPr="00035316">
        <w:rPr>
          <w:rFonts w:ascii="Times New Roman" w:eastAsiaTheme="minorEastAsia" w:hAnsi="Times New Roman"/>
          <w:sz w:val="24"/>
          <w:szCs w:val="24"/>
          <w:lang w:bidi="ar"/>
        </w:rPr>
        <w:t xml:space="preserve"> it to the questionnaire to</w:t>
      </w:r>
      <w:r w:rsidRPr="00035316">
        <w:rPr>
          <w:sz w:val="24"/>
          <w:szCs w:val="24"/>
        </w:rPr>
        <w:t xml:space="preserve"> </w:t>
      </w:r>
      <w:r w:rsidRPr="00035316">
        <w:rPr>
          <w:rFonts w:ascii="Times New Roman" w:eastAsiaTheme="minorEastAsia" w:hAnsi="Times New Roman"/>
          <w:sz w:val="24"/>
          <w:szCs w:val="24"/>
          <w:lang w:bidi="ar"/>
        </w:rPr>
        <w:t>confirm adherence to instructions</w:t>
      </w:r>
      <w:r w:rsidR="00CE7352" w:rsidRPr="00035316">
        <w:rPr>
          <w:rFonts w:ascii="Times New Roman" w:eastAsiaTheme="minorEastAsia" w:hAnsi="Times New Roman"/>
          <w:sz w:val="24"/>
          <w:szCs w:val="24"/>
          <w:lang w:bidi="ar"/>
        </w:rPr>
        <w:t xml:space="preserve"> (all adhered)</w:t>
      </w:r>
      <w:r w:rsidRPr="00035316">
        <w:rPr>
          <w:rFonts w:ascii="Times New Roman" w:eastAsiaTheme="minorEastAsia" w:hAnsi="Times New Roman"/>
          <w:sz w:val="24"/>
          <w:szCs w:val="24"/>
          <w:lang w:bidi="ar"/>
        </w:rPr>
        <w:t xml:space="preserve">. </w:t>
      </w:r>
      <w:r w:rsidR="00AE53D9" w:rsidRPr="00035316">
        <w:rPr>
          <w:rFonts w:ascii="Times New Roman" w:eastAsiaTheme="minorEastAsia" w:hAnsi="Times New Roman"/>
          <w:sz w:val="24"/>
          <w:szCs w:val="24"/>
          <w:lang w:bidi="ar"/>
        </w:rPr>
        <w:t>The ritual engagement m</w:t>
      </w:r>
      <w:r w:rsidR="007F3202" w:rsidRPr="00035316">
        <w:rPr>
          <w:rFonts w:ascii="Times New Roman" w:eastAsiaTheme="minorEastAsia" w:hAnsi="Times New Roman"/>
          <w:sz w:val="24"/>
          <w:szCs w:val="24"/>
          <w:lang w:bidi="ar"/>
        </w:rPr>
        <w:t>anipulation check followed</w:t>
      </w:r>
      <w:r w:rsidRPr="00035316">
        <w:rPr>
          <w:rFonts w:ascii="Times New Roman" w:eastAsiaTheme="minorEastAsia" w:hAnsi="Times New Roman"/>
          <w:sz w:val="24"/>
          <w:szCs w:val="24"/>
          <w:lang w:bidi="ar"/>
        </w:rPr>
        <w:t xml:space="preserve">. </w:t>
      </w:r>
      <w:r w:rsidR="007F3202" w:rsidRPr="00035316">
        <w:rPr>
          <w:rFonts w:ascii="Times New Roman" w:eastAsiaTheme="minorEastAsia" w:hAnsi="Times New Roman"/>
          <w:sz w:val="24"/>
          <w:szCs w:val="24"/>
          <w:lang w:bidi="ar"/>
        </w:rPr>
        <w:t>P</w:t>
      </w:r>
      <w:r w:rsidRPr="00035316">
        <w:rPr>
          <w:rFonts w:ascii="Times New Roman" w:eastAsiaTheme="minorEastAsia" w:hAnsi="Times New Roman"/>
          <w:sz w:val="24"/>
          <w:szCs w:val="24"/>
          <w:lang w:bidi="ar"/>
        </w:rPr>
        <w:t>articipants</w:t>
      </w:r>
      <w:r w:rsidR="007F3202" w:rsidRPr="00035316">
        <w:rPr>
          <w:rFonts w:ascii="Times New Roman" w:eastAsiaTheme="minorEastAsia" w:hAnsi="Times New Roman"/>
          <w:sz w:val="24"/>
          <w:szCs w:val="24"/>
          <w:lang w:bidi="ar"/>
        </w:rPr>
        <w:t xml:space="preserve"> viewed our working </w:t>
      </w:r>
      <w:r w:rsidRPr="00035316">
        <w:rPr>
          <w:rFonts w:ascii="Times New Roman" w:eastAsiaTheme="minorEastAsia" w:hAnsi="Times New Roman"/>
          <w:sz w:val="24"/>
          <w:szCs w:val="24"/>
          <w:lang w:bidi="ar"/>
        </w:rPr>
        <w:t xml:space="preserve">definition </w:t>
      </w:r>
      <w:r w:rsidR="007F3202" w:rsidRPr="00035316">
        <w:rPr>
          <w:rFonts w:ascii="Times New Roman" w:eastAsiaTheme="minorEastAsia" w:hAnsi="Times New Roman"/>
          <w:sz w:val="24"/>
          <w:szCs w:val="24"/>
          <w:lang w:bidi="ar"/>
        </w:rPr>
        <w:t xml:space="preserve">of rituals and </w:t>
      </w:r>
      <w:r w:rsidR="00237A2F" w:rsidRPr="00035316">
        <w:rPr>
          <w:rFonts w:ascii="Times New Roman" w:eastAsiaTheme="minorEastAsia" w:hAnsi="Times New Roman"/>
          <w:sz w:val="24"/>
          <w:szCs w:val="24"/>
          <w:lang w:bidi="ar"/>
        </w:rPr>
        <w:t>two</w:t>
      </w:r>
      <w:r w:rsidR="007F3202" w:rsidRPr="00035316">
        <w:rPr>
          <w:rFonts w:ascii="Times New Roman" w:eastAsiaTheme="minorEastAsia" w:hAnsi="Times New Roman"/>
          <w:sz w:val="24"/>
          <w:szCs w:val="24"/>
          <w:lang w:bidi="ar"/>
        </w:rPr>
        <w:t xml:space="preserve"> </w:t>
      </w:r>
      <w:r w:rsidR="00237A2F" w:rsidRPr="00035316">
        <w:rPr>
          <w:rFonts w:ascii="Times New Roman" w:eastAsiaTheme="minorEastAsia" w:hAnsi="Times New Roman"/>
          <w:sz w:val="24"/>
          <w:szCs w:val="24"/>
          <w:lang w:bidi="ar"/>
        </w:rPr>
        <w:t>examples</w:t>
      </w:r>
      <w:r w:rsidR="007F3202" w:rsidRPr="00035316">
        <w:rPr>
          <w:rFonts w:ascii="Times New Roman" w:eastAsiaTheme="minorEastAsia" w:hAnsi="Times New Roman"/>
          <w:sz w:val="24"/>
          <w:szCs w:val="24"/>
          <w:lang w:bidi="ar"/>
        </w:rPr>
        <w:t xml:space="preserve"> (</w:t>
      </w:r>
      <w:r w:rsidR="00237A2F" w:rsidRPr="00035316">
        <w:rPr>
          <w:rFonts w:ascii="Times New Roman" w:eastAsiaTheme="minorEastAsia" w:hAnsi="Times New Roman"/>
          <w:sz w:val="24"/>
          <w:szCs w:val="24"/>
          <w:lang w:bidi="ar"/>
        </w:rPr>
        <w:t>same as</w:t>
      </w:r>
      <w:r w:rsidR="007F3202" w:rsidRPr="00035316">
        <w:rPr>
          <w:rFonts w:ascii="Times New Roman" w:eastAsiaTheme="minorEastAsia" w:hAnsi="Times New Roman"/>
          <w:sz w:val="24"/>
          <w:szCs w:val="24"/>
          <w:lang w:bidi="ar"/>
        </w:rPr>
        <w:t xml:space="preserve"> Study 2’s validation exercise)</w:t>
      </w:r>
      <w:r w:rsidR="00AE53D9" w:rsidRPr="00035316">
        <w:rPr>
          <w:rFonts w:ascii="Times New Roman" w:eastAsiaTheme="minorEastAsia" w:hAnsi="Times New Roman"/>
          <w:sz w:val="24"/>
          <w:szCs w:val="24"/>
          <w:lang w:bidi="ar"/>
        </w:rPr>
        <w:t>, and then p</w:t>
      </w:r>
      <w:r w:rsidR="007F3202" w:rsidRPr="00035316">
        <w:rPr>
          <w:rFonts w:ascii="Times New Roman" w:hAnsi="Times New Roman"/>
          <w:sz w:val="24"/>
          <w:szCs w:val="24"/>
          <w:shd w:val="clear" w:color="auto" w:fill="FFFFFF"/>
        </w:rPr>
        <w:t>roceeded to rate</w:t>
      </w:r>
      <w:r w:rsidRPr="00035316">
        <w:rPr>
          <w:rFonts w:ascii="Times New Roman" w:eastAsiaTheme="minorEastAsia" w:hAnsi="Times New Roman"/>
          <w:sz w:val="24"/>
          <w:szCs w:val="24"/>
          <w:lang w:bidi="ar"/>
        </w:rPr>
        <w:t xml:space="preserve"> </w:t>
      </w:r>
      <w:r w:rsidR="007F3202" w:rsidRPr="00035316">
        <w:rPr>
          <w:rFonts w:ascii="Times New Roman" w:eastAsiaTheme="minorEastAsia" w:hAnsi="Times New Roman"/>
          <w:sz w:val="24"/>
          <w:szCs w:val="24"/>
          <w:lang w:bidi="ar"/>
        </w:rPr>
        <w:t>the extent to which</w:t>
      </w:r>
      <w:r w:rsidRPr="00035316">
        <w:rPr>
          <w:rFonts w:ascii="Times New Roman" w:eastAsiaTheme="minorEastAsia" w:hAnsi="Times New Roman"/>
          <w:sz w:val="24"/>
          <w:szCs w:val="24"/>
          <w:lang w:bidi="ar"/>
        </w:rPr>
        <w:t xml:space="preserve"> they considered </w:t>
      </w:r>
      <w:r w:rsidR="007F3202" w:rsidRPr="00035316">
        <w:rPr>
          <w:rFonts w:ascii="Times New Roman" w:eastAsiaTheme="minorEastAsia" w:hAnsi="Times New Roman"/>
          <w:sz w:val="24"/>
          <w:szCs w:val="24"/>
          <w:lang w:bidi="ar"/>
        </w:rPr>
        <w:t xml:space="preserve">each task </w:t>
      </w:r>
      <w:r w:rsidRPr="00035316">
        <w:rPr>
          <w:rFonts w:ascii="Times New Roman" w:eastAsiaTheme="minorEastAsia" w:hAnsi="Times New Roman"/>
          <w:sz w:val="24"/>
          <w:szCs w:val="24"/>
          <w:lang w:bidi="ar"/>
        </w:rPr>
        <w:t xml:space="preserve">as ritual (1 = </w:t>
      </w:r>
      <w:r w:rsidRPr="00035316">
        <w:rPr>
          <w:rFonts w:ascii="Times New Roman" w:eastAsiaTheme="minorEastAsia" w:hAnsi="Times New Roman"/>
          <w:i/>
          <w:iCs/>
          <w:sz w:val="24"/>
          <w:szCs w:val="24"/>
          <w:lang w:bidi="ar"/>
        </w:rPr>
        <w:t>strongly disagree</w:t>
      </w:r>
      <w:r w:rsidRPr="00035316">
        <w:rPr>
          <w:rFonts w:ascii="Times New Roman" w:eastAsiaTheme="minorEastAsia" w:hAnsi="Times New Roman"/>
          <w:sz w:val="24"/>
          <w:szCs w:val="24"/>
          <w:lang w:bidi="ar"/>
        </w:rPr>
        <w:t xml:space="preserve">, 9 = </w:t>
      </w:r>
      <w:r w:rsidRPr="00035316">
        <w:rPr>
          <w:rFonts w:ascii="Times New Roman" w:eastAsiaTheme="minorEastAsia" w:hAnsi="Times New Roman"/>
          <w:i/>
          <w:iCs/>
          <w:sz w:val="24"/>
          <w:szCs w:val="24"/>
          <w:lang w:bidi="ar"/>
        </w:rPr>
        <w:t>strongly agree</w:t>
      </w:r>
      <w:r w:rsidRPr="00035316">
        <w:rPr>
          <w:rFonts w:ascii="Times New Roman" w:eastAsiaTheme="minorEastAsia" w:hAnsi="Times New Roman"/>
          <w:sz w:val="24"/>
          <w:szCs w:val="24"/>
          <w:lang w:bidi="ar"/>
        </w:rPr>
        <w:t>).</w:t>
      </w:r>
    </w:p>
    <w:p w14:paraId="3766FC21" w14:textId="7DBA927E" w:rsidR="009938F9" w:rsidRPr="00035316" w:rsidRDefault="009938F9" w:rsidP="009938F9">
      <w:pPr>
        <w:spacing w:line="480" w:lineRule="exact"/>
        <w:rPr>
          <w:rFonts w:ascii="Times New Roman" w:hAnsi="Times New Roman"/>
          <w:b/>
          <w:sz w:val="24"/>
          <w:szCs w:val="24"/>
        </w:rPr>
      </w:pPr>
      <w:r w:rsidRPr="00035316">
        <w:rPr>
          <w:rFonts w:ascii="Times New Roman" w:hAnsi="Times New Roman"/>
          <w:b/>
          <w:sz w:val="24"/>
          <w:szCs w:val="24"/>
        </w:rPr>
        <w:t>Results</w:t>
      </w:r>
      <w:r w:rsidR="00AB44C1" w:rsidRPr="00035316">
        <w:rPr>
          <w:rFonts w:ascii="Times New Roman" w:hAnsi="Times New Roman"/>
          <w:b/>
          <w:sz w:val="24"/>
          <w:szCs w:val="24"/>
        </w:rPr>
        <w:t xml:space="preserve"> and Discussion</w:t>
      </w:r>
    </w:p>
    <w:p w14:paraId="2228A09E" w14:textId="56F925CA" w:rsidR="009938F9" w:rsidRPr="00035316" w:rsidRDefault="00AB44C1" w:rsidP="009938F9">
      <w:pPr>
        <w:spacing w:line="480" w:lineRule="exact"/>
        <w:ind w:firstLine="720"/>
        <w:rPr>
          <w:rFonts w:ascii="Times New Roman" w:hAnsi="Times New Roman"/>
          <w:sz w:val="24"/>
          <w:szCs w:val="24"/>
        </w:rPr>
      </w:pPr>
      <w:r w:rsidRPr="00035316">
        <w:rPr>
          <w:rFonts w:ascii="Times New Roman" w:hAnsi="Times New Roman"/>
          <w:sz w:val="24"/>
          <w:szCs w:val="24"/>
        </w:rPr>
        <w:t xml:space="preserve">The nostalgia manipulation was successful. </w:t>
      </w:r>
      <w:r w:rsidR="007F3202" w:rsidRPr="00035316">
        <w:rPr>
          <w:rFonts w:ascii="Times New Roman" w:hAnsi="Times New Roman"/>
          <w:sz w:val="24"/>
          <w:szCs w:val="24"/>
        </w:rPr>
        <w:t>P</w:t>
      </w:r>
      <w:r w:rsidR="009938F9" w:rsidRPr="00035316">
        <w:rPr>
          <w:rFonts w:ascii="Times New Roman" w:hAnsi="Times New Roman"/>
          <w:sz w:val="24"/>
          <w:szCs w:val="24"/>
        </w:rPr>
        <w:t>articipants in the nostalgia condition (</w:t>
      </w:r>
      <w:r w:rsidR="009938F9" w:rsidRPr="00035316">
        <w:rPr>
          <w:rFonts w:ascii="Times New Roman" w:hAnsi="Times New Roman"/>
          <w:i/>
          <w:sz w:val="24"/>
          <w:szCs w:val="24"/>
        </w:rPr>
        <w:t>M</w:t>
      </w:r>
      <w:r w:rsidR="009938F9" w:rsidRPr="00035316">
        <w:rPr>
          <w:rFonts w:ascii="Times New Roman" w:hAnsi="Times New Roman"/>
          <w:sz w:val="24"/>
          <w:szCs w:val="24"/>
        </w:rPr>
        <w:t xml:space="preserve"> = 6.24, </w:t>
      </w:r>
      <w:r w:rsidR="009938F9" w:rsidRPr="00035316">
        <w:rPr>
          <w:rFonts w:ascii="Times New Roman" w:hAnsi="Times New Roman"/>
          <w:i/>
          <w:sz w:val="24"/>
          <w:szCs w:val="24"/>
        </w:rPr>
        <w:t>SD</w:t>
      </w:r>
      <w:r w:rsidR="009938F9" w:rsidRPr="00035316">
        <w:rPr>
          <w:rFonts w:ascii="Times New Roman" w:hAnsi="Times New Roman"/>
          <w:sz w:val="24"/>
          <w:szCs w:val="24"/>
        </w:rPr>
        <w:t xml:space="preserve"> = 0.56) felt more nostalgic than those in the control condition (</w:t>
      </w:r>
      <w:r w:rsidR="009938F9" w:rsidRPr="00035316">
        <w:rPr>
          <w:rFonts w:ascii="Times New Roman" w:hAnsi="Times New Roman"/>
          <w:i/>
          <w:sz w:val="24"/>
          <w:szCs w:val="24"/>
        </w:rPr>
        <w:t>M</w:t>
      </w:r>
      <w:r w:rsidR="009938F9" w:rsidRPr="00035316">
        <w:rPr>
          <w:rFonts w:ascii="Times New Roman" w:hAnsi="Times New Roman"/>
          <w:sz w:val="24"/>
          <w:szCs w:val="24"/>
        </w:rPr>
        <w:t xml:space="preserve"> = 4.67, </w:t>
      </w:r>
      <w:r w:rsidR="009938F9" w:rsidRPr="00035316">
        <w:rPr>
          <w:rFonts w:ascii="Times New Roman" w:hAnsi="Times New Roman"/>
          <w:i/>
          <w:sz w:val="24"/>
          <w:szCs w:val="24"/>
        </w:rPr>
        <w:t>SD</w:t>
      </w:r>
      <w:r w:rsidR="009938F9" w:rsidRPr="00035316">
        <w:rPr>
          <w:rFonts w:ascii="Times New Roman" w:hAnsi="Times New Roman"/>
          <w:sz w:val="24"/>
          <w:szCs w:val="24"/>
        </w:rPr>
        <w:t xml:space="preserve"> = 1.60), </w:t>
      </w:r>
      <w:r w:rsidR="009938F9" w:rsidRPr="00035316">
        <w:rPr>
          <w:rFonts w:ascii="Times New Roman" w:hAnsi="Times New Roman"/>
          <w:i/>
          <w:sz w:val="24"/>
          <w:szCs w:val="24"/>
        </w:rPr>
        <w:t>t</w:t>
      </w:r>
      <w:r w:rsidR="009938F9" w:rsidRPr="00035316">
        <w:rPr>
          <w:rFonts w:ascii="Times New Roman" w:hAnsi="Times New Roman"/>
          <w:sz w:val="24"/>
          <w:szCs w:val="24"/>
        </w:rPr>
        <w:t xml:space="preserve">(184.88) = 11.28, </w:t>
      </w:r>
      <w:r w:rsidR="009938F9" w:rsidRPr="00035316">
        <w:rPr>
          <w:rFonts w:ascii="Times New Roman" w:hAnsi="Times New Roman"/>
          <w:i/>
          <w:sz w:val="24"/>
          <w:szCs w:val="24"/>
        </w:rPr>
        <w:t>p</w:t>
      </w:r>
      <w:r w:rsidR="009938F9" w:rsidRPr="00035316">
        <w:rPr>
          <w:rFonts w:ascii="Times New Roman" w:hAnsi="Times New Roman"/>
          <w:sz w:val="24"/>
          <w:szCs w:val="24"/>
        </w:rPr>
        <w:t xml:space="preserve"> &lt; .001, </w:t>
      </w:r>
      <w:r w:rsidR="009938F9" w:rsidRPr="00035316">
        <w:rPr>
          <w:rFonts w:ascii="Times New Roman" w:hAnsi="Times New Roman"/>
          <w:i/>
          <w:sz w:val="24"/>
          <w:lang w:eastAsia="zh-HK"/>
        </w:rPr>
        <w:t>d</w:t>
      </w:r>
      <w:r w:rsidR="009938F9" w:rsidRPr="00035316">
        <w:rPr>
          <w:rFonts w:ascii="Times New Roman" w:hAnsi="Times New Roman"/>
          <w:sz w:val="24"/>
          <w:vertAlign w:val="superscript"/>
          <w:lang w:eastAsia="zh-HK"/>
        </w:rPr>
        <w:t xml:space="preserve"> </w:t>
      </w:r>
      <w:r w:rsidR="009938F9" w:rsidRPr="00035316">
        <w:rPr>
          <w:rFonts w:ascii="Times New Roman" w:hAnsi="Times New Roman"/>
          <w:sz w:val="24"/>
          <w:lang w:eastAsia="zh-HK"/>
        </w:rPr>
        <w:t>= 1</w:t>
      </w:r>
      <w:r w:rsidR="009938F9" w:rsidRPr="00035316">
        <w:rPr>
          <w:rFonts w:ascii="Times New Roman" w:hAnsi="Times New Roman"/>
          <w:sz w:val="24"/>
          <w:szCs w:val="24"/>
        </w:rPr>
        <w:t>.31</w:t>
      </w:r>
      <w:r w:rsidR="00392E0B" w:rsidRPr="00035316">
        <w:rPr>
          <w:rFonts w:ascii="Times New Roman" w:hAnsi="Times New Roman"/>
          <w:sz w:val="24"/>
          <w:szCs w:val="24"/>
        </w:rPr>
        <w:t>, 95% CI = [1.08, 1.54]</w:t>
      </w:r>
      <w:r w:rsidRPr="00035316">
        <w:rPr>
          <w:rFonts w:ascii="Times New Roman" w:hAnsi="Times New Roman"/>
          <w:sz w:val="24"/>
          <w:szCs w:val="24"/>
        </w:rPr>
        <w:t xml:space="preserve">. </w:t>
      </w:r>
      <w:r w:rsidRPr="00035316">
        <w:rPr>
          <w:rFonts w:ascii="Times New Roman" w:hAnsi="Times New Roman"/>
          <w:sz w:val="24"/>
          <w:szCs w:val="24"/>
          <w:bdr w:val="none" w:sz="0" w:space="0" w:color="auto" w:frame="1"/>
          <w:shd w:val="clear" w:color="auto" w:fill="FFFFFF"/>
        </w:rPr>
        <w:t>The ritual engagement manipulation was also successful</w:t>
      </w:r>
      <w:r w:rsidRPr="00035316">
        <w:rPr>
          <w:rFonts w:ascii="Times New Roman" w:hAnsi="Times New Roman"/>
          <w:sz w:val="24"/>
          <w:szCs w:val="24"/>
        </w:rPr>
        <w:t>. P</w:t>
      </w:r>
      <w:r w:rsidR="007F3202" w:rsidRPr="00035316">
        <w:rPr>
          <w:rFonts w:ascii="Times New Roman" w:hAnsi="Times New Roman"/>
          <w:sz w:val="24"/>
          <w:szCs w:val="24"/>
          <w:bdr w:val="none" w:sz="0" w:space="0" w:color="auto" w:frame="1"/>
          <w:shd w:val="clear" w:color="auto" w:fill="FFFFFF"/>
        </w:rPr>
        <w:t>a</w:t>
      </w:r>
      <w:r w:rsidR="009938F9" w:rsidRPr="00035316">
        <w:rPr>
          <w:rFonts w:ascii="Times New Roman" w:hAnsi="Times New Roman"/>
          <w:sz w:val="24"/>
          <w:szCs w:val="24"/>
        </w:rPr>
        <w:t xml:space="preserve">rticipants </w:t>
      </w:r>
      <w:r w:rsidR="007F3202" w:rsidRPr="00035316">
        <w:rPr>
          <w:rFonts w:ascii="Times New Roman" w:hAnsi="Times New Roman"/>
          <w:sz w:val="24"/>
          <w:szCs w:val="24"/>
        </w:rPr>
        <w:t>considered</w:t>
      </w:r>
      <w:r w:rsidR="009938F9" w:rsidRPr="00035316">
        <w:rPr>
          <w:rFonts w:ascii="Times New Roman" w:hAnsi="Times New Roman"/>
          <w:sz w:val="24"/>
          <w:szCs w:val="24"/>
        </w:rPr>
        <w:t xml:space="preserve"> the ritualistic task</w:t>
      </w:r>
      <w:r w:rsidR="00544709" w:rsidRPr="00035316">
        <w:rPr>
          <w:rFonts w:ascii="Times New Roman" w:hAnsi="Times New Roman"/>
          <w:sz w:val="24"/>
          <w:szCs w:val="24"/>
          <w:bdr w:val="none" w:sz="0" w:space="0" w:color="auto" w:frame="1"/>
          <w:shd w:val="clear" w:color="auto" w:fill="FFFFFF"/>
        </w:rPr>
        <w:t xml:space="preserve"> </w:t>
      </w:r>
      <w:r w:rsidR="00544709" w:rsidRPr="00035316">
        <w:rPr>
          <w:rFonts w:ascii="Times New Roman" w:hAnsi="Times New Roman"/>
          <w:sz w:val="24"/>
          <w:szCs w:val="24"/>
        </w:rPr>
        <w:t>(</w:t>
      </w:r>
      <w:r w:rsidR="00544709" w:rsidRPr="00035316">
        <w:rPr>
          <w:rFonts w:ascii="Times New Roman" w:hAnsi="Times New Roman"/>
          <w:i/>
          <w:sz w:val="24"/>
          <w:szCs w:val="24"/>
        </w:rPr>
        <w:t>M</w:t>
      </w:r>
      <w:r w:rsidR="00544709" w:rsidRPr="00035316">
        <w:rPr>
          <w:rFonts w:ascii="Times New Roman" w:hAnsi="Times New Roman"/>
          <w:sz w:val="24"/>
          <w:szCs w:val="24"/>
        </w:rPr>
        <w:t xml:space="preserve"> = 5.76, </w:t>
      </w:r>
      <w:r w:rsidR="00544709" w:rsidRPr="00035316">
        <w:rPr>
          <w:rFonts w:ascii="Times New Roman" w:hAnsi="Times New Roman"/>
          <w:i/>
          <w:sz w:val="24"/>
          <w:szCs w:val="24"/>
        </w:rPr>
        <w:t>SD</w:t>
      </w:r>
      <w:r w:rsidR="00544709" w:rsidRPr="00035316">
        <w:rPr>
          <w:rFonts w:ascii="Times New Roman" w:hAnsi="Times New Roman"/>
          <w:sz w:val="24"/>
          <w:szCs w:val="24"/>
        </w:rPr>
        <w:t xml:space="preserve"> = 1.16)</w:t>
      </w:r>
      <w:r w:rsidR="009938F9" w:rsidRPr="00035316">
        <w:rPr>
          <w:rFonts w:ascii="Times New Roman" w:hAnsi="Times New Roman"/>
          <w:sz w:val="24"/>
          <w:szCs w:val="24"/>
        </w:rPr>
        <w:t xml:space="preserve"> as ritual (</w:t>
      </w:r>
      <w:r w:rsidR="007F3202" w:rsidRPr="00035316">
        <w:rPr>
          <w:rFonts w:ascii="Times New Roman" w:hAnsi="Times New Roman"/>
          <w:sz w:val="24"/>
          <w:szCs w:val="24"/>
        </w:rPr>
        <w:t xml:space="preserve">i.e., </w:t>
      </w:r>
      <w:r w:rsidR="009938F9" w:rsidRPr="00035316">
        <w:rPr>
          <w:rFonts w:ascii="Times New Roman" w:hAnsi="Times New Roman"/>
          <w:sz w:val="24"/>
          <w:szCs w:val="24"/>
        </w:rPr>
        <w:t>higher than the</w:t>
      </w:r>
      <w:r w:rsidR="007F3202" w:rsidRPr="00035316">
        <w:rPr>
          <w:rFonts w:ascii="Times New Roman" w:hAnsi="Times New Roman"/>
          <w:sz w:val="24"/>
          <w:szCs w:val="24"/>
        </w:rPr>
        <w:t xml:space="preserve"> scale</w:t>
      </w:r>
      <w:r w:rsidR="009938F9" w:rsidRPr="00035316">
        <w:rPr>
          <w:rFonts w:ascii="Times New Roman" w:hAnsi="Times New Roman"/>
          <w:sz w:val="24"/>
          <w:szCs w:val="24"/>
        </w:rPr>
        <w:t xml:space="preserve"> midpoint of 5</w:t>
      </w:r>
      <w:r w:rsidR="007F3202" w:rsidRPr="00035316">
        <w:rPr>
          <w:rFonts w:ascii="Times New Roman" w:hAnsi="Times New Roman"/>
          <w:sz w:val="24"/>
          <w:szCs w:val="24"/>
        </w:rPr>
        <w:t>;</w:t>
      </w:r>
      <w:r w:rsidR="009938F9" w:rsidRPr="00035316">
        <w:rPr>
          <w:rFonts w:ascii="Times New Roman" w:hAnsi="Times New Roman"/>
          <w:sz w:val="24"/>
          <w:szCs w:val="24"/>
        </w:rPr>
        <w:t xml:space="preserve"> </w:t>
      </w:r>
      <w:r w:rsidR="009938F9" w:rsidRPr="00035316">
        <w:rPr>
          <w:rFonts w:ascii="Times New Roman" w:hAnsi="Times New Roman"/>
          <w:i/>
          <w:sz w:val="24"/>
          <w:szCs w:val="24"/>
        </w:rPr>
        <w:t>t</w:t>
      </w:r>
      <w:r w:rsidR="009938F9" w:rsidRPr="00035316">
        <w:rPr>
          <w:rFonts w:ascii="Times New Roman" w:hAnsi="Times New Roman"/>
          <w:sz w:val="24"/>
          <w:szCs w:val="24"/>
        </w:rPr>
        <w:t xml:space="preserve">[295] = 11.26, </w:t>
      </w:r>
      <w:r w:rsidR="009938F9" w:rsidRPr="00035316">
        <w:rPr>
          <w:rFonts w:ascii="Times New Roman" w:hAnsi="Times New Roman"/>
          <w:i/>
          <w:sz w:val="24"/>
          <w:szCs w:val="24"/>
        </w:rPr>
        <w:t>p</w:t>
      </w:r>
      <w:r w:rsidR="009938F9" w:rsidRPr="00035316">
        <w:rPr>
          <w:rFonts w:ascii="Times New Roman" w:hAnsi="Times New Roman"/>
          <w:sz w:val="24"/>
          <w:szCs w:val="24"/>
        </w:rPr>
        <w:t xml:space="preserve"> &lt; .001, </w:t>
      </w:r>
      <w:r w:rsidR="009938F9" w:rsidRPr="00035316">
        <w:rPr>
          <w:rFonts w:ascii="Times New Roman" w:hAnsi="Times New Roman"/>
          <w:i/>
          <w:sz w:val="24"/>
          <w:szCs w:val="24"/>
          <w:lang w:eastAsia="zh-HK"/>
        </w:rPr>
        <w:t>d</w:t>
      </w:r>
      <w:r w:rsidR="009938F9" w:rsidRPr="00035316">
        <w:rPr>
          <w:rFonts w:ascii="Times New Roman" w:hAnsi="Times New Roman"/>
          <w:sz w:val="24"/>
          <w:szCs w:val="24"/>
          <w:vertAlign w:val="superscript"/>
          <w:lang w:eastAsia="zh-HK"/>
        </w:rPr>
        <w:t xml:space="preserve"> </w:t>
      </w:r>
      <w:r w:rsidR="009938F9" w:rsidRPr="00035316">
        <w:rPr>
          <w:rFonts w:ascii="Times New Roman" w:hAnsi="Times New Roman"/>
          <w:sz w:val="24"/>
          <w:szCs w:val="24"/>
          <w:lang w:eastAsia="zh-HK"/>
        </w:rPr>
        <w:t>= 0.65</w:t>
      </w:r>
      <w:r w:rsidR="00392E0B" w:rsidRPr="00035316">
        <w:rPr>
          <w:rFonts w:ascii="Times New Roman" w:hAnsi="Times New Roman"/>
          <w:sz w:val="24"/>
          <w:szCs w:val="24"/>
          <w:lang w:eastAsia="zh-HK"/>
        </w:rPr>
        <w:t xml:space="preserve">, </w:t>
      </w:r>
      <w:r w:rsidR="00392E0B" w:rsidRPr="00035316">
        <w:rPr>
          <w:rFonts w:ascii="Times New Roman" w:hAnsi="Times New Roman"/>
          <w:sz w:val="24"/>
          <w:szCs w:val="24"/>
        </w:rPr>
        <w:t>95% CI = [0.54, 0.77]</w:t>
      </w:r>
      <w:r w:rsidR="009938F9" w:rsidRPr="00035316">
        <w:rPr>
          <w:rFonts w:ascii="Times New Roman" w:hAnsi="Times New Roman"/>
          <w:sz w:val="24"/>
          <w:szCs w:val="24"/>
        </w:rPr>
        <w:t>)</w:t>
      </w:r>
      <w:r w:rsidR="007F3202" w:rsidRPr="00035316">
        <w:rPr>
          <w:rFonts w:ascii="Times New Roman" w:hAnsi="Times New Roman"/>
          <w:sz w:val="24"/>
          <w:szCs w:val="24"/>
        </w:rPr>
        <w:t xml:space="preserve">, but considered </w:t>
      </w:r>
      <w:r w:rsidR="009938F9" w:rsidRPr="00035316">
        <w:rPr>
          <w:rFonts w:ascii="Times New Roman" w:hAnsi="Times New Roman"/>
          <w:sz w:val="24"/>
          <w:szCs w:val="24"/>
        </w:rPr>
        <w:t xml:space="preserve">the </w:t>
      </w:r>
      <w:r w:rsidR="00E91356" w:rsidRPr="00035316">
        <w:rPr>
          <w:rFonts w:ascii="Times New Roman" w:hAnsi="Times New Roman"/>
          <w:sz w:val="24"/>
          <w:szCs w:val="24"/>
        </w:rPr>
        <w:t>neutral</w:t>
      </w:r>
      <w:r w:rsidR="009938F9" w:rsidRPr="00035316">
        <w:rPr>
          <w:rFonts w:ascii="Times New Roman" w:hAnsi="Times New Roman"/>
          <w:sz w:val="24"/>
          <w:szCs w:val="24"/>
        </w:rPr>
        <w:t xml:space="preserve"> task</w:t>
      </w:r>
      <w:r w:rsidR="00544709" w:rsidRPr="00035316">
        <w:rPr>
          <w:rFonts w:ascii="Times New Roman" w:hAnsi="Times New Roman"/>
          <w:sz w:val="24"/>
          <w:szCs w:val="24"/>
          <w:bdr w:val="none" w:sz="0" w:space="0" w:color="auto" w:frame="1"/>
          <w:shd w:val="clear" w:color="auto" w:fill="FFFFFF"/>
        </w:rPr>
        <w:t xml:space="preserve"> </w:t>
      </w:r>
      <w:r w:rsidR="00544709" w:rsidRPr="00035316">
        <w:rPr>
          <w:rFonts w:ascii="Times New Roman" w:hAnsi="Times New Roman"/>
          <w:sz w:val="24"/>
          <w:szCs w:val="24"/>
        </w:rPr>
        <w:t>(</w:t>
      </w:r>
      <w:r w:rsidR="00544709" w:rsidRPr="00035316">
        <w:rPr>
          <w:rFonts w:ascii="Times New Roman" w:hAnsi="Times New Roman"/>
          <w:i/>
          <w:sz w:val="24"/>
          <w:szCs w:val="24"/>
        </w:rPr>
        <w:t>M</w:t>
      </w:r>
      <w:r w:rsidR="00544709" w:rsidRPr="00035316">
        <w:rPr>
          <w:rFonts w:ascii="Times New Roman" w:hAnsi="Times New Roman"/>
          <w:sz w:val="24"/>
          <w:szCs w:val="24"/>
        </w:rPr>
        <w:t xml:space="preserve"> = 3.73, </w:t>
      </w:r>
      <w:r w:rsidR="00544709" w:rsidRPr="00035316">
        <w:rPr>
          <w:rFonts w:ascii="Times New Roman" w:hAnsi="Times New Roman"/>
          <w:i/>
          <w:sz w:val="24"/>
          <w:szCs w:val="24"/>
        </w:rPr>
        <w:t>SD</w:t>
      </w:r>
      <w:r w:rsidR="00544709" w:rsidRPr="00035316">
        <w:rPr>
          <w:rFonts w:ascii="Times New Roman" w:hAnsi="Times New Roman"/>
          <w:sz w:val="24"/>
          <w:szCs w:val="24"/>
        </w:rPr>
        <w:t xml:space="preserve"> = 1.72)</w:t>
      </w:r>
      <w:r w:rsidR="009938F9" w:rsidRPr="00035316">
        <w:rPr>
          <w:rFonts w:ascii="Times New Roman" w:hAnsi="Times New Roman"/>
          <w:sz w:val="24"/>
          <w:szCs w:val="24"/>
        </w:rPr>
        <w:t xml:space="preserve"> as no</w:t>
      </w:r>
      <w:r w:rsidR="007F3202" w:rsidRPr="00035316">
        <w:rPr>
          <w:rFonts w:ascii="Times New Roman" w:hAnsi="Times New Roman"/>
          <w:sz w:val="24"/>
          <w:szCs w:val="24"/>
        </w:rPr>
        <w:t>n-</w:t>
      </w:r>
      <w:r w:rsidR="009938F9" w:rsidRPr="00035316">
        <w:rPr>
          <w:rFonts w:ascii="Times New Roman" w:hAnsi="Times New Roman"/>
          <w:sz w:val="24"/>
          <w:szCs w:val="24"/>
        </w:rPr>
        <w:t>ritual (</w:t>
      </w:r>
      <w:r w:rsidR="007F3202" w:rsidRPr="00035316">
        <w:rPr>
          <w:rFonts w:ascii="Times New Roman" w:hAnsi="Times New Roman"/>
          <w:sz w:val="24"/>
          <w:szCs w:val="24"/>
        </w:rPr>
        <w:t xml:space="preserve">i.e., </w:t>
      </w:r>
      <w:r w:rsidR="009938F9" w:rsidRPr="00035316">
        <w:rPr>
          <w:rFonts w:ascii="Times New Roman" w:hAnsi="Times New Roman"/>
          <w:sz w:val="24"/>
          <w:szCs w:val="24"/>
        </w:rPr>
        <w:t>lower than the</w:t>
      </w:r>
      <w:r w:rsidR="007F3202" w:rsidRPr="00035316">
        <w:rPr>
          <w:rFonts w:ascii="Times New Roman" w:hAnsi="Times New Roman"/>
          <w:sz w:val="24"/>
          <w:szCs w:val="24"/>
        </w:rPr>
        <w:t xml:space="preserve"> scale</w:t>
      </w:r>
      <w:r w:rsidR="009938F9" w:rsidRPr="00035316">
        <w:rPr>
          <w:rFonts w:ascii="Times New Roman" w:hAnsi="Times New Roman"/>
          <w:sz w:val="24"/>
          <w:szCs w:val="24"/>
        </w:rPr>
        <w:t xml:space="preserve"> midpoint</w:t>
      </w:r>
      <w:r w:rsidR="007F3202" w:rsidRPr="00035316">
        <w:rPr>
          <w:rFonts w:ascii="Times New Roman" w:hAnsi="Times New Roman"/>
          <w:sz w:val="24"/>
          <w:szCs w:val="24"/>
        </w:rPr>
        <w:t>;</w:t>
      </w:r>
      <w:r w:rsidR="009938F9" w:rsidRPr="00035316">
        <w:rPr>
          <w:rFonts w:ascii="Times New Roman" w:hAnsi="Times New Roman"/>
          <w:sz w:val="24"/>
          <w:szCs w:val="24"/>
        </w:rPr>
        <w:t xml:space="preserve"> </w:t>
      </w:r>
      <w:r w:rsidR="009938F9" w:rsidRPr="00035316">
        <w:rPr>
          <w:rFonts w:ascii="Times New Roman" w:hAnsi="Times New Roman"/>
          <w:i/>
          <w:sz w:val="24"/>
          <w:szCs w:val="24"/>
        </w:rPr>
        <w:t>t</w:t>
      </w:r>
      <w:r w:rsidR="009938F9" w:rsidRPr="00035316">
        <w:rPr>
          <w:rFonts w:ascii="Times New Roman" w:hAnsi="Times New Roman"/>
          <w:sz w:val="24"/>
          <w:szCs w:val="24"/>
        </w:rPr>
        <w:t xml:space="preserve">[295] = −12.66, </w:t>
      </w:r>
      <w:r w:rsidR="009938F9" w:rsidRPr="00035316">
        <w:rPr>
          <w:rFonts w:ascii="Times New Roman" w:hAnsi="Times New Roman"/>
          <w:i/>
          <w:sz w:val="24"/>
          <w:szCs w:val="24"/>
        </w:rPr>
        <w:t>p</w:t>
      </w:r>
      <w:r w:rsidR="009938F9" w:rsidRPr="00035316">
        <w:rPr>
          <w:rFonts w:ascii="Times New Roman" w:hAnsi="Times New Roman"/>
          <w:sz w:val="24"/>
          <w:szCs w:val="24"/>
        </w:rPr>
        <w:t xml:space="preserve"> &lt; .001, </w:t>
      </w:r>
      <w:r w:rsidR="009938F9" w:rsidRPr="00035316">
        <w:rPr>
          <w:rFonts w:ascii="Times New Roman" w:hAnsi="Times New Roman"/>
          <w:i/>
          <w:sz w:val="24"/>
          <w:lang w:eastAsia="zh-HK"/>
        </w:rPr>
        <w:t>d</w:t>
      </w:r>
      <w:r w:rsidR="009938F9" w:rsidRPr="00035316">
        <w:rPr>
          <w:rFonts w:ascii="Times New Roman" w:hAnsi="Times New Roman"/>
          <w:sz w:val="24"/>
          <w:vertAlign w:val="superscript"/>
          <w:lang w:eastAsia="zh-HK"/>
        </w:rPr>
        <w:t xml:space="preserve"> </w:t>
      </w:r>
      <w:r w:rsidR="009938F9" w:rsidRPr="00035316">
        <w:rPr>
          <w:rFonts w:ascii="Times New Roman" w:hAnsi="Times New Roman"/>
          <w:sz w:val="24"/>
          <w:lang w:eastAsia="zh-HK"/>
        </w:rPr>
        <w:t>= −0.74</w:t>
      </w:r>
      <w:r w:rsidR="00392E0B" w:rsidRPr="00035316">
        <w:rPr>
          <w:rFonts w:ascii="Times New Roman" w:hAnsi="Times New Roman"/>
          <w:sz w:val="24"/>
          <w:lang w:eastAsia="zh-HK"/>
        </w:rPr>
        <w:t xml:space="preserve">, </w:t>
      </w:r>
      <w:r w:rsidR="00392E0B" w:rsidRPr="00035316">
        <w:rPr>
          <w:rFonts w:ascii="Times New Roman" w:hAnsi="Times New Roman"/>
          <w:sz w:val="24"/>
          <w:szCs w:val="24"/>
        </w:rPr>
        <w:t>95% CI = [−0.85, −0.62]</w:t>
      </w:r>
      <w:r w:rsidR="009938F9" w:rsidRPr="00035316">
        <w:rPr>
          <w:rFonts w:ascii="Times New Roman" w:hAnsi="Times New Roman"/>
          <w:sz w:val="24"/>
          <w:szCs w:val="24"/>
        </w:rPr>
        <w:t>)</w:t>
      </w:r>
      <w:r w:rsidR="007F3202" w:rsidRPr="00035316">
        <w:rPr>
          <w:rFonts w:ascii="Times New Roman" w:hAnsi="Times New Roman"/>
          <w:sz w:val="24"/>
          <w:szCs w:val="24"/>
        </w:rPr>
        <w:t>.</w:t>
      </w:r>
    </w:p>
    <w:p w14:paraId="45B45B7C" w14:textId="5FCBB802" w:rsidR="009938F9" w:rsidRPr="00035316" w:rsidRDefault="00CE7352" w:rsidP="009938F9">
      <w:pPr>
        <w:spacing w:line="480" w:lineRule="exact"/>
        <w:ind w:firstLine="720"/>
        <w:rPr>
          <w:rFonts w:ascii="Times New Roman" w:hAnsi="Times New Roman"/>
          <w:sz w:val="24"/>
          <w:szCs w:val="24"/>
        </w:rPr>
      </w:pPr>
      <w:r w:rsidRPr="00035316">
        <w:rPr>
          <w:rFonts w:ascii="Times New Roman" w:hAnsi="Times New Roman"/>
          <w:sz w:val="24"/>
          <w:szCs w:val="24"/>
        </w:rPr>
        <w:t>A</w:t>
      </w:r>
      <w:r w:rsidR="00AB44C1" w:rsidRPr="00035316">
        <w:rPr>
          <w:rFonts w:ascii="Times New Roman" w:hAnsi="Times New Roman"/>
          <w:sz w:val="24"/>
          <w:szCs w:val="24"/>
        </w:rPr>
        <w:t>s</w:t>
      </w:r>
      <w:r w:rsidR="00193085" w:rsidRPr="00035316">
        <w:rPr>
          <w:rFonts w:ascii="Times New Roman" w:hAnsi="Times New Roman"/>
          <w:sz w:val="24"/>
          <w:szCs w:val="24"/>
        </w:rPr>
        <w:t xml:space="preserve"> hypothesized, </w:t>
      </w:r>
      <w:r w:rsidR="00544709" w:rsidRPr="00035316">
        <w:rPr>
          <w:rFonts w:ascii="Times New Roman" w:hAnsi="Times New Roman"/>
          <w:sz w:val="24"/>
          <w:szCs w:val="24"/>
        </w:rPr>
        <w:t>nostalgic participants were more likely than control participants to select the ritualistic (than neutral) task. Specifically, 38% of nostalgic participants selected the ritualistic task (56:147), whereas only 21% of control participants selected this task (31:149)</w:t>
      </w:r>
      <w:r w:rsidR="00193085" w:rsidRPr="00035316">
        <w:rPr>
          <w:rFonts w:ascii="Times New Roman" w:hAnsi="Times New Roman"/>
          <w:sz w:val="24"/>
          <w:szCs w:val="24"/>
        </w:rPr>
        <w:t xml:space="preserve">, </w:t>
      </w:r>
      <w:r w:rsidR="009938F9" w:rsidRPr="00035316">
        <w:rPr>
          <w:rFonts w:ascii="Cambria Math" w:hAnsi="Cambria Math" w:cs="Cambria Math"/>
          <w:sz w:val="24"/>
          <w:szCs w:val="24"/>
        </w:rPr>
        <w:t>𝜒</w:t>
      </w:r>
      <w:r w:rsidR="009938F9" w:rsidRPr="00035316">
        <w:rPr>
          <w:rFonts w:ascii="Times New Roman" w:hAnsi="Times New Roman"/>
          <w:sz w:val="24"/>
          <w:szCs w:val="24"/>
          <w:vertAlign w:val="superscript"/>
        </w:rPr>
        <w:t>2</w:t>
      </w:r>
      <w:r w:rsidR="009938F9" w:rsidRPr="00035316">
        <w:rPr>
          <w:rFonts w:ascii="Times New Roman" w:hAnsi="Times New Roman"/>
          <w:sz w:val="24"/>
          <w:szCs w:val="24"/>
        </w:rPr>
        <w:t xml:space="preserve">(1) = </w:t>
      </w:r>
      <w:r w:rsidR="00026E74" w:rsidRPr="00035316">
        <w:rPr>
          <w:rFonts w:ascii="Times New Roman" w:hAnsi="Times New Roman"/>
          <w:sz w:val="24"/>
          <w:szCs w:val="24"/>
        </w:rPr>
        <w:t>10</w:t>
      </w:r>
      <w:r w:rsidR="009938F9" w:rsidRPr="00035316">
        <w:rPr>
          <w:rFonts w:ascii="Times New Roman" w:hAnsi="Times New Roman"/>
          <w:sz w:val="24"/>
          <w:szCs w:val="24"/>
        </w:rPr>
        <w:t>.</w:t>
      </w:r>
      <w:r w:rsidR="00026E74" w:rsidRPr="00035316">
        <w:rPr>
          <w:rFonts w:ascii="Times New Roman" w:hAnsi="Times New Roman"/>
          <w:sz w:val="24"/>
          <w:szCs w:val="24"/>
        </w:rPr>
        <w:t>66</w:t>
      </w:r>
      <w:r w:rsidR="009938F9" w:rsidRPr="00035316">
        <w:rPr>
          <w:rFonts w:ascii="Times New Roman" w:hAnsi="Times New Roman"/>
          <w:sz w:val="24"/>
          <w:szCs w:val="24"/>
        </w:rPr>
        <w:t xml:space="preserve">, </w:t>
      </w:r>
      <w:r w:rsidR="009938F9" w:rsidRPr="00035316">
        <w:rPr>
          <w:rFonts w:ascii="Times New Roman" w:hAnsi="Times New Roman"/>
          <w:i/>
          <w:iCs/>
          <w:sz w:val="24"/>
          <w:szCs w:val="24"/>
        </w:rPr>
        <w:t>p</w:t>
      </w:r>
      <w:r w:rsidR="009938F9" w:rsidRPr="00035316">
        <w:rPr>
          <w:rFonts w:ascii="Times New Roman" w:hAnsi="Times New Roman"/>
          <w:sz w:val="24"/>
          <w:szCs w:val="24"/>
        </w:rPr>
        <w:t xml:space="preserve"> = .00</w:t>
      </w:r>
      <w:r w:rsidR="00026E74" w:rsidRPr="00035316">
        <w:rPr>
          <w:rFonts w:ascii="Times New Roman" w:hAnsi="Times New Roman"/>
          <w:sz w:val="24"/>
          <w:szCs w:val="24"/>
        </w:rPr>
        <w:t>1, φ</w:t>
      </w:r>
      <w:r w:rsidR="00702A1B" w:rsidRPr="00035316">
        <w:rPr>
          <w:rFonts w:ascii="Times New Roman" w:hAnsi="Times New Roman"/>
          <w:sz w:val="24"/>
          <w:szCs w:val="24"/>
        </w:rPr>
        <w:t xml:space="preserve"> </w:t>
      </w:r>
      <w:r w:rsidR="00026E74" w:rsidRPr="00035316">
        <w:rPr>
          <w:rFonts w:ascii="Times New Roman" w:hAnsi="Times New Roman"/>
          <w:sz w:val="24"/>
          <w:szCs w:val="24"/>
        </w:rPr>
        <w:t>= .</w:t>
      </w:r>
      <w:r w:rsidR="00933901" w:rsidRPr="00035316">
        <w:rPr>
          <w:rFonts w:ascii="Times New Roman" w:hAnsi="Times New Roman"/>
          <w:sz w:val="24"/>
          <w:szCs w:val="24"/>
        </w:rPr>
        <w:t>19</w:t>
      </w:r>
      <w:r w:rsidR="009938F9" w:rsidRPr="00035316">
        <w:rPr>
          <w:rFonts w:ascii="Times New Roman" w:hAnsi="Times New Roman"/>
          <w:sz w:val="24"/>
          <w:szCs w:val="24"/>
        </w:rPr>
        <w:t>.</w:t>
      </w:r>
      <w:r w:rsidR="00AB44C1" w:rsidRPr="00035316">
        <w:rPr>
          <w:rFonts w:ascii="Times New Roman" w:hAnsi="Times New Roman"/>
          <w:sz w:val="24"/>
          <w:szCs w:val="24"/>
        </w:rPr>
        <w:t xml:space="preserve"> Nostalgia </w:t>
      </w:r>
      <w:r w:rsidR="009938F9" w:rsidRPr="00035316">
        <w:rPr>
          <w:rFonts w:ascii="Times New Roman" w:hAnsi="Times New Roman"/>
          <w:sz w:val="24"/>
          <w:szCs w:val="24"/>
        </w:rPr>
        <w:t>promotes</w:t>
      </w:r>
      <w:r w:rsidR="00AB44C1" w:rsidRPr="00035316">
        <w:rPr>
          <w:rFonts w:ascii="Times New Roman" w:hAnsi="Times New Roman"/>
          <w:sz w:val="24"/>
          <w:szCs w:val="24"/>
        </w:rPr>
        <w:t xml:space="preserve"> behavioral </w:t>
      </w:r>
      <w:r w:rsidR="009938F9" w:rsidRPr="00035316">
        <w:rPr>
          <w:rFonts w:ascii="Times New Roman" w:hAnsi="Times New Roman"/>
          <w:sz w:val="24"/>
          <w:szCs w:val="24"/>
        </w:rPr>
        <w:t xml:space="preserve">engagement </w:t>
      </w:r>
      <w:r w:rsidR="00AB44C1" w:rsidRPr="00035316">
        <w:rPr>
          <w:rFonts w:ascii="Times New Roman" w:hAnsi="Times New Roman"/>
          <w:sz w:val="24"/>
          <w:szCs w:val="24"/>
        </w:rPr>
        <w:t>in rituals</w:t>
      </w:r>
      <w:r w:rsidR="009938F9" w:rsidRPr="00035316">
        <w:rPr>
          <w:rFonts w:ascii="Times New Roman" w:hAnsi="Times New Roman"/>
          <w:sz w:val="24"/>
          <w:szCs w:val="24"/>
        </w:rPr>
        <w:t>.</w:t>
      </w:r>
    </w:p>
    <w:p w14:paraId="3D2001D3" w14:textId="440693C0" w:rsidR="00A70A87" w:rsidRPr="00035316" w:rsidRDefault="00A70A87" w:rsidP="0035021F">
      <w:pPr>
        <w:spacing w:line="480" w:lineRule="exact"/>
        <w:jc w:val="center"/>
        <w:rPr>
          <w:rFonts w:ascii="Times New Roman" w:hAnsi="Times New Roman"/>
          <w:b/>
          <w:sz w:val="24"/>
          <w:szCs w:val="24"/>
        </w:rPr>
      </w:pPr>
      <w:bookmarkStart w:id="40" w:name="_Toc74062597"/>
      <w:r w:rsidRPr="00035316">
        <w:rPr>
          <w:rFonts w:ascii="Times New Roman" w:hAnsi="Times New Roman"/>
          <w:b/>
          <w:sz w:val="24"/>
          <w:szCs w:val="24"/>
        </w:rPr>
        <w:t xml:space="preserve">Study </w:t>
      </w:r>
      <w:r w:rsidR="003D5DD6" w:rsidRPr="00035316">
        <w:rPr>
          <w:rFonts w:ascii="Times New Roman" w:hAnsi="Times New Roman"/>
          <w:b/>
          <w:sz w:val="24"/>
          <w:szCs w:val="24"/>
        </w:rPr>
        <w:t>4</w:t>
      </w:r>
    </w:p>
    <w:p w14:paraId="0FF2D6EB" w14:textId="411E3098" w:rsidR="00A70A87" w:rsidRPr="00035316" w:rsidRDefault="0059219C" w:rsidP="00733C4F">
      <w:pPr>
        <w:spacing w:line="480" w:lineRule="exact"/>
        <w:ind w:firstLine="720"/>
        <w:rPr>
          <w:rFonts w:ascii="Times New Roman" w:hAnsi="Times New Roman"/>
          <w:sz w:val="24"/>
          <w:szCs w:val="24"/>
        </w:rPr>
      </w:pPr>
      <w:bookmarkStart w:id="41" w:name="OLE_LINK11"/>
      <w:r w:rsidRPr="00035316">
        <w:rPr>
          <w:rFonts w:ascii="Times New Roman" w:hAnsi="Times New Roman"/>
          <w:sz w:val="24"/>
          <w:szCs w:val="24"/>
        </w:rPr>
        <w:t xml:space="preserve">In Study </w:t>
      </w:r>
      <w:r w:rsidR="003D5DD6" w:rsidRPr="00035316">
        <w:rPr>
          <w:rFonts w:ascii="Times New Roman" w:hAnsi="Times New Roman"/>
          <w:sz w:val="24"/>
          <w:szCs w:val="24"/>
        </w:rPr>
        <w:t>4</w:t>
      </w:r>
      <w:r w:rsidRPr="00035316">
        <w:rPr>
          <w:rFonts w:ascii="Times New Roman" w:hAnsi="Times New Roman"/>
          <w:sz w:val="24"/>
          <w:szCs w:val="24"/>
        </w:rPr>
        <w:t xml:space="preserve">, we </w:t>
      </w:r>
      <w:r w:rsidR="00242CDF" w:rsidRPr="00035316">
        <w:rPr>
          <w:rFonts w:ascii="Times New Roman" w:hAnsi="Times New Roman"/>
          <w:sz w:val="24"/>
          <w:szCs w:val="24"/>
        </w:rPr>
        <w:t>turned t</w:t>
      </w:r>
      <w:r w:rsidRPr="00035316">
        <w:rPr>
          <w:rFonts w:ascii="Times New Roman" w:hAnsi="Times New Roman"/>
          <w:sz w:val="24"/>
          <w:szCs w:val="24"/>
        </w:rPr>
        <w:t xml:space="preserve">o cultural rituals, </w:t>
      </w:r>
      <w:r w:rsidR="00242CDF" w:rsidRPr="00035316">
        <w:rPr>
          <w:rFonts w:ascii="Times New Roman" w:hAnsi="Times New Roman"/>
          <w:sz w:val="24"/>
          <w:szCs w:val="24"/>
        </w:rPr>
        <w:t>assessing</w:t>
      </w:r>
      <w:r w:rsidRPr="00035316">
        <w:rPr>
          <w:rFonts w:ascii="Times New Roman" w:hAnsi="Times New Roman"/>
          <w:sz w:val="24"/>
          <w:szCs w:val="24"/>
        </w:rPr>
        <w:t xml:space="preserve"> ritual engagement in a naturalistic setting, the Chinese Spring Festival. </w:t>
      </w:r>
      <w:r w:rsidR="00242CDF" w:rsidRPr="00035316">
        <w:rPr>
          <w:rFonts w:ascii="Times New Roman" w:hAnsi="Times New Roman"/>
          <w:sz w:val="24"/>
          <w:szCs w:val="24"/>
        </w:rPr>
        <w:t>We had three objectives</w:t>
      </w:r>
      <w:r w:rsidRPr="00035316">
        <w:rPr>
          <w:rFonts w:ascii="Times New Roman" w:hAnsi="Times New Roman"/>
          <w:sz w:val="24"/>
          <w:szCs w:val="24"/>
        </w:rPr>
        <w:t>. First, we implemented a two-wave cross-lagged design, which enable</w:t>
      </w:r>
      <w:r w:rsidR="00242CDF" w:rsidRPr="00035316">
        <w:rPr>
          <w:rFonts w:ascii="Times New Roman" w:hAnsi="Times New Roman"/>
          <w:sz w:val="24"/>
          <w:szCs w:val="24"/>
        </w:rPr>
        <w:t>d</w:t>
      </w:r>
      <w:r w:rsidRPr="00035316">
        <w:rPr>
          <w:rFonts w:ascii="Times New Roman" w:hAnsi="Times New Roman"/>
          <w:sz w:val="24"/>
          <w:szCs w:val="24"/>
        </w:rPr>
        <w:t xml:space="preserve"> us to test the temporal </w:t>
      </w:r>
      <w:r w:rsidRPr="00035316">
        <w:rPr>
          <w:rFonts w:ascii="Times New Roman" w:hAnsi="Times New Roman"/>
          <w:sz w:val="24"/>
          <w:szCs w:val="24"/>
        </w:rPr>
        <w:lastRenderedPageBreak/>
        <w:t>order of nostalgia and ritual engagement.</w:t>
      </w:r>
      <w:r w:rsidR="00570FF2" w:rsidRPr="00035316">
        <w:rPr>
          <w:rFonts w:ascii="Times New Roman" w:hAnsi="Times New Roman"/>
          <w:sz w:val="24"/>
          <w:szCs w:val="24"/>
        </w:rPr>
        <w:t xml:space="preserve"> Second, for generalizability purposes, we examined the prospective relation of nostalgia not only with ritual engagement intentions, but also with ritual engagement—both perceived and </w:t>
      </w:r>
      <w:r w:rsidR="00F3136F" w:rsidRPr="00035316">
        <w:rPr>
          <w:rFonts w:ascii="Times New Roman" w:hAnsi="Times New Roman"/>
          <w:sz w:val="24"/>
          <w:szCs w:val="24"/>
        </w:rPr>
        <w:t>reported</w:t>
      </w:r>
      <w:r w:rsidR="00570FF2" w:rsidRPr="00035316">
        <w:rPr>
          <w:rFonts w:ascii="Times New Roman" w:hAnsi="Times New Roman"/>
          <w:sz w:val="24"/>
          <w:szCs w:val="24"/>
        </w:rPr>
        <w:t xml:space="preserve"> (i.e., self-reported attendance of the Spring Festival). </w:t>
      </w:r>
      <w:r w:rsidRPr="00035316">
        <w:rPr>
          <w:rFonts w:ascii="Times New Roman" w:hAnsi="Times New Roman"/>
          <w:sz w:val="24"/>
          <w:szCs w:val="24"/>
        </w:rPr>
        <w:t xml:space="preserve">Third, we began testing the relation of nostalgia-related ritual engagement with </w:t>
      </w:r>
      <w:r w:rsidR="00CF04F4" w:rsidRPr="00035316">
        <w:rPr>
          <w:rFonts w:ascii="Times New Roman" w:hAnsi="Times New Roman"/>
          <w:sz w:val="24"/>
          <w:szCs w:val="24"/>
        </w:rPr>
        <w:t>meaning in life</w:t>
      </w:r>
      <w:r w:rsidRPr="00035316">
        <w:rPr>
          <w:rFonts w:ascii="Times New Roman" w:hAnsi="Times New Roman"/>
          <w:sz w:val="24"/>
          <w:szCs w:val="24"/>
        </w:rPr>
        <w:t xml:space="preserve">, anticipating that nostalgia would predict greater </w:t>
      </w:r>
      <w:r w:rsidR="00CF04F4" w:rsidRPr="00035316">
        <w:rPr>
          <w:rFonts w:ascii="Times New Roman" w:hAnsi="Times New Roman"/>
          <w:sz w:val="24"/>
          <w:szCs w:val="24"/>
        </w:rPr>
        <w:t xml:space="preserve">meaning in life </w:t>
      </w:r>
      <w:r w:rsidRPr="00035316">
        <w:rPr>
          <w:rFonts w:ascii="Times New Roman" w:hAnsi="Times New Roman"/>
          <w:sz w:val="24"/>
          <w:szCs w:val="24"/>
        </w:rPr>
        <w:t>via ritual engagement</w:t>
      </w:r>
      <w:r w:rsidR="00A70A87" w:rsidRPr="00035316">
        <w:rPr>
          <w:rFonts w:ascii="Times New Roman" w:hAnsi="Times New Roman"/>
          <w:sz w:val="24"/>
          <w:szCs w:val="24"/>
        </w:rPr>
        <w:t>.</w:t>
      </w:r>
    </w:p>
    <w:bookmarkEnd w:id="41"/>
    <w:p w14:paraId="722BB1FC" w14:textId="77777777" w:rsidR="00A70A87" w:rsidRPr="00035316" w:rsidRDefault="00A70A87" w:rsidP="0035021F">
      <w:pPr>
        <w:spacing w:line="480" w:lineRule="exact"/>
        <w:rPr>
          <w:rFonts w:ascii="Times New Roman" w:hAnsi="Times New Roman"/>
          <w:b/>
          <w:bCs/>
          <w:sz w:val="24"/>
          <w:szCs w:val="24"/>
        </w:rPr>
      </w:pPr>
      <w:r w:rsidRPr="00035316">
        <w:rPr>
          <w:rFonts w:ascii="Times New Roman" w:hAnsi="Times New Roman"/>
          <w:b/>
          <w:bCs/>
          <w:sz w:val="24"/>
          <w:szCs w:val="24"/>
        </w:rPr>
        <w:t>Method</w:t>
      </w:r>
    </w:p>
    <w:p w14:paraId="11580EBB" w14:textId="77777777" w:rsidR="00A70A87" w:rsidRPr="00035316" w:rsidRDefault="00A70A87" w:rsidP="0035021F">
      <w:pPr>
        <w:spacing w:line="480" w:lineRule="exact"/>
        <w:rPr>
          <w:rFonts w:ascii="Times New Roman" w:hAnsi="Times New Roman"/>
          <w:b/>
          <w:i/>
          <w:iCs/>
          <w:sz w:val="24"/>
          <w:szCs w:val="24"/>
        </w:rPr>
      </w:pPr>
      <w:r w:rsidRPr="00035316">
        <w:rPr>
          <w:rFonts w:ascii="Times New Roman" w:hAnsi="Times New Roman"/>
          <w:b/>
          <w:i/>
          <w:iCs/>
          <w:sz w:val="24"/>
          <w:szCs w:val="24"/>
        </w:rPr>
        <w:t>Participants</w:t>
      </w:r>
    </w:p>
    <w:p w14:paraId="7A39CAE9" w14:textId="4F58DF0B" w:rsidR="00A70A87" w:rsidRPr="00035316" w:rsidRDefault="0006796B" w:rsidP="00110225">
      <w:pPr>
        <w:spacing w:line="480" w:lineRule="exact"/>
        <w:ind w:firstLine="720"/>
        <w:rPr>
          <w:rFonts w:ascii="Times New Roman" w:hAnsi="Times New Roman"/>
          <w:b/>
          <w:i/>
          <w:sz w:val="24"/>
          <w:szCs w:val="24"/>
        </w:rPr>
      </w:pPr>
      <w:r w:rsidRPr="00035316">
        <w:rPr>
          <w:rFonts w:ascii="Times New Roman" w:hAnsi="Times New Roman"/>
          <w:sz w:val="24"/>
          <w:szCs w:val="24"/>
        </w:rPr>
        <w:t>W</w:t>
      </w:r>
      <w:r w:rsidR="00A70A87" w:rsidRPr="00035316">
        <w:rPr>
          <w:rFonts w:ascii="Times New Roman" w:hAnsi="Times New Roman"/>
          <w:sz w:val="24"/>
          <w:szCs w:val="24"/>
        </w:rPr>
        <w:t xml:space="preserve">e </w:t>
      </w:r>
      <w:r w:rsidR="004A7776" w:rsidRPr="00035316">
        <w:rPr>
          <w:rFonts w:ascii="Times New Roman" w:hAnsi="Times New Roman"/>
          <w:sz w:val="24"/>
          <w:szCs w:val="24"/>
        </w:rPr>
        <w:t>aimed for a minimum</w:t>
      </w:r>
      <w:r w:rsidR="00606CAD" w:rsidRPr="00035316">
        <w:rPr>
          <w:rFonts w:ascii="Times New Roman" w:hAnsi="Times New Roman"/>
          <w:sz w:val="24"/>
          <w:szCs w:val="24"/>
        </w:rPr>
        <w:t xml:space="preserve"> </w:t>
      </w:r>
      <w:r w:rsidR="004A7776" w:rsidRPr="00035316">
        <w:rPr>
          <w:rFonts w:ascii="Times New Roman" w:hAnsi="Times New Roman"/>
          <w:i/>
          <w:iCs/>
          <w:sz w:val="24"/>
          <w:szCs w:val="24"/>
        </w:rPr>
        <w:t>N</w:t>
      </w:r>
      <w:r w:rsidR="004A7776" w:rsidRPr="00035316">
        <w:rPr>
          <w:rFonts w:ascii="Times New Roman" w:hAnsi="Times New Roman"/>
          <w:sz w:val="24"/>
          <w:szCs w:val="24"/>
        </w:rPr>
        <w:t xml:space="preserve"> = </w:t>
      </w:r>
      <w:r w:rsidR="00A70A87" w:rsidRPr="00035316">
        <w:rPr>
          <w:rFonts w:ascii="Times New Roman" w:hAnsi="Times New Roman"/>
          <w:sz w:val="24"/>
          <w:szCs w:val="24"/>
        </w:rPr>
        <w:t>250</w:t>
      </w:r>
      <w:r w:rsidR="00EC02AE" w:rsidRPr="00035316">
        <w:rPr>
          <w:rFonts w:ascii="Times New Roman" w:hAnsi="Times New Roman"/>
          <w:sz w:val="24"/>
          <w:szCs w:val="24"/>
        </w:rPr>
        <w:t>, but</w:t>
      </w:r>
      <w:r w:rsidR="004A7776" w:rsidRPr="00035316">
        <w:rPr>
          <w:rFonts w:ascii="Times New Roman" w:hAnsi="Times New Roman"/>
          <w:sz w:val="24"/>
          <w:szCs w:val="24"/>
        </w:rPr>
        <w:t>,</w:t>
      </w:r>
      <w:r w:rsidR="0085148B" w:rsidRPr="00035316">
        <w:rPr>
          <w:rFonts w:ascii="Times New Roman" w:hAnsi="Times New Roman"/>
          <w:sz w:val="24"/>
          <w:szCs w:val="24"/>
        </w:rPr>
        <w:t xml:space="preserve"> hedging against attrition</w:t>
      </w:r>
      <w:r w:rsidR="00A70A87" w:rsidRPr="00035316">
        <w:rPr>
          <w:rFonts w:ascii="Times New Roman" w:hAnsi="Times New Roman"/>
          <w:sz w:val="24"/>
          <w:szCs w:val="24"/>
        </w:rPr>
        <w:t>, we recruited 350 participants</w:t>
      </w:r>
      <w:r w:rsidR="00EC02AE" w:rsidRPr="00035316">
        <w:rPr>
          <w:rFonts w:ascii="Times New Roman" w:hAnsi="Times New Roman"/>
          <w:sz w:val="24"/>
          <w:szCs w:val="24"/>
        </w:rPr>
        <w:t xml:space="preserve"> </w:t>
      </w:r>
      <w:r w:rsidR="001477CB" w:rsidRPr="00035316">
        <w:rPr>
          <w:rFonts w:ascii="Times New Roman" w:hAnsi="Times New Roman"/>
          <w:sz w:val="24"/>
          <w:szCs w:val="24"/>
        </w:rPr>
        <w:t xml:space="preserve">through </w:t>
      </w:r>
      <w:r w:rsidR="00EC02AE" w:rsidRPr="00035316">
        <w:rPr>
          <w:rFonts w:ascii="Times New Roman" w:hAnsi="Times New Roman"/>
          <w:sz w:val="24"/>
          <w:szCs w:val="24"/>
        </w:rPr>
        <w:t>Credamo</w:t>
      </w:r>
      <w:r w:rsidR="00242CDF" w:rsidRPr="00035316">
        <w:rPr>
          <w:rFonts w:ascii="Times New Roman" w:hAnsi="Times New Roman"/>
          <w:sz w:val="24"/>
          <w:szCs w:val="24"/>
        </w:rPr>
        <w:t>.</w:t>
      </w:r>
      <w:r w:rsidR="00EC02AE" w:rsidRPr="00035316">
        <w:rPr>
          <w:rFonts w:ascii="Times New Roman" w:hAnsi="Times New Roman"/>
          <w:sz w:val="24"/>
          <w:szCs w:val="24"/>
        </w:rPr>
        <w:t xml:space="preserve"> </w:t>
      </w:r>
      <w:r w:rsidR="00242CDF" w:rsidRPr="00035316">
        <w:rPr>
          <w:rFonts w:ascii="Times New Roman" w:hAnsi="Times New Roman"/>
          <w:sz w:val="24"/>
          <w:szCs w:val="24"/>
        </w:rPr>
        <w:t>They</w:t>
      </w:r>
      <w:r w:rsidR="0085148B" w:rsidRPr="00035316">
        <w:rPr>
          <w:rFonts w:ascii="Times New Roman" w:hAnsi="Times New Roman"/>
          <w:sz w:val="24"/>
          <w:szCs w:val="24"/>
        </w:rPr>
        <w:t xml:space="preserve"> </w:t>
      </w:r>
      <w:r w:rsidR="00A70A87" w:rsidRPr="00035316">
        <w:rPr>
          <w:rFonts w:ascii="Times New Roman" w:hAnsi="Times New Roman"/>
          <w:sz w:val="24"/>
          <w:szCs w:val="24"/>
        </w:rPr>
        <w:t>completed the first part of the study</w:t>
      </w:r>
      <w:r w:rsidR="00EC02AE" w:rsidRPr="00035316">
        <w:rPr>
          <w:rFonts w:ascii="Times New Roman" w:hAnsi="Times New Roman"/>
          <w:sz w:val="24"/>
          <w:szCs w:val="24"/>
        </w:rPr>
        <w:t xml:space="preserve"> 10</w:t>
      </w:r>
      <w:r w:rsidR="00A70A87" w:rsidRPr="00035316">
        <w:rPr>
          <w:rFonts w:ascii="Times New Roman" w:hAnsi="Times New Roman"/>
          <w:sz w:val="24"/>
          <w:szCs w:val="24"/>
        </w:rPr>
        <w:t xml:space="preserve"> days before the Spring Festival (Time 1 or T1). </w:t>
      </w:r>
      <w:r w:rsidR="00606CAD" w:rsidRPr="00035316">
        <w:rPr>
          <w:rFonts w:ascii="Times New Roman" w:hAnsi="Times New Roman"/>
          <w:sz w:val="24"/>
          <w:szCs w:val="24"/>
        </w:rPr>
        <w:t>They completed the second part of the study t</w:t>
      </w:r>
      <w:r w:rsidR="00A70A87" w:rsidRPr="00035316">
        <w:rPr>
          <w:rFonts w:ascii="Times New Roman" w:hAnsi="Times New Roman"/>
          <w:sz w:val="24"/>
          <w:szCs w:val="24"/>
        </w:rPr>
        <w:t xml:space="preserve">wo weeks later, on the fifth day of the </w:t>
      </w:r>
      <w:r w:rsidR="00EC02AE" w:rsidRPr="00035316">
        <w:rPr>
          <w:rFonts w:ascii="Times New Roman" w:hAnsi="Times New Roman"/>
          <w:sz w:val="24"/>
          <w:szCs w:val="24"/>
        </w:rPr>
        <w:t>festival</w:t>
      </w:r>
      <w:r w:rsidR="00A70A87" w:rsidRPr="00035316">
        <w:rPr>
          <w:rFonts w:ascii="Times New Roman" w:hAnsi="Times New Roman"/>
          <w:sz w:val="24"/>
          <w:szCs w:val="24"/>
        </w:rPr>
        <w:t xml:space="preserve"> (T2). In all, 285 participants </w:t>
      </w:r>
      <w:r w:rsidR="004A7776" w:rsidRPr="00035316">
        <w:rPr>
          <w:rFonts w:ascii="Times New Roman" w:hAnsi="Times New Roman"/>
          <w:sz w:val="24"/>
          <w:szCs w:val="24"/>
        </w:rPr>
        <w:t>filled out</w:t>
      </w:r>
      <w:r w:rsidR="00A70A87" w:rsidRPr="00035316">
        <w:rPr>
          <w:rFonts w:ascii="Times New Roman" w:hAnsi="Times New Roman"/>
          <w:sz w:val="24"/>
          <w:szCs w:val="24"/>
        </w:rPr>
        <w:t xml:space="preserve"> questionnaires at both time points</w:t>
      </w:r>
      <w:r w:rsidR="00FB7843" w:rsidRPr="00035316">
        <w:rPr>
          <w:rFonts w:ascii="Times New Roman" w:hAnsi="Times New Roman"/>
          <w:sz w:val="24"/>
          <w:szCs w:val="24"/>
        </w:rPr>
        <w:t xml:space="preserve">, for </w:t>
      </w:r>
      <w:r w:rsidR="00FB7843" w:rsidRPr="00035316">
        <w:rPr>
          <w:rFonts w:ascii="Times New Roman" w:eastAsia="Times New Roman" w:hAnsi="Times New Roman"/>
          <w:sz w:val="24"/>
          <w:szCs w:val="24"/>
        </w:rPr>
        <w:t>1 CNY (</w:t>
      </w:r>
      <w:r w:rsidR="001477CB" w:rsidRPr="00035316">
        <w:rPr>
          <w:rFonts w:ascii="Times New Roman" w:eastAsia="Times New Roman" w:hAnsi="Times New Roman"/>
          <w:sz w:val="24"/>
          <w:szCs w:val="24"/>
        </w:rPr>
        <w:t>$</w:t>
      </w:r>
      <w:r w:rsidR="00FB7843" w:rsidRPr="00035316">
        <w:rPr>
          <w:rFonts w:ascii="Times New Roman" w:eastAsia="Times New Roman" w:hAnsi="Times New Roman"/>
          <w:sz w:val="24"/>
          <w:szCs w:val="24"/>
        </w:rPr>
        <w:t xml:space="preserve">0.15) </w:t>
      </w:r>
      <w:r w:rsidR="00544709" w:rsidRPr="00035316">
        <w:rPr>
          <w:rFonts w:ascii="Times New Roman" w:eastAsia="Times New Roman" w:hAnsi="Times New Roman"/>
          <w:sz w:val="24"/>
          <w:szCs w:val="24"/>
        </w:rPr>
        <w:t>at</w:t>
      </w:r>
      <w:r w:rsidR="00FB7843" w:rsidRPr="00035316">
        <w:rPr>
          <w:rFonts w:ascii="Times New Roman" w:eastAsia="Times New Roman" w:hAnsi="Times New Roman"/>
          <w:sz w:val="24"/>
          <w:szCs w:val="24"/>
        </w:rPr>
        <w:t xml:space="preserve"> each time point</w:t>
      </w:r>
      <w:r w:rsidR="00A70A87" w:rsidRPr="00035316">
        <w:rPr>
          <w:rFonts w:ascii="Times New Roman" w:hAnsi="Times New Roman"/>
          <w:sz w:val="24"/>
          <w:szCs w:val="24"/>
        </w:rPr>
        <w:t xml:space="preserve">. We excluded </w:t>
      </w:r>
      <w:r w:rsidR="004A7776" w:rsidRPr="00035316">
        <w:rPr>
          <w:rFonts w:ascii="Times New Roman" w:hAnsi="Times New Roman"/>
          <w:sz w:val="24"/>
          <w:szCs w:val="24"/>
        </w:rPr>
        <w:t>13 for reporting a different gender between time points, 1</w:t>
      </w:r>
      <w:r w:rsidR="00D706EF" w:rsidRPr="00035316">
        <w:rPr>
          <w:rFonts w:ascii="Times New Roman" w:hAnsi="Times New Roman"/>
          <w:sz w:val="24"/>
          <w:szCs w:val="24"/>
        </w:rPr>
        <w:t>7</w:t>
      </w:r>
      <w:r w:rsidR="004A7776" w:rsidRPr="00035316">
        <w:rPr>
          <w:rFonts w:ascii="Times New Roman" w:hAnsi="Times New Roman"/>
          <w:sz w:val="24"/>
          <w:szCs w:val="24"/>
        </w:rPr>
        <w:t xml:space="preserve"> for reporting inconsistent age between time points</w:t>
      </w:r>
      <w:r w:rsidR="005750C4" w:rsidRPr="00035316">
        <w:rPr>
          <w:rFonts w:ascii="Times New Roman" w:hAnsi="Times New Roman"/>
          <w:sz w:val="24"/>
          <w:szCs w:val="24"/>
        </w:rPr>
        <w:t xml:space="preserve"> (inconsistent </w:t>
      </w:r>
      <w:r w:rsidR="00242CDF" w:rsidRPr="00035316">
        <w:rPr>
          <w:rFonts w:ascii="Times New Roman" w:hAnsi="Times New Roman"/>
          <w:sz w:val="24"/>
          <w:szCs w:val="24"/>
        </w:rPr>
        <w:t xml:space="preserve">gender and age reporting </w:t>
      </w:r>
      <w:r w:rsidR="005750C4" w:rsidRPr="00035316">
        <w:rPr>
          <w:rFonts w:ascii="Times New Roman" w:hAnsi="Times New Roman" w:hint="eastAsia"/>
          <w:sz w:val="24"/>
          <w:szCs w:val="24"/>
        </w:rPr>
        <w:t>might</w:t>
      </w:r>
      <w:r w:rsidR="005750C4" w:rsidRPr="00035316">
        <w:rPr>
          <w:rFonts w:ascii="Times New Roman" w:hAnsi="Times New Roman"/>
          <w:sz w:val="24"/>
          <w:szCs w:val="24"/>
        </w:rPr>
        <w:t xml:space="preserve"> suggest</w:t>
      </w:r>
      <w:r w:rsidR="00242CDF" w:rsidRPr="00035316">
        <w:rPr>
          <w:rFonts w:ascii="Times New Roman" w:hAnsi="Times New Roman"/>
          <w:sz w:val="24"/>
          <w:szCs w:val="24"/>
        </w:rPr>
        <w:t xml:space="preserve"> that</w:t>
      </w:r>
      <w:r w:rsidR="005750C4" w:rsidRPr="00035316">
        <w:rPr>
          <w:rFonts w:ascii="Times New Roman" w:hAnsi="Times New Roman"/>
          <w:sz w:val="24"/>
          <w:szCs w:val="24"/>
        </w:rPr>
        <w:t xml:space="preserve"> the two waves were not completed by the same participant)</w:t>
      </w:r>
      <w:r w:rsidR="00EB4150" w:rsidRPr="00035316">
        <w:rPr>
          <w:rFonts w:ascii="Times New Roman" w:hAnsi="Times New Roman"/>
          <w:sz w:val="24"/>
          <w:szCs w:val="24"/>
        </w:rPr>
        <w:t>,</w:t>
      </w:r>
      <w:r w:rsidR="004A7776" w:rsidRPr="00035316">
        <w:rPr>
          <w:rStyle w:val="FootnoteReference"/>
          <w:rFonts w:ascii="Times New Roman" w:hAnsi="Times New Roman"/>
          <w:sz w:val="24"/>
          <w:szCs w:val="24"/>
        </w:rPr>
        <w:footnoteReference w:id="4"/>
      </w:r>
      <w:r w:rsidR="00242CDF" w:rsidRPr="00035316">
        <w:rPr>
          <w:rFonts w:ascii="Times New Roman" w:hAnsi="Times New Roman"/>
          <w:sz w:val="24"/>
          <w:szCs w:val="24"/>
        </w:rPr>
        <w:t xml:space="preserve"> </w:t>
      </w:r>
      <w:r w:rsidR="004A7776" w:rsidRPr="00035316">
        <w:rPr>
          <w:rFonts w:ascii="Times New Roman" w:hAnsi="Times New Roman"/>
          <w:sz w:val="24"/>
          <w:szCs w:val="24"/>
        </w:rPr>
        <w:t xml:space="preserve">and </w:t>
      </w:r>
      <w:r w:rsidR="00242CDF" w:rsidRPr="00035316">
        <w:rPr>
          <w:rFonts w:ascii="Times New Roman" w:hAnsi="Times New Roman"/>
          <w:sz w:val="24"/>
          <w:szCs w:val="24"/>
        </w:rPr>
        <w:t>3</w:t>
      </w:r>
      <w:r w:rsidR="00A70A87" w:rsidRPr="00035316">
        <w:rPr>
          <w:rFonts w:ascii="Times New Roman" w:hAnsi="Times New Roman"/>
          <w:sz w:val="24"/>
          <w:szCs w:val="24"/>
        </w:rPr>
        <w:t xml:space="preserve"> for failing </w:t>
      </w:r>
      <w:r w:rsidR="00EC02AE" w:rsidRPr="00035316">
        <w:rPr>
          <w:rFonts w:ascii="Times New Roman" w:hAnsi="Times New Roman"/>
          <w:sz w:val="24"/>
          <w:szCs w:val="24"/>
        </w:rPr>
        <w:t>an</w:t>
      </w:r>
      <w:r w:rsidR="00A70A87" w:rsidRPr="00035316">
        <w:rPr>
          <w:rFonts w:ascii="Times New Roman" w:hAnsi="Times New Roman"/>
          <w:sz w:val="24"/>
          <w:szCs w:val="24"/>
        </w:rPr>
        <w:t xml:space="preserve"> attention check</w:t>
      </w:r>
      <w:r w:rsidR="004A7776" w:rsidRPr="00035316">
        <w:rPr>
          <w:rFonts w:ascii="Times New Roman" w:hAnsi="Times New Roman"/>
          <w:sz w:val="24"/>
          <w:szCs w:val="24"/>
        </w:rPr>
        <w:t xml:space="preserve">. </w:t>
      </w:r>
      <w:r w:rsidR="00EC02AE" w:rsidRPr="00035316">
        <w:rPr>
          <w:rFonts w:ascii="Times New Roman" w:hAnsi="Times New Roman"/>
          <w:sz w:val="24"/>
          <w:szCs w:val="24"/>
        </w:rPr>
        <w:t>The final sample comprised</w:t>
      </w:r>
      <w:r w:rsidR="00A70A87" w:rsidRPr="00035316">
        <w:rPr>
          <w:rFonts w:ascii="Times New Roman" w:hAnsi="Times New Roman"/>
          <w:sz w:val="24"/>
          <w:szCs w:val="24"/>
        </w:rPr>
        <w:t xml:space="preserve"> 252 participants (</w:t>
      </w:r>
      <w:bookmarkStart w:id="42" w:name="OLE_LINK36"/>
      <w:r w:rsidR="00A70A87" w:rsidRPr="00035316">
        <w:rPr>
          <w:rFonts w:ascii="Times New Roman" w:hAnsi="Times New Roman"/>
          <w:sz w:val="24"/>
          <w:szCs w:val="24"/>
        </w:rPr>
        <w:t xml:space="preserve">166 women, 86 men; </w:t>
      </w:r>
      <w:r w:rsidR="00A70A87" w:rsidRPr="00035316">
        <w:rPr>
          <w:rFonts w:ascii="Times New Roman" w:hAnsi="Times New Roman"/>
          <w:i/>
          <w:iCs/>
          <w:sz w:val="24"/>
          <w:szCs w:val="24"/>
        </w:rPr>
        <w:t>M</w:t>
      </w:r>
      <w:r w:rsidR="00A70A87" w:rsidRPr="00035316">
        <w:rPr>
          <w:rFonts w:ascii="Times New Roman" w:hAnsi="Times New Roman"/>
          <w:sz w:val="24"/>
          <w:szCs w:val="24"/>
          <w:vertAlign w:val="subscript"/>
        </w:rPr>
        <w:t>age</w:t>
      </w:r>
      <w:r w:rsidR="00A70A87" w:rsidRPr="00035316">
        <w:rPr>
          <w:rFonts w:ascii="Times New Roman" w:hAnsi="Times New Roman"/>
          <w:sz w:val="24"/>
          <w:szCs w:val="24"/>
        </w:rPr>
        <w:t xml:space="preserve"> = 30.56 years, </w:t>
      </w:r>
      <w:r w:rsidR="00A70A87" w:rsidRPr="00035316">
        <w:rPr>
          <w:rFonts w:ascii="Times New Roman" w:hAnsi="Times New Roman"/>
          <w:i/>
          <w:sz w:val="24"/>
          <w:szCs w:val="24"/>
        </w:rPr>
        <w:t>SD</w:t>
      </w:r>
      <w:r w:rsidR="00A70A87" w:rsidRPr="00035316">
        <w:rPr>
          <w:rFonts w:ascii="Times New Roman" w:hAnsi="Times New Roman"/>
          <w:sz w:val="24"/>
          <w:szCs w:val="24"/>
          <w:vertAlign w:val="subscript"/>
        </w:rPr>
        <w:t>age</w:t>
      </w:r>
      <w:r w:rsidR="00A70A87" w:rsidRPr="00035316">
        <w:rPr>
          <w:rFonts w:ascii="Times New Roman" w:hAnsi="Times New Roman"/>
          <w:sz w:val="24"/>
          <w:szCs w:val="24"/>
        </w:rPr>
        <w:t xml:space="preserve"> = 6.78 years</w:t>
      </w:r>
      <w:bookmarkEnd w:id="42"/>
      <w:r w:rsidR="00A70A87" w:rsidRPr="00035316">
        <w:rPr>
          <w:rFonts w:ascii="Times New Roman" w:hAnsi="Times New Roman"/>
          <w:sz w:val="24"/>
          <w:szCs w:val="24"/>
        </w:rPr>
        <w:t>).</w:t>
      </w:r>
      <w:r w:rsidR="00110225" w:rsidRPr="00035316">
        <w:rPr>
          <w:rFonts w:ascii="Times New Roman" w:hAnsi="Times New Roman"/>
          <w:sz w:val="24"/>
          <w:szCs w:val="24"/>
        </w:rPr>
        <w:t xml:space="preserve"> </w:t>
      </w:r>
      <w:r w:rsidR="00C70E87" w:rsidRPr="00035316">
        <w:rPr>
          <w:rFonts w:ascii="Times New Roman" w:hAnsi="Times New Roman"/>
          <w:sz w:val="24"/>
          <w:szCs w:val="24"/>
        </w:rPr>
        <w:t>A</w:t>
      </w:r>
      <w:r w:rsidR="00242CDF" w:rsidRPr="00035316">
        <w:rPr>
          <w:rFonts w:ascii="Times New Roman" w:hAnsi="Times New Roman"/>
          <w:sz w:val="24"/>
          <w:szCs w:val="24"/>
        </w:rPr>
        <w:t>s per a</w:t>
      </w:r>
      <w:r w:rsidR="00110225" w:rsidRPr="00035316">
        <w:rPr>
          <w:rFonts w:ascii="Times New Roman" w:hAnsi="Times New Roman"/>
          <w:sz w:val="24"/>
          <w:szCs w:val="24"/>
        </w:rPr>
        <w:t xml:space="preserve"> sensitivity power analysis</w:t>
      </w:r>
      <w:r w:rsidR="00242CDF" w:rsidRPr="00035316">
        <w:rPr>
          <w:rFonts w:ascii="Times New Roman" w:hAnsi="Times New Roman"/>
          <w:sz w:val="24"/>
          <w:szCs w:val="24"/>
        </w:rPr>
        <w:t xml:space="preserve">, </w:t>
      </w:r>
      <w:r w:rsidR="00110225" w:rsidRPr="00035316">
        <w:rPr>
          <w:rFonts w:ascii="Times New Roman" w:hAnsi="Times New Roman"/>
          <w:sz w:val="24"/>
          <w:szCs w:val="24"/>
        </w:rPr>
        <w:t>this</w:t>
      </w:r>
      <w:r w:rsidR="00110225" w:rsidRPr="00035316">
        <w:rPr>
          <w:rFonts w:ascii="Times New Roman" w:hAnsi="Times New Roman" w:hint="eastAsia"/>
          <w:sz w:val="24"/>
          <w:szCs w:val="24"/>
        </w:rPr>
        <w:t xml:space="preserve"> </w:t>
      </w:r>
      <w:r w:rsidR="00110225" w:rsidRPr="00035316">
        <w:rPr>
          <w:rFonts w:ascii="Times New Roman" w:hAnsi="Times New Roman"/>
          <w:sz w:val="24"/>
          <w:szCs w:val="24"/>
        </w:rPr>
        <w:t>sample allow</w:t>
      </w:r>
      <w:r w:rsidR="00654F40" w:rsidRPr="00035316">
        <w:rPr>
          <w:rFonts w:ascii="Times New Roman" w:hAnsi="Times New Roman"/>
          <w:sz w:val="24"/>
          <w:szCs w:val="24"/>
        </w:rPr>
        <w:t>s</w:t>
      </w:r>
      <w:r w:rsidR="00110225" w:rsidRPr="00035316">
        <w:rPr>
          <w:rFonts w:ascii="Times New Roman" w:hAnsi="Times New Roman"/>
          <w:sz w:val="24"/>
          <w:szCs w:val="24"/>
        </w:rPr>
        <w:t xml:space="preserve"> detection of an effect size of </w:t>
      </w:r>
      <w:r w:rsidR="00110225" w:rsidRPr="00035316">
        <w:rPr>
          <w:rFonts w:ascii="Times New Roman" w:hAnsi="Times New Roman"/>
          <w:i/>
          <w:iCs/>
          <w:sz w:val="24"/>
          <w:szCs w:val="24"/>
        </w:rPr>
        <w:t>r</w:t>
      </w:r>
      <w:r w:rsidR="00110225" w:rsidRPr="00035316">
        <w:rPr>
          <w:rFonts w:ascii="Times New Roman" w:hAnsi="Times New Roman"/>
          <w:sz w:val="24"/>
          <w:szCs w:val="24"/>
        </w:rPr>
        <w:t xml:space="preserve"> = .</w:t>
      </w:r>
      <w:r w:rsidR="003D30E5" w:rsidRPr="00035316">
        <w:rPr>
          <w:rFonts w:ascii="Times New Roman" w:hAnsi="Times New Roman"/>
          <w:sz w:val="24"/>
          <w:szCs w:val="24"/>
        </w:rPr>
        <w:t>20</w:t>
      </w:r>
      <w:r w:rsidR="00110225" w:rsidRPr="00035316">
        <w:rPr>
          <w:rFonts w:ascii="Times New Roman" w:hAnsi="Times New Roman"/>
          <w:sz w:val="24"/>
          <w:szCs w:val="24"/>
        </w:rPr>
        <w:t xml:space="preserve"> with </w:t>
      </w:r>
      <w:r w:rsidR="003D30E5" w:rsidRPr="00035316">
        <w:rPr>
          <w:rFonts w:ascii="Times New Roman" w:hAnsi="Times New Roman"/>
          <w:sz w:val="24"/>
          <w:szCs w:val="24"/>
        </w:rPr>
        <w:t>90</w:t>
      </w:r>
      <w:r w:rsidR="00110225" w:rsidRPr="00035316">
        <w:rPr>
          <w:rFonts w:ascii="Times New Roman" w:hAnsi="Times New Roman"/>
          <w:sz w:val="24"/>
          <w:szCs w:val="24"/>
        </w:rPr>
        <w:t>% power (α = .05, two-tailed).</w:t>
      </w:r>
    </w:p>
    <w:p w14:paraId="162A4894" w14:textId="77777777" w:rsidR="00A70A87" w:rsidRPr="00035316" w:rsidRDefault="00A70A87" w:rsidP="0035021F">
      <w:pPr>
        <w:spacing w:line="480" w:lineRule="exact"/>
        <w:rPr>
          <w:rFonts w:ascii="Times New Roman" w:hAnsi="Times New Roman"/>
          <w:b/>
          <w:i/>
          <w:iCs/>
          <w:sz w:val="24"/>
          <w:szCs w:val="24"/>
        </w:rPr>
      </w:pPr>
      <w:r w:rsidRPr="00035316">
        <w:rPr>
          <w:rFonts w:ascii="Times New Roman" w:hAnsi="Times New Roman"/>
          <w:b/>
          <w:i/>
          <w:iCs/>
          <w:sz w:val="24"/>
          <w:szCs w:val="24"/>
        </w:rPr>
        <w:t>Materials and Procedure</w:t>
      </w:r>
    </w:p>
    <w:p w14:paraId="7122925C" w14:textId="1DAA3110" w:rsidR="00A63FD3" w:rsidRPr="00035316" w:rsidRDefault="00A70A87" w:rsidP="00A63FD3">
      <w:pPr>
        <w:spacing w:line="480" w:lineRule="exact"/>
        <w:ind w:firstLine="720"/>
        <w:rPr>
          <w:rFonts w:ascii="Times New Roman" w:hAnsi="Times New Roman"/>
          <w:sz w:val="24"/>
          <w:szCs w:val="24"/>
        </w:rPr>
      </w:pPr>
      <w:r w:rsidRPr="00035316">
        <w:rPr>
          <w:rFonts w:ascii="Times New Roman" w:hAnsi="Times New Roman"/>
          <w:sz w:val="24"/>
          <w:szCs w:val="24"/>
        </w:rPr>
        <w:t>At T1, we assessed nostalgia, ritual engagement</w:t>
      </w:r>
      <w:r w:rsidR="00570FF2" w:rsidRPr="00035316">
        <w:rPr>
          <w:rFonts w:ascii="Times New Roman" w:hAnsi="Times New Roman"/>
          <w:sz w:val="24"/>
          <w:szCs w:val="24"/>
        </w:rPr>
        <w:t xml:space="preserve"> intentions</w:t>
      </w:r>
      <w:r w:rsidRPr="00035316">
        <w:rPr>
          <w:rFonts w:ascii="Times New Roman" w:hAnsi="Times New Roman"/>
          <w:sz w:val="24"/>
          <w:szCs w:val="24"/>
        </w:rPr>
        <w:t xml:space="preserve">, and </w:t>
      </w:r>
      <w:r w:rsidR="00CF04F4" w:rsidRPr="00035316">
        <w:rPr>
          <w:rFonts w:ascii="Times New Roman" w:hAnsi="Times New Roman"/>
          <w:sz w:val="24"/>
          <w:szCs w:val="24"/>
        </w:rPr>
        <w:t>meaning in life</w:t>
      </w:r>
      <w:r w:rsidRPr="00035316">
        <w:rPr>
          <w:rFonts w:ascii="Times New Roman" w:hAnsi="Times New Roman"/>
          <w:sz w:val="24"/>
          <w:szCs w:val="24"/>
        </w:rPr>
        <w:t>. At T2, we assessed nostalgia, ritual engagement</w:t>
      </w:r>
      <w:r w:rsidR="00570FF2" w:rsidRPr="00035316">
        <w:rPr>
          <w:rFonts w:ascii="Times New Roman" w:hAnsi="Times New Roman"/>
          <w:sz w:val="24"/>
          <w:szCs w:val="24"/>
        </w:rPr>
        <w:t xml:space="preserve"> intentions</w:t>
      </w:r>
      <w:r w:rsidRPr="00035316">
        <w:rPr>
          <w:rFonts w:ascii="Times New Roman" w:hAnsi="Times New Roman"/>
          <w:sz w:val="24"/>
          <w:szCs w:val="24"/>
        </w:rPr>
        <w:t>,</w:t>
      </w:r>
      <w:r w:rsidR="004E2582" w:rsidRPr="00035316">
        <w:rPr>
          <w:rFonts w:ascii="Times New Roman" w:hAnsi="Times New Roman"/>
          <w:sz w:val="24"/>
          <w:szCs w:val="24"/>
        </w:rPr>
        <w:t xml:space="preserve"> ritual engagement</w:t>
      </w:r>
      <w:r w:rsidRPr="00035316">
        <w:rPr>
          <w:rFonts w:ascii="Times New Roman" w:hAnsi="Times New Roman"/>
          <w:sz w:val="24"/>
          <w:szCs w:val="24"/>
        </w:rPr>
        <w:t xml:space="preserve">, and </w:t>
      </w:r>
      <w:r w:rsidR="00CF04F4" w:rsidRPr="00035316">
        <w:rPr>
          <w:rFonts w:ascii="Times New Roman" w:hAnsi="Times New Roman"/>
          <w:sz w:val="24"/>
          <w:szCs w:val="24"/>
        </w:rPr>
        <w:t xml:space="preserve">meaning in life </w:t>
      </w:r>
      <w:r w:rsidR="00796709" w:rsidRPr="00035316">
        <w:rPr>
          <w:rFonts w:ascii="Times New Roman" w:hAnsi="Times New Roman"/>
          <w:sz w:val="24"/>
          <w:szCs w:val="24"/>
        </w:rPr>
        <w:t>(Table 1)</w:t>
      </w:r>
      <w:r w:rsidRPr="00035316">
        <w:rPr>
          <w:rFonts w:ascii="Times New Roman" w:hAnsi="Times New Roman"/>
          <w:sz w:val="24"/>
          <w:szCs w:val="24"/>
        </w:rPr>
        <w:t>.</w:t>
      </w:r>
    </w:p>
    <w:p w14:paraId="7D064439" w14:textId="1DB96425" w:rsidR="00A70A87" w:rsidRPr="00035316" w:rsidRDefault="00A70A87" w:rsidP="00176FB7">
      <w:pPr>
        <w:spacing w:line="480" w:lineRule="exact"/>
        <w:ind w:firstLine="720"/>
        <w:rPr>
          <w:rFonts w:ascii="Times New Roman" w:hAnsi="Times New Roman"/>
          <w:sz w:val="24"/>
          <w:szCs w:val="24"/>
        </w:rPr>
      </w:pPr>
      <w:r w:rsidRPr="00035316">
        <w:rPr>
          <w:rFonts w:ascii="Times New Roman" w:hAnsi="Times New Roman"/>
          <w:b/>
          <w:iCs/>
          <w:sz w:val="24"/>
          <w:szCs w:val="24"/>
        </w:rPr>
        <w:t xml:space="preserve">Nostalgia. </w:t>
      </w:r>
      <w:r w:rsidR="004A7776" w:rsidRPr="00035316">
        <w:rPr>
          <w:rFonts w:ascii="Times New Roman" w:hAnsi="Times New Roman"/>
          <w:bCs/>
          <w:iCs/>
          <w:sz w:val="24"/>
          <w:szCs w:val="24"/>
        </w:rPr>
        <w:t>Given that</w:t>
      </w:r>
      <w:r w:rsidRPr="00035316">
        <w:rPr>
          <w:rFonts w:ascii="Times New Roman" w:hAnsi="Times New Roman"/>
          <w:bCs/>
          <w:iCs/>
          <w:sz w:val="24"/>
          <w:szCs w:val="24"/>
        </w:rPr>
        <w:t xml:space="preserve"> the </w:t>
      </w:r>
      <w:r w:rsidR="00176FB7" w:rsidRPr="00035316">
        <w:rPr>
          <w:rFonts w:ascii="Times New Roman" w:hAnsi="Times New Roman"/>
          <w:bCs/>
          <w:iCs/>
          <w:sz w:val="24"/>
          <w:szCs w:val="24"/>
        </w:rPr>
        <w:t>two nostalgia scales</w:t>
      </w:r>
      <w:r w:rsidR="00661B5C" w:rsidRPr="00035316">
        <w:rPr>
          <w:rFonts w:ascii="Times New Roman" w:hAnsi="Times New Roman"/>
          <w:bCs/>
          <w:iCs/>
          <w:sz w:val="24"/>
          <w:szCs w:val="24"/>
        </w:rPr>
        <w:t xml:space="preserve"> (SNS and NPS)</w:t>
      </w:r>
      <w:r w:rsidR="00176FB7" w:rsidRPr="00035316">
        <w:rPr>
          <w:rFonts w:ascii="Times New Roman" w:hAnsi="Times New Roman"/>
          <w:bCs/>
          <w:iCs/>
          <w:sz w:val="24"/>
          <w:szCs w:val="24"/>
        </w:rPr>
        <w:t xml:space="preserve"> </w:t>
      </w:r>
      <w:r w:rsidRPr="00035316">
        <w:rPr>
          <w:rFonts w:ascii="Times New Roman" w:hAnsi="Times New Roman"/>
          <w:bCs/>
          <w:iCs/>
          <w:sz w:val="24"/>
          <w:szCs w:val="24"/>
        </w:rPr>
        <w:t xml:space="preserve">yielded similar results in Study 1, we assessed </w:t>
      </w:r>
      <w:r w:rsidR="00176FB7" w:rsidRPr="00035316">
        <w:rPr>
          <w:rFonts w:ascii="Times New Roman" w:hAnsi="Times New Roman"/>
          <w:bCs/>
          <w:iCs/>
          <w:sz w:val="24"/>
          <w:szCs w:val="24"/>
        </w:rPr>
        <w:t>nostalgia</w:t>
      </w:r>
      <w:r w:rsidRPr="00035316">
        <w:rPr>
          <w:rFonts w:ascii="Times New Roman" w:hAnsi="Times New Roman"/>
          <w:bCs/>
          <w:iCs/>
          <w:sz w:val="24"/>
          <w:szCs w:val="24"/>
        </w:rPr>
        <w:t xml:space="preserve"> with </w:t>
      </w:r>
      <w:r w:rsidRPr="00035316">
        <w:rPr>
          <w:rFonts w:ascii="Times New Roman" w:hAnsi="Times New Roman"/>
          <w:sz w:val="24"/>
          <w:szCs w:val="24"/>
        </w:rPr>
        <w:t xml:space="preserve">the </w:t>
      </w:r>
      <w:r w:rsidR="00DB0D0A" w:rsidRPr="00035316">
        <w:rPr>
          <w:rFonts w:ascii="Times New Roman" w:hAnsi="Times New Roman"/>
          <w:sz w:val="24"/>
          <w:szCs w:val="24"/>
        </w:rPr>
        <w:t xml:space="preserve">SNS </w:t>
      </w:r>
      <w:r w:rsidRPr="00035316">
        <w:rPr>
          <w:rFonts w:ascii="Times New Roman" w:hAnsi="Times New Roman"/>
          <w:sz w:val="24"/>
          <w:szCs w:val="24"/>
        </w:rPr>
        <w:t xml:space="preserve">only. We averaged responses to </w:t>
      </w:r>
      <w:r w:rsidRPr="00035316">
        <w:rPr>
          <w:rFonts w:ascii="Times New Roman" w:hAnsi="Times New Roman"/>
          <w:sz w:val="24"/>
          <w:szCs w:val="24"/>
        </w:rPr>
        <w:lastRenderedPageBreak/>
        <w:t xml:space="preserve">form indices at both time points (T1: </w:t>
      </w:r>
      <w:r w:rsidRPr="00035316">
        <w:rPr>
          <w:rFonts w:ascii="Times New Roman" w:hAnsi="Times New Roman"/>
          <w:i/>
          <w:sz w:val="24"/>
          <w:szCs w:val="28"/>
        </w:rPr>
        <w:t>M</w:t>
      </w:r>
      <w:r w:rsidRPr="00035316">
        <w:rPr>
          <w:rFonts w:ascii="Times New Roman" w:hAnsi="Times New Roman"/>
          <w:sz w:val="24"/>
          <w:szCs w:val="28"/>
        </w:rPr>
        <w:t xml:space="preserve"> = 5.13, </w:t>
      </w:r>
      <w:r w:rsidRPr="00035316">
        <w:rPr>
          <w:rFonts w:ascii="Times New Roman" w:hAnsi="Times New Roman"/>
          <w:i/>
          <w:sz w:val="24"/>
          <w:szCs w:val="28"/>
        </w:rPr>
        <w:t>SD</w:t>
      </w:r>
      <w:r w:rsidRPr="00035316">
        <w:rPr>
          <w:rFonts w:ascii="Times New Roman" w:hAnsi="Times New Roman"/>
          <w:sz w:val="24"/>
          <w:szCs w:val="28"/>
        </w:rPr>
        <w:t xml:space="preserve"> = 0.98, α = .91; </w:t>
      </w:r>
      <w:r w:rsidRPr="00035316">
        <w:rPr>
          <w:rFonts w:ascii="Times New Roman" w:hAnsi="Times New Roman"/>
          <w:sz w:val="24"/>
          <w:szCs w:val="24"/>
        </w:rPr>
        <w:t xml:space="preserve">T2: </w:t>
      </w:r>
      <w:r w:rsidRPr="00035316">
        <w:rPr>
          <w:rFonts w:ascii="Times New Roman" w:hAnsi="Times New Roman"/>
          <w:i/>
          <w:sz w:val="24"/>
          <w:szCs w:val="28"/>
        </w:rPr>
        <w:t>M</w:t>
      </w:r>
      <w:r w:rsidRPr="00035316">
        <w:rPr>
          <w:rFonts w:ascii="Times New Roman" w:hAnsi="Times New Roman"/>
          <w:sz w:val="24"/>
          <w:szCs w:val="28"/>
        </w:rPr>
        <w:t xml:space="preserve"> = 5.17, </w:t>
      </w:r>
      <w:r w:rsidRPr="00035316">
        <w:rPr>
          <w:rFonts w:ascii="Times New Roman" w:hAnsi="Times New Roman"/>
          <w:i/>
          <w:sz w:val="24"/>
          <w:szCs w:val="28"/>
        </w:rPr>
        <w:t>SD</w:t>
      </w:r>
      <w:r w:rsidRPr="00035316">
        <w:rPr>
          <w:rFonts w:ascii="Times New Roman" w:hAnsi="Times New Roman"/>
          <w:sz w:val="24"/>
          <w:szCs w:val="28"/>
        </w:rPr>
        <w:t xml:space="preserve"> = 0.88, α = .88</w:t>
      </w:r>
      <w:r w:rsidRPr="00035316">
        <w:rPr>
          <w:rFonts w:ascii="Times New Roman" w:hAnsi="Times New Roman"/>
          <w:sz w:val="24"/>
          <w:szCs w:val="24"/>
        </w:rPr>
        <w:t>).</w:t>
      </w:r>
    </w:p>
    <w:p w14:paraId="4275300A" w14:textId="6725318C" w:rsidR="006E0982" w:rsidRPr="00035316" w:rsidRDefault="006E0982" w:rsidP="006E0982">
      <w:pPr>
        <w:spacing w:line="480" w:lineRule="exact"/>
        <w:ind w:firstLine="720"/>
        <w:rPr>
          <w:rFonts w:ascii="Times New Roman" w:hAnsi="Times New Roman"/>
          <w:sz w:val="24"/>
          <w:szCs w:val="24"/>
        </w:rPr>
      </w:pPr>
      <w:bookmarkStart w:id="43" w:name="OLE_LINK16"/>
      <w:r w:rsidRPr="00035316">
        <w:rPr>
          <w:rFonts w:ascii="Times New Roman" w:hAnsi="Times New Roman"/>
          <w:b/>
          <w:iCs/>
          <w:sz w:val="24"/>
          <w:szCs w:val="24"/>
        </w:rPr>
        <w:t>Ritual Engagement</w:t>
      </w:r>
      <w:r w:rsidR="00570FF2" w:rsidRPr="00035316">
        <w:rPr>
          <w:rFonts w:ascii="Times New Roman" w:hAnsi="Times New Roman"/>
          <w:b/>
          <w:iCs/>
          <w:sz w:val="24"/>
          <w:szCs w:val="24"/>
        </w:rPr>
        <w:t xml:space="preserve"> Intentions</w:t>
      </w:r>
      <w:r w:rsidRPr="00035316">
        <w:rPr>
          <w:rFonts w:ascii="Times New Roman" w:hAnsi="Times New Roman"/>
          <w:b/>
          <w:iCs/>
          <w:sz w:val="24"/>
          <w:szCs w:val="24"/>
        </w:rPr>
        <w:t>.</w:t>
      </w:r>
      <w:r w:rsidRPr="00035316">
        <w:rPr>
          <w:rFonts w:ascii="Times New Roman" w:hAnsi="Times New Roman"/>
          <w:bCs/>
          <w:iCs/>
          <w:sz w:val="24"/>
          <w:szCs w:val="24"/>
        </w:rPr>
        <w:t xml:space="preserve"> We </w:t>
      </w:r>
      <w:r w:rsidR="006555F4" w:rsidRPr="00035316">
        <w:rPr>
          <w:rFonts w:ascii="Times New Roman" w:hAnsi="Times New Roman"/>
          <w:bCs/>
          <w:iCs/>
          <w:sz w:val="24"/>
          <w:szCs w:val="24"/>
        </w:rPr>
        <w:t>assessed</w:t>
      </w:r>
      <w:r w:rsidRPr="00035316">
        <w:rPr>
          <w:rFonts w:ascii="Times New Roman" w:hAnsi="Times New Roman"/>
          <w:bCs/>
          <w:iCs/>
          <w:sz w:val="24"/>
          <w:szCs w:val="24"/>
        </w:rPr>
        <w:t xml:space="preserve"> </w:t>
      </w:r>
      <w:r w:rsidR="00392016" w:rsidRPr="00035316">
        <w:rPr>
          <w:rFonts w:ascii="Times New Roman" w:hAnsi="Times New Roman"/>
          <w:bCs/>
          <w:iCs/>
          <w:sz w:val="24"/>
          <w:szCs w:val="24"/>
        </w:rPr>
        <w:t>this construct</w:t>
      </w:r>
      <w:r w:rsidRPr="00035316">
        <w:rPr>
          <w:rFonts w:ascii="Times New Roman" w:hAnsi="Times New Roman"/>
          <w:bCs/>
          <w:iCs/>
          <w:sz w:val="24"/>
          <w:szCs w:val="24"/>
        </w:rPr>
        <w:t xml:space="preserve"> with four items</w:t>
      </w:r>
      <w:r w:rsidR="006555F4" w:rsidRPr="00035316">
        <w:rPr>
          <w:rFonts w:ascii="Times New Roman" w:hAnsi="Times New Roman"/>
          <w:bCs/>
          <w:iCs/>
          <w:sz w:val="24"/>
          <w:szCs w:val="24"/>
        </w:rPr>
        <w:t xml:space="preserve"> that we constructed</w:t>
      </w:r>
      <w:r w:rsidR="001477CB" w:rsidRPr="00035316">
        <w:rPr>
          <w:rFonts w:ascii="Times New Roman" w:hAnsi="Times New Roman"/>
          <w:bCs/>
          <w:iCs/>
          <w:sz w:val="24"/>
          <w:szCs w:val="24"/>
        </w:rPr>
        <w:t xml:space="preserve">: </w:t>
      </w:r>
      <w:r w:rsidRPr="00035316">
        <w:rPr>
          <w:rFonts w:ascii="Times New Roman" w:hAnsi="Times New Roman"/>
          <w:bCs/>
          <w:iCs/>
          <w:sz w:val="24"/>
          <w:szCs w:val="24"/>
        </w:rPr>
        <w:t>“I am willing to participate in rituals during traditional festivals</w:t>
      </w:r>
      <w:r w:rsidR="00E8102C" w:rsidRPr="00035316">
        <w:rPr>
          <w:rFonts w:ascii="Times New Roman" w:hAnsi="Times New Roman"/>
          <w:bCs/>
          <w:iCs/>
          <w:sz w:val="24"/>
          <w:szCs w:val="24"/>
        </w:rPr>
        <w:t>,</w:t>
      </w:r>
      <w:r w:rsidRPr="00035316">
        <w:rPr>
          <w:rFonts w:ascii="Times New Roman" w:hAnsi="Times New Roman"/>
          <w:bCs/>
          <w:iCs/>
          <w:sz w:val="24"/>
          <w:szCs w:val="24"/>
        </w:rPr>
        <w:t>”</w:t>
      </w:r>
      <w:r w:rsidR="00421CC7" w:rsidRPr="00035316">
        <w:rPr>
          <w:rFonts w:ascii="Times New Roman" w:hAnsi="Times New Roman"/>
          <w:bCs/>
          <w:iCs/>
          <w:sz w:val="24"/>
          <w:szCs w:val="24"/>
        </w:rPr>
        <w:t xml:space="preserve"> “I will try my best to participate in rituals during traditional festivals,”</w:t>
      </w:r>
      <w:r w:rsidR="00D515E8" w:rsidRPr="00035316">
        <w:rPr>
          <w:rFonts w:ascii="Times New Roman" w:hAnsi="Times New Roman"/>
          <w:bCs/>
          <w:iCs/>
          <w:sz w:val="24"/>
          <w:szCs w:val="24"/>
        </w:rPr>
        <w:t xml:space="preserve"> “Engaging in rituals during traditional festivals is important for me,” “I feel motivated to engage in rituals during traditional festivals”</w:t>
      </w:r>
      <w:r w:rsidR="001477CB" w:rsidRPr="00035316">
        <w:rPr>
          <w:rFonts w:ascii="Times New Roman" w:hAnsi="Times New Roman"/>
          <w:bCs/>
          <w:iCs/>
          <w:sz w:val="24"/>
          <w:szCs w:val="24"/>
        </w:rPr>
        <w:t xml:space="preserve"> (</w:t>
      </w:r>
      <w:r w:rsidRPr="00035316">
        <w:rPr>
          <w:rFonts w:ascii="Times New Roman" w:hAnsi="Times New Roman"/>
          <w:sz w:val="24"/>
          <w:szCs w:val="24"/>
        </w:rPr>
        <w:t xml:space="preserve">1 = </w:t>
      </w:r>
      <w:r w:rsidRPr="00035316">
        <w:rPr>
          <w:rFonts w:ascii="Times New Roman" w:hAnsi="Times New Roman"/>
          <w:i/>
          <w:sz w:val="24"/>
          <w:szCs w:val="24"/>
        </w:rPr>
        <w:t>strongly disagree</w:t>
      </w:r>
      <w:r w:rsidRPr="00035316">
        <w:rPr>
          <w:rFonts w:ascii="Times New Roman" w:hAnsi="Times New Roman"/>
          <w:sz w:val="24"/>
          <w:szCs w:val="24"/>
        </w:rPr>
        <w:t xml:space="preserve">, 9 = </w:t>
      </w:r>
      <w:r w:rsidRPr="00035316">
        <w:rPr>
          <w:rFonts w:ascii="Times New Roman" w:hAnsi="Times New Roman"/>
          <w:i/>
          <w:sz w:val="24"/>
          <w:szCs w:val="24"/>
        </w:rPr>
        <w:t>strongly agree</w:t>
      </w:r>
      <w:r w:rsidRPr="00035316">
        <w:rPr>
          <w:rFonts w:ascii="Times New Roman" w:hAnsi="Times New Roman"/>
          <w:sz w:val="24"/>
          <w:szCs w:val="24"/>
        </w:rPr>
        <w:t xml:space="preserve">). We averaged responses (T1: </w:t>
      </w:r>
      <w:r w:rsidRPr="00035316">
        <w:rPr>
          <w:rFonts w:ascii="Times New Roman" w:hAnsi="Times New Roman"/>
          <w:i/>
          <w:sz w:val="24"/>
          <w:szCs w:val="24"/>
        </w:rPr>
        <w:t>M</w:t>
      </w:r>
      <w:r w:rsidRPr="00035316">
        <w:rPr>
          <w:rFonts w:ascii="Times New Roman" w:hAnsi="Times New Roman"/>
          <w:sz w:val="24"/>
          <w:szCs w:val="24"/>
        </w:rPr>
        <w:t xml:space="preserve"> = 7.52, </w:t>
      </w:r>
      <w:r w:rsidRPr="00035316">
        <w:rPr>
          <w:rFonts w:ascii="Times New Roman" w:hAnsi="Times New Roman"/>
          <w:i/>
          <w:sz w:val="24"/>
          <w:szCs w:val="24"/>
        </w:rPr>
        <w:t>SD</w:t>
      </w:r>
      <w:r w:rsidRPr="00035316">
        <w:rPr>
          <w:rFonts w:ascii="Times New Roman" w:hAnsi="Times New Roman"/>
          <w:sz w:val="24"/>
          <w:szCs w:val="24"/>
        </w:rPr>
        <w:t xml:space="preserve"> = 1.11</w:t>
      </w:r>
      <w:r w:rsidR="006555F4" w:rsidRPr="00035316">
        <w:rPr>
          <w:rFonts w:ascii="Times New Roman" w:hAnsi="Times New Roman"/>
          <w:sz w:val="24"/>
          <w:szCs w:val="24"/>
        </w:rPr>
        <w:t>,</w:t>
      </w:r>
      <w:r w:rsidRPr="00035316">
        <w:rPr>
          <w:rFonts w:ascii="Times New Roman" w:hAnsi="Times New Roman"/>
          <w:sz w:val="24"/>
          <w:szCs w:val="24"/>
        </w:rPr>
        <w:t xml:space="preserve"> α = .88; T2: </w:t>
      </w:r>
      <w:r w:rsidRPr="00035316">
        <w:rPr>
          <w:rFonts w:ascii="Times New Roman" w:hAnsi="Times New Roman"/>
          <w:i/>
          <w:sz w:val="24"/>
          <w:szCs w:val="24"/>
        </w:rPr>
        <w:t>M</w:t>
      </w:r>
      <w:r w:rsidRPr="00035316">
        <w:rPr>
          <w:rFonts w:ascii="Times New Roman" w:hAnsi="Times New Roman"/>
          <w:sz w:val="24"/>
          <w:szCs w:val="24"/>
        </w:rPr>
        <w:t xml:space="preserve"> = 7.53, </w:t>
      </w:r>
      <w:r w:rsidRPr="00035316">
        <w:rPr>
          <w:rFonts w:ascii="Times New Roman" w:hAnsi="Times New Roman"/>
          <w:i/>
          <w:sz w:val="24"/>
          <w:szCs w:val="24"/>
        </w:rPr>
        <w:t>SD</w:t>
      </w:r>
      <w:r w:rsidRPr="00035316">
        <w:rPr>
          <w:rFonts w:ascii="Times New Roman" w:hAnsi="Times New Roman"/>
          <w:sz w:val="24"/>
          <w:szCs w:val="24"/>
        </w:rPr>
        <w:t xml:space="preserve"> = 1.06</w:t>
      </w:r>
      <w:r w:rsidR="006555F4" w:rsidRPr="00035316">
        <w:rPr>
          <w:rFonts w:ascii="Times New Roman" w:hAnsi="Times New Roman"/>
          <w:sz w:val="24"/>
          <w:szCs w:val="24"/>
        </w:rPr>
        <w:t>,</w:t>
      </w:r>
      <w:r w:rsidRPr="00035316">
        <w:rPr>
          <w:rFonts w:ascii="Times New Roman" w:hAnsi="Times New Roman"/>
          <w:sz w:val="24"/>
          <w:szCs w:val="24"/>
        </w:rPr>
        <w:t xml:space="preserve"> α = .88).</w:t>
      </w:r>
    </w:p>
    <w:p w14:paraId="15623D16" w14:textId="15AEDF07" w:rsidR="006E0982" w:rsidRPr="00035316" w:rsidRDefault="006E0982" w:rsidP="00BF70C3">
      <w:pPr>
        <w:spacing w:line="480" w:lineRule="exact"/>
        <w:ind w:firstLine="720"/>
        <w:rPr>
          <w:rFonts w:ascii="Times New Roman" w:hAnsi="Times New Roman"/>
          <w:sz w:val="24"/>
          <w:szCs w:val="24"/>
        </w:rPr>
      </w:pPr>
      <w:r w:rsidRPr="00035316">
        <w:rPr>
          <w:rFonts w:ascii="Times New Roman" w:hAnsi="Times New Roman"/>
          <w:b/>
          <w:iCs/>
          <w:sz w:val="24"/>
          <w:szCs w:val="24"/>
        </w:rPr>
        <w:t xml:space="preserve">Ritual Engagement. </w:t>
      </w:r>
      <w:r w:rsidRPr="00035316">
        <w:rPr>
          <w:rFonts w:ascii="Times New Roman" w:hAnsi="Times New Roman"/>
          <w:bCs/>
          <w:iCs/>
          <w:sz w:val="24"/>
          <w:szCs w:val="24"/>
        </w:rPr>
        <w:t>We</w:t>
      </w:r>
      <w:r w:rsidR="006A5D92" w:rsidRPr="00035316">
        <w:rPr>
          <w:rFonts w:ascii="Times New Roman" w:hAnsi="Times New Roman"/>
          <w:bCs/>
          <w:iCs/>
          <w:sz w:val="24"/>
          <w:szCs w:val="24"/>
        </w:rPr>
        <w:t xml:space="preserve"> operationalized this construct as perceived ritual engagement and </w:t>
      </w:r>
      <w:r w:rsidR="00570FF2" w:rsidRPr="00035316">
        <w:rPr>
          <w:rFonts w:ascii="Times New Roman" w:hAnsi="Times New Roman"/>
          <w:bCs/>
          <w:iCs/>
          <w:sz w:val="24"/>
          <w:szCs w:val="24"/>
        </w:rPr>
        <w:t>reported</w:t>
      </w:r>
      <w:r w:rsidR="006A5D92" w:rsidRPr="00035316">
        <w:rPr>
          <w:rFonts w:ascii="Times New Roman" w:hAnsi="Times New Roman"/>
          <w:bCs/>
          <w:iCs/>
          <w:sz w:val="24"/>
          <w:szCs w:val="24"/>
        </w:rPr>
        <w:t xml:space="preserve"> ritual engagement</w:t>
      </w:r>
      <w:r w:rsidRPr="00035316">
        <w:rPr>
          <w:rFonts w:ascii="Times New Roman" w:hAnsi="Times New Roman"/>
          <w:bCs/>
          <w:iCs/>
          <w:sz w:val="24"/>
          <w:szCs w:val="24"/>
        </w:rPr>
        <w:t xml:space="preserve"> during the Spring Festival</w:t>
      </w:r>
      <w:r w:rsidR="006A5D92" w:rsidRPr="00035316">
        <w:rPr>
          <w:rFonts w:ascii="Times New Roman" w:hAnsi="Times New Roman"/>
          <w:bCs/>
          <w:iCs/>
          <w:sz w:val="24"/>
          <w:szCs w:val="24"/>
        </w:rPr>
        <w:t xml:space="preserve">. We created </w:t>
      </w:r>
      <w:r w:rsidR="00B247B0" w:rsidRPr="00035316">
        <w:rPr>
          <w:rFonts w:ascii="Times New Roman" w:hAnsi="Times New Roman"/>
          <w:bCs/>
          <w:iCs/>
          <w:sz w:val="24"/>
          <w:szCs w:val="24"/>
        </w:rPr>
        <w:t xml:space="preserve">corresponding </w:t>
      </w:r>
      <w:r w:rsidR="006A5D92" w:rsidRPr="00035316">
        <w:rPr>
          <w:rFonts w:ascii="Times New Roman" w:hAnsi="Times New Roman"/>
          <w:bCs/>
          <w:iCs/>
          <w:sz w:val="24"/>
          <w:szCs w:val="24"/>
        </w:rPr>
        <w:t xml:space="preserve">measures. </w:t>
      </w:r>
      <w:r w:rsidR="00392016" w:rsidRPr="00035316">
        <w:rPr>
          <w:rFonts w:ascii="Times New Roman" w:hAnsi="Times New Roman"/>
          <w:bCs/>
          <w:iCs/>
          <w:sz w:val="24"/>
          <w:szCs w:val="24"/>
          <w:lang w:val="en-GB"/>
        </w:rPr>
        <w:t>Specifically,</w:t>
      </w:r>
      <w:r w:rsidR="006A5D92" w:rsidRPr="00035316">
        <w:rPr>
          <w:rFonts w:ascii="Times New Roman" w:hAnsi="Times New Roman"/>
          <w:bCs/>
          <w:iCs/>
          <w:sz w:val="24"/>
          <w:szCs w:val="24"/>
        </w:rPr>
        <w:t xml:space="preserve"> we assessed </w:t>
      </w:r>
      <w:r w:rsidR="006A5D92" w:rsidRPr="00035316">
        <w:rPr>
          <w:rFonts w:ascii="Times New Roman" w:hAnsi="Times New Roman"/>
          <w:bCs/>
          <w:i/>
          <w:sz w:val="24"/>
          <w:szCs w:val="24"/>
        </w:rPr>
        <w:t>perceived ritual engag</w:t>
      </w:r>
      <w:r w:rsidR="00B247B0" w:rsidRPr="00035316">
        <w:rPr>
          <w:rFonts w:ascii="Times New Roman" w:hAnsi="Times New Roman"/>
          <w:bCs/>
          <w:i/>
          <w:sz w:val="24"/>
          <w:szCs w:val="24"/>
        </w:rPr>
        <w:t>ement</w:t>
      </w:r>
      <w:r w:rsidR="00B247B0" w:rsidRPr="00035316">
        <w:rPr>
          <w:rFonts w:ascii="Times New Roman" w:hAnsi="Times New Roman"/>
          <w:bCs/>
          <w:iCs/>
          <w:sz w:val="24"/>
          <w:szCs w:val="24"/>
        </w:rPr>
        <w:t xml:space="preserve"> </w:t>
      </w:r>
      <w:r w:rsidRPr="00035316">
        <w:rPr>
          <w:rFonts w:ascii="Times New Roman" w:hAnsi="Times New Roman"/>
          <w:bCs/>
          <w:iCs/>
          <w:sz w:val="24"/>
          <w:szCs w:val="24"/>
        </w:rPr>
        <w:t>with two items (e.g., “How often did you engage in rituals during the Spring Festival”</w:t>
      </w:r>
      <w:r w:rsidR="00B90C26" w:rsidRPr="00035316">
        <w:rPr>
          <w:rFonts w:ascii="Times New Roman" w:hAnsi="Times New Roman"/>
          <w:bCs/>
          <w:iCs/>
          <w:sz w:val="24"/>
          <w:szCs w:val="24"/>
        </w:rPr>
        <w:t>;</w:t>
      </w:r>
      <w:r w:rsidRPr="00035316">
        <w:rPr>
          <w:rFonts w:ascii="Times New Roman" w:hAnsi="Times New Roman"/>
          <w:bCs/>
          <w:iCs/>
          <w:sz w:val="24"/>
          <w:szCs w:val="24"/>
        </w:rPr>
        <w:t xml:space="preserve"> </w:t>
      </w:r>
      <w:r w:rsidRPr="00035316">
        <w:rPr>
          <w:rFonts w:ascii="Times New Roman" w:hAnsi="Times New Roman"/>
          <w:sz w:val="24"/>
          <w:szCs w:val="24"/>
        </w:rPr>
        <w:t xml:space="preserve">1 = very </w:t>
      </w:r>
      <w:r w:rsidRPr="00035316">
        <w:rPr>
          <w:rFonts w:ascii="Times New Roman" w:hAnsi="Times New Roman"/>
          <w:i/>
          <w:sz w:val="24"/>
          <w:szCs w:val="24"/>
        </w:rPr>
        <w:t>rarely</w:t>
      </w:r>
      <w:r w:rsidRPr="00035316">
        <w:rPr>
          <w:rFonts w:ascii="Times New Roman" w:hAnsi="Times New Roman"/>
          <w:sz w:val="24"/>
          <w:szCs w:val="24"/>
        </w:rPr>
        <w:t xml:space="preserve">, 7 = </w:t>
      </w:r>
      <w:r w:rsidRPr="00035316">
        <w:rPr>
          <w:rFonts w:ascii="Times New Roman" w:hAnsi="Times New Roman"/>
          <w:i/>
          <w:sz w:val="24"/>
          <w:szCs w:val="24"/>
        </w:rPr>
        <w:t>very frequently</w:t>
      </w:r>
      <w:r w:rsidRPr="00035316">
        <w:rPr>
          <w:rFonts w:ascii="Times New Roman" w:hAnsi="Times New Roman"/>
          <w:sz w:val="24"/>
          <w:szCs w:val="24"/>
        </w:rPr>
        <w:t xml:space="preserve">). </w:t>
      </w:r>
      <w:bookmarkEnd w:id="43"/>
      <w:r w:rsidRPr="00035316">
        <w:rPr>
          <w:rFonts w:ascii="Times New Roman" w:hAnsi="Times New Roman"/>
          <w:sz w:val="24"/>
          <w:szCs w:val="24"/>
        </w:rPr>
        <w:t>We averaged responses (</w:t>
      </w:r>
      <w:r w:rsidRPr="00035316">
        <w:rPr>
          <w:rFonts w:ascii="Times New Roman" w:hAnsi="Times New Roman"/>
          <w:i/>
          <w:sz w:val="24"/>
          <w:szCs w:val="24"/>
        </w:rPr>
        <w:t>M</w:t>
      </w:r>
      <w:r w:rsidRPr="00035316">
        <w:rPr>
          <w:rFonts w:ascii="Times New Roman" w:hAnsi="Times New Roman"/>
          <w:sz w:val="24"/>
          <w:szCs w:val="24"/>
        </w:rPr>
        <w:t xml:space="preserve"> = 5.72, </w:t>
      </w:r>
      <w:r w:rsidRPr="00035316">
        <w:rPr>
          <w:rFonts w:ascii="Times New Roman" w:hAnsi="Times New Roman"/>
          <w:i/>
          <w:sz w:val="24"/>
          <w:szCs w:val="24"/>
        </w:rPr>
        <w:t>SD</w:t>
      </w:r>
      <w:r w:rsidRPr="00035316">
        <w:rPr>
          <w:rFonts w:ascii="Times New Roman" w:hAnsi="Times New Roman"/>
          <w:sz w:val="24"/>
          <w:szCs w:val="24"/>
        </w:rPr>
        <w:t xml:space="preserve"> = 0.95; </w:t>
      </w:r>
      <w:r w:rsidRPr="00035316">
        <w:rPr>
          <w:rFonts w:ascii="Times New Roman" w:hAnsi="Times New Roman"/>
          <w:i/>
          <w:iCs/>
          <w:sz w:val="24"/>
          <w:szCs w:val="24"/>
        </w:rPr>
        <w:t>r</w:t>
      </w:r>
      <w:r w:rsidRPr="00035316">
        <w:rPr>
          <w:rFonts w:ascii="Times New Roman" w:hAnsi="Times New Roman"/>
          <w:sz w:val="24"/>
          <w:szCs w:val="24"/>
        </w:rPr>
        <w:t>[252] = .64)</w:t>
      </w:r>
      <w:r w:rsidR="00BF70C3" w:rsidRPr="00035316">
        <w:rPr>
          <w:rFonts w:ascii="Times New Roman" w:hAnsi="Times New Roman"/>
          <w:sz w:val="24"/>
          <w:szCs w:val="24"/>
        </w:rPr>
        <w:t xml:space="preserve">. </w:t>
      </w:r>
      <w:r w:rsidRPr="00035316">
        <w:rPr>
          <w:rFonts w:ascii="Times New Roman" w:hAnsi="Times New Roman"/>
          <w:sz w:val="24"/>
          <w:szCs w:val="24"/>
        </w:rPr>
        <w:t xml:space="preserve">To assess </w:t>
      </w:r>
      <w:r w:rsidR="00570FF2" w:rsidRPr="00035316">
        <w:rPr>
          <w:rFonts w:ascii="Times New Roman" w:hAnsi="Times New Roman"/>
          <w:i/>
          <w:iCs/>
          <w:sz w:val="24"/>
          <w:szCs w:val="24"/>
        </w:rPr>
        <w:t>reported</w:t>
      </w:r>
      <w:r w:rsidRPr="00035316">
        <w:rPr>
          <w:rFonts w:ascii="Times New Roman" w:hAnsi="Times New Roman"/>
          <w:i/>
          <w:iCs/>
          <w:sz w:val="24"/>
          <w:szCs w:val="24"/>
        </w:rPr>
        <w:t xml:space="preserve"> </w:t>
      </w:r>
      <w:r w:rsidR="00B247B0" w:rsidRPr="00035316">
        <w:rPr>
          <w:rFonts w:ascii="Times New Roman" w:hAnsi="Times New Roman"/>
          <w:i/>
          <w:iCs/>
          <w:sz w:val="24"/>
          <w:szCs w:val="24"/>
        </w:rPr>
        <w:t>ritual engagement</w:t>
      </w:r>
      <w:r w:rsidRPr="00035316">
        <w:rPr>
          <w:rFonts w:ascii="Times New Roman" w:hAnsi="Times New Roman"/>
          <w:sz w:val="24"/>
          <w:szCs w:val="24"/>
        </w:rPr>
        <w:t xml:space="preserve">, we </w:t>
      </w:r>
      <w:r w:rsidRPr="00035316">
        <w:rPr>
          <w:rFonts w:ascii="Times New Roman" w:hAnsi="Times New Roman"/>
          <w:bCs/>
          <w:iCs/>
          <w:sz w:val="24"/>
          <w:szCs w:val="24"/>
        </w:rPr>
        <w:t>listed 16 common rituals during the Spring Festival (e.g., pasting couplets)</w:t>
      </w:r>
      <w:r w:rsidR="00B247B0" w:rsidRPr="00035316">
        <w:rPr>
          <w:rFonts w:ascii="Times New Roman" w:hAnsi="Times New Roman"/>
          <w:bCs/>
          <w:iCs/>
          <w:sz w:val="24"/>
          <w:szCs w:val="24"/>
        </w:rPr>
        <w:t xml:space="preserve"> and asked p</w:t>
      </w:r>
      <w:r w:rsidRPr="00035316">
        <w:rPr>
          <w:rFonts w:ascii="Times New Roman" w:hAnsi="Times New Roman"/>
          <w:bCs/>
          <w:iCs/>
          <w:sz w:val="24"/>
          <w:szCs w:val="24"/>
        </w:rPr>
        <w:t>articipants</w:t>
      </w:r>
      <w:r w:rsidR="00B247B0" w:rsidRPr="00035316">
        <w:rPr>
          <w:rFonts w:ascii="Times New Roman" w:hAnsi="Times New Roman"/>
          <w:bCs/>
          <w:iCs/>
          <w:sz w:val="24"/>
          <w:szCs w:val="24"/>
        </w:rPr>
        <w:t xml:space="preserve"> to</w:t>
      </w:r>
      <w:r w:rsidRPr="00035316">
        <w:rPr>
          <w:rFonts w:ascii="Times New Roman" w:hAnsi="Times New Roman"/>
          <w:bCs/>
          <w:iCs/>
          <w:sz w:val="24"/>
          <w:szCs w:val="24"/>
        </w:rPr>
        <w:t xml:space="preserve"> identif</w:t>
      </w:r>
      <w:r w:rsidR="00B247B0" w:rsidRPr="00035316">
        <w:rPr>
          <w:rFonts w:ascii="Times New Roman" w:hAnsi="Times New Roman"/>
          <w:bCs/>
          <w:iCs/>
          <w:sz w:val="24"/>
          <w:szCs w:val="24"/>
        </w:rPr>
        <w:t>y</w:t>
      </w:r>
      <w:r w:rsidRPr="00035316">
        <w:rPr>
          <w:rFonts w:ascii="Times New Roman" w:hAnsi="Times New Roman"/>
          <w:bCs/>
          <w:iCs/>
          <w:sz w:val="24"/>
          <w:szCs w:val="24"/>
        </w:rPr>
        <w:t xml:space="preserve"> the rituals</w:t>
      </w:r>
      <w:r w:rsidR="00763E43" w:rsidRPr="00035316">
        <w:rPr>
          <w:rFonts w:ascii="Times New Roman" w:hAnsi="Times New Roman"/>
          <w:bCs/>
          <w:iCs/>
          <w:sz w:val="24"/>
          <w:szCs w:val="24"/>
        </w:rPr>
        <w:t xml:space="preserve"> in which they had participated</w:t>
      </w:r>
      <w:r w:rsidRPr="00035316">
        <w:rPr>
          <w:rFonts w:ascii="Times New Roman" w:hAnsi="Times New Roman"/>
          <w:bCs/>
          <w:iCs/>
          <w:sz w:val="24"/>
          <w:szCs w:val="24"/>
        </w:rPr>
        <w:t>. We</w:t>
      </w:r>
      <w:r w:rsidR="00BF70C3" w:rsidRPr="00035316">
        <w:rPr>
          <w:rFonts w:ascii="Times New Roman" w:hAnsi="Times New Roman"/>
          <w:bCs/>
          <w:iCs/>
          <w:sz w:val="24"/>
          <w:szCs w:val="24"/>
        </w:rPr>
        <w:t xml:space="preserve"> </w:t>
      </w:r>
      <w:r w:rsidR="00B247B0" w:rsidRPr="00035316">
        <w:rPr>
          <w:rFonts w:ascii="Times New Roman" w:hAnsi="Times New Roman"/>
          <w:bCs/>
          <w:iCs/>
          <w:sz w:val="24"/>
          <w:szCs w:val="24"/>
        </w:rPr>
        <w:t>computed the total</w:t>
      </w:r>
      <w:r w:rsidR="00BF70C3" w:rsidRPr="00035316">
        <w:rPr>
          <w:rFonts w:ascii="Times New Roman" w:hAnsi="Times New Roman"/>
          <w:bCs/>
          <w:iCs/>
          <w:sz w:val="24"/>
          <w:szCs w:val="24"/>
        </w:rPr>
        <w:t xml:space="preserve"> number of </w:t>
      </w:r>
      <w:r w:rsidR="00763E43" w:rsidRPr="00035316">
        <w:rPr>
          <w:rFonts w:ascii="Times New Roman" w:hAnsi="Times New Roman"/>
          <w:bCs/>
          <w:iCs/>
          <w:sz w:val="24"/>
          <w:szCs w:val="24"/>
        </w:rPr>
        <w:t>such</w:t>
      </w:r>
      <w:r w:rsidR="00BF70C3" w:rsidRPr="00035316">
        <w:rPr>
          <w:rFonts w:ascii="Times New Roman" w:hAnsi="Times New Roman"/>
          <w:bCs/>
          <w:iCs/>
          <w:sz w:val="24"/>
          <w:szCs w:val="24"/>
        </w:rPr>
        <w:t xml:space="preserve"> rituals</w:t>
      </w:r>
      <w:r w:rsidRPr="00035316">
        <w:rPr>
          <w:rFonts w:ascii="Times New Roman" w:hAnsi="Times New Roman"/>
          <w:bCs/>
          <w:iCs/>
          <w:sz w:val="24"/>
          <w:szCs w:val="24"/>
        </w:rPr>
        <w:t xml:space="preserve"> </w:t>
      </w:r>
      <w:r w:rsidRPr="00035316">
        <w:rPr>
          <w:rFonts w:ascii="Times New Roman" w:hAnsi="Times New Roman"/>
          <w:sz w:val="24"/>
          <w:szCs w:val="24"/>
        </w:rPr>
        <w:t>(</w:t>
      </w:r>
      <w:r w:rsidRPr="00035316">
        <w:rPr>
          <w:rFonts w:ascii="Times New Roman" w:hAnsi="Times New Roman"/>
          <w:i/>
          <w:iCs/>
          <w:sz w:val="24"/>
          <w:szCs w:val="24"/>
        </w:rPr>
        <w:t xml:space="preserve">M </w:t>
      </w:r>
      <w:r w:rsidRPr="00035316">
        <w:rPr>
          <w:rFonts w:ascii="Times New Roman" w:hAnsi="Times New Roman"/>
          <w:sz w:val="24"/>
          <w:szCs w:val="24"/>
        </w:rPr>
        <w:t xml:space="preserve">= 9.91, </w:t>
      </w:r>
      <w:r w:rsidRPr="00035316">
        <w:rPr>
          <w:rFonts w:ascii="Times New Roman" w:hAnsi="Times New Roman"/>
          <w:i/>
          <w:iCs/>
          <w:sz w:val="24"/>
          <w:szCs w:val="24"/>
        </w:rPr>
        <w:t>SD</w:t>
      </w:r>
      <w:r w:rsidRPr="00035316">
        <w:rPr>
          <w:rFonts w:ascii="Times New Roman" w:hAnsi="Times New Roman"/>
          <w:sz w:val="24"/>
          <w:szCs w:val="24"/>
        </w:rPr>
        <w:t xml:space="preserve"> = 3.16).</w:t>
      </w:r>
      <w:r w:rsidR="00763E43" w:rsidRPr="00035316">
        <w:rPr>
          <w:rFonts w:ascii="Times New Roman" w:hAnsi="Times New Roman"/>
          <w:sz w:val="24"/>
          <w:szCs w:val="24"/>
        </w:rPr>
        <w:t xml:space="preserve"> </w:t>
      </w:r>
    </w:p>
    <w:p w14:paraId="2B31809D" w14:textId="2E700554" w:rsidR="00A70A87" w:rsidRPr="00035316" w:rsidRDefault="00A70A87" w:rsidP="0035021F">
      <w:pPr>
        <w:spacing w:line="480" w:lineRule="exact"/>
        <w:ind w:leftChars="50" w:left="105" w:firstLineChars="200" w:firstLine="480"/>
        <w:rPr>
          <w:rFonts w:ascii="Times New Roman" w:hAnsi="Times New Roman"/>
          <w:sz w:val="24"/>
          <w:szCs w:val="24"/>
        </w:rPr>
      </w:pPr>
      <w:r w:rsidRPr="00035316">
        <w:rPr>
          <w:rFonts w:ascii="Times New Roman" w:hAnsi="Times New Roman"/>
          <w:b/>
          <w:bCs/>
          <w:sz w:val="24"/>
          <w:szCs w:val="24"/>
        </w:rPr>
        <w:t>Meaning in Life.</w:t>
      </w:r>
      <w:r w:rsidRPr="00035316">
        <w:rPr>
          <w:rFonts w:ascii="Times New Roman" w:hAnsi="Times New Roman"/>
          <w:sz w:val="24"/>
          <w:szCs w:val="24"/>
        </w:rPr>
        <w:t xml:space="preserve"> We </w:t>
      </w:r>
      <w:r w:rsidR="004A7776" w:rsidRPr="00035316">
        <w:rPr>
          <w:rFonts w:ascii="Times New Roman" w:hAnsi="Times New Roman"/>
          <w:sz w:val="24"/>
          <w:szCs w:val="24"/>
        </w:rPr>
        <w:t>assessed</w:t>
      </w:r>
      <w:r w:rsidRPr="00035316">
        <w:rPr>
          <w:rFonts w:ascii="Times New Roman" w:hAnsi="Times New Roman"/>
          <w:sz w:val="24"/>
          <w:szCs w:val="24"/>
        </w:rPr>
        <w:t xml:space="preserve"> </w:t>
      </w:r>
      <w:r w:rsidR="00CF04F4" w:rsidRPr="00035316">
        <w:rPr>
          <w:rFonts w:ascii="Times New Roman" w:hAnsi="Times New Roman"/>
          <w:sz w:val="24"/>
          <w:szCs w:val="24"/>
        </w:rPr>
        <w:t xml:space="preserve">meaning in life </w:t>
      </w:r>
      <w:r w:rsidR="00763E43" w:rsidRPr="00035316">
        <w:rPr>
          <w:rFonts w:ascii="Times New Roman" w:hAnsi="Times New Roman"/>
          <w:sz w:val="24"/>
          <w:szCs w:val="24"/>
        </w:rPr>
        <w:t>with</w:t>
      </w:r>
      <w:r w:rsidR="00612543" w:rsidRPr="00035316">
        <w:rPr>
          <w:rFonts w:ascii="Times New Roman" w:hAnsi="Times New Roman"/>
          <w:sz w:val="24"/>
          <w:szCs w:val="24"/>
        </w:rPr>
        <w:t xml:space="preserve"> the 4-item Meaning </w:t>
      </w:r>
      <w:r w:rsidR="00544709" w:rsidRPr="00035316">
        <w:rPr>
          <w:rFonts w:ascii="Times New Roman" w:hAnsi="Times New Roman"/>
          <w:sz w:val="24"/>
          <w:szCs w:val="24"/>
        </w:rPr>
        <w:t>in</w:t>
      </w:r>
      <w:r w:rsidR="00612543" w:rsidRPr="00035316">
        <w:rPr>
          <w:rFonts w:ascii="Times New Roman" w:hAnsi="Times New Roman"/>
          <w:sz w:val="24"/>
          <w:szCs w:val="24"/>
        </w:rPr>
        <w:t xml:space="preserve"> Life subscale of the Nostalgia Functions </w:t>
      </w:r>
      <w:r w:rsidR="00C975AB" w:rsidRPr="00035316">
        <w:rPr>
          <w:rFonts w:ascii="Times New Roman" w:hAnsi="Times New Roman"/>
          <w:sz w:val="24"/>
          <w:szCs w:val="24"/>
        </w:rPr>
        <w:t>S</w:t>
      </w:r>
      <w:r w:rsidR="00612543" w:rsidRPr="00035316">
        <w:rPr>
          <w:rFonts w:ascii="Times New Roman" w:hAnsi="Times New Roman"/>
          <w:sz w:val="24"/>
          <w:szCs w:val="24"/>
        </w:rPr>
        <w:t>cale</w:t>
      </w:r>
      <w:r w:rsidRPr="00035316">
        <w:rPr>
          <w:rFonts w:ascii="Times New Roman" w:hAnsi="Times New Roman"/>
          <w:sz w:val="24"/>
          <w:szCs w:val="24"/>
        </w:rPr>
        <w:t xml:space="preserve"> </w:t>
      </w:r>
      <w:r w:rsidRPr="00035316">
        <w:rPr>
          <w:rFonts w:ascii="Times New Roman" w:hAnsi="Times New Roman"/>
          <w:sz w:val="24"/>
          <w:szCs w:val="24"/>
        </w:rPr>
        <w:fldChar w:fldCharType="begin" w:fldLock="1"/>
      </w:r>
      <w:r w:rsidRPr="00035316">
        <w:rPr>
          <w:rFonts w:ascii="Times New Roman" w:hAnsi="Times New Roman"/>
          <w:sz w:val="24"/>
          <w:szCs w:val="24"/>
        </w:rPr>
        <w:instrText>ADDIN CSL_CITATION {"citationItems":[{"id":"ITEM-1","itemData":{"DOI":"10.1037/a0025167","ISSN":"15283542","PMID":"21859192","abstract":"Nostalgia fulfills pivotal functions for individuals, but lacks an empirically derived and comprehensive definition. We examined lay conceptions of nostalgia using a prototype approach. In Study 1, participants generated open-ended features of nostalgia, which were coded into categories. In Study 2, participants rated the centrality of these categories, which were subsequently classified as central (e.g., memories, relationships, happiness) or peripheral (e.g., daydreaming, regret, loneliness). Central (as compared with peripheral) features were more often recalled and falsely recognized (Study 3), were classified more quickly (Study 4), were judged to reflect more nostalgia in a vignette (Study 5), better characterized participants' own nostalgic (vs. ordinary) experiences (Study 6), and prompted higher levels of actual nostalgia and its intrapersonal benefits when used to trigger a personal memory, regardless of age (Study 7). These findings highlight that lay people view nostalgia as a self-relevant and social blended emotional and cognitive state, featuring a mixture of happiness and loss. The findings also aid understanding of nostalgia's functions and identify new methods for future research. © 2011 American Psychological Association.","author":[{"dropping-particle":"","family":"Hepper","given":"Erica G.","non-dropping-particle":"","parse-names":false,"suffix":""},{"dropping-particle":"","family":"Ritchie","given":"Timothy D.","non-dropping-particle":"","parse-names":false,"suffix":""},{"dropping-particle":"","family":"Sedikides","given":"Constantine","non-dropping-particle":"","parse-names":false,"suffix":""},{"dropping-particle":"","family":"Wildschut","given":"Tim","non-dropping-particle":"","parse-names":false,"suffix":""}],"container-title":"Emotion","id":"ITEM-1","issue":"1","issued":{"date-parts":[["2012"]]},"page":"102-119","title":"Odyssey's end: Lay conceptions of nostalgia reflect its original homeric meaning","type":"article-journal","volume":"12"},"uris":["http://www.mendeley.com/documents/?uuid=6baf545a-ea69-4b0b-b87d-12af189b79c1"]}],"mendeley":{"formattedCitation":"(Hepper, Ritchie, Sedikides, &amp; Wildschut, 2012)","manualFormatting":"(Hepper et al., 2012)","plainTextFormattedCitation":"(Hepper, Ritchie, Sedikides, &amp; Wildschut, 2012)","previouslyFormattedCitation":"(Hepper, Ritchie, Sedikides, &amp; Wildschut, 2012)"},"properties":{"noteIndex":0},"schema":"https://github.com/citation-style-language/schema/raw/master/csl-citation.json"}</w:instrText>
      </w:r>
      <w:r w:rsidRPr="00035316">
        <w:rPr>
          <w:rFonts w:ascii="Times New Roman" w:hAnsi="Times New Roman"/>
          <w:sz w:val="24"/>
          <w:szCs w:val="24"/>
        </w:rPr>
        <w:fldChar w:fldCharType="separate"/>
      </w:r>
      <w:r w:rsidRPr="00035316">
        <w:rPr>
          <w:rFonts w:ascii="Times New Roman" w:hAnsi="Times New Roman"/>
          <w:sz w:val="24"/>
          <w:szCs w:val="24"/>
        </w:rPr>
        <w:t>(Hepper et al., 2012</w:t>
      </w:r>
      <w:r w:rsidRPr="00035316">
        <w:rPr>
          <w:rFonts w:ascii="Times New Roman" w:hAnsi="Times New Roman"/>
          <w:sz w:val="24"/>
          <w:szCs w:val="24"/>
        </w:rPr>
        <w:fldChar w:fldCharType="end"/>
      </w:r>
      <w:r w:rsidRPr="00035316">
        <w:rPr>
          <w:rFonts w:ascii="Times New Roman" w:hAnsi="Times New Roman"/>
          <w:sz w:val="24"/>
          <w:szCs w:val="24"/>
        </w:rPr>
        <w:t xml:space="preserve">; e.g., “I feel life is meaningful”; 1 = </w:t>
      </w:r>
      <w:r w:rsidRPr="00035316">
        <w:rPr>
          <w:rFonts w:ascii="Times New Roman" w:hAnsi="Times New Roman"/>
          <w:i/>
          <w:iCs/>
          <w:sz w:val="24"/>
          <w:szCs w:val="24"/>
        </w:rPr>
        <w:t>strongly disagree</w:t>
      </w:r>
      <w:r w:rsidRPr="00035316">
        <w:rPr>
          <w:rFonts w:ascii="Times New Roman" w:hAnsi="Times New Roman"/>
          <w:sz w:val="24"/>
          <w:szCs w:val="24"/>
        </w:rPr>
        <w:t xml:space="preserve">, 6 = </w:t>
      </w:r>
      <w:r w:rsidRPr="00035316">
        <w:rPr>
          <w:rFonts w:ascii="Times New Roman" w:hAnsi="Times New Roman"/>
          <w:i/>
          <w:iCs/>
          <w:sz w:val="24"/>
          <w:szCs w:val="24"/>
        </w:rPr>
        <w:t>strongly agree</w:t>
      </w:r>
      <w:r w:rsidRPr="00035316">
        <w:rPr>
          <w:rFonts w:ascii="Times New Roman" w:hAnsi="Times New Roman"/>
          <w:sz w:val="24"/>
          <w:szCs w:val="24"/>
        </w:rPr>
        <w:t xml:space="preserve">). </w:t>
      </w:r>
      <w:r w:rsidR="00D335A3" w:rsidRPr="00035316">
        <w:rPr>
          <w:rFonts w:ascii="Times New Roman" w:hAnsi="Times New Roman"/>
          <w:sz w:val="24"/>
          <w:szCs w:val="24"/>
        </w:rPr>
        <w:t xml:space="preserve">We </w:t>
      </w:r>
      <w:r w:rsidRPr="00035316">
        <w:rPr>
          <w:rFonts w:ascii="Times New Roman" w:hAnsi="Times New Roman"/>
          <w:sz w:val="24"/>
          <w:szCs w:val="24"/>
        </w:rPr>
        <w:t>averaged responses to form a</w:t>
      </w:r>
      <w:r w:rsidR="0085148B" w:rsidRPr="00035316">
        <w:rPr>
          <w:rFonts w:ascii="Times New Roman" w:hAnsi="Times New Roman"/>
          <w:sz w:val="24"/>
          <w:szCs w:val="24"/>
        </w:rPr>
        <w:t xml:space="preserve"> </w:t>
      </w:r>
      <w:r w:rsidR="00CF04F4" w:rsidRPr="00035316">
        <w:rPr>
          <w:rFonts w:ascii="Times New Roman" w:hAnsi="Times New Roman"/>
          <w:sz w:val="24"/>
          <w:szCs w:val="24"/>
        </w:rPr>
        <w:t xml:space="preserve">meaning in life </w:t>
      </w:r>
      <w:r w:rsidRPr="00035316">
        <w:rPr>
          <w:rFonts w:ascii="Times New Roman" w:hAnsi="Times New Roman"/>
          <w:sz w:val="24"/>
          <w:szCs w:val="24"/>
        </w:rPr>
        <w:t xml:space="preserve">index (T1: </w:t>
      </w:r>
      <w:r w:rsidRPr="00035316">
        <w:rPr>
          <w:rFonts w:ascii="Times New Roman" w:hAnsi="Times New Roman"/>
          <w:i/>
          <w:iCs/>
          <w:sz w:val="24"/>
          <w:szCs w:val="24"/>
        </w:rPr>
        <w:t xml:space="preserve">M </w:t>
      </w:r>
      <w:r w:rsidRPr="00035316">
        <w:rPr>
          <w:rFonts w:ascii="Times New Roman" w:hAnsi="Times New Roman"/>
          <w:sz w:val="24"/>
          <w:szCs w:val="24"/>
        </w:rPr>
        <w:t>= 5.2</w:t>
      </w:r>
      <w:r w:rsidR="003F092F" w:rsidRPr="00035316">
        <w:rPr>
          <w:rFonts w:ascii="Times New Roman" w:hAnsi="Times New Roman"/>
          <w:sz w:val="24"/>
          <w:szCs w:val="24"/>
        </w:rPr>
        <w:t>0</w:t>
      </w:r>
      <w:r w:rsidRPr="00035316">
        <w:rPr>
          <w:rFonts w:ascii="Times New Roman" w:hAnsi="Times New Roman"/>
          <w:sz w:val="24"/>
          <w:szCs w:val="24"/>
        </w:rPr>
        <w:t xml:space="preserve">, </w:t>
      </w:r>
      <w:r w:rsidRPr="00035316">
        <w:rPr>
          <w:rFonts w:ascii="Times New Roman" w:hAnsi="Times New Roman"/>
          <w:i/>
          <w:iCs/>
          <w:sz w:val="24"/>
          <w:szCs w:val="24"/>
        </w:rPr>
        <w:t>SD</w:t>
      </w:r>
      <w:r w:rsidRPr="00035316">
        <w:rPr>
          <w:rFonts w:ascii="Times New Roman" w:hAnsi="Times New Roman"/>
          <w:sz w:val="24"/>
          <w:szCs w:val="24"/>
        </w:rPr>
        <w:t xml:space="preserve"> = 0.52, </w:t>
      </w:r>
      <w:r w:rsidRPr="00035316">
        <w:rPr>
          <w:rFonts w:ascii="Times New Roman" w:hAnsi="Times New Roman"/>
          <w:sz w:val="24"/>
          <w:szCs w:val="28"/>
        </w:rPr>
        <w:t>α = .64</w:t>
      </w:r>
      <w:r w:rsidRPr="00035316">
        <w:rPr>
          <w:rFonts w:ascii="Times New Roman" w:hAnsi="Times New Roman"/>
          <w:sz w:val="24"/>
          <w:szCs w:val="24"/>
        </w:rPr>
        <w:t xml:space="preserve">; T2: </w:t>
      </w:r>
      <w:r w:rsidRPr="00035316">
        <w:rPr>
          <w:rFonts w:ascii="Times New Roman" w:hAnsi="Times New Roman"/>
          <w:i/>
          <w:sz w:val="24"/>
          <w:szCs w:val="24"/>
        </w:rPr>
        <w:t>M</w:t>
      </w:r>
      <w:r w:rsidRPr="00035316">
        <w:rPr>
          <w:rFonts w:ascii="Times New Roman" w:hAnsi="Times New Roman"/>
          <w:sz w:val="24"/>
          <w:szCs w:val="24"/>
        </w:rPr>
        <w:t xml:space="preserve"> = 5.2</w:t>
      </w:r>
      <w:r w:rsidR="003F092F" w:rsidRPr="00035316">
        <w:rPr>
          <w:rFonts w:ascii="Times New Roman" w:hAnsi="Times New Roman"/>
          <w:sz w:val="24"/>
          <w:szCs w:val="24"/>
        </w:rPr>
        <w:t>1</w:t>
      </w:r>
      <w:r w:rsidRPr="00035316">
        <w:rPr>
          <w:rFonts w:ascii="Times New Roman" w:hAnsi="Times New Roman"/>
          <w:sz w:val="24"/>
          <w:szCs w:val="24"/>
        </w:rPr>
        <w:t xml:space="preserve">, </w:t>
      </w:r>
      <w:r w:rsidRPr="00035316">
        <w:rPr>
          <w:rFonts w:ascii="Times New Roman" w:hAnsi="Times New Roman"/>
          <w:i/>
          <w:sz w:val="24"/>
          <w:szCs w:val="24"/>
        </w:rPr>
        <w:t>SD</w:t>
      </w:r>
      <w:r w:rsidRPr="00035316">
        <w:rPr>
          <w:rFonts w:ascii="Times New Roman" w:hAnsi="Times New Roman"/>
          <w:sz w:val="24"/>
          <w:szCs w:val="24"/>
        </w:rPr>
        <w:t xml:space="preserve"> = 0.52</w:t>
      </w:r>
      <w:r w:rsidR="00B247B0" w:rsidRPr="00035316">
        <w:rPr>
          <w:rFonts w:ascii="Times New Roman" w:hAnsi="Times New Roman"/>
          <w:sz w:val="24"/>
          <w:szCs w:val="24"/>
        </w:rPr>
        <w:t>,</w:t>
      </w:r>
      <w:r w:rsidRPr="00035316">
        <w:rPr>
          <w:rFonts w:ascii="Times New Roman" w:hAnsi="Times New Roman"/>
          <w:sz w:val="24"/>
          <w:szCs w:val="24"/>
        </w:rPr>
        <w:t xml:space="preserve"> α = .63</w:t>
      </w:r>
      <w:r w:rsidRPr="00035316">
        <w:rPr>
          <w:rFonts w:ascii="Times New Roman" w:hAnsi="Times New Roman"/>
          <w:sz w:val="24"/>
          <w:szCs w:val="28"/>
        </w:rPr>
        <w:t>).</w:t>
      </w:r>
    </w:p>
    <w:p w14:paraId="251FDABB" w14:textId="5892EED3" w:rsidR="00A70A87" w:rsidRPr="00035316" w:rsidRDefault="00A70A87" w:rsidP="0035021F">
      <w:pPr>
        <w:spacing w:line="480" w:lineRule="exact"/>
        <w:rPr>
          <w:rFonts w:ascii="Times New Roman" w:hAnsi="Times New Roman"/>
          <w:b/>
          <w:sz w:val="24"/>
          <w:szCs w:val="24"/>
        </w:rPr>
      </w:pPr>
      <w:bookmarkStart w:id="44" w:name="OLE_LINK4"/>
      <w:r w:rsidRPr="00035316">
        <w:rPr>
          <w:rFonts w:ascii="Times New Roman" w:hAnsi="Times New Roman"/>
          <w:b/>
          <w:sz w:val="24"/>
          <w:szCs w:val="24"/>
        </w:rPr>
        <w:t>Results</w:t>
      </w:r>
      <w:r w:rsidR="00392016" w:rsidRPr="00035316">
        <w:rPr>
          <w:rFonts w:ascii="Times New Roman" w:hAnsi="Times New Roman"/>
          <w:b/>
          <w:sz w:val="24"/>
          <w:szCs w:val="24"/>
        </w:rPr>
        <w:t xml:space="preserve"> and Discussion</w:t>
      </w:r>
    </w:p>
    <w:p w14:paraId="52170DA7" w14:textId="5D02E902" w:rsidR="00A70A87" w:rsidRPr="00035316" w:rsidRDefault="00A70A87" w:rsidP="0035021F">
      <w:pPr>
        <w:spacing w:line="480" w:lineRule="exact"/>
        <w:rPr>
          <w:rFonts w:ascii="Times New Roman" w:hAnsi="Times New Roman"/>
          <w:b/>
          <w:i/>
          <w:sz w:val="24"/>
          <w:szCs w:val="24"/>
        </w:rPr>
      </w:pPr>
      <w:r w:rsidRPr="00035316">
        <w:rPr>
          <w:rFonts w:ascii="Times New Roman" w:hAnsi="Times New Roman"/>
          <w:b/>
          <w:i/>
          <w:sz w:val="24"/>
          <w:szCs w:val="24"/>
        </w:rPr>
        <w:t>Nostalgia and Ritual Engagement</w:t>
      </w:r>
      <w:r w:rsidR="00570FF2" w:rsidRPr="00035316">
        <w:rPr>
          <w:rFonts w:ascii="Times New Roman" w:hAnsi="Times New Roman"/>
          <w:b/>
          <w:i/>
          <w:sz w:val="24"/>
          <w:szCs w:val="24"/>
        </w:rPr>
        <w:t xml:space="preserve"> Intentions</w:t>
      </w:r>
    </w:p>
    <w:p w14:paraId="209A449D" w14:textId="6085FBDC" w:rsidR="005F4EAE" w:rsidRPr="00035316" w:rsidRDefault="00A70A87" w:rsidP="0035021F">
      <w:pPr>
        <w:spacing w:line="480" w:lineRule="exact"/>
        <w:ind w:firstLine="720"/>
        <w:rPr>
          <w:rFonts w:ascii="Times New Roman" w:hAnsi="Times New Roman"/>
          <w:sz w:val="24"/>
          <w:szCs w:val="24"/>
        </w:rPr>
      </w:pPr>
      <w:r w:rsidRPr="00035316">
        <w:rPr>
          <w:rFonts w:ascii="Times New Roman" w:hAnsi="Times New Roman"/>
          <w:sz w:val="24"/>
          <w:szCs w:val="24"/>
        </w:rPr>
        <w:t>As hypothesized, nostalgia at T1 was positively related to ritual engagement</w:t>
      </w:r>
      <w:r w:rsidR="00570FF2" w:rsidRPr="00035316">
        <w:rPr>
          <w:rFonts w:ascii="Times New Roman" w:hAnsi="Times New Roman"/>
          <w:sz w:val="24"/>
          <w:szCs w:val="24"/>
        </w:rPr>
        <w:t xml:space="preserve"> intentions</w:t>
      </w:r>
      <w:r w:rsidRPr="00035316">
        <w:rPr>
          <w:rFonts w:ascii="Times New Roman" w:hAnsi="Times New Roman"/>
          <w:sz w:val="24"/>
          <w:szCs w:val="24"/>
        </w:rPr>
        <w:t xml:space="preserve"> at T1, </w:t>
      </w:r>
      <w:r w:rsidRPr="00035316">
        <w:rPr>
          <w:rFonts w:ascii="Times New Roman" w:hAnsi="Times New Roman"/>
          <w:i/>
          <w:sz w:val="24"/>
          <w:szCs w:val="24"/>
        </w:rPr>
        <w:t>r</w:t>
      </w:r>
      <w:r w:rsidRPr="00035316">
        <w:rPr>
          <w:rFonts w:ascii="Times New Roman" w:hAnsi="Times New Roman"/>
          <w:iCs/>
          <w:sz w:val="24"/>
          <w:szCs w:val="24"/>
        </w:rPr>
        <w:t>(252)</w:t>
      </w:r>
      <w:r w:rsidRPr="00035316">
        <w:rPr>
          <w:rFonts w:ascii="Times New Roman" w:hAnsi="Times New Roman"/>
          <w:sz w:val="24"/>
          <w:szCs w:val="24"/>
        </w:rPr>
        <w:t xml:space="preserve"> = .57,</w:t>
      </w:r>
      <w:r w:rsidR="00392E0B" w:rsidRPr="00035316">
        <w:rPr>
          <w:rFonts w:ascii="Times New Roman" w:hAnsi="Times New Roman"/>
          <w:sz w:val="24"/>
          <w:szCs w:val="24"/>
        </w:rPr>
        <w:t xml:space="preserve"> 95% CI = [0.</w:t>
      </w:r>
      <w:r w:rsidR="00DF422C" w:rsidRPr="00035316">
        <w:rPr>
          <w:rFonts w:ascii="Times New Roman" w:hAnsi="Times New Roman"/>
          <w:sz w:val="24"/>
          <w:szCs w:val="24"/>
        </w:rPr>
        <w:t>48</w:t>
      </w:r>
      <w:r w:rsidR="00392E0B" w:rsidRPr="00035316">
        <w:rPr>
          <w:rFonts w:ascii="Times New Roman" w:hAnsi="Times New Roman"/>
          <w:sz w:val="24"/>
          <w:szCs w:val="24"/>
        </w:rPr>
        <w:t>, 0.6</w:t>
      </w:r>
      <w:r w:rsidR="00DF422C" w:rsidRPr="00035316">
        <w:rPr>
          <w:rFonts w:ascii="Times New Roman" w:hAnsi="Times New Roman"/>
          <w:sz w:val="24"/>
          <w:szCs w:val="24"/>
        </w:rPr>
        <w:t>5</w:t>
      </w:r>
      <w:r w:rsidR="00392E0B" w:rsidRPr="00035316">
        <w:rPr>
          <w:rFonts w:ascii="Times New Roman" w:hAnsi="Times New Roman"/>
          <w:sz w:val="24"/>
          <w:szCs w:val="24"/>
        </w:rPr>
        <w:t>],</w:t>
      </w:r>
      <w:r w:rsidRPr="00035316">
        <w:rPr>
          <w:rFonts w:ascii="Times New Roman" w:hAnsi="Times New Roman"/>
          <w:sz w:val="24"/>
          <w:szCs w:val="24"/>
        </w:rPr>
        <w:t xml:space="preserve"> </w:t>
      </w:r>
      <w:r w:rsidRPr="00035316">
        <w:rPr>
          <w:rFonts w:ascii="Times New Roman" w:hAnsi="Times New Roman"/>
          <w:i/>
          <w:sz w:val="24"/>
          <w:szCs w:val="24"/>
        </w:rPr>
        <w:t>p</w:t>
      </w:r>
      <w:r w:rsidRPr="00035316">
        <w:rPr>
          <w:rFonts w:ascii="Times New Roman" w:hAnsi="Times New Roman"/>
          <w:sz w:val="24"/>
          <w:szCs w:val="24"/>
        </w:rPr>
        <w:t xml:space="preserve"> &lt; .001. Nostalgia at T2 was also positively related to ritual engagement</w:t>
      </w:r>
      <w:r w:rsidR="00570FF2" w:rsidRPr="00035316">
        <w:rPr>
          <w:rFonts w:ascii="Times New Roman" w:hAnsi="Times New Roman"/>
          <w:sz w:val="24"/>
          <w:szCs w:val="24"/>
        </w:rPr>
        <w:t xml:space="preserve"> intentions</w:t>
      </w:r>
      <w:r w:rsidRPr="00035316">
        <w:rPr>
          <w:rFonts w:ascii="Times New Roman" w:hAnsi="Times New Roman"/>
          <w:sz w:val="24"/>
          <w:szCs w:val="24"/>
        </w:rPr>
        <w:t xml:space="preserve"> at T2, </w:t>
      </w:r>
      <w:r w:rsidRPr="00035316">
        <w:rPr>
          <w:rFonts w:ascii="Times New Roman" w:hAnsi="Times New Roman"/>
          <w:i/>
          <w:sz w:val="24"/>
          <w:szCs w:val="24"/>
        </w:rPr>
        <w:t>r</w:t>
      </w:r>
      <w:r w:rsidRPr="00035316">
        <w:rPr>
          <w:rFonts w:ascii="Times New Roman" w:hAnsi="Times New Roman"/>
          <w:iCs/>
          <w:sz w:val="24"/>
          <w:szCs w:val="24"/>
        </w:rPr>
        <w:t>(252)</w:t>
      </w:r>
      <w:r w:rsidRPr="00035316">
        <w:rPr>
          <w:rFonts w:ascii="Times New Roman" w:hAnsi="Times New Roman"/>
          <w:sz w:val="24"/>
          <w:szCs w:val="24"/>
        </w:rPr>
        <w:t xml:space="preserve"> = .61</w:t>
      </w:r>
      <w:r w:rsidR="00392E0B" w:rsidRPr="00035316">
        <w:rPr>
          <w:rFonts w:ascii="Times New Roman" w:hAnsi="Times New Roman"/>
          <w:sz w:val="24"/>
          <w:szCs w:val="24"/>
        </w:rPr>
        <w:t xml:space="preserve">, </w:t>
      </w:r>
      <w:bookmarkStart w:id="45" w:name="OLE_LINK121"/>
      <w:r w:rsidR="00392E0B" w:rsidRPr="00035316">
        <w:rPr>
          <w:rFonts w:ascii="Times New Roman" w:hAnsi="Times New Roman"/>
          <w:sz w:val="24"/>
          <w:szCs w:val="24"/>
        </w:rPr>
        <w:t>95% CI = [0.</w:t>
      </w:r>
      <w:r w:rsidR="00DF422C" w:rsidRPr="00035316">
        <w:rPr>
          <w:rFonts w:ascii="Times New Roman" w:hAnsi="Times New Roman"/>
          <w:sz w:val="24"/>
          <w:szCs w:val="24"/>
        </w:rPr>
        <w:t>53</w:t>
      </w:r>
      <w:r w:rsidR="00392E0B" w:rsidRPr="00035316">
        <w:rPr>
          <w:rFonts w:ascii="Times New Roman" w:hAnsi="Times New Roman"/>
          <w:sz w:val="24"/>
          <w:szCs w:val="24"/>
        </w:rPr>
        <w:t>, 0.6</w:t>
      </w:r>
      <w:r w:rsidR="00DF422C" w:rsidRPr="00035316">
        <w:rPr>
          <w:rFonts w:ascii="Times New Roman" w:hAnsi="Times New Roman"/>
          <w:sz w:val="24"/>
          <w:szCs w:val="24"/>
        </w:rPr>
        <w:t>9</w:t>
      </w:r>
      <w:r w:rsidR="00392E0B" w:rsidRPr="00035316">
        <w:rPr>
          <w:rFonts w:ascii="Times New Roman" w:hAnsi="Times New Roman"/>
          <w:sz w:val="24"/>
          <w:szCs w:val="24"/>
        </w:rPr>
        <w:t>]</w:t>
      </w:r>
      <w:bookmarkEnd w:id="45"/>
      <w:r w:rsidRPr="00035316">
        <w:rPr>
          <w:rFonts w:ascii="Times New Roman" w:hAnsi="Times New Roman"/>
          <w:sz w:val="24"/>
          <w:szCs w:val="24"/>
        </w:rPr>
        <w:t xml:space="preserve">, </w:t>
      </w:r>
      <w:r w:rsidRPr="00035316">
        <w:rPr>
          <w:rFonts w:ascii="Times New Roman" w:hAnsi="Times New Roman"/>
          <w:i/>
          <w:sz w:val="24"/>
          <w:szCs w:val="24"/>
        </w:rPr>
        <w:t>p</w:t>
      </w:r>
      <w:r w:rsidRPr="00035316">
        <w:rPr>
          <w:rFonts w:ascii="Times New Roman" w:hAnsi="Times New Roman"/>
          <w:sz w:val="24"/>
          <w:szCs w:val="24"/>
        </w:rPr>
        <w:t xml:space="preserve"> &lt; .001 (Table 1).</w:t>
      </w:r>
    </w:p>
    <w:bookmarkEnd w:id="44"/>
    <w:p w14:paraId="2C82360E" w14:textId="68D4D5C0" w:rsidR="00A70A87" w:rsidRPr="00035316" w:rsidRDefault="00A70A87" w:rsidP="0035021F">
      <w:pPr>
        <w:spacing w:line="480" w:lineRule="exact"/>
        <w:ind w:firstLine="720"/>
        <w:rPr>
          <w:rFonts w:ascii="Times New Roman" w:hAnsi="Times New Roman"/>
          <w:sz w:val="24"/>
          <w:szCs w:val="24"/>
        </w:rPr>
      </w:pPr>
      <w:r w:rsidRPr="00035316">
        <w:rPr>
          <w:rFonts w:ascii="Times New Roman" w:hAnsi="Times New Roman"/>
          <w:sz w:val="24"/>
          <w:szCs w:val="24"/>
        </w:rPr>
        <w:lastRenderedPageBreak/>
        <w:t xml:space="preserve">Next, we conducted a cross-lagged analysis </w:t>
      </w:r>
      <w:r w:rsidR="00763E43" w:rsidRPr="00035316">
        <w:rPr>
          <w:rFonts w:ascii="Times New Roman" w:hAnsi="Times New Roman"/>
          <w:sz w:val="24"/>
          <w:szCs w:val="24"/>
        </w:rPr>
        <w:t>with</w:t>
      </w:r>
      <w:r w:rsidRPr="00035316">
        <w:rPr>
          <w:rFonts w:ascii="Times New Roman" w:hAnsi="Times New Roman"/>
          <w:sz w:val="24"/>
          <w:szCs w:val="24"/>
        </w:rPr>
        <w:t xml:space="preserve"> lavaan in R (Rosseel, 2012)</w:t>
      </w:r>
      <w:r w:rsidR="000F0E41" w:rsidRPr="00035316">
        <w:rPr>
          <w:rFonts w:ascii="Times New Roman" w:hAnsi="Times New Roman"/>
          <w:sz w:val="24"/>
          <w:szCs w:val="24"/>
        </w:rPr>
        <w:t>,</w:t>
      </w:r>
      <w:r w:rsidR="005C10BD" w:rsidRPr="00035316">
        <w:rPr>
          <w:rFonts w:ascii="Times New Roman" w:hAnsi="Times New Roman"/>
          <w:sz w:val="24"/>
          <w:szCs w:val="24"/>
        </w:rPr>
        <w:t xml:space="preserve"> </w:t>
      </w:r>
      <w:r w:rsidR="007576C7" w:rsidRPr="00035316">
        <w:rPr>
          <w:rFonts w:ascii="Times New Roman" w:hAnsi="Times New Roman"/>
          <w:sz w:val="24"/>
          <w:szCs w:val="24"/>
        </w:rPr>
        <w:t>examining the prospective effect of nostalgia on ritual engagement</w:t>
      </w:r>
      <w:r w:rsidR="00570FF2" w:rsidRPr="00035316">
        <w:rPr>
          <w:rFonts w:ascii="Times New Roman" w:hAnsi="Times New Roman"/>
          <w:sz w:val="24"/>
          <w:szCs w:val="24"/>
        </w:rPr>
        <w:t xml:space="preserve"> intentions</w:t>
      </w:r>
      <w:r w:rsidRPr="00035316">
        <w:rPr>
          <w:rFonts w:ascii="Times New Roman" w:hAnsi="Times New Roman"/>
          <w:sz w:val="24"/>
          <w:szCs w:val="24"/>
        </w:rPr>
        <w:t xml:space="preserve">. </w:t>
      </w:r>
      <w:r w:rsidR="005C10BD" w:rsidRPr="00035316">
        <w:rPr>
          <w:rFonts w:ascii="Times New Roman" w:hAnsi="Times New Roman"/>
          <w:sz w:val="24"/>
          <w:szCs w:val="24"/>
        </w:rPr>
        <w:t xml:space="preserve">We entered T1 and T2 nostalgia and ritual engagement </w:t>
      </w:r>
      <w:r w:rsidR="00570FF2" w:rsidRPr="00035316">
        <w:rPr>
          <w:rFonts w:ascii="Times New Roman" w:hAnsi="Times New Roman"/>
          <w:sz w:val="24"/>
          <w:szCs w:val="24"/>
        </w:rPr>
        <w:t xml:space="preserve">intentions </w:t>
      </w:r>
      <w:r w:rsidR="00A70244" w:rsidRPr="00035316">
        <w:rPr>
          <w:rFonts w:ascii="Times New Roman" w:hAnsi="Times New Roman"/>
          <w:sz w:val="24"/>
          <w:szCs w:val="24"/>
        </w:rPr>
        <w:t>into</w:t>
      </w:r>
      <w:r w:rsidR="005C10BD" w:rsidRPr="00035316">
        <w:rPr>
          <w:rFonts w:ascii="Times New Roman" w:hAnsi="Times New Roman"/>
          <w:sz w:val="24"/>
          <w:szCs w:val="24"/>
        </w:rPr>
        <w:t xml:space="preserve"> the </w:t>
      </w:r>
      <w:r w:rsidR="00A70244" w:rsidRPr="00035316">
        <w:rPr>
          <w:rFonts w:ascii="Times New Roman" w:hAnsi="Times New Roman"/>
          <w:sz w:val="24"/>
          <w:szCs w:val="24"/>
        </w:rPr>
        <w:t>cross-lagged model</w:t>
      </w:r>
      <w:r w:rsidR="009D42C0" w:rsidRPr="00035316">
        <w:rPr>
          <w:rFonts w:ascii="Times New Roman" w:hAnsi="Times New Roman"/>
          <w:sz w:val="24"/>
          <w:szCs w:val="24"/>
        </w:rPr>
        <w:t>,</w:t>
      </w:r>
      <w:r w:rsidR="00A70244" w:rsidRPr="00035316">
        <w:rPr>
          <w:rFonts w:ascii="Times New Roman" w:hAnsi="Times New Roman"/>
          <w:sz w:val="24"/>
          <w:szCs w:val="24"/>
        </w:rPr>
        <w:t xml:space="preserve"> and regressed each of the T2 measures on T1 nostalgia and ritual engagement</w:t>
      </w:r>
      <w:r w:rsidR="00570FF2" w:rsidRPr="00035316">
        <w:rPr>
          <w:rFonts w:ascii="Times New Roman" w:hAnsi="Times New Roman"/>
          <w:sz w:val="24"/>
          <w:szCs w:val="24"/>
        </w:rPr>
        <w:t xml:space="preserve"> intentions</w:t>
      </w:r>
      <w:r w:rsidR="00544709" w:rsidRPr="00035316">
        <w:rPr>
          <w:rFonts w:ascii="Times New Roman" w:hAnsi="Times New Roman"/>
          <w:sz w:val="24"/>
          <w:szCs w:val="24"/>
        </w:rPr>
        <w:t>.</w:t>
      </w:r>
      <w:r w:rsidR="00384D38" w:rsidRPr="00035316">
        <w:rPr>
          <w:rStyle w:val="FootnoteReference"/>
          <w:rFonts w:ascii="Times New Roman" w:hAnsi="Times New Roman"/>
          <w:sz w:val="24"/>
          <w:szCs w:val="24"/>
        </w:rPr>
        <w:footnoteReference w:id="5"/>
      </w:r>
      <w:r w:rsidR="00A70244" w:rsidRPr="00035316">
        <w:rPr>
          <w:rFonts w:ascii="Times New Roman" w:hAnsi="Times New Roman"/>
          <w:sz w:val="24"/>
          <w:szCs w:val="24"/>
        </w:rPr>
        <w:t xml:space="preserve"> We also incorporate</w:t>
      </w:r>
      <w:r w:rsidR="00935EE8" w:rsidRPr="00035316">
        <w:rPr>
          <w:rFonts w:ascii="Times New Roman" w:hAnsi="Times New Roman"/>
          <w:sz w:val="24"/>
          <w:szCs w:val="24"/>
        </w:rPr>
        <w:t>d</w:t>
      </w:r>
      <w:r w:rsidR="00A70244" w:rsidRPr="00035316">
        <w:rPr>
          <w:rFonts w:ascii="Times New Roman" w:hAnsi="Times New Roman"/>
          <w:sz w:val="24"/>
          <w:szCs w:val="24"/>
        </w:rPr>
        <w:t xml:space="preserve"> cross-sectional correlations in the model (Figure </w:t>
      </w:r>
      <w:r w:rsidR="00170195" w:rsidRPr="00035316">
        <w:rPr>
          <w:rFonts w:ascii="Times New Roman" w:hAnsi="Times New Roman"/>
          <w:sz w:val="24"/>
          <w:szCs w:val="24"/>
        </w:rPr>
        <w:t>1</w:t>
      </w:r>
      <w:r w:rsidR="00A70244" w:rsidRPr="00035316">
        <w:rPr>
          <w:rFonts w:ascii="Times New Roman" w:hAnsi="Times New Roman"/>
          <w:sz w:val="24"/>
          <w:szCs w:val="24"/>
        </w:rPr>
        <w:t xml:space="preserve">). </w:t>
      </w:r>
      <w:r w:rsidR="00BF70C3" w:rsidRPr="00035316">
        <w:rPr>
          <w:rFonts w:ascii="Times New Roman" w:hAnsi="Times New Roman"/>
          <w:sz w:val="24"/>
          <w:szCs w:val="24"/>
        </w:rPr>
        <w:t>Given that</w:t>
      </w:r>
      <w:r w:rsidR="00A70244" w:rsidRPr="00035316">
        <w:rPr>
          <w:rFonts w:ascii="Times New Roman" w:hAnsi="Times New Roman"/>
          <w:sz w:val="24"/>
          <w:szCs w:val="24"/>
        </w:rPr>
        <w:t xml:space="preserve"> the model </w:t>
      </w:r>
      <w:r w:rsidR="00935EE8" w:rsidRPr="00035316">
        <w:rPr>
          <w:rFonts w:ascii="Times New Roman" w:hAnsi="Times New Roman"/>
          <w:sz w:val="24"/>
          <w:szCs w:val="24"/>
        </w:rPr>
        <w:t>was</w:t>
      </w:r>
      <w:r w:rsidR="00A70244" w:rsidRPr="00035316">
        <w:rPr>
          <w:rFonts w:ascii="Times New Roman" w:hAnsi="Times New Roman"/>
          <w:sz w:val="24"/>
          <w:szCs w:val="24"/>
        </w:rPr>
        <w:t xml:space="preserve"> saturated (</w:t>
      </w:r>
      <w:r w:rsidR="009D42C0" w:rsidRPr="00035316">
        <w:rPr>
          <w:rFonts w:ascii="Times New Roman" w:hAnsi="Times New Roman"/>
          <w:sz w:val="24"/>
          <w:szCs w:val="24"/>
        </w:rPr>
        <w:t xml:space="preserve">i.e., </w:t>
      </w:r>
      <w:r w:rsidR="00A70244" w:rsidRPr="00035316">
        <w:rPr>
          <w:rFonts w:ascii="Times New Roman" w:hAnsi="Times New Roman"/>
          <w:sz w:val="24"/>
          <w:szCs w:val="24"/>
        </w:rPr>
        <w:t>degree</w:t>
      </w:r>
      <w:r w:rsidR="009D42C0" w:rsidRPr="00035316">
        <w:rPr>
          <w:rFonts w:ascii="Times New Roman" w:hAnsi="Times New Roman"/>
          <w:sz w:val="24"/>
          <w:szCs w:val="24"/>
        </w:rPr>
        <w:t>s</w:t>
      </w:r>
      <w:r w:rsidR="00A70244" w:rsidRPr="00035316">
        <w:rPr>
          <w:rFonts w:ascii="Times New Roman" w:hAnsi="Times New Roman"/>
          <w:sz w:val="24"/>
          <w:szCs w:val="24"/>
        </w:rPr>
        <w:t xml:space="preserve"> of freedom equal</w:t>
      </w:r>
      <w:r w:rsidR="00935EE8" w:rsidRPr="00035316">
        <w:rPr>
          <w:rFonts w:ascii="Times New Roman" w:hAnsi="Times New Roman"/>
          <w:sz w:val="24"/>
          <w:szCs w:val="24"/>
        </w:rPr>
        <w:t>ed</w:t>
      </w:r>
      <w:r w:rsidR="00A70244" w:rsidRPr="00035316">
        <w:rPr>
          <w:rFonts w:ascii="Times New Roman" w:hAnsi="Times New Roman"/>
          <w:sz w:val="24"/>
          <w:szCs w:val="24"/>
        </w:rPr>
        <w:t xml:space="preserve"> zero), we do not report standard fit indices used in structural equation modeling. The autoregress</w:t>
      </w:r>
      <w:r w:rsidR="00E45AA1" w:rsidRPr="00035316">
        <w:rPr>
          <w:rFonts w:ascii="Times New Roman" w:hAnsi="Times New Roman"/>
          <w:sz w:val="24"/>
          <w:szCs w:val="24"/>
        </w:rPr>
        <w:t xml:space="preserve">ions were significant for </w:t>
      </w:r>
      <w:r w:rsidR="009D42C0" w:rsidRPr="00035316">
        <w:rPr>
          <w:rFonts w:ascii="Times New Roman" w:hAnsi="Times New Roman"/>
          <w:sz w:val="24"/>
          <w:szCs w:val="24"/>
        </w:rPr>
        <w:t xml:space="preserve">both </w:t>
      </w:r>
      <w:r w:rsidR="00E45AA1" w:rsidRPr="00035316">
        <w:rPr>
          <w:rFonts w:ascii="Times New Roman" w:hAnsi="Times New Roman"/>
          <w:sz w:val="24"/>
          <w:szCs w:val="24"/>
        </w:rPr>
        <w:t>nostalgia (</w:t>
      </w:r>
      <w:r w:rsidR="00E45AA1" w:rsidRPr="00035316">
        <w:rPr>
          <w:rFonts w:ascii="Times New Roman" w:hAnsi="Times New Roman"/>
          <w:i/>
          <w:iCs/>
          <w:sz w:val="24"/>
          <w:szCs w:val="24"/>
        </w:rPr>
        <w:t>b</w:t>
      </w:r>
      <w:r w:rsidR="00E45AA1" w:rsidRPr="00035316">
        <w:rPr>
          <w:rFonts w:ascii="Times New Roman" w:hAnsi="Times New Roman"/>
          <w:sz w:val="24"/>
          <w:szCs w:val="24"/>
        </w:rPr>
        <w:t xml:space="preserve"> = 0.67, </w:t>
      </w:r>
      <w:r w:rsidR="00E45AA1" w:rsidRPr="00035316">
        <w:rPr>
          <w:rFonts w:ascii="Times New Roman" w:hAnsi="Times New Roman"/>
          <w:i/>
          <w:iCs/>
          <w:sz w:val="24"/>
          <w:szCs w:val="24"/>
        </w:rPr>
        <w:t>SE</w:t>
      </w:r>
      <w:r w:rsidR="00E45AA1" w:rsidRPr="00035316">
        <w:rPr>
          <w:rFonts w:ascii="Times New Roman" w:hAnsi="Times New Roman"/>
          <w:sz w:val="24"/>
          <w:szCs w:val="24"/>
        </w:rPr>
        <w:t xml:space="preserve"> = 0.07,</w:t>
      </w:r>
      <w:r w:rsidR="00033C58" w:rsidRPr="00035316">
        <w:rPr>
          <w:rFonts w:ascii="Times New Roman" w:hAnsi="Times New Roman"/>
          <w:sz w:val="24"/>
          <w:szCs w:val="24"/>
        </w:rPr>
        <w:t xml:space="preserve"> </w:t>
      </w:r>
      <w:bookmarkStart w:id="46" w:name="OLE_LINK40"/>
      <w:bookmarkStart w:id="47" w:name="OLE_LINK33"/>
      <w:r w:rsidR="00CB474F" w:rsidRPr="00035316">
        <w:rPr>
          <w:rFonts w:ascii="Times New Roman" w:hAnsi="Times New Roman"/>
          <w:i/>
          <w:iCs/>
          <w:sz w:val="24"/>
          <w:szCs w:val="24"/>
        </w:rPr>
        <w:t>b*</w:t>
      </w:r>
      <w:bookmarkEnd w:id="46"/>
      <w:r w:rsidR="00033C58" w:rsidRPr="00035316">
        <w:rPr>
          <w:rFonts w:ascii="Times New Roman" w:hAnsi="Times New Roman"/>
          <w:sz w:val="24"/>
          <w:szCs w:val="24"/>
        </w:rPr>
        <w:t xml:space="preserve"> = 0.74</w:t>
      </w:r>
      <w:bookmarkEnd w:id="47"/>
      <w:r w:rsidR="00033C58" w:rsidRPr="00035316">
        <w:rPr>
          <w:rFonts w:ascii="Times New Roman" w:hAnsi="Times New Roman"/>
          <w:sz w:val="24"/>
          <w:szCs w:val="24"/>
        </w:rPr>
        <w:t>,</w:t>
      </w:r>
      <w:r w:rsidR="00702A1B" w:rsidRPr="00035316">
        <w:rPr>
          <w:rFonts w:ascii="Times New Roman" w:hAnsi="Times New Roman"/>
          <w:sz w:val="24"/>
          <w:szCs w:val="24"/>
        </w:rPr>
        <w:t xml:space="preserve"> </w:t>
      </w:r>
      <w:r w:rsidR="00E45AA1" w:rsidRPr="00035316">
        <w:rPr>
          <w:rFonts w:ascii="Times New Roman" w:hAnsi="Times New Roman"/>
          <w:i/>
          <w:iCs/>
          <w:sz w:val="24"/>
          <w:szCs w:val="24"/>
        </w:rPr>
        <w:t>p</w:t>
      </w:r>
      <w:r w:rsidR="00E45AA1" w:rsidRPr="00035316">
        <w:rPr>
          <w:rFonts w:ascii="Times New Roman" w:hAnsi="Times New Roman"/>
          <w:sz w:val="24"/>
          <w:szCs w:val="24"/>
        </w:rPr>
        <w:t xml:space="preserve"> &lt; .001, 95%</w:t>
      </w:r>
      <w:r w:rsidR="004774F3" w:rsidRPr="00035316">
        <w:rPr>
          <w:rFonts w:ascii="Times New Roman" w:hAnsi="Times New Roman"/>
          <w:sz w:val="24"/>
          <w:szCs w:val="24"/>
        </w:rPr>
        <w:t xml:space="preserve"> </w:t>
      </w:r>
      <w:r w:rsidR="00E45AA1" w:rsidRPr="00035316">
        <w:rPr>
          <w:rFonts w:ascii="Times New Roman" w:hAnsi="Times New Roman"/>
          <w:sz w:val="24"/>
          <w:szCs w:val="24"/>
        </w:rPr>
        <w:t>CI = [0.54, 0.80]) and ritual engagement</w:t>
      </w:r>
      <w:r w:rsidR="00570FF2" w:rsidRPr="00035316">
        <w:rPr>
          <w:rFonts w:ascii="Times New Roman" w:hAnsi="Times New Roman"/>
          <w:sz w:val="24"/>
          <w:szCs w:val="24"/>
        </w:rPr>
        <w:t xml:space="preserve"> intentions</w:t>
      </w:r>
      <w:r w:rsidR="00E45AA1" w:rsidRPr="00035316">
        <w:rPr>
          <w:rFonts w:ascii="Times New Roman" w:hAnsi="Times New Roman"/>
          <w:sz w:val="24"/>
          <w:szCs w:val="24"/>
        </w:rPr>
        <w:t xml:space="preserve"> (</w:t>
      </w:r>
      <w:r w:rsidR="00E45AA1" w:rsidRPr="00035316">
        <w:rPr>
          <w:rFonts w:ascii="Times New Roman" w:hAnsi="Times New Roman"/>
          <w:i/>
          <w:iCs/>
          <w:sz w:val="24"/>
          <w:szCs w:val="24"/>
        </w:rPr>
        <w:t>b</w:t>
      </w:r>
      <w:r w:rsidR="00E45AA1" w:rsidRPr="00035316">
        <w:rPr>
          <w:rFonts w:ascii="Times New Roman" w:hAnsi="Times New Roman"/>
          <w:sz w:val="24"/>
          <w:szCs w:val="24"/>
        </w:rPr>
        <w:t xml:space="preserve"> = 0.52, </w:t>
      </w:r>
      <w:r w:rsidR="00E45AA1" w:rsidRPr="00035316">
        <w:rPr>
          <w:rFonts w:ascii="Times New Roman" w:hAnsi="Times New Roman"/>
          <w:i/>
          <w:iCs/>
          <w:sz w:val="24"/>
          <w:szCs w:val="24"/>
        </w:rPr>
        <w:t>SE</w:t>
      </w:r>
      <w:r w:rsidR="00E45AA1" w:rsidRPr="00035316">
        <w:rPr>
          <w:rFonts w:ascii="Times New Roman" w:hAnsi="Times New Roman"/>
          <w:sz w:val="24"/>
          <w:szCs w:val="24"/>
        </w:rPr>
        <w:t xml:space="preserve"> = 0.09,</w:t>
      </w:r>
      <w:r w:rsidR="00033C58" w:rsidRPr="00035316">
        <w:rPr>
          <w:rFonts w:ascii="Times New Roman" w:hAnsi="Times New Roman"/>
          <w:sz w:val="24"/>
          <w:szCs w:val="24"/>
        </w:rPr>
        <w:t xml:space="preserve"> </w:t>
      </w:r>
      <w:r w:rsidR="00CB474F" w:rsidRPr="00035316">
        <w:rPr>
          <w:rFonts w:ascii="Times New Roman" w:hAnsi="Times New Roman"/>
          <w:i/>
          <w:iCs/>
          <w:sz w:val="24"/>
          <w:szCs w:val="24"/>
        </w:rPr>
        <w:t>b*</w:t>
      </w:r>
      <w:r w:rsidR="00033C58" w:rsidRPr="00035316">
        <w:rPr>
          <w:rFonts w:ascii="Times New Roman" w:hAnsi="Times New Roman"/>
          <w:sz w:val="24"/>
          <w:szCs w:val="24"/>
        </w:rPr>
        <w:t xml:space="preserve"> = 0.55,</w:t>
      </w:r>
      <w:r w:rsidR="00E45AA1" w:rsidRPr="00035316">
        <w:rPr>
          <w:rFonts w:ascii="Times New Roman" w:hAnsi="Times New Roman"/>
          <w:sz w:val="24"/>
          <w:szCs w:val="24"/>
        </w:rPr>
        <w:t xml:space="preserve"> </w:t>
      </w:r>
      <w:r w:rsidR="00E45AA1" w:rsidRPr="00035316">
        <w:rPr>
          <w:rFonts w:ascii="Times New Roman" w:hAnsi="Times New Roman"/>
          <w:i/>
          <w:iCs/>
          <w:sz w:val="24"/>
          <w:szCs w:val="24"/>
        </w:rPr>
        <w:t>p</w:t>
      </w:r>
      <w:r w:rsidR="00E45AA1" w:rsidRPr="00035316">
        <w:rPr>
          <w:rFonts w:ascii="Times New Roman" w:hAnsi="Times New Roman"/>
          <w:sz w:val="24"/>
          <w:szCs w:val="24"/>
        </w:rPr>
        <w:t xml:space="preserve"> &lt; .001, 95%</w:t>
      </w:r>
      <w:r w:rsidR="004774F3" w:rsidRPr="00035316">
        <w:rPr>
          <w:rFonts w:ascii="Times New Roman" w:hAnsi="Times New Roman"/>
          <w:sz w:val="24"/>
          <w:szCs w:val="24"/>
        </w:rPr>
        <w:t xml:space="preserve"> </w:t>
      </w:r>
      <w:r w:rsidR="00E45AA1" w:rsidRPr="00035316">
        <w:rPr>
          <w:rFonts w:ascii="Times New Roman" w:hAnsi="Times New Roman"/>
          <w:sz w:val="24"/>
          <w:szCs w:val="24"/>
        </w:rPr>
        <w:t xml:space="preserve">CI = [0.34, 0.71]). </w:t>
      </w:r>
      <w:r w:rsidR="00392016" w:rsidRPr="00035316">
        <w:rPr>
          <w:rFonts w:ascii="Times New Roman" w:hAnsi="Times New Roman"/>
          <w:sz w:val="24"/>
          <w:szCs w:val="24"/>
        </w:rPr>
        <w:t>A</w:t>
      </w:r>
      <w:r w:rsidR="00BF70C3" w:rsidRPr="00035316">
        <w:rPr>
          <w:rFonts w:ascii="Times New Roman" w:hAnsi="Times New Roman"/>
          <w:sz w:val="24"/>
          <w:szCs w:val="24"/>
        </w:rPr>
        <w:t>ddition</w:t>
      </w:r>
      <w:r w:rsidR="00392016" w:rsidRPr="00035316">
        <w:rPr>
          <w:rFonts w:ascii="Times New Roman" w:hAnsi="Times New Roman"/>
          <w:sz w:val="24"/>
          <w:szCs w:val="24"/>
        </w:rPr>
        <w:t>a</w:t>
      </w:r>
      <w:r w:rsidR="002C16D0" w:rsidRPr="00035316">
        <w:rPr>
          <w:rFonts w:ascii="Times New Roman" w:hAnsi="Times New Roman"/>
          <w:sz w:val="24"/>
          <w:szCs w:val="24"/>
        </w:rPr>
        <w:t>l</w:t>
      </w:r>
      <w:r w:rsidR="00392016" w:rsidRPr="00035316">
        <w:rPr>
          <w:rFonts w:ascii="Times New Roman" w:hAnsi="Times New Roman"/>
          <w:sz w:val="24"/>
          <w:szCs w:val="24"/>
        </w:rPr>
        <w:t>ly</w:t>
      </w:r>
      <w:r w:rsidR="00E45AA1" w:rsidRPr="00035316">
        <w:rPr>
          <w:rFonts w:ascii="Times New Roman" w:hAnsi="Times New Roman"/>
          <w:sz w:val="24"/>
          <w:szCs w:val="24"/>
        </w:rPr>
        <w:t>, T1 nostalgia had a lagged effect on T2 ritual engagement</w:t>
      </w:r>
      <w:r w:rsidR="00570FF2" w:rsidRPr="00035316">
        <w:rPr>
          <w:rFonts w:ascii="Times New Roman" w:hAnsi="Times New Roman"/>
          <w:sz w:val="24"/>
          <w:szCs w:val="24"/>
        </w:rPr>
        <w:t xml:space="preserve"> intentions</w:t>
      </w:r>
      <w:r w:rsidR="00E45AA1" w:rsidRPr="00035316">
        <w:rPr>
          <w:rFonts w:ascii="Times New Roman" w:hAnsi="Times New Roman"/>
          <w:sz w:val="24"/>
          <w:szCs w:val="24"/>
        </w:rPr>
        <w:t xml:space="preserve">, </w:t>
      </w:r>
      <w:r w:rsidR="00E45AA1" w:rsidRPr="00035316">
        <w:rPr>
          <w:rFonts w:ascii="Times New Roman" w:hAnsi="Times New Roman"/>
          <w:i/>
          <w:iCs/>
          <w:sz w:val="24"/>
          <w:szCs w:val="24"/>
        </w:rPr>
        <w:t>b</w:t>
      </w:r>
      <w:r w:rsidR="00E45AA1" w:rsidRPr="00035316">
        <w:rPr>
          <w:rFonts w:ascii="Times New Roman" w:hAnsi="Times New Roman"/>
          <w:sz w:val="24"/>
          <w:szCs w:val="24"/>
        </w:rPr>
        <w:t xml:space="preserve"> = 0.21 </w:t>
      </w:r>
      <w:r w:rsidR="00E45AA1" w:rsidRPr="00035316">
        <w:rPr>
          <w:rFonts w:ascii="Times New Roman" w:hAnsi="Times New Roman"/>
          <w:i/>
          <w:iCs/>
          <w:sz w:val="24"/>
          <w:szCs w:val="24"/>
        </w:rPr>
        <w:t>SE</w:t>
      </w:r>
      <w:r w:rsidR="00E45AA1" w:rsidRPr="00035316">
        <w:rPr>
          <w:rFonts w:ascii="Times New Roman" w:hAnsi="Times New Roman"/>
          <w:sz w:val="24"/>
          <w:szCs w:val="24"/>
        </w:rPr>
        <w:t xml:space="preserve"> = 0.08,</w:t>
      </w:r>
      <w:r w:rsidR="00033C58" w:rsidRPr="00035316">
        <w:rPr>
          <w:rFonts w:ascii="Times New Roman" w:hAnsi="Times New Roman"/>
          <w:sz w:val="24"/>
          <w:szCs w:val="24"/>
        </w:rPr>
        <w:t xml:space="preserve"> </w:t>
      </w:r>
      <w:r w:rsidR="00CB474F" w:rsidRPr="00035316">
        <w:rPr>
          <w:rFonts w:ascii="Times New Roman" w:hAnsi="Times New Roman"/>
          <w:i/>
          <w:iCs/>
          <w:sz w:val="24"/>
          <w:szCs w:val="24"/>
        </w:rPr>
        <w:t>b*</w:t>
      </w:r>
      <w:r w:rsidR="00033C58" w:rsidRPr="00035316">
        <w:rPr>
          <w:rFonts w:ascii="Times New Roman" w:hAnsi="Times New Roman"/>
          <w:sz w:val="24"/>
          <w:szCs w:val="24"/>
        </w:rPr>
        <w:t xml:space="preserve"> = 0.19,</w:t>
      </w:r>
      <w:r w:rsidR="00E45AA1" w:rsidRPr="00035316">
        <w:rPr>
          <w:rFonts w:ascii="Times New Roman" w:hAnsi="Times New Roman"/>
          <w:sz w:val="24"/>
          <w:szCs w:val="24"/>
        </w:rPr>
        <w:t xml:space="preserve"> </w:t>
      </w:r>
      <w:r w:rsidR="00E45AA1" w:rsidRPr="00035316">
        <w:rPr>
          <w:rFonts w:ascii="Times New Roman" w:hAnsi="Times New Roman"/>
          <w:i/>
          <w:iCs/>
          <w:sz w:val="24"/>
          <w:szCs w:val="24"/>
        </w:rPr>
        <w:t>p</w:t>
      </w:r>
      <w:r w:rsidR="00E45AA1" w:rsidRPr="00035316">
        <w:rPr>
          <w:rFonts w:ascii="Times New Roman" w:hAnsi="Times New Roman"/>
          <w:sz w:val="24"/>
          <w:szCs w:val="24"/>
        </w:rPr>
        <w:t xml:space="preserve"> = .009, 95%</w:t>
      </w:r>
      <w:r w:rsidR="004774F3" w:rsidRPr="00035316">
        <w:rPr>
          <w:rFonts w:ascii="Times New Roman" w:hAnsi="Times New Roman"/>
          <w:sz w:val="24"/>
          <w:szCs w:val="24"/>
        </w:rPr>
        <w:t xml:space="preserve"> </w:t>
      </w:r>
      <w:r w:rsidR="00E45AA1" w:rsidRPr="00035316">
        <w:rPr>
          <w:rFonts w:ascii="Times New Roman" w:hAnsi="Times New Roman"/>
          <w:sz w:val="24"/>
          <w:szCs w:val="24"/>
        </w:rPr>
        <w:t xml:space="preserve">CI = [0.05, 0.37], whereas T1 ritual engagement </w:t>
      </w:r>
      <w:r w:rsidR="00570FF2" w:rsidRPr="00035316">
        <w:rPr>
          <w:rFonts w:ascii="Times New Roman" w:hAnsi="Times New Roman"/>
          <w:sz w:val="24"/>
          <w:szCs w:val="24"/>
        </w:rPr>
        <w:t xml:space="preserve">intentions </w:t>
      </w:r>
      <w:r w:rsidR="00E45AA1" w:rsidRPr="00035316">
        <w:rPr>
          <w:rFonts w:ascii="Times New Roman" w:hAnsi="Times New Roman"/>
          <w:sz w:val="24"/>
          <w:szCs w:val="24"/>
        </w:rPr>
        <w:t xml:space="preserve">did not have a lagged effect on T2 nostalgia, </w:t>
      </w:r>
      <w:r w:rsidR="00E45AA1" w:rsidRPr="00035316">
        <w:rPr>
          <w:rFonts w:ascii="Times New Roman" w:hAnsi="Times New Roman"/>
          <w:i/>
          <w:iCs/>
          <w:sz w:val="24"/>
          <w:szCs w:val="24"/>
        </w:rPr>
        <w:t>b</w:t>
      </w:r>
      <w:r w:rsidR="00E45AA1" w:rsidRPr="00035316">
        <w:rPr>
          <w:rFonts w:ascii="Times New Roman" w:hAnsi="Times New Roman"/>
          <w:sz w:val="24"/>
          <w:szCs w:val="24"/>
        </w:rPr>
        <w:t xml:space="preserve"> = 0.</w:t>
      </w:r>
      <w:r w:rsidR="005F4EAE" w:rsidRPr="00035316">
        <w:rPr>
          <w:rFonts w:ascii="Times New Roman" w:hAnsi="Times New Roman"/>
          <w:sz w:val="24"/>
          <w:szCs w:val="24"/>
        </w:rPr>
        <w:t>08,</w:t>
      </w:r>
      <w:r w:rsidR="00E45AA1" w:rsidRPr="00035316">
        <w:rPr>
          <w:rFonts w:ascii="Times New Roman" w:hAnsi="Times New Roman"/>
          <w:sz w:val="24"/>
          <w:szCs w:val="24"/>
        </w:rPr>
        <w:t xml:space="preserve"> </w:t>
      </w:r>
      <w:r w:rsidR="00E45AA1" w:rsidRPr="00035316">
        <w:rPr>
          <w:rFonts w:ascii="Times New Roman" w:hAnsi="Times New Roman"/>
          <w:i/>
          <w:iCs/>
          <w:sz w:val="24"/>
          <w:szCs w:val="24"/>
        </w:rPr>
        <w:t>SE</w:t>
      </w:r>
      <w:r w:rsidR="00E45AA1" w:rsidRPr="00035316">
        <w:rPr>
          <w:rFonts w:ascii="Times New Roman" w:hAnsi="Times New Roman"/>
          <w:sz w:val="24"/>
          <w:szCs w:val="24"/>
        </w:rPr>
        <w:t xml:space="preserve"> = 0.0</w:t>
      </w:r>
      <w:r w:rsidR="005F4EAE" w:rsidRPr="00035316">
        <w:rPr>
          <w:rFonts w:ascii="Times New Roman" w:hAnsi="Times New Roman"/>
          <w:sz w:val="24"/>
          <w:szCs w:val="24"/>
        </w:rPr>
        <w:t>5,</w:t>
      </w:r>
      <w:r w:rsidR="00E45AA1" w:rsidRPr="00035316">
        <w:rPr>
          <w:rFonts w:ascii="Times New Roman" w:hAnsi="Times New Roman"/>
          <w:sz w:val="24"/>
          <w:szCs w:val="24"/>
        </w:rPr>
        <w:t xml:space="preserve"> </w:t>
      </w:r>
      <w:r w:rsidR="00CB474F" w:rsidRPr="00035316">
        <w:rPr>
          <w:rFonts w:ascii="Times New Roman" w:hAnsi="Times New Roman"/>
          <w:i/>
          <w:iCs/>
          <w:sz w:val="24"/>
          <w:szCs w:val="24"/>
        </w:rPr>
        <w:t>b*</w:t>
      </w:r>
      <w:r w:rsidR="00033C58" w:rsidRPr="00035316">
        <w:rPr>
          <w:rFonts w:ascii="Times New Roman" w:hAnsi="Times New Roman"/>
          <w:sz w:val="24"/>
          <w:szCs w:val="24"/>
        </w:rPr>
        <w:t xml:space="preserve"> = 0.10, </w:t>
      </w:r>
      <w:r w:rsidR="00E45AA1" w:rsidRPr="00035316">
        <w:rPr>
          <w:rFonts w:ascii="Times New Roman" w:hAnsi="Times New Roman"/>
          <w:i/>
          <w:iCs/>
          <w:sz w:val="24"/>
          <w:szCs w:val="24"/>
        </w:rPr>
        <w:t>p</w:t>
      </w:r>
      <w:r w:rsidR="00E45AA1" w:rsidRPr="00035316">
        <w:rPr>
          <w:rFonts w:ascii="Times New Roman" w:hAnsi="Times New Roman"/>
          <w:sz w:val="24"/>
          <w:szCs w:val="24"/>
        </w:rPr>
        <w:t xml:space="preserve"> </w:t>
      </w:r>
      <w:r w:rsidR="005F4EAE" w:rsidRPr="00035316">
        <w:rPr>
          <w:rFonts w:ascii="Times New Roman" w:hAnsi="Times New Roman"/>
          <w:sz w:val="24"/>
          <w:szCs w:val="24"/>
        </w:rPr>
        <w:t>=</w:t>
      </w:r>
      <w:r w:rsidR="00E45AA1" w:rsidRPr="00035316">
        <w:rPr>
          <w:rFonts w:ascii="Times New Roman" w:hAnsi="Times New Roman"/>
          <w:sz w:val="24"/>
          <w:szCs w:val="24"/>
        </w:rPr>
        <w:t xml:space="preserve"> .</w:t>
      </w:r>
      <w:r w:rsidR="005F4EAE" w:rsidRPr="00035316">
        <w:rPr>
          <w:rFonts w:ascii="Times New Roman" w:hAnsi="Times New Roman"/>
          <w:sz w:val="24"/>
          <w:szCs w:val="24"/>
        </w:rPr>
        <w:t>121</w:t>
      </w:r>
      <w:r w:rsidR="00E45AA1" w:rsidRPr="00035316">
        <w:rPr>
          <w:rFonts w:ascii="Times New Roman" w:hAnsi="Times New Roman"/>
          <w:sz w:val="24"/>
          <w:szCs w:val="24"/>
        </w:rPr>
        <w:t>, 95%</w:t>
      </w:r>
      <w:r w:rsidR="004774F3" w:rsidRPr="00035316">
        <w:rPr>
          <w:rFonts w:ascii="Times New Roman" w:hAnsi="Times New Roman"/>
          <w:sz w:val="24"/>
          <w:szCs w:val="24"/>
        </w:rPr>
        <w:t xml:space="preserve"> </w:t>
      </w:r>
      <w:r w:rsidR="00E45AA1" w:rsidRPr="00035316">
        <w:rPr>
          <w:rFonts w:ascii="Times New Roman" w:hAnsi="Times New Roman"/>
          <w:sz w:val="24"/>
          <w:szCs w:val="24"/>
        </w:rPr>
        <w:t>CI = [</w:t>
      </w:r>
      <w:r w:rsidR="00CE5D00" w:rsidRPr="00035316">
        <w:rPr>
          <w:rFonts w:ascii="Times New Roman" w:hAnsi="Times New Roman"/>
          <w:sz w:val="24"/>
          <w:szCs w:val="24"/>
        </w:rPr>
        <w:t>−</w:t>
      </w:r>
      <w:r w:rsidR="00E45AA1" w:rsidRPr="00035316">
        <w:rPr>
          <w:rFonts w:ascii="Times New Roman" w:hAnsi="Times New Roman"/>
          <w:sz w:val="24"/>
          <w:szCs w:val="24"/>
        </w:rPr>
        <w:t>0.</w:t>
      </w:r>
      <w:r w:rsidR="005F4EAE" w:rsidRPr="00035316">
        <w:rPr>
          <w:rFonts w:ascii="Times New Roman" w:hAnsi="Times New Roman"/>
          <w:sz w:val="24"/>
          <w:szCs w:val="24"/>
        </w:rPr>
        <w:t>02</w:t>
      </w:r>
      <w:r w:rsidR="00E45AA1" w:rsidRPr="00035316">
        <w:rPr>
          <w:rFonts w:ascii="Times New Roman" w:hAnsi="Times New Roman"/>
          <w:sz w:val="24"/>
          <w:szCs w:val="24"/>
        </w:rPr>
        <w:t>, 0.</w:t>
      </w:r>
      <w:r w:rsidR="005F4EAE" w:rsidRPr="00035316">
        <w:rPr>
          <w:rFonts w:ascii="Times New Roman" w:hAnsi="Times New Roman"/>
          <w:sz w:val="24"/>
          <w:szCs w:val="24"/>
        </w:rPr>
        <w:t>19</w:t>
      </w:r>
      <w:r w:rsidR="00E45AA1" w:rsidRPr="00035316">
        <w:rPr>
          <w:rFonts w:ascii="Times New Roman" w:hAnsi="Times New Roman"/>
          <w:sz w:val="24"/>
          <w:szCs w:val="24"/>
        </w:rPr>
        <w:t>]</w:t>
      </w:r>
      <w:r w:rsidR="005F4EAE" w:rsidRPr="00035316">
        <w:rPr>
          <w:rFonts w:ascii="Times New Roman" w:hAnsi="Times New Roman"/>
          <w:sz w:val="24"/>
          <w:szCs w:val="24"/>
        </w:rPr>
        <w:t>. Thus, b</w:t>
      </w:r>
      <w:r w:rsidR="005C10BD" w:rsidRPr="00035316">
        <w:rPr>
          <w:rFonts w:ascii="Times New Roman" w:hAnsi="Times New Roman"/>
          <w:sz w:val="24"/>
          <w:szCs w:val="24"/>
        </w:rPr>
        <w:t xml:space="preserve">y controlling for autoregressive effects and cross-sectional correlations, </w:t>
      </w:r>
      <w:r w:rsidR="006576AC" w:rsidRPr="00035316">
        <w:rPr>
          <w:rFonts w:ascii="Times New Roman" w:hAnsi="Times New Roman"/>
          <w:sz w:val="24"/>
          <w:szCs w:val="24"/>
        </w:rPr>
        <w:t xml:space="preserve">the </w:t>
      </w:r>
      <w:r w:rsidR="005F4EAE" w:rsidRPr="00035316">
        <w:rPr>
          <w:rFonts w:ascii="Times New Roman" w:hAnsi="Times New Roman"/>
          <w:sz w:val="24"/>
          <w:szCs w:val="24"/>
        </w:rPr>
        <w:t xml:space="preserve">results of </w:t>
      </w:r>
      <w:r w:rsidR="006576AC" w:rsidRPr="00035316">
        <w:rPr>
          <w:rFonts w:ascii="Times New Roman" w:hAnsi="Times New Roman"/>
          <w:sz w:val="24"/>
          <w:szCs w:val="24"/>
        </w:rPr>
        <w:t xml:space="preserve">the </w:t>
      </w:r>
      <w:r w:rsidR="005F4EAE" w:rsidRPr="00035316">
        <w:rPr>
          <w:rFonts w:ascii="Times New Roman" w:hAnsi="Times New Roman"/>
          <w:sz w:val="24"/>
          <w:szCs w:val="24"/>
        </w:rPr>
        <w:t>cross-lagged analysis</w:t>
      </w:r>
      <w:r w:rsidR="005C10BD" w:rsidRPr="00035316">
        <w:rPr>
          <w:rFonts w:ascii="Times New Roman" w:hAnsi="Times New Roman"/>
          <w:sz w:val="24"/>
          <w:szCs w:val="24"/>
        </w:rPr>
        <w:t xml:space="preserve"> </w:t>
      </w:r>
      <w:r w:rsidR="00A63FD3" w:rsidRPr="00035316">
        <w:rPr>
          <w:rFonts w:ascii="Times New Roman" w:hAnsi="Times New Roman"/>
          <w:sz w:val="24"/>
          <w:szCs w:val="24"/>
        </w:rPr>
        <w:t xml:space="preserve">showed that nostalgia </w:t>
      </w:r>
      <w:r w:rsidR="004774F3" w:rsidRPr="00035316">
        <w:rPr>
          <w:rFonts w:ascii="Times New Roman" w:hAnsi="Times New Roman"/>
          <w:sz w:val="24"/>
          <w:szCs w:val="24"/>
        </w:rPr>
        <w:t xml:space="preserve">prospectively </w:t>
      </w:r>
      <w:r w:rsidR="00A63FD3" w:rsidRPr="00035316">
        <w:rPr>
          <w:rFonts w:ascii="Times New Roman" w:hAnsi="Times New Roman"/>
          <w:sz w:val="24"/>
          <w:szCs w:val="24"/>
        </w:rPr>
        <w:t xml:space="preserve">predicted </w:t>
      </w:r>
      <w:r w:rsidR="005F4EAE" w:rsidRPr="00035316">
        <w:rPr>
          <w:rFonts w:ascii="Times New Roman" w:hAnsi="Times New Roman"/>
          <w:sz w:val="24"/>
          <w:szCs w:val="24"/>
        </w:rPr>
        <w:t xml:space="preserve">ritual </w:t>
      </w:r>
      <w:r w:rsidR="009D42C0" w:rsidRPr="00035316">
        <w:rPr>
          <w:rFonts w:ascii="Times New Roman" w:hAnsi="Times New Roman"/>
          <w:sz w:val="24"/>
          <w:szCs w:val="24"/>
        </w:rPr>
        <w:t>engagement</w:t>
      </w:r>
      <w:r w:rsidR="00570FF2" w:rsidRPr="00035316">
        <w:rPr>
          <w:rFonts w:ascii="Times New Roman" w:hAnsi="Times New Roman"/>
          <w:sz w:val="24"/>
          <w:szCs w:val="24"/>
        </w:rPr>
        <w:t xml:space="preserve"> intentions</w:t>
      </w:r>
      <w:r w:rsidR="000B746D" w:rsidRPr="00035316">
        <w:rPr>
          <w:rFonts w:ascii="Times New Roman" w:hAnsi="Times New Roman"/>
          <w:sz w:val="24"/>
          <w:szCs w:val="24"/>
        </w:rPr>
        <w:t xml:space="preserve">, </w:t>
      </w:r>
      <w:r w:rsidR="009D42C0" w:rsidRPr="00035316">
        <w:rPr>
          <w:rFonts w:ascii="Times New Roman" w:hAnsi="Times New Roman"/>
          <w:sz w:val="24"/>
          <w:szCs w:val="24"/>
        </w:rPr>
        <w:t xml:space="preserve">but </w:t>
      </w:r>
      <w:r w:rsidR="00763E43" w:rsidRPr="00035316">
        <w:rPr>
          <w:rFonts w:ascii="Times New Roman" w:hAnsi="Times New Roman"/>
          <w:sz w:val="24"/>
          <w:szCs w:val="24"/>
        </w:rPr>
        <w:t>not vice-versa</w:t>
      </w:r>
      <w:r w:rsidR="005F4EAE" w:rsidRPr="00035316">
        <w:rPr>
          <w:rFonts w:ascii="Times New Roman" w:hAnsi="Times New Roman"/>
          <w:sz w:val="24"/>
          <w:szCs w:val="24"/>
        </w:rPr>
        <w:t>.</w:t>
      </w:r>
    </w:p>
    <w:p w14:paraId="1A607175" w14:textId="5F2B1506" w:rsidR="00A70A87" w:rsidRPr="00035316" w:rsidRDefault="00A70A87" w:rsidP="0035021F">
      <w:pPr>
        <w:tabs>
          <w:tab w:val="left" w:pos="7513"/>
        </w:tabs>
        <w:spacing w:line="480" w:lineRule="exact"/>
        <w:rPr>
          <w:rFonts w:ascii="Times New Roman" w:hAnsi="Times New Roman"/>
          <w:b/>
          <w:bCs/>
          <w:i/>
          <w:iCs/>
          <w:sz w:val="24"/>
          <w:szCs w:val="24"/>
        </w:rPr>
      </w:pPr>
      <w:r w:rsidRPr="00035316">
        <w:rPr>
          <w:rFonts w:ascii="Times New Roman" w:hAnsi="Times New Roman"/>
          <w:b/>
          <w:bCs/>
          <w:i/>
          <w:iCs/>
          <w:sz w:val="24"/>
          <w:szCs w:val="24"/>
        </w:rPr>
        <w:t>Nostalgia and Ritual</w:t>
      </w:r>
      <w:r w:rsidR="00BF70C3" w:rsidRPr="00035316">
        <w:rPr>
          <w:rFonts w:ascii="Times New Roman" w:hAnsi="Times New Roman"/>
          <w:b/>
          <w:bCs/>
          <w:i/>
          <w:iCs/>
          <w:sz w:val="24"/>
          <w:szCs w:val="24"/>
        </w:rPr>
        <w:t xml:space="preserve"> Engagement</w:t>
      </w:r>
    </w:p>
    <w:p w14:paraId="0D34066C" w14:textId="6AD4D0C2" w:rsidR="003928EC" w:rsidRPr="00035316" w:rsidRDefault="003928EC" w:rsidP="005275FE">
      <w:pPr>
        <w:spacing w:line="480" w:lineRule="exact"/>
        <w:ind w:firstLine="720"/>
        <w:rPr>
          <w:rFonts w:ascii="Times New Roman" w:hAnsi="Times New Roman"/>
          <w:sz w:val="24"/>
          <w:szCs w:val="24"/>
        </w:rPr>
      </w:pPr>
      <w:r w:rsidRPr="00035316">
        <w:rPr>
          <w:rFonts w:ascii="Times New Roman" w:hAnsi="Times New Roman"/>
          <w:sz w:val="24"/>
          <w:szCs w:val="24"/>
        </w:rPr>
        <w:t xml:space="preserve">As hypothesized, nostalgia at T1 prospectively predicted ritual </w:t>
      </w:r>
      <w:r w:rsidR="00BF70C3" w:rsidRPr="00035316">
        <w:rPr>
          <w:rFonts w:ascii="Times New Roman" w:hAnsi="Times New Roman"/>
          <w:sz w:val="24"/>
          <w:szCs w:val="24"/>
        </w:rPr>
        <w:t>engagement</w:t>
      </w:r>
      <w:r w:rsidRPr="00035316">
        <w:rPr>
          <w:rFonts w:ascii="Times New Roman" w:hAnsi="Times New Roman"/>
          <w:sz w:val="24"/>
          <w:szCs w:val="24"/>
        </w:rPr>
        <w:t xml:space="preserve"> during the Spring Festival at T2: for </w:t>
      </w:r>
      <w:r w:rsidR="005275FE" w:rsidRPr="00035316">
        <w:rPr>
          <w:rFonts w:ascii="Times New Roman" w:hAnsi="Times New Roman"/>
          <w:bCs/>
          <w:iCs/>
          <w:sz w:val="24"/>
          <w:szCs w:val="24"/>
        </w:rPr>
        <w:t>perceived ritual engagement</w:t>
      </w:r>
      <w:r w:rsidRPr="00035316">
        <w:rPr>
          <w:rFonts w:ascii="Times New Roman" w:hAnsi="Times New Roman"/>
          <w:sz w:val="24"/>
          <w:szCs w:val="24"/>
        </w:rPr>
        <w:t xml:space="preserve">, </w:t>
      </w:r>
      <w:r w:rsidRPr="00035316">
        <w:rPr>
          <w:rFonts w:ascii="Times New Roman" w:hAnsi="Times New Roman"/>
          <w:i/>
          <w:iCs/>
          <w:sz w:val="24"/>
          <w:szCs w:val="24"/>
        </w:rPr>
        <w:t>b</w:t>
      </w:r>
      <w:r w:rsidRPr="00035316">
        <w:rPr>
          <w:rFonts w:ascii="Times New Roman" w:hAnsi="Times New Roman"/>
          <w:sz w:val="24"/>
          <w:szCs w:val="24"/>
        </w:rPr>
        <w:t xml:space="preserve"> = 0.46, </w:t>
      </w:r>
      <w:r w:rsidRPr="00035316">
        <w:rPr>
          <w:rFonts w:ascii="Times New Roman" w:hAnsi="Times New Roman"/>
          <w:i/>
          <w:iCs/>
          <w:sz w:val="24"/>
          <w:szCs w:val="24"/>
        </w:rPr>
        <w:t>SE</w:t>
      </w:r>
      <w:r w:rsidRPr="00035316">
        <w:rPr>
          <w:rFonts w:ascii="Times New Roman" w:hAnsi="Times New Roman"/>
          <w:sz w:val="24"/>
          <w:szCs w:val="24"/>
        </w:rPr>
        <w:t xml:space="preserve"> = 0.05, </w:t>
      </w:r>
      <w:r w:rsidRPr="00035316">
        <w:rPr>
          <w:rFonts w:ascii="Times New Roman" w:hAnsi="Times New Roman"/>
          <w:i/>
          <w:iCs/>
          <w:sz w:val="24"/>
          <w:szCs w:val="24"/>
        </w:rPr>
        <w:t>t</w:t>
      </w:r>
      <w:r w:rsidRPr="00035316">
        <w:rPr>
          <w:rFonts w:ascii="Times New Roman" w:hAnsi="Times New Roman"/>
          <w:sz w:val="24"/>
          <w:szCs w:val="24"/>
        </w:rPr>
        <w:t xml:space="preserve"> = 8.41, </w:t>
      </w:r>
      <w:r w:rsidRPr="00035316">
        <w:rPr>
          <w:rFonts w:ascii="Times New Roman" w:hAnsi="Times New Roman"/>
          <w:i/>
          <w:iCs/>
          <w:sz w:val="24"/>
          <w:szCs w:val="24"/>
        </w:rPr>
        <w:t>p</w:t>
      </w:r>
      <w:r w:rsidRPr="00035316">
        <w:rPr>
          <w:rFonts w:ascii="Times New Roman" w:hAnsi="Times New Roman"/>
          <w:sz w:val="24"/>
          <w:szCs w:val="24"/>
        </w:rPr>
        <w:t xml:space="preserve"> &lt; .001; for </w:t>
      </w:r>
      <w:r w:rsidR="00570FF2" w:rsidRPr="00035316">
        <w:rPr>
          <w:rFonts w:ascii="Times New Roman" w:hAnsi="Times New Roman"/>
          <w:bCs/>
          <w:iCs/>
          <w:sz w:val="24"/>
          <w:szCs w:val="24"/>
        </w:rPr>
        <w:t>reported</w:t>
      </w:r>
      <w:r w:rsidR="005275FE" w:rsidRPr="00035316">
        <w:rPr>
          <w:rFonts w:ascii="Times New Roman" w:hAnsi="Times New Roman"/>
          <w:bCs/>
          <w:iCs/>
          <w:sz w:val="24"/>
          <w:szCs w:val="24"/>
        </w:rPr>
        <w:t xml:space="preserve"> ritual engagement</w:t>
      </w:r>
      <w:r w:rsidRPr="00035316">
        <w:rPr>
          <w:rFonts w:ascii="Times New Roman" w:hAnsi="Times New Roman"/>
          <w:sz w:val="24"/>
          <w:szCs w:val="24"/>
        </w:rPr>
        <w:t xml:space="preserve">, </w:t>
      </w:r>
      <w:r w:rsidRPr="00035316">
        <w:rPr>
          <w:rFonts w:ascii="Times New Roman" w:hAnsi="Times New Roman"/>
          <w:i/>
          <w:iCs/>
          <w:sz w:val="24"/>
          <w:szCs w:val="24"/>
        </w:rPr>
        <w:t>b</w:t>
      </w:r>
      <w:r w:rsidRPr="00035316">
        <w:rPr>
          <w:rFonts w:ascii="Times New Roman" w:hAnsi="Times New Roman"/>
          <w:sz w:val="24"/>
          <w:szCs w:val="24"/>
        </w:rPr>
        <w:t xml:space="preserve"> = 0.79, </w:t>
      </w:r>
      <w:r w:rsidRPr="00035316">
        <w:rPr>
          <w:rFonts w:ascii="Times New Roman" w:hAnsi="Times New Roman"/>
          <w:i/>
          <w:iCs/>
          <w:sz w:val="24"/>
          <w:szCs w:val="24"/>
        </w:rPr>
        <w:t>SE</w:t>
      </w:r>
      <w:r w:rsidRPr="00035316">
        <w:rPr>
          <w:rFonts w:ascii="Times New Roman" w:hAnsi="Times New Roman"/>
          <w:sz w:val="24"/>
          <w:szCs w:val="24"/>
        </w:rPr>
        <w:t xml:space="preserve"> = 0.20, </w:t>
      </w:r>
      <w:r w:rsidRPr="00035316">
        <w:rPr>
          <w:rFonts w:ascii="Times New Roman" w:hAnsi="Times New Roman"/>
          <w:i/>
          <w:iCs/>
          <w:sz w:val="24"/>
          <w:szCs w:val="24"/>
        </w:rPr>
        <w:t>t</w:t>
      </w:r>
      <w:r w:rsidRPr="00035316">
        <w:rPr>
          <w:rFonts w:ascii="Times New Roman" w:hAnsi="Times New Roman"/>
          <w:sz w:val="24"/>
          <w:szCs w:val="24"/>
        </w:rPr>
        <w:t xml:space="preserve"> = 3.96, </w:t>
      </w:r>
      <w:r w:rsidRPr="00035316">
        <w:rPr>
          <w:rFonts w:ascii="Times New Roman" w:hAnsi="Times New Roman"/>
          <w:i/>
          <w:iCs/>
          <w:sz w:val="24"/>
          <w:szCs w:val="24"/>
        </w:rPr>
        <w:t>p</w:t>
      </w:r>
      <w:r w:rsidRPr="00035316">
        <w:rPr>
          <w:rFonts w:ascii="Times New Roman" w:hAnsi="Times New Roman"/>
          <w:sz w:val="24"/>
          <w:szCs w:val="24"/>
        </w:rPr>
        <w:t xml:space="preserve"> &lt; .001.</w:t>
      </w:r>
      <w:r w:rsidR="006576AC" w:rsidRPr="00035316">
        <w:rPr>
          <w:rFonts w:ascii="Times New Roman" w:hAnsi="Times New Roman"/>
          <w:sz w:val="24"/>
          <w:szCs w:val="24"/>
        </w:rPr>
        <w:t xml:space="preserve"> </w:t>
      </w:r>
    </w:p>
    <w:p w14:paraId="2DD3872D" w14:textId="31ECF825" w:rsidR="00465B46" w:rsidRPr="00035316" w:rsidRDefault="00A70A87" w:rsidP="00465B46">
      <w:pPr>
        <w:spacing w:line="480" w:lineRule="exact"/>
        <w:rPr>
          <w:rFonts w:ascii="Times New Roman" w:hAnsi="Times New Roman"/>
          <w:bCs/>
          <w:iCs/>
          <w:sz w:val="24"/>
          <w:szCs w:val="24"/>
        </w:rPr>
      </w:pPr>
      <w:bookmarkStart w:id="48" w:name="_Hlk118371263"/>
      <w:r w:rsidRPr="00035316">
        <w:rPr>
          <w:rFonts w:ascii="Times New Roman" w:hAnsi="Times New Roman"/>
          <w:b/>
          <w:i/>
          <w:sz w:val="24"/>
          <w:szCs w:val="24"/>
        </w:rPr>
        <w:t>Nostalgia</w:t>
      </w:r>
      <w:r w:rsidR="00796709" w:rsidRPr="00035316">
        <w:rPr>
          <w:rFonts w:ascii="Times New Roman" w:hAnsi="Times New Roman"/>
          <w:b/>
          <w:i/>
          <w:sz w:val="24"/>
          <w:szCs w:val="24"/>
        </w:rPr>
        <w:t xml:space="preserve">, </w:t>
      </w:r>
      <w:r w:rsidR="00E300AE" w:rsidRPr="00035316">
        <w:rPr>
          <w:rFonts w:ascii="Times New Roman" w:hAnsi="Times New Roman"/>
          <w:b/>
          <w:i/>
          <w:sz w:val="24"/>
          <w:szCs w:val="24"/>
          <w:lang w:val="en-GB"/>
        </w:rPr>
        <w:t>Perceived and Reported</w:t>
      </w:r>
      <w:r w:rsidRPr="00035316">
        <w:rPr>
          <w:rFonts w:ascii="Times New Roman" w:hAnsi="Times New Roman"/>
          <w:b/>
          <w:i/>
          <w:sz w:val="24"/>
          <w:szCs w:val="24"/>
        </w:rPr>
        <w:t xml:space="preserve"> </w:t>
      </w:r>
      <w:r w:rsidR="00A63FD3" w:rsidRPr="00035316">
        <w:rPr>
          <w:rFonts w:ascii="Times New Roman" w:hAnsi="Times New Roman"/>
          <w:b/>
          <w:i/>
          <w:sz w:val="24"/>
          <w:szCs w:val="24"/>
        </w:rPr>
        <w:t>Engagement</w:t>
      </w:r>
      <w:r w:rsidRPr="00035316">
        <w:rPr>
          <w:rFonts w:ascii="Times New Roman" w:hAnsi="Times New Roman"/>
          <w:b/>
          <w:i/>
          <w:sz w:val="24"/>
          <w:szCs w:val="24"/>
        </w:rPr>
        <w:t>, and Meaning in Life</w:t>
      </w:r>
    </w:p>
    <w:p w14:paraId="77EA6A20" w14:textId="22297D54" w:rsidR="00465B46" w:rsidRPr="00035316" w:rsidRDefault="00465B46" w:rsidP="00465B46">
      <w:pPr>
        <w:spacing w:line="480" w:lineRule="exact"/>
        <w:ind w:firstLine="420"/>
        <w:rPr>
          <w:rFonts w:ascii="Times New Roman" w:hAnsi="Times New Roman"/>
          <w:b/>
          <w:iCs/>
          <w:sz w:val="24"/>
          <w:shd w:val="clear" w:color="auto" w:fill="FFFFFF"/>
        </w:rPr>
      </w:pPr>
      <w:r w:rsidRPr="00035316">
        <w:rPr>
          <w:rFonts w:ascii="Times New Roman" w:hAnsi="Times New Roman"/>
          <w:sz w:val="24"/>
          <w:szCs w:val="24"/>
        </w:rPr>
        <w:t xml:space="preserve">We </w:t>
      </w:r>
      <w:r w:rsidR="00653507" w:rsidRPr="00035316">
        <w:rPr>
          <w:rFonts w:ascii="Times New Roman" w:hAnsi="Times New Roman"/>
          <w:sz w:val="24"/>
          <w:szCs w:val="24"/>
        </w:rPr>
        <w:t>next</w:t>
      </w:r>
      <w:r w:rsidRPr="00035316">
        <w:rPr>
          <w:rFonts w:ascii="Times New Roman" w:hAnsi="Times New Roman"/>
          <w:sz w:val="24"/>
          <w:szCs w:val="24"/>
        </w:rPr>
        <w:t xml:space="preserve"> examine</w:t>
      </w:r>
      <w:r w:rsidR="00653507" w:rsidRPr="00035316">
        <w:rPr>
          <w:rFonts w:ascii="Times New Roman" w:hAnsi="Times New Roman"/>
          <w:sz w:val="24"/>
          <w:szCs w:val="24"/>
        </w:rPr>
        <w:t>d</w:t>
      </w:r>
      <w:r w:rsidRPr="00035316">
        <w:rPr>
          <w:rFonts w:ascii="Times New Roman" w:hAnsi="Times New Roman"/>
          <w:sz w:val="24"/>
          <w:szCs w:val="24"/>
        </w:rPr>
        <w:t xml:space="preserve"> downstream consequences of nostalgia-related</w:t>
      </w:r>
      <w:r w:rsidR="00796709" w:rsidRPr="00035316">
        <w:rPr>
          <w:rFonts w:ascii="Times New Roman" w:hAnsi="Times New Roman"/>
          <w:sz w:val="24"/>
          <w:szCs w:val="24"/>
        </w:rPr>
        <w:t xml:space="preserve"> perceived and reported</w:t>
      </w:r>
      <w:r w:rsidRPr="00035316">
        <w:rPr>
          <w:rFonts w:ascii="Times New Roman" w:hAnsi="Times New Roman"/>
          <w:bCs/>
          <w:iCs/>
          <w:sz w:val="24"/>
          <w:szCs w:val="24"/>
        </w:rPr>
        <w:t xml:space="preserve"> ritual engagement on </w:t>
      </w:r>
      <w:r w:rsidR="00CF04F4" w:rsidRPr="00035316">
        <w:rPr>
          <w:rFonts w:ascii="Times New Roman" w:hAnsi="Times New Roman"/>
          <w:sz w:val="24"/>
          <w:szCs w:val="24"/>
        </w:rPr>
        <w:t>meaning in life</w:t>
      </w:r>
      <w:r w:rsidRPr="00035316">
        <w:rPr>
          <w:rFonts w:ascii="Times New Roman" w:hAnsi="Times New Roman"/>
          <w:bCs/>
          <w:iCs/>
          <w:sz w:val="24"/>
          <w:szCs w:val="24"/>
        </w:rPr>
        <w:t>.</w:t>
      </w:r>
      <w:r w:rsidR="001B238F" w:rsidRPr="00035316">
        <w:rPr>
          <w:rFonts w:ascii="Times New Roman" w:hAnsi="Times New Roman"/>
          <w:bCs/>
          <w:iCs/>
          <w:sz w:val="24"/>
          <w:szCs w:val="24"/>
        </w:rPr>
        <w:t xml:space="preserve"> Nostalgia at T1 was positively </w:t>
      </w:r>
      <w:r w:rsidR="001B238F" w:rsidRPr="00035316">
        <w:rPr>
          <w:rFonts w:ascii="Times New Roman" w:hAnsi="Times New Roman"/>
          <w:bCs/>
          <w:iCs/>
          <w:sz w:val="24"/>
          <w:szCs w:val="24"/>
        </w:rPr>
        <w:lastRenderedPageBreak/>
        <w:t xml:space="preserve">associated with </w:t>
      </w:r>
      <w:r w:rsidR="00CF04F4" w:rsidRPr="00035316">
        <w:rPr>
          <w:rFonts w:ascii="Times New Roman" w:hAnsi="Times New Roman"/>
          <w:sz w:val="24"/>
          <w:szCs w:val="24"/>
        </w:rPr>
        <w:t>meaning in life</w:t>
      </w:r>
      <w:r w:rsidR="00CF04F4" w:rsidRPr="00035316">
        <w:rPr>
          <w:rFonts w:ascii="Times New Roman" w:hAnsi="Times New Roman"/>
          <w:bCs/>
          <w:iCs/>
          <w:sz w:val="24"/>
          <w:szCs w:val="24"/>
        </w:rPr>
        <w:t xml:space="preserve"> </w:t>
      </w:r>
      <w:r w:rsidR="001B238F" w:rsidRPr="00035316">
        <w:rPr>
          <w:rFonts w:ascii="Times New Roman" w:hAnsi="Times New Roman"/>
          <w:bCs/>
          <w:iCs/>
          <w:sz w:val="24"/>
          <w:szCs w:val="24"/>
        </w:rPr>
        <w:t xml:space="preserve">at T2, </w:t>
      </w:r>
      <w:r w:rsidR="001B238F" w:rsidRPr="00035316">
        <w:rPr>
          <w:rFonts w:ascii="Times New Roman" w:hAnsi="Times New Roman"/>
          <w:i/>
          <w:sz w:val="24"/>
          <w:szCs w:val="24"/>
        </w:rPr>
        <w:t>r</w:t>
      </w:r>
      <w:r w:rsidR="001B238F" w:rsidRPr="00035316">
        <w:rPr>
          <w:rFonts w:ascii="Times New Roman" w:hAnsi="Times New Roman"/>
          <w:iCs/>
          <w:sz w:val="24"/>
          <w:szCs w:val="24"/>
        </w:rPr>
        <w:t>(25</w:t>
      </w:r>
      <w:r w:rsidR="00E8102C" w:rsidRPr="00035316">
        <w:rPr>
          <w:rFonts w:ascii="Times New Roman" w:hAnsi="Times New Roman"/>
          <w:iCs/>
          <w:sz w:val="24"/>
          <w:szCs w:val="24"/>
        </w:rPr>
        <w:t>0</w:t>
      </w:r>
      <w:r w:rsidR="001B238F" w:rsidRPr="00035316">
        <w:rPr>
          <w:rFonts w:ascii="Times New Roman" w:hAnsi="Times New Roman"/>
          <w:iCs/>
          <w:sz w:val="24"/>
          <w:szCs w:val="24"/>
        </w:rPr>
        <w:t>)</w:t>
      </w:r>
      <w:r w:rsidR="001B238F" w:rsidRPr="00035316">
        <w:rPr>
          <w:rFonts w:ascii="Times New Roman" w:hAnsi="Times New Roman"/>
          <w:sz w:val="24"/>
          <w:szCs w:val="24"/>
        </w:rPr>
        <w:t xml:space="preserve"> = .</w:t>
      </w:r>
      <w:r w:rsidR="00C04C21" w:rsidRPr="00035316">
        <w:rPr>
          <w:rFonts w:ascii="Times New Roman" w:hAnsi="Times New Roman"/>
          <w:sz w:val="24"/>
          <w:szCs w:val="24"/>
        </w:rPr>
        <w:t>37</w:t>
      </w:r>
      <w:r w:rsidR="001B238F" w:rsidRPr="00035316">
        <w:rPr>
          <w:rFonts w:ascii="Times New Roman" w:hAnsi="Times New Roman"/>
          <w:sz w:val="24"/>
          <w:szCs w:val="24"/>
        </w:rPr>
        <w:t>, 95% CI = [0.</w:t>
      </w:r>
      <w:r w:rsidR="00C04C21" w:rsidRPr="00035316">
        <w:rPr>
          <w:rFonts w:ascii="Times New Roman" w:hAnsi="Times New Roman"/>
          <w:sz w:val="24"/>
          <w:szCs w:val="24"/>
        </w:rPr>
        <w:t>26</w:t>
      </w:r>
      <w:r w:rsidR="001B238F" w:rsidRPr="00035316">
        <w:rPr>
          <w:rFonts w:ascii="Times New Roman" w:hAnsi="Times New Roman"/>
          <w:sz w:val="24"/>
          <w:szCs w:val="24"/>
        </w:rPr>
        <w:t>, 0.</w:t>
      </w:r>
      <w:r w:rsidR="00C04C21" w:rsidRPr="00035316">
        <w:rPr>
          <w:rFonts w:ascii="Times New Roman" w:hAnsi="Times New Roman"/>
          <w:sz w:val="24"/>
          <w:szCs w:val="24"/>
        </w:rPr>
        <w:t>47</w:t>
      </w:r>
      <w:r w:rsidR="001B238F" w:rsidRPr="00035316">
        <w:rPr>
          <w:rFonts w:ascii="Times New Roman" w:hAnsi="Times New Roman"/>
          <w:sz w:val="24"/>
          <w:szCs w:val="24"/>
        </w:rPr>
        <w:t xml:space="preserve">], </w:t>
      </w:r>
      <w:r w:rsidR="001B238F" w:rsidRPr="00035316">
        <w:rPr>
          <w:rFonts w:ascii="Times New Roman" w:hAnsi="Times New Roman"/>
          <w:i/>
          <w:sz w:val="24"/>
          <w:szCs w:val="24"/>
        </w:rPr>
        <w:t>p</w:t>
      </w:r>
      <w:r w:rsidR="001B238F" w:rsidRPr="00035316">
        <w:rPr>
          <w:rFonts w:ascii="Times New Roman" w:hAnsi="Times New Roman"/>
          <w:sz w:val="24"/>
          <w:szCs w:val="24"/>
        </w:rPr>
        <w:t xml:space="preserve"> &lt; .001. </w:t>
      </w:r>
      <w:r w:rsidR="00653507" w:rsidRPr="00035316">
        <w:rPr>
          <w:rFonts w:ascii="Times New Roman" w:hAnsi="Times New Roman"/>
          <w:sz w:val="24"/>
          <w:szCs w:val="24"/>
        </w:rPr>
        <w:t>In addition</w:t>
      </w:r>
      <w:r w:rsidR="001B238F" w:rsidRPr="00035316">
        <w:rPr>
          <w:rFonts w:ascii="Times New Roman" w:hAnsi="Times New Roman"/>
          <w:sz w:val="24"/>
          <w:szCs w:val="24"/>
        </w:rPr>
        <w:t xml:space="preserve">, </w:t>
      </w:r>
      <w:r w:rsidR="006D7DD2" w:rsidRPr="00035316">
        <w:rPr>
          <w:rFonts w:ascii="Times New Roman" w:hAnsi="Times New Roman"/>
          <w:bCs/>
          <w:iCs/>
          <w:sz w:val="24"/>
          <w:szCs w:val="24"/>
        </w:rPr>
        <w:t>b</w:t>
      </w:r>
      <w:r w:rsidR="001B238F" w:rsidRPr="00035316">
        <w:rPr>
          <w:rFonts w:ascii="Times New Roman" w:hAnsi="Times New Roman"/>
          <w:bCs/>
          <w:iCs/>
          <w:sz w:val="24"/>
          <w:szCs w:val="24"/>
        </w:rPr>
        <w:t>oth perceived (</w:t>
      </w:r>
      <w:r w:rsidR="001B238F" w:rsidRPr="00035316">
        <w:rPr>
          <w:rFonts w:ascii="Times New Roman" w:hAnsi="Times New Roman"/>
          <w:i/>
          <w:sz w:val="24"/>
          <w:szCs w:val="24"/>
        </w:rPr>
        <w:t>r</w:t>
      </w:r>
      <w:r w:rsidR="00C04C21" w:rsidRPr="00035316">
        <w:rPr>
          <w:rFonts w:ascii="Times New Roman" w:hAnsi="Times New Roman"/>
          <w:iCs/>
          <w:sz w:val="24"/>
          <w:szCs w:val="24"/>
        </w:rPr>
        <w:t>[</w:t>
      </w:r>
      <w:r w:rsidR="001B238F" w:rsidRPr="00035316">
        <w:rPr>
          <w:rFonts w:ascii="Times New Roman" w:hAnsi="Times New Roman"/>
          <w:iCs/>
          <w:sz w:val="24"/>
          <w:szCs w:val="24"/>
        </w:rPr>
        <w:t>25</w:t>
      </w:r>
      <w:r w:rsidR="00E8102C" w:rsidRPr="00035316">
        <w:rPr>
          <w:rFonts w:ascii="Times New Roman" w:hAnsi="Times New Roman"/>
          <w:iCs/>
          <w:sz w:val="24"/>
          <w:szCs w:val="24"/>
        </w:rPr>
        <w:t>0</w:t>
      </w:r>
      <w:r w:rsidR="00C04C21" w:rsidRPr="00035316">
        <w:rPr>
          <w:rFonts w:ascii="Times New Roman" w:hAnsi="Times New Roman"/>
          <w:iCs/>
          <w:sz w:val="24"/>
          <w:szCs w:val="24"/>
        </w:rPr>
        <w:t>]</w:t>
      </w:r>
      <w:r w:rsidR="001B238F" w:rsidRPr="00035316">
        <w:rPr>
          <w:rFonts w:ascii="Times New Roman" w:hAnsi="Times New Roman"/>
          <w:sz w:val="24"/>
          <w:szCs w:val="24"/>
        </w:rPr>
        <w:t xml:space="preserve"> = .</w:t>
      </w:r>
      <w:r w:rsidR="00C04C21" w:rsidRPr="00035316">
        <w:rPr>
          <w:rFonts w:ascii="Times New Roman" w:hAnsi="Times New Roman"/>
          <w:sz w:val="24"/>
          <w:szCs w:val="24"/>
        </w:rPr>
        <w:t>51</w:t>
      </w:r>
      <w:r w:rsidR="001B238F" w:rsidRPr="00035316">
        <w:rPr>
          <w:rFonts w:ascii="Times New Roman" w:hAnsi="Times New Roman"/>
          <w:sz w:val="24"/>
          <w:szCs w:val="24"/>
        </w:rPr>
        <w:t>, 95% CI = [0.</w:t>
      </w:r>
      <w:r w:rsidR="00C04C21" w:rsidRPr="00035316">
        <w:rPr>
          <w:rFonts w:ascii="Times New Roman" w:hAnsi="Times New Roman"/>
          <w:sz w:val="24"/>
          <w:szCs w:val="24"/>
        </w:rPr>
        <w:t>41</w:t>
      </w:r>
      <w:r w:rsidR="001B238F" w:rsidRPr="00035316">
        <w:rPr>
          <w:rFonts w:ascii="Times New Roman" w:hAnsi="Times New Roman"/>
          <w:sz w:val="24"/>
          <w:szCs w:val="24"/>
        </w:rPr>
        <w:t>, 0.</w:t>
      </w:r>
      <w:r w:rsidR="00C04C21" w:rsidRPr="00035316">
        <w:rPr>
          <w:rFonts w:ascii="Times New Roman" w:hAnsi="Times New Roman"/>
          <w:sz w:val="24"/>
          <w:szCs w:val="24"/>
        </w:rPr>
        <w:t>59</w:t>
      </w:r>
      <w:r w:rsidR="001B238F" w:rsidRPr="00035316">
        <w:rPr>
          <w:rFonts w:ascii="Times New Roman" w:hAnsi="Times New Roman"/>
          <w:sz w:val="24"/>
          <w:szCs w:val="24"/>
        </w:rPr>
        <w:t xml:space="preserve">], </w:t>
      </w:r>
      <w:r w:rsidR="001B238F" w:rsidRPr="00035316">
        <w:rPr>
          <w:rFonts w:ascii="Times New Roman" w:hAnsi="Times New Roman"/>
          <w:i/>
          <w:sz w:val="24"/>
          <w:szCs w:val="24"/>
        </w:rPr>
        <w:t>p</w:t>
      </w:r>
      <w:r w:rsidR="001B238F" w:rsidRPr="00035316">
        <w:rPr>
          <w:rFonts w:ascii="Times New Roman" w:hAnsi="Times New Roman"/>
          <w:sz w:val="24"/>
          <w:szCs w:val="24"/>
        </w:rPr>
        <w:t xml:space="preserve"> &lt; .001</w:t>
      </w:r>
      <w:r w:rsidR="001B238F" w:rsidRPr="00035316">
        <w:rPr>
          <w:rFonts w:ascii="Times New Roman" w:hAnsi="Times New Roman"/>
          <w:bCs/>
          <w:iCs/>
          <w:sz w:val="24"/>
          <w:szCs w:val="24"/>
        </w:rPr>
        <w:t>) and reported (</w:t>
      </w:r>
      <w:r w:rsidR="001B238F" w:rsidRPr="00035316">
        <w:rPr>
          <w:rFonts w:ascii="Times New Roman" w:hAnsi="Times New Roman"/>
          <w:i/>
          <w:sz w:val="24"/>
          <w:szCs w:val="24"/>
        </w:rPr>
        <w:t>r</w:t>
      </w:r>
      <w:r w:rsidR="00E8102C" w:rsidRPr="00035316">
        <w:rPr>
          <w:rFonts w:ascii="Times New Roman" w:hAnsi="Times New Roman"/>
          <w:iCs/>
          <w:sz w:val="24"/>
          <w:szCs w:val="24"/>
        </w:rPr>
        <w:t>[</w:t>
      </w:r>
      <w:r w:rsidR="001B238F" w:rsidRPr="00035316">
        <w:rPr>
          <w:rFonts w:ascii="Times New Roman" w:hAnsi="Times New Roman"/>
          <w:iCs/>
          <w:sz w:val="24"/>
          <w:szCs w:val="24"/>
        </w:rPr>
        <w:t>25</w:t>
      </w:r>
      <w:r w:rsidR="00E8102C" w:rsidRPr="00035316">
        <w:rPr>
          <w:rFonts w:ascii="Times New Roman" w:hAnsi="Times New Roman"/>
          <w:iCs/>
          <w:sz w:val="24"/>
          <w:szCs w:val="24"/>
        </w:rPr>
        <w:t>0]</w:t>
      </w:r>
      <w:r w:rsidR="001B238F" w:rsidRPr="00035316">
        <w:rPr>
          <w:rFonts w:ascii="Times New Roman" w:hAnsi="Times New Roman"/>
          <w:sz w:val="24"/>
          <w:szCs w:val="24"/>
        </w:rPr>
        <w:t xml:space="preserve"> = .</w:t>
      </w:r>
      <w:r w:rsidR="00C04C21" w:rsidRPr="00035316">
        <w:rPr>
          <w:rFonts w:ascii="Times New Roman" w:hAnsi="Times New Roman"/>
          <w:sz w:val="24"/>
          <w:szCs w:val="24"/>
        </w:rPr>
        <w:t>32</w:t>
      </w:r>
      <w:r w:rsidR="001B238F" w:rsidRPr="00035316">
        <w:rPr>
          <w:rFonts w:ascii="Times New Roman" w:hAnsi="Times New Roman"/>
          <w:sz w:val="24"/>
          <w:szCs w:val="24"/>
        </w:rPr>
        <w:t>, 95% CI = [0.</w:t>
      </w:r>
      <w:r w:rsidR="00C04C21" w:rsidRPr="00035316">
        <w:rPr>
          <w:rFonts w:ascii="Times New Roman" w:hAnsi="Times New Roman"/>
          <w:sz w:val="24"/>
          <w:szCs w:val="24"/>
        </w:rPr>
        <w:t>21</w:t>
      </w:r>
      <w:r w:rsidR="001B238F" w:rsidRPr="00035316">
        <w:rPr>
          <w:rFonts w:ascii="Times New Roman" w:hAnsi="Times New Roman"/>
          <w:sz w:val="24"/>
          <w:szCs w:val="24"/>
        </w:rPr>
        <w:t>, 0.</w:t>
      </w:r>
      <w:r w:rsidR="00C04C21" w:rsidRPr="00035316">
        <w:rPr>
          <w:rFonts w:ascii="Times New Roman" w:hAnsi="Times New Roman"/>
          <w:sz w:val="24"/>
          <w:szCs w:val="24"/>
        </w:rPr>
        <w:t>43</w:t>
      </w:r>
      <w:r w:rsidR="001B238F" w:rsidRPr="00035316">
        <w:rPr>
          <w:rFonts w:ascii="Times New Roman" w:hAnsi="Times New Roman"/>
          <w:sz w:val="24"/>
          <w:szCs w:val="24"/>
        </w:rPr>
        <w:t xml:space="preserve">], </w:t>
      </w:r>
      <w:r w:rsidR="001B238F" w:rsidRPr="00035316">
        <w:rPr>
          <w:rFonts w:ascii="Times New Roman" w:hAnsi="Times New Roman"/>
          <w:i/>
          <w:sz w:val="24"/>
          <w:szCs w:val="24"/>
        </w:rPr>
        <w:t>p</w:t>
      </w:r>
      <w:r w:rsidR="001B238F" w:rsidRPr="00035316">
        <w:rPr>
          <w:rFonts w:ascii="Times New Roman" w:hAnsi="Times New Roman"/>
          <w:sz w:val="24"/>
          <w:szCs w:val="24"/>
        </w:rPr>
        <w:t xml:space="preserve"> &lt; .001</w:t>
      </w:r>
      <w:r w:rsidR="001B238F" w:rsidRPr="00035316">
        <w:rPr>
          <w:rFonts w:ascii="Times New Roman" w:hAnsi="Times New Roman"/>
          <w:bCs/>
          <w:iCs/>
          <w:sz w:val="24"/>
          <w:szCs w:val="24"/>
        </w:rPr>
        <w:t xml:space="preserve">) </w:t>
      </w:r>
      <w:r w:rsidR="00653507" w:rsidRPr="00035316">
        <w:rPr>
          <w:rFonts w:ascii="Times New Roman" w:hAnsi="Times New Roman"/>
          <w:bCs/>
          <w:iCs/>
          <w:sz w:val="24"/>
          <w:szCs w:val="24"/>
        </w:rPr>
        <w:t xml:space="preserve">ritual engagement </w:t>
      </w:r>
      <w:r w:rsidR="001B238F" w:rsidRPr="00035316">
        <w:rPr>
          <w:rFonts w:ascii="Times New Roman" w:hAnsi="Times New Roman"/>
          <w:bCs/>
          <w:iCs/>
          <w:sz w:val="24"/>
          <w:szCs w:val="24"/>
        </w:rPr>
        <w:t xml:space="preserve">were positively associated with </w:t>
      </w:r>
      <w:r w:rsidR="00CF04F4" w:rsidRPr="00035316">
        <w:rPr>
          <w:rFonts w:ascii="Times New Roman" w:hAnsi="Times New Roman"/>
          <w:sz w:val="24"/>
          <w:szCs w:val="24"/>
        </w:rPr>
        <w:t>meaning in life</w:t>
      </w:r>
      <w:r w:rsidR="001B238F" w:rsidRPr="00035316">
        <w:rPr>
          <w:rFonts w:ascii="Times New Roman" w:hAnsi="Times New Roman"/>
          <w:bCs/>
          <w:iCs/>
          <w:sz w:val="24"/>
          <w:szCs w:val="24"/>
        </w:rPr>
        <w:t xml:space="preserve">. We thus proceeded to </w:t>
      </w:r>
      <w:r w:rsidR="00653507" w:rsidRPr="00035316">
        <w:rPr>
          <w:rFonts w:ascii="Times New Roman" w:hAnsi="Times New Roman"/>
          <w:bCs/>
          <w:iCs/>
          <w:sz w:val="24"/>
          <w:szCs w:val="24"/>
        </w:rPr>
        <w:t xml:space="preserve">test </w:t>
      </w:r>
      <w:r w:rsidR="00E8189E" w:rsidRPr="00035316">
        <w:rPr>
          <w:rFonts w:ascii="Times New Roman" w:hAnsi="Times New Roman"/>
          <w:bCs/>
          <w:iCs/>
          <w:sz w:val="24"/>
          <w:szCs w:val="24"/>
        </w:rPr>
        <w:t xml:space="preserve">whether </w:t>
      </w:r>
      <w:r w:rsidR="001B238F" w:rsidRPr="00035316">
        <w:rPr>
          <w:rFonts w:ascii="Times New Roman" w:hAnsi="Times New Roman"/>
          <w:bCs/>
          <w:iCs/>
          <w:sz w:val="24"/>
          <w:szCs w:val="24"/>
        </w:rPr>
        <w:t xml:space="preserve">ritual engagement mediated the relation between nostalgia and </w:t>
      </w:r>
      <w:r w:rsidR="00CF04F4" w:rsidRPr="00035316">
        <w:rPr>
          <w:rFonts w:ascii="Times New Roman" w:hAnsi="Times New Roman"/>
          <w:sz w:val="24"/>
          <w:szCs w:val="24"/>
        </w:rPr>
        <w:t>meaning in life</w:t>
      </w:r>
      <w:r w:rsidR="001B238F" w:rsidRPr="00035316">
        <w:rPr>
          <w:rFonts w:ascii="Times New Roman" w:hAnsi="Times New Roman"/>
          <w:bCs/>
          <w:iCs/>
          <w:sz w:val="24"/>
          <w:szCs w:val="24"/>
        </w:rPr>
        <w:t>.</w:t>
      </w:r>
    </w:p>
    <w:p w14:paraId="71C19D13" w14:textId="48E388AC" w:rsidR="00414183" w:rsidRPr="00035316" w:rsidRDefault="00A70A87" w:rsidP="0011676B">
      <w:pPr>
        <w:spacing w:line="480" w:lineRule="exact"/>
        <w:ind w:firstLine="420"/>
        <w:rPr>
          <w:rFonts w:ascii="Times New Roman" w:hAnsi="Times New Roman"/>
          <w:sz w:val="24"/>
          <w:szCs w:val="24"/>
        </w:rPr>
      </w:pPr>
      <w:r w:rsidRPr="00035316">
        <w:rPr>
          <w:rFonts w:ascii="Times New Roman" w:hAnsi="Times New Roman"/>
          <w:sz w:val="24"/>
          <w:szCs w:val="24"/>
        </w:rPr>
        <w:t>We</w:t>
      </w:r>
      <w:r w:rsidR="00414183" w:rsidRPr="00035316">
        <w:rPr>
          <w:rFonts w:ascii="Times New Roman" w:hAnsi="Times New Roman"/>
          <w:sz w:val="24"/>
          <w:szCs w:val="24"/>
        </w:rPr>
        <w:t xml:space="preserve"> focused first on </w:t>
      </w:r>
      <w:r w:rsidR="00414183" w:rsidRPr="00035316">
        <w:rPr>
          <w:rFonts w:ascii="Times New Roman" w:hAnsi="Times New Roman"/>
          <w:i/>
          <w:iCs/>
          <w:sz w:val="24"/>
          <w:szCs w:val="24"/>
        </w:rPr>
        <w:t>perceived ritual engagement</w:t>
      </w:r>
      <w:r w:rsidR="00544709" w:rsidRPr="00035316">
        <w:rPr>
          <w:rFonts w:ascii="Times New Roman" w:hAnsi="Times New Roman"/>
          <w:i/>
          <w:iCs/>
          <w:sz w:val="24"/>
          <w:szCs w:val="24"/>
        </w:rPr>
        <w:t>.</w:t>
      </w:r>
      <w:r w:rsidR="00384D38" w:rsidRPr="00035316">
        <w:rPr>
          <w:rStyle w:val="FootnoteReference"/>
          <w:rFonts w:ascii="Times New Roman" w:hAnsi="Times New Roman"/>
          <w:sz w:val="24"/>
          <w:szCs w:val="24"/>
        </w:rPr>
        <w:footnoteReference w:id="6"/>
      </w:r>
      <w:r w:rsidR="00414183" w:rsidRPr="00035316">
        <w:rPr>
          <w:rFonts w:ascii="Times New Roman" w:hAnsi="Times New Roman"/>
          <w:sz w:val="24"/>
          <w:szCs w:val="24"/>
        </w:rPr>
        <w:t xml:space="preserve"> We</w:t>
      </w:r>
      <w:r w:rsidRPr="00035316">
        <w:rPr>
          <w:rFonts w:ascii="Times New Roman" w:hAnsi="Times New Roman"/>
          <w:sz w:val="24"/>
          <w:szCs w:val="24"/>
        </w:rPr>
        <w:t xml:space="preserve"> entered T1 nostalgia as independent variable, T2 </w:t>
      </w:r>
      <w:r w:rsidR="0095371D" w:rsidRPr="00035316">
        <w:rPr>
          <w:rFonts w:ascii="Times New Roman" w:hAnsi="Times New Roman"/>
          <w:bCs/>
          <w:iCs/>
          <w:sz w:val="24"/>
          <w:szCs w:val="24"/>
        </w:rPr>
        <w:t>perceived ritual engagement</w:t>
      </w:r>
      <w:r w:rsidR="0095371D" w:rsidRPr="00035316">
        <w:rPr>
          <w:rFonts w:ascii="Times New Roman" w:hAnsi="Times New Roman"/>
          <w:sz w:val="24"/>
          <w:szCs w:val="24"/>
        </w:rPr>
        <w:t xml:space="preserve"> </w:t>
      </w:r>
      <w:r w:rsidRPr="00035316">
        <w:rPr>
          <w:rFonts w:ascii="Times New Roman" w:hAnsi="Times New Roman"/>
          <w:sz w:val="24"/>
          <w:szCs w:val="24"/>
        </w:rPr>
        <w:t xml:space="preserve">as mediator, T2 </w:t>
      </w:r>
      <w:r w:rsidR="00CF04F4" w:rsidRPr="00035316">
        <w:rPr>
          <w:rFonts w:ascii="Times New Roman" w:hAnsi="Times New Roman"/>
          <w:sz w:val="24"/>
          <w:szCs w:val="24"/>
        </w:rPr>
        <w:t xml:space="preserve">meaning in life </w:t>
      </w:r>
      <w:r w:rsidRPr="00035316">
        <w:rPr>
          <w:rFonts w:ascii="Times New Roman" w:hAnsi="Times New Roman"/>
          <w:sz w:val="24"/>
          <w:szCs w:val="24"/>
        </w:rPr>
        <w:t xml:space="preserve">as dependent variable, and T1 </w:t>
      </w:r>
      <w:r w:rsidR="00CF04F4" w:rsidRPr="00035316">
        <w:rPr>
          <w:rFonts w:ascii="Times New Roman" w:hAnsi="Times New Roman"/>
          <w:sz w:val="24"/>
          <w:szCs w:val="24"/>
        </w:rPr>
        <w:t xml:space="preserve">meaning in life </w:t>
      </w:r>
      <w:r w:rsidRPr="00035316">
        <w:rPr>
          <w:rFonts w:ascii="Times New Roman" w:hAnsi="Times New Roman"/>
          <w:sz w:val="24"/>
          <w:szCs w:val="24"/>
        </w:rPr>
        <w:t>as</w:t>
      </w:r>
      <w:r w:rsidR="00465B46" w:rsidRPr="00035316">
        <w:rPr>
          <w:rFonts w:ascii="Times New Roman" w:hAnsi="Times New Roman"/>
          <w:sz w:val="24"/>
          <w:szCs w:val="24"/>
        </w:rPr>
        <w:t xml:space="preserve"> </w:t>
      </w:r>
      <w:r w:rsidRPr="00035316">
        <w:rPr>
          <w:rFonts w:ascii="Times New Roman" w:hAnsi="Times New Roman"/>
          <w:sz w:val="24"/>
          <w:szCs w:val="24"/>
        </w:rPr>
        <w:t>covariate</w:t>
      </w:r>
      <w:r w:rsidR="00173937" w:rsidRPr="00035316">
        <w:rPr>
          <w:rFonts w:ascii="Times New Roman" w:hAnsi="Times New Roman"/>
          <w:sz w:val="24"/>
          <w:szCs w:val="24"/>
        </w:rPr>
        <w:t xml:space="preserve"> (PROCESS Model 4,5000 iterations; Hayes, 2017</w:t>
      </w:r>
      <w:r w:rsidR="00D515E8" w:rsidRPr="00035316">
        <w:rPr>
          <w:rFonts w:ascii="Times New Roman" w:hAnsi="Times New Roman"/>
          <w:sz w:val="24"/>
          <w:szCs w:val="24"/>
        </w:rPr>
        <w:t>; Figure 2</w:t>
      </w:r>
      <w:r w:rsidR="00173937" w:rsidRPr="00035316">
        <w:rPr>
          <w:rFonts w:ascii="Times New Roman" w:hAnsi="Times New Roman"/>
          <w:sz w:val="24"/>
          <w:szCs w:val="24"/>
        </w:rPr>
        <w:t>)</w:t>
      </w:r>
      <w:r w:rsidRPr="00035316">
        <w:rPr>
          <w:rFonts w:ascii="Times New Roman" w:hAnsi="Times New Roman"/>
          <w:sz w:val="24"/>
          <w:szCs w:val="24"/>
        </w:rPr>
        <w:t xml:space="preserve">. The direct effect was not significant, </w:t>
      </w:r>
      <w:r w:rsidRPr="00035316">
        <w:rPr>
          <w:rFonts w:ascii="Times New Roman" w:hAnsi="Times New Roman"/>
          <w:i/>
          <w:iCs/>
          <w:sz w:val="24"/>
          <w:szCs w:val="24"/>
        </w:rPr>
        <w:t>b</w:t>
      </w:r>
      <w:r w:rsidRPr="00035316">
        <w:rPr>
          <w:rFonts w:ascii="Times New Roman" w:hAnsi="Times New Roman"/>
          <w:sz w:val="24"/>
          <w:szCs w:val="24"/>
        </w:rPr>
        <w:t xml:space="preserve"> = 0.02, </w:t>
      </w:r>
      <w:r w:rsidRPr="00035316">
        <w:rPr>
          <w:rFonts w:ascii="Times New Roman" w:hAnsi="Times New Roman"/>
          <w:i/>
          <w:iCs/>
          <w:sz w:val="24"/>
          <w:szCs w:val="24"/>
        </w:rPr>
        <w:t>SE</w:t>
      </w:r>
      <w:r w:rsidRPr="00035316">
        <w:rPr>
          <w:rFonts w:ascii="Times New Roman" w:hAnsi="Times New Roman"/>
          <w:sz w:val="24"/>
          <w:szCs w:val="24"/>
        </w:rPr>
        <w:t xml:space="preserve"> = 0.03, 95% CI = [</w:t>
      </w:r>
      <w:r w:rsidRPr="00035316">
        <w:rPr>
          <w:rFonts w:ascii="Times New Roman" w:hAnsi="Times New Roman" w:hint="eastAsia"/>
          <w:sz w:val="24"/>
          <w:szCs w:val="24"/>
        </w:rPr>
        <w:t>–</w:t>
      </w:r>
      <w:r w:rsidRPr="00035316">
        <w:rPr>
          <w:rFonts w:ascii="Times New Roman" w:hAnsi="Times New Roman"/>
          <w:sz w:val="24"/>
          <w:szCs w:val="24"/>
        </w:rPr>
        <w:t xml:space="preserve">0.04, 0.07]. The indirect effect was significant, </w:t>
      </w:r>
      <w:r w:rsidRPr="00035316">
        <w:rPr>
          <w:rFonts w:ascii="Times New Roman" w:hAnsi="Times New Roman"/>
          <w:i/>
          <w:iCs/>
          <w:sz w:val="24"/>
          <w:szCs w:val="24"/>
        </w:rPr>
        <w:t>b</w:t>
      </w:r>
      <w:r w:rsidRPr="00035316">
        <w:rPr>
          <w:rFonts w:ascii="Times New Roman" w:hAnsi="Times New Roman"/>
          <w:sz w:val="24"/>
          <w:szCs w:val="24"/>
        </w:rPr>
        <w:t xml:space="preserve"> = 0.06, </w:t>
      </w:r>
      <w:r w:rsidRPr="00035316">
        <w:rPr>
          <w:rFonts w:ascii="Times New Roman" w:hAnsi="Times New Roman"/>
          <w:i/>
          <w:iCs/>
          <w:sz w:val="24"/>
          <w:szCs w:val="24"/>
        </w:rPr>
        <w:t>SE</w:t>
      </w:r>
      <w:r w:rsidRPr="00035316">
        <w:rPr>
          <w:rFonts w:ascii="Times New Roman" w:hAnsi="Times New Roman"/>
          <w:sz w:val="24"/>
          <w:szCs w:val="24"/>
        </w:rPr>
        <w:t xml:space="preserve"> = 0.02, 95% CI = [0.02, 0.11]. </w:t>
      </w:r>
      <w:r w:rsidR="00465B46" w:rsidRPr="00035316">
        <w:rPr>
          <w:rFonts w:ascii="Times New Roman" w:hAnsi="Times New Roman"/>
          <w:sz w:val="24"/>
          <w:szCs w:val="24"/>
        </w:rPr>
        <w:t>P</w:t>
      </w:r>
      <w:r w:rsidR="0095371D" w:rsidRPr="00035316">
        <w:rPr>
          <w:rFonts w:ascii="Times New Roman" w:hAnsi="Times New Roman"/>
          <w:bCs/>
          <w:iCs/>
          <w:sz w:val="24"/>
          <w:szCs w:val="24"/>
        </w:rPr>
        <w:t>erceived ritual engagement</w:t>
      </w:r>
      <w:r w:rsidR="0095371D" w:rsidRPr="00035316">
        <w:rPr>
          <w:rFonts w:ascii="Times New Roman" w:hAnsi="Times New Roman"/>
          <w:sz w:val="24"/>
          <w:szCs w:val="24"/>
        </w:rPr>
        <w:t xml:space="preserve"> </w:t>
      </w:r>
      <w:r w:rsidRPr="00035316">
        <w:rPr>
          <w:rFonts w:ascii="Times New Roman" w:hAnsi="Times New Roman"/>
          <w:sz w:val="24"/>
          <w:szCs w:val="24"/>
        </w:rPr>
        <w:t xml:space="preserve">mediated the </w:t>
      </w:r>
      <w:r w:rsidR="00465B46" w:rsidRPr="00035316">
        <w:rPr>
          <w:rFonts w:ascii="Times New Roman" w:hAnsi="Times New Roman"/>
          <w:sz w:val="24"/>
          <w:szCs w:val="24"/>
        </w:rPr>
        <w:t>relation</w:t>
      </w:r>
      <w:r w:rsidRPr="00035316">
        <w:rPr>
          <w:rFonts w:ascii="Times New Roman" w:hAnsi="Times New Roman"/>
          <w:sz w:val="24"/>
          <w:szCs w:val="24"/>
        </w:rPr>
        <w:t xml:space="preserve"> between nostalgia and </w:t>
      </w:r>
      <w:r w:rsidR="00CF04F4" w:rsidRPr="00035316">
        <w:rPr>
          <w:rFonts w:ascii="Times New Roman" w:hAnsi="Times New Roman"/>
          <w:sz w:val="24"/>
          <w:szCs w:val="24"/>
        </w:rPr>
        <w:t>meaning in life</w:t>
      </w:r>
      <w:r w:rsidRPr="00035316">
        <w:rPr>
          <w:rFonts w:ascii="Times New Roman" w:hAnsi="Times New Roman"/>
          <w:sz w:val="24"/>
          <w:szCs w:val="24"/>
        </w:rPr>
        <w:t>.</w:t>
      </w:r>
      <w:r w:rsidR="00414183" w:rsidRPr="00035316">
        <w:rPr>
          <w:rFonts w:ascii="Times New Roman" w:hAnsi="Times New Roman"/>
          <w:sz w:val="24"/>
          <w:szCs w:val="24"/>
        </w:rPr>
        <w:t xml:space="preserve"> </w:t>
      </w:r>
      <w:r w:rsidR="0011676B" w:rsidRPr="00035316">
        <w:rPr>
          <w:rFonts w:ascii="Times New Roman" w:hAnsi="Times New Roman"/>
          <w:sz w:val="24"/>
          <w:szCs w:val="24"/>
        </w:rPr>
        <w:t xml:space="preserve">(We found no support for the reverse mediation model; </w:t>
      </w:r>
      <w:r w:rsidR="00A763B8" w:rsidRPr="00035316">
        <w:rPr>
          <w:rFonts w:ascii="Times New Roman" w:hAnsi="Times New Roman"/>
          <w:kern w:val="0"/>
          <w:sz w:val="24"/>
          <w:szCs w:val="24"/>
          <w:lang w:bidi="ar"/>
        </w:rPr>
        <w:t>Online Supplement</w:t>
      </w:r>
      <w:bookmarkStart w:id="49" w:name="OLE_LINK48"/>
      <w:r w:rsidR="0011676B" w:rsidRPr="00035316">
        <w:rPr>
          <w:rFonts w:ascii="Times New Roman" w:hAnsi="Times New Roman"/>
          <w:sz w:val="24"/>
          <w:szCs w:val="24"/>
        </w:rPr>
        <w:t>.</w:t>
      </w:r>
      <w:bookmarkEnd w:id="49"/>
      <w:r w:rsidR="0011676B" w:rsidRPr="00035316">
        <w:rPr>
          <w:rFonts w:ascii="Times New Roman" w:hAnsi="Times New Roman"/>
          <w:sz w:val="24"/>
          <w:szCs w:val="24"/>
        </w:rPr>
        <w:t>)</w:t>
      </w:r>
    </w:p>
    <w:p w14:paraId="760C15F9" w14:textId="2E547045" w:rsidR="00A70A87" w:rsidRPr="00035316" w:rsidRDefault="00A70A87" w:rsidP="0011676B">
      <w:pPr>
        <w:spacing w:line="480" w:lineRule="exact"/>
        <w:ind w:firstLine="720"/>
        <w:rPr>
          <w:rFonts w:ascii="Times New Roman" w:hAnsi="Times New Roman"/>
          <w:sz w:val="24"/>
          <w:szCs w:val="24"/>
        </w:rPr>
      </w:pPr>
      <w:r w:rsidRPr="00035316">
        <w:rPr>
          <w:rFonts w:ascii="Times New Roman" w:hAnsi="Times New Roman"/>
          <w:sz w:val="24"/>
          <w:szCs w:val="24"/>
        </w:rPr>
        <w:t>We then</w:t>
      </w:r>
      <w:r w:rsidR="00414183" w:rsidRPr="00035316">
        <w:rPr>
          <w:rFonts w:ascii="Times New Roman" w:hAnsi="Times New Roman"/>
          <w:sz w:val="24"/>
          <w:szCs w:val="24"/>
        </w:rPr>
        <w:t xml:space="preserve"> turned to </w:t>
      </w:r>
      <w:r w:rsidR="00570FF2" w:rsidRPr="00035316">
        <w:rPr>
          <w:rFonts w:ascii="Times New Roman" w:hAnsi="Times New Roman"/>
          <w:i/>
          <w:iCs/>
          <w:sz w:val="24"/>
          <w:szCs w:val="24"/>
        </w:rPr>
        <w:t>reported</w:t>
      </w:r>
      <w:r w:rsidR="0095371D" w:rsidRPr="00035316">
        <w:rPr>
          <w:rFonts w:ascii="Times New Roman" w:hAnsi="Times New Roman"/>
          <w:bCs/>
          <w:i/>
          <w:iCs/>
          <w:sz w:val="24"/>
          <w:szCs w:val="24"/>
        </w:rPr>
        <w:t xml:space="preserve"> ritual engagement</w:t>
      </w:r>
      <w:r w:rsidRPr="00035316">
        <w:rPr>
          <w:rFonts w:ascii="Times New Roman" w:hAnsi="Times New Roman"/>
          <w:sz w:val="24"/>
          <w:szCs w:val="24"/>
        </w:rPr>
        <w:t xml:space="preserve">. We entered T1 nostalgia as independent variable, T2 </w:t>
      </w:r>
      <w:r w:rsidR="00570FF2" w:rsidRPr="00035316">
        <w:rPr>
          <w:rFonts w:ascii="Times New Roman" w:hAnsi="Times New Roman"/>
          <w:bCs/>
          <w:iCs/>
          <w:sz w:val="24"/>
          <w:szCs w:val="24"/>
        </w:rPr>
        <w:t>reported</w:t>
      </w:r>
      <w:r w:rsidR="0095371D" w:rsidRPr="00035316">
        <w:rPr>
          <w:rFonts w:ascii="Times New Roman" w:hAnsi="Times New Roman"/>
          <w:bCs/>
          <w:iCs/>
          <w:sz w:val="24"/>
          <w:szCs w:val="24"/>
        </w:rPr>
        <w:t xml:space="preserve"> ritual engagement</w:t>
      </w:r>
      <w:r w:rsidR="0095371D" w:rsidRPr="00035316">
        <w:rPr>
          <w:rFonts w:ascii="Times New Roman" w:hAnsi="Times New Roman"/>
          <w:sz w:val="24"/>
          <w:szCs w:val="24"/>
        </w:rPr>
        <w:t xml:space="preserve"> </w:t>
      </w:r>
      <w:r w:rsidRPr="00035316">
        <w:rPr>
          <w:rFonts w:ascii="Times New Roman" w:hAnsi="Times New Roman"/>
          <w:sz w:val="24"/>
          <w:szCs w:val="24"/>
        </w:rPr>
        <w:t xml:space="preserve">as mediator, T2 </w:t>
      </w:r>
      <w:r w:rsidR="00CF04F4" w:rsidRPr="00035316">
        <w:rPr>
          <w:rFonts w:ascii="Times New Roman" w:hAnsi="Times New Roman"/>
          <w:sz w:val="24"/>
          <w:szCs w:val="24"/>
        </w:rPr>
        <w:t xml:space="preserve">meaning in life </w:t>
      </w:r>
      <w:r w:rsidRPr="00035316">
        <w:rPr>
          <w:rFonts w:ascii="Times New Roman" w:hAnsi="Times New Roman"/>
          <w:sz w:val="24"/>
          <w:szCs w:val="24"/>
        </w:rPr>
        <w:t xml:space="preserve">as dependent variable, and T1 </w:t>
      </w:r>
      <w:r w:rsidR="00CF04F4" w:rsidRPr="00035316">
        <w:rPr>
          <w:rFonts w:ascii="Times New Roman" w:hAnsi="Times New Roman"/>
          <w:sz w:val="24"/>
          <w:szCs w:val="24"/>
        </w:rPr>
        <w:t xml:space="preserve">meaning in life </w:t>
      </w:r>
      <w:r w:rsidRPr="00035316">
        <w:rPr>
          <w:rFonts w:ascii="Times New Roman" w:hAnsi="Times New Roman"/>
          <w:sz w:val="24"/>
          <w:szCs w:val="24"/>
        </w:rPr>
        <w:t>as covariate</w:t>
      </w:r>
      <w:r w:rsidR="00D515E8" w:rsidRPr="00035316">
        <w:rPr>
          <w:rFonts w:ascii="Times New Roman" w:hAnsi="Times New Roman"/>
          <w:sz w:val="24"/>
          <w:szCs w:val="24"/>
        </w:rPr>
        <w:t xml:space="preserve"> (Figure 3)</w:t>
      </w:r>
      <w:r w:rsidRPr="00035316">
        <w:rPr>
          <w:rFonts w:ascii="Times New Roman" w:hAnsi="Times New Roman"/>
          <w:sz w:val="24"/>
          <w:szCs w:val="24"/>
        </w:rPr>
        <w:t xml:space="preserve">. </w:t>
      </w:r>
      <w:bookmarkStart w:id="50" w:name="OLE_LINK7"/>
      <w:r w:rsidRPr="00035316">
        <w:rPr>
          <w:rFonts w:ascii="Times New Roman" w:hAnsi="Times New Roman"/>
          <w:sz w:val="24"/>
          <w:szCs w:val="24"/>
        </w:rPr>
        <w:t xml:space="preserve">The direct effect was significant, </w:t>
      </w:r>
      <w:r w:rsidRPr="00035316">
        <w:rPr>
          <w:rFonts w:ascii="Times New Roman" w:hAnsi="Times New Roman"/>
          <w:i/>
          <w:iCs/>
          <w:sz w:val="24"/>
          <w:szCs w:val="24"/>
        </w:rPr>
        <w:t>b</w:t>
      </w:r>
      <w:r w:rsidRPr="00035316">
        <w:rPr>
          <w:rFonts w:ascii="Times New Roman" w:hAnsi="Times New Roman"/>
          <w:sz w:val="24"/>
          <w:szCs w:val="24"/>
        </w:rPr>
        <w:t xml:space="preserve"> = 0.07, </w:t>
      </w:r>
      <w:r w:rsidRPr="00035316">
        <w:rPr>
          <w:rFonts w:ascii="Times New Roman" w:hAnsi="Times New Roman"/>
          <w:i/>
          <w:iCs/>
          <w:sz w:val="24"/>
          <w:szCs w:val="24"/>
        </w:rPr>
        <w:t>SE</w:t>
      </w:r>
      <w:r w:rsidRPr="00035316">
        <w:rPr>
          <w:rFonts w:ascii="Times New Roman" w:hAnsi="Times New Roman"/>
          <w:sz w:val="24"/>
          <w:szCs w:val="24"/>
        </w:rPr>
        <w:t xml:space="preserve"> = 0.03, 95% CI = [0.01, 0.12]. The indirect effect was also significant, </w:t>
      </w:r>
      <w:r w:rsidRPr="00035316">
        <w:rPr>
          <w:rFonts w:ascii="Times New Roman" w:hAnsi="Times New Roman"/>
          <w:i/>
          <w:iCs/>
          <w:sz w:val="24"/>
          <w:szCs w:val="24"/>
        </w:rPr>
        <w:t>b</w:t>
      </w:r>
      <w:r w:rsidRPr="00035316">
        <w:rPr>
          <w:rFonts w:ascii="Times New Roman" w:hAnsi="Times New Roman"/>
          <w:sz w:val="24"/>
          <w:szCs w:val="24"/>
        </w:rPr>
        <w:t xml:space="preserve"> = 0.01, </w:t>
      </w:r>
      <w:r w:rsidRPr="00035316">
        <w:rPr>
          <w:rFonts w:ascii="Times New Roman" w:hAnsi="Times New Roman"/>
          <w:i/>
          <w:iCs/>
          <w:sz w:val="24"/>
          <w:szCs w:val="24"/>
        </w:rPr>
        <w:t>SE</w:t>
      </w:r>
      <w:r w:rsidRPr="00035316">
        <w:rPr>
          <w:rFonts w:ascii="Times New Roman" w:hAnsi="Times New Roman"/>
          <w:sz w:val="24"/>
          <w:szCs w:val="24"/>
        </w:rPr>
        <w:t xml:space="preserve"> = 0.01, 95% CI = [0.001, 0.03]. </w:t>
      </w:r>
      <w:r w:rsidR="00570FF2" w:rsidRPr="00035316">
        <w:rPr>
          <w:rFonts w:ascii="Times New Roman" w:hAnsi="Times New Roman"/>
          <w:sz w:val="24"/>
          <w:szCs w:val="24"/>
        </w:rPr>
        <w:t>Reported</w:t>
      </w:r>
      <w:r w:rsidR="0095371D" w:rsidRPr="00035316">
        <w:rPr>
          <w:rFonts w:ascii="Times New Roman" w:hAnsi="Times New Roman"/>
          <w:bCs/>
          <w:iCs/>
          <w:sz w:val="24"/>
          <w:szCs w:val="24"/>
        </w:rPr>
        <w:t xml:space="preserve"> ritual engagement</w:t>
      </w:r>
      <w:r w:rsidR="0095371D" w:rsidRPr="00035316">
        <w:rPr>
          <w:rFonts w:ascii="Times New Roman" w:hAnsi="Times New Roman"/>
          <w:sz w:val="24"/>
          <w:szCs w:val="24"/>
        </w:rPr>
        <w:t xml:space="preserve"> </w:t>
      </w:r>
      <w:r w:rsidRPr="00035316">
        <w:rPr>
          <w:rFonts w:ascii="Times New Roman" w:hAnsi="Times New Roman"/>
          <w:sz w:val="24"/>
          <w:szCs w:val="24"/>
        </w:rPr>
        <w:t xml:space="preserve">mediated the link between nostalgia and </w:t>
      </w:r>
      <w:r w:rsidR="00CF04F4" w:rsidRPr="00035316">
        <w:rPr>
          <w:rFonts w:ascii="Times New Roman" w:hAnsi="Times New Roman"/>
          <w:sz w:val="24"/>
          <w:szCs w:val="24"/>
        </w:rPr>
        <w:t>meaning in life</w:t>
      </w:r>
      <w:r w:rsidR="00414183" w:rsidRPr="00035316">
        <w:rPr>
          <w:rFonts w:ascii="Times New Roman" w:hAnsi="Times New Roman"/>
          <w:sz w:val="24"/>
          <w:szCs w:val="24"/>
        </w:rPr>
        <w:t xml:space="preserve">. </w:t>
      </w:r>
      <w:bookmarkEnd w:id="50"/>
      <w:r w:rsidR="0011676B" w:rsidRPr="00035316">
        <w:rPr>
          <w:rFonts w:ascii="Times New Roman" w:hAnsi="Times New Roman"/>
          <w:sz w:val="24"/>
          <w:szCs w:val="24"/>
        </w:rPr>
        <w:t xml:space="preserve">(We obtained no support for the reverse mediation model; </w:t>
      </w:r>
      <w:r w:rsidR="00A763B8" w:rsidRPr="00035316">
        <w:rPr>
          <w:rFonts w:ascii="Times New Roman" w:hAnsi="Times New Roman"/>
          <w:kern w:val="0"/>
          <w:sz w:val="24"/>
          <w:szCs w:val="24"/>
          <w:lang w:bidi="ar"/>
        </w:rPr>
        <w:t>Online Supplement</w:t>
      </w:r>
      <w:r w:rsidR="0011676B" w:rsidRPr="00035316">
        <w:rPr>
          <w:rFonts w:ascii="Times New Roman" w:hAnsi="Times New Roman"/>
          <w:sz w:val="24"/>
          <w:szCs w:val="24"/>
        </w:rPr>
        <w:t xml:space="preserve">.) </w:t>
      </w:r>
    </w:p>
    <w:p w14:paraId="342B1766" w14:textId="7682DF54" w:rsidR="00DD3A44" w:rsidRPr="00035316" w:rsidRDefault="00392016" w:rsidP="00DD3A44">
      <w:pPr>
        <w:spacing w:line="480" w:lineRule="exact"/>
        <w:rPr>
          <w:rFonts w:ascii="Times New Roman" w:hAnsi="Times New Roman"/>
          <w:b/>
          <w:i/>
          <w:iCs/>
          <w:sz w:val="24"/>
          <w:szCs w:val="24"/>
        </w:rPr>
      </w:pPr>
      <w:r w:rsidRPr="00035316">
        <w:rPr>
          <w:rFonts w:ascii="Times New Roman" w:hAnsi="Times New Roman"/>
          <w:b/>
          <w:i/>
          <w:iCs/>
          <w:sz w:val="24"/>
          <w:szCs w:val="24"/>
        </w:rPr>
        <w:t>Summary</w:t>
      </w:r>
    </w:p>
    <w:p w14:paraId="436ADBC9" w14:textId="5D79AEF3" w:rsidR="00A70A87" w:rsidRPr="00035316" w:rsidRDefault="00AB19D0" w:rsidP="0035021F">
      <w:pPr>
        <w:spacing w:line="480" w:lineRule="exact"/>
        <w:ind w:firstLine="720"/>
        <w:rPr>
          <w:rFonts w:ascii="Times New Roman" w:hAnsi="Times New Roman"/>
          <w:sz w:val="24"/>
          <w:szCs w:val="24"/>
        </w:rPr>
      </w:pPr>
      <w:r w:rsidRPr="00035316">
        <w:rPr>
          <w:rFonts w:ascii="Times New Roman" w:hAnsi="Times New Roman"/>
          <w:sz w:val="24"/>
          <w:szCs w:val="24"/>
        </w:rPr>
        <w:t>N</w:t>
      </w:r>
      <w:r w:rsidR="00A70A87" w:rsidRPr="00035316">
        <w:rPr>
          <w:rFonts w:ascii="Times New Roman" w:hAnsi="Times New Roman"/>
          <w:sz w:val="24"/>
          <w:szCs w:val="24"/>
        </w:rPr>
        <w:t xml:space="preserve">ostalgia </w:t>
      </w:r>
      <w:r w:rsidR="00455665" w:rsidRPr="00035316">
        <w:rPr>
          <w:rFonts w:ascii="Times New Roman" w:hAnsi="Times New Roman"/>
          <w:sz w:val="24"/>
          <w:szCs w:val="24"/>
        </w:rPr>
        <w:t xml:space="preserve">prospectively </w:t>
      </w:r>
      <w:r w:rsidR="008F697A" w:rsidRPr="00035316">
        <w:rPr>
          <w:rFonts w:ascii="Times New Roman" w:hAnsi="Times New Roman"/>
          <w:sz w:val="24"/>
          <w:szCs w:val="24"/>
        </w:rPr>
        <w:t>predicted</w:t>
      </w:r>
      <w:r w:rsidR="00A70A87" w:rsidRPr="00035316">
        <w:rPr>
          <w:rFonts w:ascii="Times New Roman" w:hAnsi="Times New Roman"/>
          <w:sz w:val="24"/>
          <w:szCs w:val="24"/>
        </w:rPr>
        <w:t xml:space="preserve"> ritual engagement</w:t>
      </w:r>
      <w:r w:rsidR="00455665" w:rsidRPr="00035316">
        <w:rPr>
          <w:rFonts w:ascii="Times New Roman" w:hAnsi="Times New Roman"/>
          <w:sz w:val="24"/>
          <w:szCs w:val="24"/>
        </w:rPr>
        <w:t xml:space="preserve"> </w:t>
      </w:r>
      <w:r w:rsidR="00570FF2" w:rsidRPr="00035316">
        <w:rPr>
          <w:rFonts w:ascii="Times New Roman" w:hAnsi="Times New Roman"/>
          <w:sz w:val="24"/>
        </w:rPr>
        <w:t xml:space="preserve">intentions </w:t>
      </w:r>
      <w:r w:rsidR="00455665" w:rsidRPr="00035316">
        <w:rPr>
          <w:rFonts w:ascii="Times New Roman" w:hAnsi="Times New Roman"/>
          <w:sz w:val="24"/>
          <w:szCs w:val="24"/>
        </w:rPr>
        <w:t>(but not vice versa)</w:t>
      </w:r>
      <w:r w:rsidR="006D5234" w:rsidRPr="00035316">
        <w:rPr>
          <w:rFonts w:ascii="Times New Roman" w:hAnsi="Times New Roman"/>
          <w:sz w:val="24"/>
          <w:szCs w:val="24"/>
        </w:rPr>
        <w:t>, providing further support for the direction from nostalgia to ritual engagement</w:t>
      </w:r>
      <w:r w:rsidR="00A70A87" w:rsidRPr="00035316">
        <w:rPr>
          <w:rFonts w:ascii="Times New Roman" w:hAnsi="Times New Roman"/>
          <w:sz w:val="24"/>
          <w:szCs w:val="24"/>
        </w:rPr>
        <w:t xml:space="preserve">. </w:t>
      </w:r>
      <w:r w:rsidR="006D5234" w:rsidRPr="00035316">
        <w:rPr>
          <w:rFonts w:ascii="Times New Roman" w:hAnsi="Times New Roman"/>
          <w:sz w:val="24"/>
          <w:szCs w:val="24"/>
        </w:rPr>
        <w:t>Importantly</w:t>
      </w:r>
      <w:r w:rsidRPr="00035316">
        <w:rPr>
          <w:rFonts w:ascii="Times New Roman" w:hAnsi="Times New Roman"/>
          <w:sz w:val="24"/>
          <w:szCs w:val="24"/>
        </w:rPr>
        <w:t xml:space="preserve">, </w:t>
      </w:r>
      <w:r w:rsidR="00A70A87" w:rsidRPr="00035316">
        <w:rPr>
          <w:rFonts w:ascii="Times New Roman" w:hAnsi="Times New Roman"/>
          <w:sz w:val="24"/>
          <w:szCs w:val="24"/>
        </w:rPr>
        <w:t xml:space="preserve">nostalgia prospectively predicted specific </w:t>
      </w:r>
      <w:r w:rsidRPr="00035316">
        <w:rPr>
          <w:rFonts w:ascii="Times New Roman" w:hAnsi="Times New Roman"/>
          <w:sz w:val="24"/>
          <w:szCs w:val="24"/>
        </w:rPr>
        <w:t xml:space="preserve">(both perceived and </w:t>
      </w:r>
      <w:r w:rsidR="00AC5E0A" w:rsidRPr="00035316">
        <w:rPr>
          <w:rFonts w:ascii="Times New Roman" w:hAnsi="Times New Roman"/>
          <w:sz w:val="24"/>
          <w:szCs w:val="24"/>
        </w:rPr>
        <w:t>reported</w:t>
      </w:r>
      <w:r w:rsidRPr="00035316">
        <w:rPr>
          <w:rFonts w:ascii="Times New Roman" w:hAnsi="Times New Roman"/>
          <w:sz w:val="24"/>
          <w:szCs w:val="24"/>
        </w:rPr>
        <w:t>)</w:t>
      </w:r>
      <w:r w:rsidR="00A70A87" w:rsidRPr="00035316">
        <w:rPr>
          <w:rFonts w:ascii="Times New Roman" w:hAnsi="Times New Roman"/>
          <w:sz w:val="24"/>
          <w:szCs w:val="24"/>
        </w:rPr>
        <w:t xml:space="preserve"> </w:t>
      </w:r>
      <w:r w:rsidRPr="00035316">
        <w:rPr>
          <w:rFonts w:ascii="Times New Roman" w:hAnsi="Times New Roman"/>
          <w:sz w:val="24"/>
          <w:szCs w:val="24"/>
        </w:rPr>
        <w:lastRenderedPageBreak/>
        <w:t xml:space="preserve">ritual engagement </w:t>
      </w:r>
      <w:r w:rsidR="00A70A87" w:rsidRPr="00035316">
        <w:rPr>
          <w:rFonts w:ascii="Times New Roman" w:hAnsi="Times New Roman"/>
          <w:sz w:val="24"/>
          <w:szCs w:val="24"/>
        </w:rPr>
        <w:t xml:space="preserve">during the Spring Festival, which in turn predicted </w:t>
      </w:r>
      <w:r w:rsidR="00CF04F4" w:rsidRPr="00035316">
        <w:rPr>
          <w:rFonts w:ascii="Times New Roman" w:hAnsi="Times New Roman"/>
          <w:sz w:val="24"/>
          <w:szCs w:val="24"/>
        </w:rPr>
        <w:t>meaning in life</w:t>
      </w:r>
      <w:r w:rsidR="00E95A14" w:rsidRPr="00035316">
        <w:rPr>
          <w:rFonts w:ascii="Times New Roman" w:hAnsi="Times New Roman"/>
          <w:sz w:val="24"/>
          <w:szCs w:val="24"/>
        </w:rPr>
        <w:t>, support</w:t>
      </w:r>
      <w:r w:rsidR="00723ADF" w:rsidRPr="00035316">
        <w:rPr>
          <w:rFonts w:ascii="Times New Roman" w:hAnsi="Times New Roman"/>
          <w:sz w:val="24"/>
          <w:szCs w:val="24"/>
        </w:rPr>
        <w:t>ing</w:t>
      </w:r>
      <w:r w:rsidR="00E95A14" w:rsidRPr="00035316">
        <w:rPr>
          <w:rFonts w:ascii="Times New Roman" w:hAnsi="Times New Roman"/>
          <w:sz w:val="24"/>
          <w:szCs w:val="24"/>
        </w:rPr>
        <w:t xml:space="preserve"> the </w:t>
      </w:r>
      <w:r w:rsidR="002E64F2" w:rsidRPr="00035316">
        <w:rPr>
          <w:rFonts w:ascii="Times New Roman" w:hAnsi="Times New Roman"/>
          <w:sz w:val="24"/>
          <w:szCs w:val="24"/>
        </w:rPr>
        <w:t xml:space="preserve">hypothesized </w:t>
      </w:r>
      <w:r w:rsidR="00E95A14" w:rsidRPr="00035316">
        <w:rPr>
          <w:rFonts w:ascii="Times New Roman" w:hAnsi="Times New Roman"/>
          <w:sz w:val="24"/>
          <w:szCs w:val="24"/>
        </w:rPr>
        <w:t xml:space="preserve">downstream consequence on </w:t>
      </w:r>
      <w:r w:rsidR="00CF04F4" w:rsidRPr="00035316">
        <w:rPr>
          <w:rFonts w:ascii="Times New Roman" w:hAnsi="Times New Roman"/>
          <w:sz w:val="24"/>
          <w:szCs w:val="24"/>
        </w:rPr>
        <w:t>meaning in life</w:t>
      </w:r>
      <w:r w:rsidR="00E95A14" w:rsidRPr="00035316">
        <w:rPr>
          <w:rFonts w:ascii="Times New Roman" w:hAnsi="Times New Roman"/>
          <w:sz w:val="24"/>
          <w:szCs w:val="24"/>
        </w:rPr>
        <w:t>.</w:t>
      </w:r>
      <w:bookmarkEnd w:id="40"/>
    </w:p>
    <w:bookmarkEnd w:id="48"/>
    <w:p w14:paraId="02E1B266" w14:textId="7234F28A" w:rsidR="00257187" w:rsidRPr="00035316" w:rsidRDefault="00257187" w:rsidP="0035021F">
      <w:pPr>
        <w:spacing w:line="480" w:lineRule="exact"/>
        <w:jc w:val="center"/>
        <w:rPr>
          <w:rFonts w:ascii="Times New Roman" w:hAnsi="Times New Roman"/>
          <w:b/>
          <w:sz w:val="24"/>
          <w:szCs w:val="24"/>
        </w:rPr>
      </w:pPr>
      <w:r w:rsidRPr="00035316">
        <w:rPr>
          <w:rFonts w:ascii="Times New Roman" w:hAnsi="Times New Roman"/>
          <w:b/>
          <w:sz w:val="24"/>
          <w:szCs w:val="24"/>
        </w:rPr>
        <w:t xml:space="preserve">Study </w:t>
      </w:r>
      <w:r w:rsidR="003D5DD6" w:rsidRPr="00035316">
        <w:rPr>
          <w:rFonts w:ascii="Times New Roman" w:hAnsi="Times New Roman"/>
          <w:b/>
          <w:sz w:val="24"/>
          <w:szCs w:val="24"/>
        </w:rPr>
        <w:t>5</w:t>
      </w:r>
    </w:p>
    <w:p w14:paraId="278593A6" w14:textId="25F460E1" w:rsidR="00257187" w:rsidRPr="00035316" w:rsidRDefault="005D3E93" w:rsidP="005D3E93">
      <w:pPr>
        <w:spacing w:line="480" w:lineRule="exact"/>
        <w:ind w:firstLine="720"/>
        <w:rPr>
          <w:rFonts w:ascii="Times New Roman" w:hAnsi="Times New Roman"/>
          <w:sz w:val="24"/>
          <w:szCs w:val="24"/>
        </w:rPr>
      </w:pPr>
      <w:bookmarkStart w:id="51" w:name="OLE_LINK12"/>
      <w:r w:rsidRPr="00035316">
        <w:rPr>
          <w:rFonts w:ascii="Times New Roman" w:hAnsi="Times New Roman"/>
          <w:sz w:val="24"/>
          <w:szCs w:val="24"/>
        </w:rPr>
        <w:t xml:space="preserve">In Study </w:t>
      </w:r>
      <w:r w:rsidR="003D5DD6" w:rsidRPr="00035316">
        <w:rPr>
          <w:rFonts w:ascii="Times New Roman" w:hAnsi="Times New Roman"/>
          <w:sz w:val="24"/>
          <w:szCs w:val="24"/>
        </w:rPr>
        <w:t>4</w:t>
      </w:r>
      <w:r w:rsidRPr="00035316">
        <w:rPr>
          <w:rFonts w:ascii="Times New Roman" w:hAnsi="Times New Roman"/>
          <w:sz w:val="24"/>
          <w:szCs w:val="24"/>
        </w:rPr>
        <w:t xml:space="preserve">, </w:t>
      </w:r>
      <w:r w:rsidR="001A25FE" w:rsidRPr="00035316">
        <w:rPr>
          <w:rFonts w:ascii="Times New Roman" w:hAnsi="Times New Roman"/>
          <w:sz w:val="24"/>
          <w:szCs w:val="24"/>
        </w:rPr>
        <w:t>ritual engagement</w:t>
      </w:r>
      <w:r w:rsidRPr="00035316">
        <w:rPr>
          <w:rFonts w:ascii="Times New Roman" w:hAnsi="Times New Roman"/>
          <w:sz w:val="24"/>
          <w:szCs w:val="24"/>
        </w:rPr>
        <w:t xml:space="preserve"> mediated the </w:t>
      </w:r>
      <w:r w:rsidR="001E3CF6" w:rsidRPr="00035316">
        <w:rPr>
          <w:rFonts w:ascii="Times New Roman" w:hAnsi="Times New Roman"/>
          <w:sz w:val="24"/>
          <w:szCs w:val="24"/>
        </w:rPr>
        <w:t>positive association between</w:t>
      </w:r>
      <w:r w:rsidRPr="00035316">
        <w:rPr>
          <w:rFonts w:ascii="Times New Roman" w:hAnsi="Times New Roman"/>
          <w:sz w:val="24"/>
          <w:szCs w:val="24"/>
        </w:rPr>
        <w:t xml:space="preserve"> nostalgia </w:t>
      </w:r>
      <w:r w:rsidR="001E3CF6" w:rsidRPr="00035316">
        <w:rPr>
          <w:rFonts w:ascii="Times New Roman" w:hAnsi="Times New Roman"/>
          <w:sz w:val="24"/>
          <w:szCs w:val="24"/>
        </w:rPr>
        <w:t xml:space="preserve">and </w:t>
      </w:r>
      <w:r w:rsidR="00CF04F4" w:rsidRPr="00035316">
        <w:rPr>
          <w:rFonts w:ascii="Times New Roman" w:hAnsi="Times New Roman"/>
          <w:sz w:val="24"/>
          <w:szCs w:val="24"/>
        </w:rPr>
        <w:t>meaning in life</w:t>
      </w:r>
      <w:r w:rsidRPr="00035316">
        <w:rPr>
          <w:rFonts w:ascii="Times New Roman" w:hAnsi="Times New Roman"/>
          <w:sz w:val="24"/>
          <w:szCs w:val="24"/>
        </w:rPr>
        <w:t xml:space="preserve">. </w:t>
      </w:r>
      <w:r w:rsidR="00544709" w:rsidRPr="00035316">
        <w:rPr>
          <w:rFonts w:ascii="Times New Roman" w:hAnsi="Times New Roman"/>
          <w:sz w:val="24"/>
          <w:szCs w:val="24"/>
        </w:rPr>
        <w:t>Following an experimental causal chain approach (Spencer et al., 2005), our next step was to</w:t>
      </w:r>
      <w:r w:rsidRPr="00035316">
        <w:rPr>
          <w:rFonts w:ascii="Times New Roman" w:hAnsi="Times New Roman"/>
          <w:sz w:val="24"/>
          <w:szCs w:val="24"/>
        </w:rPr>
        <w:t xml:space="preserve"> manipulate the mediator (</w:t>
      </w:r>
      <w:r w:rsidR="001A25FE" w:rsidRPr="00035316">
        <w:rPr>
          <w:rFonts w:ascii="Times New Roman" w:hAnsi="Times New Roman"/>
          <w:sz w:val="24"/>
          <w:szCs w:val="24"/>
        </w:rPr>
        <w:t xml:space="preserve">e.g., </w:t>
      </w:r>
      <w:r w:rsidRPr="00035316">
        <w:rPr>
          <w:rFonts w:ascii="Times New Roman" w:hAnsi="Times New Roman"/>
          <w:sz w:val="24"/>
          <w:szCs w:val="24"/>
        </w:rPr>
        <w:t>r</w:t>
      </w:r>
      <w:r w:rsidR="00BD5A2A" w:rsidRPr="00035316">
        <w:rPr>
          <w:rFonts w:ascii="Times New Roman" w:hAnsi="Times New Roman"/>
          <w:sz w:val="24"/>
          <w:szCs w:val="24"/>
        </w:rPr>
        <w:t>itual engagement</w:t>
      </w:r>
      <w:r w:rsidRPr="00035316">
        <w:rPr>
          <w:rFonts w:ascii="Times New Roman" w:hAnsi="Times New Roman"/>
          <w:sz w:val="24"/>
          <w:szCs w:val="24"/>
        </w:rPr>
        <w:t>) and</w:t>
      </w:r>
      <w:r w:rsidR="00BD5A2A" w:rsidRPr="00035316">
        <w:rPr>
          <w:rFonts w:ascii="Times New Roman" w:hAnsi="Times New Roman"/>
          <w:sz w:val="24"/>
          <w:szCs w:val="24"/>
        </w:rPr>
        <w:t xml:space="preserve"> assess</w:t>
      </w:r>
      <w:r w:rsidRPr="00035316">
        <w:rPr>
          <w:rFonts w:ascii="Times New Roman" w:hAnsi="Times New Roman"/>
          <w:sz w:val="24"/>
          <w:szCs w:val="24"/>
        </w:rPr>
        <w:t xml:space="preserve"> its impact on</w:t>
      </w:r>
      <w:r w:rsidR="00BD5A2A" w:rsidRPr="00035316">
        <w:rPr>
          <w:rFonts w:ascii="Times New Roman" w:hAnsi="Times New Roman"/>
          <w:sz w:val="24"/>
          <w:szCs w:val="24"/>
        </w:rPr>
        <w:t xml:space="preserve"> </w:t>
      </w:r>
      <w:r w:rsidR="00CF04F4" w:rsidRPr="00035316">
        <w:rPr>
          <w:rFonts w:ascii="Times New Roman" w:hAnsi="Times New Roman"/>
          <w:sz w:val="24"/>
          <w:szCs w:val="24"/>
        </w:rPr>
        <w:t>meaning in life</w:t>
      </w:r>
      <w:r w:rsidR="00E91593" w:rsidRPr="00035316">
        <w:rPr>
          <w:rFonts w:ascii="Times New Roman" w:hAnsi="Times New Roman"/>
          <w:sz w:val="24"/>
          <w:szCs w:val="24"/>
        </w:rPr>
        <w:t>.</w:t>
      </w:r>
      <w:r w:rsidRPr="00035316">
        <w:rPr>
          <w:rFonts w:ascii="Times New Roman" w:hAnsi="Times New Roman"/>
          <w:sz w:val="24"/>
          <w:szCs w:val="24"/>
        </w:rPr>
        <w:t xml:space="preserve"> We did so in Study </w:t>
      </w:r>
      <w:r w:rsidR="003D5DD6" w:rsidRPr="00035316">
        <w:rPr>
          <w:rFonts w:ascii="Times New Roman" w:hAnsi="Times New Roman"/>
          <w:sz w:val="24"/>
          <w:szCs w:val="24"/>
        </w:rPr>
        <w:t>5</w:t>
      </w:r>
      <w:r w:rsidRPr="00035316">
        <w:rPr>
          <w:rFonts w:ascii="Times New Roman" w:hAnsi="Times New Roman"/>
          <w:sz w:val="24"/>
          <w:szCs w:val="24"/>
        </w:rPr>
        <w:t>.</w:t>
      </w:r>
    </w:p>
    <w:bookmarkEnd w:id="51"/>
    <w:p w14:paraId="063BA94E" w14:textId="77777777" w:rsidR="007E3B27" w:rsidRPr="00035316" w:rsidRDefault="007E3B27" w:rsidP="0035021F">
      <w:pPr>
        <w:spacing w:line="480" w:lineRule="exact"/>
        <w:rPr>
          <w:rFonts w:ascii="Times New Roman" w:hAnsi="Times New Roman"/>
          <w:b/>
          <w:sz w:val="24"/>
          <w:szCs w:val="24"/>
        </w:rPr>
      </w:pPr>
      <w:r w:rsidRPr="00035316">
        <w:rPr>
          <w:rFonts w:ascii="Times New Roman" w:hAnsi="Times New Roman"/>
          <w:b/>
          <w:sz w:val="24"/>
          <w:szCs w:val="24"/>
        </w:rPr>
        <w:t>Method</w:t>
      </w:r>
    </w:p>
    <w:p w14:paraId="39DAC225" w14:textId="77777777" w:rsidR="007E3B27" w:rsidRPr="00035316" w:rsidRDefault="007E3B27" w:rsidP="0035021F">
      <w:pPr>
        <w:spacing w:line="480" w:lineRule="exact"/>
        <w:rPr>
          <w:rFonts w:ascii="Times New Roman" w:hAnsi="Times New Roman"/>
          <w:b/>
          <w:i/>
          <w:iCs/>
          <w:sz w:val="24"/>
          <w:szCs w:val="24"/>
        </w:rPr>
      </w:pPr>
      <w:r w:rsidRPr="00035316">
        <w:rPr>
          <w:rFonts w:ascii="Times New Roman" w:hAnsi="Times New Roman"/>
          <w:b/>
          <w:i/>
          <w:iCs/>
          <w:sz w:val="24"/>
          <w:szCs w:val="24"/>
        </w:rPr>
        <w:t>Participants</w:t>
      </w:r>
    </w:p>
    <w:p w14:paraId="1856D0BF" w14:textId="7CB58C7E" w:rsidR="007E3B27" w:rsidRPr="00035316" w:rsidRDefault="00E0201B" w:rsidP="0035021F">
      <w:pPr>
        <w:spacing w:line="480" w:lineRule="exact"/>
        <w:ind w:firstLine="720"/>
        <w:rPr>
          <w:rFonts w:ascii="Times New Roman" w:hAnsi="Times New Roman"/>
          <w:sz w:val="24"/>
          <w:szCs w:val="24"/>
        </w:rPr>
      </w:pPr>
      <w:r w:rsidRPr="00035316">
        <w:rPr>
          <w:rFonts w:ascii="Times New Roman" w:hAnsi="Times New Roman" w:hint="eastAsia"/>
          <w:sz w:val="24"/>
          <w:szCs w:val="24"/>
        </w:rPr>
        <w:t>G</w:t>
      </w:r>
      <w:r w:rsidRPr="00035316">
        <w:rPr>
          <w:rFonts w:ascii="Times New Roman" w:hAnsi="Times New Roman"/>
          <w:sz w:val="24"/>
          <w:szCs w:val="24"/>
        </w:rPr>
        <w:t>iven</w:t>
      </w:r>
      <w:r w:rsidR="005C6882" w:rsidRPr="00035316">
        <w:rPr>
          <w:rFonts w:ascii="Times New Roman" w:hAnsi="Times New Roman"/>
          <w:sz w:val="24"/>
          <w:szCs w:val="24"/>
        </w:rPr>
        <w:t xml:space="preserve"> that</w:t>
      </w:r>
      <w:r w:rsidRPr="00035316">
        <w:rPr>
          <w:rFonts w:ascii="Times New Roman" w:hAnsi="Times New Roman"/>
          <w:sz w:val="24"/>
          <w:szCs w:val="24"/>
        </w:rPr>
        <w:t xml:space="preserve"> rituals </w:t>
      </w:r>
      <w:r w:rsidR="005C6882" w:rsidRPr="00035316">
        <w:rPr>
          <w:rFonts w:ascii="Times New Roman" w:hAnsi="Times New Roman"/>
          <w:sz w:val="24"/>
          <w:szCs w:val="24"/>
        </w:rPr>
        <w:t>had</w:t>
      </w:r>
      <w:r w:rsidRPr="00035316">
        <w:rPr>
          <w:rFonts w:ascii="Times New Roman" w:hAnsi="Times New Roman"/>
          <w:sz w:val="24"/>
          <w:szCs w:val="24"/>
        </w:rPr>
        <w:t xml:space="preserve"> a medium</w:t>
      </w:r>
      <w:r w:rsidR="00585A23" w:rsidRPr="00035316">
        <w:rPr>
          <w:rFonts w:ascii="Times New Roman" w:hAnsi="Times New Roman"/>
          <w:sz w:val="24"/>
          <w:szCs w:val="24"/>
        </w:rPr>
        <w:t>-</w:t>
      </w:r>
      <w:r w:rsidRPr="00035316">
        <w:rPr>
          <w:rFonts w:ascii="Times New Roman" w:hAnsi="Times New Roman"/>
          <w:sz w:val="24"/>
          <w:szCs w:val="24"/>
        </w:rPr>
        <w:t>to</w:t>
      </w:r>
      <w:r w:rsidR="00585A23" w:rsidRPr="00035316">
        <w:rPr>
          <w:rFonts w:ascii="Times New Roman" w:hAnsi="Times New Roman"/>
          <w:sz w:val="24"/>
          <w:szCs w:val="24"/>
        </w:rPr>
        <w:t>-</w:t>
      </w:r>
      <w:r w:rsidRPr="00035316">
        <w:rPr>
          <w:rFonts w:ascii="Times New Roman" w:hAnsi="Times New Roman"/>
          <w:sz w:val="24"/>
          <w:szCs w:val="24"/>
        </w:rPr>
        <w:t xml:space="preserve">large effect </w:t>
      </w:r>
      <w:r w:rsidR="002E4BBE" w:rsidRPr="00035316">
        <w:rPr>
          <w:rFonts w:ascii="Times New Roman" w:hAnsi="Times New Roman" w:hint="eastAsia"/>
          <w:sz w:val="24"/>
          <w:szCs w:val="24"/>
        </w:rPr>
        <w:t>i</w:t>
      </w:r>
      <w:r w:rsidR="002E4BBE" w:rsidRPr="00035316">
        <w:rPr>
          <w:rFonts w:ascii="Times New Roman" w:hAnsi="Times New Roman"/>
          <w:sz w:val="24"/>
          <w:szCs w:val="24"/>
        </w:rPr>
        <w:t xml:space="preserve">n previous experiments </w:t>
      </w:r>
      <w:r w:rsidR="005C6882" w:rsidRPr="00035316">
        <w:rPr>
          <w:rFonts w:ascii="Times New Roman" w:hAnsi="Times New Roman"/>
          <w:sz w:val="24"/>
          <w:szCs w:val="24"/>
        </w:rPr>
        <w:t>(</w:t>
      </w:r>
      <w:r w:rsidR="002E4BBE" w:rsidRPr="00035316">
        <w:rPr>
          <w:rFonts w:ascii="Times New Roman" w:hAnsi="Times New Roman"/>
          <w:sz w:val="24"/>
          <w:szCs w:val="24"/>
        </w:rPr>
        <w:t xml:space="preserve">Brooks et al., 2016; </w:t>
      </w:r>
      <w:r w:rsidRPr="00035316">
        <w:rPr>
          <w:rFonts w:ascii="Times New Roman" w:hAnsi="Times New Roman"/>
          <w:sz w:val="24"/>
          <w:szCs w:val="24"/>
        </w:rPr>
        <w:t xml:space="preserve">Vohs et al., 2013), we </w:t>
      </w:r>
      <w:r w:rsidR="002E4BBE" w:rsidRPr="00035316">
        <w:rPr>
          <w:rFonts w:ascii="Times New Roman" w:hAnsi="Times New Roman" w:hint="eastAsia"/>
          <w:sz w:val="24"/>
          <w:szCs w:val="24"/>
        </w:rPr>
        <w:t>sought</w:t>
      </w:r>
      <w:r w:rsidR="002E4BBE" w:rsidRPr="00035316">
        <w:rPr>
          <w:rFonts w:ascii="Times New Roman" w:hAnsi="Times New Roman"/>
          <w:sz w:val="24"/>
          <w:szCs w:val="24"/>
        </w:rPr>
        <w:t xml:space="preserve"> to detect a medium</w:t>
      </w:r>
      <w:r w:rsidR="00585A23" w:rsidRPr="00035316">
        <w:rPr>
          <w:rFonts w:ascii="Times New Roman" w:hAnsi="Times New Roman"/>
          <w:sz w:val="24"/>
          <w:szCs w:val="24"/>
        </w:rPr>
        <w:t>-</w:t>
      </w:r>
      <w:r w:rsidR="002E4BBE" w:rsidRPr="00035316">
        <w:rPr>
          <w:rFonts w:ascii="Times New Roman" w:hAnsi="Times New Roman"/>
          <w:sz w:val="24"/>
          <w:szCs w:val="24"/>
        </w:rPr>
        <w:t>to</w:t>
      </w:r>
      <w:r w:rsidR="00585A23" w:rsidRPr="00035316">
        <w:rPr>
          <w:rFonts w:ascii="Times New Roman" w:hAnsi="Times New Roman"/>
          <w:sz w:val="24"/>
          <w:szCs w:val="24"/>
        </w:rPr>
        <w:t>-</w:t>
      </w:r>
      <w:r w:rsidR="002E4BBE" w:rsidRPr="00035316">
        <w:rPr>
          <w:rFonts w:ascii="Times New Roman" w:hAnsi="Times New Roman"/>
          <w:sz w:val="24"/>
          <w:szCs w:val="24"/>
        </w:rPr>
        <w:t>large effect</w:t>
      </w:r>
      <w:r w:rsidR="00551E37" w:rsidRPr="00035316">
        <w:rPr>
          <w:rFonts w:ascii="Times New Roman" w:hAnsi="Times New Roman"/>
          <w:sz w:val="24"/>
          <w:szCs w:val="24"/>
        </w:rPr>
        <w:t xml:space="preserve"> of </w:t>
      </w:r>
      <w:r w:rsidR="00551E37" w:rsidRPr="00035316">
        <w:rPr>
          <w:rFonts w:ascii="Times New Roman" w:hAnsi="Times New Roman" w:hint="eastAsia"/>
          <w:i/>
          <w:iCs/>
          <w:sz w:val="24"/>
          <w:szCs w:val="24"/>
        </w:rPr>
        <w:t>d</w:t>
      </w:r>
      <w:r w:rsidR="00551E37" w:rsidRPr="00035316">
        <w:rPr>
          <w:rFonts w:ascii="Times New Roman" w:hAnsi="Times New Roman"/>
          <w:sz w:val="24"/>
          <w:szCs w:val="24"/>
        </w:rPr>
        <w:t xml:space="preserve"> = </w:t>
      </w:r>
      <w:r w:rsidR="001E3CF6" w:rsidRPr="00035316">
        <w:rPr>
          <w:rFonts w:ascii="Times New Roman" w:hAnsi="Times New Roman"/>
          <w:sz w:val="24"/>
          <w:szCs w:val="24"/>
        </w:rPr>
        <w:t>0</w:t>
      </w:r>
      <w:r w:rsidR="00551E37" w:rsidRPr="00035316">
        <w:rPr>
          <w:rFonts w:ascii="Times New Roman" w:hAnsi="Times New Roman"/>
          <w:sz w:val="24"/>
          <w:szCs w:val="24"/>
        </w:rPr>
        <w:t>.55 with 90%</w:t>
      </w:r>
      <w:r w:rsidRPr="00035316">
        <w:rPr>
          <w:rFonts w:ascii="Times New Roman" w:hAnsi="Times New Roman"/>
          <w:sz w:val="24"/>
          <w:szCs w:val="24"/>
        </w:rPr>
        <w:t xml:space="preserve"> power at </w:t>
      </w:r>
      <w:r w:rsidR="00551E37" w:rsidRPr="00035316">
        <w:rPr>
          <w:rFonts w:ascii="Times New Roman" w:hAnsi="Times New Roman"/>
          <w:sz w:val="24"/>
          <w:szCs w:val="24"/>
        </w:rPr>
        <w:t>a</w:t>
      </w:r>
      <w:r w:rsidR="00CB48A8" w:rsidRPr="00035316">
        <w:rPr>
          <w:rFonts w:ascii="Times New Roman" w:hAnsi="Times New Roman"/>
          <w:sz w:val="24"/>
          <w:szCs w:val="24"/>
        </w:rPr>
        <w:t>n</w:t>
      </w:r>
      <w:r w:rsidR="00551E37" w:rsidRPr="00035316">
        <w:rPr>
          <w:rFonts w:ascii="Times New Roman" w:hAnsi="Times New Roman"/>
          <w:sz w:val="24"/>
          <w:szCs w:val="24"/>
        </w:rPr>
        <w:t xml:space="preserve"> .05 </w:t>
      </w:r>
      <w:r w:rsidR="00CB48A8" w:rsidRPr="00035316">
        <w:rPr>
          <w:rFonts w:ascii="Times New Roman" w:hAnsi="Times New Roman"/>
          <w:sz w:val="24"/>
          <w:szCs w:val="24"/>
        </w:rPr>
        <w:t xml:space="preserve">two-tailed </w:t>
      </w:r>
      <w:r w:rsidRPr="00035316">
        <w:rPr>
          <w:rFonts w:ascii="Times New Roman" w:hAnsi="Times New Roman"/>
          <w:sz w:val="24"/>
          <w:szCs w:val="24"/>
        </w:rPr>
        <w:t xml:space="preserve">alpha </w:t>
      </w:r>
      <w:r w:rsidR="00551E37" w:rsidRPr="00035316">
        <w:rPr>
          <w:rFonts w:ascii="Times New Roman" w:hAnsi="Times New Roman"/>
          <w:sz w:val="24"/>
          <w:szCs w:val="24"/>
        </w:rPr>
        <w:t>level</w:t>
      </w:r>
      <w:r w:rsidRPr="00035316">
        <w:rPr>
          <w:rFonts w:ascii="Times New Roman" w:hAnsi="Times New Roman"/>
          <w:sz w:val="24"/>
          <w:szCs w:val="24"/>
        </w:rPr>
        <w:t>.</w:t>
      </w:r>
      <w:r w:rsidRPr="00035316">
        <w:rPr>
          <w:rFonts w:ascii="Times New Roman" w:hAnsi="Times New Roman"/>
          <w:b/>
          <w:i/>
          <w:sz w:val="24"/>
          <w:szCs w:val="24"/>
        </w:rPr>
        <w:t xml:space="preserve"> </w:t>
      </w:r>
      <w:r w:rsidR="00551E37" w:rsidRPr="00035316">
        <w:rPr>
          <w:rFonts w:ascii="Times New Roman" w:hAnsi="Times New Roman"/>
          <w:sz w:val="24"/>
          <w:szCs w:val="24"/>
        </w:rPr>
        <w:t xml:space="preserve">A power analysis (G*Power v 3.1; Faul et al., 2007) </w:t>
      </w:r>
      <w:r w:rsidR="00626052" w:rsidRPr="00035316">
        <w:rPr>
          <w:rFonts w:ascii="Times New Roman" w:hAnsi="Times New Roman" w:hint="eastAsia"/>
          <w:sz w:val="24"/>
          <w:szCs w:val="24"/>
        </w:rPr>
        <w:t>s</w:t>
      </w:r>
      <w:r w:rsidR="00626052" w:rsidRPr="00035316">
        <w:rPr>
          <w:rFonts w:ascii="Times New Roman" w:hAnsi="Times New Roman"/>
          <w:sz w:val="24"/>
          <w:szCs w:val="24"/>
        </w:rPr>
        <w:t>uggested</w:t>
      </w:r>
      <w:r w:rsidR="00551E37" w:rsidRPr="00035316">
        <w:rPr>
          <w:rFonts w:ascii="Times New Roman" w:hAnsi="Times New Roman"/>
          <w:sz w:val="24"/>
          <w:szCs w:val="24"/>
        </w:rPr>
        <w:t xml:space="preserve"> a minimum sample size of 142.</w:t>
      </w:r>
      <w:r w:rsidR="00551E37" w:rsidRPr="00035316">
        <w:rPr>
          <w:rFonts w:ascii="Times New Roman" w:hAnsi="Times New Roman" w:hint="eastAsia"/>
          <w:sz w:val="24"/>
          <w:szCs w:val="24"/>
        </w:rPr>
        <w:t xml:space="preserve"> </w:t>
      </w:r>
      <w:r w:rsidR="007E3B27" w:rsidRPr="00035316">
        <w:rPr>
          <w:rFonts w:ascii="Times New Roman" w:hAnsi="Times New Roman" w:hint="eastAsia"/>
          <w:sz w:val="24"/>
          <w:szCs w:val="24"/>
        </w:rPr>
        <w:t>W</w:t>
      </w:r>
      <w:r w:rsidR="001E2686" w:rsidRPr="00035316">
        <w:rPr>
          <w:rFonts w:ascii="Times New Roman" w:hAnsi="Times New Roman" w:hint="eastAsia"/>
          <w:sz w:val="24"/>
          <w:szCs w:val="24"/>
        </w:rPr>
        <w:t>e</w:t>
      </w:r>
      <w:r w:rsidR="001E2686" w:rsidRPr="00035316">
        <w:rPr>
          <w:rFonts w:ascii="Times New Roman" w:hAnsi="Times New Roman"/>
          <w:sz w:val="24"/>
          <w:szCs w:val="24"/>
        </w:rPr>
        <w:t xml:space="preserve"> </w:t>
      </w:r>
      <w:r w:rsidR="007E3B27" w:rsidRPr="00035316">
        <w:rPr>
          <w:rFonts w:ascii="Times New Roman" w:hAnsi="Times New Roman"/>
          <w:sz w:val="24"/>
          <w:szCs w:val="24"/>
        </w:rPr>
        <w:t>recruited 1</w:t>
      </w:r>
      <w:r w:rsidR="00F32C26" w:rsidRPr="00035316">
        <w:rPr>
          <w:rFonts w:ascii="Times New Roman" w:hAnsi="Times New Roman"/>
          <w:sz w:val="24"/>
          <w:szCs w:val="24"/>
        </w:rPr>
        <w:t>7</w:t>
      </w:r>
      <w:r w:rsidR="007E3B27" w:rsidRPr="00035316">
        <w:rPr>
          <w:rFonts w:ascii="Times New Roman" w:hAnsi="Times New Roman"/>
          <w:sz w:val="24"/>
          <w:szCs w:val="24"/>
        </w:rPr>
        <w:t>0 participants</w:t>
      </w:r>
      <w:r w:rsidR="001E2686" w:rsidRPr="00035316">
        <w:rPr>
          <w:rFonts w:ascii="Times New Roman" w:hAnsi="Times New Roman"/>
          <w:sz w:val="24"/>
          <w:szCs w:val="24"/>
        </w:rPr>
        <w:t xml:space="preserve"> </w:t>
      </w:r>
      <w:r w:rsidR="007E3B27" w:rsidRPr="00035316">
        <w:rPr>
          <w:rFonts w:ascii="Times New Roman" w:hAnsi="Times New Roman"/>
          <w:sz w:val="24"/>
          <w:szCs w:val="24"/>
        </w:rPr>
        <w:t>via Credamo</w:t>
      </w:r>
      <w:r w:rsidR="00FB7843" w:rsidRPr="00035316">
        <w:rPr>
          <w:rFonts w:ascii="Times New Roman" w:hAnsi="Times New Roman"/>
          <w:sz w:val="24"/>
          <w:szCs w:val="24"/>
        </w:rPr>
        <w:t xml:space="preserve"> reimbursing them with 1 </w:t>
      </w:r>
      <w:r w:rsidR="00FB7843" w:rsidRPr="00035316">
        <w:rPr>
          <w:rFonts w:ascii="Times New Roman" w:eastAsia="Times New Roman" w:hAnsi="Times New Roman"/>
          <w:sz w:val="24"/>
          <w:szCs w:val="24"/>
        </w:rPr>
        <w:t>CNY</w:t>
      </w:r>
      <w:r w:rsidRPr="00035316">
        <w:rPr>
          <w:rFonts w:ascii="Times New Roman" w:hAnsi="Times New Roman"/>
          <w:sz w:val="24"/>
          <w:szCs w:val="24"/>
        </w:rPr>
        <w:t xml:space="preserve"> </w:t>
      </w:r>
      <w:r w:rsidR="00FB7843" w:rsidRPr="00035316">
        <w:rPr>
          <w:rFonts w:ascii="Times New Roman" w:hAnsi="Times New Roman"/>
          <w:sz w:val="24"/>
          <w:szCs w:val="24"/>
        </w:rPr>
        <w:t>(</w:t>
      </w:r>
      <w:r w:rsidR="003D74D8" w:rsidRPr="00035316">
        <w:rPr>
          <w:rFonts w:ascii="Times New Roman" w:hAnsi="Times New Roman"/>
          <w:sz w:val="24"/>
          <w:szCs w:val="24"/>
        </w:rPr>
        <w:t>$</w:t>
      </w:r>
      <w:r w:rsidR="00FB7843" w:rsidRPr="00035316">
        <w:rPr>
          <w:rFonts w:ascii="Times New Roman" w:hAnsi="Times New Roman"/>
          <w:sz w:val="24"/>
          <w:szCs w:val="24"/>
        </w:rPr>
        <w:t xml:space="preserve">0.30). We excluded four for failing the attention check. The final sample comprised 166 participants (98 women, 68 men; </w:t>
      </w:r>
      <w:r w:rsidR="00FB7843" w:rsidRPr="00035316">
        <w:rPr>
          <w:rFonts w:ascii="Times New Roman" w:hAnsi="Times New Roman"/>
          <w:i/>
          <w:sz w:val="24"/>
          <w:szCs w:val="24"/>
        </w:rPr>
        <w:t>M</w:t>
      </w:r>
      <w:r w:rsidR="00FB7843" w:rsidRPr="00035316">
        <w:rPr>
          <w:rFonts w:ascii="Times New Roman" w:hAnsi="Times New Roman"/>
          <w:sz w:val="24"/>
          <w:szCs w:val="24"/>
          <w:vertAlign w:val="subscript"/>
        </w:rPr>
        <w:t>age</w:t>
      </w:r>
      <w:r w:rsidR="00FB7843" w:rsidRPr="00035316">
        <w:rPr>
          <w:rFonts w:ascii="Times New Roman" w:hAnsi="Times New Roman"/>
          <w:sz w:val="24"/>
          <w:szCs w:val="24"/>
        </w:rPr>
        <w:t xml:space="preserve"> = 29.37 years, </w:t>
      </w:r>
      <w:r w:rsidR="00FB7843" w:rsidRPr="00035316">
        <w:rPr>
          <w:rFonts w:ascii="Times New Roman" w:hAnsi="Times New Roman"/>
          <w:i/>
          <w:sz w:val="24"/>
          <w:szCs w:val="24"/>
        </w:rPr>
        <w:t>SD</w:t>
      </w:r>
      <w:r w:rsidR="00FB7843" w:rsidRPr="00035316">
        <w:rPr>
          <w:rFonts w:ascii="Times New Roman" w:hAnsi="Times New Roman"/>
          <w:sz w:val="24"/>
          <w:szCs w:val="24"/>
          <w:vertAlign w:val="subscript"/>
        </w:rPr>
        <w:t>age</w:t>
      </w:r>
      <w:r w:rsidR="00FB7843" w:rsidRPr="00035316">
        <w:rPr>
          <w:rFonts w:ascii="Times New Roman" w:hAnsi="Times New Roman"/>
          <w:sz w:val="24"/>
          <w:szCs w:val="24"/>
        </w:rPr>
        <w:t xml:space="preserve"> = 8.43 years, </w:t>
      </w:r>
      <w:bookmarkStart w:id="52" w:name="OLE_LINK137"/>
      <w:r w:rsidR="00FB7843" w:rsidRPr="00035316">
        <w:rPr>
          <w:rFonts w:ascii="Times New Roman" w:hAnsi="Times New Roman"/>
          <w:sz w:val="24"/>
          <w:szCs w:val="24"/>
        </w:rPr>
        <w:t>1 undisclose</w:t>
      </w:r>
      <w:bookmarkEnd w:id="52"/>
      <w:r w:rsidR="00FB7843" w:rsidRPr="00035316">
        <w:rPr>
          <w:rFonts w:ascii="Times New Roman" w:hAnsi="Times New Roman"/>
          <w:sz w:val="24"/>
          <w:szCs w:val="24"/>
        </w:rPr>
        <w:t xml:space="preserve">d), whom we </w:t>
      </w:r>
      <w:r w:rsidR="007E3B27" w:rsidRPr="00035316">
        <w:rPr>
          <w:rFonts w:ascii="Times New Roman" w:hAnsi="Times New Roman"/>
          <w:sz w:val="24"/>
          <w:szCs w:val="24"/>
        </w:rPr>
        <w:t>randomly assign</w:t>
      </w:r>
      <w:r w:rsidRPr="00035316">
        <w:rPr>
          <w:rFonts w:ascii="Times New Roman" w:hAnsi="Times New Roman"/>
          <w:sz w:val="24"/>
          <w:szCs w:val="24"/>
        </w:rPr>
        <w:t>ed</w:t>
      </w:r>
      <w:r w:rsidR="007E3B27" w:rsidRPr="00035316">
        <w:rPr>
          <w:rFonts w:ascii="Times New Roman" w:hAnsi="Times New Roman"/>
          <w:sz w:val="24"/>
          <w:szCs w:val="24"/>
        </w:rPr>
        <w:t xml:space="preserve"> to the </w:t>
      </w:r>
      <w:r w:rsidR="00F32C26" w:rsidRPr="00035316">
        <w:rPr>
          <w:rFonts w:ascii="Times New Roman" w:hAnsi="Times New Roman"/>
          <w:sz w:val="24"/>
          <w:szCs w:val="24"/>
        </w:rPr>
        <w:t>ritual</w:t>
      </w:r>
      <w:r w:rsidR="00AE053A" w:rsidRPr="00035316">
        <w:rPr>
          <w:rFonts w:ascii="Times New Roman" w:hAnsi="Times New Roman"/>
          <w:sz w:val="24"/>
          <w:szCs w:val="24"/>
        </w:rPr>
        <w:t xml:space="preserve"> engagement</w:t>
      </w:r>
      <w:r w:rsidR="00FB7843" w:rsidRPr="00035316">
        <w:rPr>
          <w:rFonts w:ascii="Times New Roman" w:hAnsi="Times New Roman"/>
          <w:sz w:val="24"/>
          <w:szCs w:val="24"/>
        </w:rPr>
        <w:t xml:space="preserve"> (</w:t>
      </w:r>
      <w:r w:rsidR="00FB7843" w:rsidRPr="00035316">
        <w:rPr>
          <w:rFonts w:ascii="Times New Roman" w:hAnsi="Times New Roman"/>
          <w:i/>
          <w:iCs/>
          <w:sz w:val="24"/>
          <w:szCs w:val="24"/>
        </w:rPr>
        <w:t>n</w:t>
      </w:r>
      <w:r w:rsidR="00FB7843" w:rsidRPr="00035316">
        <w:rPr>
          <w:rFonts w:ascii="Times New Roman" w:hAnsi="Times New Roman"/>
          <w:sz w:val="24"/>
          <w:szCs w:val="24"/>
        </w:rPr>
        <w:t xml:space="preserve"> = 84) </w:t>
      </w:r>
      <w:r w:rsidR="007E3B27" w:rsidRPr="00035316">
        <w:rPr>
          <w:rFonts w:ascii="Times New Roman" w:hAnsi="Times New Roman"/>
          <w:sz w:val="24"/>
          <w:szCs w:val="24"/>
        </w:rPr>
        <w:t>or control</w:t>
      </w:r>
      <w:r w:rsidR="00FB7843" w:rsidRPr="00035316">
        <w:rPr>
          <w:rFonts w:ascii="Times New Roman" w:hAnsi="Times New Roman"/>
          <w:sz w:val="24"/>
          <w:szCs w:val="24"/>
        </w:rPr>
        <w:t xml:space="preserve"> (</w:t>
      </w:r>
      <w:r w:rsidR="007E3B27" w:rsidRPr="00035316">
        <w:rPr>
          <w:rFonts w:ascii="Times New Roman" w:hAnsi="Times New Roman"/>
          <w:i/>
          <w:iCs/>
          <w:sz w:val="24"/>
          <w:szCs w:val="24"/>
        </w:rPr>
        <w:t>n</w:t>
      </w:r>
      <w:r w:rsidR="007E3B27" w:rsidRPr="00035316">
        <w:rPr>
          <w:rFonts w:ascii="Times New Roman" w:hAnsi="Times New Roman"/>
          <w:sz w:val="24"/>
          <w:szCs w:val="24"/>
        </w:rPr>
        <w:t xml:space="preserve"> = </w:t>
      </w:r>
      <w:r w:rsidR="00F32C26" w:rsidRPr="00035316">
        <w:rPr>
          <w:rFonts w:ascii="Times New Roman" w:hAnsi="Times New Roman"/>
          <w:sz w:val="24"/>
          <w:szCs w:val="24"/>
        </w:rPr>
        <w:t>82</w:t>
      </w:r>
      <w:r w:rsidR="00FB7843" w:rsidRPr="00035316">
        <w:rPr>
          <w:rFonts w:ascii="Times New Roman" w:hAnsi="Times New Roman"/>
          <w:sz w:val="24"/>
          <w:szCs w:val="24"/>
        </w:rPr>
        <w:t>) condition</w:t>
      </w:r>
      <w:r w:rsidR="007E3B27" w:rsidRPr="00035316">
        <w:rPr>
          <w:rFonts w:ascii="Times New Roman" w:hAnsi="Times New Roman"/>
          <w:sz w:val="24"/>
          <w:szCs w:val="24"/>
        </w:rPr>
        <w:t>.</w:t>
      </w:r>
      <w:r w:rsidR="00BC3EBD" w:rsidRPr="00035316">
        <w:rPr>
          <w:rFonts w:ascii="Times New Roman" w:hAnsi="Times New Roman"/>
          <w:sz w:val="24"/>
          <w:szCs w:val="24"/>
        </w:rPr>
        <w:t xml:space="preserve"> </w:t>
      </w:r>
      <w:r w:rsidR="00C70E87" w:rsidRPr="00035316">
        <w:rPr>
          <w:rFonts w:ascii="Times New Roman" w:hAnsi="Times New Roman"/>
          <w:sz w:val="24"/>
          <w:szCs w:val="24"/>
        </w:rPr>
        <w:t xml:space="preserve">According to </w:t>
      </w:r>
      <w:r w:rsidR="00BC3EBD" w:rsidRPr="00035316">
        <w:rPr>
          <w:rFonts w:ascii="Times New Roman" w:hAnsi="Times New Roman"/>
          <w:sz w:val="24"/>
          <w:szCs w:val="24"/>
        </w:rPr>
        <w:t>sensitivity power analysis</w:t>
      </w:r>
      <w:r w:rsidR="00D12829" w:rsidRPr="00035316">
        <w:rPr>
          <w:rFonts w:ascii="Times New Roman" w:hAnsi="Times New Roman"/>
          <w:sz w:val="24"/>
          <w:szCs w:val="24"/>
        </w:rPr>
        <w:t>, t</w:t>
      </w:r>
      <w:r w:rsidR="00BC3EBD" w:rsidRPr="00035316">
        <w:rPr>
          <w:rFonts w:ascii="Times New Roman" w:hAnsi="Times New Roman"/>
          <w:sz w:val="24"/>
          <w:szCs w:val="24"/>
        </w:rPr>
        <w:t>his</w:t>
      </w:r>
      <w:r w:rsidR="00BC3EBD" w:rsidRPr="00035316">
        <w:rPr>
          <w:rFonts w:ascii="Times New Roman" w:hAnsi="Times New Roman" w:hint="eastAsia"/>
          <w:sz w:val="24"/>
          <w:szCs w:val="24"/>
        </w:rPr>
        <w:t xml:space="preserve"> </w:t>
      </w:r>
      <w:r w:rsidR="00BC3EBD" w:rsidRPr="00035316">
        <w:rPr>
          <w:rFonts w:ascii="Times New Roman" w:hAnsi="Times New Roman"/>
          <w:sz w:val="24"/>
          <w:szCs w:val="24"/>
        </w:rPr>
        <w:t xml:space="preserve">sample </w:t>
      </w:r>
      <w:r w:rsidR="00654F40" w:rsidRPr="00035316">
        <w:rPr>
          <w:rFonts w:ascii="Times New Roman" w:hAnsi="Times New Roman"/>
          <w:sz w:val="24"/>
          <w:szCs w:val="24"/>
        </w:rPr>
        <w:t xml:space="preserve">allows </w:t>
      </w:r>
      <w:r w:rsidR="00BC3EBD" w:rsidRPr="00035316">
        <w:rPr>
          <w:rFonts w:ascii="Times New Roman" w:hAnsi="Times New Roman"/>
          <w:sz w:val="24"/>
          <w:szCs w:val="24"/>
        </w:rPr>
        <w:t xml:space="preserve">for detection of an effect size of </w:t>
      </w:r>
      <w:r w:rsidR="00BC3EBD" w:rsidRPr="00035316">
        <w:rPr>
          <w:rFonts w:ascii="Times New Roman" w:hAnsi="Times New Roman"/>
          <w:i/>
          <w:iCs/>
          <w:sz w:val="24"/>
          <w:szCs w:val="24"/>
        </w:rPr>
        <w:t>d</w:t>
      </w:r>
      <w:r w:rsidR="00BC3EBD" w:rsidRPr="00035316">
        <w:rPr>
          <w:rFonts w:ascii="Times New Roman" w:hAnsi="Times New Roman"/>
          <w:sz w:val="24"/>
          <w:szCs w:val="24"/>
        </w:rPr>
        <w:t xml:space="preserve"> = 0.</w:t>
      </w:r>
      <w:r w:rsidR="003D30E5" w:rsidRPr="00035316">
        <w:rPr>
          <w:rFonts w:ascii="Times New Roman" w:hAnsi="Times New Roman"/>
          <w:sz w:val="24"/>
          <w:szCs w:val="24"/>
        </w:rPr>
        <w:t>51</w:t>
      </w:r>
      <w:r w:rsidR="00BC3EBD" w:rsidRPr="00035316">
        <w:rPr>
          <w:rFonts w:ascii="Times New Roman" w:hAnsi="Times New Roman"/>
          <w:sz w:val="24"/>
          <w:szCs w:val="24"/>
        </w:rPr>
        <w:t xml:space="preserve"> with </w:t>
      </w:r>
      <w:r w:rsidR="003D30E5" w:rsidRPr="00035316">
        <w:rPr>
          <w:rFonts w:ascii="Times New Roman" w:hAnsi="Times New Roman"/>
          <w:sz w:val="24"/>
          <w:szCs w:val="24"/>
        </w:rPr>
        <w:t>90</w:t>
      </w:r>
      <w:r w:rsidR="00BC3EBD" w:rsidRPr="00035316">
        <w:rPr>
          <w:rFonts w:ascii="Times New Roman" w:hAnsi="Times New Roman"/>
          <w:sz w:val="24"/>
          <w:szCs w:val="24"/>
        </w:rPr>
        <w:t>% power (α = .05, two-tailed).</w:t>
      </w:r>
    </w:p>
    <w:p w14:paraId="6D1AEC44" w14:textId="77777777" w:rsidR="007E3B27" w:rsidRPr="00035316" w:rsidRDefault="007E3B27" w:rsidP="0035021F">
      <w:pPr>
        <w:spacing w:line="480" w:lineRule="exact"/>
        <w:rPr>
          <w:rFonts w:ascii="Times New Roman" w:hAnsi="Times New Roman"/>
          <w:b/>
          <w:i/>
          <w:iCs/>
          <w:sz w:val="24"/>
          <w:szCs w:val="24"/>
        </w:rPr>
      </w:pPr>
      <w:r w:rsidRPr="00035316">
        <w:rPr>
          <w:rFonts w:ascii="Times New Roman" w:hAnsi="Times New Roman"/>
          <w:b/>
          <w:i/>
          <w:iCs/>
          <w:sz w:val="24"/>
          <w:szCs w:val="24"/>
        </w:rPr>
        <w:t>Materials and Procedure</w:t>
      </w:r>
    </w:p>
    <w:p w14:paraId="7FA16DDB" w14:textId="166D6482" w:rsidR="00952622" w:rsidRPr="00035316" w:rsidRDefault="007E3B27" w:rsidP="005E215D">
      <w:pPr>
        <w:spacing w:line="480" w:lineRule="exact"/>
        <w:ind w:firstLine="420"/>
        <w:rPr>
          <w:rFonts w:asciiTheme="majorBidi" w:eastAsiaTheme="minorEastAsia" w:hAnsiTheme="majorBidi" w:cstheme="majorBidi"/>
          <w:sz w:val="24"/>
          <w:szCs w:val="24"/>
        </w:rPr>
      </w:pPr>
      <w:r w:rsidRPr="00035316">
        <w:rPr>
          <w:rFonts w:asciiTheme="majorBidi" w:eastAsiaTheme="minorEastAsia" w:hAnsiTheme="majorBidi" w:cstheme="majorBidi"/>
          <w:b/>
          <w:bCs/>
          <w:sz w:val="24"/>
          <w:szCs w:val="24"/>
        </w:rPr>
        <w:t>Ritual</w:t>
      </w:r>
      <w:r w:rsidR="006C7B09" w:rsidRPr="00035316">
        <w:rPr>
          <w:rFonts w:asciiTheme="majorBidi" w:eastAsiaTheme="minorEastAsia" w:hAnsiTheme="majorBidi" w:cstheme="majorBidi"/>
          <w:b/>
          <w:bCs/>
          <w:sz w:val="24"/>
          <w:szCs w:val="24"/>
        </w:rPr>
        <w:t xml:space="preserve"> Engagement</w:t>
      </w:r>
      <w:r w:rsidRPr="00035316">
        <w:rPr>
          <w:rFonts w:asciiTheme="majorBidi" w:eastAsiaTheme="minorEastAsia" w:hAnsiTheme="majorBidi" w:cstheme="majorBidi"/>
          <w:b/>
          <w:bCs/>
          <w:sz w:val="24"/>
          <w:szCs w:val="24"/>
        </w:rPr>
        <w:t xml:space="preserve"> Manipulation</w:t>
      </w:r>
      <w:r w:rsidR="0017565F" w:rsidRPr="00035316">
        <w:rPr>
          <w:rFonts w:asciiTheme="majorBidi" w:eastAsiaTheme="minorEastAsia" w:hAnsiTheme="majorBidi" w:cstheme="majorBidi"/>
          <w:b/>
          <w:bCs/>
          <w:sz w:val="24"/>
          <w:szCs w:val="24"/>
        </w:rPr>
        <w:t>.</w:t>
      </w:r>
      <w:r w:rsidR="00003B76" w:rsidRPr="00035316">
        <w:rPr>
          <w:rFonts w:asciiTheme="majorBidi" w:eastAsiaTheme="minorEastAsia" w:hAnsiTheme="majorBidi" w:cstheme="majorBidi"/>
          <w:sz w:val="24"/>
          <w:szCs w:val="24"/>
        </w:rPr>
        <w:t xml:space="preserve"> We manipulated ritual</w:t>
      </w:r>
      <w:r w:rsidR="006C7B09" w:rsidRPr="00035316">
        <w:rPr>
          <w:rFonts w:asciiTheme="majorBidi" w:eastAsiaTheme="minorEastAsia" w:hAnsiTheme="majorBidi" w:cstheme="majorBidi"/>
          <w:sz w:val="24"/>
          <w:szCs w:val="24"/>
        </w:rPr>
        <w:t xml:space="preserve"> engagement</w:t>
      </w:r>
      <w:r w:rsidR="00003B76" w:rsidRPr="00035316">
        <w:rPr>
          <w:rFonts w:asciiTheme="majorBidi" w:eastAsiaTheme="minorEastAsia" w:hAnsiTheme="majorBidi" w:cstheme="majorBidi"/>
          <w:sz w:val="24"/>
          <w:szCs w:val="24"/>
        </w:rPr>
        <w:t xml:space="preserve"> in the context of the Chinese National Day Holiday</w:t>
      </w:r>
      <w:r w:rsidR="00DB3A78" w:rsidRPr="00035316">
        <w:rPr>
          <w:rFonts w:asciiTheme="majorBidi" w:eastAsiaTheme="minorEastAsia" w:hAnsiTheme="majorBidi" w:cstheme="majorBidi"/>
          <w:sz w:val="24"/>
          <w:szCs w:val="24"/>
        </w:rPr>
        <w:t xml:space="preserve">, </w:t>
      </w:r>
      <w:r w:rsidR="00C53C07" w:rsidRPr="00035316">
        <w:rPr>
          <w:rFonts w:asciiTheme="majorBidi" w:eastAsiaTheme="minorEastAsia" w:hAnsiTheme="majorBidi" w:cstheme="majorBidi"/>
          <w:sz w:val="24"/>
          <w:szCs w:val="24"/>
        </w:rPr>
        <w:t xml:space="preserve">which </w:t>
      </w:r>
      <w:r w:rsidR="00DB3A78" w:rsidRPr="00035316">
        <w:rPr>
          <w:rFonts w:asciiTheme="majorBidi" w:eastAsiaTheme="minorEastAsia" w:hAnsiTheme="majorBidi" w:cstheme="majorBidi"/>
          <w:sz w:val="24"/>
          <w:szCs w:val="24"/>
          <w:shd w:val="clear" w:color="auto" w:fill="FFFFFF"/>
        </w:rPr>
        <w:t>commemorat</w:t>
      </w:r>
      <w:r w:rsidR="00C53C07" w:rsidRPr="00035316">
        <w:rPr>
          <w:rFonts w:asciiTheme="majorBidi" w:eastAsiaTheme="minorEastAsia" w:hAnsiTheme="majorBidi" w:cstheme="majorBidi"/>
          <w:sz w:val="24"/>
          <w:szCs w:val="24"/>
          <w:shd w:val="clear" w:color="auto" w:fill="FFFFFF"/>
        </w:rPr>
        <w:t>es</w:t>
      </w:r>
      <w:r w:rsidR="00DB3A78" w:rsidRPr="00035316">
        <w:rPr>
          <w:rFonts w:asciiTheme="majorBidi" w:eastAsiaTheme="minorEastAsia" w:hAnsiTheme="majorBidi" w:cstheme="majorBidi"/>
          <w:sz w:val="24"/>
          <w:szCs w:val="24"/>
          <w:shd w:val="clear" w:color="auto" w:fill="FFFFFF"/>
        </w:rPr>
        <w:t xml:space="preserve"> the country’s establishment</w:t>
      </w:r>
      <w:r w:rsidR="00DB3A78" w:rsidRPr="00035316">
        <w:rPr>
          <w:rFonts w:asciiTheme="majorBidi" w:eastAsiaTheme="minorEastAsia" w:hAnsiTheme="majorBidi" w:cstheme="majorBidi"/>
          <w:sz w:val="24"/>
          <w:szCs w:val="24"/>
        </w:rPr>
        <w:t>. The holiday is celebrated from October 1</w:t>
      </w:r>
      <w:r w:rsidR="003D74D8" w:rsidRPr="00035316">
        <w:rPr>
          <w:rFonts w:ascii="Times New Roman" w:eastAsia="SimSun" w:hAnsi="Times New Roman"/>
          <w:kern w:val="0"/>
          <w:sz w:val="24"/>
          <w:szCs w:val="24"/>
        </w:rPr>
        <w:t>–</w:t>
      </w:r>
      <w:r w:rsidR="00DB3A78" w:rsidRPr="00035316">
        <w:rPr>
          <w:rFonts w:asciiTheme="majorBidi" w:eastAsiaTheme="minorEastAsia" w:hAnsiTheme="majorBidi" w:cstheme="majorBidi"/>
          <w:sz w:val="24"/>
          <w:szCs w:val="24"/>
        </w:rPr>
        <w:t>7. We focused on the first day</w:t>
      </w:r>
      <w:r w:rsidR="002B224D" w:rsidRPr="00035316">
        <w:rPr>
          <w:rFonts w:asciiTheme="majorBidi" w:eastAsiaTheme="minorEastAsia" w:hAnsiTheme="majorBidi" w:cstheme="majorBidi"/>
          <w:sz w:val="24"/>
          <w:szCs w:val="24"/>
        </w:rPr>
        <w:t xml:space="preserve"> of the holiday</w:t>
      </w:r>
      <w:r w:rsidR="00CC36A5" w:rsidRPr="00035316">
        <w:rPr>
          <w:rFonts w:asciiTheme="majorBidi" w:eastAsiaTheme="minorEastAsia" w:hAnsiTheme="majorBidi" w:cstheme="majorBidi"/>
          <w:sz w:val="24"/>
          <w:szCs w:val="24"/>
        </w:rPr>
        <w:t xml:space="preserve">, </w:t>
      </w:r>
      <w:r w:rsidR="003D74D8" w:rsidRPr="00035316">
        <w:rPr>
          <w:rFonts w:asciiTheme="majorBidi" w:eastAsiaTheme="minorEastAsia" w:hAnsiTheme="majorBidi" w:cstheme="majorBidi"/>
          <w:sz w:val="24"/>
          <w:szCs w:val="24"/>
        </w:rPr>
        <w:t xml:space="preserve">known as </w:t>
      </w:r>
      <w:r w:rsidR="00CC36A5" w:rsidRPr="00035316">
        <w:rPr>
          <w:rFonts w:asciiTheme="majorBidi" w:eastAsiaTheme="minorEastAsia" w:hAnsiTheme="majorBidi" w:cstheme="majorBidi"/>
          <w:sz w:val="24"/>
          <w:szCs w:val="24"/>
        </w:rPr>
        <w:t xml:space="preserve">the </w:t>
      </w:r>
      <w:r w:rsidR="00C53C07" w:rsidRPr="00035316">
        <w:rPr>
          <w:rFonts w:asciiTheme="majorBidi" w:eastAsiaTheme="minorEastAsia" w:hAnsiTheme="majorBidi" w:cstheme="majorBidi"/>
          <w:sz w:val="24"/>
          <w:szCs w:val="24"/>
        </w:rPr>
        <w:t>National Day</w:t>
      </w:r>
      <w:r w:rsidR="00CC36A5" w:rsidRPr="00035316">
        <w:rPr>
          <w:rFonts w:asciiTheme="majorBidi" w:eastAsiaTheme="minorEastAsia" w:hAnsiTheme="majorBidi" w:cstheme="majorBidi"/>
          <w:sz w:val="24"/>
          <w:szCs w:val="24"/>
        </w:rPr>
        <w:t>.</w:t>
      </w:r>
    </w:p>
    <w:p w14:paraId="351D7DF6" w14:textId="5AE1C8D8" w:rsidR="004F3CE5" w:rsidRPr="00035316" w:rsidRDefault="00B97075" w:rsidP="004F3CE5">
      <w:pPr>
        <w:spacing w:line="480" w:lineRule="exact"/>
        <w:ind w:firstLine="420"/>
        <w:rPr>
          <w:rFonts w:ascii="Times New Roman" w:hAnsi="Times New Roman"/>
          <w:sz w:val="24"/>
          <w:szCs w:val="24"/>
          <w:shd w:val="clear" w:color="auto" w:fill="FFFFFF"/>
        </w:rPr>
      </w:pPr>
      <w:r w:rsidRPr="00035316">
        <w:rPr>
          <w:rFonts w:ascii="Times New Roman" w:hAnsi="Times New Roman"/>
          <w:sz w:val="24"/>
          <w:szCs w:val="24"/>
          <w:shd w:val="clear" w:color="auto" w:fill="FFFFFF"/>
        </w:rPr>
        <w:t xml:space="preserve">To arrive at the manipulation, we </w:t>
      </w:r>
      <w:r w:rsidR="00193A21" w:rsidRPr="00035316">
        <w:rPr>
          <w:rFonts w:ascii="Times New Roman" w:hAnsi="Times New Roman"/>
          <w:sz w:val="24"/>
          <w:szCs w:val="24"/>
          <w:shd w:val="clear" w:color="auto" w:fill="FFFFFF"/>
        </w:rPr>
        <w:t xml:space="preserve">ran </w:t>
      </w:r>
      <w:r w:rsidRPr="00035316">
        <w:rPr>
          <w:rFonts w:ascii="Times New Roman" w:hAnsi="Times New Roman"/>
          <w:sz w:val="24"/>
          <w:szCs w:val="24"/>
          <w:shd w:val="clear" w:color="auto" w:fill="FFFFFF"/>
        </w:rPr>
        <w:t>a focus group</w:t>
      </w:r>
      <w:r w:rsidR="00193A21" w:rsidRPr="00035316">
        <w:rPr>
          <w:rFonts w:ascii="Times New Roman" w:hAnsi="Times New Roman"/>
          <w:sz w:val="24"/>
          <w:szCs w:val="24"/>
          <w:shd w:val="clear" w:color="auto" w:fill="FFFFFF"/>
        </w:rPr>
        <w:t xml:space="preserve"> (</w:t>
      </w:r>
      <w:r w:rsidR="00193A21" w:rsidRPr="00035316">
        <w:rPr>
          <w:rFonts w:ascii="Times New Roman" w:hAnsi="Times New Roman"/>
          <w:i/>
          <w:iCs/>
          <w:sz w:val="24"/>
          <w:szCs w:val="24"/>
          <w:shd w:val="clear" w:color="auto" w:fill="FFFFFF"/>
        </w:rPr>
        <w:t>N</w:t>
      </w:r>
      <w:r w:rsidR="00193A21" w:rsidRPr="00035316">
        <w:rPr>
          <w:rFonts w:ascii="Times New Roman" w:hAnsi="Times New Roman"/>
          <w:sz w:val="24"/>
          <w:szCs w:val="24"/>
          <w:shd w:val="clear" w:color="auto" w:fill="FFFFFF"/>
        </w:rPr>
        <w:t xml:space="preserve"> = 25 university students; </w:t>
      </w:r>
      <w:r w:rsidR="00193A21" w:rsidRPr="00035316">
        <w:rPr>
          <w:rFonts w:ascii="Times New Roman" w:hAnsi="Times New Roman"/>
          <w:sz w:val="24"/>
          <w:szCs w:val="24"/>
        </w:rPr>
        <w:t xml:space="preserve">15 women, 10 men; </w:t>
      </w:r>
      <w:r w:rsidR="00193A21" w:rsidRPr="00035316">
        <w:rPr>
          <w:rFonts w:ascii="Times New Roman" w:hAnsi="Times New Roman"/>
          <w:i/>
          <w:iCs/>
          <w:sz w:val="24"/>
          <w:szCs w:val="24"/>
        </w:rPr>
        <w:t>M</w:t>
      </w:r>
      <w:r w:rsidR="00193A21" w:rsidRPr="00035316">
        <w:rPr>
          <w:rFonts w:ascii="Times New Roman" w:hAnsi="Times New Roman"/>
          <w:sz w:val="24"/>
          <w:szCs w:val="24"/>
          <w:vertAlign w:val="subscript"/>
        </w:rPr>
        <w:t>age</w:t>
      </w:r>
      <w:r w:rsidR="00193A21" w:rsidRPr="00035316">
        <w:rPr>
          <w:rFonts w:ascii="Times New Roman" w:hAnsi="Times New Roman"/>
          <w:sz w:val="24"/>
          <w:szCs w:val="24"/>
        </w:rPr>
        <w:t xml:space="preserve"> = 24.28 years, </w:t>
      </w:r>
      <w:r w:rsidR="00193A21" w:rsidRPr="00035316">
        <w:rPr>
          <w:rFonts w:ascii="Times New Roman" w:hAnsi="Times New Roman"/>
          <w:i/>
          <w:iCs/>
          <w:sz w:val="24"/>
          <w:szCs w:val="24"/>
        </w:rPr>
        <w:t>SD</w:t>
      </w:r>
      <w:r w:rsidR="00193A21" w:rsidRPr="00035316">
        <w:rPr>
          <w:rFonts w:ascii="Times New Roman" w:hAnsi="Times New Roman"/>
          <w:sz w:val="24"/>
          <w:szCs w:val="24"/>
          <w:vertAlign w:val="subscript"/>
        </w:rPr>
        <w:t>ag</w:t>
      </w:r>
      <w:r w:rsidR="00193A21" w:rsidRPr="00035316">
        <w:rPr>
          <w:rFonts w:ascii="Times New Roman" w:hAnsi="Times New Roman"/>
          <w:i/>
          <w:iCs/>
          <w:sz w:val="24"/>
          <w:szCs w:val="24"/>
          <w:vertAlign w:val="subscript"/>
        </w:rPr>
        <w:t>e</w:t>
      </w:r>
      <w:r w:rsidR="00193A21" w:rsidRPr="00035316">
        <w:rPr>
          <w:rFonts w:ascii="Times New Roman" w:hAnsi="Times New Roman"/>
          <w:sz w:val="24"/>
          <w:szCs w:val="24"/>
        </w:rPr>
        <w:t xml:space="preserve"> = 3.67 years), which mirrored Credamo’s demographic characteristics in terms of ethnicity distribution, gender distribution, age, and educational background.</w:t>
      </w:r>
      <w:r w:rsidRPr="00035316">
        <w:rPr>
          <w:rFonts w:ascii="Times New Roman" w:hAnsi="Times New Roman"/>
          <w:sz w:val="24"/>
          <w:szCs w:val="24"/>
          <w:shd w:val="clear" w:color="auto" w:fill="FFFFFF"/>
        </w:rPr>
        <w:t xml:space="preserve"> The interviewees indicated that their rituals included </w:t>
      </w:r>
      <w:r w:rsidRPr="00035316">
        <w:rPr>
          <w:rFonts w:ascii="Times New Roman" w:hAnsi="Times New Roman" w:hint="eastAsia"/>
          <w:sz w:val="24"/>
          <w:szCs w:val="24"/>
          <w:shd w:val="clear" w:color="auto" w:fill="FFFFFF"/>
        </w:rPr>
        <w:t>writ</w:t>
      </w:r>
      <w:r w:rsidRPr="00035316">
        <w:rPr>
          <w:rFonts w:ascii="Times New Roman" w:hAnsi="Times New Roman"/>
          <w:sz w:val="24"/>
          <w:szCs w:val="24"/>
          <w:shd w:val="clear" w:color="auto" w:fill="FFFFFF"/>
        </w:rPr>
        <w:t xml:space="preserve">ing a few words at the beginning of a new month, symbolizing a </w:t>
      </w:r>
      <w:r w:rsidRPr="00035316">
        <w:rPr>
          <w:rFonts w:ascii="Times New Roman" w:hAnsi="Times New Roman"/>
          <w:sz w:val="24"/>
          <w:szCs w:val="24"/>
          <w:shd w:val="clear" w:color="auto" w:fill="FFFFFF"/>
        </w:rPr>
        <w:lastRenderedPageBreak/>
        <w:t>fresh start.</w:t>
      </w:r>
      <w:r w:rsidRPr="00035316">
        <w:rPr>
          <w:rFonts w:ascii="Times New Roman" w:hAnsi="Times New Roman" w:hint="eastAsia"/>
          <w:sz w:val="24"/>
          <w:szCs w:val="24"/>
          <w:shd w:val="clear" w:color="auto" w:fill="FFFFFF"/>
        </w:rPr>
        <w:t xml:space="preserve"> </w:t>
      </w:r>
      <w:r w:rsidRPr="00035316">
        <w:rPr>
          <w:rFonts w:ascii="Times New Roman" w:hAnsi="Times New Roman"/>
          <w:sz w:val="24"/>
          <w:szCs w:val="24"/>
          <w:shd w:val="clear" w:color="auto" w:fill="FFFFFF"/>
        </w:rPr>
        <w:t>These words were wishes, resolutions, and goals for the new month, as well as a goodbye to the old month. We proceeded to design our manipulation.</w:t>
      </w:r>
    </w:p>
    <w:p w14:paraId="44F89DCF" w14:textId="667220FA" w:rsidR="001667CC" w:rsidRPr="00035316" w:rsidRDefault="004F3CE5" w:rsidP="004F3CE5">
      <w:pPr>
        <w:spacing w:line="480" w:lineRule="exact"/>
        <w:ind w:firstLine="420"/>
        <w:rPr>
          <w:rFonts w:ascii="Times New Roman" w:hAnsi="Times New Roman"/>
          <w:sz w:val="24"/>
          <w:szCs w:val="24"/>
          <w:shd w:val="clear" w:color="auto" w:fill="FFFFFF"/>
        </w:rPr>
      </w:pPr>
      <w:r w:rsidRPr="00035316">
        <w:rPr>
          <w:rFonts w:ascii="Times New Roman" w:hAnsi="Times New Roman"/>
          <w:sz w:val="24"/>
          <w:szCs w:val="24"/>
        </w:rPr>
        <w:t>We carried out the experiment on October 1</w:t>
      </w:r>
      <w:r w:rsidRPr="00035316">
        <w:rPr>
          <w:rFonts w:ascii="Times New Roman" w:hAnsi="Times New Roman"/>
          <w:sz w:val="24"/>
          <w:szCs w:val="24"/>
          <w:vertAlign w:val="superscript"/>
        </w:rPr>
        <w:t>st</w:t>
      </w:r>
      <w:r w:rsidRPr="00035316">
        <w:rPr>
          <w:rFonts w:ascii="Times New Roman" w:hAnsi="Times New Roman"/>
          <w:sz w:val="24"/>
          <w:szCs w:val="24"/>
        </w:rPr>
        <w:t>, 2022.</w:t>
      </w:r>
      <w:r w:rsidR="00702A1B" w:rsidRPr="00035316">
        <w:rPr>
          <w:rFonts w:ascii="Times New Roman" w:hAnsi="Times New Roman"/>
          <w:sz w:val="24"/>
          <w:szCs w:val="24"/>
        </w:rPr>
        <w:t xml:space="preserve"> </w:t>
      </w:r>
      <w:r w:rsidR="00B12C73" w:rsidRPr="00035316">
        <w:rPr>
          <w:rFonts w:ascii="Times New Roman" w:hAnsi="Times New Roman"/>
          <w:sz w:val="24"/>
          <w:szCs w:val="24"/>
        </w:rPr>
        <w:t>For participants in the ritual engagement condition, we framed th</w:t>
      </w:r>
      <w:r w:rsidR="00DB3A78" w:rsidRPr="00035316">
        <w:rPr>
          <w:rFonts w:ascii="Times New Roman" w:hAnsi="Times New Roman"/>
          <w:sz w:val="24"/>
          <w:szCs w:val="24"/>
        </w:rPr>
        <w:t>e</w:t>
      </w:r>
      <w:r w:rsidR="00B12C73" w:rsidRPr="00035316">
        <w:rPr>
          <w:rFonts w:ascii="Times New Roman" w:hAnsi="Times New Roman"/>
          <w:sz w:val="24"/>
          <w:szCs w:val="24"/>
        </w:rPr>
        <w:t xml:space="preserve"> National Day as </w:t>
      </w:r>
      <w:r w:rsidR="00B12C73" w:rsidRPr="00035316">
        <w:rPr>
          <w:rFonts w:ascii="Times New Roman" w:eastAsia="SimSun" w:hAnsi="Times New Roman"/>
          <w:kern w:val="0"/>
          <w:sz w:val="24"/>
        </w:rPr>
        <w:t>the first day of a new month and the first day of the last quarter of the year, thus ascribing it the symboli</w:t>
      </w:r>
      <w:r w:rsidR="00954F8F" w:rsidRPr="00035316">
        <w:rPr>
          <w:rFonts w:ascii="Times New Roman" w:eastAsia="SimSun" w:hAnsi="Times New Roman"/>
          <w:kern w:val="0"/>
          <w:sz w:val="24"/>
        </w:rPr>
        <w:t>sm</w:t>
      </w:r>
      <w:r w:rsidR="00B12C73" w:rsidRPr="00035316">
        <w:rPr>
          <w:rFonts w:ascii="Times New Roman" w:eastAsia="SimSun" w:hAnsi="Times New Roman"/>
          <w:kern w:val="0"/>
          <w:sz w:val="24"/>
        </w:rPr>
        <w:t xml:space="preserve"> of </w:t>
      </w:r>
      <w:r w:rsidR="00B12C73" w:rsidRPr="00035316">
        <w:rPr>
          <w:rFonts w:ascii="Times New Roman" w:eastAsia="SimSun" w:hAnsi="Times New Roman"/>
          <w:i/>
          <w:iCs/>
          <w:kern w:val="0"/>
          <w:sz w:val="24"/>
        </w:rPr>
        <w:t xml:space="preserve">a new </w:t>
      </w:r>
      <w:r w:rsidR="005E215D" w:rsidRPr="00035316">
        <w:rPr>
          <w:rFonts w:ascii="Times New Roman" w:eastAsia="SimSun" w:hAnsi="Times New Roman"/>
          <w:i/>
          <w:iCs/>
          <w:kern w:val="0"/>
          <w:sz w:val="24"/>
        </w:rPr>
        <w:t>beginning</w:t>
      </w:r>
      <w:r w:rsidR="00B12C73" w:rsidRPr="00035316">
        <w:rPr>
          <w:rFonts w:ascii="Times New Roman" w:eastAsia="SimSun" w:hAnsi="Times New Roman"/>
          <w:kern w:val="0"/>
          <w:sz w:val="24"/>
        </w:rPr>
        <w:t xml:space="preserve">. </w:t>
      </w:r>
      <w:r w:rsidR="00B12C73" w:rsidRPr="00035316">
        <w:rPr>
          <w:rFonts w:ascii="Times New Roman" w:hAnsi="Times New Roman"/>
          <w:sz w:val="24"/>
          <w:szCs w:val="24"/>
        </w:rPr>
        <w:t xml:space="preserve">We instructed </w:t>
      </w:r>
      <w:r w:rsidR="002E64F2" w:rsidRPr="00035316">
        <w:rPr>
          <w:rFonts w:ascii="Times New Roman" w:hAnsi="Times New Roman"/>
          <w:sz w:val="24"/>
          <w:szCs w:val="24"/>
        </w:rPr>
        <w:t>participants in this condition</w:t>
      </w:r>
      <w:r w:rsidR="00B12C73" w:rsidRPr="00035316">
        <w:rPr>
          <w:rFonts w:ascii="Times New Roman" w:hAnsi="Times New Roman"/>
          <w:sz w:val="24"/>
          <w:szCs w:val="24"/>
        </w:rPr>
        <w:t xml:space="preserve"> to write a paragraph</w:t>
      </w:r>
      <w:r w:rsidR="00DB3A78" w:rsidRPr="00035316">
        <w:rPr>
          <w:rFonts w:ascii="Times New Roman" w:hAnsi="Times New Roman"/>
          <w:sz w:val="24"/>
          <w:szCs w:val="24"/>
        </w:rPr>
        <w:t xml:space="preserve"> that would </w:t>
      </w:r>
      <w:r w:rsidR="002B224D" w:rsidRPr="00035316">
        <w:rPr>
          <w:rFonts w:ascii="Times New Roman" w:hAnsi="Times New Roman"/>
          <w:sz w:val="24"/>
          <w:szCs w:val="24"/>
        </w:rPr>
        <w:t>signal the opening of the</w:t>
      </w:r>
      <w:r w:rsidR="00DB3A78" w:rsidRPr="00035316">
        <w:rPr>
          <w:rFonts w:ascii="Times New Roman" w:hAnsi="Times New Roman"/>
          <w:sz w:val="24"/>
          <w:szCs w:val="24"/>
        </w:rPr>
        <w:t xml:space="preserve"> new month</w:t>
      </w:r>
      <w:r w:rsidR="00B12C73" w:rsidRPr="00035316">
        <w:rPr>
          <w:rFonts w:ascii="Times New Roman" w:hAnsi="Times New Roman"/>
          <w:sz w:val="24"/>
          <w:szCs w:val="24"/>
        </w:rPr>
        <w:t>.</w:t>
      </w:r>
      <w:r w:rsidR="00DB3A78" w:rsidRPr="00035316">
        <w:rPr>
          <w:rFonts w:ascii="Times New Roman" w:hAnsi="Times New Roman"/>
          <w:sz w:val="24"/>
          <w:szCs w:val="24"/>
        </w:rPr>
        <w:t xml:space="preserve"> For participants in the control condition, we framed the National Day in such a way as to cue rest and relaxation</w:t>
      </w:r>
      <w:r w:rsidR="00954F8F" w:rsidRPr="00035316">
        <w:rPr>
          <w:rFonts w:ascii="Times New Roman" w:hAnsi="Times New Roman"/>
          <w:sz w:val="24"/>
          <w:szCs w:val="24"/>
        </w:rPr>
        <w:t>, thus weakening its symbolism</w:t>
      </w:r>
      <w:r w:rsidR="00DB3A78" w:rsidRPr="00035316">
        <w:rPr>
          <w:rFonts w:ascii="Times New Roman" w:hAnsi="Times New Roman"/>
          <w:sz w:val="24"/>
          <w:szCs w:val="24"/>
        </w:rPr>
        <w:t xml:space="preserve">. We instructed </w:t>
      </w:r>
      <w:r w:rsidR="00CC36A5" w:rsidRPr="00035316">
        <w:rPr>
          <w:rFonts w:ascii="Times New Roman" w:hAnsi="Times New Roman"/>
          <w:sz w:val="24"/>
          <w:szCs w:val="24"/>
        </w:rPr>
        <w:t>participants</w:t>
      </w:r>
      <w:r w:rsidR="005545C2" w:rsidRPr="00035316">
        <w:rPr>
          <w:rFonts w:ascii="Times New Roman" w:hAnsi="Times New Roman"/>
          <w:sz w:val="24"/>
          <w:szCs w:val="24"/>
        </w:rPr>
        <w:t xml:space="preserve"> in this condition</w:t>
      </w:r>
      <w:r w:rsidR="00DB3A78" w:rsidRPr="00035316">
        <w:rPr>
          <w:rFonts w:ascii="Times New Roman" w:hAnsi="Times New Roman"/>
          <w:sz w:val="24"/>
          <w:szCs w:val="24"/>
        </w:rPr>
        <w:t xml:space="preserve"> to write a paragraph describing the first day of the</w:t>
      </w:r>
      <w:r w:rsidR="00654F40" w:rsidRPr="00035316">
        <w:rPr>
          <w:rFonts w:ascii="Times New Roman" w:hAnsi="Times New Roman"/>
          <w:sz w:val="24"/>
          <w:szCs w:val="24"/>
        </w:rPr>
        <w:t>ir</w:t>
      </w:r>
      <w:r w:rsidR="00DB3A78" w:rsidRPr="00035316">
        <w:rPr>
          <w:rFonts w:ascii="Times New Roman" w:hAnsi="Times New Roman"/>
          <w:sz w:val="24"/>
          <w:szCs w:val="24"/>
        </w:rPr>
        <w:t xml:space="preserve"> holiday. </w:t>
      </w:r>
      <w:r w:rsidR="00954F8F" w:rsidRPr="00035316">
        <w:rPr>
          <w:rFonts w:ascii="Times New Roman" w:hAnsi="Times New Roman"/>
          <w:sz w:val="24"/>
          <w:szCs w:val="24"/>
        </w:rPr>
        <w:t>Then, t</w:t>
      </w:r>
      <w:r w:rsidR="00B12C73" w:rsidRPr="00035316">
        <w:rPr>
          <w:rFonts w:ascii="Times New Roman" w:hAnsi="Times New Roman"/>
          <w:sz w:val="24"/>
          <w:szCs w:val="24"/>
        </w:rPr>
        <w:t xml:space="preserve">o validate </w:t>
      </w:r>
      <w:r w:rsidR="00954F8F" w:rsidRPr="00035316">
        <w:rPr>
          <w:rFonts w:ascii="Times New Roman" w:hAnsi="Times New Roman"/>
          <w:sz w:val="24"/>
          <w:szCs w:val="24"/>
        </w:rPr>
        <w:t>the</w:t>
      </w:r>
      <w:r w:rsidR="00B12C73" w:rsidRPr="00035316">
        <w:rPr>
          <w:rFonts w:ascii="Times New Roman" w:hAnsi="Times New Roman"/>
          <w:sz w:val="24"/>
          <w:szCs w:val="24"/>
        </w:rPr>
        <w:t xml:space="preserve"> manipulation, we </w:t>
      </w:r>
      <w:r w:rsidR="00CC36A5" w:rsidRPr="00035316">
        <w:rPr>
          <w:rFonts w:ascii="Times New Roman" w:hAnsi="Times New Roman"/>
          <w:sz w:val="24"/>
          <w:szCs w:val="24"/>
        </w:rPr>
        <w:t>defined rituals</w:t>
      </w:r>
      <w:r w:rsidR="00112037" w:rsidRPr="00035316">
        <w:rPr>
          <w:rFonts w:ascii="Times New Roman" w:hAnsi="Times New Roman"/>
          <w:sz w:val="24"/>
          <w:szCs w:val="24"/>
        </w:rPr>
        <w:t xml:space="preserve"> </w:t>
      </w:r>
      <w:r w:rsidR="00193A21" w:rsidRPr="00035316">
        <w:rPr>
          <w:rFonts w:ascii="Times New Roman" w:hAnsi="Times New Roman"/>
          <w:sz w:val="24"/>
          <w:szCs w:val="24"/>
        </w:rPr>
        <w:t>giving</w:t>
      </w:r>
      <w:r w:rsidR="00112037" w:rsidRPr="00035316">
        <w:rPr>
          <w:rFonts w:ascii="Times New Roman" w:hAnsi="Times New Roman"/>
          <w:sz w:val="24"/>
          <w:szCs w:val="24"/>
        </w:rPr>
        <w:t xml:space="preserve"> an example</w:t>
      </w:r>
      <w:r w:rsidR="00193A21" w:rsidRPr="00035316">
        <w:rPr>
          <w:rFonts w:ascii="Times New Roman" w:hAnsi="Times New Roman"/>
          <w:sz w:val="24"/>
          <w:szCs w:val="24"/>
        </w:rPr>
        <w:t xml:space="preserve"> (</w:t>
      </w:r>
      <w:r w:rsidR="00CC36A5" w:rsidRPr="00035316">
        <w:rPr>
          <w:rFonts w:ascii="Times New Roman" w:hAnsi="Times New Roman"/>
          <w:sz w:val="24"/>
          <w:szCs w:val="24"/>
        </w:rPr>
        <w:t>as before</w:t>
      </w:r>
      <w:r w:rsidR="00193A21" w:rsidRPr="00035316">
        <w:rPr>
          <w:rFonts w:ascii="Times New Roman" w:hAnsi="Times New Roman"/>
          <w:sz w:val="24"/>
          <w:szCs w:val="24"/>
        </w:rPr>
        <w:t>)</w:t>
      </w:r>
      <w:r w:rsidR="00CC36A5" w:rsidRPr="00035316">
        <w:rPr>
          <w:rFonts w:ascii="Times New Roman" w:hAnsi="Times New Roman"/>
          <w:sz w:val="24"/>
          <w:szCs w:val="24"/>
        </w:rPr>
        <w:t xml:space="preserve"> </w:t>
      </w:r>
      <w:r w:rsidR="00B12C73" w:rsidRPr="00035316">
        <w:rPr>
          <w:rFonts w:ascii="Times New Roman" w:hAnsi="Times New Roman"/>
          <w:sz w:val="24"/>
          <w:szCs w:val="24"/>
        </w:rPr>
        <w:t>and asked participants</w:t>
      </w:r>
      <w:r w:rsidR="00CC36A5" w:rsidRPr="00035316">
        <w:rPr>
          <w:rFonts w:ascii="Times New Roman" w:hAnsi="Times New Roman"/>
          <w:sz w:val="24"/>
          <w:szCs w:val="24"/>
        </w:rPr>
        <w:t>:</w:t>
      </w:r>
      <w:r w:rsidR="00B12C73" w:rsidRPr="00035316">
        <w:rPr>
          <w:rFonts w:ascii="Times New Roman" w:hAnsi="Times New Roman"/>
          <w:sz w:val="24"/>
          <w:szCs w:val="24"/>
        </w:rPr>
        <w:t xml:space="preserve"> “To </w:t>
      </w:r>
      <w:r w:rsidR="001667CC" w:rsidRPr="00035316">
        <w:rPr>
          <w:rFonts w:ascii="Times New Roman" w:hAnsi="Times New Roman"/>
          <w:sz w:val="24"/>
          <w:szCs w:val="24"/>
        </w:rPr>
        <w:t>what</w:t>
      </w:r>
      <w:r w:rsidR="00B12C73" w:rsidRPr="00035316">
        <w:rPr>
          <w:rFonts w:ascii="Times New Roman" w:hAnsi="Times New Roman"/>
          <w:sz w:val="24"/>
          <w:szCs w:val="24"/>
        </w:rPr>
        <w:t xml:space="preserve"> extent do you </w:t>
      </w:r>
      <w:r w:rsidR="002B224D" w:rsidRPr="00035316">
        <w:rPr>
          <w:rFonts w:ascii="Times New Roman" w:hAnsi="Times New Roman"/>
          <w:sz w:val="24"/>
          <w:szCs w:val="24"/>
        </w:rPr>
        <w:t>regard</w:t>
      </w:r>
      <w:r w:rsidR="00B12C73" w:rsidRPr="00035316">
        <w:rPr>
          <w:rFonts w:ascii="Times New Roman" w:hAnsi="Times New Roman"/>
          <w:sz w:val="24"/>
          <w:szCs w:val="24"/>
        </w:rPr>
        <w:t xml:space="preserve"> </w:t>
      </w:r>
      <w:r w:rsidR="00C53C07" w:rsidRPr="00035316">
        <w:rPr>
          <w:rFonts w:ascii="Times New Roman" w:hAnsi="Times New Roman"/>
          <w:sz w:val="24"/>
          <w:szCs w:val="24"/>
        </w:rPr>
        <w:t>your</w:t>
      </w:r>
      <w:r w:rsidR="00B12C73" w:rsidRPr="00035316">
        <w:rPr>
          <w:rFonts w:ascii="Times New Roman" w:hAnsi="Times New Roman"/>
          <w:sz w:val="24"/>
          <w:szCs w:val="24"/>
        </w:rPr>
        <w:t xml:space="preserve"> writing task </w:t>
      </w:r>
      <w:r w:rsidR="009D264C" w:rsidRPr="00035316">
        <w:rPr>
          <w:rFonts w:ascii="Times New Roman" w:hAnsi="Times New Roman"/>
          <w:sz w:val="24"/>
          <w:szCs w:val="24"/>
        </w:rPr>
        <w:t>as</w:t>
      </w:r>
      <w:r w:rsidR="00B12C73" w:rsidRPr="00035316">
        <w:rPr>
          <w:rFonts w:ascii="Times New Roman" w:hAnsi="Times New Roman"/>
          <w:sz w:val="24"/>
          <w:szCs w:val="24"/>
        </w:rPr>
        <w:t xml:space="preserve"> a ritual?” (1 = </w:t>
      </w:r>
      <w:r w:rsidR="002B224D" w:rsidRPr="00035316">
        <w:rPr>
          <w:rFonts w:ascii="Times New Roman" w:hAnsi="Times New Roman"/>
          <w:i/>
          <w:iCs/>
          <w:sz w:val="24"/>
          <w:szCs w:val="24"/>
        </w:rPr>
        <w:t>not at all</w:t>
      </w:r>
      <w:r w:rsidR="00B12C73" w:rsidRPr="00035316">
        <w:rPr>
          <w:rFonts w:ascii="Times New Roman" w:hAnsi="Times New Roman"/>
          <w:sz w:val="24"/>
          <w:szCs w:val="24"/>
        </w:rPr>
        <w:t xml:space="preserve">, 9 = </w:t>
      </w:r>
      <w:r w:rsidR="002B224D" w:rsidRPr="00035316">
        <w:rPr>
          <w:rFonts w:ascii="Times New Roman" w:hAnsi="Times New Roman"/>
          <w:i/>
          <w:iCs/>
          <w:sz w:val="24"/>
          <w:szCs w:val="24"/>
        </w:rPr>
        <w:t>very much</w:t>
      </w:r>
      <w:r w:rsidR="00B12C73" w:rsidRPr="00035316">
        <w:rPr>
          <w:rFonts w:ascii="Times New Roman" w:hAnsi="Times New Roman"/>
          <w:sz w:val="24"/>
          <w:szCs w:val="24"/>
        </w:rPr>
        <w:t xml:space="preserve">; </w:t>
      </w:r>
      <w:r w:rsidR="00B12C73" w:rsidRPr="00035316">
        <w:rPr>
          <w:rFonts w:ascii="Times New Roman" w:hAnsi="Times New Roman"/>
          <w:i/>
          <w:sz w:val="24"/>
          <w:szCs w:val="24"/>
        </w:rPr>
        <w:t>M</w:t>
      </w:r>
      <w:r w:rsidR="00B12C73" w:rsidRPr="00035316">
        <w:rPr>
          <w:rFonts w:ascii="Times New Roman" w:hAnsi="Times New Roman"/>
          <w:sz w:val="24"/>
          <w:szCs w:val="24"/>
        </w:rPr>
        <w:t xml:space="preserve"> = 6.58, </w:t>
      </w:r>
      <w:r w:rsidR="00B12C73" w:rsidRPr="00035316">
        <w:rPr>
          <w:rFonts w:ascii="Times New Roman" w:hAnsi="Times New Roman"/>
          <w:i/>
          <w:sz w:val="24"/>
          <w:szCs w:val="24"/>
        </w:rPr>
        <w:t>SD</w:t>
      </w:r>
      <w:r w:rsidR="00B12C73" w:rsidRPr="00035316">
        <w:rPr>
          <w:rFonts w:ascii="Times New Roman" w:hAnsi="Times New Roman"/>
          <w:sz w:val="24"/>
          <w:szCs w:val="24"/>
        </w:rPr>
        <w:t xml:space="preserve"> = 1.96).</w:t>
      </w:r>
    </w:p>
    <w:p w14:paraId="20292B58" w14:textId="6D0ECF92" w:rsidR="00D335A3" w:rsidRPr="00035316" w:rsidRDefault="00D335A3" w:rsidP="00612543">
      <w:pPr>
        <w:spacing w:line="480" w:lineRule="exact"/>
        <w:ind w:firstLine="420"/>
        <w:rPr>
          <w:rFonts w:ascii="Times New Roman" w:hAnsi="Times New Roman"/>
          <w:sz w:val="24"/>
          <w:szCs w:val="24"/>
        </w:rPr>
      </w:pPr>
      <w:r w:rsidRPr="00035316">
        <w:rPr>
          <w:rFonts w:ascii="Times New Roman" w:hAnsi="Times New Roman"/>
          <w:b/>
          <w:bCs/>
          <w:sz w:val="24"/>
          <w:szCs w:val="24"/>
        </w:rPr>
        <w:t xml:space="preserve">Meaning in Life. </w:t>
      </w:r>
      <w:r w:rsidRPr="00035316">
        <w:rPr>
          <w:rFonts w:ascii="Times New Roman" w:hAnsi="Times New Roman"/>
          <w:sz w:val="24"/>
          <w:szCs w:val="24"/>
        </w:rPr>
        <w:t xml:space="preserve">We </w:t>
      </w:r>
      <w:r w:rsidR="006C7B09" w:rsidRPr="00035316">
        <w:rPr>
          <w:rFonts w:ascii="Times New Roman" w:hAnsi="Times New Roman"/>
          <w:sz w:val="24"/>
          <w:szCs w:val="24"/>
        </w:rPr>
        <w:t>assessed</w:t>
      </w:r>
      <w:r w:rsidRPr="00035316">
        <w:rPr>
          <w:rFonts w:ascii="Times New Roman" w:hAnsi="Times New Roman"/>
          <w:sz w:val="24"/>
          <w:szCs w:val="24"/>
        </w:rPr>
        <w:t xml:space="preserve"> </w:t>
      </w:r>
      <w:r w:rsidR="00CF04F4" w:rsidRPr="00035316">
        <w:rPr>
          <w:rFonts w:ascii="Times New Roman" w:hAnsi="Times New Roman"/>
          <w:sz w:val="24"/>
          <w:szCs w:val="24"/>
        </w:rPr>
        <w:t xml:space="preserve">meaning in life </w:t>
      </w:r>
      <w:r w:rsidR="00954F8F" w:rsidRPr="00035316">
        <w:rPr>
          <w:rFonts w:ascii="Times New Roman" w:hAnsi="Times New Roman"/>
          <w:sz w:val="24"/>
          <w:szCs w:val="24"/>
        </w:rPr>
        <w:t xml:space="preserve">in two ways. First, we used the </w:t>
      </w:r>
      <w:r w:rsidRPr="00035316">
        <w:rPr>
          <w:rFonts w:ascii="Times New Roman" w:hAnsi="Times New Roman"/>
          <w:sz w:val="24"/>
          <w:szCs w:val="24"/>
        </w:rPr>
        <w:t>4</w:t>
      </w:r>
      <w:r w:rsidR="00954F8F" w:rsidRPr="00035316">
        <w:rPr>
          <w:rFonts w:ascii="Times New Roman" w:hAnsi="Times New Roman"/>
          <w:sz w:val="24"/>
          <w:szCs w:val="24"/>
        </w:rPr>
        <w:t>-</w:t>
      </w:r>
      <w:r w:rsidRPr="00035316">
        <w:rPr>
          <w:rFonts w:ascii="Times New Roman" w:hAnsi="Times New Roman"/>
          <w:sz w:val="24"/>
          <w:szCs w:val="24"/>
        </w:rPr>
        <w:t>item</w:t>
      </w:r>
      <w:r w:rsidR="00954F8F" w:rsidRPr="00035316">
        <w:rPr>
          <w:rFonts w:ascii="Times New Roman" w:hAnsi="Times New Roman"/>
          <w:sz w:val="24"/>
          <w:szCs w:val="24"/>
        </w:rPr>
        <w:t xml:space="preserve"> </w:t>
      </w:r>
      <w:bookmarkStart w:id="53" w:name="_Hlk118213325"/>
      <w:r w:rsidR="00612543" w:rsidRPr="00035316">
        <w:rPr>
          <w:rFonts w:ascii="Times New Roman" w:hAnsi="Times New Roman"/>
          <w:sz w:val="24"/>
          <w:szCs w:val="24"/>
        </w:rPr>
        <w:t xml:space="preserve">Meaning </w:t>
      </w:r>
      <w:r w:rsidR="002E64F2" w:rsidRPr="00035316">
        <w:rPr>
          <w:rFonts w:ascii="Times New Roman" w:hAnsi="Times New Roman"/>
          <w:sz w:val="24"/>
          <w:szCs w:val="24"/>
        </w:rPr>
        <w:t>in</w:t>
      </w:r>
      <w:r w:rsidR="00612543" w:rsidRPr="00035316">
        <w:rPr>
          <w:rFonts w:ascii="Times New Roman" w:hAnsi="Times New Roman"/>
          <w:sz w:val="24"/>
          <w:szCs w:val="24"/>
        </w:rPr>
        <w:t xml:space="preserve"> Life subscale of the Nostalgia Functions </w:t>
      </w:r>
      <w:r w:rsidR="002B224D" w:rsidRPr="00035316">
        <w:rPr>
          <w:rFonts w:ascii="Times New Roman" w:hAnsi="Times New Roman"/>
          <w:sz w:val="24"/>
          <w:szCs w:val="24"/>
        </w:rPr>
        <w:t>S</w:t>
      </w:r>
      <w:r w:rsidR="00612543" w:rsidRPr="00035316">
        <w:rPr>
          <w:rFonts w:ascii="Times New Roman" w:hAnsi="Times New Roman"/>
          <w:sz w:val="24"/>
          <w:szCs w:val="24"/>
        </w:rPr>
        <w:t xml:space="preserve">cale </w:t>
      </w:r>
      <w:bookmarkEnd w:id="53"/>
      <w:r w:rsidR="00612543" w:rsidRPr="00035316">
        <w:rPr>
          <w:rFonts w:ascii="Times New Roman" w:hAnsi="Times New Roman"/>
          <w:sz w:val="24"/>
          <w:szCs w:val="24"/>
        </w:rPr>
        <w:t>(</w:t>
      </w:r>
      <w:r w:rsidR="00954F8F" w:rsidRPr="00035316">
        <w:rPr>
          <w:rFonts w:ascii="Times New Roman" w:hAnsi="Times New Roman"/>
          <w:sz w:val="24"/>
          <w:szCs w:val="24"/>
        </w:rPr>
        <w:t>Hepper et al., 2012</w:t>
      </w:r>
      <w:r w:rsidR="00612543" w:rsidRPr="00035316">
        <w:rPr>
          <w:rFonts w:ascii="Times New Roman" w:hAnsi="Times New Roman"/>
          <w:sz w:val="24"/>
          <w:szCs w:val="24"/>
        </w:rPr>
        <w:t xml:space="preserve">), as in Study </w:t>
      </w:r>
      <w:r w:rsidR="00CF60A1" w:rsidRPr="00035316">
        <w:rPr>
          <w:rFonts w:ascii="Times New Roman" w:hAnsi="Times New Roman"/>
          <w:sz w:val="24"/>
          <w:szCs w:val="24"/>
        </w:rPr>
        <w:t>4</w:t>
      </w:r>
      <w:r w:rsidR="00612543" w:rsidRPr="00035316">
        <w:rPr>
          <w:rFonts w:ascii="Times New Roman" w:hAnsi="Times New Roman"/>
          <w:sz w:val="24"/>
          <w:szCs w:val="24"/>
        </w:rPr>
        <w:t xml:space="preserve"> (</w:t>
      </w:r>
      <w:r w:rsidR="009E5292" w:rsidRPr="00035316">
        <w:rPr>
          <w:rFonts w:ascii="Times New Roman" w:hAnsi="Times New Roman"/>
          <w:sz w:val="24"/>
          <w:szCs w:val="24"/>
        </w:rPr>
        <w:t xml:space="preserve">1 = </w:t>
      </w:r>
      <w:r w:rsidR="009E5292" w:rsidRPr="00035316">
        <w:rPr>
          <w:rFonts w:ascii="Times New Roman" w:hAnsi="Times New Roman"/>
          <w:i/>
          <w:iCs/>
          <w:sz w:val="24"/>
          <w:szCs w:val="24"/>
        </w:rPr>
        <w:t>strongly disagree</w:t>
      </w:r>
      <w:r w:rsidR="009E5292" w:rsidRPr="00035316">
        <w:rPr>
          <w:rFonts w:ascii="Times New Roman" w:hAnsi="Times New Roman"/>
          <w:sz w:val="24"/>
          <w:szCs w:val="24"/>
        </w:rPr>
        <w:t xml:space="preserve">, 9 = </w:t>
      </w:r>
      <w:r w:rsidR="009E5292" w:rsidRPr="00035316">
        <w:rPr>
          <w:rFonts w:ascii="Times New Roman" w:hAnsi="Times New Roman"/>
          <w:i/>
          <w:iCs/>
          <w:sz w:val="24"/>
          <w:szCs w:val="24"/>
        </w:rPr>
        <w:t>strongly agree</w:t>
      </w:r>
      <w:r w:rsidR="009D264C" w:rsidRPr="00035316">
        <w:rPr>
          <w:rFonts w:ascii="Times New Roman" w:hAnsi="Times New Roman"/>
          <w:sz w:val="24"/>
          <w:szCs w:val="24"/>
        </w:rPr>
        <w:t xml:space="preserve">; </w:t>
      </w:r>
      <w:r w:rsidR="00612543" w:rsidRPr="00035316">
        <w:rPr>
          <w:rFonts w:ascii="Times New Roman" w:hAnsi="Times New Roman"/>
          <w:i/>
          <w:iCs/>
          <w:sz w:val="24"/>
          <w:szCs w:val="24"/>
        </w:rPr>
        <w:t xml:space="preserve">M </w:t>
      </w:r>
      <w:r w:rsidR="00612543" w:rsidRPr="00035316">
        <w:rPr>
          <w:rFonts w:ascii="Times New Roman" w:hAnsi="Times New Roman"/>
          <w:sz w:val="24"/>
          <w:szCs w:val="24"/>
        </w:rPr>
        <w:t xml:space="preserve">= 7.21, </w:t>
      </w:r>
      <w:r w:rsidR="00612543" w:rsidRPr="00035316">
        <w:rPr>
          <w:rFonts w:ascii="Times New Roman" w:hAnsi="Times New Roman"/>
          <w:i/>
          <w:iCs/>
          <w:sz w:val="24"/>
          <w:szCs w:val="24"/>
        </w:rPr>
        <w:t>SD</w:t>
      </w:r>
      <w:r w:rsidR="00612543" w:rsidRPr="00035316">
        <w:rPr>
          <w:rFonts w:ascii="Times New Roman" w:hAnsi="Times New Roman"/>
          <w:sz w:val="24"/>
          <w:szCs w:val="24"/>
        </w:rPr>
        <w:t xml:space="preserve"> = 1.26, </w:t>
      </w:r>
      <w:r w:rsidR="00612543" w:rsidRPr="00035316">
        <w:rPr>
          <w:rFonts w:ascii="Times New Roman" w:hAnsi="Times New Roman"/>
          <w:sz w:val="24"/>
          <w:szCs w:val="28"/>
        </w:rPr>
        <w:t>α = .85</w:t>
      </w:r>
      <w:r w:rsidR="009D264C" w:rsidRPr="00035316">
        <w:rPr>
          <w:rFonts w:ascii="Times New Roman" w:hAnsi="Times New Roman"/>
          <w:sz w:val="24"/>
          <w:szCs w:val="28"/>
        </w:rPr>
        <w:t>)</w:t>
      </w:r>
      <w:r w:rsidR="00612543" w:rsidRPr="00035316">
        <w:rPr>
          <w:rFonts w:ascii="Times New Roman" w:hAnsi="Times New Roman"/>
          <w:sz w:val="24"/>
          <w:szCs w:val="28"/>
        </w:rPr>
        <w:t>.</w:t>
      </w:r>
      <w:r w:rsidR="00612543" w:rsidRPr="00035316">
        <w:rPr>
          <w:rFonts w:ascii="Times New Roman" w:hAnsi="Times New Roman"/>
          <w:sz w:val="24"/>
          <w:szCs w:val="24"/>
        </w:rPr>
        <w:t xml:space="preserve"> </w:t>
      </w:r>
      <w:r w:rsidR="00954F8F" w:rsidRPr="00035316">
        <w:rPr>
          <w:rFonts w:ascii="Times New Roman" w:hAnsi="Times New Roman"/>
          <w:sz w:val="24"/>
          <w:szCs w:val="24"/>
        </w:rPr>
        <w:t xml:space="preserve">Second, for generalizability, we </w:t>
      </w:r>
      <w:r w:rsidR="00B10FE3" w:rsidRPr="00035316">
        <w:rPr>
          <w:rFonts w:ascii="Times New Roman" w:hAnsi="Times New Roman"/>
          <w:sz w:val="24"/>
          <w:szCs w:val="24"/>
        </w:rPr>
        <w:t xml:space="preserve">implemented </w:t>
      </w:r>
      <w:r w:rsidR="00954F8F" w:rsidRPr="00035316">
        <w:rPr>
          <w:rFonts w:ascii="Times New Roman" w:hAnsi="Times New Roman"/>
          <w:sz w:val="24"/>
          <w:szCs w:val="24"/>
        </w:rPr>
        <w:t>the</w:t>
      </w:r>
      <w:r w:rsidRPr="00035316">
        <w:rPr>
          <w:rFonts w:ascii="Times New Roman" w:hAnsi="Times New Roman"/>
          <w:sz w:val="24"/>
          <w:szCs w:val="24"/>
        </w:rPr>
        <w:t xml:space="preserve"> 5</w:t>
      </w:r>
      <w:r w:rsidR="00954F8F" w:rsidRPr="00035316">
        <w:rPr>
          <w:rFonts w:ascii="Times New Roman" w:hAnsi="Times New Roman"/>
          <w:sz w:val="24"/>
          <w:szCs w:val="24"/>
        </w:rPr>
        <w:t>-</w:t>
      </w:r>
      <w:r w:rsidRPr="00035316">
        <w:rPr>
          <w:rFonts w:ascii="Times New Roman" w:hAnsi="Times New Roman"/>
          <w:sz w:val="24"/>
          <w:szCs w:val="24"/>
        </w:rPr>
        <w:t xml:space="preserve">item </w:t>
      </w:r>
      <w:bookmarkStart w:id="54" w:name="_Hlk118213366"/>
      <w:r w:rsidRPr="00035316">
        <w:rPr>
          <w:rFonts w:ascii="Times New Roman" w:hAnsi="Times New Roman"/>
          <w:sz w:val="24"/>
          <w:szCs w:val="24"/>
        </w:rPr>
        <w:t>Presence</w:t>
      </w:r>
      <w:r w:rsidR="00954F8F" w:rsidRPr="00035316">
        <w:rPr>
          <w:rFonts w:ascii="Times New Roman" w:hAnsi="Times New Roman"/>
          <w:sz w:val="24"/>
          <w:szCs w:val="24"/>
        </w:rPr>
        <w:t xml:space="preserve"> of Meaning</w:t>
      </w:r>
      <w:r w:rsidRPr="00035316">
        <w:rPr>
          <w:rFonts w:ascii="Times New Roman" w:hAnsi="Times New Roman"/>
          <w:sz w:val="24"/>
          <w:szCs w:val="24"/>
        </w:rPr>
        <w:t xml:space="preserve"> subscale of the</w:t>
      </w:r>
      <w:r w:rsidR="00954F8F" w:rsidRPr="00035316">
        <w:rPr>
          <w:rFonts w:ascii="Times New Roman" w:hAnsi="Times New Roman"/>
          <w:sz w:val="24"/>
          <w:szCs w:val="24"/>
        </w:rPr>
        <w:t xml:space="preserve"> Meaning in Life </w:t>
      </w:r>
      <w:r w:rsidRPr="00035316">
        <w:rPr>
          <w:rFonts w:ascii="Times New Roman" w:hAnsi="Times New Roman"/>
          <w:sz w:val="24"/>
          <w:szCs w:val="24"/>
        </w:rPr>
        <w:t>Questionnaire</w:t>
      </w:r>
      <w:bookmarkEnd w:id="54"/>
      <w:r w:rsidRPr="00035316">
        <w:rPr>
          <w:rFonts w:ascii="Times New Roman" w:hAnsi="Times New Roman"/>
          <w:sz w:val="24"/>
          <w:szCs w:val="24"/>
        </w:rPr>
        <w:t xml:space="preserve"> (</w:t>
      </w:r>
      <w:r w:rsidRPr="00035316">
        <w:rPr>
          <w:rFonts w:ascii="Times New Roman" w:hAnsi="Times New Roman" w:hint="eastAsia"/>
          <w:sz w:val="24"/>
          <w:szCs w:val="24"/>
        </w:rPr>
        <w:t>Steger</w:t>
      </w:r>
      <w:r w:rsidRPr="00035316">
        <w:rPr>
          <w:rFonts w:ascii="Times New Roman" w:hAnsi="Times New Roman"/>
          <w:sz w:val="24"/>
          <w:szCs w:val="24"/>
        </w:rPr>
        <w:t xml:space="preserve"> et al., 2006; </w:t>
      </w:r>
      <w:r w:rsidR="00B726A7" w:rsidRPr="00035316">
        <w:rPr>
          <w:rFonts w:ascii="Times New Roman" w:hAnsi="Times New Roman"/>
          <w:sz w:val="24"/>
          <w:szCs w:val="24"/>
        </w:rPr>
        <w:t>e.g.</w:t>
      </w:r>
      <w:r w:rsidRPr="00035316">
        <w:rPr>
          <w:rFonts w:ascii="Times New Roman" w:hAnsi="Times New Roman"/>
          <w:sz w:val="24"/>
          <w:szCs w:val="24"/>
        </w:rPr>
        <w:t>, “I understand my life’s meaning”</w:t>
      </w:r>
      <w:r w:rsidR="009E5292" w:rsidRPr="00035316">
        <w:rPr>
          <w:rFonts w:ascii="Times New Roman" w:hAnsi="Times New Roman"/>
          <w:sz w:val="24"/>
          <w:szCs w:val="24"/>
        </w:rPr>
        <w:t xml:space="preserve">; </w:t>
      </w:r>
      <w:r w:rsidR="00B726A7" w:rsidRPr="00035316">
        <w:rPr>
          <w:rFonts w:ascii="Times New Roman" w:hAnsi="Times New Roman"/>
          <w:sz w:val="24"/>
          <w:szCs w:val="24"/>
        </w:rPr>
        <w:t xml:space="preserve">1 = </w:t>
      </w:r>
      <w:r w:rsidR="00B726A7" w:rsidRPr="00035316">
        <w:rPr>
          <w:rFonts w:ascii="Times New Roman" w:hAnsi="Times New Roman"/>
          <w:i/>
          <w:iCs/>
          <w:sz w:val="24"/>
          <w:szCs w:val="24"/>
        </w:rPr>
        <w:t>strongly disagree</w:t>
      </w:r>
      <w:r w:rsidR="00B726A7" w:rsidRPr="00035316">
        <w:rPr>
          <w:rFonts w:ascii="Times New Roman" w:hAnsi="Times New Roman"/>
          <w:sz w:val="24"/>
          <w:szCs w:val="24"/>
        </w:rPr>
        <w:t xml:space="preserve">, 9 = </w:t>
      </w:r>
      <w:r w:rsidR="00B726A7" w:rsidRPr="00035316">
        <w:rPr>
          <w:rFonts w:ascii="Times New Roman" w:hAnsi="Times New Roman"/>
          <w:i/>
          <w:iCs/>
          <w:sz w:val="24"/>
          <w:szCs w:val="24"/>
        </w:rPr>
        <w:t>strongly agree</w:t>
      </w:r>
      <w:r w:rsidR="009D264C" w:rsidRPr="00035316">
        <w:rPr>
          <w:rFonts w:ascii="Times New Roman" w:hAnsi="Times New Roman"/>
          <w:sz w:val="24"/>
          <w:szCs w:val="24"/>
        </w:rPr>
        <w:t xml:space="preserve">; </w:t>
      </w:r>
      <w:r w:rsidR="00B726A7" w:rsidRPr="00035316">
        <w:rPr>
          <w:rFonts w:ascii="Times New Roman" w:hAnsi="Times New Roman"/>
          <w:i/>
          <w:sz w:val="24"/>
          <w:szCs w:val="24"/>
        </w:rPr>
        <w:t>M</w:t>
      </w:r>
      <w:r w:rsidR="00B726A7" w:rsidRPr="00035316">
        <w:rPr>
          <w:rFonts w:ascii="Times New Roman" w:hAnsi="Times New Roman"/>
          <w:sz w:val="24"/>
          <w:szCs w:val="24"/>
        </w:rPr>
        <w:t xml:space="preserve"> = </w:t>
      </w:r>
      <w:r w:rsidR="00041EC0" w:rsidRPr="00035316">
        <w:rPr>
          <w:rFonts w:ascii="Times New Roman" w:hAnsi="Times New Roman"/>
          <w:sz w:val="24"/>
          <w:szCs w:val="24"/>
        </w:rPr>
        <w:t>7</w:t>
      </w:r>
      <w:r w:rsidR="00B726A7" w:rsidRPr="00035316">
        <w:rPr>
          <w:rFonts w:ascii="Times New Roman" w:hAnsi="Times New Roman"/>
          <w:sz w:val="24"/>
          <w:szCs w:val="24"/>
        </w:rPr>
        <w:t>.0</w:t>
      </w:r>
      <w:r w:rsidR="00041EC0" w:rsidRPr="00035316">
        <w:rPr>
          <w:rFonts w:ascii="Times New Roman" w:hAnsi="Times New Roman"/>
          <w:sz w:val="24"/>
          <w:szCs w:val="24"/>
        </w:rPr>
        <w:t>3</w:t>
      </w:r>
      <w:r w:rsidR="00B726A7" w:rsidRPr="00035316">
        <w:rPr>
          <w:rFonts w:ascii="Times New Roman" w:hAnsi="Times New Roman"/>
          <w:sz w:val="24"/>
          <w:szCs w:val="24"/>
        </w:rPr>
        <w:t xml:space="preserve">, </w:t>
      </w:r>
      <w:r w:rsidR="00B726A7" w:rsidRPr="00035316">
        <w:rPr>
          <w:rFonts w:ascii="Times New Roman" w:hAnsi="Times New Roman"/>
          <w:i/>
          <w:sz w:val="24"/>
          <w:szCs w:val="24"/>
        </w:rPr>
        <w:t>SD</w:t>
      </w:r>
      <w:r w:rsidR="00B726A7" w:rsidRPr="00035316">
        <w:rPr>
          <w:rFonts w:ascii="Times New Roman" w:hAnsi="Times New Roman"/>
          <w:sz w:val="24"/>
          <w:szCs w:val="24"/>
        </w:rPr>
        <w:t xml:space="preserve"> = </w:t>
      </w:r>
      <w:r w:rsidR="00041EC0" w:rsidRPr="00035316">
        <w:rPr>
          <w:rFonts w:ascii="Times New Roman" w:hAnsi="Times New Roman"/>
          <w:sz w:val="24"/>
          <w:szCs w:val="24"/>
        </w:rPr>
        <w:t>1</w:t>
      </w:r>
      <w:r w:rsidR="00B726A7" w:rsidRPr="00035316">
        <w:rPr>
          <w:rFonts w:ascii="Times New Roman" w:hAnsi="Times New Roman"/>
          <w:sz w:val="24"/>
          <w:szCs w:val="24"/>
        </w:rPr>
        <w:t>.</w:t>
      </w:r>
      <w:r w:rsidR="00041EC0" w:rsidRPr="00035316">
        <w:rPr>
          <w:rFonts w:ascii="Times New Roman" w:hAnsi="Times New Roman"/>
          <w:sz w:val="24"/>
          <w:szCs w:val="24"/>
        </w:rPr>
        <w:t>46</w:t>
      </w:r>
      <w:r w:rsidR="00612543" w:rsidRPr="00035316">
        <w:rPr>
          <w:rFonts w:ascii="Times New Roman" w:hAnsi="Times New Roman"/>
          <w:sz w:val="24"/>
          <w:szCs w:val="24"/>
        </w:rPr>
        <w:t>,</w:t>
      </w:r>
      <w:r w:rsidR="00B726A7" w:rsidRPr="00035316">
        <w:rPr>
          <w:rFonts w:ascii="Times New Roman" w:hAnsi="Times New Roman"/>
          <w:sz w:val="24"/>
          <w:szCs w:val="24"/>
        </w:rPr>
        <w:t xml:space="preserve"> </w:t>
      </w:r>
      <w:bookmarkStart w:id="55" w:name="OLE_LINK18"/>
      <w:r w:rsidR="00B726A7" w:rsidRPr="00035316">
        <w:rPr>
          <w:rFonts w:ascii="Times New Roman" w:hAnsi="Times New Roman"/>
          <w:sz w:val="24"/>
          <w:szCs w:val="24"/>
        </w:rPr>
        <w:t>α = .</w:t>
      </w:r>
      <w:r w:rsidR="00041EC0" w:rsidRPr="00035316">
        <w:rPr>
          <w:rFonts w:ascii="Times New Roman" w:hAnsi="Times New Roman"/>
          <w:sz w:val="24"/>
          <w:szCs w:val="24"/>
        </w:rPr>
        <w:t>90</w:t>
      </w:r>
      <w:bookmarkEnd w:id="55"/>
      <w:r w:rsidR="009D264C" w:rsidRPr="00035316">
        <w:rPr>
          <w:rFonts w:ascii="Times New Roman" w:hAnsi="Times New Roman"/>
          <w:sz w:val="24"/>
          <w:szCs w:val="24"/>
        </w:rPr>
        <w:t>)</w:t>
      </w:r>
      <w:r w:rsidR="00612543" w:rsidRPr="00035316">
        <w:rPr>
          <w:rFonts w:ascii="Times New Roman" w:hAnsi="Times New Roman"/>
          <w:sz w:val="24"/>
          <w:szCs w:val="24"/>
        </w:rPr>
        <w:t>.</w:t>
      </w:r>
    </w:p>
    <w:p w14:paraId="7D020077" w14:textId="71657E04" w:rsidR="00B726A7" w:rsidRPr="00035316" w:rsidRDefault="00B726A7" w:rsidP="0035021F">
      <w:pPr>
        <w:spacing w:line="480" w:lineRule="exact"/>
        <w:rPr>
          <w:rFonts w:ascii="Times New Roman" w:hAnsi="Times New Roman"/>
          <w:b/>
          <w:sz w:val="24"/>
          <w:szCs w:val="24"/>
        </w:rPr>
      </w:pPr>
      <w:r w:rsidRPr="00035316">
        <w:rPr>
          <w:rFonts w:ascii="Times New Roman" w:hAnsi="Times New Roman"/>
          <w:b/>
          <w:sz w:val="24"/>
          <w:szCs w:val="24"/>
        </w:rPr>
        <w:t>Results</w:t>
      </w:r>
      <w:r w:rsidR="00654F40" w:rsidRPr="00035316">
        <w:rPr>
          <w:rFonts w:ascii="Times New Roman" w:hAnsi="Times New Roman"/>
          <w:b/>
          <w:sz w:val="24"/>
          <w:szCs w:val="24"/>
        </w:rPr>
        <w:t xml:space="preserve"> and Discussion</w:t>
      </w:r>
    </w:p>
    <w:p w14:paraId="6C85388F" w14:textId="7EA5DE9D" w:rsidR="00884472" w:rsidRPr="00035316" w:rsidRDefault="00884472" w:rsidP="0035021F">
      <w:pPr>
        <w:spacing w:line="480" w:lineRule="exact"/>
        <w:ind w:firstLine="720"/>
        <w:rPr>
          <w:rFonts w:ascii="Times New Roman" w:hAnsi="Times New Roman"/>
          <w:sz w:val="24"/>
          <w:szCs w:val="24"/>
        </w:rPr>
      </w:pPr>
      <w:r w:rsidRPr="00035316">
        <w:rPr>
          <w:rFonts w:ascii="Times New Roman" w:hAnsi="Times New Roman"/>
          <w:sz w:val="24"/>
          <w:szCs w:val="24"/>
        </w:rPr>
        <w:t>As intended, participants in</w:t>
      </w:r>
      <w:r w:rsidR="006C7B09" w:rsidRPr="00035316">
        <w:rPr>
          <w:rFonts w:ascii="Times New Roman" w:hAnsi="Times New Roman"/>
          <w:sz w:val="24"/>
          <w:szCs w:val="24"/>
        </w:rPr>
        <w:t xml:space="preserve"> the</w:t>
      </w:r>
      <w:r w:rsidRPr="00035316">
        <w:rPr>
          <w:rFonts w:ascii="Times New Roman" w:hAnsi="Times New Roman"/>
          <w:sz w:val="24"/>
          <w:szCs w:val="24"/>
        </w:rPr>
        <w:t xml:space="preserve"> ritual</w:t>
      </w:r>
      <w:r w:rsidR="009D264C" w:rsidRPr="00035316">
        <w:rPr>
          <w:rFonts w:ascii="Times New Roman" w:hAnsi="Times New Roman"/>
          <w:sz w:val="24"/>
          <w:szCs w:val="24"/>
        </w:rPr>
        <w:t xml:space="preserve"> engagement</w:t>
      </w:r>
      <w:r w:rsidRPr="00035316">
        <w:rPr>
          <w:rFonts w:ascii="Times New Roman" w:hAnsi="Times New Roman"/>
          <w:sz w:val="24"/>
          <w:szCs w:val="24"/>
        </w:rPr>
        <w:t xml:space="preserve"> condition </w:t>
      </w:r>
      <w:r w:rsidR="00041EC0" w:rsidRPr="00035316">
        <w:rPr>
          <w:rFonts w:ascii="Times New Roman" w:hAnsi="Times New Roman"/>
          <w:sz w:val="24"/>
          <w:szCs w:val="24"/>
        </w:rPr>
        <w:t>(</w:t>
      </w:r>
      <w:r w:rsidR="00041EC0" w:rsidRPr="00035316">
        <w:rPr>
          <w:rFonts w:ascii="Times New Roman" w:hAnsi="Times New Roman"/>
          <w:i/>
          <w:sz w:val="24"/>
          <w:szCs w:val="24"/>
        </w:rPr>
        <w:t>M</w:t>
      </w:r>
      <w:r w:rsidR="00041EC0" w:rsidRPr="00035316">
        <w:rPr>
          <w:rFonts w:ascii="Times New Roman" w:hAnsi="Times New Roman"/>
          <w:sz w:val="24"/>
          <w:szCs w:val="24"/>
        </w:rPr>
        <w:t xml:space="preserve"> = 6.96, </w:t>
      </w:r>
      <w:r w:rsidR="00041EC0" w:rsidRPr="00035316">
        <w:rPr>
          <w:rFonts w:ascii="Times New Roman" w:hAnsi="Times New Roman"/>
          <w:i/>
          <w:sz w:val="24"/>
          <w:szCs w:val="24"/>
        </w:rPr>
        <w:t>SD</w:t>
      </w:r>
      <w:r w:rsidR="00041EC0" w:rsidRPr="00035316">
        <w:rPr>
          <w:rFonts w:ascii="Times New Roman" w:hAnsi="Times New Roman"/>
          <w:sz w:val="24"/>
          <w:szCs w:val="24"/>
        </w:rPr>
        <w:t xml:space="preserve"> = 1.74)</w:t>
      </w:r>
      <w:r w:rsidRPr="00035316">
        <w:rPr>
          <w:rFonts w:ascii="Times New Roman" w:hAnsi="Times New Roman"/>
          <w:sz w:val="24"/>
          <w:szCs w:val="24"/>
        </w:rPr>
        <w:t xml:space="preserve"> </w:t>
      </w:r>
      <w:r w:rsidR="009D264C" w:rsidRPr="00035316">
        <w:rPr>
          <w:rFonts w:ascii="Times New Roman" w:hAnsi="Times New Roman"/>
          <w:sz w:val="24"/>
          <w:szCs w:val="24"/>
        </w:rPr>
        <w:t>were more likely to consider their</w:t>
      </w:r>
      <w:r w:rsidRPr="00035316">
        <w:rPr>
          <w:rFonts w:ascii="Times New Roman" w:hAnsi="Times New Roman"/>
          <w:sz w:val="24"/>
          <w:szCs w:val="24"/>
        </w:rPr>
        <w:t xml:space="preserve"> writing task </w:t>
      </w:r>
      <w:r w:rsidR="009D264C" w:rsidRPr="00035316">
        <w:rPr>
          <w:rFonts w:ascii="Times New Roman" w:hAnsi="Times New Roman"/>
          <w:sz w:val="24"/>
          <w:szCs w:val="24"/>
        </w:rPr>
        <w:t xml:space="preserve">as a </w:t>
      </w:r>
      <w:r w:rsidRPr="00035316">
        <w:rPr>
          <w:rFonts w:ascii="Times New Roman" w:hAnsi="Times New Roman"/>
          <w:sz w:val="24"/>
          <w:szCs w:val="24"/>
        </w:rPr>
        <w:t>ritual than t</w:t>
      </w:r>
      <w:r w:rsidR="009D264C" w:rsidRPr="00035316">
        <w:rPr>
          <w:rFonts w:ascii="Times New Roman" w:hAnsi="Times New Roman"/>
          <w:sz w:val="24"/>
          <w:szCs w:val="24"/>
        </w:rPr>
        <w:t>hose</w:t>
      </w:r>
      <w:r w:rsidR="00654F40" w:rsidRPr="00035316">
        <w:rPr>
          <w:rFonts w:ascii="Times New Roman" w:hAnsi="Times New Roman"/>
          <w:sz w:val="24"/>
          <w:szCs w:val="24"/>
        </w:rPr>
        <w:t xml:space="preserve"> in the control condition</w:t>
      </w:r>
      <w:r w:rsidRPr="00035316">
        <w:rPr>
          <w:rFonts w:ascii="Times New Roman" w:hAnsi="Times New Roman"/>
          <w:sz w:val="24"/>
          <w:szCs w:val="24"/>
        </w:rPr>
        <w:t xml:space="preserve"> </w:t>
      </w:r>
      <w:r w:rsidR="00041EC0" w:rsidRPr="00035316">
        <w:rPr>
          <w:rFonts w:ascii="Times New Roman" w:hAnsi="Times New Roman"/>
          <w:sz w:val="24"/>
          <w:szCs w:val="24"/>
        </w:rPr>
        <w:t>(</w:t>
      </w:r>
      <w:r w:rsidR="00041EC0" w:rsidRPr="00035316">
        <w:rPr>
          <w:rFonts w:ascii="Times New Roman" w:hAnsi="Times New Roman"/>
          <w:i/>
          <w:sz w:val="24"/>
          <w:szCs w:val="24"/>
        </w:rPr>
        <w:t>M</w:t>
      </w:r>
      <w:r w:rsidR="00041EC0" w:rsidRPr="00035316">
        <w:rPr>
          <w:rFonts w:ascii="Times New Roman" w:hAnsi="Times New Roman"/>
          <w:sz w:val="24"/>
          <w:szCs w:val="24"/>
        </w:rPr>
        <w:t xml:space="preserve"> = 6.20, </w:t>
      </w:r>
      <w:r w:rsidR="00041EC0" w:rsidRPr="00035316">
        <w:rPr>
          <w:rFonts w:ascii="Times New Roman" w:hAnsi="Times New Roman"/>
          <w:i/>
          <w:sz w:val="24"/>
          <w:szCs w:val="24"/>
        </w:rPr>
        <w:t>SD</w:t>
      </w:r>
      <w:r w:rsidR="00041EC0" w:rsidRPr="00035316">
        <w:rPr>
          <w:rFonts w:ascii="Times New Roman" w:hAnsi="Times New Roman"/>
          <w:sz w:val="24"/>
          <w:szCs w:val="24"/>
        </w:rPr>
        <w:t xml:space="preserve"> = 2.10), </w:t>
      </w:r>
      <w:r w:rsidR="00041EC0" w:rsidRPr="00035316">
        <w:rPr>
          <w:rFonts w:ascii="Times New Roman" w:hAnsi="Times New Roman"/>
          <w:i/>
          <w:sz w:val="24"/>
          <w:szCs w:val="24"/>
        </w:rPr>
        <w:t>t</w:t>
      </w:r>
      <w:r w:rsidR="00041EC0" w:rsidRPr="00035316">
        <w:rPr>
          <w:rFonts w:ascii="Times New Roman" w:hAnsi="Times New Roman"/>
          <w:sz w:val="24"/>
          <w:szCs w:val="24"/>
        </w:rPr>
        <w:t xml:space="preserve">(157.07) = 2.57, </w:t>
      </w:r>
      <w:r w:rsidR="00041EC0" w:rsidRPr="00035316">
        <w:rPr>
          <w:rFonts w:ascii="Times New Roman" w:hAnsi="Times New Roman"/>
          <w:i/>
          <w:sz w:val="24"/>
          <w:szCs w:val="24"/>
        </w:rPr>
        <w:t>p</w:t>
      </w:r>
      <w:r w:rsidR="00041EC0" w:rsidRPr="00035316">
        <w:rPr>
          <w:rFonts w:ascii="Times New Roman" w:hAnsi="Times New Roman"/>
          <w:sz w:val="24"/>
          <w:szCs w:val="24"/>
        </w:rPr>
        <w:t xml:space="preserve"> = .011, </w:t>
      </w:r>
      <w:r w:rsidR="00041EC0" w:rsidRPr="00035316">
        <w:rPr>
          <w:rFonts w:ascii="Times New Roman" w:hAnsi="Times New Roman"/>
          <w:i/>
          <w:sz w:val="24"/>
          <w:lang w:eastAsia="zh-HK"/>
        </w:rPr>
        <w:t>d</w:t>
      </w:r>
      <w:r w:rsidR="00041EC0" w:rsidRPr="00035316">
        <w:rPr>
          <w:rFonts w:ascii="Times New Roman" w:hAnsi="Times New Roman"/>
          <w:sz w:val="24"/>
          <w:vertAlign w:val="superscript"/>
          <w:lang w:eastAsia="zh-HK"/>
        </w:rPr>
        <w:t xml:space="preserve"> </w:t>
      </w:r>
      <w:r w:rsidR="00041EC0" w:rsidRPr="00035316">
        <w:rPr>
          <w:rFonts w:ascii="Times New Roman" w:hAnsi="Times New Roman"/>
          <w:sz w:val="24"/>
          <w:lang w:eastAsia="zh-HK"/>
        </w:rPr>
        <w:t xml:space="preserve">= </w:t>
      </w:r>
      <w:r w:rsidR="00CB48A8" w:rsidRPr="00035316">
        <w:rPr>
          <w:rFonts w:ascii="Times New Roman" w:hAnsi="Times New Roman"/>
          <w:sz w:val="24"/>
          <w:lang w:eastAsia="zh-HK"/>
        </w:rPr>
        <w:t>0.</w:t>
      </w:r>
      <w:r w:rsidR="00C77A1C" w:rsidRPr="00035316">
        <w:rPr>
          <w:rFonts w:ascii="Times New Roman" w:hAnsi="Times New Roman"/>
          <w:sz w:val="24"/>
          <w:lang w:eastAsia="zh-HK"/>
        </w:rPr>
        <w:t>4</w:t>
      </w:r>
      <w:r w:rsidR="00E90C1F" w:rsidRPr="00035316">
        <w:rPr>
          <w:rFonts w:ascii="Times New Roman" w:hAnsi="Times New Roman"/>
          <w:sz w:val="24"/>
          <w:lang w:eastAsia="zh-HK"/>
        </w:rPr>
        <w:t>0</w:t>
      </w:r>
      <w:r w:rsidR="00DF422C" w:rsidRPr="00035316">
        <w:rPr>
          <w:rFonts w:ascii="Times New Roman" w:hAnsi="Times New Roman"/>
          <w:sz w:val="24"/>
          <w:lang w:eastAsia="zh-HK"/>
        </w:rPr>
        <w:t xml:space="preserve">, </w:t>
      </w:r>
      <w:r w:rsidR="00DF422C" w:rsidRPr="00035316">
        <w:rPr>
          <w:rFonts w:ascii="Times New Roman" w:hAnsi="Times New Roman"/>
          <w:sz w:val="24"/>
          <w:szCs w:val="24"/>
        </w:rPr>
        <w:t>95% CI = [0.09, 0.71]</w:t>
      </w:r>
      <w:r w:rsidR="00041EC0" w:rsidRPr="00035316">
        <w:rPr>
          <w:rFonts w:ascii="Times New Roman" w:hAnsi="Times New Roman"/>
          <w:sz w:val="24"/>
          <w:szCs w:val="24"/>
        </w:rPr>
        <w:t>.</w:t>
      </w:r>
      <w:r w:rsidRPr="00035316">
        <w:rPr>
          <w:rFonts w:ascii="Times New Roman" w:hAnsi="Times New Roman"/>
          <w:sz w:val="24"/>
          <w:szCs w:val="24"/>
        </w:rPr>
        <w:t xml:space="preserve"> The manipulation was </w:t>
      </w:r>
      <w:r w:rsidR="009D264C" w:rsidRPr="00035316">
        <w:rPr>
          <w:rFonts w:ascii="Times New Roman" w:hAnsi="Times New Roman"/>
          <w:sz w:val="24"/>
          <w:szCs w:val="24"/>
        </w:rPr>
        <w:t>effective</w:t>
      </w:r>
      <w:r w:rsidRPr="00035316">
        <w:rPr>
          <w:rFonts w:ascii="Times New Roman" w:hAnsi="Times New Roman"/>
          <w:sz w:val="24"/>
          <w:szCs w:val="24"/>
        </w:rPr>
        <w:t>.</w:t>
      </w:r>
    </w:p>
    <w:p w14:paraId="716B0068" w14:textId="642CC30D" w:rsidR="006C7B09" w:rsidRPr="00035316" w:rsidRDefault="006C7B09" w:rsidP="00C53C07">
      <w:pPr>
        <w:spacing w:line="480" w:lineRule="exact"/>
        <w:ind w:firstLine="720"/>
        <w:rPr>
          <w:rFonts w:ascii="Times New Roman" w:hAnsi="Times New Roman"/>
          <w:sz w:val="24"/>
          <w:szCs w:val="24"/>
          <w:bdr w:val="none" w:sz="0" w:space="0" w:color="auto" w:frame="1"/>
        </w:rPr>
      </w:pPr>
      <w:r w:rsidRPr="00035316">
        <w:rPr>
          <w:rFonts w:ascii="Times New Roman" w:hAnsi="Times New Roman"/>
          <w:sz w:val="24"/>
          <w:szCs w:val="24"/>
        </w:rPr>
        <w:t xml:space="preserve">We focused first on the Meaning </w:t>
      </w:r>
      <w:r w:rsidR="002E64F2" w:rsidRPr="00035316">
        <w:rPr>
          <w:rFonts w:ascii="Times New Roman" w:hAnsi="Times New Roman"/>
          <w:sz w:val="24"/>
          <w:szCs w:val="24"/>
        </w:rPr>
        <w:t>in</w:t>
      </w:r>
      <w:r w:rsidRPr="00035316">
        <w:rPr>
          <w:rFonts w:ascii="Times New Roman" w:hAnsi="Times New Roman"/>
          <w:sz w:val="24"/>
          <w:szCs w:val="24"/>
        </w:rPr>
        <w:t xml:space="preserve"> Life subscale of the Nostalgia Functions </w:t>
      </w:r>
      <w:r w:rsidR="00C975AB" w:rsidRPr="00035316">
        <w:rPr>
          <w:rFonts w:ascii="Times New Roman" w:hAnsi="Times New Roman"/>
          <w:sz w:val="24"/>
          <w:szCs w:val="24"/>
        </w:rPr>
        <w:t>S</w:t>
      </w:r>
      <w:r w:rsidRPr="00035316">
        <w:rPr>
          <w:rFonts w:ascii="Times New Roman" w:hAnsi="Times New Roman"/>
          <w:sz w:val="24"/>
          <w:szCs w:val="24"/>
        </w:rPr>
        <w:t xml:space="preserve">cale. Participants in the ritual engagement condition </w:t>
      </w:r>
      <w:r w:rsidR="00C53C07" w:rsidRPr="00035316">
        <w:rPr>
          <w:rFonts w:ascii="Times New Roman" w:hAnsi="Times New Roman"/>
          <w:sz w:val="24"/>
          <w:szCs w:val="24"/>
        </w:rPr>
        <w:t>(</w:t>
      </w:r>
      <w:r w:rsidR="00C53C07" w:rsidRPr="00035316">
        <w:rPr>
          <w:rFonts w:ascii="Times New Roman" w:hAnsi="Times New Roman"/>
          <w:i/>
          <w:iCs/>
          <w:sz w:val="24"/>
          <w:szCs w:val="24"/>
        </w:rPr>
        <w:t xml:space="preserve">M </w:t>
      </w:r>
      <w:r w:rsidR="00C53C07" w:rsidRPr="00035316">
        <w:rPr>
          <w:rFonts w:ascii="Times New Roman" w:hAnsi="Times New Roman"/>
          <w:sz w:val="24"/>
          <w:szCs w:val="24"/>
        </w:rPr>
        <w:t xml:space="preserve">= 7.49, </w:t>
      </w:r>
      <w:r w:rsidR="00C53C07" w:rsidRPr="00035316">
        <w:rPr>
          <w:rFonts w:ascii="Times New Roman" w:hAnsi="Times New Roman"/>
          <w:i/>
          <w:iCs/>
          <w:sz w:val="24"/>
          <w:szCs w:val="24"/>
        </w:rPr>
        <w:t>SD</w:t>
      </w:r>
      <w:r w:rsidR="00C53C07" w:rsidRPr="00035316">
        <w:rPr>
          <w:rFonts w:ascii="Times New Roman" w:hAnsi="Times New Roman"/>
          <w:sz w:val="24"/>
          <w:szCs w:val="24"/>
        </w:rPr>
        <w:t xml:space="preserve"> = 1.01) </w:t>
      </w:r>
      <w:r w:rsidRPr="00035316">
        <w:rPr>
          <w:rFonts w:ascii="Times New Roman" w:hAnsi="Times New Roman"/>
          <w:sz w:val="24"/>
          <w:szCs w:val="24"/>
        </w:rPr>
        <w:t xml:space="preserve">reported more </w:t>
      </w:r>
      <w:r w:rsidR="00CF04F4" w:rsidRPr="00035316">
        <w:rPr>
          <w:rFonts w:ascii="Times New Roman" w:hAnsi="Times New Roman"/>
          <w:sz w:val="24"/>
          <w:szCs w:val="24"/>
        </w:rPr>
        <w:t xml:space="preserve">meaning in life </w:t>
      </w:r>
      <w:r w:rsidRPr="00035316">
        <w:rPr>
          <w:rFonts w:ascii="Times New Roman" w:hAnsi="Times New Roman"/>
          <w:sz w:val="24"/>
          <w:szCs w:val="24"/>
        </w:rPr>
        <w:t>than controls (</w:t>
      </w:r>
      <w:r w:rsidRPr="00035316">
        <w:rPr>
          <w:rFonts w:ascii="Times New Roman" w:hAnsi="Times New Roman"/>
          <w:i/>
          <w:iCs/>
          <w:sz w:val="24"/>
          <w:szCs w:val="24"/>
        </w:rPr>
        <w:t xml:space="preserve">M </w:t>
      </w:r>
      <w:r w:rsidRPr="00035316">
        <w:rPr>
          <w:rFonts w:ascii="Times New Roman" w:hAnsi="Times New Roman"/>
          <w:sz w:val="24"/>
          <w:szCs w:val="24"/>
        </w:rPr>
        <w:t xml:space="preserve">= 6.92, </w:t>
      </w:r>
      <w:r w:rsidRPr="00035316">
        <w:rPr>
          <w:rFonts w:ascii="Times New Roman" w:hAnsi="Times New Roman"/>
          <w:i/>
          <w:iCs/>
          <w:sz w:val="24"/>
          <w:szCs w:val="24"/>
        </w:rPr>
        <w:t>SD</w:t>
      </w:r>
      <w:r w:rsidRPr="00035316">
        <w:rPr>
          <w:rFonts w:ascii="Times New Roman" w:hAnsi="Times New Roman"/>
          <w:sz w:val="24"/>
          <w:szCs w:val="24"/>
        </w:rPr>
        <w:t xml:space="preserve"> = 1.42), </w:t>
      </w:r>
      <w:r w:rsidRPr="00035316">
        <w:rPr>
          <w:rFonts w:ascii="Times New Roman" w:hAnsi="Times New Roman"/>
          <w:i/>
          <w:iCs/>
          <w:sz w:val="24"/>
          <w:szCs w:val="24"/>
        </w:rPr>
        <w:t>t</w:t>
      </w:r>
      <w:r w:rsidRPr="00035316">
        <w:rPr>
          <w:rFonts w:ascii="Times New Roman" w:hAnsi="Times New Roman"/>
          <w:sz w:val="24"/>
          <w:szCs w:val="24"/>
        </w:rPr>
        <w:t xml:space="preserve">(145.58) = 2.93, </w:t>
      </w:r>
      <w:r w:rsidRPr="00035316">
        <w:rPr>
          <w:rFonts w:ascii="Times New Roman" w:hAnsi="Times New Roman"/>
          <w:i/>
          <w:iCs/>
          <w:sz w:val="24"/>
          <w:szCs w:val="24"/>
        </w:rPr>
        <w:t>p</w:t>
      </w:r>
      <w:r w:rsidRPr="00035316">
        <w:rPr>
          <w:rFonts w:ascii="Times New Roman" w:hAnsi="Times New Roman"/>
          <w:sz w:val="24"/>
          <w:szCs w:val="24"/>
        </w:rPr>
        <w:t xml:space="preserve"> = .004, </w:t>
      </w:r>
      <w:r w:rsidRPr="00035316">
        <w:rPr>
          <w:rFonts w:ascii="Times New Roman" w:hAnsi="Times New Roman"/>
          <w:i/>
          <w:iCs/>
          <w:sz w:val="24"/>
          <w:szCs w:val="24"/>
        </w:rPr>
        <w:t>d</w:t>
      </w:r>
      <w:r w:rsidRPr="00035316">
        <w:rPr>
          <w:rFonts w:ascii="Times New Roman" w:hAnsi="Times New Roman"/>
          <w:sz w:val="24"/>
          <w:szCs w:val="24"/>
        </w:rPr>
        <w:t xml:space="preserve"> = </w:t>
      </w:r>
      <w:r w:rsidR="00CB48A8" w:rsidRPr="00035316">
        <w:rPr>
          <w:rFonts w:ascii="Times New Roman" w:hAnsi="Times New Roman"/>
          <w:sz w:val="24"/>
          <w:szCs w:val="24"/>
        </w:rPr>
        <w:t>0.</w:t>
      </w:r>
      <w:r w:rsidRPr="00035316">
        <w:rPr>
          <w:rFonts w:ascii="Times New Roman" w:hAnsi="Times New Roman"/>
          <w:sz w:val="24"/>
          <w:szCs w:val="24"/>
        </w:rPr>
        <w:t>4</w:t>
      </w:r>
      <w:r w:rsidR="00E90C1F" w:rsidRPr="00035316">
        <w:rPr>
          <w:rFonts w:ascii="Times New Roman" w:hAnsi="Times New Roman"/>
          <w:sz w:val="24"/>
          <w:szCs w:val="24"/>
        </w:rPr>
        <w:t>6</w:t>
      </w:r>
      <w:r w:rsidR="00DF422C" w:rsidRPr="00035316">
        <w:rPr>
          <w:rFonts w:ascii="Times New Roman" w:hAnsi="Times New Roman"/>
          <w:sz w:val="24"/>
          <w:szCs w:val="24"/>
        </w:rPr>
        <w:t>, 95% CI = [0.15, 0.76]</w:t>
      </w:r>
      <w:r w:rsidRPr="00035316">
        <w:rPr>
          <w:rFonts w:ascii="Times New Roman" w:hAnsi="Times New Roman"/>
          <w:sz w:val="24"/>
          <w:szCs w:val="24"/>
        </w:rPr>
        <w:t xml:space="preserve">. </w:t>
      </w:r>
      <w:r w:rsidR="00B10FE3" w:rsidRPr="00035316">
        <w:rPr>
          <w:rFonts w:ascii="Times New Roman" w:hAnsi="Times New Roman"/>
          <w:sz w:val="24"/>
          <w:szCs w:val="24"/>
        </w:rPr>
        <w:t>T</w:t>
      </w:r>
      <w:r w:rsidRPr="00035316">
        <w:rPr>
          <w:rFonts w:ascii="Times New Roman" w:hAnsi="Times New Roman"/>
          <w:sz w:val="24"/>
          <w:szCs w:val="24"/>
        </w:rPr>
        <w:t xml:space="preserve">he essays of participants in the ritual engagement </w:t>
      </w:r>
      <w:r w:rsidRPr="00035316">
        <w:rPr>
          <w:rFonts w:ascii="Times New Roman" w:hAnsi="Times New Roman"/>
          <w:sz w:val="24"/>
          <w:szCs w:val="24"/>
        </w:rPr>
        <w:lastRenderedPageBreak/>
        <w:t xml:space="preserve">condition </w:t>
      </w:r>
      <w:r w:rsidR="00C53C07" w:rsidRPr="00035316">
        <w:rPr>
          <w:rFonts w:ascii="Times New Roman" w:hAnsi="Times New Roman"/>
          <w:sz w:val="24"/>
          <w:szCs w:val="24"/>
        </w:rPr>
        <w:t>(</w:t>
      </w:r>
      <w:r w:rsidR="00C53C07" w:rsidRPr="00035316">
        <w:rPr>
          <w:rFonts w:ascii="Times New Roman" w:hAnsi="Times New Roman"/>
          <w:i/>
          <w:iCs/>
          <w:sz w:val="24"/>
          <w:szCs w:val="24"/>
          <w:shd w:val="clear" w:color="auto" w:fill="FFFFFF"/>
        </w:rPr>
        <w:t>M</w:t>
      </w:r>
      <w:r w:rsidR="00C53C07" w:rsidRPr="00035316">
        <w:rPr>
          <w:rFonts w:ascii="Times New Roman" w:hAnsi="Times New Roman"/>
          <w:sz w:val="24"/>
          <w:szCs w:val="24"/>
          <w:shd w:val="clear" w:color="auto" w:fill="FFFFFF"/>
        </w:rPr>
        <w:t xml:space="preserve"> = 25.01 words, </w:t>
      </w:r>
      <w:r w:rsidR="00C53C07" w:rsidRPr="00035316">
        <w:rPr>
          <w:rFonts w:ascii="Times New Roman" w:hAnsi="Times New Roman"/>
          <w:i/>
          <w:iCs/>
          <w:sz w:val="24"/>
          <w:szCs w:val="24"/>
          <w:shd w:val="clear" w:color="auto" w:fill="FFFFFF"/>
        </w:rPr>
        <w:t>SD</w:t>
      </w:r>
      <w:r w:rsidR="00C53C07" w:rsidRPr="00035316">
        <w:rPr>
          <w:rFonts w:ascii="Times New Roman" w:hAnsi="Times New Roman"/>
          <w:sz w:val="24"/>
          <w:szCs w:val="24"/>
          <w:shd w:val="clear" w:color="auto" w:fill="FFFFFF"/>
        </w:rPr>
        <w:t xml:space="preserve"> = 14.21 words</w:t>
      </w:r>
      <w:r w:rsidR="00C53C07" w:rsidRPr="00035316">
        <w:rPr>
          <w:rFonts w:ascii="Times New Roman" w:hAnsi="Times New Roman"/>
          <w:sz w:val="24"/>
          <w:szCs w:val="24"/>
        </w:rPr>
        <w:t xml:space="preserve">) </w:t>
      </w:r>
      <w:r w:rsidRPr="00035316">
        <w:rPr>
          <w:rFonts w:ascii="Times New Roman" w:hAnsi="Times New Roman"/>
          <w:sz w:val="24"/>
          <w:szCs w:val="24"/>
        </w:rPr>
        <w:t>were shorter than those</w:t>
      </w:r>
      <w:r w:rsidR="00C53C07" w:rsidRPr="00035316">
        <w:rPr>
          <w:rFonts w:ascii="Times New Roman" w:hAnsi="Times New Roman"/>
          <w:sz w:val="24"/>
          <w:szCs w:val="24"/>
        </w:rPr>
        <w:t xml:space="preserve"> of controls</w:t>
      </w:r>
      <w:r w:rsidR="008753DE" w:rsidRPr="00035316">
        <w:rPr>
          <w:rFonts w:ascii="Times New Roman" w:hAnsi="Times New Roman"/>
          <w:sz w:val="24"/>
          <w:szCs w:val="24"/>
        </w:rPr>
        <w:t xml:space="preserve"> (</w:t>
      </w:r>
      <w:r w:rsidR="00786F40" w:rsidRPr="00035316">
        <w:rPr>
          <w:rFonts w:ascii="Times New Roman" w:hAnsi="Times New Roman"/>
          <w:i/>
          <w:iCs/>
          <w:sz w:val="24"/>
          <w:szCs w:val="24"/>
          <w:shd w:val="clear" w:color="auto" w:fill="FFFFFF"/>
        </w:rPr>
        <w:t>M</w:t>
      </w:r>
      <w:r w:rsidR="00786F40" w:rsidRPr="00035316">
        <w:rPr>
          <w:rFonts w:ascii="Times New Roman" w:hAnsi="Times New Roman"/>
          <w:sz w:val="24"/>
          <w:szCs w:val="24"/>
          <w:shd w:val="clear" w:color="auto" w:fill="FFFFFF"/>
        </w:rPr>
        <w:t xml:space="preserve"> = 33.23</w:t>
      </w:r>
      <w:r w:rsidR="00214C01" w:rsidRPr="00035316">
        <w:rPr>
          <w:rFonts w:ascii="Times New Roman" w:hAnsi="Times New Roman"/>
          <w:sz w:val="24"/>
          <w:szCs w:val="24"/>
          <w:shd w:val="clear" w:color="auto" w:fill="FFFFFF"/>
        </w:rPr>
        <w:t xml:space="preserve"> words</w:t>
      </w:r>
      <w:r w:rsidR="00786F40" w:rsidRPr="00035316">
        <w:rPr>
          <w:rFonts w:ascii="Times New Roman" w:hAnsi="Times New Roman"/>
          <w:sz w:val="24"/>
          <w:szCs w:val="24"/>
          <w:shd w:val="clear" w:color="auto" w:fill="FFFFFF"/>
        </w:rPr>
        <w:t xml:space="preserve">, </w:t>
      </w:r>
      <w:r w:rsidR="00786F40" w:rsidRPr="00035316">
        <w:rPr>
          <w:rFonts w:ascii="Times New Roman" w:hAnsi="Times New Roman"/>
          <w:i/>
          <w:iCs/>
          <w:sz w:val="24"/>
          <w:szCs w:val="24"/>
          <w:shd w:val="clear" w:color="auto" w:fill="FFFFFF"/>
        </w:rPr>
        <w:t>SD</w:t>
      </w:r>
      <w:r w:rsidR="00786F40" w:rsidRPr="00035316">
        <w:rPr>
          <w:rFonts w:ascii="Times New Roman" w:hAnsi="Times New Roman"/>
          <w:sz w:val="24"/>
          <w:szCs w:val="24"/>
          <w:shd w:val="clear" w:color="auto" w:fill="FFFFFF"/>
        </w:rPr>
        <w:t xml:space="preserve"> = 18.70</w:t>
      </w:r>
      <w:r w:rsidR="00214C01" w:rsidRPr="00035316">
        <w:rPr>
          <w:rFonts w:ascii="Times New Roman" w:hAnsi="Times New Roman"/>
          <w:sz w:val="24"/>
          <w:szCs w:val="24"/>
          <w:shd w:val="clear" w:color="auto" w:fill="FFFFFF"/>
        </w:rPr>
        <w:t xml:space="preserve"> words</w:t>
      </w:r>
      <w:r w:rsidR="008753DE" w:rsidRPr="00035316">
        <w:rPr>
          <w:rFonts w:ascii="Times New Roman" w:hAnsi="Times New Roman"/>
          <w:sz w:val="24"/>
          <w:szCs w:val="24"/>
        </w:rPr>
        <w:t xml:space="preserve">), </w:t>
      </w:r>
      <w:r w:rsidR="00CC519E" w:rsidRPr="00035316">
        <w:rPr>
          <w:rFonts w:ascii="Times New Roman" w:hAnsi="Times New Roman"/>
          <w:i/>
          <w:iCs/>
          <w:sz w:val="24"/>
          <w:szCs w:val="24"/>
          <w:bdr w:val="none" w:sz="0" w:space="0" w:color="auto" w:frame="1"/>
        </w:rPr>
        <w:t>t</w:t>
      </w:r>
      <w:r w:rsidR="00CC519E" w:rsidRPr="00035316">
        <w:rPr>
          <w:rFonts w:ascii="Times New Roman" w:hAnsi="Times New Roman"/>
          <w:sz w:val="24"/>
          <w:szCs w:val="24"/>
          <w:bdr w:val="none" w:sz="0" w:space="0" w:color="auto" w:frame="1"/>
        </w:rPr>
        <w:t>(151.19) =</w:t>
      </w:r>
      <w:r w:rsidR="00C53C07" w:rsidRPr="00035316">
        <w:rPr>
          <w:rFonts w:ascii="Times New Roman" w:hAnsi="Times New Roman"/>
          <w:sz w:val="24"/>
          <w:szCs w:val="24"/>
          <w:bdr w:val="none" w:sz="0" w:space="0" w:color="auto" w:frame="1"/>
        </w:rPr>
        <w:t xml:space="preserve"> </w:t>
      </w:r>
      <w:r w:rsidR="00C53C07" w:rsidRPr="00035316">
        <w:rPr>
          <w:rFonts w:ascii="Times New Roman" w:eastAsia="SimSun" w:hAnsi="Times New Roman"/>
          <w:kern w:val="0"/>
          <w:sz w:val="24"/>
          <w:szCs w:val="24"/>
        </w:rPr>
        <w:t>–</w:t>
      </w:r>
      <w:r w:rsidR="00CC519E" w:rsidRPr="00035316">
        <w:rPr>
          <w:rFonts w:ascii="Times New Roman" w:hAnsi="Times New Roman"/>
          <w:sz w:val="24"/>
          <w:szCs w:val="24"/>
          <w:bdr w:val="none" w:sz="0" w:space="0" w:color="auto" w:frame="1"/>
        </w:rPr>
        <w:t>3.18, </w:t>
      </w:r>
      <w:r w:rsidR="00CC519E" w:rsidRPr="00035316">
        <w:rPr>
          <w:rFonts w:ascii="Times New Roman" w:hAnsi="Times New Roman"/>
          <w:i/>
          <w:iCs/>
          <w:sz w:val="24"/>
          <w:szCs w:val="24"/>
          <w:bdr w:val="none" w:sz="0" w:space="0" w:color="auto" w:frame="1"/>
        </w:rPr>
        <w:t>p</w:t>
      </w:r>
      <w:r w:rsidR="00CC519E" w:rsidRPr="00035316">
        <w:rPr>
          <w:rFonts w:ascii="Times New Roman" w:hAnsi="Times New Roman"/>
          <w:sz w:val="24"/>
          <w:szCs w:val="24"/>
          <w:bdr w:val="none" w:sz="0" w:space="0" w:color="auto" w:frame="1"/>
        </w:rPr>
        <w:t xml:space="preserve"> = .002, </w:t>
      </w:r>
      <w:r w:rsidR="00CC519E" w:rsidRPr="00035316">
        <w:rPr>
          <w:rFonts w:ascii="Times New Roman" w:hAnsi="Times New Roman"/>
          <w:i/>
          <w:iCs/>
          <w:sz w:val="24"/>
          <w:szCs w:val="24"/>
          <w:bdr w:val="none" w:sz="0" w:space="0" w:color="auto" w:frame="1"/>
        </w:rPr>
        <w:t>d</w:t>
      </w:r>
      <w:r w:rsidR="00CC519E" w:rsidRPr="00035316">
        <w:rPr>
          <w:rFonts w:ascii="Times New Roman" w:hAnsi="Times New Roman"/>
          <w:sz w:val="24"/>
          <w:szCs w:val="24"/>
          <w:bdr w:val="none" w:sz="0" w:space="0" w:color="auto" w:frame="1"/>
        </w:rPr>
        <w:t xml:space="preserve"> = </w:t>
      </w:r>
      <w:r w:rsidR="00CB48A8" w:rsidRPr="00035316">
        <w:rPr>
          <w:rFonts w:ascii="Times New Roman" w:eastAsia="SimSun" w:hAnsi="Times New Roman"/>
          <w:kern w:val="0"/>
          <w:sz w:val="24"/>
          <w:szCs w:val="24"/>
        </w:rPr>
        <w:t>–</w:t>
      </w:r>
      <w:r w:rsidR="00CC519E" w:rsidRPr="00035316">
        <w:rPr>
          <w:rFonts w:ascii="Times New Roman" w:hAnsi="Times New Roman"/>
          <w:sz w:val="24"/>
          <w:szCs w:val="24"/>
          <w:bdr w:val="none" w:sz="0" w:space="0" w:color="auto" w:frame="1"/>
        </w:rPr>
        <w:t>0.50</w:t>
      </w:r>
      <w:r w:rsidR="00DF422C" w:rsidRPr="00035316">
        <w:rPr>
          <w:rFonts w:ascii="Times New Roman" w:hAnsi="Times New Roman"/>
          <w:sz w:val="24"/>
          <w:szCs w:val="24"/>
          <w:bdr w:val="none" w:sz="0" w:space="0" w:color="auto" w:frame="1"/>
        </w:rPr>
        <w:t xml:space="preserve">, </w:t>
      </w:r>
      <w:bookmarkStart w:id="56" w:name="OLE_LINK122"/>
      <w:r w:rsidR="00DF422C" w:rsidRPr="00035316">
        <w:rPr>
          <w:rFonts w:ascii="Times New Roman" w:hAnsi="Times New Roman"/>
          <w:sz w:val="24"/>
          <w:szCs w:val="24"/>
        </w:rPr>
        <w:t>95% CI = [−0.80, −0.19]</w:t>
      </w:r>
      <w:bookmarkEnd w:id="56"/>
      <w:r w:rsidR="00CC519E" w:rsidRPr="00035316">
        <w:rPr>
          <w:rFonts w:ascii="Times New Roman" w:hAnsi="Times New Roman"/>
          <w:sz w:val="24"/>
          <w:szCs w:val="24"/>
          <w:bdr w:val="none" w:sz="0" w:space="0" w:color="auto" w:frame="1"/>
        </w:rPr>
        <w:t xml:space="preserve">. </w:t>
      </w:r>
      <w:r w:rsidR="00B10FE3" w:rsidRPr="00035316">
        <w:rPr>
          <w:rFonts w:ascii="Times New Roman" w:hAnsi="Times New Roman"/>
          <w:sz w:val="24"/>
          <w:szCs w:val="24"/>
        </w:rPr>
        <w:t>However</w:t>
      </w:r>
      <w:r w:rsidRPr="00035316">
        <w:rPr>
          <w:rFonts w:ascii="Times New Roman" w:hAnsi="Times New Roman"/>
          <w:sz w:val="24"/>
          <w:szCs w:val="24"/>
        </w:rPr>
        <w:t>, con</w:t>
      </w:r>
      <w:r w:rsidRPr="00035316">
        <w:rPr>
          <w:rFonts w:ascii="Times New Roman" w:hAnsi="Times New Roman"/>
          <w:sz w:val="24"/>
          <w:szCs w:val="24"/>
          <w:shd w:val="clear" w:color="auto" w:fill="FFFFFF"/>
        </w:rPr>
        <w:t xml:space="preserve">trolling for number of words in an ANCOVA, participants in the ritual engagement condition </w:t>
      </w:r>
      <w:r w:rsidR="00CB48A8" w:rsidRPr="00035316">
        <w:rPr>
          <w:rFonts w:ascii="Times New Roman" w:hAnsi="Times New Roman"/>
          <w:sz w:val="24"/>
          <w:szCs w:val="24"/>
          <w:shd w:val="clear" w:color="auto" w:fill="FFFFFF"/>
        </w:rPr>
        <w:t xml:space="preserve">still </w:t>
      </w:r>
      <w:r w:rsidRPr="00035316">
        <w:rPr>
          <w:rFonts w:ascii="Times New Roman" w:hAnsi="Times New Roman"/>
          <w:sz w:val="24"/>
          <w:szCs w:val="24"/>
          <w:shd w:val="clear" w:color="auto" w:fill="FFFFFF"/>
        </w:rPr>
        <w:t xml:space="preserve">reported higher </w:t>
      </w:r>
      <w:r w:rsidR="00CF04F4" w:rsidRPr="00035316">
        <w:rPr>
          <w:rFonts w:ascii="Times New Roman" w:hAnsi="Times New Roman"/>
          <w:sz w:val="24"/>
          <w:szCs w:val="24"/>
        </w:rPr>
        <w:t>meaning in life</w:t>
      </w:r>
      <w:r w:rsidR="00CF04F4"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than control</w:t>
      </w:r>
      <w:r w:rsidR="00C53C07" w:rsidRPr="00035316">
        <w:rPr>
          <w:rFonts w:ascii="Times New Roman" w:hAnsi="Times New Roman"/>
          <w:sz w:val="24"/>
          <w:szCs w:val="24"/>
          <w:shd w:val="clear" w:color="auto" w:fill="FFFFFF"/>
        </w:rPr>
        <w:t>s</w:t>
      </w:r>
      <w:r w:rsidRPr="00035316">
        <w:rPr>
          <w:rFonts w:ascii="Times New Roman" w:hAnsi="Times New Roman"/>
          <w:sz w:val="24"/>
          <w:szCs w:val="24"/>
          <w:shd w:val="clear" w:color="auto" w:fill="FFFFFF"/>
        </w:rPr>
        <w:t xml:space="preserve">, </w:t>
      </w:r>
      <w:r w:rsidRPr="00035316">
        <w:rPr>
          <w:rFonts w:ascii="Times New Roman" w:hAnsi="Times New Roman"/>
          <w:i/>
          <w:iCs/>
          <w:sz w:val="24"/>
          <w:szCs w:val="24"/>
          <w:shd w:val="clear" w:color="auto" w:fill="FFFFFF"/>
        </w:rPr>
        <w:t>F</w:t>
      </w:r>
      <w:r w:rsidR="00F25CF4" w:rsidRPr="00035316">
        <w:rPr>
          <w:rFonts w:ascii="Times New Roman" w:hAnsi="Times New Roman"/>
          <w:sz w:val="24"/>
          <w:szCs w:val="24"/>
          <w:shd w:val="clear" w:color="auto" w:fill="FFFFFF"/>
        </w:rPr>
        <w:t>(1, 163)</w:t>
      </w:r>
      <w:r w:rsidRPr="00035316">
        <w:rPr>
          <w:rFonts w:ascii="Times New Roman" w:hAnsi="Times New Roman"/>
          <w:sz w:val="24"/>
          <w:szCs w:val="24"/>
          <w:shd w:val="clear" w:color="auto" w:fill="FFFFFF"/>
        </w:rPr>
        <w:t xml:space="preserve"> = 10.30, </w:t>
      </w:r>
      <w:r w:rsidRPr="00035316">
        <w:rPr>
          <w:rFonts w:ascii="Times New Roman" w:hAnsi="Times New Roman"/>
          <w:i/>
          <w:iCs/>
          <w:sz w:val="24"/>
          <w:szCs w:val="24"/>
          <w:shd w:val="clear" w:color="auto" w:fill="FFFFFF"/>
        </w:rPr>
        <w:t>p</w:t>
      </w:r>
      <w:r w:rsidRPr="00035316">
        <w:rPr>
          <w:rFonts w:ascii="Times New Roman" w:hAnsi="Times New Roman"/>
          <w:sz w:val="24"/>
          <w:szCs w:val="24"/>
          <w:shd w:val="clear" w:color="auto" w:fill="FFFFFF"/>
        </w:rPr>
        <w:t xml:space="preserve"> = .002, η</w:t>
      </w:r>
      <w:r w:rsidRPr="00035316">
        <w:rPr>
          <w:rFonts w:ascii="Times New Roman" w:hAnsi="Times New Roman"/>
          <w:sz w:val="24"/>
          <w:szCs w:val="24"/>
          <w:shd w:val="clear" w:color="auto" w:fill="FFFFFF"/>
          <w:vertAlign w:val="superscript"/>
        </w:rPr>
        <w:t>²</w:t>
      </w:r>
      <w:r w:rsidRPr="00035316">
        <w:rPr>
          <w:rFonts w:ascii="Times New Roman" w:hAnsi="Times New Roman"/>
          <w:i/>
          <w:iCs/>
          <w:sz w:val="24"/>
          <w:szCs w:val="24"/>
          <w:shd w:val="clear" w:color="auto" w:fill="FFFFFF"/>
          <w:vertAlign w:val="subscript"/>
        </w:rPr>
        <w:t>p</w:t>
      </w:r>
      <w:r w:rsidRPr="00035316">
        <w:rPr>
          <w:rFonts w:ascii="Times New Roman" w:hAnsi="Times New Roman"/>
          <w:sz w:val="24"/>
          <w:szCs w:val="24"/>
          <w:shd w:val="clear" w:color="auto" w:fill="FFFFFF"/>
        </w:rPr>
        <w:t xml:space="preserve"> = .059</w:t>
      </w:r>
      <w:r w:rsidR="00DF422C" w:rsidRPr="00035316">
        <w:rPr>
          <w:rFonts w:ascii="Times New Roman" w:hAnsi="Times New Roman"/>
          <w:sz w:val="24"/>
          <w:szCs w:val="24"/>
          <w:shd w:val="clear" w:color="auto" w:fill="FFFFFF"/>
        </w:rPr>
        <w:t>,</w:t>
      </w:r>
      <w:r w:rsidR="00DF422C" w:rsidRPr="00035316">
        <w:rPr>
          <w:rFonts w:ascii="Times New Roman" w:hAnsi="Times New Roman"/>
          <w:sz w:val="24"/>
          <w:szCs w:val="24"/>
        </w:rPr>
        <w:t xml:space="preserve"> </w:t>
      </w:r>
      <w:bookmarkStart w:id="57" w:name="OLE_LINK123"/>
      <w:r w:rsidR="00DF422C" w:rsidRPr="00035316">
        <w:rPr>
          <w:rFonts w:ascii="Times New Roman" w:hAnsi="Times New Roman"/>
          <w:sz w:val="24"/>
          <w:szCs w:val="24"/>
        </w:rPr>
        <w:t>90% CI = [0.01, 0.13]</w:t>
      </w:r>
      <w:bookmarkEnd w:id="57"/>
      <w:r w:rsidRPr="00035316">
        <w:rPr>
          <w:rFonts w:ascii="Times New Roman" w:hAnsi="Times New Roman"/>
          <w:sz w:val="24"/>
          <w:szCs w:val="24"/>
          <w:shd w:val="clear" w:color="auto" w:fill="FFFFFF"/>
        </w:rPr>
        <w:t>.</w:t>
      </w:r>
      <w:r w:rsidR="00C53C07" w:rsidRPr="00035316">
        <w:rPr>
          <w:rFonts w:ascii="Times New Roman" w:hAnsi="Times New Roman"/>
          <w:sz w:val="24"/>
          <w:szCs w:val="24"/>
          <w:shd w:val="clear" w:color="auto" w:fill="FFFFFF"/>
        </w:rPr>
        <w:t xml:space="preserve"> </w:t>
      </w:r>
    </w:p>
    <w:p w14:paraId="76EF45E6" w14:textId="163DCF51" w:rsidR="008753DE" w:rsidRPr="00035316" w:rsidRDefault="00C53C07" w:rsidP="00654F40">
      <w:pPr>
        <w:spacing w:line="480" w:lineRule="exact"/>
        <w:ind w:firstLine="720"/>
        <w:rPr>
          <w:rFonts w:ascii="Times New Roman" w:hAnsi="Times New Roman"/>
          <w:sz w:val="24"/>
          <w:szCs w:val="24"/>
        </w:rPr>
      </w:pPr>
      <w:r w:rsidRPr="00035316">
        <w:rPr>
          <w:rFonts w:ascii="Times New Roman" w:hAnsi="Times New Roman"/>
          <w:sz w:val="24"/>
          <w:szCs w:val="24"/>
        </w:rPr>
        <w:t xml:space="preserve">We obtained similar results for </w:t>
      </w:r>
      <w:r w:rsidR="008753DE" w:rsidRPr="00035316">
        <w:rPr>
          <w:rFonts w:ascii="Times New Roman" w:hAnsi="Times New Roman"/>
          <w:sz w:val="24"/>
          <w:szCs w:val="24"/>
        </w:rPr>
        <w:t xml:space="preserve">the Presence of Meaning subscale of the Meaning in Life </w:t>
      </w:r>
      <w:r w:rsidR="00C975AB" w:rsidRPr="00035316">
        <w:rPr>
          <w:rFonts w:ascii="Times New Roman" w:hAnsi="Times New Roman"/>
          <w:sz w:val="24"/>
          <w:szCs w:val="24"/>
        </w:rPr>
        <w:t>Questionnaire</w:t>
      </w:r>
      <w:r w:rsidR="008753DE" w:rsidRPr="00035316">
        <w:rPr>
          <w:rFonts w:ascii="Times New Roman" w:hAnsi="Times New Roman"/>
          <w:sz w:val="24"/>
          <w:szCs w:val="24"/>
        </w:rPr>
        <w:t>. P</w:t>
      </w:r>
      <w:r w:rsidR="00F058CA" w:rsidRPr="00035316">
        <w:rPr>
          <w:rFonts w:ascii="Times New Roman" w:hAnsi="Times New Roman"/>
          <w:sz w:val="24"/>
          <w:szCs w:val="24"/>
        </w:rPr>
        <w:t>articipants in the ritual</w:t>
      </w:r>
      <w:r w:rsidR="008753DE" w:rsidRPr="00035316">
        <w:rPr>
          <w:rFonts w:ascii="Times New Roman" w:hAnsi="Times New Roman"/>
          <w:sz w:val="24"/>
          <w:szCs w:val="24"/>
        </w:rPr>
        <w:t xml:space="preserve"> engagement</w:t>
      </w:r>
      <w:r w:rsidR="00F058CA" w:rsidRPr="00035316">
        <w:rPr>
          <w:rFonts w:ascii="Times New Roman" w:hAnsi="Times New Roman"/>
          <w:sz w:val="24"/>
          <w:szCs w:val="24"/>
        </w:rPr>
        <w:t xml:space="preserve"> condition </w:t>
      </w:r>
      <w:r w:rsidRPr="00035316">
        <w:rPr>
          <w:rFonts w:ascii="Times New Roman" w:hAnsi="Times New Roman"/>
          <w:sz w:val="24"/>
          <w:szCs w:val="24"/>
        </w:rPr>
        <w:t>(</w:t>
      </w:r>
      <w:r w:rsidRPr="00035316">
        <w:rPr>
          <w:rFonts w:ascii="Times New Roman" w:hAnsi="Times New Roman"/>
          <w:i/>
          <w:iCs/>
          <w:sz w:val="24"/>
          <w:szCs w:val="24"/>
        </w:rPr>
        <w:t xml:space="preserve">M </w:t>
      </w:r>
      <w:r w:rsidRPr="00035316">
        <w:rPr>
          <w:rFonts w:ascii="Times New Roman" w:hAnsi="Times New Roman"/>
          <w:sz w:val="24"/>
          <w:szCs w:val="24"/>
        </w:rPr>
        <w:t xml:space="preserve">= 7.29, </w:t>
      </w:r>
      <w:r w:rsidRPr="00035316">
        <w:rPr>
          <w:rFonts w:ascii="Times New Roman" w:hAnsi="Times New Roman"/>
          <w:i/>
          <w:iCs/>
          <w:sz w:val="24"/>
          <w:szCs w:val="24"/>
        </w:rPr>
        <w:t>SD</w:t>
      </w:r>
      <w:r w:rsidRPr="00035316">
        <w:rPr>
          <w:rFonts w:ascii="Times New Roman" w:hAnsi="Times New Roman"/>
          <w:sz w:val="24"/>
          <w:szCs w:val="24"/>
        </w:rPr>
        <w:t xml:space="preserve"> = 1.17) </w:t>
      </w:r>
      <w:r w:rsidR="00F058CA" w:rsidRPr="00035316">
        <w:rPr>
          <w:rFonts w:ascii="Times New Roman" w:hAnsi="Times New Roman"/>
          <w:sz w:val="24"/>
          <w:szCs w:val="24"/>
        </w:rPr>
        <w:t xml:space="preserve">reported higher </w:t>
      </w:r>
      <w:r w:rsidR="00CF04F4" w:rsidRPr="00035316">
        <w:rPr>
          <w:rFonts w:ascii="Times New Roman" w:hAnsi="Times New Roman"/>
          <w:sz w:val="24"/>
          <w:szCs w:val="24"/>
        </w:rPr>
        <w:t xml:space="preserve">meaning in life </w:t>
      </w:r>
      <w:r w:rsidR="008753DE" w:rsidRPr="00035316">
        <w:rPr>
          <w:rFonts w:ascii="Times New Roman" w:hAnsi="Times New Roman"/>
          <w:sz w:val="24"/>
          <w:szCs w:val="24"/>
        </w:rPr>
        <w:t>relative to</w:t>
      </w:r>
      <w:r w:rsidRPr="00035316">
        <w:rPr>
          <w:rFonts w:ascii="Times New Roman" w:hAnsi="Times New Roman"/>
          <w:sz w:val="24"/>
          <w:szCs w:val="24"/>
        </w:rPr>
        <w:t xml:space="preserve"> those in the control condition</w:t>
      </w:r>
      <w:r w:rsidR="00F058CA" w:rsidRPr="00035316">
        <w:rPr>
          <w:rFonts w:ascii="Times New Roman" w:hAnsi="Times New Roman"/>
          <w:sz w:val="24"/>
          <w:szCs w:val="24"/>
        </w:rPr>
        <w:t xml:space="preserve"> (</w:t>
      </w:r>
      <w:r w:rsidR="00F058CA" w:rsidRPr="00035316">
        <w:rPr>
          <w:rFonts w:ascii="Times New Roman" w:hAnsi="Times New Roman"/>
          <w:i/>
          <w:iCs/>
          <w:sz w:val="24"/>
          <w:szCs w:val="24"/>
        </w:rPr>
        <w:t xml:space="preserve">M </w:t>
      </w:r>
      <w:r w:rsidR="00F058CA" w:rsidRPr="00035316">
        <w:rPr>
          <w:rFonts w:ascii="Times New Roman" w:hAnsi="Times New Roman"/>
          <w:sz w:val="24"/>
          <w:szCs w:val="24"/>
        </w:rPr>
        <w:t xml:space="preserve">= </w:t>
      </w:r>
      <w:r w:rsidR="00041EC0" w:rsidRPr="00035316">
        <w:rPr>
          <w:rFonts w:ascii="Times New Roman" w:hAnsi="Times New Roman"/>
          <w:sz w:val="24"/>
          <w:szCs w:val="24"/>
        </w:rPr>
        <w:t>6</w:t>
      </w:r>
      <w:r w:rsidR="00F058CA" w:rsidRPr="00035316">
        <w:rPr>
          <w:rFonts w:ascii="Times New Roman" w:hAnsi="Times New Roman"/>
          <w:sz w:val="24"/>
          <w:szCs w:val="24"/>
        </w:rPr>
        <w:t>.</w:t>
      </w:r>
      <w:r w:rsidR="00041EC0" w:rsidRPr="00035316">
        <w:rPr>
          <w:rFonts w:ascii="Times New Roman" w:hAnsi="Times New Roman"/>
          <w:sz w:val="24"/>
          <w:szCs w:val="24"/>
        </w:rPr>
        <w:t>76</w:t>
      </w:r>
      <w:r w:rsidR="00F058CA" w:rsidRPr="00035316">
        <w:rPr>
          <w:rFonts w:ascii="Times New Roman" w:hAnsi="Times New Roman"/>
          <w:sz w:val="24"/>
          <w:szCs w:val="24"/>
        </w:rPr>
        <w:t xml:space="preserve">, </w:t>
      </w:r>
      <w:r w:rsidR="00F058CA" w:rsidRPr="00035316">
        <w:rPr>
          <w:rFonts w:ascii="Times New Roman" w:hAnsi="Times New Roman"/>
          <w:i/>
          <w:iCs/>
          <w:sz w:val="24"/>
          <w:szCs w:val="24"/>
        </w:rPr>
        <w:t>SD</w:t>
      </w:r>
      <w:r w:rsidR="00F058CA" w:rsidRPr="00035316">
        <w:rPr>
          <w:rFonts w:ascii="Times New Roman" w:hAnsi="Times New Roman"/>
          <w:sz w:val="24"/>
          <w:szCs w:val="24"/>
        </w:rPr>
        <w:t xml:space="preserve"> = </w:t>
      </w:r>
      <w:r w:rsidR="00041EC0" w:rsidRPr="00035316">
        <w:rPr>
          <w:rFonts w:ascii="Times New Roman" w:hAnsi="Times New Roman"/>
          <w:sz w:val="24"/>
          <w:szCs w:val="24"/>
        </w:rPr>
        <w:t>1</w:t>
      </w:r>
      <w:r w:rsidR="00F058CA" w:rsidRPr="00035316">
        <w:rPr>
          <w:rFonts w:ascii="Times New Roman" w:hAnsi="Times New Roman"/>
          <w:sz w:val="24"/>
          <w:szCs w:val="24"/>
        </w:rPr>
        <w:t>.</w:t>
      </w:r>
      <w:r w:rsidR="00041EC0" w:rsidRPr="00035316">
        <w:rPr>
          <w:rFonts w:ascii="Times New Roman" w:hAnsi="Times New Roman"/>
          <w:sz w:val="24"/>
          <w:szCs w:val="24"/>
        </w:rPr>
        <w:t>66</w:t>
      </w:r>
      <w:r w:rsidR="00F058CA" w:rsidRPr="00035316">
        <w:rPr>
          <w:rFonts w:ascii="Times New Roman" w:hAnsi="Times New Roman"/>
          <w:sz w:val="24"/>
          <w:szCs w:val="24"/>
        </w:rPr>
        <w:t xml:space="preserve">), </w:t>
      </w:r>
      <w:r w:rsidR="00F058CA" w:rsidRPr="00035316">
        <w:rPr>
          <w:rFonts w:ascii="Times New Roman" w:hAnsi="Times New Roman"/>
          <w:i/>
          <w:iCs/>
          <w:sz w:val="24"/>
          <w:szCs w:val="24"/>
        </w:rPr>
        <w:t>t</w:t>
      </w:r>
      <w:r w:rsidR="00F058CA" w:rsidRPr="00035316">
        <w:rPr>
          <w:rFonts w:ascii="Times New Roman" w:hAnsi="Times New Roman"/>
          <w:sz w:val="24"/>
          <w:szCs w:val="24"/>
        </w:rPr>
        <w:t>(1</w:t>
      </w:r>
      <w:r w:rsidR="00041EC0" w:rsidRPr="00035316">
        <w:rPr>
          <w:rFonts w:ascii="Times New Roman" w:hAnsi="Times New Roman"/>
          <w:sz w:val="24"/>
          <w:szCs w:val="24"/>
        </w:rPr>
        <w:t>45.22</w:t>
      </w:r>
      <w:r w:rsidR="00F058CA" w:rsidRPr="00035316">
        <w:rPr>
          <w:rFonts w:ascii="Times New Roman" w:hAnsi="Times New Roman"/>
          <w:sz w:val="24"/>
          <w:szCs w:val="24"/>
        </w:rPr>
        <w:t>) = 2.</w:t>
      </w:r>
      <w:r w:rsidR="00041EC0" w:rsidRPr="00035316">
        <w:rPr>
          <w:rFonts w:ascii="Times New Roman" w:hAnsi="Times New Roman"/>
          <w:sz w:val="24"/>
          <w:szCs w:val="24"/>
        </w:rPr>
        <w:t>33</w:t>
      </w:r>
      <w:r w:rsidR="00F058CA" w:rsidRPr="00035316">
        <w:rPr>
          <w:rFonts w:ascii="Times New Roman" w:hAnsi="Times New Roman"/>
          <w:sz w:val="24"/>
          <w:szCs w:val="24"/>
        </w:rPr>
        <w:t xml:space="preserve">, </w:t>
      </w:r>
      <w:r w:rsidR="00F058CA" w:rsidRPr="00035316">
        <w:rPr>
          <w:rFonts w:ascii="Times New Roman" w:hAnsi="Times New Roman"/>
          <w:i/>
          <w:iCs/>
          <w:sz w:val="24"/>
          <w:szCs w:val="24"/>
        </w:rPr>
        <w:t>p</w:t>
      </w:r>
      <w:r w:rsidR="00F058CA" w:rsidRPr="00035316">
        <w:rPr>
          <w:rFonts w:ascii="Times New Roman" w:hAnsi="Times New Roman"/>
          <w:sz w:val="24"/>
          <w:szCs w:val="24"/>
        </w:rPr>
        <w:t xml:space="preserve"> = .0</w:t>
      </w:r>
      <w:r w:rsidR="00041EC0" w:rsidRPr="00035316">
        <w:rPr>
          <w:rFonts w:ascii="Times New Roman" w:hAnsi="Times New Roman"/>
          <w:sz w:val="24"/>
          <w:szCs w:val="24"/>
        </w:rPr>
        <w:t>21</w:t>
      </w:r>
      <w:r w:rsidR="00F058CA" w:rsidRPr="00035316">
        <w:rPr>
          <w:rFonts w:ascii="Times New Roman" w:hAnsi="Times New Roman"/>
          <w:sz w:val="24"/>
          <w:szCs w:val="24"/>
        </w:rPr>
        <w:t xml:space="preserve">, </w:t>
      </w:r>
      <w:r w:rsidR="00F058CA" w:rsidRPr="00035316">
        <w:rPr>
          <w:rFonts w:ascii="Times New Roman" w:hAnsi="Times New Roman"/>
          <w:i/>
          <w:iCs/>
          <w:sz w:val="24"/>
          <w:szCs w:val="24"/>
        </w:rPr>
        <w:t>d</w:t>
      </w:r>
      <w:r w:rsidR="00F058CA" w:rsidRPr="00035316">
        <w:rPr>
          <w:rFonts w:ascii="Times New Roman" w:hAnsi="Times New Roman"/>
          <w:sz w:val="24"/>
          <w:szCs w:val="24"/>
        </w:rPr>
        <w:t xml:space="preserve"> = </w:t>
      </w:r>
      <w:r w:rsidR="00CB48A8" w:rsidRPr="00035316">
        <w:rPr>
          <w:rFonts w:ascii="Times New Roman" w:hAnsi="Times New Roman"/>
          <w:sz w:val="24"/>
          <w:szCs w:val="24"/>
        </w:rPr>
        <w:t>0.</w:t>
      </w:r>
      <w:r w:rsidR="00C77A1C" w:rsidRPr="00035316">
        <w:rPr>
          <w:rFonts w:ascii="Times New Roman" w:hAnsi="Times New Roman"/>
          <w:sz w:val="24"/>
          <w:szCs w:val="24"/>
        </w:rPr>
        <w:t>3</w:t>
      </w:r>
      <w:r w:rsidR="00E90C1F" w:rsidRPr="00035316">
        <w:rPr>
          <w:rFonts w:ascii="Times New Roman" w:hAnsi="Times New Roman"/>
          <w:sz w:val="24"/>
          <w:szCs w:val="24"/>
        </w:rPr>
        <w:t>6</w:t>
      </w:r>
      <w:r w:rsidR="00DF422C" w:rsidRPr="00035316">
        <w:rPr>
          <w:rFonts w:ascii="Times New Roman" w:hAnsi="Times New Roman"/>
          <w:sz w:val="24"/>
          <w:szCs w:val="24"/>
        </w:rPr>
        <w:t>, 95% CI = [0.06, 0.67]</w:t>
      </w:r>
      <w:r w:rsidR="00F058CA" w:rsidRPr="00035316">
        <w:rPr>
          <w:rFonts w:ascii="Times New Roman" w:hAnsi="Times New Roman"/>
          <w:sz w:val="24"/>
          <w:szCs w:val="24"/>
        </w:rPr>
        <w:t xml:space="preserve">. </w:t>
      </w:r>
      <w:r w:rsidR="00786F40" w:rsidRPr="00035316">
        <w:rPr>
          <w:rFonts w:ascii="Times New Roman" w:hAnsi="Times New Roman"/>
          <w:sz w:val="24"/>
          <w:szCs w:val="24"/>
        </w:rPr>
        <w:t>C</w:t>
      </w:r>
      <w:r w:rsidR="008753DE" w:rsidRPr="00035316">
        <w:rPr>
          <w:rFonts w:ascii="Times New Roman" w:hAnsi="Times New Roman"/>
          <w:sz w:val="24"/>
          <w:szCs w:val="24"/>
        </w:rPr>
        <w:t>on</w:t>
      </w:r>
      <w:r w:rsidR="008753DE" w:rsidRPr="00035316">
        <w:rPr>
          <w:rFonts w:ascii="Times New Roman" w:hAnsi="Times New Roman"/>
          <w:sz w:val="24"/>
          <w:shd w:val="clear" w:color="auto" w:fill="FFFFFF"/>
        </w:rPr>
        <w:t xml:space="preserve">trolling for number of words in an ANCOVA, </w:t>
      </w:r>
      <w:r w:rsidR="008753DE" w:rsidRPr="00035316">
        <w:rPr>
          <w:rFonts w:ascii="Times New Roman" w:hAnsi="Times New Roman"/>
          <w:sz w:val="24"/>
          <w:szCs w:val="24"/>
        </w:rPr>
        <w:t>ritual engagement p</w:t>
      </w:r>
      <w:r w:rsidR="008753DE" w:rsidRPr="00035316">
        <w:rPr>
          <w:rFonts w:ascii="Times New Roman" w:hAnsi="Times New Roman"/>
          <w:sz w:val="24"/>
          <w:szCs w:val="24"/>
          <w:shd w:val="clear" w:color="auto" w:fill="FFFFFF"/>
        </w:rPr>
        <w:t xml:space="preserve">articipants </w:t>
      </w:r>
      <w:r w:rsidR="00214C01" w:rsidRPr="00035316">
        <w:rPr>
          <w:rFonts w:ascii="Times New Roman" w:hAnsi="Times New Roman"/>
          <w:sz w:val="24"/>
          <w:szCs w:val="24"/>
          <w:shd w:val="clear" w:color="auto" w:fill="FFFFFF"/>
        </w:rPr>
        <w:t xml:space="preserve">still </w:t>
      </w:r>
      <w:r w:rsidR="008753DE" w:rsidRPr="00035316">
        <w:rPr>
          <w:rFonts w:ascii="Times New Roman" w:hAnsi="Times New Roman"/>
          <w:sz w:val="24"/>
          <w:szCs w:val="24"/>
          <w:shd w:val="clear" w:color="auto" w:fill="FFFFFF"/>
        </w:rPr>
        <w:t xml:space="preserve">reported higher </w:t>
      </w:r>
      <w:r w:rsidR="00CF04F4" w:rsidRPr="00035316">
        <w:rPr>
          <w:rFonts w:ascii="Times New Roman" w:hAnsi="Times New Roman"/>
          <w:sz w:val="24"/>
          <w:szCs w:val="24"/>
        </w:rPr>
        <w:t>meaning in life</w:t>
      </w:r>
      <w:r w:rsidR="00CF04F4" w:rsidRPr="00035316">
        <w:rPr>
          <w:rFonts w:ascii="Times New Roman" w:hAnsi="Times New Roman"/>
          <w:sz w:val="24"/>
          <w:szCs w:val="24"/>
          <w:shd w:val="clear" w:color="auto" w:fill="FFFFFF"/>
        </w:rPr>
        <w:t xml:space="preserve"> </w:t>
      </w:r>
      <w:r w:rsidR="008753DE" w:rsidRPr="00035316">
        <w:rPr>
          <w:rFonts w:ascii="Times New Roman" w:hAnsi="Times New Roman"/>
          <w:sz w:val="24"/>
          <w:szCs w:val="24"/>
          <w:shd w:val="clear" w:color="auto" w:fill="FFFFFF"/>
        </w:rPr>
        <w:t>than</w:t>
      </w:r>
      <w:r w:rsidRPr="00035316">
        <w:rPr>
          <w:rFonts w:ascii="Times New Roman" w:hAnsi="Times New Roman"/>
          <w:sz w:val="24"/>
          <w:szCs w:val="24"/>
          <w:shd w:val="clear" w:color="auto" w:fill="FFFFFF"/>
        </w:rPr>
        <w:t xml:space="preserve"> their control counterparts,</w:t>
      </w:r>
      <w:r w:rsidR="008753DE" w:rsidRPr="00035316">
        <w:rPr>
          <w:rFonts w:ascii="Times New Roman" w:hAnsi="Times New Roman"/>
          <w:sz w:val="24"/>
          <w:szCs w:val="24"/>
          <w:shd w:val="clear" w:color="auto" w:fill="FFFFFF"/>
        </w:rPr>
        <w:t xml:space="preserve"> </w:t>
      </w:r>
      <w:r w:rsidR="008753DE" w:rsidRPr="00035316">
        <w:rPr>
          <w:rFonts w:ascii="Times New Roman" w:hAnsi="Times New Roman"/>
          <w:i/>
          <w:iCs/>
          <w:sz w:val="24"/>
          <w:szCs w:val="24"/>
          <w:shd w:val="clear" w:color="auto" w:fill="FFFFFF"/>
        </w:rPr>
        <w:t>F</w:t>
      </w:r>
      <w:r w:rsidR="00F25CF4" w:rsidRPr="00035316">
        <w:rPr>
          <w:rFonts w:ascii="Times New Roman" w:hAnsi="Times New Roman"/>
          <w:sz w:val="24"/>
          <w:szCs w:val="24"/>
          <w:shd w:val="clear" w:color="auto" w:fill="FFFFFF"/>
        </w:rPr>
        <w:t>(1, 163)</w:t>
      </w:r>
      <w:r w:rsidR="008753DE" w:rsidRPr="00035316">
        <w:rPr>
          <w:rFonts w:ascii="Times New Roman" w:hAnsi="Times New Roman"/>
          <w:sz w:val="24"/>
          <w:szCs w:val="24"/>
          <w:shd w:val="clear" w:color="auto" w:fill="FFFFFF"/>
        </w:rPr>
        <w:t xml:space="preserve"> = 7.59, </w:t>
      </w:r>
      <w:r w:rsidR="008753DE" w:rsidRPr="00035316">
        <w:rPr>
          <w:rFonts w:ascii="Times New Roman" w:hAnsi="Times New Roman"/>
          <w:i/>
          <w:iCs/>
          <w:sz w:val="24"/>
          <w:szCs w:val="24"/>
          <w:shd w:val="clear" w:color="auto" w:fill="FFFFFF"/>
        </w:rPr>
        <w:t>p</w:t>
      </w:r>
      <w:r w:rsidR="008753DE" w:rsidRPr="00035316">
        <w:rPr>
          <w:rFonts w:ascii="Times New Roman" w:hAnsi="Times New Roman"/>
          <w:sz w:val="24"/>
          <w:szCs w:val="24"/>
          <w:shd w:val="clear" w:color="auto" w:fill="FFFFFF"/>
        </w:rPr>
        <w:t xml:space="preserve"> = .007, η</w:t>
      </w:r>
      <w:r w:rsidR="008753DE" w:rsidRPr="00035316">
        <w:rPr>
          <w:rFonts w:ascii="Times New Roman" w:hAnsi="Times New Roman"/>
          <w:sz w:val="24"/>
          <w:szCs w:val="24"/>
          <w:shd w:val="clear" w:color="auto" w:fill="FFFFFF"/>
          <w:vertAlign w:val="superscript"/>
        </w:rPr>
        <w:t>²</w:t>
      </w:r>
      <w:r w:rsidR="008753DE" w:rsidRPr="00035316">
        <w:rPr>
          <w:rFonts w:ascii="Times New Roman" w:hAnsi="Times New Roman"/>
          <w:i/>
          <w:iCs/>
          <w:sz w:val="24"/>
          <w:szCs w:val="24"/>
          <w:shd w:val="clear" w:color="auto" w:fill="FFFFFF"/>
          <w:vertAlign w:val="subscript"/>
        </w:rPr>
        <w:t>p</w:t>
      </w:r>
      <w:r w:rsidR="008753DE" w:rsidRPr="00035316">
        <w:rPr>
          <w:rFonts w:ascii="Times New Roman" w:hAnsi="Times New Roman"/>
          <w:sz w:val="24"/>
          <w:szCs w:val="24"/>
          <w:shd w:val="clear" w:color="auto" w:fill="FFFFFF"/>
        </w:rPr>
        <w:t xml:space="preserve"> = .045</w:t>
      </w:r>
      <w:r w:rsidR="002B6B06" w:rsidRPr="00035316">
        <w:rPr>
          <w:rFonts w:ascii="Times New Roman" w:hAnsi="Times New Roman"/>
          <w:sz w:val="24"/>
          <w:szCs w:val="24"/>
          <w:shd w:val="clear" w:color="auto" w:fill="FFFFFF"/>
        </w:rPr>
        <w:t xml:space="preserve">, </w:t>
      </w:r>
      <w:r w:rsidR="002B6B06" w:rsidRPr="00035316">
        <w:rPr>
          <w:rFonts w:ascii="Times New Roman" w:hAnsi="Times New Roman"/>
          <w:sz w:val="24"/>
          <w:szCs w:val="24"/>
        </w:rPr>
        <w:t>90% CI = [0.01, 0.11]</w:t>
      </w:r>
      <w:r w:rsidR="008753DE" w:rsidRPr="00035316">
        <w:rPr>
          <w:rFonts w:ascii="Times New Roman" w:hAnsi="Times New Roman"/>
          <w:sz w:val="24"/>
          <w:szCs w:val="24"/>
          <w:shd w:val="clear" w:color="auto" w:fill="FFFFFF"/>
        </w:rPr>
        <w:t>.</w:t>
      </w:r>
      <w:r w:rsidR="002B3993" w:rsidRPr="00035316">
        <w:rPr>
          <w:rFonts w:ascii="Times New Roman" w:hAnsi="Times New Roman"/>
          <w:sz w:val="24"/>
          <w:szCs w:val="24"/>
          <w:shd w:val="clear" w:color="auto" w:fill="FFFFFF"/>
        </w:rPr>
        <w:t xml:space="preserve"> (Controlling for writing duration did not </w:t>
      </w:r>
      <w:r w:rsidR="009F69FA" w:rsidRPr="00035316">
        <w:rPr>
          <w:rFonts w:ascii="Times New Roman" w:hAnsi="Times New Roman"/>
          <w:sz w:val="24"/>
          <w:szCs w:val="24"/>
          <w:shd w:val="clear" w:color="auto" w:fill="FFFFFF"/>
        </w:rPr>
        <w:t>change</w:t>
      </w:r>
      <w:r w:rsidR="002B3993" w:rsidRPr="00035316">
        <w:rPr>
          <w:rFonts w:ascii="Times New Roman" w:hAnsi="Times New Roman"/>
          <w:sz w:val="24"/>
          <w:szCs w:val="24"/>
          <w:shd w:val="clear" w:color="auto" w:fill="FFFFFF"/>
        </w:rPr>
        <w:t xml:space="preserve"> the results; </w:t>
      </w:r>
      <w:r w:rsidR="00A763B8" w:rsidRPr="00035316">
        <w:rPr>
          <w:rFonts w:ascii="Times New Roman" w:hAnsi="Times New Roman"/>
          <w:kern w:val="0"/>
          <w:sz w:val="24"/>
          <w:szCs w:val="24"/>
          <w:lang w:bidi="ar"/>
        </w:rPr>
        <w:t>Online Supplement</w:t>
      </w:r>
      <w:r w:rsidR="002B3993" w:rsidRPr="00035316">
        <w:rPr>
          <w:rFonts w:ascii="Times New Roman" w:hAnsi="Times New Roman"/>
          <w:sz w:val="24"/>
          <w:szCs w:val="24"/>
          <w:shd w:val="clear" w:color="auto" w:fill="FFFFFF"/>
        </w:rPr>
        <w:t>.)</w:t>
      </w:r>
    </w:p>
    <w:p w14:paraId="34F99940" w14:textId="62A00DB3" w:rsidR="00752A9A" w:rsidRPr="00035316" w:rsidRDefault="00E969A6" w:rsidP="0035021F">
      <w:pPr>
        <w:keepNext/>
        <w:spacing w:line="480" w:lineRule="exact"/>
        <w:jc w:val="center"/>
        <w:rPr>
          <w:rFonts w:ascii="Times New Roman" w:hAnsi="Times New Roman"/>
          <w:sz w:val="24"/>
        </w:rPr>
      </w:pPr>
      <w:r w:rsidRPr="00035316">
        <w:rPr>
          <w:rFonts w:ascii="Times New Roman" w:eastAsia="PMingLiU" w:hAnsi="Times New Roman"/>
          <w:b/>
          <w:bCs/>
          <w:sz w:val="24"/>
          <w:lang w:bidi="ar"/>
        </w:rPr>
        <w:t>General</w:t>
      </w:r>
      <w:r w:rsidR="00255D4D" w:rsidRPr="00035316">
        <w:rPr>
          <w:rFonts w:ascii="Times New Roman" w:eastAsia="PMingLiU" w:hAnsi="Times New Roman"/>
          <w:b/>
          <w:bCs/>
          <w:sz w:val="24"/>
          <w:lang w:bidi="ar"/>
        </w:rPr>
        <w:t xml:space="preserve"> </w:t>
      </w:r>
      <w:r w:rsidRPr="00035316">
        <w:rPr>
          <w:rFonts w:ascii="Times New Roman" w:eastAsia="PMingLiU" w:hAnsi="Times New Roman"/>
          <w:b/>
          <w:bCs/>
          <w:sz w:val="24"/>
          <w:lang w:bidi="ar"/>
        </w:rPr>
        <w:t>Discussion</w:t>
      </w:r>
    </w:p>
    <w:p w14:paraId="70811FA5" w14:textId="52046DC7" w:rsidR="00152352" w:rsidRPr="00035316" w:rsidRDefault="00BE1F37" w:rsidP="00CE1F37">
      <w:pPr>
        <w:spacing w:line="480" w:lineRule="exact"/>
        <w:ind w:firstLine="720"/>
        <w:rPr>
          <w:rFonts w:ascii="Times New Roman" w:hAnsi="Times New Roman"/>
          <w:sz w:val="24"/>
          <w:szCs w:val="24"/>
          <w:lang w:bidi="ar"/>
        </w:rPr>
      </w:pPr>
      <w:r w:rsidRPr="00035316">
        <w:rPr>
          <w:rFonts w:ascii="Times New Roman" w:hAnsi="Times New Roman"/>
          <w:kern w:val="0"/>
          <w:sz w:val="24"/>
          <w:szCs w:val="24"/>
          <w:lang w:bidi="ar"/>
        </w:rPr>
        <w:t xml:space="preserve">Rituals </w:t>
      </w:r>
      <w:r w:rsidR="00CE1F37" w:rsidRPr="00035316">
        <w:rPr>
          <w:rFonts w:ascii="Times New Roman" w:hAnsi="Times New Roman"/>
          <w:sz w:val="24"/>
          <w:szCs w:val="24"/>
          <w:lang w:bidi="ar"/>
        </w:rPr>
        <w:t>help</w:t>
      </w:r>
      <w:r w:rsidR="00654F40" w:rsidRPr="00035316">
        <w:rPr>
          <w:rFonts w:ascii="Times New Roman" w:hAnsi="Times New Roman"/>
          <w:sz w:val="24"/>
          <w:szCs w:val="24"/>
          <w:lang w:bidi="ar"/>
        </w:rPr>
        <w:t xml:space="preserve"> to</w:t>
      </w:r>
      <w:r w:rsidR="00CE1F37" w:rsidRPr="00035316">
        <w:rPr>
          <w:rFonts w:ascii="Times New Roman" w:hAnsi="Times New Roman"/>
          <w:sz w:val="24"/>
          <w:szCs w:val="24"/>
          <w:lang w:bidi="ar"/>
        </w:rPr>
        <w:t xml:space="preserve"> </w:t>
      </w:r>
      <w:r w:rsidR="00A6039D" w:rsidRPr="00035316">
        <w:rPr>
          <w:rFonts w:ascii="Times New Roman" w:hAnsi="Times New Roman"/>
          <w:sz w:val="24"/>
          <w:szCs w:val="24"/>
          <w:lang w:bidi="ar"/>
        </w:rPr>
        <w:t xml:space="preserve">apply </w:t>
      </w:r>
      <w:r w:rsidR="00835F5C" w:rsidRPr="00035316">
        <w:rPr>
          <w:rFonts w:ascii="Times New Roman" w:hAnsi="Times New Roman"/>
          <w:sz w:val="24"/>
          <w:szCs w:val="24"/>
          <w:lang w:bidi="ar"/>
        </w:rPr>
        <w:t>self-regulat</w:t>
      </w:r>
      <w:r w:rsidR="00185C4D" w:rsidRPr="00035316">
        <w:rPr>
          <w:rFonts w:ascii="Times New Roman" w:hAnsi="Times New Roman"/>
          <w:sz w:val="24"/>
          <w:szCs w:val="24"/>
          <w:lang w:bidi="ar"/>
        </w:rPr>
        <w:t>ory efforts</w:t>
      </w:r>
      <w:r w:rsidR="00835F5C" w:rsidRPr="00035316">
        <w:rPr>
          <w:rFonts w:ascii="Times New Roman" w:hAnsi="Times New Roman"/>
          <w:sz w:val="24"/>
          <w:szCs w:val="24"/>
          <w:lang w:bidi="ar"/>
        </w:rPr>
        <w:t xml:space="preserve">, enhance enjoyment, </w:t>
      </w:r>
      <w:r w:rsidR="009A2118" w:rsidRPr="00035316">
        <w:rPr>
          <w:rFonts w:ascii="Times New Roman" w:hAnsi="Times New Roman"/>
          <w:sz w:val="24"/>
          <w:szCs w:val="24"/>
          <w:lang w:bidi="ar"/>
        </w:rPr>
        <w:t xml:space="preserve">strengthen relationships, </w:t>
      </w:r>
      <w:r w:rsidR="00E969A6" w:rsidRPr="00035316">
        <w:rPr>
          <w:rFonts w:ascii="Times New Roman" w:hAnsi="Times New Roman"/>
          <w:sz w:val="24"/>
          <w:szCs w:val="24"/>
          <w:lang w:bidi="ar"/>
        </w:rPr>
        <w:t>boost</w:t>
      </w:r>
      <w:r w:rsidR="00255D4D" w:rsidRPr="00035316">
        <w:rPr>
          <w:rFonts w:ascii="Times New Roman" w:hAnsi="Times New Roman"/>
          <w:sz w:val="24"/>
          <w:szCs w:val="24"/>
          <w:lang w:bidi="ar"/>
        </w:rPr>
        <w:t xml:space="preserve"> </w:t>
      </w:r>
      <w:r w:rsidR="00E969A6" w:rsidRPr="00035316">
        <w:rPr>
          <w:rFonts w:ascii="Times New Roman" w:hAnsi="Times New Roman"/>
          <w:sz w:val="24"/>
          <w:szCs w:val="24"/>
          <w:lang w:bidi="ar"/>
        </w:rPr>
        <w:t>group</w:t>
      </w:r>
      <w:r w:rsidR="00255D4D" w:rsidRPr="00035316">
        <w:rPr>
          <w:rFonts w:ascii="Times New Roman" w:hAnsi="Times New Roman"/>
          <w:sz w:val="24"/>
          <w:szCs w:val="24"/>
          <w:lang w:bidi="ar"/>
        </w:rPr>
        <w:t xml:space="preserve"> </w:t>
      </w:r>
      <w:r w:rsidR="00E969A6" w:rsidRPr="00035316">
        <w:rPr>
          <w:rFonts w:ascii="Times New Roman" w:hAnsi="Times New Roman"/>
          <w:sz w:val="24"/>
          <w:szCs w:val="24"/>
          <w:lang w:bidi="ar"/>
        </w:rPr>
        <w:t>cohesion</w:t>
      </w:r>
      <w:r w:rsidR="00835F5C" w:rsidRPr="00035316">
        <w:rPr>
          <w:rFonts w:ascii="Times New Roman" w:hAnsi="Times New Roman"/>
          <w:sz w:val="24"/>
          <w:szCs w:val="24"/>
          <w:lang w:bidi="ar"/>
        </w:rPr>
        <w:t>, and downregulate negative emotions</w:t>
      </w:r>
      <w:r w:rsidR="00255D4D" w:rsidRPr="00035316">
        <w:rPr>
          <w:rFonts w:ascii="Times New Roman" w:hAnsi="Times New Roman"/>
          <w:sz w:val="24"/>
          <w:szCs w:val="24"/>
          <w:lang w:bidi="ar"/>
        </w:rPr>
        <w:t xml:space="preserve"> </w:t>
      </w:r>
      <w:r w:rsidR="00E969A6" w:rsidRPr="00035316">
        <w:rPr>
          <w:rFonts w:ascii="Times New Roman" w:hAnsi="Times New Roman"/>
          <w:sz w:val="24"/>
          <w:szCs w:val="24"/>
          <w:lang w:bidi="ar"/>
        </w:rPr>
        <w:fldChar w:fldCharType="begin" w:fldLock="1"/>
      </w:r>
      <w:r w:rsidR="00E969A6" w:rsidRPr="00035316">
        <w:rPr>
          <w:rFonts w:ascii="Times New Roman" w:hAnsi="Times New Roman"/>
          <w:sz w:val="24"/>
          <w:szCs w:val="24"/>
          <w:lang w:bidi="ar"/>
        </w:rPr>
        <w:instrText>ADDIN CSL_CITATION {"citationItems":[{"id":"ITEM-1","itemData":{"DOI":"10.1016/j.obhdp.2016.07.004","ISSN":"07495978","abstract":"From public speaking to first dates, people frequently experience performance anxiety. And when experienced immediately before or during performance, anxiety harms performance. Across a series of experiments, we explore the efficacy of a common strategy that people employ to cope with performance-induced anxiety: rituals. We define a ritual as a predefined sequence of symbolic actions often characterized by formality and repetition that lacks direct instrumental purpose. Using different instantiations of rituals and measures of anxiety (both physiological and self-report), we find that enacting rituals improves performance in public and private performance domains by decreasing anxiety. Belief that a specific series of behaviors constitute a ritual is a critical ingredient to reduce anxiety and improve performance: engaging in behaviors described as a “ritual” improved performance more than engaging in the same behaviors described as “random behaviors.”","author":[{"dropping-particle":"","family":"Brooks","given":"Alison Wood","non-dropping-particle":"","parse-names":false,"suffix":""},{"dropping-particle":"","family":"Schroeder","given":"Juliana","non-dropping-particle":"","parse-names":false,"suffix":""},{"dropping-particle":"","family":"Risen","given":"Jane L.","non-dropping-particle":"","parse-names":false,"suffix":""},{"dropping-particle":"","family":"Gino","given":"Francesca","non-dropping-particle":"","parse-names":false,"suffix":""},{"dropping-particle":"","family":"Galinsky","given":"Adam D.","non-dropping-particle":"","parse-names":false,"suffix":""},{"dropping-particle":"","family":"Norton","given":"Michael I.","non-dropping-particle":"","parse-names":false,"suffix":""},{"dropping-particle":"","family":"Schweitzer","given":"Maurice E.","non-dropping-particle":"","parse-names":false,"suffix":""}],"container-title":"Organizational Behavior and Human Decision Processes","id":"ITEM-1","issued":{"date-parts":[["2016"]]},"page":"71-85","publisher":"Elsevier Inc.","title":"Don't stop believing: Rituals improve performance by decreasing anxiety","type":"article-journal","volume":"137"},"uris":["http://www.mendeley.com/documents/?uuid=f43ec613-eebc-4134-ad58-8cb9912fffce"]},{"id":"ITEM-2","itemData":{"DOI":"10.1037/a0031772","ISSN":"00963445","abstract":"Three experiments explored the impact of mourning rituals-after losses of loved ones, lovers, and lotteries-on mitigating grief. Participants who were directed to reflect on past rituals or who were assigned to complete novel rituals after experiencing losses reported lower levels of grief. Increased feelings of control after rituals mediated the link between use of rituals and reduced grief after losses, and the benefits of rituals accrued not only to individuals who professed a belief in rituals' effectiveness but also to those who did not. Although the specific rituals in which people engage after losses vary widely by culture and religion-and among our participants- our results suggest a common psychological mechanism underlying their effectiveness: regained feelings of control. © 2013 American Psychological Association.","author":[{"dropping-particle":"","family":"Norton","given":"Michael I.","non-dropping-particle":"","parse-names":false,"suffix":""},{"dropping-particle":"","family":"Gino","given":"Francesca","non-dropping-particle":"","parse-names":false,"suffix":""}],"container-title":"Journal of Experimental Psychology: General","id":"ITEM-2","issue":"1","issued":{"date-parts":[["2014"]]},"page":"266-272","title":"Rituals alleviate grieving for loved ones, lovers, and lotteries","type":"article-journal","volume":"143"},"uris":["http://www.mendeley.com/documents/?uuid=bdf36481-b752-4da9-8791-eb73d2e89378"]},{"id":"ITEM-3","itemData":{"DOI":"10.1037/pspa0000113","ISSN":"00223514","abstract":"Rituals are predefined sequences of actions characterized by rigidity and repetition. We propose that enacting ritualized actions can enhance subjective feelings of self-discipline, such that rituals can be harnessed to improve behavioral self-control. We test this hypothesis in 6 experiments. A field experiment showed that engaging in a pre-eating ritual over a 5-day period helped participants reduce calorie intake (Experiment 1). Pairing a ritual with healthy eating behavior increased the likelihood of choosing healthy food in a subsequent decision (Experiment 2), and enacting a ritual before a food choice (i.e., without being integrated into the consumption process) promoted the choice of healthy food over unhealthy food (Experiments 3a and 3b). The positive effect of rituals on self-control held even when a set of ritualized gestures were not explicitly labeled as a ritual, and in other domains of behavioral self-control (i.e., prosocial decision-making; Experiments 4 and 5). Furthermore, Experiments 3a, 3b, 4, and 5 provided evidence for the psychological process underlying the effectiveness of rituals: heightened feelings of self-discipline. Finally, Experiment 5 showed that the absence of a self-control conflict eliminated the effect of rituals on behavior, demonstrating that rituals affect behavioral self-control specifically because they alter responses to self-control conflicts. We conclude by briefly describing the results of a number of additional experiments examining rituals in other self-control domains. Our body of evidence suggests that rituals can have beneficial consequences for self-control.","author":[{"dropping-particle":"","family":"Tian","given":"Allen Ding","non-dropping-particle":"","parse-names":false,"suffix":""},{"dropping-particle":"","family":"Schroeder","given":"Juliana","non-dropping-particle":"","parse-names":false,"suffix":""},{"dropping-particle":"","family":"Häubl","given":"Gerald","non-dropping-particle":"","parse-names":false,"suffix":""},{"dropping-particle":"","family":"Risen","given":"Jane L.","non-dropping-particle":"","parse-names":false,"suffix":""},{"dropping-particle":"","family":"Norton","given":"Michael I.","non-dropping-particle":"","parse-names":false,"suffix":""},{"dropping-particle":"","family":"Gino","given":"Francesca","non-dropping-particle":"","parse-names":false,"suffix":""}],"container-title":"Journal of Personality and Social Psychology","id":"ITEM-3","issue":"6","issued":{"date-parts":[["2018"]]},"page":"851-876","title":"Enacting rituals to improve self-control","type":"article-journal","volume":"114"},"uris":["http://www.mendeley.com/documents/?uuid=3ea12822-8f70-4ab2-8cfa-fcef3e4d7c21"]},{"id":"ITEM-4","itemData":{"DOI":"10.1177/0956797613478949","ISSN":"14679280","abstract":"Four experiments tested the novel hypothesis that ritualistic behavior potentiates and enhances ensuing consumption-an effect found for chocolates, lemonade, and even carrots. Experiment 1 showed that participants who engaged in ritualized behavior, compared with those who did not, evaluated chocolate as more flavorful, valuable, and deserving of behavioral savoring. Experiment 2 demonstrated that random gestures do not boost consumption as much as ritualistic gestures do. It further showed that a delay between a ritual and the opportunity to consume heightens enjoyment, which attests to the idea that ritual behavior stimulates goal-directed action (to consume). Experiment 3 found that performing a ritual oneself enhances consumption more than watching someone else perform the same ritual, suggesting that personal involvement is crucial for the benefits of rituals to emerge. Finally, Experiment 4 provided direct evidence of the underlying process: Rituals enhance the enjoyment of consumption because of the greater involvement in the experience that they prompt. © The Author(s) 2013.","author":[{"dropping-particle":"","family":"Vohs","given":"Kathleen D.","non-dropping-particle":"","parse-names":false,"suffix":""},{"dropping-particle":"","family":"Wang","given":"Yajin","non-dropping-particle":"","parse-names":false,"suffix":""},{"dropping-particle":"","family":"Gino","given":"Francesca","non-dropping-particle":"","parse-names":false,"suffix":""},{"dropping-particle":"","family":"Norton","given":"Michael I.","non-dropping-particle":"","parse-names":false,"suffix":""}],"container-title":"Psychological Science","id":"ITEM-4","issue":"9","issued":{"date-parts":[["2013"]]},"page":"1714-1721","title":"Rituals Enhance Consumption","type":"article-journal","volume":"24"},"uris":["http://www.mendeley.com/documents/?uuid=2e653398-1144-4946-a248-3073b84f9e43"]},{"id":"ITEM-5","itemData":{"DOI":"10.1007/s10943-017-0424-y","ISSN":"00224197","PMID":"28577087","abstract":"The study examined the impact of frequency of ritual participation on sense of community and social well-being of a minority community in India, the Sikhs. We looked at a unique ritualistic practice of the Sikhs, seva. Rituals are known to contribute toward social solidarity and cohesion as well as physical and mental well-being. In particular for a minority community, rituals help group members establish and maintain strong community networks and a unique group identity. A total of 156 members of the Sikh community (85 males; 71 females) participated in the study. Frequency of ritual participation was positively related with social well-being and sense of community. Furthermore, sense of community was found to mediate the effect of frequency of ritual participation on social well-being. Results are discussed in the light of the importance of studying rituals in minority groups, the frequency of participation in a ritual activity and the importance of addressing social well-being in ritual research.","author":[{"dropping-particle":"","family":"Sohi","given":"Khushbeen Kaur","non-dropping-particle":"","parse-names":false,"suffix":""},{"dropping-particle":"","family":"Singh","given":"Purnima","non-dropping-particle":"","parse-names":false,"suffix":""},{"dropping-particle":"","family":"Bopanna","given":"Krutika","non-dropping-particle":"","parse-names":false,"suffix":""}],"container-title":"Journal of Religion and Health","id":"ITEM-5","issue":"6","issued":{"date-parts":[["2018"]]},"page":"2066-2078","publisher":"Springer US","title":"Ritual Participation, Sense of Community, and Social Well-Being: A Study of Seva in the Sikh Community","type":"article-journal","volume":"57"},"uris":["http://www.mendeley.com/documents/?uuid=217219fe-202d-4708-ad38-5deb8a57bb86"]}],"mendeley":{"formattedCitation":"(Brooks et al., 2016; Norton &amp; Gino, 2014; Sohi, Singh, &amp; Bopanna, 2018; Tian et al., 2018b; Vohs et al., 2013)","manualFormatting":"(Brooks et al., 2016; Norton &amp; Gino, 2014; Sohi et al., 2018; Tian et al., 2018; Vohs et al., 2013)","plainTextFormattedCitation":"(Brooks et al., 2016; Norton &amp; Gino, 2014; Sohi, Singh, &amp; Bopanna, 2018; Tian et al., 2018b; Vohs et al., 2013)","previouslyFormattedCitation":"(Brooks et al., 2016; Norton &amp; Gino, 2014; Sohi, Singh, &amp; Bopanna, 2018; Tian et al., 2018b; Vohs et al., 2013)"},"properties":{"noteIndex":0},"schema":"https://github.com/citation-style-language/schema/raw/master/csl-citation.json"}</w:instrText>
      </w:r>
      <w:r w:rsidR="00E969A6" w:rsidRPr="00035316">
        <w:rPr>
          <w:rFonts w:ascii="Times New Roman" w:hAnsi="Times New Roman"/>
          <w:sz w:val="24"/>
          <w:szCs w:val="24"/>
          <w:lang w:bidi="ar"/>
        </w:rPr>
        <w:fldChar w:fldCharType="separate"/>
      </w:r>
      <w:r w:rsidR="00E969A6" w:rsidRPr="00035316">
        <w:rPr>
          <w:rFonts w:ascii="Times New Roman" w:hAnsi="Times New Roman"/>
          <w:sz w:val="24"/>
          <w:szCs w:val="24"/>
          <w:lang w:bidi="ar"/>
        </w:rPr>
        <w:t>(Brooks</w:t>
      </w:r>
      <w:r w:rsidR="00255D4D" w:rsidRPr="00035316">
        <w:rPr>
          <w:rFonts w:ascii="Times New Roman" w:hAnsi="Times New Roman"/>
          <w:sz w:val="24"/>
          <w:szCs w:val="24"/>
          <w:lang w:bidi="ar"/>
        </w:rPr>
        <w:t xml:space="preserve"> </w:t>
      </w:r>
      <w:r w:rsidR="00E969A6" w:rsidRPr="00035316">
        <w:rPr>
          <w:rFonts w:ascii="Times New Roman" w:hAnsi="Times New Roman"/>
          <w:sz w:val="24"/>
          <w:szCs w:val="24"/>
          <w:lang w:bidi="ar"/>
        </w:rPr>
        <w:t>et</w:t>
      </w:r>
      <w:r w:rsidR="00255D4D" w:rsidRPr="00035316">
        <w:rPr>
          <w:rFonts w:ascii="Times New Roman" w:hAnsi="Times New Roman"/>
          <w:sz w:val="24"/>
          <w:szCs w:val="24"/>
          <w:lang w:bidi="ar"/>
        </w:rPr>
        <w:t xml:space="preserve"> </w:t>
      </w:r>
      <w:r w:rsidR="00E969A6" w:rsidRPr="00035316">
        <w:rPr>
          <w:rFonts w:ascii="Times New Roman" w:hAnsi="Times New Roman"/>
          <w:sz w:val="24"/>
          <w:szCs w:val="24"/>
          <w:lang w:bidi="ar"/>
        </w:rPr>
        <w:t>al.,</w:t>
      </w:r>
      <w:r w:rsidR="00255D4D" w:rsidRPr="00035316">
        <w:rPr>
          <w:rFonts w:ascii="Times New Roman" w:hAnsi="Times New Roman"/>
          <w:sz w:val="24"/>
          <w:szCs w:val="24"/>
          <w:lang w:bidi="ar"/>
        </w:rPr>
        <w:t xml:space="preserve"> </w:t>
      </w:r>
      <w:r w:rsidR="00E969A6" w:rsidRPr="00035316">
        <w:rPr>
          <w:rFonts w:ascii="Times New Roman" w:hAnsi="Times New Roman"/>
          <w:sz w:val="24"/>
          <w:szCs w:val="24"/>
          <w:lang w:bidi="ar"/>
        </w:rPr>
        <w:t>2016;</w:t>
      </w:r>
      <w:r w:rsidR="00255D4D" w:rsidRPr="00035316">
        <w:rPr>
          <w:rFonts w:ascii="Times New Roman" w:hAnsi="Times New Roman"/>
          <w:sz w:val="24"/>
          <w:szCs w:val="24"/>
          <w:lang w:bidi="ar"/>
        </w:rPr>
        <w:t xml:space="preserve"> </w:t>
      </w:r>
      <w:r w:rsidR="00E969A6" w:rsidRPr="00035316">
        <w:rPr>
          <w:rFonts w:ascii="Times New Roman" w:hAnsi="Times New Roman"/>
          <w:sz w:val="24"/>
          <w:szCs w:val="24"/>
          <w:lang w:bidi="ar"/>
        </w:rPr>
        <w:t>Norton</w:t>
      </w:r>
      <w:r w:rsidR="00255D4D" w:rsidRPr="00035316">
        <w:rPr>
          <w:rFonts w:ascii="Times New Roman" w:hAnsi="Times New Roman"/>
          <w:sz w:val="24"/>
          <w:szCs w:val="24"/>
          <w:lang w:bidi="ar"/>
        </w:rPr>
        <w:t xml:space="preserve"> </w:t>
      </w:r>
      <w:r w:rsidR="00E969A6" w:rsidRPr="00035316">
        <w:rPr>
          <w:rFonts w:ascii="Times New Roman" w:hAnsi="Times New Roman"/>
          <w:sz w:val="24"/>
          <w:szCs w:val="24"/>
          <w:lang w:bidi="ar"/>
        </w:rPr>
        <w:t>&amp;</w:t>
      </w:r>
      <w:r w:rsidR="00255D4D" w:rsidRPr="00035316">
        <w:rPr>
          <w:rFonts w:ascii="Times New Roman" w:hAnsi="Times New Roman"/>
          <w:sz w:val="24"/>
          <w:szCs w:val="24"/>
          <w:lang w:bidi="ar"/>
        </w:rPr>
        <w:t xml:space="preserve"> </w:t>
      </w:r>
      <w:r w:rsidR="00E969A6" w:rsidRPr="00035316">
        <w:rPr>
          <w:rFonts w:ascii="Times New Roman" w:hAnsi="Times New Roman"/>
          <w:sz w:val="24"/>
          <w:szCs w:val="24"/>
          <w:lang w:bidi="ar"/>
        </w:rPr>
        <w:t>Gino,</w:t>
      </w:r>
      <w:r w:rsidR="00255D4D" w:rsidRPr="00035316">
        <w:rPr>
          <w:rFonts w:ascii="Times New Roman" w:hAnsi="Times New Roman"/>
          <w:sz w:val="24"/>
          <w:szCs w:val="24"/>
          <w:lang w:bidi="ar"/>
        </w:rPr>
        <w:t xml:space="preserve"> </w:t>
      </w:r>
      <w:r w:rsidR="00E969A6" w:rsidRPr="00035316">
        <w:rPr>
          <w:rFonts w:ascii="Times New Roman" w:hAnsi="Times New Roman"/>
          <w:sz w:val="24"/>
          <w:szCs w:val="24"/>
          <w:lang w:bidi="ar"/>
        </w:rPr>
        <w:t>2014;</w:t>
      </w:r>
      <w:r w:rsidR="00255D4D" w:rsidRPr="00035316">
        <w:rPr>
          <w:rFonts w:ascii="Times New Roman" w:hAnsi="Times New Roman"/>
          <w:sz w:val="24"/>
          <w:szCs w:val="24"/>
          <w:lang w:bidi="ar"/>
        </w:rPr>
        <w:t xml:space="preserve"> </w:t>
      </w:r>
      <w:r w:rsidR="00835F5C" w:rsidRPr="00035316">
        <w:rPr>
          <w:rFonts w:ascii="Times New Roman" w:hAnsi="Times New Roman"/>
          <w:sz w:val="24"/>
          <w:szCs w:val="24"/>
          <w:lang w:bidi="ar"/>
        </w:rPr>
        <w:t>Sezer et al., 20</w:t>
      </w:r>
      <w:r w:rsidR="00E8102C" w:rsidRPr="00035316">
        <w:rPr>
          <w:rFonts w:ascii="Times New Roman" w:hAnsi="Times New Roman"/>
          <w:sz w:val="24"/>
          <w:szCs w:val="24"/>
          <w:lang w:bidi="ar"/>
        </w:rPr>
        <w:t>1</w:t>
      </w:r>
      <w:r w:rsidR="00835F5C" w:rsidRPr="00035316">
        <w:rPr>
          <w:rFonts w:ascii="Times New Roman" w:hAnsi="Times New Roman"/>
          <w:sz w:val="24"/>
          <w:szCs w:val="24"/>
          <w:lang w:bidi="ar"/>
        </w:rPr>
        <w:t xml:space="preserve">6; </w:t>
      </w:r>
      <w:r w:rsidR="00E969A6" w:rsidRPr="00035316">
        <w:rPr>
          <w:rFonts w:ascii="Times New Roman" w:hAnsi="Times New Roman"/>
          <w:sz w:val="24"/>
          <w:szCs w:val="24"/>
          <w:lang w:bidi="ar"/>
        </w:rPr>
        <w:t>Sohi</w:t>
      </w:r>
      <w:r w:rsidR="00255D4D" w:rsidRPr="00035316">
        <w:rPr>
          <w:rFonts w:ascii="Times New Roman" w:hAnsi="Times New Roman"/>
          <w:sz w:val="24"/>
          <w:szCs w:val="24"/>
          <w:lang w:bidi="ar"/>
        </w:rPr>
        <w:t xml:space="preserve"> </w:t>
      </w:r>
      <w:r w:rsidR="00E969A6" w:rsidRPr="00035316">
        <w:rPr>
          <w:rFonts w:ascii="Times New Roman" w:hAnsi="Times New Roman"/>
          <w:sz w:val="24"/>
          <w:szCs w:val="24"/>
          <w:lang w:bidi="ar"/>
        </w:rPr>
        <w:t>et</w:t>
      </w:r>
      <w:r w:rsidR="00255D4D" w:rsidRPr="00035316">
        <w:rPr>
          <w:rFonts w:ascii="Times New Roman" w:hAnsi="Times New Roman"/>
          <w:sz w:val="24"/>
          <w:szCs w:val="24"/>
          <w:lang w:bidi="ar"/>
        </w:rPr>
        <w:t xml:space="preserve"> </w:t>
      </w:r>
      <w:r w:rsidR="00E969A6" w:rsidRPr="00035316">
        <w:rPr>
          <w:rFonts w:ascii="Times New Roman" w:hAnsi="Times New Roman"/>
          <w:sz w:val="24"/>
          <w:szCs w:val="24"/>
          <w:lang w:bidi="ar"/>
        </w:rPr>
        <w:t>al.,</w:t>
      </w:r>
      <w:r w:rsidR="00255D4D" w:rsidRPr="00035316">
        <w:rPr>
          <w:rFonts w:ascii="Times New Roman" w:hAnsi="Times New Roman"/>
          <w:sz w:val="24"/>
          <w:szCs w:val="24"/>
          <w:lang w:bidi="ar"/>
        </w:rPr>
        <w:t xml:space="preserve"> </w:t>
      </w:r>
      <w:r w:rsidR="00E969A6" w:rsidRPr="00035316">
        <w:rPr>
          <w:rFonts w:ascii="Times New Roman" w:hAnsi="Times New Roman"/>
          <w:sz w:val="24"/>
          <w:szCs w:val="24"/>
          <w:lang w:bidi="ar"/>
        </w:rPr>
        <w:t>201</w:t>
      </w:r>
      <w:r w:rsidR="00805B06" w:rsidRPr="00035316">
        <w:rPr>
          <w:rFonts w:ascii="Times New Roman" w:hAnsi="Times New Roman"/>
          <w:sz w:val="24"/>
          <w:szCs w:val="24"/>
          <w:lang w:bidi="ar"/>
        </w:rPr>
        <w:t>7</w:t>
      </w:r>
      <w:r w:rsidR="00835F5C" w:rsidRPr="00035316">
        <w:rPr>
          <w:rFonts w:ascii="Times New Roman" w:hAnsi="Times New Roman"/>
          <w:sz w:val="24"/>
          <w:szCs w:val="24"/>
          <w:lang w:bidi="ar"/>
        </w:rPr>
        <w:t>; Tian et al., 201</w:t>
      </w:r>
      <w:r w:rsidR="00E8102C" w:rsidRPr="00035316">
        <w:rPr>
          <w:rFonts w:ascii="Times New Roman" w:hAnsi="Times New Roman"/>
          <w:sz w:val="24"/>
          <w:szCs w:val="24"/>
          <w:lang w:bidi="ar"/>
        </w:rPr>
        <w:t>8</w:t>
      </w:r>
      <w:r w:rsidR="00835F5C" w:rsidRPr="00035316">
        <w:rPr>
          <w:rFonts w:ascii="Times New Roman" w:hAnsi="Times New Roman"/>
          <w:sz w:val="24"/>
          <w:szCs w:val="24"/>
          <w:lang w:bidi="ar"/>
        </w:rPr>
        <w:t>; Vohs et al., 2013</w:t>
      </w:r>
      <w:r w:rsidR="002C34FF" w:rsidRPr="00035316">
        <w:rPr>
          <w:rFonts w:ascii="Times New Roman" w:hAnsi="Times New Roman"/>
          <w:sz w:val="24"/>
          <w:szCs w:val="24"/>
          <w:lang w:bidi="ar"/>
        </w:rPr>
        <w:t xml:space="preserve">; </w:t>
      </w:r>
      <w:r w:rsidR="002C34FF" w:rsidRPr="00035316">
        <w:rPr>
          <w:rFonts w:ascii="Times New Roman" w:eastAsia="SimSun" w:hAnsi="Times New Roman"/>
          <w:kern w:val="0"/>
          <w:sz w:val="24"/>
          <w:szCs w:val="24"/>
          <w:lang w:val="it-IT"/>
        </w:rPr>
        <w:t>Watson-Jones &amp; Legare, 2016</w:t>
      </w:r>
      <w:r w:rsidR="00E969A6" w:rsidRPr="00035316">
        <w:rPr>
          <w:rFonts w:ascii="Times New Roman" w:hAnsi="Times New Roman"/>
          <w:sz w:val="24"/>
          <w:szCs w:val="24"/>
          <w:lang w:bidi="ar"/>
        </w:rPr>
        <w:t>)</w:t>
      </w:r>
      <w:r w:rsidR="00E969A6" w:rsidRPr="00035316">
        <w:rPr>
          <w:rFonts w:ascii="Times New Roman" w:hAnsi="Times New Roman"/>
          <w:sz w:val="24"/>
          <w:szCs w:val="24"/>
          <w:lang w:bidi="ar"/>
        </w:rPr>
        <w:fldChar w:fldCharType="end"/>
      </w:r>
      <w:r w:rsidR="00E969A6" w:rsidRPr="00035316">
        <w:rPr>
          <w:rFonts w:ascii="Times New Roman" w:hAnsi="Times New Roman"/>
          <w:sz w:val="24"/>
          <w:szCs w:val="24"/>
          <w:lang w:bidi="ar"/>
        </w:rPr>
        <w:t>.</w:t>
      </w:r>
      <w:r w:rsidR="00255D4D" w:rsidRPr="00035316">
        <w:rPr>
          <w:rFonts w:ascii="Times New Roman" w:hAnsi="Times New Roman"/>
          <w:sz w:val="24"/>
          <w:szCs w:val="24"/>
          <w:lang w:bidi="ar"/>
        </w:rPr>
        <w:t xml:space="preserve"> </w:t>
      </w:r>
      <w:r w:rsidR="003D2E1D" w:rsidRPr="00035316">
        <w:rPr>
          <w:rFonts w:ascii="Times New Roman" w:hAnsi="Times New Roman"/>
          <w:sz w:val="24"/>
          <w:szCs w:val="24"/>
          <w:lang w:bidi="ar"/>
        </w:rPr>
        <w:t>But what precipitates</w:t>
      </w:r>
      <w:r w:rsidR="00193992" w:rsidRPr="00035316">
        <w:rPr>
          <w:rFonts w:ascii="Times New Roman" w:hAnsi="Times New Roman"/>
          <w:sz w:val="24"/>
          <w:szCs w:val="24"/>
          <w:lang w:bidi="ar"/>
        </w:rPr>
        <w:t xml:space="preserve"> or causes</w:t>
      </w:r>
      <w:r w:rsidR="003D2E1D" w:rsidRPr="00035316">
        <w:rPr>
          <w:rFonts w:ascii="Times New Roman" w:hAnsi="Times New Roman"/>
          <w:sz w:val="24"/>
          <w:szCs w:val="24"/>
          <w:lang w:bidi="ar"/>
        </w:rPr>
        <w:t xml:space="preserve"> ritual </w:t>
      </w:r>
      <w:r w:rsidR="00E969A6" w:rsidRPr="00035316">
        <w:rPr>
          <w:rFonts w:ascii="Times New Roman" w:hAnsi="Times New Roman"/>
          <w:sz w:val="24"/>
          <w:szCs w:val="24"/>
          <w:lang w:bidi="ar"/>
        </w:rPr>
        <w:t>engage</w:t>
      </w:r>
      <w:r w:rsidR="003D2E1D" w:rsidRPr="00035316">
        <w:rPr>
          <w:rFonts w:ascii="Times New Roman" w:hAnsi="Times New Roman"/>
          <w:sz w:val="24"/>
          <w:szCs w:val="24"/>
          <w:lang w:bidi="ar"/>
        </w:rPr>
        <w:t>ment</w:t>
      </w:r>
      <w:r w:rsidR="00C94916" w:rsidRPr="00035316">
        <w:rPr>
          <w:rFonts w:ascii="Times New Roman" w:hAnsi="Times New Roman"/>
          <w:sz w:val="24"/>
          <w:szCs w:val="24"/>
          <w:lang w:bidi="ar"/>
        </w:rPr>
        <w:t xml:space="preserve"> and to what effect</w:t>
      </w:r>
      <w:r w:rsidR="003D2E1D" w:rsidRPr="00035316">
        <w:rPr>
          <w:rFonts w:ascii="Times New Roman" w:hAnsi="Times New Roman"/>
          <w:sz w:val="24"/>
          <w:szCs w:val="24"/>
          <w:lang w:bidi="ar"/>
        </w:rPr>
        <w:t xml:space="preserve">? </w:t>
      </w:r>
      <w:r w:rsidR="00835F5C" w:rsidRPr="00035316">
        <w:rPr>
          <w:rFonts w:ascii="Times New Roman" w:hAnsi="Times New Roman"/>
          <w:sz w:val="24"/>
          <w:szCs w:val="24"/>
          <w:lang w:bidi="ar"/>
        </w:rPr>
        <w:t xml:space="preserve">Viewing rituals as markers of life events, </w:t>
      </w:r>
      <w:r w:rsidR="00152352" w:rsidRPr="00035316">
        <w:rPr>
          <w:rFonts w:ascii="Times New Roman" w:hAnsi="Times New Roman"/>
          <w:sz w:val="24"/>
          <w:szCs w:val="24"/>
          <w:lang w:bidi="ar"/>
        </w:rPr>
        <w:t>we</w:t>
      </w:r>
      <w:r w:rsidR="00582905" w:rsidRPr="00035316">
        <w:rPr>
          <w:rFonts w:ascii="Times New Roman" w:hAnsi="Times New Roman"/>
          <w:sz w:val="24"/>
          <w:szCs w:val="24"/>
          <w:lang w:bidi="ar"/>
        </w:rPr>
        <w:t xml:space="preserve"> </w:t>
      </w:r>
      <w:r w:rsidR="00152352" w:rsidRPr="00035316">
        <w:rPr>
          <w:rFonts w:ascii="Times New Roman" w:hAnsi="Times New Roman"/>
          <w:sz w:val="24"/>
          <w:szCs w:val="24"/>
          <w:lang w:bidi="ar"/>
        </w:rPr>
        <w:t>hypothesized</w:t>
      </w:r>
      <w:r w:rsidR="00582905" w:rsidRPr="00035316">
        <w:rPr>
          <w:rFonts w:ascii="Times New Roman" w:hAnsi="Times New Roman"/>
          <w:sz w:val="24"/>
          <w:szCs w:val="24"/>
          <w:lang w:bidi="ar"/>
        </w:rPr>
        <w:t xml:space="preserve"> that nostalgia</w:t>
      </w:r>
      <w:r w:rsidR="00A44AFD" w:rsidRPr="00035316">
        <w:rPr>
          <w:rFonts w:ascii="Times New Roman" w:hAnsi="Times New Roman"/>
          <w:sz w:val="24"/>
          <w:szCs w:val="24"/>
          <w:lang w:bidi="ar"/>
        </w:rPr>
        <w:t xml:space="preserve"> </w:t>
      </w:r>
      <w:r w:rsidR="00582905" w:rsidRPr="00035316">
        <w:rPr>
          <w:rFonts w:ascii="Times New Roman" w:hAnsi="Times New Roman"/>
          <w:sz w:val="24"/>
          <w:szCs w:val="24"/>
          <w:lang w:bidi="ar"/>
        </w:rPr>
        <w:t xml:space="preserve">promotes ritual engagement, which in turn </w:t>
      </w:r>
      <w:r w:rsidR="00152352" w:rsidRPr="00035316">
        <w:rPr>
          <w:rFonts w:ascii="Times New Roman" w:hAnsi="Times New Roman"/>
          <w:sz w:val="24"/>
          <w:szCs w:val="24"/>
          <w:lang w:bidi="ar"/>
        </w:rPr>
        <w:t>augments</w:t>
      </w:r>
      <w:r w:rsidR="00582905" w:rsidRPr="00035316">
        <w:rPr>
          <w:rFonts w:ascii="Times New Roman" w:hAnsi="Times New Roman"/>
          <w:sz w:val="24"/>
          <w:szCs w:val="24"/>
          <w:lang w:bidi="ar"/>
        </w:rPr>
        <w:t xml:space="preserve"> </w:t>
      </w:r>
      <w:r w:rsidR="00CF04F4" w:rsidRPr="00035316">
        <w:rPr>
          <w:rFonts w:ascii="Times New Roman" w:hAnsi="Times New Roman"/>
          <w:sz w:val="24"/>
          <w:szCs w:val="24"/>
        </w:rPr>
        <w:t>meaning in life</w:t>
      </w:r>
      <w:r w:rsidR="00582905" w:rsidRPr="00035316">
        <w:rPr>
          <w:rFonts w:ascii="Times New Roman" w:hAnsi="Times New Roman"/>
          <w:sz w:val="24"/>
          <w:szCs w:val="24"/>
          <w:lang w:bidi="ar"/>
        </w:rPr>
        <w:t>.</w:t>
      </w:r>
    </w:p>
    <w:p w14:paraId="368B4359" w14:textId="7E36705F" w:rsidR="00473095" w:rsidRPr="00035316" w:rsidRDefault="00473095" w:rsidP="00473095">
      <w:pPr>
        <w:spacing w:line="480" w:lineRule="exact"/>
        <w:rPr>
          <w:rFonts w:ascii="Times New Roman" w:hAnsi="Times New Roman"/>
          <w:b/>
          <w:bCs/>
          <w:sz w:val="24"/>
          <w:szCs w:val="24"/>
          <w:lang w:bidi="ar"/>
        </w:rPr>
      </w:pPr>
      <w:r w:rsidRPr="00035316">
        <w:rPr>
          <w:rFonts w:ascii="Times New Roman" w:hAnsi="Times New Roman"/>
          <w:b/>
          <w:bCs/>
          <w:sz w:val="24"/>
          <w:szCs w:val="24"/>
          <w:lang w:bidi="ar"/>
        </w:rPr>
        <w:t>Summary of Findings</w:t>
      </w:r>
    </w:p>
    <w:p w14:paraId="1CDE6F90" w14:textId="39A2DE32" w:rsidR="00FD1066" w:rsidRPr="00035316" w:rsidRDefault="00152352" w:rsidP="00C819C9">
      <w:pPr>
        <w:spacing w:line="480" w:lineRule="exact"/>
        <w:ind w:firstLine="720"/>
        <w:rPr>
          <w:rFonts w:ascii="Times New Roman" w:hAnsi="Times New Roman"/>
          <w:sz w:val="24"/>
          <w:szCs w:val="24"/>
          <w:lang w:bidi="ar"/>
        </w:rPr>
      </w:pPr>
      <w:r w:rsidRPr="00035316">
        <w:rPr>
          <w:rFonts w:ascii="Times New Roman" w:hAnsi="Times New Roman"/>
          <w:sz w:val="24"/>
          <w:szCs w:val="24"/>
          <w:lang w:bidi="ar"/>
        </w:rPr>
        <w:t xml:space="preserve">We tested </w:t>
      </w:r>
      <w:r w:rsidR="00193992" w:rsidRPr="00035316">
        <w:rPr>
          <w:rFonts w:ascii="Times New Roman" w:hAnsi="Times New Roman"/>
          <w:sz w:val="24"/>
          <w:szCs w:val="24"/>
          <w:lang w:bidi="ar"/>
        </w:rPr>
        <w:t xml:space="preserve">and supported </w:t>
      </w:r>
      <w:r w:rsidRPr="00035316">
        <w:rPr>
          <w:rFonts w:ascii="Times New Roman" w:hAnsi="Times New Roman"/>
          <w:sz w:val="24"/>
          <w:szCs w:val="24"/>
          <w:lang w:bidi="ar"/>
        </w:rPr>
        <w:t xml:space="preserve">this hypothesis in </w:t>
      </w:r>
      <w:r w:rsidR="00FD1066" w:rsidRPr="00035316">
        <w:rPr>
          <w:rFonts w:ascii="Times New Roman" w:hAnsi="Times New Roman"/>
          <w:sz w:val="24"/>
          <w:szCs w:val="24"/>
          <w:lang w:bidi="ar"/>
        </w:rPr>
        <w:t>five</w:t>
      </w:r>
      <w:r w:rsidR="00582905" w:rsidRPr="00035316">
        <w:rPr>
          <w:rFonts w:ascii="Times New Roman" w:hAnsi="Times New Roman"/>
          <w:sz w:val="24"/>
          <w:szCs w:val="24"/>
          <w:lang w:bidi="ar"/>
        </w:rPr>
        <w:t xml:space="preserve"> methodologically diverse </w:t>
      </w:r>
      <w:r w:rsidR="00E969A6" w:rsidRPr="00035316">
        <w:rPr>
          <w:rFonts w:ascii="Times New Roman" w:hAnsi="Times New Roman"/>
          <w:sz w:val="24"/>
          <w:szCs w:val="24"/>
          <w:lang w:bidi="ar"/>
        </w:rPr>
        <w:t>studies.</w:t>
      </w:r>
      <w:r w:rsidR="004379A7" w:rsidRPr="00035316">
        <w:rPr>
          <w:rFonts w:ascii="Times New Roman" w:hAnsi="Times New Roman"/>
          <w:sz w:val="24"/>
          <w:szCs w:val="24"/>
          <w:lang w:bidi="ar"/>
        </w:rPr>
        <w:t xml:space="preserve"> </w:t>
      </w:r>
      <w:r w:rsidR="00FC6023" w:rsidRPr="00035316">
        <w:rPr>
          <w:rFonts w:ascii="Times New Roman" w:hAnsi="Times New Roman"/>
          <w:sz w:val="24"/>
          <w:szCs w:val="24"/>
          <w:lang w:bidi="ar"/>
        </w:rPr>
        <w:t xml:space="preserve">In </w:t>
      </w:r>
      <w:r w:rsidR="004379A7" w:rsidRPr="00035316">
        <w:rPr>
          <w:rFonts w:ascii="Times New Roman" w:hAnsi="Times New Roman"/>
          <w:sz w:val="24"/>
          <w:szCs w:val="24"/>
          <w:lang w:bidi="ar"/>
        </w:rPr>
        <w:t>Stud</w:t>
      </w:r>
      <w:r w:rsidR="00FC6023" w:rsidRPr="00035316">
        <w:rPr>
          <w:rFonts w:ascii="Times New Roman" w:hAnsi="Times New Roman"/>
          <w:sz w:val="24"/>
          <w:szCs w:val="24"/>
          <w:lang w:bidi="ar"/>
        </w:rPr>
        <w:t>y</w:t>
      </w:r>
      <w:r w:rsidR="004379A7" w:rsidRPr="00035316">
        <w:rPr>
          <w:rFonts w:ascii="Times New Roman" w:hAnsi="Times New Roman"/>
          <w:sz w:val="24"/>
          <w:szCs w:val="24"/>
          <w:lang w:bidi="ar"/>
        </w:rPr>
        <w:t xml:space="preserve"> 1</w:t>
      </w:r>
      <w:r w:rsidR="00FC6023" w:rsidRPr="00035316">
        <w:rPr>
          <w:rFonts w:ascii="Times New Roman" w:hAnsi="Times New Roman"/>
          <w:sz w:val="24"/>
          <w:szCs w:val="24"/>
          <w:lang w:bidi="ar"/>
        </w:rPr>
        <w:t>, t</w:t>
      </w:r>
      <w:r w:rsidR="00193992" w:rsidRPr="00035316">
        <w:rPr>
          <w:rFonts w:ascii="Times New Roman" w:hAnsi="Times New Roman"/>
          <w:sz w:val="24"/>
          <w:szCs w:val="24"/>
          <w:lang w:bidi="ar"/>
        </w:rPr>
        <w:t>he more</w:t>
      </w:r>
      <w:r w:rsidR="00C94916" w:rsidRPr="00035316">
        <w:rPr>
          <w:rFonts w:ascii="Times New Roman" w:hAnsi="Times New Roman"/>
          <w:sz w:val="24"/>
          <w:szCs w:val="24"/>
          <w:lang w:bidi="ar"/>
        </w:rPr>
        <w:t xml:space="preserve"> chronically</w:t>
      </w:r>
      <w:r w:rsidR="00193992" w:rsidRPr="00035316">
        <w:rPr>
          <w:rFonts w:ascii="Times New Roman" w:hAnsi="Times New Roman"/>
          <w:sz w:val="24"/>
          <w:szCs w:val="24"/>
          <w:lang w:bidi="ar"/>
        </w:rPr>
        <w:t xml:space="preserve"> nostalgi</w:t>
      </w:r>
      <w:r w:rsidR="00C94916" w:rsidRPr="00035316">
        <w:rPr>
          <w:rFonts w:ascii="Times New Roman" w:hAnsi="Times New Roman"/>
          <w:sz w:val="24"/>
          <w:szCs w:val="24"/>
          <w:lang w:bidi="ar"/>
        </w:rPr>
        <w:t>c</w:t>
      </w:r>
      <w:r w:rsidR="00255D4D" w:rsidRPr="00035316">
        <w:rPr>
          <w:rFonts w:ascii="Times New Roman" w:hAnsi="Times New Roman"/>
          <w:sz w:val="24"/>
          <w:szCs w:val="24"/>
          <w:lang w:bidi="ar"/>
        </w:rPr>
        <w:t xml:space="preserve"> </w:t>
      </w:r>
      <w:r w:rsidR="00193992" w:rsidRPr="00035316">
        <w:rPr>
          <w:rFonts w:ascii="Times New Roman" w:hAnsi="Times New Roman"/>
          <w:sz w:val="24"/>
          <w:szCs w:val="24"/>
          <w:lang w:bidi="ar"/>
        </w:rPr>
        <w:t>participants</w:t>
      </w:r>
      <w:r w:rsidR="00255D4D" w:rsidRPr="00035316">
        <w:rPr>
          <w:rFonts w:ascii="Times New Roman" w:hAnsi="Times New Roman"/>
          <w:sz w:val="24"/>
          <w:szCs w:val="24"/>
          <w:lang w:bidi="ar"/>
        </w:rPr>
        <w:t xml:space="preserve"> </w:t>
      </w:r>
      <w:r w:rsidR="00654F40" w:rsidRPr="00035316">
        <w:rPr>
          <w:rFonts w:ascii="Times New Roman" w:hAnsi="Times New Roman"/>
          <w:sz w:val="24"/>
          <w:szCs w:val="24"/>
          <w:lang w:bidi="ar"/>
        </w:rPr>
        <w:t>were</w:t>
      </w:r>
      <w:r w:rsidR="00193992" w:rsidRPr="00035316">
        <w:rPr>
          <w:rFonts w:ascii="Times New Roman" w:hAnsi="Times New Roman"/>
          <w:sz w:val="24"/>
          <w:szCs w:val="24"/>
          <w:lang w:bidi="ar"/>
        </w:rPr>
        <w:t>, the more willing they were</w:t>
      </w:r>
      <w:r w:rsidR="00255D4D" w:rsidRPr="00035316">
        <w:rPr>
          <w:rFonts w:ascii="Times New Roman" w:hAnsi="Times New Roman"/>
          <w:sz w:val="24"/>
          <w:szCs w:val="24"/>
          <w:lang w:bidi="ar"/>
        </w:rPr>
        <w:t xml:space="preserve"> </w:t>
      </w:r>
      <w:r w:rsidR="00E969A6" w:rsidRPr="00035316">
        <w:rPr>
          <w:rFonts w:ascii="Times New Roman" w:hAnsi="Times New Roman"/>
          <w:sz w:val="24"/>
          <w:szCs w:val="24"/>
          <w:lang w:bidi="ar"/>
        </w:rPr>
        <w:t>to</w:t>
      </w:r>
      <w:r w:rsidR="00255D4D" w:rsidRPr="00035316">
        <w:rPr>
          <w:rFonts w:ascii="Times New Roman" w:hAnsi="Times New Roman"/>
          <w:sz w:val="24"/>
          <w:szCs w:val="24"/>
          <w:lang w:bidi="ar"/>
        </w:rPr>
        <w:t xml:space="preserve"> </w:t>
      </w:r>
      <w:r w:rsidR="00FC6023" w:rsidRPr="00035316">
        <w:rPr>
          <w:rFonts w:ascii="Times New Roman" w:hAnsi="Times New Roman"/>
          <w:sz w:val="24"/>
          <w:szCs w:val="24"/>
          <w:lang w:bidi="ar"/>
        </w:rPr>
        <w:t xml:space="preserve">prefer, or </w:t>
      </w:r>
      <w:r w:rsidR="00E969A6" w:rsidRPr="00035316">
        <w:rPr>
          <w:rFonts w:ascii="Times New Roman" w:hAnsi="Times New Roman"/>
          <w:sz w:val="24"/>
          <w:szCs w:val="24"/>
          <w:lang w:bidi="ar"/>
        </w:rPr>
        <w:t>engage</w:t>
      </w:r>
      <w:r w:rsidR="00255D4D" w:rsidRPr="00035316">
        <w:rPr>
          <w:rFonts w:ascii="Times New Roman" w:hAnsi="Times New Roman"/>
          <w:sz w:val="24"/>
          <w:szCs w:val="24"/>
          <w:lang w:bidi="ar"/>
        </w:rPr>
        <w:t xml:space="preserve"> </w:t>
      </w:r>
      <w:r w:rsidR="00E969A6" w:rsidRPr="00035316">
        <w:rPr>
          <w:rFonts w:ascii="Times New Roman" w:hAnsi="Times New Roman"/>
          <w:sz w:val="24"/>
          <w:szCs w:val="24"/>
          <w:lang w:bidi="ar"/>
        </w:rPr>
        <w:t>in</w:t>
      </w:r>
      <w:r w:rsidR="00FC6023" w:rsidRPr="00035316">
        <w:rPr>
          <w:rFonts w:ascii="Times New Roman" w:hAnsi="Times New Roman"/>
          <w:sz w:val="24"/>
          <w:szCs w:val="24"/>
          <w:lang w:bidi="ar"/>
        </w:rPr>
        <w:t>,</w:t>
      </w:r>
      <w:r w:rsidR="00255D4D" w:rsidRPr="00035316">
        <w:rPr>
          <w:rFonts w:ascii="Times New Roman" w:hAnsi="Times New Roman"/>
          <w:sz w:val="24"/>
          <w:szCs w:val="24"/>
          <w:lang w:bidi="ar"/>
        </w:rPr>
        <w:t xml:space="preserve"> </w:t>
      </w:r>
      <w:r w:rsidR="00E969A6" w:rsidRPr="00035316">
        <w:rPr>
          <w:rFonts w:ascii="Times New Roman" w:hAnsi="Times New Roman"/>
          <w:sz w:val="24"/>
          <w:szCs w:val="24"/>
          <w:lang w:bidi="ar"/>
        </w:rPr>
        <w:t>rituals.</w:t>
      </w:r>
      <w:r w:rsidR="00255D4D" w:rsidRPr="00035316">
        <w:rPr>
          <w:rFonts w:ascii="Times New Roman" w:hAnsi="Times New Roman"/>
          <w:sz w:val="24"/>
          <w:szCs w:val="24"/>
          <w:lang w:bidi="ar"/>
        </w:rPr>
        <w:t xml:space="preserve"> </w:t>
      </w:r>
      <w:r w:rsidR="008B20CD" w:rsidRPr="00035316">
        <w:rPr>
          <w:rFonts w:ascii="Times New Roman" w:hAnsi="Times New Roman"/>
          <w:sz w:val="24"/>
          <w:szCs w:val="24"/>
          <w:lang w:bidi="ar"/>
        </w:rPr>
        <w:t>In Study 2, nostalgia directly increased</w:t>
      </w:r>
      <w:r w:rsidR="00FC6023" w:rsidRPr="00035316">
        <w:rPr>
          <w:rFonts w:ascii="Times New Roman" w:hAnsi="Times New Roman"/>
          <w:sz w:val="24"/>
          <w:szCs w:val="24"/>
          <w:lang w:bidi="ar"/>
        </w:rPr>
        <w:t xml:space="preserve"> preference for, or engagement in,</w:t>
      </w:r>
      <w:r w:rsidR="008B20CD" w:rsidRPr="00035316">
        <w:rPr>
          <w:rFonts w:ascii="Times New Roman" w:hAnsi="Times New Roman"/>
          <w:sz w:val="24"/>
          <w:szCs w:val="24"/>
          <w:lang w:bidi="ar"/>
        </w:rPr>
        <w:t xml:space="preserve"> ritual</w:t>
      </w:r>
      <w:r w:rsidR="00FC6023" w:rsidRPr="00035316">
        <w:rPr>
          <w:rFonts w:ascii="Times New Roman" w:hAnsi="Times New Roman"/>
          <w:sz w:val="24"/>
          <w:szCs w:val="24"/>
          <w:lang w:bidi="ar"/>
        </w:rPr>
        <w:t xml:space="preserve">s. In </w:t>
      </w:r>
      <w:r w:rsidR="00FD1066" w:rsidRPr="00035316">
        <w:rPr>
          <w:rFonts w:ascii="Times New Roman" w:hAnsi="Times New Roman"/>
          <w:sz w:val="24"/>
          <w:szCs w:val="24"/>
          <w:lang w:bidi="ar"/>
        </w:rPr>
        <w:t>Study 3, nostalgia galvanized the choice to engage in a ritual as opposed to a control activity.</w:t>
      </w:r>
      <w:r w:rsidR="004379A7" w:rsidRPr="00035316">
        <w:rPr>
          <w:rFonts w:ascii="Times New Roman" w:hAnsi="Times New Roman"/>
          <w:sz w:val="24"/>
          <w:szCs w:val="24"/>
          <w:lang w:bidi="ar"/>
        </w:rPr>
        <w:t xml:space="preserve"> </w:t>
      </w:r>
      <w:r w:rsidR="00883966" w:rsidRPr="00035316">
        <w:rPr>
          <w:rFonts w:ascii="Times New Roman" w:hAnsi="Times New Roman"/>
          <w:sz w:val="24"/>
          <w:szCs w:val="24"/>
          <w:lang w:bidi="ar"/>
        </w:rPr>
        <w:t xml:space="preserve">In Study </w:t>
      </w:r>
      <w:r w:rsidR="00FD1066" w:rsidRPr="00035316">
        <w:rPr>
          <w:rFonts w:ascii="Times New Roman" w:hAnsi="Times New Roman"/>
          <w:sz w:val="24"/>
          <w:szCs w:val="24"/>
          <w:lang w:bidi="ar"/>
        </w:rPr>
        <w:t>4</w:t>
      </w:r>
      <w:r w:rsidR="00883966" w:rsidRPr="00035316">
        <w:rPr>
          <w:rFonts w:ascii="Times New Roman" w:hAnsi="Times New Roman"/>
          <w:sz w:val="24"/>
          <w:szCs w:val="24"/>
          <w:lang w:bidi="ar"/>
        </w:rPr>
        <w:t>, nostalgia at an earl</w:t>
      </w:r>
      <w:r w:rsidR="002E64F2" w:rsidRPr="00035316">
        <w:rPr>
          <w:rFonts w:ascii="Times New Roman" w:hAnsi="Times New Roman"/>
          <w:sz w:val="24"/>
          <w:szCs w:val="24"/>
          <w:lang w:bidi="ar"/>
        </w:rPr>
        <w:t>ier</w:t>
      </w:r>
      <w:r w:rsidR="00883966" w:rsidRPr="00035316">
        <w:rPr>
          <w:rFonts w:ascii="Times New Roman" w:hAnsi="Times New Roman"/>
          <w:sz w:val="24"/>
          <w:szCs w:val="24"/>
          <w:lang w:bidi="ar"/>
        </w:rPr>
        <w:t xml:space="preserve"> time point predicted </w:t>
      </w:r>
      <w:r w:rsidRPr="00035316">
        <w:rPr>
          <w:rFonts w:ascii="Times New Roman" w:hAnsi="Times New Roman"/>
          <w:sz w:val="24"/>
          <w:szCs w:val="24"/>
          <w:lang w:bidi="ar"/>
        </w:rPr>
        <w:t xml:space="preserve">both perceived and </w:t>
      </w:r>
      <w:r w:rsidR="00570FF2" w:rsidRPr="00035316">
        <w:rPr>
          <w:rFonts w:ascii="Times New Roman" w:hAnsi="Times New Roman"/>
          <w:sz w:val="24"/>
          <w:szCs w:val="24"/>
          <w:lang w:bidi="ar"/>
        </w:rPr>
        <w:t>reported</w:t>
      </w:r>
      <w:r w:rsidRPr="00035316">
        <w:rPr>
          <w:rFonts w:ascii="Times New Roman" w:hAnsi="Times New Roman"/>
          <w:sz w:val="24"/>
          <w:szCs w:val="24"/>
          <w:lang w:bidi="ar"/>
        </w:rPr>
        <w:t xml:space="preserve"> ritual engagement </w:t>
      </w:r>
      <w:r w:rsidR="00883966" w:rsidRPr="00035316">
        <w:rPr>
          <w:rFonts w:ascii="Times New Roman" w:hAnsi="Times New Roman"/>
          <w:sz w:val="24"/>
          <w:szCs w:val="24"/>
          <w:lang w:bidi="ar"/>
        </w:rPr>
        <w:t xml:space="preserve">at a later time point, which </w:t>
      </w:r>
      <w:r w:rsidR="00FC6023" w:rsidRPr="00035316">
        <w:rPr>
          <w:rFonts w:ascii="Times New Roman" w:hAnsi="Times New Roman"/>
          <w:sz w:val="24"/>
          <w:szCs w:val="24"/>
          <w:lang w:bidi="ar"/>
        </w:rPr>
        <w:t>in turn</w:t>
      </w:r>
      <w:r w:rsidR="00883966" w:rsidRPr="00035316">
        <w:rPr>
          <w:rFonts w:ascii="Times New Roman" w:hAnsi="Times New Roman"/>
          <w:sz w:val="24"/>
          <w:szCs w:val="24"/>
          <w:lang w:bidi="ar"/>
        </w:rPr>
        <w:t xml:space="preserve"> predicted </w:t>
      </w:r>
      <w:r w:rsidR="00CF04F4" w:rsidRPr="00035316">
        <w:rPr>
          <w:rFonts w:ascii="Times New Roman" w:hAnsi="Times New Roman"/>
          <w:sz w:val="24"/>
          <w:szCs w:val="24"/>
        </w:rPr>
        <w:t>meaning in life</w:t>
      </w:r>
      <w:r w:rsidR="00883966" w:rsidRPr="00035316">
        <w:rPr>
          <w:rFonts w:ascii="Times New Roman" w:hAnsi="Times New Roman"/>
          <w:sz w:val="24"/>
          <w:szCs w:val="24"/>
          <w:lang w:bidi="ar"/>
        </w:rPr>
        <w:t xml:space="preserve">. </w:t>
      </w:r>
      <w:r w:rsidR="00FC6023" w:rsidRPr="00035316">
        <w:rPr>
          <w:rFonts w:ascii="Times New Roman" w:hAnsi="Times New Roman"/>
          <w:sz w:val="24"/>
          <w:szCs w:val="24"/>
          <w:lang w:bidi="ar"/>
        </w:rPr>
        <w:t>Finally, i</w:t>
      </w:r>
      <w:r w:rsidRPr="00035316">
        <w:rPr>
          <w:rFonts w:ascii="Times New Roman" w:hAnsi="Times New Roman"/>
          <w:sz w:val="24"/>
          <w:szCs w:val="24"/>
          <w:lang w:bidi="ar"/>
        </w:rPr>
        <w:t xml:space="preserve">n Study </w:t>
      </w:r>
      <w:r w:rsidR="00FD1066" w:rsidRPr="00035316">
        <w:rPr>
          <w:rFonts w:ascii="Times New Roman" w:hAnsi="Times New Roman"/>
          <w:sz w:val="24"/>
          <w:szCs w:val="24"/>
          <w:lang w:bidi="ar"/>
        </w:rPr>
        <w:t>5</w:t>
      </w:r>
      <w:r w:rsidRPr="00035316">
        <w:rPr>
          <w:rFonts w:ascii="Times New Roman" w:hAnsi="Times New Roman"/>
          <w:sz w:val="24"/>
          <w:szCs w:val="24"/>
          <w:lang w:bidi="ar"/>
        </w:rPr>
        <w:t xml:space="preserve">, </w:t>
      </w:r>
      <w:r w:rsidR="00582905" w:rsidRPr="00035316">
        <w:rPr>
          <w:rFonts w:ascii="Times New Roman" w:hAnsi="Times New Roman"/>
          <w:sz w:val="24"/>
          <w:szCs w:val="24"/>
          <w:lang w:bidi="ar"/>
        </w:rPr>
        <w:t>ritual engagement</w:t>
      </w:r>
      <w:r w:rsidR="00193992" w:rsidRPr="00035316">
        <w:rPr>
          <w:rFonts w:ascii="Times New Roman" w:hAnsi="Times New Roman"/>
          <w:sz w:val="24"/>
          <w:szCs w:val="24"/>
          <w:lang w:bidi="ar"/>
        </w:rPr>
        <w:t xml:space="preserve"> </w:t>
      </w:r>
      <w:r w:rsidR="00193992" w:rsidRPr="00035316">
        <w:rPr>
          <w:rFonts w:ascii="Times New Roman" w:hAnsi="Times New Roman"/>
          <w:sz w:val="24"/>
          <w:szCs w:val="24"/>
          <w:lang w:bidi="ar"/>
        </w:rPr>
        <w:lastRenderedPageBreak/>
        <w:t>directly</w:t>
      </w:r>
      <w:r w:rsidR="00582905" w:rsidRPr="00035316">
        <w:rPr>
          <w:rFonts w:ascii="Times New Roman" w:hAnsi="Times New Roman"/>
          <w:sz w:val="24"/>
          <w:szCs w:val="24"/>
          <w:lang w:bidi="ar"/>
        </w:rPr>
        <w:t xml:space="preserve"> </w:t>
      </w:r>
      <w:r w:rsidRPr="00035316">
        <w:rPr>
          <w:rFonts w:ascii="Times New Roman" w:hAnsi="Times New Roman"/>
          <w:sz w:val="24"/>
          <w:szCs w:val="24"/>
          <w:lang w:bidi="ar"/>
        </w:rPr>
        <w:t>augmented</w:t>
      </w:r>
      <w:r w:rsidR="00582905" w:rsidRPr="00035316">
        <w:rPr>
          <w:rFonts w:ascii="Times New Roman" w:hAnsi="Times New Roman"/>
          <w:sz w:val="24"/>
          <w:szCs w:val="24"/>
          <w:lang w:bidi="ar"/>
        </w:rPr>
        <w:t xml:space="preserve"> </w:t>
      </w:r>
      <w:r w:rsidR="00CF04F4" w:rsidRPr="00035316">
        <w:rPr>
          <w:rFonts w:ascii="Times New Roman" w:hAnsi="Times New Roman"/>
          <w:sz w:val="24"/>
          <w:szCs w:val="24"/>
        </w:rPr>
        <w:t>meaning in life</w:t>
      </w:r>
      <w:r w:rsidR="00E95A14" w:rsidRPr="00035316">
        <w:rPr>
          <w:rFonts w:ascii="Times New Roman" w:hAnsi="Times New Roman"/>
          <w:sz w:val="24"/>
          <w:szCs w:val="24"/>
          <w:lang w:bidi="ar"/>
        </w:rPr>
        <w:t>,</w:t>
      </w:r>
      <w:r w:rsidR="00616B3E" w:rsidRPr="00035316">
        <w:rPr>
          <w:rFonts w:ascii="Times New Roman" w:hAnsi="Times New Roman"/>
          <w:sz w:val="24"/>
          <w:szCs w:val="24"/>
          <w:lang w:bidi="ar"/>
        </w:rPr>
        <w:t xml:space="preserve"> providing causal evidence for the downstream effect</w:t>
      </w:r>
      <w:r w:rsidR="00E969A6" w:rsidRPr="00035316">
        <w:rPr>
          <w:rFonts w:ascii="Times New Roman" w:hAnsi="Times New Roman"/>
          <w:sz w:val="24"/>
          <w:szCs w:val="24"/>
          <w:lang w:bidi="ar"/>
        </w:rPr>
        <w:t>.</w:t>
      </w:r>
    </w:p>
    <w:p w14:paraId="76E04F62" w14:textId="009A0440" w:rsidR="00C819C9" w:rsidRPr="00035316" w:rsidRDefault="00A6039D" w:rsidP="00FD1066">
      <w:pPr>
        <w:spacing w:line="480" w:lineRule="exact"/>
        <w:ind w:firstLine="720"/>
        <w:rPr>
          <w:rFonts w:ascii="Times New Roman" w:hAnsi="Times New Roman"/>
          <w:sz w:val="24"/>
          <w:szCs w:val="24"/>
          <w:lang w:bidi="ar"/>
        </w:rPr>
      </w:pPr>
      <w:r w:rsidRPr="00035316">
        <w:rPr>
          <w:rFonts w:ascii="Times New Roman" w:hAnsi="Times New Roman"/>
          <w:sz w:val="24"/>
          <w:szCs w:val="24"/>
          <w:lang w:bidi="ar"/>
        </w:rPr>
        <w:t>We also</w:t>
      </w:r>
      <w:r w:rsidR="004A7991" w:rsidRPr="00035316">
        <w:rPr>
          <w:rFonts w:ascii="Times New Roman" w:hAnsi="Times New Roman"/>
          <w:sz w:val="24"/>
          <w:szCs w:val="24"/>
          <w:lang w:bidi="ar"/>
        </w:rPr>
        <w:t xml:space="preserve"> </w:t>
      </w:r>
      <w:r w:rsidR="00FD1066" w:rsidRPr="00035316">
        <w:rPr>
          <w:rFonts w:ascii="Times New Roman" w:hAnsi="Times New Roman"/>
          <w:sz w:val="24"/>
          <w:szCs w:val="24"/>
          <w:lang w:bidi="ar"/>
        </w:rPr>
        <w:t>streng</w:t>
      </w:r>
      <w:r w:rsidR="00377081" w:rsidRPr="00035316">
        <w:rPr>
          <w:rFonts w:ascii="Times New Roman" w:hAnsi="Times New Roman"/>
          <w:sz w:val="24"/>
          <w:szCs w:val="24"/>
          <w:lang w:bidi="ar"/>
        </w:rPr>
        <w:t>t</w:t>
      </w:r>
      <w:r w:rsidR="00FD1066" w:rsidRPr="00035316">
        <w:rPr>
          <w:rFonts w:ascii="Times New Roman" w:hAnsi="Times New Roman"/>
          <w:sz w:val="24"/>
          <w:szCs w:val="24"/>
          <w:lang w:bidi="ar"/>
        </w:rPr>
        <w:t>hened</w:t>
      </w:r>
      <w:r w:rsidR="004A7991" w:rsidRPr="00035316">
        <w:rPr>
          <w:rFonts w:ascii="Times New Roman" w:hAnsi="Times New Roman"/>
          <w:sz w:val="24"/>
          <w:szCs w:val="24"/>
          <w:lang w:bidi="ar"/>
        </w:rPr>
        <w:t xml:space="preserve"> the generalizability of </w:t>
      </w:r>
      <w:r w:rsidR="00FD1066" w:rsidRPr="00035316">
        <w:rPr>
          <w:rFonts w:ascii="Times New Roman" w:hAnsi="Times New Roman"/>
          <w:sz w:val="24"/>
          <w:szCs w:val="24"/>
          <w:lang w:bidi="ar"/>
        </w:rPr>
        <w:t>our</w:t>
      </w:r>
      <w:r w:rsidR="004A7991" w:rsidRPr="00035316">
        <w:rPr>
          <w:rFonts w:ascii="Times New Roman" w:hAnsi="Times New Roman"/>
          <w:sz w:val="24"/>
          <w:szCs w:val="24"/>
          <w:lang w:bidi="ar"/>
        </w:rPr>
        <w:t xml:space="preserve"> findings. We assessed nostalgia and meaning in several ways. We used a broad definition of rituals, assessing </w:t>
      </w:r>
      <w:r w:rsidR="006A7B72" w:rsidRPr="00035316">
        <w:rPr>
          <w:rFonts w:ascii="Times New Roman" w:hAnsi="Times New Roman"/>
          <w:sz w:val="24"/>
          <w:szCs w:val="24"/>
          <w:lang w:bidi="ar"/>
        </w:rPr>
        <w:t xml:space="preserve">a </w:t>
      </w:r>
      <w:r w:rsidR="006A7B72" w:rsidRPr="00035316">
        <w:rPr>
          <w:rFonts w:ascii="Times New Roman" w:hAnsi="Times New Roman" w:hint="eastAsia"/>
          <w:sz w:val="24"/>
          <w:szCs w:val="24"/>
          <w:lang w:bidi="ar"/>
        </w:rPr>
        <w:t>wide</w:t>
      </w:r>
      <w:r w:rsidR="006A7B72" w:rsidRPr="00035316">
        <w:rPr>
          <w:rFonts w:ascii="Times New Roman" w:hAnsi="Times New Roman"/>
          <w:sz w:val="24"/>
          <w:szCs w:val="24"/>
          <w:lang w:bidi="ar"/>
        </w:rPr>
        <w:t xml:space="preserve"> spectrum of </w:t>
      </w:r>
      <w:r w:rsidR="00473095" w:rsidRPr="00035316">
        <w:rPr>
          <w:rFonts w:ascii="Times New Roman" w:hAnsi="Times New Roman"/>
          <w:sz w:val="24"/>
          <w:szCs w:val="24"/>
          <w:lang w:bidi="ar"/>
        </w:rPr>
        <w:t>them</w:t>
      </w:r>
      <w:r w:rsidR="00654F40" w:rsidRPr="00035316">
        <w:rPr>
          <w:rFonts w:ascii="Times New Roman" w:hAnsi="Times New Roman"/>
          <w:sz w:val="24"/>
          <w:szCs w:val="24"/>
          <w:lang w:bidi="ar"/>
        </w:rPr>
        <w:t>—</w:t>
      </w:r>
      <w:r w:rsidR="004A7991" w:rsidRPr="00035316">
        <w:rPr>
          <w:rFonts w:ascii="Times New Roman" w:hAnsi="Times New Roman"/>
          <w:sz w:val="24"/>
          <w:szCs w:val="24"/>
          <w:lang w:bidi="ar"/>
        </w:rPr>
        <w:t>from</w:t>
      </w:r>
      <w:r w:rsidR="00FC6023" w:rsidRPr="00035316">
        <w:rPr>
          <w:rFonts w:ascii="Times New Roman" w:hAnsi="Times New Roman"/>
          <w:sz w:val="24"/>
          <w:szCs w:val="24"/>
          <w:lang w:bidi="ar"/>
        </w:rPr>
        <w:t xml:space="preserve"> daily to</w:t>
      </w:r>
      <w:r w:rsidR="004A7991" w:rsidRPr="00035316">
        <w:rPr>
          <w:rFonts w:ascii="Times New Roman" w:hAnsi="Times New Roman"/>
          <w:sz w:val="24"/>
          <w:szCs w:val="24"/>
          <w:lang w:bidi="ar"/>
        </w:rPr>
        <w:t xml:space="preserve"> cultural. We </w:t>
      </w:r>
      <w:r w:rsidR="00AD0CC5" w:rsidRPr="00035316">
        <w:rPr>
          <w:rFonts w:ascii="Times New Roman" w:hAnsi="Times New Roman"/>
          <w:sz w:val="24"/>
          <w:szCs w:val="24"/>
          <w:lang w:bidi="ar"/>
        </w:rPr>
        <w:t xml:space="preserve">measured and </w:t>
      </w:r>
      <w:r w:rsidR="004A7991" w:rsidRPr="00035316">
        <w:rPr>
          <w:rFonts w:ascii="Times New Roman" w:hAnsi="Times New Roman"/>
          <w:sz w:val="24"/>
          <w:szCs w:val="24"/>
          <w:lang w:bidi="ar"/>
        </w:rPr>
        <w:t>manipulated nostalgia and ritual</w:t>
      </w:r>
      <w:r w:rsidR="00121648" w:rsidRPr="00035316">
        <w:rPr>
          <w:rFonts w:ascii="Times New Roman" w:hAnsi="Times New Roman"/>
          <w:sz w:val="24"/>
          <w:szCs w:val="24"/>
          <w:lang w:bidi="ar"/>
        </w:rPr>
        <w:t xml:space="preserve"> engagement</w:t>
      </w:r>
      <w:r w:rsidR="004A7991" w:rsidRPr="00035316">
        <w:rPr>
          <w:rFonts w:ascii="Times New Roman" w:hAnsi="Times New Roman"/>
          <w:sz w:val="24"/>
          <w:szCs w:val="24"/>
          <w:lang w:bidi="ar"/>
        </w:rPr>
        <w:t xml:space="preserve">. </w:t>
      </w:r>
      <w:r w:rsidR="00185C4D" w:rsidRPr="00035316">
        <w:rPr>
          <w:rFonts w:ascii="Times New Roman" w:hAnsi="Times New Roman"/>
          <w:sz w:val="24"/>
          <w:szCs w:val="24"/>
          <w:lang w:bidi="ar"/>
        </w:rPr>
        <w:t>Lastly</w:t>
      </w:r>
      <w:r w:rsidRPr="00035316">
        <w:rPr>
          <w:rFonts w:ascii="Times New Roman" w:hAnsi="Times New Roman"/>
          <w:sz w:val="24"/>
          <w:szCs w:val="24"/>
          <w:lang w:bidi="ar"/>
        </w:rPr>
        <w:t>,</w:t>
      </w:r>
      <w:r w:rsidR="004A7991" w:rsidRPr="00035316">
        <w:rPr>
          <w:rFonts w:ascii="Times New Roman" w:hAnsi="Times New Roman"/>
          <w:sz w:val="24"/>
          <w:szCs w:val="24"/>
          <w:lang w:bidi="ar"/>
        </w:rPr>
        <w:t xml:space="preserve"> we showed that the findings are</w:t>
      </w:r>
      <w:r w:rsidR="00391BA7" w:rsidRPr="00035316">
        <w:rPr>
          <w:rFonts w:ascii="Times New Roman" w:hAnsi="Times New Roman"/>
          <w:sz w:val="24"/>
          <w:szCs w:val="24"/>
          <w:lang w:bidi="ar"/>
        </w:rPr>
        <w:t xml:space="preserve"> generally</w:t>
      </w:r>
      <w:r w:rsidR="004A7991" w:rsidRPr="00035316">
        <w:rPr>
          <w:rFonts w:ascii="Times New Roman" w:hAnsi="Times New Roman"/>
          <w:sz w:val="24"/>
          <w:szCs w:val="24"/>
          <w:lang w:bidi="ar"/>
        </w:rPr>
        <w:t xml:space="preserve"> applicable to Chinese and U.S. </w:t>
      </w:r>
      <w:r w:rsidR="00457C1A" w:rsidRPr="00035316">
        <w:rPr>
          <w:rFonts w:ascii="Times New Roman" w:hAnsi="Times New Roman"/>
          <w:sz w:val="24"/>
          <w:szCs w:val="24"/>
          <w:lang w:bidi="ar"/>
        </w:rPr>
        <w:t>cultures</w:t>
      </w:r>
      <w:r w:rsidR="00391BA7" w:rsidRPr="00035316">
        <w:rPr>
          <w:rFonts w:ascii="Times New Roman" w:hAnsi="Times New Roman"/>
          <w:sz w:val="24"/>
          <w:szCs w:val="24"/>
          <w:lang w:bidi="ar"/>
        </w:rPr>
        <w:t>.</w:t>
      </w:r>
    </w:p>
    <w:p w14:paraId="31959324" w14:textId="65D818A5" w:rsidR="00835F5C" w:rsidRPr="00035316" w:rsidRDefault="00473095" w:rsidP="00E8102C">
      <w:pPr>
        <w:spacing w:line="480" w:lineRule="exact"/>
        <w:rPr>
          <w:rFonts w:ascii="Times New Roman" w:hAnsi="Times New Roman"/>
          <w:kern w:val="0"/>
          <w:sz w:val="24"/>
          <w:szCs w:val="24"/>
          <w:lang w:bidi="ar"/>
        </w:rPr>
      </w:pPr>
      <w:r w:rsidRPr="00035316">
        <w:rPr>
          <w:rFonts w:ascii="Times New Roman" w:hAnsi="Times New Roman"/>
          <w:b/>
          <w:bCs/>
          <w:sz w:val="24"/>
          <w:szCs w:val="24"/>
          <w:lang w:bidi="ar"/>
        </w:rPr>
        <w:t>Implications</w:t>
      </w:r>
    </w:p>
    <w:p w14:paraId="52E76544" w14:textId="64B2BC39" w:rsidR="00D92A1E" w:rsidRPr="00035316" w:rsidRDefault="00B93AD9" w:rsidP="00E8102C">
      <w:pPr>
        <w:spacing w:line="480" w:lineRule="exact"/>
        <w:ind w:firstLine="720"/>
        <w:rPr>
          <w:rFonts w:ascii="Times New Roman" w:hAnsi="Times New Roman"/>
          <w:kern w:val="0"/>
          <w:sz w:val="24"/>
          <w:szCs w:val="24"/>
          <w:lang w:bidi="ar"/>
        </w:rPr>
      </w:pPr>
      <w:bookmarkStart w:id="58" w:name="OLE_LINK49"/>
      <w:r w:rsidRPr="00035316">
        <w:rPr>
          <w:rFonts w:ascii="Times New Roman" w:hAnsi="Times New Roman"/>
          <w:kern w:val="0"/>
          <w:sz w:val="24"/>
          <w:szCs w:val="24"/>
          <w:lang w:bidi="ar"/>
        </w:rPr>
        <w:t>Our</w:t>
      </w:r>
      <w:r w:rsidR="00D41D3C" w:rsidRPr="00035316">
        <w:rPr>
          <w:rFonts w:ascii="Times New Roman" w:hAnsi="Times New Roman"/>
          <w:kern w:val="0"/>
          <w:sz w:val="24"/>
          <w:szCs w:val="24"/>
          <w:lang w:bidi="ar"/>
        </w:rPr>
        <w:t xml:space="preserve"> </w:t>
      </w:r>
      <w:r w:rsidRPr="00035316">
        <w:rPr>
          <w:rFonts w:ascii="Times New Roman" w:hAnsi="Times New Roman"/>
          <w:kern w:val="0"/>
          <w:sz w:val="24"/>
          <w:szCs w:val="24"/>
          <w:lang w:bidi="ar"/>
        </w:rPr>
        <w:t xml:space="preserve">findings have theoretical </w:t>
      </w:r>
      <w:r w:rsidR="00835F5C" w:rsidRPr="00035316">
        <w:rPr>
          <w:rFonts w:ascii="Times New Roman" w:hAnsi="Times New Roman"/>
          <w:kern w:val="0"/>
          <w:sz w:val="24"/>
          <w:szCs w:val="24"/>
          <w:lang w:bidi="ar"/>
        </w:rPr>
        <w:t>implications</w:t>
      </w:r>
      <w:r w:rsidRPr="00035316">
        <w:rPr>
          <w:rFonts w:ascii="Times New Roman" w:hAnsi="Times New Roman"/>
          <w:kern w:val="0"/>
          <w:sz w:val="24"/>
          <w:szCs w:val="24"/>
          <w:lang w:bidi="ar"/>
        </w:rPr>
        <w:t xml:space="preserve">. </w:t>
      </w:r>
      <w:r w:rsidR="004A6CCE" w:rsidRPr="00035316">
        <w:rPr>
          <w:rFonts w:ascii="Times New Roman" w:hAnsi="Times New Roman"/>
          <w:kern w:val="0"/>
          <w:sz w:val="24"/>
          <w:szCs w:val="24"/>
          <w:lang w:bidi="ar"/>
        </w:rPr>
        <w:t>To begin, t</w:t>
      </w:r>
      <w:r w:rsidRPr="00035316">
        <w:rPr>
          <w:rFonts w:ascii="Times New Roman" w:hAnsi="Times New Roman"/>
          <w:kern w:val="0"/>
          <w:sz w:val="24"/>
          <w:szCs w:val="24"/>
          <w:lang w:bidi="ar"/>
        </w:rPr>
        <w:t>hey</w:t>
      </w:r>
      <w:r w:rsidR="00612B0E" w:rsidRPr="00035316">
        <w:rPr>
          <w:rFonts w:ascii="Times New Roman" w:hAnsi="Times New Roman"/>
          <w:kern w:val="0"/>
          <w:sz w:val="24"/>
          <w:szCs w:val="24"/>
          <w:lang w:bidi="ar"/>
        </w:rPr>
        <w:t xml:space="preserve"> </w:t>
      </w:r>
      <w:r w:rsidR="00835F5C" w:rsidRPr="00035316">
        <w:rPr>
          <w:rFonts w:ascii="Times New Roman" w:hAnsi="Times New Roman"/>
          <w:kern w:val="0"/>
          <w:sz w:val="24"/>
          <w:szCs w:val="24"/>
          <w:lang w:bidi="ar"/>
        </w:rPr>
        <w:t>broaden</w:t>
      </w:r>
      <w:r w:rsidR="00612B0E" w:rsidRPr="00035316">
        <w:rPr>
          <w:rFonts w:ascii="Times New Roman" w:hAnsi="Times New Roman"/>
          <w:kern w:val="0"/>
          <w:sz w:val="24"/>
          <w:szCs w:val="24"/>
          <w:lang w:bidi="ar"/>
        </w:rPr>
        <w:t xml:space="preserve"> the</w:t>
      </w:r>
      <w:r w:rsidR="00835F5C" w:rsidRPr="00035316">
        <w:rPr>
          <w:rFonts w:ascii="Times New Roman" w:hAnsi="Times New Roman"/>
          <w:kern w:val="0"/>
          <w:sz w:val="24"/>
          <w:szCs w:val="24"/>
          <w:lang w:bidi="ar"/>
        </w:rPr>
        <w:t xml:space="preserve"> scope of</w:t>
      </w:r>
      <w:r w:rsidR="00A6039D" w:rsidRPr="00035316">
        <w:rPr>
          <w:rFonts w:ascii="Times New Roman" w:hAnsi="Times New Roman"/>
          <w:kern w:val="0"/>
          <w:sz w:val="24"/>
          <w:szCs w:val="24"/>
          <w:lang w:bidi="ar"/>
        </w:rPr>
        <w:t xml:space="preserve"> the</w:t>
      </w:r>
      <w:r w:rsidR="00612B0E" w:rsidRPr="00035316">
        <w:rPr>
          <w:rFonts w:ascii="Times New Roman" w:hAnsi="Times New Roman"/>
          <w:kern w:val="0"/>
          <w:sz w:val="24"/>
          <w:szCs w:val="24"/>
          <w:lang w:bidi="ar"/>
        </w:rPr>
        <w:t xml:space="preserve"> </w:t>
      </w:r>
      <w:r w:rsidR="00835F5C" w:rsidRPr="00035316">
        <w:rPr>
          <w:rFonts w:ascii="Times New Roman" w:hAnsi="Times New Roman"/>
          <w:kern w:val="0"/>
          <w:sz w:val="24"/>
          <w:szCs w:val="24"/>
          <w:lang w:bidi="ar"/>
        </w:rPr>
        <w:t>ritual</w:t>
      </w:r>
      <w:r w:rsidR="00A6039D" w:rsidRPr="00035316">
        <w:rPr>
          <w:rFonts w:ascii="Times New Roman" w:hAnsi="Times New Roman"/>
          <w:kern w:val="0"/>
          <w:sz w:val="24"/>
          <w:szCs w:val="24"/>
          <w:lang w:bidi="ar"/>
        </w:rPr>
        <w:t>s literature</w:t>
      </w:r>
      <w:r w:rsidR="00612B0E" w:rsidRPr="00035316">
        <w:rPr>
          <w:rFonts w:ascii="Times New Roman" w:hAnsi="Times New Roman"/>
          <w:kern w:val="0"/>
          <w:sz w:val="24"/>
          <w:szCs w:val="24"/>
          <w:lang w:bidi="ar"/>
        </w:rPr>
        <w:t xml:space="preserve"> by </w:t>
      </w:r>
      <w:r w:rsidR="00835F5C" w:rsidRPr="00035316">
        <w:rPr>
          <w:rFonts w:ascii="Times New Roman" w:hAnsi="Times New Roman" w:hint="eastAsia"/>
          <w:kern w:val="0"/>
          <w:sz w:val="24"/>
          <w:szCs w:val="24"/>
          <w:lang w:bidi="ar"/>
        </w:rPr>
        <w:t>viewing</w:t>
      </w:r>
      <w:r w:rsidR="00835F5C" w:rsidRPr="00035316">
        <w:rPr>
          <w:rFonts w:ascii="Times New Roman" w:hAnsi="Times New Roman"/>
          <w:kern w:val="0"/>
          <w:sz w:val="24"/>
          <w:szCs w:val="24"/>
          <w:lang w:bidi="ar"/>
        </w:rPr>
        <w:t xml:space="preserve"> it from </w:t>
      </w:r>
      <w:r w:rsidR="006D7DD2" w:rsidRPr="00035316">
        <w:rPr>
          <w:rFonts w:ascii="Times New Roman" w:hAnsi="Times New Roman"/>
          <w:kern w:val="0"/>
          <w:sz w:val="24"/>
          <w:szCs w:val="24"/>
          <w:lang w:bidi="ar"/>
        </w:rPr>
        <w:t>the perspective</w:t>
      </w:r>
      <w:r w:rsidR="00835F5C" w:rsidRPr="00035316">
        <w:rPr>
          <w:rFonts w:ascii="Times New Roman" w:hAnsi="Times New Roman"/>
          <w:kern w:val="0"/>
          <w:sz w:val="24"/>
          <w:szCs w:val="24"/>
          <w:lang w:bidi="ar"/>
        </w:rPr>
        <w:t xml:space="preserve"> of event markers</w:t>
      </w:r>
      <w:r w:rsidR="00612B0E" w:rsidRPr="00035316">
        <w:rPr>
          <w:rFonts w:ascii="Times New Roman" w:hAnsi="Times New Roman"/>
          <w:kern w:val="0"/>
          <w:sz w:val="24"/>
          <w:szCs w:val="24"/>
          <w:lang w:bidi="ar"/>
        </w:rPr>
        <w:t>.</w:t>
      </w:r>
      <w:r w:rsidR="00835F5C" w:rsidRPr="00035316">
        <w:rPr>
          <w:rFonts w:ascii="Times New Roman" w:hAnsi="Times New Roman"/>
          <w:kern w:val="0"/>
          <w:sz w:val="24"/>
          <w:szCs w:val="24"/>
          <w:lang w:bidi="ar"/>
        </w:rPr>
        <w:t xml:space="preserve"> Rituals, besides their </w:t>
      </w:r>
      <w:r w:rsidR="00835F5C" w:rsidRPr="00035316">
        <w:rPr>
          <w:rFonts w:ascii="Times New Roman" w:hAnsi="Times New Roman" w:hint="eastAsia"/>
          <w:kern w:val="0"/>
          <w:sz w:val="24"/>
          <w:szCs w:val="24"/>
          <w:lang w:bidi="ar"/>
        </w:rPr>
        <w:t>prominent</w:t>
      </w:r>
      <w:r w:rsidR="00835F5C" w:rsidRPr="00035316">
        <w:rPr>
          <w:rFonts w:ascii="Times New Roman" w:hAnsi="Times New Roman"/>
          <w:kern w:val="0"/>
          <w:sz w:val="24"/>
          <w:szCs w:val="24"/>
          <w:lang w:bidi="ar"/>
        </w:rPr>
        <w:t xml:space="preserve"> roles in </w:t>
      </w:r>
      <w:r w:rsidR="00835F5C" w:rsidRPr="00035316">
        <w:rPr>
          <w:rFonts w:ascii="Times New Roman" w:hAnsi="Times New Roman" w:hint="eastAsia"/>
          <w:kern w:val="0"/>
          <w:sz w:val="24"/>
          <w:szCs w:val="24"/>
          <w:lang w:bidi="ar"/>
        </w:rPr>
        <w:t>emotion</w:t>
      </w:r>
      <w:r w:rsidR="00835F5C" w:rsidRPr="00035316">
        <w:rPr>
          <w:rFonts w:ascii="Times New Roman" w:hAnsi="Times New Roman"/>
          <w:kern w:val="0"/>
          <w:sz w:val="24"/>
          <w:szCs w:val="24"/>
          <w:lang w:bidi="ar"/>
        </w:rPr>
        <w:t xml:space="preserve"> regulation </w:t>
      </w:r>
      <w:r w:rsidR="009A09BD" w:rsidRPr="00035316">
        <w:rPr>
          <w:rFonts w:ascii="Times New Roman" w:hAnsi="Times New Roman"/>
          <w:kern w:val="0"/>
          <w:sz w:val="24"/>
          <w:szCs w:val="24"/>
          <w:lang w:bidi="ar"/>
        </w:rPr>
        <w:t>(</w:t>
      </w:r>
      <w:r w:rsidR="00FF7C2D" w:rsidRPr="00035316">
        <w:rPr>
          <w:rFonts w:ascii="Times New Roman" w:hAnsi="Times New Roman"/>
          <w:kern w:val="0"/>
          <w:sz w:val="24"/>
          <w:szCs w:val="24"/>
          <w:lang w:bidi="ar"/>
        </w:rPr>
        <w:t>Brooks et al., 2016; Norton &amp; Gino, 2014</w:t>
      </w:r>
      <w:r w:rsidR="009A09BD" w:rsidRPr="00035316">
        <w:rPr>
          <w:rFonts w:ascii="Times New Roman" w:hAnsi="Times New Roman"/>
          <w:kern w:val="0"/>
          <w:sz w:val="24"/>
          <w:szCs w:val="24"/>
          <w:lang w:bidi="ar"/>
        </w:rPr>
        <w:t xml:space="preserve">) </w:t>
      </w:r>
      <w:r w:rsidR="00835F5C" w:rsidRPr="00035316">
        <w:rPr>
          <w:rFonts w:ascii="Times New Roman" w:hAnsi="Times New Roman"/>
          <w:kern w:val="0"/>
          <w:sz w:val="24"/>
          <w:szCs w:val="24"/>
          <w:lang w:bidi="ar"/>
        </w:rPr>
        <w:t>and social bonding strengthening</w:t>
      </w:r>
      <w:r w:rsidR="009A09BD" w:rsidRPr="00035316">
        <w:rPr>
          <w:rFonts w:ascii="Times New Roman" w:hAnsi="Times New Roman"/>
          <w:kern w:val="0"/>
          <w:sz w:val="24"/>
          <w:szCs w:val="24"/>
          <w:lang w:bidi="ar"/>
        </w:rPr>
        <w:t xml:space="preserve"> (</w:t>
      </w:r>
      <w:r w:rsidR="00FF7C2D" w:rsidRPr="00035316">
        <w:rPr>
          <w:rFonts w:ascii="Times New Roman" w:hAnsi="Times New Roman"/>
          <w:kern w:val="0"/>
          <w:sz w:val="24"/>
          <w:szCs w:val="24"/>
          <w:lang w:bidi="ar"/>
        </w:rPr>
        <w:t>Sohi et al., 2017</w:t>
      </w:r>
      <w:r w:rsidR="009A09BD" w:rsidRPr="00035316">
        <w:rPr>
          <w:rFonts w:ascii="Times New Roman" w:hAnsi="Times New Roman"/>
          <w:kern w:val="0"/>
          <w:sz w:val="24"/>
          <w:szCs w:val="24"/>
          <w:lang w:bidi="ar"/>
        </w:rPr>
        <w:t>)</w:t>
      </w:r>
      <w:r w:rsidR="00835F5C" w:rsidRPr="00035316">
        <w:rPr>
          <w:rFonts w:ascii="Times New Roman" w:hAnsi="Times New Roman"/>
          <w:kern w:val="0"/>
          <w:sz w:val="24"/>
          <w:szCs w:val="24"/>
          <w:lang w:bidi="ar"/>
        </w:rPr>
        <w:t xml:space="preserve">, are pivotal in imbuing </w:t>
      </w:r>
      <w:r w:rsidR="00CF04F4" w:rsidRPr="00035316">
        <w:rPr>
          <w:rFonts w:ascii="Times New Roman" w:hAnsi="Times New Roman"/>
          <w:sz w:val="24"/>
          <w:szCs w:val="24"/>
        </w:rPr>
        <w:t>meaning in life</w:t>
      </w:r>
      <w:r w:rsidR="00CF04F4" w:rsidRPr="00035316">
        <w:rPr>
          <w:rFonts w:ascii="Times New Roman" w:hAnsi="Times New Roman"/>
          <w:kern w:val="0"/>
          <w:sz w:val="24"/>
          <w:szCs w:val="24"/>
          <w:lang w:bidi="ar"/>
        </w:rPr>
        <w:t xml:space="preserve"> </w:t>
      </w:r>
      <w:r w:rsidR="00835F5C" w:rsidRPr="00035316">
        <w:rPr>
          <w:rFonts w:ascii="Times New Roman" w:hAnsi="Times New Roman"/>
          <w:kern w:val="0"/>
          <w:sz w:val="24"/>
          <w:szCs w:val="24"/>
          <w:lang w:bidi="ar"/>
        </w:rPr>
        <w:t xml:space="preserve">and protecting </w:t>
      </w:r>
      <w:r w:rsidR="00185C4D" w:rsidRPr="00035316">
        <w:rPr>
          <w:rFonts w:ascii="Times New Roman" w:hAnsi="Times New Roman"/>
          <w:kern w:val="0"/>
          <w:sz w:val="24"/>
          <w:szCs w:val="24"/>
          <w:lang w:bidi="ar"/>
        </w:rPr>
        <w:t xml:space="preserve">prized </w:t>
      </w:r>
      <w:r w:rsidR="00835F5C" w:rsidRPr="00035316">
        <w:rPr>
          <w:rFonts w:ascii="Times New Roman" w:hAnsi="Times New Roman"/>
          <w:kern w:val="0"/>
          <w:sz w:val="24"/>
          <w:szCs w:val="24"/>
          <w:lang w:bidi="ar"/>
        </w:rPr>
        <w:t>memories. Societally, traditional rituals</w:t>
      </w:r>
      <w:r w:rsidR="00457C1A" w:rsidRPr="00035316">
        <w:rPr>
          <w:rFonts w:ascii="Times New Roman" w:hAnsi="Times New Roman"/>
          <w:kern w:val="0"/>
          <w:sz w:val="24"/>
          <w:szCs w:val="24"/>
          <w:lang w:bidi="ar"/>
        </w:rPr>
        <w:t xml:space="preserve"> serve as pillars of</w:t>
      </w:r>
      <w:r w:rsidR="00835F5C" w:rsidRPr="00035316">
        <w:rPr>
          <w:rFonts w:ascii="Times New Roman" w:hAnsi="Times New Roman"/>
          <w:kern w:val="0"/>
          <w:sz w:val="24"/>
          <w:szCs w:val="24"/>
          <w:lang w:bidi="ar"/>
        </w:rPr>
        <w:t xml:space="preserve"> cultural </w:t>
      </w:r>
      <w:r w:rsidR="00457C1A" w:rsidRPr="00035316">
        <w:rPr>
          <w:rFonts w:ascii="Times New Roman" w:hAnsi="Times New Roman"/>
          <w:kern w:val="0"/>
          <w:sz w:val="24"/>
          <w:szCs w:val="24"/>
          <w:lang w:bidi="ar"/>
        </w:rPr>
        <w:t>heritage</w:t>
      </w:r>
      <w:r w:rsidR="00835F5C" w:rsidRPr="00035316">
        <w:rPr>
          <w:rFonts w:ascii="Times New Roman" w:hAnsi="Times New Roman"/>
          <w:kern w:val="0"/>
          <w:sz w:val="24"/>
          <w:szCs w:val="24"/>
          <w:lang w:bidi="ar"/>
        </w:rPr>
        <w:t xml:space="preserve">, transmitted intergenerationally, thereby fortifying collective historical consciousness through the commemoration of foundational myths and historical </w:t>
      </w:r>
      <w:r w:rsidR="00457C1A" w:rsidRPr="00035316">
        <w:rPr>
          <w:rFonts w:ascii="Times New Roman" w:hAnsi="Times New Roman"/>
          <w:kern w:val="0"/>
          <w:sz w:val="24"/>
          <w:szCs w:val="24"/>
          <w:lang w:bidi="ar"/>
        </w:rPr>
        <w:t>events</w:t>
      </w:r>
      <w:r w:rsidR="00835F5C" w:rsidRPr="00035316">
        <w:rPr>
          <w:rFonts w:ascii="Times New Roman" w:hAnsi="Times New Roman"/>
          <w:kern w:val="0"/>
          <w:sz w:val="24"/>
          <w:szCs w:val="24"/>
          <w:lang w:bidi="ar"/>
        </w:rPr>
        <w:t xml:space="preserve">. Individually, rituals underscore </w:t>
      </w:r>
      <w:r w:rsidR="00A6039D" w:rsidRPr="00035316">
        <w:rPr>
          <w:rFonts w:ascii="Times New Roman" w:hAnsi="Times New Roman"/>
          <w:kern w:val="0"/>
          <w:sz w:val="24"/>
          <w:szCs w:val="24"/>
          <w:lang w:bidi="ar"/>
        </w:rPr>
        <w:t xml:space="preserve">important </w:t>
      </w:r>
      <w:r w:rsidR="00835F5C" w:rsidRPr="00035316">
        <w:rPr>
          <w:rFonts w:ascii="Times New Roman" w:hAnsi="Times New Roman"/>
          <w:kern w:val="0"/>
          <w:sz w:val="24"/>
          <w:szCs w:val="24"/>
          <w:lang w:bidi="ar"/>
        </w:rPr>
        <w:t>life transitions,</w:t>
      </w:r>
      <w:r w:rsidR="00457C1A" w:rsidRPr="00035316">
        <w:t xml:space="preserve"> </w:t>
      </w:r>
      <w:r w:rsidR="00457C1A" w:rsidRPr="00035316">
        <w:rPr>
          <w:rFonts w:ascii="Times New Roman" w:hAnsi="Times New Roman"/>
          <w:kern w:val="0"/>
          <w:sz w:val="24"/>
          <w:szCs w:val="24"/>
          <w:lang w:bidi="ar"/>
        </w:rPr>
        <w:t>giving substance to intangible concepts</w:t>
      </w:r>
      <w:r w:rsidR="00835F5C" w:rsidRPr="00035316">
        <w:rPr>
          <w:rFonts w:ascii="Times New Roman" w:hAnsi="Times New Roman"/>
          <w:kern w:val="0"/>
          <w:sz w:val="24"/>
          <w:szCs w:val="24"/>
          <w:lang w:bidi="ar"/>
        </w:rPr>
        <w:t xml:space="preserve"> of personal progress, love, and accomplishment through tangible celebrations such as weddings or graduations. </w:t>
      </w:r>
      <w:r w:rsidR="00457C1A" w:rsidRPr="00035316">
        <w:rPr>
          <w:rFonts w:ascii="Times New Roman" w:hAnsi="Times New Roman"/>
          <w:kern w:val="0"/>
          <w:sz w:val="24"/>
          <w:szCs w:val="24"/>
          <w:lang w:bidi="ar"/>
        </w:rPr>
        <w:t xml:space="preserve">The symbolic power of these rituals imbues ordinary occurrences with </w:t>
      </w:r>
      <w:r w:rsidR="00A6039D" w:rsidRPr="00035316">
        <w:rPr>
          <w:rFonts w:ascii="Times New Roman" w:hAnsi="Times New Roman"/>
          <w:kern w:val="0"/>
          <w:sz w:val="24"/>
          <w:szCs w:val="24"/>
          <w:lang w:bidi="ar"/>
        </w:rPr>
        <w:t>gravitas</w:t>
      </w:r>
      <w:r w:rsidR="00457C1A" w:rsidRPr="00035316">
        <w:rPr>
          <w:rFonts w:ascii="Times New Roman" w:hAnsi="Times New Roman"/>
          <w:kern w:val="0"/>
          <w:sz w:val="24"/>
          <w:szCs w:val="24"/>
          <w:lang w:bidi="ar"/>
        </w:rPr>
        <w:t xml:space="preserve">, accentuating the </w:t>
      </w:r>
      <w:r w:rsidR="00185C4D" w:rsidRPr="00035316">
        <w:rPr>
          <w:rFonts w:ascii="Times New Roman" w:hAnsi="Times New Roman"/>
          <w:kern w:val="0"/>
          <w:sz w:val="24"/>
          <w:szCs w:val="24"/>
          <w:lang w:bidi="ar"/>
        </w:rPr>
        <w:t>relevance</w:t>
      </w:r>
      <w:r w:rsidR="00457C1A" w:rsidRPr="00035316">
        <w:rPr>
          <w:rFonts w:ascii="Times New Roman" w:hAnsi="Times New Roman"/>
          <w:kern w:val="0"/>
          <w:sz w:val="24"/>
          <w:szCs w:val="24"/>
          <w:lang w:bidi="ar"/>
        </w:rPr>
        <w:t xml:space="preserve"> of certain events and thereby safeguarding specific memories from the attrition typically wrought by time.</w:t>
      </w:r>
      <w:r w:rsidR="00835F5C" w:rsidRPr="00035316">
        <w:rPr>
          <w:rFonts w:ascii="Times New Roman" w:hAnsi="Times New Roman"/>
          <w:kern w:val="0"/>
          <w:sz w:val="24"/>
          <w:szCs w:val="24"/>
          <w:lang w:bidi="ar"/>
        </w:rPr>
        <w:t xml:space="preserve"> </w:t>
      </w:r>
      <w:r w:rsidR="00457C1A" w:rsidRPr="00035316">
        <w:rPr>
          <w:rFonts w:ascii="Times New Roman" w:hAnsi="Times New Roman"/>
          <w:kern w:val="0"/>
          <w:sz w:val="24"/>
          <w:szCs w:val="24"/>
          <w:lang w:bidi="ar"/>
        </w:rPr>
        <w:t xml:space="preserve">Viewed through this lens, our </w:t>
      </w:r>
      <w:r w:rsidR="00A6039D" w:rsidRPr="00035316">
        <w:rPr>
          <w:rFonts w:ascii="Times New Roman" w:hAnsi="Times New Roman"/>
          <w:kern w:val="0"/>
          <w:sz w:val="24"/>
          <w:szCs w:val="24"/>
          <w:lang w:bidi="ar"/>
        </w:rPr>
        <w:t xml:space="preserve">research places </w:t>
      </w:r>
      <w:r w:rsidR="00457C1A" w:rsidRPr="00035316">
        <w:rPr>
          <w:rFonts w:ascii="Times New Roman" w:hAnsi="Times New Roman"/>
          <w:kern w:val="0"/>
          <w:sz w:val="24"/>
          <w:szCs w:val="24"/>
          <w:lang w:bidi="ar"/>
        </w:rPr>
        <w:t>nostalgia as a</w:t>
      </w:r>
      <w:r w:rsidR="00A6039D" w:rsidRPr="00035316">
        <w:rPr>
          <w:rFonts w:ascii="Times New Roman" w:hAnsi="Times New Roman"/>
          <w:kern w:val="0"/>
          <w:sz w:val="24"/>
          <w:szCs w:val="24"/>
          <w:lang w:bidi="ar"/>
        </w:rPr>
        <w:t xml:space="preserve"> key</w:t>
      </w:r>
      <w:r w:rsidR="00457C1A" w:rsidRPr="00035316">
        <w:rPr>
          <w:rFonts w:ascii="Times New Roman" w:hAnsi="Times New Roman"/>
          <w:kern w:val="0"/>
          <w:sz w:val="24"/>
          <w:szCs w:val="24"/>
          <w:lang w:bidi="ar"/>
        </w:rPr>
        <w:t xml:space="preserve"> antecedent to ritual engagement</w:t>
      </w:r>
      <w:r w:rsidR="00835F5C" w:rsidRPr="00035316">
        <w:rPr>
          <w:rFonts w:ascii="Times New Roman" w:hAnsi="Times New Roman"/>
          <w:kern w:val="0"/>
          <w:sz w:val="24"/>
          <w:szCs w:val="24"/>
          <w:lang w:bidi="ar"/>
        </w:rPr>
        <w:t xml:space="preserve">, enhancing comprehension of nostalgia-induced memory preservation behaviors and enriching understanding of the </w:t>
      </w:r>
      <w:r w:rsidR="00457C1A" w:rsidRPr="00035316">
        <w:rPr>
          <w:rFonts w:ascii="Times New Roman" w:hAnsi="Times New Roman"/>
          <w:kern w:val="0"/>
          <w:sz w:val="24"/>
          <w:szCs w:val="24"/>
          <w:lang w:bidi="ar"/>
        </w:rPr>
        <w:t xml:space="preserve">motivational dynamics </w:t>
      </w:r>
      <w:r w:rsidR="00A6039D" w:rsidRPr="00035316">
        <w:rPr>
          <w:rFonts w:ascii="Times New Roman" w:hAnsi="Times New Roman"/>
          <w:kern w:val="0"/>
          <w:sz w:val="24"/>
          <w:szCs w:val="24"/>
          <w:lang w:bidi="ar"/>
        </w:rPr>
        <w:t xml:space="preserve">that </w:t>
      </w:r>
      <w:r w:rsidR="00457C1A" w:rsidRPr="00035316">
        <w:rPr>
          <w:rFonts w:ascii="Times New Roman" w:hAnsi="Times New Roman"/>
          <w:kern w:val="0"/>
          <w:sz w:val="24"/>
          <w:szCs w:val="24"/>
          <w:lang w:bidi="ar"/>
        </w:rPr>
        <w:t>propel individuals toward ritualistic practices</w:t>
      </w:r>
      <w:r w:rsidR="00835F5C" w:rsidRPr="00035316">
        <w:rPr>
          <w:rFonts w:ascii="Times New Roman" w:hAnsi="Times New Roman"/>
          <w:kern w:val="0"/>
          <w:sz w:val="24"/>
          <w:szCs w:val="24"/>
          <w:lang w:bidi="ar"/>
        </w:rPr>
        <w:t>.</w:t>
      </w:r>
      <w:bookmarkStart w:id="59" w:name="OLE_LINK34"/>
    </w:p>
    <w:p w14:paraId="75404912" w14:textId="4915807F" w:rsidR="00D87C1D" w:rsidRPr="00035316" w:rsidRDefault="00835F5C" w:rsidP="00D92A1E">
      <w:pPr>
        <w:spacing w:line="480" w:lineRule="exact"/>
        <w:ind w:firstLine="720"/>
        <w:rPr>
          <w:rFonts w:ascii="Times New Roman" w:hAnsi="Times New Roman"/>
          <w:kern w:val="0"/>
          <w:sz w:val="24"/>
          <w:szCs w:val="24"/>
          <w:lang w:bidi="ar"/>
        </w:rPr>
      </w:pPr>
      <w:bookmarkStart w:id="60" w:name="OLE_LINK61"/>
      <w:bookmarkStart w:id="61" w:name="OLE_LINK35"/>
      <w:bookmarkEnd w:id="58"/>
      <w:r w:rsidRPr="00035316">
        <w:rPr>
          <w:rFonts w:ascii="Times New Roman" w:hAnsi="Times New Roman"/>
          <w:kern w:val="0"/>
          <w:sz w:val="24"/>
          <w:szCs w:val="24"/>
          <w:lang w:bidi="ar"/>
        </w:rPr>
        <w:t xml:space="preserve">Our research also offers a deeper </w:t>
      </w:r>
      <w:r w:rsidR="00A6039D" w:rsidRPr="00035316">
        <w:rPr>
          <w:rFonts w:ascii="Times New Roman" w:hAnsi="Times New Roman"/>
          <w:kern w:val="0"/>
          <w:sz w:val="24"/>
          <w:szCs w:val="24"/>
          <w:lang w:bidi="ar"/>
        </w:rPr>
        <w:t xml:space="preserve">recognition </w:t>
      </w:r>
      <w:r w:rsidRPr="00035316">
        <w:rPr>
          <w:rFonts w:ascii="Times New Roman" w:hAnsi="Times New Roman"/>
          <w:kern w:val="0"/>
          <w:sz w:val="24"/>
          <w:szCs w:val="24"/>
          <w:lang w:bidi="ar"/>
        </w:rPr>
        <w:t>of</w:t>
      </w:r>
      <w:r w:rsidR="00D87C1D" w:rsidRPr="00035316">
        <w:rPr>
          <w:rFonts w:ascii="Times New Roman" w:hAnsi="Times New Roman"/>
          <w:kern w:val="0"/>
          <w:sz w:val="24"/>
          <w:szCs w:val="24"/>
          <w:lang w:bidi="ar"/>
        </w:rPr>
        <w:t xml:space="preserve"> </w:t>
      </w:r>
      <w:bookmarkEnd w:id="60"/>
      <w:r w:rsidR="00D87C1D" w:rsidRPr="00035316">
        <w:rPr>
          <w:rFonts w:ascii="Times New Roman" w:hAnsi="Times New Roman"/>
          <w:kern w:val="0"/>
          <w:sz w:val="24"/>
          <w:szCs w:val="24"/>
          <w:lang w:bidi="ar"/>
        </w:rPr>
        <w:t xml:space="preserve">the dynamic role of nostalgia in </w:t>
      </w:r>
      <w:r w:rsidR="00D92A1E" w:rsidRPr="00035316">
        <w:rPr>
          <w:rFonts w:ascii="Times New Roman" w:hAnsi="Times New Roman"/>
          <w:kern w:val="0"/>
          <w:sz w:val="24"/>
          <w:szCs w:val="24"/>
          <w:lang w:bidi="ar"/>
        </w:rPr>
        <w:t xml:space="preserve">boosting </w:t>
      </w:r>
      <w:r w:rsidR="00CF04F4" w:rsidRPr="00035316">
        <w:rPr>
          <w:rFonts w:ascii="Times New Roman" w:hAnsi="Times New Roman"/>
          <w:sz w:val="24"/>
          <w:szCs w:val="24"/>
        </w:rPr>
        <w:t>meaning in life</w:t>
      </w:r>
      <w:r w:rsidR="00D87C1D" w:rsidRPr="00035316">
        <w:rPr>
          <w:rFonts w:ascii="Times New Roman" w:hAnsi="Times New Roman"/>
          <w:kern w:val="0"/>
          <w:sz w:val="24"/>
          <w:szCs w:val="24"/>
          <w:lang w:bidi="ar"/>
        </w:rPr>
        <w:t xml:space="preserve">. </w:t>
      </w:r>
      <w:r w:rsidR="003E0FED" w:rsidRPr="00035316">
        <w:rPr>
          <w:rFonts w:ascii="Times New Roman" w:hAnsi="Times New Roman"/>
          <w:kern w:val="0"/>
          <w:sz w:val="24"/>
          <w:szCs w:val="24"/>
          <w:lang w:bidi="ar"/>
        </w:rPr>
        <w:t xml:space="preserve">The literature indicates </w:t>
      </w:r>
      <w:r w:rsidR="00D87C1D" w:rsidRPr="00035316">
        <w:rPr>
          <w:rFonts w:ascii="Times New Roman" w:hAnsi="Times New Roman"/>
          <w:kern w:val="0"/>
          <w:sz w:val="24"/>
          <w:szCs w:val="24"/>
          <w:lang w:bidi="ar"/>
        </w:rPr>
        <w:t>that nostalgia is instrumental in</w:t>
      </w:r>
      <w:r w:rsidR="00D92A1E" w:rsidRPr="00035316">
        <w:rPr>
          <w:rFonts w:ascii="Times New Roman" w:hAnsi="Times New Roman"/>
          <w:kern w:val="0"/>
          <w:sz w:val="24"/>
          <w:szCs w:val="24"/>
          <w:lang w:bidi="ar"/>
        </w:rPr>
        <w:t xml:space="preserve"> promoting </w:t>
      </w:r>
      <w:r w:rsidR="00CF04F4" w:rsidRPr="00035316">
        <w:rPr>
          <w:rFonts w:ascii="Times New Roman" w:hAnsi="Times New Roman"/>
          <w:sz w:val="24"/>
          <w:szCs w:val="24"/>
        </w:rPr>
        <w:t>meaning in life</w:t>
      </w:r>
      <w:r w:rsidR="00CF04F4" w:rsidRPr="00035316">
        <w:rPr>
          <w:rFonts w:ascii="Times New Roman" w:hAnsi="Times New Roman"/>
          <w:kern w:val="0"/>
          <w:sz w:val="24"/>
          <w:szCs w:val="24"/>
          <w:lang w:bidi="ar"/>
        </w:rPr>
        <w:t xml:space="preserve"> </w:t>
      </w:r>
      <w:r w:rsidR="00D92A1E" w:rsidRPr="00035316">
        <w:rPr>
          <w:rFonts w:ascii="Times New Roman" w:hAnsi="Times New Roman"/>
          <w:kern w:val="0"/>
          <w:sz w:val="24"/>
          <w:szCs w:val="24"/>
          <w:lang w:bidi="ar"/>
        </w:rPr>
        <w:t>(Abeyta &amp; Pillarisetty, 2023</w:t>
      </w:r>
      <w:r w:rsidR="003E0FED" w:rsidRPr="00035316">
        <w:rPr>
          <w:rFonts w:ascii="Times New Roman" w:hAnsi="Times New Roman"/>
          <w:kern w:val="0"/>
          <w:sz w:val="24"/>
          <w:szCs w:val="24"/>
          <w:lang w:bidi="ar"/>
        </w:rPr>
        <w:t>; Sedikides &amp; Wildschut, 2018</w:t>
      </w:r>
      <w:r w:rsidR="00661DE0" w:rsidRPr="00035316">
        <w:rPr>
          <w:rFonts w:ascii="Times New Roman" w:hAnsi="Times New Roman"/>
          <w:kern w:val="0"/>
          <w:sz w:val="24"/>
          <w:szCs w:val="24"/>
          <w:lang w:bidi="ar"/>
        </w:rPr>
        <w:t>, Van Tilburg et al., 2018</w:t>
      </w:r>
      <w:r w:rsidR="00D92A1E" w:rsidRPr="00035316">
        <w:rPr>
          <w:rFonts w:ascii="Times New Roman" w:hAnsi="Times New Roman"/>
          <w:kern w:val="0"/>
          <w:sz w:val="24"/>
          <w:szCs w:val="24"/>
          <w:lang w:bidi="ar"/>
        </w:rPr>
        <w:t>)</w:t>
      </w:r>
      <w:r w:rsidR="00D87C1D" w:rsidRPr="00035316">
        <w:rPr>
          <w:rFonts w:ascii="Times New Roman" w:hAnsi="Times New Roman"/>
          <w:kern w:val="0"/>
          <w:sz w:val="24"/>
          <w:szCs w:val="24"/>
          <w:lang w:bidi="ar"/>
        </w:rPr>
        <w:t xml:space="preserve">. However, this </w:t>
      </w:r>
      <w:r w:rsidR="003E0FED" w:rsidRPr="00035316">
        <w:rPr>
          <w:rFonts w:ascii="Times New Roman" w:hAnsi="Times New Roman"/>
          <w:kern w:val="0"/>
          <w:sz w:val="24"/>
          <w:szCs w:val="24"/>
          <w:lang w:bidi="ar"/>
        </w:rPr>
        <w:t xml:space="preserve">literature </w:t>
      </w:r>
      <w:r w:rsidR="00D87C1D" w:rsidRPr="00035316">
        <w:rPr>
          <w:rFonts w:ascii="Times New Roman" w:hAnsi="Times New Roman"/>
          <w:kern w:val="0"/>
          <w:sz w:val="24"/>
          <w:szCs w:val="24"/>
          <w:lang w:bidi="ar"/>
        </w:rPr>
        <w:t xml:space="preserve">has predominantly focused on the direct effect of nostalgia on </w:t>
      </w:r>
      <w:r w:rsidR="00CF04F4" w:rsidRPr="00035316">
        <w:rPr>
          <w:rFonts w:ascii="Times New Roman" w:hAnsi="Times New Roman"/>
          <w:sz w:val="24"/>
          <w:szCs w:val="24"/>
        </w:rPr>
        <w:t>meaning in life</w:t>
      </w:r>
      <w:r w:rsidR="00D87C1D" w:rsidRPr="00035316">
        <w:rPr>
          <w:rFonts w:ascii="Times New Roman" w:hAnsi="Times New Roman"/>
          <w:kern w:val="0"/>
          <w:sz w:val="24"/>
          <w:szCs w:val="24"/>
          <w:lang w:bidi="ar"/>
        </w:rPr>
        <w:t xml:space="preserve">, that is, </w:t>
      </w:r>
      <w:r w:rsidR="003E0FED" w:rsidRPr="00035316">
        <w:rPr>
          <w:rFonts w:ascii="Times New Roman" w:hAnsi="Times New Roman"/>
          <w:kern w:val="0"/>
          <w:sz w:val="24"/>
          <w:szCs w:val="24"/>
          <w:lang w:bidi="ar"/>
        </w:rPr>
        <w:t xml:space="preserve">elevating </w:t>
      </w:r>
      <w:r w:rsidR="00D87C1D" w:rsidRPr="00035316">
        <w:rPr>
          <w:rFonts w:ascii="Times New Roman" w:hAnsi="Times New Roman"/>
          <w:kern w:val="0"/>
          <w:sz w:val="24"/>
          <w:szCs w:val="24"/>
          <w:lang w:bidi="ar"/>
        </w:rPr>
        <w:t xml:space="preserve">meaning through </w:t>
      </w:r>
      <w:r w:rsidR="00D87C1D" w:rsidRPr="00035316">
        <w:rPr>
          <w:rFonts w:ascii="Times New Roman" w:hAnsi="Times New Roman"/>
          <w:kern w:val="0"/>
          <w:sz w:val="24"/>
          <w:szCs w:val="24"/>
          <w:lang w:bidi="ar"/>
        </w:rPr>
        <w:lastRenderedPageBreak/>
        <w:t>the process of nostalgizing itself</w:t>
      </w:r>
      <w:r w:rsidR="00D92A1E" w:rsidRPr="00035316">
        <w:rPr>
          <w:rFonts w:ascii="Times New Roman" w:hAnsi="Times New Roman"/>
          <w:kern w:val="0"/>
          <w:sz w:val="24"/>
          <w:szCs w:val="24"/>
          <w:lang w:bidi="ar"/>
        </w:rPr>
        <w:t xml:space="preserve"> (e.g., </w:t>
      </w:r>
      <w:r w:rsidR="003E0FED" w:rsidRPr="00035316">
        <w:rPr>
          <w:rFonts w:ascii="Times New Roman" w:hAnsi="Times New Roman"/>
          <w:kern w:val="0"/>
          <w:sz w:val="24"/>
          <w:szCs w:val="24"/>
          <w:lang w:bidi="ar"/>
        </w:rPr>
        <w:t xml:space="preserve">reflecting on </w:t>
      </w:r>
      <w:r w:rsidR="00D92A1E" w:rsidRPr="00035316">
        <w:rPr>
          <w:rFonts w:ascii="Times New Roman" w:hAnsi="Times New Roman"/>
          <w:kern w:val="0"/>
          <w:sz w:val="24"/>
          <w:szCs w:val="24"/>
          <w:lang w:bidi="ar"/>
        </w:rPr>
        <w:t xml:space="preserve">nostalgic </w:t>
      </w:r>
      <w:r w:rsidR="00DB651E" w:rsidRPr="00035316">
        <w:rPr>
          <w:rFonts w:ascii="Times New Roman" w:hAnsi="Times New Roman"/>
          <w:kern w:val="0"/>
          <w:sz w:val="24"/>
          <w:szCs w:val="24"/>
          <w:lang w:bidi="ar"/>
        </w:rPr>
        <w:t>events</w:t>
      </w:r>
      <w:r w:rsidR="003E0FED" w:rsidRPr="00035316">
        <w:rPr>
          <w:rFonts w:ascii="Times New Roman" w:hAnsi="Times New Roman"/>
          <w:kern w:val="0"/>
          <w:sz w:val="24"/>
          <w:szCs w:val="24"/>
          <w:lang w:bidi="ar"/>
        </w:rPr>
        <w:t>,</w:t>
      </w:r>
      <w:r w:rsidR="00D92A1E" w:rsidRPr="00035316">
        <w:rPr>
          <w:rFonts w:ascii="Times New Roman" w:hAnsi="Times New Roman"/>
          <w:kern w:val="0"/>
          <w:sz w:val="24"/>
          <w:szCs w:val="24"/>
          <w:lang w:bidi="ar"/>
        </w:rPr>
        <w:t xml:space="preserve"> listening to nostalgic music</w:t>
      </w:r>
      <w:r w:rsidR="003E0FED" w:rsidRPr="00035316">
        <w:rPr>
          <w:rFonts w:ascii="Times New Roman" w:hAnsi="Times New Roman"/>
          <w:kern w:val="0"/>
          <w:sz w:val="24"/>
          <w:szCs w:val="24"/>
          <w:lang w:bidi="ar"/>
        </w:rPr>
        <w:t>)</w:t>
      </w:r>
      <w:r w:rsidR="00D87C1D" w:rsidRPr="00035316">
        <w:rPr>
          <w:rFonts w:ascii="Times New Roman" w:hAnsi="Times New Roman"/>
          <w:kern w:val="0"/>
          <w:sz w:val="24"/>
          <w:szCs w:val="24"/>
          <w:lang w:bidi="ar"/>
        </w:rPr>
        <w:t xml:space="preserve">. In contrast, </w:t>
      </w:r>
      <w:r w:rsidR="003E0FED" w:rsidRPr="00035316">
        <w:rPr>
          <w:rFonts w:ascii="Times New Roman" w:hAnsi="Times New Roman"/>
          <w:kern w:val="0"/>
          <w:sz w:val="24"/>
          <w:szCs w:val="24"/>
          <w:lang w:bidi="ar"/>
        </w:rPr>
        <w:t>we demonstrated</w:t>
      </w:r>
      <w:r w:rsidR="00D87C1D" w:rsidRPr="00035316">
        <w:rPr>
          <w:rFonts w:ascii="Times New Roman" w:hAnsi="Times New Roman"/>
          <w:kern w:val="0"/>
          <w:sz w:val="24"/>
          <w:szCs w:val="24"/>
          <w:lang w:bidi="ar"/>
        </w:rPr>
        <w:t xml:space="preserve"> that nostalgia also indirectly bolsters </w:t>
      </w:r>
      <w:r w:rsidR="00CF04F4" w:rsidRPr="00035316">
        <w:rPr>
          <w:rFonts w:ascii="Times New Roman" w:hAnsi="Times New Roman"/>
          <w:sz w:val="24"/>
          <w:szCs w:val="24"/>
        </w:rPr>
        <w:t>meaning in life</w:t>
      </w:r>
      <w:r w:rsidR="00CF04F4" w:rsidRPr="00035316">
        <w:rPr>
          <w:rFonts w:ascii="Times New Roman" w:hAnsi="Times New Roman"/>
          <w:kern w:val="0"/>
          <w:sz w:val="24"/>
          <w:szCs w:val="24"/>
          <w:lang w:bidi="ar"/>
        </w:rPr>
        <w:t xml:space="preserve"> </w:t>
      </w:r>
      <w:r w:rsidR="00D87C1D" w:rsidRPr="00035316">
        <w:rPr>
          <w:rFonts w:ascii="Times New Roman" w:hAnsi="Times New Roman"/>
          <w:kern w:val="0"/>
          <w:sz w:val="24"/>
          <w:szCs w:val="24"/>
          <w:lang w:bidi="ar"/>
        </w:rPr>
        <w:t xml:space="preserve">by promoting meaning-making behaviors, notably rituals. </w:t>
      </w:r>
      <w:r w:rsidR="003E0FED" w:rsidRPr="00035316">
        <w:rPr>
          <w:rFonts w:ascii="Times New Roman" w:hAnsi="Times New Roman"/>
          <w:kern w:val="0"/>
          <w:sz w:val="24"/>
          <w:szCs w:val="24"/>
          <w:lang w:bidi="ar"/>
        </w:rPr>
        <w:t xml:space="preserve">The findings are in accord with characterizing </w:t>
      </w:r>
      <w:r w:rsidR="00D87C1D" w:rsidRPr="00035316">
        <w:rPr>
          <w:rFonts w:ascii="Times New Roman" w:hAnsi="Times New Roman"/>
          <w:kern w:val="0"/>
          <w:sz w:val="24"/>
          <w:szCs w:val="24"/>
          <w:lang w:bidi="ar"/>
        </w:rPr>
        <w:t>nostalgia as a future-oriented emotion</w:t>
      </w:r>
      <w:r w:rsidR="003E0FED" w:rsidRPr="00035316">
        <w:rPr>
          <w:rFonts w:ascii="Times New Roman" w:hAnsi="Times New Roman"/>
          <w:kern w:val="0"/>
          <w:sz w:val="24"/>
          <w:szCs w:val="24"/>
          <w:lang w:bidi="ar"/>
        </w:rPr>
        <w:t xml:space="preserve">. </w:t>
      </w:r>
      <w:r w:rsidR="000E3D60" w:rsidRPr="00035316">
        <w:rPr>
          <w:rFonts w:ascii="Times New Roman" w:hAnsi="Times New Roman"/>
          <w:kern w:val="0"/>
          <w:sz w:val="24"/>
          <w:szCs w:val="24"/>
          <w:lang w:bidi="ar"/>
        </w:rPr>
        <w:t>By nostalgizing, i</w:t>
      </w:r>
      <w:r w:rsidR="00D87C1D" w:rsidRPr="00035316">
        <w:rPr>
          <w:rFonts w:ascii="Times New Roman" w:hAnsi="Times New Roman"/>
          <w:kern w:val="0"/>
          <w:sz w:val="24"/>
          <w:szCs w:val="24"/>
          <w:lang w:bidi="ar"/>
        </w:rPr>
        <w:t xml:space="preserve">ndividuals do not merely </w:t>
      </w:r>
      <w:r w:rsidR="000E3D60" w:rsidRPr="00035316">
        <w:rPr>
          <w:rFonts w:ascii="Times New Roman" w:hAnsi="Times New Roman"/>
          <w:kern w:val="0"/>
          <w:sz w:val="24"/>
          <w:szCs w:val="24"/>
          <w:lang w:bidi="ar"/>
        </w:rPr>
        <w:t xml:space="preserve">limit themselves </w:t>
      </w:r>
      <w:r w:rsidR="00DB651E" w:rsidRPr="00035316">
        <w:rPr>
          <w:rFonts w:ascii="Times New Roman" w:hAnsi="Times New Roman"/>
          <w:kern w:val="0"/>
          <w:sz w:val="24"/>
          <w:szCs w:val="24"/>
          <w:lang w:bidi="ar"/>
        </w:rPr>
        <w:t>to</w:t>
      </w:r>
      <w:r w:rsidR="000E3D60" w:rsidRPr="00035316">
        <w:rPr>
          <w:rFonts w:ascii="Times New Roman" w:hAnsi="Times New Roman"/>
          <w:kern w:val="0"/>
          <w:sz w:val="24"/>
          <w:szCs w:val="24"/>
          <w:lang w:bidi="ar"/>
        </w:rPr>
        <w:t xml:space="preserve"> their</w:t>
      </w:r>
      <w:r w:rsidR="00D87C1D" w:rsidRPr="00035316">
        <w:rPr>
          <w:rFonts w:ascii="Times New Roman" w:hAnsi="Times New Roman"/>
          <w:kern w:val="0"/>
          <w:sz w:val="24"/>
          <w:szCs w:val="24"/>
          <w:lang w:bidi="ar"/>
        </w:rPr>
        <w:t xml:space="preserve"> past</w:t>
      </w:r>
      <w:r w:rsidR="000E3D60" w:rsidRPr="00035316">
        <w:rPr>
          <w:rFonts w:ascii="Times New Roman" w:hAnsi="Times New Roman"/>
          <w:kern w:val="0"/>
          <w:sz w:val="24"/>
          <w:szCs w:val="24"/>
          <w:lang w:bidi="ar"/>
        </w:rPr>
        <w:t>,</w:t>
      </w:r>
      <w:r w:rsidR="00D87C1D" w:rsidRPr="00035316">
        <w:rPr>
          <w:rFonts w:ascii="Times New Roman" w:hAnsi="Times New Roman"/>
          <w:kern w:val="0"/>
          <w:sz w:val="24"/>
          <w:szCs w:val="24"/>
          <w:lang w:bidi="ar"/>
        </w:rPr>
        <w:t xml:space="preserve"> but are also </w:t>
      </w:r>
      <w:r w:rsidR="00D92A1E" w:rsidRPr="00035316">
        <w:rPr>
          <w:rFonts w:ascii="Times New Roman" w:hAnsi="Times New Roman"/>
          <w:kern w:val="0"/>
          <w:sz w:val="24"/>
          <w:szCs w:val="24"/>
          <w:lang w:bidi="ar"/>
        </w:rPr>
        <w:t>encouraged</w:t>
      </w:r>
      <w:r w:rsidR="00D87C1D" w:rsidRPr="00035316">
        <w:rPr>
          <w:rFonts w:ascii="Times New Roman" w:hAnsi="Times New Roman"/>
          <w:kern w:val="0"/>
          <w:sz w:val="24"/>
          <w:szCs w:val="24"/>
          <w:lang w:bidi="ar"/>
        </w:rPr>
        <w:t xml:space="preserve"> to undertake actions fostering a meaningful future</w:t>
      </w:r>
      <w:r w:rsidR="000E3D60" w:rsidRPr="00035316">
        <w:rPr>
          <w:rFonts w:ascii="Times New Roman" w:hAnsi="Times New Roman"/>
          <w:kern w:val="0"/>
          <w:sz w:val="24"/>
          <w:szCs w:val="24"/>
          <w:lang w:bidi="ar"/>
        </w:rPr>
        <w:t xml:space="preserve"> </w:t>
      </w:r>
      <w:r w:rsidR="00D92A1E" w:rsidRPr="00035316">
        <w:rPr>
          <w:rFonts w:ascii="Times New Roman" w:hAnsi="Times New Roman"/>
          <w:kern w:val="0"/>
          <w:sz w:val="24"/>
          <w:szCs w:val="24"/>
          <w:lang w:bidi="ar"/>
        </w:rPr>
        <w:t>(</w:t>
      </w:r>
      <w:r w:rsidR="00BE7166" w:rsidRPr="00035316">
        <w:rPr>
          <w:rFonts w:ascii="Times New Roman" w:hAnsi="Times New Roman"/>
          <w:sz w:val="24"/>
          <w:szCs w:val="24"/>
          <w:shd w:val="clear" w:color="auto" w:fill="FFFFFF"/>
        </w:rPr>
        <w:t xml:space="preserve">FioRito &amp; Routledge, 2020; </w:t>
      </w:r>
      <w:r w:rsidR="00D92A1E" w:rsidRPr="00035316">
        <w:rPr>
          <w:rFonts w:ascii="Times New Roman" w:hAnsi="Times New Roman"/>
          <w:kern w:val="0"/>
          <w:sz w:val="24"/>
          <w:szCs w:val="24"/>
          <w:lang w:bidi="ar"/>
        </w:rPr>
        <w:t>Sedikides &amp; Wildschut, 2023)</w:t>
      </w:r>
      <w:r w:rsidR="0096497D" w:rsidRPr="00035316">
        <w:rPr>
          <w:rFonts w:ascii="Times New Roman" w:hAnsi="Times New Roman"/>
          <w:kern w:val="0"/>
          <w:sz w:val="24"/>
          <w:szCs w:val="24"/>
          <w:lang w:bidi="ar"/>
        </w:rPr>
        <w:t>.</w:t>
      </w:r>
    </w:p>
    <w:bookmarkEnd w:id="59"/>
    <w:bookmarkEnd w:id="61"/>
    <w:p w14:paraId="54FD5E28" w14:textId="572B18F7" w:rsidR="00473095" w:rsidRPr="00035316" w:rsidRDefault="0084554A" w:rsidP="00D3119B">
      <w:pPr>
        <w:spacing w:line="480" w:lineRule="exact"/>
        <w:ind w:firstLine="720"/>
        <w:rPr>
          <w:rFonts w:ascii="Times New Roman" w:hAnsi="Times New Roman"/>
          <w:sz w:val="24"/>
          <w:szCs w:val="24"/>
          <w:lang w:bidi="ar"/>
        </w:rPr>
      </w:pPr>
      <w:r w:rsidRPr="00035316">
        <w:rPr>
          <w:rFonts w:ascii="Times New Roman" w:hAnsi="Times New Roman"/>
          <w:kern w:val="0"/>
          <w:sz w:val="24"/>
          <w:szCs w:val="24"/>
          <w:lang w:bidi="ar"/>
        </w:rPr>
        <w:t>In addition, t</w:t>
      </w:r>
      <w:r w:rsidR="00AA03A0" w:rsidRPr="00035316">
        <w:rPr>
          <w:rFonts w:ascii="Times New Roman" w:hAnsi="Times New Roman"/>
          <w:kern w:val="0"/>
          <w:sz w:val="24"/>
          <w:szCs w:val="24"/>
          <w:lang w:bidi="ar"/>
        </w:rPr>
        <w:t xml:space="preserve">he findings are generative. </w:t>
      </w:r>
      <w:r w:rsidR="00642C36" w:rsidRPr="00035316">
        <w:rPr>
          <w:rFonts w:ascii="Times New Roman" w:hAnsi="Times New Roman"/>
          <w:kern w:val="0"/>
          <w:sz w:val="24"/>
          <w:szCs w:val="24"/>
          <w:lang w:bidi="ar"/>
        </w:rPr>
        <w:t>First, n</w:t>
      </w:r>
      <w:r w:rsidR="00AA03A0" w:rsidRPr="00035316">
        <w:rPr>
          <w:rFonts w:ascii="Times New Roman" w:hAnsi="Times New Roman"/>
          <w:kern w:val="0"/>
          <w:sz w:val="24"/>
          <w:szCs w:val="24"/>
          <w:lang w:bidi="ar"/>
        </w:rPr>
        <w:t xml:space="preserve">ostalgia-related or nostalgia-induced ritual engagement might have </w:t>
      </w:r>
      <w:r w:rsidR="004A6CCE" w:rsidRPr="00035316">
        <w:rPr>
          <w:rFonts w:ascii="Times New Roman" w:hAnsi="Times New Roman"/>
          <w:kern w:val="0"/>
          <w:sz w:val="24"/>
          <w:szCs w:val="24"/>
          <w:lang w:bidi="ar"/>
        </w:rPr>
        <w:t>other</w:t>
      </w:r>
      <w:r w:rsidR="00BE1F37" w:rsidRPr="00035316">
        <w:rPr>
          <w:rFonts w:ascii="Times New Roman" w:hAnsi="Times New Roman"/>
          <w:kern w:val="0"/>
          <w:sz w:val="24"/>
          <w:szCs w:val="24"/>
          <w:lang w:bidi="ar"/>
        </w:rPr>
        <w:t xml:space="preserve"> downstream consequences</w:t>
      </w:r>
      <w:r w:rsidR="00AA03A0" w:rsidRPr="00035316">
        <w:rPr>
          <w:rFonts w:ascii="Times New Roman" w:hAnsi="Times New Roman"/>
          <w:kern w:val="0"/>
          <w:sz w:val="24"/>
          <w:szCs w:val="24"/>
          <w:lang w:bidi="ar"/>
        </w:rPr>
        <w:t xml:space="preserve"> besides </w:t>
      </w:r>
      <w:r w:rsidR="00CF04F4" w:rsidRPr="00035316">
        <w:rPr>
          <w:rFonts w:ascii="Times New Roman" w:hAnsi="Times New Roman"/>
          <w:sz w:val="24"/>
          <w:szCs w:val="24"/>
        </w:rPr>
        <w:t>meaning in life</w:t>
      </w:r>
      <w:r w:rsidR="00AA03A0" w:rsidRPr="00035316">
        <w:rPr>
          <w:rFonts w:ascii="Times New Roman" w:hAnsi="Times New Roman"/>
          <w:kern w:val="0"/>
          <w:sz w:val="24"/>
          <w:szCs w:val="24"/>
          <w:lang w:bidi="ar"/>
        </w:rPr>
        <w:t xml:space="preserve">. </w:t>
      </w:r>
      <w:r w:rsidR="00642C36" w:rsidRPr="00035316">
        <w:rPr>
          <w:rFonts w:ascii="Times New Roman" w:hAnsi="Times New Roman"/>
          <w:kern w:val="0"/>
          <w:sz w:val="24"/>
          <w:szCs w:val="24"/>
          <w:lang w:bidi="ar"/>
        </w:rPr>
        <w:t>One</w:t>
      </w:r>
      <w:r w:rsidR="00AA03A0" w:rsidRPr="00035316">
        <w:rPr>
          <w:rFonts w:ascii="Times New Roman" w:hAnsi="Times New Roman"/>
          <w:kern w:val="0"/>
          <w:sz w:val="24"/>
          <w:szCs w:val="24"/>
          <w:lang w:bidi="ar"/>
        </w:rPr>
        <w:t xml:space="preserve"> </w:t>
      </w:r>
      <w:r w:rsidR="00642C36" w:rsidRPr="00035316">
        <w:rPr>
          <w:rFonts w:ascii="Times New Roman" w:hAnsi="Times New Roman"/>
          <w:kern w:val="0"/>
          <w:sz w:val="24"/>
          <w:szCs w:val="24"/>
          <w:lang w:bidi="ar"/>
        </w:rPr>
        <w:t xml:space="preserve">promising </w:t>
      </w:r>
      <w:r w:rsidR="00121648" w:rsidRPr="00035316">
        <w:rPr>
          <w:rFonts w:ascii="Times New Roman" w:hAnsi="Times New Roman"/>
          <w:kern w:val="0"/>
          <w:sz w:val="24"/>
          <w:szCs w:val="24"/>
          <w:lang w:bidi="ar"/>
        </w:rPr>
        <w:t xml:space="preserve">candidate </w:t>
      </w:r>
      <w:r w:rsidR="00AA03A0" w:rsidRPr="00035316">
        <w:rPr>
          <w:rFonts w:ascii="Times New Roman" w:hAnsi="Times New Roman"/>
          <w:kern w:val="0"/>
          <w:sz w:val="24"/>
          <w:szCs w:val="24"/>
          <w:lang w:bidi="ar"/>
        </w:rPr>
        <w:t xml:space="preserve">is global self-continuity, defined as a sense of connection among one’s </w:t>
      </w:r>
      <w:r w:rsidR="00AA03A0" w:rsidRPr="00035316">
        <w:rPr>
          <w:rFonts w:ascii="Times New Roman" w:hAnsi="Times New Roman"/>
          <w:sz w:val="24"/>
          <w:szCs w:val="24"/>
          <w:lang w:bidi="ar"/>
        </w:rPr>
        <w:t>past, present, and future selves (Hong et al., 2021</w:t>
      </w:r>
      <w:r w:rsidR="0055002E" w:rsidRPr="00035316">
        <w:rPr>
          <w:rFonts w:ascii="Times New Roman" w:hAnsi="Times New Roman"/>
          <w:sz w:val="24"/>
          <w:szCs w:val="24"/>
          <w:lang w:bidi="ar"/>
        </w:rPr>
        <w:t>; Sedikides et al., 2023</w:t>
      </w:r>
      <w:r w:rsidR="00AA03A0" w:rsidRPr="00035316">
        <w:rPr>
          <w:rFonts w:ascii="Times New Roman" w:hAnsi="Times New Roman"/>
          <w:sz w:val="24"/>
          <w:szCs w:val="24"/>
          <w:lang w:bidi="ar"/>
        </w:rPr>
        <w:t>). Many rituals</w:t>
      </w:r>
      <w:r w:rsidR="0055002E" w:rsidRPr="00035316">
        <w:rPr>
          <w:rFonts w:ascii="Times New Roman" w:hAnsi="Times New Roman"/>
          <w:sz w:val="24"/>
          <w:szCs w:val="24"/>
          <w:lang w:bidi="ar"/>
        </w:rPr>
        <w:t xml:space="preserve"> (e.g., Christmas tree decorations,</w:t>
      </w:r>
      <w:r w:rsidR="00AA03A0" w:rsidRPr="00035316">
        <w:rPr>
          <w:rFonts w:ascii="Times New Roman" w:hAnsi="Times New Roman"/>
          <w:sz w:val="24"/>
          <w:szCs w:val="24"/>
          <w:lang w:bidi="ar"/>
        </w:rPr>
        <w:t xml:space="preserve"> Thanksgiving </w:t>
      </w:r>
      <w:r w:rsidR="0055002E" w:rsidRPr="00035316">
        <w:rPr>
          <w:rFonts w:ascii="Times New Roman" w:hAnsi="Times New Roman"/>
          <w:sz w:val="24"/>
          <w:szCs w:val="24"/>
          <w:lang w:bidi="ar"/>
        </w:rPr>
        <w:t>dinners)</w:t>
      </w:r>
      <w:r w:rsidR="00AA03A0" w:rsidRPr="00035316">
        <w:rPr>
          <w:rFonts w:ascii="Times New Roman" w:hAnsi="Times New Roman"/>
          <w:sz w:val="24"/>
          <w:szCs w:val="24"/>
          <w:lang w:bidi="ar"/>
        </w:rPr>
        <w:t xml:space="preserve"> are repeated throughout</w:t>
      </w:r>
      <w:r w:rsidR="004A6CCE" w:rsidRPr="00035316">
        <w:rPr>
          <w:rFonts w:ascii="Times New Roman" w:hAnsi="Times New Roman"/>
          <w:sz w:val="24"/>
          <w:szCs w:val="24"/>
          <w:lang w:bidi="ar"/>
        </w:rPr>
        <w:t xml:space="preserve"> one’s</w:t>
      </w:r>
      <w:r w:rsidR="00AA03A0" w:rsidRPr="00035316">
        <w:rPr>
          <w:rFonts w:ascii="Times New Roman" w:hAnsi="Times New Roman"/>
          <w:sz w:val="24"/>
          <w:szCs w:val="24"/>
          <w:lang w:bidi="ar"/>
        </w:rPr>
        <w:t xml:space="preserve"> life, and, in this way,</w:t>
      </w:r>
      <w:r w:rsidR="00642C36" w:rsidRPr="00035316">
        <w:rPr>
          <w:rFonts w:ascii="Times New Roman" w:hAnsi="Times New Roman"/>
          <w:sz w:val="24"/>
          <w:szCs w:val="24"/>
          <w:lang w:bidi="ar"/>
        </w:rPr>
        <w:t xml:space="preserve"> nostalgizing about them</w:t>
      </w:r>
      <w:r w:rsidR="00AA03A0" w:rsidRPr="00035316">
        <w:rPr>
          <w:rFonts w:ascii="Times New Roman" w:hAnsi="Times New Roman"/>
          <w:sz w:val="24"/>
          <w:szCs w:val="24"/>
          <w:lang w:bidi="ar"/>
        </w:rPr>
        <w:t xml:space="preserve"> might </w:t>
      </w:r>
      <w:r w:rsidR="00642C36" w:rsidRPr="00035316">
        <w:rPr>
          <w:rFonts w:ascii="Times New Roman" w:hAnsi="Times New Roman"/>
          <w:sz w:val="24"/>
          <w:szCs w:val="24"/>
          <w:lang w:bidi="ar"/>
        </w:rPr>
        <w:t xml:space="preserve">strengthen the interconnection of </w:t>
      </w:r>
      <w:r w:rsidR="002E64F2" w:rsidRPr="00035316">
        <w:rPr>
          <w:rFonts w:ascii="Times New Roman" w:hAnsi="Times New Roman"/>
          <w:sz w:val="24"/>
          <w:szCs w:val="24"/>
          <w:lang w:bidi="ar"/>
        </w:rPr>
        <w:t xml:space="preserve">past, present, and future </w:t>
      </w:r>
      <w:r w:rsidR="00642C36" w:rsidRPr="00035316">
        <w:rPr>
          <w:rFonts w:ascii="Times New Roman" w:hAnsi="Times New Roman"/>
          <w:sz w:val="24"/>
          <w:szCs w:val="24"/>
          <w:lang w:bidi="ar"/>
        </w:rPr>
        <w:t xml:space="preserve">selves, fostering </w:t>
      </w:r>
      <w:r w:rsidR="00AA03A0" w:rsidRPr="00035316">
        <w:rPr>
          <w:rFonts w:ascii="Times New Roman" w:hAnsi="Times New Roman"/>
          <w:sz w:val="24"/>
          <w:szCs w:val="24"/>
          <w:lang w:bidi="ar"/>
        </w:rPr>
        <w:t>global self-continuity.</w:t>
      </w:r>
      <w:r w:rsidR="00642C36" w:rsidRPr="00035316">
        <w:rPr>
          <w:rFonts w:ascii="Times New Roman" w:hAnsi="Times New Roman"/>
          <w:sz w:val="24"/>
          <w:szCs w:val="24"/>
          <w:lang w:bidi="ar"/>
        </w:rPr>
        <w:t xml:space="preserve"> Second, </w:t>
      </w:r>
      <w:r w:rsidR="00626153" w:rsidRPr="00035316">
        <w:rPr>
          <w:rFonts w:ascii="Times New Roman" w:hAnsi="Times New Roman"/>
          <w:sz w:val="24"/>
          <w:szCs w:val="24"/>
          <w:lang w:bidi="ar"/>
        </w:rPr>
        <w:t xml:space="preserve">the findings point </w:t>
      </w:r>
      <w:r w:rsidR="00BE7166" w:rsidRPr="00035316">
        <w:rPr>
          <w:rFonts w:ascii="Times New Roman" w:hAnsi="Times New Roman"/>
          <w:sz w:val="24"/>
          <w:szCs w:val="24"/>
          <w:lang w:bidi="ar"/>
        </w:rPr>
        <w:t xml:space="preserve">to </w:t>
      </w:r>
      <w:r w:rsidR="00626153" w:rsidRPr="00035316">
        <w:rPr>
          <w:rFonts w:ascii="Times New Roman" w:hAnsi="Times New Roman"/>
          <w:sz w:val="24"/>
          <w:szCs w:val="24"/>
          <w:lang w:bidi="ar"/>
        </w:rPr>
        <w:t xml:space="preserve">the potential of </w:t>
      </w:r>
      <w:r w:rsidR="00642C36" w:rsidRPr="00035316">
        <w:rPr>
          <w:rFonts w:asciiTheme="majorBidi" w:hAnsiTheme="majorBidi" w:cstheme="majorBidi"/>
          <w:sz w:val="24"/>
          <w:szCs w:val="24"/>
          <w:lang w:bidi="ar"/>
        </w:rPr>
        <w:t>anticipated nostalgia</w:t>
      </w:r>
      <w:r w:rsidR="00626153" w:rsidRPr="00035316">
        <w:rPr>
          <w:rFonts w:asciiTheme="majorBidi" w:hAnsiTheme="majorBidi" w:cstheme="majorBidi"/>
          <w:sz w:val="24"/>
          <w:szCs w:val="24"/>
          <w:lang w:bidi="ar"/>
        </w:rPr>
        <w:t xml:space="preserve"> as a promoter of ritual</w:t>
      </w:r>
      <w:r w:rsidR="00C60908" w:rsidRPr="00035316">
        <w:rPr>
          <w:rFonts w:asciiTheme="majorBidi" w:hAnsiTheme="majorBidi" w:cstheme="majorBidi"/>
          <w:sz w:val="24"/>
          <w:szCs w:val="24"/>
          <w:lang w:bidi="ar"/>
        </w:rPr>
        <w:t>. Anticipated nostalgia refers to</w:t>
      </w:r>
      <w:r w:rsidR="000C7D86" w:rsidRPr="00035316">
        <w:rPr>
          <w:rFonts w:asciiTheme="majorBidi" w:hAnsiTheme="majorBidi" w:cstheme="majorBidi"/>
          <w:sz w:val="24"/>
          <w:szCs w:val="24"/>
          <w:lang w:bidi="ar"/>
        </w:rPr>
        <w:t xml:space="preserve"> </w:t>
      </w:r>
      <w:r w:rsidR="00C60908" w:rsidRPr="00035316">
        <w:rPr>
          <w:rFonts w:asciiTheme="majorBidi" w:hAnsiTheme="majorBidi" w:cstheme="majorBidi"/>
          <w:sz w:val="24"/>
          <w:szCs w:val="24"/>
          <w:lang w:bidi="ar"/>
        </w:rPr>
        <w:t>looking</w:t>
      </w:r>
      <w:r w:rsidR="000C7D86" w:rsidRPr="00035316">
        <w:rPr>
          <w:rFonts w:asciiTheme="majorBidi" w:hAnsiTheme="majorBidi" w:cstheme="majorBidi"/>
          <w:sz w:val="24"/>
          <w:szCs w:val="24"/>
          <w:lang w:bidi="ar"/>
        </w:rPr>
        <w:t xml:space="preserve"> forward to looking back (Cheung</w:t>
      </w:r>
      <w:r w:rsidR="00B93AD9" w:rsidRPr="00035316">
        <w:rPr>
          <w:rFonts w:asciiTheme="majorBidi" w:hAnsiTheme="majorBidi" w:cstheme="majorBidi"/>
          <w:sz w:val="24"/>
          <w:szCs w:val="24"/>
          <w:lang w:bidi="ar"/>
        </w:rPr>
        <w:t>, 2023</w:t>
      </w:r>
      <w:r w:rsidR="000C7D86" w:rsidRPr="00035316">
        <w:rPr>
          <w:rFonts w:asciiTheme="majorBidi" w:hAnsiTheme="majorBidi" w:cstheme="majorBidi"/>
          <w:sz w:val="24"/>
          <w:szCs w:val="24"/>
          <w:lang w:bidi="ar"/>
        </w:rPr>
        <w:t xml:space="preserve">). </w:t>
      </w:r>
      <w:r w:rsidR="00C60908" w:rsidRPr="00035316">
        <w:rPr>
          <w:rFonts w:asciiTheme="majorBidi" w:hAnsiTheme="majorBidi" w:cstheme="majorBidi"/>
          <w:sz w:val="24"/>
          <w:szCs w:val="24"/>
          <w:lang w:bidi="ar"/>
        </w:rPr>
        <w:t xml:space="preserve">It </w:t>
      </w:r>
      <w:r w:rsidR="00642C36" w:rsidRPr="00035316">
        <w:rPr>
          <w:rFonts w:ascii="Times New Roman" w:hAnsi="Times New Roman"/>
          <w:sz w:val="24"/>
          <w:szCs w:val="24"/>
          <w:lang w:bidi="ar"/>
        </w:rPr>
        <w:t>increases savoring of an event, thus prolonging its psychological benefits</w:t>
      </w:r>
      <w:r w:rsidR="000C7D86" w:rsidRPr="00035316">
        <w:rPr>
          <w:rFonts w:ascii="Times New Roman" w:hAnsi="Times New Roman"/>
          <w:sz w:val="24"/>
          <w:szCs w:val="24"/>
          <w:lang w:bidi="ar"/>
        </w:rPr>
        <w:t xml:space="preserve"> (</w:t>
      </w:r>
      <w:r w:rsidR="000C7D86" w:rsidRPr="00035316">
        <w:rPr>
          <w:rFonts w:asciiTheme="majorBidi" w:hAnsiTheme="majorBidi" w:cstheme="majorBidi"/>
          <w:sz w:val="24"/>
          <w:szCs w:val="24"/>
          <w:lang w:val="en-GB"/>
        </w:rPr>
        <w:t xml:space="preserve">Bryant &amp; Veroff, 2007; </w:t>
      </w:r>
      <w:r w:rsidR="000C7D86" w:rsidRPr="00035316">
        <w:rPr>
          <w:rFonts w:ascii="Times New Roman" w:hAnsi="Times New Roman"/>
          <w:sz w:val="24"/>
          <w:szCs w:val="24"/>
          <w:lang w:bidi="ar"/>
        </w:rPr>
        <w:t>Cheung et al., 2020)</w:t>
      </w:r>
      <w:r w:rsidR="00642C36" w:rsidRPr="00035316">
        <w:rPr>
          <w:rFonts w:ascii="Times New Roman" w:hAnsi="Times New Roman"/>
          <w:sz w:val="24"/>
          <w:szCs w:val="24"/>
          <w:lang w:bidi="ar"/>
        </w:rPr>
        <w:t>. Anticipated nostalgia about</w:t>
      </w:r>
      <w:r w:rsidR="00C60908" w:rsidRPr="00035316">
        <w:rPr>
          <w:rFonts w:ascii="Times New Roman" w:hAnsi="Times New Roman"/>
          <w:sz w:val="24"/>
          <w:szCs w:val="24"/>
          <w:lang w:bidi="ar"/>
        </w:rPr>
        <w:t xml:space="preserve"> an ongoing meaningful life event might </w:t>
      </w:r>
      <w:r w:rsidR="00BE7166" w:rsidRPr="00035316">
        <w:rPr>
          <w:rFonts w:ascii="Times New Roman" w:hAnsi="Times New Roman"/>
          <w:sz w:val="24"/>
          <w:szCs w:val="24"/>
          <w:lang w:bidi="ar"/>
        </w:rPr>
        <w:t>increase eagerness to</w:t>
      </w:r>
      <w:r w:rsidR="00C60908" w:rsidRPr="00035316">
        <w:rPr>
          <w:rFonts w:ascii="Times New Roman" w:hAnsi="Times New Roman"/>
          <w:sz w:val="24"/>
          <w:szCs w:val="24"/>
          <w:lang w:bidi="ar"/>
        </w:rPr>
        <w:t xml:space="preserve"> preserve memories </w:t>
      </w:r>
      <w:r w:rsidR="00BE7166" w:rsidRPr="00035316">
        <w:rPr>
          <w:rFonts w:ascii="Times New Roman" w:hAnsi="Times New Roman"/>
          <w:sz w:val="24"/>
          <w:szCs w:val="24"/>
          <w:lang w:bidi="ar"/>
        </w:rPr>
        <w:t xml:space="preserve">of </w:t>
      </w:r>
      <w:r w:rsidR="00C60908" w:rsidRPr="00035316">
        <w:rPr>
          <w:rFonts w:ascii="Times New Roman" w:hAnsi="Times New Roman"/>
          <w:sz w:val="24"/>
          <w:szCs w:val="24"/>
          <w:lang w:bidi="ar"/>
        </w:rPr>
        <w:t>it</w:t>
      </w:r>
      <w:r w:rsidR="00BE7166" w:rsidRPr="00035316">
        <w:rPr>
          <w:rFonts w:ascii="Times New Roman" w:hAnsi="Times New Roman"/>
          <w:sz w:val="24"/>
          <w:szCs w:val="24"/>
          <w:lang w:bidi="ar"/>
        </w:rPr>
        <w:t>,</w:t>
      </w:r>
      <w:r w:rsidR="00642C36" w:rsidRPr="00035316">
        <w:rPr>
          <w:rFonts w:ascii="Times New Roman" w:hAnsi="Times New Roman"/>
          <w:sz w:val="24"/>
          <w:szCs w:val="24"/>
          <w:lang w:bidi="ar"/>
        </w:rPr>
        <w:t xml:space="preserve"> </w:t>
      </w:r>
      <w:r w:rsidR="000C7D86" w:rsidRPr="00035316">
        <w:rPr>
          <w:rFonts w:ascii="Times New Roman" w:hAnsi="Times New Roman"/>
          <w:sz w:val="24"/>
          <w:szCs w:val="24"/>
          <w:lang w:bidi="ar"/>
        </w:rPr>
        <w:t>intensify</w:t>
      </w:r>
      <w:r w:rsidR="00BE7166" w:rsidRPr="00035316">
        <w:rPr>
          <w:rFonts w:ascii="Times New Roman" w:hAnsi="Times New Roman"/>
          <w:sz w:val="24"/>
          <w:szCs w:val="24"/>
          <w:lang w:bidi="ar"/>
        </w:rPr>
        <w:t>ing</w:t>
      </w:r>
      <w:r w:rsidR="000C7D86" w:rsidRPr="00035316">
        <w:rPr>
          <w:rFonts w:ascii="Times New Roman" w:hAnsi="Times New Roman"/>
          <w:sz w:val="24"/>
          <w:szCs w:val="24"/>
          <w:lang w:bidi="ar"/>
        </w:rPr>
        <w:t xml:space="preserve"> </w:t>
      </w:r>
      <w:r w:rsidR="00C60908" w:rsidRPr="00035316">
        <w:rPr>
          <w:rFonts w:ascii="Times New Roman" w:hAnsi="Times New Roman"/>
          <w:sz w:val="24"/>
          <w:szCs w:val="24"/>
          <w:lang w:bidi="ar"/>
        </w:rPr>
        <w:t>ritual engagement</w:t>
      </w:r>
      <w:r w:rsidR="00642C36" w:rsidRPr="00035316">
        <w:rPr>
          <w:rFonts w:ascii="Times New Roman" w:hAnsi="Times New Roman"/>
          <w:sz w:val="24"/>
          <w:szCs w:val="24"/>
          <w:lang w:bidi="ar"/>
        </w:rPr>
        <w:t>.</w:t>
      </w:r>
      <w:r w:rsidR="00A923E9" w:rsidRPr="00035316">
        <w:rPr>
          <w:rFonts w:ascii="Times New Roman" w:hAnsi="Times New Roman"/>
          <w:sz w:val="24"/>
          <w:szCs w:val="24"/>
          <w:lang w:bidi="ar"/>
        </w:rPr>
        <w:t xml:space="preserve"> </w:t>
      </w:r>
      <w:r w:rsidR="00CE5B16" w:rsidRPr="00035316">
        <w:rPr>
          <w:rFonts w:ascii="Times New Roman" w:hAnsi="Times New Roman"/>
          <w:sz w:val="24"/>
          <w:szCs w:val="24"/>
          <w:lang w:bidi="ar"/>
        </w:rPr>
        <w:t>Third</w:t>
      </w:r>
      <w:r w:rsidR="00A923E9" w:rsidRPr="00035316">
        <w:rPr>
          <w:rFonts w:ascii="Times New Roman" w:hAnsi="Times New Roman"/>
          <w:sz w:val="24"/>
          <w:szCs w:val="24"/>
          <w:lang w:bidi="ar"/>
        </w:rPr>
        <w:t>, nostalgia can occur not only at the personal level, but also at a collective level (Wildschut et al., 2014</w:t>
      </w:r>
      <w:r w:rsidR="00570606" w:rsidRPr="00035316">
        <w:rPr>
          <w:rFonts w:ascii="Times New Roman" w:hAnsi="Times New Roman"/>
          <w:sz w:val="24"/>
          <w:szCs w:val="24"/>
          <w:lang w:bidi="ar"/>
        </w:rPr>
        <w:t>; Wohl et al., 2023</w:t>
      </w:r>
      <w:r w:rsidR="00A923E9" w:rsidRPr="00035316">
        <w:rPr>
          <w:rFonts w:ascii="Times New Roman" w:hAnsi="Times New Roman"/>
          <w:sz w:val="24"/>
          <w:szCs w:val="24"/>
          <w:lang w:bidi="ar"/>
        </w:rPr>
        <w:t>).</w:t>
      </w:r>
      <w:r w:rsidR="00570606" w:rsidRPr="00035316">
        <w:rPr>
          <w:rFonts w:ascii="Times New Roman" w:hAnsi="Times New Roman"/>
          <w:sz w:val="24"/>
          <w:szCs w:val="24"/>
          <w:lang w:bidi="ar"/>
        </w:rPr>
        <w:t xml:space="preserve"> </w:t>
      </w:r>
      <w:r w:rsidR="00D3119B" w:rsidRPr="00035316">
        <w:rPr>
          <w:rFonts w:ascii="Times New Roman" w:hAnsi="Times New Roman"/>
          <w:sz w:val="24"/>
          <w:szCs w:val="24"/>
          <w:lang w:bidi="ar"/>
        </w:rPr>
        <w:t xml:space="preserve">The latter </w:t>
      </w:r>
      <w:r w:rsidR="0052147C" w:rsidRPr="00035316">
        <w:rPr>
          <w:rFonts w:ascii="Times New Roman" w:hAnsi="Times New Roman"/>
          <w:sz w:val="24"/>
          <w:szCs w:val="24"/>
          <w:lang w:bidi="ar"/>
        </w:rPr>
        <w:t>form</w:t>
      </w:r>
      <w:r w:rsidR="00D3119B" w:rsidRPr="00035316">
        <w:rPr>
          <w:rFonts w:ascii="Times New Roman" w:hAnsi="Times New Roman"/>
          <w:sz w:val="24"/>
          <w:szCs w:val="24"/>
          <w:lang w:bidi="ar"/>
        </w:rPr>
        <w:t xml:space="preserve"> of nostalgia refers</w:t>
      </w:r>
      <w:r w:rsidR="00A923E9" w:rsidRPr="00035316">
        <w:rPr>
          <w:rFonts w:ascii="Times New Roman" w:hAnsi="Times New Roman"/>
          <w:sz w:val="24"/>
          <w:szCs w:val="24"/>
          <w:lang w:bidi="ar"/>
        </w:rPr>
        <w:t xml:space="preserve"> to sentimental remembrances of a group’s past. Collective nostalgia might conduce to, or trigger, group-level rituals (e.g., annual vacations </w:t>
      </w:r>
      <w:r w:rsidR="00BE7166" w:rsidRPr="00035316">
        <w:rPr>
          <w:rFonts w:ascii="Times New Roman" w:hAnsi="Times New Roman"/>
          <w:sz w:val="24"/>
          <w:szCs w:val="24"/>
          <w:lang w:bidi="ar"/>
        </w:rPr>
        <w:t xml:space="preserve">organized by </w:t>
      </w:r>
      <w:r w:rsidR="00A923E9" w:rsidRPr="00035316">
        <w:rPr>
          <w:rFonts w:ascii="Times New Roman" w:hAnsi="Times New Roman"/>
          <w:sz w:val="24"/>
          <w:szCs w:val="24"/>
          <w:lang w:bidi="ar"/>
        </w:rPr>
        <w:t>a group of friends), imbuing the group life with meaning.</w:t>
      </w:r>
      <w:r w:rsidR="00D3119B" w:rsidRPr="00035316">
        <w:rPr>
          <w:rFonts w:ascii="Times New Roman" w:hAnsi="Times New Roman"/>
          <w:sz w:val="24"/>
          <w:szCs w:val="24"/>
          <w:lang w:bidi="ar"/>
        </w:rPr>
        <w:t xml:space="preserve"> Th</w:t>
      </w:r>
      <w:r w:rsidR="00DB6A82" w:rsidRPr="00035316">
        <w:rPr>
          <w:rFonts w:ascii="Times New Roman" w:hAnsi="Times New Roman"/>
          <w:sz w:val="24"/>
          <w:szCs w:val="24"/>
          <w:lang w:bidi="ar"/>
        </w:rPr>
        <w:t>ese</w:t>
      </w:r>
      <w:r w:rsidR="00D3119B" w:rsidRPr="00035316">
        <w:rPr>
          <w:rFonts w:ascii="Times New Roman" w:hAnsi="Times New Roman"/>
          <w:sz w:val="24"/>
          <w:szCs w:val="24"/>
          <w:lang w:bidi="ar"/>
        </w:rPr>
        <w:t xml:space="preserve"> issue</w:t>
      </w:r>
      <w:r w:rsidR="00DB6A82" w:rsidRPr="00035316">
        <w:rPr>
          <w:rFonts w:ascii="Times New Roman" w:hAnsi="Times New Roman"/>
          <w:sz w:val="24"/>
          <w:szCs w:val="24"/>
          <w:lang w:bidi="ar"/>
        </w:rPr>
        <w:t>s</w:t>
      </w:r>
      <w:r w:rsidR="00D3119B" w:rsidRPr="00035316">
        <w:rPr>
          <w:rFonts w:ascii="Times New Roman" w:hAnsi="Times New Roman"/>
          <w:sz w:val="24"/>
          <w:szCs w:val="24"/>
          <w:lang w:bidi="ar"/>
        </w:rPr>
        <w:t xml:space="preserve"> </w:t>
      </w:r>
      <w:r w:rsidR="004A6CCE" w:rsidRPr="00035316">
        <w:rPr>
          <w:rFonts w:ascii="Times New Roman" w:hAnsi="Times New Roman"/>
          <w:sz w:val="24"/>
          <w:szCs w:val="24"/>
          <w:lang w:bidi="ar"/>
        </w:rPr>
        <w:t>could</w:t>
      </w:r>
      <w:r w:rsidR="00D3119B" w:rsidRPr="00035316">
        <w:rPr>
          <w:rFonts w:ascii="Times New Roman" w:hAnsi="Times New Roman"/>
          <w:sz w:val="24"/>
          <w:szCs w:val="24"/>
          <w:lang w:bidi="ar"/>
        </w:rPr>
        <w:t xml:space="preserve"> be </w:t>
      </w:r>
      <w:r w:rsidR="00DB6A82" w:rsidRPr="00035316">
        <w:rPr>
          <w:rFonts w:ascii="Times New Roman" w:hAnsi="Times New Roman"/>
          <w:sz w:val="24"/>
          <w:szCs w:val="24"/>
          <w:lang w:bidi="ar"/>
        </w:rPr>
        <w:t>addressed in</w:t>
      </w:r>
      <w:r w:rsidR="00D3119B" w:rsidRPr="00035316">
        <w:rPr>
          <w:rFonts w:ascii="Times New Roman" w:hAnsi="Times New Roman"/>
          <w:sz w:val="24"/>
          <w:szCs w:val="24"/>
          <w:lang w:bidi="ar"/>
        </w:rPr>
        <w:t xml:space="preserve"> follow-up investigations</w:t>
      </w:r>
      <w:r w:rsidR="00DB6A82" w:rsidRPr="00035316">
        <w:rPr>
          <w:rFonts w:ascii="Times New Roman" w:hAnsi="Times New Roman"/>
          <w:sz w:val="24"/>
          <w:szCs w:val="24"/>
          <w:lang w:bidi="ar"/>
        </w:rPr>
        <w:t>.</w:t>
      </w:r>
    </w:p>
    <w:p w14:paraId="436E7A06" w14:textId="77777777" w:rsidR="00473095" w:rsidRPr="00035316" w:rsidRDefault="00473095" w:rsidP="00473095">
      <w:pPr>
        <w:spacing w:line="480" w:lineRule="exact"/>
        <w:rPr>
          <w:rFonts w:ascii="Times New Roman" w:hAnsi="Times New Roman"/>
          <w:b/>
          <w:bCs/>
          <w:sz w:val="24"/>
          <w:szCs w:val="24"/>
          <w:lang w:bidi="ar"/>
        </w:rPr>
      </w:pPr>
      <w:r w:rsidRPr="00035316">
        <w:rPr>
          <w:rFonts w:ascii="Times New Roman" w:hAnsi="Times New Roman"/>
          <w:b/>
          <w:bCs/>
          <w:sz w:val="24"/>
          <w:szCs w:val="24"/>
          <w:lang w:bidi="ar"/>
        </w:rPr>
        <w:t>Limitations</w:t>
      </w:r>
    </w:p>
    <w:p w14:paraId="4C599217" w14:textId="44DE05E8" w:rsidR="00A74CB2" w:rsidRPr="00035316" w:rsidRDefault="00BE7166" w:rsidP="00473095">
      <w:pPr>
        <w:spacing w:line="480" w:lineRule="exact"/>
        <w:ind w:firstLine="420"/>
        <w:rPr>
          <w:rFonts w:ascii="Times New Roman" w:hAnsi="Times New Roman"/>
          <w:sz w:val="24"/>
          <w:szCs w:val="24"/>
          <w:lang w:bidi="ar"/>
        </w:rPr>
      </w:pPr>
      <w:r w:rsidRPr="00035316">
        <w:rPr>
          <w:rFonts w:ascii="Times New Roman" w:hAnsi="Times New Roman"/>
          <w:sz w:val="24"/>
          <w:szCs w:val="24"/>
          <w:lang w:bidi="ar"/>
        </w:rPr>
        <w:t>W</w:t>
      </w:r>
      <w:r w:rsidR="00A74CB2" w:rsidRPr="00035316">
        <w:rPr>
          <w:rFonts w:ascii="Times New Roman" w:hAnsi="Times New Roman"/>
          <w:sz w:val="24"/>
          <w:szCs w:val="24"/>
          <w:lang w:bidi="ar"/>
        </w:rPr>
        <w:t>e found</w:t>
      </w:r>
      <w:r w:rsidRPr="00035316">
        <w:rPr>
          <w:rFonts w:ascii="Times New Roman" w:hAnsi="Times New Roman"/>
          <w:sz w:val="24"/>
          <w:szCs w:val="24"/>
          <w:lang w:bidi="ar"/>
        </w:rPr>
        <w:t xml:space="preserve"> that</w:t>
      </w:r>
      <w:r w:rsidR="00A74CB2" w:rsidRPr="00035316">
        <w:rPr>
          <w:rFonts w:ascii="Times New Roman" w:hAnsi="Times New Roman"/>
          <w:sz w:val="24"/>
          <w:szCs w:val="24"/>
          <w:lang w:bidi="ar"/>
        </w:rPr>
        <w:t xml:space="preserve"> nostalgia promotes ritual engagement. However, the</w:t>
      </w:r>
      <w:r w:rsidR="00185C4D" w:rsidRPr="00035316">
        <w:rPr>
          <w:rFonts w:ascii="Times New Roman" w:hAnsi="Times New Roman"/>
          <w:sz w:val="24"/>
          <w:szCs w:val="24"/>
          <w:lang w:bidi="ar"/>
        </w:rPr>
        <w:t xml:space="preserve"> </w:t>
      </w:r>
      <w:bookmarkStart w:id="62" w:name="OLE_LINK38"/>
      <w:r w:rsidR="00185C4D" w:rsidRPr="00035316">
        <w:rPr>
          <w:rFonts w:ascii="Times New Roman" w:hAnsi="Times New Roman"/>
          <w:sz w:val="24"/>
          <w:szCs w:val="24"/>
          <w:lang w:bidi="ar"/>
        </w:rPr>
        <w:t>reverse</w:t>
      </w:r>
      <w:bookmarkEnd w:id="62"/>
      <w:r w:rsidR="00A74CB2" w:rsidRPr="00035316">
        <w:rPr>
          <w:rFonts w:ascii="Times New Roman" w:hAnsi="Times New Roman"/>
          <w:sz w:val="24"/>
          <w:szCs w:val="24"/>
          <w:lang w:bidi="ar"/>
        </w:rPr>
        <w:t xml:space="preserve"> direction is also </w:t>
      </w:r>
      <w:r w:rsidRPr="00035316">
        <w:rPr>
          <w:rFonts w:ascii="Times New Roman" w:hAnsi="Times New Roman"/>
          <w:sz w:val="24"/>
          <w:szCs w:val="24"/>
          <w:lang w:bidi="ar"/>
        </w:rPr>
        <w:t>possible; t</w:t>
      </w:r>
      <w:r w:rsidR="00A74CB2" w:rsidRPr="00035316">
        <w:rPr>
          <w:rFonts w:ascii="Times New Roman" w:hAnsi="Times New Roman"/>
          <w:sz w:val="24"/>
          <w:szCs w:val="24"/>
          <w:lang w:bidi="ar"/>
        </w:rPr>
        <w:t>hat is, ritual engagement might</w:t>
      </w:r>
      <w:r w:rsidR="00185C4D" w:rsidRPr="00035316">
        <w:rPr>
          <w:rFonts w:ascii="Times New Roman" w:hAnsi="Times New Roman"/>
          <w:sz w:val="24"/>
          <w:szCs w:val="24"/>
          <w:lang w:bidi="ar"/>
        </w:rPr>
        <w:t xml:space="preserve"> promote</w:t>
      </w:r>
      <w:r w:rsidR="00A74CB2" w:rsidRPr="00035316">
        <w:rPr>
          <w:rFonts w:ascii="Times New Roman" w:hAnsi="Times New Roman"/>
          <w:sz w:val="24"/>
          <w:szCs w:val="24"/>
          <w:lang w:bidi="ar"/>
        </w:rPr>
        <w:t xml:space="preserve"> nostalgia. Many rituals are aimed at enshrining </w:t>
      </w:r>
      <w:r w:rsidRPr="00035316">
        <w:rPr>
          <w:rFonts w:ascii="Times New Roman" w:hAnsi="Times New Roman"/>
          <w:sz w:val="24"/>
          <w:szCs w:val="24"/>
          <w:lang w:bidi="ar"/>
        </w:rPr>
        <w:t xml:space="preserve">pivotal </w:t>
      </w:r>
      <w:r w:rsidR="00A74CB2" w:rsidRPr="00035316">
        <w:rPr>
          <w:rFonts w:ascii="Times New Roman" w:hAnsi="Times New Roman"/>
          <w:sz w:val="24"/>
          <w:szCs w:val="24"/>
          <w:lang w:bidi="ar"/>
        </w:rPr>
        <w:t xml:space="preserve">moments (e.g., birth or death anniversaries). </w:t>
      </w:r>
      <w:r w:rsidR="00A74CB2" w:rsidRPr="00035316">
        <w:rPr>
          <w:rFonts w:ascii="Times New Roman" w:hAnsi="Times New Roman"/>
          <w:sz w:val="24"/>
          <w:szCs w:val="24"/>
          <w:lang w:bidi="ar"/>
        </w:rPr>
        <w:lastRenderedPageBreak/>
        <w:t xml:space="preserve">Thus, engaging in </w:t>
      </w:r>
      <w:r w:rsidRPr="00035316">
        <w:rPr>
          <w:rFonts w:ascii="Times New Roman" w:hAnsi="Times New Roman"/>
          <w:sz w:val="24"/>
          <w:szCs w:val="24"/>
          <w:lang w:bidi="ar"/>
        </w:rPr>
        <w:t xml:space="preserve">such </w:t>
      </w:r>
      <w:r w:rsidR="00A74CB2" w:rsidRPr="00035316">
        <w:rPr>
          <w:rFonts w:ascii="Times New Roman" w:hAnsi="Times New Roman"/>
          <w:sz w:val="24"/>
          <w:szCs w:val="24"/>
          <w:lang w:bidi="ar"/>
        </w:rPr>
        <w:t xml:space="preserve">rituals might remind ritual performers of those </w:t>
      </w:r>
      <w:r w:rsidRPr="00035316">
        <w:rPr>
          <w:rFonts w:ascii="Times New Roman" w:hAnsi="Times New Roman"/>
          <w:sz w:val="24"/>
          <w:szCs w:val="24"/>
          <w:lang w:bidi="ar"/>
        </w:rPr>
        <w:t xml:space="preserve">moments, engendering </w:t>
      </w:r>
      <w:r w:rsidR="00A74CB2" w:rsidRPr="00035316">
        <w:rPr>
          <w:rFonts w:ascii="Times New Roman" w:hAnsi="Times New Roman"/>
          <w:sz w:val="24"/>
          <w:szCs w:val="24"/>
          <w:lang w:bidi="ar"/>
        </w:rPr>
        <w:t>nostalgi</w:t>
      </w:r>
      <w:r w:rsidRPr="00035316">
        <w:rPr>
          <w:rFonts w:ascii="Times New Roman" w:hAnsi="Times New Roman"/>
          <w:sz w:val="24"/>
          <w:szCs w:val="24"/>
          <w:lang w:bidi="ar"/>
        </w:rPr>
        <w:t>a</w:t>
      </w:r>
      <w:r w:rsidR="00A74CB2" w:rsidRPr="00035316">
        <w:rPr>
          <w:rFonts w:ascii="Times New Roman" w:hAnsi="Times New Roman"/>
          <w:sz w:val="24"/>
          <w:szCs w:val="24"/>
          <w:lang w:bidi="ar"/>
        </w:rPr>
        <w:t xml:space="preserve">. </w:t>
      </w:r>
      <w:r w:rsidRPr="00035316">
        <w:rPr>
          <w:rFonts w:ascii="Times New Roman" w:hAnsi="Times New Roman"/>
          <w:sz w:val="24"/>
          <w:szCs w:val="24"/>
          <w:lang w:bidi="ar"/>
        </w:rPr>
        <w:t>Also</w:t>
      </w:r>
      <w:r w:rsidR="00A74CB2" w:rsidRPr="00035316">
        <w:rPr>
          <w:rFonts w:ascii="Times New Roman" w:hAnsi="Times New Roman"/>
          <w:sz w:val="24"/>
          <w:szCs w:val="24"/>
          <w:lang w:bidi="ar"/>
        </w:rPr>
        <w:t xml:space="preserve">, many rituals </w:t>
      </w:r>
      <w:r w:rsidR="008B3BA4" w:rsidRPr="00035316">
        <w:rPr>
          <w:rFonts w:ascii="Times New Roman" w:hAnsi="Times New Roman"/>
          <w:sz w:val="24"/>
          <w:szCs w:val="24"/>
          <w:lang w:bidi="ar"/>
        </w:rPr>
        <w:t>have a repetitive character</w:t>
      </w:r>
      <w:r w:rsidR="00A74CB2" w:rsidRPr="00035316">
        <w:rPr>
          <w:rFonts w:ascii="Times New Roman" w:hAnsi="Times New Roman"/>
          <w:sz w:val="24"/>
          <w:szCs w:val="24"/>
          <w:lang w:bidi="ar"/>
        </w:rPr>
        <w:t xml:space="preserve">. When </w:t>
      </w:r>
      <w:r w:rsidR="008B3BA4" w:rsidRPr="00035316">
        <w:rPr>
          <w:rFonts w:ascii="Times New Roman" w:hAnsi="Times New Roman"/>
          <w:sz w:val="24"/>
          <w:szCs w:val="24"/>
          <w:lang w:bidi="ar"/>
        </w:rPr>
        <w:t>enacting them</w:t>
      </w:r>
      <w:r w:rsidR="00A74CB2" w:rsidRPr="00035316">
        <w:rPr>
          <w:rFonts w:ascii="Times New Roman" w:hAnsi="Times New Roman"/>
          <w:sz w:val="24"/>
          <w:szCs w:val="24"/>
          <w:lang w:bidi="ar"/>
        </w:rPr>
        <w:t xml:space="preserve">, the same actions </w:t>
      </w:r>
      <w:r w:rsidR="008B3BA4" w:rsidRPr="00035316">
        <w:rPr>
          <w:rFonts w:ascii="Times New Roman" w:hAnsi="Times New Roman"/>
          <w:sz w:val="24"/>
          <w:szCs w:val="24"/>
          <w:lang w:bidi="ar"/>
        </w:rPr>
        <w:t xml:space="preserve">or </w:t>
      </w:r>
      <w:r w:rsidR="00A74CB2" w:rsidRPr="00035316">
        <w:rPr>
          <w:rFonts w:ascii="Times New Roman" w:hAnsi="Times New Roman"/>
          <w:sz w:val="24"/>
          <w:szCs w:val="24"/>
          <w:lang w:bidi="ar"/>
        </w:rPr>
        <w:t xml:space="preserve">environmental cues might remind </w:t>
      </w:r>
      <w:r w:rsidR="008B3BA4" w:rsidRPr="00035316">
        <w:rPr>
          <w:rFonts w:ascii="Times New Roman" w:hAnsi="Times New Roman"/>
          <w:sz w:val="24"/>
          <w:szCs w:val="24"/>
          <w:lang w:bidi="ar"/>
        </w:rPr>
        <w:t>one</w:t>
      </w:r>
      <w:r w:rsidR="00A74CB2" w:rsidRPr="00035316">
        <w:rPr>
          <w:rFonts w:ascii="Times New Roman" w:hAnsi="Times New Roman"/>
          <w:sz w:val="24"/>
          <w:szCs w:val="24"/>
          <w:lang w:bidi="ar"/>
        </w:rPr>
        <w:t xml:space="preserve"> of</w:t>
      </w:r>
      <w:r w:rsidR="008B3BA4" w:rsidRPr="00035316">
        <w:rPr>
          <w:rFonts w:ascii="Times New Roman" w:hAnsi="Times New Roman"/>
          <w:sz w:val="24"/>
          <w:szCs w:val="24"/>
          <w:lang w:bidi="ar"/>
        </w:rPr>
        <w:t xml:space="preserve"> prior enactments, kindling </w:t>
      </w:r>
      <w:r w:rsidR="00A74CB2" w:rsidRPr="00035316">
        <w:rPr>
          <w:rFonts w:ascii="Times New Roman" w:hAnsi="Times New Roman"/>
          <w:sz w:val="24"/>
          <w:szCs w:val="24"/>
          <w:lang w:bidi="ar"/>
        </w:rPr>
        <w:t>nostalgi</w:t>
      </w:r>
      <w:r w:rsidR="008B3BA4" w:rsidRPr="00035316">
        <w:rPr>
          <w:rFonts w:ascii="Times New Roman" w:hAnsi="Times New Roman"/>
          <w:sz w:val="24"/>
          <w:szCs w:val="24"/>
          <w:lang w:bidi="ar"/>
        </w:rPr>
        <w:t>a</w:t>
      </w:r>
      <w:r w:rsidR="00A74CB2" w:rsidRPr="00035316">
        <w:rPr>
          <w:rFonts w:ascii="Times New Roman" w:hAnsi="Times New Roman"/>
          <w:sz w:val="24"/>
          <w:szCs w:val="24"/>
          <w:lang w:bidi="ar"/>
        </w:rPr>
        <w:t xml:space="preserve">. For example, when singing birthday songs and blowing out birthday candles, </w:t>
      </w:r>
      <w:r w:rsidR="008B3BA4" w:rsidRPr="00035316">
        <w:rPr>
          <w:rFonts w:ascii="Times New Roman" w:hAnsi="Times New Roman"/>
          <w:sz w:val="24"/>
          <w:szCs w:val="24"/>
          <w:lang w:bidi="ar"/>
        </w:rPr>
        <w:t xml:space="preserve">one </w:t>
      </w:r>
      <w:r w:rsidR="00A74CB2" w:rsidRPr="00035316">
        <w:rPr>
          <w:rFonts w:ascii="Times New Roman" w:hAnsi="Times New Roman"/>
          <w:sz w:val="24"/>
          <w:szCs w:val="24"/>
          <w:lang w:bidi="ar"/>
        </w:rPr>
        <w:t xml:space="preserve">might recall their last birthday and feel nostalgic. </w:t>
      </w:r>
      <w:r w:rsidR="008B3BA4" w:rsidRPr="00035316">
        <w:rPr>
          <w:rFonts w:ascii="Times New Roman" w:hAnsi="Times New Roman"/>
          <w:sz w:val="24"/>
          <w:szCs w:val="24"/>
          <w:lang w:bidi="ar"/>
        </w:rPr>
        <w:t xml:space="preserve">Follow-up research could examine whether </w:t>
      </w:r>
      <w:r w:rsidR="00A74CB2" w:rsidRPr="00035316">
        <w:rPr>
          <w:rFonts w:ascii="Times New Roman" w:hAnsi="Times New Roman"/>
          <w:sz w:val="24"/>
          <w:szCs w:val="24"/>
          <w:lang w:bidi="ar"/>
        </w:rPr>
        <w:t>ritual</w:t>
      </w:r>
      <w:r w:rsidR="008B3BA4" w:rsidRPr="00035316">
        <w:rPr>
          <w:rFonts w:ascii="Times New Roman" w:hAnsi="Times New Roman"/>
          <w:sz w:val="24"/>
          <w:szCs w:val="24"/>
          <w:lang w:bidi="ar"/>
        </w:rPr>
        <w:t>s or ritual engagement conduces to or increases</w:t>
      </w:r>
      <w:r w:rsidR="00A74CB2" w:rsidRPr="00035316">
        <w:rPr>
          <w:rFonts w:ascii="Times New Roman" w:hAnsi="Times New Roman"/>
          <w:sz w:val="24"/>
          <w:szCs w:val="24"/>
          <w:lang w:bidi="ar"/>
        </w:rPr>
        <w:t xml:space="preserve"> nostalgia.</w:t>
      </w:r>
    </w:p>
    <w:p w14:paraId="2B3C797E" w14:textId="37758A93" w:rsidR="00FD06F2" w:rsidRPr="00035316" w:rsidRDefault="00185C4D" w:rsidP="00473095">
      <w:pPr>
        <w:spacing w:line="480" w:lineRule="exact"/>
        <w:ind w:firstLine="420"/>
        <w:rPr>
          <w:rFonts w:ascii="Times New Roman" w:hAnsi="Times New Roman"/>
          <w:sz w:val="24"/>
          <w:szCs w:val="24"/>
          <w:lang w:bidi="ar"/>
        </w:rPr>
      </w:pPr>
      <w:bookmarkStart w:id="63" w:name="OLE_LINK51"/>
      <w:r w:rsidRPr="00035316">
        <w:rPr>
          <w:rFonts w:ascii="Times New Roman" w:hAnsi="Times New Roman"/>
          <w:sz w:val="24"/>
          <w:szCs w:val="24"/>
          <w:lang w:bidi="ar"/>
        </w:rPr>
        <w:t>At issue is also whether the</w:t>
      </w:r>
      <w:r w:rsidR="00C50282" w:rsidRPr="00035316">
        <w:rPr>
          <w:rFonts w:ascii="Times New Roman" w:hAnsi="Times New Roman"/>
          <w:sz w:val="24"/>
          <w:szCs w:val="24"/>
          <w:lang w:bidi="ar"/>
        </w:rPr>
        <w:t xml:space="preserve"> observed effects of nostalgia </w:t>
      </w:r>
      <w:r w:rsidR="00554CF7" w:rsidRPr="00035316">
        <w:rPr>
          <w:rFonts w:ascii="Times New Roman" w:hAnsi="Times New Roman"/>
          <w:sz w:val="24"/>
          <w:szCs w:val="24"/>
          <w:lang w:bidi="ar"/>
        </w:rPr>
        <w:t>were</w:t>
      </w:r>
      <w:r w:rsidR="00C50282" w:rsidRPr="00035316">
        <w:rPr>
          <w:rFonts w:ascii="Times New Roman" w:hAnsi="Times New Roman"/>
          <w:sz w:val="24"/>
          <w:szCs w:val="24"/>
          <w:lang w:bidi="ar"/>
        </w:rPr>
        <w:t xml:space="preserve"> specific to ritual engagement or extend</w:t>
      </w:r>
      <w:r w:rsidR="00554CF7" w:rsidRPr="00035316">
        <w:rPr>
          <w:rFonts w:ascii="Times New Roman" w:hAnsi="Times New Roman"/>
          <w:sz w:val="24"/>
          <w:szCs w:val="24"/>
          <w:lang w:bidi="ar"/>
        </w:rPr>
        <w:t>ed</w:t>
      </w:r>
      <w:r w:rsidR="00C50282" w:rsidRPr="00035316">
        <w:rPr>
          <w:rFonts w:ascii="Times New Roman" w:hAnsi="Times New Roman"/>
          <w:sz w:val="24"/>
          <w:szCs w:val="24"/>
          <w:lang w:bidi="ar"/>
        </w:rPr>
        <w:t xml:space="preserve"> to activities that provide people with a sense of continuity, </w:t>
      </w:r>
      <w:r w:rsidRPr="00035316">
        <w:rPr>
          <w:rFonts w:ascii="Times New Roman" w:hAnsi="Times New Roman"/>
          <w:sz w:val="24"/>
          <w:szCs w:val="24"/>
          <w:lang w:bidi="ar"/>
        </w:rPr>
        <w:t>given that</w:t>
      </w:r>
      <w:r w:rsidR="00C50282" w:rsidRPr="00035316">
        <w:rPr>
          <w:rFonts w:ascii="Times New Roman" w:hAnsi="Times New Roman"/>
          <w:sz w:val="24"/>
          <w:szCs w:val="24"/>
          <w:lang w:bidi="ar"/>
        </w:rPr>
        <w:t xml:space="preserve"> some rituals overlap with such activities. </w:t>
      </w:r>
      <w:r w:rsidRPr="00035316">
        <w:rPr>
          <w:rFonts w:ascii="Times New Roman" w:hAnsi="Times New Roman"/>
          <w:sz w:val="24"/>
          <w:szCs w:val="24"/>
          <w:lang w:bidi="ar"/>
        </w:rPr>
        <w:t>W</w:t>
      </w:r>
      <w:r w:rsidR="00473895" w:rsidRPr="00035316">
        <w:rPr>
          <w:rFonts w:ascii="Times New Roman" w:hAnsi="Times New Roman"/>
          <w:sz w:val="24"/>
          <w:szCs w:val="24"/>
          <w:lang w:bidi="ar"/>
        </w:rPr>
        <w:t>e</w:t>
      </w:r>
      <w:r w:rsidR="00FD06F2" w:rsidRPr="00035316">
        <w:rPr>
          <w:rFonts w:ascii="Times New Roman" w:hAnsi="Times New Roman"/>
          <w:sz w:val="24"/>
          <w:szCs w:val="24"/>
          <w:lang w:bidi="ar"/>
        </w:rPr>
        <w:t xml:space="preserve"> used one-time rituals that do not inherently confer more continuity than non-ritualistic counterparts. For instance, in Study 2, both the ritualistic consumption choice (purchasing locally and carrying the drum home) and the control choice (online purchase with home delivery) could yield a keepsake for the protagonist, negating a stronger sense of continuity in one scenario over another. Similarly, Study 3's ritual of penning a brief farewell to the day does not inherently foster a sense of continuity. This act serves as a transitional marker, delineating the end of one day and the start of another, suggesting separation rather than connection. Thus, we maintain that our findings specifically underscore nostalgia's link to ritual engagement, not merely to activities promoting continuity.</w:t>
      </w:r>
      <w:r w:rsidR="00473895" w:rsidRPr="00035316">
        <w:rPr>
          <w:rFonts w:ascii="Times New Roman" w:hAnsi="Times New Roman"/>
          <w:sz w:val="24"/>
          <w:szCs w:val="24"/>
          <w:lang w:bidi="ar"/>
        </w:rPr>
        <w:t xml:space="preserve"> Future research could include a</w:t>
      </w:r>
      <w:r w:rsidRPr="00035316">
        <w:rPr>
          <w:rFonts w:ascii="Times New Roman" w:hAnsi="Times New Roman"/>
          <w:sz w:val="24"/>
          <w:szCs w:val="24"/>
          <w:lang w:bidi="ar"/>
        </w:rPr>
        <w:t xml:space="preserve"> relevant</w:t>
      </w:r>
      <w:r w:rsidR="00473895" w:rsidRPr="00035316">
        <w:rPr>
          <w:rFonts w:ascii="Times New Roman" w:hAnsi="Times New Roman"/>
          <w:sz w:val="24"/>
          <w:szCs w:val="24"/>
          <w:lang w:bidi="ar"/>
        </w:rPr>
        <w:t xml:space="preserve"> control option (i.e., non-ritual activit</w:t>
      </w:r>
      <w:r w:rsidR="005545C2" w:rsidRPr="00035316">
        <w:rPr>
          <w:rFonts w:ascii="Times New Roman" w:hAnsi="Times New Roman"/>
          <w:sz w:val="24"/>
          <w:szCs w:val="24"/>
          <w:lang w:bidi="ar"/>
        </w:rPr>
        <w:t>ies</w:t>
      </w:r>
      <w:r w:rsidR="00473895" w:rsidRPr="00035316">
        <w:rPr>
          <w:rFonts w:ascii="Times New Roman" w:hAnsi="Times New Roman"/>
          <w:sz w:val="24"/>
          <w:szCs w:val="24"/>
          <w:lang w:bidi="ar"/>
        </w:rPr>
        <w:t xml:space="preserve"> that provide sense of continuity) to</w:t>
      </w:r>
      <w:r w:rsidR="00554CF7" w:rsidRPr="00035316">
        <w:rPr>
          <w:rFonts w:ascii="Times New Roman" w:hAnsi="Times New Roman"/>
          <w:sz w:val="24"/>
          <w:szCs w:val="24"/>
          <w:lang w:bidi="ar"/>
        </w:rPr>
        <w:t xml:space="preserve"> further </w:t>
      </w:r>
      <w:r w:rsidR="00473895" w:rsidRPr="00035316">
        <w:rPr>
          <w:rFonts w:ascii="Times New Roman" w:hAnsi="Times New Roman"/>
          <w:sz w:val="24"/>
          <w:szCs w:val="24"/>
          <w:lang w:bidi="ar"/>
        </w:rPr>
        <w:t xml:space="preserve">address this </w:t>
      </w:r>
      <w:r w:rsidR="00554CF7" w:rsidRPr="00035316">
        <w:rPr>
          <w:rFonts w:ascii="Times New Roman" w:hAnsi="Times New Roman"/>
          <w:sz w:val="24"/>
          <w:szCs w:val="24"/>
          <w:lang w:bidi="ar"/>
        </w:rPr>
        <w:t>issue.</w:t>
      </w:r>
    </w:p>
    <w:bookmarkEnd w:id="63"/>
    <w:p w14:paraId="00F9D70D" w14:textId="112C90EB" w:rsidR="00DC1B2F" w:rsidRPr="00035316" w:rsidRDefault="008B3BA4" w:rsidP="00DC1B2F">
      <w:pPr>
        <w:spacing w:line="480" w:lineRule="exact"/>
        <w:ind w:firstLine="420"/>
        <w:rPr>
          <w:rFonts w:ascii="Times New Roman" w:hAnsi="Times New Roman"/>
          <w:sz w:val="24"/>
          <w:szCs w:val="24"/>
          <w:lang w:bidi="ar"/>
        </w:rPr>
      </w:pPr>
      <w:r w:rsidRPr="00035316">
        <w:rPr>
          <w:rFonts w:ascii="Times New Roman" w:hAnsi="Times New Roman"/>
          <w:sz w:val="24"/>
          <w:szCs w:val="24"/>
          <w:lang w:bidi="ar"/>
        </w:rPr>
        <w:t xml:space="preserve">We tested </w:t>
      </w:r>
      <w:r w:rsidR="00E8189E" w:rsidRPr="00035316">
        <w:rPr>
          <w:rFonts w:ascii="Times New Roman" w:hAnsi="Times New Roman"/>
          <w:sz w:val="24"/>
          <w:szCs w:val="24"/>
          <w:lang w:bidi="ar"/>
        </w:rPr>
        <w:t xml:space="preserve">the directional relation from nostalgia to ritual engagement and </w:t>
      </w:r>
      <w:r w:rsidRPr="00035316">
        <w:rPr>
          <w:rFonts w:ascii="Times New Roman" w:hAnsi="Times New Roman"/>
          <w:sz w:val="24"/>
          <w:szCs w:val="24"/>
          <w:lang w:bidi="ar"/>
        </w:rPr>
        <w:t xml:space="preserve">in turn </w:t>
      </w:r>
      <w:r w:rsidR="00E8189E" w:rsidRPr="00035316">
        <w:rPr>
          <w:rFonts w:ascii="Times New Roman" w:hAnsi="Times New Roman"/>
          <w:sz w:val="24"/>
          <w:szCs w:val="24"/>
          <w:lang w:bidi="ar"/>
        </w:rPr>
        <w:t xml:space="preserve">to </w:t>
      </w:r>
      <w:r w:rsidR="00CF04F4" w:rsidRPr="00035316">
        <w:rPr>
          <w:rFonts w:ascii="Times New Roman" w:hAnsi="Times New Roman"/>
          <w:sz w:val="24"/>
          <w:szCs w:val="24"/>
        </w:rPr>
        <w:t>meaning in life</w:t>
      </w:r>
      <w:r w:rsidR="00CF04F4" w:rsidRPr="00035316">
        <w:rPr>
          <w:rFonts w:ascii="Times New Roman" w:hAnsi="Times New Roman"/>
          <w:sz w:val="24"/>
          <w:szCs w:val="24"/>
          <w:lang w:bidi="ar"/>
        </w:rPr>
        <w:t xml:space="preserve"> </w:t>
      </w:r>
      <w:r w:rsidR="00247F37" w:rsidRPr="00035316">
        <w:rPr>
          <w:rFonts w:ascii="Times New Roman" w:hAnsi="Times New Roman"/>
          <w:sz w:val="24"/>
          <w:szCs w:val="24"/>
          <w:lang w:bidi="ar"/>
        </w:rPr>
        <w:t>via</w:t>
      </w:r>
      <w:r w:rsidRPr="00035316">
        <w:rPr>
          <w:rFonts w:ascii="Times New Roman" w:hAnsi="Times New Roman"/>
          <w:sz w:val="24"/>
          <w:szCs w:val="24"/>
          <w:lang w:bidi="ar"/>
        </w:rPr>
        <w:t xml:space="preserve"> </w:t>
      </w:r>
      <w:r w:rsidR="00E8189E" w:rsidRPr="00035316">
        <w:rPr>
          <w:rFonts w:ascii="Times New Roman" w:hAnsi="Times New Roman"/>
          <w:sz w:val="24"/>
          <w:szCs w:val="24"/>
          <w:lang w:bidi="ar"/>
        </w:rPr>
        <w:t xml:space="preserve">a two-wave cross-lagged design and a causal chain approach. Future </w:t>
      </w:r>
      <w:r w:rsidRPr="00035316">
        <w:rPr>
          <w:rFonts w:ascii="Times New Roman" w:hAnsi="Times New Roman"/>
          <w:sz w:val="24"/>
          <w:szCs w:val="24"/>
          <w:lang w:bidi="ar"/>
        </w:rPr>
        <w:t xml:space="preserve">studies </w:t>
      </w:r>
      <w:r w:rsidR="00E8189E" w:rsidRPr="00035316">
        <w:rPr>
          <w:rFonts w:ascii="Times New Roman" w:hAnsi="Times New Roman"/>
          <w:sz w:val="24"/>
          <w:szCs w:val="24"/>
          <w:lang w:bidi="ar"/>
        </w:rPr>
        <w:t xml:space="preserve">could </w:t>
      </w:r>
      <w:r w:rsidRPr="00035316">
        <w:rPr>
          <w:rFonts w:ascii="Times New Roman" w:hAnsi="Times New Roman"/>
          <w:sz w:val="24"/>
          <w:szCs w:val="24"/>
          <w:lang w:bidi="ar"/>
        </w:rPr>
        <w:t>assess</w:t>
      </w:r>
      <w:r w:rsidR="00E8189E" w:rsidRPr="00035316">
        <w:rPr>
          <w:rFonts w:ascii="Times New Roman" w:hAnsi="Times New Roman"/>
          <w:sz w:val="24"/>
          <w:szCs w:val="24"/>
          <w:lang w:bidi="ar"/>
        </w:rPr>
        <w:t xml:space="preserve"> nostalgia, ritual engagement, and </w:t>
      </w:r>
      <w:r w:rsidR="00CF04F4" w:rsidRPr="00035316">
        <w:rPr>
          <w:rFonts w:ascii="Times New Roman" w:hAnsi="Times New Roman"/>
          <w:sz w:val="24"/>
          <w:szCs w:val="24"/>
        </w:rPr>
        <w:t>meaning in life</w:t>
      </w:r>
      <w:r w:rsidR="00CF04F4" w:rsidRPr="00035316">
        <w:rPr>
          <w:rFonts w:ascii="Times New Roman" w:hAnsi="Times New Roman"/>
          <w:sz w:val="24"/>
          <w:szCs w:val="24"/>
          <w:lang w:bidi="ar"/>
        </w:rPr>
        <w:t xml:space="preserve"> </w:t>
      </w:r>
      <w:r w:rsidR="00E8189E" w:rsidRPr="00035316">
        <w:rPr>
          <w:rFonts w:ascii="Times New Roman" w:hAnsi="Times New Roman"/>
          <w:sz w:val="24"/>
          <w:szCs w:val="24"/>
          <w:lang w:bidi="ar"/>
        </w:rPr>
        <w:t xml:space="preserve">at three or more time points, facilitating a more precise understanding of the lagged interplay among these variables. </w:t>
      </w:r>
      <w:r w:rsidR="00247F37" w:rsidRPr="00035316">
        <w:rPr>
          <w:rFonts w:ascii="Times New Roman" w:hAnsi="Times New Roman"/>
          <w:sz w:val="24"/>
          <w:szCs w:val="24"/>
          <w:lang w:bidi="ar"/>
        </w:rPr>
        <w:t>Also, w</w:t>
      </w:r>
      <w:r w:rsidR="00391BA7" w:rsidRPr="00035316">
        <w:rPr>
          <w:rFonts w:ascii="Times New Roman" w:hAnsi="Times New Roman"/>
          <w:sz w:val="24"/>
          <w:szCs w:val="24"/>
          <w:lang w:bidi="ar"/>
        </w:rPr>
        <w:t xml:space="preserve">e tested Chinese participants in four of our studies, and U.S. participants in one. Follow-up </w:t>
      </w:r>
      <w:r w:rsidR="000C669B" w:rsidRPr="00035316">
        <w:rPr>
          <w:rFonts w:ascii="Times New Roman" w:hAnsi="Times New Roman"/>
          <w:sz w:val="24"/>
          <w:szCs w:val="24"/>
          <w:lang w:bidi="ar"/>
        </w:rPr>
        <w:t>investigations</w:t>
      </w:r>
      <w:r w:rsidR="00391BA7" w:rsidRPr="00035316">
        <w:rPr>
          <w:rFonts w:ascii="Times New Roman" w:hAnsi="Times New Roman"/>
          <w:sz w:val="24"/>
          <w:szCs w:val="24"/>
          <w:lang w:bidi="ar"/>
        </w:rPr>
        <w:t xml:space="preserve"> would need to redress the imbalance in participant ethnicity,</w:t>
      </w:r>
      <w:r w:rsidR="000C669B" w:rsidRPr="00035316">
        <w:rPr>
          <w:rFonts w:ascii="Times New Roman" w:hAnsi="Times New Roman"/>
          <w:sz w:val="24"/>
          <w:szCs w:val="24"/>
          <w:lang w:bidi="ar"/>
        </w:rPr>
        <w:t xml:space="preserve"> while </w:t>
      </w:r>
      <w:r w:rsidR="00391BA7" w:rsidRPr="00035316">
        <w:rPr>
          <w:rFonts w:ascii="Times New Roman" w:hAnsi="Times New Roman"/>
          <w:sz w:val="24"/>
          <w:szCs w:val="24"/>
          <w:lang w:bidi="ar"/>
        </w:rPr>
        <w:t xml:space="preserve">sampling from an array of cultures. </w:t>
      </w:r>
      <w:r w:rsidR="00247F37" w:rsidRPr="00035316">
        <w:rPr>
          <w:rFonts w:ascii="Times New Roman" w:hAnsi="Times New Roman"/>
          <w:sz w:val="24"/>
          <w:szCs w:val="24"/>
          <w:lang w:bidi="ar"/>
        </w:rPr>
        <w:t>Moreover</w:t>
      </w:r>
      <w:r w:rsidR="00391BA7" w:rsidRPr="00035316">
        <w:rPr>
          <w:rFonts w:ascii="Times New Roman" w:hAnsi="Times New Roman"/>
          <w:sz w:val="24"/>
          <w:szCs w:val="24"/>
          <w:lang w:bidi="ar"/>
        </w:rPr>
        <w:t>, f</w:t>
      </w:r>
      <w:r w:rsidR="00DB6A82" w:rsidRPr="00035316">
        <w:rPr>
          <w:rFonts w:ascii="Times New Roman" w:hAnsi="Times New Roman"/>
          <w:sz w:val="24"/>
          <w:szCs w:val="24"/>
          <w:lang w:bidi="ar"/>
        </w:rPr>
        <w:t xml:space="preserve">uture </w:t>
      </w:r>
      <w:r w:rsidR="000C669B" w:rsidRPr="00035316">
        <w:rPr>
          <w:rFonts w:ascii="Times New Roman" w:hAnsi="Times New Roman"/>
          <w:sz w:val="24"/>
          <w:szCs w:val="24"/>
          <w:lang w:bidi="ar"/>
        </w:rPr>
        <w:t>work</w:t>
      </w:r>
      <w:r w:rsidR="00DB6A82" w:rsidRPr="00035316">
        <w:rPr>
          <w:rFonts w:ascii="Times New Roman" w:hAnsi="Times New Roman"/>
          <w:sz w:val="24"/>
          <w:szCs w:val="24"/>
          <w:lang w:bidi="ar"/>
        </w:rPr>
        <w:t xml:space="preserve"> </w:t>
      </w:r>
      <w:r w:rsidR="00391BA7" w:rsidRPr="00035316">
        <w:rPr>
          <w:rFonts w:ascii="Times New Roman" w:hAnsi="Times New Roman"/>
          <w:sz w:val="24"/>
          <w:szCs w:val="24"/>
          <w:lang w:bidi="ar"/>
        </w:rPr>
        <w:t xml:space="preserve">may </w:t>
      </w:r>
      <w:r w:rsidR="00DB6A82" w:rsidRPr="00035316">
        <w:rPr>
          <w:rFonts w:ascii="Times New Roman" w:hAnsi="Times New Roman"/>
          <w:sz w:val="24"/>
          <w:szCs w:val="24"/>
          <w:lang w:bidi="ar"/>
        </w:rPr>
        <w:t>expand the</w:t>
      </w:r>
      <w:r w:rsidR="00391BA7" w:rsidRPr="00035316">
        <w:rPr>
          <w:rFonts w:ascii="Times New Roman" w:hAnsi="Times New Roman"/>
          <w:sz w:val="24"/>
          <w:szCs w:val="24"/>
          <w:lang w:bidi="ar"/>
        </w:rPr>
        <w:t xml:space="preserve"> current research’s</w:t>
      </w:r>
      <w:r w:rsidR="006640E6" w:rsidRPr="00035316">
        <w:rPr>
          <w:rFonts w:ascii="Times New Roman" w:hAnsi="Times New Roman"/>
          <w:sz w:val="24"/>
          <w:szCs w:val="24"/>
          <w:lang w:bidi="ar"/>
        </w:rPr>
        <w:t xml:space="preserve"> </w:t>
      </w:r>
      <w:r w:rsidR="00DB6A82" w:rsidRPr="00035316">
        <w:rPr>
          <w:rFonts w:ascii="Times New Roman" w:hAnsi="Times New Roman"/>
          <w:sz w:val="24"/>
          <w:szCs w:val="24"/>
          <w:lang w:bidi="ar"/>
        </w:rPr>
        <w:t xml:space="preserve">methodological repertoire </w:t>
      </w:r>
      <w:r w:rsidR="00DB6A82" w:rsidRPr="00035316">
        <w:rPr>
          <w:rFonts w:ascii="Times New Roman" w:hAnsi="Times New Roman"/>
          <w:sz w:val="24"/>
          <w:szCs w:val="24"/>
          <w:lang w:bidi="ar"/>
        </w:rPr>
        <w:lastRenderedPageBreak/>
        <w:t>(e.g., by using e</w:t>
      </w:r>
      <w:r w:rsidR="00391BA7" w:rsidRPr="00035316">
        <w:rPr>
          <w:rFonts w:ascii="Times New Roman" w:hAnsi="Times New Roman"/>
          <w:sz w:val="24"/>
          <w:szCs w:val="24"/>
          <w:lang w:bidi="ar"/>
        </w:rPr>
        <w:t>cological momentary assessments</w:t>
      </w:r>
      <w:r w:rsidR="00DB6A82" w:rsidRPr="00035316">
        <w:rPr>
          <w:rFonts w:ascii="Times New Roman" w:hAnsi="Times New Roman"/>
          <w:sz w:val="24"/>
          <w:szCs w:val="24"/>
          <w:lang w:bidi="ar"/>
        </w:rPr>
        <w:t>)</w:t>
      </w:r>
      <w:r w:rsidR="004A6CCE" w:rsidRPr="00035316">
        <w:rPr>
          <w:rFonts w:ascii="Times New Roman" w:hAnsi="Times New Roman"/>
          <w:sz w:val="24"/>
          <w:szCs w:val="24"/>
          <w:lang w:bidi="ar"/>
        </w:rPr>
        <w:t xml:space="preserve"> and </w:t>
      </w:r>
      <w:r w:rsidR="00BD3833" w:rsidRPr="00035316">
        <w:rPr>
          <w:rFonts w:ascii="Times New Roman" w:hAnsi="Times New Roman"/>
          <w:sz w:val="24"/>
          <w:szCs w:val="24"/>
          <w:lang w:bidi="ar"/>
        </w:rPr>
        <w:t>enlarge</w:t>
      </w:r>
      <w:r w:rsidR="004A6CCE" w:rsidRPr="00035316">
        <w:rPr>
          <w:rFonts w:ascii="Times New Roman" w:hAnsi="Times New Roman"/>
          <w:sz w:val="24"/>
          <w:szCs w:val="24"/>
          <w:lang w:bidi="ar"/>
        </w:rPr>
        <w:t xml:space="preserve"> the </w:t>
      </w:r>
      <w:r w:rsidR="00BD3833" w:rsidRPr="00035316">
        <w:rPr>
          <w:rFonts w:ascii="Times New Roman" w:hAnsi="Times New Roman"/>
          <w:sz w:val="24"/>
          <w:szCs w:val="24"/>
          <w:lang w:bidi="ar"/>
        </w:rPr>
        <w:t>scope</w:t>
      </w:r>
      <w:r w:rsidR="004A6CCE" w:rsidRPr="00035316">
        <w:rPr>
          <w:rFonts w:ascii="Times New Roman" w:hAnsi="Times New Roman"/>
          <w:sz w:val="24"/>
          <w:szCs w:val="24"/>
          <w:lang w:bidi="ar"/>
        </w:rPr>
        <w:t xml:space="preserve"> of rituals</w:t>
      </w:r>
      <w:r w:rsidR="000C669B" w:rsidRPr="00035316">
        <w:rPr>
          <w:rFonts w:ascii="Times New Roman" w:hAnsi="Times New Roman"/>
          <w:sz w:val="24"/>
          <w:szCs w:val="24"/>
          <w:lang w:bidi="ar"/>
        </w:rPr>
        <w:t xml:space="preserve"> being</w:t>
      </w:r>
      <w:r w:rsidR="004A6CCE" w:rsidRPr="00035316">
        <w:rPr>
          <w:rFonts w:ascii="Times New Roman" w:hAnsi="Times New Roman"/>
          <w:sz w:val="24"/>
          <w:szCs w:val="24"/>
          <w:lang w:bidi="ar"/>
        </w:rPr>
        <w:t xml:space="preserve"> tested.</w:t>
      </w:r>
      <w:r w:rsidR="00977E3B" w:rsidRPr="00035316">
        <w:rPr>
          <w:rFonts w:ascii="Times New Roman" w:hAnsi="Times New Roman"/>
          <w:sz w:val="24"/>
          <w:szCs w:val="24"/>
          <w:lang w:bidi="ar"/>
        </w:rPr>
        <w:t xml:space="preserve"> </w:t>
      </w:r>
      <w:bookmarkStart w:id="64" w:name="OLE_LINK39"/>
      <w:r w:rsidR="00247F37" w:rsidRPr="00035316">
        <w:rPr>
          <w:rFonts w:ascii="Times New Roman" w:hAnsi="Times New Roman"/>
          <w:sz w:val="24"/>
          <w:szCs w:val="24"/>
          <w:lang w:bidi="ar"/>
        </w:rPr>
        <w:t xml:space="preserve">Finally, in our </w:t>
      </w:r>
      <w:r w:rsidR="009A09BD" w:rsidRPr="00035316">
        <w:rPr>
          <w:rFonts w:ascii="Times New Roman" w:hAnsi="Times New Roman"/>
          <w:sz w:val="24"/>
          <w:szCs w:val="24"/>
          <w:lang w:bidi="ar"/>
        </w:rPr>
        <w:t>research</w:t>
      </w:r>
      <w:r w:rsidR="00DC1B2F" w:rsidRPr="00035316">
        <w:rPr>
          <w:rFonts w:ascii="Times New Roman" w:hAnsi="Times New Roman"/>
          <w:sz w:val="24"/>
          <w:szCs w:val="24"/>
          <w:lang w:bidi="ar"/>
        </w:rPr>
        <w:t xml:space="preserve">, the contexts </w:t>
      </w:r>
      <w:r w:rsidR="00247F37" w:rsidRPr="00035316">
        <w:rPr>
          <w:rFonts w:ascii="Times New Roman" w:hAnsi="Times New Roman"/>
          <w:sz w:val="24"/>
          <w:szCs w:val="24"/>
          <w:lang w:bidi="ar"/>
        </w:rPr>
        <w:t xml:space="preserve">of </w:t>
      </w:r>
      <w:r w:rsidR="00DC1B2F" w:rsidRPr="00035316">
        <w:rPr>
          <w:rFonts w:ascii="Times New Roman" w:hAnsi="Times New Roman"/>
          <w:sz w:val="24"/>
          <w:szCs w:val="24"/>
          <w:lang w:bidi="ar"/>
        </w:rPr>
        <w:t xml:space="preserve">rituals were predominantly positive (e.g., traveling, festivals). Future </w:t>
      </w:r>
      <w:r w:rsidR="00247F37" w:rsidRPr="00035316">
        <w:rPr>
          <w:rFonts w:ascii="Times New Roman" w:hAnsi="Times New Roman"/>
          <w:sz w:val="24"/>
          <w:szCs w:val="24"/>
          <w:lang w:bidi="ar"/>
        </w:rPr>
        <w:t xml:space="preserve">work </w:t>
      </w:r>
      <w:r w:rsidR="00DC1B2F" w:rsidRPr="00035316">
        <w:rPr>
          <w:rFonts w:ascii="Times New Roman" w:hAnsi="Times New Roman"/>
          <w:sz w:val="24"/>
          <w:szCs w:val="24"/>
          <w:lang w:bidi="ar"/>
        </w:rPr>
        <w:t>could explore a wider variety of rituals, including those in somber settings like funerals or disaster memorials, to fully grasp nostalgia's influence across various emotional landscapes.</w:t>
      </w:r>
    </w:p>
    <w:bookmarkEnd w:id="64"/>
    <w:p w14:paraId="7FAA0F03" w14:textId="041F1FB6" w:rsidR="00473095" w:rsidRPr="00035316" w:rsidRDefault="00473095" w:rsidP="00473095">
      <w:pPr>
        <w:spacing w:line="480" w:lineRule="exact"/>
        <w:rPr>
          <w:rFonts w:ascii="Times New Roman" w:hAnsi="Times New Roman"/>
          <w:b/>
          <w:bCs/>
          <w:kern w:val="0"/>
          <w:sz w:val="24"/>
          <w:szCs w:val="24"/>
          <w:lang w:bidi="ar"/>
        </w:rPr>
      </w:pPr>
      <w:r w:rsidRPr="00035316">
        <w:rPr>
          <w:rFonts w:ascii="Times New Roman" w:hAnsi="Times New Roman"/>
          <w:b/>
          <w:bCs/>
          <w:sz w:val="24"/>
          <w:szCs w:val="24"/>
          <w:lang w:bidi="ar"/>
        </w:rPr>
        <w:t>Concluding Remarks</w:t>
      </w:r>
    </w:p>
    <w:p w14:paraId="01703479" w14:textId="5BB34076" w:rsidR="00752A9A" w:rsidRPr="00035316" w:rsidRDefault="00CE5B16" w:rsidP="00CE5B16">
      <w:pPr>
        <w:spacing w:line="480" w:lineRule="exact"/>
        <w:ind w:firstLine="720"/>
        <w:rPr>
          <w:rFonts w:ascii="Times New Roman" w:hAnsi="Times New Roman"/>
          <w:sz w:val="24"/>
          <w:szCs w:val="24"/>
        </w:rPr>
      </w:pPr>
      <w:r w:rsidRPr="00035316">
        <w:rPr>
          <w:rFonts w:ascii="Times New Roman" w:hAnsi="Times New Roman"/>
          <w:sz w:val="24"/>
          <w:szCs w:val="24"/>
        </w:rPr>
        <w:t xml:space="preserve">In acknowledging the importance and prevalence of rituals, </w:t>
      </w:r>
      <w:r w:rsidR="00247F37" w:rsidRPr="00035316">
        <w:rPr>
          <w:rFonts w:ascii="Times New Roman" w:hAnsi="Times New Roman"/>
          <w:sz w:val="24"/>
          <w:szCs w:val="24"/>
        </w:rPr>
        <w:t>we</w:t>
      </w:r>
      <w:r w:rsidRPr="00035316">
        <w:rPr>
          <w:rFonts w:ascii="Times New Roman" w:hAnsi="Times New Roman"/>
          <w:sz w:val="24"/>
          <w:szCs w:val="24"/>
        </w:rPr>
        <w:t xml:space="preserve"> asked what precipitates them</w:t>
      </w:r>
      <w:r w:rsidR="00D3119B" w:rsidRPr="00035316">
        <w:rPr>
          <w:rFonts w:ascii="Times New Roman" w:hAnsi="Times New Roman"/>
          <w:sz w:val="24"/>
          <w:szCs w:val="24"/>
        </w:rPr>
        <w:t xml:space="preserve"> and to what effect</w:t>
      </w:r>
      <w:r w:rsidRPr="00035316">
        <w:rPr>
          <w:rFonts w:ascii="Times New Roman" w:hAnsi="Times New Roman"/>
          <w:sz w:val="24"/>
          <w:szCs w:val="24"/>
        </w:rPr>
        <w:t xml:space="preserve">. </w:t>
      </w:r>
      <w:r w:rsidR="004A6CCE" w:rsidRPr="00035316">
        <w:rPr>
          <w:rFonts w:ascii="Times New Roman" w:hAnsi="Times New Roman"/>
          <w:sz w:val="24"/>
          <w:szCs w:val="24"/>
        </w:rPr>
        <w:t>Five</w:t>
      </w:r>
      <w:r w:rsidRPr="00035316">
        <w:rPr>
          <w:rFonts w:ascii="Times New Roman" w:hAnsi="Times New Roman"/>
          <w:sz w:val="24"/>
          <w:szCs w:val="24"/>
        </w:rPr>
        <w:t xml:space="preserve"> studies identified nostalgia as one source, and pointed to increases in </w:t>
      </w:r>
      <w:r w:rsidR="00CF04F4" w:rsidRPr="00035316">
        <w:rPr>
          <w:rFonts w:ascii="Times New Roman" w:hAnsi="Times New Roman"/>
          <w:sz w:val="24"/>
          <w:szCs w:val="24"/>
        </w:rPr>
        <w:t xml:space="preserve">meaning in life </w:t>
      </w:r>
      <w:r w:rsidRPr="00035316">
        <w:rPr>
          <w:rFonts w:ascii="Times New Roman" w:hAnsi="Times New Roman"/>
          <w:sz w:val="24"/>
          <w:szCs w:val="24"/>
        </w:rPr>
        <w:t xml:space="preserve">as a consequence. The emotion of nostalgia </w:t>
      </w:r>
      <w:r w:rsidR="000C669B" w:rsidRPr="00035316">
        <w:rPr>
          <w:rFonts w:ascii="Times New Roman" w:hAnsi="Times New Roman"/>
          <w:sz w:val="24"/>
          <w:szCs w:val="24"/>
        </w:rPr>
        <w:t>guid</w:t>
      </w:r>
      <w:r w:rsidR="009C4D58" w:rsidRPr="00035316">
        <w:rPr>
          <w:rFonts w:ascii="Times New Roman" w:hAnsi="Times New Roman"/>
          <w:sz w:val="24"/>
          <w:szCs w:val="24"/>
        </w:rPr>
        <w:t>es</w:t>
      </w:r>
      <w:r w:rsidR="000C669B" w:rsidRPr="00035316">
        <w:rPr>
          <w:rFonts w:ascii="Times New Roman" w:hAnsi="Times New Roman"/>
          <w:sz w:val="24"/>
          <w:szCs w:val="24"/>
        </w:rPr>
        <w:t xml:space="preserve"> ritualistic preferences and behavior</w:t>
      </w:r>
      <w:r w:rsidR="009C4D58" w:rsidRPr="00035316">
        <w:rPr>
          <w:rFonts w:ascii="Times New Roman" w:hAnsi="Times New Roman"/>
          <w:sz w:val="24"/>
          <w:szCs w:val="24"/>
        </w:rPr>
        <w:t xml:space="preserve"> with beneficial implications for </w:t>
      </w:r>
      <w:r w:rsidR="00CF04F4" w:rsidRPr="00035316">
        <w:rPr>
          <w:rFonts w:ascii="Times New Roman" w:hAnsi="Times New Roman"/>
          <w:sz w:val="24"/>
          <w:szCs w:val="24"/>
        </w:rPr>
        <w:t>meaning in life</w:t>
      </w:r>
      <w:r w:rsidR="004A6CCE" w:rsidRPr="00035316">
        <w:rPr>
          <w:rFonts w:ascii="Times New Roman" w:hAnsi="Times New Roman"/>
          <w:sz w:val="24"/>
          <w:szCs w:val="24"/>
        </w:rPr>
        <w:t>.</w:t>
      </w:r>
      <w:r w:rsidRPr="00035316">
        <w:rPr>
          <w:rFonts w:ascii="Times New Roman" w:hAnsi="Times New Roman"/>
          <w:sz w:val="24"/>
          <w:szCs w:val="24"/>
        </w:rPr>
        <w:t xml:space="preserve"> </w:t>
      </w:r>
    </w:p>
    <w:p w14:paraId="4899C7AB" w14:textId="7BFAE3F5" w:rsidR="00752A9A" w:rsidRPr="00035316" w:rsidRDefault="00E969A6" w:rsidP="0035021F">
      <w:pPr>
        <w:spacing w:line="480" w:lineRule="exact"/>
        <w:rPr>
          <w:rFonts w:ascii="Times New Roman" w:hAnsi="Times New Roman"/>
          <w:sz w:val="24"/>
          <w:szCs w:val="24"/>
        </w:rPr>
      </w:pPr>
      <w:r w:rsidRPr="00035316">
        <w:rPr>
          <w:rFonts w:ascii="Times New Roman" w:hAnsi="Times New Roman"/>
          <w:sz w:val="24"/>
          <w:szCs w:val="24"/>
        </w:rPr>
        <w:br w:type="page"/>
      </w:r>
    </w:p>
    <w:p w14:paraId="630834CC" w14:textId="63261ADE" w:rsidR="005A636B" w:rsidRPr="00035316" w:rsidRDefault="005A636B" w:rsidP="00702A1B">
      <w:pPr>
        <w:spacing w:line="480" w:lineRule="exact"/>
        <w:jc w:val="center"/>
        <w:rPr>
          <w:rFonts w:ascii="Times New Roman" w:hAnsi="Times New Roman"/>
          <w:b/>
          <w:bCs/>
          <w:sz w:val="24"/>
          <w:szCs w:val="24"/>
        </w:rPr>
      </w:pPr>
      <w:r w:rsidRPr="00035316">
        <w:rPr>
          <w:rFonts w:ascii="Times New Roman" w:hAnsi="Times New Roman"/>
          <w:b/>
          <w:bCs/>
          <w:sz w:val="24"/>
          <w:szCs w:val="24"/>
        </w:rPr>
        <w:lastRenderedPageBreak/>
        <w:t>References</w:t>
      </w:r>
    </w:p>
    <w:p w14:paraId="32D98F58" w14:textId="32ABA325" w:rsidR="00385B10" w:rsidRPr="00035316" w:rsidRDefault="00385B10" w:rsidP="00702A1B">
      <w:pPr>
        <w:spacing w:line="480" w:lineRule="exact"/>
        <w:ind w:hanging="720"/>
        <w:rPr>
          <w:rFonts w:ascii="Times New Roman" w:eastAsia="SimSun" w:hAnsi="Times New Roman"/>
          <w:kern w:val="0"/>
          <w:sz w:val="24"/>
          <w:szCs w:val="24"/>
        </w:rPr>
      </w:pPr>
      <w:r w:rsidRPr="00035316">
        <w:rPr>
          <w:rFonts w:ascii="Times New Roman" w:eastAsia="SimSun" w:hAnsi="Times New Roman"/>
          <w:kern w:val="0"/>
          <w:sz w:val="24"/>
          <w:szCs w:val="24"/>
        </w:rPr>
        <w:t xml:space="preserve">Abeyta, A.A., &amp; Pillarisetty, S. (2023). Nostalgia supports a meaningful life. </w:t>
      </w:r>
      <w:r w:rsidRPr="00035316">
        <w:rPr>
          <w:rFonts w:ascii="Times New Roman" w:eastAsia="SimSun" w:hAnsi="Times New Roman"/>
          <w:i/>
          <w:iCs/>
          <w:kern w:val="0"/>
          <w:sz w:val="24"/>
          <w:szCs w:val="24"/>
        </w:rPr>
        <w:t>Current Opinion in Psychology</w:t>
      </w:r>
      <w:r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49</w:t>
      </w:r>
      <w:r w:rsidRPr="00035316">
        <w:rPr>
          <w:rFonts w:ascii="Times New Roman" w:eastAsia="SimSun" w:hAnsi="Times New Roman"/>
          <w:kern w:val="0"/>
          <w:sz w:val="24"/>
          <w:szCs w:val="24"/>
        </w:rPr>
        <w:t xml:space="preserve">, 101520. </w:t>
      </w:r>
      <w:hyperlink r:id="rId15" w:history="1">
        <w:r w:rsidR="00702A1B" w:rsidRPr="00035316">
          <w:rPr>
            <w:rStyle w:val="Hyperlink"/>
            <w:rFonts w:ascii="Times New Roman" w:eastAsia="SimSun" w:hAnsi="Times New Roman"/>
            <w:color w:val="auto"/>
            <w:kern w:val="0"/>
            <w:sz w:val="24"/>
            <w:szCs w:val="24"/>
          </w:rPr>
          <w:t>https://doi.org/10.1016/j.copsyc.2022.101520</w:t>
        </w:r>
      </w:hyperlink>
    </w:p>
    <w:p w14:paraId="124C6E73" w14:textId="13815064" w:rsidR="00A32D7C" w:rsidRPr="00035316" w:rsidRDefault="00A32D7C" w:rsidP="00702A1B">
      <w:pPr>
        <w:pStyle w:val="EndNoteBibliography"/>
        <w:spacing w:line="480" w:lineRule="exact"/>
        <w:ind w:hanging="709"/>
        <w:rPr>
          <w:rFonts w:ascii="Times New Roman" w:eastAsiaTheme="minorEastAsia" w:hAnsi="Times New Roman" w:cs="Times New Roman"/>
          <w:lang w:val="en-GB"/>
        </w:rPr>
      </w:pPr>
      <w:r w:rsidRPr="00035316">
        <w:rPr>
          <w:rFonts w:ascii="Times New Roman" w:hAnsi="Times New Roman" w:cs="Times New Roman"/>
          <w:shd w:val="clear" w:color="auto" w:fill="FFFFFF"/>
          <w:lang w:val="en-GB"/>
        </w:rPr>
        <w:t>Batcho, K.I. (1995). Nostalgia: A psychological perspective. </w:t>
      </w:r>
      <w:r w:rsidRPr="00035316">
        <w:rPr>
          <w:rStyle w:val="Emphasis"/>
          <w:rFonts w:ascii="Times New Roman" w:hAnsi="Times New Roman" w:cs="Times New Roman"/>
          <w:shd w:val="clear" w:color="auto" w:fill="FFFFFF"/>
          <w:lang w:val="en-GB"/>
        </w:rPr>
        <w:t>Perceptual and Motor Skills, 80</w:t>
      </w:r>
      <w:r w:rsidRPr="00035316">
        <w:rPr>
          <w:rFonts w:ascii="Times New Roman" w:hAnsi="Times New Roman" w:cs="Times New Roman"/>
          <w:shd w:val="clear" w:color="auto" w:fill="FFFFFF"/>
          <w:lang w:val="en-GB"/>
        </w:rPr>
        <w:t>(1), 131–143. </w:t>
      </w:r>
      <w:hyperlink r:id="rId16" w:history="1">
        <w:r w:rsidR="00A163DB" w:rsidRPr="00035316">
          <w:rPr>
            <w:rStyle w:val="Hyperlink"/>
            <w:rFonts w:ascii="Times New Roman" w:hAnsi="Times New Roman" w:cs="Times New Roman"/>
            <w:color w:val="auto"/>
            <w:shd w:val="clear" w:color="auto" w:fill="FFFFFF"/>
            <w:lang w:val="en-GB"/>
          </w:rPr>
          <w:t>https://doi.org/10.2466/pms.1995.80.1.131</w:t>
        </w:r>
      </w:hyperlink>
    </w:p>
    <w:p w14:paraId="4E5728D4" w14:textId="0F77779C" w:rsidR="004D1738" w:rsidRPr="00035316" w:rsidRDefault="005A636B" w:rsidP="004D1738">
      <w:pPr>
        <w:spacing w:line="480" w:lineRule="exact"/>
        <w:ind w:hanging="720"/>
        <w:rPr>
          <w:rStyle w:val="Hyperlink"/>
          <w:rFonts w:ascii="Times New Roman" w:eastAsia="SimSun" w:hAnsi="Times New Roman"/>
          <w:color w:val="auto"/>
          <w:kern w:val="0"/>
          <w:sz w:val="24"/>
          <w:szCs w:val="24"/>
          <w:lang w:val="de-DE"/>
        </w:rPr>
      </w:pPr>
      <w:r w:rsidRPr="00035316">
        <w:rPr>
          <w:rFonts w:ascii="Times New Roman" w:eastAsia="SimSun" w:hAnsi="Times New Roman"/>
          <w:kern w:val="0"/>
          <w:sz w:val="24"/>
          <w:szCs w:val="24"/>
        </w:rPr>
        <w:t>Brooks,</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A.W.,</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Schroeder,</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J.,</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Risen,</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J.L.,</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Gino,</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F.,</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Galinsky,</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A.D.,</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Norton,</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M.I.,</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&amp;</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Schweitzer,</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M.E.</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(2016).</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Don’t</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stop</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believing:</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Rituals</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improve</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performance</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by</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decreasing</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anxiety.</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Organizational</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Behavior</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and</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Human</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Decision</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Processes</w:t>
      </w:r>
      <w:r w:rsidRPr="00035316">
        <w:rPr>
          <w:rFonts w:ascii="Times New Roman" w:eastAsia="SimSun" w:hAnsi="Times New Roman"/>
          <w:kern w:val="0"/>
          <w:sz w:val="24"/>
          <w:szCs w:val="24"/>
        </w:rPr>
        <w:t>,</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137</w:t>
      </w:r>
      <w:r w:rsidRPr="00035316">
        <w:rPr>
          <w:rFonts w:ascii="Times New Roman" w:eastAsia="SimSun" w:hAnsi="Times New Roman"/>
          <w:kern w:val="0"/>
          <w:sz w:val="24"/>
          <w:szCs w:val="24"/>
        </w:rPr>
        <w:t>,</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71–85.</w:t>
      </w:r>
      <w:r w:rsidR="00255D4D" w:rsidRPr="00035316">
        <w:rPr>
          <w:rFonts w:ascii="Times New Roman" w:eastAsia="SimSun" w:hAnsi="Times New Roman"/>
          <w:kern w:val="0"/>
          <w:sz w:val="24"/>
          <w:szCs w:val="24"/>
        </w:rPr>
        <w:t xml:space="preserve"> </w:t>
      </w:r>
      <w:hyperlink r:id="rId17" w:history="1">
        <w:r w:rsidR="00772B0F" w:rsidRPr="00035316">
          <w:rPr>
            <w:rStyle w:val="Hyperlink"/>
            <w:rFonts w:ascii="Times New Roman" w:eastAsia="SimSun" w:hAnsi="Times New Roman"/>
            <w:color w:val="auto"/>
            <w:kern w:val="0"/>
            <w:sz w:val="24"/>
            <w:szCs w:val="24"/>
            <w:lang w:val="de-DE"/>
          </w:rPr>
          <w:t>https://doi.org/10.1016/j.obhdp.2016.07.004</w:t>
        </w:r>
      </w:hyperlink>
    </w:p>
    <w:p w14:paraId="03342353" w14:textId="5506B383" w:rsidR="000C7D86" w:rsidRPr="00035316" w:rsidRDefault="000C7D86" w:rsidP="000C7D86">
      <w:pPr>
        <w:pStyle w:val="EndNoteBibliography"/>
        <w:spacing w:line="480" w:lineRule="exact"/>
        <w:ind w:hanging="709"/>
        <w:rPr>
          <w:rFonts w:asciiTheme="majorBidi" w:hAnsiTheme="majorBidi" w:cstheme="majorBidi"/>
          <w:lang w:val="en-GB"/>
        </w:rPr>
      </w:pPr>
      <w:r w:rsidRPr="00035316">
        <w:rPr>
          <w:rFonts w:asciiTheme="majorBidi" w:hAnsiTheme="majorBidi" w:cstheme="majorBidi"/>
          <w:lang w:val="de-DE"/>
        </w:rPr>
        <w:t xml:space="preserve">Bryant, F.B., &amp; Veroff, J. (2007). </w:t>
      </w:r>
      <w:r w:rsidRPr="00035316">
        <w:rPr>
          <w:rFonts w:asciiTheme="majorBidi" w:hAnsiTheme="majorBidi" w:cstheme="majorBidi"/>
          <w:i/>
          <w:lang w:val="en-GB"/>
        </w:rPr>
        <w:t>Savoring: A new model of positive experience</w:t>
      </w:r>
      <w:r w:rsidRPr="00035316">
        <w:rPr>
          <w:rFonts w:asciiTheme="majorBidi" w:hAnsiTheme="majorBidi" w:cstheme="majorBidi"/>
          <w:lang w:val="en-GB"/>
        </w:rPr>
        <w:t>. Erlbaum.</w:t>
      </w:r>
    </w:p>
    <w:p w14:paraId="73AFA455" w14:textId="0B89B122" w:rsidR="00986BA2" w:rsidRPr="00035316" w:rsidRDefault="00986BA2" w:rsidP="000C7D86">
      <w:pPr>
        <w:pStyle w:val="EndNoteBibliography"/>
        <w:spacing w:line="480" w:lineRule="exact"/>
        <w:ind w:hanging="709"/>
        <w:rPr>
          <w:rFonts w:asciiTheme="majorBidi" w:eastAsiaTheme="minorEastAsia" w:hAnsiTheme="majorBidi" w:cstheme="majorBidi"/>
          <w:shd w:val="clear" w:color="auto" w:fill="FFFFFF"/>
          <w:lang w:val="en-GB"/>
        </w:rPr>
      </w:pPr>
      <w:r w:rsidRPr="00035316">
        <w:rPr>
          <w:rFonts w:asciiTheme="majorBidi" w:hAnsiTheme="majorBidi" w:cstheme="majorBidi"/>
          <w:shd w:val="clear" w:color="auto" w:fill="FFFFFF"/>
          <w:lang w:val="en-GB"/>
        </w:rPr>
        <w:t>Campbell, D.T., &amp; Fiske, D.W. (1959). Convergent and discriminant validation by the multitrait-multimethod matrix. </w:t>
      </w:r>
      <w:r w:rsidRPr="00035316">
        <w:rPr>
          <w:rStyle w:val="Emphasis"/>
          <w:rFonts w:asciiTheme="majorBidi" w:hAnsiTheme="majorBidi" w:cstheme="majorBidi"/>
          <w:shd w:val="clear" w:color="auto" w:fill="FFFFFF"/>
          <w:lang w:val="en-GB"/>
        </w:rPr>
        <w:t>Psychological Bulletin, 56</w:t>
      </w:r>
      <w:r w:rsidRPr="00035316">
        <w:rPr>
          <w:rFonts w:asciiTheme="majorBidi" w:hAnsiTheme="majorBidi" w:cstheme="majorBidi"/>
          <w:shd w:val="clear" w:color="auto" w:fill="FFFFFF"/>
          <w:lang w:val="en-GB"/>
        </w:rPr>
        <w:t>(2), 81–105. </w:t>
      </w:r>
    </w:p>
    <w:p w14:paraId="572D51C6" w14:textId="77777777" w:rsidR="00A163DB" w:rsidRPr="00035316" w:rsidRDefault="0021534B" w:rsidP="00A163DB">
      <w:pPr>
        <w:pStyle w:val="EndNoteBibliography"/>
        <w:spacing w:line="480" w:lineRule="exact"/>
        <w:rPr>
          <w:rStyle w:val="Hyperlink"/>
          <w:rFonts w:asciiTheme="majorBidi" w:hAnsiTheme="majorBidi" w:cstheme="majorBidi"/>
          <w:color w:val="auto"/>
          <w:shd w:val="clear" w:color="auto" w:fill="FFFFFF"/>
          <w:lang w:val="en-GB"/>
        </w:rPr>
      </w:pPr>
      <w:hyperlink r:id="rId18" w:history="1">
        <w:r w:rsidR="00986BA2" w:rsidRPr="00035316">
          <w:rPr>
            <w:rStyle w:val="Hyperlink"/>
            <w:rFonts w:asciiTheme="majorBidi" w:hAnsiTheme="majorBidi" w:cstheme="majorBidi"/>
            <w:color w:val="auto"/>
            <w:shd w:val="clear" w:color="auto" w:fill="FFFFFF"/>
            <w:lang w:val="en-GB"/>
          </w:rPr>
          <w:t>https://doi.org/10.1037/h0046016</w:t>
        </w:r>
      </w:hyperlink>
    </w:p>
    <w:p w14:paraId="029A7718" w14:textId="3FC36F45" w:rsidR="005A78F2" w:rsidRPr="00035316" w:rsidRDefault="005A78F2" w:rsidP="005A78F2">
      <w:pPr>
        <w:pStyle w:val="EndNoteBibliography"/>
        <w:spacing w:line="480" w:lineRule="exact"/>
        <w:ind w:hanging="709"/>
        <w:rPr>
          <w:rFonts w:ascii="Times New Roman" w:hAnsi="Times New Roman"/>
          <w:lang w:val="de-DE"/>
        </w:rPr>
      </w:pPr>
      <w:r w:rsidRPr="00035316">
        <w:rPr>
          <w:rFonts w:ascii="Times New Roman" w:hAnsi="Times New Roman"/>
          <w:lang w:val="en-GB"/>
        </w:rPr>
        <w:t xml:space="preserve">Champely, S., Ekstrom, C., Dalgaard, P., Gill, J., Weibelzahl, S., Anandkumar, A., Ford, C., Volcic, R., &amp; De Rosario, H. (2017). </w:t>
      </w:r>
      <w:r w:rsidRPr="00035316">
        <w:rPr>
          <w:rFonts w:ascii="Times New Roman" w:hAnsi="Times New Roman"/>
          <w:i/>
          <w:iCs/>
          <w:lang w:val="en-GB"/>
        </w:rPr>
        <w:t>pwr: Basic functions for power analysis</w:t>
      </w:r>
      <w:r w:rsidRPr="00035316">
        <w:rPr>
          <w:rFonts w:ascii="Times New Roman" w:hAnsi="Times New Roman"/>
          <w:lang w:val="en-GB"/>
        </w:rPr>
        <w:t xml:space="preserve"> (Version 1.3-0). </w:t>
      </w:r>
      <w:r w:rsidRPr="00035316">
        <w:rPr>
          <w:rFonts w:ascii="Times New Roman" w:hAnsi="Times New Roman"/>
          <w:lang w:val="de-DE"/>
        </w:rPr>
        <w:t xml:space="preserve">[Software]. </w:t>
      </w:r>
      <w:hyperlink r:id="rId19" w:history="1">
        <w:r w:rsidR="00F82E06" w:rsidRPr="00035316">
          <w:rPr>
            <w:rStyle w:val="Hyperlink"/>
            <w:rFonts w:ascii="Times New Roman" w:hAnsi="Times New Roman"/>
            <w:color w:val="auto"/>
            <w:lang w:val="de-DE"/>
          </w:rPr>
          <w:t>https://cran.r-project.org/web/packages/pwr/</w:t>
        </w:r>
      </w:hyperlink>
    </w:p>
    <w:p w14:paraId="54F3BEC5" w14:textId="4AB5B5EA" w:rsidR="00B93AD9" w:rsidRPr="00035316" w:rsidRDefault="00B93AD9" w:rsidP="00B93AD9">
      <w:pPr>
        <w:pStyle w:val="EndNoteBibliography"/>
        <w:spacing w:line="480" w:lineRule="exact"/>
        <w:ind w:hanging="709"/>
        <w:rPr>
          <w:rFonts w:asciiTheme="majorBidi" w:eastAsiaTheme="minorEastAsia" w:hAnsiTheme="majorBidi" w:cstheme="majorBidi"/>
          <w:lang w:val="en-GB"/>
        </w:rPr>
      </w:pPr>
      <w:r w:rsidRPr="00035316">
        <w:rPr>
          <w:rFonts w:asciiTheme="majorBidi" w:hAnsiTheme="majorBidi" w:cstheme="majorBidi"/>
          <w:lang w:val="de-DE"/>
        </w:rPr>
        <w:t xml:space="preserve">Cheung, W.-Y. (2023). </w:t>
      </w:r>
      <w:r w:rsidRPr="00035316">
        <w:rPr>
          <w:rFonts w:asciiTheme="majorBidi" w:hAnsiTheme="majorBidi" w:cstheme="majorBidi"/>
          <w:lang w:val="en-GB"/>
        </w:rPr>
        <w:t xml:space="preserve">Anticipated nostalgia. </w:t>
      </w:r>
      <w:r w:rsidRPr="00035316">
        <w:rPr>
          <w:rFonts w:asciiTheme="majorBidi" w:hAnsiTheme="majorBidi" w:cstheme="majorBidi"/>
          <w:i/>
          <w:iCs/>
          <w:lang w:val="en-GB"/>
        </w:rPr>
        <w:t>Current Opinion in Psychology, 48</w:t>
      </w:r>
      <w:r w:rsidRPr="00035316">
        <w:rPr>
          <w:rFonts w:asciiTheme="majorBidi" w:hAnsiTheme="majorBidi" w:cstheme="majorBidi"/>
          <w:lang w:val="en-GB"/>
        </w:rPr>
        <w:t xml:space="preserve">, 101521. </w:t>
      </w:r>
      <w:hyperlink r:id="rId20" w:history="1">
        <w:r w:rsidRPr="00035316">
          <w:rPr>
            <w:rStyle w:val="Hyperlink"/>
            <w:rFonts w:asciiTheme="majorBidi" w:hAnsiTheme="majorBidi" w:cstheme="majorBidi"/>
            <w:color w:val="auto"/>
            <w:lang w:val="en-GB"/>
          </w:rPr>
          <w:t>https://doi.org/10.1016/j.copsyc.2022.101521</w:t>
        </w:r>
      </w:hyperlink>
    </w:p>
    <w:p w14:paraId="0D81B4E7" w14:textId="3E82603F" w:rsidR="00613F21" w:rsidRPr="00035316" w:rsidRDefault="00613F21" w:rsidP="00613F21">
      <w:pPr>
        <w:pStyle w:val="EndNoteBibliography"/>
        <w:spacing w:line="480" w:lineRule="exact"/>
        <w:ind w:hanging="709"/>
        <w:rPr>
          <w:rFonts w:asciiTheme="majorBidi" w:hAnsiTheme="majorBidi" w:cstheme="majorBidi"/>
          <w:lang w:val="de-DE"/>
        </w:rPr>
      </w:pPr>
      <w:bookmarkStart w:id="65" w:name="_Hlk132043236"/>
      <w:r w:rsidRPr="00035316">
        <w:rPr>
          <w:rFonts w:asciiTheme="majorBidi" w:hAnsiTheme="majorBidi" w:cstheme="majorBidi"/>
          <w:lang w:val="en-GB"/>
        </w:rPr>
        <w:t xml:space="preserve">Cheung, W.-Y., Hepper, E.G., Reid, C.A., Green, J.D., Wildschut, T., &amp; Sedikides, C. (2020). Anticipated nostalgia: Looking forward to looking back. </w:t>
      </w:r>
      <w:r w:rsidRPr="00035316">
        <w:rPr>
          <w:rFonts w:asciiTheme="majorBidi" w:hAnsiTheme="majorBidi" w:cstheme="majorBidi"/>
          <w:i/>
          <w:lang w:val="en-GB"/>
        </w:rPr>
        <w:t>Cognition and Emotion, 34</w:t>
      </w:r>
      <w:r w:rsidRPr="00035316">
        <w:rPr>
          <w:rFonts w:asciiTheme="majorBidi" w:hAnsiTheme="majorBidi" w:cstheme="majorBidi"/>
          <w:lang w:val="en-GB"/>
        </w:rPr>
        <w:t>(3), 511</w:t>
      </w:r>
      <w:r w:rsidRPr="00035316">
        <w:rPr>
          <w:rFonts w:asciiTheme="majorBidi" w:hAnsiTheme="majorBidi" w:cstheme="majorBidi"/>
          <w:shd w:val="clear" w:color="auto" w:fill="FFFFFF"/>
          <w:lang w:val="en-US"/>
        </w:rPr>
        <w:t>–</w:t>
      </w:r>
      <w:r w:rsidRPr="00035316">
        <w:rPr>
          <w:rFonts w:asciiTheme="majorBidi" w:hAnsiTheme="majorBidi" w:cstheme="majorBidi"/>
          <w:lang w:val="en-GB"/>
        </w:rPr>
        <w:t xml:space="preserve">525. </w:t>
      </w:r>
      <w:hyperlink r:id="rId21" w:history="1">
        <w:r w:rsidRPr="00035316">
          <w:rPr>
            <w:rStyle w:val="Hyperlink"/>
            <w:rFonts w:asciiTheme="majorBidi" w:hAnsiTheme="majorBidi" w:cstheme="majorBidi"/>
            <w:color w:val="auto"/>
            <w:lang w:val="de-DE"/>
          </w:rPr>
          <w:t>https://doi.org/10.1080/02699931.2019.1649247</w:t>
        </w:r>
      </w:hyperlink>
    </w:p>
    <w:bookmarkEnd w:id="65"/>
    <w:p w14:paraId="1CC94FE3" w14:textId="045F56F8" w:rsidR="0055021C" w:rsidRPr="00035316" w:rsidRDefault="008C08A3" w:rsidP="0055021C">
      <w:pPr>
        <w:autoSpaceDE w:val="0"/>
        <w:autoSpaceDN w:val="0"/>
        <w:adjustRightInd w:val="0"/>
        <w:spacing w:line="480" w:lineRule="exact"/>
        <w:ind w:hanging="720"/>
        <w:contextualSpacing/>
        <w:rPr>
          <w:rFonts w:ascii="Times New Roman" w:eastAsia="SimSun" w:hAnsi="Times New Roman"/>
          <w:kern w:val="0"/>
          <w:sz w:val="24"/>
          <w:szCs w:val="24"/>
        </w:rPr>
      </w:pPr>
      <w:r w:rsidRPr="00035316">
        <w:rPr>
          <w:rFonts w:ascii="Times New Roman" w:hAnsi="Times New Roman"/>
          <w:noProof/>
          <w:sz w:val="24"/>
          <w:szCs w:val="24"/>
          <w:lang w:val="de-DE"/>
        </w:rPr>
        <w:t>Cheung,</w:t>
      </w:r>
      <w:r w:rsidR="00255D4D" w:rsidRPr="00035316">
        <w:rPr>
          <w:rFonts w:ascii="Times New Roman" w:hAnsi="Times New Roman"/>
          <w:noProof/>
          <w:sz w:val="24"/>
          <w:szCs w:val="24"/>
          <w:lang w:val="de-DE"/>
        </w:rPr>
        <w:t xml:space="preserve"> </w:t>
      </w:r>
      <w:r w:rsidRPr="00035316">
        <w:rPr>
          <w:rFonts w:ascii="Times New Roman" w:hAnsi="Times New Roman"/>
          <w:noProof/>
          <w:sz w:val="24"/>
          <w:szCs w:val="24"/>
          <w:lang w:val="de-DE"/>
        </w:rPr>
        <w:t>W.-Y.,</w:t>
      </w:r>
      <w:r w:rsidR="00255D4D" w:rsidRPr="00035316">
        <w:rPr>
          <w:rFonts w:ascii="Times New Roman" w:hAnsi="Times New Roman"/>
          <w:noProof/>
          <w:sz w:val="24"/>
          <w:szCs w:val="24"/>
          <w:lang w:val="de-DE"/>
        </w:rPr>
        <w:t xml:space="preserve"> </w:t>
      </w:r>
      <w:r w:rsidRPr="00035316">
        <w:rPr>
          <w:rFonts w:ascii="Times New Roman" w:hAnsi="Times New Roman"/>
          <w:noProof/>
          <w:sz w:val="24"/>
          <w:szCs w:val="24"/>
          <w:lang w:val="de-DE"/>
        </w:rPr>
        <w:t>Sedikides,</w:t>
      </w:r>
      <w:r w:rsidR="00255D4D" w:rsidRPr="00035316">
        <w:rPr>
          <w:rFonts w:ascii="Times New Roman" w:hAnsi="Times New Roman"/>
          <w:noProof/>
          <w:sz w:val="24"/>
          <w:szCs w:val="24"/>
          <w:lang w:val="de-DE"/>
        </w:rPr>
        <w:t xml:space="preserve"> </w:t>
      </w:r>
      <w:r w:rsidRPr="00035316">
        <w:rPr>
          <w:rFonts w:ascii="Times New Roman" w:hAnsi="Times New Roman"/>
          <w:noProof/>
          <w:sz w:val="24"/>
          <w:szCs w:val="24"/>
          <w:lang w:val="de-DE"/>
        </w:rPr>
        <w:t>C.,</w:t>
      </w:r>
      <w:r w:rsidR="00255D4D" w:rsidRPr="00035316">
        <w:rPr>
          <w:rFonts w:ascii="Times New Roman" w:hAnsi="Times New Roman"/>
          <w:noProof/>
          <w:sz w:val="24"/>
          <w:szCs w:val="24"/>
          <w:lang w:val="de-DE"/>
        </w:rPr>
        <w:t xml:space="preserve"> </w:t>
      </w:r>
      <w:r w:rsidRPr="00035316">
        <w:rPr>
          <w:rFonts w:ascii="Times New Roman" w:hAnsi="Times New Roman"/>
          <w:noProof/>
          <w:sz w:val="24"/>
          <w:szCs w:val="24"/>
          <w:lang w:val="de-DE"/>
        </w:rPr>
        <w:t>&amp;</w:t>
      </w:r>
      <w:r w:rsidR="00255D4D" w:rsidRPr="00035316">
        <w:rPr>
          <w:rFonts w:ascii="Times New Roman" w:hAnsi="Times New Roman"/>
          <w:noProof/>
          <w:sz w:val="24"/>
          <w:szCs w:val="24"/>
          <w:lang w:val="de-DE"/>
        </w:rPr>
        <w:t xml:space="preserve"> </w:t>
      </w:r>
      <w:r w:rsidRPr="00035316">
        <w:rPr>
          <w:rFonts w:ascii="Times New Roman" w:hAnsi="Times New Roman"/>
          <w:noProof/>
          <w:sz w:val="24"/>
          <w:szCs w:val="24"/>
          <w:lang w:val="de-DE"/>
        </w:rPr>
        <w:t>Wildschut,</w:t>
      </w:r>
      <w:r w:rsidR="00255D4D" w:rsidRPr="00035316">
        <w:rPr>
          <w:rFonts w:ascii="Times New Roman" w:hAnsi="Times New Roman"/>
          <w:noProof/>
          <w:sz w:val="24"/>
          <w:szCs w:val="24"/>
          <w:lang w:val="de-DE"/>
        </w:rPr>
        <w:t xml:space="preserve"> </w:t>
      </w:r>
      <w:r w:rsidRPr="00035316">
        <w:rPr>
          <w:rFonts w:ascii="Times New Roman" w:hAnsi="Times New Roman"/>
          <w:noProof/>
          <w:sz w:val="24"/>
          <w:szCs w:val="24"/>
          <w:lang w:val="de-DE"/>
        </w:rPr>
        <w:t>T.</w:t>
      </w:r>
      <w:r w:rsidR="00255D4D" w:rsidRPr="00035316">
        <w:rPr>
          <w:rFonts w:ascii="Times New Roman" w:hAnsi="Times New Roman"/>
          <w:noProof/>
          <w:sz w:val="24"/>
          <w:szCs w:val="24"/>
          <w:lang w:val="de-DE"/>
        </w:rPr>
        <w:t xml:space="preserve"> </w:t>
      </w:r>
      <w:r w:rsidRPr="00035316">
        <w:rPr>
          <w:rFonts w:ascii="Times New Roman" w:hAnsi="Times New Roman"/>
          <w:noProof/>
          <w:sz w:val="24"/>
          <w:szCs w:val="24"/>
          <w:lang w:val="de-DE"/>
        </w:rPr>
        <w:t>(2017).</w:t>
      </w:r>
      <w:r w:rsidR="00255D4D" w:rsidRPr="00035316">
        <w:rPr>
          <w:rFonts w:ascii="Times New Roman" w:hAnsi="Times New Roman"/>
          <w:noProof/>
          <w:sz w:val="24"/>
          <w:szCs w:val="24"/>
          <w:lang w:val="de-DE"/>
        </w:rPr>
        <w:t xml:space="preserve"> </w:t>
      </w:r>
      <w:r w:rsidRPr="00035316">
        <w:rPr>
          <w:rFonts w:ascii="Times New Roman" w:hAnsi="Times New Roman"/>
          <w:noProof/>
          <w:sz w:val="24"/>
          <w:szCs w:val="24"/>
        </w:rPr>
        <w:t>Nostalgia</w:t>
      </w:r>
      <w:r w:rsidR="00255D4D" w:rsidRPr="00035316">
        <w:rPr>
          <w:rFonts w:ascii="Times New Roman" w:hAnsi="Times New Roman"/>
          <w:noProof/>
          <w:sz w:val="24"/>
          <w:szCs w:val="24"/>
        </w:rPr>
        <w:t xml:space="preserve"> </w:t>
      </w:r>
      <w:r w:rsidRPr="00035316">
        <w:rPr>
          <w:rFonts w:ascii="Times New Roman" w:hAnsi="Times New Roman"/>
          <w:noProof/>
          <w:sz w:val="24"/>
          <w:szCs w:val="24"/>
        </w:rPr>
        <w:t>proneness</w:t>
      </w:r>
      <w:r w:rsidR="00255D4D" w:rsidRPr="00035316">
        <w:rPr>
          <w:rFonts w:ascii="Times New Roman" w:hAnsi="Times New Roman"/>
          <w:noProof/>
          <w:sz w:val="24"/>
          <w:szCs w:val="24"/>
        </w:rPr>
        <w:t xml:space="preserve"> </w:t>
      </w:r>
      <w:r w:rsidRPr="00035316">
        <w:rPr>
          <w:rFonts w:ascii="Times New Roman" w:hAnsi="Times New Roman"/>
          <w:noProof/>
          <w:sz w:val="24"/>
          <w:szCs w:val="24"/>
        </w:rPr>
        <w:t>and</w:t>
      </w:r>
      <w:r w:rsidR="00255D4D" w:rsidRPr="00035316">
        <w:rPr>
          <w:rFonts w:ascii="Times New Roman" w:hAnsi="Times New Roman"/>
          <w:noProof/>
          <w:sz w:val="24"/>
          <w:szCs w:val="24"/>
        </w:rPr>
        <w:t xml:space="preserve"> </w:t>
      </w:r>
      <w:r w:rsidRPr="00035316">
        <w:rPr>
          <w:rFonts w:ascii="Times New Roman" w:hAnsi="Times New Roman"/>
          <w:noProof/>
          <w:sz w:val="24"/>
          <w:szCs w:val="24"/>
        </w:rPr>
        <w:t>reduced</w:t>
      </w:r>
      <w:r w:rsidR="00255D4D" w:rsidRPr="00035316">
        <w:rPr>
          <w:rFonts w:ascii="Times New Roman" w:hAnsi="Times New Roman"/>
          <w:noProof/>
          <w:sz w:val="24"/>
          <w:szCs w:val="24"/>
        </w:rPr>
        <w:t xml:space="preserve"> </w:t>
      </w:r>
      <w:r w:rsidRPr="00035316">
        <w:rPr>
          <w:rFonts w:ascii="Times New Roman" w:hAnsi="Times New Roman"/>
          <w:noProof/>
          <w:sz w:val="24"/>
          <w:szCs w:val="24"/>
        </w:rPr>
        <w:t>prejudice.</w:t>
      </w:r>
      <w:r w:rsidR="00255D4D" w:rsidRPr="00035316">
        <w:rPr>
          <w:rFonts w:ascii="Times New Roman" w:hAnsi="Times New Roman"/>
          <w:noProof/>
          <w:sz w:val="24"/>
          <w:szCs w:val="24"/>
        </w:rPr>
        <w:t xml:space="preserve"> </w:t>
      </w:r>
      <w:r w:rsidRPr="00035316">
        <w:rPr>
          <w:rFonts w:ascii="Times New Roman" w:hAnsi="Times New Roman"/>
          <w:i/>
          <w:iCs/>
          <w:noProof/>
          <w:sz w:val="24"/>
          <w:szCs w:val="24"/>
        </w:rPr>
        <w:t>Personality</w:t>
      </w:r>
      <w:r w:rsidR="00255D4D" w:rsidRPr="00035316">
        <w:rPr>
          <w:rFonts w:ascii="Times New Roman" w:hAnsi="Times New Roman"/>
          <w:i/>
          <w:iCs/>
          <w:noProof/>
          <w:sz w:val="24"/>
          <w:szCs w:val="24"/>
        </w:rPr>
        <w:t xml:space="preserve"> </w:t>
      </w:r>
      <w:r w:rsidRPr="00035316">
        <w:rPr>
          <w:rFonts w:ascii="Times New Roman" w:hAnsi="Times New Roman"/>
          <w:i/>
          <w:iCs/>
          <w:noProof/>
          <w:sz w:val="24"/>
          <w:szCs w:val="24"/>
        </w:rPr>
        <w:t>and</w:t>
      </w:r>
      <w:r w:rsidR="00255D4D" w:rsidRPr="00035316">
        <w:rPr>
          <w:rFonts w:ascii="Times New Roman" w:hAnsi="Times New Roman"/>
          <w:i/>
          <w:iCs/>
          <w:noProof/>
          <w:sz w:val="24"/>
          <w:szCs w:val="24"/>
        </w:rPr>
        <w:t xml:space="preserve"> </w:t>
      </w:r>
      <w:r w:rsidRPr="00035316">
        <w:rPr>
          <w:rFonts w:ascii="Times New Roman" w:hAnsi="Times New Roman"/>
          <w:i/>
          <w:iCs/>
          <w:noProof/>
          <w:sz w:val="24"/>
          <w:szCs w:val="24"/>
        </w:rPr>
        <w:t>Individual</w:t>
      </w:r>
      <w:r w:rsidR="00255D4D" w:rsidRPr="00035316">
        <w:rPr>
          <w:rFonts w:ascii="Times New Roman" w:hAnsi="Times New Roman"/>
          <w:i/>
          <w:iCs/>
          <w:noProof/>
          <w:sz w:val="24"/>
          <w:szCs w:val="24"/>
        </w:rPr>
        <w:t xml:space="preserve"> </w:t>
      </w:r>
      <w:r w:rsidRPr="00035316">
        <w:rPr>
          <w:rFonts w:ascii="Times New Roman" w:hAnsi="Times New Roman"/>
          <w:i/>
          <w:iCs/>
          <w:noProof/>
          <w:sz w:val="24"/>
          <w:szCs w:val="24"/>
        </w:rPr>
        <w:t>Differences</w:t>
      </w:r>
      <w:r w:rsidRPr="00035316">
        <w:rPr>
          <w:rFonts w:ascii="Times New Roman" w:hAnsi="Times New Roman"/>
          <w:noProof/>
          <w:sz w:val="24"/>
          <w:szCs w:val="24"/>
        </w:rPr>
        <w:t>,</w:t>
      </w:r>
      <w:r w:rsidR="00255D4D" w:rsidRPr="00035316">
        <w:rPr>
          <w:rFonts w:ascii="Times New Roman" w:hAnsi="Times New Roman"/>
          <w:noProof/>
          <w:sz w:val="24"/>
          <w:szCs w:val="24"/>
        </w:rPr>
        <w:t xml:space="preserve"> </w:t>
      </w:r>
      <w:r w:rsidRPr="00035316">
        <w:rPr>
          <w:rFonts w:ascii="Times New Roman" w:hAnsi="Times New Roman"/>
          <w:i/>
          <w:iCs/>
          <w:noProof/>
          <w:sz w:val="24"/>
          <w:szCs w:val="24"/>
        </w:rPr>
        <w:t>109</w:t>
      </w:r>
      <w:r w:rsidRPr="00035316">
        <w:rPr>
          <w:rFonts w:ascii="Times New Roman" w:hAnsi="Times New Roman"/>
          <w:noProof/>
          <w:sz w:val="24"/>
          <w:szCs w:val="24"/>
        </w:rPr>
        <w:t>,</w:t>
      </w:r>
      <w:r w:rsidR="00255D4D" w:rsidRPr="00035316">
        <w:rPr>
          <w:rFonts w:ascii="Times New Roman" w:hAnsi="Times New Roman"/>
          <w:noProof/>
          <w:sz w:val="24"/>
          <w:szCs w:val="24"/>
        </w:rPr>
        <w:t xml:space="preserve"> </w:t>
      </w:r>
      <w:r w:rsidRPr="00035316">
        <w:rPr>
          <w:rFonts w:ascii="Times New Roman" w:hAnsi="Times New Roman"/>
          <w:noProof/>
          <w:sz w:val="24"/>
          <w:szCs w:val="24"/>
        </w:rPr>
        <w:t>89–97.</w:t>
      </w:r>
      <w:r w:rsidR="00255D4D" w:rsidRPr="00035316">
        <w:rPr>
          <w:rFonts w:ascii="Times New Roman" w:hAnsi="Times New Roman"/>
          <w:noProof/>
          <w:sz w:val="24"/>
          <w:szCs w:val="24"/>
        </w:rPr>
        <w:t xml:space="preserve"> </w:t>
      </w:r>
      <w:hyperlink r:id="rId22" w:history="1">
        <w:r w:rsidR="008606C0" w:rsidRPr="00035316">
          <w:rPr>
            <w:rStyle w:val="Hyperlink"/>
            <w:rFonts w:ascii="Times New Roman" w:hAnsi="Times New Roman"/>
            <w:noProof/>
            <w:color w:val="auto"/>
            <w:sz w:val="24"/>
            <w:szCs w:val="24"/>
          </w:rPr>
          <w:t>https://doi.org/https://doi.org/10.1016/j.paid.2016.12.045</w:t>
        </w:r>
      </w:hyperlink>
    </w:p>
    <w:p w14:paraId="0B979CBC" w14:textId="31687EF8" w:rsidR="00A163DB" w:rsidRPr="00035316" w:rsidRDefault="00BE4AEF" w:rsidP="00A163DB">
      <w:pPr>
        <w:spacing w:line="480" w:lineRule="exact"/>
        <w:ind w:hanging="720"/>
        <w:rPr>
          <w:rStyle w:val="Hyperlink"/>
          <w:rFonts w:ascii="Times New Roman" w:eastAsia="SimSun" w:hAnsi="Times New Roman"/>
          <w:color w:val="auto"/>
          <w:kern w:val="0"/>
          <w:sz w:val="24"/>
          <w:szCs w:val="24"/>
        </w:rPr>
      </w:pPr>
      <w:r w:rsidRPr="00035316">
        <w:rPr>
          <w:rFonts w:ascii="Times New Roman" w:eastAsia="SimSun" w:hAnsi="Times New Roman"/>
          <w:kern w:val="0"/>
          <w:sz w:val="24"/>
          <w:szCs w:val="24"/>
        </w:rPr>
        <w:t xml:space="preserve">Crespo, C., Kielpikowski, M., Pryor, J., &amp; Jose, P.E. (2011). Family rituals in New Zealand families: Links to family cohesion and adolescents’ well-being. </w:t>
      </w:r>
      <w:r w:rsidRPr="00035316">
        <w:rPr>
          <w:rFonts w:ascii="Times New Roman" w:eastAsia="SimSun" w:hAnsi="Times New Roman"/>
          <w:i/>
          <w:iCs/>
          <w:kern w:val="0"/>
          <w:sz w:val="24"/>
          <w:szCs w:val="24"/>
        </w:rPr>
        <w:t>Journal of Family Psychology</w:t>
      </w:r>
      <w:r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25</w:t>
      </w:r>
      <w:r w:rsidRPr="00035316">
        <w:rPr>
          <w:rFonts w:ascii="Times New Roman" w:eastAsia="SimSun" w:hAnsi="Times New Roman"/>
          <w:kern w:val="0"/>
          <w:sz w:val="24"/>
          <w:szCs w:val="24"/>
        </w:rPr>
        <w:t xml:space="preserve">(2), 184–193. </w:t>
      </w:r>
      <w:hyperlink r:id="rId23" w:history="1">
        <w:r w:rsidR="00772B0F" w:rsidRPr="00035316">
          <w:rPr>
            <w:rStyle w:val="Hyperlink"/>
            <w:rFonts w:ascii="Times New Roman" w:eastAsia="SimSun" w:hAnsi="Times New Roman"/>
            <w:color w:val="auto"/>
            <w:kern w:val="0"/>
            <w:sz w:val="24"/>
            <w:szCs w:val="24"/>
          </w:rPr>
          <w:t>https://doi.org/10.1037/a0023113</w:t>
        </w:r>
      </w:hyperlink>
    </w:p>
    <w:p w14:paraId="78678F13" w14:textId="5BB07E0E" w:rsidR="00A163DB" w:rsidRPr="00035316" w:rsidRDefault="00A163DB" w:rsidP="00A163DB">
      <w:pPr>
        <w:spacing w:line="480" w:lineRule="exact"/>
        <w:ind w:hanging="720"/>
        <w:rPr>
          <w:rFonts w:ascii="Times New Roman" w:hAnsi="Times New Roman"/>
          <w:sz w:val="24"/>
          <w:szCs w:val="24"/>
          <w:shd w:val="clear" w:color="auto" w:fill="FFFFFF"/>
        </w:rPr>
      </w:pPr>
      <w:r w:rsidRPr="00035316">
        <w:rPr>
          <w:rFonts w:ascii="Times New Roman" w:hAnsi="Times New Roman"/>
          <w:sz w:val="24"/>
          <w:szCs w:val="24"/>
          <w:lang w:val="en-AU" w:eastAsia="en-US"/>
        </w:rPr>
        <w:lastRenderedPageBreak/>
        <w:t xml:space="preserve">Evans, N.D., </w:t>
      </w:r>
      <w:r w:rsidRPr="00035316">
        <w:rPr>
          <w:rFonts w:ascii="Times New Roman" w:hAnsi="Times New Roman"/>
          <w:sz w:val="24"/>
          <w:szCs w:val="24"/>
        </w:rPr>
        <w:t>Reyes, J., Wildschut, T., Sedikides, C., &amp; Fetterman, A.K. (2021</w:t>
      </w:r>
      <w:r w:rsidRPr="00035316">
        <w:rPr>
          <w:rFonts w:ascii="Times New Roman" w:eastAsia="Segoe UI Emoji" w:hAnsi="Times New Roman"/>
          <w:sz w:val="24"/>
          <w:szCs w:val="24"/>
        </w:rPr>
        <w:t>)</w:t>
      </w:r>
      <w:r w:rsidRPr="00035316">
        <w:rPr>
          <w:rFonts w:ascii="Times New Roman" w:hAnsi="Times New Roman"/>
          <w:sz w:val="24"/>
          <w:szCs w:val="24"/>
        </w:rPr>
        <w:t xml:space="preserve">. </w:t>
      </w:r>
      <w:r w:rsidRPr="00035316">
        <w:rPr>
          <w:rFonts w:ascii="Times New Roman" w:hAnsi="Times New Roman"/>
          <w:sz w:val="24"/>
          <w:szCs w:val="24"/>
          <w:shd w:val="clear" w:color="auto" w:fill="FFFFFF"/>
        </w:rPr>
        <w:t xml:space="preserve">Mental transportation mediates nostalgia’s psychological benefits. </w:t>
      </w:r>
      <w:r w:rsidRPr="00035316">
        <w:rPr>
          <w:rFonts w:ascii="Times New Roman" w:hAnsi="Times New Roman"/>
          <w:i/>
          <w:sz w:val="24"/>
          <w:szCs w:val="24"/>
          <w:shd w:val="clear" w:color="auto" w:fill="FFFFFF"/>
        </w:rPr>
        <w:t>Cognition and Emotion, 35</w:t>
      </w:r>
      <w:r w:rsidRPr="00035316">
        <w:rPr>
          <w:rFonts w:ascii="Times New Roman" w:hAnsi="Times New Roman"/>
          <w:iCs/>
          <w:sz w:val="24"/>
          <w:szCs w:val="24"/>
          <w:shd w:val="clear" w:color="auto" w:fill="FFFFFF"/>
        </w:rPr>
        <w:t>(1), 84</w:t>
      </w:r>
      <w:r w:rsidRPr="00035316">
        <w:rPr>
          <w:rFonts w:ascii="Times New Roman" w:hAnsi="Times New Roman"/>
          <w:sz w:val="24"/>
          <w:szCs w:val="24"/>
          <w:shd w:val="clear" w:color="auto" w:fill="FFFFFF"/>
        </w:rPr>
        <w:t>–</w:t>
      </w:r>
      <w:r w:rsidRPr="00035316">
        <w:rPr>
          <w:rFonts w:ascii="Times New Roman" w:hAnsi="Times New Roman"/>
          <w:iCs/>
          <w:sz w:val="24"/>
          <w:szCs w:val="24"/>
          <w:shd w:val="clear" w:color="auto" w:fill="FFFFFF"/>
        </w:rPr>
        <w:t>95</w:t>
      </w:r>
      <w:r w:rsidRPr="00035316">
        <w:rPr>
          <w:rFonts w:ascii="Times New Roman" w:hAnsi="Times New Roman"/>
          <w:sz w:val="24"/>
          <w:szCs w:val="24"/>
          <w:shd w:val="clear" w:color="auto" w:fill="FFFFFF"/>
        </w:rPr>
        <w:t xml:space="preserve">. </w:t>
      </w:r>
      <w:hyperlink r:id="rId24" w:history="1">
        <w:r w:rsidRPr="00035316">
          <w:rPr>
            <w:rStyle w:val="Hyperlink"/>
            <w:rFonts w:ascii="Times New Roman" w:hAnsi="Times New Roman"/>
            <w:color w:val="auto"/>
            <w:sz w:val="24"/>
            <w:szCs w:val="24"/>
            <w:shd w:val="clear" w:color="auto" w:fill="FFFFFF"/>
          </w:rPr>
          <w:t>https://doi.org/10.1080/02699931.2020.1806788</w:t>
        </w:r>
      </w:hyperlink>
    </w:p>
    <w:p w14:paraId="738167A0" w14:textId="4A674E3F" w:rsidR="008C08A3" w:rsidRPr="00035316" w:rsidRDefault="008C08A3" w:rsidP="0035021F">
      <w:pPr>
        <w:spacing w:line="480" w:lineRule="exact"/>
        <w:ind w:hanging="720"/>
        <w:contextualSpacing/>
        <w:rPr>
          <w:rStyle w:val="Hyperlink"/>
          <w:rFonts w:ascii="Times New Roman" w:hAnsi="Times New Roman"/>
          <w:color w:val="auto"/>
          <w:sz w:val="24"/>
          <w:szCs w:val="24"/>
        </w:rPr>
      </w:pPr>
      <w:r w:rsidRPr="00035316">
        <w:rPr>
          <w:rFonts w:ascii="Times New Roman" w:hAnsi="Times New Roman"/>
          <w:sz w:val="24"/>
          <w:szCs w:val="24"/>
          <w:lang w:val="en-GB"/>
        </w:rPr>
        <w:t>Faul,</w:t>
      </w:r>
      <w:r w:rsidR="00255D4D" w:rsidRPr="00035316">
        <w:rPr>
          <w:rFonts w:ascii="Times New Roman" w:hAnsi="Times New Roman"/>
          <w:sz w:val="24"/>
          <w:szCs w:val="24"/>
          <w:lang w:val="en-GB"/>
        </w:rPr>
        <w:t xml:space="preserve"> </w:t>
      </w:r>
      <w:r w:rsidRPr="00035316">
        <w:rPr>
          <w:rFonts w:ascii="Times New Roman" w:hAnsi="Times New Roman"/>
          <w:sz w:val="24"/>
          <w:szCs w:val="24"/>
          <w:lang w:val="en-GB"/>
        </w:rPr>
        <w:t>F.,</w:t>
      </w:r>
      <w:r w:rsidR="00255D4D" w:rsidRPr="00035316">
        <w:rPr>
          <w:rFonts w:ascii="Times New Roman" w:hAnsi="Times New Roman"/>
          <w:sz w:val="24"/>
          <w:szCs w:val="24"/>
          <w:lang w:val="en-GB"/>
        </w:rPr>
        <w:t xml:space="preserve"> </w:t>
      </w:r>
      <w:r w:rsidRPr="00035316">
        <w:rPr>
          <w:rFonts w:ascii="Times New Roman" w:hAnsi="Times New Roman"/>
          <w:sz w:val="24"/>
          <w:szCs w:val="24"/>
          <w:lang w:val="en-GB"/>
        </w:rPr>
        <w:t>Erdfelder,</w:t>
      </w:r>
      <w:r w:rsidR="00255D4D" w:rsidRPr="00035316">
        <w:rPr>
          <w:rFonts w:ascii="Times New Roman" w:hAnsi="Times New Roman"/>
          <w:sz w:val="24"/>
          <w:szCs w:val="24"/>
          <w:lang w:val="en-GB"/>
        </w:rPr>
        <w:t xml:space="preserve"> </w:t>
      </w:r>
      <w:r w:rsidRPr="00035316">
        <w:rPr>
          <w:rFonts w:ascii="Times New Roman" w:hAnsi="Times New Roman"/>
          <w:sz w:val="24"/>
          <w:szCs w:val="24"/>
          <w:lang w:val="en-GB"/>
        </w:rPr>
        <w:t>E.,</w:t>
      </w:r>
      <w:r w:rsidR="00255D4D" w:rsidRPr="00035316">
        <w:rPr>
          <w:rFonts w:ascii="Times New Roman" w:hAnsi="Times New Roman"/>
          <w:sz w:val="24"/>
          <w:szCs w:val="24"/>
          <w:lang w:val="en-GB"/>
        </w:rPr>
        <w:t xml:space="preserve"> </w:t>
      </w:r>
      <w:r w:rsidRPr="00035316">
        <w:rPr>
          <w:rFonts w:ascii="Times New Roman" w:hAnsi="Times New Roman"/>
          <w:sz w:val="24"/>
          <w:szCs w:val="24"/>
          <w:lang w:val="en-GB"/>
        </w:rPr>
        <w:t>Lang,</w:t>
      </w:r>
      <w:r w:rsidR="00255D4D" w:rsidRPr="00035316">
        <w:rPr>
          <w:rFonts w:ascii="Times New Roman" w:hAnsi="Times New Roman"/>
          <w:sz w:val="24"/>
          <w:szCs w:val="24"/>
          <w:lang w:val="en-GB"/>
        </w:rPr>
        <w:t xml:space="preserve"> </w:t>
      </w:r>
      <w:r w:rsidRPr="00035316">
        <w:rPr>
          <w:rFonts w:ascii="Times New Roman" w:hAnsi="Times New Roman"/>
          <w:sz w:val="24"/>
          <w:szCs w:val="24"/>
          <w:lang w:val="en-GB"/>
        </w:rPr>
        <w:t>A.,</w:t>
      </w:r>
      <w:r w:rsidR="00255D4D" w:rsidRPr="00035316">
        <w:rPr>
          <w:rFonts w:ascii="Times New Roman" w:hAnsi="Times New Roman"/>
          <w:sz w:val="24"/>
          <w:szCs w:val="24"/>
          <w:lang w:val="en-GB"/>
        </w:rPr>
        <w:t xml:space="preserve"> </w:t>
      </w:r>
      <w:r w:rsidRPr="00035316">
        <w:rPr>
          <w:rFonts w:ascii="Times New Roman" w:hAnsi="Times New Roman"/>
          <w:sz w:val="24"/>
          <w:szCs w:val="24"/>
          <w:lang w:val="en-GB"/>
        </w:rPr>
        <w:t>&amp;</w:t>
      </w:r>
      <w:r w:rsidR="00255D4D" w:rsidRPr="00035316">
        <w:rPr>
          <w:rFonts w:ascii="Times New Roman" w:hAnsi="Times New Roman"/>
          <w:sz w:val="24"/>
          <w:szCs w:val="24"/>
          <w:lang w:val="en-GB"/>
        </w:rPr>
        <w:t xml:space="preserve"> </w:t>
      </w:r>
      <w:r w:rsidRPr="00035316">
        <w:rPr>
          <w:rFonts w:ascii="Times New Roman" w:hAnsi="Times New Roman"/>
          <w:sz w:val="24"/>
          <w:szCs w:val="24"/>
          <w:lang w:val="en-GB"/>
        </w:rPr>
        <w:t>Buchner,</w:t>
      </w:r>
      <w:r w:rsidR="00255D4D" w:rsidRPr="00035316">
        <w:rPr>
          <w:rFonts w:ascii="Times New Roman" w:hAnsi="Times New Roman"/>
          <w:sz w:val="24"/>
          <w:szCs w:val="24"/>
          <w:lang w:val="en-GB"/>
        </w:rPr>
        <w:t xml:space="preserve"> </w:t>
      </w:r>
      <w:r w:rsidRPr="00035316">
        <w:rPr>
          <w:rFonts w:ascii="Times New Roman" w:hAnsi="Times New Roman"/>
          <w:sz w:val="24"/>
          <w:szCs w:val="24"/>
          <w:lang w:val="en-GB"/>
        </w:rPr>
        <w:t>A.</w:t>
      </w:r>
      <w:r w:rsidR="00255D4D" w:rsidRPr="00035316">
        <w:rPr>
          <w:rFonts w:ascii="Times New Roman" w:hAnsi="Times New Roman"/>
          <w:sz w:val="24"/>
          <w:szCs w:val="24"/>
          <w:lang w:val="en-GB"/>
        </w:rPr>
        <w:t xml:space="preserve"> </w:t>
      </w:r>
      <w:r w:rsidRPr="00035316">
        <w:rPr>
          <w:rFonts w:ascii="Times New Roman" w:hAnsi="Times New Roman"/>
          <w:sz w:val="24"/>
          <w:szCs w:val="24"/>
          <w:lang w:val="en-GB"/>
        </w:rPr>
        <w:t>(2007).</w:t>
      </w:r>
      <w:r w:rsidR="00255D4D" w:rsidRPr="00035316">
        <w:rPr>
          <w:rFonts w:ascii="Times New Roman" w:hAnsi="Times New Roman"/>
          <w:sz w:val="24"/>
          <w:szCs w:val="24"/>
          <w:lang w:val="en-GB"/>
        </w:rPr>
        <w:t xml:space="preserve"> </w:t>
      </w:r>
      <w:r w:rsidRPr="00035316">
        <w:rPr>
          <w:rFonts w:ascii="Times New Roman" w:hAnsi="Times New Roman"/>
          <w:sz w:val="24"/>
          <w:szCs w:val="24"/>
        </w:rPr>
        <w:t>G*Power</w:t>
      </w:r>
      <w:r w:rsidR="00255D4D" w:rsidRPr="00035316">
        <w:rPr>
          <w:rFonts w:ascii="Times New Roman" w:hAnsi="Times New Roman"/>
          <w:sz w:val="24"/>
          <w:szCs w:val="24"/>
        </w:rPr>
        <w:t xml:space="preserve"> </w:t>
      </w:r>
      <w:r w:rsidRPr="00035316">
        <w:rPr>
          <w:rFonts w:ascii="Times New Roman" w:hAnsi="Times New Roman"/>
          <w:sz w:val="24"/>
          <w:szCs w:val="24"/>
        </w:rPr>
        <w:t>3:</w:t>
      </w:r>
      <w:r w:rsidR="00255D4D" w:rsidRPr="00035316">
        <w:rPr>
          <w:rFonts w:ascii="Times New Roman" w:hAnsi="Times New Roman"/>
          <w:sz w:val="24"/>
          <w:szCs w:val="24"/>
        </w:rPr>
        <w:t xml:space="preserve"> </w:t>
      </w:r>
      <w:r w:rsidRPr="00035316">
        <w:rPr>
          <w:rFonts w:ascii="Times New Roman" w:hAnsi="Times New Roman"/>
          <w:sz w:val="24"/>
          <w:szCs w:val="24"/>
        </w:rPr>
        <w:t>A</w:t>
      </w:r>
      <w:r w:rsidR="00255D4D" w:rsidRPr="00035316">
        <w:rPr>
          <w:rFonts w:ascii="Times New Roman" w:hAnsi="Times New Roman"/>
          <w:sz w:val="24"/>
          <w:szCs w:val="24"/>
        </w:rPr>
        <w:t xml:space="preserve"> </w:t>
      </w:r>
      <w:r w:rsidRPr="00035316">
        <w:rPr>
          <w:rFonts w:ascii="Times New Roman" w:hAnsi="Times New Roman"/>
          <w:sz w:val="24"/>
          <w:szCs w:val="24"/>
        </w:rPr>
        <w:t>flexible</w:t>
      </w:r>
      <w:r w:rsidR="00255D4D" w:rsidRPr="00035316">
        <w:rPr>
          <w:rFonts w:ascii="Times New Roman" w:hAnsi="Times New Roman"/>
          <w:sz w:val="24"/>
          <w:szCs w:val="24"/>
        </w:rPr>
        <w:t xml:space="preserve"> </w:t>
      </w:r>
      <w:r w:rsidRPr="00035316">
        <w:rPr>
          <w:rFonts w:ascii="Times New Roman" w:hAnsi="Times New Roman"/>
          <w:sz w:val="24"/>
          <w:szCs w:val="24"/>
        </w:rPr>
        <w:t>statistical</w:t>
      </w:r>
      <w:r w:rsidR="00255D4D" w:rsidRPr="00035316">
        <w:rPr>
          <w:rFonts w:ascii="Times New Roman" w:hAnsi="Times New Roman"/>
          <w:sz w:val="24"/>
          <w:szCs w:val="24"/>
        </w:rPr>
        <w:t xml:space="preserve"> </w:t>
      </w:r>
      <w:r w:rsidRPr="00035316">
        <w:rPr>
          <w:rFonts w:ascii="Times New Roman" w:hAnsi="Times New Roman"/>
          <w:sz w:val="24"/>
          <w:szCs w:val="24"/>
        </w:rPr>
        <w:t>power</w:t>
      </w:r>
      <w:r w:rsidR="00255D4D" w:rsidRPr="00035316">
        <w:rPr>
          <w:rFonts w:ascii="Times New Roman" w:hAnsi="Times New Roman"/>
          <w:sz w:val="24"/>
          <w:szCs w:val="24"/>
        </w:rPr>
        <w:t xml:space="preserve"> </w:t>
      </w:r>
      <w:r w:rsidRPr="00035316">
        <w:rPr>
          <w:rFonts w:ascii="Times New Roman" w:hAnsi="Times New Roman"/>
          <w:sz w:val="24"/>
          <w:szCs w:val="24"/>
        </w:rPr>
        <w:t>analysis</w:t>
      </w:r>
      <w:r w:rsidR="00255D4D" w:rsidRPr="00035316">
        <w:rPr>
          <w:rFonts w:ascii="Times New Roman" w:hAnsi="Times New Roman"/>
          <w:sz w:val="24"/>
          <w:szCs w:val="24"/>
        </w:rPr>
        <w:t xml:space="preserve"> </w:t>
      </w:r>
      <w:r w:rsidRPr="00035316">
        <w:rPr>
          <w:rFonts w:ascii="Times New Roman" w:hAnsi="Times New Roman"/>
          <w:sz w:val="24"/>
          <w:szCs w:val="24"/>
        </w:rPr>
        <w:t>program</w:t>
      </w:r>
      <w:r w:rsidR="00255D4D" w:rsidRPr="00035316">
        <w:rPr>
          <w:rFonts w:ascii="Times New Roman" w:hAnsi="Times New Roman"/>
          <w:sz w:val="24"/>
          <w:szCs w:val="24"/>
        </w:rPr>
        <w:t xml:space="preserve"> </w:t>
      </w:r>
      <w:r w:rsidRPr="00035316">
        <w:rPr>
          <w:rFonts w:ascii="Times New Roman" w:hAnsi="Times New Roman"/>
          <w:sz w:val="24"/>
          <w:szCs w:val="24"/>
        </w:rPr>
        <w:t>for</w:t>
      </w:r>
      <w:r w:rsidR="00255D4D" w:rsidRPr="00035316">
        <w:rPr>
          <w:rFonts w:ascii="Times New Roman" w:hAnsi="Times New Roman"/>
          <w:sz w:val="24"/>
          <w:szCs w:val="24"/>
        </w:rPr>
        <w:t xml:space="preserve"> </w:t>
      </w:r>
      <w:r w:rsidRPr="00035316">
        <w:rPr>
          <w:rFonts w:ascii="Times New Roman" w:hAnsi="Times New Roman"/>
          <w:sz w:val="24"/>
          <w:szCs w:val="24"/>
        </w:rPr>
        <w:t>the</w:t>
      </w:r>
      <w:r w:rsidR="00255D4D" w:rsidRPr="00035316">
        <w:rPr>
          <w:rFonts w:ascii="Times New Roman" w:hAnsi="Times New Roman"/>
          <w:sz w:val="24"/>
          <w:szCs w:val="24"/>
        </w:rPr>
        <w:t xml:space="preserve"> </w:t>
      </w:r>
      <w:r w:rsidRPr="00035316">
        <w:rPr>
          <w:rFonts w:ascii="Times New Roman" w:hAnsi="Times New Roman"/>
          <w:sz w:val="24"/>
          <w:szCs w:val="24"/>
        </w:rPr>
        <w:t>social,</w:t>
      </w:r>
      <w:r w:rsidR="00255D4D" w:rsidRPr="00035316">
        <w:rPr>
          <w:rFonts w:ascii="Times New Roman" w:hAnsi="Times New Roman"/>
          <w:sz w:val="24"/>
          <w:szCs w:val="24"/>
        </w:rPr>
        <w:t xml:space="preserve"> </w:t>
      </w:r>
      <w:r w:rsidRPr="00035316">
        <w:rPr>
          <w:rFonts w:ascii="Times New Roman" w:hAnsi="Times New Roman"/>
          <w:sz w:val="24"/>
          <w:szCs w:val="24"/>
        </w:rPr>
        <w:t>behavioral,</w:t>
      </w:r>
      <w:r w:rsidR="00255D4D" w:rsidRPr="00035316">
        <w:rPr>
          <w:rFonts w:ascii="Times New Roman" w:hAnsi="Times New Roman"/>
          <w:sz w:val="24"/>
          <w:szCs w:val="24"/>
        </w:rPr>
        <w:t xml:space="preserve"> </w:t>
      </w:r>
      <w:r w:rsidRPr="00035316">
        <w:rPr>
          <w:rFonts w:ascii="Times New Roman" w:hAnsi="Times New Roman"/>
          <w:sz w:val="24"/>
          <w:szCs w:val="24"/>
        </w:rPr>
        <w:t>and</w:t>
      </w:r>
      <w:r w:rsidR="00255D4D" w:rsidRPr="00035316">
        <w:rPr>
          <w:rFonts w:ascii="Times New Roman" w:hAnsi="Times New Roman"/>
          <w:sz w:val="24"/>
          <w:szCs w:val="24"/>
        </w:rPr>
        <w:t xml:space="preserve"> </w:t>
      </w:r>
      <w:r w:rsidRPr="00035316">
        <w:rPr>
          <w:rFonts w:ascii="Times New Roman" w:hAnsi="Times New Roman"/>
          <w:sz w:val="24"/>
          <w:szCs w:val="24"/>
        </w:rPr>
        <w:t>biomedical</w:t>
      </w:r>
      <w:r w:rsidR="00255D4D" w:rsidRPr="00035316">
        <w:rPr>
          <w:rFonts w:ascii="Times New Roman" w:hAnsi="Times New Roman"/>
          <w:sz w:val="24"/>
          <w:szCs w:val="24"/>
        </w:rPr>
        <w:t xml:space="preserve"> </w:t>
      </w:r>
      <w:r w:rsidRPr="00035316">
        <w:rPr>
          <w:rFonts w:ascii="Times New Roman" w:hAnsi="Times New Roman"/>
          <w:sz w:val="24"/>
          <w:szCs w:val="24"/>
        </w:rPr>
        <w:t>sciences.</w:t>
      </w:r>
      <w:r w:rsidR="00255D4D" w:rsidRPr="00035316">
        <w:rPr>
          <w:rFonts w:ascii="Times New Roman" w:hAnsi="Times New Roman"/>
          <w:sz w:val="24"/>
          <w:szCs w:val="24"/>
        </w:rPr>
        <w:t xml:space="preserve"> </w:t>
      </w:r>
      <w:r w:rsidRPr="00035316">
        <w:rPr>
          <w:rFonts w:ascii="Times New Roman" w:hAnsi="Times New Roman"/>
          <w:i/>
          <w:iCs/>
          <w:sz w:val="24"/>
          <w:szCs w:val="24"/>
        </w:rPr>
        <w:t>Behavior</w:t>
      </w:r>
      <w:r w:rsidR="00255D4D" w:rsidRPr="00035316">
        <w:rPr>
          <w:rFonts w:ascii="Times New Roman" w:hAnsi="Times New Roman"/>
          <w:i/>
          <w:iCs/>
          <w:sz w:val="24"/>
          <w:szCs w:val="24"/>
        </w:rPr>
        <w:t xml:space="preserve"> </w:t>
      </w:r>
      <w:r w:rsidRPr="00035316">
        <w:rPr>
          <w:rFonts w:ascii="Times New Roman" w:hAnsi="Times New Roman"/>
          <w:i/>
          <w:iCs/>
          <w:sz w:val="24"/>
          <w:szCs w:val="24"/>
        </w:rPr>
        <w:t>Research</w:t>
      </w:r>
      <w:r w:rsidR="00255D4D" w:rsidRPr="00035316">
        <w:rPr>
          <w:rFonts w:ascii="Times New Roman" w:hAnsi="Times New Roman"/>
          <w:i/>
          <w:iCs/>
          <w:sz w:val="24"/>
          <w:szCs w:val="24"/>
        </w:rPr>
        <w:t xml:space="preserve"> </w:t>
      </w:r>
      <w:r w:rsidRPr="00035316">
        <w:rPr>
          <w:rFonts w:ascii="Times New Roman" w:hAnsi="Times New Roman"/>
          <w:i/>
          <w:iCs/>
          <w:sz w:val="24"/>
          <w:szCs w:val="24"/>
        </w:rPr>
        <w:t>Methods</w:t>
      </w:r>
      <w:r w:rsidRPr="00035316">
        <w:rPr>
          <w:rFonts w:ascii="Times New Roman" w:hAnsi="Times New Roman"/>
          <w:sz w:val="24"/>
          <w:szCs w:val="24"/>
        </w:rPr>
        <w:t>,</w:t>
      </w:r>
      <w:r w:rsidR="00255D4D" w:rsidRPr="00035316">
        <w:rPr>
          <w:rFonts w:ascii="Times New Roman" w:hAnsi="Times New Roman"/>
          <w:sz w:val="24"/>
          <w:szCs w:val="24"/>
        </w:rPr>
        <w:t xml:space="preserve"> </w:t>
      </w:r>
      <w:r w:rsidRPr="00035316">
        <w:rPr>
          <w:rFonts w:ascii="Times New Roman" w:hAnsi="Times New Roman"/>
          <w:i/>
          <w:iCs/>
          <w:sz w:val="24"/>
          <w:szCs w:val="24"/>
        </w:rPr>
        <w:t>39</w:t>
      </w:r>
      <w:r w:rsidRPr="00035316">
        <w:rPr>
          <w:rFonts w:ascii="Times New Roman" w:hAnsi="Times New Roman"/>
          <w:sz w:val="24"/>
          <w:szCs w:val="24"/>
        </w:rPr>
        <w:t>(2),</w:t>
      </w:r>
      <w:r w:rsidR="00255D4D" w:rsidRPr="00035316">
        <w:rPr>
          <w:rFonts w:ascii="Times New Roman" w:hAnsi="Times New Roman"/>
          <w:sz w:val="24"/>
          <w:szCs w:val="24"/>
        </w:rPr>
        <w:t xml:space="preserve"> </w:t>
      </w:r>
      <w:r w:rsidRPr="00035316">
        <w:rPr>
          <w:rFonts w:ascii="Times New Roman" w:hAnsi="Times New Roman"/>
          <w:sz w:val="24"/>
          <w:szCs w:val="24"/>
        </w:rPr>
        <w:t>175–191.</w:t>
      </w:r>
      <w:r w:rsidR="00255D4D" w:rsidRPr="00035316">
        <w:rPr>
          <w:rFonts w:ascii="Times New Roman" w:hAnsi="Times New Roman"/>
          <w:sz w:val="24"/>
          <w:szCs w:val="24"/>
        </w:rPr>
        <w:t xml:space="preserve"> </w:t>
      </w:r>
      <w:hyperlink r:id="rId25" w:history="1">
        <w:r w:rsidRPr="00035316">
          <w:rPr>
            <w:rStyle w:val="Hyperlink"/>
            <w:rFonts w:ascii="Times New Roman" w:hAnsi="Times New Roman"/>
            <w:color w:val="auto"/>
            <w:sz w:val="24"/>
            <w:szCs w:val="24"/>
          </w:rPr>
          <w:t>https://doi.org/10.3758/BF03193146</w:t>
        </w:r>
      </w:hyperlink>
    </w:p>
    <w:p w14:paraId="29F9CEA3" w14:textId="74FAC411" w:rsidR="00520349" w:rsidRPr="00035316" w:rsidRDefault="00520349" w:rsidP="0035021F">
      <w:pPr>
        <w:spacing w:line="480" w:lineRule="exact"/>
        <w:ind w:hanging="720"/>
        <w:contextualSpacing/>
        <w:rPr>
          <w:rFonts w:ascii="Times New Roman" w:hAnsi="Times New Roman"/>
          <w:sz w:val="24"/>
          <w:szCs w:val="24"/>
          <w:u w:val="single"/>
        </w:rPr>
      </w:pPr>
      <w:r w:rsidRPr="00035316">
        <w:rPr>
          <w:rFonts w:ascii="Times New Roman" w:hAnsi="Times New Roman"/>
          <w:sz w:val="24"/>
          <w:szCs w:val="24"/>
          <w:lang w:val="en-GB"/>
        </w:rPr>
        <w:t xml:space="preserve">Fiese, B.H., &amp; Kline, C.A. (1993). </w:t>
      </w:r>
      <w:r w:rsidRPr="00035316">
        <w:rPr>
          <w:rFonts w:ascii="Times New Roman" w:hAnsi="Times New Roman"/>
          <w:sz w:val="24"/>
          <w:szCs w:val="24"/>
        </w:rPr>
        <w:t>Development of the Family Ritual Questionnaire: Initial reliability and validation studies. </w:t>
      </w:r>
      <w:r w:rsidRPr="00035316">
        <w:rPr>
          <w:rFonts w:ascii="Times New Roman" w:hAnsi="Times New Roman"/>
          <w:i/>
          <w:iCs/>
          <w:sz w:val="24"/>
          <w:szCs w:val="24"/>
        </w:rPr>
        <w:t>Journal of Family Psychology, 6</w:t>
      </w:r>
      <w:r w:rsidRPr="00035316">
        <w:rPr>
          <w:rFonts w:ascii="Times New Roman" w:hAnsi="Times New Roman"/>
          <w:sz w:val="24"/>
          <w:szCs w:val="24"/>
        </w:rPr>
        <w:t>(3), 290–299.</w:t>
      </w:r>
      <w:r w:rsidR="00A37566" w:rsidRPr="00035316">
        <w:rPr>
          <w:rFonts w:ascii="Times New Roman" w:hAnsi="Times New Roman"/>
          <w:sz w:val="24"/>
          <w:szCs w:val="24"/>
        </w:rPr>
        <w:t xml:space="preserve"> </w:t>
      </w:r>
      <w:hyperlink r:id="rId26" w:tgtFrame="_blank" w:history="1">
        <w:r w:rsidRPr="00035316">
          <w:rPr>
            <w:rStyle w:val="Hyperlink"/>
            <w:rFonts w:ascii="Times New Roman" w:hAnsi="Times New Roman"/>
            <w:color w:val="auto"/>
            <w:sz w:val="24"/>
            <w:szCs w:val="24"/>
          </w:rPr>
          <w:t>https://doi.org/10.1037/0893-3200.6.3.290</w:t>
        </w:r>
      </w:hyperlink>
    </w:p>
    <w:p w14:paraId="318F6522" w14:textId="5340BDC1" w:rsidR="00E8102C" w:rsidRPr="00035316" w:rsidRDefault="00E8102C" w:rsidP="00E8102C">
      <w:pPr>
        <w:spacing w:line="480" w:lineRule="exact"/>
        <w:ind w:hanging="720"/>
        <w:contextualSpacing/>
        <w:rPr>
          <w:rFonts w:ascii="Times New Roman" w:hAnsi="Times New Roman"/>
          <w:sz w:val="24"/>
          <w:szCs w:val="24"/>
          <w:shd w:val="clear" w:color="auto" w:fill="FFFFFF"/>
        </w:rPr>
      </w:pPr>
      <w:r w:rsidRPr="00035316">
        <w:rPr>
          <w:rFonts w:ascii="Times New Roman" w:hAnsi="Times New Roman"/>
          <w:sz w:val="24"/>
          <w:szCs w:val="24"/>
          <w:shd w:val="clear" w:color="auto" w:fill="FFFFFF"/>
        </w:rPr>
        <w:t xml:space="preserve">FioRito, T. A., &amp; Routledge, C. (2020). Is nostalgia a past or future-oriented experience? Affective, behavioral, social cognitive, and neuroscientific evidence. </w:t>
      </w:r>
      <w:r w:rsidRPr="00035316">
        <w:rPr>
          <w:rFonts w:ascii="Times New Roman" w:hAnsi="Times New Roman"/>
          <w:i/>
          <w:iCs/>
          <w:sz w:val="24"/>
          <w:szCs w:val="24"/>
          <w:shd w:val="clear" w:color="auto" w:fill="FFFFFF"/>
        </w:rPr>
        <w:t>Frontiers in Psychology</w:t>
      </w:r>
      <w:r w:rsidRPr="00035316">
        <w:rPr>
          <w:rFonts w:ascii="Times New Roman" w:hAnsi="Times New Roman"/>
          <w:sz w:val="24"/>
          <w:szCs w:val="24"/>
          <w:shd w:val="clear" w:color="auto" w:fill="FFFFFF"/>
        </w:rPr>
        <w:t xml:space="preserve">, </w:t>
      </w:r>
      <w:r w:rsidRPr="00035316">
        <w:rPr>
          <w:rFonts w:ascii="Times New Roman" w:hAnsi="Times New Roman"/>
          <w:i/>
          <w:iCs/>
          <w:sz w:val="24"/>
          <w:szCs w:val="24"/>
          <w:shd w:val="clear" w:color="auto" w:fill="FFFFFF"/>
        </w:rPr>
        <w:t>11</w:t>
      </w:r>
      <w:r w:rsidR="00BE7166" w:rsidRPr="00035316">
        <w:rPr>
          <w:rFonts w:ascii="Times New Roman" w:hAnsi="Times New Roman"/>
          <w:sz w:val="24"/>
          <w:szCs w:val="24"/>
          <w:shd w:val="clear" w:color="auto" w:fill="FFFFFF"/>
        </w:rPr>
        <w:t xml:space="preserve">, Article 1133. </w:t>
      </w:r>
      <w:hyperlink r:id="rId27" w:history="1">
        <w:r w:rsidR="00BE7166" w:rsidRPr="00035316">
          <w:rPr>
            <w:rStyle w:val="Hyperlink"/>
            <w:rFonts w:ascii="Times New Roman" w:hAnsi="Times New Roman"/>
            <w:color w:val="auto"/>
            <w:sz w:val="24"/>
            <w:szCs w:val="24"/>
            <w:shd w:val="clear" w:color="auto" w:fill="FFFFFF"/>
          </w:rPr>
          <w:t>https://doi.org/10.3389/fpsyg.2020.01133</w:t>
        </w:r>
      </w:hyperlink>
    </w:p>
    <w:p w14:paraId="3E4CD61A" w14:textId="75BC7F6F" w:rsidR="008C08A3" w:rsidRPr="00035316" w:rsidRDefault="008C08A3" w:rsidP="0035021F">
      <w:pPr>
        <w:spacing w:line="480" w:lineRule="exact"/>
        <w:ind w:hanging="720"/>
        <w:contextualSpacing/>
        <w:rPr>
          <w:rFonts w:ascii="Times New Roman" w:hAnsi="Times New Roman"/>
          <w:sz w:val="24"/>
          <w:szCs w:val="24"/>
          <w:shd w:val="clear" w:color="auto" w:fill="FFFFFF"/>
        </w:rPr>
      </w:pPr>
      <w:r w:rsidRPr="00035316">
        <w:rPr>
          <w:rFonts w:ascii="Times New Roman" w:hAnsi="Times New Roman"/>
          <w:sz w:val="24"/>
          <w:szCs w:val="24"/>
          <w:shd w:val="clear" w:color="auto" w:fill="FFFFFF"/>
        </w:rPr>
        <w:t>Hayes,</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A.F.</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(2017).</w:t>
      </w:r>
      <w:r w:rsidR="00255D4D" w:rsidRPr="00035316">
        <w:rPr>
          <w:rFonts w:ascii="Times New Roman" w:hAnsi="Times New Roman"/>
          <w:sz w:val="24"/>
          <w:szCs w:val="24"/>
          <w:shd w:val="clear" w:color="auto" w:fill="FFFFFF"/>
        </w:rPr>
        <w:t xml:space="preserve"> </w:t>
      </w:r>
      <w:r w:rsidRPr="00035316">
        <w:rPr>
          <w:rFonts w:ascii="Times New Roman" w:hAnsi="Times New Roman"/>
          <w:i/>
          <w:iCs/>
          <w:sz w:val="24"/>
          <w:szCs w:val="24"/>
          <w:shd w:val="clear" w:color="auto" w:fill="FFFFFF"/>
        </w:rPr>
        <w:t>Introduction</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to</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mediation,</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moderation,</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and</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conditional</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process</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analysis:</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A</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regression-based</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approach</w:t>
      </w:r>
      <w:r w:rsidRPr="00035316">
        <w:rPr>
          <w:rFonts w:ascii="Times New Roman" w:hAnsi="Times New Roman"/>
          <w:sz w:val="24"/>
          <w:szCs w:val="24"/>
          <w:shd w:val="clear" w:color="auto" w:fill="FFFFFF"/>
        </w:rPr>
        <w:t>.</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Guilford</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Press.</w:t>
      </w:r>
    </w:p>
    <w:p w14:paraId="3206B9A9" w14:textId="3540CE8C" w:rsidR="009D7110" w:rsidRPr="00035316" w:rsidRDefault="005A636B" w:rsidP="009D7110">
      <w:pPr>
        <w:spacing w:line="480" w:lineRule="exact"/>
        <w:ind w:hanging="720"/>
        <w:rPr>
          <w:rStyle w:val="Hyperlink"/>
          <w:rFonts w:ascii="Times New Roman" w:eastAsia="SimSun" w:hAnsi="Times New Roman"/>
          <w:color w:val="auto"/>
          <w:kern w:val="0"/>
          <w:sz w:val="24"/>
          <w:szCs w:val="24"/>
        </w:rPr>
      </w:pPr>
      <w:r w:rsidRPr="00035316">
        <w:rPr>
          <w:rFonts w:ascii="Times New Roman" w:eastAsia="SimSun" w:hAnsi="Times New Roman"/>
          <w:kern w:val="0"/>
          <w:sz w:val="24"/>
          <w:szCs w:val="24"/>
        </w:rPr>
        <w:t>Hepper,</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E.G.,</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Ritchie,</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T.D.,</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Sedikides,</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C.,</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&amp;</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Wildschut,</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T.</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(2012).</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Odyssey’s</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end:</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Lay</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conceptions</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of</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nostalgia</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reflect</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its</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original</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homeric</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meaning.</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Emotion</w:t>
      </w:r>
      <w:r w:rsidRPr="00035316">
        <w:rPr>
          <w:rFonts w:ascii="Times New Roman" w:eastAsia="SimSun" w:hAnsi="Times New Roman"/>
          <w:kern w:val="0"/>
          <w:sz w:val="24"/>
          <w:szCs w:val="24"/>
        </w:rPr>
        <w:t>,</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12</w:t>
      </w:r>
      <w:r w:rsidRPr="00035316">
        <w:rPr>
          <w:rFonts w:ascii="Times New Roman" w:eastAsia="SimSun" w:hAnsi="Times New Roman"/>
          <w:kern w:val="0"/>
          <w:sz w:val="24"/>
          <w:szCs w:val="24"/>
        </w:rPr>
        <w:t>(1),</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102–119.</w:t>
      </w:r>
      <w:r w:rsidR="00255D4D" w:rsidRPr="00035316">
        <w:rPr>
          <w:rFonts w:ascii="Times New Roman" w:eastAsia="SimSun" w:hAnsi="Times New Roman"/>
          <w:kern w:val="0"/>
          <w:sz w:val="24"/>
          <w:szCs w:val="24"/>
        </w:rPr>
        <w:t xml:space="preserve"> </w:t>
      </w:r>
      <w:hyperlink r:id="rId28" w:history="1">
        <w:r w:rsidR="00BE4AEF" w:rsidRPr="00035316">
          <w:rPr>
            <w:rStyle w:val="Hyperlink"/>
            <w:rFonts w:ascii="Times New Roman" w:eastAsia="SimSun" w:hAnsi="Times New Roman"/>
            <w:color w:val="auto"/>
            <w:kern w:val="0"/>
            <w:sz w:val="24"/>
            <w:szCs w:val="24"/>
          </w:rPr>
          <w:t>https://doi.org/10.1037/a0025167</w:t>
        </w:r>
      </w:hyperlink>
    </w:p>
    <w:p w14:paraId="057E2DC0" w14:textId="3BFB2DB9" w:rsidR="009D7110" w:rsidRPr="00035316" w:rsidRDefault="009D7110" w:rsidP="005973DA">
      <w:pPr>
        <w:spacing w:line="480" w:lineRule="exact"/>
        <w:ind w:hanging="720"/>
        <w:rPr>
          <w:rStyle w:val="Hyperlink"/>
          <w:rFonts w:ascii="Times New Roman" w:eastAsia="SimSun" w:hAnsi="Times New Roman"/>
          <w:color w:val="auto"/>
          <w:kern w:val="0"/>
          <w:sz w:val="24"/>
          <w:szCs w:val="24"/>
        </w:rPr>
      </w:pPr>
      <w:r w:rsidRPr="00035316">
        <w:rPr>
          <w:rFonts w:ascii="Times New Roman" w:hAnsi="Times New Roman"/>
          <w:sz w:val="24"/>
          <w:szCs w:val="24"/>
          <w:lang w:val="pl-PL"/>
        </w:rPr>
        <w:t xml:space="preserve">Hepper, E.G., Sedikides, C., Wildschut, T., Cheung, W.-Y., Abakoumkin, G., Arikan, G., Aveyard, M., Baldursson, E.B., Bialobrzeska, O., Bouamama, S., Bouzaouech, I., Brambilla, M., Burger, A.M., Chen, S.X., Cisek, S., Nunes de Souza Neto, E., Demassosso, D., Gutiérrez, R.G., Gu, L., … </w:t>
      </w:r>
      <w:r w:rsidRPr="00035316">
        <w:rPr>
          <w:rFonts w:ascii="Times New Roman" w:hAnsi="Times New Roman"/>
          <w:sz w:val="24"/>
          <w:szCs w:val="24"/>
        </w:rPr>
        <w:t xml:space="preserve">Zengel, B. (in press). Pancultural nostalgia in action: Prevalence, triggers, and psychological functions of nostalgia across cultures. </w:t>
      </w:r>
      <w:r w:rsidRPr="00035316">
        <w:rPr>
          <w:rFonts w:ascii="Times New Roman" w:hAnsi="Times New Roman"/>
          <w:i/>
          <w:iCs/>
          <w:sz w:val="24"/>
          <w:szCs w:val="24"/>
        </w:rPr>
        <w:t>Journal of Experimental Psychology: General</w:t>
      </w:r>
      <w:r w:rsidRPr="00035316">
        <w:rPr>
          <w:rFonts w:ascii="Times New Roman" w:hAnsi="Times New Roman"/>
          <w:sz w:val="24"/>
          <w:szCs w:val="24"/>
        </w:rPr>
        <w:t>.</w:t>
      </w:r>
    </w:p>
    <w:p w14:paraId="0900645F" w14:textId="612CBC28" w:rsidR="005973DA" w:rsidRPr="00035316" w:rsidRDefault="005973DA" w:rsidP="005973DA">
      <w:pPr>
        <w:spacing w:line="480" w:lineRule="exact"/>
        <w:ind w:hanging="720"/>
        <w:rPr>
          <w:rFonts w:asciiTheme="majorBidi" w:hAnsiTheme="majorBidi" w:cstheme="majorBidi"/>
          <w:sz w:val="24"/>
          <w:szCs w:val="24"/>
        </w:rPr>
      </w:pPr>
      <w:r w:rsidRPr="00035316">
        <w:rPr>
          <w:rFonts w:asciiTheme="majorBidi" w:hAnsiTheme="majorBidi" w:cstheme="majorBidi"/>
          <w:sz w:val="24"/>
          <w:szCs w:val="24"/>
        </w:rPr>
        <w:t xml:space="preserve">Hepper, E.G., Wildschut, T., Sedikides, C., Ritchie, T.D., Yung, Y.-F., Hansen, N., Abakoumkin, G., Arikan, G., Cisek, S.Z., Demassosso, D.B., Gebauer, J.E., Gerber, J.P., González, R., Kusumi, T., Misra, G., Rusu, M., Ryan, O., Stephan, E., Vingerhoets, </w:t>
      </w:r>
      <w:r w:rsidRPr="00035316">
        <w:rPr>
          <w:rFonts w:asciiTheme="majorBidi" w:hAnsiTheme="majorBidi" w:cstheme="majorBidi"/>
          <w:bCs/>
          <w:sz w:val="24"/>
          <w:szCs w:val="24"/>
        </w:rPr>
        <w:t xml:space="preserve">A.J.J.M., </w:t>
      </w:r>
      <w:r w:rsidRPr="00035316">
        <w:rPr>
          <w:rFonts w:asciiTheme="majorBidi" w:hAnsiTheme="majorBidi" w:cstheme="majorBidi"/>
          <w:sz w:val="24"/>
          <w:szCs w:val="24"/>
        </w:rPr>
        <w:t xml:space="preserve">&amp; Zhou, X. (2014). Pancultural nostalgia: Prototypical conceptions across cultures. </w:t>
      </w:r>
      <w:r w:rsidRPr="00035316">
        <w:rPr>
          <w:rFonts w:asciiTheme="majorBidi" w:hAnsiTheme="majorBidi" w:cstheme="majorBidi"/>
          <w:i/>
          <w:iCs/>
          <w:sz w:val="24"/>
          <w:szCs w:val="24"/>
        </w:rPr>
        <w:t>Emotion, 14</w:t>
      </w:r>
      <w:r w:rsidRPr="00035316">
        <w:rPr>
          <w:rFonts w:asciiTheme="majorBidi" w:hAnsiTheme="majorBidi" w:cstheme="majorBidi"/>
          <w:sz w:val="24"/>
          <w:szCs w:val="24"/>
        </w:rPr>
        <w:t>(4)</w:t>
      </w:r>
      <w:r w:rsidRPr="00035316">
        <w:rPr>
          <w:rFonts w:asciiTheme="majorBidi" w:hAnsiTheme="majorBidi" w:cstheme="majorBidi"/>
          <w:iCs/>
          <w:sz w:val="24"/>
          <w:szCs w:val="24"/>
        </w:rPr>
        <w:t>, 733</w:t>
      </w:r>
      <w:r w:rsidRPr="00035316">
        <w:rPr>
          <w:rFonts w:asciiTheme="majorBidi" w:hAnsiTheme="majorBidi" w:cstheme="majorBidi"/>
          <w:sz w:val="24"/>
          <w:szCs w:val="24"/>
          <w:shd w:val="clear" w:color="auto" w:fill="FFFFFF"/>
        </w:rPr>
        <w:t>–</w:t>
      </w:r>
      <w:r w:rsidRPr="00035316">
        <w:rPr>
          <w:rFonts w:asciiTheme="majorBidi" w:hAnsiTheme="majorBidi" w:cstheme="majorBidi"/>
          <w:iCs/>
          <w:sz w:val="24"/>
          <w:szCs w:val="24"/>
        </w:rPr>
        <w:t>747</w:t>
      </w:r>
      <w:r w:rsidRPr="00035316">
        <w:rPr>
          <w:rFonts w:asciiTheme="majorBidi" w:hAnsiTheme="majorBidi" w:cstheme="majorBidi"/>
          <w:sz w:val="24"/>
          <w:szCs w:val="24"/>
        </w:rPr>
        <w:t xml:space="preserve">. </w:t>
      </w:r>
      <w:hyperlink r:id="rId29" w:history="1">
        <w:r w:rsidRPr="00035316">
          <w:rPr>
            <w:rStyle w:val="Hyperlink"/>
            <w:rFonts w:asciiTheme="majorBidi" w:hAnsiTheme="majorBidi" w:cstheme="majorBidi"/>
            <w:color w:val="auto"/>
            <w:sz w:val="24"/>
            <w:szCs w:val="24"/>
          </w:rPr>
          <w:t>https://doi.org/10.1037/a0036790</w:t>
        </w:r>
      </w:hyperlink>
    </w:p>
    <w:p w14:paraId="44F49CE7" w14:textId="5492FAD0" w:rsidR="005A636B" w:rsidRPr="00035316" w:rsidRDefault="005A636B" w:rsidP="0035021F">
      <w:pPr>
        <w:spacing w:line="480" w:lineRule="exact"/>
        <w:ind w:hanging="720"/>
        <w:rPr>
          <w:rFonts w:ascii="Times New Roman" w:eastAsia="SimSun" w:hAnsi="Times New Roman"/>
          <w:kern w:val="0"/>
          <w:sz w:val="24"/>
          <w:szCs w:val="24"/>
          <w:lang w:val="de-DE"/>
        </w:rPr>
      </w:pPr>
      <w:r w:rsidRPr="00035316">
        <w:rPr>
          <w:rFonts w:ascii="Times New Roman" w:eastAsia="SimSun" w:hAnsi="Times New Roman"/>
          <w:kern w:val="0"/>
          <w:sz w:val="24"/>
          <w:szCs w:val="24"/>
        </w:rPr>
        <w:lastRenderedPageBreak/>
        <w:t>Hepper,</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E.G.,</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Wildschut,</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T.,</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Sedikides,</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C.,</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Robertson,</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S.,</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&amp;</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Routledge,</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C.D.</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(2021).</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Time</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capsule:</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Nostalgia</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shields</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psychological</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wellbeing</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from</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limited</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time</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horizons.</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lang w:val="de-DE"/>
        </w:rPr>
        <w:t>Emotion</w:t>
      </w:r>
      <w:r w:rsidRPr="00035316">
        <w:rPr>
          <w:rFonts w:ascii="Times New Roman" w:eastAsia="SimSun" w:hAnsi="Times New Roman"/>
          <w:kern w:val="0"/>
          <w:sz w:val="24"/>
          <w:szCs w:val="24"/>
          <w:lang w:val="de-DE"/>
        </w:rPr>
        <w:t>,</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i/>
          <w:iCs/>
          <w:kern w:val="0"/>
          <w:sz w:val="24"/>
          <w:szCs w:val="24"/>
          <w:lang w:val="de-DE"/>
        </w:rPr>
        <w:t>21</w:t>
      </w:r>
      <w:r w:rsidRPr="00035316">
        <w:rPr>
          <w:rFonts w:ascii="Times New Roman" w:eastAsia="SimSun" w:hAnsi="Times New Roman"/>
          <w:kern w:val="0"/>
          <w:sz w:val="24"/>
          <w:szCs w:val="24"/>
          <w:lang w:val="de-DE"/>
        </w:rPr>
        <w:t>(3),</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644–664.</w:t>
      </w:r>
      <w:r w:rsidR="00255D4D" w:rsidRPr="00035316">
        <w:rPr>
          <w:rFonts w:ascii="Times New Roman" w:eastAsia="SimSun" w:hAnsi="Times New Roman"/>
          <w:kern w:val="0"/>
          <w:sz w:val="24"/>
          <w:szCs w:val="24"/>
          <w:lang w:val="de-DE"/>
        </w:rPr>
        <w:t xml:space="preserve"> </w:t>
      </w:r>
      <w:hyperlink r:id="rId30" w:history="1">
        <w:r w:rsidR="00BE4AEF" w:rsidRPr="00035316">
          <w:rPr>
            <w:rStyle w:val="Hyperlink"/>
            <w:rFonts w:ascii="Times New Roman" w:eastAsia="SimSun" w:hAnsi="Times New Roman"/>
            <w:color w:val="auto"/>
            <w:kern w:val="0"/>
            <w:sz w:val="24"/>
            <w:szCs w:val="24"/>
            <w:lang w:val="de-DE"/>
          </w:rPr>
          <w:t>https://doi.org/10.1037/emo0000728</w:t>
        </w:r>
      </w:hyperlink>
    </w:p>
    <w:p w14:paraId="7734119F" w14:textId="720A0503" w:rsidR="005A636B" w:rsidRPr="00035316" w:rsidRDefault="005A636B" w:rsidP="0035021F">
      <w:pPr>
        <w:spacing w:line="480" w:lineRule="exact"/>
        <w:ind w:hanging="720"/>
        <w:rPr>
          <w:rFonts w:ascii="Times New Roman" w:eastAsia="SimSun" w:hAnsi="Times New Roman"/>
          <w:kern w:val="0"/>
          <w:sz w:val="24"/>
          <w:szCs w:val="24"/>
        </w:rPr>
      </w:pPr>
      <w:r w:rsidRPr="00035316">
        <w:rPr>
          <w:rFonts w:ascii="Times New Roman" w:eastAsia="SimSun" w:hAnsi="Times New Roman"/>
          <w:kern w:val="0"/>
          <w:sz w:val="24"/>
          <w:szCs w:val="24"/>
          <w:lang w:val="de-DE"/>
        </w:rPr>
        <w:t>Hobson,</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N.M.,</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Schroeder,</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J.,</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Risen,</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J.L.,</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Xygalatas,</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D.,</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&amp;</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Inzlicht,</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M.</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(201</w:t>
      </w:r>
      <w:r w:rsidR="00255D4D" w:rsidRPr="00035316">
        <w:rPr>
          <w:rFonts w:ascii="Times New Roman" w:eastAsia="SimSun" w:hAnsi="Times New Roman"/>
          <w:kern w:val="0"/>
          <w:sz w:val="24"/>
          <w:szCs w:val="24"/>
          <w:lang w:val="de-DE"/>
        </w:rPr>
        <w:t>8</w:t>
      </w:r>
      <w:r w:rsidRPr="00035316">
        <w:rPr>
          <w:rFonts w:ascii="Times New Roman" w:eastAsia="SimSun" w:hAnsi="Times New Roman"/>
          <w:kern w:val="0"/>
          <w:sz w:val="24"/>
          <w:szCs w:val="24"/>
          <w:lang w:val="de-DE"/>
        </w:rPr>
        <w:t>).</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rPr>
        <w:t>The</w:t>
      </w:r>
      <w:r w:rsidR="00255D4D" w:rsidRPr="00035316">
        <w:rPr>
          <w:rFonts w:ascii="Times New Roman" w:eastAsia="SimSun" w:hAnsi="Times New Roman"/>
          <w:kern w:val="0"/>
          <w:sz w:val="24"/>
          <w:szCs w:val="24"/>
        </w:rPr>
        <w:t xml:space="preserve"> </w:t>
      </w:r>
      <w:r w:rsidR="00A251AD" w:rsidRPr="00035316">
        <w:rPr>
          <w:rFonts w:ascii="Times New Roman" w:eastAsia="SimSun" w:hAnsi="Times New Roman"/>
          <w:kern w:val="0"/>
          <w:sz w:val="24"/>
          <w:szCs w:val="24"/>
        </w:rPr>
        <w:t>p</w:t>
      </w:r>
      <w:r w:rsidRPr="00035316">
        <w:rPr>
          <w:rFonts w:ascii="Times New Roman" w:eastAsia="SimSun" w:hAnsi="Times New Roman"/>
          <w:kern w:val="0"/>
          <w:sz w:val="24"/>
          <w:szCs w:val="24"/>
        </w:rPr>
        <w:t>sychology</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of</w:t>
      </w:r>
      <w:r w:rsidR="00255D4D" w:rsidRPr="00035316">
        <w:rPr>
          <w:rFonts w:ascii="Times New Roman" w:eastAsia="SimSun" w:hAnsi="Times New Roman"/>
          <w:kern w:val="0"/>
          <w:sz w:val="24"/>
          <w:szCs w:val="24"/>
        </w:rPr>
        <w:t xml:space="preserve"> </w:t>
      </w:r>
      <w:r w:rsidR="00A251AD" w:rsidRPr="00035316">
        <w:rPr>
          <w:rFonts w:ascii="Times New Roman" w:eastAsia="SimSun" w:hAnsi="Times New Roman"/>
          <w:kern w:val="0"/>
          <w:sz w:val="24"/>
          <w:szCs w:val="24"/>
        </w:rPr>
        <w:t>r</w:t>
      </w:r>
      <w:r w:rsidRPr="00035316">
        <w:rPr>
          <w:rFonts w:ascii="Times New Roman" w:eastAsia="SimSun" w:hAnsi="Times New Roman"/>
          <w:kern w:val="0"/>
          <w:sz w:val="24"/>
          <w:szCs w:val="24"/>
        </w:rPr>
        <w:t>ituals:</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An</w:t>
      </w:r>
      <w:r w:rsidR="00255D4D" w:rsidRPr="00035316">
        <w:rPr>
          <w:rFonts w:ascii="Times New Roman" w:eastAsia="SimSun" w:hAnsi="Times New Roman"/>
          <w:kern w:val="0"/>
          <w:sz w:val="24"/>
          <w:szCs w:val="24"/>
        </w:rPr>
        <w:t xml:space="preserve"> </w:t>
      </w:r>
      <w:r w:rsidR="00A251AD" w:rsidRPr="00035316">
        <w:rPr>
          <w:rFonts w:ascii="Times New Roman" w:eastAsia="SimSun" w:hAnsi="Times New Roman"/>
          <w:kern w:val="0"/>
          <w:sz w:val="24"/>
          <w:szCs w:val="24"/>
        </w:rPr>
        <w:t>i</w:t>
      </w:r>
      <w:r w:rsidRPr="00035316">
        <w:rPr>
          <w:rFonts w:ascii="Times New Roman" w:eastAsia="SimSun" w:hAnsi="Times New Roman"/>
          <w:kern w:val="0"/>
          <w:sz w:val="24"/>
          <w:szCs w:val="24"/>
        </w:rPr>
        <w:t>ntegrative</w:t>
      </w:r>
      <w:r w:rsidR="00255D4D" w:rsidRPr="00035316">
        <w:rPr>
          <w:rFonts w:ascii="Times New Roman" w:eastAsia="SimSun" w:hAnsi="Times New Roman"/>
          <w:kern w:val="0"/>
          <w:sz w:val="24"/>
          <w:szCs w:val="24"/>
        </w:rPr>
        <w:t xml:space="preserve"> </w:t>
      </w:r>
      <w:r w:rsidR="00A251AD" w:rsidRPr="00035316">
        <w:rPr>
          <w:rFonts w:ascii="Times New Roman" w:eastAsia="SimSun" w:hAnsi="Times New Roman"/>
          <w:kern w:val="0"/>
          <w:sz w:val="24"/>
          <w:szCs w:val="24"/>
        </w:rPr>
        <w:t>r</w:t>
      </w:r>
      <w:r w:rsidRPr="00035316">
        <w:rPr>
          <w:rFonts w:ascii="Times New Roman" w:eastAsia="SimSun" w:hAnsi="Times New Roman"/>
          <w:kern w:val="0"/>
          <w:sz w:val="24"/>
          <w:szCs w:val="24"/>
        </w:rPr>
        <w:t>eview</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and</w:t>
      </w:r>
      <w:r w:rsidR="00255D4D" w:rsidRPr="00035316">
        <w:rPr>
          <w:rFonts w:ascii="Times New Roman" w:eastAsia="SimSun" w:hAnsi="Times New Roman"/>
          <w:kern w:val="0"/>
          <w:sz w:val="24"/>
          <w:szCs w:val="24"/>
        </w:rPr>
        <w:t xml:space="preserve"> </w:t>
      </w:r>
      <w:r w:rsidR="00A251AD" w:rsidRPr="00035316">
        <w:rPr>
          <w:rFonts w:ascii="Times New Roman" w:eastAsia="SimSun" w:hAnsi="Times New Roman"/>
          <w:kern w:val="0"/>
          <w:sz w:val="24"/>
          <w:szCs w:val="24"/>
        </w:rPr>
        <w:t>p</w:t>
      </w:r>
      <w:r w:rsidRPr="00035316">
        <w:rPr>
          <w:rFonts w:ascii="Times New Roman" w:eastAsia="SimSun" w:hAnsi="Times New Roman"/>
          <w:kern w:val="0"/>
          <w:sz w:val="24"/>
          <w:szCs w:val="24"/>
        </w:rPr>
        <w:t>rocess-</w:t>
      </w:r>
      <w:r w:rsidR="00A251AD" w:rsidRPr="00035316">
        <w:rPr>
          <w:rFonts w:ascii="Times New Roman" w:eastAsia="SimSun" w:hAnsi="Times New Roman"/>
          <w:kern w:val="0"/>
          <w:sz w:val="24"/>
          <w:szCs w:val="24"/>
        </w:rPr>
        <w:t>b</w:t>
      </w:r>
      <w:r w:rsidRPr="00035316">
        <w:rPr>
          <w:rFonts w:ascii="Times New Roman" w:eastAsia="SimSun" w:hAnsi="Times New Roman"/>
          <w:kern w:val="0"/>
          <w:sz w:val="24"/>
          <w:szCs w:val="24"/>
        </w:rPr>
        <w:t>ased</w:t>
      </w:r>
      <w:r w:rsidR="00255D4D" w:rsidRPr="00035316">
        <w:rPr>
          <w:rFonts w:ascii="Times New Roman" w:eastAsia="SimSun" w:hAnsi="Times New Roman"/>
          <w:kern w:val="0"/>
          <w:sz w:val="24"/>
          <w:szCs w:val="24"/>
        </w:rPr>
        <w:t xml:space="preserve"> </w:t>
      </w:r>
      <w:r w:rsidR="00A251AD" w:rsidRPr="00035316">
        <w:rPr>
          <w:rFonts w:ascii="Times New Roman" w:eastAsia="SimSun" w:hAnsi="Times New Roman"/>
          <w:kern w:val="0"/>
          <w:sz w:val="24"/>
          <w:szCs w:val="24"/>
        </w:rPr>
        <w:t>f</w:t>
      </w:r>
      <w:r w:rsidRPr="00035316">
        <w:rPr>
          <w:rFonts w:ascii="Times New Roman" w:eastAsia="SimSun" w:hAnsi="Times New Roman"/>
          <w:kern w:val="0"/>
          <w:sz w:val="24"/>
          <w:szCs w:val="24"/>
        </w:rPr>
        <w:t>ramework.</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Personality</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and</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Social</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Psychology</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Review</w:t>
      </w:r>
      <w:r w:rsidRPr="00035316">
        <w:rPr>
          <w:rFonts w:ascii="Times New Roman" w:eastAsia="SimSun" w:hAnsi="Times New Roman"/>
          <w:kern w:val="0"/>
          <w:sz w:val="24"/>
          <w:szCs w:val="24"/>
        </w:rPr>
        <w:t>,</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22</w:t>
      </w:r>
      <w:r w:rsidRPr="00035316">
        <w:rPr>
          <w:rFonts w:ascii="Times New Roman" w:eastAsia="SimSun" w:hAnsi="Times New Roman"/>
          <w:kern w:val="0"/>
          <w:sz w:val="24"/>
          <w:szCs w:val="24"/>
        </w:rPr>
        <w:t>(3),</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260–284.</w:t>
      </w:r>
      <w:r w:rsidR="00255D4D" w:rsidRPr="00035316">
        <w:rPr>
          <w:rFonts w:ascii="Times New Roman" w:eastAsia="SimSun" w:hAnsi="Times New Roman"/>
          <w:kern w:val="0"/>
          <w:sz w:val="24"/>
          <w:szCs w:val="24"/>
        </w:rPr>
        <w:t xml:space="preserve"> </w:t>
      </w:r>
      <w:hyperlink r:id="rId31" w:history="1">
        <w:r w:rsidR="003770BC" w:rsidRPr="00035316">
          <w:rPr>
            <w:rStyle w:val="Hyperlink"/>
            <w:rFonts w:ascii="Times New Roman" w:eastAsia="SimSun" w:hAnsi="Times New Roman"/>
            <w:color w:val="auto"/>
            <w:kern w:val="0"/>
            <w:sz w:val="24"/>
            <w:szCs w:val="24"/>
          </w:rPr>
          <w:t>https://doi.org/10.1177/1088868317734944</w:t>
        </w:r>
      </w:hyperlink>
    </w:p>
    <w:p w14:paraId="52547E84" w14:textId="056F2D4B" w:rsidR="00BE4AEF" w:rsidRPr="00035316" w:rsidRDefault="00BE4AEF" w:rsidP="0035021F">
      <w:pPr>
        <w:spacing w:line="480" w:lineRule="exact"/>
        <w:ind w:hanging="720"/>
        <w:rPr>
          <w:rFonts w:ascii="Times New Roman" w:eastAsia="SimSun" w:hAnsi="Times New Roman"/>
          <w:kern w:val="0"/>
          <w:sz w:val="24"/>
          <w:szCs w:val="24"/>
        </w:rPr>
      </w:pPr>
      <w:r w:rsidRPr="00035316">
        <w:rPr>
          <w:rFonts w:ascii="Times New Roman" w:eastAsia="SimSun" w:hAnsi="Times New Roman"/>
          <w:kern w:val="0"/>
          <w:sz w:val="24"/>
          <w:szCs w:val="24"/>
          <w:lang w:val="en-GB"/>
        </w:rPr>
        <w:t>Hong, E.K., Sedikides, C., &amp; Wildschut, T. (202</w:t>
      </w:r>
      <w:r w:rsidR="00772B0F" w:rsidRPr="00035316">
        <w:rPr>
          <w:rFonts w:ascii="Times New Roman" w:eastAsia="SimSun" w:hAnsi="Times New Roman"/>
          <w:kern w:val="0"/>
          <w:sz w:val="24"/>
          <w:szCs w:val="24"/>
          <w:lang w:val="en-GB"/>
        </w:rPr>
        <w:t>1</w:t>
      </w:r>
      <w:r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rPr>
        <w:t xml:space="preserve">Nostalgia strengthens global self-continuity through holistic thinking. </w:t>
      </w:r>
      <w:r w:rsidRPr="00035316">
        <w:rPr>
          <w:rFonts w:ascii="Times New Roman" w:eastAsia="SimSun" w:hAnsi="Times New Roman"/>
          <w:i/>
          <w:iCs/>
          <w:kern w:val="0"/>
          <w:sz w:val="24"/>
          <w:szCs w:val="24"/>
        </w:rPr>
        <w:t>Cognition and Emotion</w:t>
      </w:r>
      <w:r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35</w:t>
      </w:r>
      <w:r w:rsidRPr="00035316">
        <w:rPr>
          <w:rFonts w:ascii="Times New Roman" w:eastAsia="SimSun" w:hAnsi="Times New Roman"/>
          <w:kern w:val="0"/>
          <w:sz w:val="24"/>
          <w:szCs w:val="24"/>
        </w:rPr>
        <w:t xml:space="preserve">(4), 730–737. </w:t>
      </w:r>
      <w:hyperlink r:id="rId32" w:history="1">
        <w:r w:rsidR="00772B0F" w:rsidRPr="00035316">
          <w:rPr>
            <w:rStyle w:val="Hyperlink"/>
            <w:rFonts w:ascii="Times New Roman" w:eastAsia="SimSun" w:hAnsi="Times New Roman"/>
            <w:color w:val="auto"/>
            <w:kern w:val="0"/>
            <w:sz w:val="24"/>
            <w:szCs w:val="24"/>
          </w:rPr>
          <w:t>https://doi.org/10.1080/02699931.2020.1862064</w:t>
        </w:r>
      </w:hyperlink>
    </w:p>
    <w:p w14:paraId="3369CEBF" w14:textId="77777777" w:rsidR="001842F6" w:rsidRPr="00035316" w:rsidRDefault="00BE4AEF" w:rsidP="001842F6">
      <w:pPr>
        <w:spacing w:line="480" w:lineRule="exact"/>
        <w:ind w:hanging="720"/>
        <w:rPr>
          <w:rStyle w:val="Hyperlink"/>
          <w:rFonts w:ascii="Times New Roman" w:eastAsia="SimSun" w:hAnsi="Times New Roman"/>
          <w:color w:val="auto"/>
          <w:kern w:val="0"/>
          <w:sz w:val="24"/>
          <w:szCs w:val="24"/>
        </w:rPr>
      </w:pPr>
      <w:r w:rsidRPr="00035316">
        <w:rPr>
          <w:rFonts w:ascii="Times New Roman" w:eastAsia="SimSun" w:hAnsi="Times New Roman"/>
          <w:kern w:val="0"/>
          <w:sz w:val="24"/>
          <w:szCs w:val="24"/>
        </w:rPr>
        <w:t xml:space="preserve">Imber‐Black, E. (2020). Rituals in the </w:t>
      </w:r>
      <w:r w:rsidR="00AB3EC3" w:rsidRPr="00035316">
        <w:rPr>
          <w:rFonts w:ascii="Times New Roman" w:eastAsia="SimSun" w:hAnsi="Times New Roman"/>
          <w:kern w:val="0"/>
          <w:sz w:val="24"/>
          <w:szCs w:val="24"/>
        </w:rPr>
        <w:t>t</w:t>
      </w:r>
      <w:r w:rsidRPr="00035316">
        <w:rPr>
          <w:rFonts w:ascii="Times New Roman" w:eastAsia="SimSun" w:hAnsi="Times New Roman"/>
          <w:kern w:val="0"/>
          <w:sz w:val="24"/>
          <w:szCs w:val="24"/>
        </w:rPr>
        <w:t xml:space="preserve">ime of COVID‐19: Imagination, </w:t>
      </w:r>
      <w:r w:rsidR="00AB3EC3" w:rsidRPr="00035316">
        <w:rPr>
          <w:rFonts w:ascii="Times New Roman" w:eastAsia="SimSun" w:hAnsi="Times New Roman"/>
          <w:kern w:val="0"/>
          <w:sz w:val="24"/>
          <w:szCs w:val="24"/>
        </w:rPr>
        <w:t>r</w:t>
      </w:r>
      <w:r w:rsidRPr="00035316">
        <w:rPr>
          <w:rFonts w:ascii="Times New Roman" w:eastAsia="SimSun" w:hAnsi="Times New Roman"/>
          <w:kern w:val="0"/>
          <w:sz w:val="24"/>
          <w:szCs w:val="24"/>
        </w:rPr>
        <w:t xml:space="preserve">esponsiveness, and the </w:t>
      </w:r>
      <w:r w:rsidR="00AB3EC3" w:rsidRPr="00035316">
        <w:rPr>
          <w:rFonts w:ascii="Times New Roman" w:eastAsia="SimSun" w:hAnsi="Times New Roman"/>
          <w:kern w:val="0"/>
          <w:sz w:val="24"/>
          <w:szCs w:val="24"/>
        </w:rPr>
        <w:t>h</w:t>
      </w:r>
      <w:r w:rsidRPr="00035316">
        <w:rPr>
          <w:rFonts w:ascii="Times New Roman" w:eastAsia="SimSun" w:hAnsi="Times New Roman"/>
          <w:kern w:val="0"/>
          <w:sz w:val="24"/>
          <w:szCs w:val="24"/>
        </w:rPr>
        <w:t xml:space="preserve">uman </w:t>
      </w:r>
      <w:r w:rsidR="00AB3EC3" w:rsidRPr="00035316">
        <w:rPr>
          <w:rFonts w:ascii="Times New Roman" w:eastAsia="SimSun" w:hAnsi="Times New Roman"/>
          <w:kern w:val="0"/>
          <w:sz w:val="24"/>
          <w:szCs w:val="24"/>
        </w:rPr>
        <w:t>s</w:t>
      </w:r>
      <w:r w:rsidRPr="00035316">
        <w:rPr>
          <w:rFonts w:ascii="Times New Roman" w:eastAsia="SimSun" w:hAnsi="Times New Roman"/>
          <w:kern w:val="0"/>
          <w:sz w:val="24"/>
          <w:szCs w:val="24"/>
        </w:rPr>
        <w:t xml:space="preserve">pirit. </w:t>
      </w:r>
      <w:r w:rsidRPr="00035316">
        <w:rPr>
          <w:rFonts w:ascii="Times New Roman" w:eastAsia="SimSun" w:hAnsi="Times New Roman"/>
          <w:i/>
          <w:iCs/>
          <w:kern w:val="0"/>
          <w:sz w:val="24"/>
          <w:szCs w:val="24"/>
        </w:rPr>
        <w:t>Family Process</w:t>
      </w:r>
      <w:r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59</w:t>
      </w:r>
      <w:r w:rsidRPr="00035316">
        <w:rPr>
          <w:rFonts w:ascii="Times New Roman" w:eastAsia="SimSun" w:hAnsi="Times New Roman"/>
          <w:kern w:val="0"/>
          <w:sz w:val="24"/>
          <w:szCs w:val="24"/>
        </w:rPr>
        <w:t xml:space="preserve">(3), 912–921. </w:t>
      </w:r>
      <w:hyperlink r:id="rId33" w:history="1">
        <w:r w:rsidR="00772B0F" w:rsidRPr="00035316">
          <w:rPr>
            <w:rStyle w:val="Hyperlink"/>
            <w:rFonts w:ascii="Times New Roman" w:eastAsia="SimSun" w:hAnsi="Times New Roman"/>
            <w:color w:val="auto"/>
            <w:kern w:val="0"/>
            <w:sz w:val="24"/>
            <w:szCs w:val="24"/>
          </w:rPr>
          <w:t>https://doi.org/10.1111/famp.12581</w:t>
        </w:r>
      </w:hyperlink>
    </w:p>
    <w:p w14:paraId="26024856" w14:textId="247CC5ED" w:rsidR="001842F6" w:rsidRPr="00035316" w:rsidRDefault="001842F6" w:rsidP="001842F6">
      <w:pPr>
        <w:spacing w:line="480" w:lineRule="exact"/>
        <w:ind w:hanging="720"/>
        <w:rPr>
          <w:rFonts w:ascii="Times New Roman" w:hAnsi="Times New Roman"/>
          <w:sz w:val="24"/>
          <w:szCs w:val="24"/>
          <w:shd w:val="clear" w:color="auto" w:fill="FFFFFF"/>
        </w:rPr>
      </w:pPr>
      <w:r w:rsidRPr="00035316">
        <w:rPr>
          <w:rFonts w:ascii="Times New Roman" w:hAnsi="Times New Roman"/>
          <w:sz w:val="24"/>
          <w:szCs w:val="24"/>
          <w:shd w:val="clear" w:color="auto" w:fill="FFFFFF"/>
        </w:rPr>
        <w:t xml:space="preserve">Juhl, J., Wildschut, T., Sedikides, C., Diebel, T., Cheung, W. Y., &amp; Vingerhoets, </w:t>
      </w:r>
      <w:r w:rsidRPr="00035316">
        <w:rPr>
          <w:rFonts w:ascii="Times New Roman" w:hAnsi="Times New Roman"/>
          <w:bCs/>
          <w:sz w:val="24"/>
          <w:szCs w:val="24"/>
        </w:rPr>
        <w:t xml:space="preserve">A. J. J. M. </w:t>
      </w:r>
      <w:r w:rsidRPr="00035316">
        <w:rPr>
          <w:rFonts w:ascii="Times New Roman" w:hAnsi="Times New Roman"/>
          <w:sz w:val="24"/>
          <w:szCs w:val="24"/>
          <w:shd w:val="clear" w:color="auto" w:fill="FFFFFF"/>
        </w:rPr>
        <w:t>(2020). Nostalgia proneness and empathy: Generality, underlying mechanism, and implications for prosocial behavior. </w:t>
      </w:r>
      <w:r w:rsidRPr="00035316">
        <w:rPr>
          <w:rFonts w:ascii="Times New Roman" w:hAnsi="Times New Roman"/>
          <w:i/>
          <w:iCs/>
          <w:sz w:val="24"/>
          <w:szCs w:val="24"/>
          <w:shd w:val="clear" w:color="auto" w:fill="FFFFFF"/>
        </w:rPr>
        <w:t>Journal of Personality, 88</w:t>
      </w:r>
      <w:r w:rsidRPr="00035316">
        <w:rPr>
          <w:rFonts w:ascii="Times New Roman" w:hAnsi="Times New Roman"/>
          <w:sz w:val="24"/>
          <w:szCs w:val="24"/>
          <w:shd w:val="clear" w:color="auto" w:fill="FFFFFF"/>
        </w:rPr>
        <w:t>(3), 485–500</w:t>
      </w:r>
      <w:r w:rsidRPr="00035316">
        <w:rPr>
          <w:rFonts w:ascii="Times New Roman" w:hAnsi="Times New Roman"/>
          <w:iCs/>
          <w:sz w:val="24"/>
          <w:szCs w:val="24"/>
          <w:shd w:val="clear" w:color="auto" w:fill="FFFFFF"/>
        </w:rPr>
        <w:t xml:space="preserve">. </w:t>
      </w:r>
      <w:hyperlink r:id="rId34" w:history="1">
        <w:r w:rsidRPr="00035316">
          <w:rPr>
            <w:rStyle w:val="Hyperlink"/>
            <w:rFonts w:ascii="Times New Roman" w:hAnsi="Times New Roman"/>
            <w:color w:val="auto"/>
            <w:sz w:val="24"/>
            <w:szCs w:val="24"/>
          </w:rPr>
          <w:t>https://doi.org/10.1111/jopy.1250</w:t>
        </w:r>
        <w:r w:rsidRPr="00035316">
          <w:rPr>
            <w:rStyle w:val="Hyperlink"/>
            <w:rFonts w:ascii="Times New Roman" w:hAnsi="Times New Roman"/>
            <w:color w:val="auto"/>
            <w:sz w:val="24"/>
            <w:szCs w:val="24"/>
            <w:shd w:val="clear" w:color="auto" w:fill="FFFFFF"/>
          </w:rPr>
          <w:t>5</w:t>
        </w:r>
      </w:hyperlink>
    </w:p>
    <w:p w14:paraId="67910C2A" w14:textId="55920BDA" w:rsidR="00856EF4" w:rsidRPr="00035316" w:rsidRDefault="00856EF4" w:rsidP="00903F6C">
      <w:pPr>
        <w:spacing w:line="480" w:lineRule="exact"/>
        <w:ind w:hanging="720"/>
        <w:rPr>
          <w:rStyle w:val="Hyperlink"/>
          <w:rFonts w:ascii="Times New Roman" w:eastAsia="SimSun" w:hAnsi="Times New Roman"/>
          <w:color w:val="auto"/>
          <w:kern w:val="0"/>
          <w:sz w:val="24"/>
          <w:szCs w:val="24"/>
        </w:rPr>
      </w:pPr>
      <w:r w:rsidRPr="00035316">
        <w:rPr>
          <w:rFonts w:ascii="Times New Roman" w:hAnsi="Times New Roman"/>
          <w:sz w:val="24"/>
          <w:szCs w:val="24"/>
          <w:shd w:val="clear" w:color="auto" w:fill="FFFFFF"/>
        </w:rPr>
        <w:t>Kazak, A.E. (2018). Editorial: Journal article reporting standards. </w:t>
      </w:r>
      <w:r w:rsidRPr="00035316">
        <w:rPr>
          <w:rStyle w:val="Emphasis"/>
          <w:rFonts w:ascii="Times New Roman" w:hAnsi="Times New Roman"/>
          <w:sz w:val="24"/>
          <w:szCs w:val="24"/>
          <w:shd w:val="clear" w:color="auto" w:fill="FFFFFF"/>
        </w:rPr>
        <w:t>American Psychologist, 73</w:t>
      </w:r>
      <w:r w:rsidRPr="00035316">
        <w:rPr>
          <w:rFonts w:ascii="Times New Roman" w:hAnsi="Times New Roman"/>
          <w:sz w:val="24"/>
          <w:szCs w:val="24"/>
          <w:shd w:val="clear" w:color="auto" w:fill="FFFFFF"/>
        </w:rPr>
        <w:t xml:space="preserve">(1), 1–2. </w:t>
      </w:r>
      <w:hyperlink r:id="rId35" w:history="1">
        <w:r w:rsidRPr="00035316">
          <w:rPr>
            <w:rStyle w:val="Hyperlink"/>
            <w:rFonts w:ascii="Times New Roman" w:hAnsi="Times New Roman"/>
            <w:color w:val="auto"/>
            <w:sz w:val="24"/>
            <w:szCs w:val="24"/>
            <w:shd w:val="clear" w:color="auto" w:fill="FFFFFF"/>
          </w:rPr>
          <w:t>http://dx.doi.org/10.1037/amp0000263</w:t>
        </w:r>
      </w:hyperlink>
    </w:p>
    <w:p w14:paraId="0CE8A43D" w14:textId="6B0A8F34" w:rsidR="00903F6C" w:rsidRPr="00035316" w:rsidRDefault="00903F6C" w:rsidP="00903F6C">
      <w:pPr>
        <w:spacing w:line="480" w:lineRule="exact"/>
        <w:ind w:hanging="720"/>
        <w:rPr>
          <w:rFonts w:asciiTheme="majorBidi" w:hAnsiTheme="majorBidi" w:cstheme="majorBidi"/>
          <w:sz w:val="24"/>
          <w:szCs w:val="24"/>
          <w:shd w:val="clear" w:color="auto" w:fill="FFFFFF"/>
          <w:lang w:val="de-DE"/>
        </w:rPr>
      </w:pPr>
      <w:r w:rsidRPr="00035316">
        <w:rPr>
          <w:rFonts w:asciiTheme="majorBidi" w:hAnsiTheme="majorBidi" w:cstheme="majorBidi"/>
          <w:bCs/>
          <w:sz w:val="24"/>
          <w:szCs w:val="24"/>
          <w:lang w:val="de-DE"/>
        </w:rPr>
        <w:t xml:space="preserve">Kelley, N.J., Davis, W.E., Dang, J., Liu, L., Wildschut, T., &amp; Sedikides, C. (2022). </w:t>
      </w:r>
      <w:r w:rsidRPr="00035316">
        <w:rPr>
          <w:rFonts w:asciiTheme="majorBidi" w:hAnsiTheme="majorBidi" w:cstheme="majorBidi"/>
          <w:bCs/>
          <w:sz w:val="24"/>
          <w:szCs w:val="24"/>
        </w:rPr>
        <w:t xml:space="preserve">Nostalgia confers psychological wellbeing by increasing authenticity. </w:t>
      </w:r>
      <w:r w:rsidRPr="00035316">
        <w:rPr>
          <w:rFonts w:asciiTheme="majorBidi" w:hAnsiTheme="majorBidi" w:cstheme="majorBidi"/>
          <w:bCs/>
          <w:i/>
          <w:iCs/>
          <w:sz w:val="24"/>
          <w:szCs w:val="24"/>
        </w:rPr>
        <w:t>Journal of Experimental Social Psychology, 102</w:t>
      </w:r>
      <w:r w:rsidRPr="00035316">
        <w:rPr>
          <w:rFonts w:asciiTheme="majorBidi" w:hAnsiTheme="majorBidi" w:cstheme="majorBidi"/>
          <w:bCs/>
          <w:sz w:val="24"/>
          <w:szCs w:val="24"/>
        </w:rPr>
        <w:t>, 1</w:t>
      </w:r>
      <w:r w:rsidR="00E8102C" w:rsidRPr="00035316">
        <w:rPr>
          <w:rFonts w:asciiTheme="majorBidi" w:hAnsiTheme="majorBidi" w:cstheme="majorBidi"/>
          <w:bCs/>
          <w:sz w:val="24"/>
          <w:szCs w:val="24"/>
        </w:rPr>
        <w:t>-12</w:t>
      </w:r>
      <w:r w:rsidRPr="00035316">
        <w:rPr>
          <w:rFonts w:asciiTheme="majorBidi" w:hAnsiTheme="majorBidi" w:cstheme="majorBidi"/>
          <w:iCs/>
          <w:sz w:val="24"/>
          <w:szCs w:val="24"/>
          <w:shd w:val="clear" w:color="auto" w:fill="FFFFFF"/>
        </w:rPr>
        <w:t xml:space="preserve">. </w:t>
      </w:r>
      <w:r w:rsidR="002C34FF" w:rsidRPr="00035316">
        <w:rPr>
          <w:rStyle w:val="Hyperlink"/>
          <w:rFonts w:asciiTheme="majorBidi" w:hAnsiTheme="majorBidi" w:cstheme="majorBidi"/>
          <w:color w:val="auto"/>
          <w:sz w:val="24"/>
          <w:szCs w:val="24"/>
          <w:shd w:val="clear" w:color="auto" w:fill="FFFFFF"/>
          <w:lang w:val="de-DE"/>
        </w:rPr>
        <w:t>https://doi.org/10.1016/j.jesp.2022.104379</w:t>
      </w:r>
    </w:p>
    <w:p w14:paraId="2394FA73" w14:textId="4F0B6D40" w:rsidR="005A636B" w:rsidRPr="00035316" w:rsidRDefault="005A636B" w:rsidP="0035021F">
      <w:pPr>
        <w:spacing w:line="480" w:lineRule="exact"/>
        <w:ind w:hanging="720"/>
        <w:rPr>
          <w:rFonts w:ascii="Times New Roman" w:eastAsia="SimSun" w:hAnsi="Times New Roman"/>
          <w:kern w:val="0"/>
          <w:sz w:val="24"/>
          <w:szCs w:val="24"/>
        </w:rPr>
      </w:pPr>
      <w:r w:rsidRPr="00035316">
        <w:rPr>
          <w:rFonts w:ascii="Times New Roman" w:eastAsia="SimSun" w:hAnsi="Times New Roman"/>
          <w:kern w:val="0"/>
          <w:sz w:val="24"/>
          <w:szCs w:val="24"/>
          <w:lang w:val="de-DE"/>
        </w:rPr>
        <w:t>Kim,</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T.,</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Sezer,</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O.,</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Schroeder,</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J.,</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Risen,</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J.,</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Gino,</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F.,</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&amp;</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Norton,</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M.I.</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lang w:val="de-DE"/>
        </w:rPr>
        <w:t>(2021).</w:t>
      </w:r>
      <w:r w:rsidR="00255D4D" w:rsidRPr="00035316">
        <w:rPr>
          <w:rFonts w:ascii="Times New Roman" w:eastAsia="SimSun" w:hAnsi="Times New Roman"/>
          <w:kern w:val="0"/>
          <w:sz w:val="24"/>
          <w:szCs w:val="24"/>
          <w:lang w:val="de-DE"/>
        </w:rPr>
        <w:t xml:space="preserve"> </w:t>
      </w:r>
      <w:r w:rsidRPr="00035316">
        <w:rPr>
          <w:rFonts w:ascii="Times New Roman" w:eastAsia="SimSun" w:hAnsi="Times New Roman"/>
          <w:kern w:val="0"/>
          <w:sz w:val="24"/>
          <w:szCs w:val="24"/>
        </w:rPr>
        <w:t>Work</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group</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rituals</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enhance</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the</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meaning</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of</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work.</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Organizational</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Behavior</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and</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Human</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Decision</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Processes</w:t>
      </w:r>
      <w:r w:rsidRPr="00035316">
        <w:rPr>
          <w:rFonts w:ascii="Times New Roman" w:eastAsia="SimSun" w:hAnsi="Times New Roman"/>
          <w:kern w:val="0"/>
          <w:sz w:val="24"/>
          <w:szCs w:val="24"/>
        </w:rPr>
        <w:t>,</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165</w:t>
      </w:r>
      <w:r w:rsidRPr="00035316">
        <w:rPr>
          <w:rFonts w:ascii="Times New Roman" w:eastAsia="SimSun" w:hAnsi="Times New Roman"/>
          <w:kern w:val="0"/>
          <w:sz w:val="24"/>
          <w:szCs w:val="24"/>
        </w:rPr>
        <w:t>,</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197–212.</w:t>
      </w:r>
      <w:r w:rsidR="00255D4D" w:rsidRPr="00035316">
        <w:rPr>
          <w:rFonts w:ascii="Times New Roman" w:eastAsia="SimSun" w:hAnsi="Times New Roman"/>
          <w:kern w:val="0"/>
          <w:sz w:val="24"/>
          <w:szCs w:val="24"/>
        </w:rPr>
        <w:t xml:space="preserve"> </w:t>
      </w:r>
      <w:hyperlink r:id="rId36" w:history="1">
        <w:r w:rsidR="00772B0F" w:rsidRPr="00035316">
          <w:rPr>
            <w:rStyle w:val="Hyperlink"/>
            <w:rFonts w:ascii="Times New Roman" w:eastAsia="SimSun" w:hAnsi="Times New Roman"/>
            <w:color w:val="auto"/>
            <w:kern w:val="0"/>
            <w:sz w:val="24"/>
            <w:szCs w:val="24"/>
          </w:rPr>
          <w:t>https://doi.org/10.1016/j.obhdp.2021.05.005</w:t>
        </w:r>
      </w:hyperlink>
    </w:p>
    <w:p w14:paraId="783CB4F5" w14:textId="0B34A110" w:rsidR="00BE4AEF" w:rsidRPr="00035316" w:rsidRDefault="00BE4AEF" w:rsidP="0035021F">
      <w:pPr>
        <w:spacing w:line="480" w:lineRule="exact"/>
        <w:ind w:hanging="720"/>
        <w:rPr>
          <w:rFonts w:ascii="Times New Roman" w:eastAsia="SimSun" w:hAnsi="Times New Roman"/>
          <w:kern w:val="0"/>
          <w:sz w:val="24"/>
          <w:szCs w:val="24"/>
        </w:rPr>
      </w:pPr>
      <w:r w:rsidRPr="00035316">
        <w:rPr>
          <w:rFonts w:ascii="Times New Roman" w:eastAsia="SimSun" w:hAnsi="Times New Roman"/>
          <w:kern w:val="0"/>
          <w:sz w:val="24"/>
          <w:szCs w:val="24"/>
        </w:rPr>
        <w:t xml:space="preserve">Kobler, K., Limbo, R., &amp; Kavanaugh, K. (2007). Meaningful moments: The use of ritual in perinatal and pediatric death. </w:t>
      </w:r>
      <w:r w:rsidRPr="00035316">
        <w:rPr>
          <w:rFonts w:ascii="Times New Roman" w:eastAsia="SimSun" w:hAnsi="Times New Roman"/>
          <w:i/>
          <w:iCs/>
          <w:kern w:val="0"/>
          <w:sz w:val="24"/>
          <w:szCs w:val="24"/>
        </w:rPr>
        <w:t>MCN: The American Journal of Maternal/Child Nursing</w:t>
      </w:r>
      <w:r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32</w:t>
      </w:r>
      <w:r w:rsidRPr="00035316">
        <w:rPr>
          <w:rFonts w:ascii="Times New Roman" w:eastAsia="SimSun" w:hAnsi="Times New Roman"/>
          <w:kern w:val="0"/>
          <w:sz w:val="24"/>
          <w:szCs w:val="24"/>
        </w:rPr>
        <w:t xml:space="preserve">(5), 288–295. </w:t>
      </w:r>
      <w:hyperlink r:id="rId37" w:history="1">
        <w:r w:rsidR="00772B0F" w:rsidRPr="00035316">
          <w:rPr>
            <w:rStyle w:val="Hyperlink"/>
            <w:rFonts w:ascii="Times New Roman" w:eastAsia="SimSun" w:hAnsi="Times New Roman"/>
            <w:color w:val="auto"/>
            <w:kern w:val="0"/>
            <w:sz w:val="24"/>
            <w:szCs w:val="24"/>
          </w:rPr>
          <w:t>https://doi.org/10.1097/01.nmc.0000287998.80005.79</w:t>
        </w:r>
      </w:hyperlink>
    </w:p>
    <w:p w14:paraId="2558C0A8" w14:textId="3DC364BF" w:rsidR="005A636B" w:rsidRPr="00035316" w:rsidRDefault="005A636B" w:rsidP="0035021F">
      <w:pPr>
        <w:spacing w:line="480" w:lineRule="exact"/>
        <w:ind w:hanging="720"/>
        <w:rPr>
          <w:rStyle w:val="Hyperlink"/>
          <w:rFonts w:ascii="Times New Roman" w:eastAsia="SimSun" w:hAnsi="Times New Roman"/>
          <w:color w:val="auto"/>
          <w:kern w:val="0"/>
          <w:sz w:val="24"/>
          <w:szCs w:val="24"/>
        </w:rPr>
      </w:pPr>
      <w:r w:rsidRPr="00035316">
        <w:rPr>
          <w:rFonts w:ascii="Times New Roman" w:eastAsia="SimSun" w:hAnsi="Times New Roman"/>
          <w:kern w:val="0"/>
          <w:sz w:val="24"/>
          <w:szCs w:val="24"/>
        </w:rPr>
        <w:lastRenderedPageBreak/>
        <w:t>Lang,</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M.,</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Krátký,</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J.,</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Shaver,</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J.,</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Jerotijević,</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D.,</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&amp;</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Xygalatas,</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D.</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(2015).</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Effects</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of</w:t>
      </w:r>
      <w:r w:rsidR="00255D4D" w:rsidRPr="00035316">
        <w:rPr>
          <w:rFonts w:ascii="Times New Roman" w:eastAsia="SimSun" w:hAnsi="Times New Roman"/>
          <w:kern w:val="0"/>
          <w:sz w:val="24"/>
          <w:szCs w:val="24"/>
        </w:rPr>
        <w:t xml:space="preserve"> </w:t>
      </w:r>
      <w:r w:rsidR="00AB3EC3" w:rsidRPr="00035316">
        <w:rPr>
          <w:rFonts w:ascii="Times New Roman" w:eastAsia="SimSun" w:hAnsi="Times New Roman"/>
          <w:kern w:val="0"/>
          <w:sz w:val="24"/>
          <w:szCs w:val="24"/>
        </w:rPr>
        <w:t>a</w:t>
      </w:r>
      <w:r w:rsidRPr="00035316">
        <w:rPr>
          <w:rFonts w:ascii="Times New Roman" w:eastAsia="SimSun" w:hAnsi="Times New Roman"/>
          <w:kern w:val="0"/>
          <w:sz w:val="24"/>
          <w:szCs w:val="24"/>
        </w:rPr>
        <w:t>nxiety</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on</w:t>
      </w:r>
      <w:r w:rsidR="00255D4D" w:rsidRPr="00035316">
        <w:rPr>
          <w:rFonts w:ascii="Times New Roman" w:eastAsia="SimSun" w:hAnsi="Times New Roman"/>
          <w:kern w:val="0"/>
          <w:sz w:val="24"/>
          <w:szCs w:val="24"/>
        </w:rPr>
        <w:t xml:space="preserve"> </w:t>
      </w:r>
      <w:r w:rsidR="00AB3EC3" w:rsidRPr="00035316">
        <w:rPr>
          <w:rFonts w:ascii="Times New Roman" w:eastAsia="SimSun" w:hAnsi="Times New Roman"/>
          <w:kern w:val="0"/>
          <w:sz w:val="24"/>
          <w:szCs w:val="24"/>
        </w:rPr>
        <w:t>s</w:t>
      </w:r>
      <w:r w:rsidRPr="00035316">
        <w:rPr>
          <w:rFonts w:ascii="Times New Roman" w:eastAsia="SimSun" w:hAnsi="Times New Roman"/>
          <w:kern w:val="0"/>
          <w:sz w:val="24"/>
          <w:szCs w:val="24"/>
        </w:rPr>
        <w:t>pontaneous</w:t>
      </w:r>
      <w:r w:rsidR="00255D4D" w:rsidRPr="00035316">
        <w:rPr>
          <w:rFonts w:ascii="Times New Roman" w:eastAsia="SimSun" w:hAnsi="Times New Roman"/>
          <w:kern w:val="0"/>
          <w:sz w:val="24"/>
          <w:szCs w:val="24"/>
        </w:rPr>
        <w:t xml:space="preserve"> </w:t>
      </w:r>
      <w:r w:rsidR="00AB3EC3" w:rsidRPr="00035316">
        <w:rPr>
          <w:rFonts w:ascii="Times New Roman" w:eastAsia="SimSun" w:hAnsi="Times New Roman"/>
          <w:kern w:val="0"/>
          <w:sz w:val="24"/>
          <w:szCs w:val="24"/>
        </w:rPr>
        <w:t>r</w:t>
      </w:r>
      <w:r w:rsidRPr="00035316">
        <w:rPr>
          <w:rFonts w:ascii="Times New Roman" w:eastAsia="SimSun" w:hAnsi="Times New Roman"/>
          <w:kern w:val="0"/>
          <w:sz w:val="24"/>
          <w:szCs w:val="24"/>
        </w:rPr>
        <w:t>itualized</w:t>
      </w:r>
      <w:r w:rsidR="00255D4D" w:rsidRPr="00035316">
        <w:rPr>
          <w:rFonts w:ascii="Times New Roman" w:eastAsia="SimSun" w:hAnsi="Times New Roman"/>
          <w:kern w:val="0"/>
          <w:sz w:val="24"/>
          <w:szCs w:val="24"/>
        </w:rPr>
        <w:t xml:space="preserve"> </w:t>
      </w:r>
      <w:r w:rsidR="00AB3EC3" w:rsidRPr="00035316">
        <w:rPr>
          <w:rFonts w:ascii="Times New Roman" w:eastAsia="SimSun" w:hAnsi="Times New Roman"/>
          <w:kern w:val="0"/>
          <w:sz w:val="24"/>
          <w:szCs w:val="24"/>
        </w:rPr>
        <w:t>b</w:t>
      </w:r>
      <w:r w:rsidRPr="00035316">
        <w:rPr>
          <w:rFonts w:ascii="Times New Roman" w:eastAsia="SimSun" w:hAnsi="Times New Roman"/>
          <w:kern w:val="0"/>
          <w:sz w:val="24"/>
          <w:szCs w:val="24"/>
        </w:rPr>
        <w:t>ehavior.</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Current</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Biology</w:t>
      </w:r>
      <w:r w:rsidRPr="00035316">
        <w:rPr>
          <w:rFonts w:ascii="Times New Roman" w:eastAsia="SimSun" w:hAnsi="Times New Roman"/>
          <w:kern w:val="0"/>
          <w:sz w:val="24"/>
          <w:szCs w:val="24"/>
        </w:rPr>
        <w:t>,</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25</w:t>
      </w:r>
      <w:r w:rsidRPr="00035316">
        <w:rPr>
          <w:rFonts w:ascii="Times New Roman" w:eastAsia="SimSun" w:hAnsi="Times New Roman"/>
          <w:kern w:val="0"/>
          <w:sz w:val="24"/>
          <w:szCs w:val="24"/>
        </w:rPr>
        <w:t>(14),</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1892–1897.</w:t>
      </w:r>
      <w:r w:rsidR="00255D4D" w:rsidRPr="00035316">
        <w:rPr>
          <w:rFonts w:ascii="Times New Roman" w:eastAsia="SimSun" w:hAnsi="Times New Roman"/>
          <w:kern w:val="0"/>
          <w:sz w:val="24"/>
          <w:szCs w:val="24"/>
        </w:rPr>
        <w:t xml:space="preserve"> </w:t>
      </w:r>
      <w:hyperlink r:id="rId38" w:history="1">
        <w:r w:rsidR="00772B0F" w:rsidRPr="00035316">
          <w:rPr>
            <w:rStyle w:val="Hyperlink"/>
            <w:rFonts w:ascii="Times New Roman" w:eastAsia="SimSun" w:hAnsi="Times New Roman"/>
            <w:color w:val="auto"/>
            <w:kern w:val="0"/>
            <w:sz w:val="24"/>
            <w:szCs w:val="24"/>
          </w:rPr>
          <w:t>https://doi.org/10.1016/j.cub.2015.05.049</w:t>
        </w:r>
      </w:hyperlink>
    </w:p>
    <w:p w14:paraId="20D574E8" w14:textId="51E22C6C" w:rsidR="00355812" w:rsidRPr="00035316" w:rsidRDefault="00355812" w:rsidP="00355812">
      <w:pPr>
        <w:spacing w:line="480" w:lineRule="exact"/>
        <w:ind w:hanging="720"/>
        <w:rPr>
          <w:rFonts w:ascii="Times New Roman" w:eastAsia="SimSun" w:hAnsi="Times New Roman"/>
          <w:kern w:val="0"/>
          <w:sz w:val="24"/>
          <w:szCs w:val="24"/>
        </w:rPr>
      </w:pPr>
      <w:r w:rsidRPr="00035316">
        <w:rPr>
          <w:rFonts w:ascii="Times New Roman" w:eastAsia="SimSun" w:hAnsi="Times New Roman"/>
          <w:kern w:val="0"/>
          <w:sz w:val="24"/>
          <w:szCs w:val="24"/>
        </w:rPr>
        <w:t xml:space="preserve">Lang, M., Krátký, J., &amp; Xygalatas, D. (2022). Effects of predictable behavioral patterns on anxiety dynamics. </w:t>
      </w:r>
      <w:r w:rsidRPr="00035316">
        <w:rPr>
          <w:rFonts w:ascii="Times New Roman" w:eastAsia="SimSun" w:hAnsi="Times New Roman"/>
          <w:i/>
          <w:iCs/>
          <w:kern w:val="0"/>
          <w:sz w:val="24"/>
          <w:szCs w:val="24"/>
        </w:rPr>
        <w:t>Scientific Reports</w:t>
      </w:r>
      <w:r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12</w:t>
      </w:r>
      <w:r w:rsidR="007F5EFF" w:rsidRPr="00035316">
        <w:rPr>
          <w:rFonts w:ascii="Times New Roman" w:eastAsia="SimSun" w:hAnsi="Times New Roman"/>
          <w:kern w:val="0"/>
          <w:sz w:val="24"/>
          <w:szCs w:val="24"/>
        </w:rPr>
        <w:t xml:space="preserve">, </w:t>
      </w:r>
      <w:r w:rsidR="00856EF4" w:rsidRPr="00035316">
        <w:rPr>
          <w:rFonts w:ascii="Times New Roman" w:eastAsia="SimSun" w:hAnsi="Times New Roman"/>
          <w:kern w:val="0"/>
          <w:sz w:val="24"/>
          <w:szCs w:val="24"/>
        </w:rPr>
        <w:t xml:space="preserve">Article </w:t>
      </w:r>
      <w:r w:rsidR="007F5EFF" w:rsidRPr="00035316">
        <w:rPr>
          <w:rFonts w:ascii="Times New Roman" w:eastAsia="SimSun" w:hAnsi="Times New Roman"/>
          <w:kern w:val="0"/>
          <w:sz w:val="24"/>
          <w:szCs w:val="24"/>
        </w:rPr>
        <w:t>19240</w:t>
      </w:r>
      <w:r w:rsidRPr="00035316">
        <w:rPr>
          <w:rFonts w:ascii="Times New Roman" w:eastAsia="SimSun" w:hAnsi="Times New Roman"/>
          <w:kern w:val="0"/>
          <w:sz w:val="24"/>
          <w:szCs w:val="24"/>
        </w:rPr>
        <w:t xml:space="preserve">. </w:t>
      </w:r>
      <w:hyperlink r:id="rId39" w:history="1">
        <w:r w:rsidR="00A37566" w:rsidRPr="00035316">
          <w:rPr>
            <w:rStyle w:val="Hyperlink"/>
            <w:rFonts w:ascii="Times New Roman" w:eastAsia="SimSun" w:hAnsi="Times New Roman"/>
            <w:color w:val="auto"/>
            <w:kern w:val="0"/>
            <w:sz w:val="24"/>
            <w:szCs w:val="24"/>
          </w:rPr>
          <w:t>https://doi.org/10.1038/s41598-022-23885-4</w:t>
        </w:r>
      </w:hyperlink>
    </w:p>
    <w:p w14:paraId="4198C3FE" w14:textId="09834430" w:rsidR="00A37566" w:rsidRPr="00035316" w:rsidRDefault="00642FFF" w:rsidP="00642FFF">
      <w:pPr>
        <w:spacing w:line="480" w:lineRule="exact"/>
        <w:ind w:hanging="720"/>
        <w:rPr>
          <w:rFonts w:ascii="Times New Roman" w:eastAsia="SimSun" w:hAnsi="Times New Roman"/>
          <w:kern w:val="0"/>
          <w:sz w:val="24"/>
          <w:szCs w:val="24"/>
        </w:rPr>
      </w:pPr>
      <w:r w:rsidRPr="00035316">
        <w:rPr>
          <w:rFonts w:ascii="Times New Roman" w:eastAsia="SimSun" w:hAnsi="Times New Roman"/>
          <w:kern w:val="0"/>
          <w:sz w:val="24"/>
          <w:szCs w:val="24"/>
        </w:rPr>
        <w:t>Leonard, H.L., Goldberger, E.L., Rapoport, J.L., Cheslow, D.L., &amp; Swedo, S.E. (1990). Childhood rituals: Normal development or obsessive-compulsive symptoms? </w:t>
      </w:r>
      <w:r w:rsidRPr="00035316">
        <w:rPr>
          <w:rFonts w:ascii="Times New Roman" w:eastAsia="SimSun" w:hAnsi="Times New Roman"/>
          <w:i/>
          <w:iCs/>
          <w:kern w:val="0"/>
          <w:sz w:val="24"/>
          <w:szCs w:val="24"/>
        </w:rPr>
        <w:t>Journal of the American Academy of Child &amp; Adolescent Psychiatry, 29</w:t>
      </w:r>
      <w:r w:rsidRPr="00035316">
        <w:rPr>
          <w:rFonts w:ascii="Times New Roman" w:eastAsia="SimSun" w:hAnsi="Times New Roman"/>
          <w:kern w:val="0"/>
          <w:sz w:val="24"/>
          <w:szCs w:val="24"/>
        </w:rPr>
        <w:t>(1), 17–23. </w:t>
      </w:r>
    </w:p>
    <w:p w14:paraId="6E39A488" w14:textId="77777777" w:rsidR="006B7890" w:rsidRPr="00035316" w:rsidRDefault="0021534B" w:rsidP="006B7890">
      <w:pPr>
        <w:spacing w:line="480" w:lineRule="exact"/>
        <w:rPr>
          <w:rStyle w:val="Hyperlink"/>
          <w:rFonts w:ascii="Times New Roman" w:eastAsia="SimSun" w:hAnsi="Times New Roman"/>
          <w:color w:val="auto"/>
          <w:kern w:val="0"/>
          <w:sz w:val="24"/>
          <w:szCs w:val="24"/>
        </w:rPr>
      </w:pPr>
      <w:hyperlink r:id="rId40" w:history="1">
        <w:r w:rsidR="00A37566" w:rsidRPr="00035316">
          <w:rPr>
            <w:rStyle w:val="Hyperlink"/>
            <w:rFonts w:ascii="Times New Roman" w:eastAsia="SimSun" w:hAnsi="Times New Roman"/>
            <w:color w:val="auto"/>
            <w:kern w:val="0"/>
            <w:sz w:val="24"/>
            <w:szCs w:val="24"/>
          </w:rPr>
          <w:t>https://doi.org/10.1097/00004583-199001000-00004</w:t>
        </w:r>
      </w:hyperlink>
    </w:p>
    <w:p w14:paraId="18087B4C" w14:textId="77777777" w:rsidR="003437BF" w:rsidRPr="00035316" w:rsidRDefault="006B7890" w:rsidP="003437BF">
      <w:pPr>
        <w:spacing w:line="480" w:lineRule="exact"/>
        <w:ind w:hanging="720"/>
        <w:rPr>
          <w:rStyle w:val="Hyperlink"/>
          <w:rFonts w:ascii="Times New Roman" w:hAnsi="Times New Roman"/>
          <w:color w:val="auto"/>
          <w:sz w:val="24"/>
          <w:szCs w:val="24"/>
        </w:rPr>
      </w:pPr>
      <w:r w:rsidRPr="00035316">
        <w:rPr>
          <w:rFonts w:ascii="Times New Roman" w:hAnsi="Times New Roman"/>
          <w:sz w:val="24"/>
          <w:szCs w:val="24"/>
        </w:rPr>
        <w:t xml:space="preserve">Leunissen, J.M. </w:t>
      </w:r>
      <w:r w:rsidRPr="00035316">
        <w:rPr>
          <w:rStyle w:val="text"/>
          <w:rFonts w:ascii="Times New Roman" w:hAnsi="Times New Roman"/>
          <w:sz w:val="24"/>
          <w:szCs w:val="24"/>
        </w:rPr>
        <w:t>(2023). Diamonds and rust: The affective ambivalence of nostalgia</w:t>
      </w:r>
      <w:r w:rsidRPr="00035316">
        <w:rPr>
          <w:rFonts w:ascii="Times New Roman" w:eastAsia="Times New Roman" w:hAnsi="Times New Roman"/>
          <w:kern w:val="36"/>
          <w:sz w:val="24"/>
          <w:szCs w:val="24"/>
        </w:rPr>
        <w:t xml:space="preserve">. </w:t>
      </w:r>
      <w:hyperlink r:id="rId41" w:tooltip="Go to Current Opinion in Psychology on ScienceDirect" w:history="1">
        <w:r w:rsidRPr="00035316">
          <w:rPr>
            <w:rStyle w:val="anchor-text"/>
            <w:rFonts w:ascii="Times New Roman" w:hAnsi="Times New Roman"/>
            <w:i/>
            <w:iCs/>
            <w:sz w:val="24"/>
            <w:szCs w:val="24"/>
          </w:rPr>
          <w:t>Current Opinion in Psychology</w:t>
        </w:r>
      </w:hyperlink>
      <w:r w:rsidRPr="00035316">
        <w:rPr>
          <w:rFonts w:ascii="Times New Roman" w:hAnsi="Times New Roman"/>
          <w:i/>
          <w:iCs/>
          <w:sz w:val="24"/>
          <w:szCs w:val="24"/>
        </w:rPr>
        <w:t>, 49</w:t>
      </w:r>
      <w:r w:rsidRPr="00035316">
        <w:rPr>
          <w:rFonts w:ascii="Times New Roman" w:hAnsi="Times New Roman"/>
          <w:sz w:val="24"/>
          <w:szCs w:val="24"/>
        </w:rPr>
        <w:t xml:space="preserve">, 101541. </w:t>
      </w:r>
      <w:hyperlink r:id="rId42" w:history="1">
        <w:r w:rsidRPr="00035316">
          <w:rPr>
            <w:rStyle w:val="Hyperlink"/>
            <w:rFonts w:ascii="Times New Roman" w:hAnsi="Times New Roman"/>
            <w:color w:val="auto"/>
            <w:sz w:val="24"/>
            <w:szCs w:val="24"/>
          </w:rPr>
          <w:t>https://doi.org/10.1016/j.copsyc.2022.101541</w:t>
        </w:r>
      </w:hyperlink>
    </w:p>
    <w:p w14:paraId="2A7629C6" w14:textId="5E003B5F" w:rsidR="003437BF" w:rsidRPr="00035316" w:rsidRDefault="003437BF" w:rsidP="003437BF">
      <w:pPr>
        <w:spacing w:line="480" w:lineRule="exact"/>
        <w:ind w:hanging="720"/>
        <w:rPr>
          <w:rFonts w:ascii="Times New Roman" w:hAnsi="Times New Roman"/>
          <w:sz w:val="24"/>
          <w:szCs w:val="24"/>
        </w:rPr>
      </w:pPr>
      <w:r w:rsidRPr="00035316">
        <w:rPr>
          <w:rFonts w:ascii="Times New Roman" w:hAnsi="Times New Roman"/>
          <w:sz w:val="24"/>
          <w:szCs w:val="24"/>
          <w:lang w:val="de-DE"/>
        </w:rPr>
        <w:t xml:space="preserve">Leunissen, J.M., Wildschut, T., Sedikides, C., &amp; Routledge, C. (2021). </w:t>
      </w:r>
      <w:r w:rsidRPr="00035316">
        <w:rPr>
          <w:rFonts w:ascii="Times New Roman" w:hAnsi="Times New Roman"/>
          <w:sz w:val="24"/>
          <w:szCs w:val="24"/>
        </w:rPr>
        <w:t xml:space="preserve">The hedonic character of nostalgia: An integrative data analysis. </w:t>
      </w:r>
      <w:r w:rsidRPr="00035316">
        <w:rPr>
          <w:rFonts w:ascii="Times New Roman" w:hAnsi="Times New Roman"/>
          <w:i/>
          <w:sz w:val="24"/>
          <w:szCs w:val="24"/>
        </w:rPr>
        <w:t>Emotion Review, 13</w:t>
      </w:r>
      <w:r w:rsidRPr="00035316">
        <w:rPr>
          <w:rFonts w:ascii="Times New Roman" w:hAnsi="Times New Roman"/>
          <w:iCs/>
          <w:sz w:val="24"/>
          <w:szCs w:val="24"/>
        </w:rPr>
        <w:t>(</w:t>
      </w:r>
      <w:r w:rsidRPr="00035316">
        <w:rPr>
          <w:rFonts w:ascii="Times New Roman" w:hAnsi="Times New Roman"/>
          <w:sz w:val="24"/>
          <w:szCs w:val="24"/>
        </w:rPr>
        <w:t>2), 139</w:t>
      </w:r>
      <w:r w:rsidRPr="00035316">
        <w:rPr>
          <w:rFonts w:ascii="Times New Roman" w:hAnsi="Times New Roman"/>
          <w:sz w:val="24"/>
          <w:szCs w:val="24"/>
          <w:shd w:val="clear" w:color="auto" w:fill="FFFFFF"/>
        </w:rPr>
        <w:t>–</w:t>
      </w:r>
      <w:r w:rsidRPr="00035316">
        <w:rPr>
          <w:rFonts w:ascii="Times New Roman" w:hAnsi="Times New Roman"/>
          <w:sz w:val="24"/>
          <w:szCs w:val="24"/>
        </w:rPr>
        <w:t xml:space="preserve">156. </w:t>
      </w:r>
      <w:hyperlink r:id="rId43" w:history="1">
        <w:r w:rsidRPr="00035316">
          <w:rPr>
            <w:rStyle w:val="Hyperlink"/>
            <w:rFonts w:ascii="Times New Roman" w:hAnsi="Times New Roman"/>
            <w:color w:val="auto"/>
            <w:sz w:val="24"/>
            <w:szCs w:val="24"/>
            <w:shd w:val="clear" w:color="auto" w:fill="FFFFFF"/>
          </w:rPr>
          <w:t>https://doi.org/</w:t>
        </w:r>
        <w:r w:rsidRPr="00035316">
          <w:rPr>
            <w:rStyle w:val="Hyperlink"/>
            <w:rFonts w:ascii="Times New Roman" w:hAnsi="Times New Roman"/>
            <w:color w:val="auto"/>
            <w:sz w:val="24"/>
            <w:szCs w:val="24"/>
          </w:rPr>
          <w:t>10.1177/1754073920950455</w:t>
        </w:r>
      </w:hyperlink>
    </w:p>
    <w:p w14:paraId="58E3AD52" w14:textId="58521D78" w:rsidR="005A636B" w:rsidRPr="00035316" w:rsidRDefault="005A636B" w:rsidP="0035021F">
      <w:pPr>
        <w:spacing w:line="480" w:lineRule="exact"/>
        <w:ind w:hanging="720"/>
        <w:rPr>
          <w:rStyle w:val="Hyperlink"/>
          <w:rFonts w:ascii="Times New Roman" w:eastAsia="SimSun" w:hAnsi="Times New Roman"/>
          <w:color w:val="auto"/>
          <w:kern w:val="0"/>
          <w:sz w:val="24"/>
          <w:szCs w:val="24"/>
        </w:rPr>
      </w:pPr>
      <w:r w:rsidRPr="00035316">
        <w:rPr>
          <w:rFonts w:ascii="Times New Roman" w:eastAsia="SimSun" w:hAnsi="Times New Roman"/>
          <w:kern w:val="0"/>
          <w:sz w:val="24"/>
          <w:szCs w:val="24"/>
          <w:lang w:val="en-GB"/>
        </w:rPr>
        <w:t>Liberman,</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Z.,</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Kinzler,</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K.D.,</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&amp;</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Woodward,</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A.L.</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(2018).</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rPr>
        <w:t>The</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early</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social</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significance</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of</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shared</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ritual</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actions.</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Cognition</w:t>
      </w:r>
      <w:r w:rsidRPr="00035316">
        <w:rPr>
          <w:rFonts w:ascii="Times New Roman" w:eastAsia="SimSun" w:hAnsi="Times New Roman"/>
          <w:kern w:val="0"/>
          <w:sz w:val="24"/>
          <w:szCs w:val="24"/>
        </w:rPr>
        <w:t>,</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171</w:t>
      </w:r>
      <w:r w:rsidRPr="00035316">
        <w:rPr>
          <w:rFonts w:ascii="Times New Roman" w:eastAsia="SimSun" w:hAnsi="Times New Roman"/>
          <w:kern w:val="0"/>
          <w:sz w:val="24"/>
          <w:szCs w:val="24"/>
        </w:rPr>
        <w:t>,</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42–51.</w:t>
      </w:r>
      <w:r w:rsidR="00255D4D" w:rsidRPr="00035316">
        <w:rPr>
          <w:rFonts w:ascii="Times New Roman" w:eastAsia="SimSun" w:hAnsi="Times New Roman"/>
          <w:kern w:val="0"/>
          <w:sz w:val="24"/>
          <w:szCs w:val="24"/>
        </w:rPr>
        <w:t xml:space="preserve"> </w:t>
      </w:r>
      <w:hyperlink r:id="rId44" w:history="1">
        <w:r w:rsidR="008C08A3" w:rsidRPr="00035316">
          <w:rPr>
            <w:rStyle w:val="Hyperlink"/>
            <w:rFonts w:ascii="Times New Roman" w:eastAsia="SimSun" w:hAnsi="Times New Roman"/>
            <w:color w:val="auto"/>
            <w:kern w:val="0"/>
            <w:sz w:val="24"/>
            <w:szCs w:val="24"/>
          </w:rPr>
          <w:t>https://doi.org/10.1016/j.cognition.2017.10.018</w:t>
        </w:r>
      </w:hyperlink>
    </w:p>
    <w:p w14:paraId="1A42E7B0" w14:textId="61416C98" w:rsidR="00D55E90" w:rsidRPr="00035316" w:rsidRDefault="003668BA" w:rsidP="00D55E90">
      <w:pPr>
        <w:spacing w:line="480" w:lineRule="exact"/>
        <w:ind w:hanging="720"/>
        <w:rPr>
          <w:rStyle w:val="Hyperlink"/>
          <w:rFonts w:asciiTheme="majorBidi" w:eastAsiaTheme="minorEastAsia" w:hAnsiTheme="majorBidi" w:cstheme="majorBidi"/>
          <w:color w:val="auto"/>
          <w:kern w:val="0"/>
          <w:sz w:val="24"/>
          <w:szCs w:val="24"/>
        </w:rPr>
      </w:pPr>
      <w:r w:rsidRPr="00035316">
        <w:rPr>
          <w:rFonts w:asciiTheme="majorBidi" w:eastAsia="SimSun" w:hAnsiTheme="majorBidi" w:cstheme="majorBidi"/>
          <w:kern w:val="0"/>
          <w:sz w:val="24"/>
          <w:szCs w:val="24"/>
        </w:rPr>
        <w:t>Loewenthal,</w:t>
      </w:r>
      <w:r w:rsidR="008E32A7" w:rsidRPr="00035316">
        <w:rPr>
          <w:rFonts w:asciiTheme="majorBidi" w:eastAsia="SimSun" w:hAnsiTheme="majorBidi" w:cstheme="majorBidi"/>
          <w:kern w:val="0"/>
          <w:sz w:val="24"/>
          <w:szCs w:val="24"/>
        </w:rPr>
        <w:t xml:space="preserve"> K.M.,</w:t>
      </w:r>
      <w:r w:rsidRPr="00035316">
        <w:rPr>
          <w:rFonts w:asciiTheme="majorBidi" w:eastAsia="SimSun" w:hAnsiTheme="majorBidi" w:cstheme="majorBidi"/>
          <w:kern w:val="0"/>
          <w:sz w:val="24"/>
          <w:szCs w:val="24"/>
        </w:rPr>
        <w:t xml:space="preserve"> &amp; Dein, S. (2016). Religious ritual and wellbeing. In </w:t>
      </w:r>
      <w:r w:rsidR="00772B0F" w:rsidRPr="00035316">
        <w:rPr>
          <w:rFonts w:asciiTheme="majorBidi" w:eastAsia="SimSun" w:hAnsiTheme="majorBidi" w:cstheme="majorBidi"/>
          <w:kern w:val="0"/>
          <w:sz w:val="24"/>
          <w:szCs w:val="24"/>
        </w:rPr>
        <w:t xml:space="preserve">M. </w:t>
      </w:r>
      <w:r w:rsidRPr="00035316">
        <w:rPr>
          <w:rFonts w:asciiTheme="majorBidi" w:eastAsia="SimSun" w:hAnsiTheme="majorBidi" w:cstheme="majorBidi"/>
          <w:kern w:val="0"/>
          <w:sz w:val="24"/>
          <w:szCs w:val="24"/>
        </w:rPr>
        <w:t xml:space="preserve">Ben-Avie, </w:t>
      </w:r>
      <w:r w:rsidR="00772B0F" w:rsidRPr="00035316">
        <w:rPr>
          <w:rFonts w:asciiTheme="majorBidi" w:eastAsia="SimSun" w:hAnsiTheme="majorBidi" w:cstheme="majorBidi"/>
          <w:kern w:val="0"/>
          <w:sz w:val="24"/>
          <w:szCs w:val="24"/>
        </w:rPr>
        <w:t xml:space="preserve">Y., </w:t>
      </w:r>
      <w:r w:rsidRPr="00035316">
        <w:rPr>
          <w:rFonts w:asciiTheme="majorBidi" w:eastAsia="SimSun" w:hAnsiTheme="majorBidi" w:cstheme="majorBidi"/>
          <w:kern w:val="0"/>
          <w:sz w:val="24"/>
          <w:szCs w:val="24"/>
        </w:rPr>
        <w:t>Ives, &amp;</w:t>
      </w:r>
      <w:r w:rsidR="00772B0F" w:rsidRPr="00035316">
        <w:rPr>
          <w:rFonts w:asciiTheme="majorBidi" w:eastAsia="SimSun" w:hAnsiTheme="majorBidi" w:cstheme="majorBidi"/>
          <w:kern w:val="0"/>
          <w:sz w:val="24"/>
          <w:szCs w:val="24"/>
        </w:rPr>
        <w:t xml:space="preserve"> K.</w:t>
      </w:r>
      <w:r w:rsidRPr="00035316">
        <w:rPr>
          <w:rFonts w:asciiTheme="majorBidi" w:eastAsia="SimSun" w:hAnsiTheme="majorBidi" w:cstheme="majorBidi"/>
          <w:kern w:val="0"/>
          <w:sz w:val="24"/>
          <w:szCs w:val="24"/>
        </w:rPr>
        <w:t xml:space="preserve"> </w:t>
      </w:r>
      <w:r w:rsidRPr="00035316">
        <w:rPr>
          <w:rFonts w:asciiTheme="majorBidi" w:eastAsiaTheme="minorEastAsia" w:hAnsiTheme="majorBidi" w:cstheme="majorBidi"/>
          <w:kern w:val="0"/>
          <w:sz w:val="24"/>
          <w:szCs w:val="24"/>
        </w:rPr>
        <w:t xml:space="preserve">Loewenthal (Eds.), </w:t>
      </w:r>
      <w:r w:rsidRPr="00035316">
        <w:rPr>
          <w:rFonts w:asciiTheme="majorBidi" w:eastAsiaTheme="minorEastAsia" w:hAnsiTheme="majorBidi" w:cstheme="majorBidi"/>
          <w:i/>
          <w:iCs/>
          <w:kern w:val="0"/>
          <w:sz w:val="24"/>
          <w:szCs w:val="24"/>
        </w:rPr>
        <w:t xml:space="preserve">Applied Jewish </w:t>
      </w:r>
      <w:r w:rsidR="00772B0F" w:rsidRPr="00035316">
        <w:rPr>
          <w:rFonts w:asciiTheme="majorBidi" w:eastAsiaTheme="minorEastAsia" w:hAnsiTheme="majorBidi" w:cstheme="majorBidi"/>
          <w:i/>
          <w:iCs/>
          <w:kern w:val="0"/>
          <w:sz w:val="24"/>
          <w:szCs w:val="24"/>
        </w:rPr>
        <w:t>v</w:t>
      </w:r>
      <w:r w:rsidRPr="00035316">
        <w:rPr>
          <w:rFonts w:asciiTheme="majorBidi" w:eastAsiaTheme="minorEastAsia" w:hAnsiTheme="majorBidi" w:cstheme="majorBidi"/>
          <w:i/>
          <w:iCs/>
          <w:kern w:val="0"/>
          <w:sz w:val="24"/>
          <w:szCs w:val="24"/>
        </w:rPr>
        <w:t xml:space="preserve">alues in </w:t>
      </w:r>
      <w:r w:rsidR="00772B0F" w:rsidRPr="00035316">
        <w:rPr>
          <w:rFonts w:asciiTheme="majorBidi" w:eastAsiaTheme="minorEastAsia" w:hAnsiTheme="majorBidi" w:cstheme="majorBidi"/>
          <w:i/>
          <w:iCs/>
          <w:kern w:val="0"/>
          <w:sz w:val="24"/>
          <w:szCs w:val="24"/>
        </w:rPr>
        <w:t>s</w:t>
      </w:r>
      <w:r w:rsidRPr="00035316">
        <w:rPr>
          <w:rFonts w:asciiTheme="majorBidi" w:eastAsiaTheme="minorEastAsia" w:hAnsiTheme="majorBidi" w:cstheme="majorBidi"/>
          <w:i/>
          <w:iCs/>
          <w:kern w:val="0"/>
          <w:sz w:val="24"/>
          <w:szCs w:val="24"/>
        </w:rPr>
        <w:t xml:space="preserve">ocial </w:t>
      </w:r>
      <w:r w:rsidR="00772B0F" w:rsidRPr="00035316">
        <w:rPr>
          <w:rFonts w:asciiTheme="majorBidi" w:eastAsiaTheme="minorEastAsia" w:hAnsiTheme="majorBidi" w:cstheme="majorBidi"/>
          <w:i/>
          <w:iCs/>
          <w:kern w:val="0"/>
          <w:sz w:val="24"/>
          <w:szCs w:val="24"/>
        </w:rPr>
        <w:t>s</w:t>
      </w:r>
      <w:r w:rsidRPr="00035316">
        <w:rPr>
          <w:rFonts w:asciiTheme="majorBidi" w:eastAsiaTheme="minorEastAsia" w:hAnsiTheme="majorBidi" w:cstheme="majorBidi"/>
          <w:i/>
          <w:iCs/>
          <w:kern w:val="0"/>
          <w:sz w:val="24"/>
          <w:szCs w:val="24"/>
        </w:rPr>
        <w:t xml:space="preserve">ciences and </w:t>
      </w:r>
      <w:r w:rsidR="00772B0F" w:rsidRPr="00035316">
        <w:rPr>
          <w:rFonts w:asciiTheme="majorBidi" w:eastAsiaTheme="minorEastAsia" w:hAnsiTheme="majorBidi" w:cstheme="majorBidi"/>
          <w:i/>
          <w:iCs/>
          <w:kern w:val="0"/>
          <w:sz w:val="24"/>
          <w:szCs w:val="24"/>
        </w:rPr>
        <w:t>p</w:t>
      </w:r>
      <w:r w:rsidRPr="00035316">
        <w:rPr>
          <w:rFonts w:asciiTheme="majorBidi" w:eastAsiaTheme="minorEastAsia" w:hAnsiTheme="majorBidi" w:cstheme="majorBidi"/>
          <w:i/>
          <w:iCs/>
          <w:kern w:val="0"/>
          <w:sz w:val="24"/>
          <w:szCs w:val="24"/>
        </w:rPr>
        <w:t>sychology</w:t>
      </w:r>
      <w:r w:rsidRPr="00035316">
        <w:rPr>
          <w:rFonts w:asciiTheme="majorBidi" w:eastAsiaTheme="minorEastAsia" w:hAnsiTheme="majorBidi" w:cstheme="majorBidi"/>
          <w:kern w:val="0"/>
          <w:sz w:val="24"/>
          <w:szCs w:val="24"/>
        </w:rPr>
        <w:t xml:space="preserve"> (1st ed., pp. 151–163). Springer. </w:t>
      </w:r>
      <w:hyperlink r:id="rId45" w:history="1">
        <w:r w:rsidR="00772B0F" w:rsidRPr="00035316">
          <w:rPr>
            <w:rStyle w:val="Hyperlink"/>
            <w:rFonts w:asciiTheme="majorBidi" w:eastAsiaTheme="minorEastAsia" w:hAnsiTheme="majorBidi" w:cstheme="majorBidi"/>
            <w:color w:val="auto"/>
            <w:kern w:val="0"/>
            <w:sz w:val="24"/>
            <w:szCs w:val="24"/>
          </w:rPr>
          <w:t>https://doi.org/10.1007/978-3-319-21933-2_8</w:t>
        </w:r>
      </w:hyperlink>
    </w:p>
    <w:p w14:paraId="73096A66" w14:textId="2F244B5D" w:rsidR="00070D3F" w:rsidRPr="00035316" w:rsidRDefault="00070D3F" w:rsidP="00D55E90">
      <w:pPr>
        <w:spacing w:line="480" w:lineRule="exact"/>
        <w:ind w:hanging="720"/>
        <w:rPr>
          <w:rFonts w:ascii="Times New Roman" w:eastAsia="Times New Roman" w:hAnsi="Times New Roman"/>
          <w:sz w:val="24"/>
          <w:szCs w:val="24"/>
        </w:rPr>
      </w:pPr>
      <w:r w:rsidRPr="00035316">
        <w:rPr>
          <w:rFonts w:ascii="Times New Roman" w:eastAsia="Times New Roman" w:hAnsi="Times New Roman"/>
          <w:sz w:val="24"/>
          <w:szCs w:val="24"/>
        </w:rPr>
        <w:t xml:space="preserve">Michaels, A. (2021). Ritual and meaning. In </w:t>
      </w:r>
      <w:hyperlink r:id="rId46" w:history="1">
        <w:r w:rsidRPr="00035316">
          <w:rPr>
            <w:rFonts w:ascii="Times New Roman" w:eastAsia="Times New Roman" w:hAnsi="Times New Roman"/>
            <w:sz w:val="24"/>
            <w:szCs w:val="24"/>
          </w:rPr>
          <w:t>J. Kreinath</w:t>
        </w:r>
      </w:hyperlink>
      <w:r w:rsidRPr="00035316">
        <w:rPr>
          <w:rFonts w:ascii="Times New Roman" w:eastAsia="Times New Roman" w:hAnsi="Times New Roman"/>
          <w:sz w:val="24"/>
          <w:szCs w:val="24"/>
        </w:rPr>
        <w:t xml:space="preserve">, </w:t>
      </w:r>
      <w:hyperlink r:id="rId47" w:history="1">
        <w:r w:rsidRPr="00035316">
          <w:rPr>
            <w:rFonts w:ascii="Times New Roman" w:eastAsia="Times New Roman" w:hAnsi="Times New Roman"/>
            <w:sz w:val="24"/>
            <w:szCs w:val="24"/>
          </w:rPr>
          <w:t>J.A.M. Snoek</w:t>
        </w:r>
      </w:hyperlink>
      <w:r w:rsidRPr="00035316">
        <w:rPr>
          <w:rFonts w:ascii="Times New Roman" w:eastAsia="Times New Roman" w:hAnsi="Times New Roman"/>
          <w:sz w:val="24"/>
          <w:szCs w:val="24"/>
        </w:rPr>
        <w:t xml:space="preserve">, &amp; </w:t>
      </w:r>
      <w:hyperlink r:id="rId48" w:history="1">
        <w:r w:rsidRPr="00035316">
          <w:rPr>
            <w:rFonts w:ascii="Times New Roman" w:eastAsia="Times New Roman" w:hAnsi="Times New Roman"/>
            <w:sz w:val="24"/>
            <w:szCs w:val="24"/>
          </w:rPr>
          <w:t>M. Stausberg</w:t>
        </w:r>
      </w:hyperlink>
      <w:r w:rsidRPr="00035316">
        <w:rPr>
          <w:rFonts w:ascii="Times New Roman" w:eastAsia="Times New Roman" w:hAnsi="Times New Roman"/>
          <w:sz w:val="24"/>
          <w:szCs w:val="24"/>
        </w:rPr>
        <w:t xml:space="preserve"> (Eds.), </w:t>
      </w:r>
      <w:hyperlink r:id="rId49" w:history="1">
        <w:r w:rsidRPr="00035316">
          <w:rPr>
            <w:rFonts w:ascii="Times New Roman" w:eastAsia="Times New Roman" w:hAnsi="Times New Roman"/>
            <w:i/>
            <w:iCs/>
            <w:sz w:val="24"/>
            <w:szCs w:val="24"/>
          </w:rPr>
          <w:t>Theorizing rituals</w:t>
        </w:r>
        <w:r w:rsidR="00F82E06" w:rsidRPr="00035316">
          <w:rPr>
            <w:rFonts w:ascii="Times New Roman" w:eastAsia="Times New Roman" w:hAnsi="Times New Roman"/>
            <w:i/>
            <w:iCs/>
            <w:sz w:val="24"/>
            <w:szCs w:val="24"/>
          </w:rPr>
          <w:t>:</w:t>
        </w:r>
        <w:r w:rsidRPr="00035316">
          <w:rPr>
            <w:rFonts w:ascii="Times New Roman" w:eastAsia="Times New Roman" w:hAnsi="Times New Roman"/>
            <w:i/>
            <w:iCs/>
            <w:sz w:val="24"/>
            <w:szCs w:val="24"/>
          </w:rPr>
          <w:t xml:space="preserve"> Issues, </w:t>
        </w:r>
        <w:r w:rsidR="00F82E06" w:rsidRPr="00035316">
          <w:rPr>
            <w:rFonts w:ascii="Times New Roman" w:eastAsia="Times New Roman" w:hAnsi="Times New Roman"/>
            <w:i/>
            <w:iCs/>
            <w:sz w:val="24"/>
            <w:szCs w:val="24"/>
          </w:rPr>
          <w:t>t</w:t>
        </w:r>
        <w:r w:rsidRPr="00035316">
          <w:rPr>
            <w:rFonts w:ascii="Times New Roman" w:eastAsia="Times New Roman" w:hAnsi="Times New Roman"/>
            <w:i/>
            <w:iCs/>
            <w:sz w:val="24"/>
            <w:szCs w:val="24"/>
          </w:rPr>
          <w:t>opics, approaches, concepts</w:t>
        </w:r>
      </w:hyperlink>
      <w:r w:rsidRPr="00035316">
        <w:rPr>
          <w:rFonts w:ascii="Times New Roman" w:eastAsia="Times New Roman" w:hAnsi="Times New Roman"/>
          <w:sz w:val="24"/>
          <w:szCs w:val="24"/>
        </w:rPr>
        <w:t xml:space="preserve"> (Vol. 1, 247–261). Brill. </w:t>
      </w:r>
    </w:p>
    <w:p w14:paraId="511E613F" w14:textId="603EBF84" w:rsidR="002C34FF" w:rsidRPr="00035316" w:rsidRDefault="002C34FF" w:rsidP="002C34FF">
      <w:pPr>
        <w:spacing w:line="480" w:lineRule="exact"/>
        <w:ind w:hanging="720"/>
        <w:rPr>
          <w:rFonts w:asciiTheme="majorBidi" w:eastAsiaTheme="minorEastAsia" w:hAnsiTheme="majorBidi" w:cstheme="majorBidi"/>
          <w:kern w:val="0"/>
          <w:sz w:val="24"/>
          <w:szCs w:val="24"/>
          <w:lang w:val="en-GB"/>
        </w:rPr>
      </w:pPr>
      <w:r w:rsidRPr="00035316">
        <w:rPr>
          <w:rFonts w:asciiTheme="majorBidi" w:eastAsiaTheme="minorEastAsia" w:hAnsiTheme="majorBidi" w:cstheme="majorBidi"/>
          <w:kern w:val="0"/>
          <w:sz w:val="24"/>
          <w:szCs w:val="24"/>
          <w:lang w:val="en-GB"/>
        </w:rPr>
        <w:t>Newman, D. B., Sachs, M. E., Stone, A. A., &amp; Schwarz, N.</w:t>
      </w:r>
      <w:r w:rsidRPr="00035316">
        <w:rPr>
          <w:rFonts w:asciiTheme="majorBidi" w:eastAsiaTheme="minorEastAsia" w:hAnsiTheme="majorBidi" w:cstheme="majorBidi" w:hint="eastAsia"/>
          <w:kern w:val="0"/>
          <w:sz w:val="24"/>
          <w:szCs w:val="24"/>
          <w:lang w:val="en-GB"/>
        </w:rPr>
        <w:t xml:space="preserve"> </w:t>
      </w:r>
      <w:r w:rsidRPr="00035316">
        <w:rPr>
          <w:rFonts w:asciiTheme="majorBidi" w:eastAsiaTheme="minorEastAsia" w:hAnsiTheme="majorBidi" w:cstheme="majorBidi"/>
          <w:kern w:val="0"/>
          <w:sz w:val="24"/>
          <w:szCs w:val="24"/>
          <w:lang w:val="en-GB"/>
        </w:rPr>
        <w:t>(2020). Nostalgia and well-being in daily life: An ecological</w:t>
      </w:r>
      <w:r w:rsidRPr="00035316">
        <w:rPr>
          <w:rFonts w:asciiTheme="majorBidi" w:eastAsiaTheme="minorEastAsia" w:hAnsiTheme="majorBidi" w:cstheme="majorBidi" w:hint="eastAsia"/>
          <w:kern w:val="0"/>
          <w:sz w:val="24"/>
          <w:szCs w:val="24"/>
          <w:lang w:val="en-GB"/>
        </w:rPr>
        <w:t xml:space="preserve"> </w:t>
      </w:r>
      <w:r w:rsidRPr="00035316">
        <w:rPr>
          <w:rFonts w:asciiTheme="majorBidi" w:eastAsiaTheme="minorEastAsia" w:hAnsiTheme="majorBidi" w:cstheme="majorBidi"/>
          <w:kern w:val="0"/>
          <w:sz w:val="24"/>
          <w:szCs w:val="24"/>
          <w:lang w:val="en-GB"/>
        </w:rPr>
        <w:t xml:space="preserve">validity perspective. </w:t>
      </w:r>
      <w:r w:rsidRPr="00035316">
        <w:rPr>
          <w:rFonts w:asciiTheme="majorBidi" w:eastAsiaTheme="minorEastAsia" w:hAnsiTheme="majorBidi" w:cstheme="majorBidi"/>
          <w:i/>
          <w:iCs/>
          <w:kern w:val="0"/>
          <w:sz w:val="24"/>
          <w:szCs w:val="24"/>
          <w:lang w:val="en-GB"/>
        </w:rPr>
        <w:t>Journal of Personality and Social</w:t>
      </w:r>
      <w:r w:rsidRPr="00035316">
        <w:rPr>
          <w:rFonts w:asciiTheme="majorBidi" w:eastAsiaTheme="minorEastAsia" w:hAnsiTheme="majorBidi" w:cstheme="majorBidi" w:hint="eastAsia"/>
          <w:i/>
          <w:iCs/>
          <w:kern w:val="0"/>
          <w:sz w:val="24"/>
          <w:szCs w:val="24"/>
          <w:lang w:val="en-GB"/>
        </w:rPr>
        <w:t xml:space="preserve"> </w:t>
      </w:r>
      <w:r w:rsidRPr="00035316">
        <w:rPr>
          <w:rFonts w:asciiTheme="majorBidi" w:eastAsiaTheme="minorEastAsia" w:hAnsiTheme="majorBidi" w:cstheme="majorBidi"/>
          <w:i/>
          <w:iCs/>
          <w:kern w:val="0"/>
          <w:sz w:val="24"/>
          <w:szCs w:val="24"/>
          <w:lang w:val="en-GB"/>
        </w:rPr>
        <w:t>Psychology</w:t>
      </w:r>
      <w:r w:rsidRPr="00035316">
        <w:rPr>
          <w:rFonts w:asciiTheme="majorBidi" w:eastAsiaTheme="minorEastAsia" w:hAnsiTheme="majorBidi" w:cstheme="majorBidi"/>
          <w:kern w:val="0"/>
          <w:sz w:val="24"/>
          <w:szCs w:val="24"/>
          <w:lang w:val="en-GB"/>
        </w:rPr>
        <w:t xml:space="preserve">, </w:t>
      </w:r>
      <w:r w:rsidRPr="00035316">
        <w:rPr>
          <w:rFonts w:asciiTheme="majorBidi" w:eastAsiaTheme="minorEastAsia" w:hAnsiTheme="majorBidi" w:cstheme="majorBidi"/>
          <w:i/>
          <w:iCs/>
          <w:kern w:val="0"/>
          <w:sz w:val="24"/>
          <w:szCs w:val="24"/>
          <w:lang w:val="en-GB"/>
        </w:rPr>
        <w:t>118</w:t>
      </w:r>
      <w:r w:rsidRPr="00035316">
        <w:rPr>
          <w:rFonts w:asciiTheme="majorBidi" w:eastAsiaTheme="minorEastAsia" w:hAnsiTheme="majorBidi" w:cstheme="majorBidi"/>
          <w:kern w:val="0"/>
          <w:sz w:val="24"/>
          <w:szCs w:val="24"/>
          <w:lang w:val="en-GB"/>
        </w:rPr>
        <w:t xml:space="preserve">(2), 325–347. </w:t>
      </w:r>
      <w:hyperlink r:id="rId50" w:history="1">
        <w:r w:rsidRPr="00035316">
          <w:rPr>
            <w:rStyle w:val="Hyperlink"/>
            <w:rFonts w:asciiTheme="majorBidi" w:eastAsiaTheme="minorEastAsia" w:hAnsiTheme="majorBidi" w:cstheme="majorBidi"/>
            <w:color w:val="auto"/>
            <w:kern w:val="0"/>
            <w:sz w:val="24"/>
            <w:szCs w:val="24"/>
            <w:lang w:val="en-GB"/>
          </w:rPr>
          <w:t>https://doi.org/10.1037/pspp0000236</w:t>
        </w:r>
      </w:hyperlink>
    </w:p>
    <w:p w14:paraId="317CF6C9" w14:textId="1E6C0016" w:rsidR="005A636B" w:rsidRPr="00035316" w:rsidRDefault="005A636B" w:rsidP="0035021F">
      <w:pPr>
        <w:spacing w:line="480" w:lineRule="exact"/>
        <w:ind w:hanging="720"/>
        <w:rPr>
          <w:rStyle w:val="Hyperlink"/>
          <w:rFonts w:ascii="Times New Roman" w:eastAsia="SimSun" w:hAnsi="Times New Roman"/>
          <w:color w:val="auto"/>
          <w:kern w:val="0"/>
          <w:sz w:val="24"/>
          <w:szCs w:val="24"/>
        </w:rPr>
      </w:pPr>
      <w:r w:rsidRPr="00035316">
        <w:rPr>
          <w:rFonts w:asciiTheme="majorBidi" w:eastAsiaTheme="minorEastAsia" w:hAnsiTheme="majorBidi" w:cstheme="majorBidi"/>
          <w:kern w:val="0"/>
          <w:sz w:val="24"/>
          <w:szCs w:val="24"/>
          <w:lang w:val="en-GB"/>
        </w:rPr>
        <w:lastRenderedPageBreak/>
        <w:t>Norton,</w:t>
      </w:r>
      <w:r w:rsidR="00255D4D" w:rsidRPr="00035316">
        <w:rPr>
          <w:rFonts w:asciiTheme="majorBidi" w:eastAsiaTheme="minorEastAsia" w:hAnsiTheme="majorBidi" w:cstheme="majorBidi"/>
          <w:kern w:val="0"/>
          <w:sz w:val="24"/>
          <w:szCs w:val="24"/>
          <w:lang w:val="en-GB"/>
        </w:rPr>
        <w:t xml:space="preserve"> </w:t>
      </w:r>
      <w:r w:rsidRPr="00035316">
        <w:rPr>
          <w:rFonts w:asciiTheme="majorBidi" w:eastAsiaTheme="minorEastAsia" w:hAnsiTheme="majorBidi" w:cstheme="majorBidi"/>
          <w:kern w:val="0"/>
          <w:sz w:val="24"/>
          <w:szCs w:val="24"/>
          <w:lang w:val="en-GB"/>
        </w:rPr>
        <w:t>M.I.,</w:t>
      </w:r>
      <w:r w:rsidR="00255D4D" w:rsidRPr="00035316">
        <w:rPr>
          <w:rFonts w:asciiTheme="majorBidi" w:eastAsiaTheme="minorEastAsia" w:hAnsiTheme="majorBidi" w:cstheme="majorBidi"/>
          <w:kern w:val="0"/>
          <w:sz w:val="24"/>
          <w:szCs w:val="24"/>
          <w:lang w:val="en-GB"/>
        </w:rPr>
        <w:t xml:space="preserve"> </w:t>
      </w:r>
      <w:r w:rsidRPr="00035316">
        <w:rPr>
          <w:rFonts w:asciiTheme="majorBidi" w:eastAsiaTheme="minorEastAsia" w:hAnsiTheme="majorBidi" w:cstheme="majorBidi"/>
          <w:kern w:val="0"/>
          <w:sz w:val="24"/>
          <w:szCs w:val="24"/>
          <w:lang w:val="en-GB"/>
        </w:rPr>
        <w:t>&amp;</w:t>
      </w:r>
      <w:r w:rsidR="00255D4D" w:rsidRPr="00035316">
        <w:rPr>
          <w:rFonts w:asciiTheme="majorBidi" w:eastAsiaTheme="minorEastAsia" w:hAnsiTheme="majorBidi" w:cstheme="majorBidi"/>
          <w:kern w:val="0"/>
          <w:sz w:val="24"/>
          <w:szCs w:val="24"/>
          <w:lang w:val="en-GB"/>
        </w:rPr>
        <w:t xml:space="preserve"> </w:t>
      </w:r>
      <w:r w:rsidRPr="00035316">
        <w:rPr>
          <w:rFonts w:asciiTheme="majorBidi" w:eastAsiaTheme="minorEastAsia" w:hAnsiTheme="majorBidi" w:cstheme="majorBidi"/>
          <w:kern w:val="0"/>
          <w:sz w:val="24"/>
          <w:szCs w:val="24"/>
          <w:lang w:val="en-GB"/>
        </w:rPr>
        <w:t>Gino,</w:t>
      </w:r>
      <w:r w:rsidR="00255D4D" w:rsidRPr="00035316">
        <w:rPr>
          <w:rFonts w:asciiTheme="majorBidi" w:eastAsiaTheme="minorEastAsia" w:hAnsiTheme="majorBidi" w:cstheme="majorBidi"/>
          <w:kern w:val="0"/>
          <w:sz w:val="24"/>
          <w:szCs w:val="24"/>
          <w:lang w:val="en-GB"/>
        </w:rPr>
        <w:t xml:space="preserve"> </w:t>
      </w:r>
      <w:r w:rsidRPr="00035316">
        <w:rPr>
          <w:rFonts w:asciiTheme="majorBidi" w:eastAsiaTheme="minorEastAsia" w:hAnsiTheme="majorBidi" w:cstheme="majorBidi"/>
          <w:kern w:val="0"/>
          <w:sz w:val="24"/>
          <w:szCs w:val="24"/>
          <w:lang w:val="en-GB"/>
        </w:rPr>
        <w:t>F.</w:t>
      </w:r>
      <w:r w:rsidR="00255D4D" w:rsidRPr="00035316">
        <w:rPr>
          <w:rFonts w:asciiTheme="majorBidi" w:eastAsiaTheme="minorEastAsia" w:hAnsiTheme="majorBidi" w:cstheme="majorBidi"/>
          <w:kern w:val="0"/>
          <w:sz w:val="24"/>
          <w:szCs w:val="24"/>
          <w:lang w:val="en-GB"/>
        </w:rPr>
        <w:t xml:space="preserve"> </w:t>
      </w:r>
      <w:r w:rsidRPr="00035316">
        <w:rPr>
          <w:rFonts w:asciiTheme="majorBidi" w:eastAsiaTheme="minorEastAsia" w:hAnsiTheme="majorBidi" w:cstheme="majorBidi"/>
          <w:kern w:val="0"/>
          <w:sz w:val="24"/>
          <w:szCs w:val="24"/>
          <w:lang w:val="en-GB"/>
        </w:rPr>
        <w:t>(2014).</w:t>
      </w:r>
      <w:r w:rsidR="00255D4D" w:rsidRPr="00035316">
        <w:rPr>
          <w:rFonts w:asciiTheme="majorBidi" w:eastAsiaTheme="minorEastAsia" w:hAnsiTheme="majorBidi" w:cstheme="majorBidi"/>
          <w:kern w:val="0"/>
          <w:sz w:val="24"/>
          <w:szCs w:val="24"/>
          <w:lang w:val="en-GB"/>
        </w:rPr>
        <w:t xml:space="preserve"> </w:t>
      </w:r>
      <w:r w:rsidRPr="00035316">
        <w:rPr>
          <w:rFonts w:asciiTheme="majorBidi" w:eastAsiaTheme="minorEastAsia" w:hAnsiTheme="majorBidi" w:cstheme="majorBidi"/>
          <w:kern w:val="0"/>
          <w:sz w:val="24"/>
          <w:szCs w:val="24"/>
        </w:rPr>
        <w:t>Rituals</w:t>
      </w:r>
      <w:r w:rsidR="00255D4D" w:rsidRPr="00035316">
        <w:rPr>
          <w:rFonts w:asciiTheme="majorBidi" w:eastAsiaTheme="minorEastAsia" w:hAnsiTheme="majorBidi" w:cstheme="majorBidi"/>
          <w:kern w:val="0"/>
          <w:sz w:val="24"/>
          <w:szCs w:val="24"/>
        </w:rPr>
        <w:t xml:space="preserve"> </w:t>
      </w:r>
      <w:r w:rsidRPr="00035316">
        <w:rPr>
          <w:rFonts w:asciiTheme="majorBidi" w:eastAsiaTheme="minorEastAsia" w:hAnsiTheme="majorBidi" w:cstheme="majorBidi"/>
          <w:kern w:val="0"/>
          <w:sz w:val="24"/>
          <w:szCs w:val="24"/>
        </w:rPr>
        <w:t>alleviate</w:t>
      </w:r>
      <w:r w:rsidR="00255D4D" w:rsidRPr="00035316">
        <w:rPr>
          <w:rFonts w:asciiTheme="majorBidi" w:eastAsiaTheme="minorEastAsia" w:hAnsiTheme="majorBidi" w:cstheme="majorBidi"/>
          <w:kern w:val="0"/>
          <w:sz w:val="24"/>
          <w:szCs w:val="24"/>
        </w:rPr>
        <w:t xml:space="preserve"> </w:t>
      </w:r>
      <w:r w:rsidRPr="00035316">
        <w:rPr>
          <w:rFonts w:asciiTheme="majorBidi" w:eastAsiaTheme="minorEastAsia" w:hAnsiTheme="majorBidi" w:cstheme="majorBidi"/>
          <w:kern w:val="0"/>
          <w:sz w:val="24"/>
          <w:szCs w:val="24"/>
        </w:rPr>
        <w:t>grieving</w:t>
      </w:r>
      <w:r w:rsidR="00255D4D" w:rsidRPr="00035316">
        <w:rPr>
          <w:rFonts w:asciiTheme="majorBidi" w:eastAsiaTheme="minorEastAsia" w:hAnsiTheme="majorBidi" w:cstheme="majorBidi"/>
          <w:kern w:val="0"/>
          <w:sz w:val="24"/>
          <w:szCs w:val="24"/>
        </w:rPr>
        <w:t xml:space="preserve"> </w:t>
      </w:r>
      <w:r w:rsidRPr="00035316">
        <w:rPr>
          <w:rFonts w:asciiTheme="majorBidi" w:eastAsiaTheme="minorEastAsia" w:hAnsiTheme="majorBidi" w:cstheme="majorBidi"/>
          <w:kern w:val="0"/>
          <w:sz w:val="24"/>
          <w:szCs w:val="24"/>
        </w:rPr>
        <w:t>for</w:t>
      </w:r>
      <w:r w:rsidR="00255D4D" w:rsidRPr="00035316">
        <w:rPr>
          <w:rFonts w:asciiTheme="majorBidi" w:eastAsiaTheme="minorEastAsia" w:hAnsiTheme="majorBidi" w:cstheme="majorBidi"/>
          <w:kern w:val="0"/>
          <w:sz w:val="24"/>
          <w:szCs w:val="24"/>
        </w:rPr>
        <w:t xml:space="preserve"> </w:t>
      </w:r>
      <w:r w:rsidRPr="00035316">
        <w:rPr>
          <w:rFonts w:asciiTheme="majorBidi" w:eastAsiaTheme="minorEastAsia" w:hAnsiTheme="majorBidi" w:cstheme="majorBidi"/>
          <w:kern w:val="0"/>
          <w:sz w:val="24"/>
          <w:szCs w:val="24"/>
        </w:rPr>
        <w:t>loved</w:t>
      </w:r>
      <w:r w:rsidR="00255D4D" w:rsidRPr="00035316">
        <w:rPr>
          <w:rFonts w:asciiTheme="majorBidi" w:eastAsiaTheme="minorEastAsia" w:hAnsiTheme="majorBidi" w:cstheme="majorBidi"/>
          <w:kern w:val="0"/>
          <w:sz w:val="24"/>
          <w:szCs w:val="24"/>
        </w:rPr>
        <w:t xml:space="preserve"> </w:t>
      </w:r>
      <w:r w:rsidRPr="00035316">
        <w:rPr>
          <w:rFonts w:asciiTheme="majorBidi" w:eastAsiaTheme="minorEastAsia" w:hAnsiTheme="majorBidi" w:cstheme="majorBidi"/>
          <w:kern w:val="0"/>
          <w:sz w:val="24"/>
          <w:szCs w:val="24"/>
        </w:rPr>
        <w:t>ones,</w:t>
      </w:r>
      <w:r w:rsidR="00255D4D" w:rsidRPr="00035316">
        <w:rPr>
          <w:rFonts w:asciiTheme="majorBidi" w:eastAsiaTheme="minorEastAsia" w:hAnsiTheme="majorBidi" w:cstheme="majorBidi"/>
          <w:kern w:val="0"/>
          <w:sz w:val="24"/>
          <w:szCs w:val="24"/>
        </w:rPr>
        <w:t xml:space="preserve"> </w:t>
      </w:r>
      <w:r w:rsidRPr="00035316">
        <w:rPr>
          <w:rFonts w:asciiTheme="majorBidi" w:eastAsiaTheme="minorEastAsia" w:hAnsiTheme="majorBidi" w:cstheme="majorBidi"/>
          <w:kern w:val="0"/>
          <w:sz w:val="24"/>
          <w:szCs w:val="24"/>
        </w:rPr>
        <w:t>lovers,</w:t>
      </w:r>
      <w:r w:rsidR="00255D4D" w:rsidRPr="00035316">
        <w:rPr>
          <w:rFonts w:asciiTheme="majorBidi" w:eastAsiaTheme="minorEastAsia" w:hAnsiTheme="majorBidi" w:cstheme="majorBidi"/>
          <w:kern w:val="0"/>
          <w:sz w:val="24"/>
          <w:szCs w:val="24"/>
        </w:rPr>
        <w:t xml:space="preserve"> </w:t>
      </w:r>
      <w:r w:rsidRPr="00035316">
        <w:rPr>
          <w:rFonts w:asciiTheme="majorBidi" w:eastAsiaTheme="minorEastAsia" w:hAnsiTheme="majorBidi" w:cstheme="majorBidi"/>
          <w:kern w:val="0"/>
          <w:sz w:val="24"/>
          <w:szCs w:val="24"/>
        </w:rPr>
        <w:t>and</w:t>
      </w:r>
      <w:r w:rsidR="00255D4D" w:rsidRPr="00035316">
        <w:rPr>
          <w:rFonts w:asciiTheme="majorBidi" w:eastAsiaTheme="minorEastAsia" w:hAnsiTheme="majorBidi" w:cstheme="majorBidi"/>
          <w:kern w:val="0"/>
          <w:sz w:val="24"/>
          <w:szCs w:val="24"/>
        </w:rPr>
        <w:t xml:space="preserve"> </w:t>
      </w:r>
      <w:r w:rsidRPr="00035316">
        <w:rPr>
          <w:rFonts w:asciiTheme="majorBidi" w:eastAsiaTheme="minorEastAsia" w:hAnsiTheme="majorBidi" w:cstheme="majorBidi"/>
          <w:kern w:val="0"/>
          <w:sz w:val="24"/>
          <w:szCs w:val="24"/>
        </w:rPr>
        <w:t>lotteries.</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Journal</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of</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Experimental</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Psychology:</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General</w:t>
      </w:r>
      <w:r w:rsidRPr="00035316">
        <w:rPr>
          <w:rFonts w:ascii="Times New Roman" w:eastAsia="SimSun" w:hAnsi="Times New Roman"/>
          <w:kern w:val="0"/>
          <w:sz w:val="24"/>
          <w:szCs w:val="24"/>
        </w:rPr>
        <w:t>,</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143</w:t>
      </w:r>
      <w:r w:rsidRPr="00035316">
        <w:rPr>
          <w:rFonts w:ascii="Times New Roman" w:eastAsia="SimSun" w:hAnsi="Times New Roman"/>
          <w:kern w:val="0"/>
          <w:sz w:val="24"/>
          <w:szCs w:val="24"/>
        </w:rPr>
        <w:t>(1),</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266–272.</w:t>
      </w:r>
      <w:r w:rsidR="00255D4D" w:rsidRPr="00035316">
        <w:rPr>
          <w:rFonts w:ascii="Times New Roman" w:eastAsia="SimSun" w:hAnsi="Times New Roman"/>
          <w:kern w:val="0"/>
          <w:sz w:val="24"/>
          <w:szCs w:val="24"/>
        </w:rPr>
        <w:t xml:space="preserve"> </w:t>
      </w:r>
      <w:hyperlink r:id="rId51" w:history="1">
        <w:r w:rsidR="00235C53" w:rsidRPr="00035316">
          <w:rPr>
            <w:rStyle w:val="Hyperlink"/>
            <w:rFonts w:ascii="Times New Roman" w:eastAsia="SimSun" w:hAnsi="Times New Roman"/>
            <w:color w:val="auto"/>
            <w:kern w:val="0"/>
            <w:sz w:val="24"/>
            <w:szCs w:val="24"/>
          </w:rPr>
          <w:t>https://doi.org/10.1037/a0031772</w:t>
        </w:r>
      </w:hyperlink>
    </w:p>
    <w:p w14:paraId="3306F38B" w14:textId="738F0ACF" w:rsidR="00A163DB" w:rsidRPr="00035316" w:rsidRDefault="00BE4AEF" w:rsidP="00A163DB">
      <w:pPr>
        <w:spacing w:line="480" w:lineRule="exact"/>
        <w:ind w:hanging="720"/>
        <w:rPr>
          <w:rFonts w:ascii="Times New Roman" w:eastAsia="SimSun" w:hAnsi="Times New Roman"/>
          <w:kern w:val="0"/>
          <w:sz w:val="24"/>
          <w:szCs w:val="24"/>
        </w:rPr>
      </w:pPr>
      <w:r w:rsidRPr="00035316">
        <w:rPr>
          <w:rFonts w:ascii="Times New Roman" w:eastAsia="SimSun" w:hAnsi="Times New Roman"/>
          <w:kern w:val="0"/>
          <w:sz w:val="24"/>
          <w:szCs w:val="24"/>
        </w:rPr>
        <w:t xml:space="preserve">Pitsillides, S., &amp; Wallace, J. (2021). </w:t>
      </w:r>
      <w:r w:rsidR="003C37D7" w:rsidRPr="00035316">
        <w:rPr>
          <w:rFonts w:ascii="Times New Roman" w:eastAsia="SimSun" w:hAnsi="Times New Roman"/>
          <w:kern w:val="0"/>
          <w:sz w:val="24"/>
          <w:szCs w:val="24"/>
        </w:rPr>
        <w:t>Physically distant but socially connected: S</w:t>
      </w:r>
      <w:r w:rsidRPr="00035316">
        <w:rPr>
          <w:rFonts w:ascii="Times New Roman" w:eastAsia="SimSun" w:hAnsi="Times New Roman"/>
          <w:kern w:val="0"/>
          <w:sz w:val="24"/>
          <w:szCs w:val="24"/>
        </w:rPr>
        <w:t xml:space="preserve">treaming funerals, memorials and ritual design during COVID-19. In P. Pentaris (Ed.), </w:t>
      </w:r>
      <w:r w:rsidRPr="00035316">
        <w:rPr>
          <w:rFonts w:ascii="Times New Roman" w:eastAsia="SimSun" w:hAnsi="Times New Roman"/>
          <w:i/>
          <w:iCs/>
          <w:kern w:val="0"/>
          <w:sz w:val="24"/>
          <w:szCs w:val="24"/>
        </w:rPr>
        <w:t xml:space="preserve">Death, </w:t>
      </w:r>
      <w:r w:rsidR="00772B0F" w:rsidRPr="00035316">
        <w:rPr>
          <w:rFonts w:ascii="Times New Roman" w:eastAsia="SimSun" w:hAnsi="Times New Roman"/>
          <w:i/>
          <w:iCs/>
          <w:kern w:val="0"/>
          <w:sz w:val="24"/>
          <w:szCs w:val="24"/>
        </w:rPr>
        <w:t>g</w:t>
      </w:r>
      <w:r w:rsidRPr="00035316">
        <w:rPr>
          <w:rFonts w:ascii="Times New Roman" w:eastAsia="SimSun" w:hAnsi="Times New Roman"/>
          <w:i/>
          <w:iCs/>
          <w:kern w:val="0"/>
          <w:sz w:val="24"/>
          <w:szCs w:val="24"/>
        </w:rPr>
        <w:t xml:space="preserve">rief and </w:t>
      </w:r>
      <w:r w:rsidR="00772B0F" w:rsidRPr="00035316">
        <w:rPr>
          <w:rFonts w:ascii="Times New Roman" w:eastAsia="SimSun" w:hAnsi="Times New Roman"/>
          <w:i/>
          <w:iCs/>
          <w:kern w:val="0"/>
          <w:sz w:val="24"/>
          <w:szCs w:val="24"/>
        </w:rPr>
        <w:t>l</w:t>
      </w:r>
      <w:r w:rsidRPr="00035316">
        <w:rPr>
          <w:rFonts w:ascii="Times New Roman" w:eastAsia="SimSun" w:hAnsi="Times New Roman"/>
          <w:i/>
          <w:iCs/>
          <w:kern w:val="0"/>
          <w:sz w:val="24"/>
          <w:szCs w:val="24"/>
        </w:rPr>
        <w:t xml:space="preserve">oss in the </w:t>
      </w:r>
      <w:r w:rsidR="00F82E06" w:rsidRPr="00035316">
        <w:rPr>
          <w:rFonts w:ascii="Times New Roman" w:eastAsia="SimSun" w:hAnsi="Times New Roman"/>
          <w:i/>
          <w:iCs/>
          <w:kern w:val="0"/>
          <w:sz w:val="24"/>
          <w:szCs w:val="24"/>
        </w:rPr>
        <w:t>c</w:t>
      </w:r>
      <w:r w:rsidRPr="00035316">
        <w:rPr>
          <w:rFonts w:ascii="Times New Roman" w:eastAsia="SimSun" w:hAnsi="Times New Roman"/>
          <w:i/>
          <w:iCs/>
          <w:kern w:val="0"/>
          <w:sz w:val="24"/>
          <w:szCs w:val="24"/>
        </w:rPr>
        <w:t>ontext of COVID-19</w:t>
      </w:r>
      <w:r w:rsidRPr="00035316">
        <w:rPr>
          <w:rFonts w:ascii="Times New Roman" w:eastAsia="SimSun" w:hAnsi="Times New Roman"/>
          <w:kern w:val="0"/>
          <w:sz w:val="24"/>
          <w:szCs w:val="24"/>
        </w:rPr>
        <w:t xml:space="preserve"> (1st ed., pp. 1–17). Routledge.</w:t>
      </w:r>
    </w:p>
    <w:p w14:paraId="4B048998" w14:textId="21862CA0" w:rsidR="00A163DB" w:rsidRPr="00035316" w:rsidRDefault="00A163DB" w:rsidP="00A163DB">
      <w:pPr>
        <w:spacing w:line="480" w:lineRule="exact"/>
        <w:ind w:hanging="720"/>
        <w:rPr>
          <w:rFonts w:ascii="Times New Roman" w:hAnsi="Times New Roman"/>
          <w:sz w:val="24"/>
          <w:szCs w:val="24"/>
        </w:rPr>
      </w:pPr>
      <w:r w:rsidRPr="00035316">
        <w:rPr>
          <w:rFonts w:ascii="Times New Roman" w:hAnsi="Times New Roman"/>
          <w:sz w:val="24"/>
          <w:szCs w:val="24"/>
        </w:rPr>
        <w:t xml:space="preserve">Romanoff, B.D., &amp; Thompson, B.F. (2006). Meaning construction in palliative care: The use of narrative, ritual, and the expressive arts. </w:t>
      </w:r>
      <w:r w:rsidRPr="00035316">
        <w:rPr>
          <w:rFonts w:ascii="Times New Roman" w:hAnsi="Times New Roman"/>
          <w:i/>
          <w:iCs/>
          <w:sz w:val="24"/>
          <w:szCs w:val="24"/>
        </w:rPr>
        <w:t>American Journal of Hospice &amp; Palliative Medicine, 23</w:t>
      </w:r>
      <w:r w:rsidRPr="00035316">
        <w:rPr>
          <w:rFonts w:ascii="Times New Roman" w:hAnsi="Times New Roman"/>
          <w:sz w:val="24"/>
          <w:szCs w:val="24"/>
        </w:rPr>
        <w:t xml:space="preserve">(4), 309-316. </w:t>
      </w:r>
      <w:hyperlink r:id="rId52" w:history="1">
        <w:r w:rsidRPr="00035316">
          <w:rPr>
            <w:rStyle w:val="Hyperlink"/>
            <w:rFonts w:ascii="Times New Roman" w:hAnsi="Times New Roman"/>
            <w:color w:val="auto"/>
            <w:sz w:val="24"/>
            <w:szCs w:val="24"/>
            <w:shd w:val="clear" w:color="auto" w:fill="FFFFFF"/>
          </w:rPr>
          <w:t>https://doi.org/</w:t>
        </w:r>
        <w:r w:rsidRPr="00035316">
          <w:rPr>
            <w:rStyle w:val="Hyperlink"/>
            <w:rFonts w:ascii="Times New Roman" w:hAnsi="Times New Roman"/>
            <w:color w:val="auto"/>
            <w:sz w:val="24"/>
            <w:szCs w:val="24"/>
          </w:rPr>
          <w:t>10.1177/1049909106290246</w:t>
        </w:r>
      </w:hyperlink>
    </w:p>
    <w:p w14:paraId="7A9ED6A1" w14:textId="336AB2D1" w:rsidR="00BE4AEF" w:rsidRPr="00035316" w:rsidRDefault="00BE4AEF" w:rsidP="0035021F">
      <w:pPr>
        <w:spacing w:line="480" w:lineRule="exact"/>
        <w:ind w:hanging="720"/>
        <w:rPr>
          <w:rStyle w:val="Hyperlink"/>
          <w:rFonts w:ascii="Times New Roman" w:eastAsia="SimSun" w:hAnsi="Times New Roman"/>
          <w:color w:val="auto"/>
          <w:kern w:val="0"/>
          <w:sz w:val="24"/>
          <w:szCs w:val="24"/>
        </w:rPr>
      </w:pPr>
      <w:r w:rsidRPr="00035316">
        <w:rPr>
          <w:rFonts w:ascii="Times New Roman" w:eastAsia="SimSun" w:hAnsi="Times New Roman"/>
          <w:kern w:val="0"/>
          <w:sz w:val="24"/>
          <w:szCs w:val="24"/>
        </w:rPr>
        <w:t xml:space="preserve">Rook, D.W. (1985). The </w:t>
      </w:r>
      <w:r w:rsidR="00AB3EC3" w:rsidRPr="00035316">
        <w:rPr>
          <w:rFonts w:ascii="Times New Roman" w:eastAsia="SimSun" w:hAnsi="Times New Roman"/>
          <w:kern w:val="0"/>
          <w:sz w:val="24"/>
          <w:szCs w:val="24"/>
        </w:rPr>
        <w:t>r</w:t>
      </w:r>
      <w:r w:rsidRPr="00035316">
        <w:rPr>
          <w:rFonts w:ascii="Times New Roman" w:eastAsia="SimSun" w:hAnsi="Times New Roman"/>
          <w:kern w:val="0"/>
          <w:sz w:val="24"/>
          <w:szCs w:val="24"/>
        </w:rPr>
        <w:t xml:space="preserve">itual </w:t>
      </w:r>
      <w:r w:rsidR="00AB3EC3" w:rsidRPr="00035316">
        <w:rPr>
          <w:rFonts w:ascii="Times New Roman" w:eastAsia="SimSun" w:hAnsi="Times New Roman"/>
          <w:kern w:val="0"/>
          <w:sz w:val="24"/>
          <w:szCs w:val="24"/>
        </w:rPr>
        <w:t>d</w:t>
      </w:r>
      <w:r w:rsidRPr="00035316">
        <w:rPr>
          <w:rFonts w:ascii="Times New Roman" w:eastAsia="SimSun" w:hAnsi="Times New Roman"/>
          <w:kern w:val="0"/>
          <w:sz w:val="24"/>
          <w:szCs w:val="24"/>
        </w:rPr>
        <w:t xml:space="preserve">imension of </w:t>
      </w:r>
      <w:r w:rsidR="00AB3EC3" w:rsidRPr="00035316">
        <w:rPr>
          <w:rFonts w:ascii="Times New Roman" w:eastAsia="SimSun" w:hAnsi="Times New Roman"/>
          <w:kern w:val="0"/>
          <w:sz w:val="24"/>
          <w:szCs w:val="24"/>
        </w:rPr>
        <w:t>c</w:t>
      </w:r>
      <w:r w:rsidRPr="00035316">
        <w:rPr>
          <w:rFonts w:ascii="Times New Roman" w:eastAsia="SimSun" w:hAnsi="Times New Roman"/>
          <w:kern w:val="0"/>
          <w:sz w:val="24"/>
          <w:szCs w:val="24"/>
        </w:rPr>
        <w:t xml:space="preserve">onsumer </w:t>
      </w:r>
      <w:r w:rsidR="00AB3EC3" w:rsidRPr="00035316">
        <w:rPr>
          <w:rFonts w:ascii="Times New Roman" w:eastAsia="SimSun" w:hAnsi="Times New Roman"/>
          <w:kern w:val="0"/>
          <w:sz w:val="24"/>
          <w:szCs w:val="24"/>
        </w:rPr>
        <w:t>b</w:t>
      </w:r>
      <w:r w:rsidRPr="00035316">
        <w:rPr>
          <w:rFonts w:ascii="Times New Roman" w:eastAsia="SimSun" w:hAnsi="Times New Roman"/>
          <w:kern w:val="0"/>
          <w:sz w:val="24"/>
          <w:szCs w:val="24"/>
        </w:rPr>
        <w:t xml:space="preserve">ehavior. </w:t>
      </w:r>
      <w:r w:rsidRPr="00035316">
        <w:rPr>
          <w:rFonts w:ascii="Times New Roman" w:eastAsia="SimSun" w:hAnsi="Times New Roman"/>
          <w:i/>
          <w:iCs/>
          <w:kern w:val="0"/>
          <w:sz w:val="24"/>
          <w:szCs w:val="24"/>
        </w:rPr>
        <w:t>Journal of Consumer Research</w:t>
      </w:r>
      <w:r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12</w:t>
      </w:r>
      <w:r w:rsidRPr="00035316">
        <w:rPr>
          <w:rFonts w:ascii="Times New Roman" w:eastAsia="SimSun" w:hAnsi="Times New Roman"/>
          <w:kern w:val="0"/>
          <w:sz w:val="24"/>
          <w:szCs w:val="24"/>
        </w:rPr>
        <w:t xml:space="preserve">(3), 251. </w:t>
      </w:r>
      <w:hyperlink r:id="rId53" w:history="1">
        <w:r w:rsidR="00687DDE" w:rsidRPr="00035316">
          <w:rPr>
            <w:rStyle w:val="Hyperlink"/>
            <w:rFonts w:ascii="Times New Roman" w:eastAsia="SimSun" w:hAnsi="Times New Roman"/>
            <w:color w:val="auto"/>
            <w:kern w:val="0"/>
            <w:sz w:val="24"/>
            <w:szCs w:val="24"/>
          </w:rPr>
          <w:t>https://doi.org/10.1086/208514</w:t>
        </w:r>
      </w:hyperlink>
    </w:p>
    <w:p w14:paraId="49049365" w14:textId="1F5ADAB6" w:rsidR="00642FFF" w:rsidRPr="00035316" w:rsidRDefault="00642FFF" w:rsidP="0035021F">
      <w:pPr>
        <w:spacing w:line="480" w:lineRule="exact"/>
        <w:ind w:hanging="720"/>
        <w:rPr>
          <w:rFonts w:ascii="Times New Roman" w:eastAsia="SimSun" w:hAnsi="Times New Roman"/>
          <w:kern w:val="0"/>
          <w:sz w:val="24"/>
          <w:szCs w:val="24"/>
        </w:rPr>
      </w:pPr>
      <w:r w:rsidRPr="00035316">
        <w:rPr>
          <w:rFonts w:ascii="Times New Roman" w:eastAsia="SimSun" w:hAnsi="Times New Roman"/>
          <w:kern w:val="0"/>
          <w:sz w:val="24"/>
          <w:szCs w:val="24"/>
        </w:rPr>
        <w:t>Rossano, M.J. (2012). The essential role of ritual in the transmission and reinforcement of social norms. </w:t>
      </w:r>
      <w:r w:rsidRPr="00035316">
        <w:rPr>
          <w:rFonts w:ascii="Times New Roman" w:eastAsia="SimSun" w:hAnsi="Times New Roman"/>
          <w:i/>
          <w:iCs/>
          <w:kern w:val="0"/>
          <w:sz w:val="24"/>
          <w:szCs w:val="24"/>
        </w:rPr>
        <w:t>Psychological Bulletin, 138</w:t>
      </w:r>
      <w:r w:rsidRPr="00035316">
        <w:rPr>
          <w:rFonts w:ascii="Times New Roman" w:eastAsia="SimSun" w:hAnsi="Times New Roman"/>
          <w:kern w:val="0"/>
          <w:sz w:val="24"/>
          <w:szCs w:val="24"/>
        </w:rPr>
        <w:t>(3), 529–549. </w:t>
      </w:r>
      <w:hyperlink r:id="rId54" w:tgtFrame="_blank" w:history="1">
        <w:r w:rsidRPr="00035316">
          <w:rPr>
            <w:rStyle w:val="Hyperlink"/>
            <w:rFonts w:ascii="Times New Roman" w:eastAsia="SimSun" w:hAnsi="Times New Roman"/>
            <w:color w:val="auto"/>
            <w:kern w:val="0"/>
            <w:sz w:val="24"/>
            <w:szCs w:val="24"/>
          </w:rPr>
          <w:t>https://doi.org/10.1037/a0027038</w:t>
        </w:r>
      </w:hyperlink>
    </w:p>
    <w:p w14:paraId="3F368180" w14:textId="675E773C" w:rsidR="00805B06" w:rsidRPr="00035316" w:rsidRDefault="00805B06" w:rsidP="0035021F">
      <w:pPr>
        <w:autoSpaceDE w:val="0"/>
        <w:autoSpaceDN w:val="0"/>
        <w:adjustRightInd w:val="0"/>
        <w:spacing w:line="480" w:lineRule="exact"/>
        <w:ind w:hanging="720"/>
        <w:contextualSpacing/>
        <w:rPr>
          <w:rStyle w:val="Hyperlink"/>
          <w:rFonts w:ascii="Times New Roman" w:hAnsi="Times New Roman"/>
          <w:color w:val="auto"/>
          <w:sz w:val="24"/>
          <w:szCs w:val="24"/>
          <w:shd w:val="clear" w:color="auto" w:fill="FFFFFF"/>
        </w:rPr>
      </w:pPr>
      <w:r w:rsidRPr="00035316">
        <w:rPr>
          <w:rFonts w:ascii="Times New Roman" w:hAnsi="Times New Roman"/>
          <w:sz w:val="24"/>
          <w:szCs w:val="24"/>
          <w:shd w:val="clear" w:color="auto" w:fill="FFFFFF"/>
        </w:rPr>
        <w:t>Rosseel,</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Y.</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(2012).</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Lavaan:</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An</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R</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package</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for</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structural</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equation</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modelling</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and</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more.</w:t>
      </w:r>
      <w:r w:rsidR="00255D4D" w:rsidRPr="00035316">
        <w:rPr>
          <w:rFonts w:ascii="Times New Roman" w:hAnsi="Times New Roman"/>
          <w:sz w:val="24"/>
          <w:szCs w:val="24"/>
          <w:shd w:val="clear" w:color="auto" w:fill="FFFFFF"/>
        </w:rPr>
        <w:t xml:space="preserve"> </w:t>
      </w:r>
      <w:r w:rsidRPr="00035316">
        <w:rPr>
          <w:rFonts w:ascii="Times New Roman" w:hAnsi="Times New Roman"/>
          <w:i/>
          <w:iCs/>
          <w:sz w:val="24"/>
          <w:szCs w:val="24"/>
          <w:shd w:val="clear" w:color="auto" w:fill="FFFFFF"/>
        </w:rPr>
        <w:t>Journal</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of</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Statistical</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Software</w:t>
      </w:r>
      <w:r w:rsidRPr="00035316">
        <w:rPr>
          <w:rFonts w:ascii="Times New Roman" w:hAnsi="Times New Roman"/>
          <w:sz w:val="24"/>
          <w:szCs w:val="24"/>
          <w:shd w:val="clear" w:color="auto" w:fill="FFFFFF"/>
        </w:rPr>
        <w:t>,</w:t>
      </w:r>
      <w:r w:rsidR="00255D4D" w:rsidRPr="00035316">
        <w:rPr>
          <w:rFonts w:ascii="Times New Roman" w:hAnsi="Times New Roman"/>
          <w:sz w:val="24"/>
          <w:szCs w:val="24"/>
          <w:shd w:val="clear" w:color="auto" w:fill="FFFFFF"/>
        </w:rPr>
        <w:t xml:space="preserve"> </w:t>
      </w:r>
      <w:r w:rsidRPr="00035316">
        <w:rPr>
          <w:rFonts w:ascii="Times New Roman" w:hAnsi="Times New Roman"/>
          <w:i/>
          <w:iCs/>
          <w:sz w:val="24"/>
          <w:szCs w:val="24"/>
          <w:shd w:val="clear" w:color="auto" w:fill="FFFFFF"/>
        </w:rPr>
        <w:t>48</w:t>
      </w:r>
      <w:r w:rsidRPr="00035316">
        <w:rPr>
          <w:rFonts w:ascii="Times New Roman" w:hAnsi="Times New Roman"/>
          <w:sz w:val="24"/>
          <w:szCs w:val="24"/>
          <w:shd w:val="clear" w:color="auto" w:fill="FFFFFF"/>
        </w:rPr>
        <w:t>(2),</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1–36.</w:t>
      </w:r>
      <w:r w:rsidR="00255D4D" w:rsidRPr="00035316">
        <w:rPr>
          <w:rFonts w:ascii="Times New Roman" w:hAnsi="Times New Roman"/>
          <w:sz w:val="24"/>
          <w:szCs w:val="24"/>
          <w:shd w:val="clear" w:color="auto" w:fill="FFFFFF"/>
        </w:rPr>
        <w:t xml:space="preserve"> </w:t>
      </w:r>
      <w:hyperlink r:id="rId55" w:history="1">
        <w:r w:rsidR="00687DDE" w:rsidRPr="00035316">
          <w:rPr>
            <w:rStyle w:val="Hyperlink"/>
            <w:rFonts w:ascii="Times New Roman" w:hAnsi="Times New Roman"/>
            <w:color w:val="auto"/>
            <w:sz w:val="24"/>
            <w:szCs w:val="24"/>
            <w:shd w:val="clear" w:color="auto" w:fill="FFFFFF"/>
          </w:rPr>
          <w:t>https://doi.org/10.18637/jss.v048.i02</w:t>
        </w:r>
      </w:hyperlink>
    </w:p>
    <w:p w14:paraId="3C2CB92C" w14:textId="271C5165" w:rsidR="00F50FB4" w:rsidRPr="00035316" w:rsidRDefault="00F50FB4" w:rsidP="0035021F">
      <w:pPr>
        <w:autoSpaceDE w:val="0"/>
        <w:autoSpaceDN w:val="0"/>
        <w:adjustRightInd w:val="0"/>
        <w:spacing w:line="480" w:lineRule="exact"/>
        <w:ind w:hanging="720"/>
        <w:contextualSpacing/>
        <w:rPr>
          <w:rFonts w:ascii="Times New Roman" w:hAnsi="Times New Roman"/>
          <w:kern w:val="0"/>
          <w:sz w:val="24"/>
          <w:szCs w:val="24"/>
          <w:lang w:bidi="ar"/>
        </w:rPr>
      </w:pPr>
      <w:r w:rsidRPr="00035316">
        <w:rPr>
          <w:rFonts w:ascii="Times New Roman" w:hAnsi="Times New Roman"/>
          <w:kern w:val="0"/>
          <w:sz w:val="24"/>
          <w:szCs w:val="24"/>
          <w:lang w:bidi="ar"/>
        </w:rPr>
        <w:t>Routledge, C. (2023, November</w:t>
      </w:r>
      <w:r w:rsidR="00521066" w:rsidRPr="00035316">
        <w:rPr>
          <w:rFonts w:ascii="Times New Roman" w:hAnsi="Times New Roman"/>
          <w:kern w:val="0"/>
          <w:sz w:val="24"/>
          <w:szCs w:val="24"/>
          <w:lang w:bidi="ar"/>
        </w:rPr>
        <w:t xml:space="preserve"> 20</w:t>
      </w:r>
      <w:r w:rsidRPr="00035316">
        <w:rPr>
          <w:rFonts w:ascii="Times New Roman" w:hAnsi="Times New Roman"/>
          <w:kern w:val="0"/>
          <w:sz w:val="24"/>
          <w:szCs w:val="24"/>
          <w:lang w:bidi="ar"/>
        </w:rPr>
        <w:t xml:space="preserve">). </w:t>
      </w:r>
      <w:r w:rsidRPr="00035316">
        <w:rPr>
          <w:rFonts w:ascii="Times New Roman" w:hAnsi="Times New Roman"/>
          <w:i/>
          <w:iCs/>
          <w:kern w:val="0"/>
          <w:sz w:val="24"/>
          <w:szCs w:val="24"/>
          <w:lang w:bidi="ar"/>
        </w:rPr>
        <w:t>Nostalgia in America: The power of looking back to move forward</w:t>
      </w:r>
      <w:r w:rsidRPr="00035316">
        <w:rPr>
          <w:rFonts w:ascii="Times New Roman" w:hAnsi="Times New Roman"/>
          <w:kern w:val="0"/>
          <w:sz w:val="24"/>
          <w:szCs w:val="24"/>
          <w:lang w:bidi="ar"/>
        </w:rPr>
        <w:t xml:space="preserve">. Human Flourishing Lab. </w:t>
      </w:r>
      <w:hyperlink r:id="rId56" w:history="1">
        <w:r w:rsidR="00521066" w:rsidRPr="00035316">
          <w:rPr>
            <w:rStyle w:val="Hyperlink"/>
            <w:rFonts w:ascii="Times New Roman" w:hAnsi="Times New Roman"/>
            <w:color w:val="auto"/>
            <w:kern w:val="0"/>
            <w:sz w:val="24"/>
            <w:szCs w:val="24"/>
            <w:lang w:bidi="ar"/>
          </w:rPr>
          <w:t>https://humanflourishinglab.org/nostalgia-in-america/</w:t>
        </w:r>
      </w:hyperlink>
    </w:p>
    <w:p w14:paraId="6BF9397D" w14:textId="28AE19FE" w:rsidR="00797A0D" w:rsidRPr="00035316" w:rsidRDefault="00214C01" w:rsidP="003F42B4">
      <w:pPr>
        <w:spacing w:line="480" w:lineRule="exact"/>
        <w:ind w:hanging="720"/>
        <w:rPr>
          <w:rFonts w:ascii="Times New Roman" w:eastAsia="SimSun" w:hAnsi="Times New Roman"/>
          <w:kern w:val="0"/>
          <w:sz w:val="24"/>
          <w:szCs w:val="24"/>
        </w:rPr>
      </w:pPr>
      <w:r w:rsidRPr="00035316">
        <w:rPr>
          <w:rFonts w:ascii="Times New Roman" w:hAnsi="Times New Roman"/>
          <w:sz w:val="24"/>
          <w:szCs w:val="24"/>
          <w:lang w:val="en-GB"/>
        </w:rPr>
        <w:t>Saint-Exupéry, A. (</w:t>
      </w:r>
      <w:r w:rsidR="00797A0D" w:rsidRPr="00035316">
        <w:rPr>
          <w:rFonts w:ascii="Times New Roman" w:hAnsi="Times New Roman"/>
          <w:sz w:val="24"/>
          <w:szCs w:val="24"/>
          <w:lang w:val="en-GB"/>
        </w:rPr>
        <w:t>1943</w:t>
      </w:r>
      <w:r w:rsidRPr="00035316">
        <w:rPr>
          <w:rFonts w:ascii="Times New Roman" w:hAnsi="Times New Roman"/>
          <w:sz w:val="24"/>
          <w:szCs w:val="24"/>
          <w:lang w:val="en-GB"/>
        </w:rPr>
        <w:t xml:space="preserve">). </w:t>
      </w:r>
      <w:r w:rsidRPr="00035316">
        <w:rPr>
          <w:rFonts w:ascii="Times New Roman" w:hAnsi="Times New Roman"/>
          <w:i/>
          <w:iCs/>
          <w:sz w:val="24"/>
          <w:szCs w:val="24"/>
        </w:rPr>
        <w:t>The little prince</w:t>
      </w:r>
      <w:r w:rsidRPr="00035316">
        <w:rPr>
          <w:rFonts w:ascii="Times New Roman" w:hAnsi="Times New Roman"/>
          <w:sz w:val="24"/>
          <w:szCs w:val="24"/>
        </w:rPr>
        <w:t xml:space="preserve"> (K. Woods, Trans.). </w:t>
      </w:r>
      <w:r w:rsidR="00367D5C" w:rsidRPr="00035316">
        <w:rPr>
          <w:rFonts w:ascii="Times New Roman" w:hAnsi="Times New Roman"/>
          <w:sz w:val="24"/>
          <w:szCs w:val="24"/>
          <w:bdr w:val="none" w:sz="0" w:space="0" w:color="auto" w:frame="1"/>
          <w:shd w:val="clear" w:color="auto" w:fill="FFFFFF"/>
        </w:rPr>
        <w:t>Harcourt, Brace &amp; World</w:t>
      </w:r>
      <w:r w:rsidRPr="00035316">
        <w:rPr>
          <w:rFonts w:ascii="Times New Roman" w:hAnsi="Times New Roman"/>
          <w:sz w:val="24"/>
          <w:szCs w:val="24"/>
        </w:rPr>
        <w:t xml:space="preserve">. </w:t>
      </w:r>
    </w:p>
    <w:p w14:paraId="12F4121E" w14:textId="674D1D78" w:rsidR="00301388" w:rsidRPr="00035316" w:rsidRDefault="00301388" w:rsidP="0035021F">
      <w:pPr>
        <w:spacing w:line="480" w:lineRule="exact"/>
        <w:ind w:hanging="720"/>
        <w:rPr>
          <w:rFonts w:ascii="Times New Roman" w:eastAsia="SimSun" w:hAnsi="Times New Roman"/>
          <w:kern w:val="0"/>
          <w:sz w:val="24"/>
          <w:szCs w:val="24"/>
        </w:rPr>
      </w:pPr>
      <w:r w:rsidRPr="00035316">
        <w:rPr>
          <w:rFonts w:ascii="Times New Roman" w:eastAsia="SimSun" w:hAnsi="Times New Roman"/>
          <w:kern w:val="0"/>
          <w:sz w:val="24"/>
          <w:szCs w:val="24"/>
          <w:lang w:val="en-GB"/>
        </w:rPr>
        <w:t xml:space="preserve">Schnell, T., &amp; Pali, S. (2013). </w:t>
      </w:r>
      <w:r w:rsidRPr="00035316">
        <w:rPr>
          <w:rFonts w:ascii="Times New Roman" w:eastAsia="SimSun" w:hAnsi="Times New Roman"/>
          <w:kern w:val="0"/>
          <w:sz w:val="24"/>
          <w:szCs w:val="24"/>
        </w:rPr>
        <w:t xml:space="preserve">Pilgrimage today: the meaning-making potential of ritual. </w:t>
      </w:r>
      <w:r w:rsidRPr="00035316">
        <w:rPr>
          <w:rFonts w:ascii="Times New Roman" w:eastAsia="SimSun" w:hAnsi="Times New Roman"/>
          <w:i/>
          <w:iCs/>
          <w:kern w:val="0"/>
          <w:sz w:val="24"/>
          <w:szCs w:val="24"/>
        </w:rPr>
        <w:t>Mental Health, Religion &amp; Culture</w:t>
      </w:r>
      <w:r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16</w:t>
      </w:r>
      <w:r w:rsidRPr="00035316">
        <w:rPr>
          <w:rFonts w:ascii="Times New Roman" w:eastAsia="SimSun" w:hAnsi="Times New Roman"/>
          <w:kern w:val="0"/>
          <w:sz w:val="24"/>
          <w:szCs w:val="24"/>
        </w:rPr>
        <w:t xml:space="preserve">(9), 887–902. </w:t>
      </w:r>
      <w:hyperlink r:id="rId57" w:history="1">
        <w:r w:rsidR="00687DDE" w:rsidRPr="00035316">
          <w:rPr>
            <w:rStyle w:val="Hyperlink"/>
            <w:rFonts w:ascii="Times New Roman" w:eastAsia="SimSun" w:hAnsi="Times New Roman"/>
            <w:color w:val="auto"/>
            <w:kern w:val="0"/>
            <w:sz w:val="24"/>
            <w:szCs w:val="24"/>
          </w:rPr>
          <w:t>https://doi.org/10.1080/13674676.2013.766449</w:t>
        </w:r>
      </w:hyperlink>
    </w:p>
    <w:p w14:paraId="653E2A0B" w14:textId="7B854956" w:rsidR="00A163DB" w:rsidRPr="00035316" w:rsidRDefault="00805B06" w:rsidP="00A163DB">
      <w:pPr>
        <w:autoSpaceDE w:val="0"/>
        <w:autoSpaceDN w:val="0"/>
        <w:adjustRightInd w:val="0"/>
        <w:spacing w:line="480" w:lineRule="exact"/>
        <w:ind w:hanging="720"/>
        <w:contextualSpacing/>
        <w:rPr>
          <w:rStyle w:val="Hyperlink"/>
          <w:rFonts w:ascii="Times New Roman" w:hAnsi="Times New Roman"/>
          <w:color w:val="auto"/>
          <w:sz w:val="24"/>
          <w:szCs w:val="24"/>
          <w:shd w:val="clear" w:color="auto" w:fill="FFFFFF"/>
        </w:rPr>
      </w:pPr>
      <w:r w:rsidRPr="00035316">
        <w:rPr>
          <w:rFonts w:ascii="Times New Roman" w:hAnsi="Times New Roman"/>
          <w:sz w:val="24"/>
          <w:szCs w:val="24"/>
          <w:shd w:val="clear" w:color="auto" w:fill="FFFFFF"/>
        </w:rPr>
        <w:t>Schönbrodt,</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F.D.,</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&amp;</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Perugini,</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M.</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(2013).</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At</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what</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sample</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size</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do</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correlations</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stabilize?</w:t>
      </w:r>
      <w:r w:rsidR="00255D4D" w:rsidRPr="00035316">
        <w:rPr>
          <w:rFonts w:ascii="Times New Roman" w:hAnsi="Times New Roman"/>
          <w:sz w:val="24"/>
          <w:szCs w:val="24"/>
          <w:shd w:val="clear" w:color="auto" w:fill="FFFFFF"/>
        </w:rPr>
        <w:t xml:space="preserve"> </w:t>
      </w:r>
      <w:r w:rsidRPr="00035316">
        <w:rPr>
          <w:rFonts w:ascii="Times New Roman" w:hAnsi="Times New Roman"/>
          <w:i/>
          <w:iCs/>
          <w:sz w:val="24"/>
          <w:szCs w:val="24"/>
          <w:shd w:val="clear" w:color="auto" w:fill="FFFFFF"/>
        </w:rPr>
        <w:t>Journal</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of</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Research</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in</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Personality</w:t>
      </w:r>
      <w:r w:rsidRPr="00035316">
        <w:rPr>
          <w:rFonts w:ascii="Times New Roman" w:hAnsi="Times New Roman"/>
          <w:sz w:val="24"/>
          <w:szCs w:val="24"/>
          <w:shd w:val="clear" w:color="auto" w:fill="FFFFFF"/>
        </w:rPr>
        <w:t>,</w:t>
      </w:r>
      <w:r w:rsidR="00255D4D" w:rsidRPr="00035316">
        <w:rPr>
          <w:rFonts w:ascii="Times New Roman" w:hAnsi="Times New Roman"/>
          <w:sz w:val="24"/>
          <w:szCs w:val="24"/>
          <w:shd w:val="clear" w:color="auto" w:fill="FFFFFF"/>
        </w:rPr>
        <w:t xml:space="preserve"> </w:t>
      </w:r>
      <w:r w:rsidRPr="00035316">
        <w:rPr>
          <w:rFonts w:ascii="Times New Roman" w:hAnsi="Times New Roman"/>
          <w:i/>
          <w:iCs/>
          <w:sz w:val="24"/>
          <w:szCs w:val="24"/>
          <w:shd w:val="clear" w:color="auto" w:fill="FFFFFF"/>
        </w:rPr>
        <w:t>47</w:t>
      </w:r>
      <w:r w:rsidRPr="00035316">
        <w:rPr>
          <w:rFonts w:ascii="Times New Roman" w:hAnsi="Times New Roman"/>
          <w:sz w:val="24"/>
          <w:szCs w:val="24"/>
          <w:shd w:val="clear" w:color="auto" w:fill="FFFFFF"/>
        </w:rPr>
        <w:t>,</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609–612.</w:t>
      </w:r>
      <w:r w:rsidR="00255D4D" w:rsidRPr="00035316">
        <w:rPr>
          <w:rFonts w:ascii="Times New Roman" w:hAnsi="Times New Roman"/>
          <w:sz w:val="24"/>
          <w:szCs w:val="24"/>
        </w:rPr>
        <w:t xml:space="preserve"> </w:t>
      </w:r>
      <w:hyperlink r:id="rId58" w:history="1">
        <w:r w:rsidR="00687DDE" w:rsidRPr="00035316">
          <w:rPr>
            <w:rStyle w:val="Hyperlink"/>
            <w:rFonts w:ascii="Times New Roman" w:hAnsi="Times New Roman"/>
            <w:color w:val="auto"/>
            <w:sz w:val="24"/>
            <w:szCs w:val="24"/>
            <w:shd w:val="clear" w:color="auto" w:fill="FFFFFF"/>
          </w:rPr>
          <w:t>https://doi.org/10.1016/j.jrp.2013.05.009</w:t>
        </w:r>
      </w:hyperlink>
    </w:p>
    <w:p w14:paraId="08BE9215" w14:textId="242D35E3" w:rsidR="00362E9F" w:rsidRPr="00035316" w:rsidRDefault="00362E9F" w:rsidP="00603650">
      <w:pPr>
        <w:spacing w:line="480" w:lineRule="exact"/>
        <w:ind w:hanging="720"/>
        <w:rPr>
          <w:rStyle w:val="Hyperlink"/>
          <w:rFonts w:ascii="Times New Roman" w:eastAsia="SimSun" w:hAnsi="Times New Roman"/>
          <w:color w:val="auto"/>
          <w:kern w:val="0"/>
          <w:sz w:val="24"/>
          <w:szCs w:val="24"/>
          <w:u w:val="none"/>
        </w:rPr>
      </w:pPr>
      <w:r w:rsidRPr="00035316">
        <w:rPr>
          <w:rFonts w:ascii="Times New Roman" w:eastAsia="SimSun" w:hAnsi="Times New Roman"/>
          <w:kern w:val="0"/>
          <w:sz w:val="24"/>
          <w:szCs w:val="24"/>
        </w:rPr>
        <w:t xml:space="preserve">Scott, S.A. (2022). Networked solidarity: Online </w:t>
      </w:r>
      <w:r w:rsidRPr="00035316">
        <w:rPr>
          <w:rFonts w:ascii="Times New Roman" w:eastAsia="SimSun" w:hAnsi="Times New Roman" w:hint="eastAsia"/>
          <w:kern w:val="0"/>
          <w:sz w:val="24"/>
          <w:szCs w:val="24"/>
        </w:rPr>
        <w:t>r</w:t>
      </w:r>
      <w:r w:rsidRPr="00035316">
        <w:rPr>
          <w:rFonts w:ascii="Times New Roman" w:eastAsia="SimSun" w:hAnsi="Times New Roman"/>
          <w:kern w:val="0"/>
          <w:sz w:val="24"/>
          <w:szCs w:val="24"/>
        </w:rPr>
        <w:t xml:space="preserve">ituals of mourning following public death events. In J. Gordon-Lennox (Eds.), </w:t>
      </w:r>
      <w:r w:rsidRPr="00035316">
        <w:rPr>
          <w:rFonts w:ascii="Times New Roman" w:eastAsia="SimSun" w:hAnsi="Times New Roman"/>
          <w:i/>
          <w:iCs/>
          <w:kern w:val="0"/>
          <w:sz w:val="24"/>
          <w:szCs w:val="24"/>
        </w:rPr>
        <w:t>Coping rituals in fearful times: An unexplored resource for healing trauma</w:t>
      </w:r>
      <w:r w:rsidRPr="00035316">
        <w:rPr>
          <w:rFonts w:ascii="Times New Roman" w:eastAsia="SimSun" w:hAnsi="Times New Roman"/>
          <w:kern w:val="0"/>
          <w:sz w:val="24"/>
          <w:szCs w:val="24"/>
        </w:rPr>
        <w:t xml:space="preserve"> (pp. 137-147). Springer Cham. </w:t>
      </w:r>
    </w:p>
    <w:p w14:paraId="29E95518" w14:textId="77777777" w:rsidR="00CC1BD2" w:rsidRPr="00035316" w:rsidRDefault="00174472" w:rsidP="00CC1BD2">
      <w:pPr>
        <w:autoSpaceDE w:val="0"/>
        <w:autoSpaceDN w:val="0"/>
        <w:adjustRightInd w:val="0"/>
        <w:spacing w:line="480" w:lineRule="exact"/>
        <w:ind w:hanging="720"/>
        <w:contextualSpacing/>
        <w:rPr>
          <w:rStyle w:val="Hyperlink"/>
          <w:rFonts w:ascii="Times New Roman" w:hAnsi="Times New Roman"/>
          <w:color w:val="auto"/>
          <w:sz w:val="24"/>
          <w:szCs w:val="24"/>
        </w:rPr>
      </w:pPr>
      <w:r w:rsidRPr="00035316">
        <w:rPr>
          <w:rFonts w:ascii="Times New Roman" w:hAnsi="Times New Roman"/>
          <w:sz w:val="24"/>
          <w:szCs w:val="24"/>
          <w:lang w:val="de-DE"/>
        </w:rPr>
        <w:lastRenderedPageBreak/>
        <w:t xml:space="preserve">Sedikides, C., Hong, E., &amp; Wildschut, T. (2023). </w:t>
      </w:r>
      <w:r w:rsidRPr="00035316">
        <w:rPr>
          <w:rFonts w:ascii="Times New Roman" w:hAnsi="Times New Roman"/>
          <w:sz w:val="24"/>
          <w:szCs w:val="24"/>
        </w:rPr>
        <w:t xml:space="preserve">Self-continuity. </w:t>
      </w:r>
      <w:r w:rsidRPr="00035316">
        <w:rPr>
          <w:rFonts w:ascii="Times New Roman" w:hAnsi="Times New Roman"/>
          <w:i/>
          <w:sz w:val="24"/>
          <w:szCs w:val="24"/>
        </w:rPr>
        <w:t>Annual Review of Psychology, 74</w:t>
      </w:r>
      <w:r w:rsidRPr="00035316">
        <w:rPr>
          <w:rFonts w:ascii="Times New Roman" w:hAnsi="Times New Roman"/>
          <w:sz w:val="24"/>
          <w:szCs w:val="24"/>
        </w:rPr>
        <w:t xml:space="preserve">, 333–361. </w:t>
      </w:r>
      <w:hyperlink r:id="rId59" w:history="1">
        <w:r w:rsidRPr="00035316">
          <w:rPr>
            <w:rStyle w:val="Hyperlink"/>
            <w:rFonts w:ascii="Times New Roman" w:hAnsi="Times New Roman"/>
            <w:color w:val="auto"/>
            <w:sz w:val="24"/>
            <w:szCs w:val="24"/>
          </w:rPr>
          <w:t>https://doi.org/10.1146/annurev-psych-032420- 032236</w:t>
        </w:r>
      </w:hyperlink>
    </w:p>
    <w:p w14:paraId="1FBB0133" w14:textId="77777777" w:rsidR="00DE615F" w:rsidRPr="00035316" w:rsidRDefault="00CC1BD2" w:rsidP="00DE615F">
      <w:pPr>
        <w:autoSpaceDE w:val="0"/>
        <w:autoSpaceDN w:val="0"/>
        <w:adjustRightInd w:val="0"/>
        <w:spacing w:line="480" w:lineRule="exact"/>
        <w:ind w:hanging="720"/>
        <w:contextualSpacing/>
        <w:rPr>
          <w:rFonts w:ascii="Times New Roman" w:hAnsi="Times New Roman"/>
          <w:sz w:val="24"/>
          <w:szCs w:val="24"/>
        </w:rPr>
      </w:pPr>
      <w:r w:rsidRPr="00035316">
        <w:rPr>
          <w:rFonts w:ascii="Times New Roman" w:hAnsi="Times New Roman"/>
          <w:sz w:val="24"/>
          <w:szCs w:val="24"/>
        </w:rPr>
        <w:t>Sedikides, C., &amp; Wildschut, T. (2016</w:t>
      </w:r>
      <w:r w:rsidR="00DE615F" w:rsidRPr="00035316">
        <w:rPr>
          <w:rFonts w:ascii="Times New Roman" w:hAnsi="Times New Roman"/>
          <w:sz w:val="24"/>
          <w:szCs w:val="24"/>
        </w:rPr>
        <w:t>a</w:t>
      </w:r>
      <w:r w:rsidRPr="00035316">
        <w:rPr>
          <w:rFonts w:ascii="Times New Roman" w:hAnsi="Times New Roman"/>
          <w:sz w:val="24"/>
          <w:szCs w:val="24"/>
        </w:rPr>
        <w:t xml:space="preserve">). Nostalgia: A bittersweet emotion that confers psychological health benefits. In A.M. Wood &amp; J. Johnson (Eds.), </w:t>
      </w:r>
      <w:r w:rsidRPr="00035316">
        <w:rPr>
          <w:rFonts w:ascii="Times New Roman" w:hAnsi="Times New Roman"/>
          <w:i/>
          <w:sz w:val="24"/>
          <w:szCs w:val="24"/>
        </w:rPr>
        <w:t>Wiley handbook of positive clinical psychology</w:t>
      </w:r>
      <w:r w:rsidRPr="00035316">
        <w:rPr>
          <w:rFonts w:ascii="Times New Roman" w:hAnsi="Times New Roman"/>
          <w:sz w:val="24"/>
          <w:szCs w:val="24"/>
        </w:rPr>
        <w:t xml:space="preserve"> (pp. 25</w:t>
      </w:r>
      <w:r w:rsidRPr="00035316">
        <w:rPr>
          <w:rFonts w:ascii="Times New Roman" w:hAnsi="Times New Roman"/>
          <w:sz w:val="24"/>
          <w:szCs w:val="24"/>
          <w:shd w:val="clear" w:color="auto" w:fill="FFFFFF"/>
        </w:rPr>
        <w:t>–</w:t>
      </w:r>
      <w:r w:rsidRPr="00035316">
        <w:rPr>
          <w:rFonts w:ascii="Times New Roman" w:hAnsi="Times New Roman"/>
          <w:sz w:val="24"/>
          <w:szCs w:val="24"/>
        </w:rPr>
        <w:t xml:space="preserve">36). Wiley </w:t>
      </w:r>
      <w:r w:rsidRPr="00035316">
        <w:rPr>
          <w:rFonts w:ascii="Times New Roman" w:hAnsi="Times New Roman"/>
          <w:sz w:val="24"/>
          <w:szCs w:val="24"/>
          <w:shd w:val="clear" w:color="auto" w:fill="FFFFFF"/>
        </w:rPr>
        <w:t>Blackwell</w:t>
      </w:r>
      <w:r w:rsidRPr="00035316">
        <w:rPr>
          <w:rFonts w:ascii="Times New Roman" w:hAnsi="Times New Roman"/>
          <w:sz w:val="24"/>
          <w:szCs w:val="24"/>
        </w:rPr>
        <w:t>.</w:t>
      </w:r>
    </w:p>
    <w:p w14:paraId="71D6D774" w14:textId="77777777" w:rsidR="003E0FED" w:rsidRPr="00035316" w:rsidRDefault="00DE615F" w:rsidP="003E0FED">
      <w:pPr>
        <w:autoSpaceDE w:val="0"/>
        <w:autoSpaceDN w:val="0"/>
        <w:adjustRightInd w:val="0"/>
        <w:spacing w:line="480" w:lineRule="exact"/>
        <w:ind w:hanging="720"/>
        <w:contextualSpacing/>
        <w:rPr>
          <w:rFonts w:ascii="Times New Roman" w:hAnsi="Times New Roman"/>
          <w:sz w:val="24"/>
          <w:szCs w:val="24"/>
        </w:rPr>
      </w:pPr>
      <w:r w:rsidRPr="00035316">
        <w:rPr>
          <w:rFonts w:ascii="Times New Roman" w:hAnsi="Times New Roman"/>
          <w:sz w:val="24"/>
          <w:szCs w:val="24"/>
        </w:rPr>
        <w:t xml:space="preserve">Sedikides, C., &amp; Wildschut, T. (2016b). Past forward: Nostalgia as a motivational force. </w:t>
      </w:r>
      <w:r w:rsidRPr="00035316">
        <w:rPr>
          <w:rFonts w:ascii="Times New Roman" w:hAnsi="Times New Roman"/>
          <w:i/>
          <w:sz w:val="24"/>
          <w:szCs w:val="24"/>
        </w:rPr>
        <w:t>Trends in Cognitive Sciences, 20</w:t>
      </w:r>
      <w:r w:rsidRPr="00035316">
        <w:rPr>
          <w:rFonts w:ascii="Times New Roman" w:hAnsi="Times New Roman"/>
          <w:iCs/>
          <w:sz w:val="24"/>
          <w:szCs w:val="24"/>
        </w:rPr>
        <w:t>(5)</w:t>
      </w:r>
      <w:r w:rsidRPr="00035316">
        <w:rPr>
          <w:rFonts w:ascii="Times New Roman" w:hAnsi="Times New Roman"/>
          <w:sz w:val="24"/>
          <w:szCs w:val="24"/>
        </w:rPr>
        <w:t>, 319</w:t>
      </w:r>
      <w:r w:rsidRPr="00035316">
        <w:rPr>
          <w:rFonts w:ascii="Times New Roman" w:hAnsi="Times New Roman"/>
          <w:sz w:val="24"/>
          <w:szCs w:val="24"/>
          <w:shd w:val="clear" w:color="auto" w:fill="FFFFFF"/>
        </w:rPr>
        <w:t>–</w:t>
      </w:r>
      <w:r w:rsidRPr="00035316">
        <w:rPr>
          <w:rFonts w:ascii="Times New Roman" w:hAnsi="Times New Roman"/>
          <w:sz w:val="24"/>
          <w:szCs w:val="24"/>
        </w:rPr>
        <w:t xml:space="preserve">321. </w:t>
      </w:r>
      <w:hyperlink r:id="rId60" w:history="1">
        <w:r w:rsidRPr="00035316">
          <w:rPr>
            <w:rStyle w:val="Hyperlink"/>
            <w:rFonts w:ascii="Times New Roman" w:hAnsi="Times New Roman"/>
            <w:color w:val="auto"/>
            <w:sz w:val="24"/>
            <w:szCs w:val="24"/>
          </w:rPr>
          <w:t>https://doi.org/10.1016/j.tics.2016.01.008</w:t>
        </w:r>
      </w:hyperlink>
    </w:p>
    <w:p w14:paraId="71D04F2B" w14:textId="5086CAAF" w:rsidR="003E0FED" w:rsidRPr="00035316" w:rsidRDefault="003E0FED" w:rsidP="00DE615F">
      <w:pPr>
        <w:autoSpaceDE w:val="0"/>
        <w:autoSpaceDN w:val="0"/>
        <w:adjustRightInd w:val="0"/>
        <w:spacing w:line="480" w:lineRule="exact"/>
        <w:ind w:hanging="720"/>
        <w:contextualSpacing/>
        <w:rPr>
          <w:rFonts w:ascii="Times New Roman" w:hAnsi="Times New Roman"/>
          <w:bCs/>
          <w:sz w:val="24"/>
          <w:szCs w:val="24"/>
        </w:rPr>
      </w:pPr>
      <w:r w:rsidRPr="00035316">
        <w:rPr>
          <w:rFonts w:ascii="Times New Roman" w:hAnsi="Times New Roman"/>
          <w:sz w:val="24"/>
          <w:szCs w:val="24"/>
          <w:lang w:val="en"/>
        </w:rPr>
        <w:t xml:space="preserve">Sedikides, C., &amp; Wildschut, T. (2018). Finding meaning in nostalgia. </w:t>
      </w:r>
      <w:r w:rsidRPr="00035316">
        <w:rPr>
          <w:rStyle w:val="Emphasis"/>
          <w:rFonts w:ascii="Times New Roman" w:hAnsi="Times New Roman"/>
          <w:sz w:val="24"/>
          <w:szCs w:val="24"/>
          <w:lang w:val="en"/>
        </w:rPr>
        <w:t>Review of General Psychology, 22</w:t>
      </w:r>
      <w:r w:rsidRPr="00035316">
        <w:rPr>
          <w:rFonts w:ascii="Times New Roman" w:hAnsi="Times New Roman"/>
          <w:sz w:val="24"/>
          <w:szCs w:val="24"/>
          <w:lang w:val="en"/>
        </w:rPr>
        <w:t>(1), 48</w:t>
      </w:r>
      <w:r w:rsidRPr="00035316">
        <w:rPr>
          <w:rFonts w:ascii="Times New Roman" w:hAnsi="Times New Roman"/>
          <w:sz w:val="24"/>
          <w:szCs w:val="24"/>
          <w:shd w:val="clear" w:color="auto" w:fill="FFFFFF"/>
        </w:rPr>
        <w:t>–</w:t>
      </w:r>
      <w:r w:rsidRPr="00035316">
        <w:rPr>
          <w:rFonts w:ascii="Times New Roman" w:hAnsi="Times New Roman"/>
          <w:sz w:val="24"/>
          <w:szCs w:val="24"/>
          <w:lang w:val="en"/>
        </w:rPr>
        <w:t xml:space="preserve">61. </w:t>
      </w:r>
      <w:hyperlink r:id="rId61" w:history="1">
        <w:r w:rsidRPr="00035316">
          <w:rPr>
            <w:rStyle w:val="Hyperlink"/>
            <w:rFonts w:ascii="Times New Roman" w:hAnsi="Times New Roman"/>
            <w:color w:val="auto"/>
            <w:sz w:val="24"/>
            <w:szCs w:val="24"/>
          </w:rPr>
          <w:t>https://doi.org/10.1037/gpr0000109</w:t>
        </w:r>
      </w:hyperlink>
    </w:p>
    <w:p w14:paraId="4817EE09" w14:textId="5D66973C" w:rsidR="00A163DB" w:rsidRPr="00035316" w:rsidRDefault="00A163DB" w:rsidP="00A163DB">
      <w:pPr>
        <w:autoSpaceDE w:val="0"/>
        <w:autoSpaceDN w:val="0"/>
        <w:adjustRightInd w:val="0"/>
        <w:spacing w:line="480" w:lineRule="exact"/>
        <w:ind w:hanging="720"/>
        <w:contextualSpacing/>
        <w:rPr>
          <w:rFonts w:ascii="Times New Roman" w:eastAsia="ArialUnicodeMS" w:hAnsi="Times New Roman"/>
          <w:sz w:val="24"/>
          <w:szCs w:val="24"/>
        </w:rPr>
      </w:pPr>
      <w:r w:rsidRPr="00035316">
        <w:rPr>
          <w:rFonts w:ascii="Times New Roman" w:hAnsi="Times New Roman"/>
          <w:sz w:val="24"/>
          <w:szCs w:val="24"/>
        </w:rPr>
        <w:t xml:space="preserve">Sedikides, C., &amp; Wildschut, T. (2020). The motivational potency of nostalgia: The future is called yesterday. </w:t>
      </w:r>
      <w:r w:rsidRPr="00035316">
        <w:rPr>
          <w:rFonts w:ascii="Times New Roman" w:hAnsi="Times New Roman"/>
          <w:i/>
          <w:sz w:val="24"/>
          <w:szCs w:val="24"/>
        </w:rPr>
        <w:t>Advances in Motivation Science, 7</w:t>
      </w:r>
      <w:r w:rsidRPr="00035316">
        <w:rPr>
          <w:rFonts w:ascii="Times New Roman" w:hAnsi="Times New Roman"/>
          <w:iCs/>
          <w:sz w:val="24"/>
          <w:szCs w:val="24"/>
        </w:rPr>
        <w:t>, 75</w:t>
      </w:r>
      <w:r w:rsidRPr="00035316">
        <w:rPr>
          <w:rFonts w:ascii="Times New Roman" w:hAnsi="Times New Roman"/>
          <w:sz w:val="24"/>
          <w:szCs w:val="24"/>
          <w:shd w:val="clear" w:color="auto" w:fill="FFFFFF"/>
        </w:rPr>
        <w:t>–</w:t>
      </w:r>
      <w:r w:rsidRPr="00035316">
        <w:rPr>
          <w:rFonts w:ascii="Times New Roman" w:hAnsi="Times New Roman"/>
          <w:iCs/>
          <w:sz w:val="24"/>
          <w:szCs w:val="24"/>
        </w:rPr>
        <w:t>111</w:t>
      </w:r>
      <w:r w:rsidRPr="00035316">
        <w:rPr>
          <w:rFonts w:ascii="Times New Roman" w:hAnsi="Times New Roman"/>
          <w:sz w:val="24"/>
          <w:szCs w:val="24"/>
        </w:rPr>
        <w:t xml:space="preserve">. </w:t>
      </w:r>
      <w:hyperlink r:id="rId62" w:history="1">
        <w:r w:rsidRPr="00035316">
          <w:rPr>
            <w:rStyle w:val="Hyperlink"/>
            <w:rFonts w:ascii="Times New Roman" w:eastAsia="ArialUnicodeMS" w:hAnsi="Times New Roman"/>
            <w:color w:val="auto"/>
            <w:sz w:val="24"/>
            <w:szCs w:val="24"/>
          </w:rPr>
          <w:t>https://doi.org/10.1016/bs.adms.2019.05.001</w:t>
        </w:r>
      </w:hyperlink>
    </w:p>
    <w:p w14:paraId="79FF7472" w14:textId="6C6815C9" w:rsidR="00530B81" w:rsidRPr="00035316" w:rsidRDefault="00530B81" w:rsidP="00530B81">
      <w:pPr>
        <w:autoSpaceDE w:val="0"/>
        <w:autoSpaceDN w:val="0"/>
        <w:adjustRightInd w:val="0"/>
        <w:spacing w:line="480" w:lineRule="exact"/>
        <w:ind w:hanging="720"/>
        <w:contextualSpacing/>
        <w:rPr>
          <w:rFonts w:asciiTheme="majorBidi" w:hAnsiTheme="majorBidi" w:cstheme="majorBidi"/>
          <w:sz w:val="24"/>
          <w:szCs w:val="24"/>
          <w:shd w:val="clear" w:color="auto" w:fill="FFFFFF"/>
        </w:rPr>
      </w:pPr>
      <w:r w:rsidRPr="00035316">
        <w:rPr>
          <w:rFonts w:asciiTheme="majorBidi" w:hAnsiTheme="majorBidi" w:cstheme="majorBidi"/>
          <w:sz w:val="24"/>
          <w:szCs w:val="24"/>
        </w:rPr>
        <w:t xml:space="preserve">Sedikides, C., &amp; Wildschut, T. (2022). Nostalgia across cultures. </w:t>
      </w:r>
      <w:r w:rsidRPr="00035316">
        <w:rPr>
          <w:rFonts w:asciiTheme="majorBidi" w:hAnsiTheme="majorBidi" w:cstheme="majorBidi"/>
          <w:i/>
          <w:iCs/>
          <w:sz w:val="24"/>
          <w:szCs w:val="24"/>
        </w:rPr>
        <w:t>Journal of Pacific Rim Psychology, 16</w:t>
      </w:r>
      <w:r w:rsidRPr="00035316">
        <w:rPr>
          <w:rFonts w:asciiTheme="majorBidi" w:hAnsiTheme="majorBidi" w:cstheme="majorBidi"/>
          <w:sz w:val="24"/>
          <w:szCs w:val="24"/>
        </w:rPr>
        <w:t xml:space="preserve">, 1-16. </w:t>
      </w:r>
      <w:hyperlink r:id="rId63" w:history="1">
        <w:r w:rsidRPr="00035316">
          <w:rPr>
            <w:rStyle w:val="Hyperlink"/>
            <w:rFonts w:asciiTheme="majorBidi" w:hAnsiTheme="majorBidi" w:cstheme="majorBidi"/>
            <w:color w:val="auto"/>
            <w:sz w:val="24"/>
            <w:szCs w:val="24"/>
            <w:shd w:val="clear" w:color="auto" w:fill="FFFFFF"/>
          </w:rPr>
          <w:t>https://doi.org/10.1177/18344909221091649</w:t>
        </w:r>
      </w:hyperlink>
    </w:p>
    <w:p w14:paraId="0557B51B" w14:textId="1FEB4EBB" w:rsidR="006027BE" w:rsidRPr="00035316" w:rsidRDefault="006027BE" w:rsidP="006027BE">
      <w:pPr>
        <w:autoSpaceDE w:val="0"/>
        <w:autoSpaceDN w:val="0"/>
        <w:adjustRightInd w:val="0"/>
        <w:spacing w:line="480" w:lineRule="exact"/>
        <w:ind w:hanging="720"/>
        <w:contextualSpacing/>
        <w:rPr>
          <w:rFonts w:asciiTheme="majorBidi" w:hAnsiTheme="majorBidi" w:cstheme="majorBidi"/>
          <w:sz w:val="24"/>
          <w:szCs w:val="24"/>
        </w:rPr>
      </w:pPr>
      <w:r w:rsidRPr="00035316">
        <w:rPr>
          <w:rFonts w:asciiTheme="majorBidi" w:hAnsiTheme="majorBidi" w:cstheme="majorBidi"/>
          <w:bCs/>
          <w:sz w:val="24"/>
          <w:szCs w:val="24"/>
        </w:rPr>
        <w:t xml:space="preserve">Sedikides, C., &amp; Wildschut, T. (2023). Nostalgia as motivation. </w:t>
      </w:r>
      <w:r w:rsidRPr="00035316">
        <w:rPr>
          <w:rFonts w:asciiTheme="majorBidi" w:hAnsiTheme="majorBidi" w:cstheme="majorBidi"/>
          <w:bCs/>
          <w:i/>
          <w:iCs/>
          <w:sz w:val="24"/>
          <w:szCs w:val="24"/>
        </w:rPr>
        <w:t>Current Opinion in Psychology,</w:t>
      </w:r>
      <w:r w:rsidRPr="00035316">
        <w:rPr>
          <w:rFonts w:asciiTheme="majorBidi" w:hAnsiTheme="majorBidi" w:cstheme="majorBidi"/>
          <w:sz w:val="24"/>
          <w:szCs w:val="24"/>
        </w:rPr>
        <w:t xml:space="preserve"> </w:t>
      </w:r>
      <w:r w:rsidRPr="00035316">
        <w:rPr>
          <w:rFonts w:asciiTheme="majorBidi" w:hAnsiTheme="majorBidi" w:cstheme="majorBidi"/>
          <w:i/>
          <w:iCs/>
          <w:sz w:val="24"/>
          <w:szCs w:val="24"/>
        </w:rPr>
        <w:t>49</w:t>
      </w:r>
      <w:r w:rsidRPr="00035316">
        <w:rPr>
          <w:rFonts w:asciiTheme="majorBidi" w:hAnsiTheme="majorBidi" w:cstheme="majorBidi"/>
          <w:sz w:val="24"/>
          <w:szCs w:val="24"/>
        </w:rPr>
        <w:t xml:space="preserve">, </w:t>
      </w:r>
      <w:r w:rsidR="00856EF4" w:rsidRPr="00035316">
        <w:rPr>
          <w:rFonts w:asciiTheme="majorBidi" w:hAnsiTheme="majorBidi" w:cstheme="majorBidi"/>
          <w:sz w:val="24"/>
          <w:szCs w:val="24"/>
        </w:rPr>
        <w:t xml:space="preserve">Article </w:t>
      </w:r>
      <w:r w:rsidRPr="00035316">
        <w:rPr>
          <w:rFonts w:asciiTheme="majorBidi" w:hAnsiTheme="majorBidi" w:cstheme="majorBidi"/>
          <w:sz w:val="24"/>
          <w:szCs w:val="24"/>
        </w:rPr>
        <w:t>101537</w:t>
      </w:r>
      <w:r w:rsidRPr="00035316">
        <w:rPr>
          <w:rFonts w:asciiTheme="majorBidi" w:hAnsiTheme="majorBidi" w:cstheme="majorBidi"/>
          <w:bCs/>
          <w:sz w:val="24"/>
          <w:szCs w:val="24"/>
        </w:rPr>
        <w:t xml:space="preserve">. </w:t>
      </w:r>
      <w:hyperlink r:id="rId64" w:history="1">
        <w:r w:rsidRPr="00035316">
          <w:rPr>
            <w:rStyle w:val="Hyperlink"/>
            <w:rFonts w:asciiTheme="majorBidi" w:hAnsiTheme="majorBidi" w:cstheme="majorBidi"/>
            <w:color w:val="auto"/>
            <w:sz w:val="24"/>
            <w:szCs w:val="24"/>
          </w:rPr>
          <w:t>https://doi.org/10.1016/j.copsyc.2022.101537</w:t>
        </w:r>
      </w:hyperlink>
    </w:p>
    <w:p w14:paraId="058C6662" w14:textId="439AD084" w:rsidR="00235C53" w:rsidRPr="00035316" w:rsidRDefault="00235C53" w:rsidP="0035021F">
      <w:pPr>
        <w:autoSpaceDE w:val="0"/>
        <w:autoSpaceDN w:val="0"/>
        <w:adjustRightInd w:val="0"/>
        <w:spacing w:line="480" w:lineRule="exact"/>
        <w:ind w:hanging="720"/>
        <w:contextualSpacing/>
        <w:rPr>
          <w:rFonts w:ascii="Times New Roman" w:hAnsi="Times New Roman"/>
          <w:noProof/>
          <w:sz w:val="24"/>
          <w:szCs w:val="24"/>
          <w:lang w:val="it-IT"/>
        </w:rPr>
      </w:pPr>
      <w:r w:rsidRPr="00035316">
        <w:rPr>
          <w:rFonts w:ascii="Times New Roman" w:hAnsi="Times New Roman"/>
          <w:sz w:val="24"/>
          <w:szCs w:val="24"/>
          <w:shd w:val="clear" w:color="auto" w:fill="FFFFFF"/>
        </w:rPr>
        <w:t>Sedikides,</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C.,</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Wildschut,</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T.,</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Routledge,</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C.,</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Arndt,</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J.,</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Hepper,</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E.G.,</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&amp;</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Zhou,</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X.</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(2015).</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To</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nostalgize:</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Mixing</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memory</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with</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affect</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and</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desire.</w:t>
      </w:r>
      <w:r w:rsidR="00255D4D" w:rsidRPr="00035316">
        <w:rPr>
          <w:rFonts w:ascii="Times New Roman" w:hAnsi="Times New Roman"/>
          <w:sz w:val="24"/>
          <w:szCs w:val="24"/>
          <w:shd w:val="clear" w:color="auto" w:fill="FFFFFF"/>
        </w:rPr>
        <w:t xml:space="preserve"> </w:t>
      </w:r>
      <w:r w:rsidRPr="00035316">
        <w:rPr>
          <w:rFonts w:ascii="Times New Roman" w:hAnsi="Times New Roman"/>
          <w:i/>
          <w:iCs/>
          <w:sz w:val="24"/>
          <w:szCs w:val="24"/>
          <w:shd w:val="clear" w:color="auto" w:fill="FFFFFF"/>
        </w:rPr>
        <w:t>Advances</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in</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Experimental</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Social</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Psychology,</w:t>
      </w:r>
      <w:r w:rsidR="00255D4D" w:rsidRPr="00035316">
        <w:rPr>
          <w:rFonts w:ascii="Times New Roman" w:hAnsi="Times New Roman"/>
          <w:i/>
          <w:iCs/>
          <w:sz w:val="24"/>
          <w:szCs w:val="24"/>
          <w:shd w:val="clear" w:color="auto" w:fill="FFFFFF"/>
        </w:rPr>
        <w:t xml:space="preserve"> </w:t>
      </w:r>
      <w:r w:rsidRPr="00035316">
        <w:rPr>
          <w:rFonts w:ascii="Times New Roman" w:hAnsi="Times New Roman"/>
          <w:i/>
          <w:iCs/>
          <w:sz w:val="24"/>
          <w:szCs w:val="24"/>
          <w:shd w:val="clear" w:color="auto" w:fill="FFFFFF"/>
        </w:rPr>
        <w:t>51</w:t>
      </w:r>
      <w:r w:rsidRPr="00035316">
        <w:rPr>
          <w:rFonts w:ascii="Times New Roman" w:hAnsi="Times New Roman"/>
          <w:sz w:val="24"/>
          <w:szCs w:val="24"/>
          <w:shd w:val="clear" w:color="auto" w:fill="FFFFFF"/>
        </w:rPr>
        <w:t>,</w:t>
      </w:r>
      <w:r w:rsidR="00255D4D" w:rsidRPr="00035316">
        <w:rPr>
          <w:rFonts w:ascii="Times New Roman" w:hAnsi="Times New Roman"/>
          <w:sz w:val="24"/>
          <w:szCs w:val="24"/>
          <w:shd w:val="clear" w:color="auto" w:fill="FFFFFF"/>
        </w:rPr>
        <w:t xml:space="preserve"> </w:t>
      </w:r>
      <w:r w:rsidRPr="00035316">
        <w:rPr>
          <w:rFonts w:ascii="Times New Roman" w:hAnsi="Times New Roman"/>
          <w:sz w:val="24"/>
          <w:szCs w:val="24"/>
          <w:shd w:val="clear" w:color="auto" w:fill="FFFFFF"/>
        </w:rPr>
        <w:t>189–273.</w:t>
      </w:r>
      <w:r w:rsidR="00255D4D" w:rsidRPr="00035316">
        <w:rPr>
          <w:rFonts w:ascii="Times New Roman" w:hAnsi="Times New Roman"/>
          <w:noProof/>
          <w:sz w:val="24"/>
          <w:szCs w:val="24"/>
        </w:rPr>
        <w:t xml:space="preserve"> </w:t>
      </w:r>
      <w:hyperlink r:id="rId65" w:history="1">
        <w:r w:rsidR="00687DDE" w:rsidRPr="00035316">
          <w:rPr>
            <w:rStyle w:val="Hyperlink"/>
            <w:rFonts w:ascii="Times New Roman" w:hAnsi="Times New Roman"/>
            <w:noProof/>
            <w:color w:val="auto"/>
            <w:sz w:val="24"/>
            <w:szCs w:val="24"/>
            <w:lang w:val="it-IT"/>
          </w:rPr>
          <w:t>https://doi.org/10.1016/bs.aesp.2014.10.001</w:t>
        </w:r>
      </w:hyperlink>
    </w:p>
    <w:p w14:paraId="5ED4077E" w14:textId="5A23B9DE" w:rsidR="00A163DB" w:rsidRPr="00035316" w:rsidRDefault="005A636B" w:rsidP="00A163DB">
      <w:pPr>
        <w:spacing w:line="480" w:lineRule="exact"/>
        <w:ind w:hanging="720"/>
        <w:rPr>
          <w:rStyle w:val="Hyperlink"/>
          <w:rFonts w:ascii="Times New Roman" w:eastAsia="SimSun" w:hAnsi="Times New Roman"/>
          <w:color w:val="auto"/>
          <w:kern w:val="0"/>
          <w:sz w:val="24"/>
          <w:szCs w:val="24"/>
        </w:rPr>
      </w:pPr>
      <w:r w:rsidRPr="00035316">
        <w:rPr>
          <w:rFonts w:ascii="Times New Roman" w:eastAsia="SimSun" w:hAnsi="Times New Roman"/>
          <w:kern w:val="0"/>
          <w:sz w:val="24"/>
          <w:szCs w:val="24"/>
          <w:lang w:val="it-IT"/>
        </w:rPr>
        <w:t>Sezer,</w:t>
      </w:r>
      <w:r w:rsidR="00255D4D" w:rsidRPr="00035316">
        <w:rPr>
          <w:rFonts w:ascii="Times New Roman" w:eastAsia="SimSun" w:hAnsi="Times New Roman"/>
          <w:kern w:val="0"/>
          <w:sz w:val="24"/>
          <w:szCs w:val="24"/>
          <w:lang w:val="it-IT"/>
        </w:rPr>
        <w:t xml:space="preserve"> </w:t>
      </w:r>
      <w:r w:rsidRPr="00035316">
        <w:rPr>
          <w:rFonts w:ascii="Times New Roman" w:eastAsia="SimSun" w:hAnsi="Times New Roman"/>
          <w:kern w:val="0"/>
          <w:sz w:val="24"/>
          <w:szCs w:val="24"/>
          <w:lang w:val="it-IT"/>
        </w:rPr>
        <w:t>O.,</w:t>
      </w:r>
      <w:r w:rsidR="00255D4D" w:rsidRPr="00035316">
        <w:rPr>
          <w:rFonts w:ascii="Times New Roman" w:eastAsia="SimSun" w:hAnsi="Times New Roman"/>
          <w:kern w:val="0"/>
          <w:sz w:val="24"/>
          <w:szCs w:val="24"/>
          <w:lang w:val="it-IT"/>
        </w:rPr>
        <w:t xml:space="preserve"> </w:t>
      </w:r>
      <w:r w:rsidRPr="00035316">
        <w:rPr>
          <w:rFonts w:ascii="Times New Roman" w:eastAsia="SimSun" w:hAnsi="Times New Roman"/>
          <w:kern w:val="0"/>
          <w:sz w:val="24"/>
          <w:szCs w:val="24"/>
          <w:lang w:val="it-IT"/>
        </w:rPr>
        <w:t>Norton,</w:t>
      </w:r>
      <w:r w:rsidR="00255D4D" w:rsidRPr="00035316">
        <w:rPr>
          <w:rFonts w:ascii="Times New Roman" w:eastAsia="SimSun" w:hAnsi="Times New Roman"/>
          <w:kern w:val="0"/>
          <w:sz w:val="24"/>
          <w:szCs w:val="24"/>
          <w:lang w:val="it-IT"/>
        </w:rPr>
        <w:t xml:space="preserve"> </w:t>
      </w:r>
      <w:r w:rsidRPr="00035316">
        <w:rPr>
          <w:rFonts w:ascii="Times New Roman" w:eastAsia="SimSun" w:hAnsi="Times New Roman"/>
          <w:kern w:val="0"/>
          <w:sz w:val="24"/>
          <w:szCs w:val="24"/>
          <w:lang w:val="it-IT"/>
        </w:rPr>
        <w:t>M.I.,</w:t>
      </w:r>
      <w:r w:rsidR="00255D4D" w:rsidRPr="00035316">
        <w:rPr>
          <w:rFonts w:ascii="Times New Roman" w:eastAsia="SimSun" w:hAnsi="Times New Roman"/>
          <w:kern w:val="0"/>
          <w:sz w:val="24"/>
          <w:szCs w:val="24"/>
          <w:lang w:val="it-IT"/>
        </w:rPr>
        <w:t xml:space="preserve"> </w:t>
      </w:r>
      <w:r w:rsidRPr="00035316">
        <w:rPr>
          <w:rFonts w:ascii="Times New Roman" w:eastAsia="SimSun" w:hAnsi="Times New Roman"/>
          <w:kern w:val="0"/>
          <w:sz w:val="24"/>
          <w:szCs w:val="24"/>
          <w:lang w:val="it-IT"/>
        </w:rPr>
        <w:t>Gino,</w:t>
      </w:r>
      <w:r w:rsidR="00255D4D" w:rsidRPr="00035316">
        <w:rPr>
          <w:rFonts w:ascii="Times New Roman" w:eastAsia="SimSun" w:hAnsi="Times New Roman"/>
          <w:kern w:val="0"/>
          <w:sz w:val="24"/>
          <w:szCs w:val="24"/>
          <w:lang w:val="it-IT"/>
        </w:rPr>
        <w:t xml:space="preserve"> </w:t>
      </w:r>
      <w:r w:rsidRPr="00035316">
        <w:rPr>
          <w:rFonts w:ascii="Times New Roman" w:eastAsia="SimSun" w:hAnsi="Times New Roman"/>
          <w:kern w:val="0"/>
          <w:sz w:val="24"/>
          <w:szCs w:val="24"/>
          <w:lang w:val="it-IT"/>
        </w:rPr>
        <w:t>F.,</w:t>
      </w:r>
      <w:r w:rsidR="00255D4D" w:rsidRPr="00035316">
        <w:rPr>
          <w:rFonts w:ascii="Times New Roman" w:eastAsia="SimSun" w:hAnsi="Times New Roman"/>
          <w:kern w:val="0"/>
          <w:sz w:val="24"/>
          <w:szCs w:val="24"/>
          <w:lang w:val="it-IT"/>
        </w:rPr>
        <w:t xml:space="preserve"> </w:t>
      </w:r>
      <w:r w:rsidRPr="00035316">
        <w:rPr>
          <w:rFonts w:ascii="Times New Roman" w:eastAsia="SimSun" w:hAnsi="Times New Roman"/>
          <w:kern w:val="0"/>
          <w:sz w:val="24"/>
          <w:szCs w:val="24"/>
          <w:lang w:val="it-IT"/>
        </w:rPr>
        <w:t>&amp;</w:t>
      </w:r>
      <w:r w:rsidR="00255D4D" w:rsidRPr="00035316">
        <w:rPr>
          <w:rFonts w:ascii="Times New Roman" w:eastAsia="SimSun" w:hAnsi="Times New Roman"/>
          <w:kern w:val="0"/>
          <w:sz w:val="24"/>
          <w:szCs w:val="24"/>
          <w:lang w:val="it-IT"/>
        </w:rPr>
        <w:t xml:space="preserve"> </w:t>
      </w:r>
      <w:r w:rsidRPr="00035316">
        <w:rPr>
          <w:rFonts w:ascii="Times New Roman" w:eastAsia="SimSun" w:hAnsi="Times New Roman"/>
          <w:kern w:val="0"/>
          <w:sz w:val="24"/>
          <w:szCs w:val="24"/>
          <w:lang w:val="it-IT"/>
        </w:rPr>
        <w:t>Vohs,</w:t>
      </w:r>
      <w:r w:rsidR="00255D4D" w:rsidRPr="00035316">
        <w:rPr>
          <w:rFonts w:ascii="Times New Roman" w:eastAsia="SimSun" w:hAnsi="Times New Roman"/>
          <w:kern w:val="0"/>
          <w:sz w:val="24"/>
          <w:szCs w:val="24"/>
          <w:lang w:val="it-IT"/>
        </w:rPr>
        <w:t xml:space="preserve"> </w:t>
      </w:r>
      <w:r w:rsidRPr="00035316">
        <w:rPr>
          <w:rFonts w:ascii="Times New Roman" w:eastAsia="SimSun" w:hAnsi="Times New Roman"/>
          <w:kern w:val="0"/>
          <w:sz w:val="24"/>
          <w:szCs w:val="24"/>
          <w:lang w:val="it-IT"/>
        </w:rPr>
        <w:t>K.D.</w:t>
      </w:r>
      <w:r w:rsidR="00255D4D" w:rsidRPr="00035316">
        <w:rPr>
          <w:rFonts w:ascii="Times New Roman" w:eastAsia="SimSun" w:hAnsi="Times New Roman"/>
          <w:kern w:val="0"/>
          <w:sz w:val="24"/>
          <w:szCs w:val="24"/>
          <w:lang w:val="it-IT"/>
        </w:rPr>
        <w:t xml:space="preserve"> </w:t>
      </w:r>
      <w:r w:rsidRPr="00035316">
        <w:rPr>
          <w:rFonts w:ascii="Times New Roman" w:eastAsia="SimSun" w:hAnsi="Times New Roman"/>
          <w:kern w:val="0"/>
          <w:sz w:val="24"/>
          <w:szCs w:val="24"/>
          <w:lang w:val="it-IT"/>
        </w:rPr>
        <w:t>(2016).</w:t>
      </w:r>
      <w:r w:rsidR="00255D4D" w:rsidRPr="00035316">
        <w:rPr>
          <w:rFonts w:ascii="Times New Roman" w:eastAsia="SimSun" w:hAnsi="Times New Roman"/>
          <w:kern w:val="0"/>
          <w:sz w:val="24"/>
          <w:szCs w:val="24"/>
          <w:lang w:val="it-IT"/>
        </w:rPr>
        <w:t xml:space="preserve"> </w:t>
      </w:r>
      <w:r w:rsidRPr="00035316">
        <w:rPr>
          <w:rFonts w:ascii="Times New Roman" w:eastAsia="SimSun" w:hAnsi="Times New Roman"/>
          <w:kern w:val="0"/>
          <w:sz w:val="24"/>
          <w:szCs w:val="24"/>
        </w:rPr>
        <w:t>Family</w:t>
      </w:r>
      <w:r w:rsidR="00255D4D" w:rsidRPr="00035316">
        <w:rPr>
          <w:rFonts w:ascii="Times New Roman" w:eastAsia="SimSun" w:hAnsi="Times New Roman"/>
          <w:kern w:val="0"/>
          <w:sz w:val="24"/>
          <w:szCs w:val="24"/>
        </w:rPr>
        <w:t xml:space="preserve"> </w:t>
      </w:r>
      <w:r w:rsidR="00AB3EC3" w:rsidRPr="00035316">
        <w:rPr>
          <w:rFonts w:ascii="Times New Roman" w:eastAsia="SimSun" w:hAnsi="Times New Roman"/>
          <w:kern w:val="0"/>
          <w:sz w:val="24"/>
          <w:szCs w:val="24"/>
        </w:rPr>
        <w:t>r</w:t>
      </w:r>
      <w:r w:rsidRPr="00035316">
        <w:rPr>
          <w:rFonts w:ascii="Times New Roman" w:eastAsia="SimSun" w:hAnsi="Times New Roman"/>
          <w:kern w:val="0"/>
          <w:sz w:val="24"/>
          <w:szCs w:val="24"/>
        </w:rPr>
        <w:t>ituals</w:t>
      </w:r>
      <w:r w:rsidR="00255D4D" w:rsidRPr="00035316">
        <w:rPr>
          <w:rFonts w:ascii="Times New Roman" w:eastAsia="SimSun" w:hAnsi="Times New Roman"/>
          <w:kern w:val="0"/>
          <w:sz w:val="24"/>
          <w:szCs w:val="24"/>
        </w:rPr>
        <w:t xml:space="preserve"> </w:t>
      </w:r>
      <w:r w:rsidR="00AB3EC3" w:rsidRPr="00035316">
        <w:rPr>
          <w:rFonts w:ascii="Times New Roman" w:eastAsia="SimSun" w:hAnsi="Times New Roman"/>
          <w:kern w:val="0"/>
          <w:sz w:val="24"/>
          <w:szCs w:val="24"/>
        </w:rPr>
        <w:t>i</w:t>
      </w:r>
      <w:r w:rsidRPr="00035316">
        <w:rPr>
          <w:rFonts w:ascii="Times New Roman" w:eastAsia="SimSun" w:hAnsi="Times New Roman"/>
          <w:kern w:val="0"/>
          <w:sz w:val="24"/>
          <w:szCs w:val="24"/>
        </w:rPr>
        <w:t>mprove</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the</w:t>
      </w:r>
      <w:r w:rsidR="00255D4D" w:rsidRPr="00035316">
        <w:rPr>
          <w:rFonts w:ascii="Times New Roman" w:eastAsia="SimSun" w:hAnsi="Times New Roman"/>
          <w:kern w:val="0"/>
          <w:sz w:val="24"/>
          <w:szCs w:val="24"/>
        </w:rPr>
        <w:t xml:space="preserve"> </w:t>
      </w:r>
      <w:r w:rsidR="00AB3EC3" w:rsidRPr="00035316">
        <w:rPr>
          <w:rFonts w:ascii="Times New Roman" w:eastAsia="SimSun" w:hAnsi="Times New Roman"/>
          <w:kern w:val="0"/>
          <w:sz w:val="24"/>
          <w:szCs w:val="24"/>
        </w:rPr>
        <w:t>h</w:t>
      </w:r>
      <w:r w:rsidRPr="00035316">
        <w:rPr>
          <w:rFonts w:ascii="Times New Roman" w:eastAsia="SimSun" w:hAnsi="Times New Roman"/>
          <w:kern w:val="0"/>
          <w:sz w:val="24"/>
          <w:szCs w:val="24"/>
        </w:rPr>
        <w:t>olidays.</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Journal</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of</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the</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Association</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for</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Consumer</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Research</w:t>
      </w:r>
      <w:r w:rsidRPr="00035316">
        <w:rPr>
          <w:rFonts w:ascii="Times New Roman" w:eastAsia="SimSun" w:hAnsi="Times New Roman"/>
          <w:kern w:val="0"/>
          <w:sz w:val="24"/>
          <w:szCs w:val="24"/>
        </w:rPr>
        <w:t>,</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1</w:t>
      </w:r>
      <w:r w:rsidRPr="00035316">
        <w:rPr>
          <w:rFonts w:ascii="Times New Roman" w:eastAsia="SimSun" w:hAnsi="Times New Roman"/>
          <w:kern w:val="0"/>
          <w:sz w:val="24"/>
          <w:szCs w:val="24"/>
        </w:rPr>
        <w:t>(4),</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509–526.</w:t>
      </w:r>
      <w:r w:rsidR="00255D4D" w:rsidRPr="00035316">
        <w:rPr>
          <w:rFonts w:ascii="Times New Roman" w:eastAsia="SimSun" w:hAnsi="Times New Roman"/>
          <w:kern w:val="0"/>
          <w:sz w:val="24"/>
          <w:szCs w:val="24"/>
        </w:rPr>
        <w:t xml:space="preserve"> </w:t>
      </w:r>
      <w:hyperlink r:id="rId66" w:history="1">
        <w:r w:rsidR="00235C53" w:rsidRPr="00035316">
          <w:rPr>
            <w:rStyle w:val="Hyperlink"/>
            <w:rFonts w:ascii="Times New Roman" w:eastAsia="SimSun" w:hAnsi="Times New Roman"/>
            <w:color w:val="auto"/>
            <w:kern w:val="0"/>
            <w:sz w:val="24"/>
            <w:szCs w:val="24"/>
          </w:rPr>
          <w:t>https://doi.org/10.1086/688495</w:t>
        </w:r>
      </w:hyperlink>
    </w:p>
    <w:p w14:paraId="39D5D2B3" w14:textId="279E4F98" w:rsidR="00A163DB" w:rsidRPr="00035316" w:rsidRDefault="00A163DB" w:rsidP="00A163DB">
      <w:pPr>
        <w:spacing w:line="480" w:lineRule="exact"/>
        <w:ind w:hanging="720"/>
        <w:rPr>
          <w:rFonts w:ascii="Times New Roman" w:eastAsia="Times New Roman" w:hAnsi="Times New Roman"/>
          <w:sz w:val="24"/>
          <w:szCs w:val="24"/>
          <w:lang w:val="en-GB"/>
        </w:rPr>
      </w:pPr>
      <w:r w:rsidRPr="00035316">
        <w:rPr>
          <w:rFonts w:ascii="Times New Roman" w:eastAsia="Times New Roman" w:hAnsi="Times New Roman"/>
          <w:sz w:val="24"/>
          <w:szCs w:val="24"/>
          <w:lang w:val="en-GB"/>
        </w:rPr>
        <w:t xml:space="preserve">Shimp, T.A. (1981). Attitude toward the ad as a mediator of consumer brand choice. </w:t>
      </w:r>
      <w:r w:rsidRPr="00035316">
        <w:rPr>
          <w:rFonts w:ascii="Times New Roman" w:eastAsia="Times New Roman" w:hAnsi="Times New Roman"/>
          <w:i/>
          <w:iCs/>
          <w:sz w:val="24"/>
          <w:szCs w:val="24"/>
          <w:lang w:val="en-GB"/>
        </w:rPr>
        <w:t>Journal of Advertising, 10</w:t>
      </w:r>
      <w:r w:rsidRPr="00035316">
        <w:rPr>
          <w:rFonts w:ascii="Times New Roman" w:eastAsia="Times New Roman" w:hAnsi="Times New Roman"/>
          <w:sz w:val="24"/>
          <w:szCs w:val="24"/>
          <w:lang w:val="en-GB"/>
        </w:rPr>
        <w:t xml:space="preserve">(2), 9-15. </w:t>
      </w:r>
      <w:hyperlink r:id="rId67" w:history="1">
        <w:r w:rsidRPr="00035316">
          <w:rPr>
            <w:rStyle w:val="Hyperlink"/>
            <w:rFonts w:ascii="Times New Roman" w:eastAsia="Times New Roman" w:hAnsi="Times New Roman"/>
            <w:color w:val="auto"/>
            <w:sz w:val="24"/>
            <w:szCs w:val="24"/>
            <w:lang w:val="en-GB"/>
          </w:rPr>
          <w:t>https://doi.org/10.1080/00913367.1981.10672756</w:t>
        </w:r>
      </w:hyperlink>
    </w:p>
    <w:p w14:paraId="46B65FB6" w14:textId="7F603ACE" w:rsidR="00BE4AEF" w:rsidRPr="00035316" w:rsidRDefault="00BE4AEF" w:rsidP="0035021F">
      <w:pPr>
        <w:spacing w:line="480" w:lineRule="exact"/>
        <w:ind w:hanging="720"/>
        <w:rPr>
          <w:rStyle w:val="Hyperlink"/>
          <w:rFonts w:ascii="Times New Roman" w:eastAsia="SimSun" w:hAnsi="Times New Roman"/>
          <w:color w:val="auto"/>
          <w:kern w:val="0"/>
          <w:sz w:val="24"/>
          <w:szCs w:val="24"/>
        </w:rPr>
      </w:pPr>
      <w:r w:rsidRPr="00035316">
        <w:rPr>
          <w:rFonts w:ascii="Times New Roman" w:eastAsia="SimSun" w:hAnsi="Times New Roman"/>
          <w:kern w:val="0"/>
          <w:sz w:val="24"/>
          <w:szCs w:val="24"/>
          <w:lang w:val="en-GB"/>
        </w:rPr>
        <w:t xml:space="preserve">Sohi, K.K., Singh, P., &amp; Bopanna, K. (2017). </w:t>
      </w:r>
      <w:r w:rsidRPr="00035316">
        <w:rPr>
          <w:rFonts w:ascii="Times New Roman" w:eastAsia="SimSun" w:hAnsi="Times New Roman"/>
          <w:kern w:val="0"/>
          <w:sz w:val="24"/>
          <w:szCs w:val="24"/>
        </w:rPr>
        <w:t xml:space="preserve">Ritual </w:t>
      </w:r>
      <w:r w:rsidR="00AB3EC3" w:rsidRPr="00035316">
        <w:rPr>
          <w:rFonts w:ascii="Times New Roman" w:eastAsia="SimSun" w:hAnsi="Times New Roman"/>
          <w:kern w:val="0"/>
          <w:sz w:val="24"/>
          <w:szCs w:val="24"/>
        </w:rPr>
        <w:t>p</w:t>
      </w:r>
      <w:r w:rsidRPr="00035316">
        <w:rPr>
          <w:rFonts w:ascii="Times New Roman" w:eastAsia="SimSun" w:hAnsi="Times New Roman"/>
          <w:kern w:val="0"/>
          <w:sz w:val="24"/>
          <w:szCs w:val="24"/>
        </w:rPr>
        <w:t xml:space="preserve">articipation, </w:t>
      </w:r>
      <w:r w:rsidR="00AB3EC3" w:rsidRPr="00035316">
        <w:rPr>
          <w:rFonts w:ascii="Times New Roman" w:eastAsia="SimSun" w:hAnsi="Times New Roman"/>
          <w:kern w:val="0"/>
          <w:sz w:val="24"/>
          <w:szCs w:val="24"/>
        </w:rPr>
        <w:t>s</w:t>
      </w:r>
      <w:r w:rsidRPr="00035316">
        <w:rPr>
          <w:rFonts w:ascii="Times New Roman" w:eastAsia="SimSun" w:hAnsi="Times New Roman"/>
          <w:kern w:val="0"/>
          <w:sz w:val="24"/>
          <w:szCs w:val="24"/>
        </w:rPr>
        <w:t xml:space="preserve">ense of </w:t>
      </w:r>
      <w:r w:rsidR="00AB3EC3" w:rsidRPr="00035316">
        <w:rPr>
          <w:rFonts w:ascii="Times New Roman" w:eastAsia="SimSun" w:hAnsi="Times New Roman"/>
          <w:kern w:val="0"/>
          <w:sz w:val="24"/>
          <w:szCs w:val="24"/>
        </w:rPr>
        <w:t>c</w:t>
      </w:r>
      <w:r w:rsidRPr="00035316">
        <w:rPr>
          <w:rFonts w:ascii="Times New Roman" w:eastAsia="SimSun" w:hAnsi="Times New Roman"/>
          <w:kern w:val="0"/>
          <w:sz w:val="24"/>
          <w:szCs w:val="24"/>
        </w:rPr>
        <w:t xml:space="preserve">ommunity, and </w:t>
      </w:r>
      <w:r w:rsidR="00AB3EC3" w:rsidRPr="00035316">
        <w:rPr>
          <w:rFonts w:ascii="Times New Roman" w:eastAsia="SimSun" w:hAnsi="Times New Roman"/>
          <w:kern w:val="0"/>
          <w:sz w:val="24"/>
          <w:szCs w:val="24"/>
        </w:rPr>
        <w:t>s</w:t>
      </w:r>
      <w:r w:rsidRPr="00035316">
        <w:rPr>
          <w:rFonts w:ascii="Times New Roman" w:eastAsia="SimSun" w:hAnsi="Times New Roman"/>
          <w:kern w:val="0"/>
          <w:sz w:val="24"/>
          <w:szCs w:val="24"/>
        </w:rPr>
        <w:t xml:space="preserve">ocial </w:t>
      </w:r>
      <w:r w:rsidR="00AB3EC3" w:rsidRPr="00035316">
        <w:rPr>
          <w:rFonts w:ascii="Times New Roman" w:eastAsia="SimSun" w:hAnsi="Times New Roman"/>
          <w:kern w:val="0"/>
          <w:sz w:val="24"/>
          <w:szCs w:val="24"/>
        </w:rPr>
        <w:t>w</w:t>
      </w:r>
      <w:r w:rsidRPr="00035316">
        <w:rPr>
          <w:rFonts w:ascii="Times New Roman" w:eastAsia="SimSun" w:hAnsi="Times New Roman"/>
          <w:kern w:val="0"/>
          <w:sz w:val="24"/>
          <w:szCs w:val="24"/>
        </w:rPr>
        <w:t>ell-</w:t>
      </w:r>
      <w:r w:rsidR="00AB3EC3" w:rsidRPr="00035316">
        <w:rPr>
          <w:rFonts w:ascii="Times New Roman" w:eastAsia="SimSun" w:hAnsi="Times New Roman"/>
          <w:kern w:val="0"/>
          <w:sz w:val="24"/>
          <w:szCs w:val="24"/>
        </w:rPr>
        <w:t>b</w:t>
      </w:r>
      <w:r w:rsidRPr="00035316">
        <w:rPr>
          <w:rFonts w:ascii="Times New Roman" w:eastAsia="SimSun" w:hAnsi="Times New Roman"/>
          <w:kern w:val="0"/>
          <w:sz w:val="24"/>
          <w:szCs w:val="24"/>
        </w:rPr>
        <w:t xml:space="preserve">eing: A </w:t>
      </w:r>
      <w:r w:rsidR="00AB3EC3" w:rsidRPr="00035316">
        <w:rPr>
          <w:rFonts w:ascii="Times New Roman" w:eastAsia="SimSun" w:hAnsi="Times New Roman"/>
          <w:kern w:val="0"/>
          <w:sz w:val="24"/>
          <w:szCs w:val="24"/>
        </w:rPr>
        <w:t>s</w:t>
      </w:r>
      <w:r w:rsidRPr="00035316">
        <w:rPr>
          <w:rFonts w:ascii="Times New Roman" w:eastAsia="SimSun" w:hAnsi="Times New Roman"/>
          <w:kern w:val="0"/>
          <w:sz w:val="24"/>
          <w:szCs w:val="24"/>
        </w:rPr>
        <w:t xml:space="preserve">tudy of Seva in the Sikh </w:t>
      </w:r>
      <w:r w:rsidR="00AB3EC3" w:rsidRPr="00035316">
        <w:rPr>
          <w:rFonts w:ascii="Times New Roman" w:eastAsia="SimSun" w:hAnsi="Times New Roman"/>
          <w:kern w:val="0"/>
          <w:sz w:val="24"/>
          <w:szCs w:val="24"/>
        </w:rPr>
        <w:t>c</w:t>
      </w:r>
      <w:r w:rsidRPr="00035316">
        <w:rPr>
          <w:rFonts w:ascii="Times New Roman" w:eastAsia="SimSun" w:hAnsi="Times New Roman"/>
          <w:kern w:val="0"/>
          <w:sz w:val="24"/>
          <w:szCs w:val="24"/>
        </w:rPr>
        <w:t xml:space="preserve">ommunity. </w:t>
      </w:r>
      <w:r w:rsidRPr="00035316">
        <w:rPr>
          <w:rFonts w:ascii="Times New Roman" w:eastAsia="SimSun" w:hAnsi="Times New Roman"/>
          <w:i/>
          <w:iCs/>
          <w:kern w:val="0"/>
          <w:sz w:val="24"/>
          <w:szCs w:val="24"/>
        </w:rPr>
        <w:t>Journal of Religion and Health</w:t>
      </w:r>
      <w:r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57</w:t>
      </w:r>
      <w:r w:rsidRPr="00035316">
        <w:rPr>
          <w:rFonts w:ascii="Times New Roman" w:eastAsia="SimSun" w:hAnsi="Times New Roman"/>
          <w:kern w:val="0"/>
          <w:sz w:val="24"/>
          <w:szCs w:val="24"/>
        </w:rPr>
        <w:t xml:space="preserve">(6), 2066–2078. </w:t>
      </w:r>
      <w:hyperlink r:id="rId68" w:history="1">
        <w:r w:rsidR="00883966" w:rsidRPr="00035316">
          <w:rPr>
            <w:rStyle w:val="Hyperlink"/>
            <w:rFonts w:ascii="Times New Roman" w:eastAsia="SimSun" w:hAnsi="Times New Roman"/>
            <w:color w:val="auto"/>
            <w:kern w:val="0"/>
            <w:sz w:val="24"/>
            <w:szCs w:val="24"/>
          </w:rPr>
          <w:t>https://doi.org/10.1007/s10943-017-0424-y</w:t>
        </w:r>
      </w:hyperlink>
    </w:p>
    <w:p w14:paraId="27E0F810" w14:textId="39A4E36F" w:rsidR="008C0312" w:rsidRPr="00035316" w:rsidRDefault="008C0312" w:rsidP="008C0312">
      <w:pPr>
        <w:spacing w:line="480" w:lineRule="exact"/>
        <w:ind w:hanging="720"/>
        <w:rPr>
          <w:rFonts w:ascii="Times New Roman" w:hAnsi="Times New Roman"/>
          <w:sz w:val="24"/>
          <w:szCs w:val="24"/>
          <w:shd w:val="clear" w:color="auto" w:fill="FFFFFF"/>
        </w:rPr>
      </w:pPr>
      <w:r w:rsidRPr="00035316">
        <w:rPr>
          <w:rFonts w:ascii="Times New Roman" w:hAnsi="Times New Roman"/>
          <w:sz w:val="24"/>
          <w:szCs w:val="24"/>
          <w:shd w:val="clear" w:color="auto" w:fill="FFFFFF"/>
          <w:lang w:val="en-GB"/>
        </w:rPr>
        <w:lastRenderedPageBreak/>
        <w:t xml:space="preserve">Spencer, S.J., Zanna, M.P., &amp; Fong, G.T. (2005). </w:t>
      </w:r>
      <w:r w:rsidRPr="00035316">
        <w:rPr>
          <w:rFonts w:ascii="Times New Roman" w:hAnsi="Times New Roman"/>
          <w:sz w:val="24"/>
          <w:szCs w:val="24"/>
          <w:shd w:val="clear" w:color="auto" w:fill="FFFFFF"/>
        </w:rPr>
        <w:t>Establishing a causal chain: Why experiments are often more effective than mediational analyses in examining psychological processes. </w:t>
      </w:r>
      <w:r w:rsidRPr="00035316">
        <w:rPr>
          <w:rFonts w:ascii="Times New Roman" w:hAnsi="Times New Roman"/>
          <w:i/>
          <w:iCs/>
          <w:sz w:val="24"/>
          <w:szCs w:val="24"/>
          <w:shd w:val="clear" w:color="auto" w:fill="FFFFFF"/>
        </w:rPr>
        <w:t>Journal of Personality and Social Psychology, 89</w:t>
      </w:r>
      <w:r w:rsidRPr="00035316">
        <w:rPr>
          <w:rFonts w:ascii="Times New Roman" w:hAnsi="Times New Roman"/>
          <w:sz w:val="24"/>
          <w:szCs w:val="24"/>
          <w:shd w:val="clear" w:color="auto" w:fill="FFFFFF"/>
        </w:rPr>
        <w:t>(6), 845–851. </w:t>
      </w:r>
    </w:p>
    <w:p w14:paraId="165722DB" w14:textId="7BC0AE77" w:rsidR="008C0312" w:rsidRPr="00035316" w:rsidRDefault="0021534B" w:rsidP="008C0312">
      <w:pPr>
        <w:spacing w:line="480" w:lineRule="exact"/>
        <w:rPr>
          <w:rFonts w:ascii="Times New Roman" w:eastAsia="SimSun" w:hAnsi="Times New Roman"/>
          <w:kern w:val="0"/>
          <w:sz w:val="24"/>
          <w:szCs w:val="24"/>
        </w:rPr>
      </w:pPr>
      <w:hyperlink r:id="rId69" w:history="1">
        <w:r w:rsidR="008C0312" w:rsidRPr="00035316">
          <w:rPr>
            <w:rStyle w:val="Hyperlink"/>
            <w:rFonts w:ascii="Times New Roman" w:hAnsi="Times New Roman"/>
            <w:color w:val="auto"/>
            <w:sz w:val="24"/>
            <w:szCs w:val="24"/>
            <w:shd w:val="clear" w:color="auto" w:fill="FFFFFF"/>
          </w:rPr>
          <w:t>https://doi.org/10.1037/0022-3514.89.6.845</w:t>
        </w:r>
      </w:hyperlink>
    </w:p>
    <w:p w14:paraId="11ECB38A" w14:textId="05B5DE7D" w:rsidR="00A163DB" w:rsidRPr="00035316" w:rsidRDefault="00173937" w:rsidP="00A163DB">
      <w:pPr>
        <w:spacing w:line="480" w:lineRule="exact"/>
        <w:ind w:hanging="720"/>
        <w:rPr>
          <w:rStyle w:val="Hyperlink"/>
          <w:rFonts w:ascii="Times New Roman" w:hAnsi="Times New Roman"/>
          <w:color w:val="auto"/>
          <w:sz w:val="24"/>
          <w:szCs w:val="24"/>
          <w:shd w:val="clear" w:color="auto" w:fill="FFFFFF"/>
        </w:rPr>
      </w:pPr>
      <w:r w:rsidRPr="00035316">
        <w:rPr>
          <w:rFonts w:ascii="Times New Roman" w:hAnsi="Times New Roman"/>
          <w:sz w:val="24"/>
          <w:szCs w:val="24"/>
          <w:shd w:val="clear" w:color="auto" w:fill="FFFFFF"/>
          <w:lang w:val="en-GB"/>
        </w:rPr>
        <w:t xml:space="preserve">Steger, M.F., Frazier, P., Oishi, S., &amp; Kaler, M. (2006). </w:t>
      </w:r>
      <w:r w:rsidRPr="00035316">
        <w:rPr>
          <w:rFonts w:ascii="Times New Roman" w:hAnsi="Times New Roman"/>
          <w:sz w:val="24"/>
          <w:szCs w:val="24"/>
          <w:shd w:val="clear" w:color="auto" w:fill="FFFFFF"/>
        </w:rPr>
        <w:t>The meaning in life questionnaire: Assessing the presence of and search for meaning in life. </w:t>
      </w:r>
      <w:r w:rsidRPr="00035316">
        <w:rPr>
          <w:rStyle w:val="Emphasis"/>
          <w:rFonts w:ascii="Times New Roman" w:hAnsi="Times New Roman"/>
          <w:sz w:val="24"/>
          <w:szCs w:val="24"/>
          <w:shd w:val="clear" w:color="auto" w:fill="FFFFFF"/>
        </w:rPr>
        <w:t>Journal of Counseling Psychology, 53</w:t>
      </w:r>
      <w:r w:rsidRPr="00035316">
        <w:rPr>
          <w:rFonts w:ascii="Times New Roman" w:hAnsi="Times New Roman"/>
          <w:sz w:val="24"/>
          <w:szCs w:val="24"/>
          <w:shd w:val="clear" w:color="auto" w:fill="FFFFFF"/>
        </w:rPr>
        <w:t>(1), 80–93. </w:t>
      </w:r>
      <w:hyperlink r:id="rId70" w:history="1">
        <w:r w:rsidR="00687DDE" w:rsidRPr="00035316">
          <w:rPr>
            <w:rStyle w:val="Hyperlink"/>
            <w:rFonts w:ascii="Times New Roman" w:hAnsi="Times New Roman"/>
            <w:color w:val="auto"/>
            <w:sz w:val="24"/>
            <w:szCs w:val="24"/>
            <w:shd w:val="clear" w:color="auto" w:fill="FFFFFF"/>
          </w:rPr>
          <w:t>https://doi.org/10.1037/0022-0167.53.1.80</w:t>
        </w:r>
      </w:hyperlink>
    </w:p>
    <w:p w14:paraId="0183F2BF" w14:textId="77777777" w:rsidR="00702A1B" w:rsidRPr="00035316" w:rsidRDefault="005A636B" w:rsidP="00702A1B">
      <w:pPr>
        <w:spacing w:line="480" w:lineRule="exact"/>
        <w:ind w:hanging="720"/>
        <w:rPr>
          <w:rStyle w:val="Hyperlink"/>
          <w:rFonts w:ascii="Times New Roman" w:eastAsia="SimSun" w:hAnsi="Times New Roman"/>
          <w:color w:val="auto"/>
          <w:kern w:val="0"/>
          <w:sz w:val="24"/>
          <w:szCs w:val="24"/>
          <w:lang w:val="it-IT"/>
        </w:rPr>
      </w:pPr>
      <w:r w:rsidRPr="00035316">
        <w:rPr>
          <w:rFonts w:ascii="Times New Roman" w:eastAsia="SimSun" w:hAnsi="Times New Roman"/>
          <w:kern w:val="0"/>
          <w:sz w:val="24"/>
          <w:szCs w:val="24"/>
          <w:lang w:val="en-GB"/>
        </w:rPr>
        <w:t>Tian,</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A.D.,</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Schroeder,</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J.,</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Häubl,</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G.,</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Risen,</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J.L.,</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Norton,</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M.I.,</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&amp;</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Gino,</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F.</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(2018).</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rPr>
        <w:t>Enacting</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rituals</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to</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improve</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self-control.</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Journal</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of</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Personality</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and</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Social</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Psychology</w:t>
      </w:r>
      <w:r w:rsidRPr="00035316">
        <w:rPr>
          <w:rFonts w:ascii="Times New Roman" w:eastAsia="SimSun" w:hAnsi="Times New Roman"/>
          <w:kern w:val="0"/>
          <w:sz w:val="24"/>
          <w:szCs w:val="24"/>
        </w:rPr>
        <w:t>,</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114</w:t>
      </w:r>
      <w:r w:rsidRPr="00035316">
        <w:rPr>
          <w:rFonts w:ascii="Times New Roman" w:eastAsia="SimSun" w:hAnsi="Times New Roman"/>
          <w:kern w:val="0"/>
          <w:sz w:val="24"/>
          <w:szCs w:val="24"/>
        </w:rPr>
        <w:t>(6),</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851–876.</w:t>
      </w:r>
      <w:r w:rsidR="00255D4D" w:rsidRPr="00035316">
        <w:rPr>
          <w:rFonts w:ascii="Times New Roman" w:eastAsia="SimSun" w:hAnsi="Times New Roman"/>
          <w:kern w:val="0"/>
          <w:sz w:val="24"/>
          <w:szCs w:val="24"/>
        </w:rPr>
        <w:t xml:space="preserve"> </w:t>
      </w:r>
      <w:hyperlink r:id="rId71" w:history="1">
        <w:r w:rsidR="00524318" w:rsidRPr="00035316">
          <w:rPr>
            <w:rStyle w:val="Hyperlink"/>
            <w:rFonts w:ascii="Times New Roman" w:eastAsia="SimSun" w:hAnsi="Times New Roman"/>
            <w:color w:val="auto"/>
            <w:kern w:val="0"/>
            <w:sz w:val="24"/>
            <w:szCs w:val="24"/>
            <w:lang w:val="it-IT"/>
          </w:rPr>
          <w:t>https://doi.org/10.1037/pspa0000113</w:t>
        </w:r>
      </w:hyperlink>
    </w:p>
    <w:p w14:paraId="5824D8F1" w14:textId="16E9B35A" w:rsidR="00B01CCB" w:rsidRPr="00035316" w:rsidRDefault="00530B81" w:rsidP="00554CF7">
      <w:pPr>
        <w:spacing w:line="480" w:lineRule="exact"/>
        <w:ind w:hanging="720"/>
        <w:rPr>
          <w:rStyle w:val="Hyperlink"/>
          <w:rFonts w:ascii="Times New Roman" w:hAnsi="Times New Roman"/>
          <w:color w:val="auto"/>
          <w:sz w:val="24"/>
          <w:szCs w:val="24"/>
        </w:rPr>
      </w:pPr>
      <w:r w:rsidRPr="00035316">
        <w:rPr>
          <w:rFonts w:asciiTheme="majorBidi" w:hAnsiTheme="majorBidi" w:cstheme="majorBidi"/>
          <w:sz w:val="24"/>
          <w:szCs w:val="24"/>
          <w:shd w:val="clear" w:color="auto" w:fill="FFFFFF"/>
          <w:lang w:val="de-DE"/>
        </w:rPr>
        <w:t xml:space="preserve">Turner, J.R., &amp; Stanley, J.T. (2021). </w:t>
      </w:r>
      <w:r w:rsidRPr="00035316">
        <w:rPr>
          <w:rFonts w:asciiTheme="majorBidi" w:hAnsiTheme="majorBidi" w:cstheme="majorBidi"/>
          <w:sz w:val="24"/>
          <w:szCs w:val="24"/>
          <w:shd w:val="clear" w:color="auto" w:fill="FFFFFF"/>
        </w:rPr>
        <w:t>Holding on to pieces of the past: Daily reports of nostalgia in a life-span sample. </w:t>
      </w:r>
      <w:r w:rsidRPr="00035316">
        <w:rPr>
          <w:rStyle w:val="Emphasis"/>
          <w:rFonts w:asciiTheme="majorBidi" w:hAnsiTheme="majorBidi" w:cstheme="majorBidi"/>
          <w:sz w:val="24"/>
          <w:szCs w:val="24"/>
          <w:shd w:val="clear" w:color="auto" w:fill="FFFFFF"/>
          <w:lang w:val="de-DE"/>
        </w:rPr>
        <w:t>Emotion, 21</w:t>
      </w:r>
      <w:r w:rsidRPr="00035316">
        <w:rPr>
          <w:rFonts w:asciiTheme="majorBidi" w:hAnsiTheme="majorBidi" w:cstheme="majorBidi"/>
          <w:sz w:val="24"/>
          <w:szCs w:val="24"/>
          <w:shd w:val="clear" w:color="auto" w:fill="FFFFFF"/>
          <w:lang w:val="de-DE"/>
        </w:rPr>
        <w:t>(5), 951–961. </w:t>
      </w:r>
      <w:hyperlink r:id="rId72" w:history="1">
        <w:r w:rsidRPr="00035316">
          <w:rPr>
            <w:rStyle w:val="Hyperlink"/>
            <w:rFonts w:asciiTheme="majorBidi" w:hAnsiTheme="majorBidi" w:cstheme="majorBidi"/>
            <w:color w:val="auto"/>
            <w:sz w:val="24"/>
            <w:szCs w:val="24"/>
            <w:shd w:val="clear" w:color="auto" w:fill="FFFFFF"/>
            <w:lang w:val="de-DE"/>
          </w:rPr>
          <w:t>https://doi.org/10.1037/emo0000980</w:t>
        </w:r>
      </w:hyperlink>
    </w:p>
    <w:p w14:paraId="338E9F81" w14:textId="2579124E" w:rsidR="00B01CCB" w:rsidRPr="00035316" w:rsidRDefault="00B01CCB" w:rsidP="00030391">
      <w:pPr>
        <w:spacing w:line="480" w:lineRule="exact"/>
        <w:ind w:hanging="720"/>
        <w:rPr>
          <w:rStyle w:val="Hyperlink"/>
          <w:rFonts w:ascii="Times New Roman" w:hAnsi="Times New Roman"/>
          <w:color w:val="auto"/>
          <w:sz w:val="24"/>
          <w:szCs w:val="24"/>
          <w:shd w:val="clear" w:color="auto" w:fill="FFFFFF"/>
        </w:rPr>
      </w:pPr>
      <w:r w:rsidRPr="00035316">
        <w:rPr>
          <w:rFonts w:ascii="Times New Roman" w:hAnsi="Times New Roman"/>
          <w:sz w:val="24"/>
          <w:szCs w:val="24"/>
          <w:shd w:val="clear" w:color="auto" w:fill="FFFFFF"/>
          <w:lang w:val="de-DE"/>
        </w:rPr>
        <w:t xml:space="preserve">Van Tilburg, W. A. P., Bruder, M., Wildschut, T., Sedikides, C., &amp; Göritz, A. S. (2019). </w:t>
      </w:r>
      <w:r w:rsidRPr="00035316">
        <w:rPr>
          <w:rFonts w:ascii="Times New Roman" w:hAnsi="Times New Roman"/>
          <w:sz w:val="24"/>
          <w:szCs w:val="24"/>
          <w:shd w:val="clear" w:color="auto" w:fill="FFFFFF"/>
        </w:rPr>
        <w:t>An appraisal profile of nostalgia. </w:t>
      </w:r>
      <w:r w:rsidRPr="00035316">
        <w:rPr>
          <w:rFonts w:ascii="Times New Roman" w:hAnsi="Times New Roman"/>
          <w:i/>
          <w:iCs/>
          <w:sz w:val="24"/>
          <w:szCs w:val="24"/>
          <w:shd w:val="clear" w:color="auto" w:fill="FFFFFF"/>
        </w:rPr>
        <w:t>Emotion, 19</w:t>
      </w:r>
      <w:r w:rsidRPr="00035316">
        <w:rPr>
          <w:rFonts w:ascii="Times New Roman" w:hAnsi="Times New Roman"/>
          <w:sz w:val="24"/>
          <w:szCs w:val="24"/>
          <w:shd w:val="clear" w:color="auto" w:fill="FFFFFF"/>
        </w:rPr>
        <w:t xml:space="preserve">(1), 21–36. </w:t>
      </w:r>
      <w:hyperlink r:id="rId73" w:history="1">
        <w:r w:rsidRPr="00035316">
          <w:rPr>
            <w:rStyle w:val="Hyperlink"/>
            <w:rFonts w:ascii="Times New Roman" w:hAnsi="Times New Roman"/>
            <w:color w:val="auto"/>
            <w:sz w:val="24"/>
            <w:szCs w:val="24"/>
            <w:shd w:val="clear" w:color="auto" w:fill="FFFFFF"/>
          </w:rPr>
          <w:t>https://doi.org/10.1037/emo0000417</w:t>
        </w:r>
      </w:hyperlink>
    </w:p>
    <w:p w14:paraId="5FBF130F" w14:textId="7E100323" w:rsidR="008332FC" w:rsidRPr="00035316" w:rsidRDefault="008332FC" w:rsidP="008332FC">
      <w:pPr>
        <w:spacing w:line="480" w:lineRule="exact"/>
        <w:ind w:hanging="720"/>
        <w:rPr>
          <w:rFonts w:ascii="Times New Roman" w:hAnsi="Times New Roman"/>
          <w:sz w:val="24"/>
          <w:szCs w:val="24"/>
        </w:rPr>
      </w:pPr>
      <w:r w:rsidRPr="00035316">
        <w:rPr>
          <w:rFonts w:ascii="Times New Roman" w:hAnsi="Times New Roman"/>
          <w:sz w:val="24"/>
          <w:szCs w:val="24"/>
        </w:rPr>
        <w:t xml:space="preserve">Van Tilburg, W. a. P., Sedikides, C., Sedikides, C., &amp; Vingerhoets, A. (2018). How nostalgia infuses life with meaning: From social connectedness to self‐continuity. </w:t>
      </w:r>
      <w:r w:rsidRPr="00035316">
        <w:rPr>
          <w:rFonts w:ascii="Times New Roman" w:hAnsi="Times New Roman"/>
          <w:i/>
          <w:iCs/>
          <w:sz w:val="24"/>
          <w:szCs w:val="24"/>
        </w:rPr>
        <w:t>European Journal of Social Psychology</w:t>
      </w:r>
      <w:r w:rsidRPr="00035316">
        <w:rPr>
          <w:rFonts w:ascii="Times New Roman" w:hAnsi="Times New Roman"/>
          <w:sz w:val="24"/>
          <w:szCs w:val="24"/>
        </w:rPr>
        <w:t xml:space="preserve">, </w:t>
      </w:r>
      <w:r w:rsidRPr="00035316">
        <w:rPr>
          <w:rFonts w:ascii="Times New Roman" w:hAnsi="Times New Roman"/>
          <w:i/>
          <w:iCs/>
          <w:sz w:val="24"/>
          <w:szCs w:val="24"/>
        </w:rPr>
        <w:t>49</w:t>
      </w:r>
      <w:r w:rsidRPr="00035316">
        <w:rPr>
          <w:rFonts w:ascii="Times New Roman" w:hAnsi="Times New Roman"/>
          <w:sz w:val="24"/>
          <w:szCs w:val="24"/>
        </w:rPr>
        <w:t xml:space="preserve">(3), 521–532. </w:t>
      </w:r>
      <w:hyperlink r:id="rId74" w:history="1">
        <w:r w:rsidRPr="00035316">
          <w:rPr>
            <w:rStyle w:val="Hyperlink"/>
            <w:rFonts w:ascii="Times New Roman" w:hAnsi="Times New Roman"/>
            <w:color w:val="auto"/>
            <w:sz w:val="24"/>
            <w:szCs w:val="24"/>
          </w:rPr>
          <w:t>https://doi.org/10.1002/ejsp.2519</w:t>
        </w:r>
      </w:hyperlink>
    </w:p>
    <w:p w14:paraId="13D1600F" w14:textId="18338FC6" w:rsidR="004137E6" w:rsidRPr="00035316" w:rsidRDefault="004137E6" w:rsidP="00D00917">
      <w:pPr>
        <w:spacing w:line="480" w:lineRule="exact"/>
        <w:ind w:hanging="720"/>
        <w:rPr>
          <w:rFonts w:ascii="Times New Roman" w:hAnsi="Times New Roman"/>
          <w:sz w:val="24"/>
          <w:szCs w:val="24"/>
        </w:rPr>
      </w:pPr>
      <w:r w:rsidRPr="00035316">
        <w:rPr>
          <w:rFonts w:ascii="Times New Roman" w:hAnsi="Times New Roman"/>
          <w:sz w:val="24"/>
          <w:szCs w:val="24"/>
        </w:rPr>
        <w:t xml:space="preserve">Van Dijke, M., Leunissen, J.M., Wildschut, T., &amp; Sedikides, C. (2019). Nostalgia promotes intrinsic motivation and effort in the presence of low interaction justice. </w:t>
      </w:r>
      <w:r w:rsidRPr="00035316">
        <w:rPr>
          <w:rFonts w:ascii="Times New Roman" w:hAnsi="Times New Roman"/>
          <w:i/>
          <w:sz w:val="24"/>
          <w:szCs w:val="24"/>
        </w:rPr>
        <w:t>Organizational Behavior and Human Decision Processes, 150</w:t>
      </w:r>
      <w:r w:rsidRPr="00035316">
        <w:rPr>
          <w:rFonts w:ascii="Times New Roman" w:hAnsi="Times New Roman"/>
          <w:sz w:val="24"/>
          <w:szCs w:val="24"/>
        </w:rPr>
        <w:t>, 46</w:t>
      </w:r>
      <w:r w:rsidRPr="00035316">
        <w:rPr>
          <w:rFonts w:ascii="Times New Roman" w:hAnsi="Times New Roman"/>
          <w:sz w:val="24"/>
          <w:szCs w:val="24"/>
          <w:shd w:val="clear" w:color="auto" w:fill="FFFFFF"/>
        </w:rPr>
        <w:t>–</w:t>
      </w:r>
      <w:r w:rsidRPr="00035316">
        <w:rPr>
          <w:rFonts w:ascii="Times New Roman" w:hAnsi="Times New Roman"/>
          <w:sz w:val="24"/>
          <w:szCs w:val="24"/>
        </w:rPr>
        <w:t xml:space="preserve">61. </w:t>
      </w:r>
      <w:hyperlink r:id="rId75" w:history="1">
        <w:r w:rsidRPr="00035316">
          <w:rPr>
            <w:rStyle w:val="Hyperlink"/>
            <w:rFonts w:ascii="Times New Roman" w:hAnsi="Times New Roman"/>
            <w:color w:val="auto"/>
            <w:sz w:val="24"/>
            <w:szCs w:val="24"/>
          </w:rPr>
          <w:t>https://doi.org/10.1016/j.obhdp.2018.12.003</w:t>
        </w:r>
      </w:hyperlink>
    </w:p>
    <w:p w14:paraId="366E82EE" w14:textId="02D35253" w:rsidR="005A636B" w:rsidRPr="00035316" w:rsidRDefault="005A636B" w:rsidP="0035021F">
      <w:pPr>
        <w:spacing w:line="480" w:lineRule="exact"/>
        <w:ind w:hanging="720"/>
        <w:rPr>
          <w:rFonts w:ascii="Times New Roman" w:eastAsia="SimSun" w:hAnsi="Times New Roman"/>
          <w:kern w:val="0"/>
          <w:sz w:val="24"/>
          <w:szCs w:val="24"/>
          <w:lang w:val="it-IT"/>
        </w:rPr>
      </w:pPr>
      <w:r w:rsidRPr="00035316">
        <w:rPr>
          <w:rFonts w:ascii="Times New Roman" w:eastAsia="SimSun" w:hAnsi="Times New Roman"/>
          <w:kern w:val="0"/>
          <w:sz w:val="24"/>
          <w:szCs w:val="24"/>
          <w:lang w:val="en-GB"/>
        </w:rPr>
        <w:t>Vohs,</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K.D.,</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Wang,</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Y.,</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Gino,</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F.,</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&amp;</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Norton,</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M.I.</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en-GB"/>
        </w:rPr>
        <w:t>(2013).</w:t>
      </w:r>
      <w:r w:rsidR="00255D4D" w:rsidRPr="00035316">
        <w:rPr>
          <w:rFonts w:ascii="Times New Roman" w:eastAsia="SimSun" w:hAnsi="Times New Roman"/>
          <w:kern w:val="0"/>
          <w:sz w:val="24"/>
          <w:szCs w:val="24"/>
          <w:lang w:val="en-GB"/>
        </w:rPr>
        <w:t xml:space="preserve"> </w:t>
      </w:r>
      <w:r w:rsidRPr="00035316">
        <w:rPr>
          <w:rFonts w:ascii="Times New Roman" w:eastAsia="SimSun" w:hAnsi="Times New Roman"/>
          <w:kern w:val="0"/>
          <w:sz w:val="24"/>
          <w:szCs w:val="24"/>
          <w:lang w:val="fr-FR"/>
        </w:rPr>
        <w:t>Rituals</w:t>
      </w:r>
      <w:r w:rsidR="00255D4D" w:rsidRPr="00035316">
        <w:rPr>
          <w:rFonts w:ascii="Times New Roman" w:eastAsia="SimSun" w:hAnsi="Times New Roman"/>
          <w:kern w:val="0"/>
          <w:sz w:val="24"/>
          <w:szCs w:val="24"/>
          <w:lang w:val="fr-FR"/>
        </w:rPr>
        <w:t xml:space="preserve"> </w:t>
      </w:r>
      <w:r w:rsidR="00AB3EC3" w:rsidRPr="00035316">
        <w:rPr>
          <w:rFonts w:ascii="Times New Roman" w:eastAsia="SimSun" w:hAnsi="Times New Roman"/>
          <w:kern w:val="0"/>
          <w:sz w:val="24"/>
          <w:szCs w:val="24"/>
          <w:lang w:val="fr-FR"/>
        </w:rPr>
        <w:t>e</w:t>
      </w:r>
      <w:r w:rsidRPr="00035316">
        <w:rPr>
          <w:rFonts w:ascii="Times New Roman" w:eastAsia="SimSun" w:hAnsi="Times New Roman"/>
          <w:kern w:val="0"/>
          <w:sz w:val="24"/>
          <w:szCs w:val="24"/>
          <w:lang w:val="fr-FR"/>
        </w:rPr>
        <w:t>nhance</w:t>
      </w:r>
      <w:r w:rsidR="00255D4D" w:rsidRPr="00035316">
        <w:rPr>
          <w:rFonts w:ascii="Times New Roman" w:eastAsia="SimSun" w:hAnsi="Times New Roman"/>
          <w:kern w:val="0"/>
          <w:sz w:val="24"/>
          <w:szCs w:val="24"/>
          <w:lang w:val="fr-FR"/>
        </w:rPr>
        <w:t xml:space="preserve"> </w:t>
      </w:r>
      <w:r w:rsidR="00AB3EC3" w:rsidRPr="00035316">
        <w:rPr>
          <w:rFonts w:ascii="Times New Roman" w:eastAsia="SimSun" w:hAnsi="Times New Roman"/>
          <w:kern w:val="0"/>
          <w:sz w:val="24"/>
          <w:szCs w:val="24"/>
          <w:lang w:val="fr-FR"/>
        </w:rPr>
        <w:t>c</w:t>
      </w:r>
      <w:r w:rsidRPr="00035316">
        <w:rPr>
          <w:rFonts w:ascii="Times New Roman" w:eastAsia="SimSun" w:hAnsi="Times New Roman"/>
          <w:kern w:val="0"/>
          <w:sz w:val="24"/>
          <w:szCs w:val="24"/>
          <w:lang w:val="fr-FR"/>
        </w:rPr>
        <w:t>onsumption.</w:t>
      </w:r>
      <w:r w:rsidR="00255D4D" w:rsidRPr="00035316">
        <w:rPr>
          <w:rFonts w:ascii="Times New Roman" w:eastAsia="SimSun" w:hAnsi="Times New Roman"/>
          <w:kern w:val="0"/>
          <w:sz w:val="24"/>
          <w:szCs w:val="24"/>
          <w:lang w:val="fr-FR"/>
        </w:rPr>
        <w:t xml:space="preserve"> </w:t>
      </w:r>
      <w:r w:rsidRPr="00035316">
        <w:rPr>
          <w:rFonts w:ascii="Times New Roman" w:eastAsia="SimSun" w:hAnsi="Times New Roman"/>
          <w:i/>
          <w:iCs/>
          <w:kern w:val="0"/>
          <w:sz w:val="24"/>
          <w:szCs w:val="24"/>
          <w:lang w:val="fr-FR"/>
        </w:rPr>
        <w:t>Psychological</w:t>
      </w:r>
      <w:r w:rsidR="00255D4D" w:rsidRPr="00035316">
        <w:rPr>
          <w:rFonts w:ascii="Times New Roman" w:eastAsia="SimSun" w:hAnsi="Times New Roman"/>
          <w:i/>
          <w:iCs/>
          <w:kern w:val="0"/>
          <w:sz w:val="24"/>
          <w:szCs w:val="24"/>
          <w:lang w:val="fr-FR"/>
        </w:rPr>
        <w:t xml:space="preserve"> </w:t>
      </w:r>
      <w:r w:rsidRPr="00035316">
        <w:rPr>
          <w:rFonts w:ascii="Times New Roman" w:eastAsia="SimSun" w:hAnsi="Times New Roman"/>
          <w:i/>
          <w:iCs/>
          <w:kern w:val="0"/>
          <w:sz w:val="24"/>
          <w:szCs w:val="24"/>
          <w:lang w:val="fr-FR"/>
        </w:rPr>
        <w:t>Science</w:t>
      </w:r>
      <w:r w:rsidRPr="00035316">
        <w:rPr>
          <w:rFonts w:ascii="Times New Roman" w:eastAsia="SimSun" w:hAnsi="Times New Roman"/>
          <w:kern w:val="0"/>
          <w:sz w:val="24"/>
          <w:szCs w:val="24"/>
          <w:lang w:val="fr-FR"/>
        </w:rPr>
        <w:t>,</w:t>
      </w:r>
      <w:r w:rsidR="00255D4D" w:rsidRPr="00035316">
        <w:rPr>
          <w:rFonts w:ascii="Times New Roman" w:eastAsia="SimSun" w:hAnsi="Times New Roman"/>
          <w:kern w:val="0"/>
          <w:sz w:val="24"/>
          <w:szCs w:val="24"/>
          <w:lang w:val="fr-FR"/>
        </w:rPr>
        <w:t xml:space="preserve"> </w:t>
      </w:r>
      <w:r w:rsidRPr="00035316">
        <w:rPr>
          <w:rFonts w:ascii="Times New Roman" w:eastAsia="SimSun" w:hAnsi="Times New Roman"/>
          <w:i/>
          <w:iCs/>
          <w:kern w:val="0"/>
          <w:sz w:val="24"/>
          <w:szCs w:val="24"/>
          <w:lang w:val="fr-FR"/>
        </w:rPr>
        <w:t>24</w:t>
      </w:r>
      <w:r w:rsidRPr="00035316">
        <w:rPr>
          <w:rFonts w:ascii="Times New Roman" w:eastAsia="SimSun" w:hAnsi="Times New Roman"/>
          <w:kern w:val="0"/>
          <w:sz w:val="24"/>
          <w:szCs w:val="24"/>
          <w:lang w:val="fr-FR"/>
        </w:rPr>
        <w:t>(9),</w:t>
      </w:r>
      <w:r w:rsidR="00255D4D" w:rsidRPr="00035316">
        <w:rPr>
          <w:rFonts w:ascii="Times New Roman" w:eastAsia="SimSun" w:hAnsi="Times New Roman"/>
          <w:kern w:val="0"/>
          <w:sz w:val="24"/>
          <w:szCs w:val="24"/>
          <w:lang w:val="fr-FR"/>
        </w:rPr>
        <w:t xml:space="preserve"> </w:t>
      </w:r>
      <w:r w:rsidRPr="00035316">
        <w:rPr>
          <w:rFonts w:ascii="Times New Roman" w:eastAsia="SimSun" w:hAnsi="Times New Roman"/>
          <w:kern w:val="0"/>
          <w:sz w:val="24"/>
          <w:szCs w:val="24"/>
          <w:lang w:val="fr-FR"/>
        </w:rPr>
        <w:t>1714–1721.</w:t>
      </w:r>
      <w:r w:rsidR="00255D4D" w:rsidRPr="00035316">
        <w:rPr>
          <w:rFonts w:ascii="Times New Roman" w:eastAsia="SimSun" w:hAnsi="Times New Roman"/>
          <w:kern w:val="0"/>
          <w:sz w:val="24"/>
          <w:szCs w:val="24"/>
          <w:lang w:val="fr-FR"/>
        </w:rPr>
        <w:t xml:space="preserve"> </w:t>
      </w:r>
      <w:hyperlink r:id="rId76" w:history="1">
        <w:r w:rsidR="005E3909" w:rsidRPr="00035316">
          <w:rPr>
            <w:rStyle w:val="Hyperlink"/>
            <w:rFonts w:ascii="Times New Roman" w:eastAsia="SimSun" w:hAnsi="Times New Roman"/>
            <w:color w:val="auto"/>
            <w:kern w:val="0"/>
            <w:sz w:val="24"/>
            <w:szCs w:val="24"/>
            <w:lang w:val="it-IT"/>
          </w:rPr>
          <w:t>https://doi.org/10.1177/0956797613478949</w:t>
        </w:r>
      </w:hyperlink>
    </w:p>
    <w:p w14:paraId="2485042E" w14:textId="24AC2AF7" w:rsidR="005E3909" w:rsidRPr="00035316" w:rsidRDefault="005E3909" w:rsidP="0035021F">
      <w:pPr>
        <w:spacing w:line="480" w:lineRule="exact"/>
        <w:ind w:hanging="720"/>
        <w:rPr>
          <w:rFonts w:ascii="Times New Roman" w:eastAsia="SimSun" w:hAnsi="Times New Roman"/>
          <w:kern w:val="0"/>
          <w:sz w:val="24"/>
          <w:szCs w:val="24"/>
          <w:lang w:val="fr-FR"/>
        </w:rPr>
      </w:pPr>
      <w:r w:rsidRPr="00035316">
        <w:rPr>
          <w:rFonts w:ascii="Times New Roman" w:eastAsia="SimSun" w:hAnsi="Times New Roman"/>
          <w:kern w:val="0"/>
          <w:sz w:val="24"/>
          <w:szCs w:val="24"/>
          <w:lang w:val="it-IT"/>
        </w:rPr>
        <w:t xml:space="preserve">Watson-Jones, R.E., &amp; Legare, C.H. (2016). </w:t>
      </w:r>
      <w:r w:rsidRPr="00035316">
        <w:rPr>
          <w:rFonts w:ascii="Times New Roman" w:eastAsia="SimSun" w:hAnsi="Times New Roman"/>
          <w:kern w:val="0"/>
          <w:sz w:val="24"/>
          <w:szCs w:val="24"/>
          <w:lang w:val="en-GB"/>
        </w:rPr>
        <w:t>The social functions of group rituals. </w:t>
      </w:r>
      <w:r w:rsidRPr="00035316">
        <w:rPr>
          <w:rFonts w:ascii="Times New Roman" w:eastAsia="SimSun" w:hAnsi="Times New Roman"/>
          <w:i/>
          <w:iCs/>
          <w:kern w:val="0"/>
          <w:sz w:val="24"/>
          <w:szCs w:val="24"/>
          <w:lang w:val="fr-FR"/>
        </w:rPr>
        <w:t>Current Directions in Psychological Science, 25</w:t>
      </w:r>
      <w:r w:rsidRPr="00035316">
        <w:rPr>
          <w:rFonts w:ascii="Times New Roman" w:eastAsia="SimSun" w:hAnsi="Times New Roman"/>
          <w:kern w:val="0"/>
          <w:sz w:val="24"/>
          <w:szCs w:val="24"/>
          <w:lang w:val="fr-FR"/>
        </w:rPr>
        <w:t xml:space="preserve">(1), 42-46. </w:t>
      </w:r>
      <w:hyperlink r:id="rId77" w:history="1">
        <w:r w:rsidR="00D00917" w:rsidRPr="00035316">
          <w:rPr>
            <w:rStyle w:val="Hyperlink"/>
            <w:rFonts w:ascii="Times New Roman" w:eastAsia="SimSun" w:hAnsi="Times New Roman"/>
            <w:color w:val="auto"/>
            <w:kern w:val="0"/>
            <w:sz w:val="24"/>
            <w:szCs w:val="24"/>
            <w:lang w:val="fr-FR"/>
          </w:rPr>
          <w:t>https://doi.org/10.1177/0963721415618486</w:t>
        </w:r>
      </w:hyperlink>
    </w:p>
    <w:p w14:paraId="2CC4783C" w14:textId="7BF90843" w:rsidR="009A6F97" w:rsidRPr="00035316" w:rsidRDefault="005A636B" w:rsidP="009A6F97">
      <w:pPr>
        <w:spacing w:line="480" w:lineRule="exact"/>
        <w:ind w:hanging="720"/>
        <w:rPr>
          <w:rStyle w:val="Hyperlink"/>
          <w:rFonts w:ascii="Times New Roman" w:eastAsia="SimSun" w:hAnsi="Times New Roman"/>
          <w:color w:val="auto"/>
          <w:kern w:val="0"/>
          <w:sz w:val="24"/>
          <w:szCs w:val="24"/>
          <w:lang w:val="en-GB"/>
        </w:rPr>
      </w:pPr>
      <w:r w:rsidRPr="00035316">
        <w:rPr>
          <w:rFonts w:ascii="Times New Roman" w:eastAsia="SimSun" w:hAnsi="Times New Roman"/>
          <w:kern w:val="0"/>
          <w:sz w:val="24"/>
          <w:szCs w:val="24"/>
          <w:lang w:val="fr-FR"/>
        </w:rPr>
        <w:lastRenderedPageBreak/>
        <w:t>Whitehouse,</w:t>
      </w:r>
      <w:r w:rsidR="00255D4D" w:rsidRPr="00035316">
        <w:rPr>
          <w:rFonts w:ascii="Times New Roman" w:eastAsia="SimSun" w:hAnsi="Times New Roman"/>
          <w:kern w:val="0"/>
          <w:sz w:val="24"/>
          <w:szCs w:val="24"/>
          <w:lang w:val="fr-FR"/>
        </w:rPr>
        <w:t xml:space="preserve"> </w:t>
      </w:r>
      <w:r w:rsidRPr="00035316">
        <w:rPr>
          <w:rFonts w:ascii="Times New Roman" w:eastAsia="SimSun" w:hAnsi="Times New Roman"/>
          <w:kern w:val="0"/>
          <w:sz w:val="24"/>
          <w:szCs w:val="24"/>
          <w:lang w:val="fr-FR"/>
        </w:rPr>
        <w:t>H.,</w:t>
      </w:r>
      <w:r w:rsidR="00255D4D" w:rsidRPr="00035316">
        <w:rPr>
          <w:rFonts w:ascii="Times New Roman" w:eastAsia="SimSun" w:hAnsi="Times New Roman"/>
          <w:kern w:val="0"/>
          <w:sz w:val="24"/>
          <w:szCs w:val="24"/>
          <w:lang w:val="fr-FR"/>
        </w:rPr>
        <w:t xml:space="preserve"> </w:t>
      </w:r>
      <w:r w:rsidRPr="00035316">
        <w:rPr>
          <w:rFonts w:ascii="Times New Roman" w:eastAsia="SimSun" w:hAnsi="Times New Roman"/>
          <w:kern w:val="0"/>
          <w:sz w:val="24"/>
          <w:szCs w:val="24"/>
          <w:lang w:val="fr-FR"/>
        </w:rPr>
        <w:t>&amp;</w:t>
      </w:r>
      <w:r w:rsidR="00255D4D" w:rsidRPr="00035316">
        <w:rPr>
          <w:rFonts w:ascii="Times New Roman" w:eastAsia="SimSun" w:hAnsi="Times New Roman"/>
          <w:kern w:val="0"/>
          <w:sz w:val="24"/>
          <w:szCs w:val="24"/>
          <w:lang w:val="fr-FR"/>
        </w:rPr>
        <w:t xml:space="preserve"> </w:t>
      </w:r>
      <w:r w:rsidRPr="00035316">
        <w:rPr>
          <w:rFonts w:ascii="Times New Roman" w:eastAsia="SimSun" w:hAnsi="Times New Roman"/>
          <w:kern w:val="0"/>
          <w:sz w:val="24"/>
          <w:szCs w:val="24"/>
          <w:lang w:val="fr-FR"/>
        </w:rPr>
        <w:t>Lanman,</w:t>
      </w:r>
      <w:r w:rsidR="00255D4D" w:rsidRPr="00035316">
        <w:rPr>
          <w:rFonts w:ascii="Times New Roman" w:eastAsia="SimSun" w:hAnsi="Times New Roman"/>
          <w:kern w:val="0"/>
          <w:sz w:val="24"/>
          <w:szCs w:val="24"/>
          <w:lang w:val="fr-FR"/>
        </w:rPr>
        <w:t xml:space="preserve"> </w:t>
      </w:r>
      <w:r w:rsidRPr="00035316">
        <w:rPr>
          <w:rFonts w:ascii="Times New Roman" w:eastAsia="SimSun" w:hAnsi="Times New Roman"/>
          <w:kern w:val="0"/>
          <w:sz w:val="24"/>
          <w:szCs w:val="24"/>
          <w:lang w:val="fr-FR"/>
        </w:rPr>
        <w:t>J.A.</w:t>
      </w:r>
      <w:r w:rsidR="00255D4D" w:rsidRPr="00035316">
        <w:rPr>
          <w:rFonts w:ascii="Times New Roman" w:eastAsia="SimSun" w:hAnsi="Times New Roman"/>
          <w:kern w:val="0"/>
          <w:sz w:val="24"/>
          <w:szCs w:val="24"/>
          <w:lang w:val="fr-FR"/>
        </w:rPr>
        <w:t xml:space="preserve"> </w:t>
      </w:r>
      <w:r w:rsidRPr="00035316">
        <w:rPr>
          <w:rFonts w:ascii="Times New Roman" w:eastAsia="SimSun" w:hAnsi="Times New Roman"/>
          <w:kern w:val="0"/>
          <w:sz w:val="24"/>
          <w:szCs w:val="24"/>
          <w:lang w:val="fr-FR"/>
        </w:rPr>
        <w:t>(2014).</w:t>
      </w:r>
      <w:r w:rsidR="00255D4D" w:rsidRPr="00035316">
        <w:rPr>
          <w:rFonts w:ascii="Times New Roman" w:eastAsia="SimSun" w:hAnsi="Times New Roman"/>
          <w:kern w:val="0"/>
          <w:sz w:val="24"/>
          <w:szCs w:val="24"/>
          <w:lang w:val="fr-FR"/>
        </w:rPr>
        <w:t xml:space="preserve"> </w:t>
      </w:r>
      <w:r w:rsidRPr="00035316">
        <w:rPr>
          <w:rFonts w:ascii="Times New Roman" w:eastAsia="SimSun" w:hAnsi="Times New Roman"/>
          <w:kern w:val="0"/>
          <w:sz w:val="24"/>
          <w:szCs w:val="24"/>
        </w:rPr>
        <w:t>The</w:t>
      </w:r>
      <w:r w:rsidR="00255D4D" w:rsidRPr="00035316">
        <w:rPr>
          <w:rFonts w:ascii="Times New Roman" w:eastAsia="SimSun" w:hAnsi="Times New Roman"/>
          <w:kern w:val="0"/>
          <w:sz w:val="24"/>
          <w:szCs w:val="24"/>
        </w:rPr>
        <w:t xml:space="preserve"> </w:t>
      </w:r>
      <w:r w:rsidR="00AB3EC3" w:rsidRPr="00035316">
        <w:rPr>
          <w:rFonts w:ascii="Times New Roman" w:eastAsia="SimSun" w:hAnsi="Times New Roman"/>
          <w:kern w:val="0"/>
          <w:sz w:val="24"/>
          <w:szCs w:val="24"/>
        </w:rPr>
        <w:t>t</w:t>
      </w:r>
      <w:r w:rsidRPr="00035316">
        <w:rPr>
          <w:rFonts w:ascii="Times New Roman" w:eastAsia="SimSun" w:hAnsi="Times New Roman"/>
          <w:kern w:val="0"/>
          <w:sz w:val="24"/>
          <w:szCs w:val="24"/>
        </w:rPr>
        <w:t>ies</w:t>
      </w:r>
      <w:r w:rsidR="00255D4D" w:rsidRPr="00035316">
        <w:rPr>
          <w:rFonts w:ascii="Times New Roman" w:eastAsia="SimSun" w:hAnsi="Times New Roman"/>
          <w:kern w:val="0"/>
          <w:sz w:val="24"/>
          <w:szCs w:val="24"/>
        </w:rPr>
        <w:t xml:space="preserve"> </w:t>
      </w:r>
      <w:r w:rsidR="00AB3EC3" w:rsidRPr="00035316">
        <w:rPr>
          <w:rFonts w:ascii="Times New Roman" w:eastAsia="SimSun" w:hAnsi="Times New Roman"/>
          <w:kern w:val="0"/>
          <w:sz w:val="24"/>
          <w:szCs w:val="24"/>
        </w:rPr>
        <w:t>t</w:t>
      </w:r>
      <w:r w:rsidRPr="00035316">
        <w:rPr>
          <w:rFonts w:ascii="Times New Roman" w:eastAsia="SimSun" w:hAnsi="Times New Roman"/>
          <w:kern w:val="0"/>
          <w:sz w:val="24"/>
          <w:szCs w:val="24"/>
        </w:rPr>
        <w:t>hat</w:t>
      </w:r>
      <w:r w:rsidR="00255D4D" w:rsidRPr="00035316">
        <w:rPr>
          <w:rFonts w:ascii="Times New Roman" w:eastAsia="SimSun" w:hAnsi="Times New Roman"/>
          <w:kern w:val="0"/>
          <w:sz w:val="24"/>
          <w:szCs w:val="24"/>
        </w:rPr>
        <w:t xml:space="preserve"> </w:t>
      </w:r>
      <w:r w:rsidR="00AB3EC3" w:rsidRPr="00035316">
        <w:rPr>
          <w:rFonts w:ascii="Times New Roman" w:eastAsia="SimSun" w:hAnsi="Times New Roman"/>
          <w:kern w:val="0"/>
          <w:sz w:val="24"/>
          <w:szCs w:val="24"/>
        </w:rPr>
        <w:t>b</w:t>
      </w:r>
      <w:r w:rsidRPr="00035316">
        <w:rPr>
          <w:rFonts w:ascii="Times New Roman" w:eastAsia="SimSun" w:hAnsi="Times New Roman"/>
          <w:kern w:val="0"/>
          <w:sz w:val="24"/>
          <w:szCs w:val="24"/>
        </w:rPr>
        <w:t>ind</w:t>
      </w:r>
      <w:r w:rsidR="00255D4D" w:rsidRPr="00035316">
        <w:rPr>
          <w:rFonts w:ascii="Times New Roman" w:eastAsia="SimSun" w:hAnsi="Times New Roman"/>
          <w:kern w:val="0"/>
          <w:sz w:val="24"/>
          <w:szCs w:val="24"/>
        </w:rPr>
        <w:t xml:space="preserve"> </w:t>
      </w:r>
      <w:r w:rsidR="00AB3EC3" w:rsidRPr="00035316">
        <w:rPr>
          <w:rFonts w:ascii="Times New Roman" w:eastAsia="SimSun" w:hAnsi="Times New Roman"/>
          <w:kern w:val="0"/>
          <w:sz w:val="24"/>
          <w:szCs w:val="24"/>
        </w:rPr>
        <w:t>u</w:t>
      </w:r>
      <w:r w:rsidRPr="00035316">
        <w:rPr>
          <w:rFonts w:ascii="Times New Roman" w:eastAsia="SimSun" w:hAnsi="Times New Roman"/>
          <w:kern w:val="0"/>
          <w:sz w:val="24"/>
          <w:szCs w:val="24"/>
        </w:rPr>
        <w:t>s.</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Current</w:t>
      </w:r>
      <w:r w:rsidR="00255D4D" w:rsidRPr="00035316">
        <w:rPr>
          <w:rFonts w:ascii="Times New Roman" w:eastAsia="SimSun" w:hAnsi="Times New Roman"/>
          <w:i/>
          <w:iCs/>
          <w:kern w:val="0"/>
          <w:sz w:val="24"/>
          <w:szCs w:val="24"/>
        </w:rPr>
        <w:t xml:space="preserve"> </w:t>
      </w:r>
      <w:r w:rsidRPr="00035316">
        <w:rPr>
          <w:rFonts w:ascii="Times New Roman" w:eastAsia="SimSun" w:hAnsi="Times New Roman"/>
          <w:i/>
          <w:iCs/>
          <w:kern w:val="0"/>
          <w:sz w:val="24"/>
          <w:szCs w:val="24"/>
        </w:rPr>
        <w:t>Anthropology</w:t>
      </w:r>
      <w:r w:rsidRPr="00035316">
        <w:rPr>
          <w:rFonts w:ascii="Times New Roman" w:eastAsia="SimSun" w:hAnsi="Times New Roman"/>
          <w:kern w:val="0"/>
          <w:sz w:val="24"/>
          <w:szCs w:val="24"/>
        </w:rPr>
        <w:t>,</w:t>
      </w:r>
      <w:r w:rsidR="00255D4D" w:rsidRPr="00035316">
        <w:rPr>
          <w:rFonts w:ascii="Times New Roman" w:eastAsia="SimSun" w:hAnsi="Times New Roman"/>
          <w:kern w:val="0"/>
          <w:sz w:val="24"/>
          <w:szCs w:val="24"/>
        </w:rPr>
        <w:t xml:space="preserve"> </w:t>
      </w:r>
      <w:r w:rsidRPr="00035316">
        <w:rPr>
          <w:rFonts w:ascii="Times New Roman" w:eastAsia="SimSun" w:hAnsi="Times New Roman"/>
          <w:i/>
          <w:iCs/>
          <w:kern w:val="0"/>
          <w:sz w:val="24"/>
          <w:szCs w:val="24"/>
        </w:rPr>
        <w:t>55</w:t>
      </w:r>
      <w:r w:rsidRPr="00035316">
        <w:rPr>
          <w:rFonts w:ascii="Times New Roman" w:eastAsia="SimSun" w:hAnsi="Times New Roman"/>
          <w:kern w:val="0"/>
          <w:sz w:val="24"/>
          <w:szCs w:val="24"/>
        </w:rPr>
        <w:t>(6),</w:t>
      </w:r>
      <w:r w:rsidR="00255D4D" w:rsidRPr="00035316">
        <w:rPr>
          <w:rFonts w:ascii="Times New Roman" w:eastAsia="SimSun" w:hAnsi="Times New Roman"/>
          <w:kern w:val="0"/>
          <w:sz w:val="24"/>
          <w:szCs w:val="24"/>
        </w:rPr>
        <w:t xml:space="preserve"> </w:t>
      </w:r>
      <w:r w:rsidRPr="00035316">
        <w:rPr>
          <w:rFonts w:ascii="Times New Roman" w:eastAsia="SimSun" w:hAnsi="Times New Roman"/>
          <w:kern w:val="0"/>
          <w:sz w:val="24"/>
          <w:szCs w:val="24"/>
        </w:rPr>
        <w:t>674–695.</w:t>
      </w:r>
      <w:r w:rsidR="00255D4D" w:rsidRPr="00035316">
        <w:rPr>
          <w:rFonts w:ascii="Times New Roman" w:eastAsia="SimSun" w:hAnsi="Times New Roman"/>
          <w:kern w:val="0"/>
          <w:sz w:val="24"/>
          <w:szCs w:val="24"/>
        </w:rPr>
        <w:t xml:space="preserve"> </w:t>
      </w:r>
      <w:hyperlink r:id="rId78" w:history="1">
        <w:r w:rsidR="00687DDE" w:rsidRPr="00035316">
          <w:rPr>
            <w:rStyle w:val="Hyperlink"/>
            <w:rFonts w:ascii="Times New Roman" w:eastAsia="SimSun" w:hAnsi="Times New Roman"/>
            <w:color w:val="auto"/>
            <w:kern w:val="0"/>
            <w:sz w:val="24"/>
            <w:szCs w:val="24"/>
            <w:lang w:val="en-GB"/>
          </w:rPr>
          <w:t>https://doi.org/10.1086/678698</w:t>
        </w:r>
      </w:hyperlink>
    </w:p>
    <w:p w14:paraId="7044108C" w14:textId="09207C97" w:rsidR="00903F6C" w:rsidRPr="00035316" w:rsidRDefault="009A6F97" w:rsidP="00903F6C">
      <w:pPr>
        <w:spacing w:line="480" w:lineRule="exact"/>
        <w:ind w:hanging="720"/>
        <w:rPr>
          <w:rStyle w:val="Hyperlink"/>
          <w:rFonts w:asciiTheme="majorBidi" w:hAnsiTheme="majorBidi" w:cstheme="majorBidi"/>
          <w:color w:val="auto"/>
          <w:sz w:val="24"/>
          <w:szCs w:val="24"/>
        </w:rPr>
      </w:pPr>
      <w:r w:rsidRPr="00035316">
        <w:rPr>
          <w:rFonts w:asciiTheme="majorBidi" w:hAnsiTheme="majorBidi" w:cstheme="majorBidi"/>
          <w:sz w:val="24"/>
          <w:szCs w:val="24"/>
          <w:lang w:val="de-DE"/>
        </w:rPr>
        <w:t xml:space="preserve">Wildschut, T., Bruder, M., Robertson, S., Van Tilburg, A.P.W., &amp; Sedikides, C. (2014). </w:t>
      </w:r>
      <w:r w:rsidRPr="00035316">
        <w:rPr>
          <w:rFonts w:asciiTheme="majorBidi" w:hAnsiTheme="majorBidi" w:cstheme="majorBidi"/>
          <w:sz w:val="24"/>
          <w:szCs w:val="24"/>
        </w:rPr>
        <w:t xml:space="preserve">Collective nostalgia: A group-level emotion that confers unique benefits on the group. </w:t>
      </w:r>
      <w:r w:rsidRPr="00035316">
        <w:rPr>
          <w:rFonts w:asciiTheme="majorBidi" w:hAnsiTheme="majorBidi" w:cstheme="majorBidi"/>
          <w:i/>
          <w:iCs/>
          <w:sz w:val="24"/>
          <w:szCs w:val="24"/>
        </w:rPr>
        <w:t>Journal of Personality and Social Psychology, 107</w:t>
      </w:r>
      <w:r w:rsidRPr="00035316">
        <w:rPr>
          <w:rFonts w:asciiTheme="majorBidi" w:hAnsiTheme="majorBidi" w:cstheme="majorBidi"/>
          <w:sz w:val="24"/>
          <w:szCs w:val="24"/>
        </w:rPr>
        <w:t>(5), 844</w:t>
      </w:r>
      <w:r w:rsidRPr="00035316">
        <w:rPr>
          <w:rFonts w:asciiTheme="majorBidi" w:hAnsiTheme="majorBidi" w:cstheme="majorBidi"/>
          <w:sz w:val="24"/>
          <w:szCs w:val="24"/>
          <w:shd w:val="clear" w:color="auto" w:fill="FFFFFF"/>
        </w:rPr>
        <w:t>–</w:t>
      </w:r>
      <w:r w:rsidRPr="00035316">
        <w:rPr>
          <w:rFonts w:asciiTheme="majorBidi" w:hAnsiTheme="majorBidi" w:cstheme="majorBidi"/>
          <w:sz w:val="24"/>
          <w:szCs w:val="24"/>
        </w:rPr>
        <w:t xml:space="preserve">863. </w:t>
      </w:r>
      <w:hyperlink r:id="rId79" w:history="1">
        <w:r w:rsidRPr="00035316">
          <w:rPr>
            <w:rStyle w:val="Hyperlink"/>
            <w:rFonts w:asciiTheme="majorBidi" w:hAnsiTheme="majorBidi" w:cstheme="majorBidi"/>
            <w:color w:val="auto"/>
            <w:sz w:val="24"/>
            <w:szCs w:val="24"/>
          </w:rPr>
          <w:t>https://doi.org/10.1037/a0037760</w:t>
        </w:r>
      </w:hyperlink>
    </w:p>
    <w:p w14:paraId="366588E0" w14:textId="701324D5" w:rsidR="004137E6" w:rsidRPr="00035316" w:rsidRDefault="00903F6C" w:rsidP="004137E6">
      <w:pPr>
        <w:spacing w:line="480" w:lineRule="exact"/>
        <w:ind w:hanging="720"/>
        <w:rPr>
          <w:rFonts w:ascii="Times New Roman" w:hAnsi="Times New Roman"/>
          <w:sz w:val="24"/>
          <w:szCs w:val="24"/>
        </w:rPr>
      </w:pPr>
      <w:r w:rsidRPr="00035316">
        <w:rPr>
          <w:rFonts w:ascii="Times New Roman" w:hAnsi="Times New Roman"/>
          <w:sz w:val="24"/>
          <w:szCs w:val="24"/>
          <w:lang w:val="en-GB"/>
        </w:rPr>
        <w:t xml:space="preserve">Wildschut, T., &amp; Sedikides, C. (2022). </w:t>
      </w:r>
      <w:r w:rsidRPr="00035316">
        <w:rPr>
          <w:rFonts w:ascii="Times New Roman" w:hAnsi="Times New Roman"/>
          <w:sz w:val="24"/>
          <w:szCs w:val="24"/>
        </w:rPr>
        <w:t xml:space="preserve">Measuring nostalgia. In W. Ruch, A.B. Bakker, L. Tay, &amp; F. Gander (Eds.), </w:t>
      </w:r>
      <w:r w:rsidRPr="00035316">
        <w:rPr>
          <w:rFonts w:ascii="Times New Roman" w:hAnsi="Times New Roman"/>
          <w:i/>
          <w:sz w:val="24"/>
          <w:szCs w:val="24"/>
        </w:rPr>
        <w:t xml:space="preserve">Handbook of positive psychology assessment </w:t>
      </w:r>
      <w:r w:rsidRPr="00035316">
        <w:rPr>
          <w:rFonts w:ascii="Times New Roman" w:hAnsi="Times New Roman"/>
          <w:iCs/>
          <w:sz w:val="24"/>
          <w:szCs w:val="24"/>
        </w:rPr>
        <w:t xml:space="preserve">(pp. </w:t>
      </w:r>
      <w:r w:rsidRPr="00035316">
        <w:rPr>
          <w:rFonts w:ascii="Times New Roman" w:hAnsi="Times New Roman"/>
          <w:sz w:val="24"/>
          <w:szCs w:val="24"/>
          <w:shd w:val="clear" w:color="auto" w:fill="FFFFFF"/>
        </w:rPr>
        <w:t>443–475)</w:t>
      </w:r>
      <w:r w:rsidRPr="00035316">
        <w:rPr>
          <w:rFonts w:ascii="Times New Roman" w:hAnsi="Times New Roman"/>
          <w:i/>
          <w:sz w:val="24"/>
          <w:szCs w:val="24"/>
        </w:rPr>
        <w:t xml:space="preserve">. </w:t>
      </w:r>
      <w:r w:rsidRPr="00035316">
        <w:rPr>
          <w:rFonts w:ascii="Times New Roman" w:hAnsi="Times New Roman"/>
          <w:sz w:val="24"/>
          <w:szCs w:val="24"/>
        </w:rPr>
        <w:t>Hogrefe.</w:t>
      </w:r>
    </w:p>
    <w:p w14:paraId="43067995" w14:textId="1987C235" w:rsidR="004137E6" w:rsidRPr="00035316" w:rsidRDefault="004137E6" w:rsidP="004137E6">
      <w:pPr>
        <w:spacing w:line="480" w:lineRule="exact"/>
        <w:ind w:hanging="720"/>
        <w:rPr>
          <w:rFonts w:ascii="Times New Roman" w:hAnsi="Times New Roman"/>
          <w:sz w:val="24"/>
          <w:szCs w:val="24"/>
          <w:shd w:val="clear" w:color="auto" w:fill="FFFFFF"/>
        </w:rPr>
      </w:pPr>
      <w:r w:rsidRPr="00035316">
        <w:rPr>
          <w:rFonts w:ascii="Times New Roman" w:hAnsi="Times New Roman"/>
          <w:bCs/>
          <w:sz w:val="24"/>
          <w:szCs w:val="24"/>
        </w:rPr>
        <w:t xml:space="preserve">Wildschut, T., &amp; Sedikides, C. (2023). Benefits of nostalgia in vulnerable populations. </w:t>
      </w:r>
      <w:r w:rsidRPr="00035316">
        <w:rPr>
          <w:rFonts w:ascii="Times New Roman" w:hAnsi="Times New Roman"/>
          <w:bCs/>
          <w:i/>
          <w:iCs/>
          <w:sz w:val="24"/>
          <w:szCs w:val="24"/>
        </w:rPr>
        <w:t>European Review of Social Psychology, 34</w:t>
      </w:r>
      <w:r w:rsidRPr="00035316">
        <w:rPr>
          <w:rFonts w:ascii="Times New Roman" w:hAnsi="Times New Roman"/>
          <w:bCs/>
          <w:sz w:val="24"/>
          <w:szCs w:val="24"/>
        </w:rPr>
        <w:t>(1), 44</w:t>
      </w:r>
      <w:r w:rsidRPr="00035316">
        <w:rPr>
          <w:rFonts w:ascii="Times New Roman" w:hAnsi="Times New Roman"/>
          <w:sz w:val="24"/>
          <w:szCs w:val="24"/>
        </w:rPr>
        <w:t>–</w:t>
      </w:r>
      <w:r w:rsidRPr="00035316">
        <w:rPr>
          <w:rFonts w:ascii="Times New Roman" w:hAnsi="Times New Roman"/>
          <w:bCs/>
          <w:sz w:val="24"/>
          <w:szCs w:val="24"/>
        </w:rPr>
        <w:t xml:space="preserve">91. </w:t>
      </w:r>
      <w:hyperlink r:id="rId80" w:history="1">
        <w:r w:rsidRPr="00035316">
          <w:rPr>
            <w:rStyle w:val="Hyperlink"/>
            <w:rFonts w:ascii="Times New Roman" w:hAnsi="Times New Roman"/>
            <w:color w:val="auto"/>
            <w:sz w:val="24"/>
            <w:szCs w:val="24"/>
          </w:rPr>
          <w:t>https://doi.org/10.1080/10463283.2022.203600</w:t>
        </w:r>
        <w:r w:rsidRPr="00035316">
          <w:rPr>
            <w:rStyle w:val="Hyperlink"/>
            <w:rFonts w:ascii="Times New Roman" w:hAnsi="Times New Roman"/>
            <w:color w:val="auto"/>
            <w:sz w:val="24"/>
            <w:szCs w:val="24"/>
            <w:shd w:val="clear" w:color="auto" w:fill="FFFFFF"/>
          </w:rPr>
          <w:t>5</w:t>
        </w:r>
      </w:hyperlink>
    </w:p>
    <w:p w14:paraId="444AEF23" w14:textId="29790235" w:rsidR="005F5C77" w:rsidRPr="00035316" w:rsidRDefault="005F5C77" w:rsidP="00B77086">
      <w:pPr>
        <w:spacing w:line="480" w:lineRule="exact"/>
        <w:ind w:hanging="720"/>
        <w:rPr>
          <w:rStyle w:val="anchor-text"/>
          <w:rFonts w:ascii="Times New Roman" w:hAnsi="Times New Roman"/>
          <w:sz w:val="24"/>
          <w:szCs w:val="24"/>
        </w:rPr>
      </w:pPr>
      <w:r w:rsidRPr="00035316">
        <w:rPr>
          <w:rFonts w:ascii="Times New Roman" w:hAnsi="Times New Roman"/>
          <w:sz w:val="24"/>
          <w:szCs w:val="24"/>
          <w:lang w:val="de-DE"/>
        </w:rPr>
        <w:t xml:space="preserve">Wildschut, T., Sedikides, C., &amp; Kelley, N.J. (2023). </w:t>
      </w:r>
      <w:r w:rsidRPr="00035316">
        <w:rPr>
          <w:rFonts w:ascii="Times New Roman" w:hAnsi="Times New Roman"/>
          <w:sz w:val="24"/>
          <w:szCs w:val="24"/>
        </w:rPr>
        <w:t xml:space="preserve">Trait nostalgia: Four scales and a recommendation. </w:t>
      </w:r>
      <w:r w:rsidRPr="00035316">
        <w:rPr>
          <w:rFonts w:ascii="Times New Roman" w:hAnsi="Times New Roman"/>
          <w:i/>
          <w:iCs/>
          <w:sz w:val="24"/>
          <w:szCs w:val="24"/>
        </w:rPr>
        <w:t>Current Opinion in Psychology,</w:t>
      </w:r>
      <w:r w:rsidRPr="00035316">
        <w:rPr>
          <w:rFonts w:ascii="Times New Roman" w:hAnsi="Times New Roman"/>
          <w:sz w:val="24"/>
          <w:szCs w:val="24"/>
        </w:rPr>
        <w:t xml:space="preserve"> </w:t>
      </w:r>
      <w:r w:rsidR="008E32A7" w:rsidRPr="00035316">
        <w:rPr>
          <w:rFonts w:ascii="Times New Roman" w:hAnsi="Times New Roman"/>
          <w:i/>
          <w:iCs/>
          <w:sz w:val="24"/>
          <w:szCs w:val="24"/>
        </w:rPr>
        <w:t>49</w:t>
      </w:r>
      <w:r w:rsidRPr="00035316">
        <w:rPr>
          <w:rFonts w:ascii="Times New Roman" w:hAnsi="Times New Roman"/>
          <w:sz w:val="24"/>
          <w:szCs w:val="24"/>
        </w:rPr>
        <w:t xml:space="preserve">, </w:t>
      </w:r>
      <w:r w:rsidR="00856EF4" w:rsidRPr="00035316">
        <w:rPr>
          <w:rFonts w:ascii="Times New Roman" w:hAnsi="Times New Roman"/>
          <w:sz w:val="24"/>
          <w:szCs w:val="24"/>
        </w:rPr>
        <w:t xml:space="preserve">Article </w:t>
      </w:r>
      <w:r w:rsidRPr="00035316">
        <w:rPr>
          <w:rFonts w:ascii="Times New Roman" w:hAnsi="Times New Roman"/>
          <w:sz w:val="24"/>
          <w:szCs w:val="24"/>
        </w:rPr>
        <w:t xml:space="preserve">101608. </w:t>
      </w:r>
      <w:hyperlink r:id="rId81" w:history="1">
        <w:r w:rsidR="008E32A7" w:rsidRPr="00035316">
          <w:rPr>
            <w:rStyle w:val="Hyperlink"/>
            <w:rFonts w:ascii="Times New Roman" w:hAnsi="Times New Roman"/>
            <w:color w:val="auto"/>
            <w:sz w:val="24"/>
            <w:szCs w:val="24"/>
          </w:rPr>
          <w:t>https://doi.org/10.1016/j.copsyc.2023.101608</w:t>
        </w:r>
      </w:hyperlink>
    </w:p>
    <w:p w14:paraId="194E2044" w14:textId="6545DD62" w:rsidR="00B77086" w:rsidRPr="00035316" w:rsidRDefault="00B77086" w:rsidP="00B77086">
      <w:pPr>
        <w:spacing w:line="480" w:lineRule="exact"/>
        <w:ind w:hanging="720"/>
        <w:rPr>
          <w:rStyle w:val="doi"/>
          <w:rFonts w:asciiTheme="majorBidi" w:hAnsiTheme="majorBidi" w:cstheme="majorBidi"/>
          <w:bCs/>
          <w:sz w:val="24"/>
          <w:szCs w:val="24"/>
        </w:rPr>
      </w:pPr>
      <w:r w:rsidRPr="00035316">
        <w:rPr>
          <w:rFonts w:ascii="Times New Roman" w:hAnsi="Times New Roman"/>
          <w:bCs/>
          <w:sz w:val="24"/>
          <w:szCs w:val="24"/>
        </w:rPr>
        <w:t xml:space="preserve">Wildschut, T., Sedikides, C., Arndt, J., &amp; Routledge, C. (2006). Nostalgia: Content, triggers, functions. </w:t>
      </w:r>
      <w:r w:rsidRPr="00035316">
        <w:rPr>
          <w:rFonts w:ascii="Times New Roman" w:hAnsi="Times New Roman"/>
          <w:bCs/>
          <w:i/>
          <w:sz w:val="24"/>
          <w:szCs w:val="24"/>
        </w:rPr>
        <w:t>Journal of Personality and Social Psychology, 91</w:t>
      </w:r>
      <w:r w:rsidRPr="00035316">
        <w:rPr>
          <w:rFonts w:ascii="Times New Roman" w:hAnsi="Times New Roman"/>
          <w:bCs/>
          <w:iCs/>
          <w:sz w:val="24"/>
          <w:szCs w:val="24"/>
        </w:rPr>
        <w:t>(5)</w:t>
      </w:r>
      <w:r w:rsidRPr="00035316">
        <w:rPr>
          <w:rFonts w:ascii="Times New Roman" w:hAnsi="Times New Roman"/>
          <w:bCs/>
          <w:sz w:val="24"/>
          <w:szCs w:val="24"/>
        </w:rPr>
        <w:t>, 975</w:t>
      </w:r>
      <w:r w:rsidRPr="00035316">
        <w:rPr>
          <w:rFonts w:ascii="Times New Roman" w:hAnsi="Times New Roman"/>
          <w:sz w:val="24"/>
          <w:szCs w:val="24"/>
          <w:shd w:val="clear" w:color="auto" w:fill="FFFFFF"/>
        </w:rPr>
        <w:t>–</w:t>
      </w:r>
      <w:r w:rsidRPr="00035316">
        <w:rPr>
          <w:rFonts w:ascii="Times New Roman" w:hAnsi="Times New Roman"/>
          <w:bCs/>
          <w:sz w:val="24"/>
          <w:szCs w:val="24"/>
        </w:rPr>
        <w:t>993.</w:t>
      </w:r>
      <w:r w:rsidRPr="00035316">
        <w:rPr>
          <w:rFonts w:asciiTheme="majorBidi" w:hAnsiTheme="majorBidi" w:cstheme="majorBidi"/>
          <w:bCs/>
          <w:sz w:val="24"/>
          <w:szCs w:val="24"/>
        </w:rPr>
        <w:t xml:space="preserve"> </w:t>
      </w:r>
      <w:hyperlink r:id="rId82" w:history="1">
        <w:r w:rsidRPr="00035316">
          <w:rPr>
            <w:rStyle w:val="Hyperlink"/>
            <w:rFonts w:asciiTheme="majorBidi" w:hAnsiTheme="majorBidi" w:cstheme="majorBidi"/>
            <w:bCs/>
            <w:color w:val="auto"/>
            <w:sz w:val="24"/>
            <w:szCs w:val="24"/>
          </w:rPr>
          <w:t>https://doi.org/10.1037/0022-3514.91.5.975</w:t>
        </w:r>
      </w:hyperlink>
    </w:p>
    <w:p w14:paraId="22522654" w14:textId="77777777" w:rsidR="00856EF4" w:rsidRPr="00035316" w:rsidRDefault="00856EF4" w:rsidP="00570606">
      <w:pPr>
        <w:spacing w:line="480" w:lineRule="exact"/>
        <w:ind w:hanging="720"/>
        <w:rPr>
          <w:rStyle w:val="Hyperlink"/>
          <w:rFonts w:ascii="Times New Roman" w:eastAsia="SimSun" w:hAnsi="Times New Roman"/>
          <w:color w:val="auto"/>
          <w:kern w:val="0"/>
          <w:sz w:val="24"/>
          <w:szCs w:val="24"/>
        </w:rPr>
      </w:pPr>
      <w:r w:rsidRPr="00035316">
        <w:rPr>
          <w:rFonts w:ascii="Times New Roman" w:hAnsi="Times New Roman"/>
          <w:sz w:val="24"/>
          <w:szCs w:val="24"/>
        </w:rPr>
        <w:t>Wlodarczyk, A., Zumeta, L., Basabe, N., Rimé, B., &amp; Páez, D. (2021). Religious and secular collective gatherings, perceived emotional synchrony and self-transcendent emotions: Two longitudinal studies. </w:t>
      </w:r>
      <w:r w:rsidRPr="00035316">
        <w:rPr>
          <w:rStyle w:val="Emphasis"/>
          <w:rFonts w:ascii="Times New Roman" w:hAnsi="Times New Roman"/>
          <w:sz w:val="24"/>
          <w:szCs w:val="24"/>
        </w:rPr>
        <w:t>Current Psychology: A Journal for Diverse Perspectives on Diverse Psychological Issues.</w:t>
      </w:r>
      <w:r w:rsidRPr="00035316">
        <w:rPr>
          <w:rFonts w:ascii="Times New Roman" w:hAnsi="Times New Roman"/>
          <w:sz w:val="24"/>
          <w:szCs w:val="24"/>
        </w:rPr>
        <w:t> Advance online publication.</w:t>
      </w:r>
      <w:r w:rsidRPr="00035316">
        <w:rPr>
          <w:rFonts w:ascii="Times New Roman" w:eastAsia="Times New Roman" w:hAnsi="Times New Roman"/>
          <w:kern w:val="0"/>
          <w:sz w:val="24"/>
          <w:szCs w:val="24"/>
        </w:rPr>
        <w:t xml:space="preserve"> </w:t>
      </w:r>
      <w:hyperlink r:id="rId83" w:history="1">
        <w:r w:rsidR="00301388" w:rsidRPr="00035316">
          <w:rPr>
            <w:rStyle w:val="Hyperlink"/>
            <w:rFonts w:ascii="Times New Roman" w:eastAsia="SimSun" w:hAnsi="Times New Roman"/>
            <w:color w:val="auto"/>
            <w:kern w:val="0"/>
            <w:sz w:val="24"/>
            <w:szCs w:val="24"/>
          </w:rPr>
          <w:t>https://doi.org/10.1007/s12144-021-01826-0</w:t>
        </w:r>
      </w:hyperlink>
    </w:p>
    <w:p w14:paraId="374CF017" w14:textId="4239CAA6" w:rsidR="00570606" w:rsidRPr="00035316" w:rsidRDefault="00570606" w:rsidP="00570606">
      <w:pPr>
        <w:spacing w:line="480" w:lineRule="exact"/>
        <w:ind w:hanging="720"/>
        <w:rPr>
          <w:rFonts w:ascii="Times New Roman" w:hAnsi="Times New Roman"/>
          <w:sz w:val="24"/>
          <w:szCs w:val="24"/>
        </w:rPr>
      </w:pPr>
      <w:r w:rsidRPr="00035316">
        <w:rPr>
          <w:rFonts w:ascii="Times New Roman" w:eastAsia="Times New Roman" w:hAnsi="Times New Roman"/>
          <w:sz w:val="24"/>
          <w:szCs w:val="24"/>
        </w:rPr>
        <w:t>Wohl, M.J.A., Stefaniak, A., &amp; Smeekes, A. (2023).</w:t>
      </w:r>
      <w:r w:rsidRPr="00035316">
        <w:rPr>
          <w:rFonts w:ascii="Times New Roman" w:eastAsia="Times New Roman" w:hAnsi="Times New Roman"/>
          <w:kern w:val="36"/>
          <w:sz w:val="24"/>
          <w:szCs w:val="24"/>
        </w:rPr>
        <w:t xml:space="preserve"> Collective nostalgia as a balm for the distressed social identity. </w:t>
      </w:r>
      <w:hyperlink r:id="rId84" w:tooltip="Go to Current Opinion in Psychology on ScienceDirect" w:history="1">
        <w:r w:rsidRPr="00035316">
          <w:rPr>
            <w:rStyle w:val="anchor-text"/>
            <w:rFonts w:ascii="Times New Roman" w:hAnsi="Times New Roman"/>
            <w:i/>
            <w:iCs/>
            <w:sz w:val="24"/>
            <w:szCs w:val="24"/>
          </w:rPr>
          <w:t>Current Opinion in Psychology</w:t>
        </w:r>
      </w:hyperlink>
      <w:r w:rsidRPr="00035316">
        <w:rPr>
          <w:rFonts w:ascii="Times New Roman" w:hAnsi="Times New Roman"/>
          <w:i/>
          <w:iCs/>
          <w:sz w:val="24"/>
          <w:szCs w:val="24"/>
        </w:rPr>
        <w:t xml:space="preserve">, </w:t>
      </w:r>
      <w:hyperlink r:id="rId85" w:tooltip="Go to table of contents for this volume/issue" w:history="1">
        <w:r w:rsidRPr="00035316">
          <w:rPr>
            <w:rStyle w:val="anchor-text"/>
            <w:rFonts w:ascii="Times New Roman" w:hAnsi="Times New Roman"/>
            <w:i/>
            <w:iCs/>
            <w:sz w:val="24"/>
            <w:szCs w:val="24"/>
          </w:rPr>
          <w:t>49</w:t>
        </w:r>
      </w:hyperlink>
      <w:r w:rsidRPr="00035316">
        <w:rPr>
          <w:rFonts w:ascii="Times New Roman" w:hAnsi="Times New Roman"/>
          <w:sz w:val="24"/>
          <w:szCs w:val="24"/>
        </w:rPr>
        <w:t xml:space="preserve">, Article 101542. </w:t>
      </w:r>
      <w:hyperlink r:id="rId86" w:history="1">
        <w:r w:rsidRPr="00035316">
          <w:rPr>
            <w:rStyle w:val="Hyperlink"/>
            <w:rFonts w:ascii="Times New Roman" w:hAnsi="Times New Roman"/>
            <w:color w:val="auto"/>
            <w:sz w:val="24"/>
            <w:szCs w:val="24"/>
          </w:rPr>
          <w:t>https://doi.org/10.1016/j.copsyc.2022.101542</w:t>
        </w:r>
      </w:hyperlink>
    </w:p>
    <w:p w14:paraId="0BFC949A" w14:textId="3E2014E0" w:rsidR="00201C83" w:rsidRPr="00035316" w:rsidRDefault="00A163DB" w:rsidP="00201C83">
      <w:pPr>
        <w:spacing w:line="480" w:lineRule="exact"/>
        <w:ind w:hanging="720"/>
        <w:rPr>
          <w:rFonts w:ascii="Times New Roman" w:eastAsia="SimSun" w:hAnsi="Times New Roman"/>
          <w:kern w:val="0"/>
          <w:sz w:val="24"/>
          <w:szCs w:val="24"/>
          <w:lang w:val="en-GB"/>
        </w:rPr>
      </w:pPr>
      <w:r w:rsidRPr="00035316">
        <w:rPr>
          <w:rFonts w:ascii="Times New Roman" w:hAnsi="Times New Roman"/>
          <w:noProof/>
          <w:sz w:val="24"/>
          <w:szCs w:val="24"/>
        </w:rPr>
        <w:t xml:space="preserve">Youn, S., &amp; Jin, S.V. (2017). Reconnecting with the past in social media: The moderating role of social influence in nostalgia marketing on Pinterest. </w:t>
      </w:r>
      <w:r w:rsidRPr="00035316">
        <w:rPr>
          <w:rFonts w:ascii="Times New Roman" w:hAnsi="Times New Roman"/>
          <w:i/>
          <w:iCs/>
          <w:noProof/>
          <w:sz w:val="24"/>
          <w:szCs w:val="24"/>
        </w:rPr>
        <w:t>Journal of Consumer Behaviour, 16</w:t>
      </w:r>
      <w:r w:rsidRPr="00035316">
        <w:rPr>
          <w:rFonts w:ascii="Times New Roman" w:hAnsi="Times New Roman"/>
          <w:noProof/>
          <w:sz w:val="24"/>
          <w:szCs w:val="24"/>
        </w:rPr>
        <w:t>(6), 565-576.</w:t>
      </w:r>
      <w:r w:rsidRPr="00035316">
        <w:rPr>
          <w:rFonts w:ascii="Times New Roman" w:eastAsia="SimSun" w:hAnsi="Times New Roman"/>
          <w:kern w:val="0"/>
          <w:sz w:val="24"/>
          <w:szCs w:val="24"/>
        </w:rPr>
        <w:t xml:space="preserve"> </w:t>
      </w:r>
      <w:hyperlink r:id="rId87" w:history="1">
        <w:r w:rsidRPr="00035316">
          <w:rPr>
            <w:rStyle w:val="Hyperlink"/>
            <w:rFonts w:ascii="Times New Roman" w:eastAsia="SimSun" w:hAnsi="Times New Roman"/>
            <w:color w:val="auto"/>
            <w:kern w:val="0"/>
            <w:sz w:val="24"/>
            <w:szCs w:val="24"/>
            <w:lang w:val="en-GB"/>
          </w:rPr>
          <w:t>https://doi.org/10.1002/cb. 1655</w:t>
        </w:r>
      </w:hyperlink>
    </w:p>
    <w:p w14:paraId="088C4B5A" w14:textId="41BED788" w:rsidR="00856EF4" w:rsidRPr="00035316" w:rsidRDefault="00201C83" w:rsidP="00201C83">
      <w:pPr>
        <w:spacing w:line="480" w:lineRule="exact"/>
        <w:ind w:hanging="720"/>
        <w:rPr>
          <w:rFonts w:ascii="Times New Roman" w:hAnsi="Times New Roman"/>
          <w:sz w:val="24"/>
          <w:szCs w:val="24"/>
          <w:shd w:val="clear" w:color="auto" w:fill="FFFFFF"/>
        </w:rPr>
      </w:pPr>
      <w:r w:rsidRPr="00035316">
        <w:rPr>
          <w:rFonts w:ascii="Times New Roman" w:hAnsi="Times New Roman"/>
          <w:sz w:val="24"/>
          <w:szCs w:val="24"/>
          <w:shd w:val="clear" w:color="auto" w:fill="FFFFFF"/>
        </w:rPr>
        <w:lastRenderedPageBreak/>
        <w:t>Zauberman, G., Ratner, R.K., &amp; Kim, B.K. (2009). Memories as assets: Strategic memory protection in choice over time. </w:t>
      </w:r>
      <w:r w:rsidRPr="00035316">
        <w:rPr>
          <w:rStyle w:val="Emphasis"/>
          <w:rFonts w:ascii="Times New Roman" w:hAnsi="Times New Roman"/>
          <w:sz w:val="24"/>
          <w:szCs w:val="24"/>
          <w:shd w:val="clear" w:color="auto" w:fill="FFFFFF"/>
        </w:rPr>
        <w:t>Journal of Consumer Research, 35</w:t>
      </w:r>
      <w:r w:rsidRPr="00035316">
        <w:rPr>
          <w:rFonts w:ascii="Times New Roman" w:hAnsi="Times New Roman"/>
          <w:sz w:val="24"/>
          <w:szCs w:val="24"/>
          <w:shd w:val="clear" w:color="auto" w:fill="FFFFFF"/>
        </w:rPr>
        <w:t>(5), 715–728.</w:t>
      </w:r>
    </w:p>
    <w:p w14:paraId="2785CED1" w14:textId="093366EF" w:rsidR="00201C83" w:rsidRPr="00035316" w:rsidRDefault="0021534B" w:rsidP="00856EF4">
      <w:pPr>
        <w:spacing w:line="480" w:lineRule="exact"/>
        <w:rPr>
          <w:rFonts w:ascii="Times New Roman" w:hAnsi="Times New Roman"/>
          <w:sz w:val="24"/>
          <w:szCs w:val="24"/>
        </w:rPr>
      </w:pPr>
      <w:hyperlink r:id="rId88" w:history="1">
        <w:r w:rsidR="00201C83" w:rsidRPr="00035316">
          <w:rPr>
            <w:rStyle w:val="Hyperlink"/>
            <w:rFonts w:ascii="Times New Roman" w:hAnsi="Times New Roman"/>
            <w:color w:val="auto"/>
            <w:sz w:val="24"/>
            <w:szCs w:val="24"/>
            <w:shd w:val="clear" w:color="auto" w:fill="FFFFFF"/>
          </w:rPr>
          <w:t>https://doi.org/10.1086/592943</w:t>
        </w:r>
      </w:hyperlink>
    </w:p>
    <w:p w14:paraId="2C790578" w14:textId="77777777" w:rsidR="00D00917" w:rsidRPr="00035316" w:rsidRDefault="00D00917">
      <w:pPr>
        <w:rPr>
          <w:rFonts w:ascii="Times New Roman" w:hAnsi="Times New Roman"/>
          <w:b/>
          <w:sz w:val="24"/>
          <w:szCs w:val="24"/>
        </w:rPr>
      </w:pPr>
      <w:bookmarkStart w:id="66" w:name="_Hlk65704691"/>
      <w:r w:rsidRPr="00035316">
        <w:rPr>
          <w:rFonts w:ascii="Times New Roman" w:hAnsi="Times New Roman"/>
          <w:b/>
          <w:sz w:val="24"/>
          <w:szCs w:val="24"/>
        </w:rPr>
        <w:br w:type="page"/>
      </w:r>
    </w:p>
    <w:p w14:paraId="4E8DD06D" w14:textId="1DF07303" w:rsidR="00752A9A" w:rsidRPr="00035316" w:rsidRDefault="00E969A6" w:rsidP="00687DDE">
      <w:pPr>
        <w:spacing w:line="480" w:lineRule="exact"/>
        <w:rPr>
          <w:rFonts w:ascii="Times New Roman" w:hAnsi="Times New Roman"/>
          <w:sz w:val="24"/>
          <w:szCs w:val="24"/>
        </w:rPr>
      </w:pPr>
      <w:bookmarkStart w:id="67" w:name="OLE_LINK22"/>
      <w:r w:rsidRPr="00035316">
        <w:rPr>
          <w:rFonts w:ascii="Times New Roman" w:hAnsi="Times New Roman"/>
          <w:b/>
          <w:sz w:val="24"/>
          <w:szCs w:val="24"/>
        </w:rPr>
        <w:lastRenderedPageBreak/>
        <w:t>Table</w:t>
      </w:r>
      <w:r w:rsidR="00255D4D" w:rsidRPr="00035316">
        <w:rPr>
          <w:rFonts w:ascii="Times New Roman" w:hAnsi="Times New Roman"/>
          <w:b/>
          <w:sz w:val="24"/>
          <w:szCs w:val="24"/>
        </w:rPr>
        <w:t xml:space="preserve"> </w:t>
      </w:r>
      <w:r w:rsidRPr="00035316">
        <w:rPr>
          <w:rFonts w:ascii="Times New Roman" w:hAnsi="Times New Roman"/>
          <w:b/>
          <w:sz w:val="24"/>
          <w:szCs w:val="24"/>
        </w:rPr>
        <w:t>1</w:t>
      </w:r>
    </w:p>
    <w:bookmarkEnd w:id="66"/>
    <w:p w14:paraId="3181BAB8" w14:textId="0E9C8248" w:rsidR="00752A9A" w:rsidRPr="00035316" w:rsidRDefault="006C6005">
      <w:pPr>
        <w:spacing w:line="480" w:lineRule="auto"/>
        <w:rPr>
          <w:rFonts w:ascii="Times New Roman" w:hAnsi="Times New Roman"/>
          <w:i/>
          <w:iCs/>
          <w:sz w:val="24"/>
          <w:szCs w:val="24"/>
        </w:rPr>
      </w:pPr>
      <w:r w:rsidRPr="00035316">
        <w:rPr>
          <w:rFonts w:ascii="Times New Roman" w:hAnsi="Times New Roman"/>
          <w:i/>
          <w:iCs/>
          <w:sz w:val="24"/>
          <w:szCs w:val="24"/>
        </w:rPr>
        <w:t>Descriptive Statistics and Correlations</w:t>
      </w:r>
      <w:r w:rsidR="00255D4D" w:rsidRPr="00035316">
        <w:rPr>
          <w:rFonts w:ascii="Times New Roman" w:hAnsi="Times New Roman"/>
          <w:i/>
          <w:iCs/>
          <w:sz w:val="24"/>
          <w:szCs w:val="24"/>
        </w:rPr>
        <w:t xml:space="preserve"> </w:t>
      </w:r>
      <w:r w:rsidRPr="00035316">
        <w:rPr>
          <w:rFonts w:ascii="Times New Roman" w:hAnsi="Times New Roman"/>
          <w:i/>
          <w:iCs/>
          <w:sz w:val="24"/>
          <w:szCs w:val="24"/>
        </w:rPr>
        <w:t>in</w:t>
      </w:r>
      <w:r w:rsidR="00255D4D" w:rsidRPr="00035316">
        <w:rPr>
          <w:rFonts w:ascii="Times New Roman" w:hAnsi="Times New Roman"/>
          <w:i/>
          <w:iCs/>
          <w:sz w:val="24"/>
          <w:szCs w:val="24"/>
        </w:rPr>
        <w:t xml:space="preserve"> </w:t>
      </w:r>
      <w:r w:rsidRPr="00035316">
        <w:rPr>
          <w:rFonts w:ascii="Times New Roman" w:hAnsi="Times New Roman"/>
          <w:i/>
          <w:iCs/>
          <w:sz w:val="24"/>
          <w:szCs w:val="24"/>
        </w:rPr>
        <w:t>Study</w:t>
      </w:r>
      <w:r w:rsidR="00255D4D" w:rsidRPr="00035316">
        <w:rPr>
          <w:rFonts w:ascii="Times New Roman" w:hAnsi="Times New Roman"/>
          <w:i/>
          <w:iCs/>
          <w:sz w:val="24"/>
          <w:szCs w:val="24"/>
        </w:rPr>
        <w:t xml:space="preserve"> </w:t>
      </w:r>
      <w:r w:rsidR="00EA7789" w:rsidRPr="00035316">
        <w:rPr>
          <w:rFonts w:ascii="Times New Roman" w:hAnsi="Times New Roman"/>
          <w:i/>
          <w:iCs/>
          <w:sz w:val="24"/>
          <w:szCs w:val="24"/>
        </w:rPr>
        <w:t>4</w:t>
      </w:r>
    </w:p>
    <w:tbl>
      <w:tblPr>
        <w:tblW w:w="5000" w:type="pct"/>
        <w:tblLook w:val="04A0" w:firstRow="1" w:lastRow="0" w:firstColumn="1" w:lastColumn="0" w:noHBand="0" w:noVBand="1"/>
      </w:tblPr>
      <w:tblGrid>
        <w:gridCol w:w="3416"/>
        <w:gridCol w:w="636"/>
        <w:gridCol w:w="636"/>
        <w:gridCol w:w="516"/>
        <w:gridCol w:w="516"/>
        <w:gridCol w:w="516"/>
        <w:gridCol w:w="516"/>
        <w:gridCol w:w="516"/>
        <w:gridCol w:w="516"/>
        <w:gridCol w:w="516"/>
      </w:tblGrid>
      <w:tr w:rsidR="00035316" w:rsidRPr="00035316" w14:paraId="686F3863" w14:textId="61C12DA9" w:rsidTr="00517BFE">
        <w:trPr>
          <w:trHeight w:val="340"/>
        </w:trPr>
        <w:tc>
          <w:tcPr>
            <w:tcW w:w="2277" w:type="pct"/>
            <w:tcBorders>
              <w:top w:val="single" w:sz="12" w:space="0" w:color="auto"/>
              <w:bottom w:val="single" w:sz="8" w:space="0" w:color="auto"/>
            </w:tcBorders>
            <w:shd w:val="clear" w:color="auto" w:fill="auto"/>
          </w:tcPr>
          <w:p w14:paraId="58E4E581" w14:textId="77777777" w:rsidR="00517BFE" w:rsidRPr="00035316" w:rsidRDefault="00517BFE" w:rsidP="00984DCB">
            <w:pPr>
              <w:spacing w:line="480" w:lineRule="auto"/>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Variable</w:t>
            </w:r>
          </w:p>
        </w:tc>
        <w:tc>
          <w:tcPr>
            <w:tcW w:w="235" w:type="pct"/>
            <w:tcBorders>
              <w:top w:val="single" w:sz="12" w:space="0" w:color="auto"/>
              <w:bottom w:val="single" w:sz="8" w:space="0" w:color="auto"/>
            </w:tcBorders>
            <w:shd w:val="clear" w:color="auto" w:fill="auto"/>
          </w:tcPr>
          <w:p w14:paraId="60457CB3" w14:textId="77777777" w:rsidR="00517BFE" w:rsidRPr="00035316" w:rsidRDefault="00517BFE" w:rsidP="008F66AB">
            <w:pPr>
              <w:spacing w:line="480" w:lineRule="auto"/>
              <w:jc w:val="center"/>
              <w:rPr>
                <w:rFonts w:ascii="Times New Roman" w:eastAsia="Times New Roman" w:hAnsi="Times New Roman"/>
                <w:i/>
                <w:iCs/>
                <w:kern w:val="0"/>
                <w:sz w:val="24"/>
                <w:szCs w:val="24"/>
                <w:lang w:val="en-GB"/>
              </w:rPr>
            </w:pPr>
            <w:r w:rsidRPr="00035316">
              <w:rPr>
                <w:rFonts w:ascii="Times New Roman" w:eastAsia="Times New Roman" w:hAnsi="Times New Roman"/>
                <w:i/>
                <w:iCs/>
                <w:kern w:val="0"/>
                <w:sz w:val="24"/>
                <w:szCs w:val="24"/>
                <w:lang w:val="en-GB"/>
              </w:rPr>
              <w:t>M</w:t>
            </w:r>
          </w:p>
        </w:tc>
        <w:tc>
          <w:tcPr>
            <w:tcW w:w="392" w:type="pct"/>
            <w:tcBorders>
              <w:top w:val="single" w:sz="12" w:space="0" w:color="auto"/>
              <w:bottom w:val="single" w:sz="8" w:space="0" w:color="auto"/>
            </w:tcBorders>
            <w:shd w:val="clear" w:color="auto" w:fill="auto"/>
          </w:tcPr>
          <w:p w14:paraId="64CDBC03" w14:textId="77777777" w:rsidR="00517BFE" w:rsidRPr="00035316" w:rsidRDefault="00517BFE" w:rsidP="008F66AB">
            <w:pPr>
              <w:spacing w:line="480" w:lineRule="auto"/>
              <w:jc w:val="center"/>
              <w:rPr>
                <w:rFonts w:ascii="Times New Roman" w:eastAsia="Times New Roman" w:hAnsi="Times New Roman"/>
                <w:i/>
                <w:iCs/>
                <w:kern w:val="0"/>
                <w:sz w:val="24"/>
                <w:szCs w:val="24"/>
                <w:lang w:val="en-GB"/>
              </w:rPr>
            </w:pPr>
            <w:r w:rsidRPr="00035316">
              <w:rPr>
                <w:rFonts w:ascii="Times New Roman" w:eastAsia="Times New Roman" w:hAnsi="Times New Roman"/>
                <w:i/>
                <w:iCs/>
                <w:kern w:val="0"/>
                <w:sz w:val="24"/>
                <w:szCs w:val="24"/>
                <w:lang w:val="en-GB"/>
              </w:rPr>
              <w:t>SD</w:t>
            </w:r>
          </w:p>
        </w:tc>
        <w:tc>
          <w:tcPr>
            <w:tcW w:w="314" w:type="pct"/>
            <w:tcBorders>
              <w:top w:val="single" w:sz="12" w:space="0" w:color="auto"/>
              <w:bottom w:val="single" w:sz="8" w:space="0" w:color="auto"/>
            </w:tcBorders>
            <w:shd w:val="clear" w:color="auto" w:fill="auto"/>
          </w:tcPr>
          <w:p w14:paraId="43B2A8E4"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1</w:t>
            </w:r>
          </w:p>
        </w:tc>
        <w:tc>
          <w:tcPr>
            <w:tcW w:w="314" w:type="pct"/>
            <w:tcBorders>
              <w:top w:val="single" w:sz="12" w:space="0" w:color="auto"/>
              <w:bottom w:val="single" w:sz="8" w:space="0" w:color="auto"/>
            </w:tcBorders>
            <w:shd w:val="clear" w:color="auto" w:fill="auto"/>
          </w:tcPr>
          <w:p w14:paraId="3805F896"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2</w:t>
            </w:r>
          </w:p>
        </w:tc>
        <w:tc>
          <w:tcPr>
            <w:tcW w:w="314" w:type="pct"/>
            <w:tcBorders>
              <w:top w:val="single" w:sz="12" w:space="0" w:color="auto"/>
              <w:bottom w:val="single" w:sz="8" w:space="0" w:color="auto"/>
            </w:tcBorders>
            <w:shd w:val="clear" w:color="auto" w:fill="auto"/>
          </w:tcPr>
          <w:p w14:paraId="581E7073"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3</w:t>
            </w:r>
          </w:p>
        </w:tc>
        <w:tc>
          <w:tcPr>
            <w:tcW w:w="295" w:type="pct"/>
            <w:tcBorders>
              <w:top w:val="single" w:sz="12" w:space="0" w:color="auto"/>
              <w:bottom w:val="single" w:sz="8" w:space="0" w:color="auto"/>
            </w:tcBorders>
            <w:shd w:val="clear" w:color="auto" w:fill="auto"/>
          </w:tcPr>
          <w:p w14:paraId="22CCE371"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4</w:t>
            </w:r>
          </w:p>
        </w:tc>
        <w:tc>
          <w:tcPr>
            <w:tcW w:w="286" w:type="pct"/>
            <w:tcBorders>
              <w:top w:val="single" w:sz="12" w:space="0" w:color="auto"/>
              <w:bottom w:val="single" w:sz="8" w:space="0" w:color="auto"/>
            </w:tcBorders>
            <w:shd w:val="clear" w:color="auto" w:fill="auto"/>
          </w:tcPr>
          <w:p w14:paraId="293E1C9A"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5</w:t>
            </w:r>
          </w:p>
        </w:tc>
        <w:tc>
          <w:tcPr>
            <w:tcW w:w="286" w:type="pct"/>
            <w:tcBorders>
              <w:top w:val="single" w:sz="12" w:space="0" w:color="auto"/>
              <w:bottom w:val="single" w:sz="8" w:space="0" w:color="auto"/>
            </w:tcBorders>
            <w:shd w:val="clear" w:color="auto" w:fill="auto"/>
          </w:tcPr>
          <w:p w14:paraId="4EDBFC69"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6</w:t>
            </w:r>
          </w:p>
        </w:tc>
        <w:tc>
          <w:tcPr>
            <w:tcW w:w="286" w:type="pct"/>
            <w:tcBorders>
              <w:top w:val="single" w:sz="12" w:space="0" w:color="auto"/>
              <w:bottom w:val="single" w:sz="8" w:space="0" w:color="auto"/>
            </w:tcBorders>
          </w:tcPr>
          <w:p w14:paraId="4B0188C8" w14:textId="0DED9A1D" w:rsidR="00517BFE" w:rsidRPr="00035316" w:rsidRDefault="00BD42E5"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hint="eastAsia"/>
                <w:kern w:val="0"/>
                <w:sz w:val="24"/>
                <w:szCs w:val="24"/>
                <w:lang w:val="en-GB"/>
              </w:rPr>
              <w:t>7</w:t>
            </w:r>
          </w:p>
        </w:tc>
      </w:tr>
      <w:tr w:rsidR="00035316" w:rsidRPr="00035316" w14:paraId="45282430" w14:textId="14E93913" w:rsidTr="00517BFE">
        <w:trPr>
          <w:trHeight w:val="340"/>
        </w:trPr>
        <w:tc>
          <w:tcPr>
            <w:tcW w:w="2277" w:type="pct"/>
            <w:tcBorders>
              <w:top w:val="single" w:sz="8" w:space="0" w:color="auto"/>
            </w:tcBorders>
            <w:shd w:val="clear" w:color="auto" w:fill="auto"/>
          </w:tcPr>
          <w:p w14:paraId="0DD30B8E" w14:textId="7EB7467F" w:rsidR="00517BFE" w:rsidRPr="00035316" w:rsidRDefault="00517BFE" w:rsidP="00984DCB">
            <w:pPr>
              <w:spacing w:line="480" w:lineRule="auto"/>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1. Nostalgia T1</w:t>
            </w:r>
          </w:p>
        </w:tc>
        <w:tc>
          <w:tcPr>
            <w:tcW w:w="235" w:type="pct"/>
            <w:tcBorders>
              <w:top w:val="single" w:sz="8" w:space="0" w:color="auto"/>
            </w:tcBorders>
            <w:shd w:val="clear" w:color="auto" w:fill="auto"/>
            <w:noWrap/>
          </w:tcPr>
          <w:p w14:paraId="746EF50A"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5.13</w:t>
            </w:r>
          </w:p>
        </w:tc>
        <w:tc>
          <w:tcPr>
            <w:tcW w:w="392" w:type="pct"/>
            <w:tcBorders>
              <w:top w:val="single" w:sz="8" w:space="0" w:color="auto"/>
            </w:tcBorders>
            <w:shd w:val="clear" w:color="auto" w:fill="auto"/>
            <w:noWrap/>
          </w:tcPr>
          <w:p w14:paraId="5FBB7226"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0.98</w:t>
            </w:r>
          </w:p>
        </w:tc>
        <w:tc>
          <w:tcPr>
            <w:tcW w:w="314" w:type="pct"/>
            <w:tcBorders>
              <w:top w:val="single" w:sz="8" w:space="0" w:color="auto"/>
            </w:tcBorders>
            <w:shd w:val="clear" w:color="auto" w:fill="auto"/>
          </w:tcPr>
          <w:p w14:paraId="3516FCD6"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rPr>
              <w:t>—</w:t>
            </w:r>
          </w:p>
        </w:tc>
        <w:tc>
          <w:tcPr>
            <w:tcW w:w="314" w:type="pct"/>
            <w:tcBorders>
              <w:top w:val="single" w:sz="8" w:space="0" w:color="auto"/>
            </w:tcBorders>
            <w:shd w:val="clear" w:color="auto" w:fill="auto"/>
            <w:noWrap/>
          </w:tcPr>
          <w:p w14:paraId="4DEE8033"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314" w:type="pct"/>
            <w:tcBorders>
              <w:top w:val="single" w:sz="8" w:space="0" w:color="auto"/>
            </w:tcBorders>
            <w:shd w:val="clear" w:color="auto" w:fill="auto"/>
            <w:noWrap/>
          </w:tcPr>
          <w:p w14:paraId="51B8F1ED"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95" w:type="pct"/>
            <w:tcBorders>
              <w:top w:val="single" w:sz="8" w:space="0" w:color="auto"/>
            </w:tcBorders>
            <w:shd w:val="clear" w:color="auto" w:fill="auto"/>
            <w:noWrap/>
          </w:tcPr>
          <w:p w14:paraId="3F26034A"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86" w:type="pct"/>
            <w:tcBorders>
              <w:top w:val="single" w:sz="8" w:space="0" w:color="auto"/>
            </w:tcBorders>
            <w:shd w:val="clear" w:color="auto" w:fill="auto"/>
            <w:noWrap/>
          </w:tcPr>
          <w:p w14:paraId="305900D4"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86" w:type="pct"/>
            <w:tcBorders>
              <w:top w:val="single" w:sz="8" w:space="0" w:color="auto"/>
            </w:tcBorders>
            <w:shd w:val="clear" w:color="auto" w:fill="auto"/>
            <w:noWrap/>
          </w:tcPr>
          <w:p w14:paraId="6181A1C6"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86" w:type="pct"/>
            <w:tcBorders>
              <w:top w:val="single" w:sz="8" w:space="0" w:color="auto"/>
            </w:tcBorders>
          </w:tcPr>
          <w:p w14:paraId="523F4E44"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r>
      <w:tr w:rsidR="00035316" w:rsidRPr="00035316" w14:paraId="781A7D60" w14:textId="61AA61AA" w:rsidTr="00517BFE">
        <w:trPr>
          <w:trHeight w:val="340"/>
        </w:trPr>
        <w:tc>
          <w:tcPr>
            <w:tcW w:w="2277" w:type="pct"/>
            <w:shd w:val="clear" w:color="auto" w:fill="auto"/>
          </w:tcPr>
          <w:p w14:paraId="3001178F" w14:textId="0A478FB7" w:rsidR="00517BFE" w:rsidRPr="00035316" w:rsidRDefault="00517BFE" w:rsidP="00984DCB">
            <w:pPr>
              <w:spacing w:line="480" w:lineRule="auto"/>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2. Nostalgia T2</w:t>
            </w:r>
          </w:p>
        </w:tc>
        <w:tc>
          <w:tcPr>
            <w:tcW w:w="235" w:type="pct"/>
            <w:shd w:val="clear" w:color="auto" w:fill="auto"/>
            <w:noWrap/>
          </w:tcPr>
          <w:p w14:paraId="34F1A5C9"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5.17</w:t>
            </w:r>
          </w:p>
        </w:tc>
        <w:tc>
          <w:tcPr>
            <w:tcW w:w="392" w:type="pct"/>
            <w:shd w:val="clear" w:color="auto" w:fill="auto"/>
            <w:noWrap/>
          </w:tcPr>
          <w:p w14:paraId="3571EBE2"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0.88</w:t>
            </w:r>
          </w:p>
        </w:tc>
        <w:tc>
          <w:tcPr>
            <w:tcW w:w="314" w:type="pct"/>
            <w:shd w:val="clear" w:color="auto" w:fill="auto"/>
            <w:noWrap/>
          </w:tcPr>
          <w:p w14:paraId="6E730B19" w14:textId="4B38CCD3"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.80</w:t>
            </w:r>
          </w:p>
        </w:tc>
        <w:tc>
          <w:tcPr>
            <w:tcW w:w="314" w:type="pct"/>
            <w:shd w:val="clear" w:color="auto" w:fill="auto"/>
          </w:tcPr>
          <w:p w14:paraId="4E7DC1A8"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rPr>
              <w:t>—</w:t>
            </w:r>
          </w:p>
        </w:tc>
        <w:tc>
          <w:tcPr>
            <w:tcW w:w="314" w:type="pct"/>
            <w:shd w:val="clear" w:color="auto" w:fill="auto"/>
            <w:noWrap/>
          </w:tcPr>
          <w:p w14:paraId="497B225F"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95" w:type="pct"/>
            <w:shd w:val="clear" w:color="auto" w:fill="auto"/>
            <w:noWrap/>
          </w:tcPr>
          <w:p w14:paraId="13E27646"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86" w:type="pct"/>
            <w:shd w:val="clear" w:color="auto" w:fill="auto"/>
            <w:noWrap/>
          </w:tcPr>
          <w:p w14:paraId="71E01426"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86" w:type="pct"/>
            <w:shd w:val="clear" w:color="auto" w:fill="auto"/>
            <w:noWrap/>
          </w:tcPr>
          <w:p w14:paraId="3C71E2E7"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86" w:type="pct"/>
          </w:tcPr>
          <w:p w14:paraId="6071A43A"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r>
      <w:tr w:rsidR="00035316" w:rsidRPr="00035316" w14:paraId="1E8BC389" w14:textId="02B62D60" w:rsidTr="00517BFE">
        <w:trPr>
          <w:trHeight w:val="340"/>
        </w:trPr>
        <w:tc>
          <w:tcPr>
            <w:tcW w:w="2277" w:type="pct"/>
            <w:shd w:val="clear" w:color="auto" w:fill="auto"/>
          </w:tcPr>
          <w:p w14:paraId="2B48B454" w14:textId="3F91DA80" w:rsidR="00517BFE" w:rsidRPr="00035316" w:rsidRDefault="00517BFE" w:rsidP="00984DCB">
            <w:pPr>
              <w:spacing w:line="480" w:lineRule="auto"/>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 xml:space="preserve">3. </w:t>
            </w:r>
            <w:r w:rsidR="00570FF2" w:rsidRPr="00035316">
              <w:rPr>
                <w:rFonts w:ascii="Times New Roman" w:eastAsia="Times New Roman" w:hAnsi="Times New Roman"/>
                <w:kern w:val="0"/>
                <w:sz w:val="24"/>
                <w:szCs w:val="24"/>
                <w:lang w:val="en-GB"/>
              </w:rPr>
              <w:t>R</w:t>
            </w:r>
            <w:r w:rsidRPr="00035316">
              <w:rPr>
                <w:rFonts w:ascii="Times New Roman" w:eastAsia="Times New Roman" w:hAnsi="Times New Roman"/>
                <w:kern w:val="0"/>
                <w:sz w:val="24"/>
                <w:szCs w:val="24"/>
                <w:lang w:val="en-GB"/>
              </w:rPr>
              <w:t>itual engagement</w:t>
            </w:r>
            <w:r w:rsidR="00570FF2" w:rsidRPr="00035316">
              <w:rPr>
                <w:rFonts w:ascii="Times New Roman" w:eastAsia="Times New Roman" w:hAnsi="Times New Roman"/>
                <w:kern w:val="0"/>
                <w:sz w:val="24"/>
                <w:szCs w:val="24"/>
                <w:lang w:val="en-GB"/>
              </w:rPr>
              <w:t xml:space="preserve"> intentions</w:t>
            </w:r>
            <w:r w:rsidRPr="00035316">
              <w:rPr>
                <w:rFonts w:ascii="Times New Roman" w:eastAsia="Times New Roman" w:hAnsi="Times New Roman"/>
                <w:kern w:val="0"/>
                <w:sz w:val="24"/>
                <w:szCs w:val="24"/>
                <w:lang w:val="en-GB"/>
              </w:rPr>
              <w:t xml:space="preserve"> T1</w:t>
            </w:r>
          </w:p>
        </w:tc>
        <w:tc>
          <w:tcPr>
            <w:tcW w:w="235" w:type="pct"/>
            <w:shd w:val="clear" w:color="auto" w:fill="auto"/>
            <w:noWrap/>
          </w:tcPr>
          <w:p w14:paraId="1F3AB616"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7.52</w:t>
            </w:r>
          </w:p>
        </w:tc>
        <w:tc>
          <w:tcPr>
            <w:tcW w:w="392" w:type="pct"/>
            <w:shd w:val="clear" w:color="auto" w:fill="auto"/>
            <w:noWrap/>
          </w:tcPr>
          <w:p w14:paraId="2A682CFB"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1.11</w:t>
            </w:r>
          </w:p>
        </w:tc>
        <w:tc>
          <w:tcPr>
            <w:tcW w:w="314" w:type="pct"/>
            <w:shd w:val="clear" w:color="auto" w:fill="auto"/>
            <w:noWrap/>
          </w:tcPr>
          <w:p w14:paraId="79925B7E" w14:textId="6211F571"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.57</w:t>
            </w:r>
          </w:p>
        </w:tc>
        <w:tc>
          <w:tcPr>
            <w:tcW w:w="314" w:type="pct"/>
            <w:shd w:val="clear" w:color="auto" w:fill="auto"/>
            <w:noWrap/>
          </w:tcPr>
          <w:p w14:paraId="7ECCE775" w14:textId="41AABB16"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.52</w:t>
            </w:r>
          </w:p>
        </w:tc>
        <w:tc>
          <w:tcPr>
            <w:tcW w:w="314" w:type="pct"/>
            <w:shd w:val="clear" w:color="auto" w:fill="auto"/>
            <w:noWrap/>
          </w:tcPr>
          <w:p w14:paraId="15D868EB"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95" w:type="pct"/>
            <w:shd w:val="clear" w:color="auto" w:fill="auto"/>
            <w:noWrap/>
          </w:tcPr>
          <w:p w14:paraId="2A3DCB20"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86" w:type="pct"/>
            <w:shd w:val="clear" w:color="auto" w:fill="auto"/>
          </w:tcPr>
          <w:p w14:paraId="1FA6569B"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86" w:type="pct"/>
            <w:shd w:val="clear" w:color="auto" w:fill="auto"/>
            <w:noWrap/>
          </w:tcPr>
          <w:p w14:paraId="4B5532D4"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86" w:type="pct"/>
          </w:tcPr>
          <w:p w14:paraId="21F7695C"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r>
      <w:tr w:rsidR="00035316" w:rsidRPr="00035316" w14:paraId="07D0A1F7" w14:textId="2B91ABB8" w:rsidTr="00517BFE">
        <w:trPr>
          <w:trHeight w:val="340"/>
        </w:trPr>
        <w:tc>
          <w:tcPr>
            <w:tcW w:w="2277" w:type="pct"/>
            <w:shd w:val="clear" w:color="auto" w:fill="auto"/>
          </w:tcPr>
          <w:p w14:paraId="72D93469" w14:textId="15275A3F" w:rsidR="00517BFE" w:rsidRPr="00035316" w:rsidRDefault="00517BFE" w:rsidP="00984DCB">
            <w:pPr>
              <w:spacing w:line="480" w:lineRule="auto"/>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 xml:space="preserve">4. </w:t>
            </w:r>
            <w:r w:rsidR="00570FF2" w:rsidRPr="00035316">
              <w:rPr>
                <w:rFonts w:ascii="Times New Roman" w:eastAsia="Times New Roman" w:hAnsi="Times New Roman"/>
                <w:kern w:val="0"/>
                <w:sz w:val="24"/>
                <w:szCs w:val="24"/>
                <w:lang w:val="en-GB"/>
              </w:rPr>
              <w:t>R</w:t>
            </w:r>
            <w:r w:rsidRPr="00035316">
              <w:rPr>
                <w:rFonts w:ascii="Times New Roman" w:eastAsia="Times New Roman" w:hAnsi="Times New Roman"/>
                <w:kern w:val="0"/>
                <w:sz w:val="24"/>
                <w:szCs w:val="24"/>
                <w:lang w:val="en-GB"/>
              </w:rPr>
              <w:t>itual engagement</w:t>
            </w:r>
            <w:r w:rsidR="00570FF2" w:rsidRPr="00035316">
              <w:rPr>
                <w:rFonts w:ascii="Times New Roman" w:eastAsia="Times New Roman" w:hAnsi="Times New Roman"/>
                <w:kern w:val="0"/>
                <w:sz w:val="24"/>
                <w:szCs w:val="24"/>
                <w:lang w:val="en-GB"/>
              </w:rPr>
              <w:t xml:space="preserve"> intentions</w:t>
            </w:r>
            <w:r w:rsidRPr="00035316">
              <w:rPr>
                <w:rFonts w:ascii="Times New Roman" w:eastAsia="Times New Roman" w:hAnsi="Times New Roman"/>
                <w:kern w:val="0"/>
                <w:sz w:val="24"/>
                <w:szCs w:val="24"/>
                <w:lang w:val="en-GB"/>
              </w:rPr>
              <w:t xml:space="preserve"> T2</w:t>
            </w:r>
          </w:p>
        </w:tc>
        <w:tc>
          <w:tcPr>
            <w:tcW w:w="235" w:type="pct"/>
            <w:shd w:val="clear" w:color="auto" w:fill="auto"/>
            <w:noWrap/>
          </w:tcPr>
          <w:p w14:paraId="11BC9197"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7.53</w:t>
            </w:r>
          </w:p>
        </w:tc>
        <w:tc>
          <w:tcPr>
            <w:tcW w:w="392" w:type="pct"/>
            <w:shd w:val="clear" w:color="auto" w:fill="auto"/>
            <w:noWrap/>
          </w:tcPr>
          <w:p w14:paraId="0A2A01A2"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1.06</w:t>
            </w:r>
          </w:p>
        </w:tc>
        <w:tc>
          <w:tcPr>
            <w:tcW w:w="314" w:type="pct"/>
            <w:shd w:val="clear" w:color="auto" w:fill="auto"/>
            <w:noWrap/>
          </w:tcPr>
          <w:p w14:paraId="088D6B0A" w14:textId="4DF60A0E"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.51</w:t>
            </w:r>
          </w:p>
        </w:tc>
        <w:tc>
          <w:tcPr>
            <w:tcW w:w="314" w:type="pct"/>
            <w:shd w:val="clear" w:color="auto" w:fill="auto"/>
            <w:noWrap/>
          </w:tcPr>
          <w:p w14:paraId="3450012D" w14:textId="4DD82072"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.61</w:t>
            </w:r>
          </w:p>
        </w:tc>
        <w:tc>
          <w:tcPr>
            <w:tcW w:w="314" w:type="pct"/>
            <w:shd w:val="clear" w:color="auto" w:fill="auto"/>
            <w:noWrap/>
          </w:tcPr>
          <w:p w14:paraId="7C49EB11" w14:textId="1EA169DD"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.66</w:t>
            </w:r>
          </w:p>
        </w:tc>
        <w:tc>
          <w:tcPr>
            <w:tcW w:w="295" w:type="pct"/>
            <w:shd w:val="clear" w:color="auto" w:fill="auto"/>
            <w:noWrap/>
          </w:tcPr>
          <w:p w14:paraId="3ACBF592"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86" w:type="pct"/>
            <w:shd w:val="clear" w:color="auto" w:fill="auto"/>
            <w:noWrap/>
          </w:tcPr>
          <w:p w14:paraId="3D98A866"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86" w:type="pct"/>
            <w:shd w:val="clear" w:color="auto" w:fill="auto"/>
          </w:tcPr>
          <w:p w14:paraId="24811A09"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86" w:type="pct"/>
          </w:tcPr>
          <w:p w14:paraId="0E756C4B"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r>
      <w:tr w:rsidR="00035316" w:rsidRPr="00035316" w14:paraId="3C23FD10" w14:textId="49C8206F" w:rsidTr="00517BFE">
        <w:trPr>
          <w:trHeight w:val="340"/>
        </w:trPr>
        <w:tc>
          <w:tcPr>
            <w:tcW w:w="2277" w:type="pct"/>
            <w:shd w:val="clear" w:color="auto" w:fill="auto"/>
          </w:tcPr>
          <w:p w14:paraId="69E23A46" w14:textId="25E8E738" w:rsidR="00517BFE" w:rsidRPr="00035316" w:rsidRDefault="00517BFE" w:rsidP="00984DCB">
            <w:pPr>
              <w:spacing w:line="480" w:lineRule="auto"/>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 xml:space="preserve">5. </w:t>
            </w:r>
            <w:r w:rsidR="004317AF" w:rsidRPr="00035316">
              <w:rPr>
                <w:rFonts w:ascii="Times New Roman" w:eastAsia="Times New Roman" w:hAnsi="Times New Roman"/>
                <w:kern w:val="0"/>
                <w:sz w:val="24"/>
                <w:szCs w:val="24"/>
                <w:lang w:val="en-GB"/>
              </w:rPr>
              <w:t>Perceived ritual engagement</w:t>
            </w:r>
            <w:r w:rsidRPr="00035316">
              <w:rPr>
                <w:rFonts w:ascii="Times New Roman" w:eastAsia="Times New Roman" w:hAnsi="Times New Roman"/>
                <w:kern w:val="0"/>
                <w:sz w:val="24"/>
                <w:szCs w:val="24"/>
                <w:lang w:val="en-GB"/>
              </w:rPr>
              <w:t xml:space="preserve"> T2</w:t>
            </w:r>
          </w:p>
        </w:tc>
        <w:tc>
          <w:tcPr>
            <w:tcW w:w="235" w:type="pct"/>
            <w:shd w:val="clear" w:color="auto" w:fill="auto"/>
            <w:noWrap/>
          </w:tcPr>
          <w:p w14:paraId="26E27C74"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5.72</w:t>
            </w:r>
          </w:p>
        </w:tc>
        <w:tc>
          <w:tcPr>
            <w:tcW w:w="392" w:type="pct"/>
            <w:shd w:val="clear" w:color="auto" w:fill="auto"/>
            <w:noWrap/>
          </w:tcPr>
          <w:p w14:paraId="59CD2CA1"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0.95</w:t>
            </w:r>
          </w:p>
        </w:tc>
        <w:tc>
          <w:tcPr>
            <w:tcW w:w="314" w:type="pct"/>
            <w:shd w:val="clear" w:color="auto" w:fill="auto"/>
            <w:noWrap/>
          </w:tcPr>
          <w:p w14:paraId="2F360910" w14:textId="72ECA64E"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.47</w:t>
            </w:r>
          </w:p>
        </w:tc>
        <w:tc>
          <w:tcPr>
            <w:tcW w:w="314" w:type="pct"/>
            <w:shd w:val="clear" w:color="auto" w:fill="auto"/>
            <w:noWrap/>
          </w:tcPr>
          <w:p w14:paraId="470665DB" w14:textId="77618D01"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.59</w:t>
            </w:r>
          </w:p>
        </w:tc>
        <w:tc>
          <w:tcPr>
            <w:tcW w:w="314" w:type="pct"/>
            <w:shd w:val="clear" w:color="auto" w:fill="auto"/>
            <w:noWrap/>
          </w:tcPr>
          <w:p w14:paraId="5B7E617E" w14:textId="6708F023"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.5</w:t>
            </w:r>
            <w:r w:rsidR="00463266" w:rsidRPr="00035316">
              <w:rPr>
                <w:rFonts w:ascii="Times New Roman" w:eastAsia="Times New Roman" w:hAnsi="Times New Roman"/>
                <w:kern w:val="0"/>
                <w:sz w:val="24"/>
                <w:szCs w:val="24"/>
                <w:lang w:val="en-GB"/>
              </w:rPr>
              <w:t>1</w:t>
            </w:r>
          </w:p>
        </w:tc>
        <w:tc>
          <w:tcPr>
            <w:tcW w:w="295" w:type="pct"/>
            <w:shd w:val="clear" w:color="auto" w:fill="auto"/>
            <w:noWrap/>
          </w:tcPr>
          <w:p w14:paraId="1A6EFDEF" w14:textId="40A392D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.70</w:t>
            </w:r>
          </w:p>
        </w:tc>
        <w:tc>
          <w:tcPr>
            <w:tcW w:w="286" w:type="pct"/>
            <w:shd w:val="clear" w:color="auto" w:fill="auto"/>
            <w:noWrap/>
          </w:tcPr>
          <w:p w14:paraId="2F108787"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86" w:type="pct"/>
            <w:shd w:val="clear" w:color="auto" w:fill="auto"/>
            <w:noWrap/>
          </w:tcPr>
          <w:p w14:paraId="282C0762"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86" w:type="pct"/>
          </w:tcPr>
          <w:p w14:paraId="1D911C17"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r>
      <w:tr w:rsidR="00035316" w:rsidRPr="00035316" w14:paraId="6A5A7644" w14:textId="62EF690F" w:rsidTr="00517BFE">
        <w:trPr>
          <w:trHeight w:val="340"/>
        </w:trPr>
        <w:tc>
          <w:tcPr>
            <w:tcW w:w="2277" w:type="pct"/>
            <w:shd w:val="clear" w:color="auto" w:fill="auto"/>
          </w:tcPr>
          <w:p w14:paraId="4BB02D12" w14:textId="466F0713" w:rsidR="00517BFE" w:rsidRPr="00035316" w:rsidRDefault="00517BFE" w:rsidP="00984DCB">
            <w:pPr>
              <w:spacing w:line="480" w:lineRule="auto"/>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 xml:space="preserve">6. </w:t>
            </w:r>
            <w:r w:rsidR="004317AF" w:rsidRPr="00035316">
              <w:rPr>
                <w:rFonts w:ascii="Times New Roman" w:eastAsia="Times New Roman" w:hAnsi="Times New Roman"/>
                <w:kern w:val="0"/>
                <w:sz w:val="24"/>
                <w:szCs w:val="24"/>
                <w:lang w:val="en-GB"/>
              </w:rPr>
              <w:t>Reported r</w:t>
            </w:r>
            <w:r w:rsidRPr="00035316">
              <w:rPr>
                <w:rFonts w:ascii="Times New Roman" w:eastAsia="Times New Roman" w:hAnsi="Times New Roman"/>
                <w:kern w:val="0"/>
                <w:sz w:val="24"/>
                <w:szCs w:val="24"/>
                <w:lang w:val="en-GB"/>
              </w:rPr>
              <w:t>itual</w:t>
            </w:r>
            <w:r w:rsidR="004317AF" w:rsidRPr="00035316">
              <w:rPr>
                <w:rFonts w:ascii="Times New Roman" w:eastAsia="Times New Roman" w:hAnsi="Times New Roman"/>
                <w:kern w:val="0"/>
                <w:sz w:val="24"/>
                <w:szCs w:val="24"/>
                <w:lang w:val="en-GB"/>
              </w:rPr>
              <w:t xml:space="preserve"> engagement</w:t>
            </w:r>
            <w:r w:rsidRPr="00035316">
              <w:rPr>
                <w:rFonts w:ascii="Times New Roman" w:eastAsia="Times New Roman" w:hAnsi="Times New Roman"/>
                <w:kern w:val="0"/>
                <w:sz w:val="24"/>
                <w:szCs w:val="24"/>
                <w:lang w:val="en-GB"/>
              </w:rPr>
              <w:t xml:space="preserve"> T2</w:t>
            </w:r>
          </w:p>
        </w:tc>
        <w:tc>
          <w:tcPr>
            <w:tcW w:w="235" w:type="pct"/>
            <w:shd w:val="clear" w:color="auto" w:fill="auto"/>
            <w:noWrap/>
          </w:tcPr>
          <w:p w14:paraId="40BDF8B6"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9.91</w:t>
            </w:r>
          </w:p>
        </w:tc>
        <w:tc>
          <w:tcPr>
            <w:tcW w:w="392" w:type="pct"/>
            <w:shd w:val="clear" w:color="auto" w:fill="auto"/>
            <w:noWrap/>
          </w:tcPr>
          <w:p w14:paraId="52FB2A8B"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3.16</w:t>
            </w:r>
          </w:p>
        </w:tc>
        <w:tc>
          <w:tcPr>
            <w:tcW w:w="314" w:type="pct"/>
            <w:shd w:val="clear" w:color="auto" w:fill="auto"/>
            <w:noWrap/>
          </w:tcPr>
          <w:p w14:paraId="089BFAD4" w14:textId="7BB4FBC3"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.24</w:t>
            </w:r>
          </w:p>
        </w:tc>
        <w:tc>
          <w:tcPr>
            <w:tcW w:w="314" w:type="pct"/>
            <w:shd w:val="clear" w:color="auto" w:fill="auto"/>
            <w:noWrap/>
          </w:tcPr>
          <w:p w14:paraId="62F252CE" w14:textId="746B4629"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.28</w:t>
            </w:r>
          </w:p>
        </w:tc>
        <w:tc>
          <w:tcPr>
            <w:tcW w:w="314" w:type="pct"/>
            <w:shd w:val="clear" w:color="auto" w:fill="auto"/>
            <w:noWrap/>
          </w:tcPr>
          <w:p w14:paraId="055FA718" w14:textId="5AE09DF9"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.31</w:t>
            </w:r>
          </w:p>
        </w:tc>
        <w:tc>
          <w:tcPr>
            <w:tcW w:w="295" w:type="pct"/>
            <w:shd w:val="clear" w:color="auto" w:fill="auto"/>
            <w:noWrap/>
          </w:tcPr>
          <w:p w14:paraId="4199F9AB" w14:textId="5E4521A3"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.40</w:t>
            </w:r>
          </w:p>
        </w:tc>
        <w:tc>
          <w:tcPr>
            <w:tcW w:w="286" w:type="pct"/>
            <w:shd w:val="clear" w:color="auto" w:fill="auto"/>
            <w:noWrap/>
          </w:tcPr>
          <w:p w14:paraId="4B0BE691" w14:textId="302E9793"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.48</w:t>
            </w:r>
          </w:p>
        </w:tc>
        <w:tc>
          <w:tcPr>
            <w:tcW w:w="286" w:type="pct"/>
            <w:shd w:val="clear" w:color="auto" w:fill="auto"/>
            <w:noWrap/>
          </w:tcPr>
          <w:p w14:paraId="22993387"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c>
          <w:tcPr>
            <w:tcW w:w="286" w:type="pct"/>
          </w:tcPr>
          <w:p w14:paraId="159E41F6"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r>
      <w:tr w:rsidR="00035316" w:rsidRPr="00035316" w14:paraId="499F72BA" w14:textId="73554837" w:rsidTr="00517BFE">
        <w:trPr>
          <w:trHeight w:val="340"/>
        </w:trPr>
        <w:tc>
          <w:tcPr>
            <w:tcW w:w="2277" w:type="pct"/>
            <w:shd w:val="clear" w:color="auto" w:fill="auto"/>
          </w:tcPr>
          <w:p w14:paraId="235804F1" w14:textId="47021347" w:rsidR="00517BFE" w:rsidRPr="00035316" w:rsidRDefault="00517BFE" w:rsidP="00984DCB">
            <w:pPr>
              <w:spacing w:line="480" w:lineRule="auto"/>
              <w:rPr>
                <w:rFonts w:ascii="Times New Roman" w:eastAsia="Times New Roman" w:hAnsi="Times New Roman"/>
                <w:kern w:val="0"/>
                <w:sz w:val="24"/>
                <w:szCs w:val="24"/>
                <w:lang w:val="en-GB"/>
              </w:rPr>
            </w:pPr>
            <w:r w:rsidRPr="00035316">
              <w:rPr>
                <w:rFonts w:ascii="Times New Roman" w:eastAsia="Times New Roman" w:hAnsi="Times New Roman" w:hint="eastAsia"/>
                <w:kern w:val="0"/>
                <w:sz w:val="24"/>
                <w:szCs w:val="24"/>
                <w:lang w:val="en-GB"/>
              </w:rPr>
              <w:t>7</w:t>
            </w:r>
            <w:r w:rsidRPr="00035316">
              <w:rPr>
                <w:rFonts w:ascii="Times New Roman" w:eastAsia="Times New Roman" w:hAnsi="Times New Roman"/>
                <w:kern w:val="0"/>
                <w:sz w:val="24"/>
                <w:szCs w:val="24"/>
                <w:lang w:val="en-GB"/>
              </w:rPr>
              <w:t>. Meaning in Life T1</w:t>
            </w:r>
          </w:p>
        </w:tc>
        <w:tc>
          <w:tcPr>
            <w:tcW w:w="235" w:type="pct"/>
            <w:shd w:val="clear" w:color="auto" w:fill="auto"/>
            <w:noWrap/>
          </w:tcPr>
          <w:p w14:paraId="02C24DB9" w14:textId="3CAB4E30"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hint="eastAsia"/>
                <w:kern w:val="0"/>
                <w:sz w:val="24"/>
                <w:szCs w:val="24"/>
                <w:lang w:val="en-GB"/>
              </w:rPr>
              <w:t>5</w:t>
            </w:r>
            <w:r w:rsidRPr="00035316">
              <w:rPr>
                <w:rFonts w:ascii="Times New Roman" w:eastAsia="Times New Roman" w:hAnsi="Times New Roman"/>
                <w:kern w:val="0"/>
                <w:sz w:val="24"/>
                <w:szCs w:val="24"/>
                <w:lang w:val="en-GB"/>
              </w:rPr>
              <w:t>.20</w:t>
            </w:r>
          </w:p>
        </w:tc>
        <w:tc>
          <w:tcPr>
            <w:tcW w:w="392" w:type="pct"/>
            <w:shd w:val="clear" w:color="auto" w:fill="auto"/>
            <w:noWrap/>
          </w:tcPr>
          <w:p w14:paraId="732C6036" w14:textId="5AC2D1E5"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hint="eastAsia"/>
                <w:kern w:val="0"/>
                <w:sz w:val="24"/>
                <w:szCs w:val="24"/>
                <w:lang w:val="en-GB"/>
              </w:rPr>
              <w:t>0</w:t>
            </w:r>
            <w:r w:rsidRPr="00035316">
              <w:rPr>
                <w:rFonts w:ascii="Times New Roman" w:eastAsia="Times New Roman" w:hAnsi="Times New Roman"/>
                <w:kern w:val="0"/>
                <w:sz w:val="24"/>
                <w:szCs w:val="24"/>
                <w:lang w:val="en-GB"/>
              </w:rPr>
              <w:t>.52</w:t>
            </w:r>
          </w:p>
        </w:tc>
        <w:tc>
          <w:tcPr>
            <w:tcW w:w="314" w:type="pct"/>
            <w:shd w:val="clear" w:color="auto" w:fill="auto"/>
            <w:noWrap/>
          </w:tcPr>
          <w:p w14:paraId="0873E5B1" w14:textId="3BC48559"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hint="eastAsia"/>
                <w:kern w:val="0"/>
                <w:sz w:val="24"/>
                <w:szCs w:val="24"/>
                <w:lang w:val="en-GB"/>
              </w:rPr>
              <w:t>.</w:t>
            </w:r>
            <w:r w:rsidRPr="00035316">
              <w:rPr>
                <w:rFonts w:ascii="Times New Roman" w:eastAsia="Times New Roman" w:hAnsi="Times New Roman"/>
                <w:kern w:val="0"/>
                <w:sz w:val="24"/>
                <w:szCs w:val="24"/>
                <w:lang w:val="en-GB"/>
              </w:rPr>
              <w:t>36</w:t>
            </w:r>
          </w:p>
        </w:tc>
        <w:tc>
          <w:tcPr>
            <w:tcW w:w="314" w:type="pct"/>
            <w:shd w:val="clear" w:color="auto" w:fill="auto"/>
            <w:noWrap/>
          </w:tcPr>
          <w:p w14:paraId="613F7B42" w14:textId="213B0983"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hint="eastAsia"/>
                <w:kern w:val="0"/>
                <w:sz w:val="24"/>
                <w:szCs w:val="24"/>
                <w:lang w:val="en-GB"/>
              </w:rPr>
              <w:t>.</w:t>
            </w:r>
            <w:r w:rsidRPr="00035316">
              <w:rPr>
                <w:rFonts w:ascii="Times New Roman" w:eastAsia="Times New Roman" w:hAnsi="Times New Roman"/>
                <w:kern w:val="0"/>
                <w:sz w:val="24"/>
                <w:szCs w:val="24"/>
                <w:lang w:val="en-GB"/>
              </w:rPr>
              <w:t>33</w:t>
            </w:r>
          </w:p>
        </w:tc>
        <w:tc>
          <w:tcPr>
            <w:tcW w:w="314" w:type="pct"/>
            <w:shd w:val="clear" w:color="auto" w:fill="auto"/>
            <w:noWrap/>
          </w:tcPr>
          <w:p w14:paraId="5B688983" w14:textId="26EBCC9A"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hint="eastAsia"/>
                <w:kern w:val="0"/>
                <w:sz w:val="24"/>
                <w:szCs w:val="24"/>
                <w:lang w:val="en-GB"/>
              </w:rPr>
              <w:t>.</w:t>
            </w:r>
            <w:r w:rsidRPr="00035316">
              <w:rPr>
                <w:rFonts w:ascii="Times New Roman" w:eastAsia="Times New Roman" w:hAnsi="Times New Roman"/>
                <w:kern w:val="0"/>
                <w:sz w:val="24"/>
                <w:szCs w:val="24"/>
                <w:lang w:val="en-GB"/>
              </w:rPr>
              <w:t>50</w:t>
            </w:r>
          </w:p>
        </w:tc>
        <w:tc>
          <w:tcPr>
            <w:tcW w:w="295" w:type="pct"/>
            <w:shd w:val="clear" w:color="auto" w:fill="auto"/>
            <w:noWrap/>
          </w:tcPr>
          <w:p w14:paraId="54704E11" w14:textId="1E0013F3"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hint="eastAsia"/>
                <w:kern w:val="0"/>
                <w:sz w:val="24"/>
                <w:szCs w:val="24"/>
                <w:lang w:val="en-GB"/>
              </w:rPr>
              <w:t>.</w:t>
            </w:r>
            <w:r w:rsidRPr="00035316">
              <w:rPr>
                <w:rFonts w:ascii="Times New Roman" w:eastAsia="Times New Roman" w:hAnsi="Times New Roman"/>
                <w:kern w:val="0"/>
                <w:sz w:val="24"/>
                <w:szCs w:val="24"/>
                <w:lang w:val="en-GB"/>
              </w:rPr>
              <w:t>44</w:t>
            </w:r>
          </w:p>
        </w:tc>
        <w:tc>
          <w:tcPr>
            <w:tcW w:w="286" w:type="pct"/>
            <w:shd w:val="clear" w:color="auto" w:fill="auto"/>
            <w:noWrap/>
          </w:tcPr>
          <w:p w14:paraId="736FB618" w14:textId="125D40B4"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hint="eastAsia"/>
                <w:kern w:val="0"/>
                <w:sz w:val="24"/>
                <w:szCs w:val="24"/>
                <w:lang w:val="en-GB"/>
              </w:rPr>
              <w:t>.</w:t>
            </w:r>
            <w:r w:rsidRPr="00035316">
              <w:rPr>
                <w:rFonts w:ascii="Times New Roman" w:eastAsia="Times New Roman" w:hAnsi="Times New Roman"/>
                <w:kern w:val="0"/>
                <w:sz w:val="24"/>
                <w:szCs w:val="24"/>
                <w:lang w:val="en-GB"/>
              </w:rPr>
              <w:t>36</w:t>
            </w:r>
          </w:p>
        </w:tc>
        <w:tc>
          <w:tcPr>
            <w:tcW w:w="286" w:type="pct"/>
            <w:shd w:val="clear" w:color="auto" w:fill="auto"/>
            <w:noWrap/>
          </w:tcPr>
          <w:p w14:paraId="1FA9A158" w14:textId="4840935C"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hint="eastAsia"/>
                <w:kern w:val="0"/>
                <w:sz w:val="24"/>
                <w:szCs w:val="24"/>
                <w:lang w:val="en-GB"/>
              </w:rPr>
              <w:t>.</w:t>
            </w:r>
            <w:r w:rsidRPr="00035316">
              <w:rPr>
                <w:rFonts w:ascii="Times New Roman" w:eastAsia="Times New Roman" w:hAnsi="Times New Roman"/>
                <w:kern w:val="0"/>
                <w:sz w:val="24"/>
                <w:szCs w:val="24"/>
                <w:lang w:val="en-GB"/>
              </w:rPr>
              <w:t>2</w:t>
            </w:r>
            <w:r w:rsidR="00463266" w:rsidRPr="00035316">
              <w:rPr>
                <w:rFonts w:ascii="Times New Roman" w:eastAsia="Times New Roman" w:hAnsi="Times New Roman"/>
                <w:kern w:val="0"/>
                <w:sz w:val="24"/>
                <w:szCs w:val="24"/>
                <w:lang w:val="en-GB"/>
              </w:rPr>
              <w:t>8</w:t>
            </w:r>
          </w:p>
        </w:tc>
        <w:tc>
          <w:tcPr>
            <w:tcW w:w="286" w:type="pct"/>
          </w:tcPr>
          <w:p w14:paraId="29C05B9F"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p>
        </w:tc>
      </w:tr>
      <w:tr w:rsidR="00035316" w:rsidRPr="00035316" w14:paraId="3B471752" w14:textId="53879D21" w:rsidTr="00517BFE">
        <w:trPr>
          <w:trHeight w:val="340"/>
        </w:trPr>
        <w:tc>
          <w:tcPr>
            <w:tcW w:w="2277" w:type="pct"/>
            <w:tcBorders>
              <w:bottom w:val="single" w:sz="12" w:space="0" w:color="auto"/>
            </w:tcBorders>
            <w:shd w:val="clear" w:color="auto" w:fill="auto"/>
          </w:tcPr>
          <w:p w14:paraId="2B77FFB2" w14:textId="5994EB81" w:rsidR="00517BFE" w:rsidRPr="00035316" w:rsidRDefault="00517BFE" w:rsidP="00984DCB">
            <w:pPr>
              <w:spacing w:line="480" w:lineRule="auto"/>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8. Meaning in Life T2</w:t>
            </w:r>
          </w:p>
        </w:tc>
        <w:tc>
          <w:tcPr>
            <w:tcW w:w="235" w:type="pct"/>
            <w:tcBorders>
              <w:bottom w:val="single" w:sz="12" w:space="0" w:color="auto"/>
            </w:tcBorders>
            <w:shd w:val="clear" w:color="auto" w:fill="auto"/>
            <w:noWrap/>
          </w:tcPr>
          <w:p w14:paraId="35992635"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5.21</w:t>
            </w:r>
          </w:p>
        </w:tc>
        <w:tc>
          <w:tcPr>
            <w:tcW w:w="392" w:type="pct"/>
            <w:tcBorders>
              <w:bottom w:val="single" w:sz="12" w:space="0" w:color="auto"/>
            </w:tcBorders>
            <w:shd w:val="clear" w:color="auto" w:fill="auto"/>
            <w:noWrap/>
          </w:tcPr>
          <w:p w14:paraId="4F5B913A" w14:textId="77777777"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0.52</w:t>
            </w:r>
          </w:p>
        </w:tc>
        <w:tc>
          <w:tcPr>
            <w:tcW w:w="314" w:type="pct"/>
            <w:tcBorders>
              <w:bottom w:val="single" w:sz="12" w:space="0" w:color="auto"/>
            </w:tcBorders>
            <w:shd w:val="clear" w:color="auto" w:fill="auto"/>
            <w:noWrap/>
          </w:tcPr>
          <w:p w14:paraId="06DF2CF9" w14:textId="692B6ABD"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.37</w:t>
            </w:r>
          </w:p>
        </w:tc>
        <w:tc>
          <w:tcPr>
            <w:tcW w:w="314" w:type="pct"/>
            <w:tcBorders>
              <w:bottom w:val="single" w:sz="12" w:space="0" w:color="auto"/>
            </w:tcBorders>
            <w:shd w:val="clear" w:color="auto" w:fill="auto"/>
            <w:noWrap/>
          </w:tcPr>
          <w:p w14:paraId="3ACD0A33" w14:textId="526F9B30"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.44</w:t>
            </w:r>
          </w:p>
        </w:tc>
        <w:tc>
          <w:tcPr>
            <w:tcW w:w="314" w:type="pct"/>
            <w:tcBorders>
              <w:bottom w:val="single" w:sz="12" w:space="0" w:color="auto"/>
            </w:tcBorders>
            <w:shd w:val="clear" w:color="auto" w:fill="auto"/>
            <w:noWrap/>
          </w:tcPr>
          <w:p w14:paraId="670D13C7" w14:textId="761938C3"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.47</w:t>
            </w:r>
          </w:p>
        </w:tc>
        <w:tc>
          <w:tcPr>
            <w:tcW w:w="295" w:type="pct"/>
            <w:tcBorders>
              <w:bottom w:val="single" w:sz="12" w:space="0" w:color="auto"/>
            </w:tcBorders>
            <w:shd w:val="clear" w:color="auto" w:fill="auto"/>
            <w:noWrap/>
          </w:tcPr>
          <w:p w14:paraId="7BBC9D8B" w14:textId="1D285AC2"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rPr>
              <w:t>.62</w:t>
            </w:r>
          </w:p>
        </w:tc>
        <w:tc>
          <w:tcPr>
            <w:tcW w:w="286" w:type="pct"/>
            <w:tcBorders>
              <w:bottom w:val="single" w:sz="12" w:space="0" w:color="auto"/>
            </w:tcBorders>
            <w:shd w:val="clear" w:color="auto" w:fill="auto"/>
            <w:noWrap/>
          </w:tcPr>
          <w:p w14:paraId="0DF4DF0D" w14:textId="0679A6BE"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.51</w:t>
            </w:r>
          </w:p>
        </w:tc>
        <w:tc>
          <w:tcPr>
            <w:tcW w:w="286" w:type="pct"/>
            <w:tcBorders>
              <w:bottom w:val="single" w:sz="12" w:space="0" w:color="auto"/>
            </w:tcBorders>
            <w:shd w:val="clear" w:color="auto" w:fill="auto"/>
            <w:noWrap/>
          </w:tcPr>
          <w:p w14:paraId="061DAB73" w14:textId="03FE6D51"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kern w:val="0"/>
                <w:sz w:val="24"/>
                <w:szCs w:val="24"/>
                <w:lang w:val="en-GB"/>
              </w:rPr>
              <w:t>.32</w:t>
            </w:r>
          </w:p>
        </w:tc>
        <w:tc>
          <w:tcPr>
            <w:tcW w:w="286" w:type="pct"/>
            <w:tcBorders>
              <w:bottom w:val="single" w:sz="12" w:space="0" w:color="auto"/>
            </w:tcBorders>
          </w:tcPr>
          <w:p w14:paraId="14A3E7F0" w14:textId="5F65E772" w:rsidR="00517BFE" w:rsidRPr="00035316" w:rsidRDefault="00517BFE" w:rsidP="008F66AB">
            <w:pPr>
              <w:spacing w:line="480" w:lineRule="auto"/>
              <w:jc w:val="center"/>
              <w:rPr>
                <w:rFonts w:ascii="Times New Roman" w:eastAsia="Times New Roman" w:hAnsi="Times New Roman"/>
                <w:kern w:val="0"/>
                <w:sz w:val="24"/>
                <w:szCs w:val="24"/>
                <w:lang w:val="en-GB"/>
              </w:rPr>
            </w:pPr>
            <w:r w:rsidRPr="00035316">
              <w:rPr>
                <w:rFonts w:ascii="Times New Roman" w:eastAsia="Times New Roman" w:hAnsi="Times New Roman" w:hint="eastAsia"/>
                <w:kern w:val="0"/>
                <w:sz w:val="24"/>
                <w:szCs w:val="24"/>
                <w:lang w:val="en-GB"/>
              </w:rPr>
              <w:t>.</w:t>
            </w:r>
            <w:r w:rsidRPr="00035316">
              <w:rPr>
                <w:rFonts w:ascii="Times New Roman" w:eastAsia="Times New Roman" w:hAnsi="Times New Roman"/>
                <w:kern w:val="0"/>
                <w:sz w:val="24"/>
                <w:szCs w:val="24"/>
                <w:lang w:val="en-GB"/>
              </w:rPr>
              <w:t>68</w:t>
            </w:r>
          </w:p>
        </w:tc>
      </w:tr>
    </w:tbl>
    <w:p w14:paraId="315675A3" w14:textId="2C4B752E" w:rsidR="00752A9A" w:rsidRPr="00035316" w:rsidRDefault="00024B93">
      <w:pPr>
        <w:spacing w:line="480" w:lineRule="auto"/>
        <w:rPr>
          <w:rFonts w:ascii="Times New Roman" w:hAnsi="Times New Roman"/>
          <w:kern w:val="0"/>
          <w:sz w:val="24"/>
          <w:szCs w:val="24"/>
        </w:rPr>
      </w:pPr>
      <w:r w:rsidRPr="00035316">
        <w:rPr>
          <w:rFonts w:ascii="Times New Roman" w:hAnsi="Times New Roman"/>
          <w:i/>
          <w:iCs/>
          <w:kern w:val="0"/>
          <w:sz w:val="24"/>
          <w:szCs w:val="24"/>
        </w:rPr>
        <w:t>Note</w:t>
      </w:r>
      <w:r w:rsidRPr="00035316">
        <w:rPr>
          <w:rFonts w:ascii="Times New Roman" w:hAnsi="Times New Roman"/>
          <w:kern w:val="0"/>
          <w:sz w:val="24"/>
          <w:szCs w:val="24"/>
        </w:rPr>
        <w:t xml:space="preserve">: </w:t>
      </w:r>
      <w:r w:rsidR="00216EAF" w:rsidRPr="00035316">
        <w:rPr>
          <w:rFonts w:ascii="Times New Roman" w:hAnsi="Times New Roman"/>
          <w:kern w:val="0"/>
          <w:sz w:val="24"/>
          <w:szCs w:val="24"/>
        </w:rPr>
        <w:t>For a</w:t>
      </w:r>
      <w:r w:rsidR="008F66AB" w:rsidRPr="00035316">
        <w:rPr>
          <w:rFonts w:ascii="Times New Roman" w:hAnsi="Times New Roman"/>
          <w:kern w:val="0"/>
          <w:sz w:val="24"/>
          <w:szCs w:val="24"/>
        </w:rPr>
        <w:t xml:space="preserve">ll correlations, </w:t>
      </w:r>
      <w:r w:rsidRPr="00035316">
        <w:rPr>
          <w:rFonts w:ascii="Times New Roman" w:hAnsi="Times New Roman"/>
          <w:i/>
          <w:iCs/>
          <w:kern w:val="0"/>
          <w:sz w:val="24"/>
          <w:szCs w:val="24"/>
        </w:rPr>
        <w:t>p</w:t>
      </w:r>
      <w:r w:rsidR="00255D4D" w:rsidRPr="00035316">
        <w:rPr>
          <w:rFonts w:ascii="Times New Roman" w:hAnsi="Times New Roman"/>
          <w:kern w:val="0"/>
          <w:sz w:val="24"/>
          <w:szCs w:val="24"/>
        </w:rPr>
        <w:t xml:space="preserve"> </w:t>
      </w:r>
      <w:r w:rsidRPr="00035316">
        <w:rPr>
          <w:rFonts w:ascii="Times New Roman" w:hAnsi="Times New Roman"/>
          <w:kern w:val="0"/>
          <w:sz w:val="24"/>
          <w:szCs w:val="24"/>
        </w:rPr>
        <w:t>&lt;</w:t>
      </w:r>
      <w:r w:rsidR="00255D4D" w:rsidRPr="00035316">
        <w:rPr>
          <w:rFonts w:ascii="Times New Roman" w:hAnsi="Times New Roman"/>
          <w:kern w:val="0"/>
          <w:sz w:val="24"/>
          <w:szCs w:val="24"/>
        </w:rPr>
        <w:t xml:space="preserve"> </w:t>
      </w:r>
      <w:r w:rsidRPr="00035316">
        <w:rPr>
          <w:rFonts w:ascii="Times New Roman" w:hAnsi="Times New Roman"/>
          <w:kern w:val="0"/>
          <w:sz w:val="24"/>
          <w:szCs w:val="24"/>
        </w:rPr>
        <w:t>.001.</w:t>
      </w:r>
    </w:p>
    <w:bookmarkEnd w:id="67"/>
    <w:p w14:paraId="5CEBC7AE" w14:textId="77777777" w:rsidR="00752A9A" w:rsidRPr="00035316" w:rsidRDefault="00E969A6">
      <w:pPr>
        <w:spacing w:line="480" w:lineRule="auto"/>
        <w:rPr>
          <w:rFonts w:ascii="Times New Roman" w:hAnsi="Times New Roman"/>
          <w:b/>
          <w:bCs/>
          <w:iCs/>
          <w:sz w:val="24"/>
          <w:szCs w:val="24"/>
        </w:rPr>
      </w:pPr>
      <w:r w:rsidRPr="00035316">
        <w:rPr>
          <w:rFonts w:ascii="Times New Roman" w:hAnsi="Times New Roman"/>
          <w:sz w:val="24"/>
          <w:szCs w:val="24"/>
        </w:rPr>
        <w:br w:type="page"/>
      </w:r>
    </w:p>
    <w:p w14:paraId="1A023264" w14:textId="77777777" w:rsidR="005C6AF5" w:rsidRPr="00035316" w:rsidRDefault="005C6AF5" w:rsidP="005C6AF5">
      <w:pPr>
        <w:spacing w:line="480" w:lineRule="exact"/>
        <w:rPr>
          <w:rFonts w:ascii="Times New Roman" w:hAnsi="Times New Roman"/>
          <w:b/>
          <w:bCs/>
          <w:iCs/>
          <w:sz w:val="24"/>
          <w:szCs w:val="24"/>
        </w:rPr>
      </w:pPr>
      <w:r w:rsidRPr="00035316">
        <w:rPr>
          <w:rFonts w:ascii="Times New Roman" w:hAnsi="Times New Roman"/>
          <w:b/>
          <w:bCs/>
          <w:iCs/>
          <w:sz w:val="24"/>
          <w:szCs w:val="24"/>
        </w:rPr>
        <w:lastRenderedPageBreak/>
        <w:t>Figure 1</w:t>
      </w:r>
    </w:p>
    <w:p w14:paraId="6153DF46" w14:textId="77777777" w:rsidR="005C6AF5" w:rsidRPr="00035316" w:rsidRDefault="005C6AF5" w:rsidP="005C6AF5">
      <w:pPr>
        <w:spacing w:line="480" w:lineRule="auto"/>
        <w:rPr>
          <w:rFonts w:ascii="Times New Roman" w:hAnsi="Times New Roman"/>
          <w:i/>
          <w:iCs/>
          <w:sz w:val="24"/>
          <w:szCs w:val="24"/>
        </w:rPr>
      </w:pPr>
      <w:r w:rsidRPr="00035316">
        <w:rPr>
          <w:rFonts w:ascii="Times New Roman" w:hAnsi="Times New Roman"/>
          <w:i/>
          <w:iCs/>
          <w:sz w:val="24"/>
          <w:szCs w:val="24"/>
        </w:rPr>
        <w:t>Cross-Lagged Model in Study 4</w:t>
      </w:r>
    </w:p>
    <w:p w14:paraId="69A95C11" w14:textId="1F71C5CE" w:rsidR="005C6AF5" w:rsidRPr="00035316" w:rsidRDefault="008D1556" w:rsidP="005C6AF5">
      <w:pPr>
        <w:spacing w:line="480" w:lineRule="auto"/>
        <w:rPr>
          <w:rFonts w:ascii="Times New Roman" w:hAnsi="Times New Roman"/>
          <w:i/>
          <w:iCs/>
          <w:sz w:val="24"/>
          <w:szCs w:val="24"/>
        </w:rPr>
      </w:pPr>
      <w:r w:rsidRPr="008D1556">
        <w:rPr>
          <w:rFonts w:ascii="Times New Roman" w:hAnsi="Times New Roman"/>
          <w:i/>
          <w:iCs/>
          <w:noProof/>
          <w:sz w:val="24"/>
          <w:szCs w:val="24"/>
        </w:rPr>
        <w:drawing>
          <wp:inline distT="0" distB="0" distL="0" distR="0" wp14:anchorId="6ABE263B" wp14:editId="0BDE743E">
            <wp:extent cx="6609806" cy="1921575"/>
            <wp:effectExtent l="0" t="0" r="0" b="0"/>
            <wp:docPr id="2" name="图片 1">
              <a:extLst xmlns:a="http://schemas.openxmlformats.org/drawingml/2006/main">
                <a:ext uri="{FF2B5EF4-FFF2-40B4-BE49-F238E27FC236}">
                  <a16:creationId xmlns:a16="http://schemas.microsoft.com/office/drawing/2014/main" id="{D374B423-4036-DB36-1B82-D2A1624D3D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D374B423-4036-DB36-1B82-D2A1624D3D17}"/>
                        </a:ext>
                      </a:extLst>
                    </pic:cNvPr>
                    <pic:cNvPicPr>
                      <a:picLocks noChangeAspect="1"/>
                    </pic:cNvPicPr>
                  </pic:nvPicPr>
                  <pic:blipFill>
                    <a:blip r:embed="rId89"/>
                    <a:stretch>
                      <a:fillRect/>
                    </a:stretch>
                  </pic:blipFill>
                  <pic:spPr>
                    <a:xfrm>
                      <a:off x="0" y="0"/>
                      <a:ext cx="6611381" cy="1922033"/>
                    </a:xfrm>
                    <a:prstGeom prst="rect">
                      <a:avLst/>
                    </a:prstGeom>
                  </pic:spPr>
                </pic:pic>
              </a:graphicData>
            </a:graphic>
          </wp:inline>
        </w:drawing>
      </w:r>
    </w:p>
    <w:p w14:paraId="213DD7A3" w14:textId="45DB767E" w:rsidR="005C6AF5" w:rsidRPr="00035316" w:rsidRDefault="005C6AF5" w:rsidP="006A07AE">
      <w:pPr>
        <w:spacing w:line="480" w:lineRule="exact"/>
        <w:rPr>
          <w:rFonts w:ascii="Times New Roman" w:hAnsi="Times New Roman"/>
          <w:kern w:val="0"/>
          <w:sz w:val="22"/>
        </w:rPr>
      </w:pPr>
      <w:r w:rsidRPr="00035316">
        <w:rPr>
          <w:rFonts w:ascii="Times New Roman" w:hAnsi="Times New Roman"/>
          <w:i/>
          <w:iCs/>
          <w:kern w:val="0"/>
          <w:sz w:val="24"/>
          <w:szCs w:val="24"/>
        </w:rPr>
        <w:t>Note</w:t>
      </w:r>
      <w:r w:rsidRPr="00035316">
        <w:rPr>
          <w:rFonts w:ascii="Times New Roman" w:hAnsi="Times New Roman"/>
          <w:kern w:val="0"/>
          <w:sz w:val="24"/>
          <w:szCs w:val="24"/>
        </w:rPr>
        <w:t>: Unstandardized coefficients and standard errors (in parentheses) are reported</w:t>
      </w:r>
      <w:r w:rsidR="00216EAF" w:rsidRPr="00035316">
        <w:rPr>
          <w:rFonts w:ascii="Times New Roman" w:hAnsi="Times New Roman"/>
          <w:kern w:val="0"/>
          <w:sz w:val="24"/>
          <w:szCs w:val="24"/>
        </w:rPr>
        <w:t>.</w:t>
      </w:r>
    </w:p>
    <w:p w14:paraId="6BF2F734" w14:textId="3BDDEFF5" w:rsidR="00D515E8" w:rsidRPr="00035316" w:rsidRDefault="005C6AF5" w:rsidP="006A07AE">
      <w:pPr>
        <w:spacing w:line="480" w:lineRule="exact"/>
        <w:rPr>
          <w:rFonts w:ascii="Times New Roman" w:hAnsi="Times New Roman"/>
          <w:kern w:val="0"/>
          <w:sz w:val="24"/>
          <w:szCs w:val="24"/>
        </w:rPr>
      </w:pPr>
      <w:r w:rsidRPr="00035316">
        <w:rPr>
          <w:rFonts w:ascii="Times New Roman" w:hAnsi="Times New Roman"/>
          <w:kern w:val="0"/>
          <w:sz w:val="24"/>
          <w:szCs w:val="24"/>
          <w:vertAlign w:val="superscript"/>
        </w:rPr>
        <w:t>**</w:t>
      </w:r>
      <w:r w:rsidRPr="00035316">
        <w:rPr>
          <w:rFonts w:ascii="Times New Roman" w:hAnsi="Times New Roman"/>
          <w:i/>
          <w:iCs/>
          <w:kern w:val="0"/>
          <w:sz w:val="24"/>
          <w:szCs w:val="24"/>
        </w:rPr>
        <w:t>p</w:t>
      </w:r>
      <w:r w:rsidRPr="00035316">
        <w:rPr>
          <w:rFonts w:ascii="Times New Roman" w:hAnsi="Times New Roman"/>
          <w:kern w:val="0"/>
          <w:sz w:val="24"/>
          <w:szCs w:val="24"/>
        </w:rPr>
        <w:t xml:space="preserve"> &lt; .01</w:t>
      </w:r>
      <w:r w:rsidR="00216EAF" w:rsidRPr="00035316">
        <w:rPr>
          <w:rFonts w:ascii="Times New Roman" w:hAnsi="Times New Roman"/>
          <w:kern w:val="0"/>
          <w:sz w:val="24"/>
          <w:szCs w:val="24"/>
        </w:rPr>
        <w:t>.</w:t>
      </w:r>
      <w:r w:rsidRPr="00035316">
        <w:rPr>
          <w:rFonts w:ascii="Times New Roman" w:hAnsi="Times New Roman"/>
          <w:kern w:val="0"/>
          <w:sz w:val="24"/>
          <w:szCs w:val="24"/>
        </w:rPr>
        <w:t xml:space="preserve"> </w:t>
      </w:r>
      <w:r w:rsidRPr="00035316">
        <w:rPr>
          <w:rFonts w:ascii="Times New Roman" w:hAnsi="Times New Roman"/>
          <w:kern w:val="0"/>
          <w:sz w:val="24"/>
          <w:szCs w:val="24"/>
          <w:vertAlign w:val="superscript"/>
        </w:rPr>
        <w:t>***</w:t>
      </w:r>
      <w:r w:rsidRPr="00035316">
        <w:rPr>
          <w:rFonts w:ascii="Times New Roman" w:hAnsi="Times New Roman"/>
          <w:i/>
          <w:iCs/>
          <w:kern w:val="0"/>
          <w:sz w:val="24"/>
          <w:szCs w:val="24"/>
        </w:rPr>
        <w:t>p</w:t>
      </w:r>
      <w:r w:rsidRPr="00035316">
        <w:rPr>
          <w:rFonts w:ascii="Times New Roman" w:hAnsi="Times New Roman"/>
          <w:kern w:val="0"/>
          <w:sz w:val="24"/>
          <w:szCs w:val="24"/>
        </w:rPr>
        <w:t xml:space="preserve"> &lt; .001.</w:t>
      </w:r>
    </w:p>
    <w:p w14:paraId="1CF181F9" w14:textId="77777777" w:rsidR="00456665" w:rsidRPr="00035316" w:rsidRDefault="00456665" w:rsidP="006A07AE">
      <w:pPr>
        <w:spacing w:line="480" w:lineRule="exact"/>
        <w:rPr>
          <w:rFonts w:ascii="Times New Roman" w:hAnsi="Times New Roman"/>
          <w:kern w:val="0"/>
          <w:sz w:val="24"/>
          <w:szCs w:val="24"/>
        </w:rPr>
      </w:pPr>
    </w:p>
    <w:p w14:paraId="5D805C92" w14:textId="77777777" w:rsidR="00456665" w:rsidRPr="00035316" w:rsidRDefault="00456665" w:rsidP="006A07AE">
      <w:pPr>
        <w:spacing w:line="480" w:lineRule="exact"/>
        <w:rPr>
          <w:rFonts w:ascii="Times New Roman" w:hAnsi="Times New Roman"/>
          <w:kern w:val="0"/>
          <w:sz w:val="24"/>
          <w:szCs w:val="24"/>
        </w:rPr>
      </w:pPr>
    </w:p>
    <w:p w14:paraId="679B3D83" w14:textId="77777777" w:rsidR="00D515E8" w:rsidRPr="00035316" w:rsidRDefault="00D515E8">
      <w:pPr>
        <w:rPr>
          <w:rFonts w:ascii="Times New Roman" w:hAnsi="Times New Roman"/>
          <w:kern w:val="0"/>
          <w:sz w:val="24"/>
          <w:szCs w:val="24"/>
        </w:rPr>
      </w:pPr>
      <w:r w:rsidRPr="00035316">
        <w:rPr>
          <w:rFonts w:ascii="Times New Roman" w:hAnsi="Times New Roman"/>
          <w:kern w:val="0"/>
          <w:sz w:val="24"/>
          <w:szCs w:val="24"/>
        </w:rPr>
        <w:br w:type="page"/>
      </w:r>
    </w:p>
    <w:p w14:paraId="1CC4FBB3" w14:textId="76C8287F" w:rsidR="00990E57" w:rsidRPr="00035316" w:rsidRDefault="00990E57" w:rsidP="00990E57">
      <w:pPr>
        <w:spacing w:line="480" w:lineRule="exact"/>
        <w:rPr>
          <w:rFonts w:ascii="Times New Roman" w:hAnsi="Times New Roman"/>
          <w:b/>
          <w:sz w:val="24"/>
          <w:szCs w:val="24"/>
        </w:rPr>
      </w:pPr>
      <w:r w:rsidRPr="00035316">
        <w:rPr>
          <w:rFonts w:ascii="Times New Roman" w:hAnsi="Times New Roman"/>
          <w:b/>
          <w:bCs/>
          <w:iCs/>
          <w:sz w:val="24"/>
          <w:szCs w:val="24"/>
        </w:rPr>
        <w:lastRenderedPageBreak/>
        <w:t>Figure 2</w:t>
      </w:r>
    </w:p>
    <w:p w14:paraId="4BF8C816" w14:textId="70E21DF2" w:rsidR="00990E57" w:rsidRPr="00035316" w:rsidRDefault="00990E57" w:rsidP="00990E57">
      <w:pPr>
        <w:spacing w:line="480" w:lineRule="exact"/>
        <w:rPr>
          <w:rFonts w:ascii="Times New Roman" w:hAnsi="Times New Roman"/>
          <w:bCs/>
          <w:i/>
          <w:sz w:val="24"/>
          <w:szCs w:val="24"/>
        </w:rPr>
      </w:pPr>
      <w:r w:rsidRPr="00035316">
        <w:rPr>
          <w:rFonts w:ascii="Times New Roman" w:hAnsi="Times New Roman"/>
          <w:bCs/>
          <w:i/>
          <w:sz w:val="24"/>
          <w:szCs w:val="24"/>
        </w:rPr>
        <w:t>Perceived Ritual Engagement at T2 Mediates the Association Between Nostalgia at T1 and Meaning in Life at T2 in Study 4</w:t>
      </w:r>
    </w:p>
    <w:p w14:paraId="281DB0D3" w14:textId="77777777" w:rsidR="00990E57" w:rsidRPr="00035316" w:rsidRDefault="00990E57" w:rsidP="00990E57">
      <w:pPr>
        <w:spacing w:line="480" w:lineRule="exact"/>
        <w:rPr>
          <w:rFonts w:ascii="Times New Roman" w:hAnsi="Times New Roman"/>
          <w:bCs/>
          <w:i/>
          <w:sz w:val="24"/>
          <w:szCs w:val="24"/>
        </w:rPr>
      </w:pPr>
    </w:p>
    <w:p w14:paraId="2220C777" w14:textId="7985E64F" w:rsidR="00990E57" w:rsidRPr="00035316" w:rsidRDefault="00114C9C" w:rsidP="00990E57">
      <w:pPr>
        <w:spacing w:line="480" w:lineRule="auto"/>
        <w:rPr>
          <w:rFonts w:ascii="Times New Roman" w:hAnsi="Times New Roman"/>
          <w:kern w:val="0"/>
          <w:sz w:val="24"/>
          <w:szCs w:val="24"/>
        </w:rPr>
      </w:pPr>
      <w:r w:rsidRPr="00035316">
        <w:rPr>
          <w:noProof/>
        </w:rPr>
        <w:drawing>
          <wp:inline distT="0" distB="0" distL="0" distR="0" wp14:anchorId="66EF79F6" wp14:editId="394EF59A">
            <wp:extent cx="4604655" cy="3366000"/>
            <wp:effectExtent l="0" t="0" r="0" b="0"/>
            <wp:docPr id="13" name="图片 12">
              <a:extLst xmlns:a="http://schemas.openxmlformats.org/drawingml/2006/main">
                <a:ext uri="{FF2B5EF4-FFF2-40B4-BE49-F238E27FC236}">
                  <a16:creationId xmlns:a16="http://schemas.microsoft.com/office/drawing/2014/main" id="{FC31CB33-F638-41B1-736C-7766C1FF39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a:extLst>
                        <a:ext uri="{FF2B5EF4-FFF2-40B4-BE49-F238E27FC236}">
                          <a16:creationId xmlns:a16="http://schemas.microsoft.com/office/drawing/2014/main" id="{FC31CB33-F638-41B1-736C-7766C1FF39B3}"/>
                        </a:ext>
                      </a:extLst>
                    </pic:cNvPr>
                    <pic:cNvPicPr>
                      <a:picLocks noChangeAspect="1"/>
                    </pic:cNvPicPr>
                  </pic:nvPicPr>
                  <pic:blipFill>
                    <a:blip r:embed="rId90"/>
                    <a:stretch>
                      <a:fillRect/>
                    </a:stretch>
                  </pic:blipFill>
                  <pic:spPr>
                    <a:xfrm>
                      <a:off x="0" y="0"/>
                      <a:ext cx="4604655" cy="3366000"/>
                    </a:xfrm>
                    <a:prstGeom prst="rect">
                      <a:avLst/>
                    </a:prstGeom>
                  </pic:spPr>
                </pic:pic>
              </a:graphicData>
            </a:graphic>
          </wp:inline>
        </w:drawing>
      </w:r>
    </w:p>
    <w:p w14:paraId="0C11C8B8" w14:textId="77777777" w:rsidR="00990E57" w:rsidRPr="00035316" w:rsidRDefault="00990E57" w:rsidP="00990E57">
      <w:pPr>
        <w:spacing w:line="480" w:lineRule="exact"/>
        <w:rPr>
          <w:rFonts w:ascii="Times New Roman" w:hAnsi="Times New Roman"/>
          <w:bCs/>
          <w:i/>
          <w:sz w:val="24"/>
          <w:szCs w:val="24"/>
        </w:rPr>
      </w:pPr>
    </w:p>
    <w:p w14:paraId="5E90E10B" w14:textId="6302B10A" w:rsidR="00990E57" w:rsidRPr="00035316" w:rsidRDefault="00990E57" w:rsidP="00216EAF">
      <w:pPr>
        <w:spacing w:line="480" w:lineRule="exact"/>
        <w:rPr>
          <w:rFonts w:ascii="Times New Roman" w:hAnsi="Times New Roman"/>
          <w:bCs/>
          <w:iCs/>
          <w:sz w:val="24"/>
          <w:szCs w:val="24"/>
        </w:rPr>
      </w:pPr>
      <w:r w:rsidRPr="00035316">
        <w:rPr>
          <w:rFonts w:ascii="Times New Roman" w:hAnsi="Times New Roman"/>
          <w:bCs/>
          <w:i/>
          <w:sz w:val="24"/>
          <w:szCs w:val="24"/>
        </w:rPr>
        <w:t>Note</w:t>
      </w:r>
      <w:r w:rsidRPr="00035316">
        <w:rPr>
          <w:rFonts w:ascii="Times New Roman" w:hAnsi="Times New Roman"/>
          <w:bCs/>
          <w:iCs/>
          <w:sz w:val="24"/>
          <w:szCs w:val="24"/>
        </w:rPr>
        <w:t>. Unstandardized coefficient and (SE) are displayed</w:t>
      </w:r>
      <w:r w:rsidR="00216EAF" w:rsidRPr="00035316">
        <w:rPr>
          <w:rFonts w:ascii="Times New Roman" w:hAnsi="Times New Roman"/>
          <w:bCs/>
          <w:iCs/>
          <w:sz w:val="24"/>
          <w:szCs w:val="24"/>
        </w:rPr>
        <w:t>.</w:t>
      </w:r>
      <w:r w:rsidRPr="00035316">
        <w:rPr>
          <w:rFonts w:ascii="Times New Roman" w:hAnsi="Times New Roman"/>
          <w:iCs/>
          <w:kern w:val="0"/>
          <w:sz w:val="24"/>
          <w:szCs w:val="24"/>
        </w:rPr>
        <w:t xml:space="preserve"> </w:t>
      </w:r>
      <w:r w:rsidR="002B0EE4" w:rsidRPr="00035316">
        <w:rPr>
          <w:rFonts w:ascii="Times New Roman" w:hAnsi="Times New Roman"/>
          <w:iCs/>
          <w:kern w:val="0"/>
          <w:sz w:val="24"/>
          <w:szCs w:val="24"/>
          <w:vertAlign w:val="superscript"/>
        </w:rPr>
        <w:t>**</w:t>
      </w:r>
      <w:r w:rsidR="002B0EE4" w:rsidRPr="00035316">
        <w:rPr>
          <w:rFonts w:ascii="Times New Roman" w:hAnsi="Times New Roman"/>
          <w:i/>
          <w:kern w:val="0"/>
          <w:sz w:val="24"/>
          <w:szCs w:val="24"/>
        </w:rPr>
        <w:t>p</w:t>
      </w:r>
      <w:r w:rsidR="002B0EE4" w:rsidRPr="00035316">
        <w:rPr>
          <w:rFonts w:ascii="Times New Roman" w:hAnsi="Times New Roman"/>
          <w:iCs/>
          <w:kern w:val="0"/>
          <w:sz w:val="24"/>
          <w:szCs w:val="24"/>
        </w:rPr>
        <w:t xml:space="preserve"> &lt; .01</w:t>
      </w:r>
      <w:r w:rsidR="00216EAF" w:rsidRPr="00035316">
        <w:rPr>
          <w:rFonts w:ascii="Times New Roman" w:hAnsi="Times New Roman"/>
          <w:iCs/>
          <w:kern w:val="0"/>
          <w:sz w:val="24"/>
          <w:szCs w:val="24"/>
        </w:rPr>
        <w:t>.</w:t>
      </w:r>
      <w:r w:rsidR="002B0EE4" w:rsidRPr="00035316">
        <w:rPr>
          <w:rFonts w:ascii="Times New Roman" w:hAnsi="Times New Roman"/>
          <w:iCs/>
          <w:kern w:val="0"/>
          <w:sz w:val="24"/>
          <w:szCs w:val="24"/>
        </w:rPr>
        <w:t xml:space="preserve"> </w:t>
      </w:r>
      <w:r w:rsidRPr="00035316">
        <w:rPr>
          <w:rFonts w:ascii="Times New Roman" w:hAnsi="Times New Roman"/>
          <w:iCs/>
          <w:kern w:val="0"/>
          <w:sz w:val="24"/>
          <w:szCs w:val="24"/>
          <w:vertAlign w:val="superscript"/>
        </w:rPr>
        <w:t>***</w:t>
      </w:r>
      <w:r w:rsidRPr="00035316">
        <w:rPr>
          <w:rFonts w:ascii="Times New Roman" w:hAnsi="Times New Roman"/>
          <w:i/>
          <w:kern w:val="0"/>
          <w:sz w:val="24"/>
          <w:szCs w:val="24"/>
        </w:rPr>
        <w:t>p</w:t>
      </w:r>
      <w:r w:rsidRPr="00035316">
        <w:rPr>
          <w:rFonts w:ascii="Times New Roman" w:hAnsi="Times New Roman"/>
          <w:iCs/>
          <w:kern w:val="0"/>
          <w:sz w:val="24"/>
          <w:szCs w:val="24"/>
        </w:rPr>
        <w:t xml:space="preserve"> &lt; .001</w:t>
      </w:r>
      <w:r w:rsidRPr="00035316">
        <w:rPr>
          <w:rFonts w:ascii="Times New Roman" w:hAnsi="Times New Roman"/>
          <w:bCs/>
          <w:iCs/>
          <w:sz w:val="24"/>
          <w:szCs w:val="24"/>
        </w:rPr>
        <w:t xml:space="preserve">. </w:t>
      </w:r>
      <w:r w:rsidR="006671DE" w:rsidRPr="00035316">
        <w:rPr>
          <w:rFonts w:ascii="Times New Roman" w:hAnsi="Times New Roman"/>
          <w:bCs/>
          <w:iCs/>
          <w:sz w:val="24"/>
          <w:szCs w:val="24"/>
        </w:rPr>
        <w:t>Covariate paths are indicated with a dashed line</w:t>
      </w:r>
      <w:r w:rsidR="006671DE" w:rsidRPr="00035316">
        <w:rPr>
          <w:rFonts w:ascii="Times New Roman" w:eastAsia="Times New Roman" w:hAnsi="Times New Roman"/>
          <w:sz w:val="24"/>
          <w:szCs w:val="24"/>
        </w:rPr>
        <w:t>.</w:t>
      </w:r>
    </w:p>
    <w:p w14:paraId="5433BD88" w14:textId="77777777" w:rsidR="00990E57" w:rsidRPr="00035316" w:rsidRDefault="00990E57">
      <w:pPr>
        <w:rPr>
          <w:rFonts w:ascii="Times New Roman" w:hAnsi="Times New Roman"/>
          <w:b/>
          <w:bCs/>
          <w:iCs/>
          <w:sz w:val="24"/>
          <w:szCs w:val="24"/>
        </w:rPr>
      </w:pPr>
      <w:r w:rsidRPr="00035316">
        <w:rPr>
          <w:rFonts w:ascii="Times New Roman" w:hAnsi="Times New Roman"/>
          <w:b/>
          <w:bCs/>
          <w:iCs/>
          <w:sz w:val="24"/>
          <w:szCs w:val="24"/>
        </w:rPr>
        <w:br w:type="page"/>
      </w:r>
    </w:p>
    <w:p w14:paraId="4E52667C" w14:textId="38273BF3" w:rsidR="00990E57" w:rsidRPr="00035316" w:rsidRDefault="00990E57" w:rsidP="00990E57">
      <w:pPr>
        <w:spacing w:line="480" w:lineRule="exact"/>
        <w:rPr>
          <w:rFonts w:ascii="Times New Roman" w:hAnsi="Times New Roman"/>
          <w:b/>
          <w:sz w:val="24"/>
          <w:szCs w:val="24"/>
        </w:rPr>
      </w:pPr>
      <w:r w:rsidRPr="00035316">
        <w:rPr>
          <w:rFonts w:ascii="Times New Roman" w:hAnsi="Times New Roman"/>
          <w:b/>
          <w:bCs/>
          <w:iCs/>
          <w:sz w:val="24"/>
          <w:szCs w:val="24"/>
        </w:rPr>
        <w:lastRenderedPageBreak/>
        <w:t>Figure 3</w:t>
      </w:r>
    </w:p>
    <w:p w14:paraId="43A427BA" w14:textId="64CB74E1" w:rsidR="00337795" w:rsidRPr="00035316" w:rsidRDefault="00990E57" w:rsidP="00990E57">
      <w:pPr>
        <w:spacing w:line="480" w:lineRule="exact"/>
        <w:rPr>
          <w:rFonts w:ascii="Times New Roman" w:hAnsi="Times New Roman"/>
          <w:bCs/>
          <w:i/>
          <w:sz w:val="24"/>
          <w:szCs w:val="24"/>
        </w:rPr>
      </w:pPr>
      <w:r w:rsidRPr="00035316">
        <w:rPr>
          <w:rFonts w:ascii="Times New Roman" w:hAnsi="Times New Roman"/>
          <w:bCs/>
          <w:i/>
          <w:sz w:val="24"/>
          <w:szCs w:val="24"/>
        </w:rPr>
        <w:t>Reported Ritual Engagement at T2 Mediates the Association Between Nostalgia at T1 and Meaning in Life at T2 in Study 4</w:t>
      </w:r>
    </w:p>
    <w:p w14:paraId="3CDD4F81" w14:textId="77777777" w:rsidR="00990E57" w:rsidRPr="00035316" w:rsidRDefault="00990E57" w:rsidP="00E8102C">
      <w:pPr>
        <w:spacing w:line="480" w:lineRule="exact"/>
        <w:rPr>
          <w:rFonts w:ascii="Times New Roman" w:hAnsi="Times New Roman"/>
          <w:bCs/>
          <w:i/>
          <w:sz w:val="24"/>
          <w:szCs w:val="24"/>
        </w:rPr>
      </w:pPr>
    </w:p>
    <w:p w14:paraId="19AC5C42" w14:textId="6C4FCFE0" w:rsidR="00990E57" w:rsidRPr="00035316" w:rsidRDefault="00337795" w:rsidP="00702A1B">
      <w:pPr>
        <w:spacing w:line="480" w:lineRule="auto"/>
        <w:rPr>
          <w:rFonts w:ascii="Times New Roman" w:hAnsi="Times New Roman"/>
          <w:bCs/>
          <w:i/>
          <w:sz w:val="24"/>
          <w:szCs w:val="24"/>
        </w:rPr>
      </w:pPr>
      <w:r w:rsidRPr="00035316">
        <w:rPr>
          <w:noProof/>
        </w:rPr>
        <w:t xml:space="preserve"> </w:t>
      </w:r>
      <w:r w:rsidRPr="00035316">
        <w:rPr>
          <w:rFonts w:ascii="Times New Roman" w:hAnsi="Times New Roman"/>
          <w:noProof/>
          <w:kern w:val="0"/>
          <w:sz w:val="24"/>
          <w:szCs w:val="24"/>
        </w:rPr>
        <w:drawing>
          <wp:inline distT="0" distB="0" distL="0" distR="0" wp14:anchorId="46C7962D" wp14:editId="2000D729">
            <wp:extent cx="4604655" cy="3366000"/>
            <wp:effectExtent l="0" t="0" r="0" b="0"/>
            <wp:docPr id="20" name="图片 19">
              <a:extLst xmlns:a="http://schemas.openxmlformats.org/drawingml/2006/main">
                <a:ext uri="{FF2B5EF4-FFF2-40B4-BE49-F238E27FC236}">
                  <a16:creationId xmlns:a16="http://schemas.microsoft.com/office/drawing/2014/main" id="{D5B76393-B362-53FF-B1FE-9D1603C5C3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a:extLst>
                        <a:ext uri="{FF2B5EF4-FFF2-40B4-BE49-F238E27FC236}">
                          <a16:creationId xmlns:a16="http://schemas.microsoft.com/office/drawing/2014/main" id="{D5B76393-B362-53FF-B1FE-9D1603C5C3AA}"/>
                        </a:ext>
                      </a:extLst>
                    </pic:cNvPr>
                    <pic:cNvPicPr>
                      <a:picLocks noChangeAspect="1"/>
                    </pic:cNvPicPr>
                  </pic:nvPicPr>
                  <pic:blipFill>
                    <a:blip r:embed="rId91"/>
                    <a:stretch>
                      <a:fillRect/>
                    </a:stretch>
                  </pic:blipFill>
                  <pic:spPr>
                    <a:xfrm>
                      <a:off x="0" y="0"/>
                      <a:ext cx="4604655" cy="3366000"/>
                    </a:xfrm>
                    <a:prstGeom prst="rect">
                      <a:avLst/>
                    </a:prstGeom>
                  </pic:spPr>
                </pic:pic>
              </a:graphicData>
            </a:graphic>
          </wp:inline>
        </w:drawing>
      </w:r>
    </w:p>
    <w:p w14:paraId="0812464A" w14:textId="77777777" w:rsidR="00337795" w:rsidRPr="00035316" w:rsidRDefault="00337795" w:rsidP="00063776">
      <w:pPr>
        <w:spacing w:line="480" w:lineRule="exact"/>
        <w:rPr>
          <w:rFonts w:ascii="Times New Roman" w:hAnsi="Times New Roman"/>
          <w:bCs/>
          <w:i/>
          <w:sz w:val="24"/>
          <w:szCs w:val="24"/>
        </w:rPr>
      </w:pPr>
    </w:p>
    <w:p w14:paraId="0325C791" w14:textId="3492070C" w:rsidR="0021534B" w:rsidRDefault="00990E57" w:rsidP="00063776">
      <w:pPr>
        <w:spacing w:line="480" w:lineRule="exact"/>
        <w:rPr>
          <w:rFonts w:ascii="Times New Roman" w:eastAsia="Times New Roman" w:hAnsi="Times New Roman"/>
          <w:sz w:val="24"/>
          <w:szCs w:val="24"/>
        </w:rPr>
      </w:pPr>
      <w:r w:rsidRPr="00035316">
        <w:rPr>
          <w:rFonts w:ascii="Times New Roman" w:hAnsi="Times New Roman"/>
          <w:bCs/>
          <w:i/>
          <w:sz w:val="24"/>
          <w:szCs w:val="24"/>
        </w:rPr>
        <w:t>Note</w:t>
      </w:r>
      <w:r w:rsidRPr="00035316">
        <w:rPr>
          <w:rFonts w:ascii="Times New Roman" w:hAnsi="Times New Roman"/>
          <w:bCs/>
          <w:iCs/>
          <w:sz w:val="24"/>
          <w:szCs w:val="24"/>
        </w:rPr>
        <w:t>. Unstandardized coefficient and (SE) are displayed</w:t>
      </w:r>
      <w:r w:rsidR="00063776" w:rsidRPr="00035316">
        <w:rPr>
          <w:rFonts w:ascii="Times New Roman" w:hAnsi="Times New Roman"/>
          <w:iCs/>
          <w:kern w:val="0"/>
          <w:sz w:val="24"/>
          <w:szCs w:val="24"/>
        </w:rPr>
        <w:t>.</w:t>
      </w:r>
      <w:r w:rsidRPr="00035316">
        <w:rPr>
          <w:rFonts w:ascii="Times New Roman" w:hAnsi="Times New Roman"/>
          <w:iCs/>
          <w:kern w:val="0"/>
          <w:sz w:val="24"/>
          <w:szCs w:val="24"/>
        </w:rPr>
        <w:t xml:space="preserve"> </w:t>
      </w:r>
      <w:r w:rsidR="002B0EE4" w:rsidRPr="00035316">
        <w:rPr>
          <w:rFonts w:ascii="Times New Roman" w:hAnsi="Times New Roman"/>
          <w:iCs/>
          <w:kern w:val="0"/>
          <w:sz w:val="24"/>
          <w:szCs w:val="24"/>
          <w:vertAlign w:val="superscript"/>
        </w:rPr>
        <w:t>*</w:t>
      </w:r>
      <w:r w:rsidR="002B0EE4" w:rsidRPr="00035316">
        <w:rPr>
          <w:rFonts w:ascii="Times New Roman" w:hAnsi="Times New Roman"/>
          <w:i/>
          <w:kern w:val="0"/>
          <w:sz w:val="24"/>
          <w:szCs w:val="24"/>
        </w:rPr>
        <w:t>p</w:t>
      </w:r>
      <w:r w:rsidR="002B0EE4" w:rsidRPr="00035316">
        <w:rPr>
          <w:rFonts w:ascii="Times New Roman" w:hAnsi="Times New Roman"/>
          <w:iCs/>
          <w:kern w:val="0"/>
          <w:sz w:val="24"/>
          <w:szCs w:val="24"/>
        </w:rPr>
        <w:t xml:space="preserve"> &lt; .05</w:t>
      </w:r>
      <w:r w:rsidR="00063776" w:rsidRPr="00035316">
        <w:rPr>
          <w:rFonts w:ascii="Times New Roman" w:hAnsi="Times New Roman"/>
          <w:iCs/>
          <w:kern w:val="0"/>
          <w:sz w:val="24"/>
          <w:szCs w:val="24"/>
        </w:rPr>
        <w:t>.</w:t>
      </w:r>
      <w:r w:rsidR="002B0EE4" w:rsidRPr="00035316">
        <w:rPr>
          <w:rFonts w:ascii="Times New Roman" w:hAnsi="Times New Roman"/>
          <w:iCs/>
          <w:kern w:val="0"/>
          <w:sz w:val="24"/>
          <w:szCs w:val="24"/>
        </w:rPr>
        <w:t xml:space="preserve"> </w:t>
      </w:r>
      <w:r w:rsidRPr="00035316">
        <w:rPr>
          <w:rFonts w:ascii="Times New Roman" w:hAnsi="Times New Roman"/>
          <w:iCs/>
          <w:kern w:val="0"/>
          <w:sz w:val="24"/>
          <w:szCs w:val="24"/>
          <w:vertAlign w:val="superscript"/>
        </w:rPr>
        <w:t>**</w:t>
      </w:r>
      <w:r w:rsidRPr="00035316">
        <w:rPr>
          <w:rFonts w:ascii="Times New Roman" w:hAnsi="Times New Roman"/>
          <w:i/>
          <w:kern w:val="0"/>
          <w:sz w:val="24"/>
          <w:szCs w:val="24"/>
        </w:rPr>
        <w:t>p</w:t>
      </w:r>
      <w:r w:rsidRPr="00035316">
        <w:rPr>
          <w:rFonts w:ascii="Times New Roman" w:hAnsi="Times New Roman"/>
          <w:iCs/>
          <w:kern w:val="0"/>
          <w:sz w:val="24"/>
          <w:szCs w:val="24"/>
        </w:rPr>
        <w:t xml:space="preserve"> &lt; .01</w:t>
      </w:r>
      <w:r w:rsidRPr="00035316">
        <w:rPr>
          <w:rFonts w:ascii="Times New Roman" w:hAnsi="Times New Roman"/>
          <w:bCs/>
          <w:iCs/>
          <w:sz w:val="24"/>
          <w:szCs w:val="24"/>
        </w:rPr>
        <w:t>.</w:t>
      </w:r>
      <w:bookmarkStart w:id="68" w:name="OLE_LINK24"/>
      <w:r w:rsidR="00702A1B" w:rsidRPr="00035316">
        <w:rPr>
          <w:rFonts w:ascii="Times New Roman" w:hAnsi="Times New Roman"/>
          <w:bCs/>
          <w:iCs/>
          <w:sz w:val="24"/>
          <w:szCs w:val="24"/>
        </w:rPr>
        <w:t xml:space="preserve"> </w:t>
      </w:r>
      <w:r w:rsidR="006671DE" w:rsidRPr="00035316">
        <w:rPr>
          <w:rFonts w:ascii="Times New Roman" w:hAnsi="Times New Roman"/>
          <w:bCs/>
          <w:iCs/>
          <w:sz w:val="24"/>
          <w:szCs w:val="24"/>
        </w:rPr>
        <w:t>Covariate paths are indicated with a dashed line</w:t>
      </w:r>
      <w:r w:rsidRPr="00035316">
        <w:rPr>
          <w:rFonts w:ascii="Times New Roman" w:eastAsia="Times New Roman" w:hAnsi="Times New Roman"/>
          <w:sz w:val="24"/>
          <w:szCs w:val="24"/>
        </w:rPr>
        <w:t>.</w:t>
      </w:r>
      <w:bookmarkEnd w:id="68"/>
    </w:p>
    <w:p w14:paraId="61252F66" w14:textId="77777777" w:rsidR="0021534B" w:rsidRDefault="0021534B">
      <w:pPr>
        <w:rPr>
          <w:rFonts w:ascii="Times New Roman" w:eastAsia="Times New Roman" w:hAnsi="Times New Roman"/>
          <w:sz w:val="24"/>
          <w:szCs w:val="24"/>
        </w:rPr>
      </w:pPr>
      <w:r>
        <w:rPr>
          <w:rFonts w:ascii="Times New Roman" w:eastAsia="Times New Roman" w:hAnsi="Times New Roman"/>
          <w:sz w:val="24"/>
          <w:szCs w:val="24"/>
        </w:rPr>
        <w:br w:type="page"/>
      </w:r>
    </w:p>
    <w:p w14:paraId="57FC9DBC" w14:textId="77777777" w:rsidR="0021534B" w:rsidRPr="003B691A" w:rsidRDefault="0021534B" w:rsidP="0021534B">
      <w:pPr>
        <w:spacing w:line="480" w:lineRule="exact"/>
        <w:jc w:val="center"/>
        <w:rPr>
          <w:rFonts w:ascii="Times New Roman" w:eastAsia="儷黑 Pro" w:hAnsi="Times New Roman"/>
          <w:b/>
          <w:bCs/>
        </w:rPr>
      </w:pPr>
    </w:p>
    <w:p w14:paraId="113C26F7" w14:textId="77777777" w:rsidR="0021534B" w:rsidRPr="003B691A" w:rsidRDefault="0021534B" w:rsidP="0021534B">
      <w:pPr>
        <w:spacing w:line="480" w:lineRule="exact"/>
        <w:jc w:val="center"/>
        <w:rPr>
          <w:rFonts w:ascii="Times New Roman" w:eastAsia="儷黑 Pro" w:hAnsi="Times New Roman"/>
          <w:b/>
          <w:bCs/>
          <w:sz w:val="28"/>
          <w:szCs w:val="28"/>
        </w:rPr>
      </w:pPr>
    </w:p>
    <w:p w14:paraId="4BAF9A43" w14:textId="77777777" w:rsidR="0021534B" w:rsidRPr="00C551D7" w:rsidRDefault="0021534B" w:rsidP="0021534B">
      <w:pPr>
        <w:spacing w:line="480" w:lineRule="exact"/>
        <w:jc w:val="center"/>
        <w:rPr>
          <w:rFonts w:ascii="Times New Roman" w:eastAsia="儷黑 Pro" w:hAnsi="Times New Roman"/>
          <w:b/>
          <w:bCs/>
        </w:rPr>
      </w:pPr>
      <w:r w:rsidRPr="00C551D7">
        <w:rPr>
          <w:rFonts w:ascii="Times New Roman" w:eastAsia="儷黑 Pro" w:hAnsi="Times New Roman"/>
          <w:b/>
          <w:bCs/>
        </w:rPr>
        <w:t>ONLINE SUPPLEMEN</w:t>
      </w:r>
      <w:r>
        <w:rPr>
          <w:rFonts w:ascii="Times New Roman" w:eastAsia="儷黑 Pro" w:hAnsi="Times New Roman"/>
          <w:b/>
          <w:bCs/>
        </w:rPr>
        <w:t>T</w:t>
      </w:r>
    </w:p>
    <w:p w14:paraId="2ABDCF96" w14:textId="77777777" w:rsidR="0021534B" w:rsidRPr="003B691A" w:rsidRDefault="0021534B" w:rsidP="0021534B">
      <w:pPr>
        <w:spacing w:line="480" w:lineRule="exact"/>
        <w:jc w:val="center"/>
        <w:rPr>
          <w:rFonts w:ascii="Times New Roman" w:eastAsia="儷黑 Pro" w:hAnsi="Times New Roman"/>
          <w:b/>
          <w:bCs/>
          <w:sz w:val="28"/>
          <w:szCs w:val="28"/>
        </w:rPr>
      </w:pPr>
    </w:p>
    <w:p w14:paraId="4ED17FC3" w14:textId="77777777" w:rsidR="0021534B" w:rsidRPr="003B691A" w:rsidRDefault="0021534B" w:rsidP="0021534B">
      <w:pPr>
        <w:spacing w:line="480" w:lineRule="exact"/>
        <w:jc w:val="center"/>
        <w:rPr>
          <w:rFonts w:ascii="Times New Roman" w:eastAsia="儷黑 Pro" w:hAnsi="Times New Roman"/>
          <w:b/>
          <w:bCs/>
        </w:rPr>
      </w:pPr>
    </w:p>
    <w:p w14:paraId="561F469D" w14:textId="77777777" w:rsidR="0021534B" w:rsidRDefault="0021534B" w:rsidP="0021534B">
      <w:pPr>
        <w:pStyle w:val="NormalWeb"/>
        <w:tabs>
          <w:tab w:val="left" w:pos="585"/>
          <w:tab w:val="left" w:pos="945"/>
          <w:tab w:val="center" w:pos="3794"/>
          <w:tab w:val="right" w:pos="8309"/>
        </w:tabs>
        <w:spacing w:beforeAutospacing="0" w:after="0" w:afterAutospacing="0" w:line="480" w:lineRule="exact"/>
        <w:jc w:val="center"/>
        <w:rPr>
          <w:rFonts w:ascii="Times New Roman" w:hAnsi="Times New Roman"/>
          <w:b/>
          <w:bCs/>
        </w:rPr>
      </w:pPr>
      <w:r>
        <w:rPr>
          <w:rFonts w:ascii="Times New Roman" w:hAnsi="Times New Roman"/>
          <w:b/>
          <w:bCs/>
        </w:rPr>
        <w:t>Nostalgia, Ritual Engagement, and Meaning in Life</w:t>
      </w:r>
    </w:p>
    <w:p w14:paraId="08E4C8A9" w14:textId="77777777" w:rsidR="0021534B" w:rsidRPr="003B691A" w:rsidRDefault="0021534B" w:rsidP="0021534B">
      <w:pPr>
        <w:spacing w:line="480" w:lineRule="exact"/>
        <w:rPr>
          <w:rFonts w:ascii="Times New Roman" w:eastAsia="儷黑 Pro" w:hAnsi="Times New Roman"/>
          <w:b/>
          <w:bCs/>
        </w:rPr>
      </w:pPr>
    </w:p>
    <w:p w14:paraId="4BF2A3C8" w14:textId="77777777" w:rsidR="0021534B" w:rsidRPr="003B691A" w:rsidRDefault="0021534B" w:rsidP="0021534B">
      <w:pPr>
        <w:spacing w:line="480" w:lineRule="exact"/>
        <w:rPr>
          <w:rFonts w:ascii="Times New Roman" w:hAnsi="Times New Roman"/>
          <w:b/>
          <w:bCs/>
          <w:sz w:val="28"/>
          <w:szCs w:val="28"/>
        </w:rPr>
      </w:pPr>
    </w:p>
    <w:p w14:paraId="368205D3" w14:textId="77777777" w:rsidR="0021534B" w:rsidRPr="003B691A" w:rsidRDefault="0021534B" w:rsidP="0021534B">
      <w:pPr>
        <w:spacing w:line="480" w:lineRule="exact"/>
        <w:rPr>
          <w:rFonts w:ascii="Times New Roman" w:hAnsi="Times New Roman"/>
          <w:b/>
          <w:bCs/>
          <w:sz w:val="28"/>
          <w:szCs w:val="28"/>
        </w:rPr>
      </w:pPr>
      <w:r w:rsidRPr="003B691A">
        <w:rPr>
          <w:rFonts w:ascii="Times New Roman" w:hAnsi="Times New Roman"/>
          <w:b/>
          <w:bCs/>
          <w:sz w:val="28"/>
          <w:szCs w:val="28"/>
        </w:rPr>
        <w:br w:type="page"/>
      </w:r>
    </w:p>
    <w:p w14:paraId="35264526" w14:textId="77777777" w:rsidR="0021534B" w:rsidRPr="00B007D7" w:rsidRDefault="0021534B" w:rsidP="0021534B">
      <w:pPr>
        <w:pStyle w:val="TOC1"/>
        <w:tabs>
          <w:tab w:val="right" w:leader="middleDot" w:pos="8290"/>
        </w:tabs>
        <w:spacing w:before="0" w:after="0" w:line="276" w:lineRule="auto"/>
        <w:contextualSpacing/>
        <w:rPr>
          <w:rFonts w:ascii="Times New Roman" w:eastAsiaTheme="minorEastAsia" w:hAnsi="Times New Roman" w:cs="Times New Roman"/>
          <w:caps/>
          <w:noProof/>
          <w:kern w:val="2"/>
          <w:sz w:val="24"/>
          <w:szCs w:val="24"/>
        </w:rPr>
      </w:pPr>
      <w:bookmarkStart w:id="69" w:name="_Toc60904171"/>
    </w:p>
    <w:p w14:paraId="18377FF3" w14:textId="77777777" w:rsidR="0021534B" w:rsidRPr="008D7464" w:rsidRDefault="0021534B" w:rsidP="0021534B">
      <w:pPr>
        <w:pStyle w:val="TOC1"/>
        <w:tabs>
          <w:tab w:val="right" w:leader="middleDot" w:pos="8290"/>
        </w:tabs>
        <w:spacing w:before="0" w:after="0" w:line="276" w:lineRule="auto"/>
        <w:contextualSpacing/>
        <w:rPr>
          <w:rFonts w:ascii="Times New Roman" w:eastAsiaTheme="minorEastAsia" w:hAnsi="Times New Roman" w:cs="Times New Roman"/>
          <w:b w:val="0"/>
          <w:bCs w:val="0"/>
          <w:noProof/>
          <w:kern w:val="2"/>
          <w:sz w:val="24"/>
          <w:szCs w:val="24"/>
          <w14:ligatures w14:val="standardContextual"/>
        </w:rPr>
      </w:pPr>
      <w:r w:rsidRPr="00B007D7">
        <w:rPr>
          <w:rFonts w:ascii="Times New Roman" w:eastAsiaTheme="minorEastAsia" w:hAnsi="Times New Roman" w:cs="Times New Roman"/>
          <w:caps/>
          <w:noProof/>
          <w:kern w:val="2"/>
          <w:sz w:val="24"/>
          <w:szCs w:val="24"/>
        </w:rPr>
        <w:fldChar w:fldCharType="begin"/>
      </w:r>
      <w:r w:rsidRPr="00B007D7">
        <w:rPr>
          <w:rFonts w:ascii="Times New Roman" w:eastAsiaTheme="minorEastAsia" w:hAnsi="Times New Roman" w:cs="Times New Roman"/>
          <w:caps/>
          <w:noProof/>
          <w:kern w:val="2"/>
          <w:sz w:val="24"/>
          <w:szCs w:val="24"/>
        </w:rPr>
        <w:instrText xml:space="preserve"> TOC \o "1-2" \h \z \u </w:instrText>
      </w:r>
      <w:r w:rsidRPr="00B007D7">
        <w:rPr>
          <w:rFonts w:ascii="Times New Roman" w:eastAsiaTheme="minorEastAsia" w:hAnsi="Times New Roman" w:cs="Times New Roman"/>
          <w:caps/>
          <w:noProof/>
          <w:kern w:val="2"/>
          <w:sz w:val="24"/>
          <w:szCs w:val="24"/>
        </w:rPr>
        <w:fldChar w:fldCharType="separate"/>
      </w:r>
      <w:hyperlink w:anchor="_Toc151384366" w:history="1">
        <w:r w:rsidRPr="008D7464">
          <w:rPr>
            <w:rStyle w:val="Hyperlink"/>
            <w:rFonts w:ascii="Times New Roman" w:hAnsi="Times New Roman" w:cs="Times New Roman"/>
            <w:noProof/>
            <w:sz w:val="24"/>
            <w:szCs w:val="24"/>
          </w:rPr>
          <w:t>Stimulus Materials</w:t>
        </w:r>
        <w:r w:rsidRPr="008D7464">
          <w:rPr>
            <w:rFonts w:ascii="Times New Roman" w:hAnsi="Times New Roman" w:cs="Times New Roman"/>
            <w:noProof/>
            <w:webHidden/>
            <w:sz w:val="24"/>
            <w:szCs w:val="24"/>
          </w:rPr>
          <w:tab/>
        </w:r>
        <w:r w:rsidRPr="008D7464">
          <w:rPr>
            <w:rFonts w:ascii="Times New Roman" w:hAnsi="Times New Roman" w:cs="Times New Roman"/>
            <w:noProof/>
            <w:webHidden/>
            <w:sz w:val="24"/>
            <w:szCs w:val="24"/>
          </w:rPr>
          <w:fldChar w:fldCharType="begin"/>
        </w:r>
        <w:r w:rsidRPr="008D7464">
          <w:rPr>
            <w:rFonts w:ascii="Times New Roman" w:hAnsi="Times New Roman" w:cs="Times New Roman"/>
            <w:noProof/>
            <w:webHidden/>
            <w:sz w:val="24"/>
            <w:szCs w:val="24"/>
          </w:rPr>
          <w:instrText xml:space="preserve"> PAGEREF _Toc151384366 \h </w:instrText>
        </w:r>
        <w:r w:rsidRPr="008D7464">
          <w:rPr>
            <w:rFonts w:ascii="Times New Roman" w:hAnsi="Times New Roman" w:cs="Times New Roman"/>
            <w:noProof/>
            <w:webHidden/>
            <w:sz w:val="24"/>
            <w:szCs w:val="24"/>
          </w:rPr>
        </w:r>
        <w:r w:rsidRPr="008D74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8D7464">
          <w:rPr>
            <w:rFonts w:ascii="Times New Roman" w:hAnsi="Times New Roman" w:cs="Times New Roman"/>
            <w:noProof/>
            <w:webHidden/>
            <w:sz w:val="24"/>
            <w:szCs w:val="24"/>
          </w:rPr>
          <w:fldChar w:fldCharType="end"/>
        </w:r>
      </w:hyperlink>
    </w:p>
    <w:p w14:paraId="24344926" w14:textId="77777777" w:rsidR="0021534B" w:rsidRPr="008D7464" w:rsidRDefault="0021534B" w:rsidP="0021534B">
      <w:pPr>
        <w:pStyle w:val="TOC2"/>
        <w:tabs>
          <w:tab w:val="right" w:leader="middleDot" w:pos="8290"/>
        </w:tabs>
        <w:spacing w:before="0" w:line="276" w:lineRule="auto"/>
        <w:ind w:left="0"/>
        <w:contextualSpacing/>
        <w:rPr>
          <w:rFonts w:ascii="Times New Roman" w:eastAsiaTheme="minorEastAsia" w:hAnsi="Times New Roman" w:cs="Times New Roman"/>
          <w:i w:val="0"/>
          <w:iCs w:val="0"/>
          <w:noProof/>
          <w:kern w:val="2"/>
          <w:sz w:val="24"/>
          <w:szCs w:val="24"/>
          <w14:ligatures w14:val="standardContextual"/>
        </w:rPr>
      </w:pPr>
      <w:hyperlink w:anchor="_Toc151384367" w:history="1">
        <w:r w:rsidRPr="008D7464">
          <w:rPr>
            <w:rStyle w:val="Hyperlink"/>
            <w:rFonts w:ascii="Times New Roman" w:hAnsi="Times New Roman" w:cs="Times New Roman"/>
            <w:i w:val="0"/>
            <w:iCs w:val="0"/>
            <w:noProof/>
            <w:sz w:val="24"/>
            <w:szCs w:val="24"/>
          </w:rPr>
          <w:t>Study 1</w:t>
        </w:r>
        <w:r w:rsidRPr="008D7464">
          <w:rPr>
            <w:rFonts w:ascii="Times New Roman" w:hAnsi="Times New Roman" w:cs="Times New Roman"/>
            <w:i w:val="0"/>
            <w:iCs w:val="0"/>
            <w:noProof/>
            <w:webHidden/>
            <w:sz w:val="24"/>
            <w:szCs w:val="24"/>
          </w:rPr>
          <w:tab/>
        </w:r>
        <w:r w:rsidRPr="008D7464">
          <w:rPr>
            <w:rFonts w:ascii="Times New Roman" w:hAnsi="Times New Roman" w:cs="Times New Roman"/>
            <w:i w:val="0"/>
            <w:iCs w:val="0"/>
            <w:noProof/>
            <w:webHidden/>
            <w:sz w:val="24"/>
            <w:szCs w:val="24"/>
          </w:rPr>
          <w:fldChar w:fldCharType="begin"/>
        </w:r>
        <w:r w:rsidRPr="008D7464">
          <w:rPr>
            <w:rFonts w:ascii="Times New Roman" w:hAnsi="Times New Roman" w:cs="Times New Roman"/>
            <w:i w:val="0"/>
            <w:iCs w:val="0"/>
            <w:noProof/>
            <w:webHidden/>
            <w:sz w:val="24"/>
            <w:szCs w:val="24"/>
          </w:rPr>
          <w:instrText xml:space="preserve"> PAGEREF _Toc151384367 \h </w:instrText>
        </w:r>
        <w:r w:rsidRPr="008D7464">
          <w:rPr>
            <w:rFonts w:ascii="Times New Roman" w:hAnsi="Times New Roman" w:cs="Times New Roman"/>
            <w:i w:val="0"/>
            <w:iCs w:val="0"/>
            <w:noProof/>
            <w:webHidden/>
            <w:sz w:val="24"/>
            <w:szCs w:val="24"/>
          </w:rPr>
        </w:r>
        <w:r w:rsidRPr="008D7464">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3</w:t>
        </w:r>
        <w:r w:rsidRPr="008D7464">
          <w:rPr>
            <w:rFonts w:ascii="Times New Roman" w:hAnsi="Times New Roman" w:cs="Times New Roman"/>
            <w:i w:val="0"/>
            <w:iCs w:val="0"/>
            <w:noProof/>
            <w:webHidden/>
            <w:sz w:val="24"/>
            <w:szCs w:val="24"/>
          </w:rPr>
          <w:fldChar w:fldCharType="end"/>
        </w:r>
      </w:hyperlink>
    </w:p>
    <w:p w14:paraId="04E6EF4E" w14:textId="77777777" w:rsidR="0021534B" w:rsidRPr="008D7464" w:rsidRDefault="0021534B" w:rsidP="0021534B">
      <w:pPr>
        <w:pStyle w:val="TOC2"/>
        <w:tabs>
          <w:tab w:val="right" w:leader="middleDot" w:pos="8290"/>
        </w:tabs>
        <w:spacing w:before="0" w:line="276" w:lineRule="auto"/>
        <w:ind w:left="0"/>
        <w:contextualSpacing/>
        <w:rPr>
          <w:rFonts w:ascii="Times New Roman" w:eastAsiaTheme="minorEastAsia" w:hAnsi="Times New Roman" w:cs="Times New Roman"/>
          <w:i w:val="0"/>
          <w:iCs w:val="0"/>
          <w:noProof/>
          <w:kern w:val="2"/>
          <w:sz w:val="24"/>
          <w:szCs w:val="24"/>
          <w14:ligatures w14:val="standardContextual"/>
        </w:rPr>
      </w:pPr>
      <w:hyperlink w:anchor="_Toc151384368" w:history="1">
        <w:r w:rsidRPr="008D7464">
          <w:rPr>
            <w:rStyle w:val="Hyperlink"/>
            <w:rFonts w:ascii="Times New Roman" w:hAnsi="Times New Roman" w:cs="Times New Roman"/>
            <w:i w:val="0"/>
            <w:iCs w:val="0"/>
            <w:noProof/>
            <w:sz w:val="24"/>
            <w:szCs w:val="24"/>
          </w:rPr>
          <w:t>Study 2</w:t>
        </w:r>
        <w:r w:rsidRPr="008D7464">
          <w:rPr>
            <w:rFonts w:ascii="Times New Roman" w:hAnsi="Times New Roman" w:cs="Times New Roman"/>
            <w:i w:val="0"/>
            <w:iCs w:val="0"/>
            <w:noProof/>
            <w:webHidden/>
            <w:sz w:val="24"/>
            <w:szCs w:val="24"/>
          </w:rPr>
          <w:tab/>
        </w:r>
        <w:r w:rsidRPr="008D7464">
          <w:rPr>
            <w:rFonts w:ascii="Times New Roman" w:hAnsi="Times New Roman" w:cs="Times New Roman"/>
            <w:i w:val="0"/>
            <w:iCs w:val="0"/>
            <w:noProof/>
            <w:webHidden/>
            <w:sz w:val="24"/>
            <w:szCs w:val="24"/>
          </w:rPr>
          <w:fldChar w:fldCharType="begin"/>
        </w:r>
        <w:r w:rsidRPr="008D7464">
          <w:rPr>
            <w:rFonts w:ascii="Times New Roman" w:hAnsi="Times New Roman" w:cs="Times New Roman"/>
            <w:i w:val="0"/>
            <w:iCs w:val="0"/>
            <w:noProof/>
            <w:webHidden/>
            <w:sz w:val="24"/>
            <w:szCs w:val="24"/>
          </w:rPr>
          <w:instrText xml:space="preserve"> PAGEREF _Toc151384368 \h </w:instrText>
        </w:r>
        <w:r w:rsidRPr="008D7464">
          <w:rPr>
            <w:rFonts w:ascii="Times New Roman" w:hAnsi="Times New Roman" w:cs="Times New Roman"/>
            <w:i w:val="0"/>
            <w:iCs w:val="0"/>
            <w:noProof/>
            <w:webHidden/>
            <w:sz w:val="24"/>
            <w:szCs w:val="24"/>
          </w:rPr>
        </w:r>
        <w:r w:rsidRPr="008D7464">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6</w:t>
        </w:r>
        <w:r w:rsidRPr="008D7464">
          <w:rPr>
            <w:rFonts w:ascii="Times New Roman" w:hAnsi="Times New Roman" w:cs="Times New Roman"/>
            <w:i w:val="0"/>
            <w:iCs w:val="0"/>
            <w:noProof/>
            <w:webHidden/>
            <w:sz w:val="24"/>
            <w:szCs w:val="24"/>
          </w:rPr>
          <w:fldChar w:fldCharType="end"/>
        </w:r>
      </w:hyperlink>
    </w:p>
    <w:p w14:paraId="2A77352A" w14:textId="77777777" w:rsidR="0021534B" w:rsidRPr="008D7464" w:rsidRDefault="0021534B" w:rsidP="0021534B">
      <w:pPr>
        <w:pStyle w:val="TOC2"/>
        <w:tabs>
          <w:tab w:val="right" w:leader="middleDot" w:pos="8290"/>
        </w:tabs>
        <w:spacing w:before="0" w:line="276" w:lineRule="auto"/>
        <w:ind w:left="0"/>
        <w:contextualSpacing/>
        <w:rPr>
          <w:rFonts w:ascii="Times New Roman" w:eastAsiaTheme="minorEastAsia" w:hAnsi="Times New Roman" w:cs="Times New Roman"/>
          <w:i w:val="0"/>
          <w:iCs w:val="0"/>
          <w:noProof/>
          <w:kern w:val="2"/>
          <w:sz w:val="24"/>
          <w:szCs w:val="24"/>
          <w14:ligatures w14:val="standardContextual"/>
        </w:rPr>
      </w:pPr>
      <w:hyperlink w:anchor="_Toc151384369" w:history="1">
        <w:r w:rsidRPr="008D7464">
          <w:rPr>
            <w:rStyle w:val="Hyperlink"/>
            <w:rFonts w:ascii="Times New Roman" w:hAnsi="Times New Roman" w:cs="Times New Roman"/>
            <w:i w:val="0"/>
            <w:iCs w:val="0"/>
            <w:noProof/>
            <w:sz w:val="24"/>
            <w:szCs w:val="24"/>
          </w:rPr>
          <w:t>Study 2 Validation Exercise</w:t>
        </w:r>
        <w:r w:rsidRPr="008D7464">
          <w:rPr>
            <w:rFonts w:ascii="Times New Roman" w:hAnsi="Times New Roman" w:cs="Times New Roman"/>
            <w:i w:val="0"/>
            <w:iCs w:val="0"/>
            <w:noProof/>
            <w:webHidden/>
            <w:sz w:val="24"/>
            <w:szCs w:val="24"/>
          </w:rPr>
          <w:tab/>
        </w:r>
        <w:r w:rsidRPr="008D7464">
          <w:rPr>
            <w:rFonts w:ascii="Times New Roman" w:hAnsi="Times New Roman" w:cs="Times New Roman"/>
            <w:i w:val="0"/>
            <w:iCs w:val="0"/>
            <w:noProof/>
            <w:webHidden/>
            <w:sz w:val="24"/>
            <w:szCs w:val="24"/>
          </w:rPr>
          <w:fldChar w:fldCharType="begin"/>
        </w:r>
        <w:r w:rsidRPr="008D7464">
          <w:rPr>
            <w:rFonts w:ascii="Times New Roman" w:hAnsi="Times New Roman" w:cs="Times New Roman"/>
            <w:i w:val="0"/>
            <w:iCs w:val="0"/>
            <w:noProof/>
            <w:webHidden/>
            <w:sz w:val="24"/>
            <w:szCs w:val="24"/>
          </w:rPr>
          <w:instrText xml:space="preserve"> PAGEREF _Toc151384369 \h </w:instrText>
        </w:r>
        <w:r w:rsidRPr="008D7464">
          <w:rPr>
            <w:rFonts w:ascii="Times New Roman" w:hAnsi="Times New Roman" w:cs="Times New Roman"/>
            <w:i w:val="0"/>
            <w:iCs w:val="0"/>
            <w:noProof/>
            <w:webHidden/>
            <w:sz w:val="24"/>
            <w:szCs w:val="24"/>
          </w:rPr>
        </w:r>
        <w:r w:rsidRPr="008D7464">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9</w:t>
        </w:r>
        <w:r w:rsidRPr="008D7464">
          <w:rPr>
            <w:rFonts w:ascii="Times New Roman" w:hAnsi="Times New Roman" w:cs="Times New Roman"/>
            <w:i w:val="0"/>
            <w:iCs w:val="0"/>
            <w:noProof/>
            <w:webHidden/>
            <w:sz w:val="24"/>
            <w:szCs w:val="24"/>
          </w:rPr>
          <w:fldChar w:fldCharType="end"/>
        </w:r>
      </w:hyperlink>
    </w:p>
    <w:p w14:paraId="3A3F5E15" w14:textId="77777777" w:rsidR="0021534B" w:rsidRPr="008D7464" w:rsidRDefault="0021534B" w:rsidP="0021534B">
      <w:pPr>
        <w:pStyle w:val="TOC2"/>
        <w:tabs>
          <w:tab w:val="right" w:leader="middleDot" w:pos="8290"/>
        </w:tabs>
        <w:spacing w:before="0" w:line="276" w:lineRule="auto"/>
        <w:ind w:left="0"/>
        <w:contextualSpacing/>
        <w:rPr>
          <w:rFonts w:ascii="Times New Roman" w:eastAsiaTheme="minorEastAsia" w:hAnsi="Times New Roman" w:cs="Times New Roman"/>
          <w:i w:val="0"/>
          <w:iCs w:val="0"/>
          <w:noProof/>
          <w:kern w:val="2"/>
          <w:sz w:val="24"/>
          <w:szCs w:val="24"/>
          <w14:ligatures w14:val="standardContextual"/>
        </w:rPr>
      </w:pPr>
      <w:hyperlink w:anchor="_Toc151384370" w:history="1">
        <w:r w:rsidRPr="008D7464">
          <w:rPr>
            <w:rStyle w:val="Hyperlink"/>
            <w:rFonts w:ascii="Times New Roman" w:hAnsi="Times New Roman" w:cs="Times New Roman"/>
            <w:i w:val="0"/>
            <w:iCs w:val="0"/>
            <w:noProof/>
            <w:sz w:val="24"/>
            <w:szCs w:val="24"/>
          </w:rPr>
          <w:t>Study 3</w:t>
        </w:r>
        <w:r w:rsidRPr="008D7464">
          <w:rPr>
            <w:rFonts w:ascii="Times New Roman" w:hAnsi="Times New Roman" w:cs="Times New Roman"/>
            <w:i w:val="0"/>
            <w:iCs w:val="0"/>
            <w:noProof/>
            <w:webHidden/>
            <w:sz w:val="24"/>
            <w:szCs w:val="24"/>
          </w:rPr>
          <w:tab/>
        </w:r>
        <w:r w:rsidRPr="008D7464">
          <w:rPr>
            <w:rFonts w:ascii="Times New Roman" w:hAnsi="Times New Roman" w:cs="Times New Roman"/>
            <w:i w:val="0"/>
            <w:iCs w:val="0"/>
            <w:noProof/>
            <w:webHidden/>
            <w:sz w:val="24"/>
            <w:szCs w:val="24"/>
          </w:rPr>
          <w:fldChar w:fldCharType="begin"/>
        </w:r>
        <w:r w:rsidRPr="008D7464">
          <w:rPr>
            <w:rFonts w:ascii="Times New Roman" w:hAnsi="Times New Roman" w:cs="Times New Roman"/>
            <w:i w:val="0"/>
            <w:iCs w:val="0"/>
            <w:noProof/>
            <w:webHidden/>
            <w:sz w:val="24"/>
            <w:szCs w:val="24"/>
          </w:rPr>
          <w:instrText xml:space="preserve"> PAGEREF _Toc151384370 \h </w:instrText>
        </w:r>
        <w:r w:rsidRPr="008D7464">
          <w:rPr>
            <w:rFonts w:ascii="Times New Roman" w:hAnsi="Times New Roman" w:cs="Times New Roman"/>
            <w:i w:val="0"/>
            <w:iCs w:val="0"/>
            <w:noProof/>
            <w:webHidden/>
            <w:sz w:val="24"/>
            <w:szCs w:val="24"/>
          </w:rPr>
        </w:r>
        <w:r w:rsidRPr="008D7464">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11</w:t>
        </w:r>
        <w:r w:rsidRPr="008D7464">
          <w:rPr>
            <w:rFonts w:ascii="Times New Roman" w:hAnsi="Times New Roman" w:cs="Times New Roman"/>
            <w:i w:val="0"/>
            <w:iCs w:val="0"/>
            <w:noProof/>
            <w:webHidden/>
            <w:sz w:val="24"/>
            <w:szCs w:val="24"/>
          </w:rPr>
          <w:fldChar w:fldCharType="end"/>
        </w:r>
      </w:hyperlink>
    </w:p>
    <w:p w14:paraId="2C090C98" w14:textId="77777777" w:rsidR="0021534B" w:rsidRPr="008D7464" w:rsidRDefault="0021534B" w:rsidP="0021534B">
      <w:pPr>
        <w:pStyle w:val="TOC2"/>
        <w:tabs>
          <w:tab w:val="right" w:leader="middleDot" w:pos="8290"/>
        </w:tabs>
        <w:spacing w:before="0" w:line="276" w:lineRule="auto"/>
        <w:ind w:left="0"/>
        <w:contextualSpacing/>
        <w:rPr>
          <w:rFonts w:ascii="Times New Roman" w:eastAsiaTheme="minorEastAsia" w:hAnsi="Times New Roman" w:cs="Times New Roman"/>
          <w:i w:val="0"/>
          <w:iCs w:val="0"/>
          <w:noProof/>
          <w:kern w:val="2"/>
          <w:sz w:val="24"/>
          <w:szCs w:val="24"/>
          <w14:ligatures w14:val="standardContextual"/>
        </w:rPr>
      </w:pPr>
      <w:hyperlink w:anchor="_Toc151384371" w:history="1">
        <w:r w:rsidRPr="008D7464">
          <w:rPr>
            <w:rStyle w:val="Hyperlink"/>
            <w:rFonts w:ascii="Times New Roman" w:hAnsi="Times New Roman" w:cs="Times New Roman"/>
            <w:i w:val="0"/>
            <w:iCs w:val="0"/>
            <w:noProof/>
            <w:sz w:val="24"/>
            <w:szCs w:val="24"/>
          </w:rPr>
          <w:t>Study 4</w:t>
        </w:r>
        <w:r w:rsidRPr="008D7464">
          <w:rPr>
            <w:rFonts w:ascii="Times New Roman" w:hAnsi="Times New Roman" w:cs="Times New Roman"/>
            <w:i w:val="0"/>
            <w:iCs w:val="0"/>
            <w:noProof/>
            <w:webHidden/>
            <w:sz w:val="24"/>
            <w:szCs w:val="24"/>
          </w:rPr>
          <w:tab/>
        </w:r>
        <w:r w:rsidRPr="008D7464">
          <w:rPr>
            <w:rFonts w:ascii="Times New Roman" w:hAnsi="Times New Roman" w:cs="Times New Roman"/>
            <w:i w:val="0"/>
            <w:iCs w:val="0"/>
            <w:noProof/>
            <w:webHidden/>
            <w:sz w:val="24"/>
            <w:szCs w:val="24"/>
          </w:rPr>
          <w:fldChar w:fldCharType="begin"/>
        </w:r>
        <w:r w:rsidRPr="008D7464">
          <w:rPr>
            <w:rFonts w:ascii="Times New Roman" w:hAnsi="Times New Roman" w:cs="Times New Roman"/>
            <w:i w:val="0"/>
            <w:iCs w:val="0"/>
            <w:noProof/>
            <w:webHidden/>
            <w:sz w:val="24"/>
            <w:szCs w:val="24"/>
          </w:rPr>
          <w:instrText xml:space="preserve"> PAGEREF _Toc151384371 \h </w:instrText>
        </w:r>
        <w:r w:rsidRPr="008D7464">
          <w:rPr>
            <w:rFonts w:ascii="Times New Roman" w:hAnsi="Times New Roman" w:cs="Times New Roman"/>
            <w:i w:val="0"/>
            <w:iCs w:val="0"/>
            <w:noProof/>
            <w:webHidden/>
            <w:sz w:val="24"/>
            <w:szCs w:val="24"/>
          </w:rPr>
        </w:r>
        <w:r w:rsidRPr="008D7464">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13</w:t>
        </w:r>
        <w:r w:rsidRPr="008D7464">
          <w:rPr>
            <w:rFonts w:ascii="Times New Roman" w:hAnsi="Times New Roman" w:cs="Times New Roman"/>
            <w:i w:val="0"/>
            <w:iCs w:val="0"/>
            <w:noProof/>
            <w:webHidden/>
            <w:sz w:val="24"/>
            <w:szCs w:val="24"/>
          </w:rPr>
          <w:fldChar w:fldCharType="end"/>
        </w:r>
      </w:hyperlink>
    </w:p>
    <w:p w14:paraId="7234E933" w14:textId="77777777" w:rsidR="0021534B" w:rsidRPr="008D7464" w:rsidRDefault="0021534B" w:rsidP="0021534B">
      <w:pPr>
        <w:pStyle w:val="TOC2"/>
        <w:tabs>
          <w:tab w:val="right" w:leader="middleDot" w:pos="8290"/>
        </w:tabs>
        <w:spacing w:before="0" w:line="276" w:lineRule="auto"/>
        <w:ind w:left="0"/>
        <w:contextualSpacing/>
        <w:rPr>
          <w:rFonts w:ascii="Times New Roman" w:eastAsiaTheme="minorEastAsia" w:hAnsi="Times New Roman" w:cs="Times New Roman"/>
          <w:i w:val="0"/>
          <w:iCs w:val="0"/>
          <w:noProof/>
          <w:kern w:val="2"/>
          <w:sz w:val="24"/>
          <w:szCs w:val="24"/>
          <w14:ligatures w14:val="standardContextual"/>
        </w:rPr>
      </w:pPr>
      <w:hyperlink w:anchor="_Toc151384372" w:history="1">
        <w:r w:rsidRPr="008D7464">
          <w:rPr>
            <w:rStyle w:val="Hyperlink"/>
            <w:rFonts w:ascii="Times New Roman" w:hAnsi="Times New Roman" w:cs="Times New Roman"/>
            <w:i w:val="0"/>
            <w:iCs w:val="0"/>
            <w:noProof/>
            <w:sz w:val="24"/>
            <w:szCs w:val="24"/>
          </w:rPr>
          <w:t>Study 5</w:t>
        </w:r>
        <w:r w:rsidRPr="008D7464">
          <w:rPr>
            <w:rFonts w:ascii="Times New Roman" w:hAnsi="Times New Roman" w:cs="Times New Roman"/>
            <w:i w:val="0"/>
            <w:iCs w:val="0"/>
            <w:noProof/>
            <w:webHidden/>
            <w:sz w:val="24"/>
            <w:szCs w:val="24"/>
          </w:rPr>
          <w:tab/>
        </w:r>
        <w:r w:rsidRPr="008D7464">
          <w:rPr>
            <w:rFonts w:ascii="Times New Roman" w:hAnsi="Times New Roman" w:cs="Times New Roman"/>
            <w:i w:val="0"/>
            <w:iCs w:val="0"/>
            <w:noProof/>
            <w:webHidden/>
            <w:sz w:val="24"/>
            <w:szCs w:val="24"/>
          </w:rPr>
          <w:fldChar w:fldCharType="begin"/>
        </w:r>
        <w:r w:rsidRPr="008D7464">
          <w:rPr>
            <w:rFonts w:ascii="Times New Roman" w:hAnsi="Times New Roman" w:cs="Times New Roman"/>
            <w:i w:val="0"/>
            <w:iCs w:val="0"/>
            <w:noProof/>
            <w:webHidden/>
            <w:sz w:val="24"/>
            <w:szCs w:val="24"/>
          </w:rPr>
          <w:instrText xml:space="preserve"> PAGEREF _Toc151384372 \h </w:instrText>
        </w:r>
        <w:r w:rsidRPr="008D7464">
          <w:rPr>
            <w:rFonts w:ascii="Times New Roman" w:hAnsi="Times New Roman" w:cs="Times New Roman"/>
            <w:i w:val="0"/>
            <w:iCs w:val="0"/>
            <w:noProof/>
            <w:webHidden/>
            <w:sz w:val="24"/>
            <w:szCs w:val="24"/>
          </w:rPr>
        </w:r>
        <w:r w:rsidRPr="008D7464">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16</w:t>
        </w:r>
        <w:r w:rsidRPr="008D7464">
          <w:rPr>
            <w:rFonts w:ascii="Times New Roman" w:hAnsi="Times New Roman" w:cs="Times New Roman"/>
            <w:i w:val="0"/>
            <w:iCs w:val="0"/>
            <w:noProof/>
            <w:webHidden/>
            <w:sz w:val="24"/>
            <w:szCs w:val="24"/>
          </w:rPr>
          <w:fldChar w:fldCharType="end"/>
        </w:r>
      </w:hyperlink>
    </w:p>
    <w:p w14:paraId="72E33C64" w14:textId="77777777" w:rsidR="0021534B" w:rsidRPr="008D7464" w:rsidRDefault="0021534B" w:rsidP="0021534B">
      <w:pPr>
        <w:pStyle w:val="TOC1"/>
        <w:tabs>
          <w:tab w:val="right" w:leader="middleDot" w:pos="8290"/>
        </w:tabs>
        <w:spacing w:before="0" w:after="0" w:line="276" w:lineRule="auto"/>
        <w:contextualSpacing/>
        <w:rPr>
          <w:rFonts w:ascii="Times New Roman" w:eastAsiaTheme="minorEastAsia" w:hAnsi="Times New Roman" w:cs="Times New Roman"/>
          <w:b w:val="0"/>
          <w:bCs w:val="0"/>
          <w:noProof/>
          <w:kern w:val="2"/>
          <w:sz w:val="24"/>
          <w:szCs w:val="24"/>
          <w14:ligatures w14:val="standardContextual"/>
        </w:rPr>
      </w:pPr>
      <w:hyperlink w:anchor="_Toc151384373" w:history="1">
        <w:r w:rsidRPr="008D7464">
          <w:rPr>
            <w:rStyle w:val="Hyperlink"/>
            <w:rFonts w:ascii="Times New Roman" w:hAnsi="Times New Roman" w:cs="Times New Roman"/>
            <w:noProof/>
            <w:sz w:val="24"/>
            <w:szCs w:val="24"/>
          </w:rPr>
          <w:t>Participants’ Educational Status</w:t>
        </w:r>
        <w:r w:rsidRPr="008D7464">
          <w:rPr>
            <w:rFonts w:ascii="Times New Roman" w:hAnsi="Times New Roman" w:cs="Times New Roman"/>
            <w:noProof/>
            <w:webHidden/>
            <w:sz w:val="24"/>
            <w:szCs w:val="24"/>
          </w:rPr>
          <w:tab/>
        </w:r>
        <w:r w:rsidRPr="008D7464">
          <w:rPr>
            <w:rFonts w:ascii="Times New Roman" w:hAnsi="Times New Roman" w:cs="Times New Roman"/>
            <w:noProof/>
            <w:webHidden/>
            <w:sz w:val="24"/>
            <w:szCs w:val="24"/>
          </w:rPr>
          <w:fldChar w:fldCharType="begin"/>
        </w:r>
        <w:r w:rsidRPr="008D7464">
          <w:rPr>
            <w:rFonts w:ascii="Times New Roman" w:hAnsi="Times New Roman" w:cs="Times New Roman"/>
            <w:noProof/>
            <w:webHidden/>
            <w:sz w:val="24"/>
            <w:szCs w:val="24"/>
          </w:rPr>
          <w:instrText xml:space="preserve"> PAGEREF _Toc151384373 \h </w:instrText>
        </w:r>
        <w:r w:rsidRPr="008D7464">
          <w:rPr>
            <w:rFonts w:ascii="Times New Roman" w:hAnsi="Times New Roman" w:cs="Times New Roman"/>
            <w:noProof/>
            <w:webHidden/>
            <w:sz w:val="24"/>
            <w:szCs w:val="24"/>
          </w:rPr>
        </w:r>
        <w:r w:rsidRPr="008D74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Pr="008D7464">
          <w:rPr>
            <w:rFonts w:ascii="Times New Roman" w:hAnsi="Times New Roman" w:cs="Times New Roman"/>
            <w:noProof/>
            <w:webHidden/>
            <w:sz w:val="24"/>
            <w:szCs w:val="24"/>
          </w:rPr>
          <w:fldChar w:fldCharType="end"/>
        </w:r>
      </w:hyperlink>
    </w:p>
    <w:p w14:paraId="1290B3B4" w14:textId="77777777" w:rsidR="0021534B" w:rsidRPr="008D7464" w:rsidRDefault="0021534B" w:rsidP="0021534B">
      <w:pPr>
        <w:pStyle w:val="TOC2"/>
        <w:tabs>
          <w:tab w:val="right" w:leader="middleDot" w:pos="8290"/>
        </w:tabs>
        <w:spacing w:before="0" w:line="276" w:lineRule="auto"/>
        <w:ind w:left="0"/>
        <w:contextualSpacing/>
        <w:rPr>
          <w:rFonts w:ascii="Times New Roman" w:eastAsiaTheme="minorEastAsia" w:hAnsi="Times New Roman" w:cs="Times New Roman"/>
          <w:i w:val="0"/>
          <w:iCs w:val="0"/>
          <w:noProof/>
          <w:kern w:val="2"/>
          <w:sz w:val="24"/>
          <w:szCs w:val="24"/>
          <w14:ligatures w14:val="standardContextual"/>
        </w:rPr>
      </w:pPr>
      <w:hyperlink w:anchor="_Toc151384374" w:history="1">
        <w:r w:rsidRPr="008D7464">
          <w:rPr>
            <w:rStyle w:val="Hyperlink"/>
            <w:rFonts w:ascii="Times New Roman" w:hAnsi="Times New Roman" w:cs="Times New Roman"/>
            <w:i w:val="0"/>
            <w:iCs w:val="0"/>
            <w:noProof/>
            <w:sz w:val="24"/>
            <w:szCs w:val="24"/>
          </w:rPr>
          <w:t>Study 1</w:t>
        </w:r>
        <w:r w:rsidRPr="008D7464">
          <w:rPr>
            <w:rFonts w:ascii="Times New Roman" w:hAnsi="Times New Roman" w:cs="Times New Roman"/>
            <w:i w:val="0"/>
            <w:iCs w:val="0"/>
            <w:noProof/>
            <w:webHidden/>
            <w:sz w:val="24"/>
            <w:szCs w:val="24"/>
          </w:rPr>
          <w:tab/>
        </w:r>
        <w:r w:rsidRPr="008D7464">
          <w:rPr>
            <w:rFonts w:ascii="Times New Roman" w:hAnsi="Times New Roman" w:cs="Times New Roman"/>
            <w:i w:val="0"/>
            <w:iCs w:val="0"/>
            <w:noProof/>
            <w:webHidden/>
            <w:sz w:val="24"/>
            <w:szCs w:val="24"/>
          </w:rPr>
          <w:fldChar w:fldCharType="begin"/>
        </w:r>
        <w:r w:rsidRPr="008D7464">
          <w:rPr>
            <w:rFonts w:ascii="Times New Roman" w:hAnsi="Times New Roman" w:cs="Times New Roman"/>
            <w:i w:val="0"/>
            <w:iCs w:val="0"/>
            <w:noProof/>
            <w:webHidden/>
            <w:sz w:val="24"/>
            <w:szCs w:val="24"/>
          </w:rPr>
          <w:instrText xml:space="preserve"> PAGEREF _Toc151384374 \h </w:instrText>
        </w:r>
        <w:r w:rsidRPr="008D7464">
          <w:rPr>
            <w:rFonts w:ascii="Times New Roman" w:hAnsi="Times New Roman" w:cs="Times New Roman"/>
            <w:i w:val="0"/>
            <w:iCs w:val="0"/>
            <w:noProof/>
            <w:webHidden/>
            <w:sz w:val="24"/>
            <w:szCs w:val="24"/>
          </w:rPr>
        </w:r>
        <w:r w:rsidRPr="008D7464">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18</w:t>
        </w:r>
        <w:r w:rsidRPr="008D7464">
          <w:rPr>
            <w:rFonts w:ascii="Times New Roman" w:hAnsi="Times New Roman" w:cs="Times New Roman"/>
            <w:i w:val="0"/>
            <w:iCs w:val="0"/>
            <w:noProof/>
            <w:webHidden/>
            <w:sz w:val="24"/>
            <w:szCs w:val="24"/>
          </w:rPr>
          <w:fldChar w:fldCharType="end"/>
        </w:r>
      </w:hyperlink>
    </w:p>
    <w:p w14:paraId="544ABF1B" w14:textId="77777777" w:rsidR="0021534B" w:rsidRPr="008D7464" w:rsidRDefault="0021534B" w:rsidP="0021534B">
      <w:pPr>
        <w:pStyle w:val="TOC2"/>
        <w:tabs>
          <w:tab w:val="right" w:leader="middleDot" w:pos="8290"/>
        </w:tabs>
        <w:spacing w:before="0" w:line="276" w:lineRule="auto"/>
        <w:ind w:left="0"/>
        <w:contextualSpacing/>
        <w:rPr>
          <w:rFonts w:ascii="Times New Roman" w:eastAsiaTheme="minorEastAsia" w:hAnsi="Times New Roman" w:cs="Times New Roman"/>
          <w:i w:val="0"/>
          <w:iCs w:val="0"/>
          <w:noProof/>
          <w:kern w:val="2"/>
          <w:sz w:val="24"/>
          <w:szCs w:val="24"/>
          <w14:ligatures w14:val="standardContextual"/>
        </w:rPr>
      </w:pPr>
      <w:hyperlink w:anchor="_Toc151384375" w:history="1">
        <w:r w:rsidRPr="008D7464">
          <w:rPr>
            <w:rStyle w:val="Hyperlink"/>
            <w:rFonts w:ascii="Times New Roman" w:hAnsi="Times New Roman" w:cs="Times New Roman"/>
            <w:i w:val="0"/>
            <w:iCs w:val="0"/>
            <w:noProof/>
            <w:sz w:val="24"/>
            <w:szCs w:val="24"/>
          </w:rPr>
          <w:t>Study 2</w:t>
        </w:r>
        <w:r w:rsidRPr="008D7464">
          <w:rPr>
            <w:rFonts w:ascii="Times New Roman" w:hAnsi="Times New Roman" w:cs="Times New Roman"/>
            <w:i w:val="0"/>
            <w:iCs w:val="0"/>
            <w:noProof/>
            <w:webHidden/>
            <w:sz w:val="24"/>
            <w:szCs w:val="24"/>
          </w:rPr>
          <w:tab/>
        </w:r>
        <w:r w:rsidRPr="008D7464">
          <w:rPr>
            <w:rFonts w:ascii="Times New Roman" w:hAnsi="Times New Roman" w:cs="Times New Roman"/>
            <w:i w:val="0"/>
            <w:iCs w:val="0"/>
            <w:noProof/>
            <w:webHidden/>
            <w:sz w:val="24"/>
            <w:szCs w:val="24"/>
          </w:rPr>
          <w:fldChar w:fldCharType="begin"/>
        </w:r>
        <w:r w:rsidRPr="008D7464">
          <w:rPr>
            <w:rFonts w:ascii="Times New Roman" w:hAnsi="Times New Roman" w:cs="Times New Roman"/>
            <w:i w:val="0"/>
            <w:iCs w:val="0"/>
            <w:noProof/>
            <w:webHidden/>
            <w:sz w:val="24"/>
            <w:szCs w:val="24"/>
          </w:rPr>
          <w:instrText xml:space="preserve"> PAGEREF _Toc151384375 \h </w:instrText>
        </w:r>
        <w:r w:rsidRPr="008D7464">
          <w:rPr>
            <w:rFonts w:ascii="Times New Roman" w:hAnsi="Times New Roman" w:cs="Times New Roman"/>
            <w:i w:val="0"/>
            <w:iCs w:val="0"/>
            <w:noProof/>
            <w:webHidden/>
            <w:sz w:val="24"/>
            <w:szCs w:val="24"/>
          </w:rPr>
        </w:r>
        <w:r w:rsidRPr="008D7464">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18</w:t>
        </w:r>
        <w:r w:rsidRPr="008D7464">
          <w:rPr>
            <w:rFonts w:ascii="Times New Roman" w:hAnsi="Times New Roman" w:cs="Times New Roman"/>
            <w:i w:val="0"/>
            <w:iCs w:val="0"/>
            <w:noProof/>
            <w:webHidden/>
            <w:sz w:val="24"/>
            <w:szCs w:val="24"/>
          </w:rPr>
          <w:fldChar w:fldCharType="end"/>
        </w:r>
      </w:hyperlink>
    </w:p>
    <w:p w14:paraId="529249EC" w14:textId="77777777" w:rsidR="0021534B" w:rsidRPr="008D7464" w:rsidRDefault="0021534B" w:rsidP="0021534B">
      <w:pPr>
        <w:pStyle w:val="TOC2"/>
        <w:tabs>
          <w:tab w:val="right" w:leader="middleDot" w:pos="8290"/>
        </w:tabs>
        <w:spacing w:before="0" w:line="276" w:lineRule="auto"/>
        <w:ind w:left="0"/>
        <w:contextualSpacing/>
        <w:rPr>
          <w:rFonts w:ascii="Times New Roman" w:eastAsiaTheme="minorEastAsia" w:hAnsi="Times New Roman" w:cs="Times New Roman"/>
          <w:i w:val="0"/>
          <w:iCs w:val="0"/>
          <w:noProof/>
          <w:kern w:val="2"/>
          <w:sz w:val="24"/>
          <w:szCs w:val="24"/>
          <w14:ligatures w14:val="standardContextual"/>
        </w:rPr>
      </w:pPr>
      <w:hyperlink w:anchor="_Toc151384376" w:history="1">
        <w:r w:rsidRPr="008D7464">
          <w:rPr>
            <w:rStyle w:val="Hyperlink"/>
            <w:rFonts w:ascii="Times New Roman" w:hAnsi="Times New Roman" w:cs="Times New Roman"/>
            <w:i w:val="0"/>
            <w:iCs w:val="0"/>
            <w:noProof/>
            <w:sz w:val="24"/>
            <w:szCs w:val="24"/>
          </w:rPr>
          <w:t>Study 2 Pretest</w:t>
        </w:r>
        <w:r w:rsidRPr="008D7464">
          <w:rPr>
            <w:rFonts w:ascii="Times New Roman" w:hAnsi="Times New Roman" w:cs="Times New Roman"/>
            <w:i w:val="0"/>
            <w:iCs w:val="0"/>
            <w:noProof/>
            <w:webHidden/>
            <w:sz w:val="24"/>
            <w:szCs w:val="24"/>
          </w:rPr>
          <w:tab/>
        </w:r>
        <w:r w:rsidRPr="008D7464">
          <w:rPr>
            <w:rFonts w:ascii="Times New Roman" w:hAnsi="Times New Roman" w:cs="Times New Roman"/>
            <w:i w:val="0"/>
            <w:iCs w:val="0"/>
            <w:noProof/>
            <w:webHidden/>
            <w:sz w:val="24"/>
            <w:szCs w:val="24"/>
          </w:rPr>
          <w:fldChar w:fldCharType="begin"/>
        </w:r>
        <w:r w:rsidRPr="008D7464">
          <w:rPr>
            <w:rFonts w:ascii="Times New Roman" w:hAnsi="Times New Roman" w:cs="Times New Roman"/>
            <w:i w:val="0"/>
            <w:iCs w:val="0"/>
            <w:noProof/>
            <w:webHidden/>
            <w:sz w:val="24"/>
            <w:szCs w:val="24"/>
          </w:rPr>
          <w:instrText xml:space="preserve"> PAGEREF _Toc151384376 \h </w:instrText>
        </w:r>
        <w:r w:rsidRPr="008D7464">
          <w:rPr>
            <w:rFonts w:ascii="Times New Roman" w:hAnsi="Times New Roman" w:cs="Times New Roman"/>
            <w:i w:val="0"/>
            <w:iCs w:val="0"/>
            <w:noProof/>
            <w:webHidden/>
            <w:sz w:val="24"/>
            <w:szCs w:val="24"/>
          </w:rPr>
        </w:r>
        <w:r w:rsidRPr="008D7464">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18</w:t>
        </w:r>
        <w:r w:rsidRPr="008D7464">
          <w:rPr>
            <w:rFonts w:ascii="Times New Roman" w:hAnsi="Times New Roman" w:cs="Times New Roman"/>
            <w:i w:val="0"/>
            <w:iCs w:val="0"/>
            <w:noProof/>
            <w:webHidden/>
            <w:sz w:val="24"/>
            <w:szCs w:val="24"/>
          </w:rPr>
          <w:fldChar w:fldCharType="end"/>
        </w:r>
      </w:hyperlink>
    </w:p>
    <w:p w14:paraId="512AB7C7" w14:textId="77777777" w:rsidR="0021534B" w:rsidRPr="008D7464" w:rsidRDefault="0021534B" w:rsidP="0021534B">
      <w:pPr>
        <w:pStyle w:val="TOC2"/>
        <w:tabs>
          <w:tab w:val="right" w:leader="middleDot" w:pos="8290"/>
        </w:tabs>
        <w:spacing w:before="0" w:line="276" w:lineRule="auto"/>
        <w:ind w:left="0"/>
        <w:contextualSpacing/>
        <w:rPr>
          <w:rFonts w:ascii="Times New Roman" w:eastAsiaTheme="minorEastAsia" w:hAnsi="Times New Roman" w:cs="Times New Roman"/>
          <w:i w:val="0"/>
          <w:iCs w:val="0"/>
          <w:noProof/>
          <w:kern w:val="2"/>
          <w:sz w:val="24"/>
          <w:szCs w:val="24"/>
          <w14:ligatures w14:val="standardContextual"/>
        </w:rPr>
      </w:pPr>
      <w:hyperlink w:anchor="_Toc151384377" w:history="1">
        <w:r w:rsidRPr="008D7464">
          <w:rPr>
            <w:rStyle w:val="Hyperlink"/>
            <w:rFonts w:ascii="Times New Roman" w:hAnsi="Times New Roman" w:cs="Times New Roman"/>
            <w:i w:val="0"/>
            <w:iCs w:val="0"/>
            <w:noProof/>
            <w:sz w:val="24"/>
            <w:szCs w:val="24"/>
          </w:rPr>
          <w:t>Study 3</w:t>
        </w:r>
        <w:r w:rsidRPr="008D7464">
          <w:rPr>
            <w:rFonts w:ascii="Times New Roman" w:hAnsi="Times New Roman" w:cs="Times New Roman"/>
            <w:i w:val="0"/>
            <w:iCs w:val="0"/>
            <w:noProof/>
            <w:webHidden/>
            <w:sz w:val="24"/>
            <w:szCs w:val="24"/>
          </w:rPr>
          <w:tab/>
        </w:r>
        <w:r w:rsidRPr="008D7464">
          <w:rPr>
            <w:rFonts w:ascii="Times New Roman" w:hAnsi="Times New Roman" w:cs="Times New Roman"/>
            <w:i w:val="0"/>
            <w:iCs w:val="0"/>
            <w:noProof/>
            <w:webHidden/>
            <w:sz w:val="24"/>
            <w:szCs w:val="24"/>
          </w:rPr>
          <w:fldChar w:fldCharType="begin"/>
        </w:r>
        <w:r w:rsidRPr="008D7464">
          <w:rPr>
            <w:rFonts w:ascii="Times New Roman" w:hAnsi="Times New Roman" w:cs="Times New Roman"/>
            <w:i w:val="0"/>
            <w:iCs w:val="0"/>
            <w:noProof/>
            <w:webHidden/>
            <w:sz w:val="24"/>
            <w:szCs w:val="24"/>
          </w:rPr>
          <w:instrText xml:space="preserve"> PAGEREF _Toc151384377 \h </w:instrText>
        </w:r>
        <w:r w:rsidRPr="008D7464">
          <w:rPr>
            <w:rFonts w:ascii="Times New Roman" w:hAnsi="Times New Roman" w:cs="Times New Roman"/>
            <w:i w:val="0"/>
            <w:iCs w:val="0"/>
            <w:noProof/>
            <w:webHidden/>
            <w:sz w:val="24"/>
            <w:szCs w:val="24"/>
          </w:rPr>
        </w:r>
        <w:r w:rsidRPr="008D7464">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18</w:t>
        </w:r>
        <w:r w:rsidRPr="008D7464">
          <w:rPr>
            <w:rFonts w:ascii="Times New Roman" w:hAnsi="Times New Roman" w:cs="Times New Roman"/>
            <w:i w:val="0"/>
            <w:iCs w:val="0"/>
            <w:noProof/>
            <w:webHidden/>
            <w:sz w:val="24"/>
            <w:szCs w:val="24"/>
          </w:rPr>
          <w:fldChar w:fldCharType="end"/>
        </w:r>
      </w:hyperlink>
    </w:p>
    <w:p w14:paraId="6ED92D59" w14:textId="77777777" w:rsidR="0021534B" w:rsidRPr="008D7464" w:rsidRDefault="0021534B" w:rsidP="0021534B">
      <w:pPr>
        <w:pStyle w:val="TOC2"/>
        <w:tabs>
          <w:tab w:val="right" w:leader="middleDot" w:pos="8290"/>
        </w:tabs>
        <w:spacing w:before="0" w:line="276" w:lineRule="auto"/>
        <w:ind w:left="0"/>
        <w:contextualSpacing/>
        <w:rPr>
          <w:rFonts w:ascii="Times New Roman" w:eastAsiaTheme="minorEastAsia" w:hAnsi="Times New Roman" w:cs="Times New Roman"/>
          <w:i w:val="0"/>
          <w:iCs w:val="0"/>
          <w:noProof/>
          <w:kern w:val="2"/>
          <w:sz w:val="24"/>
          <w:szCs w:val="24"/>
          <w14:ligatures w14:val="standardContextual"/>
        </w:rPr>
      </w:pPr>
      <w:hyperlink w:anchor="_Toc151384378" w:history="1">
        <w:r w:rsidRPr="008D7464">
          <w:rPr>
            <w:rStyle w:val="Hyperlink"/>
            <w:rFonts w:ascii="Times New Roman" w:hAnsi="Times New Roman" w:cs="Times New Roman"/>
            <w:i w:val="0"/>
            <w:iCs w:val="0"/>
            <w:noProof/>
            <w:sz w:val="24"/>
            <w:szCs w:val="24"/>
          </w:rPr>
          <w:t>Study 4</w:t>
        </w:r>
        <w:r w:rsidRPr="008D7464">
          <w:rPr>
            <w:rFonts w:ascii="Times New Roman" w:hAnsi="Times New Roman" w:cs="Times New Roman"/>
            <w:i w:val="0"/>
            <w:iCs w:val="0"/>
            <w:noProof/>
            <w:webHidden/>
            <w:sz w:val="24"/>
            <w:szCs w:val="24"/>
          </w:rPr>
          <w:tab/>
        </w:r>
        <w:r w:rsidRPr="008D7464">
          <w:rPr>
            <w:rFonts w:ascii="Times New Roman" w:hAnsi="Times New Roman" w:cs="Times New Roman"/>
            <w:i w:val="0"/>
            <w:iCs w:val="0"/>
            <w:noProof/>
            <w:webHidden/>
            <w:sz w:val="24"/>
            <w:szCs w:val="24"/>
          </w:rPr>
          <w:fldChar w:fldCharType="begin"/>
        </w:r>
        <w:r w:rsidRPr="008D7464">
          <w:rPr>
            <w:rFonts w:ascii="Times New Roman" w:hAnsi="Times New Roman" w:cs="Times New Roman"/>
            <w:i w:val="0"/>
            <w:iCs w:val="0"/>
            <w:noProof/>
            <w:webHidden/>
            <w:sz w:val="24"/>
            <w:szCs w:val="24"/>
          </w:rPr>
          <w:instrText xml:space="preserve"> PAGEREF _Toc151384378 \h </w:instrText>
        </w:r>
        <w:r w:rsidRPr="008D7464">
          <w:rPr>
            <w:rFonts w:ascii="Times New Roman" w:hAnsi="Times New Roman" w:cs="Times New Roman"/>
            <w:i w:val="0"/>
            <w:iCs w:val="0"/>
            <w:noProof/>
            <w:webHidden/>
            <w:sz w:val="24"/>
            <w:szCs w:val="24"/>
          </w:rPr>
        </w:r>
        <w:r w:rsidRPr="008D7464">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18</w:t>
        </w:r>
        <w:r w:rsidRPr="008D7464">
          <w:rPr>
            <w:rFonts w:ascii="Times New Roman" w:hAnsi="Times New Roman" w:cs="Times New Roman"/>
            <w:i w:val="0"/>
            <w:iCs w:val="0"/>
            <w:noProof/>
            <w:webHidden/>
            <w:sz w:val="24"/>
            <w:szCs w:val="24"/>
          </w:rPr>
          <w:fldChar w:fldCharType="end"/>
        </w:r>
      </w:hyperlink>
    </w:p>
    <w:p w14:paraId="1CADAA4B" w14:textId="77777777" w:rsidR="0021534B" w:rsidRPr="008D7464" w:rsidRDefault="0021534B" w:rsidP="0021534B">
      <w:pPr>
        <w:pStyle w:val="TOC2"/>
        <w:tabs>
          <w:tab w:val="right" w:leader="middleDot" w:pos="8290"/>
        </w:tabs>
        <w:spacing w:before="0" w:line="276" w:lineRule="auto"/>
        <w:ind w:left="0"/>
        <w:contextualSpacing/>
        <w:rPr>
          <w:rFonts w:ascii="Times New Roman" w:eastAsiaTheme="minorEastAsia" w:hAnsi="Times New Roman" w:cs="Times New Roman"/>
          <w:i w:val="0"/>
          <w:iCs w:val="0"/>
          <w:noProof/>
          <w:kern w:val="2"/>
          <w:sz w:val="24"/>
          <w:szCs w:val="24"/>
          <w14:ligatures w14:val="standardContextual"/>
        </w:rPr>
      </w:pPr>
      <w:hyperlink w:anchor="_Toc151384379" w:history="1">
        <w:r w:rsidRPr="008D7464">
          <w:rPr>
            <w:rStyle w:val="Hyperlink"/>
            <w:rFonts w:ascii="Times New Roman" w:hAnsi="Times New Roman" w:cs="Times New Roman"/>
            <w:i w:val="0"/>
            <w:iCs w:val="0"/>
            <w:noProof/>
            <w:sz w:val="24"/>
            <w:szCs w:val="24"/>
          </w:rPr>
          <w:t>Study 5</w:t>
        </w:r>
        <w:r w:rsidRPr="008D7464">
          <w:rPr>
            <w:rFonts w:ascii="Times New Roman" w:hAnsi="Times New Roman" w:cs="Times New Roman"/>
            <w:i w:val="0"/>
            <w:iCs w:val="0"/>
            <w:noProof/>
            <w:webHidden/>
            <w:sz w:val="24"/>
            <w:szCs w:val="24"/>
          </w:rPr>
          <w:tab/>
        </w:r>
        <w:r w:rsidRPr="008D7464">
          <w:rPr>
            <w:rFonts w:ascii="Times New Roman" w:hAnsi="Times New Roman" w:cs="Times New Roman"/>
            <w:i w:val="0"/>
            <w:iCs w:val="0"/>
            <w:noProof/>
            <w:webHidden/>
            <w:sz w:val="24"/>
            <w:szCs w:val="24"/>
          </w:rPr>
          <w:fldChar w:fldCharType="begin"/>
        </w:r>
        <w:r w:rsidRPr="008D7464">
          <w:rPr>
            <w:rFonts w:ascii="Times New Roman" w:hAnsi="Times New Roman" w:cs="Times New Roman"/>
            <w:i w:val="0"/>
            <w:iCs w:val="0"/>
            <w:noProof/>
            <w:webHidden/>
            <w:sz w:val="24"/>
            <w:szCs w:val="24"/>
          </w:rPr>
          <w:instrText xml:space="preserve"> PAGEREF _Toc151384379 \h </w:instrText>
        </w:r>
        <w:r w:rsidRPr="008D7464">
          <w:rPr>
            <w:rFonts w:ascii="Times New Roman" w:hAnsi="Times New Roman" w:cs="Times New Roman"/>
            <w:i w:val="0"/>
            <w:iCs w:val="0"/>
            <w:noProof/>
            <w:webHidden/>
            <w:sz w:val="24"/>
            <w:szCs w:val="24"/>
          </w:rPr>
        </w:r>
        <w:r w:rsidRPr="008D7464">
          <w:rPr>
            <w:rFonts w:ascii="Times New Roman" w:hAnsi="Times New Roman" w:cs="Times New Roman"/>
            <w:i w:val="0"/>
            <w:iCs w:val="0"/>
            <w:noProof/>
            <w:webHidden/>
            <w:sz w:val="24"/>
            <w:szCs w:val="24"/>
          </w:rPr>
          <w:fldChar w:fldCharType="separate"/>
        </w:r>
        <w:r>
          <w:rPr>
            <w:rFonts w:ascii="Times New Roman" w:hAnsi="Times New Roman" w:cs="Times New Roman"/>
            <w:i w:val="0"/>
            <w:iCs w:val="0"/>
            <w:noProof/>
            <w:webHidden/>
            <w:sz w:val="24"/>
            <w:szCs w:val="24"/>
          </w:rPr>
          <w:t>18</w:t>
        </w:r>
        <w:r w:rsidRPr="008D7464">
          <w:rPr>
            <w:rFonts w:ascii="Times New Roman" w:hAnsi="Times New Roman" w:cs="Times New Roman"/>
            <w:i w:val="0"/>
            <w:iCs w:val="0"/>
            <w:noProof/>
            <w:webHidden/>
            <w:sz w:val="24"/>
            <w:szCs w:val="24"/>
          </w:rPr>
          <w:fldChar w:fldCharType="end"/>
        </w:r>
      </w:hyperlink>
    </w:p>
    <w:p w14:paraId="4D6AB592" w14:textId="77777777" w:rsidR="0021534B" w:rsidRPr="008D7464" w:rsidRDefault="0021534B" w:rsidP="0021534B">
      <w:pPr>
        <w:pStyle w:val="TOC1"/>
        <w:tabs>
          <w:tab w:val="right" w:leader="middleDot" w:pos="8290"/>
        </w:tabs>
        <w:spacing w:before="0" w:after="0" w:line="276" w:lineRule="auto"/>
        <w:contextualSpacing/>
        <w:rPr>
          <w:rFonts w:ascii="Times New Roman" w:eastAsiaTheme="minorEastAsia" w:hAnsi="Times New Roman" w:cs="Times New Roman"/>
          <w:b w:val="0"/>
          <w:bCs w:val="0"/>
          <w:noProof/>
          <w:kern w:val="2"/>
          <w:sz w:val="24"/>
          <w:szCs w:val="24"/>
          <w14:ligatures w14:val="standardContextual"/>
        </w:rPr>
      </w:pPr>
      <w:hyperlink w:anchor="_Toc151384380" w:history="1">
        <w:r w:rsidRPr="008D7464">
          <w:rPr>
            <w:rStyle w:val="Hyperlink"/>
            <w:rFonts w:ascii="Times New Roman" w:hAnsi="Times New Roman" w:cs="Times New Roman"/>
            <w:noProof/>
            <w:sz w:val="24"/>
            <w:szCs w:val="24"/>
          </w:rPr>
          <w:t>Ancillary Analyses I: Exploratory Factor Analysis and Confirmatory Factor Analysis in Studies 1 and 4</w:t>
        </w:r>
        <w:r w:rsidRPr="008D7464">
          <w:rPr>
            <w:rFonts w:ascii="Times New Roman" w:hAnsi="Times New Roman" w:cs="Times New Roman"/>
            <w:noProof/>
            <w:webHidden/>
            <w:sz w:val="24"/>
            <w:szCs w:val="24"/>
          </w:rPr>
          <w:tab/>
        </w:r>
        <w:r w:rsidRPr="008D7464">
          <w:rPr>
            <w:rFonts w:ascii="Times New Roman" w:hAnsi="Times New Roman" w:cs="Times New Roman"/>
            <w:noProof/>
            <w:webHidden/>
            <w:sz w:val="24"/>
            <w:szCs w:val="24"/>
          </w:rPr>
          <w:fldChar w:fldCharType="begin"/>
        </w:r>
        <w:r w:rsidRPr="008D7464">
          <w:rPr>
            <w:rFonts w:ascii="Times New Roman" w:hAnsi="Times New Roman" w:cs="Times New Roman"/>
            <w:noProof/>
            <w:webHidden/>
            <w:sz w:val="24"/>
            <w:szCs w:val="24"/>
          </w:rPr>
          <w:instrText xml:space="preserve"> PAGEREF _Toc151384380 \h </w:instrText>
        </w:r>
        <w:r w:rsidRPr="008D7464">
          <w:rPr>
            <w:rFonts w:ascii="Times New Roman" w:hAnsi="Times New Roman" w:cs="Times New Roman"/>
            <w:noProof/>
            <w:webHidden/>
            <w:sz w:val="24"/>
            <w:szCs w:val="24"/>
          </w:rPr>
        </w:r>
        <w:r w:rsidRPr="008D74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Pr="008D7464">
          <w:rPr>
            <w:rFonts w:ascii="Times New Roman" w:hAnsi="Times New Roman" w:cs="Times New Roman"/>
            <w:noProof/>
            <w:webHidden/>
            <w:sz w:val="24"/>
            <w:szCs w:val="24"/>
          </w:rPr>
          <w:fldChar w:fldCharType="end"/>
        </w:r>
      </w:hyperlink>
    </w:p>
    <w:p w14:paraId="11C46FF8" w14:textId="77777777" w:rsidR="0021534B" w:rsidRPr="008D7464" w:rsidRDefault="0021534B" w:rsidP="0021534B">
      <w:pPr>
        <w:pStyle w:val="TOC1"/>
        <w:tabs>
          <w:tab w:val="right" w:leader="middleDot" w:pos="8290"/>
        </w:tabs>
        <w:spacing w:before="0" w:after="0" w:line="276" w:lineRule="auto"/>
        <w:contextualSpacing/>
        <w:rPr>
          <w:rFonts w:ascii="Times New Roman" w:eastAsiaTheme="minorEastAsia" w:hAnsi="Times New Roman" w:cs="Times New Roman"/>
          <w:b w:val="0"/>
          <w:bCs w:val="0"/>
          <w:noProof/>
          <w:kern w:val="2"/>
          <w:sz w:val="24"/>
          <w:szCs w:val="24"/>
          <w14:ligatures w14:val="standardContextual"/>
        </w:rPr>
      </w:pPr>
      <w:hyperlink w:anchor="_Toc151384381" w:history="1">
        <w:r w:rsidRPr="008D7464">
          <w:rPr>
            <w:rStyle w:val="Hyperlink"/>
            <w:rFonts w:ascii="Times New Roman" w:hAnsi="Times New Roman" w:cs="Times New Roman"/>
            <w:noProof/>
            <w:sz w:val="24"/>
            <w:szCs w:val="24"/>
          </w:rPr>
          <w:t>Ancillary Analyses II: Comparing Social and Individual Rituals in Study 2</w:t>
        </w:r>
        <w:r w:rsidRPr="008D7464">
          <w:rPr>
            <w:rFonts w:ascii="Times New Roman" w:hAnsi="Times New Roman" w:cs="Times New Roman"/>
            <w:noProof/>
            <w:webHidden/>
            <w:sz w:val="24"/>
            <w:szCs w:val="24"/>
          </w:rPr>
          <w:tab/>
        </w:r>
        <w:r w:rsidRPr="008D7464">
          <w:rPr>
            <w:rFonts w:ascii="Times New Roman" w:hAnsi="Times New Roman" w:cs="Times New Roman"/>
            <w:noProof/>
            <w:webHidden/>
            <w:sz w:val="24"/>
            <w:szCs w:val="24"/>
          </w:rPr>
          <w:fldChar w:fldCharType="begin"/>
        </w:r>
        <w:r w:rsidRPr="008D7464">
          <w:rPr>
            <w:rFonts w:ascii="Times New Roman" w:hAnsi="Times New Roman" w:cs="Times New Roman"/>
            <w:noProof/>
            <w:webHidden/>
            <w:sz w:val="24"/>
            <w:szCs w:val="24"/>
          </w:rPr>
          <w:instrText xml:space="preserve"> PAGEREF _Toc151384381 \h </w:instrText>
        </w:r>
        <w:r w:rsidRPr="008D7464">
          <w:rPr>
            <w:rFonts w:ascii="Times New Roman" w:hAnsi="Times New Roman" w:cs="Times New Roman"/>
            <w:noProof/>
            <w:webHidden/>
            <w:sz w:val="24"/>
            <w:szCs w:val="24"/>
          </w:rPr>
        </w:r>
        <w:r w:rsidRPr="008D74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Pr="008D7464">
          <w:rPr>
            <w:rFonts w:ascii="Times New Roman" w:hAnsi="Times New Roman" w:cs="Times New Roman"/>
            <w:noProof/>
            <w:webHidden/>
            <w:sz w:val="24"/>
            <w:szCs w:val="24"/>
          </w:rPr>
          <w:fldChar w:fldCharType="end"/>
        </w:r>
      </w:hyperlink>
    </w:p>
    <w:p w14:paraId="38082CF9" w14:textId="77777777" w:rsidR="0021534B" w:rsidRPr="008D7464" w:rsidRDefault="0021534B" w:rsidP="0021534B">
      <w:pPr>
        <w:pStyle w:val="TOC1"/>
        <w:tabs>
          <w:tab w:val="right" w:leader="middleDot" w:pos="8290"/>
        </w:tabs>
        <w:spacing w:before="0" w:after="0" w:line="276" w:lineRule="auto"/>
        <w:contextualSpacing/>
        <w:rPr>
          <w:rFonts w:ascii="Times New Roman" w:eastAsiaTheme="minorEastAsia" w:hAnsi="Times New Roman" w:cs="Times New Roman"/>
          <w:b w:val="0"/>
          <w:bCs w:val="0"/>
          <w:noProof/>
          <w:kern w:val="2"/>
          <w:sz w:val="24"/>
          <w:szCs w:val="24"/>
          <w14:ligatures w14:val="standardContextual"/>
        </w:rPr>
      </w:pPr>
      <w:hyperlink w:anchor="_Toc151384382" w:history="1">
        <w:r w:rsidRPr="008D7464">
          <w:rPr>
            <w:rStyle w:val="Hyperlink"/>
            <w:rFonts w:ascii="Times New Roman" w:hAnsi="Times New Roman" w:cs="Times New Roman"/>
            <w:noProof/>
            <w:sz w:val="24"/>
            <w:szCs w:val="24"/>
          </w:rPr>
          <w:t>Ancillary Analyses III: Valence of the Memories in Studies 2 and 3</w:t>
        </w:r>
        <w:r w:rsidRPr="008D7464">
          <w:rPr>
            <w:rFonts w:ascii="Times New Roman" w:hAnsi="Times New Roman" w:cs="Times New Roman"/>
            <w:noProof/>
            <w:webHidden/>
            <w:sz w:val="24"/>
            <w:szCs w:val="24"/>
          </w:rPr>
          <w:tab/>
        </w:r>
        <w:r w:rsidRPr="008D7464">
          <w:rPr>
            <w:rFonts w:ascii="Times New Roman" w:hAnsi="Times New Roman" w:cs="Times New Roman"/>
            <w:noProof/>
            <w:webHidden/>
            <w:sz w:val="24"/>
            <w:szCs w:val="24"/>
          </w:rPr>
          <w:fldChar w:fldCharType="begin"/>
        </w:r>
        <w:r w:rsidRPr="008D7464">
          <w:rPr>
            <w:rFonts w:ascii="Times New Roman" w:hAnsi="Times New Roman" w:cs="Times New Roman"/>
            <w:noProof/>
            <w:webHidden/>
            <w:sz w:val="24"/>
            <w:szCs w:val="24"/>
          </w:rPr>
          <w:instrText xml:space="preserve"> PAGEREF _Toc151384382 \h </w:instrText>
        </w:r>
        <w:r w:rsidRPr="008D7464">
          <w:rPr>
            <w:rFonts w:ascii="Times New Roman" w:hAnsi="Times New Roman" w:cs="Times New Roman"/>
            <w:noProof/>
            <w:webHidden/>
            <w:sz w:val="24"/>
            <w:szCs w:val="24"/>
          </w:rPr>
        </w:r>
        <w:r w:rsidRPr="008D74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Pr="008D7464">
          <w:rPr>
            <w:rFonts w:ascii="Times New Roman" w:hAnsi="Times New Roman" w:cs="Times New Roman"/>
            <w:noProof/>
            <w:webHidden/>
            <w:sz w:val="24"/>
            <w:szCs w:val="24"/>
          </w:rPr>
          <w:fldChar w:fldCharType="end"/>
        </w:r>
      </w:hyperlink>
    </w:p>
    <w:p w14:paraId="2CB228EC" w14:textId="77777777" w:rsidR="0021534B" w:rsidRPr="008D7464" w:rsidRDefault="0021534B" w:rsidP="0021534B">
      <w:pPr>
        <w:pStyle w:val="TOC1"/>
        <w:tabs>
          <w:tab w:val="right" w:leader="middleDot" w:pos="8290"/>
        </w:tabs>
        <w:spacing w:before="0" w:after="0" w:line="276" w:lineRule="auto"/>
        <w:contextualSpacing/>
        <w:rPr>
          <w:rFonts w:ascii="Times New Roman" w:eastAsiaTheme="minorEastAsia" w:hAnsi="Times New Roman" w:cs="Times New Roman"/>
          <w:b w:val="0"/>
          <w:bCs w:val="0"/>
          <w:noProof/>
          <w:kern w:val="2"/>
          <w:sz w:val="24"/>
          <w:szCs w:val="24"/>
          <w14:ligatures w14:val="standardContextual"/>
        </w:rPr>
      </w:pPr>
      <w:hyperlink w:anchor="_Toc151384383" w:history="1">
        <w:r w:rsidRPr="008D7464">
          <w:rPr>
            <w:rStyle w:val="Hyperlink"/>
            <w:rFonts w:ascii="Times New Roman" w:hAnsi="Times New Roman" w:cs="Times New Roman"/>
            <w:noProof/>
            <w:sz w:val="24"/>
            <w:szCs w:val="24"/>
          </w:rPr>
          <w:t>Ancillary Analyses VI: Full Cross-Lagged Model in Study 4</w:t>
        </w:r>
        <w:r w:rsidRPr="008D7464">
          <w:rPr>
            <w:rFonts w:ascii="Times New Roman" w:hAnsi="Times New Roman" w:cs="Times New Roman"/>
            <w:noProof/>
            <w:webHidden/>
            <w:sz w:val="24"/>
            <w:szCs w:val="24"/>
          </w:rPr>
          <w:tab/>
        </w:r>
        <w:r w:rsidRPr="008D7464">
          <w:rPr>
            <w:rFonts w:ascii="Times New Roman" w:hAnsi="Times New Roman" w:cs="Times New Roman"/>
            <w:noProof/>
            <w:webHidden/>
            <w:sz w:val="24"/>
            <w:szCs w:val="24"/>
          </w:rPr>
          <w:fldChar w:fldCharType="begin"/>
        </w:r>
        <w:r w:rsidRPr="008D7464">
          <w:rPr>
            <w:rFonts w:ascii="Times New Roman" w:hAnsi="Times New Roman" w:cs="Times New Roman"/>
            <w:noProof/>
            <w:webHidden/>
            <w:sz w:val="24"/>
            <w:szCs w:val="24"/>
          </w:rPr>
          <w:instrText xml:space="preserve"> PAGEREF _Toc151384383 \h </w:instrText>
        </w:r>
        <w:r w:rsidRPr="008D7464">
          <w:rPr>
            <w:rFonts w:ascii="Times New Roman" w:hAnsi="Times New Roman" w:cs="Times New Roman"/>
            <w:noProof/>
            <w:webHidden/>
            <w:sz w:val="24"/>
            <w:szCs w:val="24"/>
          </w:rPr>
        </w:r>
        <w:r w:rsidRPr="008D74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Pr="008D7464">
          <w:rPr>
            <w:rFonts w:ascii="Times New Roman" w:hAnsi="Times New Roman" w:cs="Times New Roman"/>
            <w:noProof/>
            <w:webHidden/>
            <w:sz w:val="24"/>
            <w:szCs w:val="24"/>
          </w:rPr>
          <w:fldChar w:fldCharType="end"/>
        </w:r>
      </w:hyperlink>
    </w:p>
    <w:p w14:paraId="49D89EC1" w14:textId="77777777" w:rsidR="0021534B" w:rsidRPr="008D7464" w:rsidRDefault="0021534B" w:rsidP="0021534B">
      <w:pPr>
        <w:pStyle w:val="TOC1"/>
        <w:tabs>
          <w:tab w:val="right" w:leader="middleDot" w:pos="8290"/>
        </w:tabs>
        <w:spacing w:before="0" w:after="0" w:line="276" w:lineRule="auto"/>
        <w:contextualSpacing/>
        <w:rPr>
          <w:rFonts w:ascii="Times New Roman" w:eastAsiaTheme="minorEastAsia" w:hAnsi="Times New Roman" w:cs="Times New Roman"/>
          <w:b w:val="0"/>
          <w:bCs w:val="0"/>
          <w:noProof/>
          <w:kern w:val="2"/>
          <w:sz w:val="24"/>
          <w:szCs w:val="24"/>
          <w14:ligatures w14:val="standardContextual"/>
        </w:rPr>
      </w:pPr>
      <w:hyperlink w:anchor="_Toc151384384" w:history="1">
        <w:r w:rsidRPr="008D7464">
          <w:rPr>
            <w:rStyle w:val="Hyperlink"/>
            <w:rFonts w:ascii="Times New Roman" w:hAnsi="Times New Roman" w:cs="Times New Roman"/>
            <w:noProof/>
            <w:sz w:val="24"/>
            <w:szCs w:val="24"/>
          </w:rPr>
          <w:t>Ancillary Analyses V: Mediations in Study 4</w:t>
        </w:r>
        <w:r w:rsidRPr="008D7464">
          <w:rPr>
            <w:rFonts w:ascii="Times New Roman" w:hAnsi="Times New Roman" w:cs="Times New Roman"/>
            <w:noProof/>
            <w:webHidden/>
            <w:sz w:val="24"/>
            <w:szCs w:val="24"/>
          </w:rPr>
          <w:tab/>
        </w:r>
        <w:r w:rsidRPr="008D7464">
          <w:rPr>
            <w:rFonts w:ascii="Times New Roman" w:hAnsi="Times New Roman" w:cs="Times New Roman"/>
            <w:noProof/>
            <w:webHidden/>
            <w:sz w:val="24"/>
            <w:szCs w:val="24"/>
          </w:rPr>
          <w:fldChar w:fldCharType="begin"/>
        </w:r>
        <w:r w:rsidRPr="008D7464">
          <w:rPr>
            <w:rFonts w:ascii="Times New Roman" w:hAnsi="Times New Roman" w:cs="Times New Roman"/>
            <w:noProof/>
            <w:webHidden/>
            <w:sz w:val="24"/>
            <w:szCs w:val="24"/>
          </w:rPr>
          <w:instrText xml:space="preserve"> PAGEREF _Toc151384384 \h </w:instrText>
        </w:r>
        <w:r w:rsidRPr="008D7464">
          <w:rPr>
            <w:rFonts w:ascii="Times New Roman" w:hAnsi="Times New Roman" w:cs="Times New Roman"/>
            <w:noProof/>
            <w:webHidden/>
            <w:sz w:val="24"/>
            <w:szCs w:val="24"/>
          </w:rPr>
        </w:r>
        <w:r w:rsidRPr="008D74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w:t>
        </w:r>
        <w:r w:rsidRPr="008D7464">
          <w:rPr>
            <w:rFonts w:ascii="Times New Roman" w:hAnsi="Times New Roman" w:cs="Times New Roman"/>
            <w:noProof/>
            <w:webHidden/>
            <w:sz w:val="24"/>
            <w:szCs w:val="24"/>
          </w:rPr>
          <w:fldChar w:fldCharType="end"/>
        </w:r>
      </w:hyperlink>
    </w:p>
    <w:p w14:paraId="164F34B9" w14:textId="77777777" w:rsidR="0021534B" w:rsidRPr="008D7464" w:rsidRDefault="0021534B" w:rsidP="0021534B">
      <w:pPr>
        <w:pStyle w:val="TOC1"/>
        <w:tabs>
          <w:tab w:val="right" w:leader="middleDot" w:pos="8290"/>
        </w:tabs>
        <w:spacing w:before="0" w:after="0" w:line="276" w:lineRule="auto"/>
        <w:contextualSpacing/>
        <w:rPr>
          <w:rFonts w:ascii="Times New Roman" w:eastAsiaTheme="minorEastAsia" w:hAnsi="Times New Roman" w:cs="Times New Roman"/>
          <w:b w:val="0"/>
          <w:bCs w:val="0"/>
          <w:noProof/>
          <w:kern w:val="2"/>
          <w:sz w:val="24"/>
          <w:szCs w:val="24"/>
          <w14:ligatures w14:val="standardContextual"/>
        </w:rPr>
      </w:pPr>
      <w:hyperlink w:anchor="_Toc151384385" w:history="1">
        <w:r w:rsidRPr="008D7464">
          <w:rPr>
            <w:rStyle w:val="Hyperlink"/>
            <w:rFonts w:ascii="Times New Roman" w:hAnsi="Times New Roman" w:cs="Times New Roman"/>
            <w:noProof/>
            <w:sz w:val="24"/>
            <w:szCs w:val="24"/>
          </w:rPr>
          <w:t>Ancillary Analyses VI: Controlling for Writing Duration in Study 5</w:t>
        </w:r>
        <w:r w:rsidRPr="008D7464">
          <w:rPr>
            <w:rFonts w:ascii="Times New Roman" w:hAnsi="Times New Roman" w:cs="Times New Roman"/>
            <w:noProof/>
            <w:webHidden/>
            <w:sz w:val="24"/>
            <w:szCs w:val="24"/>
          </w:rPr>
          <w:tab/>
        </w:r>
        <w:r w:rsidRPr="008D7464">
          <w:rPr>
            <w:rFonts w:ascii="Times New Roman" w:hAnsi="Times New Roman" w:cs="Times New Roman"/>
            <w:noProof/>
            <w:webHidden/>
            <w:sz w:val="24"/>
            <w:szCs w:val="24"/>
          </w:rPr>
          <w:fldChar w:fldCharType="begin"/>
        </w:r>
        <w:r w:rsidRPr="008D7464">
          <w:rPr>
            <w:rFonts w:ascii="Times New Roman" w:hAnsi="Times New Roman" w:cs="Times New Roman"/>
            <w:noProof/>
            <w:webHidden/>
            <w:sz w:val="24"/>
            <w:szCs w:val="24"/>
          </w:rPr>
          <w:instrText xml:space="preserve"> PAGEREF _Toc151384385 \h </w:instrText>
        </w:r>
        <w:r w:rsidRPr="008D7464">
          <w:rPr>
            <w:rFonts w:ascii="Times New Roman" w:hAnsi="Times New Roman" w:cs="Times New Roman"/>
            <w:noProof/>
            <w:webHidden/>
            <w:sz w:val="24"/>
            <w:szCs w:val="24"/>
          </w:rPr>
        </w:r>
        <w:r w:rsidRPr="008D746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27</w:t>
        </w:r>
        <w:r w:rsidRPr="008D7464">
          <w:rPr>
            <w:rFonts w:ascii="Times New Roman" w:hAnsi="Times New Roman" w:cs="Times New Roman"/>
            <w:noProof/>
            <w:webHidden/>
            <w:sz w:val="24"/>
            <w:szCs w:val="24"/>
          </w:rPr>
          <w:fldChar w:fldCharType="end"/>
        </w:r>
      </w:hyperlink>
    </w:p>
    <w:p w14:paraId="77A6522E" w14:textId="77777777" w:rsidR="0021534B" w:rsidRPr="0032608B" w:rsidRDefault="0021534B" w:rsidP="0021534B">
      <w:pPr>
        <w:pStyle w:val="Heading1"/>
        <w:spacing w:before="0" w:after="0" w:line="276" w:lineRule="auto"/>
        <w:contextualSpacing/>
        <w:rPr>
          <w:sz w:val="28"/>
          <w:szCs w:val="28"/>
        </w:rPr>
      </w:pPr>
      <w:r w:rsidRPr="00B007D7">
        <w:rPr>
          <w:rFonts w:eastAsiaTheme="minorEastAsia"/>
          <w:caps/>
          <w:noProof/>
          <w:kern w:val="2"/>
        </w:rPr>
        <w:fldChar w:fldCharType="end"/>
      </w:r>
      <w:bookmarkStart w:id="70" w:name="_Toc68882869"/>
      <w:r w:rsidRPr="003B691A">
        <w:br w:type="page"/>
      </w:r>
      <w:bookmarkStart w:id="71" w:name="_Toc115943803"/>
      <w:bookmarkStart w:id="72" w:name="_Toc115945227"/>
      <w:bookmarkStart w:id="73" w:name="_Toc115945272"/>
      <w:bookmarkStart w:id="74" w:name="_Toc151384366"/>
      <w:r w:rsidRPr="0032608B">
        <w:rPr>
          <w:sz w:val="28"/>
          <w:szCs w:val="28"/>
        </w:rPr>
        <w:lastRenderedPageBreak/>
        <w:t>Stimulus Materials</w:t>
      </w:r>
      <w:bookmarkEnd w:id="71"/>
      <w:bookmarkEnd w:id="72"/>
      <w:bookmarkEnd w:id="73"/>
      <w:bookmarkEnd w:id="74"/>
    </w:p>
    <w:p w14:paraId="42AB98A9" w14:textId="77777777" w:rsidR="0021534B" w:rsidRPr="003B691A" w:rsidRDefault="0021534B" w:rsidP="0021534B">
      <w:pPr>
        <w:pStyle w:val="Heading2"/>
        <w:spacing w:before="0" w:line="480" w:lineRule="exact"/>
        <w:jc w:val="center"/>
        <w:rPr>
          <w:rFonts w:ascii="Times New Roman" w:hAnsi="Times New Roman" w:cs="Times New Roman"/>
          <w:sz w:val="24"/>
          <w:szCs w:val="24"/>
        </w:rPr>
      </w:pPr>
      <w:bookmarkStart w:id="75" w:name="_Toc77318345"/>
      <w:bookmarkStart w:id="76" w:name="_Toc115943804"/>
      <w:bookmarkStart w:id="77" w:name="_Toc115945228"/>
      <w:bookmarkStart w:id="78" w:name="_Toc115945273"/>
      <w:bookmarkStart w:id="79" w:name="_Toc151384367"/>
      <w:r w:rsidRPr="003B691A">
        <w:rPr>
          <w:rFonts w:ascii="Times New Roman" w:hAnsi="Times New Roman" w:cs="Times New Roman"/>
          <w:sz w:val="24"/>
          <w:szCs w:val="24"/>
        </w:rPr>
        <w:t>Study 1</w:t>
      </w:r>
      <w:bookmarkEnd w:id="75"/>
      <w:bookmarkEnd w:id="76"/>
      <w:bookmarkEnd w:id="77"/>
      <w:bookmarkEnd w:id="78"/>
      <w:bookmarkEnd w:id="79"/>
    </w:p>
    <w:p w14:paraId="4C0C5F3D" w14:textId="77777777" w:rsidR="0021534B" w:rsidRPr="003B691A" w:rsidRDefault="0021534B" w:rsidP="0021534B">
      <w:pPr>
        <w:pStyle w:val="Heading3"/>
        <w:spacing w:before="0" w:after="0" w:line="480" w:lineRule="exact"/>
        <w:rPr>
          <w:rFonts w:ascii="Times New Roman" w:hAnsi="Times New Roman"/>
          <w:sz w:val="24"/>
          <w:szCs w:val="24"/>
        </w:rPr>
      </w:pPr>
      <w:bookmarkStart w:id="80" w:name="_Toc68374545"/>
      <w:bookmarkStart w:id="81" w:name="_Toc68882934"/>
      <w:bookmarkStart w:id="82" w:name="_Toc71017570"/>
      <w:bookmarkStart w:id="83" w:name="_Toc77256495"/>
      <w:bookmarkStart w:id="84" w:name="_Toc77256743"/>
      <w:bookmarkStart w:id="85" w:name="_Toc77257244"/>
      <w:bookmarkStart w:id="86" w:name="_Toc77258221"/>
      <w:bookmarkStart w:id="87" w:name="_Toc77318346"/>
      <w:bookmarkStart w:id="88" w:name="_Toc115943805"/>
      <w:r w:rsidRPr="003B691A">
        <w:rPr>
          <w:rFonts w:ascii="Times New Roman" w:hAnsi="Times New Roman"/>
          <w:sz w:val="24"/>
          <w:szCs w:val="24"/>
        </w:rPr>
        <w:t>Nostalgia Measure</w:t>
      </w:r>
      <w:bookmarkEnd w:id="80"/>
      <w:bookmarkEnd w:id="81"/>
      <w:bookmarkEnd w:id="82"/>
      <w:bookmarkEnd w:id="83"/>
      <w:bookmarkEnd w:id="84"/>
      <w:bookmarkEnd w:id="85"/>
      <w:bookmarkEnd w:id="86"/>
      <w:bookmarkEnd w:id="87"/>
      <w:bookmarkEnd w:id="88"/>
      <w:r>
        <w:rPr>
          <w:rFonts w:ascii="Times New Roman" w:hAnsi="Times New Roman"/>
          <w:sz w:val="24"/>
          <w:szCs w:val="24"/>
        </w:rPr>
        <w:t>s</w:t>
      </w:r>
    </w:p>
    <w:p w14:paraId="11AE8AD1" w14:textId="77777777" w:rsidR="0021534B" w:rsidRPr="00A96126" w:rsidRDefault="0021534B" w:rsidP="0021534B">
      <w:pPr>
        <w:spacing w:line="480" w:lineRule="exact"/>
        <w:rPr>
          <w:rFonts w:ascii="Times New Roman" w:hAnsi="Times New Roman"/>
          <w:b/>
          <w:bCs/>
          <w:i/>
          <w:iCs/>
          <w:lang w:val="en-GB"/>
        </w:rPr>
      </w:pPr>
      <w:r w:rsidRPr="00A96126">
        <w:rPr>
          <w:rFonts w:ascii="Times New Roman" w:hAnsi="Times New Roman"/>
          <w:b/>
          <w:bCs/>
          <w:i/>
          <w:iCs/>
          <w:lang w:val="en-GB"/>
        </w:rPr>
        <w:t>Southampton Nostalgia Scale</w:t>
      </w:r>
    </w:p>
    <w:p w14:paraId="70103DBA" w14:textId="77777777" w:rsidR="0021534B" w:rsidRPr="003B691A" w:rsidRDefault="0021534B" w:rsidP="0021534B">
      <w:pPr>
        <w:spacing w:line="480" w:lineRule="exact"/>
        <w:rPr>
          <w:rFonts w:ascii="Times New Roman" w:eastAsia="Times New Roman" w:hAnsi="Times New Roman"/>
          <w:bCs/>
        </w:rPr>
      </w:pPr>
      <w:r w:rsidRPr="003B691A">
        <w:rPr>
          <w:rFonts w:ascii="Times New Roman" w:eastAsia="Times New Roman" w:hAnsi="Times New Roman"/>
          <w:bCs/>
        </w:rPr>
        <w:t>According to the Oxford Dictionary, ‘nostalgia’ is defined as a ‘sentimental longing for the past.’</w:t>
      </w:r>
    </w:p>
    <w:p w14:paraId="3A1D058D" w14:textId="77777777" w:rsidR="0021534B" w:rsidRPr="003B691A" w:rsidRDefault="0021534B" w:rsidP="0021534B">
      <w:pPr>
        <w:spacing w:line="480" w:lineRule="exact"/>
        <w:rPr>
          <w:rFonts w:ascii="Times New Roman" w:hAnsi="Times New Roman"/>
          <w:bCs/>
        </w:rPr>
      </w:pPr>
      <w:r w:rsidRPr="003B691A">
        <w:rPr>
          <w:rFonts w:ascii="Times New Roman" w:hAnsi="Times New Roman"/>
          <w:bCs/>
        </w:rPr>
        <w:t xml:space="preserve">-How valuable is nostalgia for you? (1 = </w:t>
      </w:r>
      <w:r w:rsidRPr="003B691A">
        <w:rPr>
          <w:rFonts w:ascii="Times New Roman" w:hAnsi="Times New Roman"/>
          <w:bCs/>
          <w:i/>
          <w:iCs/>
        </w:rPr>
        <w:t>not at all</w:t>
      </w:r>
      <w:r w:rsidRPr="003B691A">
        <w:rPr>
          <w:rFonts w:ascii="Times New Roman" w:hAnsi="Times New Roman"/>
          <w:bCs/>
        </w:rPr>
        <w:t>, 7 =</w:t>
      </w:r>
      <w:r w:rsidRPr="003B691A">
        <w:rPr>
          <w:rFonts w:ascii="Times New Roman" w:hAnsi="Times New Roman"/>
          <w:bCs/>
          <w:i/>
          <w:iCs/>
        </w:rPr>
        <w:t xml:space="preserve"> very much</w:t>
      </w:r>
      <w:r w:rsidRPr="003B691A">
        <w:rPr>
          <w:rFonts w:ascii="Times New Roman" w:hAnsi="Times New Roman"/>
          <w:bCs/>
        </w:rPr>
        <w:t>)</w:t>
      </w:r>
    </w:p>
    <w:p w14:paraId="066ACB2B" w14:textId="77777777" w:rsidR="0021534B" w:rsidRPr="003B691A" w:rsidRDefault="0021534B" w:rsidP="0021534B">
      <w:pPr>
        <w:spacing w:line="480" w:lineRule="exact"/>
        <w:rPr>
          <w:rFonts w:ascii="Times New Roman" w:hAnsi="Times New Roman"/>
          <w:bCs/>
        </w:rPr>
      </w:pPr>
      <w:r w:rsidRPr="003B691A">
        <w:rPr>
          <w:rFonts w:ascii="Times New Roman" w:hAnsi="Times New Roman"/>
          <w:bCs/>
        </w:rPr>
        <w:t xml:space="preserve">-How important is it for you to bring to mind nostalgic experiences? (1 = </w:t>
      </w:r>
      <w:r w:rsidRPr="003B691A">
        <w:rPr>
          <w:rFonts w:ascii="Times New Roman" w:hAnsi="Times New Roman"/>
          <w:bCs/>
          <w:i/>
          <w:iCs/>
        </w:rPr>
        <w:t>not at all</w:t>
      </w:r>
      <w:r w:rsidRPr="003B691A">
        <w:rPr>
          <w:rFonts w:ascii="Times New Roman" w:hAnsi="Times New Roman"/>
          <w:bCs/>
        </w:rPr>
        <w:t>, 7 =</w:t>
      </w:r>
      <w:r w:rsidRPr="003B691A">
        <w:rPr>
          <w:rFonts w:ascii="Times New Roman" w:hAnsi="Times New Roman"/>
          <w:bCs/>
          <w:i/>
          <w:iCs/>
        </w:rPr>
        <w:t xml:space="preserve"> very much</w:t>
      </w:r>
      <w:r w:rsidRPr="003B691A">
        <w:rPr>
          <w:rFonts w:ascii="Times New Roman" w:hAnsi="Times New Roman"/>
          <w:bCs/>
        </w:rPr>
        <w:t>)</w:t>
      </w:r>
    </w:p>
    <w:p w14:paraId="4A00D509" w14:textId="77777777" w:rsidR="0021534B" w:rsidRPr="003B691A" w:rsidRDefault="0021534B" w:rsidP="00215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rPr>
          <w:rFonts w:ascii="Times New Roman" w:hAnsi="Times New Roman"/>
          <w:bCs/>
        </w:rPr>
      </w:pPr>
      <w:r w:rsidRPr="003B691A">
        <w:rPr>
          <w:rFonts w:ascii="Times New Roman" w:hAnsi="Times New Roman"/>
          <w:bCs/>
        </w:rPr>
        <w:t xml:space="preserve">-How significant is it for you to feel nostalgic? (1 = </w:t>
      </w:r>
      <w:r w:rsidRPr="003B691A">
        <w:rPr>
          <w:rFonts w:ascii="Times New Roman" w:hAnsi="Times New Roman"/>
          <w:bCs/>
          <w:i/>
          <w:iCs/>
        </w:rPr>
        <w:t>not at all</w:t>
      </w:r>
      <w:r w:rsidRPr="003B691A">
        <w:rPr>
          <w:rFonts w:ascii="Times New Roman" w:hAnsi="Times New Roman"/>
          <w:bCs/>
        </w:rPr>
        <w:t>, 7 =</w:t>
      </w:r>
      <w:r w:rsidRPr="003B691A">
        <w:rPr>
          <w:rFonts w:ascii="Times New Roman" w:hAnsi="Times New Roman"/>
          <w:bCs/>
          <w:i/>
          <w:iCs/>
        </w:rPr>
        <w:t xml:space="preserve"> very much</w:t>
      </w:r>
      <w:r w:rsidRPr="003B691A">
        <w:rPr>
          <w:rFonts w:ascii="Times New Roman" w:hAnsi="Times New Roman"/>
          <w:bCs/>
        </w:rPr>
        <w:t>)</w:t>
      </w:r>
    </w:p>
    <w:p w14:paraId="1CF99EC0" w14:textId="77777777" w:rsidR="0021534B" w:rsidRPr="003B691A" w:rsidRDefault="0021534B" w:rsidP="00215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rPr>
          <w:rFonts w:ascii="Times New Roman" w:hAnsi="Times New Roman"/>
          <w:bCs/>
        </w:rPr>
      </w:pPr>
      <w:r w:rsidRPr="003B691A">
        <w:rPr>
          <w:rFonts w:ascii="Times New Roman" w:hAnsi="Times New Roman"/>
          <w:bCs/>
        </w:rPr>
        <w:t xml:space="preserve">-How prone are you to feeling nostalgic? (1 = </w:t>
      </w:r>
      <w:r w:rsidRPr="003B691A">
        <w:rPr>
          <w:rFonts w:ascii="Times New Roman" w:hAnsi="Times New Roman"/>
          <w:bCs/>
          <w:i/>
          <w:iCs/>
        </w:rPr>
        <w:t>not at all</w:t>
      </w:r>
      <w:r w:rsidRPr="003B691A">
        <w:rPr>
          <w:rFonts w:ascii="Times New Roman" w:hAnsi="Times New Roman"/>
          <w:bCs/>
        </w:rPr>
        <w:t>, 7 =</w:t>
      </w:r>
      <w:r w:rsidRPr="003B691A">
        <w:rPr>
          <w:rFonts w:ascii="Times New Roman" w:hAnsi="Times New Roman"/>
          <w:bCs/>
          <w:i/>
          <w:iCs/>
        </w:rPr>
        <w:t xml:space="preserve"> very much</w:t>
      </w:r>
      <w:r w:rsidRPr="003B691A">
        <w:rPr>
          <w:rFonts w:ascii="Times New Roman" w:hAnsi="Times New Roman"/>
          <w:bCs/>
        </w:rPr>
        <w:t>)</w:t>
      </w:r>
    </w:p>
    <w:p w14:paraId="2F4BF57B" w14:textId="77777777" w:rsidR="0021534B" w:rsidRPr="003B691A" w:rsidRDefault="0021534B" w:rsidP="00215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rPr>
          <w:rFonts w:ascii="Times New Roman" w:hAnsi="Times New Roman"/>
          <w:bCs/>
        </w:rPr>
      </w:pPr>
      <w:r w:rsidRPr="003B691A">
        <w:rPr>
          <w:rFonts w:ascii="Times New Roman" w:hAnsi="Times New Roman"/>
          <w:bCs/>
        </w:rPr>
        <w:t xml:space="preserve">-How often do you experience nostalgia? (1= </w:t>
      </w:r>
      <w:r w:rsidRPr="003B691A">
        <w:rPr>
          <w:rFonts w:ascii="Times New Roman" w:hAnsi="Times New Roman"/>
          <w:bCs/>
          <w:i/>
          <w:iCs/>
        </w:rPr>
        <w:t>very rarely</w:t>
      </w:r>
      <w:r w:rsidRPr="003B691A">
        <w:rPr>
          <w:rFonts w:ascii="Times New Roman" w:hAnsi="Times New Roman"/>
          <w:bCs/>
        </w:rPr>
        <w:t>, 7 =</w:t>
      </w:r>
      <w:r w:rsidRPr="003B691A">
        <w:rPr>
          <w:rFonts w:ascii="Times New Roman" w:hAnsi="Times New Roman"/>
          <w:bCs/>
          <w:i/>
          <w:iCs/>
        </w:rPr>
        <w:t xml:space="preserve"> very frequently</w:t>
      </w:r>
      <w:r w:rsidRPr="003B691A">
        <w:rPr>
          <w:rFonts w:ascii="Times New Roman" w:hAnsi="Times New Roman"/>
          <w:bCs/>
        </w:rPr>
        <w:t>)</w:t>
      </w:r>
    </w:p>
    <w:p w14:paraId="10153F56" w14:textId="77777777" w:rsidR="0021534B" w:rsidRDefault="0021534B" w:rsidP="00215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rPr>
          <w:rFonts w:ascii="Times New Roman" w:hAnsi="Times New Roman"/>
          <w:bCs/>
        </w:rPr>
      </w:pPr>
      <w:r w:rsidRPr="003B691A">
        <w:rPr>
          <w:rFonts w:ascii="Times New Roman" w:hAnsi="Times New Roman"/>
          <w:bCs/>
        </w:rPr>
        <w:t xml:space="preserve">-Generally speaking, how often do you bring to mind nostalgic experiences? (1 = </w:t>
      </w:r>
      <w:r w:rsidRPr="003B691A">
        <w:rPr>
          <w:rFonts w:ascii="Times New Roman" w:hAnsi="Times New Roman"/>
          <w:bCs/>
          <w:i/>
          <w:iCs/>
        </w:rPr>
        <w:t>very rarely</w:t>
      </w:r>
      <w:r w:rsidRPr="003B691A">
        <w:rPr>
          <w:rFonts w:ascii="Times New Roman" w:hAnsi="Times New Roman"/>
          <w:bCs/>
        </w:rPr>
        <w:t>, 7 =</w:t>
      </w:r>
      <w:r w:rsidRPr="003B691A">
        <w:rPr>
          <w:rFonts w:ascii="Times New Roman" w:hAnsi="Times New Roman"/>
          <w:bCs/>
          <w:i/>
          <w:iCs/>
        </w:rPr>
        <w:t xml:space="preserve"> very frequently</w:t>
      </w:r>
      <w:r w:rsidRPr="003B691A">
        <w:rPr>
          <w:rFonts w:ascii="Times New Roman" w:hAnsi="Times New Roman"/>
          <w:bCs/>
        </w:rPr>
        <w:t>)</w:t>
      </w:r>
    </w:p>
    <w:p w14:paraId="1A2B7CF1" w14:textId="77777777" w:rsidR="0021534B" w:rsidRPr="00A405C8" w:rsidRDefault="0021534B" w:rsidP="0021534B">
      <w:pPr>
        <w:shd w:val="clear" w:color="auto" w:fill="FFFFFF"/>
        <w:spacing w:line="480" w:lineRule="exact"/>
        <w:rPr>
          <w:color w:val="000000"/>
          <w:lang w:val="en-GB"/>
        </w:rPr>
      </w:pPr>
      <w:r w:rsidRPr="00A405C8">
        <w:rPr>
          <w:rFonts w:ascii="Times New Roman" w:hAnsi="Times New Roman"/>
          <w:color w:val="000000"/>
          <w:bdr w:val="none" w:sz="0" w:space="0" w:color="auto" w:frame="1"/>
        </w:rPr>
        <w:t>-Specifically, how often do you bring to mind nostalgic experiences? (Please check one.) </w:t>
      </w:r>
      <w:bookmarkStart w:id="89" w:name="OLE_LINK136"/>
      <w:r w:rsidRPr="00A405C8">
        <w:rPr>
          <w:rFonts w:ascii="Times New Roman" w:hAnsi="Times New Roman"/>
          <w:color w:val="000000"/>
          <w:bdr w:val="none" w:sz="0" w:space="0" w:color="auto" w:frame="1"/>
        </w:rPr>
        <w:t>[</w:t>
      </w:r>
      <w:r>
        <w:rPr>
          <w:rFonts w:ascii="Times New Roman" w:hAnsi="Times New Roman"/>
        </w:rPr>
        <w:t xml:space="preserve">Should be </w:t>
      </w:r>
      <w:bookmarkStart w:id="90" w:name="OLE_LINK135"/>
      <w:r>
        <w:rPr>
          <w:rFonts w:ascii="Times New Roman" w:hAnsi="Times New Roman"/>
        </w:rPr>
        <w:t xml:space="preserve">reversely </w:t>
      </w:r>
      <w:bookmarkEnd w:id="90"/>
      <w:r>
        <w:rPr>
          <w:rFonts w:ascii="Times New Roman" w:hAnsi="Times New Roman"/>
        </w:rPr>
        <w:t>coded</w:t>
      </w:r>
      <w:r w:rsidRPr="00A405C8">
        <w:rPr>
          <w:rFonts w:ascii="Times New Roman" w:hAnsi="Times New Roman"/>
          <w:color w:val="000000"/>
          <w:bdr w:val="none" w:sz="0" w:space="0" w:color="auto" w:frame="1"/>
        </w:rPr>
        <w:t>] </w:t>
      </w:r>
      <w:bookmarkEnd w:id="89"/>
    </w:p>
    <w:p w14:paraId="1164F3F5" w14:textId="77777777" w:rsidR="0021534B" w:rsidRPr="00A405C8" w:rsidRDefault="0021534B" w:rsidP="0021534B">
      <w:pPr>
        <w:shd w:val="clear" w:color="auto" w:fill="FFFFFF"/>
        <w:spacing w:line="480" w:lineRule="exact"/>
        <w:textAlignment w:val="baseline"/>
        <w:rPr>
          <w:color w:val="000000"/>
          <w:lang w:val="en-GB"/>
        </w:rPr>
      </w:pPr>
      <w:r w:rsidRPr="00A405C8">
        <w:rPr>
          <w:rFonts w:ascii="Times New Roman" w:hAnsi="Times New Roman"/>
          <w:color w:val="000000"/>
          <w:bdr w:val="none" w:sz="0" w:space="0" w:color="auto" w:frame="1"/>
        </w:rPr>
        <w:t>1 = </w:t>
      </w:r>
      <w:r w:rsidRPr="00A405C8">
        <w:rPr>
          <w:rFonts w:ascii="Times New Roman" w:hAnsi="Times New Roman"/>
          <w:i/>
          <w:iCs/>
          <w:color w:val="000000"/>
          <w:bdr w:val="none" w:sz="0" w:space="0" w:color="auto" w:frame="1"/>
        </w:rPr>
        <w:t>At least once a day </w:t>
      </w:r>
    </w:p>
    <w:p w14:paraId="68EFBFA4" w14:textId="77777777" w:rsidR="0021534B" w:rsidRPr="00A405C8" w:rsidRDefault="0021534B" w:rsidP="0021534B">
      <w:pPr>
        <w:shd w:val="clear" w:color="auto" w:fill="FFFFFF"/>
        <w:spacing w:line="480" w:lineRule="exact"/>
        <w:textAlignment w:val="baseline"/>
        <w:rPr>
          <w:color w:val="000000"/>
          <w:lang w:val="en-GB"/>
        </w:rPr>
      </w:pPr>
      <w:r w:rsidRPr="00A405C8">
        <w:rPr>
          <w:rFonts w:ascii="inherit" w:hAnsi="inherit"/>
          <w:color w:val="000000"/>
          <w:bdr w:val="none" w:sz="0" w:space="0" w:color="auto" w:frame="1"/>
        </w:rPr>
        <w:t>2 = </w:t>
      </w:r>
      <w:r w:rsidRPr="00A405C8">
        <w:rPr>
          <w:rFonts w:ascii="Times New Roman" w:hAnsi="Times New Roman"/>
          <w:i/>
          <w:iCs/>
          <w:color w:val="000000"/>
          <w:bdr w:val="none" w:sz="0" w:space="0" w:color="auto" w:frame="1"/>
        </w:rPr>
        <w:t>Three to four times a week </w:t>
      </w:r>
    </w:p>
    <w:p w14:paraId="5097D4EA" w14:textId="77777777" w:rsidR="0021534B" w:rsidRPr="00A405C8" w:rsidRDefault="0021534B" w:rsidP="0021534B">
      <w:pPr>
        <w:shd w:val="clear" w:color="auto" w:fill="FFFFFF"/>
        <w:spacing w:line="480" w:lineRule="exact"/>
        <w:textAlignment w:val="baseline"/>
        <w:rPr>
          <w:color w:val="000000"/>
          <w:lang w:val="en-GB"/>
        </w:rPr>
      </w:pPr>
      <w:r w:rsidRPr="00A405C8">
        <w:rPr>
          <w:rFonts w:ascii="inherit" w:hAnsi="inherit"/>
          <w:color w:val="000000"/>
          <w:bdr w:val="none" w:sz="0" w:space="0" w:color="auto" w:frame="1"/>
        </w:rPr>
        <w:t>3 = </w:t>
      </w:r>
      <w:r w:rsidRPr="00A405C8">
        <w:rPr>
          <w:rFonts w:ascii="Times New Roman" w:hAnsi="Times New Roman"/>
          <w:i/>
          <w:iCs/>
          <w:color w:val="000000"/>
          <w:bdr w:val="none" w:sz="0" w:space="0" w:color="auto" w:frame="1"/>
        </w:rPr>
        <w:t>Approximately twice a week </w:t>
      </w:r>
    </w:p>
    <w:p w14:paraId="6BCFE2C8" w14:textId="77777777" w:rsidR="0021534B" w:rsidRPr="00A405C8" w:rsidRDefault="0021534B" w:rsidP="0021534B">
      <w:pPr>
        <w:shd w:val="clear" w:color="auto" w:fill="FFFFFF"/>
        <w:spacing w:line="480" w:lineRule="exact"/>
        <w:textAlignment w:val="baseline"/>
        <w:rPr>
          <w:color w:val="000000"/>
          <w:lang w:val="en-GB"/>
        </w:rPr>
      </w:pPr>
      <w:r w:rsidRPr="00A405C8">
        <w:rPr>
          <w:rFonts w:ascii="inherit" w:hAnsi="inherit"/>
          <w:color w:val="000000"/>
          <w:bdr w:val="none" w:sz="0" w:space="0" w:color="auto" w:frame="1"/>
        </w:rPr>
        <w:t>4 = </w:t>
      </w:r>
      <w:r w:rsidRPr="00A405C8">
        <w:rPr>
          <w:rFonts w:ascii="Times New Roman" w:hAnsi="Times New Roman"/>
          <w:i/>
          <w:iCs/>
          <w:color w:val="000000"/>
          <w:bdr w:val="none" w:sz="0" w:space="0" w:color="auto" w:frame="1"/>
        </w:rPr>
        <w:t>Approximately once a week </w:t>
      </w:r>
    </w:p>
    <w:p w14:paraId="213C0154" w14:textId="77777777" w:rsidR="0021534B" w:rsidRPr="00A405C8" w:rsidRDefault="0021534B" w:rsidP="0021534B">
      <w:pPr>
        <w:shd w:val="clear" w:color="auto" w:fill="FFFFFF"/>
        <w:spacing w:line="480" w:lineRule="exact"/>
        <w:textAlignment w:val="baseline"/>
        <w:rPr>
          <w:color w:val="000000"/>
          <w:lang w:val="en-GB"/>
        </w:rPr>
      </w:pPr>
      <w:r w:rsidRPr="00A405C8">
        <w:rPr>
          <w:rFonts w:ascii="inherit" w:hAnsi="inherit"/>
          <w:color w:val="000000"/>
          <w:bdr w:val="none" w:sz="0" w:space="0" w:color="auto" w:frame="1"/>
        </w:rPr>
        <w:t>5 = </w:t>
      </w:r>
      <w:r w:rsidRPr="00A405C8">
        <w:rPr>
          <w:rFonts w:ascii="Times New Roman" w:hAnsi="Times New Roman"/>
          <w:i/>
          <w:iCs/>
          <w:color w:val="000000"/>
          <w:bdr w:val="none" w:sz="0" w:space="0" w:color="auto" w:frame="1"/>
        </w:rPr>
        <w:t>Once or twice a month </w:t>
      </w:r>
    </w:p>
    <w:p w14:paraId="160BB1EF" w14:textId="77777777" w:rsidR="0021534B" w:rsidRPr="00A405C8" w:rsidRDefault="0021534B" w:rsidP="0021534B">
      <w:pPr>
        <w:shd w:val="clear" w:color="auto" w:fill="FFFFFF"/>
        <w:spacing w:line="480" w:lineRule="exact"/>
        <w:textAlignment w:val="baseline"/>
        <w:rPr>
          <w:color w:val="000000"/>
          <w:lang w:val="en-GB"/>
        </w:rPr>
      </w:pPr>
      <w:r w:rsidRPr="00A405C8">
        <w:rPr>
          <w:rFonts w:ascii="Times New Roman" w:hAnsi="Times New Roman"/>
          <w:i/>
          <w:iCs/>
          <w:color w:val="000000"/>
          <w:bdr w:val="none" w:sz="0" w:space="0" w:color="auto" w:frame="1"/>
        </w:rPr>
        <w:t>6 = Once every couple of months </w:t>
      </w:r>
    </w:p>
    <w:p w14:paraId="59B5DD10" w14:textId="77777777" w:rsidR="0021534B" w:rsidRDefault="0021534B" w:rsidP="0021534B">
      <w:pPr>
        <w:shd w:val="clear" w:color="auto" w:fill="FFFFFF"/>
        <w:spacing w:line="480" w:lineRule="exact"/>
        <w:textAlignment w:val="baseline"/>
        <w:rPr>
          <w:rFonts w:ascii="Times New Roman" w:hAnsi="Times New Roman"/>
          <w:i/>
          <w:iCs/>
          <w:color w:val="000000"/>
          <w:bdr w:val="none" w:sz="0" w:space="0" w:color="auto" w:frame="1"/>
        </w:rPr>
      </w:pPr>
      <w:r w:rsidRPr="00A405C8">
        <w:rPr>
          <w:rFonts w:ascii="inherit" w:hAnsi="inherit"/>
          <w:color w:val="000000"/>
          <w:bdr w:val="none" w:sz="0" w:space="0" w:color="auto" w:frame="1"/>
        </w:rPr>
        <w:t>7 = </w:t>
      </w:r>
      <w:r w:rsidRPr="00A405C8">
        <w:rPr>
          <w:rFonts w:ascii="Times New Roman" w:hAnsi="Times New Roman"/>
          <w:i/>
          <w:iCs/>
          <w:color w:val="000000"/>
          <w:bdr w:val="none" w:sz="0" w:space="0" w:color="auto" w:frame="1"/>
        </w:rPr>
        <w:t>Once or twice a year</w:t>
      </w:r>
    </w:p>
    <w:p w14:paraId="30EE9457" w14:textId="77777777" w:rsidR="0021534B" w:rsidRPr="00AD71FD" w:rsidRDefault="0021534B" w:rsidP="0021534B">
      <w:pPr>
        <w:spacing w:line="480" w:lineRule="exact"/>
        <w:rPr>
          <w:rFonts w:ascii="Times New Roman" w:hAnsi="Times New Roman"/>
          <w:b/>
          <w:bCs/>
          <w:lang w:val="en-GB"/>
        </w:rPr>
      </w:pPr>
      <w:bookmarkStart w:id="91" w:name="_Toc115943806"/>
      <w:r w:rsidRPr="00AD71FD">
        <w:rPr>
          <w:rFonts w:ascii="Times New Roman" w:hAnsi="Times New Roman"/>
          <w:b/>
          <w:bCs/>
          <w:i/>
          <w:iCs/>
          <w:lang w:val="en-GB"/>
        </w:rPr>
        <w:t>Nostalgia Prototype Scale</w:t>
      </w:r>
    </w:p>
    <w:p w14:paraId="4BBDAC2A" w14:textId="77777777" w:rsidR="0021534B" w:rsidRPr="003B691A" w:rsidRDefault="0021534B" w:rsidP="0021534B">
      <w:pPr>
        <w:spacing w:line="480" w:lineRule="exact"/>
        <w:rPr>
          <w:rFonts w:ascii="Times New Roman" w:eastAsia="Times New Roman" w:hAnsi="Times New Roman"/>
          <w:bCs/>
        </w:rPr>
      </w:pPr>
      <w:r w:rsidRPr="003B691A">
        <w:rPr>
          <w:rFonts w:ascii="Times New Roman" w:eastAsia="Times New Roman" w:hAnsi="Times New Roman"/>
          <w:bCs/>
        </w:rPr>
        <w:t>For each statement below, choose the option that best describes you.</w:t>
      </w:r>
    </w:p>
    <w:p w14:paraId="4682A9F0" w14:textId="77777777" w:rsidR="0021534B" w:rsidRPr="003B691A" w:rsidRDefault="0021534B" w:rsidP="0021534B">
      <w:pPr>
        <w:spacing w:line="480" w:lineRule="exact"/>
        <w:rPr>
          <w:rFonts w:ascii="Times New Roman" w:hAnsi="Times New Roman"/>
          <w:bCs/>
        </w:rPr>
      </w:pPr>
      <w:r w:rsidRPr="003B691A">
        <w:rPr>
          <w:rFonts w:ascii="Times New Roman" w:hAnsi="Times New Roman"/>
          <w:bCs/>
        </w:rPr>
        <w:t xml:space="preserve">1 = </w:t>
      </w:r>
      <w:r w:rsidRPr="003B691A">
        <w:rPr>
          <w:rFonts w:ascii="Times New Roman" w:hAnsi="Times New Roman"/>
          <w:bCs/>
          <w:i/>
          <w:iCs/>
        </w:rPr>
        <w:t>I do this rarely</w:t>
      </w:r>
      <w:r w:rsidRPr="003B691A">
        <w:rPr>
          <w:rFonts w:ascii="Times New Roman" w:hAnsi="Times New Roman"/>
          <w:bCs/>
        </w:rPr>
        <w:t>, 7 =</w:t>
      </w:r>
      <w:r w:rsidRPr="003B691A">
        <w:rPr>
          <w:rFonts w:ascii="Times New Roman" w:hAnsi="Times New Roman"/>
          <w:bCs/>
          <w:i/>
          <w:iCs/>
        </w:rPr>
        <w:t xml:space="preserve"> I do this very often</w:t>
      </w:r>
    </w:p>
    <w:p w14:paraId="1DBE3E7F" w14:textId="77777777" w:rsidR="0021534B" w:rsidRPr="003B691A" w:rsidRDefault="0021534B" w:rsidP="0021534B">
      <w:pPr>
        <w:spacing w:line="480" w:lineRule="exact"/>
        <w:rPr>
          <w:rFonts w:ascii="Times New Roman" w:hAnsi="Times New Roman"/>
          <w:bCs/>
        </w:rPr>
      </w:pPr>
      <w:r w:rsidRPr="003B691A">
        <w:rPr>
          <w:rFonts w:ascii="Times New Roman" w:hAnsi="Times New Roman"/>
          <w:bCs/>
        </w:rPr>
        <w:t xml:space="preserve">1 = </w:t>
      </w:r>
      <w:r w:rsidRPr="003B691A">
        <w:rPr>
          <w:rFonts w:ascii="Times New Roman" w:hAnsi="Times New Roman"/>
          <w:bCs/>
          <w:i/>
          <w:iCs/>
        </w:rPr>
        <w:t>this is not important to me</w:t>
      </w:r>
      <w:r w:rsidRPr="003B691A">
        <w:rPr>
          <w:rFonts w:ascii="Times New Roman" w:hAnsi="Times New Roman"/>
          <w:bCs/>
        </w:rPr>
        <w:t>, 7 =</w:t>
      </w:r>
      <w:r w:rsidRPr="003B691A">
        <w:rPr>
          <w:rFonts w:ascii="Times New Roman" w:hAnsi="Times New Roman"/>
          <w:bCs/>
          <w:i/>
          <w:iCs/>
        </w:rPr>
        <w:t xml:space="preserve"> this is very important to me</w:t>
      </w:r>
    </w:p>
    <w:p w14:paraId="26704D9A" w14:textId="77777777" w:rsidR="0021534B" w:rsidRPr="003B691A" w:rsidRDefault="0021534B" w:rsidP="0021534B">
      <w:pPr>
        <w:spacing w:line="480" w:lineRule="exact"/>
        <w:rPr>
          <w:rFonts w:ascii="Times New Roman" w:hAnsi="Times New Roman"/>
        </w:rPr>
      </w:pPr>
      <w:r w:rsidRPr="003B691A">
        <w:rPr>
          <w:rFonts w:ascii="Times New Roman" w:eastAsia="Times New Roman" w:hAnsi="Times New Roman"/>
          <w:bCs/>
        </w:rPr>
        <w:t>(Participants rated each of the five statements on both response scales.)</w:t>
      </w:r>
    </w:p>
    <w:p w14:paraId="3D5DE104" w14:textId="77777777" w:rsidR="0021534B" w:rsidRPr="003B691A" w:rsidRDefault="0021534B" w:rsidP="00215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rPr>
          <w:rFonts w:ascii="Times New Roman" w:hAnsi="Times New Roman"/>
          <w:bCs/>
          <w:lang w:eastAsia="en-US"/>
        </w:rPr>
      </w:pPr>
      <w:r w:rsidRPr="003B691A">
        <w:rPr>
          <w:rFonts w:ascii="Times New Roman" w:hAnsi="Times New Roman"/>
          <w:bCs/>
          <w:lang w:eastAsia="en-US"/>
        </w:rPr>
        <w:t>-I bring to mind rose-tinted memories.</w:t>
      </w:r>
    </w:p>
    <w:p w14:paraId="558E28A6" w14:textId="77777777" w:rsidR="0021534B" w:rsidRPr="003B691A" w:rsidRDefault="0021534B" w:rsidP="00215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rPr>
          <w:rFonts w:ascii="Times New Roman" w:hAnsi="Times New Roman"/>
          <w:bCs/>
          <w:lang w:eastAsia="en-US"/>
        </w:rPr>
      </w:pPr>
      <w:r w:rsidRPr="003B691A">
        <w:rPr>
          <w:rFonts w:ascii="Times New Roman" w:hAnsi="Times New Roman"/>
          <w:bCs/>
          <w:lang w:eastAsia="en-US"/>
        </w:rPr>
        <w:t>-I reflect on keepsakes.</w:t>
      </w:r>
    </w:p>
    <w:p w14:paraId="49BA4C1C" w14:textId="77777777" w:rsidR="0021534B" w:rsidRPr="003B691A" w:rsidRDefault="0021534B" w:rsidP="0021534B">
      <w:pPr>
        <w:autoSpaceDE w:val="0"/>
        <w:autoSpaceDN w:val="0"/>
        <w:adjustRightInd w:val="0"/>
        <w:spacing w:line="480" w:lineRule="exact"/>
        <w:rPr>
          <w:rFonts w:ascii="Times New Roman" w:hAnsi="Times New Roman"/>
          <w:bCs/>
          <w:lang w:eastAsia="en-US"/>
        </w:rPr>
      </w:pPr>
      <w:r w:rsidRPr="003B691A">
        <w:rPr>
          <w:rFonts w:ascii="Times New Roman" w:hAnsi="Times New Roman"/>
          <w:bCs/>
          <w:lang w:eastAsia="en-US"/>
        </w:rPr>
        <w:lastRenderedPageBreak/>
        <w:t>-I long for a time or place from my past.</w:t>
      </w:r>
    </w:p>
    <w:p w14:paraId="0B06A5EB" w14:textId="77777777" w:rsidR="0021534B" w:rsidRPr="003B691A" w:rsidRDefault="0021534B" w:rsidP="0021534B">
      <w:pPr>
        <w:autoSpaceDE w:val="0"/>
        <w:autoSpaceDN w:val="0"/>
        <w:adjustRightInd w:val="0"/>
        <w:spacing w:line="480" w:lineRule="exact"/>
        <w:rPr>
          <w:rFonts w:ascii="Times New Roman" w:hAnsi="Times New Roman"/>
          <w:bCs/>
          <w:lang w:eastAsia="en-US"/>
        </w:rPr>
      </w:pPr>
      <w:r w:rsidRPr="003B691A">
        <w:rPr>
          <w:rFonts w:ascii="Times New Roman" w:hAnsi="Times New Roman"/>
          <w:bCs/>
          <w:lang w:eastAsia="en-US"/>
        </w:rPr>
        <w:t>-I remember shared experiences with my family and friends.</w:t>
      </w:r>
    </w:p>
    <w:p w14:paraId="1917D063" w14:textId="77777777" w:rsidR="0021534B" w:rsidRPr="003B691A" w:rsidRDefault="0021534B" w:rsidP="0021534B">
      <w:pPr>
        <w:autoSpaceDE w:val="0"/>
        <w:autoSpaceDN w:val="0"/>
        <w:adjustRightInd w:val="0"/>
        <w:spacing w:line="480" w:lineRule="exact"/>
        <w:rPr>
          <w:rFonts w:ascii="Times New Roman" w:hAnsi="Times New Roman"/>
          <w:bCs/>
          <w:lang w:eastAsia="en-US"/>
        </w:rPr>
      </w:pPr>
      <w:r w:rsidRPr="003B691A">
        <w:rPr>
          <w:rFonts w:ascii="Times New Roman" w:hAnsi="Times New Roman"/>
          <w:bCs/>
          <w:lang w:eastAsia="en-US"/>
        </w:rPr>
        <w:t>-I remember my childhood.</w:t>
      </w:r>
    </w:p>
    <w:p w14:paraId="41A2194A" w14:textId="77777777" w:rsidR="0021534B" w:rsidRPr="003B691A" w:rsidRDefault="0021534B" w:rsidP="0021534B">
      <w:pPr>
        <w:pStyle w:val="Heading3"/>
        <w:spacing w:before="0" w:after="0" w:line="480" w:lineRule="exact"/>
        <w:rPr>
          <w:rFonts w:ascii="Times New Roman" w:hAnsi="Times New Roman"/>
          <w:sz w:val="24"/>
          <w:szCs w:val="24"/>
        </w:rPr>
      </w:pPr>
      <w:r w:rsidRPr="003B691A">
        <w:rPr>
          <w:rFonts w:ascii="Times New Roman" w:hAnsi="Times New Roman"/>
          <w:sz w:val="24"/>
          <w:szCs w:val="24"/>
        </w:rPr>
        <w:t>Ritual</w:t>
      </w:r>
      <w:r>
        <w:rPr>
          <w:rFonts w:ascii="Times New Roman" w:hAnsi="Times New Roman"/>
          <w:sz w:val="24"/>
          <w:szCs w:val="24"/>
        </w:rPr>
        <w:t xml:space="preserve"> Engagement</w:t>
      </w:r>
      <w:bookmarkEnd w:id="91"/>
    </w:p>
    <w:p w14:paraId="02B115FC" w14:textId="77777777" w:rsidR="0021534B" w:rsidRPr="003B691A" w:rsidRDefault="0021534B" w:rsidP="0021534B">
      <w:pPr>
        <w:spacing w:line="480" w:lineRule="exact"/>
        <w:rPr>
          <w:rFonts w:ascii="Times New Roman" w:hAnsi="Times New Roman"/>
          <w:bCs/>
        </w:rPr>
      </w:pPr>
      <w:r w:rsidRPr="003B691A">
        <w:rPr>
          <w:rFonts w:ascii="Times New Roman" w:hAnsi="Times New Roman"/>
          <w:shd w:val="clear" w:color="auto" w:fill="FFFFFF"/>
        </w:rPr>
        <w:t>Please respond to the following statements as truthfully and accurately as you can</w:t>
      </w:r>
      <w:r>
        <w:rPr>
          <w:rFonts w:ascii="Times New Roman" w:hAnsi="Times New Roman"/>
          <w:shd w:val="clear" w:color="auto" w:fill="FFFFFF"/>
        </w:rPr>
        <w:t>. T</w:t>
      </w:r>
      <w:r w:rsidRPr="003B691A">
        <w:rPr>
          <w:rFonts w:ascii="Times New Roman" w:hAnsi="Times New Roman"/>
          <w:shd w:val="clear" w:color="auto" w:fill="FFFFFF"/>
        </w:rPr>
        <w:t>hese are subjective questions</w:t>
      </w:r>
      <w:r>
        <w:rPr>
          <w:rFonts w:ascii="Times New Roman" w:hAnsi="Times New Roman"/>
          <w:shd w:val="clear" w:color="auto" w:fill="FFFFFF"/>
        </w:rPr>
        <w:t>,</w:t>
      </w:r>
      <w:r w:rsidRPr="003B691A">
        <w:rPr>
          <w:rFonts w:ascii="Times New Roman" w:hAnsi="Times New Roman"/>
          <w:shd w:val="clear" w:color="auto" w:fill="FFFFFF"/>
        </w:rPr>
        <w:t xml:space="preserve"> and that there are no right or wrong answers.</w:t>
      </w:r>
    </w:p>
    <w:p w14:paraId="5EA51FD0" w14:textId="77777777" w:rsidR="0021534B" w:rsidRPr="003B691A" w:rsidRDefault="0021534B" w:rsidP="0021534B">
      <w:pPr>
        <w:spacing w:line="480" w:lineRule="exact"/>
        <w:rPr>
          <w:rFonts w:ascii="Times New Roman" w:hAnsi="Times New Roman"/>
          <w:bCs/>
        </w:rPr>
      </w:pPr>
      <w:r w:rsidRPr="003B691A">
        <w:rPr>
          <w:rFonts w:ascii="Times New Roman" w:hAnsi="Times New Roman"/>
          <w:bCs/>
        </w:rPr>
        <w:t xml:space="preserve">(1 = </w:t>
      </w:r>
      <w:r w:rsidRPr="003B691A">
        <w:rPr>
          <w:rFonts w:ascii="Times New Roman" w:hAnsi="Times New Roman"/>
          <w:bCs/>
          <w:i/>
          <w:iCs/>
        </w:rPr>
        <w:t>not at all like me</w:t>
      </w:r>
      <w:r w:rsidRPr="003B691A">
        <w:rPr>
          <w:rFonts w:ascii="Times New Roman" w:hAnsi="Times New Roman"/>
          <w:bCs/>
        </w:rPr>
        <w:t xml:space="preserve">, 5 = </w:t>
      </w:r>
      <w:r w:rsidRPr="003B691A">
        <w:rPr>
          <w:rFonts w:ascii="Times New Roman" w:hAnsi="Times New Roman"/>
          <w:bCs/>
          <w:i/>
          <w:iCs/>
        </w:rPr>
        <w:t>very much like me</w:t>
      </w:r>
      <w:r w:rsidRPr="003B691A">
        <w:rPr>
          <w:rFonts w:ascii="Times New Roman" w:hAnsi="Times New Roman"/>
          <w:bCs/>
        </w:rPr>
        <w:t>)</w:t>
      </w:r>
    </w:p>
    <w:p w14:paraId="7FC26267" w14:textId="77777777" w:rsidR="0021534B" w:rsidRPr="003B691A" w:rsidRDefault="0021534B" w:rsidP="0021534B">
      <w:pPr>
        <w:spacing w:line="480" w:lineRule="exact"/>
        <w:rPr>
          <w:rFonts w:ascii="Times New Roman" w:hAnsi="Times New Roman"/>
        </w:rPr>
      </w:pPr>
      <w:r w:rsidRPr="003B691A">
        <w:rPr>
          <w:rFonts w:ascii="Times New Roman" w:hAnsi="Times New Roman"/>
        </w:rPr>
        <w:t>-Dinner time plays an important role in my family.</w:t>
      </w:r>
    </w:p>
    <w:p w14:paraId="5F45F337" w14:textId="77777777" w:rsidR="0021534B" w:rsidRPr="003B691A" w:rsidRDefault="0021534B" w:rsidP="0021534B">
      <w:pPr>
        <w:spacing w:line="480" w:lineRule="exact"/>
        <w:rPr>
          <w:rFonts w:ascii="Times New Roman" w:hAnsi="Times New Roman"/>
        </w:rPr>
      </w:pPr>
      <w:r w:rsidRPr="003B691A">
        <w:rPr>
          <w:rFonts w:ascii="Times New Roman" w:hAnsi="Times New Roman"/>
        </w:rPr>
        <w:t>-I have my own special ritual at dinner.</w:t>
      </w:r>
    </w:p>
    <w:p w14:paraId="1990711B" w14:textId="77777777" w:rsidR="0021534B" w:rsidRPr="003B691A" w:rsidRDefault="0021534B" w:rsidP="0021534B">
      <w:pPr>
        <w:spacing w:line="480" w:lineRule="exact"/>
        <w:rPr>
          <w:rFonts w:ascii="Times New Roman" w:hAnsi="Times New Roman"/>
        </w:rPr>
      </w:pPr>
      <w:r w:rsidRPr="003B691A">
        <w:rPr>
          <w:rFonts w:ascii="Times New Roman" w:hAnsi="Times New Roman"/>
        </w:rPr>
        <w:t>-I have special group activities on weekends.</w:t>
      </w:r>
    </w:p>
    <w:p w14:paraId="554FD068" w14:textId="77777777" w:rsidR="0021534B" w:rsidRPr="003B691A" w:rsidRDefault="0021534B" w:rsidP="0021534B">
      <w:pPr>
        <w:spacing w:line="480" w:lineRule="exact"/>
        <w:rPr>
          <w:rFonts w:ascii="Times New Roman" w:hAnsi="Times New Roman"/>
        </w:rPr>
      </w:pPr>
      <w:r w:rsidRPr="003B691A">
        <w:rPr>
          <w:rFonts w:ascii="Times New Roman" w:hAnsi="Times New Roman"/>
        </w:rPr>
        <w:t xml:space="preserve">-There are </w:t>
      </w:r>
      <w:r>
        <w:rPr>
          <w:rFonts w:ascii="Times New Roman" w:hAnsi="Times New Roman"/>
        </w:rPr>
        <w:t>standard</w:t>
      </w:r>
      <w:r w:rsidRPr="003B691A">
        <w:rPr>
          <w:rFonts w:ascii="Times New Roman" w:hAnsi="Times New Roman"/>
        </w:rPr>
        <w:t xml:space="preserve"> meaningful events I have to do on my own on my weekends</w:t>
      </w:r>
    </w:p>
    <w:p w14:paraId="71FAF713" w14:textId="77777777" w:rsidR="0021534B" w:rsidRPr="003B691A" w:rsidRDefault="0021534B" w:rsidP="0021534B">
      <w:pPr>
        <w:spacing w:line="480" w:lineRule="exact"/>
        <w:rPr>
          <w:rFonts w:ascii="Times New Roman" w:hAnsi="Times New Roman"/>
        </w:rPr>
      </w:pPr>
      <w:r w:rsidRPr="003B691A">
        <w:rPr>
          <w:rFonts w:ascii="Times New Roman" w:hAnsi="Times New Roman"/>
        </w:rPr>
        <w:t>-I spend every summer vacation doing collective activities with special meaning and significance.</w:t>
      </w:r>
    </w:p>
    <w:p w14:paraId="43E5972D" w14:textId="77777777" w:rsidR="0021534B" w:rsidRPr="003B691A" w:rsidRDefault="0021534B" w:rsidP="0021534B">
      <w:pPr>
        <w:spacing w:line="480" w:lineRule="exact"/>
        <w:rPr>
          <w:rFonts w:ascii="Times New Roman" w:hAnsi="Times New Roman"/>
        </w:rPr>
      </w:pPr>
      <w:r w:rsidRPr="003B691A">
        <w:rPr>
          <w:rFonts w:ascii="Times New Roman" w:hAnsi="Times New Roman"/>
        </w:rPr>
        <w:t>-I have my own special ritual on summer vacation.</w:t>
      </w:r>
    </w:p>
    <w:p w14:paraId="59E57C2D" w14:textId="77777777" w:rsidR="0021534B" w:rsidRPr="003B691A" w:rsidRDefault="0021534B" w:rsidP="0021534B">
      <w:pPr>
        <w:spacing w:line="480" w:lineRule="exact"/>
        <w:rPr>
          <w:rFonts w:ascii="Times New Roman" w:hAnsi="Times New Roman"/>
        </w:rPr>
      </w:pPr>
      <w:r w:rsidRPr="003B691A">
        <w:rPr>
          <w:rFonts w:ascii="Times New Roman" w:hAnsi="Times New Roman"/>
        </w:rPr>
        <w:t>-Christmas has special meaning for my family.</w:t>
      </w:r>
    </w:p>
    <w:p w14:paraId="53D9BA97" w14:textId="77777777" w:rsidR="0021534B" w:rsidRPr="003B691A" w:rsidRDefault="0021534B" w:rsidP="0021534B">
      <w:pPr>
        <w:spacing w:line="480" w:lineRule="exact"/>
        <w:rPr>
          <w:rFonts w:ascii="Times New Roman" w:hAnsi="Times New Roman"/>
        </w:rPr>
      </w:pPr>
      <w:r w:rsidRPr="003B691A">
        <w:rPr>
          <w:rFonts w:ascii="Times New Roman" w:hAnsi="Times New Roman"/>
        </w:rPr>
        <w:t xml:space="preserve">-Christmas is a time of events that have significant personal meaning for </w:t>
      </w:r>
      <w:proofErr w:type="gramStart"/>
      <w:r w:rsidRPr="003B691A">
        <w:rPr>
          <w:rFonts w:ascii="Times New Roman" w:hAnsi="Times New Roman"/>
        </w:rPr>
        <w:t>myself</w:t>
      </w:r>
      <w:proofErr w:type="gramEnd"/>
      <w:r w:rsidRPr="003B691A">
        <w:rPr>
          <w:rFonts w:ascii="Times New Roman" w:hAnsi="Times New Roman"/>
        </w:rPr>
        <w:t>.</w:t>
      </w:r>
    </w:p>
    <w:p w14:paraId="62D81070" w14:textId="77777777" w:rsidR="0021534B" w:rsidRPr="003B691A" w:rsidRDefault="0021534B" w:rsidP="0021534B">
      <w:pPr>
        <w:spacing w:line="480" w:lineRule="exact"/>
        <w:rPr>
          <w:rFonts w:ascii="Times New Roman" w:hAnsi="Times New Roman"/>
        </w:rPr>
      </w:pPr>
      <w:r w:rsidRPr="003B691A">
        <w:rPr>
          <w:rFonts w:ascii="Times New Roman" w:hAnsi="Times New Roman"/>
        </w:rPr>
        <w:t>-Birthdays are important milestones to be celebrated in special ways for me; Every friend is expected to be there for the celebration.</w:t>
      </w:r>
    </w:p>
    <w:p w14:paraId="15FB93DF" w14:textId="77777777" w:rsidR="0021534B" w:rsidRPr="003B691A" w:rsidRDefault="0021534B" w:rsidP="0021534B">
      <w:pPr>
        <w:spacing w:line="480" w:lineRule="exact"/>
        <w:rPr>
          <w:rFonts w:ascii="Times New Roman" w:hAnsi="Times New Roman"/>
        </w:rPr>
      </w:pPr>
      <w:r w:rsidRPr="003B691A">
        <w:rPr>
          <w:rFonts w:ascii="Times New Roman" w:hAnsi="Times New Roman"/>
        </w:rPr>
        <w:t>-I have my own special rituals to celebrate my birthday.</w:t>
      </w:r>
    </w:p>
    <w:p w14:paraId="6F649D2A" w14:textId="77777777" w:rsidR="0021534B" w:rsidRPr="003B691A" w:rsidRDefault="0021534B" w:rsidP="0021534B">
      <w:pPr>
        <w:spacing w:line="480" w:lineRule="exact"/>
        <w:rPr>
          <w:rFonts w:ascii="Times New Roman" w:hAnsi="Times New Roman"/>
        </w:rPr>
      </w:pPr>
      <w:r w:rsidRPr="003B691A">
        <w:rPr>
          <w:rFonts w:ascii="Times New Roman" w:hAnsi="Times New Roman"/>
        </w:rPr>
        <w:t>-Special celebrations in traditional festivals is of great significance for my group.</w:t>
      </w:r>
    </w:p>
    <w:p w14:paraId="01EE3538" w14:textId="77777777" w:rsidR="0021534B" w:rsidRPr="003B691A" w:rsidRDefault="0021534B" w:rsidP="0021534B">
      <w:pPr>
        <w:spacing w:line="480" w:lineRule="exact"/>
        <w:rPr>
          <w:rFonts w:ascii="Times New Roman" w:hAnsi="Times New Roman"/>
        </w:rPr>
      </w:pPr>
      <w:r w:rsidRPr="003B691A">
        <w:rPr>
          <w:rFonts w:ascii="Times New Roman" w:hAnsi="Times New Roman"/>
        </w:rPr>
        <w:t>-There are regular events in traditional festivals which have special meaning for me</w:t>
      </w:r>
    </w:p>
    <w:p w14:paraId="2A7C5A9F" w14:textId="77777777" w:rsidR="0021534B" w:rsidRPr="003B691A" w:rsidRDefault="0021534B" w:rsidP="0021534B">
      <w:pPr>
        <w:spacing w:line="480" w:lineRule="exact"/>
        <w:rPr>
          <w:rFonts w:ascii="Times New Roman" w:hAnsi="Times New Roman"/>
        </w:rPr>
      </w:pPr>
      <w:r w:rsidRPr="003B691A">
        <w:rPr>
          <w:rFonts w:ascii="Times New Roman" w:hAnsi="Times New Roman"/>
        </w:rPr>
        <w:t>-Weddings are of great significance for my group.</w:t>
      </w:r>
    </w:p>
    <w:p w14:paraId="7FAD3EDB" w14:textId="77777777" w:rsidR="0021534B" w:rsidRPr="003B691A" w:rsidRDefault="0021534B" w:rsidP="0021534B">
      <w:pPr>
        <w:spacing w:line="480" w:lineRule="exact"/>
        <w:rPr>
          <w:rFonts w:ascii="Times New Roman" w:hAnsi="Times New Roman"/>
        </w:rPr>
      </w:pPr>
      <w:r w:rsidRPr="003B691A">
        <w:rPr>
          <w:rFonts w:ascii="Times New Roman" w:hAnsi="Times New Roman"/>
        </w:rPr>
        <w:t xml:space="preserve">-Weddings are times of rituals that have significant personal meaning for </w:t>
      </w:r>
      <w:proofErr w:type="gramStart"/>
      <w:r w:rsidRPr="003B691A">
        <w:rPr>
          <w:rFonts w:ascii="Times New Roman" w:hAnsi="Times New Roman"/>
        </w:rPr>
        <w:t>myself</w:t>
      </w:r>
      <w:proofErr w:type="gramEnd"/>
      <w:r w:rsidRPr="003B691A">
        <w:rPr>
          <w:rFonts w:ascii="Times New Roman" w:hAnsi="Times New Roman"/>
        </w:rPr>
        <w:t>.</w:t>
      </w:r>
    </w:p>
    <w:p w14:paraId="34515823" w14:textId="77777777" w:rsidR="0021534B" w:rsidRDefault="0021534B" w:rsidP="0021534B">
      <w:pPr>
        <w:spacing w:line="480" w:lineRule="exact"/>
        <w:rPr>
          <w:rFonts w:ascii="Times New Roman" w:hAnsi="Times New Roman"/>
          <w:b/>
        </w:rPr>
      </w:pPr>
      <w:r w:rsidRPr="00AE0B6B">
        <w:rPr>
          <w:rFonts w:ascii="Times New Roman" w:hAnsi="Times New Roman"/>
          <w:b/>
        </w:rPr>
        <w:t xml:space="preserve">Attention </w:t>
      </w:r>
      <w:r>
        <w:rPr>
          <w:rFonts w:ascii="Times New Roman" w:hAnsi="Times New Roman"/>
          <w:b/>
        </w:rPr>
        <w:t>C</w:t>
      </w:r>
      <w:r w:rsidRPr="00AE0B6B">
        <w:rPr>
          <w:rFonts w:ascii="Times New Roman" w:hAnsi="Times New Roman"/>
          <w:b/>
        </w:rPr>
        <w:t>heck</w:t>
      </w:r>
    </w:p>
    <w:p w14:paraId="2FAF04DE" w14:textId="77777777" w:rsidR="0021534B" w:rsidRPr="0032608B" w:rsidRDefault="0021534B" w:rsidP="0021534B">
      <w:pPr>
        <w:spacing w:line="480" w:lineRule="exact"/>
        <w:rPr>
          <w:rFonts w:ascii="Times New Roman" w:hAnsi="Times New Roman"/>
          <w:bCs/>
        </w:rPr>
      </w:pPr>
      <w:bookmarkStart w:id="92" w:name="OLE_LINK124"/>
      <w:r w:rsidRPr="0032608B">
        <w:rPr>
          <w:rFonts w:ascii="Times New Roman" w:hAnsi="Times New Roman"/>
          <w:bCs/>
        </w:rPr>
        <w:t>Please choose No.</w:t>
      </w:r>
      <w:r>
        <w:rPr>
          <w:rFonts w:ascii="Times New Roman" w:hAnsi="Times New Roman"/>
          <w:bCs/>
        </w:rPr>
        <w:t xml:space="preserve"> </w:t>
      </w:r>
      <w:r w:rsidRPr="0032608B">
        <w:rPr>
          <w:rFonts w:ascii="Times New Roman" w:hAnsi="Times New Roman"/>
          <w:bCs/>
        </w:rPr>
        <w:t>2.</w:t>
      </w:r>
    </w:p>
    <w:p w14:paraId="685A7D6E" w14:textId="77777777" w:rsidR="0021534B" w:rsidRPr="003B691A" w:rsidRDefault="0021534B" w:rsidP="0021534B">
      <w:pPr>
        <w:pStyle w:val="Heading3"/>
        <w:spacing w:before="0" w:after="0" w:line="480" w:lineRule="exact"/>
        <w:rPr>
          <w:rFonts w:ascii="Times New Roman" w:hAnsi="Times New Roman"/>
          <w:sz w:val="24"/>
          <w:szCs w:val="24"/>
        </w:rPr>
      </w:pPr>
      <w:bookmarkStart w:id="93" w:name="_Toc68882936"/>
      <w:bookmarkStart w:id="94" w:name="_Toc68374547"/>
      <w:bookmarkStart w:id="95" w:name="_Toc71017572"/>
      <w:bookmarkStart w:id="96" w:name="_Toc77256497"/>
      <w:bookmarkStart w:id="97" w:name="_Toc77256745"/>
      <w:bookmarkStart w:id="98" w:name="_Toc77257246"/>
      <w:bookmarkStart w:id="99" w:name="_Toc77258223"/>
      <w:bookmarkStart w:id="100" w:name="_Toc77318348"/>
      <w:bookmarkStart w:id="101" w:name="_Toc115943807"/>
      <w:bookmarkEnd w:id="92"/>
      <w:r w:rsidRPr="003B691A">
        <w:rPr>
          <w:rFonts w:ascii="Times New Roman" w:hAnsi="Times New Roman"/>
          <w:sz w:val="24"/>
          <w:szCs w:val="24"/>
        </w:rPr>
        <w:t>Demographic Information</w:t>
      </w:r>
      <w:bookmarkEnd w:id="93"/>
      <w:bookmarkEnd w:id="94"/>
      <w:bookmarkEnd w:id="95"/>
      <w:bookmarkEnd w:id="96"/>
      <w:bookmarkEnd w:id="97"/>
      <w:bookmarkEnd w:id="98"/>
      <w:bookmarkEnd w:id="99"/>
      <w:bookmarkEnd w:id="100"/>
      <w:bookmarkEnd w:id="101"/>
    </w:p>
    <w:p w14:paraId="728ADB6B" w14:textId="77777777" w:rsidR="0021534B" w:rsidRPr="003B691A" w:rsidRDefault="0021534B" w:rsidP="0021534B">
      <w:pPr>
        <w:spacing w:line="480" w:lineRule="exact"/>
        <w:rPr>
          <w:rFonts w:ascii="Times New Roman" w:hAnsi="Times New Roman"/>
        </w:rPr>
      </w:pPr>
      <w:r w:rsidRPr="003B691A">
        <w:rPr>
          <w:rFonts w:ascii="Times New Roman" w:hAnsi="Times New Roman"/>
        </w:rPr>
        <w:t>What is your age?</w:t>
      </w:r>
    </w:p>
    <w:p w14:paraId="54109EBE" w14:textId="77777777" w:rsidR="0021534B" w:rsidRPr="003B691A" w:rsidRDefault="0021534B" w:rsidP="0021534B">
      <w:pPr>
        <w:spacing w:line="480" w:lineRule="exact"/>
        <w:rPr>
          <w:rFonts w:ascii="Times New Roman" w:hAnsi="Times New Roman"/>
        </w:rPr>
      </w:pPr>
      <w:r w:rsidRPr="003B691A">
        <w:rPr>
          <w:rFonts w:ascii="Times New Roman" w:hAnsi="Times New Roman"/>
        </w:rPr>
        <w:t>What is your gender? 1 = male, 2 = female</w:t>
      </w:r>
    </w:p>
    <w:p w14:paraId="1CA6B711" w14:textId="77777777" w:rsidR="0021534B" w:rsidRPr="003B691A" w:rsidRDefault="0021534B" w:rsidP="0021534B">
      <w:pPr>
        <w:spacing w:line="480" w:lineRule="exact"/>
        <w:rPr>
          <w:rFonts w:ascii="Times New Roman" w:hAnsi="Times New Roman"/>
        </w:rPr>
      </w:pPr>
      <w:bookmarkStart w:id="102" w:name="OLE_LINK125"/>
      <w:r w:rsidRPr="003B691A">
        <w:rPr>
          <w:rFonts w:ascii="Times New Roman" w:hAnsi="Times New Roman"/>
        </w:rPr>
        <w:t>What is your race?</w:t>
      </w:r>
    </w:p>
    <w:bookmarkEnd w:id="102"/>
    <w:p w14:paraId="42C9CB10" w14:textId="77777777" w:rsidR="0021534B" w:rsidRPr="003B691A" w:rsidRDefault="0021534B" w:rsidP="0021534B">
      <w:pPr>
        <w:spacing w:line="480" w:lineRule="exact"/>
        <w:ind w:firstLine="420"/>
        <w:rPr>
          <w:rFonts w:ascii="Times New Roman" w:hAnsi="Times New Roman"/>
        </w:rPr>
      </w:pPr>
      <w:r w:rsidRPr="003B691A">
        <w:rPr>
          <w:rFonts w:ascii="Times New Roman" w:hAnsi="Times New Roman"/>
        </w:rPr>
        <w:t xml:space="preserve">1 </w:t>
      </w:r>
      <w:r w:rsidRPr="003B691A">
        <w:t xml:space="preserve">= </w:t>
      </w:r>
      <w:r w:rsidRPr="003B691A">
        <w:rPr>
          <w:rFonts w:ascii="Times New Roman" w:hAnsi="Times New Roman"/>
        </w:rPr>
        <w:t>White/Caucasian</w:t>
      </w:r>
    </w:p>
    <w:p w14:paraId="527FEE04" w14:textId="77777777" w:rsidR="0021534B" w:rsidRPr="003B691A" w:rsidRDefault="0021534B" w:rsidP="0021534B">
      <w:pPr>
        <w:spacing w:line="480" w:lineRule="exact"/>
        <w:ind w:firstLine="420"/>
        <w:rPr>
          <w:rFonts w:ascii="Times New Roman" w:hAnsi="Times New Roman"/>
        </w:rPr>
      </w:pPr>
      <w:r w:rsidRPr="003B691A">
        <w:rPr>
          <w:rFonts w:ascii="Times New Roman" w:hAnsi="Times New Roman"/>
        </w:rPr>
        <w:lastRenderedPageBreak/>
        <w:t xml:space="preserve">2 </w:t>
      </w:r>
      <w:r w:rsidRPr="003B691A">
        <w:t xml:space="preserve">= </w:t>
      </w:r>
      <w:r w:rsidRPr="003B691A">
        <w:rPr>
          <w:rFonts w:ascii="Times New Roman" w:hAnsi="Times New Roman"/>
        </w:rPr>
        <w:t>African American</w:t>
      </w:r>
    </w:p>
    <w:p w14:paraId="10DAFB0E" w14:textId="77777777" w:rsidR="0021534B" w:rsidRPr="003B691A" w:rsidRDefault="0021534B" w:rsidP="0021534B">
      <w:pPr>
        <w:spacing w:line="480" w:lineRule="exact"/>
        <w:ind w:firstLine="420"/>
        <w:rPr>
          <w:rFonts w:ascii="Times New Roman" w:hAnsi="Times New Roman"/>
        </w:rPr>
      </w:pPr>
      <w:r w:rsidRPr="003B691A">
        <w:rPr>
          <w:rFonts w:ascii="Times New Roman" w:hAnsi="Times New Roman"/>
        </w:rPr>
        <w:t xml:space="preserve">3 </w:t>
      </w:r>
      <w:r w:rsidRPr="003B691A">
        <w:t xml:space="preserve">= </w:t>
      </w:r>
      <w:r w:rsidRPr="003B691A">
        <w:rPr>
          <w:rFonts w:ascii="Times New Roman" w:hAnsi="Times New Roman"/>
        </w:rPr>
        <w:t>Hispanic</w:t>
      </w:r>
    </w:p>
    <w:p w14:paraId="3BDDF545" w14:textId="77777777" w:rsidR="0021534B" w:rsidRPr="003B691A" w:rsidRDefault="0021534B" w:rsidP="0021534B">
      <w:pPr>
        <w:spacing w:line="480" w:lineRule="exact"/>
        <w:ind w:firstLine="420"/>
        <w:rPr>
          <w:rFonts w:ascii="Times New Roman" w:hAnsi="Times New Roman"/>
        </w:rPr>
      </w:pPr>
      <w:r w:rsidRPr="003B691A">
        <w:rPr>
          <w:rFonts w:ascii="Times New Roman" w:hAnsi="Times New Roman"/>
        </w:rPr>
        <w:t xml:space="preserve">4 </w:t>
      </w:r>
      <w:r w:rsidRPr="003B691A">
        <w:t xml:space="preserve">= </w:t>
      </w:r>
      <w:r w:rsidRPr="003B691A">
        <w:rPr>
          <w:rFonts w:ascii="Times New Roman" w:hAnsi="Times New Roman"/>
        </w:rPr>
        <w:t>Asian</w:t>
      </w:r>
    </w:p>
    <w:p w14:paraId="4D171FD9" w14:textId="77777777" w:rsidR="0021534B" w:rsidRPr="003B691A" w:rsidRDefault="0021534B" w:rsidP="0021534B">
      <w:pPr>
        <w:spacing w:line="480" w:lineRule="exact"/>
        <w:ind w:firstLine="420"/>
        <w:rPr>
          <w:rFonts w:ascii="Times New Roman" w:hAnsi="Times New Roman"/>
        </w:rPr>
      </w:pPr>
      <w:r w:rsidRPr="003B691A">
        <w:rPr>
          <w:rFonts w:ascii="Times New Roman" w:hAnsi="Times New Roman"/>
        </w:rPr>
        <w:t xml:space="preserve">5 </w:t>
      </w:r>
      <w:r w:rsidRPr="003B691A">
        <w:t xml:space="preserve">= </w:t>
      </w:r>
      <w:r w:rsidRPr="003B691A">
        <w:rPr>
          <w:rFonts w:ascii="Times New Roman" w:hAnsi="Times New Roman"/>
        </w:rPr>
        <w:t>Native American</w:t>
      </w:r>
    </w:p>
    <w:p w14:paraId="0B2DA220" w14:textId="77777777" w:rsidR="0021534B" w:rsidRPr="003B691A" w:rsidRDefault="0021534B" w:rsidP="0021534B">
      <w:pPr>
        <w:spacing w:line="480" w:lineRule="exact"/>
        <w:ind w:firstLine="420"/>
        <w:rPr>
          <w:rFonts w:ascii="Times New Roman" w:hAnsi="Times New Roman"/>
        </w:rPr>
      </w:pPr>
      <w:r w:rsidRPr="003B691A">
        <w:rPr>
          <w:rFonts w:ascii="Times New Roman" w:hAnsi="Times New Roman"/>
        </w:rPr>
        <w:t>6 = Pacific Islander</w:t>
      </w:r>
    </w:p>
    <w:p w14:paraId="70B15461" w14:textId="77777777" w:rsidR="0021534B" w:rsidRPr="003B691A" w:rsidRDefault="0021534B" w:rsidP="0021534B">
      <w:pPr>
        <w:spacing w:line="480" w:lineRule="exact"/>
        <w:ind w:firstLine="420"/>
        <w:rPr>
          <w:rFonts w:ascii="Times New Roman" w:hAnsi="Times New Roman"/>
        </w:rPr>
      </w:pPr>
      <w:r w:rsidRPr="003B691A">
        <w:rPr>
          <w:rFonts w:ascii="Times New Roman" w:hAnsi="Times New Roman"/>
        </w:rPr>
        <w:t>7 = Other</w:t>
      </w:r>
    </w:p>
    <w:p w14:paraId="5DFEF443" w14:textId="77777777" w:rsidR="0021534B" w:rsidRPr="003B691A" w:rsidRDefault="0021534B" w:rsidP="0021534B">
      <w:pPr>
        <w:spacing w:line="480" w:lineRule="exact"/>
        <w:rPr>
          <w:rFonts w:ascii="Times New Roman" w:hAnsi="Times New Roman"/>
        </w:rPr>
      </w:pPr>
      <w:bookmarkStart w:id="103" w:name="OLE_LINK126"/>
      <w:r w:rsidRPr="003B691A">
        <w:rPr>
          <w:rFonts w:ascii="Times New Roman" w:hAnsi="Times New Roman"/>
        </w:rPr>
        <w:t>What is the highest level of education you have completed?</w:t>
      </w:r>
      <w:r w:rsidRPr="003B691A">
        <w:rPr>
          <w:rFonts w:ascii="Times New Roman" w:hAnsi="Times New Roman"/>
        </w:rPr>
        <w:tab/>
      </w:r>
    </w:p>
    <w:bookmarkEnd w:id="103"/>
    <w:p w14:paraId="18EDA541" w14:textId="77777777" w:rsidR="0021534B" w:rsidRPr="003B691A" w:rsidRDefault="0021534B" w:rsidP="0021534B">
      <w:pPr>
        <w:spacing w:line="480" w:lineRule="exact"/>
        <w:ind w:leftChars="177" w:left="372"/>
        <w:rPr>
          <w:rFonts w:ascii="Times New Roman" w:hAnsi="Times New Roman"/>
        </w:rPr>
      </w:pPr>
      <w:r w:rsidRPr="003B691A">
        <w:rPr>
          <w:rFonts w:ascii="Times New Roman" w:hAnsi="Times New Roman"/>
        </w:rPr>
        <w:t xml:space="preserve">1 = Less than High School </w:t>
      </w:r>
    </w:p>
    <w:p w14:paraId="6FE96C34" w14:textId="77777777" w:rsidR="0021534B" w:rsidRPr="003B691A" w:rsidRDefault="0021534B" w:rsidP="0021534B">
      <w:pPr>
        <w:spacing w:line="480" w:lineRule="exact"/>
        <w:ind w:leftChars="177" w:left="372"/>
        <w:rPr>
          <w:rFonts w:ascii="Times New Roman" w:hAnsi="Times New Roman"/>
        </w:rPr>
      </w:pPr>
      <w:r w:rsidRPr="003B691A">
        <w:rPr>
          <w:rFonts w:ascii="Times New Roman" w:hAnsi="Times New Roman"/>
        </w:rPr>
        <w:t xml:space="preserve">2 = High School/GED </w:t>
      </w:r>
    </w:p>
    <w:p w14:paraId="68E8EC91" w14:textId="77777777" w:rsidR="0021534B" w:rsidRPr="003B691A" w:rsidRDefault="0021534B" w:rsidP="0021534B">
      <w:pPr>
        <w:spacing w:line="480" w:lineRule="exact"/>
        <w:ind w:leftChars="177" w:left="372"/>
        <w:rPr>
          <w:rFonts w:ascii="Times New Roman" w:hAnsi="Times New Roman"/>
        </w:rPr>
      </w:pPr>
      <w:r w:rsidRPr="003B691A">
        <w:rPr>
          <w:rFonts w:ascii="Times New Roman" w:hAnsi="Times New Roman"/>
        </w:rPr>
        <w:t>3 = Some College</w:t>
      </w:r>
    </w:p>
    <w:p w14:paraId="4AC8633F" w14:textId="77777777" w:rsidR="0021534B" w:rsidRPr="003B691A" w:rsidRDefault="0021534B" w:rsidP="0021534B">
      <w:pPr>
        <w:spacing w:line="480" w:lineRule="exact"/>
        <w:ind w:leftChars="177" w:left="372"/>
        <w:rPr>
          <w:rFonts w:ascii="Times New Roman" w:hAnsi="Times New Roman"/>
        </w:rPr>
      </w:pPr>
      <w:r w:rsidRPr="003B691A">
        <w:rPr>
          <w:rFonts w:ascii="Times New Roman" w:hAnsi="Times New Roman"/>
        </w:rPr>
        <w:t>4 = 2-year College Degree</w:t>
      </w:r>
    </w:p>
    <w:p w14:paraId="0494494C" w14:textId="77777777" w:rsidR="0021534B" w:rsidRPr="003B691A" w:rsidRDefault="0021534B" w:rsidP="0021534B">
      <w:pPr>
        <w:spacing w:line="480" w:lineRule="exact"/>
        <w:ind w:leftChars="177" w:left="372"/>
        <w:rPr>
          <w:rFonts w:ascii="Times New Roman" w:hAnsi="Times New Roman"/>
        </w:rPr>
      </w:pPr>
      <w:r w:rsidRPr="003B691A">
        <w:rPr>
          <w:rFonts w:ascii="Times New Roman" w:hAnsi="Times New Roman"/>
        </w:rPr>
        <w:t>5 = 4-year College Degree</w:t>
      </w:r>
    </w:p>
    <w:p w14:paraId="47CCA12E" w14:textId="77777777" w:rsidR="0021534B" w:rsidRPr="003B691A" w:rsidRDefault="0021534B" w:rsidP="0021534B">
      <w:pPr>
        <w:spacing w:line="480" w:lineRule="exact"/>
        <w:ind w:leftChars="177" w:left="372"/>
        <w:rPr>
          <w:rFonts w:ascii="Times New Roman" w:hAnsi="Times New Roman"/>
        </w:rPr>
      </w:pPr>
      <w:r w:rsidRPr="003B691A">
        <w:rPr>
          <w:rFonts w:ascii="Times New Roman" w:hAnsi="Times New Roman"/>
        </w:rPr>
        <w:t>6 = Master Degree</w:t>
      </w:r>
    </w:p>
    <w:p w14:paraId="105040E0" w14:textId="77777777" w:rsidR="0021534B" w:rsidRPr="003B691A" w:rsidRDefault="0021534B" w:rsidP="0021534B">
      <w:pPr>
        <w:spacing w:line="480" w:lineRule="exact"/>
        <w:ind w:leftChars="177" w:left="372"/>
        <w:rPr>
          <w:rFonts w:ascii="Times New Roman" w:hAnsi="Times New Roman"/>
        </w:rPr>
      </w:pPr>
      <w:r w:rsidRPr="003B691A">
        <w:rPr>
          <w:rFonts w:ascii="Times New Roman" w:hAnsi="Times New Roman"/>
        </w:rPr>
        <w:t>7 = Doctoral Degree</w:t>
      </w:r>
    </w:p>
    <w:p w14:paraId="71D578B6" w14:textId="77777777" w:rsidR="0021534B" w:rsidRPr="003B691A" w:rsidRDefault="0021534B" w:rsidP="0021534B">
      <w:pPr>
        <w:spacing w:line="480" w:lineRule="exact"/>
        <w:ind w:leftChars="177" w:left="372"/>
        <w:rPr>
          <w:rFonts w:ascii="Times New Roman" w:hAnsi="Times New Roman"/>
        </w:rPr>
      </w:pPr>
      <w:r w:rsidRPr="003B691A">
        <w:rPr>
          <w:rFonts w:ascii="Times New Roman" w:hAnsi="Times New Roman"/>
        </w:rPr>
        <w:t>8 = Professional Degree (JD, MD)</w:t>
      </w:r>
    </w:p>
    <w:p w14:paraId="2584C5D2" w14:textId="77777777" w:rsidR="0021534B" w:rsidRPr="003B691A" w:rsidRDefault="0021534B" w:rsidP="0021534B">
      <w:pPr>
        <w:spacing w:line="480" w:lineRule="exact"/>
        <w:rPr>
          <w:rFonts w:ascii="Times New Roman" w:hAnsi="Times New Roman"/>
        </w:rPr>
      </w:pPr>
      <w:r w:rsidRPr="003B691A">
        <w:rPr>
          <w:rFonts w:ascii="Times New Roman" w:hAnsi="Times New Roman"/>
        </w:rPr>
        <w:br w:type="page"/>
      </w:r>
    </w:p>
    <w:p w14:paraId="71A5CBBF" w14:textId="77777777" w:rsidR="0021534B" w:rsidRPr="00E15C46" w:rsidRDefault="0021534B" w:rsidP="0021534B">
      <w:pPr>
        <w:pStyle w:val="Heading2"/>
        <w:spacing w:before="0" w:line="480" w:lineRule="exact"/>
        <w:jc w:val="center"/>
        <w:rPr>
          <w:rFonts w:ascii="Times New Roman" w:hAnsi="Times New Roman" w:cs="Times New Roman"/>
          <w:sz w:val="24"/>
          <w:szCs w:val="24"/>
        </w:rPr>
      </w:pPr>
      <w:bookmarkStart w:id="104" w:name="_Toc151384368"/>
      <w:bookmarkStart w:id="105" w:name="_Toc115943808"/>
      <w:bookmarkStart w:id="106" w:name="_Toc115945229"/>
      <w:bookmarkStart w:id="107" w:name="_Toc115945274"/>
      <w:bookmarkEnd w:id="69"/>
      <w:bookmarkEnd w:id="70"/>
      <w:r w:rsidRPr="003B691A">
        <w:rPr>
          <w:rFonts w:ascii="Times New Roman" w:hAnsi="Times New Roman" w:cs="Times New Roman"/>
          <w:sz w:val="24"/>
          <w:szCs w:val="24"/>
        </w:rPr>
        <w:lastRenderedPageBreak/>
        <w:t xml:space="preserve">Study </w:t>
      </w:r>
      <w:r>
        <w:rPr>
          <w:rFonts w:ascii="Times New Roman" w:hAnsi="Times New Roman" w:cs="Times New Roman"/>
          <w:sz w:val="24"/>
          <w:szCs w:val="24"/>
        </w:rPr>
        <w:t>2</w:t>
      </w:r>
      <w:bookmarkEnd w:id="104"/>
    </w:p>
    <w:p w14:paraId="00866304" w14:textId="77777777" w:rsidR="0021534B" w:rsidRPr="003B691A" w:rsidRDefault="0021534B" w:rsidP="0021534B">
      <w:pPr>
        <w:pStyle w:val="Heading3"/>
        <w:spacing w:before="0" w:after="0" w:line="480" w:lineRule="exact"/>
        <w:rPr>
          <w:rFonts w:ascii="Times New Roman" w:hAnsi="Times New Roman"/>
          <w:b w:val="0"/>
          <w:bCs w:val="0"/>
          <w:i/>
          <w:iCs/>
        </w:rPr>
      </w:pPr>
      <w:r w:rsidRPr="003B691A">
        <w:rPr>
          <w:rFonts w:ascii="Times New Roman" w:hAnsi="Times New Roman"/>
          <w:sz w:val="24"/>
          <w:szCs w:val="24"/>
        </w:rPr>
        <w:t>Nostalgia Manipulation</w:t>
      </w:r>
    </w:p>
    <w:p w14:paraId="3E91310C" w14:textId="77777777" w:rsidR="0021534B" w:rsidRPr="003B691A" w:rsidRDefault="0021534B" w:rsidP="0021534B">
      <w:pPr>
        <w:spacing w:line="480" w:lineRule="exact"/>
        <w:rPr>
          <w:rFonts w:ascii="Times New Roman" w:hAnsi="Times New Roman"/>
          <w:b/>
          <w:bCs/>
          <w:i/>
          <w:iCs/>
        </w:rPr>
      </w:pPr>
      <w:r w:rsidRPr="003B691A">
        <w:rPr>
          <w:rFonts w:ascii="Times New Roman" w:hAnsi="Times New Roman"/>
          <w:b/>
          <w:bCs/>
          <w:i/>
          <w:iCs/>
        </w:rPr>
        <w:t>Nostalgia Condition</w:t>
      </w:r>
    </w:p>
    <w:p w14:paraId="631373B9" w14:textId="77777777" w:rsidR="0021534B" w:rsidRPr="003B691A" w:rsidRDefault="0021534B" w:rsidP="0021534B">
      <w:pPr>
        <w:spacing w:line="480" w:lineRule="exact"/>
        <w:ind w:firstLine="420"/>
        <w:rPr>
          <w:rFonts w:ascii="Times New Roman" w:hAnsi="Times New Roman"/>
        </w:rPr>
      </w:pPr>
      <w:r w:rsidRPr="003B691A">
        <w:rPr>
          <w:rFonts w:ascii="Times New Roman" w:hAnsi="Times New Roman"/>
        </w:rPr>
        <w:t xml:space="preserve">According to the Oxford Dictionary, “nostalgia” is defined as a “sentimental longing for the past.” </w:t>
      </w:r>
    </w:p>
    <w:p w14:paraId="7C4B67C1" w14:textId="77777777" w:rsidR="0021534B" w:rsidRPr="003B691A" w:rsidRDefault="0021534B" w:rsidP="0021534B">
      <w:pPr>
        <w:spacing w:line="480" w:lineRule="exact"/>
        <w:ind w:firstLine="420"/>
        <w:rPr>
          <w:rFonts w:ascii="Times New Roman" w:hAnsi="Times New Roman"/>
        </w:rPr>
      </w:pPr>
      <w:r w:rsidRPr="003B691A">
        <w:rPr>
          <w:rFonts w:ascii="Times New Roman" w:hAnsi="Times New Roman"/>
        </w:rPr>
        <w:t>Please recall a nostalgic event in your life. Specifically, try to think of a past event that makes you feel most nostalgic. Immerse yourself in the nostalgic experience. How does it make you feel? Please spend a couple of minutes thinking about how it makes you feel. Please write down four keywords relevant to this nostalgic event (i.e., words that describe the experience).</w:t>
      </w:r>
    </w:p>
    <w:p w14:paraId="73D8585D" w14:textId="77777777" w:rsidR="0021534B" w:rsidRPr="003B691A" w:rsidRDefault="0021534B" w:rsidP="0021534B">
      <w:pPr>
        <w:spacing w:line="480" w:lineRule="exact"/>
        <w:rPr>
          <w:rFonts w:ascii="Times New Roman" w:hAnsi="Times New Roman"/>
        </w:rPr>
      </w:pPr>
      <w:r>
        <w:rPr>
          <w:rFonts w:ascii="Times New Roman" w:hAnsi="Times New Roman"/>
        </w:rPr>
        <w:tab/>
      </w:r>
      <w:r w:rsidRPr="003B691A">
        <w:rPr>
          <w:rFonts w:ascii="Times New Roman" w:hAnsi="Times New Roman"/>
        </w:rPr>
        <w:t>Using the space provided below, for the next f</w:t>
      </w:r>
      <w:r>
        <w:rPr>
          <w:rFonts w:ascii="Times New Roman" w:hAnsi="Times New Roman"/>
        </w:rPr>
        <w:t>ive</w:t>
      </w:r>
      <w:r w:rsidRPr="003B691A">
        <w:rPr>
          <w:rFonts w:ascii="Times New Roman" w:hAnsi="Times New Roman"/>
        </w:rPr>
        <w:t xml:space="preserve"> minutes, we would like you to write about the nostalgic event. Immerse yourself in this nostalgic experience. Describe the experience and how it makes you feel.</w:t>
      </w:r>
    </w:p>
    <w:p w14:paraId="4DC2CE5D" w14:textId="77777777" w:rsidR="0021534B" w:rsidRPr="003B691A" w:rsidRDefault="0021534B" w:rsidP="0021534B">
      <w:pPr>
        <w:spacing w:line="480" w:lineRule="exact"/>
        <w:rPr>
          <w:rFonts w:ascii="Times New Roman" w:hAnsi="Times New Roman"/>
          <w:b/>
          <w:bCs/>
          <w:i/>
          <w:iCs/>
        </w:rPr>
      </w:pPr>
      <w:r w:rsidRPr="003B691A">
        <w:rPr>
          <w:rFonts w:ascii="Times New Roman" w:hAnsi="Times New Roman"/>
          <w:b/>
          <w:bCs/>
          <w:i/>
          <w:iCs/>
        </w:rPr>
        <w:t>Control Condition</w:t>
      </w:r>
    </w:p>
    <w:p w14:paraId="457392E3" w14:textId="77777777" w:rsidR="0021534B" w:rsidRPr="003B691A" w:rsidRDefault="0021534B" w:rsidP="0021534B">
      <w:pPr>
        <w:spacing w:line="480" w:lineRule="exact"/>
        <w:ind w:firstLine="420"/>
        <w:rPr>
          <w:rFonts w:ascii="Times New Roman" w:hAnsi="Times New Roman"/>
        </w:rPr>
      </w:pPr>
      <w:r w:rsidRPr="003B691A">
        <w:rPr>
          <w:rFonts w:ascii="Times New Roman" w:hAnsi="Times New Roman"/>
        </w:rPr>
        <w:t xml:space="preserve">Please recall an ordinary event that happened </w:t>
      </w:r>
      <w:r>
        <w:rPr>
          <w:rFonts w:ascii="Times New Roman" w:hAnsi="Times New Roman"/>
        </w:rPr>
        <w:t>in the past</w:t>
      </w:r>
      <w:r w:rsidRPr="003B691A">
        <w:rPr>
          <w:rFonts w:ascii="Times New Roman" w:hAnsi="Times New Roman"/>
        </w:rPr>
        <w:t xml:space="preserve"> Wednesday</w:t>
      </w:r>
      <w:r>
        <w:rPr>
          <w:rFonts w:ascii="Times New Roman" w:hAnsi="Times New Roman"/>
        </w:rPr>
        <w:t>s</w:t>
      </w:r>
      <w:r w:rsidRPr="003B691A">
        <w:rPr>
          <w:rFonts w:ascii="Times New Roman" w:hAnsi="Times New Roman"/>
        </w:rPr>
        <w:t>. Immerse yourself in the experience. How does it make you feel? Please spend a couple of minutes thinking about how it makes you feel. Please write down four keywords relevant to this ordinary event (i.e., words that describe the experience).</w:t>
      </w:r>
    </w:p>
    <w:p w14:paraId="7DD6E4C7" w14:textId="77777777" w:rsidR="0021534B" w:rsidRPr="003B691A" w:rsidRDefault="0021534B" w:rsidP="0021534B">
      <w:pPr>
        <w:spacing w:line="480" w:lineRule="exact"/>
        <w:rPr>
          <w:rFonts w:ascii="Times New Roman" w:hAnsi="Times New Roman"/>
        </w:rPr>
      </w:pPr>
      <w:r>
        <w:rPr>
          <w:rFonts w:ascii="Times New Roman" w:hAnsi="Times New Roman"/>
        </w:rPr>
        <w:tab/>
      </w:r>
      <w:r w:rsidRPr="003B691A">
        <w:rPr>
          <w:rFonts w:ascii="Times New Roman" w:hAnsi="Times New Roman"/>
        </w:rPr>
        <w:t>Using the space provided below, for the next f</w:t>
      </w:r>
      <w:r>
        <w:rPr>
          <w:rFonts w:ascii="Times New Roman" w:hAnsi="Times New Roman"/>
        </w:rPr>
        <w:t>ive</w:t>
      </w:r>
      <w:r w:rsidRPr="003B691A">
        <w:rPr>
          <w:rFonts w:ascii="Times New Roman" w:hAnsi="Times New Roman"/>
        </w:rPr>
        <w:t xml:space="preserve"> minutes, we would like you to write about the ordinary event. Immerse yourself in this ordinary experience. Describe the experience and how it makes you feel.</w:t>
      </w:r>
    </w:p>
    <w:p w14:paraId="3813B016" w14:textId="77777777" w:rsidR="0021534B" w:rsidRPr="003B691A" w:rsidRDefault="0021534B" w:rsidP="0021534B">
      <w:pPr>
        <w:pStyle w:val="Heading3"/>
        <w:spacing w:before="0" w:after="0" w:line="480" w:lineRule="exact"/>
        <w:rPr>
          <w:rFonts w:ascii="Times New Roman" w:hAnsi="Times New Roman"/>
          <w:sz w:val="24"/>
          <w:szCs w:val="24"/>
        </w:rPr>
      </w:pPr>
      <w:r w:rsidRPr="003B691A">
        <w:rPr>
          <w:rFonts w:ascii="Times New Roman" w:hAnsi="Times New Roman"/>
          <w:sz w:val="24"/>
          <w:szCs w:val="24"/>
        </w:rPr>
        <w:t xml:space="preserve">Ritual </w:t>
      </w:r>
      <w:r>
        <w:rPr>
          <w:rFonts w:ascii="Times New Roman" w:hAnsi="Times New Roman"/>
          <w:sz w:val="24"/>
          <w:szCs w:val="24"/>
        </w:rPr>
        <w:t>Engagement</w:t>
      </w:r>
    </w:p>
    <w:p w14:paraId="66571754" w14:textId="77777777" w:rsidR="0021534B" w:rsidRPr="003B691A" w:rsidRDefault="0021534B" w:rsidP="0021534B">
      <w:pPr>
        <w:spacing w:line="480" w:lineRule="exact"/>
        <w:rPr>
          <w:rFonts w:ascii="Times New Roman" w:hAnsi="Times New Roman"/>
          <w:b/>
          <w:bCs/>
          <w:i/>
          <w:iCs/>
        </w:rPr>
      </w:pPr>
      <w:r w:rsidRPr="003B691A">
        <w:rPr>
          <w:rFonts w:ascii="Times New Roman" w:hAnsi="Times New Roman"/>
          <w:b/>
          <w:bCs/>
          <w:i/>
          <w:iCs/>
        </w:rPr>
        <w:t xml:space="preserve">Consumption Choice </w:t>
      </w:r>
      <w:r>
        <w:rPr>
          <w:rFonts w:ascii="Times New Roman" w:hAnsi="Times New Roman"/>
          <w:b/>
          <w:bCs/>
          <w:i/>
          <w:iCs/>
        </w:rPr>
        <w:t>Scenarios</w:t>
      </w:r>
    </w:p>
    <w:p w14:paraId="3626DB77" w14:textId="77777777" w:rsidR="0021534B" w:rsidRPr="003B691A" w:rsidRDefault="0021534B" w:rsidP="0021534B">
      <w:pPr>
        <w:spacing w:line="480" w:lineRule="exact"/>
        <w:ind w:firstLine="420"/>
        <w:rPr>
          <w:rFonts w:ascii="Times New Roman" w:hAnsi="Times New Roman"/>
        </w:rPr>
      </w:pPr>
      <w:r w:rsidRPr="003B691A">
        <w:rPr>
          <w:rFonts w:ascii="Times New Roman" w:hAnsi="Times New Roman"/>
        </w:rPr>
        <w:t>The following are daily choices. Please answer them according to</w:t>
      </w:r>
      <w:r>
        <w:rPr>
          <w:rFonts w:ascii="Times New Roman" w:hAnsi="Times New Roman"/>
        </w:rPr>
        <w:t xml:space="preserve"> how you feel right now</w:t>
      </w:r>
      <w:r w:rsidRPr="003B691A">
        <w:rPr>
          <w:rFonts w:ascii="Times New Roman" w:hAnsi="Times New Roman"/>
        </w:rPr>
        <w:t>.</w:t>
      </w:r>
    </w:p>
    <w:p w14:paraId="0BBE37EE" w14:textId="77777777" w:rsidR="0021534B" w:rsidRPr="00A12B3C" w:rsidRDefault="0021534B" w:rsidP="0021534B">
      <w:pPr>
        <w:spacing w:line="480" w:lineRule="exact"/>
        <w:rPr>
          <w:rFonts w:ascii="Times New Roman" w:hAnsi="Times New Roman"/>
          <w:bCs/>
          <w:iCs/>
        </w:rPr>
      </w:pPr>
      <w:r>
        <w:rPr>
          <w:rFonts w:ascii="Times New Roman" w:hAnsi="Times New Roman"/>
        </w:rPr>
        <w:tab/>
        <w:t xml:space="preserve">In a visit to Yunnan Province, </w:t>
      </w:r>
      <w:r w:rsidRPr="003B691A">
        <w:rPr>
          <w:rFonts w:ascii="Times New Roman" w:hAnsi="Times New Roman"/>
        </w:rPr>
        <w:t>Wong w</w:t>
      </w:r>
      <w:r>
        <w:rPr>
          <w:rFonts w:ascii="Times New Roman" w:hAnsi="Times New Roman"/>
        </w:rPr>
        <w:t xml:space="preserve">anted </w:t>
      </w:r>
      <w:r w:rsidRPr="003B691A">
        <w:rPr>
          <w:rFonts w:ascii="Times New Roman" w:hAnsi="Times New Roman"/>
        </w:rPr>
        <w:t>to buy a drum</w:t>
      </w:r>
      <w:r>
        <w:rPr>
          <w:rFonts w:ascii="Times New Roman" w:hAnsi="Times New Roman"/>
        </w:rPr>
        <w:t xml:space="preserve"> that reflected faithfully </w:t>
      </w:r>
      <w:r w:rsidRPr="003B691A">
        <w:rPr>
          <w:rFonts w:ascii="Times New Roman" w:hAnsi="Times New Roman"/>
        </w:rPr>
        <w:t xml:space="preserve">the culture of </w:t>
      </w:r>
      <w:r>
        <w:rPr>
          <w:rFonts w:ascii="Times New Roman" w:hAnsi="Times New Roman"/>
        </w:rPr>
        <w:t>that province</w:t>
      </w:r>
      <w:r w:rsidRPr="003B691A">
        <w:rPr>
          <w:rFonts w:ascii="Times New Roman" w:hAnsi="Times New Roman"/>
        </w:rPr>
        <w:t xml:space="preserve">. However, the drum </w:t>
      </w:r>
      <w:r>
        <w:rPr>
          <w:rFonts w:ascii="Times New Roman" w:hAnsi="Times New Roman"/>
        </w:rPr>
        <w:t>was</w:t>
      </w:r>
      <w:r w:rsidRPr="003B691A">
        <w:rPr>
          <w:rFonts w:ascii="Times New Roman" w:hAnsi="Times New Roman"/>
        </w:rPr>
        <w:t xml:space="preserve"> too </w:t>
      </w:r>
      <w:r>
        <w:rPr>
          <w:rFonts w:ascii="Times New Roman" w:hAnsi="Times New Roman"/>
        </w:rPr>
        <w:t>heavy</w:t>
      </w:r>
      <w:r w:rsidRPr="003B691A">
        <w:rPr>
          <w:rFonts w:ascii="Times New Roman" w:hAnsi="Times New Roman"/>
        </w:rPr>
        <w:t xml:space="preserve">. If </w:t>
      </w:r>
      <w:r>
        <w:rPr>
          <w:rFonts w:ascii="Times New Roman" w:hAnsi="Times New Roman"/>
        </w:rPr>
        <w:t>Wong</w:t>
      </w:r>
      <w:r w:rsidRPr="003B691A">
        <w:rPr>
          <w:rFonts w:ascii="Times New Roman" w:hAnsi="Times New Roman"/>
        </w:rPr>
        <w:t xml:space="preserve"> bought it locally, it would be inconvenient to carry it all the way</w:t>
      </w:r>
      <w:r>
        <w:rPr>
          <w:rFonts w:ascii="Times New Roman" w:hAnsi="Times New Roman"/>
        </w:rPr>
        <w:t xml:space="preserve"> home</w:t>
      </w:r>
      <w:r w:rsidRPr="003B691A">
        <w:rPr>
          <w:rFonts w:ascii="Times New Roman" w:hAnsi="Times New Roman"/>
        </w:rPr>
        <w:t xml:space="preserve">. At this time, Wong noticed that a similar drum could be purchased online and mailed home directly. If you were Wong, where would you </w:t>
      </w:r>
      <w:r>
        <w:rPr>
          <w:rFonts w:ascii="Times New Roman" w:hAnsi="Times New Roman"/>
        </w:rPr>
        <w:t>prefer</w:t>
      </w:r>
      <w:r w:rsidRPr="003B691A">
        <w:rPr>
          <w:rFonts w:ascii="Times New Roman" w:hAnsi="Times New Roman"/>
        </w:rPr>
        <w:t xml:space="preserve"> to buy the drum </w:t>
      </w:r>
      <w:r>
        <w:rPr>
          <w:rFonts w:ascii="Times New Roman" w:hAnsi="Times New Roman"/>
        </w:rPr>
        <w:t xml:space="preserve">-- </w:t>
      </w:r>
      <w:r w:rsidRPr="003B691A">
        <w:rPr>
          <w:rFonts w:ascii="Times New Roman" w:hAnsi="Times New Roman"/>
        </w:rPr>
        <w:t>locally or online?</w:t>
      </w:r>
      <w:r>
        <w:rPr>
          <w:rFonts w:ascii="Times New Roman" w:hAnsi="Times New Roman"/>
        </w:rPr>
        <w:t xml:space="preserve"> </w:t>
      </w:r>
      <w:r w:rsidRPr="003B691A">
        <w:rPr>
          <w:rFonts w:ascii="Times New Roman" w:hAnsi="Times New Roman"/>
        </w:rPr>
        <w:t xml:space="preserve">(1 = </w:t>
      </w:r>
      <w:r w:rsidRPr="003B691A">
        <w:rPr>
          <w:rFonts w:ascii="Times New Roman" w:hAnsi="Times New Roman"/>
          <w:i/>
          <w:iCs/>
        </w:rPr>
        <w:t>locally</w:t>
      </w:r>
      <w:r w:rsidRPr="003B691A">
        <w:rPr>
          <w:rFonts w:ascii="Times New Roman" w:hAnsi="Times New Roman"/>
        </w:rPr>
        <w:t>, 9 =</w:t>
      </w:r>
      <w:r w:rsidRPr="003B691A">
        <w:rPr>
          <w:rFonts w:ascii="Times New Roman" w:hAnsi="Times New Roman"/>
          <w:i/>
          <w:iCs/>
        </w:rPr>
        <w:t xml:space="preserve"> online</w:t>
      </w:r>
      <w:r w:rsidRPr="003B691A">
        <w:rPr>
          <w:rFonts w:ascii="Times New Roman" w:hAnsi="Times New Roman"/>
        </w:rPr>
        <w:t>).</w:t>
      </w:r>
      <w:r>
        <w:rPr>
          <w:rFonts w:ascii="Times New Roman" w:hAnsi="Times New Roman"/>
        </w:rPr>
        <w:t xml:space="preserve"> </w:t>
      </w:r>
      <w:r w:rsidRPr="00A405C8">
        <w:rPr>
          <w:rFonts w:ascii="Times New Roman" w:hAnsi="Times New Roman"/>
          <w:color w:val="000000"/>
          <w:bdr w:val="none" w:sz="0" w:space="0" w:color="auto" w:frame="1"/>
        </w:rPr>
        <w:t>[</w:t>
      </w:r>
      <w:r>
        <w:rPr>
          <w:rFonts w:ascii="Times New Roman" w:hAnsi="Times New Roman"/>
        </w:rPr>
        <w:t>Should be reversely coded</w:t>
      </w:r>
      <w:r w:rsidRPr="00A405C8">
        <w:rPr>
          <w:rFonts w:ascii="Times New Roman" w:hAnsi="Times New Roman"/>
          <w:color w:val="000000"/>
          <w:bdr w:val="none" w:sz="0" w:space="0" w:color="auto" w:frame="1"/>
        </w:rPr>
        <w:t>] </w:t>
      </w:r>
    </w:p>
    <w:p w14:paraId="1B7454D1" w14:textId="77777777" w:rsidR="0021534B" w:rsidRPr="00A12B3C" w:rsidRDefault="0021534B" w:rsidP="0021534B">
      <w:pPr>
        <w:spacing w:line="480" w:lineRule="exact"/>
        <w:rPr>
          <w:rFonts w:ascii="Times New Roman" w:hAnsi="Times New Roman"/>
          <w:bCs/>
          <w:iCs/>
        </w:rPr>
      </w:pPr>
      <w:r>
        <w:rPr>
          <w:rFonts w:ascii="Times New Roman" w:hAnsi="Times New Roman"/>
        </w:rPr>
        <w:lastRenderedPageBreak/>
        <w:tab/>
      </w:r>
      <w:r w:rsidRPr="003B691A">
        <w:rPr>
          <w:rFonts w:ascii="Times New Roman" w:hAnsi="Times New Roman"/>
        </w:rPr>
        <w:t>Lee is traveling in Suzhou, China. In the store of the local museum, he/</w:t>
      </w:r>
      <w:r>
        <w:rPr>
          <w:rFonts w:ascii="Times New Roman" w:hAnsi="Times New Roman"/>
        </w:rPr>
        <w:t>s</w:t>
      </w:r>
      <w:r w:rsidRPr="003B691A">
        <w:rPr>
          <w:rFonts w:ascii="Times New Roman" w:hAnsi="Times New Roman"/>
        </w:rPr>
        <w:t xml:space="preserve">he found a </w:t>
      </w:r>
      <w:r>
        <w:rPr>
          <w:rFonts w:ascii="Times New Roman" w:hAnsi="Times New Roman"/>
        </w:rPr>
        <w:t>type</w:t>
      </w:r>
      <w:r w:rsidRPr="003B691A">
        <w:rPr>
          <w:rFonts w:ascii="Times New Roman" w:hAnsi="Times New Roman"/>
        </w:rPr>
        <w:t xml:space="preserve"> of incense, which was made using Suzhou’s traditional craftsmanship. Lee liked it </w:t>
      </w:r>
      <w:r>
        <w:rPr>
          <w:rFonts w:ascii="Times New Roman" w:hAnsi="Times New Roman"/>
        </w:rPr>
        <w:t>a lot</w:t>
      </w:r>
      <w:r w:rsidRPr="003B691A">
        <w:rPr>
          <w:rFonts w:ascii="Times New Roman" w:hAnsi="Times New Roman"/>
        </w:rPr>
        <w:t xml:space="preserve">. However, the incense </w:t>
      </w:r>
      <w:r>
        <w:rPr>
          <w:rFonts w:ascii="Times New Roman" w:hAnsi="Times New Roman"/>
        </w:rPr>
        <w:t>was</w:t>
      </w:r>
      <w:r w:rsidRPr="003B691A">
        <w:rPr>
          <w:rFonts w:ascii="Times New Roman" w:hAnsi="Times New Roman"/>
        </w:rPr>
        <w:t xml:space="preserve"> easy to break. If Lee bought it locally, Lee </w:t>
      </w:r>
      <w:r>
        <w:rPr>
          <w:rFonts w:ascii="Times New Roman" w:hAnsi="Times New Roman"/>
        </w:rPr>
        <w:t>would have</w:t>
      </w:r>
      <w:r w:rsidRPr="003B691A">
        <w:rPr>
          <w:rFonts w:ascii="Times New Roman" w:hAnsi="Times New Roman"/>
        </w:rPr>
        <w:t xml:space="preserve"> to be very careful carry</w:t>
      </w:r>
      <w:r>
        <w:rPr>
          <w:rFonts w:ascii="Times New Roman" w:hAnsi="Times New Roman"/>
        </w:rPr>
        <w:t>ing</w:t>
      </w:r>
      <w:r w:rsidRPr="003B691A">
        <w:rPr>
          <w:rFonts w:ascii="Times New Roman" w:hAnsi="Times New Roman"/>
        </w:rPr>
        <w:t xml:space="preserve"> it back home. At this time, Lee noticed that a similar incense could be purchased online and mailed home directly. If you were Lee, where would you </w:t>
      </w:r>
      <w:r>
        <w:rPr>
          <w:rFonts w:ascii="Times New Roman" w:hAnsi="Times New Roman"/>
        </w:rPr>
        <w:t>prefer</w:t>
      </w:r>
      <w:r w:rsidRPr="003B691A">
        <w:rPr>
          <w:rFonts w:ascii="Times New Roman" w:hAnsi="Times New Roman"/>
        </w:rPr>
        <w:t xml:space="preserve"> to buy the incense at the local museum or online? (1 = </w:t>
      </w:r>
      <w:r w:rsidRPr="003B691A">
        <w:rPr>
          <w:rFonts w:ascii="Times New Roman" w:hAnsi="Times New Roman"/>
          <w:i/>
          <w:iCs/>
        </w:rPr>
        <w:t>at the</w:t>
      </w:r>
      <w:r w:rsidRPr="003B691A">
        <w:rPr>
          <w:rFonts w:ascii="Times New Roman" w:hAnsi="Times New Roman"/>
        </w:rPr>
        <w:t xml:space="preserve"> </w:t>
      </w:r>
      <w:r w:rsidRPr="003B691A">
        <w:rPr>
          <w:rFonts w:ascii="Times New Roman" w:hAnsi="Times New Roman"/>
          <w:i/>
          <w:iCs/>
        </w:rPr>
        <w:t>local museum</w:t>
      </w:r>
      <w:r w:rsidRPr="003B691A">
        <w:rPr>
          <w:rFonts w:ascii="Times New Roman" w:hAnsi="Times New Roman"/>
        </w:rPr>
        <w:t>, 9 =</w:t>
      </w:r>
      <w:r w:rsidRPr="003B691A">
        <w:rPr>
          <w:rFonts w:ascii="Times New Roman" w:hAnsi="Times New Roman"/>
          <w:i/>
          <w:iCs/>
        </w:rPr>
        <w:t xml:space="preserve"> online</w:t>
      </w:r>
      <w:r w:rsidRPr="003B691A">
        <w:rPr>
          <w:rFonts w:ascii="Times New Roman" w:hAnsi="Times New Roman"/>
        </w:rPr>
        <w:t>).</w:t>
      </w:r>
      <w:r>
        <w:rPr>
          <w:rFonts w:ascii="Times New Roman" w:hAnsi="Times New Roman"/>
        </w:rPr>
        <w:t xml:space="preserve"> </w:t>
      </w:r>
      <w:r w:rsidRPr="00A405C8">
        <w:rPr>
          <w:rFonts w:ascii="Times New Roman" w:hAnsi="Times New Roman"/>
          <w:color w:val="000000"/>
          <w:bdr w:val="none" w:sz="0" w:space="0" w:color="auto" w:frame="1"/>
        </w:rPr>
        <w:t>[</w:t>
      </w:r>
      <w:r>
        <w:rPr>
          <w:rFonts w:ascii="Times New Roman" w:hAnsi="Times New Roman"/>
        </w:rPr>
        <w:t>Should be reversely coded</w:t>
      </w:r>
      <w:r w:rsidRPr="00A405C8">
        <w:rPr>
          <w:rFonts w:ascii="Times New Roman" w:hAnsi="Times New Roman"/>
          <w:color w:val="000000"/>
          <w:bdr w:val="none" w:sz="0" w:space="0" w:color="auto" w:frame="1"/>
        </w:rPr>
        <w:t>] </w:t>
      </w:r>
    </w:p>
    <w:p w14:paraId="58E6A7F9" w14:textId="77777777" w:rsidR="0021534B" w:rsidRPr="003B691A" w:rsidRDefault="0021534B" w:rsidP="0021534B">
      <w:pPr>
        <w:spacing w:line="480" w:lineRule="exact"/>
        <w:rPr>
          <w:rFonts w:ascii="Times New Roman" w:hAnsi="Times New Roman"/>
        </w:rPr>
      </w:pPr>
      <w:r>
        <w:rPr>
          <w:rFonts w:ascii="Times New Roman" w:hAnsi="Times New Roman"/>
        </w:rPr>
        <w:t>(</w:t>
      </w:r>
      <w:r w:rsidRPr="0036330A">
        <w:rPr>
          <w:rFonts w:ascii="Times New Roman" w:hAnsi="Times New Roman"/>
          <w:i/>
          <w:iCs/>
          <w:u w:val="single"/>
        </w:rPr>
        <w:t>Note</w:t>
      </w:r>
      <w:r>
        <w:rPr>
          <w:rFonts w:ascii="Times New Roman" w:hAnsi="Times New Roman"/>
        </w:rPr>
        <w:t>: Wong and Lee are last names, and individuals in China are commonly addressed by their last names.)</w:t>
      </w:r>
    </w:p>
    <w:p w14:paraId="23C6D154" w14:textId="77777777" w:rsidR="0021534B" w:rsidRPr="003B691A" w:rsidRDefault="0021534B" w:rsidP="0021534B">
      <w:pPr>
        <w:spacing w:line="480" w:lineRule="exact"/>
        <w:rPr>
          <w:rFonts w:ascii="Times New Roman" w:hAnsi="Times New Roman"/>
          <w:b/>
          <w:bCs/>
          <w:i/>
          <w:iCs/>
        </w:rPr>
      </w:pPr>
      <w:r w:rsidRPr="003B691A">
        <w:rPr>
          <w:rFonts w:ascii="Times New Roman" w:hAnsi="Times New Roman"/>
          <w:b/>
          <w:bCs/>
          <w:i/>
          <w:iCs/>
        </w:rPr>
        <w:t>Seven Daily Rituals</w:t>
      </w:r>
    </w:p>
    <w:p w14:paraId="1D593D23" w14:textId="77777777" w:rsidR="0021534B" w:rsidRDefault="0021534B" w:rsidP="0021534B">
      <w:pPr>
        <w:spacing w:line="480" w:lineRule="exact"/>
        <w:ind w:firstLine="420"/>
        <w:rPr>
          <w:rFonts w:ascii="Times New Roman" w:hAnsi="Times New Roman"/>
        </w:rPr>
      </w:pPr>
      <w:r>
        <w:rPr>
          <w:rFonts w:ascii="Times New Roman" w:hAnsi="Times New Roman"/>
        </w:rPr>
        <w:t xml:space="preserve">How likely do you feel you are to engage in the </w:t>
      </w:r>
      <w:r w:rsidRPr="003B691A">
        <w:rPr>
          <w:rFonts w:ascii="Times New Roman" w:hAnsi="Times New Roman"/>
        </w:rPr>
        <w:t>following activities in the future</w:t>
      </w:r>
      <w:r>
        <w:rPr>
          <w:rFonts w:ascii="Times New Roman" w:hAnsi="Times New Roman"/>
        </w:rPr>
        <w:t>?</w:t>
      </w:r>
      <w:r w:rsidRPr="003B691A">
        <w:rPr>
          <w:rFonts w:ascii="Times New Roman" w:hAnsi="Times New Roman"/>
        </w:rPr>
        <w:t xml:space="preserve"> (1 = </w:t>
      </w:r>
      <w:r w:rsidRPr="003B691A">
        <w:rPr>
          <w:rFonts w:ascii="Times New Roman" w:hAnsi="Times New Roman"/>
          <w:i/>
          <w:iCs/>
        </w:rPr>
        <w:t>very unlikely to do</w:t>
      </w:r>
      <w:r w:rsidRPr="003B691A">
        <w:rPr>
          <w:rFonts w:ascii="Times New Roman" w:hAnsi="Times New Roman"/>
        </w:rPr>
        <w:t xml:space="preserve">, 9 = </w:t>
      </w:r>
      <w:r w:rsidRPr="003B691A">
        <w:rPr>
          <w:rFonts w:ascii="Times New Roman" w:hAnsi="Times New Roman"/>
          <w:i/>
          <w:iCs/>
        </w:rPr>
        <w:t>very likely to do</w:t>
      </w:r>
      <w:r w:rsidRPr="003B691A">
        <w:rPr>
          <w:rFonts w:ascii="Times New Roman" w:hAnsi="Times New Roman"/>
        </w:rPr>
        <w:t>)</w:t>
      </w:r>
    </w:p>
    <w:p w14:paraId="038B3558" w14:textId="77777777" w:rsidR="0021534B" w:rsidRPr="003B691A" w:rsidRDefault="0021534B" w:rsidP="0021534B">
      <w:pPr>
        <w:spacing w:line="480" w:lineRule="exact"/>
        <w:rPr>
          <w:rFonts w:ascii="Times New Roman" w:hAnsi="Times New Roman"/>
        </w:rPr>
      </w:pPr>
      <w:bookmarkStart w:id="108" w:name="OLE_LINK60"/>
      <w:r w:rsidRPr="003B691A">
        <w:rPr>
          <w:rFonts w:ascii="Times New Roman" w:hAnsi="Times New Roman"/>
        </w:rPr>
        <w:t>-Write an annual personal summary on New Year’s Eve</w:t>
      </w:r>
    </w:p>
    <w:p w14:paraId="0E8A2B57" w14:textId="77777777" w:rsidR="0021534B" w:rsidRPr="003B691A" w:rsidRDefault="0021534B" w:rsidP="0021534B">
      <w:pPr>
        <w:spacing w:line="480" w:lineRule="exact"/>
        <w:rPr>
          <w:rFonts w:ascii="Times New Roman" w:hAnsi="Times New Roman"/>
        </w:rPr>
      </w:pPr>
      <w:r w:rsidRPr="003B691A">
        <w:rPr>
          <w:rFonts w:ascii="Times New Roman" w:hAnsi="Times New Roman"/>
        </w:rPr>
        <w:t>-Take a family photo with your loved ones every year.</w:t>
      </w:r>
    </w:p>
    <w:p w14:paraId="65AD6F30" w14:textId="77777777" w:rsidR="0021534B" w:rsidRPr="00620F67" w:rsidRDefault="0021534B" w:rsidP="0021534B">
      <w:pPr>
        <w:spacing w:line="480" w:lineRule="exact"/>
        <w:rPr>
          <w:rFonts w:ascii="Times New Roman" w:hAnsi="Times New Roman"/>
        </w:rPr>
      </w:pPr>
      <w:r w:rsidRPr="003B691A">
        <w:rPr>
          <w:rFonts w:ascii="Times New Roman" w:hAnsi="Times New Roman"/>
        </w:rPr>
        <w:t>-Write a review after watching a movie.</w:t>
      </w:r>
    </w:p>
    <w:p w14:paraId="498F6253" w14:textId="77777777" w:rsidR="0021534B" w:rsidRDefault="0021534B" w:rsidP="0021534B">
      <w:pPr>
        <w:spacing w:line="480" w:lineRule="exact"/>
        <w:rPr>
          <w:rFonts w:ascii="Times New Roman" w:hAnsi="Times New Roman"/>
        </w:rPr>
      </w:pPr>
      <w:r w:rsidRPr="003B691A">
        <w:rPr>
          <w:rFonts w:ascii="Times New Roman" w:hAnsi="Times New Roman"/>
        </w:rPr>
        <w:t xml:space="preserve">-While traveling, send </w:t>
      </w:r>
      <w:r>
        <w:rPr>
          <w:rFonts w:ascii="Times New Roman" w:hAnsi="Times New Roman"/>
        </w:rPr>
        <w:t xml:space="preserve">yourself </w:t>
      </w:r>
      <w:r w:rsidRPr="003B691A">
        <w:rPr>
          <w:rFonts w:ascii="Times New Roman" w:hAnsi="Times New Roman"/>
        </w:rPr>
        <w:t>a postcard from the local post office.</w:t>
      </w:r>
    </w:p>
    <w:p w14:paraId="1CBBD47C" w14:textId="77777777" w:rsidR="0021534B" w:rsidRPr="003B691A" w:rsidRDefault="0021534B" w:rsidP="0021534B">
      <w:pPr>
        <w:spacing w:line="480" w:lineRule="exact"/>
        <w:rPr>
          <w:rFonts w:ascii="Times New Roman" w:hAnsi="Times New Roman"/>
        </w:rPr>
      </w:pPr>
      <w:r w:rsidRPr="003B691A">
        <w:rPr>
          <w:rFonts w:ascii="Times New Roman" w:hAnsi="Times New Roman"/>
        </w:rPr>
        <w:t>-Take a photo before enjoying delicious food.</w:t>
      </w:r>
    </w:p>
    <w:p w14:paraId="6CD353B7" w14:textId="77777777" w:rsidR="0021534B" w:rsidRPr="00620F67" w:rsidRDefault="0021534B" w:rsidP="0021534B">
      <w:pPr>
        <w:spacing w:line="480" w:lineRule="exact"/>
        <w:rPr>
          <w:rFonts w:ascii="Times New Roman" w:hAnsi="Times New Roman"/>
        </w:rPr>
      </w:pPr>
      <w:r w:rsidRPr="003B691A">
        <w:rPr>
          <w:rFonts w:ascii="Times New Roman" w:hAnsi="Times New Roman"/>
        </w:rPr>
        <w:t>-Record important moments in life with a diary.</w:t>
      </w:r>
    </w:p>
    <w:p w14:paraId="023F75F1" w14:textId="77777777" w:rsidR="0021534B" w:rsidRPr="003B691A" w:rsidRDefault="0021534B" w:rsidP="0021534B">
      <w:pPr>
        <w:spacing w:line="480" w:lineRule="exact"/>
        <w:rPr>
          <w:rFonts w:ascii="Times New Roman" w:hAnsi="Times New Roman"/>
        </w:rPr>
      </w:pPr>
      <w:r w:rsidRPr="003B691A">
        <w:rPr>
          <w:rFonts w:ascii="Times New Roman" w:hAnsi="Times New Roman"/>
        </w:rPr>
        <w:t>-Make the new year resolution on your birthday.</w:t>
      </w:r>
    </w:p>
    <w:bookmarkEnd w:id="108"/>
    <w:p w14:paraId="579C45BD" w14:textId="77777777" w:rsidR="0021534B" w:rsidRDefault="0021534B" w:rsidP="0021534B">
      <w:pPr>
        <w:spacing w:line="480" w:lineRule="exact"/>
        <w:rPr>
          <w:rFonts w:ascii="Times New Roman" w:hAnsi="Times New Roman"/>
          <w:b/>
        </w:rPr>
      </w:pPr>
      <w:r w:rsidRPr="00AE0B6B">
        <w:rPr>
          <w:rFonts w:ascii="Times New Roman" w:hAnsi="Times New Roman"/>
          <w:b/>
        </w:rPr>
        <w:t xml:space="preserve">Attention </w:t>
      </w:r>
      <w:r>
        <w:rPr>
          <w:rFonts w:ascii="Times New Roman" w:hAnsi="Times New Roman"/>
          <w:b/>
        </w:rPr>
        <w:t>C</w:t>
      </w:r>
      <w:r w:rsidRPr="00AE0B6B">
        <w:rPr>
          <w:rFonts w:ascii="Times New Roman" w:hAnsi="Times New Roman"/>
          <w:b/>
        </w:rPr>
        <w:t>heck</w:t>
      </w:r>
    </w:p>
    <w:p w14:paraId="212C3D6E" w14:textId="77777777" w:rsidR="0021534B" w:rsidRPr="0032608B" w:rsidRDefault="0021534B" w:rsidP="0021534B">
      <w:pPr>
        <w:spacing w:line="480" w:lineRule="exact"/>
        <w:rPr>
          <w:rFonts w:ascii="Times New Roman" w:hAnsi="Times New Roman"/>
          <w:bCs/>
        </w:rPr>
      </w:pPr>
      <w:bookmarkStart w:id="109" w:name="OLE_LINK128"/>
      <w:r w:rsidRPr="0032608B">
        <w:rPr>
          <w:rFonts w:ascii="Times New Roman" w:hAnsi="Times New Roman"/>
          <w:bCs/>
        </w:rPr>
        <w:t>Please choose “Very unlikely to do</w:t>
      </w:r>
      <w:r>
        <w:rPr>
          <w:rFonts w:ascii="Times New Roman" w:hAnsi="Times New Roman"/>
          <w:bCs/>
        </w:rPr>
        <w:t>.</w:t>
      </w:r>
      <w:r w:rsidRPr="0032608B">
        <w:rPr>
          <w:rFonts w:ascii="Times New Roman" w:hAnsi="Times New Roman"/>
          <w:bCs/>
        </w:rPr>
        <w:t>”</w:t>
      </w:r>
    </w:p>
    <w:bookmarkEnd w:id="109"/>
    <w:p w14:paraId="393D604E" w14:textId="77777777" w:rsidR="0021534B" w:rsidRPr="003B691A" w:rsidRDefault="0021534B" w:rsidP="0021534B">
      <w:pPr>
        <w:pStyle w:val="Heading3"/>
        <w:spacing w:before="0" w:after="0" w:line="480" w:lineRule="exact"/>
        <w:rPr>
          <w:rFonts w:ascii="Times New Roman" w:hAnsi="Times New Roman"/>
          <w:sz w:val="24"/>
          <w:szCs w:val="24"/>
        </w:rPr>
      </w:pPr>
      <w:r w:rsidRPr="003B691A">
        <w:rPr>
          <w:rFonts w:ascii="Times New Roman" w:hAnsi="Times New Roman"/>
          <w:sz w:val="24"/>
          <w:szCs w:val="24"/>
        </w:rPr>
        <w:t>Nostalgia Manipulation Check</w:t>
      </w:r>
    </w:p>
    <w:p w14:paraId="02A464C9" w14:textId="77777777" w:rsidR="0021534B" w:rsidRPr="003B691A" w:rsidRDefault="0021534B" w:rsidP="0021534B">
      <w:pPr>
        <w:spacing w:line="480" w:lineRule="exact"/>
        <w:rPr>
          <w:rFonts w:ascii="Times New Roman" w:hAnsi="Times New Roman"/>
        </w:rPr>
      </w:pPr>
      <w:r>
        <w:rPr>
          <w:rFonts w:ascii="Times New Roman" w:hAnsi="Times New Roman"/>
        </w:rPr>
        <w:t>Please</w:t>
      </w:r>
      <w:r w:rsidRPr="003B691A">
        <w:rPr>
          <w:rFonts w:ascii="Times New Roman" w:hAnsi="Times New Roman"/>
        </w:rPr>
        <w:t xml:space="preserve"> indicate your agreement or disagreement on the following statements.</w:t>
      </w:r>
      <w:r>
        <w:rPr>
          <w:rFonts w:ascii="Times New Roman" w:hAnsi="Times New Roman"/>
        </w:rPr>
        <w:t xml:space="preserve"> </w:t>
      </w:r>
      <w:r w:rsidRPr="003B691A">
        <w:rPr>
          <w:rFonts w:ascii="Times New Roman" w:hAnsi="Times New Roman"/>
        </w:rPr>
        <w:t xml:space="preserve">(1 = </w:t>
      </w:r>
      <w:r w:rsidRPr="003B691A">
        <w:rPr>
          <w:rFonts w:ascii="Times New Roman" w:hAnsi="Times New Roman"/>
          <w:i/>
          <w:iCs/>
        </w:rPr>
        <w:t>strongly disagree</w:t>
      </w:r>
      <w:r w:rsidRPr="003B691A">
        <w:rPr>
          <w:rFonts w:ascii="Times New Roman" w:hAnsi="Times New Roman"/>
        </w:rPr>
        <w:t xml:space="preserve">, 7 = </w:t>
      </w:r>
      <w:r w:rsidRPr="003B691A">
        <w:rPr>
          <w:rFonts w:ascii="Times New Roman" w:hAnsi="Times New Roman"/>
          <w:i/>
          <w:iCs/>
        </w:rPr>
        <w:t>strongly agree</w:t>
      </w:r>
      <w:r w:rsidRPr="003B691A">
        <w:rPr>
          <w:rFonts w:ascii="Times New Roman" w:hAnsi="Times New Roman"/>
        </w:rPr>
        <w:t>)</w:t>
      </w:r>
    </w:p>
    <w:p w14:paraId="77BB1B54" w14:textId="77777777" w:rsidR="0021534B" w:rsidRPr="003B691A" w:rsidRDefault="0021534B" w:rsidP="0021534B">
      <w:pPr>
        <w:spacing w:line="480" w:lineRule="exact"/>
        <w:rPr>
          <w:rFonts w:ascii="Times New Roman" w:hAnsi="Times New Roman"/>
        </w:rPr>
      </w:pPr>
      <w:r w:rsidRPr="003B691A">
        <w:rPr>
          <w:rFonts w:ascii="Times New Roman" w:hAnsi="Times New Roman"/>
        </w:rPr>
        <w:t xml:space="preserve">___ Right now, I am feeling quite </w:t>
      </w:r>
      <w:proofErr w:type="gramStart"/>
      <w:r w:rsidRPr="003B691A">
        <w:rPr>
          <w:rFonts w:ascii="Times New Roman" w:hAnsi="Times New Roman"/>
        </w:rPr>
        <w:t>nostalgic</w:t>
      </w:r>
      <w:proofErr w:type="gramEnd"/>
    </w:p>
    <w:p w14:paraId="60145B14" w14:textId="77777777" w:rsidR="0021534B" w:rsidRPr="003B691A" w:rsidRDefault="0021534B" w:rsidP="0021534B">
      <w:pPr>
        <w:spacing w:line="480" w:lineRule="exact"/>
        <w:rPr>
          <w:rFonts w:ascii="Times New Roman" w:hAnsi="Times New Roman"/>
        </w:rPr>
      </w:pPr>
      <w:r w:rsidRPr="003B691A">
        <w:rPr>
          <w:rFonts w:ascii="Times New Roman" w:hAnsi="Times New Roman"/>
        </w:rPr>
        <w:t xml:space="preserve">___ Right now, I am having nostalgic </w:t>
      </w:r>
      <w:proofErr w:type="gramStart"/>
      <w:r w:rsidRPr="003B691A">
        <w:rPr>
          <w:rFonts w:ascii="Times New Roman" w:hAnsi="Times New Roman"/>
        </w:rPr>
        <w:t>feelings</w:t>
      </w:r>
      <w:proofErr w:type="gramEnd"/>
    </w:p>
    <w:p w14:paraId="07F6FEE3" w14:textId="77777777" w:rsidR="0021534B" w:rsidRPr="003B691A" w:rsidRDefault="0021534B" w:rsidP="0021534B">
      <w:pPr>
        <w:spacing w:line="480" w:lineRule="exact"/>
        <w:rPr>
          <w:rFonts w:ascii="Times New Roman" w:hAnsi="Times New Roman"/>
        </w:rPr>
      </w:pPr>
      <w:r w:rsidRPr="003B691A">
        <w:rPr>
          <w:rFonts w:ascii="Times New Roman" w:hAnsi="Times New Roman"/>
        </w:rPr>
        <w:t xml:space="preserve">___ I feel nostalgic at the </w:t>
      </w:r>
      <w:proofErr w:type="gramStart"/>
      <w:r w:rsidRPr="003B691A">
        <w:rPr>
          <w:rFonts w:ascii="Times New Roman" w:hAnsi="Times New Roman"/>
        </w:rPr>
        <w:t>moment</w:t>
      </w:r>
      <w:proofErr w:type="gramEnd"/>
    </w:p>
    <w:p w14:paraId="299CFE2B" w14:textId="77777777" w:rsidR="0021534B" w:rsidRPr="003B691A" w:rsidRDefault="0021534B" w:rsidP="0021534B">
      <w:pPr>
        <w:pStyle w:val="Heading3"/>
        <w:spacing w:before="0" w:after="0" w:line="480" w:lineRule="exact"/>
        <w:rPr>
          <w:rFonts w:ascii="Times New Roman" w:hAnsi="Times New Roman"/>
          <w:sz w:val="24"/>
          <w:szCs w:val="24"/>
        </w:rPr>
      </w:pPr>
      <w:r w:rsidRPr="003B691A">
        <w:rPr>
          <w:rFonts w:ascii="Times New Roman" w:hAnsi="Times New Roman"/>
          <w:sz w:val="24"/>
          <w:szCs w:val="24"/>
        </w:rPr>
        <w:t>Demographic Information</w:t>
      </w:r>
    </w:p>
    <w:p w14:paraId="06CF77D7" w14:textId="77777777" w:rsidR="0021534B" w:rsidRPr="003B691A" w:rsidRDefault="0021534B" w:rsidP="0021534B">
      <w:pPr>
        <w:spacing w:line="480" w:lineRule="exact"/>
        <w:rPr>
          <w:rFonts w:ascii="Times New Roman" w:hAnsi="Times New Roman"/>
        </w:rPr>
      </w:pPr>
      <w:r w:rsidRPr="003B691A">
        <w:rPr>
          <w:rFonts w:ascii="Times New Roman" w:hAnsi="Times New Roman"/>
        </w:rPr>
        <w:t>What is gender? 1 = male, 2 = female</w:t>
      </w:r>
    </w:p>
    <w:p w14:paraId="603519C4" w14:textId="77777777" w:rsidR="0021534B" w:rsidRPr="003B691A" w:rsidRDefault="0021534B" w:rsidP="0021534B">
      <w:pPr>
        <w:spacing w:line="480" w:lineRule="exact"/>
        <w:rPr>
          <w:rFonts w:ascii="Times New Roman" w:hAnsi="Times New Roman"/>
        </w:rPr>
      </w:pPr>
      <w:r w:rsidRPr="003B691A">
        <w:rPr>
          <w:rFonts w:ascii="Times New Roman" w:hAnsi="Times New Roman"/>
        </w:rPr>
        <w:t>What is your age?</w:t>
      </w:r>
    </w:p>
    <w:p w14:paraId="702A69EA" w14:textId="77777777" w:rsidR="0021534B" w:rsidRPr="003B691A" w:rsidRDefault="0021534B" w:rsidP="0021534B">
      <w:pPr>
        <w:spacing w:line="480" w:lineRule="exact"/>
        <w:rPr>
          <w:rFonts w:ascii="Times New Roman" w:hAnsi="Times New Roman"/>
        </w:rPr>
      </w:pPr>
      <w:r w:rsidRPr="003B691A">
        <w:rPr>
          <w:rFonts w:ascii="Times New Roman" w:hAnsi="Times New Roman"/>
        </w:rPr>
        <w:lastRenderedPageBreak/>
        <w:t>What is the highest degree you have received?</w:t>
      </w:r>
      <w:r w:rsidRPr="003B691A">
        <w:rPr>
          <w:rFonts w:ascii="Times New Roman" w:hAnsi="Times New Roman"/>
        </w:rPr>
        <w:tab/>
      </w:r>
    </w:p>
    <w:p w14:paraId="262E1D90" w14:textId="77777777" w:rsidR="0021534B" w:rsidRPr="003B691A" w:rsidRDefault="0021534B" w:rsidP="0021534B">
      <w:pPr>
        <w:spacing w:line="480" w:lineRule="exact"/>
        <w:rPr>
          <w:rFonts w:ascii="Times New Roman" w:hAnsi="Times New Roman"/>
        </w:rPr>
      </w:pPr>
      <w:r w:rsidRPr="003B691A">
        <w:rPr>
          <w:rFonts w:ascii="Times New Roman" w:hAnsi="Times New Roman"/>
        </w:rPr>
        <w:t>1 = Junior Middle School</w:t>
      </w:r>
    </w:p>
    <w:p w14:paraId="5230D1FC" w14:textId="77777777" w:rsidR="0021534B" w:rsidRPr="003B691A" w:rsidRDefault="0021534B" w:rsidP="0021534B">
      <w:pPr>
        <w:spacing w:line="480" w:lineRule="exact"/>
        <w:rPr>
          <w:rFonts w:ascii="Times New Roman" w:hAnsi="Times New Roman"/>
        </w:rPr>
      </w:pPr>
      <w:r w:rsidRPr="003B691A">
        <w:rPr>
          <w:rFonts w:ascii="Times New Roman" w:hAnsi="Times New Roman"/>
        </w:rPr>
        <w:t>2 = Senior High School</w:t>
      </w:r>
    </w:p>
    <w:p w14:paraId="35F4A4FD" w14:textId="77777777" w:rsidR="0021534B" w:rsidRPr="003B691A" w:rsidRDefault="0021534B" w:rsidP="0021534B">
      <w:pPr>
        <w:spacing w:line="480" w:lineRule="exact"/>
        <w:rPr>
          <w:rFonts w:ascii="Times New Roman" w:hAnsi="Times New Roman"/>
        </w:rPr>
      </w:pPr>
      <w:r w:rsidRPr="003B691A">
        <w:rPr>
          <w:rFonts w:ascii="Times New Roman" w:hAnsi="Times New Roman"/>
        </w:rPr>
        <w:t>3 = College</w:t>
      </w:r>
    </w:p>
    <w:p w14:paraId="056A3BBB" w14:textId="77777777" w:rsidR="0021534B" w:rsidRPr="003B691A" w:rsidRDefault="0021534B" w:rsidP="0021534B">
      <w:pPr>
        <w:spacing w:line="480" w:lineRule="exact"/>
        <w:rPr>
          <w:rFonts w:ascii="Times New Roman" w:hAnsi="Times New Roman"/>
        </w:rPr>
      </w:pPr>
      <w:r w:rsidRPr="003B691A">
        <w:rPr>
          <w:rFonts w:ascii="Times New Roman" w:hAnsi="Times New Roman"/>
        </w:rPr>
        <w:t>4 = Bachelor’s</w:t>
      </w:r>
    </w:p>
    <w:p w14:paraId="578222CA" w14:textId="77777777" w:rsidR="0021534B" w:rsidRPr="003B691A" w:rsidRDefault="0021534B" w:rsidP="0021534B">
      <w:pPr>
        <w:spacing w:line="480" w:lineRule="exact"/>
        <w:rPr>
          <w:rFonts w:ascii="Times New Roman" w:hAnsi="Times New Roman"/>
        </w:rPr>
      </w:pPr>
      <w:r w:rsidRPr="003B691A">
        <w:rPr>
          <w:rFonts w:ascii="Times New Roman" w:hAnsi="Times New Roman"/>
        </w:rPr>
        <w:t>5 = Master’s</w:t>
      </w:r>
    </w:p>
    <w:p w14:paraId="367D7F84" w14:textId="77777777" w:rsidR="0021534B" w:rsidRPr="003B691A" w:rsidRDefault="0021534B" w:rsidP="0021534B">
      <w:pPr>
        <w:spacing w:line="480" w:lineRule="exact"/>
        <w:rPr>
          <w:rFonts w:ascii="Times New Roman" w:hAnsi="Times New Roman"/>
        </w:rPr>
      </w:pPr>
      <w:r w:rsidRPr="003B691A">
        <w:rPr>
          <w:rFonts w:ascii="Times New Roman" w:hAnsi="Times New Roman"/>
        </w:rPr>
        <w:t>6 = PhD</w:t>
      </w:r>
    </w:p>
    <w:p w14:paraId="0791C685" w14:textId="77777777" w:rsidR="0021534B" w:rsidRDefault="0021534B" w:rsidP="0021534B">
      <w:pPr>
        <w:spacing w:line="480" w:lineRule="exact"/>
        <w:rPr>
          <w:rFonts w:ascii="Times New Roman" w:hAnsi="Times New Roman"/>
        </w:rPr>
      </w:pPr>
      <w:r w:rsidRPr="003B691A">
        <w:rPr>
          <w:rFonts w:ascii="Times New Roman" w:hAnsi="Times New Roman"/>
        </w:rPr>
        <w:t>7 = Other</w:t>
      </w:r>
    </w:p>
    <w:p w14:paraId="7E798E71" w14:textId="77777777" w:rsidR="0021534B" w:rsidRDefault="0021534B" w:rsidP="0021534B">
      <w:pPr>
        <w:spacing w:line="480" w:lineRule="exact"/>
        <w:rPr>
          <w:rFonts w:ascii="Times New Roman" w:hAnsi="Times New Roman"/>
        </w:rPr>
      </w:pPr>
      <w:r>
        <w:rPr>
          <w:rFonts w:ascii="Times New Roman" w:hAnsi="Times New Roman"/>
        </w:rPr>
        <w:br w:type="page"/>
      </w:r>
    </w:p>
    <w:p w14:paraId="185A72C0" w14:textId="77777777" w:rsidR="0021534B" w:rsidRDefault="0021534B" w:rsidP="0021534B">
      <w:pPr>
        <w:pStyle w:val="Heading2"/>
        <w:spacing w:before="0" w:line="480" w:lineRule="exact"/>
        <w:jc w:val="center"/>
        <w:rPr>
          <w:rFonts w:ascii="Times New Roman" w:hAnsi="Times New Roman" w:cs="Times New Roman"/>
          <w:sz w:val="24"/>
          <w:szCs w:val="24"/>
        </w:rPr>
      </w:pPr>
      <w:bookmarkStart w:id="110" w:name="_Toc151384369"/>
      <w:r w:rsidRPr="00430431">
        <w:rPr>
          <w:rFonts w:ascii="Times New Roman" w:hAnsi="Times New Roman" w:cs="Times New Roman"/>
          <w:sz w:val="24"/>
          <w:szCs w:val="24"/>
        </w:rPr>
        <w:lastRenderedPageBreak/>
        <w:t xml:space="preserve">Study 2 </w:t>
      </w:r>
      <w:r>
        <w:rPr>
          <w:rFonts w:ascii="Times New Roman" w:hAnsi="Times New Roman" w:cs="Times New Roman"/>
          <w:sz w:val="24"/>
          <w:szCs w:val="24"/>
        </w:rPr>
        <w:t>Validation Exercise</w:t>
      </w:r>
      <w:bookmarkEnd w:id="110"/>
      <w:r w:rsidRPr="00430431">
        <w:rPr>
          <w:rFonts w:ascii="Times New Roman" w:hAnsi="Times New Roman" w:cs="Times New Roman"/>
          <w:sz w:val="24"/>
          <w:szCs w:val="24"/>
        </w:rPr>
        <w:t xml:space="preserve"> </w:t>
      </w:r>
    </w:p>
    <w:p w14:paraId="60F0E03A" w14:textId="77777777" w:rsidR="0021534B" w:rsidRPr="00430431" w:rsidRDefault="0021534B" w:rsidP="0021534B">
      <w:pPr>
        <w:pStyle w:val="Heading3"/>
        <w:spacing w:before="0" w:after="0" w:line="480" w:lineRule="exact"/>
        <w:rPr>
          <w:rFonts w:ascii="Times New Roman" w:hAnsi="Times New Roman"/>
        </w:rPr>
      </w:pPr>
      <w:r>
        <w:rPr>
          <w:rFonts w:ascii="Times New Roman" w:hAnsi="Times New Roman"/>
          <w:sz w:val="24"/>
          <w:szCs w:val="24"/>
        </w:rPr>
        <w:t>Definition of Rituals</w:t>
      </w:r>
    </w:p>
    <w:p w14:paraId="13D6FEEB" w14:textId="77777777" w:rsidR="0021534B" w:rsidRPr="00430431" w:rsidRDefault="0021534B" w:rsidP="0021534B">
      <w:pPr>
        <w:spacing w:line="480" w:lineRule="exact"/>
        <w:ind w:firstLine="420"/>
        <w:rPr>
          <w:rFonts w:ascii="Times New Roman" w:eastAsia="AppleExternalUIFontSimplifiedCh" w:hAnsi="Times New Roman"/>
        </w:rPr>
      </w:pPr>
      <w:bookmarkStart w:id="111" w:name="OLE_LINK70"/>
      <w:r>
        <w:rPr>
          <w:rFonts w:ascii="Times New Roman" w:eastAsiaTheme="minorEastAsia" w:hAnsi="Times New Roman"/>
        </w:rPr>
        <w:t>R</w:t>
      </w:r>
      <w:r w:rsidRPr="00430431">
        <w:rPr>
          <w:rFonts w:ascii="Times New Roman" w:eastAsiaTheme="minorEastAsia" w:hAnsi="Times New Roman"/>
        </w:rPr>
        <w:t>itual</w:t>
      </w:r>
      <w:r>
        <w:rPr>
          <w:rFonts w:ascii="Times New Roman" w:eastAsiaTheme="minorEastAsia" w:hAnsi="Times New Roman"/>
        </w:rPr>
        <w:t xml:space="preserve"> is</w:t>
      </w:r>
      <w:r w:rsidRPr="00430431">
        <w:rPr>
          <w:rFonts w:ascii="Times New Roman" w:eastAsiaTheme="minorEastAsia" w:hAnsi="Times New Roman"/>
        </w:rPr>
        <w:t xml:space="preserve"> non-instrumental behavior with symbolic meaning</w:t>
      </w:r>
      <w:r w:rsidRPr="00430431">
        <w:rPr>
          <w:rFonts w:ascii="Times New Roman" w:eastAsia="AppleExternalUIFontSimplifiedCh" w:hAnsi="Times New Roman"/>
        </w:rPr>
        <w:t xml:space="preserve">. For example, eating mooncakes in the Mid-Autumn festival symbolizes family reunion, </w:t>
      </w:r>
      <w:r>
        <w:rPr>
          <w:rFonts w:ascii="Times New Roman" w:eastAsia="AppleExternalUIFontSimplifiedCh" w:hAnsi="Times New Roman"/>
        </w:rPr>
        <w:t xml:space="preserve">and </w:t>
      </w:r>
      <w:r w:rsidRPr="00430431">
        <w:rPr>
          <w:rFonts w:ascii="Times New Roman" w:eastAsia="AppleExternalUIFontSimplifiedCh" w:hAnsi="Times New Roman"/>
        </w:rPr>
        <w:t>exchanging wedding rings symbolizes commitment to marriage.</w:t>
      </w:r>
    </w:p>
    <w:bookmarkEnd w:id="111"/>
    <w:p w14:paraId="39FE3BC9" w14:textId="77777777" w:rsidR="0021534B" w:rsidRPr="00546089" w:rsidRDefault="0021534B" w:rsidP="0021534B">
      <w:pPr>
        <w:pStyle w:val="Heading3"/>
        <w:spacing w:before="0" w:after="0" w:line="480" w:lineRule="exact"/>
        <w:rPr>
          <w:rFonts w:ascii="Times New Roman" w:hAnsi="Times New Roman"/>
        </w:rPr>
      </w:pPr>
      <w:r>
        <w:rPr>
          <w:rFonts w:ascii="Times New Roman" w:hAnsi="Times New Roman"/>
          <w:sz w:val="24"/>
          <w:szCs w:val="24"/>
        </w:rPr>
        <w:t>Consumption Choice Scenarios</w:t>
      </w:r>
    </w:p>
    <w:p w14:paraId="6948739F" w14:textId="77777777" w:rsidR="0021534B" w:rsidRPr="00430431" w:rsidRDefault="0021534B" w:rsidP="0021534B">
      <w:pPr>
        <w:spacing w:line="480" w:lineRule="exact"/>
        <w:ind w:firstLine="420"/>
        <w:rPr>
          <w:rFonts w:ascii="Times New Roman" w:eastAsiaTheme="minorEastAsia" w:hAnsi="Times New Roman"/>
        </w:rPr>
      </w:pPr>
      <w:r w:rsidRPr="00546089">
        <w:rPr>
          <w:rFonts w:ascii="Times New Roman" w:hAnsi="Times New Roman"/>
        </w:rPr>
        <w:t>In a visit to Yunnan Province, Wong wanted to buy a drum that reflected faithfully the culture of that province. However, the drum was too heavy. If Wong bought it locally, it would be inconvenient to carry it all the way home. At this time, Wong noticed that a similar drum could be purchased online and mailed home directly.</w:t>
      </w:r>
      <w:r>
        <w:rPr>
          <w:rFonts w:ascii="Times New Roman" w:hAnsi="Times New Roman"/>
        </w:rPr>
        <w:t xml:space="preserve"> </w:t>
      </w:r>
      <w:r w:rsidRPr="00631669">
        <w:rPr>
          <w:rFonts w:ascii="Times New Roman" w:eastAsiaTheme="minorEastAsia" w:hAnsi="Times New Roman"/>
        </w:rPr>
        <w:t xml:space="preserve">(1 = </w:t>
      </w:r>
      <w:r w:rsidRPr="00631669">
        <w:rPr>
          <w:rFonts w:ascii="Times New Roman" w:eastAsiaTheme="minorEastAsia" w:hAnsi="Times New Roman"/>
          <w:i/>
          <w:iCs/>
        </w:rPr>
        <w:t>strongly disagree</w:t>
      </w:r>
      <w:r w:rsidRPr="00631669">
        <w:rPr>
          <w:rFonts w:ascii="Times New Roman" w:eastAsiaTheme="minorEastAsia" w:hAnsi="Times New Roman"/>
        </w:rPr>
        <w:t xml:space="preserve">, 9 = </w:t>
      </w:r>
      <w:r w:rsidRPr="00631669">
        <w:rPr>
          <w:rFonts w:ascii="Times New Roman" w:eastAsiaTheme="minorEastAsia" w:hAnsi="Times New Roman"/>
          <w:i/>
          <w:iCs/>
        </w:rPr>
        <w:t>strongly agree</w:t>
      </w:r>
      <w:r w:rsidRPr="00631669">
        <w:rPr>
          <w:rFonts w:ascii="Times New Roman" w:eastAsiaTheme="minorEastAsia" w:hAnsi="Times New Roman"/>
        </w:rPr>
        <w:t>)</w:t>
      </w:r>
    </w:p>
    <w:p w14:paraId="1B88804B" w14:textId="77777777" w:rsidR="0021534B" w:rsidRPr="00430431" w:rsidRDefault="0021534B" w:rsidP="0021534B">
      <w:pPr>
        <w:spacing w:line="480" w:lineRule="exact"/>
        <w:rPr>
          <w:rFonts w:ascii="Times New Roman" w:eastAsiaTheme="minorEastAsia" w:hAnsi="Times New Roman"/>
        </w:rPr>
      </w:pPr>
      <w:r>
        <w:rPr>
          <w:rFonts w:ascii="Times New Roman" w:eastAsia="AppleExternalUIFontSimplifiedCh" w:hAnsi="Times New Roman"/>
        </w:rPr>
        <w:t>-T</w:t>
      </w:r>
      <w:r w:rsidRPr="00430431">
        <w:rPr>
          <w:rFonts w:ascii="Times New Roman" w:eastAsia="AppleExternalUIFontSimplifiedCh" w:hAnsi="Times New Roman"/>
        </w:rPr>
        <w:t>o</w:t>
      </w:r>
      <w:r w:rsidRPr="00430431">
        <w:rPr>
          <w:rFonts w:ascii="Times New Roman" w:eastAsiaTheme="minorEastAsia" w:hAnsi="Times New Roman"/>
        </w:rPr>
        <w:t xml:space="preserve"> which extent do you agree that buying the drum online is a ritual?</w:t>
      </w:r>
    </w:p>
    <w:p w14:paraId="5EAE7571" w14:textId="77777777" w:rsidR="0021534B" w:rsidRDefault="0021534B" w:rsidP="0021534B">
      <w:pPr>
        <w:spacing w:line="480" w:lineRule="exact"/>
        <w:rPr>
          <w:rFonts w:ascii="Times New Roman" w:eastAsiaTheme="minorEastAsia" w:hAnsi="Times New Roman"/>
        </w:rPr>
      </w:pPr>
      <w:r>
        <w:rPr>
          <w:rFonts w:ascii="Times New Roman" w:eastAsia="AppleExternalUIFontSimplifiedCh" w:hAnsi="Times New Roman"/>
        </w:rPr>
        <w:t>-T</w:t>
      </w:r>
      <w:r w:rsidRPr="00430431">
        <w:rPr>
          <w:rFonts w:ascii="Times New Roman" w:eastAsia="AppleExternalUIFontSimplifiedCh" w:hAnsi="Times New Roman"/>
        </w:rPr>
        <w:t>o</w:t>
      </w:r>
      <w:r w:rsidRPr="00430431">
        <w:rPr>
          <w:rFonts w:ascii="Times New Roman" w:eastAsiaTheme="minorEastAsia" w:hAnsi="Times New Roman"/>
        </w:rPr>
        <w:t xml:space="preserve"> which extent do you agree that buying the drum locally is a ritual?</w:t>
      </w:r>
    </w:p>
    <w:p w14:paraId="65DC52BB" w14:textId="77777777" w:rsidR="0021534B" w:rsidRPr="00430431" w:rsidRDefault="0021534B" w:rsidP="0021534B">
      <w:pPr>
        <w:spacing w:line="480" w:lineRule="exact"/>
        <w:rPr>
          <w:rFonts w:ascii="Times New Roman" w:eastAsiaTheme="minorEastAsia" w:hAnsi="Times New Roman"/>
        </w:rPr>
      </w:pPr>
      <w:r w:rsidRPr="00546089">
        <w:rPr>
          <w:rFonts w:ascii="Times New Roman" w:hAnsi="Times New Roman"/>
        </w:rPr>
        <w:tab/>
        <w:t>Lee is traveling in Suzhou, China. In the store of the local museum, he/she found a type of incense, which was made using Suzhou’s traditional craftsmanship. Lee liked it a lot. However, the incense was easy to break. If Lee bought it locally, Lee would have to be very careful carrying it back home. At this time, Lee noticed that a similar incense could be purchased online and mailed home directly.</w:t>
      </w:r>
      <w:r>
        <w:rPr>
          <w:rFonts w:ascii="Times New Roman" w:hAnsi="Times New Roman"/>
        </w:rPr>
        <w:t xml:space="preserve"> </w:t>
      </w:r>
      <w:r w:rsidRPr="00631669">
        <w:rPr>
          <w:rFonts w:ascii="Times New Roman" w:eastAsiaTheme="minorEastAsia" w:hAnsi="Times New Roman"/>
        </w:rPr>
        <w:t xml:space="preserve">(1 = </w:t>
      </w:r>
      <w:r w:rsidRPr="00631669">
        <w:rPr>
          <w:rFonts w:ascii="Times New Roman" w:eastAsiaTheme="minorEastAsia" w:hAnsi="Times New Roman"/>
          <w:i/>
          <w:iCs/>
        </w:rPr>
        <w:t>strongly disagree</w:t>
      </w:r>
      <w:r w:rsidRPr="00631669">
        <w:rPr>
          <w:rFonts w:ascii="Times New Roman" w:eastAsiaTheme="minorEastAsia" w:hAnsi="Times New Roman"/>
        </w:rPr>
        <w:t xml:space="preserve">, 9 = </w:t>
      </w:r>
      <w:r w:rsidRPr="00631669">
        <w:rPr>
          <w:rFonts w:ascii="Times New Roman" w:eastAsiaTheme="minorEastAsia" w:hAnsi="Times New Roman"/>
          <w:i/>
          <w:iCs/>
        </w:rPr>
        <w:t>strongly agree</w:t>
      </w:r>
      <w:r w:rsidRPr="00631669">
        <w:rPr>
          <w:rFonts w:ascii="Times New Roman" w:eastAsiaTheme="minorEastAsia" w:hAnsi="Times New Roman"/>
        </w:rPr>
        <w:t>)</w:t>
      </w:r>
    </w:p>
    <w:p w14:paraId="505EB23D" w14:textId="77777777" w:rsidR="0021534B" w:rsidRPr="00430431" w:rsidRDefault="0021534B" w:rsidP="0021534B">
      <w:pPr>
        <w:spacing w:line="480" w:lineRule="exact"/>
        <w:rPr>
          <w:rFonts w:ascii="Times New Roman" w:eastAsiaTheme="minorEastAsia" w:hAnsi="Times New Roman"/>
        </w:rPr>
      </w:pPr>
      <w:r>
        <w:rPr>
          <w:rFonts w:ascii="Times New Roman" w:eastAsia="AppleExternalUIFontSimplifiedCh" w:hAnsi="Times New Roman"/>
        </w:rPr>
        <w:t>-T</w:t>
      </w:r>
      <w:r w:rsidRPr="00430431">
        <w:rPr>
          <w:rFonts w:ascii="Times New Roman" w:eastAsia="AppleExternalUIFontSimplifiedCh" w:hAnsi="Times New Roman"/>
        </w:rPr>
        <w:t>o</w:t>
      </w:r>
      <w:r w:rsidRPr="00430431">
        <w:rPr>
          <w:rFonts w:ascii="Times New Roman" w:eastAsiaTheme="minorEastAsia" w:hAnsi="Times New Roman"/>
        </w:rPr>
        <w:t xml:space="preserve"> which extent do you agree that buying incense online is a ritual?</w:t>
      </w:r>
    </w:p>
    <w:p w14:paraId="5BE8B3FC" w14:textId="77777777" w:rsidR="0021534B" w:rsidRDefault="0021534B" w:rsidP="0021534B">
      <w:pPr>
        <w:spacing w:line="480" w:lineRule="exact"/>
        <w:rPr>
          <w:rFonts w:ascii="Times New Roman" w:eastAsiaTheme="minorEastAsia" w:hAnsi="Times New Roman"/>
        </w:rPr>
      </w:pPr>
      <w:r>
        <w:rPr>
          <w:rFonts w:ascii="Times New Roman" w:eastAsia="AppleExternalUIFontSimplifiedCh" w:hAnsi="Times New Roman"/>
        </w:rPr>
        <w:t>-T</w:t>
      </w:r>
      <w:r w:rsidRPr="00430431">
        <w:rPr>
          <w:rFonts w:ascii="Times New Roman" w:eastAsia="AppleExternalUIFontSimplifiedCh" w:hAnsi="Times New Roman"/>
        </w:rPr>
        <w:t>o</w:t>
      </w:r>
      <w:r w:rsidRPr="00430431">
        <w:rPr>
          <w:rFonts w:ascii="Times New Roman" w:eastAsiaTheme="minorEastAsia" w:hAnsi="Times New Roman"/>
        </w:rPr>
        <w:t xml:space="preserve"> which extent do you agree that buying incense locally is a ritual?</w:t>
      </w:r>
    </w:p>
    <w:p w14:paraId="094DC4FC" w14:textId="77777777" w:rsidR="0021534B" w:rsidRPr="00006BC9" w:rsidRDefault="0021534B" w:rsidP="0021534B">
      <w:pPr>
        <w:pStyle w:val="Heading3"/>
        <w:spacing w:before="0" w:after="0" w:line="480" w:lineRule="exact"/>
        <w:rPr>
          <w:rFonts w:ascii="Times New Roman" w:hAnsi="Times New Roman"/>
        </w:rPr>
      </w:pPr>
      <w:r>
        <w:rPr>
          <w:rFonts w:ascii="Times New Roman" w:hAnsi="Times New Roman"/>
          <w:sz w:val="24"/>
          <w:szCs w:val="24"/>
        </w:rPr>
        <w:t>Attention Check</w:t>
      </w:r>
    </w:p>
    <w:p w14:paraId="078AA362" w14:textId="77777777" w:rsidR="0021534B" w:rsidRPr="00546089" w:rsidRDefault="0021534B" w:rsidP="0021534B">
      <w:pPr>
        <w:spacing w:line="480" w:lineRule="exact"/>
        <w:rPr>
          <w:rFonts w:ascii="Times New Roman" w:hAnsi="Times New Roman"/>
        </w:rPr>
      </w:pPr>
      <w:bookmarkStart w:id="112" w:name="OLE_LINK127"/>
      <w:r w:rsidRPr="00546089">
        <w:rPr>
          <w:rFonts w:ascii="Times New Roman" w:hAnsi="Times New Roman"/>
        </w:rPr>
        <w:t>- Please choose 9 = strongly agree</w:t>
      </w:r>
      <w:r>
        <w:rPr>
          <w:rFonts w:ascii="Times New Roman" w:hAnsi="Times New Roman"/>
        </w:rPr>
        <w:t>,</w:t>
      </w:r>
      <w:r w:rsidRPr="00546089">
        <w:rPr>
          <w:rFonts w:ascii="Times New Roman" w:hAnsi="Times New Roman"/>
        </w:rPr>
        <w:t xml:space="preserve"> if you are answering attentively.</w:t>
      </w:r>
    </w:p>
    <w:bookmarkEnd w:id="112"/>
    <w:p w14:paraId="6CAAA40A" w14:textId="77777777" w:rsidR="0021534B" w:rsidRPr="00430431" w:rsidRDefault="0021534B" w:rsidP="0021534B">
      <w:pPr>
        <w:pStyle w:val="Heading3"/>
        <w:spacing w:before="0" w:after="0" w:line="480" w:lineRule="exact"/>
        <w:rPr>
          <w:rFonts w:ascii="Times New Roman" w:hAnsi="Times New Roman"/>
          <w:sz w:val="24"/>
          <w:szCs w:val="24"/>
        </w:rPr>
      </w:pPr>
      <w:r>
        <w:rPr>
          <w:rFonts w:ascii="Times New Roman" w:hAnsi="Times New Roman"/>
          <w:sz w:val="24"/>
          <w:szCs w:val="24"/>
        </w:rPr>
        <w:t>Seven Daily Rituals</w:t>
      </w:r>
    </w:p>
    <w:p w14:paraId="696411BC" w14:textId="77777777" w:rsidR="0021534B" w:rsidRPr="00430431" w:rsidRDefault="0021534B" w:rsidP="0021534B">
      <w:pPr>
        <w:spacing w:line="480" w:lineRule="exact"/>
        <w:rPr>
          <w:rFonts w:ascii="Times New Roman" w:eastAsiaTheme="minorEastAsia" w:hAnsi="Times New Roman"/>
        </w:rPr>
      </w:pPr>
      <w:r w:rsidRPr="00430431">
        <w:rPr>
          <w:rFonts w:ascii="Times New Roman" w:eastAsia="AppleExternalUIFontSimplifiedCh" w:hAnsi="Times New Roman"/>
        </w:rPr>
        <w:t>Based on the</w:t>
      </w:r>
      <w:r>
        <w:rPr>
          <w:rFonts w:ascii="Times New Roman" w:eastAsia="AppleExternalUIFontSimplifiedCh" w:hAnsi="Times New Roman"/>
        </w:rPr>
        <w:t xml:space="preserve"> above</w:t>
      </w:r>
      <w:r w:rsidRPr="00430431">
        <w:rPr>
          <w:rFonts w:ascii="Times New Roman" w:eastAsia="AppleExternalUIFontSimplifiedCh" w:hAnsi="Times New Roman"/>
        </w:rPr>
        <w:t xml:space="preserve"> definition of rituals, to</w:t>
      </w:r>
      <w:r w:rsidRPr="00430431">
        <w:rPr>
          <w:rFonts w:ascii="Times New Roman" w:eastAsiaTheme="minorEastAsia" w:hAnsi="Times New Roman"/>
        </w:rPr>
        <w:t xml:space="preserve"> </w:t>
      </w:r>
      <w:r>
        <w:rPr>
          <w:rFonts w:ascii="Times New Roman" w:eastAsiaTheme="minorEastAsia" w:hAnsi="Times New Roman"/>
        </w:rPr>
        <w:t>what</w:t>
      </w:r>
      <w:r w:rsidRPr="00430431">
        <w:rPr>
          <w:rFonts w:ascii="Times New Roman" w:eastAsiaTheme="minorEastAsia" w:hAnsi="Times New Roman"/>
        </w:rPr>
        <w:t xml:space="preserve"> extent do you agree that the following activities or behaviors are rituals? </w:t>
      </w:r>
    </w:p>
    <w:p w14:paraId="3F094E1C" w14:textId="77777777" w:rsidR="0021534B" w:rsidRPr="00430431" w:rsidRDefault="0021534B" w:rsidP="0021534B">
      <w:pPr>
        <w:spacing w:line="480" w:lineRule="exact"/>
        <w:rPr>
          <w:rFonts w:ascii="Times New Roman" w:eastAsiaTheme="minorEastAsia" w:hAnsi="Times New Roman"/>
        </w:rPr>
      </w:pPr>
      <w:r w:rsidRPr="00430431">
        <w:rPr>
          <w:rFonts w:ascii="Times New Roman" w:eastAsiaTheme="minorEastAsia" w:hAnsi="Times New Roman"/>
        </w:rPr>
        <w:t xml:space="preserve">(1 = </w:t>
      </w:r>
      <w:r w:rsidRPr="00430431">
        <w:rPr>
          <w:rFonts w:ascii="Times New Roman" w:eastAsiaTheme="minorEastAsia" w:hAnsi="Times New Roman"/>
          <w:i/>
          <w:iCs/>
        </w:rPr>
        <w:t>strongly disagree</w:t>
      </w:r>
      <w:r w:rsidRPr="00430431">
        <w:rPr>
          <w:rFonts w:ascii="Times New Roman" w:eastAsiaTheme="minorEastAsia" w:hAnsi="Times New Roman"/>
        </w:rPr>
        <w:t xml:space="preserve">, 9 = </w:t>
      </w:r>
      <w:r w:rsidRPr="00430431">
        <w:rPr>
          <w:rFonts w:ascii="Times New Roman" w:eastAsiaTheme="minorEastAsia" w:hAnsi="Times New Roman"/>
          <w:i/>
          <w:iCs/>
        </w:rPr>
        <w:t>strongly agree</w:t>
      </w:r>
      <w:r w:rsidRPr="00430431">
        <w:rPr>
          <w:rFonts w:ascii="Times New Roman" w:eastAsiaTheme="minorEastAsia" w:hAnsi="Times New Roman"/>
        </w:rPr>
        <w:t>)</w:t>
      </w:r>
    </w:p>
    <w:p w14:paraId="630668D4" w14:textId="77777777" w:rsidR="0021534B" w:rsidRPr="003B691A" w:rsidRDefault="0021534B" w:rsidP="0021534B">
      <w:pPr>
        <w:spacing w:line="480" w:lineRule="exact"/>
        <w:rPr>
          <w:rFonts w:ascii="Times New Roman" w:hAnsi="Times New Roman"/>
        </w:rPr>
      </w:pPr>
      <w:r w:rsidRPr="003B691A">
        <w:rPr>
          <w:rFonts w:ascii="Times New Roman" w:hAnsi="Times New Roman"/>
        </w:rPr>
        <w:t>-Write an annual personal summary on New Year’s Eve</w:t>
      </w:r>
    </w:p>
    <w:p w14:paraId="07F072FF" w14:textId="77777777" w:rsidR="0021534B" w:rsidRPr="003B691A" w:rsidRDefault="0021534B" w:rsidP="0021534B">
      <w:pPr>
        <w:spacing w:line="480" w:lineRule="exact"/>
        <w:rPr>
          <w:rFonts w:ascii="Times New Roman" w:hAnsi="Times New Roman"/>
        </w:rPr>
      </w:pPr>
      <w:r w:rsidRPr="003B691A">
        <w:rPr>
          <w:rFonts w:ascii="Times New Roman" w:hAnsi="Times New Roman"/>
        </w:rPr>
        <w:t>-Take a family photo with your loved ones every year.</w:t>
      </w:r>
    </w:p>
    <w:p w14:paraId="2E785C48" w14:textId="77777777" w:rsidR="0021534B" w:rsidRPr="00620F67" w:rsidRDefault="0021534B" w:rsidP="0021534B">
      <w:pPr>
        <w:spacing w:line="480" w:lineRule="exact"/>
        <w:rPr>
          <w:rFonts w:ascii="Times New Roman" w:hAnsi="Times New Roman"/>
        </w:rPr>
      </w:pPr>
      <w:r w:rsidRPr="003B691A">
        <w:rPr>
          <w:rFonts w:ascii="Times New Roman" w:hAnsi="Times New Roman"/>
        </w:rPr>
        <w:t>-Write a review after watching a movie.</w:t>
      </w:r>
    </w:p>
    <w:p w14:paraId="5A79001C" w14:textId="77777777" w:rsidR="0021534B" w:rsidRDefault="0021534B" w:rsidP="0021534B">
      <w:pPr>
        <w:spacing w:line="480" w:lineRule="exact"/>
        <w:rPr>
          <w:rFonts w:ascii="Times New Roman" w:hAnsi="Times New Roman"/>
        </w:rPr>
      </w:pPr>
      <w:r w:rsidRPr="003B691A">
        <w:rPr>
          <w:rFonts w:ascii="Times New Roman" w:hAnsi="Times New Roman"/>
        </w:rPr>
        <w:t xml:space="preserve">-While traveling, send </w:t>
      </w:r>
      <w:r>
        <w:rPr>
          <w:rFonts w:ascii="Times New Roman" w:hAnsi="Times New Roman"/>
        </w:rPr>
        <w:t xml:space="preserve">yourself </w:t>
      </w:r>
      <w:r w:rsidRPr="003B691A">
        <w:rPr>
          <w:rFonts w:ascii="Times New Roman" w:hAnsi="Times New Roman"/>
        </w:rPr>
        <w:t>a postcard from the local post office.</w:t>
      </w:r>
    </w:p>
    <w:p w14:paraId="6F0616B9" w14:textId="77777777" w:rsidR="0021534B" w:rsidRPr="003B691A" w:rsidRDefault="0021534B" w:rsidP="0021534B">
      <w:pPr>
        <w:spacing w:line="480" w:lineRule="exact"/>
        <w:rPr>
          <w:rFonts w:ascii="Times New Roman" w:hAnsi="Times New Roman"/>
        </w:rPr>
      </w:pPr>
      <w:r w:rsidRPr="003B691A">
        <w:rPr>
          <w:rFonts w:ascii="Times New Roman" w:hAnsi="Times New Roman"/>
        </w:rPr>
        <w:lastRenderedPageBreak/>
        <w:t>-Take a photo before enjoying delicious food.</w:t>
      </w:r>
    </w:p>
    <w:p w14:paraId="57A2AE44" w14:textId="77777777" w:rsidR="0021534B" w:rsidRPr="00620F67" w:rsidRDefault="0021534B" w:rsidP="0021534B">
      <w:pPr>
        <w:spacing w:line="480" w:lineRule="exact"/>
        <w:rPr>
          <w:rFonts w:ascii="Times New Roman" w:hAnsi="Times New Roman"/>
        </w:rPr>
      </w:pPr>
      <w:r w:rsidRPr="003B691A">
        <w:rPr>
          <w:rFonts w:ascii="Times New Roman" w:hAnsi="Times New Roman"/>
        </w:rPr>
        <w:t>-Record important moments in life with a diary.</w:t>
      </w:r>
    </w:p>
    <w:p w14:paraId="170458AC" w14:textId="77777777" w:rsidR="0021534B" w:rsidRPr="003B691A" w:rsidRDefault="0021534B" w:rsidP="0021534B">
      <w:pPr>
        <w:spacing w:line="480" w:lineRule="exact"/>
        <w:rPr>
          <w:rFonts w:ascii="Times New Roman" w:hAnsi="Times New Roman"/>
        </w:rPr>
      </w:pPr>
      <w:r w:rsidRPr="003B691A">
        <w:rPr>
          <w:rFonts w:ascii="Times New Roman" w:hAnsi="Times New Roman"/>
        </w:rPr>
        <w:t>-Make the new year resolution on your birthday.</w:t>
      </w:r>
    </w:p>
    <w:p w14:paraId="1CCA7C87" w14:textId="77777777" w:rsidR="0021534B" w:rsidRPr="00546089" w:rsidRDefault="0021534B" w:rsidP="0021534B">
      <w:pPr>
        <w:spacing w:line="480" w:lineRule="exact"/>
        <w:rPr>
          <w:rFonts w:ascii="Times New Roman" w:hAnsi="Times New Roman"/>
        </w:rPr>
      </w:pPr>
      <w:r w:rsidRPr="00546089">
        <w:rPr>
          <w:rFonts w:ascii="Times New Roman" w:hAnsi="Times New Roman"/>
        </w:rPr>
        <w:t>-</w:t>
      </w:r>
      <w:r>
        <w:rPr>
          <w:rFonts w:ascii="Times New Roman" w:hAnsi="Times New Roman"/>
        </w:rPr>
        <w:t>H</w:t>
      </w:r>
      <w:r w:rsidRPr="00546089">
        <w:rPr>
          <w:rFonts w:ascii="Times New Roman" w:hAnsi="Times New Roman"/>
        </w:rPr>
        <w:t>ave lunch after work.</w:t>
      </w:r>
      <w:r>
        <w:rPr>
          <w:rFonts w:ascii="Times New Roman" w:hAnsi="Times New Roman"/>
        </w:rPr>
        <w:t xml:space="preserve"> (Control item)</w:t>
      </w:r>
    </w:p>
    <w:p w14:paraId="1F1809CE" w14:textId="77777777" w:rsidR="0021534B" w:rsidRPr="00546089" w:rsidRDefault="0021534B" w:rsidP="0021534B">
      <w:pPr>
        <w:spacing w:line="480" w:lineRule="exact"/>
        <w:rPr>
          <w:rFonts w:ascii="Times New Roman" w:hAnsi="Times New Roman"/>
        </w:rPr>
      </w:pPr>
      <w:r w:rsidRPr="00546089">
        <w:rPr>
          <w:rFonts w:ascii="Times New Roman" w:hAnsi="Times New Roman"/>
        </w:rPr>
        <w:t>-Pick up the package at the door.</w:t>
      </w:r>
      <w:r>
        <w:rPr>
          <w:rFonts w:ascii="Times New Roman" w:hAnsi="Times New Roman"/>
        </w:rPr>
        <w:t xml:space="preserve"> (Control item)</w:t>
      </w:r>
    </w:p>
    <w:p w14:paraId="783CF79A" w14:textId="77777777" w:rsidR="0021534B" w:rsidRPr="00546089" w:rsidRDefault="0021534B" w:rsidP="0021534B">
      <w:pPr>
        <w:pStyle w:val="Heading3"/>
        <w:spacing w:before="0" w:after="0" w:line="480" w:lineRule="exact"/>
        <w:rPr>
          <w:rFonts w:ascii="Times New Roman" w:hAnsi="Times New Roman"/>
          <w:sz w:val="24"/>
          <w:szCs w:val="24"/>
        </w:rPr>
      </w:pPr>
      <w:r w:rsidRPr="00546089">
        <w:rPr>
          <w:rFonts w:ascii="Times New Roman" w:hAnsi="Times New Roman"/>
          <w:sz w:val="24"/>
          <w:szCs w:val="24"/>
        </w:rPr>
        <w:t>Demographic Information</w:t>
      </w:r>
    </w:p>
    <w:p w14:paraId="55F3D1FE" w14:textId="77777777" w:rsidR="0021534B" w:rsidRPr="00546089" w:rsidRDefault="0021534B" w:rsidP="0021534B">
      <w:pPr>
        <w:spacing w:line="480" w:lineRule="exact"/>
        <w:rPr>
          <w:rFonts w:ascii="Times New Roman" w:hAnsi="Times New Roman"/>
        </w:rPr>
      </w:pPr>
      <w:r w:rsidRPr="00546089">
        <w:rPr>
          <w:rFonts w:ascii="Times New Roman" w:hAnsi="Times New Roman"/>
        </w:rPr>
        <w:t>What is gender? 1 = male, 2 = female</w:t>
      </w:r>
    </w:p>
    <w:p w14:paraId="05CBF1A4" w14:textId="77777777" w:rsidR="0021534B" w:rsidRPr="00546089" w:rsidRDefault="0021534B" w:rsidP="0021534B">
      <w:pPr>
        <w:spacing w:line="480" w:lineRule="exact"/>
        <w:rPr>
          <w:rFonts w:ascii="Times New Roman" w:hAnsi="Times New Roman"/>
        </w:rPr>
      </w:pPr>
      <w:r w:rsidRPr="00546089">
        <w:rPr>
          <w:rFonts w:ascii="Times New Roman" w:hAnsi="Times New Roman"/>
        </w:rPr>
        <w:t>What is your age?</w:t>
      </w:r>
    </w:p>
    <w:p w14:paraId="7C01D76C" w14:textId="77777777" w:rsidR="0021534B" w:rsidRPr="00546089" w:rsidRDefault="0021534B" w:rsidP="0021534B">
      <w:pPr>
        <w:spacing w:line="480" w:lineRule="exact"/>
        <w:rPr>
          <w:rFonts w:ascii="Times New Roman" w:hAnsi="Times New Roman"/>
        </w:rPr>
      </w:pPr>
      <w:bookmarkStart w:id="113" w:name="OLE_LINK129"/>
      <w:r w:rsidRPr="00546089">
        <w:rPr>
          <w:rFonts w:ascii="Times New Roman" w:hAnsi="Times New Roman"/>
        </w:rPr>
        <w:t>What is the highest degree you have received?</w:t>
      </w:r>
      <w:r w:rsidRPr="00546089">
        <w:rPr>
          <w:rFonts w:ascii="Times New Roman" w:hAnsi="Times New Roman"/>
        </w:rPr>
        <w:tab/>
      </w:r>
    </w:p>
    <w:bookmarkEnd w:id="113"/>
    <w:p w14:paraId="6DB248F0" w14:textId="77777777" w:rsidR="0021534B" w:rsidRPr="00546089" w:rsidRDefault="0021534B" w:rsidP="0021534B">
      <w:pPr>
        <w:spacing w:line="480" w:lineRule="exact"/>
        <w:rPr>
          <w:rFonts w:ascii="Times New Roman" w:hAnsi="Times New Roman"/>
        </w:rPr>
      </w:pPr>
      <w:r w:rsidRPr="00546089">
        <w:rPr>
          <w:rFonts w:ascii="Times New Roman" w:hAnsi="Times New Roman"/>
        </w:rPr>
        <w:t>1 = Junior Middle School</w:t>
      </w:r>
    </w:p>
    <w:p w14:paraId="6BA4FF05" w14:textId="77777777" w:rsidR="0021534B" w:rsidRPr="00546089" w:rsidRDefault="0021534B" w:rsidP="0021534B">
      <w:pPr>
        <w:spacing w:line="480" w:lineRule="exact"/>
        <w:rPr>
          <w:rFonts w:ascii="Times New Roman" w:hAnsi="Times New Roman"/>
        </w:rPr>
      </w:pPr>
      <w:r w:rsidRPr="00546089">
        <w:rPr>
          <w:rFonts w:ascii="Times New Roman" w:hAnsi="Times New Roman"/>
        </w:rPr>
        <w:t>2 = Senior High School</w:t>
      </w:r>
    </w:p>
    <w:p w14:paraId="33D848F2" w14:textId="77777777" w:rsidR="0021534B" w:rsidRPr="00546089" w:rsidRDefault="0021534B" w:rsidP="0021534B">
      <w:pPr>
        <w:spacing w:line="480" w:lineRule="exact"/>
        <w:rPr>
          <w:rFonts w:ascii="Times New Roman" w:hAnsi="Times New Roman"/>
        </w:rPr>
      </w:pPr>
      <w:r w:rsidRPr="00546089">
        <w:rPr>
          <w:rFonts w:ascii="Times New Roman" w:hAnsi="Times New Roman"/>
        </w:rPr>
        <w:t>3 = College</w:t>
      </w:r>
    </w:p>
    <w:p w14:paraId="0B733592" w14:textId="77777777" w:rsidR="0021534B" w:rsidRPr="00546089" w:rsidRDefault="0021534B" w:rsidP="0021534B">
      <w:pPr>
        <w:spacing w:line="480" w:lineRule="exact"/>
        <w:rPr>
          <w:rFonts w:ascii="Times New Roman" w:hAnsi="Times New Roman"/>
        </w:rPr>
      </w:pPr>
      <w:r w:rsidRPr="00546089">
        <w:rPr>
          <w:rFonts w:ascii="Times New Roman" w:hAnsi="Times New Roman"/>
        </w:rPr>
        <w:t>4 = Bachelor’s</w:t>
      </w:r>
    </w:p>
    <w:p w14:paraId="5DDAEAB8" w14:textId="77777777" w:rsidR="0021534B" w:rsidRPr="00546089" w:rsidRDefault="0021534B" w:rsidP="0021534B">
      <w:pPr>
        <w:spacing w:line="480" w:lineRule="exact"/>
        <w:rPr>
          <w:rFonts w:ascii="Times New Roman" w:hAnsi="Times New Roman"/>
        </w:rPr>
      </w:pPr>
      <w:r w:rsidRPr="00546089">
        <w:rPr>
          <w:rFonts w:ascii="Times New Roman" w:hAnsi="Times New Roman"/>
        </w:rPr>
        <w:t>5 = Master’s</w:t>
      </w:r>
    </w:p>
    <w:p w14:paraId="326B7607" w14:textId="77777777" w:rsidR="0021534B" w:rsidRPr="00546089" w:rsidRDefault="0021534B" w:rsidP="0021534B">
      <w:pPr>
        <w:spacing w:line="480" w:lineRule="exact"/>
        <w:rPr>
          <w:rFonts w:ascii="Times New Roman" w:hAnsi="Times New Roman"/>
        </w:rPr>
      </w:pPr>
      <w:r w:rsidRPr="00546089">
        <w:rPr>
          <w:rFonts w:ascii="Times New Roman" w:hAnsi="Times New Roman"/>
        </w:rPr>
        <w:t>6 = PhD</w:t>
      </w:r>
    </w:p>
    <w:p w14:paraId="5F9BB492" w14:textId="77777777" w:rsidR="0021534B" w:rsidRDefault="0021534B" w:rsidP="0021534B">
      <w:pPr>
        <w:spacing w:line="480" w:lineRule="exact"/>
        <w:rPr>
          <w:rFonts w:ascii="Times New Roman" w:hAnsi="Times New Roman"/>
        </w:rPr>
      </w:pPr>
      <w:r w:rsidRPr="00546089">
        <w:rPr>
          <w:rFonts w:ascii="Times New Roman" w:hAnsi="Times New Roman"/>
        </w:rPr>
        <w:t>7 = Other</w:t>
      </w:r>
    </w:p>
    <w:p w14:paraId="736B308F" w14:textId="77777777" w:rsidR="0021534B" w:rsidRDefault="0021534B" w:rsidP="0021534B">
      <w:pPr>
        <w:spacing w:line="480" w:lineRule="exact"/>
        <w:rPr>
          <w:rFonts w:ascii="Times New Roman" w:hAnsi="Times New Roman"/>
        </w:rPr>
      </w:pPr>
    </w:p>
    <w:p w14:paraId="7232D0E3" w14:textId="77777777" w:rsidR="0021534B" w:rsidRDefault="0021534B" w:rsidP="0021534B">
      <w:pPr>
        <w:spacing w:line="480" w:lineRule="exact"/>
        <w:rPr>
          <w:rFonts w:ascii="Times New Roman" w:hAnsi="Times New Roman"/>
        </w:rPr>
      </w:pPr>
    </w:p>
    <w:p w14:paraId="228486E2" w14:textId="77777777" w:rsidR="0021534B" w:rsidRDefault="0021534B" w:rsidP="0021534B">
      <w:pPr>
        <w:spacing w:line="480" w:lineRule="exact"/>
        <w:rPr>
          <w:rFonts w:ascii="Times New Roman" w:hAnsi="Times New Roman"/>
        </w:rPr>
      </w:pPr>
    </w:p>
    <w:p w14:paraId="51374DAA" w14:textId="77777777" w:rsidR="0021534B" w:rsidRDefault="0021534B" w:rsidP="0021534B">
      <w:pPr>
        <w:spacing w:line="480" w:lineRule="exact"/>
        <w:rPr>
          <w:rFonts w:ascii="Times New Roman" w:hAnsi="Times New Roman"/>
        </w:rPr>
      </w:pPr>
    </w:p>
    <w:p w14:paraId="51AB4A20" w14:textId="77777777" w:rsidR="0021534B" w:rsidRDefault="0021534B" w:rsidP="0021534B">
      <w:pPr>
        <w:spacing w:line="480" w:lineRule="exact"/>
        <w:rPr>
          <w:rFonts w:ascii="Times New Roman" w:hAnsi="Times New Roman"/>
        </w:rPr>
      </w:pPr>
    </w:p>
    <w:p w14:paraId="33477F86" w14:textId="77777777" w:rsidR="0021534B" w:rsidRDefault="0021534B" w:rsidP="0021534B">
      <w:pPr>
        <w:spacing w:line="480" w:lineRule="exact"/>
        <w:rPr>
          <w:rFonts w:ascii="Times New Roman" w:hAnsi="Times New Roman"/>
        </w:rPr>
      </w:pPr>
    </w:p>
    <w:p w14:paraId="58F3FF9C" w14:textId="77777777" w:rsidR="0021534B" w:rsidRDefault="0021534B" w:rsidP="0021534B">
      <w:pPr>
        <w:spacing w:line="480" w:lineRule="exact"/>
        <w:rPr>
          <w:rFonts w:ascii="Times New Roman" w:hAnsi="Times New Roman"/>
        </w:rPr>
      </w:pPr>
    </w:p>
    <w:p w14:paraId="23A1EBE6" w14:textId="77777777" w:rsidR="0021534B" w:rsidRDefault="0021534B" w:rsidP="0021534B">
      <w:pPr>
        <w:spacing w:line="480" w:lineRule="exact"/>
        <w:rPr>
          <w:rFonts w:ascii="Times New Roman" w:hAnsi="Times New Roman"/>
        </w:rPr>
      </w:pPr>
    </w:p>
    <w:p w14:paraId="15E3A36F" w14:textId="77777777" w:rsidR="0021534B" w:rsidRDefault="0021534B" w:rsidP="0021534B">
      <w:pPr>
        <w:spacing w:line="480" w:lineRule="exact"/>
        <w:rPr>
          <w:rFonts w:ascii="Times New Roman" w:hAnsi="Times New Roman"/>
        </w:rPr>
      </w:pPr>
    </w:p>
    <w:p w14:paraId="59019ABC" w14:textId="77777777" w:rsidR="0021534B" w:rsidRDefault="0021534B" w:rsidP="0021534B">
      <w:pPr>
        <w:spacing w:line="480" w:lineRule="exact"/>
        <w:rPr>
          <w:rFonts w:ascii="Times New Roman" w:hAnsi="Times New Roman"/>
        </w:rPr>
      </w:pPr>
    </w:p>
    <w:p w14:paraId="2D9A0E17" w14:textId="77777777" w:rsidR="0021534B" w:rsidRPr="00E15C46" w:rsidRDefault="0021534B" w:rsidP="0021534B">
      <w:pPr>
        <w:pStyle w:val="Heading2"/>
        <w:spacing w:before="0" w:line="480" w:lineRule="exact"/>
        <w:jc w:val="center"/>
        <w:rPr>
          <w:rFonts w:ascii="Times New Roman" w:hAnsi="Times New Roman" w:cs="Times New Roman"/>
          <w:sz w:val="24"/>
          <w:szCs w:val="24"/>
        </w:rPr>
      </w:pPr>
      <w:bookmarkStart w:id="114" w:name="_Toc151384370"/>
      <w:r w:rsidRPr="006E39EE">
        <w:rPr>
          <w:rFonts w:ascii="Times New Roman" w:hAnsi="Times New Roman" w:cs="Times New Roman"/>
          <w:sz w:val="24"/>
          <w:szCs w:val="24"/>
        </w:rPr>
        <w:t>Study 3</w:t>
      </w:r>
      <w:bookmarkEnd w:id="114"/>
    </w:p>
    <w:p w14:paraId="0A1B627F" w14:textId="77777777" w:rsidR="0021534B" w:rsidRPr="003B691A" w:rsidRDefault="0021534B" w:rsidP="0021534B">
      <w:pPr>
        <w:pStyle w:val="Heading3"/>
        <w:spacing w:before="0" w:after="0" w:line="480" w:lineRule="exact"/>
        <w:rPr>
          <w:rFonts w:ascii="Times New Roman" w:hAnsi="Times New Roman"/>
          <w:b w:val="0"/>
          <w:bCs w:val="0"/>
          <w:i/>
          <w:iCs/>
        </w:rPr>
      </w:pPr>
      <w:r w:rsidRPr="003B691A">
        <w:rPr>
          <w:rFonts w:ascii="Times New Roman" w:hAnsi="Times New Roman"/>
          <w:sz w:val="24"/>
          <w:szCs w:val="24"/>
        </w:rPr>
        <w:t>Nostalgia Manipulation</w:t>
      </w:r>
    </w:p>
    <w:p w14:paraId="579E6951" w14:textId="77777777" w:rsidR="0021534B" w:rsidRDefault="0021534B" w:rsidP="0021534B">
      <w:pPr>
        <w:spacing w:line="480" w:lineRule="exact"/>
        <w:rPr>
          <w:rFonts w:ascii="Times New Roman" w:hAnsi="Times New Roman"/>
        </w:rPr>
      </w:pPr>
      <w:r>
        <w:rPr>
          <w:rFonts w:ascii="Times New Roman" w:hAnsi="Times New Roman"/>
        </w:rPr>
        <w:t>Same as in Study 2.</w:t>
      </w:r>
    </w:p>
    <w:p w14:paraId="733B37B1" w14:textId="77777777" w:rsidR="0021534B" w:rsidRPr="003B691A" w:rsidRDefault="0021534B" w:rsidP="0021534B">
      <w:pPr>
        <w:pStyle w:val="Heading3"/>
        <w:tabs>
          <w:tab w:val="left" w:pos="3060"/>
        </w:tabs>
        <w:spacing w:before="0" w:after="0" w:line="480" w:lineRule="exact"/>
        <w:rPr>
          <w:rFonts w:ascii="Times New Roman" w:hAnsi="Times New Roman"/>
          <w:b w:val="0"/>
          <w:bCs w:val="0"/>
          <w:i/>
          <w:iCs/>
        </w:rPr>
      </w:pPr>
      <w:r w:rsidRPr="003B691A">
        <w:rPr>
          <w:rFonts w:ascii="Times New Roman" w:hAnsi="Times New Roman"/>
          <w:sz w:val="24"/>
          <w:szCs w:val="24"/>
        </w:rPr>
        <w:lastRenderedPageBreak/>
        <w:t>Nostalgia Manipulation</w:t>
      </w:r>
      <w:r>
        <w:rPr>
          <w:rFonts w:ascii="Times New Roman" w:hAnsi="Times New Roman"/>
          <w:sz w:val="24"/>
          <w:szCs w:val="24"/>
        </w:rPr>
        <w:t xml:space="preserve"> Check</w:t>
      </w:r>
    </w:p>
    <w:p w14:paraId="41D47763" w14:textId="77777777" w:rsidR="0021534B" w:rsidRPr="003B691A" w:rsidRDefault="0021534B" w:rsidP="0021534B">
      <w:pPr>
        <w:spacing w:line="480" w:lineRule="exact"/>
        <w:rPr>
          <w:rFonts w:ascii="Times New Roman" w:hAnsi="Times New Roman"/>
        </w:rPr>
      </w:pPr>
      <w:r>
        <w:rPr>
          <w:rFonts w:ascii="Times New Roman" w:hAnsi="Times New Roman"/>
        </w:rPr>
        <w:t>Same as in Study 2.</w:t>
      </w:r>
    </w:p>
    <w:p w14:paraId="0EF4F4FF" w14:textId="77777777" w:rsidR="0021534B" w:rsidRPr="003B691A" w:rsidRDefault="0021534B" w:rsidP="0021534B">
      <w:pPr>
        <w:pStyle w:val="Heading3"/>
        <w:spacing w:before="0" w:after="0" w:line="480" w:lineRule="exact"/>
        <w:rPr>
          <w:rFonts w:ascii="Times New Roman" w:hAnsi="Times New Roman"/>
          <w:sz w:val="24"/>
          <w:szCs w:val="24"/>
        </w:rPr>
      </w:pPr>
      <w:r w:rsidRPr="003B691A">
        <w:rPr>
          <w:rFonts w:ascii="Times New Roman" w:hAnsi="Times New Roman"/>
          <w:sz w:val="24"/>
          <w:szCs w:val="24"/>
        </w:rPr>
        <w:t xml:space="preserve">Ritual </w:t>
      </w:r>
      <w:r>
        <w:rPr>
          <w:rFonts w:ascii="Times New Roman" w:hAnsi="Times New Roman"/>
          <w:sz w:val="24"/>
          <w:szCs w:val="24"/>
        </w:rPr>
        <w:t>Engagement</w:t>
      </w:r>
    </w:p>
    <w:p w14:paraId="6667A0EB" w14:textId="77777777" w:rsidR="0021534B" w:rsidRDefault="0021534B" w:rsidP="0021534B">
      <w:pPr>
        <w:spacing w:line="480" w:lineRule="exact"/>
        <w:rPr>
          <w:rFonts w:ascii="Times New Roman" w:hAnsi="Times New Roman"/>
        </w:rPr>
      </w:pPr>
      <w:r w:rsidRPr="009F7A4A">
        <w:rPr>
          <w:rFonts w:ascii="Times New Roman" w:hAnsi="Times New Roman"/>
        </w:rPr>
        <w:t>Please choose one task to complete in the next few minutes.</w:t>
      </w:r>
    </w:p>
    <w:p w14:paraId="30953FBF" w14:textId="77777777" w:rsidR="0021534B" w:rsidRDefault="0021534B" w:rsidP="0021534B">
      <w:pPr>
        <w:spacing w:line="480" w:lineRule="exact"/>
        <w:rPr>
          <w:rFonts w:ascii="Times New Roman" w:hAnsi="Times New Roman"/>
        </w:rPr>
      </w:pPr>
      <w:r>
        <w:rPr>
          <w:rFonts w:ascii="Times New Roman" w:hAnsi="Times New Roman"/>
        </w:rPr>
        <w:t xml:space="preserve">1 = </w:t>
      </w:r>
      <w:r w:rsidRPr="009F7A4A">
        <w:rPr>
          <w:rFonts w:ascii="Times New Roman" w:hAnsi="Times New Roman"/>
        </w:rPr>
        <w:t>Please write a few words in your phone's memo as a farewell to today, putting a full stop to today. Afterward, take a screenshot and upload it to this questionnaire.</w:t>
      </w:r>
      <w:r>
        <w:rPr>
          <w:rFonts w:ascii="Times New Roman" w:hAnsi="Times New Roman"/>
        </w:rPr>
        <w:t xml:space="preserve"> [</w:t>
      </w:r>
      <w:r w:rsidRPr="009F7A4A">
        <w:rPr>
          <w:rFonts w:ascii="Times New Roman" w:hAnsi="Times New Roman"/>
          <w:i/>
          <w:iCs/>
          <w:u w:val="single"/>
        </w:rPr>
        <w:t>Note</w:t>
      </w:r>
      <w:r>
        <w:rPr>
          <w:rFonts w:ascii="Times New Roman" w:hAnsi="Times New Roman"/>
        </w:rPr>
        <w:t>. Ritualistic task.]</w:t>
      </w:r>
    </w:p>
    <w:p w14:paraId="68BB5D33" w14:textId="77777777" w:rsidR="0021534B" w:rsidRDefault="0021534B" w:rsidP="0021534B">
      <w:pPr>
        <w:spacing w:line="480" w:lineRule="exact"/>
        <w:rPr>
          <w:rFonts w:ascii="Times New Roman" w:hAnsi="Times New Roman"/>
        </w:rPr>
      </w:pPr>
      <w:r>
        <w:rPr>
          <w:rFonts w:ascii="Times New Roman" w:hAnsi="Times New Roman"/>
        </w:rPr>
        <w:t xml:space="preserve">2 = </w:t>
      </w:r>
      <w:r w:rsidRPr="009F7A4A">
        <w:rPr>
          <w:rFonts w:ascii="Times New Roman" w:hAnsi="Times New Roman"/>
        </w:rPr>
        <w:t>Please check today's weather on your mobile browser. Afterward, take a screenshot and upload it to this questionnaire.</w:t>
      </w:r>
      <w:r>
        <w:rPr>
          <w:rFonts w:ascii="Times New Roman" w:hAnsi="Times New Roman"/>
        </w:rPr>
        <w:t xml:space="preserve"> [</w:t>
      </w:r>
      <w:r w:rsidRPr="009F7A4A">
        <w:rPr>
          <w:rFonts w:ascii="Times New Roman" w:hAnsi="Times New Roman"/>
          <w:i/>
          <w:iCs/>
          <w:u w:val="single"/>
        </w:rPr>
        <w:t>Note</w:t>
      </w:r>
      <w:r>
        <w:rPr>
          <w:rFonts w:ascii="Times New Roman" w:hAnsi="Times New Roman"/>
        </w:rPr>
        <w:t>. Neutral task.]</w:t>
      </w:r>
    </w:p>
    <w:p w14:paraId="76F34D0F" w14:textId="77777777" w:rsidR="0021534B" w:rsidRDefault="0021534B" w:rsidP="0021534B">
      <w:pPr>
        <w:pStyle w:val="Heading3"/>
        <w:spacing w:before="0" w:after="0" w:line="480" w:lineRule="exact"/>
        <w:rPr>
          <w:rFonts w:ascii="Times New Roman" w:hAnsi="Times New Roman"/>
          <w:sz w:val="24"/>
          <w:szCs w:val="24"/>
        </w:rPr>
      </w:pPr>
      <w:r>
        <w:rPr>
          <w:rFonts w:ascii="Times New Roman" w:hAnsi="Times New Roman"/>
          <w:sz w:val="24"/>
          <w:szCs w:val="24"/>
        </w:rPr>
        <w:t>Ritual Engagement</w:t>
      </w:r>
      <w:r w:rsidRPr="003B691A">
        <w:rPr>
          <w:rFonts w:ascii="Times New Roman" w:hAnsi="Times New Roman"/>
          <w:sz w:val="24"/>
          <w:szCs w:val="24"/>
        </w:rPr>
        <w:t xml:space="preserve"> Manipulation Check</w:t>
      </w:r>
    </w:p>
    <w:p w14:paraId="6EE028FD" w14:textId="77777777" w:rsidR="0021534B" w:rsidRPr="00430431" w:rsidRDefault="0021534B" w:rsidP="0021534B">
      <w:pPr>
        <w:spacing w:line="480" w:lineRule="exact"/>
        <w:rPr>
          <w:rFonts w:ascii="Times New Roman" w:eastAsia="AppleExternalUIFontSimplifiedCh" w:hAnsi="Times New Roman"/>
        </w:rPr>
      </w:pPr>
      <w:r>
        <w:rPr>
          <w:rFonts w:ascii="Times New Roman" w:eastAsiaTheme="minorEastAsia" w:hAnsi="Times New Roman"/>
        </w:rPr>
        <w:t>R</w:t>
      </w:r>
      <w:r w:rsidRPr="00430431">
        <w:rPr>
          <w:rFonts w:ascii="Times New Roman" w:eastAsiaTheme="minorEastAsia" w:hAnsi="Times New Roman"/>
        </w:rPr>
        <w:t>itual</w:t>
      </w:r>
      <w:r>
        <w:rPr>
          <w:rFonts w:ascii="Times New Roman" w:eastAsiaTheme="minorEastAsia" w:hAnsi="Times New Roman"/>
        </w:rPr>
        <w:t xml:space="preserve"> is</w:t>
      </w:r>
      <w:r w:rsidRPr="00430431">
        <w:rPr>
          <w:rFonts w:ascii="Times New Roman" w:eastAsiaTheme="minorEastAsia" w:hAnsi="Times New Roman"/>
        </w:rPr>
        <w:t xml:space="preserve"> non-instrumental behavior with symbolic meaning</w:t>
      </w:r>
      <w:r w:rsidRPr="00430431">
        <w:rPr>
          <w:rFonts w:ascii="Times New Roman" w:eastAsia="AppleExternalUIFontSimplifiedCh" w:hAnsi="Times New Roman"/>
        </w:rPr>
        <w:t xml:space="preserve">. For example, eating mooncakes in the Mid-Autumn festival symbolizes family reunion, </w:t>
      </w:r>
      <w:r>
        <w:rPr>
          <w:rFonts w:ascii="Times New Roman" w:eastAsia="AppleExternalUIFontSimplifiedCh" w:hAnsi="Times New Roman"/>
        </w:rPr>
        <w:t xml:space="preserve">and </w:t>
      </w:r>
      <w:r w:rsidRPr="00430431">
        <w:rPr>
          <w:rFonts w:ascii="Times New Roman" w:eastAsia="AppleExternalUIFontSimplifiedCh" w:hAnsi="Times New Roman"/>
        </w:rPr>
        <w:t>exchanging wedding rings symbolizes commitment to marriage.</w:t>
      </w:r>
    </w:p>
    <w:p w14:paraId="28916B85" w14:textId="77777777" w:rsidR="0021534B" w:rsidRPr="009F7A4A" w:rsidRDefault="0021534B" w:rsidP="0021534B">
      <w:pPr>
        <w:spacing w:line="480" w:lineRule="exact"/>
        <w:rPr>
          <w:rFonts w:ascii="Times New Roman" w:hAnsi="Times New Roman"/>
        </w:rPr>
      </w:pPr>
      <w:r w:rsidRPr="009F7A4A">
        <w:rPr>
          <w:rFonts w:ascii="Times New Roman" w:hAnsi="Times New Roman"/>
        </w:rPr>
        <w:t>To what extent do you regard your writing task as a ritual?</w:t>
      </w:r>
    </w:p>
    <w:p w14:paraId="6DD69FA9" w14:textId="77777777" w:rsidR="0021534B" w:rsidRDefault="0021534B" w:rsidP="0021534B">
      <w:pPr>
        <w:spacing w:line="480" w:lineRule="exact"/>
        <w:rPr>
          <w:rFonts w:ascii="Times New Roman" w:hAnsi="Times New Roman"/>
        </w:rPr>
      </w:pPr>
      <w:r>
        <w:rPr>
          <w:rFonts w:ascii="Times New Roman" w:hAnsi="Times New Roman"/>
        </w:rPr>
        <w:t>-</w:t>
      </w:r>
      <w:r w:rsidRPr="009F7A4A">
        <w:rPr>
          <w:rFonts w:ascii="Times New Roman" w:hAnsi="Times New Roman"/>
        </w:rPr>
        <w:t>write a few words in your phone's memo as a farewell to today</w:t>
      </w:r>
      <w:r>
        <w:rPr>
          <w:rFonts w:ascii="Times New Roman" w:hAnsi="Times New Roman"/>
        </w:rPr>
        <w:t xml:space="preserve"> </w:t>
      </w:r>
      <w:r w:rsidRPr="009F7A4A">
        <w:rPr>
          <w:rFonts w:ascii="Times New Roman" w:hAnsi="Times New Roman"/>
        </w:rPr>
        <w:t xml:space="preserve">(1 = </w:t>
      </w:r>
      <w:r w:rsidRPr="009F7A4A">
        <w:rPr>
          <w:rFonts w:ascii="Times New Roman" w:hAnsi="Times New Roman"/>
          <w:i/>
          <w:iCs/>
        </w:rPr>
        <w:t>not at all</w:t>
      </w:r>
      <w:r w:rsidRPr="009F7A4A">
        <w:rPr>
          <w:rFonts w:ascii="Times New Roman" w:hAnsi="Times New Roman"/>
        </w:rPr>
        <w:t xml:space="preserve">, 9 = </w:t>
      </w:r>
      <w:r w:rsidRPr="009F7A4A">
        <w:rPr>
          <w:rFonts w:ascii="Times New Roman" w:hAnsi="Times New Roman"/>
          <w:i/>
          <w:iCs/>
        </w:rPr>
        <w:t>very much</w:t>
      </w:r>
      <w:r w:rsidRPr="009F7A4A">
        <w:rPr>
          <w:rFonts w:ascii="Times New Roman" w:hAnsi="Times New Roman"/>
        </w:rPr>
        <w:t>)</w:t>
      </w:r>
    </w:p>
    <w:p w14:paraId="5DB80822" w14:textId="77777777" w:rsidR="0021534B" w:rsidRDefault="0021534B" w:rsidP="0021534B">
      <w:pPr>
        <w:spacing w:line="480" w:lineRule="exact"/>
        <w:rPr>
          <w:rFonts w:ascii="Times New Roman" w:hAnsi="Times New Roman"/>
        </w:rPr>
      </w:pPr>
      <w:r>
        <w:rPr>
          <w:rFonts w:ascii="Times New Roman" w:hAnsi="Times New Roman"/>
        </w:rPr>
        <w:t>-</w:t>
      </w:r>
      <w:r w:rsidRPr="009F7A4A">
        <w:rPr>
          <w:rFonts w:ascii="Times New Roman" w:hAnsi="Times New Roman"/>
        </w:rPr>
        <w:t>check today's weather on your mobile browser</w:t>
      </w:r>
      <w:r>
        <w:rPr>
          <w:rFonts w:ascii="Times New Roman" w:hAnsi="Times New Roman"/>
        </w:rPr>
        <w:t xml:space="preserve"> </w:t>
      </w:r>
      <w:r w:rsidRPr="009F7A4A">
        <w:rPr>
          <w:rFonts w:ascii="Times New Roman" w:hAnsi="Times New Roman"/>
        </w:rPr>
        <w:t xml:space="preserve">(1 = </w:t>
      </w:r>
      <w:r w:rsidRPr="009F7A4A">
        <w:rPr>
          <w:rFonts w:ascii="Times New Roman" w:hAnsi="Times New Roman"/>
          <w:i/>
          <w:iCs/>
        </w:rPr>
        <w:t>not at all</w:t>
      </w:r>
      <w:r w:rsidRPr="009F7A4A">
        <w:rPr>
          <w:rFonts w:ascii="Times New Roman" w:hAnsi="Times New Roman"/>
        </w:rPr>
        <w:t xml:space="preserve">, 9 = </w:t>
      </w:r>
      <w:r w:rsidRPr="009F7A4A">
        <w:rPr>
          <w:rFonts w:ascii="Times New Roman" w:hAnsi="Times New Roman"/>
          <w:i/>
          <w:iCs/>
        </w:rPr>
        <w:t>very much</w:t>
      </w:r>
      <w:r w:rsidRPr="009F7A4A">
        <w:rPr>
          <w:rFonts w:ascii="Times New Roman" w:hAnsi="Times New Roman"/>
        </w:rPr>
        <w:t>)</w:t>
      </w:r>
    </w:p>
    <w:p w14:paraId="781CF65C" w14:textId="77777777" w:rsidR="0021534B" w:rsidRDefault="0021534B" w:rsidP="0021534B">
      <w:pPr>
        <w:pStyle w:val="Heading3"/>
        <w:spacing w:before="0" w:after="0" w:line="480" w:lineRule="exact"/>
        <w:rPr>
          <w:rFonts w:ascii="Times New Roman" w:hAnsi="Times New Roman"/>
          <w:sz w:val="24"/>
          <w:szCs w:val="24"/>
        </w:rPr>
      </w:pPr>
      <w:r>
        <w:rPr>
          <w:rFonts w:ascii="Times New Roman" w:hAnsi="Times New Roman"/>
          <w:sz w:val="24"/>
          <w:szCs w:val="24"/>
        </w:rPr>
        <w:t>Attention Check</w:t>
      </w:r>
    </w:p>
    <w:p w14:paraId="0A242ADA" w14:textId="77777777" w:rsidR="0021534B" w:rsidRPr="00EB1FA0" w:rsidRDefault="0021534B" w:rsidP="0021534B">
      <w:pPr>
        <w:spacing w:line="480" w:lineRule="exact"/>
        <w:rPr>
          <w:rFonts w:ascii="Times New Roman" w:hAnsi="Times New Roman"/>
        </w:rPr>
      </w:pPr>
      <w:bookmarkStart w:id="115" w:name="OLE_LINK130"/>
      <w:r>
        <w:rPr>
          <w:rFonts w:ascii="Times New Roman" w:hAnsi="Times New Roman"/>
        </w:rPr>
        <w:t>-If you are answering attentively, please choose 2 for this item.</w:t>
      </w:r>
    </w:p>
    <w:bookmarkEnd w:id="115"/>
    <w:p w14:paraId="288C9163" w14:textId="77777777" w:rsidR="0021534B" w:rsidRPr="003B691A" w:rsidRDefault="0021534B" w:rsidP="0021534B">
      <w:pPr>
        <w:pStyle w:val="Heading3"/>
        <w:spacing w:before="0" w:after="0" w:line="480" w:lineRule="exact"/>
        <w:rPr>
          <w:rFonts w:ascii="Times New Roman" w:hAnsi="Times New Roman"/>
          <w:sz w:val="24"/>
          <w:szCs w:val="24"/>
        </w:rPr>
      </w:pPr>
      <w:r w:rsidRPr="003B691A">
        <w:rPr>
          <w:rFonts w:ascii="Times New Roman" w:hAnsi="Times New Roman"/>
          <w:sz w:val="24"/>
          <w:szCs w:val="24"/>
        </w:rPr>
        <w:t>Demographic Information</w:t>
      </w:r>
    </w:p>
    <w:p w14:paraId="33B2528A" w14:textId="77777777" w:rsidR="0021534B" w:rsidRPr="003B691A" w:rsidRDefault="0021534B" w:rsidP="0021534B">
      <w:pPr>
        <w:spacing w:line="480" w:lineRule="exact"/>
        <w:rPr>
          <w:rFonts w:ascii="Times New Roman" w:hAnsi="Times New Roman"/>
        </w:rPr>
      </w:pPr>
      <w:r w:rsidRPr="003B691A">
        <w:rPr>
          <w:rFonts w:ascii="Times New Roman" w:hAnsi="Times New Roman"/>
        </w:rPr>
        <w:t>What is gender? 1 = male, 2 = female</w:t>
      </w:r>
    </w:p>
    <w:p w14:paraId="5B154E39" w14:textId="77777777" w:rsidR="0021534B" w:rsidRPr="003B691A" w:rsidRDefault="0021534B" w:rsidP="0021534B">
      <w:pPr>
        <w:spacing w:line="480" w:lineRule="exact"/>
        <w:rPr>
          <w:rFonts w:ascii="Times New Roman" w:hAnsi="Times New Roman"/>
        </w:rPr>
      </w:pPr>
      <w:r w:rsidRPr="003B691A">
        <w:rPr>
          <w:rFonts w:ascii="Times New Roman" w:hAnsi="Times New Roman"/>
        </w:rPr>
        <w:t>What is your age?</w:t>
      </w:r>
    </w:p>
    <w:p w14:paraId="5B66D598" w14:textId="77777777" w:rsidR="0021534B" w:rsidRPr="003B691A" w:rsidRDefault="0021534B" w:rsidP="0021534B">
      <w:pPr>
        <w:spacing w:line="480" w:lineRule="exact"/>
        <w:rPr>
          <w:rFonts w:ascii="Times New Roman" w:hAnsi="Times New Roman"/>
        </w:rPr>
      </w:pPr>
      <w:r w:rsidRPr="003B691A">
        <w:rPr>
          <w:rFonts w:ascii="Times New Roman" w:hAnsi="Times New Roman"/>
        </w:rPr>
        <w:t>What is the highest degree you have received?</w:t>
      </w:r>
      <w:r w:rsidRPr="003B691A">
        <w:rPr>
          <w:rFonts w:ascii="Times New Roman" w:hAnsi="Times New Roman"/>
        </w:rPr>
        <w:tab/>
      </w:r>
    </w:p>
    <w:p w14:paraId="131D0FD9" w14:textId="77777777" w:rsidR="0021534B" w:rsidRPr="003B691A" w:rsidRDefault="0021534B" w:rsidP="0021534B">
      <w:pPr>
        <w:spacing w:line="480" w:lineRule="exact"/>
        <w:rPr>
          <w:rFonts w:ascii="Times New Roman" w:hAnsi="Times New Roman"/>
        </w:rPr>
      </w:pPr>
      <w:r w:rsidRPr="003B691A">
        <w:rPr>
          <w:rFonts w:ascii="Times New Roman" w:hAnsi="Times New Roman"/>
        </w:rPr>
        <w:t>1 = Junior Middle School</w:t>
      </w:r>
    </w:p>
    <w:p w14:paraId="5CF5B353" w14:textId="77777777" w:rsidR="0021534B" w:rsidRPr="003B691A" w:rsidRDefault="0021534B" w:rsidP="0021534B">
      <w:pPr>
        <w:spacing w:line="480" w:lineRule="exact"/>
        <w:rPr>
          <w:rFonts w:ascii="Times New Roman" w:hAnsi="Times New Roman"/>
        </w:rPr>
      </w:pPr>
      <w:r w:rsidRPr="003B691A">
        <w:rPr>
          <w:rFonts w:ascii="Times New Roman" w:hAnsi="Times New Roman"/>
        </w:rPr>
        <w:t>2 = Senior High School</w:t>
      </w:r>
    </w:p>
    <w:p w14:paraId="58ED5988" w14:textId="77777777" w:rsidR="0021534B" w:rsidRPr="003B691A" w:rsidRDefault="0021534B" w:rsidP="0021534B">
      <w:pPr>
        <w:spacing w:line="480" w:lineRule="exact"/>
        <w:rPr>
          <w:rFonts w:ascii="Times New Roman" w:hAnsi="Times New Roman"/>
        </w:rPr>
      </w:pPr>
      <w:r w:rsidRPr="003B691A">
        <w:rPr>
          <w:rFonts w:ascii="Times New Roman" w:hAnsi="Times New Roman"/>
        </w:rPr>
        <w:t>3 = College</w:t>
      </w:r>
    </w:p>
    <w:p w14:paraId="2490A334" w14:textId="77777777" w:rsidR="0021534B" w:rsidRPr="003B691A" w:rsidRDefault="0021534B" w:rsidP="0021534B">
      <w:pPr>
        <w:spacing w:line="480" w:lineRule="exact"/>
        <w:rPr>
          <w:rFonts w:ascii="Times New Roman" w:hAnsi="Times New Roman"/>
        </w:rPr>
      </w:pPr>
      <w:r w:rsidRPr="003B691A">
        <w:rPr>
          <w:rFonts w:ascii="Times New Roman" w:hAnsi="Times New Roman"/>
        </w:rPr>
        <w:t>4 = Bachelor’s</w:t>
      </w:r>
    </w:p>
    <w:p w14:paraId="5BD1D1D6" w14:textId="77777777" w:rsidR="0021534B" w:rsidRPr="003B691A" w:rsidRDefault="0021534B" w:rsidP="0021534B">
      <w:pPr>
        <w:spacing w:line="480" w:lineRule="exact"/>
        <w:rPr>
          <w:rFonts w:ascii="Times New Roman" w:hAnsi="Times New Roman"/>
        </w:rPr>
      </w:pPr>
      <w:r w:rsidRPr="003B691A">
        <w:rPr>
          <w:rFonts w:ascii="Times New Roman" w:hAnsi="Times New Roman"/>
        </w:rPr>
        <w:t>5 = Master’s</w:t>
      </w:r>
    </w:p>
    <w:p w14:paraId="1B6BF7AE" w14:textId="77777777" w:rsidR="0021534B" w:rsidRPr="003B691A" w:rsidRDefault="0021534B" w:rsidP="0021534B">
      <w:pPr>
        <w:spacing w:line="480" w:lineRule="exact"/>
        <w:rPr>
          <w:rFonts w:ascii="Times New Roman" w:hAnsi="Times New Roman"/>
        </w:rPr>
      </w:pPr>
      <w:r w:rsidRPr="003B691A">
        <w:rPr>
          <w:rFonts w:ascii="Times New Roman" w:hAnsi="Times New Roman"/>
        </w:rPr>
        <w:t>6 = PhD</w:t>
      </w:r>
    </w:p>
    <w:p w14:paraId="18098822" w14:textId="77777777" w:rsidR="0021534B" w:rsidRDefault="0021534B" w:rsidP="0021534B">
      <w:pPr>
        <w:spacing w:line="480" w:lineRule="exact"/>
        <w:rPr>
          <w:rFonts w:ascii="Times New Roman" w:hAnsi="Times New Roman"/>
        </w:rPr>
      </w:pPr>
      <w:r w:rsidRPr="003B691A">
        <w:rPr>
          <w:rFonts w:ascii="Times New Roman" w:hAnsi="Times New Roman"/>
        </w:rPr>
        <w:t>7 = Other</w:t>
      </w:r>
      <w:r>
        <w:rPr>
          <w:rFonts w:ascii="Times New Roman" w:hAnsi="Times New Roman"/>
        </w:rPr>
        <w:br w:type="page"/>
      </w:r>
    </w:p>
    <w:p w14:paraId="40B8437D" w14:textId="77777777" w:rsidR="0021534B" w:rsidRDefault="0021534B" w:rsidP="0021534B">
      <w:pPr>
        <w:pStyle w:val="Heading2"/>
        <w:spacing w:before="0" w:line="480" w:lineRule="exact"/>
        <w:jc w:val="center"/>
        <w:rPr>
          <w:rFonts w:ascii="Times New Roman" w:hAnsi="Times New Roman" w:cs="Times New Roman"/>
          <w:sz w:val="24"/>
          <w:szCs w:val="24"/>
        </w:rPr>
      </w:pPr>
      <w:bookmarkStart w:id="116" w:name="_Toc151384371"/>
      <w:r w:rsidRPr="003B691A">
        <w:rPr>
          <w:rFonts w:ascii="Times New Roman" w:hAnsi="Times New Roman" w:cs="Times New Roman"/>
          <w:sz w:val="24"/>
          <w:szCs w:val="24"/>
        </w:rPr>
        <w:lastRenderedPageBreak/>
        <w:t xml:space="preserve">Study </w:t>
      </w:r>
      <w:r>
        <w:rPr>
          <w:rFonts w:ascii="Times New Roman" w:hAnsi="Times New Roman" w:cs="Times New Roman"/>
          <w:sz w:val="24"/>
          <w:szCs w:val="24"/>
        </w:rPr>
        <w:t>4</w:t>
      </w:r>
      <w:bookmarkStart w:id="117" w:name="_Toc115943809"/>
      <w:bookmarkStart w:id="118" w:name="_Toc68374549"/>
      <w:bookmarkStart w:id="119" w:name="_Toc68882938"/>
      <w:bookmarkStart w:id="120" w:name="_Toc71017574"/>
      <w:bookmarkStart w:id="121" w:name="_Toc77256504"/>
      <w:bookmarkStart w:id="122" w:name="_Toc77256752"/>
      <w:bookmarkStart w:id="123" w:name="_Toc77257253"/>
      <w:bookmarkStart w:id="124" w:name="_Toc77258230"/>
      <w:bookmarkStart w:id="125" w:name="_Toc77318355"/>
      <w:bookmarkEnd w:id="105"/>
      <w:bookmarkEnd w:id="106"/>
      <w:bookmarkEnd w:id="107"/>
      <w:bookmarkEnd w:id="116"/>
    </w:p>
    <w:p w14:paraId="7801E2A8" w14:textId="77777777" w:rsidR="0021534B" w:rsidRPr="003B691A" w:rsidRDefault="0021534B" w:rsidP="0021534B">
      <w:pPr>
        <w:pStyle w:val="Heading3"/>
        <w:spacing w:before="0" w:after="0" w:line="480" w:lineRule="exact"/>
        <w:rPr>
          <w:rFonts w:ascii="Times New Roman" w:hAnsi="Times New Roman"/>
          <w:sz w:val="24"/>
          <w:szCs w:val="24"/>
        </w:rPr>
      </w:pPr>
      <w:r w:rsidRPr="003B691A">
        <w:rPr>
          <w:rFonts w:ascii="Times New Roman" w:hAnsi="Times New Roman"/>
          <w:sz w:val="24"/>
          <w:szCs w:val="24"/>
        </w:rPr>
        <w:t>Time 1 Questionnaire</w:t>
      </w:r>
      <w:bookmarkEnd w:id="117"/>
    </w:p>
    <w:p w14:paraId="7B613579" w14:textId="77777777" w:rsidR="0021534B" w:rsidRPr="0032608B" w:rsidRDefault="0021534B" w:rsidP="0021534B">
      <w:pPr>
        <w:pStyle w:val="Heading3"/>
        <w:spacing w:before="0" w:after="0" w:line="480" w:lineRule="exact"/>
        <w:rPr>
          <w:rFonts w:ascii="Times New Roman" w:hAnsi="Times New Roman"/>
          <w:i/>
          <w:iCs/>
          <w:sz w:val="24"/>
          <w:szCs w:val="24"/>
        </w:rPr>
      </w:pPr>
      <w:bookmarkStart w:id="126" w:name="_Toc115943810"/>
      <w:r w:rsidRPr="0032608B">
        <w:rPr>
          <w:rFonts w:ascii="Times New Roman" w:hAnsi="Times New Roman"/>
          <w:i/>
          <w:iCs/>
          <w:sz w:val="24"/>
          <w:szCs w:val="24"/>
        </w:rPr>
        <w:t>Nostalgia Measure</w:t>
      </w:r>
      <w:bookmarkEnd w:id="118"/>
      <w:bookmarkEnd w:id="119"/>
      <w:bookmarkEnd w:id="120"/>
      <w:bookmarkEnd w:id="121"/>
      <w:bookmarkEnd w:id="122"/>
      <w:bookmarkEnd w:id="123"/>
      <w:bookmarkEnd w:id="124"/>
      <w:bookmarkEnd w:id="125"/>
      <w:bookmarkEnd w:id="126"/>
    </w:p>
    <w:p w14:paraId="5B4D5944" w14:textId="77777777" w:rsidR="0021534B" w:rsidRPr="00E84598" w:rsidRDefault="0021534B" w:rsidP="0021534B">
      <w:pPr>
        <w:spacing w:line="480" w:lineRule="exact"/>
        <w:rPr>
          <w:rFonts w:ascii="Times New Roman" w:hAnsi="Times New Roman"/>
        </w:rPr>
      </w:pPr>
      <w:r w:rsidRPr="00E84598">
        <w:rPr>
          <w:rFonts w:ascii="Times New Roman" w:hAnsi="Times New Roman"/>
        </w:rPr>
        <w:t>We used the Southampton Nostalgia Scale, as in Study 1. We reversed the order of options in the last item, so that no reverse-coding was need. In particular, the new order was:</w:t>
      </w:r>
    </w:p>
    <w:p w14:paraId="41667EB6" w14:textId="77777777" w:rsidR="0021534B" w:rsidRDefault="0021534B" w:rsidP="0021534B">
      <w:pPr>
        <w:shd w:val="clear" w:color="auto" w:fill="FFFFFF"/>
        <w:spacing w:line="480" w:lineRule="exact"/>
        <w:textAlignment w:val="baseline"/>
        <w:rPr>
          <w:rFonts w:ascii="Times New Roman" w:hAnsi="Times New Roman"/>
          <w:i/>
          <w:iCs/>
          <w:color w:val="000000"/>
          <w:bdr w:val="none" w:sz="0" w:space="0" w:color="auto" w:frame="1"/>
        </w:rPr>
      </w:pPr>
      <w:r>
        <w:rPr>
          <w:rFonts w:ascii="inherit" w:hAnsi="inherit"/>
          <w:color w:val="000000"/>
          <w:bdr w:val="none" w:sz="0" w:space="0" w:color="auto" w:frame="1"/>
          <w:lang w:val="en-GB"/>
        </w:rPr>
        <w:t>1</w:t>
      </w:r>
      <w:r w:rsidRPr="00A405C8">
        <w:rPr>
          <w:rFonts w:ascii="inherit" w:hAnsi="inherit"/>
          <w:color w:val="000000"/>
          <w:bdr w:val="none" w:sz="0" w:space="0" w:color="auto" w:frame="1"/>
        </w:rPr>
        <w:t xml:space="preserve"> = </w:t>
      </w:r>
      <w:r w:rsidRPr="00A405C8">
        <w:rPr>
          <w:rFonts w:ascii="Times New Roman" w:hAnsi="Times New Roman"/>
          <w:i/>
          <w:iCs/>
          <w:color w:val="000000"/>
          <w:bdr w:val="none" w:sz="0" w:space="0" w:color="auto" w:frame="1"/>
        </w:rPr>
        <w:t>Once or twice a year</w:t>
      </w:r>
    </w:p>
    <w:p w14:paraId="1417F35F" w14:textId="77777777" w:rsidR="0021534B" w:rsidRPr="00A405C8" w:rsidRDefault="0021534B" w:rsidP="0021534B">
      <w:pPr>
        <w:shd w:val="clear" w:color="auto" w:fill="FFFFFF"/>
        <w:spacing w:line="480" w:lineRule="exact"/>
        <w:textAlignment w:val="baseline"/>
        <w:rPr>
          <w:color w:val="000000"/>
          <w:lang w:val="en-GB"/>
        </w:rPr>
      </w:pPr>
      <w:r>
        <w:rPr>
          <w:rFonts w:ascii="Times New Roman" w:hAnsi="Times New Roman"/>
          <w:i/>
          <w:iCs/>
          <w:color w:val="000000"/>
          <w:bdr w:val="none" w:sz="0" w:space="0" w:color="auto" w:frame="1"/>
        </w:rPr>
        <w:t>2</w:t>
      </w:r>
      <w:r w:rsidRPr="00A405C8">
        <w:rPr>
          <w:rFonts w:ascii="Times New Roman" w:hAnsi="Times New Roman"/>
          <w:i/>
          <w:iCs/>
          <w:color w:val="000000"/>
          <w:bdr w:val="none" w:sz="0" w:space="0" w:color="auto" w:frame="1"/>
        </w:rPr>
        <w:t xml:space="preserve"> = Once every couple of months </w:t>
      </w:r>
    </w:p>
    <w:p w14:paraId="75E04286" w14:textId="77777777" w:rsidR="0021534B" w:rsidRPr="00A405C8" w:rsidRDefault="0021534B" w:rsidP="0021534B">
      <w:pPr>
        <w:shd w:val="clear" w:color="auto" w:fill="FFFFFF"/>
        <w:spacing w:line="480" w:lineRule="exact"/>
        <w:textAlignment w:val="baseline"/>
        <w:rPr>
          <w:color w:val="000000"/>
          <w:lang w:val="en-GB"/>
        </w:rPr>
      </w:pPr>
      <w:r>
        <w:rPr>
          <w:rFonts w:ascii="inherit" w:hAnsi="inherit"/>
          <w:color w:val="000000"/>
          <w:bdr w:val="none" w:sz="0" w:space="0" w:color="auto" w:frame="1"/>
        </w:rPr>
        <w:t>3</w:t>
      </w:r>
      <w:r w:rsidRPr="00A405C8">
        <w:rPr>
          <w:rFonts w:ascii="inherit" w:hAnsi="inherit"/>
          <w:color w:val="000000"/>
          <w:bdr w:val="none" w:sz="0" w:space="0" w:color="auto" w:frame="1"/>
        </w:rPr>
        <w:t xml:space="preserve"> = </w:t>
      </w:r>
      <w:r w:rsidRPr="00A405C8">
        <w:rPr>
          <w:rFonts w:ascii="Times New Roman" w:hAnsi="Times New Roman"/>
          <w:i/>
          <w:iCs/>
          <w:color w:val="000000"/>
          <w:bdr w:val="none" w:sz="0" w:space="0" w:color="auto" w:frame="1"/>
        </w:rPr>
        <w:t>Once or twice a month </w:t>
      </w:r>
    </w:p>
    <w:p w14:paraId="376505AB" w14:textId="77777777" w:rsidR="0021534B" w:rsidRPr="00A405C8" w:rsidRDefault="0021534B" w:rsidP="0021534B">
      <w:pPr>
        <w:shd w:val="clear" w:color="auto" w:fill="FFFFFF"/>
        <w:spacing w:line="480" w:lineRule="exact"/>
        <w:textAlignment w:val="baseline"/>
        <w:rPr>
          <w:color w:val="000000"/>
          <w:lang w:val="en-GB"/>
        </w:rPr>
      </w:pPr>
      <w:r w:rsidRPr="00A405C8">
        <w:rPr>
          <w:rFonts w:ascii="inherit" w:hAnsi="inherit"/>
          <w:color w:val="000000"/>
          <w:bdr w:val="none" w:sz="0" w:space="0" w:color="auto" w:frame="1"/>
        </w:rPr>
        <w:t>4 = </w:t>
      </w:r>
      <w:r w:rsidRPr="00A405C8">
        <w:rPr>
          <w:rFonts w:ascii="Times New Roman" w:hAnsi="Times New Roman"/>
          <w:i/>
          <w:iCs/>
          <w:color w:val="000000"/>
          <w:bdr w:val="none" w:sz="0" w:space="0" w:color="auto" w:frame="1"/>
        </w:rPr>
        <w:t>Approximately once a week </w:t>
      </w:r>
    </w:p>
    <w:p w14:paraId="399735AE" w14:textId="77777777" w:rsidR="0021534B" w:rsidRPr="00A405C8" w:rsidRDefault="0021534B" w:rsidP="0021534B">
      <w:pPr>
        <w:shd w:val="clear" w:color="auto" w:fill="FFFFFF"/>
        <w:spacing w:line="480" w:lineRule="exact"/>
        <w:textAlignment w:val="baseline"/>
        <w:rPr>
          <w:color w:val="000000"/>
          <w:lang w:val="en-GB"/>
        </w:rPr>
      </w:pPr>
      <w:r>
        <w:rPr>
          <w:rFonts w:ascii="inherit" w:hAnsi="inherit"/>
          <w:color w:val="000000"/>
          <w:bdr w:val="none" w:sz="0" w:space="0" w:color="auto" w:frame="1"/>
          <w:lang w:val="en-GB"/>
        </w:rPr>
        <w:t>5</w:t>
      </w:r>
      <w:r w:rsidRPr="00A405C8">
        <w:rPr>
          <w:rFonts w:ascii="inherit" w:hAnsi="inherit"/>
          <w:color w:val="000000"/>
          <w:bdr w:val="none" w:sz="0" w:space="0" w:color="auto" w:frame="1"/>
        </w:rPr>
        <w:t xml:space="preserve"> = </w:t>
      </w:r>
      <w:r w:rsidRPr="00A405C8">
        <w:rPr>
          <w:rFonts w:ascii="Times New Roman" w:hAnsi="Times New Roman"/>
          <w:i/>
          <w:iCs/>
          <w:color w:val="000000"/>
          <w:bdr w:val="none" w:sz="0" w:space="0" w:color="auto" w:frame="1"/>
        </w:rPr>
        <w:t>Approximately twice a week </w:t>
      </w:r>
    </w:p>
    <w:p w14:paraId="78F335C4" w14:textId="77777777" w:rsidR="0021534B" w:rsidRPr="00A405C8" w:rsidRDefault="0021534B" w:rsidP="0021534B">
      <w:pPr>
        <w:shd w:val="clear" w:color="auto" w:fill="FFFFFF"/>
        <w:spacing w:line="480" w:lineRule="exact"/>
        <w:textAlignment w:val="baseline"/>
        <w:rPr>
          <w:color w:val="000000"/>
          <w:lang w:val="en-GB"/>
        </w:rPr>
      </w:pPr>
      <w:r>
        <w:rPr>
          <w:rFonts w:ascii="inherit" w:hAnsi="inherit"/>
          <w:color w:val="000000"/>
          <w:bdr w:val="none" w:sz="0" w:space="0" w:color="auto" w:frame="1"/>
          <w:lang w:val="en-GB"/>
        </w:rPr>
        <w:t>6</w:t>
      </w:r>
      <w:r w:rsidRPr="00A405C8">
        <w:rPr>
          <w:rFonts w:ascii="inherit" w:hAnsi="inherit"/>
          <w:color w:val="000000"/>
          <w:bdr w:val="none" w:sz="0" w:space="0" w:color="auto" w:frame="1"/>
        </w:rPr>
        <w:t xml:space="preserve"> = </w:t>
      </w:r>
      <w:r w:rsidRPr="00A405C8">
        <w:rPr>
          <w:rFonts w:ascii="Times New Roman" w:hAnsi="Times New Roman"/>
          <w:i/>
          <w:iCs/>
          <w:color w:val="000000"/>
          <w:bdr w:val="none" w:sz="0" w:space="0" w:color="auto" w:frame="1"/>
        </w:rPr>
        <w:t>Three to four times a week </w:t>
      </w:r>
    </w:p>
    <w:p w14:paraId="25628D13" w14:textId="77777777" w:rsidR="0021534B" w:rsidRPr="00A405C8" w:rsidRDefault="0021534B" w:rsidP="0021534B">
      <w:pPr>
        <w:shd w:val="clear" w:color="auto" w:fill="FFFFFF"/>
        <w:spacing w:line="480" w:lineRule="exact"/>
        <w:textAlignment w:val="baseline"/>
        <w:rPr>
          <w:color w:val="000000"/>
          <w:lang w:val="en-GB"/>
        </w:rPr>
      </w:pPr>
      <w:r>
        <w:rPr>
          <w:rFonts w:ascii="Times New Roman" w:hAnsi="Times New Roman"/>
          <w:color w:val="000000"/>
          <w:bdr w:val="none" w:sz="0" w:space="0" w:color="auto" w:frame="1"/>
        </w:rPr>
        <w:t>7</w:t>
      </w:r>
      <w:r w:rsidRPr="00A405C8">
        <w:rPr>
          <w:rFonts w:ascii="Times New Roman" w:hAnsi="Times New Roman"/>
          <w:color w:val="000000"/>
          <w:bdr w:val="none" w:sz="0" w:space="0" w:color="auto" w:frame="1"/>
        </w:rPr>
        <w:t xml:space="preserve"> = </w:t>
      </w:r>
      <w:r w:rsidRPr="00A405C8">
        <w:rPr>
          <w:rFonts w:ascii="Times New Roman" w:hAnsi="Times New Roman"/>
          <w:i/>
          <w:iCs/>
          <w:color w:val="000000"/>
          <w:bdr w:val="none" w:sz="0" w:space="0" w:color="auto" w:frame="1"/>
        </w:rPr>
        <w:t>At least once a day </w:t>
      </w:r>
    </w:p>
    <w:p w14:paraId="50CAE8E5" w14:textId="77777777" w:rsidR="0021534B" w:rsidRPr="0032608B" w:rsidRDefault="0021534B" w:rsidP="0021534B">
      <w:pPr>
        <w:pStyle w:val="Heading3"/>
        <w:spacing w:before="0" w:after="0" w:line="480" w:lineRule="exact"/>
        <w:rPr>
          <w:rFonts w:ascii="Times New Roman" w:hAnsi="Times New Roman"/>
          <w:i/>
          <w:iCs/>
          <w:sz w:val="24"/>
          <w:szCs w:val="24"/>
        </w:rPr>
      </w:pPr>
      <w:bookmarkStart w:id="127" w:name="_Toc115943811"/>
      <w:r w:rsidRPr="0032608B">
        <w:rPr>
          <w:rFonts w:ascii="Times New Roman" w:hAnsi="Times New Roman"/>
          <w:i/>
          <w:iCs/>
          <w:sz w:val="24"/>
          <w:szCs w:val="24"/>
        </w:rPr>
        <w:t xml:space="preserve">Ritual </w:t>
      </w:r>
      <w:bookmarkEnd w:id="127"/>
      <w:r>
        <w:rPr>
          <w:rFonts w:ascii="Times New Roman" w:hAnsi="Times New Roman"/>
          <w:i/>
          <w:iCs/>
          <w:sz w:val="24"/>
          <w:szCs w:val="24"/>
        </w:rPr>
        <w:t>Engagement Intentions</w:t>
      </w:r>
    </w:p>
    <w:p w14:paraId="13556E9D" w14:textId="77777777" w:rsidR="0021534B" w:rsidRPr="003B691A" w:rsidRDefault="0021534B" w:rsidP="0021534B">
      <w:pPr>
        <w:spacing w:line="480" w:lineRule="exact"/>
        <w:rPr>
          <w:rFonts w:ascii="Times New Roman" w:hAnsi="Times New Roman"/>
        </w:rPr>
      </w:pPr>
      <w:bookmarkStart w:id="128" w:name="_Toc68374551"/>
      <w:bookmarkStart w:id="129" w:name="_Toc68882940"/>
      <w:bookmarkStart w:id="130" w:name="_Toc71017576"/>
      <w:bookmarkStart w:id="131" w:name="_Toc77256506"/>
      <w:bookmarkStart w:id="132" w:name="_Toc77256754"/>
      <w:bookmarkStart w:id="133" w:name="_Toc77257255"/>
      <w:bookmarkStart w:id="134" w:name="_Toc77258232"/>
      <w:bookmarkStart w:id="135" w:name="_Toc77318357"/>
      <w:r w:rsidRPr="003B691A">
        <w:rPr>
          <w:rFonts w:ascii="Times New Roman" w:hAnsi="Times New Roman"/>
        </w:rPr>
        <w:t>Please indicate your agreement or disagreement with the statements below.</w:t>
      </w:r>
    </w:p>
    <w:p w14:paraId="4F813335" w14:textId="77777777" w:rsidR="0021534B" w:rsidRPr="003B691A" w:rsidRDefault="0021534B" w:rsidP="0021534B">
      <w:pPr>
        <w:spacing w:line="480" w:lineRule="exact"/>
        <w:rPr>
          <w:rFonts w:ascii="Times New Roman" w:hAnsi="Times New Roman"/>
        </w:rPr>
      </w:pPr>
      <w:r w:rsidRPr="003B691A">
        <w:rPr>
          <w:rFonts w:ascii="Times New Roman" w:hAnsi="Times New Roman"/>
        </w:rPr>
        <w:t xml:space="preserve">(1 = </w:t>
      </w:r>
      <w:r w:rsidRPr="00D26229">
        <w:rPr>
          <w:rFonts w:ascii="Times New Roman" w:hAnsi="Times New Roman"/>
          <w:i/>
          <w:iCs/>
        </w:rPr>
        <w:t>strongly disagree</w:t>
      </w:r>
      <w:r w:rsidRPr="003B691A">
        <w:rPr>
          <w:rFonts w:ascii="Times New Roman" w:hAnsi="Times New Roman"/>
        </w:rPr>
        <w:t xml:space="preserve">, 9 = </w:t>
      </w:r>
      <w:r w:rsidRPr="00D26229">
        <w:rPr>
          <w:rFonts w:ascii="Times New Roman" w:hAnsi="Times New Roman"/>
          <w:i/>
          <w:iCs/>
        </w:rPr>
        <w:t>strongly agree</w:t>
      </w:r>
      <w:r w:rsidRPr="003B691A">
        <w:rPr>
          <w:rFonts w:ascii="Times New Roman" w:hAnsi="Times New Roman"/>
        </w:rPr>
        <w:t>)</w:t>
      </w:r>
    </w:p>
    <w:p w14:paraId="2A965E9C" w14:textId="77777777" w:rsidR="0021534B" w:rsidRPr="00D91B46" w:rsidRDefault="0021534B" w:rsidP="0021534B">
      <w:pPr>
        <w:spacing w:line="480" w:lineRule="exact"/>
        <w:rPr>
          <w:rFonts w:ascii="Times New Roman" w:hAnsi="Times New Roman"/>
        </w:rPr>
      </w:pPr>
      <w:r w:rsidRPr="00D91B46">
        <w:rPr>
          <w:rFonts w:ascii="Times New Roman" w:hAnsi="Times New Roman"/>
        </w:rPr>
        <w:t>-I am willing to participate in rituals during traditional festivals.</w:t>
      </w:r>
    </w:p>
    <w:p w14:paraId="65B83ECB" w14:textId="77777777" w:rsidR="0021534B" w:rsidRPr="00D91B46" w:rsidRDefault="0021534B" w:rsidP="0021534B">
      <w:pPr>
        <w:spacing w:line="480" w:lineRule="exact"/>
        <w:rPr>
          <w:rFonts w:ascii="Times New Roman" w:hAnsi="Times New Roman"/>
        </w:rPr>
      </w:pPr>
      <w:r w:rsidRPr="00D91B46">
        <w:rPr>
          <w:rFonts w:ascii="Times New Roman" w:hAnsi="Times New Roman"/>
        </w:rPr>
        <w:t>-I will try my best to participate in rituals during traditional festivals.</w:t>
      </w:r>
    </w:p>
    <w:p w14:paraId="684DCD75" w14:textId="77777777" w:rsidR="0021534B" w:rsidRPr="00D91B46" w:rsidRDefault="0021534B" w:rsidP="0021534B">
      <w:pPr>
        <w:spacing w:line="480" w:lineRule="exact"/>
        <w:rPr>
          <w:rFonts w:ascii="Times New Roman" w:hAnsi="Times New Roman"/>
        </w:rPr>
      </w:pPr>
      <w:r w:rsidRPr="00D91B46">
        <w:rPr>
          <w:rFonts w:ascii="Times New Roman" w:hAnsi="Times New Roman"/>
        </w:rPr>
        <w:t>-Engaging in rituals during traditional festivals is important for me.</w:t>
      </w:r>
    </w:p>
    <w:p w14:paraId="0BCFE7EF" w14:textId="77777777" w:rsidR="0021534B" w:rsidRPr="00D91B46" w:rsidRDefault="0021534B" w:rsidP="0021534B">
      <w:pPr>
        <w:spacing w:line="480" w:lineRule="exact"/>
        <w:rPr>
          <w:rFonts w:ascii="Times New Roman" w:hAnsi="Times New Roman"/>
          <w:bCs/>
        </w:rPr>
      </w:pPr>
      <w:r w:rsidRPr="00D91B46">
        <w:rPr>
          <w:rFonts w:ascii="Times New Roman" w:hAnsi="Times New Roman"/>
        </w:rPr>
        <w:t xml:space="preserve">-I </w:t>
      </w:r>
      <w:r w:rsidRPr="00D91B46">
        <w:rPr>
          <w:rFonts w:ascii="Times New Roman" w:hAnsi="Times New Roman"/>
          <w:bCs/>
        </w:rPr>
        <w:t>feel motivated to engage in rituals during traditional festivals.</w:t>
      </w:r>
    </w:p>
    <w:p w14:paraId="42017AEA" w14:textId="77777777" w:rsidR="0021534B" w:rsidRPr="0032608B" w:rsidRDefault="0021534B" w:rsidP="0021534B">
      <w:pPr>
        <w:spacing w:line="480" w:lineRule="exact"/>
        <w:rPr>
          <w:rFonts w:ascii="Times New Roman" w:hAnsi="Times New Roman"/>
          <w:b/>
          <w:i/>
          <w:iCs/>
        </w:rPr>
      </w:pPr>
      <w:r w:rsidRPr="00D91B46">
        <w:rPr>
          <w:rFonts w:ascii="Times New Roman" w:hAnsi="Times New Roman"/>
          <w:b/>
          <w:i/>
          <w:iCs/>
        </w:rPr>
        <w:t>Attention Check</w:t>
      </w:r>
    </w:p>
    <w:p w14:paraId="4DD53A99" w14:textId="77777777" w:rsidR="0021534B" w:rsidRPr="0032608B" w:rsidRDefault="0021534B" w:rsidP="0021534B">
      <w:pPr>
        <w:spacing w:line="480" w:lineRule="exact"/>
        <w:rPr>
          <w:rFonts w:ascii="Times New Roman" w:hAnsi="Times New Roman"/>
          <w:bCs/>
        </w:rPr>
      </w:pPr>
      <w:r w:rsidRPr="0032608B">
        <w:rPr>
          <w:rFonts w:ascii="Times New Roman" w:hAnsi="Times New Roman"/>
          <w:bCs/>
        </w:rPr>
        <w:t>Please choose “strongly disagree.”</w:t>
      </w:r>
    </w:p>
    <w:p w14:paraId="0835E663" w14:textId="77777777" w:rsidR="0021534B" w:rsidRPr="0032608B" w:rsidRDefault="0021534B" w:rsidP="0021534B">
      <w:pPr>
        <w:pStyle w:val="Heading3"/>
        <w:spacing w:before="0" w:after="0" w:line="480" w:lineRule="exact"/>
        <w:rPr>
          <w:rFonts w:ascii="Times New Roman" w:hAnsi="Times New Roman"/>
          <w:i/>
          <w:iCs/>
          <w:sz w:val="24"/>
          <w:szCs w:val="24"/>
        </w:rPr>
      </w:pPr>
      <w:bookmarkStart w:id="136" w:name="_Toc115943812"/>
      <w:r w:rsidRPr="0032608B">
        <w:rPr>
          <w:rFonts w:ascii="Times New Roman" w:hAnsi="Times New Roman"/>
          <w:i/>
          <w:iCs/>
          <w:sz w:val="24"/>
          <w:szCs w:val="24"/>
        </w:rPr>
        <w:t>Meaning in Life</w:t>
      </w:r>
      <w:bookmarkEnd w:id="136"/>
    </w:p>
    <w:p w14:paraId="16D41F89" w14:textId="77777777" w:rsidR="0021534B" w:rsidRPr="003B691A" w:rsidRDefault="0021534B" w:rsidP="0021534B">
      <w:pPr>
        <w:spacing w:line="480" w:lineRule="exact"/>
        <w:rPr>
          <w:rFonts w:ascii="Times New Roman" w:hAnsi="Times New Roman"/>
        </w:rPr>
      </w:pPr>
      <w:r w:rsidRPr="003B691A">
        <w:rPr>
          <w:rFonts w:ascii="Times New Roman" w:hAnsi="Times New Roman"/>
        </w:rPr>
        <w:t>Please indicate your agreement or disagreement with the statements below.</w:t>
      </w:r>
    </w:p>
    <w:p w14:paraId="62CA8DC1" w14:textId="77777777" w:rsidR="0021534B" w:rsidRPr="003B691A" w:rsidRDefault="0021534B" w:rsidP="0021534B">
      <w:pPr>
        <w:spacing w:line="480" w:lineRule="exact"/>
        <w:rPr>
          <w:rFonts w:ascii="Times New Roman" w:hAnsi="Times New Roman"/>
        </w:rPr>
      </w:pPr>
      <w:r w:rsidRPr="003B691A">
        <w:rPr>
          <w:rFonts w:ascii="Times New Roman" w:hAnsi="Times New Roman"/>
        </w:rPr>
        <w:t xml:space="preserve">(1 = </w:t>
      </w:r>
      <w:r w:rsidRPr="003B691A">
        <w:rPr>
          <w:rFonts w:ascii="Times New Roman" w:hAnsi="Times New Roman"/>
          <w:i/>
          <w:iCs/>
        </w:rPr>
        <w:t>strongly disagree</w:t>
      </w:r>
      <w:r w:rsidRPr="003B691A">
        <w:rPr>
          <w:rFonts w:ascii="Times New Roman" w:hAnsi="Times New Roman"/>
        </w:rPr>
        <w:t xml:space="preserve">, 6 = </w:t>
      </w:r>
      <w:r w:rsidRPr="003B691A">
        <w:rPr>
          <w:rFonts w:ascii="Times New Roman" w:hAnsi="Times New Roman"/>
          <w:i/>
          <w:iCs/>
        </w:rPr>
        <w:t>strongly agree</w:t>
      </w:r>
      <w:r w:rsidRPr="003B691A">
        <w:rPr>
          <w:rFonts w:ascii="Times New Roman" w:hAnsi="Times New Roman"/>
        </w:rPr>
        <w:t>)</w:t>
      </w:r>
    </w:p>
    <w:p w14:paraId="0FAD0DCB" w14:textId="77777777" w:rsidR="0021534B" w:rsidRPr="003B691A" w:rsidRDefault="0021534B" w:rsidP="0021534B">
      <w:pPr>
        <w:spacing w:line="480" w:lineRule="exact"/>
        <w:rPr>
          <w:rFonts w:ascii="Times New Roman" w:hAnsi="Times New Roman"/>
        </w:rPr>
      </w:pPr>
      <w:r w:rsidRPr="003B691A">
        <w:rPr>
          <w:rFonts w:ascii="Times New Roman" w:hAnsi="Times New Roman"/>
        </w:rPr>
        <w:t>-</w:t>
      </w:r>
      <w:bookmarkStart w:id="137" w:name="OLE_LINK131"/>
      <w:r w:rsidRPr="003B691A">
        <w:rPr>
          <w:rFonts w:ascii="Times New Roman" w:hAnsi="Times New Roman"/>
        </w:rPr>
        <w:t>I feel life is meaningful</w:t>
      </w:r>
      <w:r>
        <w:rPr>
          <w:rFonts w:ascii="Times New Roman" w:hAnsi="Times New Roman"/>
        </w:rPr>
        <w:t>.</w:t>
      </w:r>
    </w:p>
    <w:p w14:paraId="7CF6CEB4" w14:textId="77777777" w:rsidR="0021534B" w:rsidRPr="003B691A" w:rsidRDefault="0021534B" w:rsidP="0021534B">
      <w:pPr>
        <w:spacing w:line="480" w:lineRule="exact"/>
        <w:rPr>
          <w:rFonts w:ascii="Times New Roman" w:hAnsi="Times New Roman"/>
        </w:rPr>
      </w:pPr>
      <w:r w:rsidRPr="003B691A">
        <w:rPr>
          <w:rFonts w:ascii="Times New Roman" w:hAnsi="Times New Roman"/>
        </w:rPr>
        <w:t>-I feel life has a purpose</w:t>
      </w:r>
      <w:r>
        <w:rPr>
          <w:rFonts w:ascii="Times New Roman" w:hAnsi="Times New Roman"/>
        </w:rPr>
        <w:t>.</w:t>
      </w:r>
    </w:p>
    <w:p w14:paraId="2364C4CE" w14:textId="77777777" w:rsidR="0021534B" w:rsidRPr="003B691A" w:rsidRDefault="0021534B" w:rsidP="0021534B">
      <w:pPr>
        <w:spacing w:line="480" w:lineRule="exact"/>
        <w:rPr>
          <w:rFonts w:ascii="Times New Roman" w:hAnsi="Times New Roman"/>
        </w:rPr>
      </w:pPr>
      <w:r w:rsidRPr="003B691A">
        <w:rPr>
          <w:rFonts w:ascii="Times New Roman" w:hAnsi="Times New Roman"/>
        </w:rPr>
        <w:t>-I feel there is a greater purpose to life</w:t>
      </w:r>
      <w:r>
        <w:rPr>
          <w:rFonts w:ascii="Times New Roman" w:hAnsi="Times New Roman"/>
        </w:rPr>
        <w:t>.</w:t>
      </w:r>
    </w:p>
    <w:p w14:paraId="6BDEDE96" w14:textId="77777777" w:rsidR="0021534B" w:rsidRPr="003B691A" w:rsidRDefault="0021534B" w:rsidP="0021534B">
      <w:pPr>
        <w:spacing w:line="480" w:lineRule="exact"/>
        <w:rPr>
          <w:rFonts w:ascii="Times New Roman" w:hAnsi="Times New Roman"/>
        </w:rPr>
      </w:pPr>
      <w:r w:rsidRPr="003B691A">
        <w:rPr>
          <w:rFonts w:ascii="Times New Roman" w:hAnsi="Times New Roman"/>
        </w:rPr>
        <w:t>-I feel that life is worth living</w:t>
      </w:r>
      <w:r>
        <w:rPr>
          <w:rFonts w:ascii="Times New Roman" w:hAnsi="Times New Roman"/>
        </w:rPr>
        <w:t>.</w:t>
      </w:r>
    </w:p>
    <w:p w14:paraId="600E12D5" w14:textId="77777777" w:rsidR="0021534B" w:rsidRPr="0032608B" w:rsidRDefault="0021534B" w:rsidP="0021534B">
      <w:pPr>
        <w:pStyle w:val="Heading3"/>
        <w:spacing w:before="0" w:after="0" w:line="480" w:lineRule="exact"/>
        <w:rPr>
          <w:rFonts w:ascii="Times New Roman" w:hAnsi="Times New Roman"/>
          <w:i/>
          <w:iCs/>
          <w:sz w:val="24"/>
          <w:szCs w:val="24"/>
        </w:rPr>
      </w:pPr>
      <w:bookmarkStart w:id="138" w:name="_Toc115943813"/>
      <w:bookmarkEnd w:id="137"/>
      <w:r w:rsidRPr="0032608B">
        <w:rPr>
          <w:rFonts w:ascii="Times New Roman" w:hAnsi="Times New Roman"/>
          <w:i/>
          <w:iCs/>
          <w:sz w:val="24"/>
          <w:szCs w:val="24"/>
        </w:rPr>
        <w:lastRenderedPageBreak/>
        <w:t>Demographic Information</w:t>
      </w:r>
      <w:bookmarkEnd w:id="138"/>
    </w:p>
    <w:p w14:paraId="16F5566A" w14:textId="77777777" w:rsidR="0021534B" w:rsidRPr="003B691A" w:rsidRDefault="0021534B" w:rsidP="0021534B">
      <w:pPr>
        <w:spacing w:line="480" w:lineRule="exact"/>
        <w:rPr>
          <w:rFonts w:ascii="Times New Roman" w:hAnsi="Times New Roman"/>
        </w:rPr>
      </w:pPr>
      <w:r w:rsidRPr="003B691A">
        <w:rPr>
          <w:rFonts w:ascii="Times New Roman" w:hAnsi="Times New Roman"/>
        </w:rPr>
        <w:t>What is gender? 1 = male, 2 = female</w:t>
      </w:r>
    </w:p>
    <w:p w14:paraId="5D00DC99" w14:textId="77777777" w:rsidR="0021534B" w:rsidRPr="003B691A" w:rsidRDefault="0021534B" w:rsidP="0021534B">
      <w:pPr>
        <w:spacing w:line="480" w:lineRule="exact"/>
        <w:rPr>
          <w:rFonts w:ascii="Times New Roman" w:hAnsi="Times New Roman"/>
        </w:rPr>
      </w:pPr>
      <w:r w:rsidRPr="003B691A">
        <w:rPr>
          <w:rFonts w:ascii="Times New Roman" w:hAnsi="Times New Roman"/>
        </w:rPr>
        <w:t>What is your age?</w:t>
      </w:r>
    </w:p>
    <w:p w14:paraId="051BCD5A" w14:textId="77777777" w:rsidR="0021534B" w:rsidRPr="003B691A" w:rsidRDefault="0021534B" w:rsidP="0021534B">
      <w:pPr>
        <w:spacing w:line="480" w:lineRule="exact"/>
        <w:rPr>
          <w:rFonts w:ascii="Times New Roman" w:hAnsi="Times New Roman"/>
        </w:rPr>
      </w:pPr>
      <w:r w:rsidRPr="003B691A">
        <w:rPr>
          <w:rFonts w:ascii="Times New Roman" w:hAnsi="Times New Roman"/>
        </w:rPr>
        <w:t>What is the highest degree you have received?</w:t>
      </w:r>
      <w:r w:rsidRPr="003B691A">
        <w:rPr>
          <w:rFonts w:ascii="Times New Roman" w:hAnsi="Times New Roman"/>
        </w:rPr>
        <w:tab/>
      </w:r>
    </w:p>
    <w:p w14:paraId="16A19B2A" w14:textId="77777777" w:rsidR="0021534B" w:rsidRPr="003B691A" w:rsidRDefault="0021534B" w:rsidP="0021534B">
      <w:pPr>
        <w:spacing w:line="480" w:lineRule="exact"/>
        <w:rPr>
          <w:rFonts w:ascii="Times New Roman" w:hAnsi="Times New Roman"/>
        </w:rPr>
      </w:pPr>
      <w:r w:rsidRPr="003B691A">
        <w:rPr>
          <w:rFonts w:ascii="Times New Roman" w:hAnsi="Times New Roman"/>
        </w:rPr>
        <w:t>1 = Junior Middle School</w:t>
      </w:r>
    </w:p>
    <w:p w14:paraId="50CA46D7" w14:textId="77777777" w:rsidR="0021534B" w:rsidRPr="003B691A" w:rsidRDefault="0021534B" w:rsidP="0021534B">
      <w:pPr>
        <w:spacing w:line="480" w:lineRule="exact"/>
        <w:rPr>
          <w:rFonts w:ascii="Times New Roman" w:hAnsi="Times New Roman"/>
        </w:rPr>
      </w:pPr>
      <w:r w:rsidRPr="003B691A">
        <w:rPr>
          <w:rFonts w:ascii="Times New Roman" w:hAnsi="Times New Roman"/>
        </w:rPr>
        <w:t>2 = Senior High School</w:t>
      </w:r>
    </w:p>
    <w:p w14:paraId="7B0C82DD" w14:textId="77777777" w:rsidR="0021534B" w:rsidRPr="003B691A" w:rsidRDefault="0021534B" w:rsidP="0021534B">
      <w:pPr>
        <w:spacing w:line="480" w:lineRule="exact"/>
        <w:rPr>
          <w:rFonts w:ascii="Times New Roman" w:hAnsi="Times New Roman"/>
        </w:rPr>
      </w:pPr>
      <w:r w:rsidRPr="003B691A">
        <w:rPr>
          <w:rFonts w:ascii="Times New Roman" w:hAnsi="Times New Roman"/>
        </w:rPr>
        <w:t>3 = College</w:t>
      </w:r>
    </w:p>
    <w:p w14:paraId="2A05538B" w14:textId="77777777" w:rsidR="0021534B" w:rsidRPr="003B691A" w:rsidRDefault="0021534B" w:rsidP="0021534B">
      <w:pPr>
        <w:spacing w:line="480" w:lineRule="exact"/>
        <w:rPr>
          <w:rFonts w:ascii="Times New Roman" w:hAnsi="Times New Roman"/>
        </w:rPr>
      </w:pPr>
      <w:r w:rsidRPr="003B691A">
        <w:rPr>
          <w:rFonts w:ascii="Times New Roman" w:hAnsi="Times New Roman"/>
        </w:rPr>
        <w:t>4 = Bachelor’s</w:t>
      </w:r>
    </w:p>
    <w:p w14:paraId="2962CDB2" w14:textId="77777777" w:rsidR="0021534B" w:rsidRPr="003B691A" w:rsidRDefault="0021534B" w:rsidP="0021534B">
      <w:pPr>
        <w:spacing w:line="480" w:lineRule="exact"/>
        <w:rPr>
          <w:rFonts w:ascii="Times New Roman" w:hAnsi="Times New Roman"/>
        </w:rPr>
      </w:pPr>
      <w:r w:rsidRPr="003B691A">
        <w:rPr>
          <w:rFonts w:ascii="Times New Roman" w:hAnsi="Times New Roman"/>
        </w:rPr>
        <w:t>5 = Master’s</w:t>
      </w:r>
    </w:p>
    <w:p w14:paraId="4E79E31B" w14:textId="77777777" w:rsidR="0021534B" w:rsidRPr="003B691A" w:rsidRDefault="0021534B" w:rsidP="0021534B">
      <w:pPr>
        <w:spacing w:line="480" w:lineRule="exact"/>
        <w:rPr>
          <w:rFonts w:ascii="Times New Roman" w:hAnsi="Times New Roman"/>
        </w:rPr>
      </w:pPr>
      <w:r w:rsidRPr="003B691A">
        <w:rPr>
          <w:rFonts w:ascii="Times New Roman" w:hAnsi="Times New Roman"/>
        </w:rPr>
        <w:t>6 = PhD</w:t>
      </w:r>
    </w:p>
    <w:p w14:paraId="350A5A8D" w14:textId="77777777" w:rsidR="0021534B" w:rsidRPr="003B691A" w:rsidRDefault="0021534B" w:rsidP="0021534B">
      <w:pPr>
        <w:spacing w:line="480" w:lineRule="exact"/>
        <w:rPr>
          <w:rFonts w:ascii="Times New Roman" w:hAnsi="Times New Roman"/>
        </w:rPr>
      </w:pPr>
      <w:r w:rsidRPr="003B691A">
        <w:rPr>
          <w:rFonts w:ascii="Times New Roman" w:hAnsi="Times New Roman"/>
        </w:rPr>
        <w:t>7 = Other</w:t>
      </w:r>
    </w:p>
    <w:p w14:paraId="6940A198" w14:textId="77777777" w:rsidR="0021534B" w:rsidRPr="003B691A" w:rsidRDefault="0021534B" w:rsidP="0021534B">
      <w:pPr>
        <w:pStyle w:val="Heading3"/>
        <w:spacing w:before="0" w:after="0" w:line="480" w:lineRule="exact"/>
        <w:rPr>
          <w:rFonts w:ascii="Times New Roman" w:hAnsi="Times New Roman"/>
          <w:sz w:val="24"/>
          <w:szCs w:val="24"/>
        </w:rPr>
      </w:pPr>
      <w:bookmarkStart w:id="139" w:name="_Toc115943814"/>
      <w:r w:rsidRPr="003B691A">
        <w:rPr>
          <w:rFonts w:ascii="Times New Roman" w:hAnsi="Times New Roman"/>
          <w:sz w:val="24"/>
          <w:szCs w:val="24"/>
        </w:rPr>
        <w:t>Time 2 Questionnaire</w:t>
      </w:r>
      <w:bookmarkEnd w:id="139"/>
    </w:p>
    <w:p w14:paraId="6F844445" w14:textId="77777777" w:rsidR="0021534B" w:rsidRPr="00D77A00" w:rsidRDefault="0021534B" w:rsidP="0021534B">
      <w:pPr>
        <w:pStyle w:val="Heading3"/>
        <w:spacing w:before="0" w:after="0" w:line="480" w:lineRule="exact"/>
        <w:rPr>
          <w:rFonts w:ascii="Times New Roman" w:hAnsi="Times New Roman"/>
          <w:i/>
          <w:iCs/>
          <w:sz w:val="24"/>
          <w:szCs w:val="24"/>
        </w:rPr>
      </w:pPr>
      <w:bookmarkStart w:id="140" w:name="_Toc115943815"/>
      <w:bookmarkEnd w:id="128"/>
      <w:bookmarkEnd w:id="129"/>
      <w:bookmarkEnd w:id="130"/>
      <w:bookmarkEnd w:id="131"/>
      <w:bookmarkEnd w:id="132"/>
      <w:bookmarkEnd w:id="133"/>
      <w:bookmarkEnd w:id="134"/>
      <w:bookmarkEnd w:id="135"/>
      <w:r w:rsidRPr="00D77A00">
        <w:rPr>
          <w:rFonts w:ascii="Times New Roman" w:hAnsi="Times New Roman"/>
          <w:i/>
          <w:iCs/>
          <w:sz w:val="24"/>
          <w:szCs w:val="24"/>
        </w:rPr>
        <w:t>Nostalgia Measures, Ritual Engagement</w:t>
      </w:r>
      <w:r>
        <w:rPr>
          <w:rFonts w:ascii="Times New Roman" w:hAnsi="Times New Roman"/>
          <w:i/>
          <w:iCs/>
          <w:sz w:val="24"/>
          <w:szCs w:val="24"/>
        </w:rPr>
        <w:t xml:space="preserve"> Intentions</w:t>
      </w:r>
      <w:r w:rsidRPr="00D77A00">
        <w:rPr>
          <w:rFonts w:ascii="Times New Roman" w:hAnsi="Times New Roman"/>
          <w:i/>
          <w:iCs/>
          <w:sz w:val="24"/>
          <w:szCs w:val="24"/>
        </w:rPr>
        <w:t>, and Meaning in Life</w:t>
      </w:r>
      <w:bookmarkEnd w:id="140"/>
    </w:p>
    <w:p w14:paraId="403BF52A" w14:textId="77777777" w:rsidR="0021534B" w:rsidRDefault="0021534B" w:rsidP="0021534B">
      <w:pPr>
        <w:spacing w:line="480" w:lineRule="exact"/>
        <w:rPr>
          <w:rFonts w:ascii="Times New Roman" w:hAnsi="Times New Roman"/>
        </w:rPr>
      </w:pPr>
      <w:r w:rsidRPr="003B691A">
        <w:rPr>
          <w:rFonts w:ascii="Times New Roman" w:hAnsi="Times New Roman"/>
        </w:rPr>
        <w:t>Same as in Time 1.</w:t>
      </w:r>
    </w:p>
    <w:p w14:paraId="57392DE3" w14:textId="77777777" w:rsidR="0021534B" w:rsidRPr="00D77A00" w:rsidRDefault="0021534B" w:rsidP="0021534B">
      <w:pPr>
        <w:spacing w:line="480" w:lineRule="exact"/>
        <w:rPr>
          <w:rFonts w:ascii="Times New Roman" w:hAnsi="Times New Roman"/>
          <w:b/>
          <w:bCs/>
          <w:i/>
          <w:iCs/>
        </w:rPr>
      </w:pPr>
      <w:r w:rsidRPr="00D77A00">
        <w:rPr>
          <w:rFonts w:ascii="Times New Roman" w:hAnsi="Times New Roman" w:hint="eastAsia"/>
          <w:b/>
          <w:bCs/>
          <w:i/>
          <w:iCs/>
        </w:rPr>
        <w:t>A</w:t>
      </w:r>
      <w:r w:rsidRPr="00D77A00">
        <w:rPr>
          <w:rFonts w:ascii="Times New Roman" w:hAnsi="Times New Roman"/>
          <w:b/>
          <w:bCs/>
          <w:i/>
          <w:iCs/>
        </w:rPr>
        <w:t>ttention Check</w:t>
      </w:r>
    </w:p>
    <w:p w14:paraId="47A2514E" w14:textId="77777777" w:rsidR="0021534B" w:rsidRDefault="0021534B" w:rsidP="0021534B">
      <w:pPr>
        <w:spacing w:line="480" w:lineRule="exact"/>
        <w:rPr>
          <w:rFonts w:ascii="Times New Roman" w:hAnsi="Times New Roman"/>
        </w:rPr>
      </w:pPr>
      <w:r w:rsidRPr="003B691A">
        <w:rPr>
          <w:rFonts w:ascii="Times New Roman" w:hAnsi="Times New Roman"/>
        </w:rPr>
        <w:t>Same as in Time 1.</w:t>
      </w:r>
    </w:p>
    <w:p w14:paraId="3915F022" w14:textId="77777777" w:rsidR="0021534B" w:rsidRPr="00D77A00" w:rsidRDefault="0021534B" w:rsidP="0021534B">
      <w:pPr>
        <w:spacing w:line="480" w:lineRule="exact"/>
        <w:rPr>
          <w:rFonts w:ascii="Times New Roman" w:hAnsi="Times New Roman"/>
          <w:b/>
          <w:bCs/>
          <w:i/>
          <w:iCs/>
        </w:rPr>
      </w:pPr>
      <w:r w:rsidRPr="00D77A00">
        <w:rPr>
          <w:rFonts w:ascii="Times New Roman" w:hAnsi="Times New Roman"/>
          <w:b/>
          <w:bCs/>
          <w:i/>
          <w:iCs/>
        </w:rPr>
        <w:t>Ritual Engagement</w:t>
      </w:r>
    </w:p>
    <w:p w14:paraId="19AA172E" w14:textId="77777777" w:rsidR="0021534B" w:rsidRPr="00AE41DC" w:rsidRDefault="0021534B" w:rsidP="0021534B">
      <w:pPr>
        <w:pStyle w:val="Heading3"/>
        <w:spacing w:before="0" w:after="0" w:line="480" w:lineRule="exact"/>
        <w:ind w:firstLine="420"/>
        <w:rPr>
          <w:rFonts w:ascii="Times New Roman" w:hAnsi="Times New Roman"/>
          <w:b w:val="0"/>
          <w:bCs w:val="0"/>
          <w:sz w:val="24"/>
          <w:szCs w:val="24"/>
        </w:rPr>
      </w:pPr>
      <w:r w:rsidRPr="00D77A00">
        <w:rPr>
          <w:rFonts w:ascii="Times New Roman" w:hAnsi="Times New Roman"/>
          <w:sz w:val="24"/>
          <w:szCs w:val="24"/>
        </w:rPr>
        <w:t>Perceived Ritual Engagement</w:t>
      </w:r>
      <w:r>
        <w:rPr>
          <w:rFonts w:ascii="Times New Roman" w:hAnsi="Times New Roman"/>
          <w:sz w:val="24"/>
          <w:szCs w:val="24"/>
        </w:rPr>
        <w:t xml:space="preserve">. </w:t>
      </w:r>
      <w:r w:rsidRPr="00AE41DC">
        <w:rPr>
          <w:rFonts w:ascii="Times New Roman" w:hAnsi="Times New Roman"/>
          <w:b w:val="0"/>
          <w:bCs w:val="0"/>
          <w:sz w:val="24"/>
          <w:szCs w:val="24"/>
        </w:rPr>
        <w:t>Please respond to the following questions:</w:t>
      </w:r>
    </w:p>
    <w:p w14:paraId="2D47F67C" w14:textId="77777777" w:rsidR="0021534B" w:rsidRPr="003B691A" w:rsidRDefault="0021534B" w:rsidP="0021534B">
      <w:pPr>
        <w:spacing w:line="480" w:lineRule="exact"/>
        <w:rPr>
          <w:rFonts w:ascii="Times New Roman" w:hAnsi="Times New Roman"/>
        </w:rPr>
      </w:pPr>
      <w:r w:rsidRPr="003B691A">
        <w:rPr>
          <w:rFonts w:ascii="Times New Roman" w:hAnsi="Times New Roman"/>
          <w:bCs/>
          <w:iCs/>
        </w:rPr>
        <w:t>-How often did you engage in rituals during the Spring Festival</w:t>
      </w:r>
      <w:r>
        <w:rPr>
          <w:rFonts w:ascii="Times New Roman" w:hAnsi="Times New Roman"/>
          <w:bCs/>
          <w:iCs/>
        </w:rPr>
        <w:t>?</w:t>
      </w:r>
      <w:r w:rsidRPr="003B691A">
        <w:rPr>
          <w:rFonts w:ascii="Times New Roman" w:hAnsi="Times New Roman"/>
          <w:bCs/>
          <w:iCs/>
        </w:rPr>
        <w:t xml:space="preserve"> </w:t>
      </w:r>
      <w:r>
        <w:rPr>
          <w:rFonts w:ascii="Times New Roman" w:hAnsi="Times New Roman"/>
          <w:bCs/>
          <w:iCs/>
        </w:rPr>
        <w:t>(</w:t>
      </w:r>
      <w:r w:rsidRPr="003B691A">
        <w:rPr>
          <w:rFonts w:ascii="Times New Roman" w:hAnsi="Times New Roman"/>
        </w:rPr>
        <w:t xml:space="preserve">1 = </w:t>
      </w:r>
      <w:r w:rsidRPr="00167523">
        <w:rPr>
          <w:rFonts w:ascii="Times New Roman" w:hAnsi="Times New Roman"/>
          <w:i/>
          <w:iCs/>
        </w:rPr>
        <w:t>very rarely</w:t>
      </w:r>
      <w:r w:rsidRPr="003B691A">
        <w:rPr>
          <w:rFonts w:ascii="Times New Roman" w:hAnsi="Times New Roman"/>
        </w:rPr>
        <w:t xml:space="preserve">, 7 = </w:t>
      </w:r>
      <w:r w:rsidRPr="003B691A">
        <w:rPr>
          <w:rFonts w:ascii="Times New Roman" w:hAnsi="Times New Roman"/>
          <w:i/>
        </w:rPr>
        <w:t>very frequently</w:t>
      </w:r>
      <w:r w:rsidRPr="003B691A">
        <w:rPr>
          <w:rFonts w:ascii="Times New Roman" w:hAnsi="Times New Roman"/>
        </w:rPr>
        <w:t>)</w:t>
      </w:r>
    </w:p>
    <w:p w14:paraId="3CC7C46B" w14:textId="77777777" w:rsidR="0021534B" w:rsidRPr="008634ED" w:rsidRDefault="0021534B" w:rsidP="0021534B">
      <w:pPr>
        <w:spacing w:line="480" w:lineRule="exact"/>
        <w:rPr>
          <w:rFonts w:ascii="Times New Roman" w:hAnsi="Times New Roman"/>
        </w:rPr>
      </w:pPr>
      <w:r w:rsidRPr="003B691A">
        <w:rPr>
          <w:rFonts w:ascii="Times New Roman" w:hAnsi="Times New Roman"/>
        </w:rPr>
        <w:t>-</w:t>
      </w:r>
      <w:r w:rsidRPr="008634ED">
        <w:rPr>
          <w:rFonts w:ascii="Times New Roman" w:hAnsi="Times New Roman"/>
        </w:rPr>
        <w:t>To wh</w:t>
      </w:r>
      <w:r>
        <w:rPr>
          <w:rFonts w:ascii="Times New Roman" w:hAnsi="Times New Roman"/>
        </w:rPr>
        <w:t xml:space="preserve">ich </w:t>
      </w:r>
      <w:r w:rsidRPr="008634ED">
        <w:rPr>
          <w:rFonts w:ascii="Times New Roman" w:hAnsi="Times New Roman"/>
        </w:rPr>
        <w:t xml:space="preserve">extent do you feel </w:t>
      </w:r>
      <w:r>
        <w:rPr>
          <w:rFonts w:ascii="Times New Roman" w:hAnsi="Times New Roman" w:hint="eastAsia"/>
        </w:rPr>
        <w:t>your</w:t>
      </w:r>
      <w:r>
        <w:rPr>
          <w:rFonts w:ascii="Times New Roman" w:hAnsi="Times New Roman"/>
        </w:rPr>
        <w:t xml:space="preserve"> Spring Festival </w:t>
      </w:r>
      <w:r w:rsidRPr="008634ED">
        <w:rPr>
          <w:rFonts w:ascii="Times New Roman" w:hAnsi="Times New Roman"/>
        </w:rPr>
        <w:t>holiday</w:t>
      </w:r>
      <w:r>
        <w:rPr>
          <w:rFonts w:ascii="Times New Roman" w:hAnsi="Times New Roman"/>
        </w:rPr>
        <w:t xml:space="preserve"> was</w:t>
      </w:r>
      <w:r w:rsidRPr="008634ED">
        <w:rPr>
          <w:rFonts w:ascii="Times New Roman" w:hAnsi="Times New Roman"/>
        </w:rPr>
        <w:t xml:space="preserve"> filled with rituals</w:t>
      </w:r>
      <w:r>
        <w:rPr>
          <w:rFonts w:ascii="Times New Roman" w:hAnsi="Times New Roman"/>
        </w:rPr>
        <w:t xml:space="preserve">? (1 = </w:t>
      </w:r>
      <w:r w:rsidRPr="006E0896">
        <w:rPr>
          <w:rFonts w:ascii="Times New Roman" w:hAnsi="Times New Roman"/>
          <w:i/>
          <w:iCs/>
        </w:rPr>
        <w:t>almost not at all</w:t>
      </w:r>
      <w:r>
        <w:rPr>
          <w:rFonts w:ascii="Times New Roman" w:hAnsi="Times New Roman"/>
        </w:rPr>
        <w:t xml:space="preserve">, 7 = </w:t>
      </w:r>
      <w:r w:rsidRPr="006E0896">
        <w:rPr>
          <w:rFonts w:ascii="Times New Roman" w:hAnsi="Times New Roman"/>
          <w:i/>
          <w:iCs/>
        </w:rPr>
        <w:t>very much</w:t>
      </w:r>
      <w:r>
        <w:rPr>
          <w:rFonts w:ascii="Times New Roman" w:hAnsi="Times New Roman"/>
        </w:rPr>
        <w:t>)</w:t>
      </w:r>
    </w:p>
    <w:p w14:paraId="56C720C0" w14:textId="77777777" w:rsidR="0021534B" w:rsidRPr="00AE41DC" w:rsidRDefault="0021534B" w:rsidP="0021534B">
      <w:pPr>
        <w:pStyle w:val="Heading3"/>
        <w:spacing w:before="0" w:after="0" w:line="480" w:lineRule="exact"/>
        <w:ind w:firstLine="420"/>
        <w:rPr>
          <w:rFonts w:ascii="Times New Roman" w:hAnsi="Times New Roman"/>
          <w:b w:val="0"/>
          <w:bCs w:val="0"/>
          <w:sz w:val="24"/>
          <w:szCs w:val="24"/>
        </w:rPr>
      </w:pPr>
      <w:bookmarkStart w:id="141" w:name="_Toc115943816"/>
      <w:r>
        <w:rPr>
          <w:rFonts w:ascii="Times New Roman" w:hAnsi="Times New Roman"/>
          <w:sz w:val="24"/>
          <w:szCs w:val="24"/>
        </w:rPr>
        <w:t>Reported</w:t>
      </w:r>
      <w:r w:rsidRPr="00D77A00">
        <w:rPr>
          <w:rFonts w:ascii="Times New Roman" w:hAnsi="Times New Roman"/>
          <w:sz w:val="24"/>
          <w:szCs w:val="24"/>
        </w:rPr>
        <w:t xml:space="preserve"> Ritual Engagement</w:t>
      </w:r>
      <w:bookmarkEnd w:id="141"/>
      <w:r>
        <w:rPr>
          <w:rFonts w:ascii="Times New Roman" w:hAnsi="Times New Roman"/>
          <w:sz w:val="24"/>
          <w:szCs w:val="24"/>
        </w:rPr>
        <w:t xml:space="preserve">. </w:t>
      </w:r>
      <w:bookmarkStart w:id="142" w:name="_Toc68374552"/>
      <w:bookmarkStart w:id="143" w:name="_Toc68882941"/>
      <w:bookmarkStart w:id="144" w:name="_Toc71017577"/>
      <w:bookmarkStart w:id="145" w:name="_Toc77256507"/>
      <w:bookmarkStart w:id="146" w:name="_Toc77256755"/>
      <w:bookmarkStart w:id="147" w:name="_Toc77257256"/>
      <w:bookmarkStart w:id="148" w:name="_Toc77258233"/>
      <w:bookmarkStart w:id="149" w:name="_Toc77318358"/>
      <w:r w:rsidRPr="00AE41DC">
        <w:rPr>
          <w:rFonts w:ascii="Times New Roman" w:hAnsi="Times New Roman"/>
          <w:b w:val="0"/>
          <w:bCs w:val="0"/>
          <w:sz w:val="24"/>
          <w:szCs w:val="24"/>
        </w:rPr>
        <w:t>Please check the</w:t>
      </w:r>
      <w:r>
        <w:rPr>
          <w:rFonts w:ascii="Times New Roman" w:hAnsi="Times New Roman"/>
          <w:b w:val="0"/>
          <w:bCs w:val="0"/>
          <w:sz w:val="24"/>
          <w:szCs w:val="24"/>
        </w:rPr>
        <w:t xml:space="preserve"> activity or activities in which you engaged </w:t>
      </w:r>
      <w:r w:rsidRPr="00AE41DC">
        <w:rPr>
          <w:rFonts w:ascii="Times New Roman" w:hAnsi="Times New Roman"/>
          <w:b w:val="0"/>
          <w:bCs w:val="0"/>
          <w:sz w:val="24"/>
          <w:szCs w:val="24"/>
        </w:rPr>
        <w:t>during this Spring festival.</w:t>
      </w:r>
    </w:p>
    <w:p w14:paraId="30404476" w14:textId="77777777" w:rsidR="0021534B" w:rsidRPr="003B691A" w:rsidRDefault="0021534B" w:rsidP="0021534B">
      <w:pPr>
        <w:spacing w:line="480" w:lineRule="exact"/>
        <w:rPr>
          <w:rFonts w:ascii="Times New Roman" w:hAnsi="Times New Roman"/>
          <w:bCs/>
          <w:iCs/>
        </w:rPr>
      </w:pPr>
      <w:r w:rsidRPr="003B691A">
        <w:rPr>
          <w:rFonts w:ascii="Times New Roman" w:hAnsi="Times New Roman"/>
          <w:bCs/>
          <w:iCs/>
        </w:rPr>
        <w:t>-</w:t>
      </w:r>
      <w:bookmarkStart w:id="150" w:name="OLE_LINK132"/>
      <w:r w:rsidRPr="003B691A">
        <w:rPr>
          <w:rFonts w:ascii="Times New Roman" w:hAnsi="Times New Roman"/>
          <w:bCs/>
          <w:iCs/>
        </w:rPr>
        <w:t>Do</w:t>
      </w:r>
      <w:r>
        <w:rPr>
          <w:rFonts w:ascii="Times New Roman" w:hAnsi="Times New Roman"/>
          <w:bCs/>
          <w:iCs/>
        </w:rPr>
        <w:t>ing</w:t>
      </w:r>
      <w:r w:rsidRPr="003B691A">
        <w:rPr>
          <w:rFonts w:ascii="Times New Roman" w:hAnsi="Times New Roman"/>
          <w:bCs/>
          <w:iCs/>
        </w:rPr>
        <w:t xml:space="preserve"> the Spring Festival shopping</w:t>
      </w:r>
    </w:p>
    <w:p w14:paraId="2C8F2D1F" w14:textId="77777777" w:rsidR="0021534B" w:rsidRPr="003B691A" w:rsidRDefault="0021534B" w:rsidP="0021534B">
      <w:pPr>
        <w:spacing w:line="480" w:lineRule="exact"/>
        <w:rPr>
          <w:rFonts w:ascii="Times New Roman" w:hAnsi="Times New Roman"/>
          <w:bCs/>
          <w:iCs/>
        </w:rPr>
      </w:pPr>
      <w:r w:rsidRPr="003B691A">
        <w:rPr>
          <w:rFonts w:ascii="Times New Roman" w:hAnsi="Times New Roman"/>
          <w:bCs/>
          <w:iCs/>
        </w:rPr>
        <w:t>-Sweep</w:t>
      </w:r>
      <w:r>
        <w:rPr>
          <w:rFonts w:ascii="Times New Roman" w:hAnsi="Times New Roman"/>
          <w:bCs/>
          <w:iCs/>
        </w:rPr>
        <w:t>ing</w:t>
      </w:r>
      <w:r w:rsidRPr="003B691A">
        <w:rPr>
          <w:rFonts w:ascii="Times New Roman" w:hAnsi="Times New Roman"/>
          <w:bCs/>
          <w:iCs/>
        </w:rPr>
        <w:t>/clean</w:t>
      </w:r>
      <w:r>
        <w:rPr>
          <w:rFonts w:ascii="Times New Roman" w:hAnsi="Times New Roman"/>
          <w:bCs/>
          <w:iCs/>
        </w:rPr>
        <w:t>ing</w:t>
      </w:r>
      <w:r w:rsidRPr="003B691A">
        <w:rPr>
          <w:rFonts w:ascii="Times New Roman" w:hAnsi="Times New Roman"/>
          <w:bCs/>
          <w:iCs/>
        </w:rPr>
        <w:t xml:space="preserve"> </w:t>
      </w:r>
      <w:r>
        <w:rPr>
          <w:rFonts w:ascii="Times New Roman" w:hAnsi="Times New Roman"/>
          <w:bCs/>
          <w:iCs/>
        </w:rPr>
        <w:t xml:space="preserve">house </w:t>
      </w:r>
      <w:r w:rsidRPr="003B691A">
        <w:rPr>
          <w:rFonts w:ascii="Times New Roman" w:hAnsi="Times New Roman"/>
          <w:bCs/>
          <w:iCs/>
        </w:rPr>
        <w:t>thoroughly</w:t>
      </w:r>
    </w:p>
    <w:p w14:paraId="0BC2D854" w14:textId="77777777" w:rsidR="0021534B" w:rsidRPr="003B691A" w:rsidRDefault="0021534B" w:rsidP="0021534B">
      <w:pPr>
        <w:spacing w:line="480" w:lineRule="exact"/>
        <w:rPr>
          <w:rFonts w:ascii="Times New Roman" w:hAnsi="Times New Roman"/>
          <w:bCs/>
          <w:iCs/>
        </w:rPr>
      </w:pPr>
      <w:r w:rsidRPr="003B691A">
        <w:rPr>
          <w:rFonts w:ascii="Times New Roman" w:hAnsi="Times New Roman"/>
          <w:bCs/>
          <w:iCs/>
        </w:rPr>
        <w:t>-Wear</w:t>
      </w:r>
      <w:r>
        <w:rPr>
          <w:rFonts w:ascii="Times New Roman" w:hAnsi="Times New Roman"/>
          <w:bCs/>
          <w:iCs/>
        </w:rPr>
        <w:t>ing</w:t>
      </w:r>
      <w:r w:rsidRPr="003B691A">
        <w:rPr>
          <w:rFonts w:ascii="Times New Roman" w:hAnsi="Times New Roman"/>
          <w:bCs/>
          <w:iCs/>
        </w:rPr>
        <w:t xml:space="preserve"> new clothes</w:t>
      </w:r>
    </w:p>
    <w:p w14:paraId="4CF1CEBB" w14:textId="77777777" w:rsidR="0021534B" w:rsidRDefault="0021534B" w:rsidP="0021534B">
      <w:pPr>
        <w:spacing w:line="480" w:lineRule="exact"/>
        <w:rPr>
          <w:rFonts w:ascii="Times New Roman" w:hAnsi="Times New Roman"/>
          <w:bCs/>
          <w:iCs/>
        </w:rPr>
      </w:pPr>
      <w:r>
        <w:rPr>
          <w:rFonts w:ascii="Times New Roman" w:hAnsi="Times New Roman"/>
          <w:bCs/>
          <w:iCs/>
        </w:rPr>
        <w:t>-B</w:t>
      </w:r>
      <w:r w:rsidRPr="003B691A">
        <w:rPr>
          <w:rFonts w:ascii="Times New Roman" w:hAnsi="Times New Roman"/>
          <w:bCs/>
          <w:iCs/>
        </w:rPr>
        <w:t>uy</w:t>
      </w:r>
      <w:r>
        <w:rPr>
          <w:rFonts w:ascii="Times New Roman" w:hAnsi="Times New Roman"/>
          <w:bCs/>
          <w:iCs/>
        </w:rPr>
        <w:t>ing</w:t>
      </w:r>
      <w:r w:rsidRPr="003B691A">
        <w:rPr>
          <w:rFonts w:ascii="Times New Roman" w:hAnsi="Times New Roman"/>
          <w:bCs/>
          <w:iCs/>
        </w:rPr>
        <w:t xml:space="preserve"> flowers</w:t>
      </w:r>
    </w:p>
    <w:p w14:paraId="7394A8F5" w14:textId="77777777" w:rsidR="0021534B" w:rsidRDefault="0021534B" w:rsidP="0021534B">
      <w:pPr>
        <w:spacing w:line="480" w:lineRule="exact"/>
        <w:rPr>
          <w:rFonts w:ascii="Times New Roman" w:hAnsi="Times New Roman"/>
          <w:bCs/>
          <w:iCs/>
        </w:rPr>
      </w:pPr>
      <w:r>
        <w:rPr>
          <w:rFonts w:ascii="Times New Roman" w:hAnsi="Times New Roman"/>
          <w:bCs/>
          <w:iCs/>
        </w:rPr>
        <w:t>-Pasting couplets</w:t>
      </w:r>
    </w:p>
    <w:p w14:paraId="2922B4B8" w14:textId="77777777" w:rsidR="0021534B" w:rsidRDefault="0021534B" w:rsidP="0021534B">
      <w:pPr>
        <w:spacing w:line="480" w:lineRule="exact"/>
        <w:rPr>
          <w:rFonts w:ascii="Times New Roman" w:hAnsi="Times New Roman"/>
          <w:bCs/>
          <w:iCs/>
        </w:rPr>
      </w:pPr>
      <w:r>
        <w:rPr>
          <w:rFonts w:ascii="Times New Roman" w:hAnsi="Times New Roman"/>
          <w:bCs/>
          <w:iCs/>
        </w:rPr>
        <w:lastRenderedPageBreak/>
        <w:t>-</w:t>
      </w:r>
      <w:r w:rsidRPr="003B691A">
        <w:rPr>
          <w:rFonts w:ascii="Times New Roman" w:hAnsi="Times New Roman"/>
          <w:bCs/>
          <w:iCs/>
        </w:rPr>
        <w:t>Mak</w:t>
      </w:r>
      <w:r>
        <w:rPr>
          <w:rFonts w:ascii="Times New Roman" w:hAnsi="Times New Roman"/>
          <w:bCs/>
          <w:iCs/>
        </w:rPr>
        <w:t>ing</w:t>
      </w:r>
      <w:r w:rsidRPr="003B691A">
        <w:rPr>
          <w:rFonts w:ascii="Times New Roman" w:hAnsi="Times New Roman"/>
          <w:bCs/>
          <w:iCs/>
        </w:rPr>
        <w:t xml:space="preserve"> dumplings/</w:t>
      </w:r>
      <w:r>
        <w:rPr>
          <w:rFonts w:ascii="Times New Roman" w:hAnsi="Times New Roman"/>
          <w:bCs/>
          <w:iCs/>
        </w:rPr>
        <w:t>Tangyuan</w:t>
      </w:r>
    </w:p>
    <w:p w14:paraId="337BB81B" w14:textId="77777777" w:rsidR="0021534B" w:rsidRPr="003B691A" w:rsidRDefault="0021534B" w:rsidP="0021534B">
      <w:pPr>
        <w:spacing w:line="480" w:lineRule="exact"/>
        <w:rPr>
          <w:rFonts w:ascii="Times New Roman" w:hAnsi="Times New Roman"/>
          <w:bCs/>
          <w:iCs/>
        </w:rPr>
      </w:pPr>
      <w:r w:rsidRPr="003B691A">
        <w:rPr>
          <w:rFonts w:ascii="Times New Roman" w:hAnsi="Times New Roman"/>
          <w:bCs/>
          <w:iCs/>
        </w:rPr>
        <w:t>-Get</w:t>
      </w:r>
      <w:r>
        <w:rPr>
          <w:rFonts w:ascii="Times New Roman" w:hAnsi="Times New Roman"/>
          <w:bCs/>
          <w:iCs/>
        </w:rPr>
        <w:t>ting</w:t>
      </w:r>
      <w:r w:rsidRPr="003B691A">
        <w:rPr>
          <w:rFonts w:ascii="Times New Roman" w:hAnsi="Times New Roman"/>
          <w:bCs/>
          <w:iCs/>
        </w:rPr>
        <w:t xml:space="preserve"> your hair cut</w:t>
      </w:r>
    </w:p>
    <w:p w14:paraId="2C52C5AB" w14:textId="77777777" w:rsidR="0021534B" w:rsidRDefault="0021534B" w:rsidP="0021534B">
      <w:pPr>
        <w:spacing w:line="480" w:lineRule="exact"/>
        <w:rPr>
          <w:rFonts w:ascii="Times New Roman" w:hAnsi="Times New Roman"/>
          <w:bCs/>
          <w:iCs/>
        </w:rPr>
      </w:pPr>
      <w:r>
        <w:rPr>
          <w:rFonts w:ascii="Times New Roman" w:hAnsi="Times New Roman"/>
          <w:bCs/>
          <w:iCs/>
        </w:rPr>
        <w:t>-W</w:t>
      </w:r>
      <w:r w:rsidRPr="003B691A">
        <w:rPr>
          <w:rFonts w:ascii="Times New Roman" w:hAnsi="Times New Roman"/>
          <w:bCs/>
          <w:iCs/>
        </w:rPr>
        <w:t>atch</w:t>
      </w:r>
      <w:r>
        <w:rPr>
          <w:rFonts w:ascii="Times New Roman" w:hAnsi="Times New Roman"/>
          <w:bCs/>
          <w:iCs/>
        </w:rPr>
        <w:t>ing</w:t>
      </w:r>
      <w:r w:rsidRPr="003B691A">
        <w:rPr>
          <w:rFonts w:ascii="Times New Roman" w:hAnsi="Times New Roman"/>
          <w:bCs/>
          <w:iCs/>
        </w:rPr>
        <w:t xml:space="preserve"> </w:t>
      </w:r>
      <w:r>
        <w:rPr>
          <w:rFonts w:ascii="Times New Roman" w:hAnsi="Times New Roman"/>
          <w:bCs/>
          <w:iCs/>
        </w:rPr>
        <w:t xml:space="preserve">the </w:t>
      </w:r>
      <w:r w:rsidRPr="003B691A">
        <w:rPr>
          <w:rFonts w:ascii="Times New Roman" w:hAnsi="Times New Roman"/>
          <w:bCs/>
          <w:iCs/>
        </w:rPr>
        <w:t>Spring Festival gala</w:t>
      </w:r>
    </w:p>
    <w:p w14:paraId="7E75ED23" w14:textId="77777777" w:rsidR="0021534B" w:rsidRDefault="0021534B" w:rsidP="0021534B">
      <w:pPr>
        <w:spacing w:line="480" w:lineRule="exact"/>
        <w:rPr>
          <w:rFonts w:ascii="Times New Roman" w:hAnsi="Times New Roman"/>
          <w:bCs/>
          <w:iCs/>
        </w:rPr>
      </w:pPr>
      <w:r>
        <w:rPr>
          <w:rFonts w:ascii="Times New Roman" w:hAnsi="Times New Roman"/>
          <w:bCs/>
          <w:iCs/>
        </w:rPr>
        <w:t>-P</w:t>
      </w:r>
      <w:r w:rsidRPr="003B691A">
        <w:rPr>
          <w:rFonts w:ascii="Times New Roman" w:hAnsi="Times New Roman"/>
          <w:bCs/>
          <w:iCs/>
        </w:rPr>
        <w:t>lay</w:t>
      </w:r>
      <w:r>
        <w:rPr>
          <w:rFonts w:ascii="Times New Roman" w:hAnsi="Times New Roman"/>
          <w:bCs/>
          <w:iCs/>
        </w:rPr>
        <w:t>ing</w:t>
      </w:r>
      <w:r w:rsidRPr="003B691A">
        <w:rPr>
          <w:rFonts w:ascii="Times New Roman" w:hAnsi="Times New Roman"/>
          <w:bCs/>
          <w:iCs/>
        </w:rPr>
        <w:t xml:space="preserve"> mahjong/cards with family</w:t>
      </w:r>
    </w:p>
    <w:p w14:paraId="0D174484" w14:textId="77777777" w:rsidR="0021534B" w:rsidRDefault="0021534B" w:rsidP="0021534B">
      <w:pPr>
        <w:spacing w:line="480" w:lineRule="exact"/>
        <w:rPr>
          <w:rFonts w:ascii="Times New Roman" w:hAnsi="Times New Roman"/>
          <w:bCs/>
          <w:iCs/>
        </w:rPr>
      </w:pPr>
      <w:r>
        <w:rPr>
          <w:rFonts w:ascii="Times New Roman" w:hAnsi="Times New Roman"/>
          <w:bCs/>
          <w:iCs/>
        </w:rPr>
        <w:t>-H</w:t>
      </w:r>
      <w:r w:rsidRPr="003B691A">
        <w:rPr>
          <w:rFonts w:ascii="Times New Roman" w:hAnsi="Times New Roman"/>
          <w:bCs/>
          <w:iCs/>
        </w:rPr>
        <w:t>av</w:t>
      </w:r>
      <w:r>
        <w:rPr>
          <w:rFonts w:ascii="Times New Roman" w:hAnsi="Times New Roman"/>
          <w:bCs/>
          <w:iCs/>
        </w:rPr>
        <w:t>ing</w:t>
      </w:r>
      <w:r w:rsidRPr="003B691A">
        <w:rPr>
          <w:rFonts w:ascii="Times New Roman" w:hAnsi="Times New Roman"/>
          <w:bCs/>
          <w:iCs/>
        </w:rPr>
        <w:t xml:space="preserve"> family reunion dinner/New Year's Eve dinner</w:t>
      </w:r>
    </w:p>
    <w:p w14:paraId="50AC258A" w14:textId="77777777" w:rsidR="0021534B" w:rsidRDefault="0021534B" w:rsidP="0021534B">
      <w:pPr>
        <w:spacing w:line="480" w:lineRule="exact"/>
        <w:rPr>
          <w:rFonts w:ascii="Times New Roman" w:hAnsi="Times New Roman"/>
          <w:bCs/>
          <w:iCs/>
        </w:rPr>
      </w:pPr>
      <w:r>
        <w:rPr>
          <w:rFonts w:ascii="Times New Roman" w:hAnsi="Times New Roman"/>
          <w:bCs/>
          <w:iCs/>
        </w:rPr>
        <w:t>-</w:t>
      </w:r>
      <w:r w:rsidRPr="003B691A">
        <w:rPr>
          <w:rFonts w:ascii="Times New Roman" w:hAnsi="Times New Roman"/>
          <w:bCs/>
          <w:iCs/>
        </w:rPr>
        <w:t>Tak</w:t>
      </w:r>
      <w:r>
        <w:rPr>
          <w:rFonts w:ascii="Times New Roman" w:hAnsi="Times New Roman"/>
          <w:bCs/>
          <w:iCs/>
        </w:rPr>
        <w:t>ing</w:t>
      </w:r>
      <w:r w:rsidRPr="003B691A">
        <w:rPr>
          <w:rFonts w:ascii="Times New Roman" w:hAnsi="Times New Roman"/>
          <w:bCs/>
          <w:iCs/>
        </w:rPr>
        <w:t xml:space="preserve"> a family photo</w:t>
      </w:r>
    </w:p>
    <w:p w14:paraId="7728F1B3" w14:textId="77777777" w:rsidR="0021534B" w:rsidRDefault="0021534B" w:rsidP="0021534B">
      <w:pPr>
        <w:spacing w:line="480" w:lineRule="exact"/>
        <w:rPr>
          <w:rFonts w:ascii="Times New Roman" w:hAnsi="Times New Roman"/>
          <w:bCs/>
          <w:iCs/>
        </w:rPr>
      </w:pPr>
      <w:r>
        <w:rPr>
          <w:rFonts w:ascii="Times New Roman" w:hAnsi="Times New Roman"/>
          <w:bCs/>
          <w:iCs/>
        </w:rPr>
        <w:t>-Handing out</w:t>
      </w:r>
      <w:r>
        <w:rPr>
          <w:rFonts w:ascii="Times New Roman" w:hAnsi="Times New Roman" w:hint="eastAsia"/>
          <w:bCs/>
          <w:iCs/>
        </w:rPr>
        <w:t xml:space="preserve"> </w:t>
      </w:r>
      <w:r>
        <w:rPr>
          <w:rFonts w:ascii="Times New Roman" w:hAnsi="Times New Roman"/>
          <w:bCs/>
          <w:iCs/>
        </w:rPr>
        <w:t>lucky money</w:t>
      </w:r>
    </w:p>
    <w:p w14:paraId="78CD66AC" w14:textId="77777777" w:rsidR="0021534B" w:rsidRDefault="0021534B" w:rsidP="0021534B">
      <w:pPr>
        <w:spacing w:line="480" w:lineRule="exact"/>
        <w:rPr>
          <w:rFonts w:ascii="Times New Roman" w:hAnsi="Times New Roman"/>
          <w:bCs/>
          <w:iCs/>
        </w:rPr>
      </w:pPr>
      <w:r>
        <w:rPr>
          <w:rFonts w:ascii="Times New Roman" w:hAnsi="Times New Roman"/>
          <w:bCs/>
          <w:iCs/>
        </w:rPr>
        <w:t>-Staying up late</w:t>
      </w:r>
    </w:p>
    <w:p w14:paraId="7AE8BE0E" w14:textId="77777777" w:rsidR="0021534B" w:rsidRDefault="0021534B" w:rsidP="0021534B">
      <w:pPr>
        <w:spacing w:line="480" w:lineRule="exact"/>
        <w:rPr>
          <w:rFonts w:ascii="Times New Roman" w:hAnsi="Times New Roman"/>
          <w:bCs/>
          <w:iCs/>
        </w:rPr>
      </w:pPr>
      <w:r>
        <w:rPr>
          <w:rFonts w:ascii="Times New Roman" w:hAnsi="Times New Roman"/>
          <w:bCs/>
          <w:iCs/>
        </w:rPr>
        <w:t>-Visiting friends and relatives</w:t>
      </w:r>
    </w:p>
    <w:p w14:paraId="4DD01CBD" w14:textId="77777777" w:rsidR="0021534B" w:rsidRDefault="0021534B" w:rsidP="0021534B">
      <w:pPr>
        <w:spacing w:line="480" w:lineRule="exact"/>
        <w:rPr>
          <w:rFonts w:ascii="Times New Roman" w:hAnsi="Times New Roman"/>
          <w:bCs/>
          <w:iCs/>
        </w:rPr>
      </w:pPr>
      <w:r>
        <w:rPr>
          <w:rFonts w:ascii="Times New Roman" w:hAnsi="Times New Roman" w:hint="eastAsia"/>
          <w:bCs/>
          <w:iCs/>
        </w:rPr>
        <w:t>-</w:t>
      </w:r>
      <w:r>
        <w:rPr>
          <w:rFonts w:ascii="Times New Roman" w:hAnsi="Times New Roman"/>
          <w:bCs/>
          <w:iCs/>
        </w:rPr>
        <w:t>Burning incense and praying</w:t>
      </w:r>
    </w:p>
    <w:p w14:paraId="43EB7007" w14:textId="77777777" w:rsidR="0021534B" w:rsidRDefault="0021534B" w:rsidP="0021534B">
      <w:pPr>
        <w:spacing w:line="480" w:lineRule="exact"/>
        <w:rPr>
          <w:rFonts w:ascii="Times New Roman" w:hAnsi="Times New Roman"/>
          <w:bCs/>
          <w:iCs/>
        </w:rPr>
      </w:pPr>
      <w:r>
        <w:rPr>
          <w:rFonts w:ascii="Times New Roman" w:hAnsi="Times New Roman"/>
          <w:bCs/>
          <w:iCs/>
        </w:rPr>
        <w:t>-Worshiping</w:t>
      </w:r>
      <w:r w:rsidRPr="003B691A">
        <w:rPr>
          <w:rFonts w:ascii="Times New Roman" w:hAnsi="Times New Roman"/>
          <w:bCs/>
          <w:iCs/>
        </w:rPr>
        <w:t xml:space="preserve"> ancestor</w:t>
      </w:r>
      <w:r>
        <w:rPr>
          <w:rFonts w:ascii="Times New Roman" w:hAnsi="Times New Roman"/>
          <w:bCs/>
          <w:iCs/>
        </w:rPr>
        <w:t>s</w:t>
      </w:r>
    </w:p>
    <w:p w14:paraId="3A358F90" w14:textId="77777777" w:rsidR="0021534B" w:rsidRDefault="0021534B" w:rsidP="0021534B">
      <w:pPr>
        <w:spacing w:line="480" w:lineRule="exact"/>
        <w:rPr>
          <w:rFonts w:ascii="Times New Roman" w:hAnsi="Times New Roman"/>
          <w:bCs/>
          <w:iCs/>
        </w:rPr>
      </w:pPr>
      <w:r>
        <w:rPr>
          <w:rFonts w:ascii="Times New Roman" w:hAnsi="Times New Roman"/>
          <w:bCs/>
          <w:iCs/>
        </w:rPr>
        <w:t>-Other_________</w:t>
      </w:r>
      <w:r w:rsidRPr="003B691A">
        <w:rPr>
          <w:rFonts w:ascii="Times New Roman" w:hAnsi="Times New Roman"/>
          <w:bCs/>
          <w:iCs/>
        </w:rPr>
        <w:t xml:space="preserve"> (please list all other </w:t>
      </w:r>
      <w:r>
        <w:rPr>
          <w:rFonts w:ascii="Times New Roman" w:hAnsi="Times New Roman"/>
          <w:bCs/>
          <w:iCs/>
        </w:rPr>
        <w:t>rituals</w:t>
      </w:r>
      <w:r w:rsidRPr="003B691A">
        <w:rPr>
          <w:rFonts w:ascii="Times New Roman" w:hAnsi="Times New Roman"/>
          <w:bCs/>
          <w:iCs/>
        </w:rPr>
        <w:t xml:space="preserve"> you</w:t>
      </w:r>
      <w:r>
        <w:rPr>
          <w:rFonts w:ascii="Times New Roman" w:hAnsi="Times New Roman"/>
          <w:bCs/>
          <w:iCs/>
        </w:rPr>
        <w:t xml:space="preserve"> may have</w:t>
      </w:r>
      <w:r w:rsidRPr="003B691A">
        <w:rPr>
          <w:rFonts w:ascii="Times New Roman" w:hAnsi="Times New Roman"/>
          <w:bCs/>
          <w:iCs/>
        </w:rPr>
        <w:t xml:space="preserve"> attended</w:t>
      </w:r>
      <w:r>
        <w:rPr>
          <w:rFonts w:ascii="Times New Roman" w:hAnsi="Times New Roman"/>
          <w:bCs/>
          <w:iCs/>
        </w:rPr>
        <w:t xml:space="preserve"> </w:t>
      </w:r>
      <w:r w:rsidRPr="003B691A">
        <w:rPr>
          <w:rFonts w:ascii="Times New Roman" w:hAnsi="Times New Roman"/>
          <w:bCs/>
          <w:iCs/>
        </w:rPr>
        <w:t>during the Spring Festiva</w:t>
      </w:r>
      <w:r>
        <w:rPr>
          <w:rFonts w:ascii="Times New Roman" w:hAnsi="Times New Roman"/>
          <w:bCs/>
          <w:iCs/>
        </w:rPr>
        <w:t>l</w:t>
      </w:r>
      <w:r w:rsidRPr="003B691A">
        <w:rPr>
          <w:rFonts w:ascii="Times New Roman" w:hAnsi="Times New Roman"/>
          <w:bCs/>
          <w:iCs/>
        </w:rPr>
        <w:t>)</w:t>
      </w:r>
    </w:p>
    <w:p w14:paraId="33D16B0B" w14:textId="77777777" w:rsidR="0021534B" w:rsidRDefault="0021534B" w:rsidP="0021534B">
      <w:pPr>
        <w:spacing w:line="480" w:lineRule="exact"/>
        <w:rPr>
          <w:rFonts w:ascii="Times New Roman" w:hAnsi="Times New Roman"/>
          <w:bCs/>
          <w:iCs/>
        </w:rPr>
      </w:pPr>
      <w:r>
        <w:rPr>
          <w:rFonts w:ascii="Times New Roman" w:hAnsi="Times New Roman"/>
          <w:bCs/>
          <w:iCs/>
        </w:rPr>
        <w:t>-</w:t>
      </w:r>
      <w:r w:rsidRPr="003B691A">
        <w:rPr>
          <w:rFonts w:ascii="Times New Roman" w:hAnsi="Times New Roman"/>
          <w:bCs/>
          <w:iCs/>
        </w:rPr>
        <w:t>D</w:t>
      </w:r>
      <w:r>
        <w:rPr>
          <w:rFonts w:ascii="Times New Roman" w:hAnsi="Times New Roman"/>
          <w:bCs/>
          <w:iCs/>
        </w:rPr>
        <w:t>id</w:t>
      </w:r>
      <w:r w:rsidRPr="003B691A">
        <w:rPr>
          <w:rFonts w:ascii="Times New Roman" w:hAnsi="Times New Roman"/>
          <w:bCs/>
          <w:iCs/>
        </w:rPr>
        <w:t xml:space="preserve"> not attend any </w:t>
      </w:r>
      <w:r>
        <w:rPr>
          <w:rFonts w:ascii="Times New Roman" w:hAnsi="Times New Roman"/>
          <w:bCs/>
          <w:iCs/>
        </w:rPr>
        <w:t>ritual</w:t>
      </w:r>
      <w:r w:rsidRPr="003B691A">
        <w:rPr>
          <w:rFonts w:ascii="Times New Roman" w:hAnsi="Times New Roman"/>
          <w:bCs/>
          <w:iCs/>
        </w:rPr>
        <w:t xml:space="preserve"> (Check this option if you d</w:t>
      </w:r>
      <w:r>
        <w:rPr>
          <w:rFonts w:ascii="Times New Roman" w:hAnsi="Times New Roman"/>
          <w:bCs/>
          <w:iCs/>
        </w:rPr>
        <w:t>id</w:t>
      </w:r>
      <w:r w:rsidRPr="003B691A">
        <w:rPr>
          <w:rFonts w:ascii="Times New Roman" w:hAnsi="Times New Roman"/>
          <w:bCs/>
          <w:iCs/>
        </w:rPr>
        <w:t xml:space="preserve"> not attend any </w:t>
      </w:r>
      <w:r>
        <w:rPr>
          <w:rFonts w:ascii="Times New Roman" w:hAnsi="Times New Roman"/>
          <w:bCs/>
          <w:iCs/>
        </w:rPr>
        <w:t>ritual</w:t>
      </w:r>
      <w:r w:rsidRPr="003B691A">
        <w:rPr>
          <w:rFonts w:ascii="Times New Roman" w:hAnsi="Times New Roman"/>
          <w:bCs/>
          <w:iCs/>
        </w:rPr>
        <w:t xml:space="preserve"> during the Spring Festiva</w:t>
      </w:r>
      <w:r>
        <w:rPr>
          <w:rFonts w:ascii="Times New Roman" w:hAnsi="Times New Roman"/>
          <w:bCs/>
          <w:iCs/>
        </w:rPr>
        <w:t>l</w:t>
      </w:r>
      <w:r w:rsidRPr="003B691A">
        <w:rPr>
          <w:rFonts w:ascii="Times New Roman" w:hAnsi="Times New Roman"/>
          <w:bCs/>
          <w:iCs/>
        </w:rPr>
        <w:t>)</w:t>
      </w:r>
    </w:p>
    <w:bookmarkEnd w:id="150"/>
    <w:p w14:paraId="040455C6" w14:textId="77777777" w:rsidR="0021534B" w:rsidRDefault="0021534B" w:rsidP="0021534B">
      <w:pPr>
        <w:spacing w:line="480" w:lineRule="exact"/>
        <w:rPr>
          <w:rFonts w:ascii="Times New Roman" w:hAnsi="Times New Roman"/>
          <w:bCs/>
          <w:iCs/>
        </w:rPr>
      </w:pPr>
      <w:r>
        <w:rPr>
          <w:rFonts w:ascii="Times New Roman" w:hAnsi="Times New Roman"/>
          <w:bCs/>
          <w:iCs/>
        </w:rPr>
        <w:t>[</w:t>
      </w:r>
      <w:r w:rsidRPr="00F71119">
        <w:rPr>
          <w:rFonts w:ascii="Times New Roman" w:hAnsi="Times New Roman"/>
          <w:bCs/>
          <w:i/>
          <w:u w:val="single"/>
        </w:rPr>
        <w:t>Note</w:t>
      </w:r>
      <w:r>
        <w:rPr>
          <w:rFonts w:ascii="Times New Roman" w:hAnsi="Times New Roman"/>
          <w:bCs/>
          <w:iCs/>
        </w:rPr>
        <w:t>: No participant checked the last two options.]</w:t>
      </w:r>
    </w:p>
    <w:p w14:paraId="355B3910" w14:textId="77777777" w:rsidR="0021534B" w:rsidRPr="003B691A" w:rsidRDefault="0021534B" w:rsidP="0021534B">
      <w:pPr>
        <w:pStyle w:val="Heading3"/>
        <w:spacing w:before="0" w:after="0" w:line="480" w:lineRule="exact"/>
        <w:rPr>
          <w:rFonts w:ascii="Times New Roman" w:hAnsi="Times New Roman"/>
          <w:sz w:val="24"/>
          <w:szCs w:val="24"/>
        </w:rPr>
      </w:pPr>
      <w:r w:rsidRPr="003B691A">
        <w:rPr>
          <w:rFonts w:ascii="Times New Roman" w:hAnsi="Times New Roman"/>
          <w:sz w:val="24"/>
          <w:szCs w:val="24"/>
        </w:rPr>
        <w:t>Demographic Information</w:t>
      </w:r>
    </w:p>
    <w:p w14:paraId="07A8F421" w14:textId="77777777" w:rsidR="0021534B" w:rsidRPr="003B691A" w:rsidRDefault="0021534B" w:rsidP="0021534B">
      <w:pPr>
        <w:spacing w:line="480" w:lineRule="exact"/>
        <w:rPr>
          <w:rFonts w:ascii="Times New Roman" w:hAnsi="Times New Roman"/>
          <w:bCs/>
          <w:iCs/>
        </w:rPr>
      </w:pPr>
      <w:r>
        <w:rPr>
          <w:rFonts w:ascii="Times New Roman" w:hAnsi="Times New Roman"/>
          <w:bCs/>
          <w:iCs/>
        </w:rPr>
        <w:t>Same as in Time 1.</w:t>
      </w:r>
    </w:p>
    <w:bookmarkEnd w:id="142"/>
    <w:bookmarkEnd w:id="143"/>
    <w:bookmarkEnd w:id="144"/>
    <w:bookmarkEnd w:id="145"/>
    <w:bookmarkEnd w:id="146"/>
    <w:bookmarkEnd w:id="147"/>
    <w:bookmarkEnd w:id="148"/>
    <w:bookmarkEnd w:id="149"/>
    <w:p w14:paraId="77AA5D3E" w14:textId="77777777" w:rsidR="0021534B" w:rsidRDefault="0021534B" w:rsidP="0021534B">
      <w:pPr>
        <w:spacing w:line="480" w:lineRule="exact"/>
        <w:rPr>
          <w:rFonts w:ascii="Times New Roman" w:hAnsi="Times New Roman"/>
        </w:rPr>
      </w:pPr>
      <w:r w:rsidRPr="003B691A">
        <w:rPr>
          <w:rFonts w:ascii="Times New Roman" w:hAnsi="Times New Roman"/>
        </w:rPr>
        <w:br w:type="page"/>
      </w:r>
    </w:p>
    <w:p w14:paraId="5DC809C2" w14:textId="77777777" w:rsidR="0021534B" w:rsidRPr="00A0049D" w:rsidRDefault="0021534B" w:rsidP="0021534B">
      <w:pPr>
        <w:pStyle w:val="Heading2"/>
        <w:spacing w:before="0" w:line="480" w:lineRule="exact"/>
        <w:jc w:val="center"/>
        <w:rPr>
          <w:rFonts w:ascii="Times New Roman" w:hAnsi="Times New Roman" w:cs="Times New Roman"/>
          <w:sz w:val="24"/>
          <w:szCs w:val="24"/>
        </w:rPr>
      </w:pPr>
      <w:bookmarkStart w:id="151" w:name="_Toc115943823"/>
      <w:bookmarkStart w:id="152" w:name="_Toc115945231"/>
      <w:bookmarkStart w:id="153" w:name="_Toc115945276"/>
      <w:bookmarkStart w:id="154" w:name="_Toc151384372"/>
      <w:r w:rsidRPr="00A0049D">
        <w:rPr>
          <w:rFonts w:ascii="Times New Roman" w:hAnsi="Times New Roman" w:cs="Times New Roman"/>
          <w:sz w:val="24"/>
          <w:szCs w:val="24"/>
        </w:rPr>
        <w:lastRenderedPageBreak/>
        <w:t xml:space="preserve">Study </w:t>
      </w:r>
      <w:bookmarkEnd w:id="151"/>
      <w:bookmarkEnd w:id="152"/>
      <w:bookmarkEnd w:id="153"/>
      <w:r>
        <w:rPr>
          <w:rFonts w:ascii="Times New Roman" w:hAnsi="Times New Roman" w:cs="Times New Roman"/>
          <w:sz w:val="24"/>
          <w:szCs w:val="24"/>
        </w:rPr>
        <w:t>5</w:t>
      </w:r>
      <w:bookmarkEnd w:id="154"/>
    </w:p>
    <w:p w14:paraId="5E2B4997" w14:textId="77777777" w:rsidR="0021534B" w:rsidRPr="003B691A" w:rsidRDefault="0021534B" w:rsidP="0021534B">
      <w:pPr>
        <w:pStyle w:val="Heading3"/>
        <w:spacing w:before="0" w:after="0" w:line="480" w:lineRule="exact"/>
        <w:rPr>
          <w:rFonts w:ascii="Times New Roman" w:hAnsi="Times New Roman"/>
          <w:sz w:val="24"/>
          <w:szCs w:val="24"/>
        </w:rPr>
      </w:pPr>
      <w:bookmarkStart w:id="155" w:name="_Toc115943824"/>
      <w:r w:rsidRPr="00A0049D">
        <w:rPr>
          <w:rFonts w:ascii="Times New Roman" w:hAnsi="Times New Roman"/>
          <w:sz w:val="24"/>
          <w:szCs w:val="24"/>
        </w:rPr>
        <w:t>Manipulation</w:t>
      </w:r>
      <w:bookmarkEnd w:id="155"/>
    </w:p>
    <w:p w14:paraId="3DB31832" w14:textId="77777777" w:rsidR="0021534B" w:rsidRPr="003B691A" w:rsidRDefault="0021534B" w:rsidP="0021534B">
      <w:pPr>
        <w:spacing w:line="480" w:lineRule="exact"/>
        <w:rPr>
          <w:rFonts w:ascii="Times New Roman" w:hAnsi="Times New Roman"/>
          <w:b/>
          <w:bCs/>
          <w:i/>
          <w:iCs/>
        </w:rPr>
      </w:pPr>
      <w:r>
        <w:rPr>
          <w:rFonts w:ascii="Times New Roman" w:hAnsi="Times New Roman"/>
          <w:b/>
          <w:bCs/>
          <w:i/>
          <w:iCs/>
        </w:rPr>
        <w:t>Rituals Engagement</w:t>
      </w:r>
      <w:r w:rsidRPr="003B691A">
        <w:rPr>
          <w:rFonts w:ascii="Times New Roman" w:hAnsi="Times New Roman"/>
          <w:b/>
          <w:bCs/>
          <w:i/>
          <w:iCs/>
        </w:rPr>
        <w:t xml:space="preserve"> Condition</w:t>
      </w:r>
    </w:p>
    <w:p w14:paraId="1AB4170D" w14:textId="77777777" w:rsidR="0021534B" w:rsidRDefault="0021534B" w:rsidP="0021534B">
      <w:pPr>
        <w:spacing w:line="480" w:lineRule="exact"/>
        <w:rPr>
          <w:rFonts w:ascii="Times New Roman" w:hAnsi="Times New Roman"/>
        </w:rPr>
      </w:pPr>
      <w:r>
        <w:rPr>
          <w:rFonts w:ascii="Times New Roman" w:hAnsi="Times New Roman"/>
        </w:rPr>
        <w:t>It’s October 1</w:t>
      </w:r>
      <w:r w:rsidRPr="007E3B27">
        <w:rPr>
          <w:rFonts w:ascii="Times New Roman" w:hAnsi="Times New Roman"/>
          <w:vertAlign w:val="superscript"/>
        </w:rPr>
        <w:t>st</w:t>
      </w:r>
      <w:r>
        <w:rPr>
          <w:rFonts w:ascii="Times New Roman" w:hAnsi="Times New Roman"/>
        </w:rPr>
        <w:t xml:space="preserve">, 2022. This is the first day of October and the first day of the last quarter of the year 2022. Please write </w:t>
      </w:r>
      <w:r>
        <w:rPr>
          <w:rFonts w:ascii="Times New Roman" w:hAnsi="Times New Roman" w:hint="eastAsia"/>
        </w:rPr>
        <w:t>a</w:t>
      </w:r>
      <w:r>
        <w:rPr>
          <w:rFonts w:ascii="Times New Roman" w:hAnsi="Times New Roman"/>
        </w:rPr>
        <w:t xml:space="preserve"> paragraph below, opening up the new month.</w:t>
      </w:r>
    </w:p>
    <w:p w14:paraId="09E4FBE2" w14:textId="77777777" w:rsidR="0021534B" w:rsidRPr="003B691A" w:rsidRDefault="0021534B" w:rsidP="0021534B">
      <w:pPr>
        <w:spacing w:line="480" w:lineRule="exact"/>
        <w:rPr>
          <w:rFonts w:ascii="Times New Roman" w:hAnsi="Times New Roman"/>
          <w:b/>
          <w:bCs/>
          <w:i/>
          <w:iCs/>
        </w:rPr>
      </w:pPr>
      <w:r w:rsidRPr="003B691A">
        <w:rPr>
          <w:rFonts w:ascii="Times New Roman" w:hAnsi="Times New Roman"/>
          <w:b/>
          <w:bCs/>
          <w:i/>
          <w:iCs/>
        </w:rPr>
        <w:t>Control Condition</w:t>
      </w:r>
    </w:p>
    <w:p w14:paraId="309FBC62" w14:textId="77777777" w:rsidR="0021534B" w:rsidRDefault="0021534B" w:rsidP="0021534B">
      <w:pPr>
        <w:spacing w:line="480" w:lineRule="exact"/>
        <w:rPr>
          <w:rFonts w:ascii="Times New Roman" w:hAnsi="Times New Roman"/>
        </w:rPr>
      </w:pPr>
      <w:r>
        <w:rPr>
          <w:rFonts w:ascii="Times New Roman" w:hAnsi="Times New Roman"/>
        </w:rPr>
        <w:t>It’s October 1</w:t>
      </w:r>
      <w:r w:rsidRPr="007E3B27">
        <w:rPr>
          <w:rFonts w:ascii="Times New Roman" w:hAnsi="Times New Roman"/>
          <w:vertAlign w:val="superscript"/>
        </w:rPr>
        <w:t>st</w:t>
      </w:r>
      <w:r>
        <w:rPr>
          <w:rFonts w:ascii="Times New Roman" w:hAnsi="Times New Roman"/>
        </w:rPr>
        <w:t xml:space="preserve">, 2022. This is the first day of </w:t>
      </w:r>
      <w:r>
        <w:rPr>
          <w:rFonts w:ascii="Times New Roman" w:hAnsi="Times New Roman" w:hint="eastAsia"/>
        </w:rPr>
        <w:t>the</w:t>
      </w:r>
      <w:r>
        <w:rPr>
          <w:rFonts w:ascii="Times New Roman" w:hAnsi="Times New Roman"/>
        </w:rPr>
        <w:t xml:space="preserve"> National Day Holiday. Please write </w:t>
      </w:r>
      <w:r>
        <w:rPr>
          <w:rFonts w:ascii="Times New Roman" w:hAnsi="Times New Roman" w:hint="eastAsia"/>
        </w:rPr>
        <w:t>a</w:t>
      </w:r>
      <w:r>
        <w:rPr>
          <w:rFonts w:ascii="Times New Roman" w:hAnsi="Times New Roman"/>
        </w:rPr>
        <w:t xml:space="preserve"> paragraph </w:t>
      </w:r>
      <w:r>
        <w:rPr>
          <w:rFonts w:ascii="Times New Roman" w:hAnsi="Times New Roman" w:hint="eastAsia"/>
        </w:rPr>
        <w:t>below,</w:t>
      </w:r>
      <w:r>
        <w:rPr>
          <w:rFonts w:ascii="Times New Roman" w:hAnsi="Times New Roman"/>
        </w:rPr>
        <w:t xml:space="preserve"> describing </w:t>
      </w:r>
      <w:r>
        <w:rPr>
          <w:rFonts w:ascii="Times New Roman" w:hAnsi="Times New Roman" w:hint="eastAsia"/>
        </w:rPr>
        <w:t>the</w:t>
      </w:r>
      <w:r>
        <w:rPr>
          <w:rFonts w:ascii="Times New Roman" w:hAnsi="Times New Roman"/>
        </w:rPr>
        <w:t xml:space="preserve"> first day </w:t>
      </w:r>
      <w:r>
        <w:rPr>
          <w:rFonts w:ascii="Times New Roman" w:hAnsi="Times New Roman" w:hint="eastAsia"/>
        </w:rPr>
        <w:t>o</w:t>
      </w:r>
      <w:r>
        <w:rPr>
          <w:rFonts w:ascii="Times New Roman" w:hAnsi="Times New Roman"/>
        </w:rPr>
        <w:t>f your holiday.</w:t>
      </w:r>
    </w:p>
    <w:p w14:paraId="7B0AC6AD" w14:textId="77777777" w:rsidR="0021534B" w:rsidRPr="003B691A" w:rsidRDefault="0021534B" w:rsidP="0021534B">
      <w:pPr>
        <w:pStyle w:val="Heading3"/>
        <w:spacing w:before="0" w:after="0" w:line="480" w:lineRule="exact"/>
        <w:rPr>
          <w:rFonts w:ascii="Times New Roman" w:hAnsi="Times New Roman"/>
          <w:sz w:val="24"/>
          <w:szCs w:val="24"/>
        </w:rPr>
      </w:pPr>
      <w:bookmarkStart w:id="156" w:name="_Toc115943825"/>
      <w:r>
        <w:rPr>
          <w:rFonts w:ascii="Times New Roman" w:hAnsi="Times New Roman"/>
          <w:sz w:val="24"/>
          <w:szCs w:val="24"/>
        </w:rPr>
        <w:t>Meaning in Life</w:t>
      </w:r>
      <w:bookmarkEnd w:id="156"/>
    </w:p>
    <w:p w14:paraId="6774DB33" w14:textId="77777777" w:rsidR="0021534B" w:rsidRPr="00B32AEA" w:rsidRDefault="0021534B" w:rsidP="0021534B">
      <w:pPr>
        <w:spacing w:line="480" w:lineRule="exact"/>
        <w:rPr>
          <w:rFonts w:ascii="Times New Roman" w:hAnsi="Times New Roman"/>
          <w:b/>
          <w:bCs/>
          <w:i/>
          <w:iCs/>
        </w:rPr>
      </w:pPr>
      <w:r w:rsidRPr="00B32AEA">
        <w:rPr>
          <w:rFonts w:ascii="Times New Roman" w:hAnsi="Times New Roman"/>
          <w:b/>
          <w:bCs/>
          <w:i/>
          <w:iCs/>
        </w:rPr>
        <w:t xml:space="preserve">Meaning of Life subscale of the Nostalgia Functions </w:t>
      </w:r>
      <w:r>
        <w:rPr>
          <w:rFonts w:ascii="Times New Roman" w:hAnsi="Times New Roman"/>
          <w:b/>
          <w:bCs/>
          <w:i/>
          <w:iCs/>
        </w:rPr>
        <w:t>S</w:t>
      </w:r>
      <w:r w:rsidRPr="00B32AEA">
        <w:rPr>
          <w:rFonts w:ascii="Times New Roman" w:hAnsi="Times New Roman"/>
          <w:b/>
          <w:bCs/>
          <w:i/>
          <w:iCs/>
        </w:rPr>
        <w:t>cale</w:t>
      </w:r>
    </w:p>
    <w:p w14:paraId="090A1337" w14:textId="77777777" w:rsidR="0021534B" w:rsidRPr="003B691A" w:rsidRDefault="0021534B" w:rsidP="0021534B">
      <w:pPr>
        <w:spacing w:line="480" w:lineRule="exact"/>
        <w:rPr>
          <w:rFonts w:ascii="Times New Roman" w:hAnsi="Times New Roman"/>
        </w:rPr>
      </w:pPr>
      <w:r w:rsidRPr="003B691A">
        <w:rPr>
          <w:rFonts w:ascii="Times New Roman" w:hAnsi="Times New Roman"/>
        </w:rPr>
        <w:t>Please indicate your agreement or disagreement with the statements below.</w:t>
      </w:r>
    </w:p>
    <w:p w14:paraId="628FD6BB" w14:textId="77777777" w:rsidR="0021534B" w:rsidRPr="003B691A" w:rsidRDefault="0021534B" w:rsidP="0021534B">
      <w:pPr>
        <w:spacing w:line="480" w:lineRule="exact"/>
        <w:rPr>
          <w:rFonts w:ascii="Times New Roman" w:hAnsi="Times New Roman"/>
        </w:rPr>
      </w:pPr>
      <w:r w:rsidRPr="003B691A">
        <w:rPr>
          <w:rFonts w:ascii="Times New Roman" w:hAnsi="Times New Roman"/>
        </w:rPr>
        <w:t xml:space="preserve">(1 = </w:t>
      </w:r>
      <w:r w:rsidRPr="003B691A">
        <w:rPr>
          <w:rFonts w:ascii="Times New Roman" w:hAnsi="Times New Roman"/>
          <w:i/>
          <w:iCs/>
        </w:rPr>
        <w:t>strongly disagree</w:t>
      </w:r>
      <w:r w:rsidRPr="003B691A">
        <w:rPr>
          <w:rFonts w:ascii="Times New Roman" w:hAnsi="Times New Roman"/>
        </w:rPr>
        <w:t xml:space="preserve">, </w:t>
      </w:r>
      <w:r>
        <w:rPr>
          <w:rFonts w:ascii="Times New Roman" w:hAnsi="Times New Roman"/>
        </w:rPr>
        <w:t>9</w:t>
      </w:r>
      <w:r w:rsidRPr="003B691A">
        <w:rPr>
          <w:rFonts w:ascii="Times New Roman" w:hAnsi="Times New Roman"/>
        </w:rPr>
        <w:t xml:space="preserve"> = </w:t>
      </w:r>
      <w:r w:rsidRPr="003B691A">
        <w:rPr>
          <w:rFonts w:ascii="Times New Roman" w:hAnsi="Times New Roman"/>
          <w:i/>
          <w:iCs/>
        </w:rPr>
        <w:t>strongly agree</w:t>
      </w:r>
      <w:r w:rsidRPr="003B691A">
        <w:rPr>
          <w:rFonts w:ascii="Times New Roman" w:hAnsi="Times New Roman"/>
        </w:rPr>
        <w:t>)</w:t>
      </w:r>
    </w:p>
    <w:p w14:paraId="432DB526" w14:textId="77777777" w:rsidR="0021534B" w:rsidRPr="003B691A" w:rsidRDefault="0021534B" w:rsidP="0021534B">
      <w:pPr>
        <w:spacing w:line="480" w:lineRule="exact"/>
        <w:rPr>
          <w:rFonts w:ascii="Times New Roman" w:hAnsi="Times New Roman"/>
        </w:rPr>
      </w:pPr>
      <w:r w:rsidRPr="003B691A">
        <w:rPr>
          <w:rFonts w:ascii="Times New Roman" w:hAnsi="Times New Roman"/>
        </w:rPr>
        <w:t>-I feel life is meaningful</w:t>
      </w:r>
      <w:r>
        <w:rPr>
          <w:rFonts w:ascii="Times New Roman" w:hAnsi="Times New Roman"/>
        </w:rPr>
        <w:t>.</w:t>
      </w:r>
    </w:p>
    <w:p w14:paraId="4B8B5E40" w14:textId="77777777" w:rsidR="0021534B" w:rsidRPr="003B691A" w:rsidRDefault="0021534B" w:rsidP="0021534B">
      <w:pPr>
        <w:spacing w:line="480" w:lineRule="exact"/>
        <w:rPr>
          <w:rFonts w:ascii="Times New Roman" w:hAnsi="Times New Roman"/>
        </w:rPr>
      </w:pPr>
      <w:r w:rsidRPr="003B691A">
        <w:rPr>
          <w:rFonts w:ascii="Times New Roman" w:hAnsi="Times New Roman"/>
        </w:rPr>
        <w:t>-I feel life has a purpose</w:t>
      </w:r>
      <w:r>
        <w:rPr>
          <w:rFonts w:ascii="Times New Roman" w:hAnsi="Times New Roman"/>
        </w:rPr>
        <w:t>.</w:t>
      </w:r>
    </w:p>
    <w:p w14:paraId="3CABA939" w14:textId="77777777" w:rsidR="0021534B" w:rsidRPr="003B691A" w:rsidRDefault="0021534B" w:rsidP="0021534B">
      <w:pPr>
        <w:spacing w:line="480" w:lineRule="exact"/>
        <w:rPr>
          <w:rFonts w:ascii="Times New Roman" w:hAnsi="Times New Roman"/>
        </w:rPr>
      </w:pPr>
      <w:r w:rsidRPr="003B691A">
        <w:rPr>
          <w:rFonts w:ascii="Times New Roman" w:hAnsi="Times New Roman"/>
        </w:rPr>
        <w:t>-I feel there is a greater purpose to life</w:t>
      </w:r>
      <w:r>
        <w:rPr>
          <w:rFonts w:ascii="Times New Roman" w:hAnsi="Times New Roman"/>
        </w:rPr>
        <w:t>.</w:t>
      </w:r>
    </w:p>
    <w:p w14:paraId="2087BFBC" w14:textId="77777777" w:rsidR="0021534B" w:rsidRDefault="0021534B" w:rsidP="0021534B">
      <w:pPr>
        <w:spacing w:line="480" w:lineRule="exact"/>
        <w:rPr>
          <w:rFonts w:ascii="Times New Roman" w:hAnsi="Times New Roman"/>
        </w:rPr>
      </w:pPr>
      <w:r w:rsidRPr="003B691A">
        <w:rPr>
          <w:rFonts w:ascii="Times New Roman" w:hAnsi="Times New Roman"/>
        </w:rPr>
        <w:t>-I feel that life is worth living</w:t>
      </w:r>
      <w:r>
        <w:rPr>
          <w:rFonts w:ascii="Times New Roman" w:hAnsi="Times New Roman"/>
        </w:rPr>
        <w:t>.</w:t>
      </w:r>
    </w:p>
    <w:p w14:paraId="12D3427A" w14:textId="77777777" w:rsidR="0021534B" w:rsidRPr="00D77A00" w:rsidRDefault="0021534B" w:rsidP="0021534B">
      <w:pPr>
        <w:spacing w:line="480" w:lineRule="exact"/>
        <w:rPr>
          <w:rFonts w:ascii="Times New Roman" w:hAnsi="Times New Roman"/>
          <w:b/>
          <w:bCs/>
          <w:i/>
          <w:iCs/>
        </w:rPr>
      </w:pPr>
      <w:r w:rsidRPr="00D77A00">
        <w:rPr>
          <w:rFonts w:ascii="Times New Roman" w:hAnsi="Times New Roman"/>
          <w:b/>
          <w:bCs/>
          <w:i/>
          <w:iCs/>
        </w:rPr>
        <w:t>Presence of Meaning subscale of the Meaning in Life Questionnaire</w:t>
      </w:r>
    </w:p>
    <w:p w14:paraId="4DA9F81E" w14:textId="77777777" w:rsidR="0021534B" w:rsidRPr="00B91CFD" w:rsidRDefault="0021534B" w:rsidP="0021534B">
      <w:pPr>
        <w:spacing w:line="480" w:lineRule="exact"/>
        <w:rPr>
          <w:rFonts w:ascii="Times New Roman" w:hAnsi="Times New Roman"/>
        </w:rPr>
      </w:pPr>
      <w:r w:rsidRPr="003B691A">
        <w:rPr>
          <w:rFonts w:ascii="Times New Roman" w:hAnsi="Times New Roman"/>
        </w:rPr>
        <w:t xml:space="preserve">(1 = </w:t>
      </w:r>
      <w:r w:rsidRPr="003B691A">
        <w:rPr>
          <w:rFonts w:ascii="Times New Roman" w:hAnsi="Times New Roman"/>
          <w:i/>
          <w:iCs/>
        </w:rPr>
        <w:t>strongly disagree</w:t>
      </w:r>
      <w:r w:rsidRPr="003B691A">
        <w:rPr>
          <w:rFonts w:ascii="Times New Roman" w:hAnsi="Times New Roman"/>
        </w:rPr>
        <w:t xml:space="preserve">, </w:t>
      </w:r>
      <w:r>
        <w:rPr>
          <w:rFonts w:ascii="Times New Roman" w:hAnsi="Times New Roman"/>
        </w:rPr>
        <w:t>9</w:t>
      </w:r>
      <w:r w:rsidRPr="003B691A">
        <w:rPr>
          <w:rFonts w:ascii="Times New Roman" w:hAnsi="Times New Roman"/>
        </w:rPr>
        <w:t xml:space="preserve"> = </w:t>
      </w:r>
      <w:r w:rsidRPr="003B691A">
        <w:rPr>
          <w:rFonts w:ascii="Times New Roman" w:hAnsi="Times New Roman"/>
          <w:i/>
          <w:iCs/>
        </w:rPr>
        <w:t>strongly agree</w:t>
      </w:r>
      <w:r w:rsidRPr="003B691A">
        <w:rPr>
          <w:rFonts w:ascii="Times New Roman" w:hAnsi="Times New Roman"/>
        </w:rPr>
        <w:t>)</w:t>
      </w:r>
    </w:p>
    <w:p w14:paraId="0CA080C7" w14:textId="77777777" w:rsidR="0021534B" w:rsidRPr="00B91CFD" w:rsidRDefault="0021534B" w:rsidP="0021534B">
      <w:pPr>
        <w:spacing w:line="480" w:lineRule="exact"/>
        <w:rPr>
          <w:rFonts w:ascii="Times New Roman" w:hAnsi="Times New Roman"/>
        </w:rPr>
      </w:pPr>
      <w:r>
        <w:rPr>
          <w:rFonts w:ascii="Times New Roman" w:hAnsi="Times New Roman"/>
        </w:rPr>
        <w:t>-</w:t>
      </w:r>
      <w:bookmarkStart w:id="157" w:name="OLE_LINK133"/>
      <w:r w:rsidRPr="00B91CFD">
        <w:rPr>
          <w:rFonts w:ascii="Times New Roman" w:hAnsi="Times New Roman"/>
        </w:rPr>
        <w:t>I understand my life’s meaning.</w:t>
      </w:r>
    </w:p>
    <w:p w14:paraId="0478F8A9" w14:textId="77777777" w:rsidR="0021534B" w:rsidRPr="00B91CFD" w:rsidRDefault="0021534B" w:rsidP="0021534B">
      <w:pPr>
        <w:spacing w:line="480" w:lineRule="exact"/>
        <w:rPr>
          <w:rFonts w:ascii="Times New Roman" w:hAnsi="Times New Roman"/>
        </w:rPr>
      </w:pPr>
      <w:r>
        <w:rPr>
          <w:rFonts w:ascii="Times New Roman" w:hAnsi="Times New Roman"/>
        </w:rPr>
        <w:t>-</w:t>
      </w:r>
      <w:r w:rsidRPr="00B91CFD">
        <w:rPr>
          <w:rFonts w:ascii="Times New Roman" w:hAnsi="Times New Roman"/>
        </w:rPr>
        <w:t>My life has a clear sense of purpose.</w:t>
      </w:r>
    </w:p>
    <w:p w14:paraId="2FE81EDF" w14:textId="77777777" w:rsidR="0021534B" w:rsidRPr="00B91CFD" w:rsidRDefault="0021534B" w:rsidP="0021534B">
      <w:pPr>
        <w:spacing w:line="480" w:lineRule="exact"/>
        <w:rPr>
          <w:rFonts w:ascii="Times New Roman" w:hAnsi="Times New Roman"/>
        </w:rPr>
      </w:pPr>
      <w:r>
        <w:rPr>
          <w:rFonts w:ascii="Times New Roman" w:hAnsi="Times New Roman"/>
        </w:rPr>
        <w:t>-</w:t>
      </w:r>
      <w:r w:rsidRPr="00B91CFD">
        <w:rPr>
          <w:rFonts w:ascii="Times New Roman" w:hAnsi="Times New Roman"/>
        </w:rPr>
        <w:t>I have a good sense of what makes my life meaningful.</w:t>
      </w:r>
    </w:p>
    <w:p w14:paraId="76F522AE" w14:textId="77777777" w:rsidR="0021534B" w:rsidRPr="00B91CFD" w:rsidRDefault="0021534B" w:rsidP="0021534B">
      <w:pPr>
        <w:spacing w:line="480" w:lineRule="exact"/>
        <w:rPr>
          <w:rFonts w:ascii="Times New Roman" w:hAnsi="Times New Roman"/>
        </w:rPr>
      </w:pPr>
      <w:r>
        <w:rPr>
          <w:rFonts w:ascii="Times New Roman" w:hAnsi="Times New Roman"/>
        </w:rPr>
        <w:t>-</w:t>
      </w:r>
      <w:r w:rsidRPr="00B91CFD">
        <w:rPr>
          <w:rFonts w:ascii="Times New Roman" w:hAnsi="Times New Roman"/>
        </w:rPr>
        <w:t>I have discovered a satisfying life purpose.</w:t>
      </w:r>
    </w:p>
    <w:p w14:paraId="35406CF7" w14:textId="77777777" w:rsidR="0021534B" w:rsidRDefault="0021534B" w:rsidP="0021534B">
      <w:pPr>
        <w:spacing w:line="480" w:lineRule="exact"/>
        <w:rPr>
          <w:rFonts w:ascii="Times New Roman" w:hAnsi="Times New Roman"/>
        </w:rPr>
      </w:pPr>
      <w:r>
        <w:rPr>
          <w:rFonts w:ascii="Times New Roman" w:hAnsi="Times New Roman"/>
        </w:rPr>
        <w:t>-</w:t>
      </w:r>
      <w:r w:rsidRPr="00B91CFD">
        <w:rPr>
          <w:rFonts w:ascii="Times New Roman" w:hAnsi="Times New Roman"/>
        </w:rPr>
        <w:t>My life has no clear purpose.</w:t>
      </w:r>
      <w:r>
        <w:rPr>
          <w:rFonts w:ascii="Times New Roman" w:hAnsi="Times New Roman"/>
        </w:rPr>
        <w:t xml:space="preserve"> </w:t>
      </w:r>
      <w:r w:rsidRPr="00A405C8">
        <w:rPr>
          <w:rFonts w:ascii="Times New Roman" w:hAnsi="Times New Roman"/>
          <w:color w:val="000000"/>
          <w:bdr w:val="none" w:sz="0" w:space="0" w:color="auto" w:frame="1"/>
        </w:rPr>
        <w:t>[</w:t>
      </w:r>
      <w:r>
        <w:rPr>
          <w:rFonts w:ascii="Times New Roman" w:hAnsi="Times New Roman"/>
        </w:rPr>
        <w:t>Should be reversely coded</w:t>
      </w:r>
      <w:r w:rsidRPr="00A405C8">
        <w:rPr>
          <w:rFonts w:ascii="Times New Roman" w:hAnsi="Times New Roman"/>
          <w:color w:val="000000"/>
          <w:bdr w:val="none" w:sz="0" w:space="0" w:color="auto" w:frame="1"/>
        </w:rPr>
        <w:t>] </w:t>
      </w:r>
    </w:p>
    <w:p w14:paraId="03A10E09" w14:textId="77777777" w:rsidR="0021534B" w:rsidRDefault="0021534B" w:rsidP="0021534B">
      <w:pPr>
        <w:spacing w:line="480" w:lineRule="exact"/>
        <w:rPr>
          <w:rFonts w:ascii="Times New Roman" w:hAnsi="Times New Roman"/>
          <w:b/>
          <w:bCs/>
        </w:rPr>
      </w:pPr>
      <w:bookmarkStart w:id="158" w:name="OLE_LINK105"/>
      <w:bookmarkEnd w:id="157"/>
      <w:r w:rsidRPr="00AE0B6B">
        <w:rPr>
          <w:rFonts w:ascii="Times New Roman" w:hAnsi="Times New Roman" w:hint="eastAsia"/>
          <w:b/>
          <w:bCs/>
        </w:rPr>
        <w:t>A</w:t>
      </w:r>
      <w:r w:rsidRPr="00AE0B6B">
        <w:rPr>
          <w:rFonts w:ascii="Times New Roman" w:hAnsi="Times New Roman"/>
          <w:b/>
          <w:bCs/>
        </w:rPr>
        <w:t xml:space="preserve">ttention </w:t>
      </w:r>
      <w:r>
        <w:rPr>
          <w:rFonts w:ascii="Times New Roman" w:hAnsi="Times New Roman"/>
          <w:b/>
          <w:bCs/>
        </w:rPr>
        <w:t>C</w:t>
      </w:r>
      <w:r w:rsidRPr="00AE0B6B">
        <w:rPr>
          <w:rFonts w:ascii="Times New Roman" w:hAnsi="Times New Roman"/>
          <w:b/>
          <w:bCs/>
        </w:rPr>
        <w:t>heck</w:t>
      </w:r>
    </w:p>
    <w:bookmarkEnd w:id="158"/>
    <w:p w14:paraId="54A41BA0" w14:textId="77777777" w:rsidR="0021534B" w:rsidRDefault="0021534B" w:rsidP="0021534B">
      <w:pPr>
        <w:spacing w:line="480" w:lineRule="exact"/>
        <w:rPr>
          <w:rFonts w:ascii="Times New Roman" w:hAnsi="Times New Roman"/>
        </w:rPr>
      </w:pPr>
      <w:r w:rsidRPr="0032608B">
        <w:rPr>
          <w:rFonts w:ascii="Times New Roman" w:hAnsi="Times New Roman"/>
        </w:rPr>
        <w:t>Please choose 1 (strongly disagree).</w:t>
      </w:r>
    </w:p>
    <w:p w14:paraId="36C4B758" w14:textId="77777777" w:rsidR="0021534B" w:rsidRPr="00A0049D" w:rsidRDefault="0021534B" w:rsidP="0021534B">
      <w:pPr>
        <w:spacing w:line="480" w:lineRule="exact"/>
        <w:rPr>
          <w:rFonts w:ascii="Times New Roman" w:hAnsi="Times New Roman"/>
          <w:b/>
          <w:bCs/>
        </w:rPr>
      </w:pPr>
      <w:r>
        <w:rPr>
          <w:rFonts w:ascii="Times New Roman" w:hAnsi="Times New Roman"/>
          <w:b/>
          <w:bCs/>
        </w:rPr>
        <w:t>Ritual Manipulation</w:t>
      </w:r>
      <w:r w:rsidRPr="00AE0B6B">
        <w:rPr>
          <w:rFonts w:ascii="Times New Roman" w:hAnsi="Times New Roman"/>
          <w:b/>
          <w:bCs/>
        </w:rPr>
        <w:t xml:space="preserve"> </w:t>
      </w:r>
      <w:r>
        <w:rPr>
          <w:rFonts w:ascii="Times New Roman" w:hAnsi="Times New Roman"/>
          <w:b/>
          <w:bCs/>
        </w:rPr>
        <w:t>C</w:t>
      </w:r>
      <w:r w:rsidRPr="00AE0B6B">
        <w:rPr>
          <w:rFonts w:ascii="Times New Roman" w:hAnsi="Times New Roman"/>
          <w:b/>
          <w:bCs/>
        </w:rPr>
        <w:t>heck</w:t>
      </w:r>
    </w:p>
    <w:p w14:paraId="33BA8C3A" w14:textId="77777777" w:rsidR="0021534B" w:rsidRDefault="0021534B" w:rsidP="0021534B">
      <w:pPr>
        <w:spacing w:line="480" w:lineRule="exact"/>
        <w:rPr>
          <w:rFonts w:ascii="Times New Roman" w:hAnsi="Times New Roman"/>
          <w:color w:val="000000"/>
        </w:rPr>
      </w:pPr>
      <w:r w:rsidRPr="001667CC">
        <w:rPr>
          <w:rFonts w:ascii="Times New Roman" w:hAnsi="Times New Roman"/>
          <w:color w:val="000000"/>
        </w:rPr>
        <w:t xml:space="preserve">Ritual is an activity with symbolic </w:t>
      </w:r>
      <w:r>
        <w:rPr>
          <w:rFonts w:ascii="Times New Roman" w:hAnsi="Times New Roman"/>
          <w:color w:val="000000"/>
        </w:rPr>
        <w:t>value;</w:t>
      </w:r>
      <w:r w:rsidRPr="001667CC">
        <w:rPr>
          <w:rFonts w:ascii="Times New Roman" w:hAnsi="Times New Roman"/>
          <w:color w:val="000000"/>
        </w:rPr>
        <w:t xml:space="preserve"> for </w:t>
      </w:r>
      <w:r w:rsidRPr="001667CC">
        <w:rPr>
          <w:rFonts w:ascii="Times New Roman" w:hAnsi="Times New Roman" w:hint="eastAsia"/>
          <w:color w:val="000000"/>
        </w:rPr>
        <w:t>example</w:t>
      </w:r>
      <w:r w:rsidRPr="001667CC">
        <w:rPr>
          <w:rFonts w:ascii="Times New Roman" w:hAnsi="Times New Roman"/>
          <w:color w:val="000000"/>
        </w:rPr>
        <w:t xml:space="preserve">, </w:t>
      </w:r>
      <w:r w:rsidRPr="001667CC">
        <w:rPr>
          <w:rFonts w:ascii="Times New Roman" w:hAnsi="Times New Roman" w:hint="eastAsia"/>
          <w:color w:val="000000"/>
        </w:rPr>
        <w:t>eating</w:t>
      </w:r>
      <w:r w:rsidRPr="001667CC">
        <w:rPr>
          <w:rFonts w:ascii="Times New Roman" w:hAnsi="Times New Roman"/>
          <w:color w:val="000000"/>
        </w:rPr>
        <w:t xml:space="preserve"> moon cakes at the Mid-Autumn Festival</w:t>
      </w:r>
      <w:r>
        <w:rPr>
          <w:rFonts w:ascii="Times New Roman" w:hAnsi="Times New Roman"/>
          <w:color w:val="000000"/>
        </w:rPr>
        <w:t xml:space="preserve"> </w:t>
      </w:r>
      <w:r w:rsidRPr="001667CC">
        <w:rPr>
          <w:rFonts w:ascii="Times New Roman" w:hAnsi="Times New Roman"/>
          <w:color w:val="000000"/>
        </w:rPr>
        <w:t>symbolizes reunion</w:t>
      </w:r>
      <w:r>
        <w:rPr>
          <w:rFonts w:ascii="Times New Roman" w:hAnsi="Times New Roman"/>
          <w:color w:val="000000"/>
        </w:rPr>
        <w:t xml:space="preserve">. </w:t>
      </w:r>
    </w:p>
    <w:p w14:paraId="16A25E12" w14:textId="77777777" w:rsidR="0021534B" w:rsidRDefault="0021534B" w:rsidP="0021534B">
      <w:pPr>
        <w:spacing w:line="480" w:lineRule="exact"/>
        <w:rPr>
          <w:rFonts w:ascii="Times New Roman" w:hAnsi="Times New Roman"/>
        </w:rPr>
      </w:pPr>
      <w:r w:rsidRPr="00954F8F">
        <w:rPr>
          <w:rFonts w:ascii="Times New Roman" w:hAnsi="Times New Roman"/>
        </w:rPr>
        <w:t>To</w:t>
      </w:r>
      <w:r>
        <w:rPr>
          <w:rFonts w:ascii="Times New Roman" w:hAnsi="Times New Roman"/>
        </w:rPr>
        <w:t xml:space="preserve"> what extent do you regard your writing task as a ritual? </w:t>
      </w:r>
    </w:p>
    <w:p w14:paraId="6DFF9993" w14:textId="77777777" w:rsidR="0021534B" w:rsidRPr="00A0049D" w:rsidRDefault="0021534B" w:rsidP="0021534B">
      <w:pPr>
        <w:spacing w:line="480" w:lineRule="exact"/>
        <w:rPr>
          <w:rFonts w:ascii="Times New Roman" w:hAnsi="Times New Roman"/>
        </w:rPr>
      </w:pPr>
      <w:r>
        <w:rPr>
          <w:rFonts w:ascii="Times New Roman" w:hAnsi="Times New Roman"/>
        </w:rPr>
        <w:lastRenderedPageBreak/>
        <w:t xml:space="preserve">(1 = </w:t>
      </w:r>
      <w:r>
        <w:rPr>
          <w:rFonts w:ascii="Times New Roman" w:hAnsi="Times New Roman"/>
          <w:i/>
          <w:iCs/>
        </w:rPr>
        <w:t>not at all</w:t>
      </w:r>
      <w:r>
        <w:rPr>
          <w:rFonts w:ascii="Times New Roman" w:hAnsi="Times New Roman"/>
        </w:rPr>
        <w:t xml:space="preserve">, 9 = </w:t>
      </w:r>
      <w:r>
        <w:rPr>
          <w:rFonts w:ascii="Times New Roman" w:hAnsi="Times New Roman"/>
          <w:i/>
          <w:iCs/>
        </w:rPr>
        <w:t>very much</w:t>
      </w:r>
      <w:r>
        <w:rPr>
          <w:rFonts w:ascii="Times New Roman" w:hAnsi="Times New Roman"/>
        </w:rPr>
        <w:t>)</w:t>
      </w:r>
    </w:p>
    <w:p w14:paraId="01B38FB9" w14:textId="77777777" w:rsidR="0021534B" w:rsidRPr="003B691A" w:rsidRDefault="0021534B" w:rsidP="0021534B">
      <w:pPr>
        <w:pStyle w:val="Heading3"/>
        <w:spacing w:before="0" w:after="0" w:line="480" w:lineRule="exact"/>
        <w:rPr>
          <w:rFonts w:ascii="Times New Roman" w:hAnsi="Times New Roman"/>
          <w:sz w:val="24"/>
          <w:szCs w:val="24"/>
        </w:rPr>
      </w:pPr>
      <w:bookmarkStart w:id="159" w:name="_Toc115943827"/>
      <w:r w:rsidRPr="003B691A">
        <w:rPr>
          <w:rFonts w:ascii="Times New Roman" w:hAnsi="Times New Roman"/>
          <w:sz w:val="24"/>
          <w:szCs w:val="24"/>
        </w:rPr>
        <w:t>Demographic Information</w:t>
      </w:r>
      <w:bookmarkEnd w:id="159"/>
    </w:p>
    <w:p w14:paraId="609D4E4C" w14:textId="77777777" w:rsidR="0021534B" w:rsidRPr="003B691A" w:rsidRDefault="0021534B" w:rsidP="0021534B">
      <w:pPr>
        <w:spacing w:line="480" w:lineRule="exact"/>
        <w:rPr>
          <w:rFonts w:ascii="Times New Roman" w:hAnsi="Times New Roman"/>
        </w:rPr>
      </w:pPr>
      <w:r w:rsidRPr="003B691A">
        <w:rPr>
          <w:rFonts w:ascii="Times New Roman" w:hAnsi="Times New Roman"/>
        </w:rPr>
        <w:t>What is gender? 1 = male, 2 = female</w:t>
      </w:r>
    </w:p>
    <w:p w14:paraId="0DD1AC41" w14:textId="77777777" w:rsidR="0021534B" w:rsidRPr="003B691A" w:rsidRDefault="0021534B" w:rsidP="0021534B">
      <w:pPr>
        <w:spacing w:line="480" w:lineRule="exact"/>
        <w:rPr>
          <w:rFonts w:ascii="Times New Roman" w:hAnsi="Times New Roman"/>
        </w:rPr>
      </w:pPr>
      <w:r w:rsidRPr="003B691A">
        <w:rPr>
          <w:rFonts w:ascii="Times New Roman" w:hAnsi="Times New Roman"/>
        </w:rPr>
        <w:t>What is your age?</w:t>
      </w:r>
    </w:p>
    <w:p w14:paraId="3FCA00A5" w14:textId="77777777" w:rsidR="0021534B" w:rsidRDefault="0021534B" w:rsidP="0021534B">
      <w:pPr>
        <w:spacing w:line="480" w:lineRule="exact"/>
        <w:rPr>
          <w:rFonts w:ascii="Times New Roman" w:hAnsi="Times New Roman"/>
        </w:rPr>
      </w:pPr>
      <w:r w:rsidRPr="003B691A">
        <w:rPr>
          <w:rFonts w:ascii="Times New Roman" w:hAnsi="Times New Roman"/>
        </w:rPr>
        <w:t>What is the highest degree you have received?</w:t>
      </w:r>
      <w:r w:rsidRPr="003B691A">
        <w:rPr>
          <w:rFonts w:ascii="Times New Roman" w:hAnsi="Times New Roman"/>
        </w:rPr>
        <w:tab/>
      </w:r>
    </w:p>
    <w:p w14:paraId="43879B46" w14:textId="77777777" w:rsidR="0021534B" w:rsidRPr="003B691A" w:rsidRDefault="0021534B" w:rsidP="0021534B">
      <w:pPr>
        <w:spacing w:line="480" w:lineRule="exact"/>
        <w:rPr>
          <w:rFonts w:ascii="Times New Roman" w:hAnsi="Times New Roman"/>
        </w:rPr>
      </w:pPr>
      <w:r w:rsidRPr="003B691A">
        <w:rPr>
          <w:rFonts w:ascii="Times New Roman" w:hAnsi="Times New Roman"/>
        </w:rPr>
        <w:t xml:space="preserve">1 = Less than High School </w:t>
      </w:r>
    </w:p>
    <w:p w14:paraId="445CA465" w14:textId="77777777" w:rsidR="0021534B" w:rsidRPr="003B691A" w:rsidRDefault="0021534B" w:rsidP="0021534B">
      <w:pPr>
        <w:spacing w:line="480" w:lineRule="exact"/>
        <w:rPr>
          <w:rFonts w:ascii="Times New Roman" w:hAnsi="Times New Roman"/>
        </w:rPr>
      </w:pPr>
      <w:r>
        <w:rPr>
          <w:rFonts w:ascii="Times New Roman" w:hAnsi="Times New Roman"/>
        </w:rPr>
        <w:t>2</w:t>
      </w:r>
      <w:r w:rsidRPr="003B691A">
        <w:rPr>
          <w:rFonts w:ascii="Times New Roman" w:hAnsi="Times New Roman"/>
        </w:rPr>
        <w:t xml:space="preserve"> = Junior Middle School</w:t>
      </w:r>
    </w:p>
    <w:p w14:paraId="311B99F9" w14:textId="77777777" w:rsidR="0021534B" w:rsidRPr="003B691A" w:rsidRDefault="0021534B" w:rsidP="0021534B">
      <w:pPr>
        <w:spacing w:line="480" w:lineRule="exact"/>
        <w:rPr>
          <w:rFonts w:ascii="Times New Roman" w:hAnsi="Times New Roman"/>
        </w:rPr>
      </w:pPr>
      <w:r>
        <w:rPr>
          <w:rFonts w:ascii="Times New Roman" w:hAnsi="Times New Roman"/>
        </w:rPr>
        <w:t>3</w:t>
      </w:r>
      <w:r w:rsidRPr="003B691A">
        <w:rPr>
          <w:rFonts w:ascii="Times New Roman" w:hAnsi="Times New Roman"/>
        </w:rPr>
        <w:t xml:space="preserve"> = Senior High School</w:t>
      </w:r>
    </w:p>
    <w:p w14:paraId="0AEEB2C9" w14:textId="77777777" w:rsidR="0021534B" w:rsidRPr="003B691A" w:rsidRDefault="0021534B" w:rsidP="0021534B">
      <w:pPr>
        <w:spacing w:line="480" w:lineRule="exact"/>
        <w:rPr>
          <w:rFonts w:ascii="Times New Roman" w:hAnsi="Times New Roman"/>
        </w:rPr>
      </w:pPr>
      <w:r>
        <w:rPr>
          <w:rFonts w:ascii="Times New Roman" w:hAnsi="Times New Roman"/>
        </w:rPr>
        <w:t>4</w:t>
      </w:r>
      <w:r w:rsidRPr="003B691A">
        <w:rPr>
          <w:rFonts w:ascii="Times New Roman" w:hAnsi="Times New Roman"/>
        </w:rPr>
        <w:t xml:space="preserve"> = College</w:t>
      </w:r>
    </w:p>
    <w:p w14:paraId="024D8DE2" w14:textId="77777777" w:rsidR="0021534B" w:rsidRPr="003B691A" w:rsidRDefault="0021534B" w:rsidP="0021534B">
      <w:pPr>
        <w:spacing w:line="480" w:lineRule="exact"/>
        <w:rPr>
          <w:rFonts w:ascii="Times New Roman" w:hAnsi="Times New Roman"/>
        </w:rPr>
      </w:pPr>
      <w:r>
        <w:rPr>
          <w:rFonts w:ascii="Times New Roman" w:hAnsi="Times New Roman"/>
        </w:rPr>
        <w:t>5</w:t>
      </w:r>
      <w:r w:rsidRPr="003B691A">
        <w:rPr>
          <w:rFonts w:ascii="Times New Roman" w:hAnsi="Times New Roman"/>
        </w:rPr>
        <w:t xml:space="preserve"> = Bachelor’s</w:t>
      </w:r>
    </w:p>
    <w:p w14:paraId="7448C7CD" w14:textId="77777777" w:rsidR="0021534B" w:rsidRPr="003B691A" w:rsidRDefault="0021534B" w:rsidP="0021534B">
      <w:pPr>
        <w:spacing w:line="480" w:lineRule="exact"/>
        <w:rPr>
          <w:rFonts w:ascii="Times New Roman" w:hAnsi="Times New Roman"/>
        </w:rPr>
      </w:pPr>
      <w:r>
        <w:rPr>
          <w:rFonts w:ascii="Times New Roman" w:hAnsi="Times New Roman"/>
        </w:rPr>
        <w:t>6</w:t>
      </w:r>
      <w:r w:rsidRPr="003B691A">
        <w:rPr>
          <w:rFonts w:ascii="Times New Roman" w:hAnsi="Times New Roman"/>
        </w:rPr>
        <w:t xml:space="preserve"> = Master’s</w:t>
      </w:r>
    </w:p>
    <w:p w14:paraId="2726063A" w14:textId="77777777" w:rsidR="0021534B" w:rsidRPr="003B691A" w:rsidRDefault="0021534B" w:rsidP="0021534B">
      <w:pPr>
        <w:spacing w:line="480" w:lineRule="exact"/>
        <w:rPr>
          <w:rFonts w:ascii="Times New Roman" w:hAnsi="Times New Roman"/>
        </w:rPr>
      </w:pPr>
      <w:r>
        <w:rPr>
          <w:rFonts w:ascii="Times New Roman" w:hAnsi="Times New Roman"/>
        </w:rPr>
        <w:t>7</w:t>
      </w:r>
      <w:r w:rsidRPr="003B691A">
        <w:rPr>
          <w:rFonts w:ascii="Times New Roman" w:hAnsi="Times New Roman"/>
        </w:rPr>
        <w:t xml:space="preserve"> = PhD</w:t>
      </w:r>
    </w:p>
    <w:p w14:paraId="78C9A81F" w14:textId="77777777" w:rsidR="0021534B" w:rsidRPr="003B691A" w:rsidRDefault="0021534B" w:rsidP="0021534B">
      <w:pPr>
        <w:spacing w:line="480" w:lineRule="exact"/>
        <w:rPr>
          <w:rFonts w:ascii="Times New Roman" w:hAnsi="Times New Roman"/>
        </w:rPr>
      </w:pPr>
    </w:p>
    <w:p w14:paraId="6B43B148" w14:textId="77777777" w:rsidR="0021534B" w:rsidRDefault="0021534B" w:rsidP="0021534B">
      <w:pPr>
        <w:spacing w:line="480" w:lineRule="exact"/>
        <w:rPr>
          <w:rFonts w:ascii="Times New Roman" w:hAnsi="Times New Roman"/>
        </w:rPr>
      </w:pPr>
      <w:r>
        <w:rPr>
          <w:rFonts w:ascii="Times New Roman" w:hAnsi="Times New Roman"/>
        </w:rPr>
        <w:br w:type="page"/>
      </w:r>
    </w:p>
    <w:p w14:paraId="1EF51975" w14:textId="77777777" w:rsidR="0021534B" w:rsidRDefault="0021534B" w:rsidP="0021534B">
      <w:pPr>
        <w:pStyle w:val="Heading1"/>
        <w:spacing w:before="0" w:after="0" w:line="480" w:lineRule="exact"/>
      </w:pPr>
      <w:bookmarkStart w:id="160" w:name="_Toc115943828"/>
      <w:bookmarkStart w:id="161" w:name="_Toc115945232"/>
      <w:bookmarkStart w:id="162" w:name="_Toc115945277"/>
      <w:bookmarkStart w:id="163" w:name="_Toc151384373"/>
      <w:r w:rsidRPr="003B691A">
        <w:lastRenderedPageBreak/>
        <w:t>Participants’ Educational Status</w:t>
      </w:r>
      <w:bookmarkStart w:id="164" w:name="_Toc77256828"/>
      <w:bookmarkStart w:id="165" w:name="_Toc77257329"/>
      <w:bookmarkStart w:id="166" w:name="_Toc77258306"/>
      <w:bookmarkStart w:id="167" w:name="_Toc77318431"/>
      <w:bookmarkStart w:id="168" w:name="_Toc115943829"/>
      <w:bookmarkEnd w:id="160"/>
      <w:bookmarkEnd w:id="161"/>
      <w:bookmarkEnd w:id="162"/>
      <w:bookmarkEnd w:id="163"/>
    </w:p>
    <w:p w14:paraId="3BDE728C" w14:textId="77777777" w:rsidR="0021534B" w:rsidRPr="002A43B2" w:rsidRDefault="0021534B" w:rsidP="0021534B">
      <w:pPr>
        <w:pStyle w:val="Heading2"/>
        <w:spacing w:before="0" w:line="480" w:lineRule="exact"/>
        <w:rPr>
          <w:rFonts w:ascii="Times New Roman" w:hAnsi="Times New Roman" w:cs="Times New Roman"/>
          <w:sz w:val="24"/>
          <w:szCs w:val="24"/>
        </w:rPr>
      </w:pPr>
      <w:bookmarkStart w:id="169" w:name="_Toc151384374"/>
      <w:r w:rsidRPr="002A43B2">
        <w:rPr>
          <w:rFonts w:ascii="Times New Roman" w:hAnsi="Times New Roman" w:cs="Times New Roman"/>
          <w:sz w:val="24"/>
          <w:szCs w:val="24"/>
        </w:rPr>
        <w:t>Study 1</w:t>
      </w:r>
      <w:bookmarkStart w:id="170" w:name="_Toc71017558"/>
      <w:bookmarkEnd w:id="164"/>
      <w:bookmarkEnd w:id="165"/>
      <w:bookmarkEnd w:id="166"/>
      <w:bookmarkEnd w:id="167"/>
      <w:bookmarkEnd w:id="168"/>
      <w:bookmarkEnd w:id="169"/>
    </w:p>
    <w:p w14:paraId="5FDD44EA" w14:textId="77777777" w:rsidR="0021534B" w:rsidRPr="003B691A" w:rsidRDefault="0021534B" w:rsidP="0021534B">
      <w:pPr>
        <w:spacing w:line="480" w:lineRule="exact"/>
        <w:ind w:firstLineChars="200" w:firstLine="420"/>
        <w:rPr>
          <w:rFonts w:ascii="Times New Roman" w:eastAsiaTheme="minorEastAsia" w:hAnsi="Times New Roman"/>
          <w:color w:val="0D0D0D" w:themeColor="text1" w:themeTint="F2"/>
        </w:rPr>
      </w:pPr>
      <w:r w:rsidRPr="003B691A">
        <w:rPr>
          <w:rFonts w:ascii="Times New Roman" w:eastAsia="儷黑 Pro" w:hAnsi="Times New Roman"/>
          <w:color w:val="0D0D0D" w:themeColor="text1" w:themeTint="F2"/>
        </w:rPr>
        <w:t xml:space="preserve">The final sample </w:t>
      </w:r>
      <w:r>
        <w:rPr>
          <w:rFonts w:ascii="Times New Roman" w:eastAsia="儷黑 Pro" w:hAnsi="Times New Roman"/>
          <w:color w:val="0D0D0D" w:themeColor="text1" w:themeTint="F2"/>
        </w:rPr>
        <w:t>consisted of</w:t>
      </w:r>
      <w:r w:rsidRPr="003B691A">
        <w:rPr>
          <w:rFonts w:ascii="Times New Roman" w:eastAsia="儷黑 Pro" w:hAnsi="Times New Roman"/>
          <w:color w:val="0D0D0D" w:themeColor="text1" w:themeTint="F2"/>
        </w:rPr>
        <w:t xml:space="preserve"> 311 participants. 1.3% had a degree </w:t>
      </w:r>
      <w:r>
        <w:rPr>
          <w:rFonts w:ascii="Times New Roman" w:eastAsia="儷黑 Pro" w:hAnsi="Times New Roman"/>
          <w:color w:val="0D0D0D" w:themeColor="text1" w:themeTint="F2"/>
        </w:rPr>
        <w:t>below</w:t>
      </w:r>
      <w:r w:rsidRPr="003B691A">
        <w:rPr>
          <w:rFonts w:ascii="Times New Roman" w:eastAsia="儷黑 Pro" w:hAnsi="Times New Roman"/>
          <w:color w:val="0D0D0D" w:themeColor="text1" w:themeTint="F2"/>
        </w:rPr>
        <w:t xml:space="preserve"> High School, 3.9</w:t>
      </w:r>
      <w:r w:rsidRPr="003B691A">
        <w:rPr>
          <w:rFonts w:ascii="Times New Roman" w:eastAsiaTheme="minorEastAsia" w:hAnsi="Times New Roman"/>
          <w:color w:val="0D0D0D" w:themeColor="text1" w:themeTint="F2"/>
        </w:rPr>
        <w:t>%</w:t>
      </w:r>
      <w:r w:rsidRPr="003B691A">
        <w:rPr>
          <w:rFonts w:ascii="Times New Roman" w:eastAsia="儷黑 Pro" w:hAnsi="Times New Roman"/>
          <w:color w:val="0D0D0D" w:themeColor="text1" w:themeTint="F2"/>
        </w:rPr>
        <w:t xml:space="preserve"> a High School or GED degree, 10.6% a Some College degree, 6.4% a 2-year College degree, 59.2% a 4-year College degree, 16.7% a Master’s degree, 0.3% a Ph.D. degree, and 1.6% a Professional degree (JD, MD).</w:t>
      </w:r>
    </w:p>
    <w:p w14:paraId="46A9BFF7" w14:textId="77777777" w:rsidR="0021534B" w:rsidRPr="003B691A" w:rsidRDefault="0021534B" w:rsidP="0021534B">
      <w:pPr>
        <w:pStyle w:val="Heading2"/>
        <w:spacing w:before="0" w:line="480" w:lineRule="exact"/>
        <w:rPr>
          <w:rFonts w:ascii="Times New Roman" w:hAnsi="Times New Roman" w:cs="Times New Roman"/>
          <w:sz w:val="24"/>
          <w:szCs w:val="24"/>
        </w:rPr>
      </w:pPr>
      <w:bookmarkStart w:id="171" w:name="_Toc77256829"/>
      <w:bookmarkStart w:id="172" w:name="_Toc77257330"/>
      <w:bookmarkStart w:id="173" w:name="_Toc77258307"/>
      <w:bookmarkStart w:id="174" w:name="_Toc77318432"/>
      <w:bookmarkStart w:id="175" w:name="_Toc115943830"/>
      <w:bookmarkStart w:id="176" w:name="_Toc151384375"/>
      <w:r w:rsidRPr="003B691A">
        <w:rPr>
          <w:rFonts w:ascii="Times New Roman" w:hAnsi="Times New Roman" w:cs="Times New Roman"/>
          <w:sz w:val="24"/>
          <w:szCs w:val="24"/>
        </w:rPr>
        <w:t>Study 2</w:t>
      </w:r>
      <w:bookmarkEnd w:id="170"/>
      <w:bookmarkEnd w:id="171"/>
      <w:bookmarkEnd w:id="172"/>
      <w:bookmarkEnd w:id="173"/>
      <w:bookmarkEnd w:id="174"/>
      <w:bookmarkEnd w:id="175"/>
      <w:bookmarkEnd w:id="176"/>
    </w:p>
    <w:p w14:paraId="79364357" w14:textId="77777777" w:rsidR="0021534B" w:rsidRDefault="0021534B" w:rsidP="0021534B">
      <w:pPr>
        <w:spacing w:line="480" w:lineRule="exact"/>
        <w:ind w:firstLine="420"/>
        <w:rPr>
          <w:rFonts w:ascii="Times New Roman" w:eastAsia="儷黑 Pro" w:hAnsi="Times New Roman"/>
        </w:rPr>
      </w:pPr>
      <w:r w:rsidRPr="003B691A">
        <w:rPr>
          <w:rFonts w:ascii="Times New Roman" w:eastAsia="儷黑 Pro" w:hAnsi="Times New Roman"/>
          <w:color w:val="0D0D0D" w:themeColor="text1" w:themeTint="F2"/>
        </w:rPr>
        <w:t xml:space="preserve">The final sample </w:t>
      </w:r>
      <w:r>
        <w:rPr>
          <w:rFonts w:ascii="Times New Roman" w:eastAsia="儷黑 Pro" w:hAnsi="Times New Roman"/>
          <w:color w:val="0D0D0D" w:themeColor="text1" w:themeTint="F2"/>
        </w:rPr>
        <w:t>comprised</w:t>
      </w:r>
      <w:r w:rsidRPr="003B691A">
        <w:rPr>
          <w:rFonts w:ascii="Times New Roman" w:eastAsia="儷黑 Pro" w:hAnsi="Times New Roman"/>
          <w:color w:val="0D0D0D" w:themeColor="text1" w:themeTint="F2"/>
        </w:rPr>
        <w:t xml:space="preserve"> 188 participants. </w:t>
      </w:r>
      <w:r w:rsidRPr="003B691A">
        <w:rPr>
          <w:rFonts w:ascii="Times New Roman" w:eastAsia="儷黑 Pro" w:hAnsi="Times New Roman"/>
        </w:rPr>
        <w:t>1.1% had a Junior High School degree, 1.6% a Senior High School or Technical Secondary School degree, 13.8% a 2-year College degree, 76.1% a Bachelor’s degree, and 7.4% a Master’s degree.</w:t>
      </w:r>
    </w:p>
    <w:p w14:paraId="31C24DED" w14:textId="77777777" w:rsidR="0021534B" w:rsidRPr="003B691A" w:rsidRDefault="0021534B" w:rsidP="0021534B">
      <w:pPr>
        <w:pStyle w:val="Heading2"/>
        <w:spacing w:before="0" w:line="480" w:lineRule="exact"/>
        <w:rPr>
          <w:rFonts w:ascii="Times New Roman" w:hAnsi="Times New Roman" w:cs="Times New Roman"/>
          <w:sz w:val="24"/>
          <w:szCs w:val="24"/>
        </w:rPr>
      </w:pPr>
      <w:bookmarkStart w:id="177" w:name="_Toc151384376"/>
      <w:r w:rsidRPr="003B691A">
        <w:rPr>
          <w:rFonts w:ascii="Times New Roman" w:hAnsi="Times New Roman" w:cs="Times New Roman"/>
          <w:sz w:val="24"/>
          <w:szCs w:val="24"/>
        </w:rPr>
        <w:t xml:space="preserve">Study </w:t>
      </w:r>
      <w:r>
        <w:rPr>
          <w:rFonts w:ascii="Times New Roman" w:hAnsi="Times New Roman" w:cs="Times New Roman"/>
          <w:sz w:val="24"/>
          <w:szCs w:val="24"/>
        </w:rPr>
        <w:t>2 Pretest</w:t>
      </w:r>
      <w:bookmarkEnd w:id="177"/>
    </w:p>
    <w:p w14:paraId="0634578A" w14:textId="77777777" w:rsidR="0021534B" w:rsidRDefault="0021534B" w:rsidP="0021534B">
      <w:pPr>
        <w:spacing w:line="480" w:lineRule="exact"/>
        <w:ind w:firstLine="420"/>
        <w:rPr>
          <w:rFonts w:ascii="Times New Roman" w:eastAsia="儷黑 Pro" w:hAnsi="Times New Roman"/>
        </w:rPr>
      </w:pPr>
      <w:r w:rsidRPr="003B691A">
        <w:rPr>
          <w:rFonts w:ascii="Times New Roman" w:eastAsia="儷黑 Pro" w:hAnsi="Times New Roman"/>
          <w:color w:val="0D0D0D" w:themeColor="text1" w:themeTint="F2"/>
        </w:rPr>
        <w:t xml:space="preserve">The final sample </w:t>
      </w:r>
      <w:r>
        <w:rPr>
          <w:rFonts w:ascii="Times New Roman" w:eastAsia="儷黑 Pro" w:hAnsi="Times New Roman"/>
          <w:color w:val="0D0D0D" w:themeColor="text1" w:themeTint="F2"/>
        </w:rPr>
        <w:t>comprised</w:t>
      </w:r>
      <w:r w:rsidRPr="003B691A">
        <w:rPr>
          <w:rFonts w:ascii="Times New Roman" w:eastAsia="儷黑 Pro" w:hAnsi="Times New Roman"/>
          <w:color w:val="0D0D0D" w:themeColor="text1" w:themeTint="F2"/>
        </w:rPr>
        <w:t xml:space="preserve"> </w:t>
      </w:r>
      <w:r>
        <w:rPr>
          <w:rFonts w:ascii="Times New Roman" w:eastAsia="儷黑 Pro" w:hAnsi="Times New Roman"/>
          <w:color w:val="0D0D0D" w:themeColor="text1" w:themeTint="F2"/>
        </w:rPr>
        <w:t>7</w:t>
      </w:r>
      <w:r w:rsidRPr="003B691A">
        <w:rPr>
          <w:rFonts w:ascii="Times New Roman" w:eastAsia="儷黑 Pro" w:hAnsi="Times New Roman"/>
          <w:color w:val="0D0D0D" w:themeColor="text1" w:themeTint="F2"/>
        </w:rPr>
        <w:t xml:space="preserve">8 participants. </w:t>
      </w:r>
      <w:r w:rsidRPr="003B691A">
        <w:rPr>
          <w:rFonts w:ascii="Times New Roman" w:eastAsia="儷黑 Pro" w:hAnsi="Times New Roman"/>
        </w:rPr>
        <w:t>1.</w:t>
      </w:r>
      <w:r>
        <w:rPr>
          <w:rFonts w:ascii="Times New Roman" w:eastAsia="儷黑 Pro" w:hAnsi="Times New Roman"/>
        </w:rPr>
        <w:t>3</w:t>
      </w:r>
      <w:r w:rsidRPr="003B691A">
        <w:rPr>
          <w:rFonts w:ascii="Times New Roman" w:eastAsia="儷黑 Pro" w:hAnsi="Times New Roman"/>
        </w:rPr>
        <w:t xml:space="preserve">% had a Junior High School degree, </w:t>
      </w:r>
      <w:r>
        <w:rPr>
          <w:rFonts w:ascii="Times New Roman" w:eastAsia="儷黑 Pro" w:hAnsi="Times New Roman"/>
        </w:rPr>
        <w:t>7</w:t>
      </w:r>
      <w:r w:rsidRPr="003B691A">
        <w:rPr>
          <w:rFonts w:ascii="Times New Roman" w:eastAsia="儷黑 Pro" w:hAnsi="Times New Roman"/>
        </w:rPr>
        <w:t>.</w:t>
      </w:r>
      <w:r>
        <w:rPr>
          <w:rFonts w:ascii="Times New Roman" w:eastAsia="儷黑 Pro" w:hAnsi="Times New Roman"/>
        </w:rPr>
        <w:t>7</w:t>
      </w:r>
      <w:r w:rsidRPr="003B691A">
        <w:rPr>
          <w:rFonts w:ascii="Times New Roman" w:eastAsia="儷黑 Pro" w:hAnsi="Times New Roman"/>
        </w:rPr>
        <w:t>% a Senior High School or Technical Secondary School degree, 1</w:t>
      </w:r>
      <w:r>
        <w:rPr>
          <w:rFonts w:ascii="Times New Roman" w:eastAsia="儷黑 Pro" w:hAnsi="Times New Roman"/>
        </w:rPr>
        <w:t>2</w:t>
      </w:r>
      <w:r w:rsidRPr="003B691A">
        <w:rPr>
          <w:rFonts w:ascii="Times New Roman" w:eastAsia="儷黑 Pro" w:hAnsi="Times New Roman"/>
        </w:rPr>
        <w:t xml:space="preserve">.8% a 2-year College degree, </w:t>
      </w:r>
      <w:r>
        <w:rPr>
          <w:rFonts w:ascii="Times New Roman" w:eastAsia="儷黑 Pro" w:hAnsi="Times New Roman"/>
        </w:rPr>
        <w:t>65</w:t>
      </w:r>
      <w:r w:rsidRPr="003B691A">
        <w:rPr>
          <w:rFonts w:ascii="Times New Roman" w:eastAsia="儷黑 Pro" w:hAnsi="Times New Roman"/>
        </w:rPr>
        <w:t>.</w:t>
      </w:r>
      <w:r>
        <w:rPr>
          <w:rFonts w:ascii="Times New Roman" w:eastAsia="儷黑 Pro" w:hAnsi="Times New Roman"/>
        </w:rPr>
        <w:t>4</w:t>
      </w:r>
      <w:r w:rsidRPr="003B691A">
        <w:rPr>
          <w:rFonts w:ascii="Times New Roman" w:eastAsia="儷黑 Pro" w:hAnsi="Times New Roman"/>
        </w:rPr>
        <w:t xml:space="preserve">% a Bachelor’s degree, and </w:t>
      </w:r>
      <w:r>
        <w:rPr>
          <w:rFonts w:ascii="Times New Roman" w:eastAsia="儷黑 Pro" w:hAnsi="Times New Roman"/>
        </w:rPr>
        <w:t>12</w:t>
      </w:r>
      <w:r w:rsidRPr="003B691A">
        <w:rPr>
          <w:rFonts w:ascii="Times New Roman" w:eastAsia="儷黑 Pro" w:hAnsi="Times New Roman"/>
        </w:rPr>
        <w:t>.</w:t>
      </w:r>
      <w:r>
        <w:rPr>
          <w:rFonts w:ascii="Times New Roman" w:eastAsia="儷黑 Pro" w:hAnsi="Times New Roman"/>
        </w:rPr>
        <w:t>8</w:t>
      </w:r>
      <w:r w:rsidRPr="003B691A">
        <w:rPr>
          <w:rFonts w:ascii="Times New Roman" w:eastAsia="儷黑 Pro" w:hAnsi="Times New Roman"/>
        </w:rPr>
        <w:t>% a Master’s degree.</w:t>
      </w:r>
    </w:p>
    <w:p w14:paraId="210F05D4" w14:textId="77777777" w:rsidR="0021534B" w:rsidRPr="003B691A" w:rsidRDefault="0021534B" w:rsidP="0021534B">
      <w:pPr>
        <w:pStyle w:val="Heading2"/>
        <w:spacing w:before="0" w:line="480" w:lineRule="exact"/>
        <w:rPr>
          <w:rFonts w:ascii="Times New Roman" w:hAnsi="Times New Roman" w:cs="Times New Roman"/>
          <w:sz w:val="24"/>
          <w:szCs w:val="24"/>
        </w:rPr>
      </w:pPr>
      <w:bookmarkStart w:id="178" w:name="_Toc151384377"/>
      <w:r w:rsidRPr="003B691A">
        <w:rPr>
          <w:rFonts w:ascii="Times New Roman" w:hAnsi="Times New Roman" w:cs="Times New Roman"/>
          <w:sz w:val="24"/>
          <w:szCs w:val="24"/>
        </w:rPr>
        <w:t>Study 3</w:t>
      </w:r>
      <w:bookmarkEnd w:id="178"/>
    </w:p>
    <w:p w14:paraId="585F4E6F" w14:textId="77777777" w:rsidR="0021534B" w:rsidRPr="002B7855" w:rsidRDefault="0021534B" w:rsidP="0021534B">
      <w:pPr>
        <w:spacing w:line="480" w:lineRule="exact"/>
        <w:ind w:firstLine="420"/>
        <w:rPr>
          <w:rFonts w:ascii="Times New Roman" w:eastAsiaTheme="minorEastAsia" w:hAnsi="Times New Roman"/>
        </w:rPr>
      </w:pPr>
      <w:r w:rsidRPr="003B691A">
        <w:rPr>
          <w:rFonts w:ascii="Times New Roman" w:eastAsia="儷黑 Pro" w:hAnsi="Times New Roman"/>
          <w:color w:val="0D0D0D" w:themeColor="text1" w:themeTint="F2"/>
        </w:rPr>
        <w:t xml:space="preserve">The final sample </w:t>
      </w:r>
      <w:r>
        <w:rPr>
          <w:rFonts w:ascii="Times New Roman" w:eastAsia="儷黑 Pro" w:hAnsi="Times New Roman"/>
          <w:color w:val="0D0D0D" w:themeColor="text1" w:themeTint="F2"/>
        </w:rPr>
        <w:t>consisted of</w:t>
      </w:r>
      <w:r w:rsidRPr="003B691A">
        <w:rPr>
          <w:rFonts w:ascii="Times New Roman" w:eastAsia="儷黑 Pro" w:hAnsi="Times New Roman"/>
          <w:color w:val="0D0D0D" w:themeColor="text1" w:themeTint="F2"/>
        </w:rPr>
        <w:t xml:space="preserve"> </w:t>
      </w:r>
      <w:r>
        <w:rPr>
          <w:rFonts w:ascii="Times New Roman" w:eastAsia="儷黑 Pro" w:hAnsi="Times New Roman"/>
          <w:color w:val="0D0D0D" w:themeColor="text1" w:themeTint="F2"/>
        </w:rPr>
        <w:t>296</w:t>
      </w:r>
      <w:r w:rsidRPr="003B691A">
        <w:rPr>
          <w:rFonts w:ascii="Times New Roman" w:eastAsia="儷黑 Pro" w:hAnsi="Times New Roman"/>
          <w:color w:val="0D0D0D" w:themeColor="text1" w:themeTint="F2"/>
        </w:rPr>
        <w:t xml:space="preserve"> participants. </w:t>
      </w:r>
      <w:r w:rsidRPr="003B691A">
        <w:rPr>
          <w:rFonts w:ascii="Times New Roman" w:eastAsia="儷黑 Pro" w:hAnsi="Times New Roman"/>
        </w:rPr>
        <w:t>0.</w:t>
      </w:r>
      <w:r>
        <w:rPr>
          <w:rFonts w:ascii="Times New Roman" w:eastAsia="儷黑 Pro" w:hAnsi="Times New Roman"/>
        </w:rPr>
        <w:t>3</w:t>
      </w:r>
      <w:r w:rsidRPr="003B691A">
        <w:rPr>
          <w:rFonts w:ascii="Times New Roman" w:eastAsia="儷黑 Pro" w:hAnsi="Times New Roman"/>
        </w:rPr>
        <w:t xml:space="preserve">% of them had a Junior High School degree, </w:t>
      </w:r>
      <w:r>
        <w:rPr>
          <w:rFonts w:ascii="Times New Roman" w:eastAsia="儷黑 Pro" w:hAnsi="Times New Roman"/>
        </w:rPr>
        <w:t>1</w:t>
      </w:r>
      <w:r w:rsidRPr="003B691A">
        <w:rPr>
          <w:rFonts w:ascii="Times New Roman" w:eastAsia="儷黑 Pro" w:hAnsi="Times New Roman"/>
        </w:rPr>
        <w:t>.</w:t>
      </w:r>
      <w:r>
        <w:rPr>
          <w:rFonts w:ascii="Times New Roman" w:eastAsia="儷黑 Pro" w:hAnsi="Times New Roman"/>
        </w:rPr>
        <w:t>7</w:t>
      </w:r>
      <w:r w:rsidRPr="003B691A">
        <w:rPr>
          <w:rFonts w:ascii="Times New Roman" w:eastAsia="儷黑 Pro" w:hAnsi="Times New Roman"/>
        </w:rPr>
        <w:t xml:space="preserve">% a Senior High School or Technical Secondary School degree, </w:t>
      </w:r>
      <w:r>
        <w:rPr>
          <w:rFonts w:ascii="Times New Roman" w:eastAsia="儷黑 Pro" w:hAnsi="Times New Roman"/>
        </w:rPr>
        <w:t>10</w:t>
      </w:r>
      <w:r w:rsidRPr="003B691A">
        <w:rPr>
          <w:rFonts w:ascii="Times New Roman" w:eastAsia="儷黑 Pro" w:hAnsi="Times New Roman"/>
        </w:rPr>
        <w:t>.</w:t>
      </w:r>
      <w:r>
        <w:rPr>
          <w:rFonts w:ascii="Times New Roman" w:eastAsia="儷黑 Pro" w:hAnsi="Times New Roman"/>
        </w:rPr>
        <w:t>5</w:t>
      </w:r>
      <w:r w:rsidRPr="003B691A">
        <w:rPr>
          <w:rFonts w:ascii="Times New Roman" w:eastAsia="儷黑 Pro" w:hAnsi="Times New Roman"/>
        </w:rPr>
        <w:t xml:space="preserve">% a 2-year College degree, </w:t>
      </w:r>
      <w:r>
        <w:rPr>
          <w:rFonts w:ascii="Times New Roman" w:eastAsia="儷黑 Pro" w:hAnsi="Times New Roman"/>
        </w:rPr>
        <w:t>71.6</w:t>
      </w:r>
      <w:r w:rsidRPr="003B691A">
        <w:rPr>
          <w:rFonts w:ascii="Times New Roman" w:eastAsia="儷黑 Pro" w:hAnsi="Times New Roman"/>
        </w:rPr>
        <w:t xml:space="preserve">% a Bachelor’s degree, </w:t>
      </w:r>
      <w:r>
        <w:rPr>
          <w:rFonts w:ascii="Times New Roman" w:eastAsia="儷黑 Pro" w:hAnsi="Times New Roman"/>
        </w:rPr>
        <w:t>14</w:t>
      </w:r>
      <w:r w:rsidRPr="003B691A">
        <w:rPr>
          <w:rFonts w:ascii="Times New Roman" w:eastAsia="儷黑 Pro" w:hAnsi="Times New Roman"/>
        </w:rPr>
        <w:t>.</w:t>
      </w:r>
      <w:r>
        <w:rPr>
          <w:rFonts w:ascii="Times New Roman" w:eastAsia="儷黑 Pro" w:hAnsi="Times New Roman"/>
        </w:rPr>
        <w:t>5</w:t>
      </w:r>
      <w:r w:rsidRPr="003B691A">
        <w:rPr>
          <w:rFonts w:ascii="Times New Roman" w:eastAsia="儷黑 Pro" w:hAnsi="Times New Roman"/>
        </w:rPr>
        <w:t xml:space="preserve">% a Master’s degree, and </w:t>
      </w:r>
      <w:r>
        <w:rPr>
          <w:rFonts w:ascii="Times New Roman" w:eastAsia="儷黑 Pro" w:hAnsi="Times New Roman"/>
        </w:rPr>
        <w:t>1</w:t>
      </w:r>
      <w:r w:rsidRPr="003B691A">
        <w:rPr>
          <w:rFonts w:ascii="Times New Roman" w:eastAsia="儷黑 Pro" w:hAnsi="Times New Roman"/>
        </w:rPr>
        <w:t>.</w:t>
      </w:r>
      <w:r>
        <w:rPr>
          <w:rFonts w:ascii="Times New Roman" w:eastAsia="儷黑 Pro" w:hAnsi="Times New Roman"/>
        </w:rPr>
        <w:t>4</w:t>
      </w:r>
      <w:r w:rsidRPr="003B691A">
        <w:rPr>
          <w:rFonts w:ascii="Times New Roman" w:eastAsia="儷黑 Pro" w:hAnsi="Times New Roman"/>
        </w:rPr>
        <w:t>% a Ph.D. degree.</w:t>
      </w:r>
    </w:p>
    <w:p w14:paraId="5B50EFE9" w14:textId="77777777" w:rsidR="0021534B" w:rsidRPr="003B691A" w:rsidRDefault="0021534B" w:rsidP="0021534B">
      <w:pPr>
        <w:pStyle w:val="Heading2"/>
        <w:spacing w:before="0" w:line="480" w:lineRule="exact"/>
        <w:rPr>
          <w:rFonts w:ascii="Times New Roman" w:hAnsi="Times New Roman" w:cs="Times New Roman"/>
          <w:sz w:val="24"/>
          <w:szCs w:val="24"/>
        </w:rPr>
      </w:pPr>
      <w:bookmarkStart w:id="179" w:name="_Toc77256830"/>
      <w:bookmarkStart w:id="180" w:name="_Toc77257331"/>
      <w:bookmarkStart w:id="181" w:name="_Toc77258308"/>
      <w:bookmarkStart w:id="182" w:name="_Toc77318433"/>
      <w:bookmarkStart w:id="183" w:name="_Toc115943831"/>
      <w:bookmarkStart w:id="184" w:name="_Toc151384378"/>
      <w:r w:rsidRPr="003B691A">
        <w:rPr>
          <w:rFonts w:ascii="Times New Roman" w:hAnsi="Times New Roman" w:cs="Times New Roman"/>
          <w:sz w:val="24"/>
          <w:szCs w:val="24"/>
        </w:rPr>
        <w:t xml:space="preserve">Study </w:t>
      </w:r>
      <w:bookmarkEnd w:id="179"/>
      <w:bookmarkEnd w:id="180"/>
      <w:bookmarkEnd w:id="181"/>
      <w:bookmarkEnd w:id="182"/>
      <w:bookmarkEnd w:id="183"/>
      <w:r>
        <w:rPr>
          <w:rFonts w:ascii="Times New Roman" w:hAnsi="Times New Roman" w:cs="Times New Roman"/>
          <w:sz w:val="24"/>
          <w:szCs w:val="24"/>
        </w:rPr>
        <w:t>4</w:t>
      </w:r>
      <w:bookmarkEnd w:id="184"/>
    </w:p>
    <w:p w14:paraId="4B109396" w14:textId="77777777" w:rsidR="0021534B" w:rsidRDefault="0021534B" w:rsidP="0021534B">
      <w:pPr>
        <w:spacing w:line="480" w:lineRule="exact"/>
        <w:ind w:firstLine="420"/>
        <w:rPr>
          <w:rFonts w:ascii="Times New Roman" w:eastAsia="儷黑 Pro" w:hAnsi="Times New Roman"/>
        </w:rPr>
      </w:pPr>
      <w:r w:rsidRPr="003B691A">
        <w:rPr>
          <w:rFonts w:ascii="Times New Roman" w:eastAsia="儷黑 Pro" w:hAnsi="Times New Roman"/>
          <w:color w:val="0D0D0D" w:themeColor="text1" w:themeTint="F2"/>
        </w:rPr>
        <w:t xml:space="preserve">The final sample </w:t>
      </w:r>
      <w:r>
        <w:rPr>
          <w:rFonts w:ascii="Times New Roman" w:eastAsia="儷黑 Pro" w:hAnsi="Times New Roman"/>
          <w:color w:val="0D0D0D" w:themeColor="text1" w:themeTint="F2"/>
        </w:rPr>
        <w:t>consisted of</w:t>
      </w:r>
      <w:r w:rsidRPr="003B691A">
        <w:rPr>
          <w:rFonts w:ascii="Times New Roman" w:eastAsia="儷黑 Pro" w:hAnsi="Times New Roman"/>
          <w:color w:val="0D0D0D" w:themeColor="text1" w:themeTint="F2"/>
        </w:rPr>
        <w:t xml:space="preserve"> </w:t>
      </w:r>
      <w:r>
        <w:rPr>
          <w:rFonts w:ascii="Times New Roman" w:eastAsia="儷黑 Pro" w:hAnsi="Times New Roman"/>
          <w:color w:val="0D0D0D" w:themeColor="text1" w:themeTint="F2"/>
        </w:rPr>
        <w:t>252</w:t>
      </w:r>
      <w:r w:rsidRPr="003B691A">
        <w:rPr>
          <w:rFonts w:ascii="Times New Roman" w:eastAsia="儷黑 Pro" w:hAnsi="Times New Roman"/>
          <w:color w:val="0D0D0D" w:themeColor="text1" w:themeTint="F2"/>
        </w:rPr>
        <w:t xml:space="preserve"> participants. </w:t>
      </w:r>
      <w:r w:rsidRPr="003B691A">
        <w:rPr>
          <w:rFonts w:ascii="Times New Roman" w:eastAsia="儷黑 Pro" w:hAnsi="Times New Roman"/>
        </w:rPr>
        <w:t>0.</w:t>
      </w:r>
      <w:r>
        <w:rPr>
          <w:rFonts w:ascii="Times New Roman" w:eastAsia="儷黑 Pro" w:hAnsi="Times New Roman"/>
        </w:rPr>
        <w:t>4</w:t>
      </w:r>
      <w:r w:rsidRPr="003B691A">
        <w:rPr>
          <w:rFonts w:ascii="Times New Roman" w:eastAsia="儷黑 Pro" w:hAnsi="Times New Roman"/>
        </w:rPr>
        <w:t>% of them had a Junior High School degree, 2.</w:t>
      </w:r>
      <w:r>
        <w:rPr>
          <w:rFonts w:ascii="Times New Roman" w:eastAsia="儷黑 Pro" w:hAnsi="Times New Roman"/>
        </w:rPr>
        <w:t>0</w:t>
      </w:r>
      <w:r w:rsidRPr="003B691A">
        <w:rPr>
          <w:rFonts w:ascii="Times New Roman" w:eastAsia="儷黑 Pro" w:hAnsi="Times New Roman"/>
        </w:rPr>
        <w:t xml:space="preserve">% a Senior High School or Technical Secondary School degree, </w:t>
      </w:r>
      <w:r>
        <w:rPr>
          <w:rFonts w:ascii="Times New Roman" w:eastAsia="儷黑 Pro" w:hAnsi="Times New Roman"/>
        </w:rPr>
        <w:t>7</w:t>
      </w:r>
      <w:r w:rsidRPr="003B691A">
        <w:rPr>
          <w:rFonts w:ascii="Times New Roman" w:eastAsia="儷黑 Pro" w:hAnsi="Times New Roman"/>
        </w:rPr>
        <w:t>.</w:t>
      </w:r>
      <w:r>
        <w:rPr>
          <w:rFonts w:ascii="Times New Roman" w:eastAsia="儷黑 Pro" w:hAnsi="Times New Roman"/>
        </w:rPr>
        <w:t>9</w:t>
      </w:r>
      <w:r w:rsidRPr="003B691A">
        <w:rPr>
          <w:rFonts w:ascii="Times New Roman" w:eastAsia="儷黑 Pro" w:hAnsi="Times New Roman"/>
        </w:rPr>
        <w:t xml:space="preserve">% a 2-year College degree, </w:t>
      </w:r>
      <w:r>
        <w:rPr>
          <w:rFonts w:ascii="Times New Roman" w:eastAsia="儷黑 Pro" w:hAnsi="Times New Roman"/>
        </w:rPr>
        <w:t>69</w:t>
      </w:r>
      <w:r w:rsidRPr="003B691A">
        <w:rPr>
          <w:rFonts w:ascii="Times New Roman" w:eastAsia="儷黑 Pro" w:hAnsi="Times New Roman"/>
        </w:rPr>
        <w:t xml:space="preserve">.8% a Bachelor’s degree, </w:t>
      </w:r>
      <w:r>
        <w:rPr>
          <w:rFonts w:ascii="Times New Roman" w:eastAsia="儷黑 Pro" w:hAnsi="Times New Roman"/>
        </w:rPr>
        <w:t>19</w:t>
      </w:r>
      <w:r w:rsidRPr="003B691A">
        <w:rPr>
          <w:rFonts w:ascii="Times New Roman" w:eastAsia="儷黑 Pro" w:hAnsi="Times New Roman"/>
        </w:rPr>
        <w:t>.</w:t>
      </w:r>
      <w:r>
        <w:rPr>
          <w:rFonts w:ascii="Times New Roman" w:eastAsia="儷黑 Pro" w:hAnsi="Times New Roman"/>
        </w:rPr>
        <w:t>0</w:t>
      </w:r>
      <w:r w:rsidRPr="003B691A">
        <w:rPr>
          <w:rFonts w:ascii="Times New Roman" w:eastAsia="儷黑 Pro" w:hAnsi="Times New Roman"/>
        </w:rPr>
        <w:t xml:space="preserve">% a Master’s degree, and </w:t>
      </w:r>
      <w:r>
        <w:rPr>
          <w:rFonts w:ascii="Times New Roman" w:eastAsia="儷黑 Pro" w:hAnsi="Times New Roman"/>
        </w:rPr>
        <w:t>0</w:t>
      </w:r>
      <w:r w:rsidRPr="003B691A">
        <w:rPr>
          <w:rFonts w:ascii="Times New Roman" w:eastAsia="儷黑 Pro" w:hAnsi="Times New Roman"/>
        </w:rPr>
        <w:t>.</w:t>
      </w:r>
      <w:r>
        <w:rPr>
          <w:rFonts w:ascii="Times New Roman" w:eastAsia="儷黑 Pro" w:hAnsi="Times New Roman"/>
        </w:rPr>
        <w:t>8</w:t>
      </w:r>
      <w:r w:rsidRPr="003B691A">
        <w:rPr>
          <w:rFonts w:ascii="Times New Roman" w:eastAsia="儷黑 Pro" w:hAnsi="Times New Roman"/>
        </w:rPr>
        <w:t>% a Ph.D. degree.</w:t>
      </w:r>
    </w:p>
    <w:p w14:paraId="55FAC871" w14:textId="77777777" w:rsidR="0021534B" w:rsidRPr="003B691A" w:rsidRDefault="0021534B" w:rsidP="0021534B">
      <w:pPr>
        <w:pStyle w:val="Heading2"/>
        <w:spacing w:before="0" w:line="480" w:lineRule="exact"/>
        <w:rPr>
          <w:rFonts w:ascii="Times New Roman" w:hAnsi="Times New Roman" w:cs="Times New Roman"/>
          <w:sz w:val="24"/>
          <w:szCs w:val="24"/>
        </w:rPr>
      </w:pPr>
      <w:bookmarkStart w:id="185" w:name="_Toc115943832"/>
      <w:bookmarkStart w:id="186" w:name="_Toc151384379"/>
      <w:r w:rsidRPr="003B691A">
        <w:rPr>
          <w:rFonts w:ascii="Times New Roman" w:hAnsi="Times New Roman" w:cs="Times New Roman"/>
          <w:sz w:val="24"/>
          <w:szCs w:val="24"/>
        </w:rPr>
        <w:t xml:space="preserve">Study </w:t>
      </w:r>
      <w:bookmarkEnd w:id="185"/>
      <w:r>
        <w:rPr>
          <w:rFonts w:ascii="Times New Roman" w:hAnsi="Times New Roman" w:cs="Times New Roman"/>
          <w:sz w:val="24"/>
          <w:szCs w:val="24"/>
        </w:rPr>
        <w:t>5</w:t>
      </w:r>
      <w:bookmarkEnd w:id="186"/>
    </w:p>
    <w:p w14:paraId="10E886EC" w14:textId="77777777" w:rsidR="0021534B" w:rsidRDefault="0021534B" w:rsidP="0021534B">
      <w:pPr>
        <w:spacing w:line="480" w:lineRule="exact"/>
        <w:ind w:firstLine="420"/>
        <w:rPr>
          <w:rFonts w:ascii="Times New Roman" w:eastAsia="儷黑 Pro" w:hAnsi="Times New Roman"/>
        </w:rPr>
      </w:pPr>
      <w:r w:rsidRPr="003B691A">
        <w:rPr>
          <w:rFonts w:ascii="Times New Roman" w:eastAsia="儷黑 Pro" w:hAnsi="Times New Roman"/>
          <w:color w:val="0D0D0D" w:themeColor="text1" w:themeTint="F2"/>
        </w:rPr>
        <w:t xml:space="preserve">The final sample </w:t>
      </w:r>
      <w:r>
        <w:rPr>
          <w:rFonts w:ascii="Times New Roman" w:eastAsia="儷黑 Pro" w:hAnsi="Times New Roman"/>
          <w:color w:val="0D0D0D" w:themeColor="text1" w:themeTint="F2"/>
        </w:rPr>
        <w:t>consisted of</w:t>
      </w:r>
      <w:r w:rsidRPr="003B691A">
        <w:rPr>
          <w:rFonts w:ascii="Times New Roman" w:eastAsia="儷黑 Pro" w:hAnsi="Times New Roman"/>
          <w:color w:val="0D0D0D" w:themeColor="text1" w:themeTint="F2"/>
        </w:rPr>
        <w:t xml:space="preserve"> </w:t>
      </w:r>
      <w:r>
        <w:rPr>
          <w:rFonts w:ascii="Times New Roman" w:eastAsia="儷黑 Pro" w:hAnsi="Times New Roman"/>
          <w:color w:val="0D0D0D" w:themeColor="text1" w:themeTint="F2"/>
        </w:rPr>
        <w:t>166</w:t>
      </w:r>
      <w:r w:rsidRPr="003B691A">
        <w:rPr>
          <w:rFonts w:ascii="Times New Roman" w:eastAsia="儷黑 Pro" w:hAnsi="Times New Roman"/>
          <w:color w:val="0D0D0D" w:themeColor="text1" w:themeTint="F2"/>
        </w:rPr>
        <w:t xml:space="preserve"> participants. </w:t>
      </w:r>
      <w:r>
        <w:rPr>
          <w:rFonts w:ascii="Times New Roman" w:eastAsia="儷黑 Pro" w:hAnsi="Times New Roman"/>
        </w:rPr>
        <w:t>1</w:t>
      </w:r>
      <w:r w:rsidRPr="003B691A">
        <w:rPr>
          <w:rFonts w:ascii="Times New Roman" w:eastAsia="儷黑 Pro" w:hAnsi="Times New Roman"/>
        </w:rPr>
        <w:t>.</w:t>
      </w:r>
      <w:r>
        <w:rPr>
          <w:rFonts w:ascii="Times New Roman" w:eastAsia="儷黑 Pro" w:hAnsi="Times New Roman"/>
        </w:rPr>
        <w:t>8</w:t>
      </w:r>
      <w:r w:rsidRPr="003B691A">
        <w:rPr>
          <w:rFonts w:ascii="Times New Roman" w:eastAsia="儷黑 Pro" w:hAnsi="Times New Roman"/>
        </w:rPr>
        <w:t xml:space="preserve">% of them had a Junior High School degree, </w:t>
      </w:r>
      <w:r>
        <w:rPr>
          <w:rFonts w:ascii="Times New Roman" w:eastAsia="儷黑 Pro" w:hAnsi="Times New Roman"/>
        </w:rPr>
        <w:t>4</w:t>
      </w:r>
      <w:r w:rsidRPr="003B691A">
        <w:rPr>
          <w:rFonts w:ascii="Times New Roman" w:eastAsia="儷黑 Pro" w:hAnsi="Times New Roman"/>
        </w:rPr>
        <w:t>.</w:t>
      </w:r>
      <w:r>
        <w:rPr>
          <w:rFonts w:ascii="Times New Roman" w:eastAsia="儷黑 Pro" w:hAnsi="Times New Roman"/>
        </w:rPr>
        <w:t>8</w:t>
      </w:r>
      <w:r w:rsidRPr="003B691A">
        <w:rPr>
          <w:rFonts w:ascii="Times New Roman" w:eastAsia="儷黑 Pro" w:hAnsi="Times New Roman"/>
        </w:rPr>
        <w:t xml:space="preserve">% a Senior High School or Technical Secondary School degree, </w:t>
      </w:r>
      <w:r>
        <w:rPr>
          <w:rFonts w:ascii="Times New Roman" w:eastAsia="儷黑 Pro" w:hAnsi="Times New Roman"/>
        </w:rPr>
        <w:t>12</w:t>
      </w:r>
      <w:r w:rsidRPr="003B691A">
        <w:rPr>
          <w:rFonts w:ascii="Times New Roman" w:eastAsia="儷黑 Pro" w:hAnsi="Times New Roman"/>
        </w:rPr>
        <w:t>.</w:t>
      </w:r>
      <w:r>
        <w:rPr>
          <w:rFonts w:ascii="Times New Roman" w:eastAsia="儷黑 Pro" w:hAnsi="Times New Roman"/>
        </w:rPr>
        <w:t>7</w:t>
      </w:r>
      <w:r w:rsidRPr="003B691A">
        <w:rPr>
          <w:rFonts w:ascii="Times New Roman" w:eastAsia="儷黑 Pro" w:hAnsi="Times New Roman"/>
        </w:rPr>
        <w:t xml:space="preserve">% a 2-year College degree, </w:t>
      </w:r>
      <w:r>
        <w:rPr>
          <w:rFonts w:ascii="Times New Roman" w:eastAsia="儷黑 Pro" w:hAnsi="Times New Roman"/>
        </w:rPr>
        <w:t>66</w:t>
      </w:r>
      <w:r w:rsidRPr="003B691A">
        <w:rPr>
          <w:rFonts w:ascii="Times New Roman" w:eastAsia="儷黑 Pro" w:hAnsi="Times New Roman"/>
        </w:rPr>
        <w:t>.</w:t>
      </w:r>
      <w:r>
        <w:rPr>
          <w:rFonts w:ascii="Times New Roman" w:eastAsia="儷黑 Pro" w:hAnsi="Times New Roman"/>
        </w:rPr>
        <w:t>9</w:t>
      </w:r>
      <w:r w:rsidRPr="003B691A">
        <w:rPr>
          <w:rFonts w:ascii="Times New Roman" w:eastAsia="儷黑 Pro" w:hAnsi="Times New Roman"/>
        </w:rPr>
        <w:t xml:space="preserve">% a Bachelor’s degree, </w:t>
      </w:r>
      <w:r>
        <w:rPr>
          <w:rFonts w:ascii="Times New Roman" w:eastAsia="儷黑 Pro" w:hAnsi="Times New Roman"/>
        </w:rPr>
        <w:t>12</w:t>
      </w:r>
      <w:r w:rsidRPr="003B691A">
        <w:rPr>
          <w:rFonts w:ascii="Times New Roman" w:eastAsia="儷黑 Pro" w:hAnsi="Times New Roman"/>
        </w:rPr>
        <w:t>.</w:t>
      </w:r>
      <w:r>
        <w:rPr>
          <w:rFonts w:ascii="Times New Roman" w:eastAsia="儷黑 Pro" w:hAnsi="Times New Roman"/>
        </w:rPr>
        <w:t>7</w:t>
      </w:r>
      <w:r w:rsidRPr="003B691A">
        <w:rPr>
          <w:rFonts w:ascii="Times New Roman" w:eastAsia="儷黑 Pro" w:hAnsi="Times New Roman"/>
        </w:rPr>
        <w:t xml:space="preserve">% a Master’s degree, and </w:t>
      </w:r>
      <w:r>
        <w:rPr>
          <w:rFonts w:ascii="Times New Roman" w:eastAsia="儷黑 Pro" w:hAnsi="Times New Roman"/>
        </w:rPr>
        <w:t>1</w:t>
      </w:r>
      <w:r w:rsidRPr="003B691A">
        <w:rPr>
          <w:rFonts w:ascii="Times New Roman" w:eastAsia="儷黑 Pro" w:hAnsi="Times New Roman"/>
        </w:rPr>
        <w:t>.</w:t>
      </w:r>
      <w:r>
        <w:rPr>
          <w:rFonts w:ascii="Times New Roman" w:eastAsia="儷黑 Pro" w:hAnsi="Times New Roman"/>
        </w:rPr>
        <w:t>2</w:t>
      </w:r>
      <w:r w:rsidRPr="003B691A">
        <w:rPr>
          <w:rFonts w:ascii="Times New Roman" w:eastAsia="儷黑 Pro" w:hAnsi="Times New Roman"/>
        </w:rPr>
        <w:t>% a Ph.D. degree.</w:t>
      </w:r>
      <w:r>
        <w:rPr>
          <w:rFonts w:ascii="Times New Roman" w:eastAsia="儷黑 Pro" w:hAnsi="Times New Roman"/>
        </w:rPr>
        <w:br w:type="page"/>
      </w:r>
    </w:p>
    <w:p w14:paraId="438CC67A" w14:textId="77777777" w:rsidR="0021534B" w:rsidRPr="00B007D7" w:rsidRDefault="0021534B" w:rsidP="0021534B">
      <w:pPr>
        <w:pStyle w:val="Heading1"/>
        <w:spacing w:before="0" w:after="0" w:line="480" w:lineRule="exact"/>
        <w:contextualSpacing/>
      </w:pPr>
      <w:bookmarkStart w:id="187" w:name="_Toc151384380"/>
      <w:r w:rsidRPr="00B007D7">
        <w:lastRenderedPageBreak/>
        <w:t>Ancillary Analyses I: Exploratory Factor Analysis and Confirmatory Factor Analysis in Studies 1 and 4</w:t>
      </w:r>
      <w:bookmarkEnd w:id="187"/>
    </w:p>
    <w:p w14:paraId="0AA71FBF" w14:textId="77777777" w:rsidR="0021534B" w:rsidRPr="00D00851" w:rsidRDefault="0021534B" w:rsidP="0021534B">
      <w:pPr>
        <w:spacing w:line="480" w:lineRule="exact"/>
        <w:ind w:firstLine="420"/>
        <w:contextualSpacing/>
        <w:rPr>
          <w:rFonts w:ascii="Times New Roman" w:hAnsi="Times New Roman"/>
          <w:b/>
          <w:iCs/>
        </w:rPr>
      </w:pPr>
      <w:r>
        <w:rPr>
          <w:rFonts w:ascii="Times New Roman" w:hAnsi="Times New Roman"/>
        </w:rPr>
        <w:t>W</w:t>
      </w:r>
      <w:r w:rsidRPr="00EE794F">
        <w:rPr>
          <w:rFonts w:ascii="Times New Roman" w:hAnsi="Times New Roman"/>
        </w:rPr>
        <w:t>e conducted Exploratory Factor Analyses</w:t>
      </w:r>
      <w:r>
        <w:rPr>
          <w:rFonts w:ascii="Times New Roman" w:hAnsi="Times New Roman"/>
        </w:rPr>
        <w:t xml:space="preserve"> (EFA)</w:t>
      </w:r>
      <w:r w:rsidRPr="00EE794F">
        <w:rPr>
          <w:rFonts w:ascii="Times New Roman" w:hAnsi="Times New Roman"/>
        </w:rPr>
        <w:t xml:space="preserve"> and Confirmatory Factor Analyses </w:t>
      </w:r>
      <w:r>
        <w:rPr>
          <w:rFonts w:ascii="Times New Roman" w:hAnsi="Times New Roman"/>
        </w:rPr>
        <w:t xml:space="preserve">(CFA) </w:t>
      </w:r>
      <w:r w:rsidRPr="00EE794F">
        <w:rPr>
          <w:rFonts w:ascii="Times New Roman" w:hAnsi="Times New Roman"/>
        </w:rPr>
        <w:t xml:space="preserve">to </w:t>
      </w:r>
      <w:r>
        <w:rPr>
          <w:rFonts w:ascii="Times New Roman" w:hAnsi="Times New Roman"/>
        </w:rPr>
        <w:t>test whether</w:t>
      </w:r>
      <w:r w:rsidRPr="00EE794F">
        <w:rPr>
          <w:rFonts w:ascii="Times New Roman" w:hAnsi="Times New Roman"/>
        </w:rPr>
        <w:t xml:space="preserve"> nostalgia and ritual</w:t>
      </w:r>
      <w:r>
        <w:rPr>
          <w:rFonts w:ascii="Times New Roman" w:hAnsi="Times New Roman"/>
        </w:rPr>
        <w:t xml:space="preserve"> engagement</w:t>
      </w:r>
      <w:r w:rsidRPr="00EE794F">
        <w:rPr>
          <w:rFonts w:ascii="Times New Roman" w:hAnsi="Times New Roman"/>
        </w:rPr>
        <w:t xml:space="preserve"> are two distinct constructs</w:t>
      </w:r>
      <w:r>
        <w:rPr>
          <w:rFonts w:ascii="Times New Roman" w:hAnsi="Times New Roman"/>
        </w:rPr>
        <w:t>. T</w:t>
      </w:r>
      <w:r w:rsidRPr="00192B9D">
        <w:rPr>
          <w:rFonts w:ascii="Times New Roman" w:hAnsi="Times New Roman"/>
          <w:bCs/>
          <w:iCs/>
        </w:rPr>
        <w:t>o account for the different response scales used for nostalgia and ritual</w:t>
      </w:r>
      <w:r>
        <w:rPr>
          <w:rFonts w:ascii="Times New Roman" w:hAnsi="Times New Roman"/>
          <w:bCs/>
          <w:iCs/>
        </w:rPr>
        <w:t xml:space="preserve"> engagement</w:t>
      </w:r>
      <w:r w:rsidRPr="00192B9D">
        <w:rPr>
          <w:rFonts w:ascii="Times New Roman" w:hAnsi="Times New Roman"/>
          <w:bCs/>
          <w:iCs/>
        </w:rPr>
        <w:t xml:space="preserve"> items, we standardized all scores and</w:t>
      </w:r>
      <w:r>
        <w:rPr>
          <w:rFonts w:ascii="Times New Roman" w:hAnsi="Times New Roman"/>
          <w:bCs/>
          <w:iCs/>
        </w:rPr>
        <w:t xml:space="preserve"> then</w:t>
      </w:r>
      <w:r w:rsidRPr="00192B9D">
        <w:rPr>
          <w:rFonts w:ascii="Times New Roman" w:hAnsi="Times New Roman"/>
          <w:bCs/>
          <w:iCs/>
        </w:rPr>
        <w:t xml:space="preserve"> u</w:t>
      </w:r>
      <w:r>
        <w:rPr>
          <w:rFonts w:ascii="Times New Roman" w:hAnsi="Times New Roman"/>
          <w:bCs/>
          <w:iCs/>
        </w:rPr>
        <w:t>sed</w:t>
      </w:r>
      <w:r w:rsidRPr="00192B9D">
        <w:rPr>
          <w:rFonts w:ascii="Times New Roman" w:hAnsi="Times New Roman"/>
          <w:bCs/>
          <w:iCs/>
        </w:rPr>
        <w:t xml:space="preserve"> these standardized values for </w:t>
      </w:r>
      <w:r>
        <w:rPr>
          <w:rFonts w:ascii="Times New Roman" w:hAnsi="Times New Roman"/>
          <w:bCs/>
          <w:iCs/>
        </w:rPr>
        <w:t>the</w:t>
      </w:r>
      <w:r w:rsidRPr="00192B9D">
        <w:rPr>
          <w:rFonts w:ascii="Times New Roman" w:hAnsi="Times New Roman"/>
          <w:bCs/>
          <w:iCs/>
        </w:rPr>
        <w:t xml:space="preserve"> EFA and CFA.</w:t>
      </w:r>
      <w:r>
        <w:rPr>
          <w:rFonts w:ascii="Times New Roman" w:hAnsi="Times New Roman"/>
          <w:bCs/>
          <w:iCs/>
        </w:rPr>
        <w:t xml:space="preserve"> The results indicated that nostalgia and ritual engagement are two distinct constructs.</w:t>
      </w:r>
    </w:p>
    <w:p w14:paraId="4879ABAB" w14:textId="77777777" w:rsidR="0021534B" w:rsidRDefault="0021534B" w:rsidP="0021534B">
      <w:pPr>
        <w:spacing w:line="480" w:lineRule="exact"/>
        <w:contextualSpacing/>
        <w:rPr>
          <w:rFonts w:ascii="Times New Roman" w:hAnsi="Times New Roman"/>
          <w:b/>
          <w:iCs/>
        </w:rPr>
      </w:pPr>
      <w:r>
        <w:rPr>
          <w:rFonts w:ascii="Times New Roman" w:hAnsi="Times New Roman"/>
          <w:b/>
          <w:iCs/>
        </w:rPr>
        <w:t>Study 1</w:t>
      </w:r>
    </w:p>
    <w:p w14:paraId="7EBB8B52" w14:textId="77777777" w:rsidR="0021534B" w:rsidRPr="00C93EC3" w:rsidRDefault="0021534B" w:rsidP="0021534B">
      <w:pPr>
        <w:spacing w:line="480" w:lineRule="exact"/>
        <w:contextualSpacing/>
        <w:rPr>
          <w:rFonts w:ascii="Times New Roman" w:hAnsi="Times New Roman"/>
          <w:b/>
          <w:i/>
        </w:rPr>
      </w:pPr>
      <w:r w:rsidRPr="00192B9D">
        <w:rPr>
          <w:rFonts w:ascii="Times New Roman" w:hAnsi="Times New Roman"/>
          <w:b/>
          <w:i/>
        </w:rPr>
        <w:t>Exploratory Factor Analyses</w:t>
      </w:r>
    </w:p>
    <w:p w14:paraId="7BDCBE93" w14:textId="77777777" w:rsidR="0021534B" w:rsidRDefault="0021534B" w:rsidP="0021534B">
      <w:pPr>
        <w:spacing w:line="480" w:lineRule="exact"/>
        <w:ind w:firstLine="420"/>
        <w:contextualSpacing/>
        <w:rPr>
          <w:rFonts w:ascii="Times New Roman" w:hAnsi="Times New Roman"/>
          <w:bCs/>
          <w:iCs/>
        </w:rPr>
      </w:pPr>
      <w:r>
        <w:rPr>
          <w:rFonts w:ascii="Times New Roman" w:hAnsi="Times New Roman"/>
          <w:b/>
          <w:iCs/>
        </w:rPr>
        <w:t>Nostalgia (</w:t>
      </w:r>
      <w:r w:rsidRPr="00192B9D">
        <w:rPr>
          <w:rFonts w:ascii="Times New Roman" w:hAnsi="Times New Roman"/>
          <w:b/>
          <w:iCs/>
        </w:rPr>
        <w:t>S</w:t>
      </w:r>
      <w:r>
        <w:rPr>
          <w:rFonts w:ascii="Times New Roman" w:hAnsi="Times New Roman"/>
          <w:b/>
          <w:iCs/>
        </w:rPr>
        <w:t>outhampton Nostalgia Scale)</w:t>
      </w:r>
      <w:r w:rsidRPr="00192B9D">
        <w:rPr>
          <w:rFonts w:ascii="Times New Roman" w:hAnsi="Times New Roman"/>
          <w:b/>
          <w:iCs/>
        </w:rPr>
        <w:t xml:space="preserve"> and Ritual Engagement</w:t>
      </w:r>
      <w:r>
        <w:rPr>
          <w:rFonts w:ascii="Times New Roman" w:hAnsi="Times New Roman"/>
          <w:b/>
          <w:iCs/>
        </w:rPr>
        <w:t>.</w:t>
      </w:r>
      <w:r>
        <w:rPr>
          <w:rFonts w:ascii="Times New Roman" w:hAnsi="Times New Roman"/>
          <w:bCs/>
          <w:iCs/>
        </w:rPr>
        <w:t xml:space="preserve"> </w:t>
      </w:r>
      <w:r w:rsidRPr="00D00851">
        <w:rPr>
          <w:rFonts w:ascii="Times New Roman" w:hAnsi="Times New Roman"/>
          <w:bCs/>
          <w:iCs/>
        </w:rPr>
        <w:t>We started with EFA to</w:t>
      </w:r>
      <w:r>
        <w:rPr>
          <w:rFonts w:ascii="Times New Roman" w:hAnsi="Times New Roman" w:hint="eastAsia"/>
          <w:bCs/>
          <w:iCs/>
        </w:rPr>
        <w:t xml:space="preserve"> </w:t>
      </w:r>
      <w:r w:rsidRPr="00D00851">
        <w:rPr>
          <w:rFonts w:ascii="Times New Roman" w:hAnsi="Times New Roman"/>
          <w:bCs/>
          <w:iCs/>
        </w:rPr>
        <w:t xml:space="preserve">assess the underlying factor structure of </w:t>
      </w:r>
      <w:r>
        <w:rPr>
          <w:rFonts w:ascii="Times New Roman" w:hAnsi="Times New Roman"/>
          <w:bCs/>
          <w:iCs/>
        </w:rPr>
        <w:t>nostalgia (Southampton Nostalgia Scale or SNS) and ritual engagement</w:t>
      </w:r>
      <w:r w:rsidRPr="00D00851">
        <w:rPr>
          <w:rFonts w:ascii="Times New Roman" w:hAnsi="Times New Roman"/>
          <w:bCs/>
          <w:iCs/>
        </w:rPr>
        <w:t xml:space="preserve"> </w:t>
      </w:r>
      <w:r>
        <w:rPr>
          <w:rFonts w:ascii="Times New Roman" w:hAnsi="Times New Roman"/>
          <w:bCs/>
          <w:iCs/>
        </w:rPr>
        <w:t xml:space="preserve">items </w:t>
      </w:r>
      <w:r w:rsidRPr="00D00851">
        <w:rPr>
          <w:rFonts w:ascii="Times New Roman" w:hAnsi="Times New Roman"/>
          <w:bCs/>
          <w:iCs/>
        </w:rPr>
        <w:t xml:space="preserve">using maximum likelihood estimation and oblique solution. </w:t>
      </w:r>
      <w:r>
        <w:rPr>
          <w:rFonts w:ascii="Times New Roman" w:hAnsi="Times New Roman"/>
          <w:bCs/>
          <w:iCs/>
        </w:rPr>
        <w:t>We based t</w:t>
      </w:r>
      <w:r w:rsidRPr="00D00851">
        <w:rPr>
          <w:rFonts w:ascii="Times New Roman" w:hAnsi="Times New Roman"/>
          <w:bCs/>
          <w:iCs/>
        </w:rPr>
        <w:t>he decision o</w:t>
      </w:r>
      <w:r>
        <w:rPr>
          <w:rFonts w:ascii="Times New Roman" w:hAnsi="Times New Roman"/>
          <w:bCs/>
          <w:iCs/>
        </w:rPr>
        <w:t>f</w:t>
      </w:r>
      <w:r w:rsidRPr="00D00851">
        <w:rPr>
          <w:rFonts w:ascii="Times New Roman" w:hAnsi="Times New Roman"/>
          <w:bCs/>
          <w:iCs/>
        </w:rPr>
        <w:t xml:space="preserve"> number of factors to extract on parallel</w:t>
      </w:r>
      <w:r>
        <w:rPr>
          <w:rFonts w:ascii="Times New Roman" w:hAnsi="Times New Roman" w:hint="eastAsia"/>
          <w:bCs/>
          <w:iCs/>
        </w:rPr>
        <w:t xml:space="preserve"> </w:t>
      </w:r>
      <w:r w:rsidRPr="00D00851">
        <w:rPr>
          <w:rFonts w:ascii="Times New Roman" w:hAnsi="Times New Roman"/>
          <w:bCs/>
          <w:iCs/>
        </w:rPr>
        <w:t>analysis (Horn, 1965). EFA results suggested</w:t>
      </w:r>
      <w:r>
        <w:rPr>
          <w:rFonts w:ascii="Times New Roman" w:hAnsi="Times New Roman" w:hint="eastAsia"/>
          <w:bCs/>
          <w:iCs/>
        </w:rPr>
        <w:t xml:space="preserve"> </w:t>
      </w:r>
      <w:r w:rsidRPr="00D00851">
        <w:rPr>
          <w:rFonts w:ascii="Times New Roman" w:hAnsi="Times New Roman"/>
          <w:bCs/>
          <w:iCs/>
        </w:rPr>
        <w:t>retaining two factors</w:t>
      </w:r>
      <w:r>
        <w:rPr>
          <w:rFonts w:ascii="Times New Roman" w:hAnsi="Times New Roman"/>
          <w:bCs/>
          <w:iCs/>
        </w:rPr>
        <w:t>, with SNS nostalgia items and ritual engagement items loading on these factors (Table S1)</w:t>
      </w:r>
      <w:r w:rsidRPr="00D00851">
        <w:rPr>
          <w:rFonts w:ascii="Times New Roman" w:hAnsi="Times New Roman"/>
          <w:bCs/>
          <w:iCs/>
        </w:rPr>
        <w:t>.</w:t>
      </w:r>
    </w:p>
    <w:p w14:paraId="5E87FBEC" w14:textId="77777777" w:rsidR="0021534B" w:rsidRPr="00192B9D" w:rsidRDefault="0021534B" w:rsidP="0021534B">
      <w:pPr>
        <w:spacing w:line="480" w:lineRule="exact"/>
        <w:ind w:firstLine="420"/>
        <w:contextualSpacing/>
        <w:rPr>
          <w:rFonts w:ascii="Times New Roman" w:hAnsi="Times New Roman"/>
          <w:bCs/>
          <w:iCs/>
        </w:rPr>
      </w:pPr>
      <w:r>
        <w:rPr>
          <w:rFonts w:ascii="Times New Roman" w:hAnsi="Times New Roman"/>
          <w:b/>
          <w:iCs/>
        </w:rPr>
        <w:t>Nostalgia (Nostalgia Prototype Scale)</w:t>
      </w:r>
      <w:r w:rsidRPr="00EE794F">
        <w:rPr>
          <w:rFonts w:ascii="Times New Roman" w:hAnsi="Times New Roman"/>
          <w:b/>
          <w:iCs/>
        </w:rPr>
        <w:t xml:space="preserve"> and Ritual Engagement</w:t>
      </w:r>
      <w:r>
        <w:rPr>
          <w:rFonts w:ascii="Times New Roman" w:hAnsi="Times New Roman"/>
          <w:b/>
          <w:iCs/>
        </w:rPr>
        <w:t>.</w:t>
      </w:r>
      <w:r>
        <w:rPr>
          <w:rFonts w:ascii="Times New Roman" w:hAnsi="Times New Roman"/>
          <w:bCs/>
          <w:iCs/>
        </w:rPr>
        <w:t xml:space="preserve"> W</w:t>
      </w:r>
      <w:r w:rsidRPr="00D00851">
        <w:rPr>
          <w:rFonts w:ascii="Times New Roman" w:hAnsi="Times New Roman"/>
          <w:bCs/>
          <w:iCs/>
        </w:rPr>
        <w:t xml:space="preserve">e </w:t>
      </w:r>
      <w:r>
        <w:rPr>
          <w:rFonts w:ascii="Times New Roman" w:hAnsi="Times New Roman"/>
          <w:bCs/>
          <w:iCs/>
        </w:rPr>
        <w:t>ran a similar</w:t>
      </w:r>
      <w:r w:rsidRPr="00D00851">
        <w:rPr>
          <w:rFonts w:ascii="Times New Roman" w:hAnsi="Times New Roman"/>
          <w:bCs/>
          <w:iCs/>
        </w:rPr>
        <w:t xml:space="preserve"> EFA to</w:t>
      </w:r>
      <w:r>
        <w:rPr>
          <w:rFonts w:ascii="Times New Roman" w:hAnsi="Times New Roman" w:hint="eastAsia"/>
          <w:bCs/>
          <w:iCs/>
        </w:rPr>
        <w:t xml:space="preserve"> </w:t>
      </w:r>
      <w:r w:rsidRPr="00D00851">
        <w:rPr>
          <w:rFonts w:ascii="Times New Roman" w:hAnsi="Times New Roman"/>
          <w:bCs/>
          <w:iCs/>
        </w:rPr>
        <w:t xml:space="preserve">assess the underlying factor structure of </w:t>
      </w:r>
      <w:r>
        <w:rPr>
          <w:rFonts w:ascii="Times New Roman" w:hAnsi="Times New Roman"/>
          <w:bCs/>
          <w:iCs/>
        </w:rPr>
        <w:t>nostalgia (Nostalgia Prototype Scale or NPS) and ritual engagement items. The results</w:t>
      </w:r>
      <w:r w:rsidRPr="00D00851">
        <w:rPr>
          <w:rFonts w:ascii="Times New Roman" w:hAnsi="Times New Roman"/>
          <w:bCs/>
          <w:iCs/>
        </w:rPr>
        <w:t xml:space="preserve"> suggested</w:t>
      </w:r>
      <w:r>
        <w:rPr>
          <w:rFonts w:ascii="Times New Roman" w:hAnsi="Times New Roman" w:hint="eastAsia"/>
          <w:bCs/>
          <w:iCs/>
        </w:rPr>
        <w:t xml:space="preserve"> </w:t>
      </w:r>
      <w:r w:rsidRPr="00D00851">
        <w:rPr>
          <w:rFonts w:ascii="Times New Roman" w:hAnsi="Times New Roman"/>
          <w:bCs/>
          <w:iCs/>
        </w:rPr>
        <w:t xml:space="preserve">retaining </w:t>
      </w:r>
      <w:r>
        <w:rPr>
          <w:rFonts w:ascii="Times New Roman" w:hAnsi="Times New Roman"/>
          <w:bCs/>
          <w:iCs/>
        </w:rPr>
        <w:t>three</w:t>
      </w:r>
      <w:r w:rsidRPr="00D00851">
        <w:rPr>
          <w:rFonts w:ascii="Times New Roman" w:hAnsi="Times New Roman"/>
          <w:bCs/>
          <w:iCs/>
        </w:rPr>
        <w:t xml:space="preserve"> factors</w:t>
      </w:r>
      <w:r>
        <w:rPr>
          <w:rFonts w:ascii="Times New Roman" w:hAnsi="Times New Roman"/>
          <w:bCs/>
          <w:iCs/>
        </w:rPr>
        <w:t>, with NPS nostalgia items loading on one factor and ritual engagement items loading on the other two factors (Table S2)</w:t>
      </w:r>
      <w:r w:rsidRPr="00D00851">
        <w:rPr>
          <w:rFonts w:ascii="Times New Roman" w:hAnsi="Times New Roman"/>
          <w:bCs/>
          <w:iCs/>
        </w:rPr>
        <w:t>.</w:t>
      </w:r>
    </w:p>
    <w:p w14:paraId="21D86394" w14:textId="77777777" w:rsidR="0021534B" w:rsidRDefault="0021534B" w:rsidP="0021534B">
      <w:pPr>
        <w:spacing w:line="480" w:lineRule="exact"/>
        <w:contextualSpacing/>
        <w:rPr>
          <w:rFonts w:ascii="Times New Roman" w:hAnsi="Times New Roman"/>
          <w:bCs/>
          <w:i/>
        </w:rPr>
      </w:pPr>
      <w:r>
        <w:rPr>
          <w:rFonts w:ascii="Times New Roman" w:hAnsi="Times New Roman"/>
          <w:b/>
          <w:i/>
        </w:rPr>
        <w:t>Confirmator</w:t>
      </w:r>
      <w:r w:rsidRPr="00C820C5">
        <w:rPr>
          <w:rFonts w:ascii="Times New Roman" w:hAnsi="Times New Roman"/>
          <w:b/>
          <w:i/>
        </w:rPr>
        <w:t>y Factor Analyses</w:t>
      </w:r>
    </w:p>
    <w:p w14:paraId="0570EC40" w14:textId="77777777" w:rsidR="0021534B" w:rsidRDefault="0021534B" w:rsidP="0021534B">
      <w:pPr>
        <w:spacing w:line="480" w:lineRule="exact"/>
        <w:ind w:firstLine="420"/>
        <w:contextualSpacing/>
        <w:rPr>
          <w:rFonts w:ascii="Times New Roman" w:hAnsi="Times New Roman"/>
          <w:bCs/>
          <w:iCs/>
        </w:rPr>
      </w:pPr>
      <w:r>
        <w:rPr>
          <w:rFonts w:ascii="Times New Roman" w:hAnsi="Times New Roman"/>
          <w:b/>
          <w:iCs/>
        </w:rPr>
        <w:t>Nostalgia (</w:t>
      </w:r>
      <w:r w:rsidRPr="00192B9D">
        <w:rPr>
          <w:rFonts w:ascii="Times New Roman" w:hAnsi="Times New Roman"/>
          <w:b/>
          <w:iCs/>
        </w:rPr>
        <w:t>S</w:t>
      </w:r>
      <w:r>
        <w:rPr>
          <w:rFonts w:ascii="Times New Roman" w:hAnsi="Times New Roman"/>
          <w:b/>
          <w:iCs/>
        </w:rPr>
        <w:t>outhampton Nostalgia Scale)</w:t>
      </w:r>
      <w:r w:rsidRPr="00192B9D">
        <w:rPr>
          <w:rFonts w:ascii="Times New Roman" w:hAnsi="Times New Roman"/>
          <w:b/>
          <w:iCs/>
        </w:rPr>
        <w:t xml:space="preserve"> </w:t>
      </w:r>
      <w:r w:rsidRPr="00EE794F">
        <w:rPr>
          <w:rFonts w:ascii="Times New Roman" w:hAnsi="Times New Roman"/>
          <w:b/>
          <w:iCs/>
        </w:rPr>
        <w:t>and Ritual Engagement</w:t>
      </w:r>
      <w:r>
        <w:rPr>
          <w:rFonts w:ascii="Times New Roman" w:hAnsi="Times New Roman"/>
          <w:b/>
          <w:iCs/>
        </w:rPr>
        <w:t>.</w:t>
      </w:r>
      <w:r w:rsidRPr="004E36E9">
        <w:rPr>
          <w:rFonts w:ascii="Times New Roman" w:hAnsi="Times New Roman"/>
          <w:bCs/>
          <w:iCs/>
        </w:rPr>
        <w:t xml:space="preserve"> We employed Confirmatory Factor Analysis (CFA) to compare two models: a one-factor model that u</w:t>
      </w:r>
      <w:r>
        <w:rPr>
          <w:rFonts w:ascii="Times New Roman" w:hAnsi="Times New Roman"/>
          <w:bCs/>
          <w:iCs/>
        </w:rPr>
        <w:t>sed seven SNS</w:t>
      </w:r>
      <w:r w:rsidRPr="004E36E9">
        <w:rPr>
          <w:rFonts w:ascii="Times New Roman" w:hAnsi="Times New Roman"/>
          <w:bCs/>
          <w:iCs/>
        </w:rPr>
        <w:t xml:space="preserve"> items and </w:t>
      </w:r>
      <w:r>
        <w:rPr>
          <w:rFonts w:ascii="Times New Roman" w:hAnsi="Times New Roman"/>
          <w:bCs/>
          <w:iCs/>
        </w:rPr>
        <w:t xml:space="preserve">14 </w:t>
      </w:r>
      <w:r w:rsidRPr="004E36E9">
        <w:rPr>
          <w:rFonts w:ascii="Times New Roman" w:hAnsi="Times New Roman"/>
          <w:bCs/>
          <w:iCs/>
        </w:rPr>
        <w:t xml:space="preserve">ritual </w:t>
      </w:r>
      <w:r>
        <w:rPr>
          <w:rFonts w:ascii="Times New Roman" w:hAnsi="Times New Roman"/>
          <w:bCs/>
          <w:iCs/>
        </w:rPr>
        <w:t>engagement items</w:t>
      </w:r>
      <w:r w:rsidRPr="004E36E9">
        <w:rPr>
          <w:rFonts w:ascii="Times New Roman" w:hAnsi="Times New Roman"/>
          <w:bCs/>
          <w:iCs/>
        </w:rPr>
        <w:t xml:space="preserve"> as indicators of a single common factor, and a two-factor model in which</w:t>
      </w:r>
      <w:r>
        <w:rPr>
          <w:rFonts w:ascii="Times New Roman" w:hAnsi="Times New Roman"/>
          <w:bCs/>
          <w:iCs/>
        </w:rPr>
        <w:t xml:space="preserve"> we specified the SNS items</w:t>
      </w:r>
      <w:r w:rsidRPr="004E36E9">
        <w:rPr>
          <w:rFonts w:ascii="Times New Roman" w:hAnsi="Times New Roman"/>
          <w:bCs/>
          <w:iCs/>
        </w:rPr>
        <w:t xml:space="preserve"> to load on a nostalgia factor </w:t>
      </w:r>
      <w:r>
        <w:rPr>
          <w:rFonts w:ascii="Times New Roman" w:hAnsi="Times New Roman"/>
          <w:bCs/>
          <w:iCs/>
        </w:rPr>
        <w:t>and the</w:t>
      </w:r>
      <w:r w:rsidRPr="004E36E9">
        <w:rPr>
          <w:rFonts w:ascii="Times New Roman" w:hAnsi="Times New Roman"/>
          <w:bCs/>
          <w:iCs/>
        </w:rPr>
        <w:t xml:space="preserve"> ritual</w:t>
      </w:r>
      <w:r>
        <w:rPr>
          <w:rFonts w:ascii="Times New Roman" w:hAnsi="Times New Roman"/>
          <w:bCs/>
          <w:iCs/>
        </w:rPr>
        <w:t xml:space="preserve"> engagement</w:t>
      </w:r>
      <w:r w:rsidRPr="004E36E9">
        <w:rPr>
          <w:rFonts w:ascii="Times New Roman" w:hAnsi="Times New Roman"/>
          <w:bCs/>
          <w:iCs/>
        </w:rPr>
        <w:t xml:space="preserve"> items to load on a ritual</w:t>
      </w:r>
      <w:r>
        <w:rPr>
          <w:rFonts w:ascii="Times New Roman" w:hAnsi="Times New Roman"/>
          <w:bCs/>
          <w:iCs/>
        </w:rPr>
        <w:t xml:space="preserve"> engagement</w:t>
      </w:r>
      <w:r w:rsidRPr="004E36E9">
        <w:rPr>
          <w:rFonts w:ascii="Times New Roman" w:hAnsi="Times New Roman"/>
          <w:bCs/>
          <w:iCs/>
        </w:rPr>
        <w:t xml:space="preserve"> factor. </w:t>
      </w:r>
      <w:r>
        <w:rPr>
          <w:rFonts w:ascii="Times New Roman" w:hAnsi="Times New Roman"/>
          <w:bCs/>
          <w:iCs/>
        </w:rPr>
        <w:t>We allowed t</w:t>
      </w:r>
      <w:r w:rsidRPr="004E36E9">
        <w:rPr>
          <w:rFonts w:ascii="Times New Roman" w:hAnsi="Times New Roman"/>
          <w:bCs/>
          <w:iCs/>
        </w:rPr>
        <w:t>he nostalgia factor and the ritual</w:t>
      </w:r>
      <w:r>
        <w:rPr>
          <w:rFonts w:ascii="Times New Roman" w:hAnsi="Times New Roman"/>
          <w:bCs/>
          <w:iCs/>
        </w:rPr>
        <w:t xml:space="preserve"> engagement</w:t>
      </w:r>
      <w:r w:rsidRPr="004E36E9">
        <w:rPr>
          <w:rFonts w:ascii="Times New Roman" w:hAnsi="Times New Roman"/>
          <w:bCs/>
          <w:iCs/>
        </w:rPr>
        <w:t xml:space="preserve"> factor to correlate. </w:t>
      </w:r>
      <w:r>
        <w:rPr>
          <w:rFonts w:ascii="Times New Roman" w:hAnsi="Times New Roman"/>
          <w:bCs/>
          <w:iCs/>
        </w:rPr>
        <w:t>We used m</w:t>
      </w:r>
      <w:r w:rsidRPr="004E36E9">
        <w:rPr>
          <w:rFonts w:ascii="Times New Roman" w:hAnsi="Times New Roman"/>
          <w:bCs/>
          <w:iCs/>
        </w:rPr>
        <w:t>odel fit indices and χ</w:t>
      </w:r>
      <w:r w:rsidRPr="00192B9D">
        <w:rPr>
          <w:rFonts w:ascii="Times New Roman" w:hAnsi="Times New Roman"/>
          <w:bCs/>
          <w:iCs/>
          <w:vertAlign w:val="superscript"/>
        </w:rPr>
        <w:t>2</w:t>
      </w:r>
      <w:r w:rsidRPr="004E36E9">
        <w:rPr>
          <w:rFonts w:ascii="Times New Roman" w:hAnsi="Times New Roman"/>
          <w:bCs/>
          <w:iCs/>
        </w:rPr>
        <w:t>-difference tests for model comparison.</w:t>
      </w:r>
      <w:r>
        <w:rPr>
          <w:rFonts w:ascii="Times New Roman" w:hAnsi="Times New Roman"/>
          <w:bCs/>
          <w:iCs/>
        </w:rPr>
        <w:t xml:space="preserve"> R</w:t>
      </w:r>
      <w:r w:rsidRPr="004E36E9">
        <w:rPr>
          <w:rFonts w:ascii="Times New Roman" w:hAnsi="Times New Roman"/>
          <w:bCs/>
          <w:iCs/>
        </w:rPr>
        <w:t xml:space="preserve">esults revealed that </w:t>
      </w:r>
      <w:r>
        <w:rPr>
          <w:rFonts w:ascii="Times New Roman" w:hAnsi="Times New Roman"/>
          <w:bCs/>
          <w:iCs/>
        </w:rPr>
        <w:t xml:space="preserve">the </w:t>
      </w:r>
      <w:r w:rsidRPr="004E36E9">
        <w:rPr>
          <w:rFonts w:ascii="Times New Roman" w:hAnsi="Times New Roman"/>
          <w:bCs/>
          <w:iCs/>
        </w:rPr>
        <w:t xml:space="preserve">measures of nostalgia and ritual </w:t>
      </w:r>
      <w:r>
        <w:rPr>
          <w:rFonts w:ascii="Times New Roman" w:hAnsi="Times New Roman"/>
          <w:bCs/>
          <w:iCs/>
        </w:rPr>
        <w:t xml:space="preserve">engagement </w:t>
      </w:r>
      <w:r w:rsidRPr="004E36E9">
        <w:rPr>
          <w:rFonts w:ascii="Times New Roman" w:hAnsi="Times New Roman"/>
          <w:bCs/>
          <w:iCs/>
        </w:rPr>
        <w:t>were better represented by two distinct latent factors than</w:t>
      </w:r>
      <w:r>
        <w:rPr>
          <w:rFonts w:ascii="Times New Roman" w:hAnsi="Times New Roman"/>
          <w:bCs/>
          <w:iCs/>
        </w:rPr>
        <w:t xml:space="preserve"> by</w:t>
      </w:r>
      <w:r w:rsidRPr="004E36E9">
        <w:rPr>
          <w:rFonts w:ascii="Times New Roman" w:hAnsi="Times New Roman"/>
          <w:bCs/>
          <w:iCs/>
        </w:rPr>
        <w:t xml:space="preserve"> a single common factor. The </w:t>
      </w:r>
      <w:r>
        <w:rPr>
          <w:rFonts w:ascii="Times New Roman" w:hAnsi="Times New Roman"/>
          <w:bCs/>
          <w:iCs/>
        </w:rPr>
        <w:t>one-</w:t>
      </w:r>
      <w:r w:rsidRPr="004E36E9">
        <w:rPr>
          <w:rFonts w:ascii="Times New Roman" w:hAnsi="Times New Roman"/>
          <w:bCs/>
          <w:iCs/>
        </w:rPr>
        <w:t xml:space="preserve">factor model, </w:t>
      </w:r>
      <w:r w:rsidRPr="004E36E9">
        <w:rPr>
          <w:rFonts w:ascii="Times New Roman" w:hAnsi="Times New Roman"/>
          <w:bCs/>
          <w:iCs/>
        </w:rPr>
        <w:lastRenderedPageBreak/>
        <w:t>which included a common factor for all items, displayed inadequate model fit (CFI = .7</w:t>
      </w:r>
      <w:r>
        <w:rPr>
          <w:rFonts w:ascii="Times New Roman" w:hAnsi="Times New Roman"/>
          <w:bCs/>
          <w:iCs/>
        </w:rPr>
        <w:t>19</w:t>
      </w:r>
      <w:r w:rsidRPr="004E36E9">
        <w:rPr>
          <w:rFonts w:ascii="Times New Roman" w:hAnsi="Times New Roman"/>
          <w:bCs/>
          <w:iCs/>
        </w:rPr>
        <w:t>, TLI = .</w:t>
      </w:r>
      <w:r>
        <w:rPr>
          <w:rFonts w:ascii="Times New Roman" w:hAnsi="Times New Roman"/>
          <w:bCs/>
          <w:iCs/>
        </w:rPr>
        <w:t>688</w:t>
      </w:r>
      <w:r w:rsidRPr="004E36E9">
        <w:rPr>
          <w:rFonts w:ascii="Times New Roman" w:hAnsi="Times New Roman"/>
          <w:bCs/>
          <w:iCs/>
        </w:rPr>
        <w:t>, RMSEA = .1</w:t>
      </w:r>
      <w:r>
        <w:rPr>
          <w:rFonts w:ascii="Times New Roman" w:hAnsi="Times New Roman"/>
          <w:bCs/>
          <w:iCs/>
        </w:rPr>
        <w:t>45</w:t>
      </w:r>
      <w:r w:rsidRPr="004E36E9">
        <w:rPr>
          <w:rFonts w:ascii="Times New Roman" w:hAnsi="Times New Roman"/>
          <w:bCs/>
          <w:iCs/>
        </w:rPr>
        <w:t>, SRMR = .</w:t>
      </w:r>
      <w:r>
        <w:rPr>
          <w:rFonts w:ascii="Times New Roman" w:hAnsi="Times New Roman"/>
          <w:bCs/>
          <w:iCs/>
        </w:rPr>
        <w:t>108</w:t>
      </w:r>
      <w:r w:rsidRPr="004E36E9">
        <w:rPr>
          <w:rFonts w:ascii="Times New Roman" w:hAnsi="Times New Roman"/>
          <w:bCs/>
          <w:iCs/>
        </w:rPr>
        <w:t>, and χ</w:t>
      </w:r>
      <w:r w:rsidRPr="00192B9D">
        <w:rPr>
          <w:rFonts w:ascii="Times New Roman" w:hAnsi="Times New Roman"/>
          <w:bCs/>
          <w:iCs/>
          <w:vertAlign w:val="superscript"/>
        </w:rPr>
        <w:t>2</w:t>
      </w:r>
      <w:r>
        <w:rPr>
          <w:rFonts w:ascii="Times New Roman" w:hAnsi="Times New Roman"/>
          <w:bCs/>
          <w:iCs/>
        </w:rPr>
        <w:t>[189]</w:t>
      </w:r>
      <w:r w:rsidRPr="004E36E9">
        <w:rPr>
          <w:rFonts w:ascii="Times New Roman" w:hAnsi="Times New Roman"/>
          <w:bCs/>
          <w:iCs/>
        </w:rPr>
        <w:t xml:space="preserve"> = </w:t>
      </w:r>
      <w:r>
        <w:rPr>
          <w:rFonts w:ascii="Times New Roman" w:hAnsi="Times New Roman"/>
          <w:bCs/>
          <w:iCs/>
        </w:rPr>
        <w:t>1429</w:t>
      </w:r>
      <w:r w:rsidRPr="004E36E9">
        <w:rPr>
          <w:rFonts w:ascii="Times New Roman" w:hAnsi="Times New Roman"/>
          <w:bCs/>
          <w:iCs/>
        </w:rPr>
        <w:t>.</w:t>
      </w:r>
      <w:r>
        <w:rPr>
          <w:rFonts w:ascii="Times New Roman" w:hAnsi="Times New Roman"/>
          <w:bCs/>
          <w:iCs/>
        </w:rPr>
        <w:t>31,</w:t>
      </w:r>
      <w:r w:rsidRPr="004E36E9">
        <w:rPr>
          <w:rFonts w:ascii="Times New Roman" w:hAnsi="Times New Roman"/>
          <w:bCs/>
          <w:iCs/>
        </w:rPr>
        <w:t xml:space="preserve"> </w:t>
      </w:r>
      <w:r w:rsidRPr="00192B9D">
        <w:rPr>
          <w:rFonts w:ascii="Times New Roman" w:hAnsi="Times New Roman"/>
          <w:bCs/>
          <w:i/>
        </w:rPr>
        <w:t>p</w:t>
      </w:r>
      <w:r w:rsidRPr="004E36E9">
        <w:rPr>
          <w:rFonts w:ascii="Times New Roman" w:hAnsi="Times New Roman"/>
          <w:bCs/>
          <w:iCs/>
        </w:rPr>
        <w:t xml:space="preserve"> &lt; .001). In contrast, the two-factor model, which featured separate latent factors for nostalgia and ritual</w:t>
      </w:r>
      <w:r>
        <w:rPr>
          <w:rFonts w:ascii="Times New Roman" w:hAnsi="Times New Roman"/>
          <w:bCs/>
          <w:iCs/>
        </w:rPr>
        <w:t xml:space="preserve"> engagement</w:t>
      </w:r>
      <w:r w:rsidRPr="004E36E9">
        <w:rPr>
          <w:rFonts w:ascii="Times New Roman" w:hAnsi="Times New Roman"/>
          <w:bCs/>
          <w:iCs/>
        </w:rPr>
        <w:t>, demonstrated significantly improved model fit (CFI = .</w:t>
      </w:r>
      <w:r>
        <w:rPr>
          <w:rFonts w:ascii="Times New Roman" w:hAnsi="Times New Roman"/>
          <w:bCs/>
          <w:iCs/>
        </w:rPr>
        <w:t>916</w:t>
      </w:r>
      <w:r w:rsidRPr="004E36E9">
        <w:rPr>
          <w:rFonts w:ascii="Times New Roman" w:hAnsi="Times New Roman"/>
          <w:bCs/>
          <w:iCs/>
        </w:rPr>
        <w:t>, TLI = .9</w:t>
      </w:r>
      <w:r>
        <w:rPr>
          <w:rFonts w:ascii="Times New Roman" w:hAnsi="Times New Roman"/>
          <w:bCs/>
          <w:iCs/>
        </w:rPr>
        <w:t>06</w:t>
      </w:r>
      <w:r w:rsidRPr="004E36E9">
        <w:rPr>
          <w:rFonts w:ascii="Times New Roman" w:hAnsi="Times New Roman"/>
          <w:bCs/>
          <w:iCs/>
        </w:rPr>
        <w:t>, RMSEA = .0</w:t>
      </w:r>
      <w:r>
        <w:rPr>
          <w:rFonts w:ascii="Times New Roman" w:hAnsi="Times New Roman"/>
          <w:bCs/>
          <w:iCs/>
        </w:rPr>
        <w:t>80</w:t>
      </w:r>
      <w:r w:rsidRPr="004E36E9">
        <w:rPr>
          <w:rFonts w:ascii="Times New Roman" w:hAnsi="Times New Roman"/>
          <w:bCs/>
          <w:iCs/>
        </w:rPr>
        <w:t>, SRMR = .0</w:t>
      </w:r>
      <w:r>
        <w:rPr>
          <w:rFonts w:ascii="Times New Roman" w:hAnsi="Times New Roman"/>
          <w:bCs/>
          <w:iCs/>
        </w:rPr>
        <w:t>58</w:t>
      </w:r>
      <w:r w:rsidRPr="004E36E9">
        <w:rPr>
          <w:rFonts w:ascii="Times New Roman" w:hAnsi="Times New Roman"/>
          <w:bCs/>
          <w:iCs/>
        </w:rPr>
        <w:t>, and χ</w:t>
      </w:r>
      <w:r w:rsidRPr="00192B9D">
        <w:rPr>
          <w:rFonts w:ascii="Times New Roman" w:hAnsi="Times New Roman"/>
          <w:bCs/>
          <w:iCs/>
          <w:vertAlign w:val="superscript"/>
        </w:rPr>
        <w:t>2</w:t>
      </w:r>
      <w:r>
        <w:rPr>
          <w:rFonts w:ascii="Times New Roman" w:hAnsi="Times New Roman"/>
          <w:bCs/>
          <w:iCs/>
        </w:rPr>
        <w:t>[188]</w:t>
      </w:r>
      <w:r w:rsidRPr="004E36E9">
        <w:rPr>
          <w:rFonts w:ascii="Times New Roman" w:hAnsi="Times New Roman"/>
          <w:bCs/>
          <w:iCs/>
        </w:rPr>
        <w:t xml:space="preserve"> = </w:t>
      </w:r>
      <w:r>
        <w:rPr>
          <w:rFonts w:ascii="Times New Roman" w:hAnsi="Times New Roman"/>
          <w:bCs/>
          <w:iCs/>
        </w:rPr>
        <w:t>560</w:t>
      </w:r>
      <w:r w:rsidRPr="004E36E9">
        <w:rPr>
          <w:rFonts w:ascii="Times New Roman" w:hAnsi="Times New Roman"/>
          <w:bCs/>
          <w:iCs/>
        </w:rPr>
        <w:t>.</w:t>
      </w:r>
      <w:r>
        <w:rPr>
          <w:rFonts w:ascii="Times New Roman" w:hAnsi="Times New Roman"/>
          <w:bCs/>
          <w:iCs/>
        </w:rPr>
        <w:t>01,</w:t>
      </w:r>
      <w:r w:rsidRPr="004E36E9">
        <w:rPr>
          <w:rFonts w:ascii="Times New Roman" w:hAnsi="Times New Roman"/>
          <w:bCs/>
          <w:iCs/>
        </w:rPr>
        <w:t xml:space="preserve"> </w:t>
      </w:r>
      <w:r w:rsidRPr="00192B9D">
        <w:rPr>
          <w:rFonts w:ascii="Times New Roman" w:hAnsi="Times New Roman"/>
          <w:bCs/>
          <w:i/>
        </w:rPr>
        <w:t>p</w:t>
      </w:r>
      <w:r w:rsidRPr="004E36E9">
        <w:rPr>
          <w:rFonts w:ascii="Times New Roman" w:hAnsi="Times New Roman"/>
          <w:bCs/>
          <w:iCs/>
        </w:rPr>
        <w:t xml:space="preserve"> &lt; .001). The χ</w:t>
      </w:r>
      <w:r w:rsidRPr="00192B9D">
        <w:rPr>
          <w:rFonts w:ascii="Times New Roman" w:hAnsi="Times New Roman"/>
          <w:bCs/>
          <w:iCs/>
          <w:vertAlign w:val="superscript"/>
        </w:rPr>
        <w:t>2</w:t>
      </w:r>
      <w:r w:rsidRPr="004E36E9">
        <w:rPr>
          <w:rFonts w:ascii="Times New Roman" w:hAnsi="Times New Roman"/>
          <w:bCs/>
          <w:iCs/>
        </w:rPr>
        <w:t>-difference test favored the two-factor model, with a χ</w:t>
      </w:r>
      <w:r w:rsidRPr="00192B9D">
        <w:rPr>
          <w:rFonts w:ascii="Times New Roman" w:hAnsi="Times New Roman"/>
          <w:bCs/>
          <w:iCs/>
          <w:vertAlign w:val="superscript"/>
        </w:rPr>
        <w:t>2</w:t>
      </w:r>
      <w:r w:rsidRPr="004E36E9">
        <w:rPr>
          <w:rFonts w:ascii="Times New Roman" w:hAnsi="Times New Roman"/>
          <w:bCs/>
          <w:iCs/>
        </w:rPr>
        <w:t xml:space="preserve">-difference of </w:t>
      </w:r>
      <w:r>
        <w:rPr>
          <w:rFonts w:ascii="Times New Roman" w:hAnsi="Times New Roman"/>
          <w:bCs/>
          <w:iCs/>
        </w:rPr>
        <w:t>869</w:t>
      </w:r>
      <w:r w:rsidRPr="004E36E9">
        <w:rPr>
          <w:rFonts w:ascii="Times New Roman" w:hAnsi="Times New Roman"/>
          <w:bCs/>
          <w:iCs/>
        </w:rPr>
        <w:t>.</w:t>
      </w:r>
      <w:r>
        <w:rPr>
          <w:rFonts w:ascii="Times New Roman" w:hAnsi="Times New Roman"/>
          <w:bCs/>
          <w:iCs/>
        </w:rPr>
        <w:t>29,</w:t>
      </w:r>
      <w:r w:rsidRPr="004E36E9">
        <w:rPr>
          <w:rFonts w:ascii="Times New Roman" w:hAnsi="Times New Roman"/>
          <w:bCs/>
          <w:iCs/>
        </w:rPr>
        <w:t xml:space="preserve"> </w:t>
      </w:r>
      <w:r w:rsidRPr="00192B9D">
        <w:rPr>
          <w:rFonts w:ascii="Times New Roman" w:hAnsi="Times New Roman"/>
          <w:bCs/>
          <w:i/>
        </w:rPr>
        <w:t>p</w:t>
      </w:r>
      <w:r w:rsidRPr="004E36E9">
        <w:rPr>
          <w:rFonts w:ascii="Times New Roman" w:hAnsi="Times New Roman"/>
          <w:bCs/>
          <w:iCs/>
        </w:rPr>
        <w:t xml:space="preserve"> &lt; .001.</w:t>
      </w:r>
    </w:p>
    <w:p w14:paraId="582411AA" w14:textId="77777777" w:rsidR="0021534B" w:rsidRPr="00D00851" w:rsidRDefault="0021534B" w:rsidP="0021534B">
      <w:pPr>
        <w:spacing w:line="480" w:lineRule="exact"/>
        <w:ind w:firstLine="420"/>
        <w:contextualSpacing/>
        <w:rPr>
          <w:rFonts w:ascii="Times New Roman" w:hAnsi="Times New Roman"/>
          <w:bCs/>
          <w:iCs/>
        </w:rPr>
      </w:pPr>
      <w:r>
        <w:rPr>
          <w:rFonts w:ascii="Times New Roman" w:hAnsi="Times New Roman"/>
          <w:b/>
          <w:iCs/>
        </w:rPr>
        <w:t>Nostalgia (Nostalgia Prototype Scale)</w:t>
      </w:r>
      <w:r w:rsidRPr="00EE794F">
        <w:rPr>
          <w:rFonts w:ascii="Times New Roman" w:hAnsi="Times New Roman"/>
          <w:b/>
          <w:iCs/>
        </w:rPr>
        <w:t xml:space="preserve"> and Ritual Engagement</w:t>
      </w:r>
      <w:r>
        <w:rPr>
          <w:rFonts w:ascii="Times New Roman" w:hAnsi="Times New Roman"/>
          <w:b/>
          <w:iCs/>
        </w:rPr>
        <w:t>.</w:t>
      </w:r>
      <w:r w:rsidRPr="004E36E9">
        <w:rPr>
          <w:rFonts w:ascii="Times New Roman" w:hAnsi="Times New Roman"/>
          <w:bCs/>
          <w:iCs/>
        </w:rPr>
        <w:t xml:space="preserve"> We </w:t>
      </w:r>
      <w:r>
        <w:rPr>
          <w:rFonts w:ascii="Times New Roman" w:hAnsi="Times New Roman"/>
          <w:bCs/>
          <w:iCs/>
        </w:rPr>
        <w:t xml:space="preserve">ran a similar </w:t>
      </w:r>
      <w:r w:rsidRPr="004E36E9">
        <w:rPr>
          <w:rFonts w:ascii="Times New Roman" w:hAnsi="Times New Roman"/>
          <w:bCs/>
          <w:iCs/>
        </w:rPr>
        <w:t>CFA to compare two models: a one-factor model that u</w:t>
      </w:r>
      <w:r>
        <w:rPr>
          <w:rFonts w:ascii="Times New Roman" w:hAnsi="Times New Roman"/>
          <w:bCs/>
          <w:iCs/>
        </w:rPr>
        <w:t>s</w:t>
      </w:r>
      <w:r w:rsidRPr="004E36E9">
        <w:rPr>
          <w:rFonts w:ascii="Times New Roman" w:hAnsi="Times New Roman"/>
          <w:bCs/>
          <w:iCs/>
        </w:rPr>
        <w:t xml:space="preserve">ed </w:t>
      </w:r>
      <w:r>
        <w:rPr>
          <w:rFonts w:ascii="Times New Roman" w:hAnsi="Times New Roman"/>
          <w:bCs/>
          <w:iCs/>
        </w:rPr>
        <w:t>10 NPS</w:t>
      </w:r>
      <w:r w:rsidRPr="004E36E9">
        <w:rPr>
          <w:rFonts w:ascii="Times New Roman" w:hAnsi="Times New Roman"/>
          <w:bCs/>
          <w:iCs/>
        </w:rPr>
        <w:t xml:space="preserve"> items and </w:t>
      </w:r>
      <w:r>
        <w:rPr>
          <w:rFonts w:ascii="Times New Roman" w:hAnsi="Times New Roman"/>
          <w:bCs/>
          <w:iCs/>
        </w:rPr>
        <w:t xml:space="preserve">14 </w:t>
      </w:r>
      <w:r w:rsidRPr="004E36E9">
        <w:rPr>
          <w:rFonts w:ascii="Times New Roman" w:hAnsi="Times New Roman"/>
          <w:bCs/>
          <w:iCs/>
        </w:rPr>
        <w:t xml:space="preserve">ritual </w:t>
      </w:r>
      <w:r>
        <w:rPr>
          <w:rFonts w:ascii="Times New Roman" w:hAnsi="Times New Roman"/>
          <w:bCs/>
          <w:iCs/>
        </w:rPr>
        <w:t>engagement items</w:t>
      </w:r>
      <w:r w:rsidRPr="004E36E9">
        <w:rPr>
          <w:rFonts w:ascii="Times New Roman" w:hAnsi="Times New Roman"/>
          <w:bCs/>
          <w:iCs/>
        </w:rPr>
        <w:t xml:space="preserve"> as indicators of a single common factor, and a two-factor model in</w:t>
      </w:r>
      <w:r>
        <w:rPr>
          <w:rFonts w:ascii="Times New Roman" w:hAnsi="Times New Roman"/>
          <w:bCs/>
          <w:iCs/>
        </w:rPr>
        <w:t xml:space="preserve"> which we specified the NPS</w:t>
      </w:r>
      <w:r w:rsidRPr="004E36E9">
        <w:rPr>
          <w:rFonts w:ascii="Times New Roman" w:hAnsi="Times New Roman"/>
          <w:bCs/>
          <w:iCs/>
        </w:rPr>
        <w:t xml:space="preserve"> items to load on a nostalgia factor </w:t>
      </w:r>
      <w:r>
        <w:rPr>
          <w:rFonts w:ascii="Times New Roman" w:hAnsi="Times New Roman"/>
          <w:bCs/>
          <w:iCs/>
        </w:rPr>
        <w:t>and the</w:t>
      </w:r>
      <w:r w:rsidRPr="004E36E9">
        <w:rPr>
          <w:rFonts w:ascii="Times New Roman" w:hAnsi="Times New Roman"/>
          <w:bCs/>
          <w:iCs/>
        </w:rPr>
        <w:t xml:space="preserve"> ritual </w:t>
      </w:r>
      <w:r>
        <w:rPr>
          <w:rFonts w:ascii="Times New Roman" w:hAnsi="Times New Roman"/>
          <w:bCs/>
          <w:iCs/>
        </w:rPr>
        <w:t xml:space="preserve">engagement </w:t>
      </w:r>
      <w:r w:rsidRPr="004E36E9">
        <w:rPr>
          <w:rFonts w:ascii="Times New Roman" w:hAnsi="Times New Roman"/>
          <w:bCs/>
          <w:iCs/>
        </w:rPr>
        <w:t xml:space="preserve">items to load on a ritual </w:t>
      </w:r>
      <w:r>
        <w:rPr>
          <w:rFonts w:ascii="Times New Roman" w:hAnsi="Times New Roman"/>
          <w:bCs/>
          <w:iCs/>
        </w:rPr>
        <w:t xml:space="preserve">engagement </w:t>
      </w:r>
      <w:r w:rsidRPr="004E36E9">
        <w:rPr>
          <w:rFonts w:ascii="Times New Roman" w:hAnsi="Times New Roman"/>
          <w:bCs/>
          <w:iCs/>
        </w:rPr>
        <w:t xml:space="preserve">factor. </w:t>
      </w:r>
      <w:r>
        <w:rPr>
          <w:rFonts w:ascii="Times New Roman" w:hAnsi="Times New Roman"/>
          <w:bCs/>
          <w:iCs/>
        </w:rPr>
        <w:t>We allowed t</w:t>
      </w:r>
      <w:r w:rsidRPr="004E36E9">
        <w:rPr>
          <w:rFonts w:ascii="Times New Roman" w:hAnsi="Times New Roman"/>
          <w:bCs/>
          <w:iCs/>
        </w:rPr>
        <w:t>he nostalgia factor and the ritual</w:t>
      </w:r>
      <w:r>
        <w:rPr>
          <w:rFonts w:ascii="Times New Roman" w:hAnsi="Times New Roman"/>
          <w:bCs/>
          <w:iCs/>
        </w:rPr>
        <w:t xml:space="preserve"> engagement</w:t>
      </w:r>
      <w:r w:rsidRPr="004E36E9">
        <w:rPr>
          <w:rFonts w:ascii="Times New Roman" w:hAnsi="Times New Roman"/>
          <w:bCs/>
          <w:iCs/>
        </w:rPr>
        <w:t xml:space="preserve"> factor to correlate</w:t>
      </w:r>
      <w:r>
        <w:rPr>
          <w:rFonts w:ascii="Times New Roman" w:hAnsi="Times New Roman"/>
          <w:bCs/>
          <w:iCs/>
        </w:rPr>
        <w:t>.</w:t>
      </w:r>
      <w:r>
        <w:rPr>
          <w:rStyle w:val="FootnoteReference"/>
          <w:rFonts w:ascii="Times New Roman" w:hAnsi="Times New Roman"/>
          <w:iCs/>
        </w:rPr>
        <w:footnoteReference w:id="7"/>
      </w:r>
      <w:r>
        <w:rPr>
          <w:rFonts w:ascii="Times New Roman" w:hAnsi="Times New Roman"/>
          <w:bCs/>
          <w:iCs/>
        </w:rPr>
        <w:t xml:space="preserve"> </w:t>
      </w:r>
      <w:r w:rsidRPr="004E36E9">
        <w:rPr>
          <w:rFonts w:ascii="Times New Roman" w:hAnsi="Times New Roman"/>
          <w:bCs/>
          <w:iCs/>
        </w:rPr>
        <w:t xml:space="preserve">The results </w:t>
      </w:r>
      <w:r>
        <w:rPr>
          <w:rFonts w:ascii="Times New Roman" w:hAnsi="Times New Roman"/>
          <w:bCs/>
          <w:iCs/>
        </w:rPr>
        <w:t>indicated</w:t>
      </w:r>
      <w:r w:rsidRPr="004E36E9">
        <w:rPr>
          <w:rFonts w:ascii="Times New Roman" w:hAnsi="Times New Roman"/>
          <w:bCs/>
          <w:iCs/>
        </w:rPr>
        <w:t xml:space="preserve"> that </w:t>
      </w:r>
      <w:r>
        <w:rPr>
          <w:rFonts w:ascii="Times New Roman" w:hAnsi="Times New Roman"/>
          <w:bCs/>
          <w:iCs/>
        </w:rPr>
        <w:t xml:space="preserve">the </w:t>
      </w:r>
      <w:r w:rsidRPr="004E36E9">
        <w:rPr>
          <w:rFonts w:ascii="Times New Roman" w:hAnsi="Times New Roman"/>
          <w:bCs/>
          <w:iCs/>
        </w:rPr>
        <w:t xml:space="preserve">measures of nostalgia and ritual </w:t>
      </w:r>
      <w:r>
        <w:rPr>
          <w:rFonts w:ascii="Times New Roman" w:hAnsi="Times New Roman"/>
          <w:bCs/>
          <w:iCs/>
        </w:rPr>
        <w:t xml:space="preserve">engagement </w:t>
      </w:r>
      <w:r w:rsidRPr="004E36E9">
        <w:rPr>
          <w:rFonts w:ascii="Times New Roman" w:hAnsi="Times New Roman"/>
          <w:bCs/>
          <w:iCs/>
        </w:rPr>
        <w:t xml:space="preserve">were better represented by two distinct latent factors </w:t>
      </w:r>
      <w:r>
        <w:rPr>
          <w:rFonts w:ascii="Times New Roman" w:hAnsi="Times New Roman"/>
          <w:bCs/>
          <w:iCs/>
        </w:rPr>
        <w:t>as opposed to</w:t>
      </w:r>
      <w:r w:rsidRPr="004E36E9">
        <w:rPr>
          <w:rFonts w:ascii="Times New Roman" w:hAnsi="Times New Roman"/>
          <w:bCs/>
          <w:iCs/>
        </w:rPr>
        <w:t xml:space="preserve"> a single common factor. The </w:t>
      </w:r>
      <w:r>
        <w:rPr>
          <w:rFonts w:ascii="Times New Roman" w:hAnsi="Times New Roman"/>
          <w:bCs/>
          <w:iCs/>
        </w:rPr>
        <w:t>one-</w:t>
      </w:r>
      <w:r w:rsidRPr="004E36E9">
        <w:rPr>
          <w:rFonts w:ascii="Times New Roman" w:hAnsi="Times New Roman"/>
          <w:bCs/>
          <w:iCs/>
        </w:rPr>
        <w:t xml:space="preserve">factor model, which included a common factor for all items, </w:t>
      </w:r>
      <w:r>
        <w:rPr>
          <w:rFonts w:ascii="Times New Roman" w:hAnsi="Times New Roman"/>
          <w:bCs/>
          <w:iCs/>
        </w:rPr>
        <w:t>showed</w:t>
      </w:r>
      <w:r w:rsidRPr="004E36E9">
        <w:rPr>
          <w:rFonts w:ascii="Times New Roman" w:hAnsi="Times New Roman"/>
          <w:bCs/>
          <w:iCs/>
        </w:rPr>
        <w:t xml:space="preserve"> inadequate model fit (CFI = .</w:t>
      </w:r>
      <w:r>
        <w:rPr>
          <w:rFonts w:ascii="Times New Roman" w:hAnsi="Times New Roman"/>
          <w:bCs/>
          <w:iCs/>
        </w:rPr>
        <w:t>846</w:t>
      </w:r>
      <w:r w:rsidRPr="004E36E9">
        <w:rPr>
          <w:rFonts w:ascii="Times New Roman" w:hAnsi="Times New Roman"/>
          <w:bCs/>
          <w:iCs/>
        </w:rPr>
        <w:t>, TLI = .</w:t>
      </w:r>
      <w:r>
        <w:rPr>
          <w:rFonts w:ascii="Times New Roman" w:hAnsi="Times New Roman"/>
          <w:bCs/>
          <w:iCs/>
        </w:rPr>
        <w:t>828</w:t>
      </w:r>
      <w:r w:rsidRPr="004E36E9">
        <w:rPr>
          <w:rFonts w:ascii="Times New Roman" w:hAnsi="Times New Roman"/>
          <w:bCs/>
          <w:iCs/>
        </w:rPr>
        <w:t>, RMSEA = .1</w:t>
      </w:r>
      <w:r>
        <w:rPr>
          <w:rFonts w:ascii="Times New Roman" w:hAnsi="Times New Roman"/>
          <w:bCs/>
          <w:iCs/>
        </w:rPr>
        <w:t>03</w:t>
      </w:r>
      <w:r w:rsidRPr="004E36E9">
        <w:rPr>
          <w:rFonts w:ascii="Times New Roman" w:hAnsi="Times New Roman"/>
          <w:bCs/>
          <w:iCs/>
        </w:rPr>
        <w:t>, SRMR = .09</w:t>
      </w:r>
      <w:r>
        <w:rPr>
          <w:rFonts w:ascii="Times New Roman" w:hAnsi="Times New Roman"/>
          <w:bCs/>
          <w:iCs/>
        </w:rPr>
        <w:t>3</w:t>
      </w:r>
      <w:r w:rsidRPr="004E36E9">
        <w:rPr>
          <w:rFonts w:ascii="Times New Roman" w:hAnsi="Times New Roman"/>
          <w:bCs/>
          <w:iCs/>
        </w:rPr>
        <w:t>, and χ</w:t>
      </w:r>
      <w:r w:rsidRPr="00192B9D">
        <w:rPr>
          <w:rFonts w:ascii="Times New Roman" w:hAnsi="Times New Roman"/>
          <w:bCs/>
          <w:iCs/>
          <w:vertAlign w:val="superscript"/>
        </w:rPr>
        <w:t>2</w:t>
      </w:r>
      <w:r>
        <w:rPr>
          <w:rFonts w:ascii="Times New Roman" w:hAnsi="Times New Roman"/>
          <w:bCs/>
          <w:iCs/>
        </w:rPr>
        <w:t>[247]</w:t>
      </w:r>
      <w:r w:rsidRPr="004E36E9">
        <w:rPr>
          <w:rFonts w:ascii="Times New Roman" w:hAnsi="Times New Roman"/>
          <w:bCs/>
          <w:iCs/>
        </w:rPr>
        <w:t xml:space="preserve"> = </w:t>
      </w:r>
      <w:r>
        <w:rPr>
          <w:rFonts w:ascii="Times New Roman" w:hAnsi="Times New Roman"/>
          <w:bCs/>
          <w:iCs/>
        </w:rPr>
        <w:t>1066</w:t>
      </w:r>
      <w:r w:rsidRPr="004E36E9">
        <w:rPr>
          <w:rFonts w:ascii="Times New Roman" w:hAnsi="Times New Roman"/>
          <w:bCs/>
          <w:iCs/>
        </w:rPr>
        <w:t>.</w:t>
      </w:r>
      <w:r>
        <w:rPr>
          <w:rFonts w:ascii="Times New Roman" w:hAnsi="Times New Roman"/>
          <w:bCs/>
          <w:iCs/>
        </w:rPr>
        <w:t>56,</w:t>
      </w:r>
      <w:r w:rsidRPr="004E36E9">
        <w:rPr>
          <w:rFonts w:ascii="Times New Roman" w:hAnsi="Times New Roman"/>
          <w:bCs/>
          <w:iCs/>
        </w:rPr>
        <w:t xml:space="preserve"> </w:t>
      </w:r>
      <w:r w:rsidRPr="00EE794F">
        <w:rPr>
          <w:rFonts w:ascii="Times New Roman" w:hAnsi="Times New Roman"/>
          <w:bCs/>
          <w:i/>
        </w:rPr>
        <w:t>p</w:t>
      </w:r>
      <w:r w:rsidRPr="004E36E9">
        <w:rPr>
          <w:rFonts w:ascii="Times New Roman" w:hAnsi="Times New Roman"/>
          <w:bCs/>
          <w:iCs/>
        </w:rPr>
        <w:t xml:space="preserve"> &lt; .001). In contrast, the two-factor model, which featured separate latent factors for nostalgia and ritual</w:t>
      </w:r>
      <w:r>
        <w:rPr>
          <w:rFonts w:ascii="Times New Roman" w:hAnsi="Times New Roman"/>
          <w:bCs/>
          <w:iCs/>
        </w:rPr>
        <w:t xml:space="preserve"> engagement</w:t>
      </w:r>
      <w:r w:rsidRPr="004E36E9">
        <w:rPr>
          <w:rFonts w:ascii="Times New Roman" w:hAnsi="Times New Roman"/>
          <w:bCs/>
          <w:iCs/>
        </w:rPr>
        <w:t xml:space="preserve">, </w:t>
      </w:r>
      <w:r>
        <w:rPr>
          <w:rFonts w:ascii="Times New Roman" w:hAnsi="Times New Roman"/>
          <w:bCs/>
          <w:iCs/>
        </w:rPr>
        <w:t>displayed</w:t>
      </w:r>
      <w:r w:rsidRPr="004E36E9">
        <w:rPr>
          <w:rFonts w:ascii="Times New Roman" w:hAnsi="Times New Roman"/>
          <w:bCs/>
          <w:iCs/>
        </w:rPr>
        <w:t xml:space="preserve"> significantly improved model fit (CFI = .</w:t>
      </w:r>
      <w:r>
        <w:rPr>
          <w:rFonts w:ascii="Times New Roman" w:hAnsi="Times New Roman"/>
          <w:bCs/>
          <w:iCs/>
        </w:rPr>
        <w:t>916</w:t>
      </w:r>
      <w:r w:rsidRPr="004E36E9">
        <w:rPr>
          <w:rFonts w:ascii="Times New Roman" w:hAnsi="Times New Roman"/>
          <w:bCs/>
          <w:iCs/>
        </w:rPr>
        <w:t>, TLI = .9</w:t>
      </w:r>
      <w:r>
        <w:rPr>
          <w:rFonts w:ascii="Times New Roman" w:hAnsi="Times New Roman"/>
          <w:bCs/>
          <w:iCs/>
        </w:rPr>
        <w:t>06</w:t>
      </w:r>
      <w:r w:rsidRPr="004E36E9">
        <w:rPr>
          <w:rFonts w:ascii="Times New Roman" w:hAnsi="Times New Roman"/>
          <w:bCs/>
          <w:iCs/>
        </w:rPr>
        <w:t>, RMSEA = .07</w:t>
      </w:r>
      <w:r>
        <w:rPr>
          <w:rFonts w:ascii="Times New Roman" w:hAnsi="Times New Roman"/>
          <w:bCs/>
          <w:iCs/>
        </w:rPr>
        <w:t>6</w:t>
      </w:r>
      <w:r w:rsidRPr="004E36E9">
        <w:rPr>
          <w:rFonts w:ascii="Times New Roman" w:hAnsi="Times New Roman"/>
          <w:bCs/>
          <w:iCs/>
        </w:rPr>
        <w:t>, SRMR = .06</w:t>
      </w:r>
      <w:r>
        <w:rPr>
          <w:rFonts w:ascii="Times New Roman" w:hAnsi="Times New Roman"/>
          <w:bCs/>
          <w:iCs/>
        </w:rPr>
        <w:t>0</w:t>
      </w:r>
      <w:r w:rsidRPr="004E36E9">
        <w:rPr>
          <w:rFonts w:ascii="Times New Roman" w:hAnsi="Times New Roman"/>
          <w:bCs/>
          <w:iCs/>
        </w:rPr>
        <w:t>, and χ</w:t>
      </w:r>
      <w:r w:rsidRPr="00192B9D">
        <w:rPr>
          <w:rFonts w:ascii="Times New Roman" w:hAnsi="Times New Roman"/>
          <w:bCs/>
          <w:iCs/>
          <w:vertAlign w:val="superscript"/>
        </w:rPr>
        <w:t>2</w:t>
      </w:r>
      <w:r>
        <w:rPr>
          <w:rFonts w:ascii="Times New Roman" w:hAnsi="Times New Roman"/>
          <w:bCs/>
          <w:iCs/>
        </w:rPr>
        <w:t>[246]</w:t>
      </w:r>
      <w:r w:rsidRPr="004E36E9">
        <w:rPr>
          <w:rFonts w:ascii="Times New Roman" w:hAnsi="Times New Roman"/>
          <w:bCs/>
          <w:iCs/>
        </w:rPr>
        <w:t xml:space="preserve"> = </w:t>
      </w:r>
      <w:r>
        <w:rPr>
          <w:rFonts w:ascii="Times New Roman" w:hAnsi="Times New Roman"/>
          <w:bCs/>
          <w:iCs/>
        </w:rPr>
        <w:t>692</w:t>
      </w:r>
      <w:r w:rsidRPr="004E36E9">
        <w:rPr>
          <w:rFonts w:ascii="Times New Roman" w:hAnsi="Times New Roman"/>
          <w:bCs/>
          <w:iCs/>
        </w:rPr>
        <w:t>.</w:t>
      </w:r>
      <w:r>
        <w:rPr>
          <w:rFonts w:ascii="Times New Roman" w:hAnsi="Times New Roman"/>
          <w:bCs/>
          <w:iCs/>
        </w:rPr>
        <w:t>78,</w:t>
      </w:r>
      <w:r w:rsidRPr="004E36E9">
        <w:rPr>
          <w:rFonts w:ascii="Times New Roman" w:hAnsi="Times New Roman"/>
          <w:bCs/>
          <w:iCs/>
        </w:rPr>
        <w:t xml:space="preserve"> </w:t>
      </w:r>
      <w:r w:rsidRPr="00EE794F">
        <w:rPr>
          <w:rFonts w:ascii="Times New Roman" w:hAnsi="Times New Roman"/>
          <w:bCs/>
          <w:i/>
        </w:rPr>
        <w:t>p</w:t>
      </w:r>
      <w:r w:rsidRPr="004E36E9">
        <w:rPr>
          <w:rFonts w:ascii="Times New Roman" w:hAnsi="Times New Roman"/>
          <w:bCs/>
          <w:iCs/>
        </w:rPr>
        <w:t xml:space="preserve"> &lt; .001). The χ</w:t>
      </w:r>
      <w:r w:rsidRPr="00192B9D">
        <w:rPr>
          <w:rFonts w:ascii="Times New Roman" w:hAnsi="Times New Roman"/>
          <w:bCs/>
          <w:iCs/>
          <w:vertAlign w:val="superscript"/>
        </w:rPr>
        <w:t>2</w:t>
      </w:r>
      <w:r w:rsidRPr="004E36E9">
        <w:rPr>
          <w:rFonts w:ascii="Times New Roman" w:hAnsi="Times New Roman"/>
          <w:bCs/>
          <w:iCs/>
        </w:rPr>
        <w:t xml:space="preserve">-difference test favored the two-factor model, with a χ2-difference of </w:t>
      </w:r>
      <w:r>
        <w:rPr>
          <w:rFonts w:ascii="Times New Roman" w:hAnsi="Times New Roman"/>
          <w:bCs/>
          <w:iCs/>
        </w:rPr>
        <w:t>373</w:t>
      </w:r>
      <w:r w:rsidRPr="004E36E9">
        <w:rPr>
          <w:rFonts w:ascii="Times New Roman" w:hAnsi="Times New Roman"/>
          <w:bCs/>
          <w:iCs/>
        </w:rPr>
        <w:t>.</w:t>
      </w:r>
      <w:r>
        <w:rPr>
          <w:rFonts w:ascii="Times New Roman" w:hAnsi="Times New Roman"/>
          <w:bCs/>
          <w:iCs/>
        </w:rPr>
        <w:t xml:space="preserve">77, </w:t>
      </w:r>
      <w:r w:rsidRPr="00192B9D">
        <w:rPr>
          <w:rFonts w:ascii="Times New Roman" w:hAnsi="Times New Roman"/>
          <w:bCs/>
          <w:i/>
        </w:rPr>
        <w:t>p</w:t>
      </w:r>
      <w:r w:rsidRPr="004E36E9">
        <w:rPr>
          <w:rFonts w:ascii="Times New Roman" w:hAnsi="Times New Roman"/>
          <w:bCs/>
          <w:iCs/>
        </w:rPr>
        <w:t xml:space="preserve"> &lt; .001.</w:t>
      </w:r>
    </w:p>
    <w:p w14:paraId="7AC68C5B" w14:textId="77777777" w:rsidR="0021534B" w:rsidRDefault="0021534B" w:rsidP="0021534B">
      <w:pPr>
        <w:spacing w:line="480" w:lineRule="exact"/>
        <w:contextualSpacing/>
        <w:rPr>
          <w:rFonts w:ascii="Times New Roman" w:hAnsi="Times New Roman"/>
          <w:b/>
          <w:iCs/>
        </w:rPr>
      </w:pPr>
      <w:r w:rsidRPr="00192B9D">
        <w:rPr>
          <w:rFonts w:ascii="Times New Roman" w:hAnsi="Times New Roman"/>
          <w:b/>
          <w:iCs/>
        </w:rPr>
        <w:t>Study 4</w:t>
      </w:r>
    </w:p>
    <w:p w14:paraId="2E038AF3" w14:textId="77777777" w:rsidR="0021534B" w:rsidRPr="00C93EC3" w:rsidRDefault="0021534B" w:rsidP="0021534B">
      <w:pPr>
        <w:spacing w:line="480" w:lineRule="exact"/>
        <w:contextualSpacing/>
        <w:rPr>
          <w:rFonts w:ascii="Times New Roman" w:hAnsi="Times New Roman"/>
          <w:b/>
          <w:i/>
        </w:rPr>
      </w:pPr>
      <w:r w:rsidRPr="00EE794F">
        <w:rPr>
          <w:rFonts w:ascii="Times New Roman" w:hAnsi="Times New Roman"/>
          <w:b/>
          <w:i/>
        </w:rPr>
        <w:t>Exploratory Factor Analyses</w:t>
      </w:r>
    </w:p>
    <w:p w14:paraId="58F66AE9" w14:textId="77777777" w:rsidR="0021534B" w:rsidRDefault="0021534B" w:rsidP="0021534B">
      <w:pPr>
        <w:spacing w:line="480" w:lineRule="exact"/>
        <w:ind w:firstLine="420"/>
        <w:contextualSpacing/>
        <w:rPr>
          <w:rFonts w:ascii="Times New Roman" w:hAnsi="Times New Roman"/>
          <w:bCs/>
          <w:iCs/>
        </w:rPr>
      </w:pPr>
      <w:r w:rsidRPr="00D00851">
        <w:rPr>
          <w:rFonts w:ascii="Times New Roman" w:hAnsi="Times New Roman"/>
          <w:bCs/>
          <w:iCs/>
        </w:rPr>
        <w:t>We started with EFA to</w:t>
      </w:r>
      <w:r>
        <w:rPr>
          <w:rFonts w:ascii="Times New Roman" w:hAnsi="Times New Roman" w:hint="eastAsia"/>
          <w:bCs/>
          <w:iCs/>
        </w:rPr>
        <w:t xml:space="preserve"> </w:t>
      </w:r>
      <w:r w:rsidRPr="00D00851">
        <w:rPr>
          <w:rFonts w:ascii="Times New Roman" w:hAnsi="Times New Roman"/>
          <w:bCs/>
          <w:iCs/>
        </w:rPr>
        <w:t xml:space="preserve">assess the underlying factor structure of </w:t>
      </w:r>
      <w:r>
        <w:rPr>
          <w:rFonts w:ascii="Times New Roman" w:hAnsi="Times New Roman"/>
          <w:bCs/>
          <w:iCs/>
        </w:rPr>
        <w:t>SNS and ritual engagement</w:t>
      </w:r>
      <w:r w:rsidRPr="00D00851">
        <w:rPr>
          <w:rFonts w:ascii="Times New Roman" w:hAnsi="Times New Roman"/>
          <w:bCs/>
          <w:iCs/>
        </w:rPr>
        <w:t xml:space="preserve"> </w:t>
      </w:r>
      <w:r>
        <w:rPr>
          <w:rFonts w:ascii="Times New Roman" w:hAnsi="Times New Roman"/>
          <w:bCs/>
          <w:iCs/>
        </w:rPr>
        <w:t xml:space="preserve">intentions items </w:t>
      </w:r>
      <w:r w:rsidRPr="00D00851">
        <w:rPr>
          <w:rFonts w:ascii="Times New Roman" w:hAnsi="Times New Roman"/>
          <w:bCs/>
          <w:iCs/>
        </w:rPr>
        <w:t xml:space="preserve">using maximum likelihood estimation and oblique solution. </w:t>
      </w:r>
      <w:r>
        <w:rPr>
          <w:rFonts w:ascii="Times New Roman" w:hAnsi="Times New Roman"/>
          <w:bCs/>
          <w:iCs/>
        </w:rPr>
        <w:t>We based t</w:t>
      </w:r>
      <w:r w:rsidRPr="00D00851">
        <w:rPr>
          <w:rFonts w:ascii="Times New Roman" w:hAnsi="Times New Roman"/>
          <w:bCs/>
          <w:iCs/>
        </w:rPr>
        <w:t xml:space="preserve">he decision </w:t>
      </w:r>
      <w:r>
        <w:rPr>
          <w:rFonts w:ascii="Times New Roman" w:hAnsi="Times New Roman"/>
          <w:bCs/>
          <w:iCs/>
        </w:rPr>
        <w:t>of</w:t>
      </w:r>
      <w:r w:rsidRPr="00D00851">
        <w:rPr>
          <w:rFonts w:ascii="Times New Roman" w:hAnsi="Times New Roman"/>
          <w:bCs/>
          <w:iCs/>
        </w:rPr>
        <w:t xml:space="preserve"> number of factors to extract on parallel</w:t>
      </w:r>
      <w:r>
        <w:rPr>
          <w:rFonts w:ascii="Times New Roman" w:hAnsi="Times New Roman" w:hint="eastAsia"/>
          <w:bCs/>
          <w:iCs/>
        </w:rPr>
        <w:t xml:space="preserve"> </w:t>
      </w:r>
      <w:r w:rsidRPr="00D00851">
        <w:rPr>
          <w:rFonts w:ascii="Times New Roman" w:hAnsi="Times New Roman"/>
          <w:bCs/>
          <w:iCs/>
        </w:rPr>
        <w:t xml:space="preserve">analysis (Horn, 1965). </w:t>
      </w:r>
      <w:r>
        <w:rPr>
          <w:rFonts w:ascii="Times New Roman" w:hAnsi="Times New Roman"/>
          <w:bCs/>
          <w:iCs/>
        </w:rPr>
        <w:t xml:space="preserve">The </w:t>
      </w:r>
      <w:r w:rsidRPr="00D00851">
        <w:rPr>
          <w:rFonts w:ascii="Times New Roman" w:hAnsi="Times New Roman"/>
          <w:bCs/>
          <w:iCs/>
        </w:rPr>
        <w:t xml:space="preserve">EFA results </w:t>
      </w:r>
      <w:r w:rsidRPr="00D00851">
        <w:rPr>
          <w:rFonts w:ascii="Times New Roman" w:hAnsi="Times New Roman"/>
          <w:bCs/>
          <w:iCs/>
        </w:rPr>
        <w:lastRenderedPageBreak/>
        <w:t>suggested</w:t>
      </w:r>
      <w:r>
        <w:rPr>
          <w:rFonts w:ascii="Times New Roman" w:hAnsi="Times New Roman" w:hint="eastAsia"/>
          <w:bCs/>
          <w:iCs/>
        </w:rPr>
        <w:t xml:space="preserve"> </w:t>
      </w:r>
      <w:r w:rsidRPr="00D00851">
        <w:rPr>
          <w:rFonts w:ascii="Times New Roman" w:hAnsi="Times New Roman"/>
          <w:bCs/>
          <w:iCs/>
        </w:rPr>
        <w:t>retaining two factors</w:t>
      </w:r>
      <w:r>
        <w:rPr>
          <w:rFonts w:ascii="Times New Roman" w:hAnsi="Times New Roman"/>
          <w:bCs/>
          <w:iCs/>
        </w:rPr>
        <w:t>, with nostalgia (SNS) and ritual engagement intentions items loading on different factors (Table S3 and S4)</w:t>
      </w:r>
      <w:r w:rsidRPr="00D00851">
        <w:rPr>
          <w:rFonts w:ascii="Times New Roman" w:hAnsi="Times New Roman"/>
          <w:bCs/>
          <w:iCs/>
        </w:rPr>
        <w:t>.</w:t>
      </w:r>
    </w:p>
    <w:p w14:paraId="0070564C" w14:textId="77777777" w:rsidR="0021534B" w:rsidRDefault="0021534B" w:rsidP="0021534B">
      <w:pPr>
        <w:spacing w:line="480" w:lineRule="exact"/>
        <w:contextualSpacing/>
        <w:rPr>
          <w:rFonts w:ascii="Times New Roman" w:hAnsi="Times New Roman"/>
          <w:bCs/>
          <w:i/>
        </w:rPr>
      </w:pPr>
      <w:r>
        <w:rPr>
          <w:rFonts w:ascii="Times New Roman" w:hAnsi="Times New Roman"/>
          <w:b/>
          <w:i/>
        </w:rPr>
        <w:t>Confirmator</w:t>
      </w:r>
      <w:r w:rsidRPr="00C820C5">
        <w:rPr>
          <w:rFonts w:ascii="Times New Roman" w:hAnsi="Times New Roman"/>
          <w:b/>
          <w:i/>
        </w:rPr>
        <w:t>y Factor Analyses</w:t>
      </w:r>
    </w:p>
    <w:p w14:paraId="70AB596E" w14:textId="77777777" w:rsidR="0021534B" w:rsidRPr="00192B9D" w:rsidRDefault="0021534B" w:rsidP="0021534B">
      <w:pPr>
        <w:spacing w:line="480" w:lineRule="exact"/>
        <w:ind w:firstLine="420"/>
        <w:contextualSpacing/>
        <w:rPr>
          <w:rFonts w:ascii="Times New Roman" w:hAnsi="Times New Roman"/>
          <w:bCs/>
          <w:iCs/>
        </w:rPr>
      </w:pPr>
      <w:r w:rsidRPr="004E36E9">
        <w:rPr>
          <w:rFonts w:ascii="Times New Roman" w:hAnsi="Times New Roman"/>
          <w:bCs/>
          <w:iCs/>
        </w:rPr>
        <w:t xml:space="preserve">We </w:t>
      </w:r>
      <w:r>
        <w:rPr>
          <w:rFonts w:ascii="Times New Roman" w:hAnsi="Times New Roman"/>
          <w:bCs/>
          <w:iCs/>
        </w:rPr>
        <w:t>used</w:t>
      </w:r>
      <w:r w:rsidRPr="004E36E9">
        <w:rPr>
          <w:rFonts w:ascii="Times New Roman" w:hAnsi="Times New Roman"/>
          <w:bCs/>
          <w:iCs/>
        </w:rPr>
        <w:t xml:space="preserve"> CFA to compare two models: a one-factor model that u</w:t>
      </w:r>
      <w:r>
        <w:rPr>
          <w:rFonts w:ascii="Times New Roman" w:hAnsi="Times New Roman"/>
          <w:bCs/>
          <w:iCs/>
        </w:rPr>
        <w:t>s</w:t>
      </w:r>
      <w:r w:rsidRPr="004E36E9">
        <w:rPr>
          <w:rFonts w:ascii="Times New Roman" w:hAnsi="Times New Roman"/>
          <w:bCs/>
          <w:iCs/>
        </w:rPr>
        <w:t xml:space="preserve">ed all </w:t>
      </w:r>
      <w:r>
        <w:rPr>
          <w:rFonts w:ascii="Times New Roman" w:hAnsi="Times New Roman"/>
          <w:bCs/>
          <w:iCs/>
        </w:rPr>
        <w:t>SNS</w:t>
      </w:r>
      <w:r w:rsidRPr="004E36E9">
        <w:rPr>
          <w:rFonts w:ascii="Times New Roman" w:hAnsi="Times New Roman"/>
          <w:bCs/>
          <w:iCs/>
        </w:rPr>
        <w:t xml:space="preserve"> and ritual</w:t>
      </w:r>
      <w:r>
        <w:rPr>
          <w:rFonts w:ascii="Times New Roman" w:hAnsi="Times New Roman"/>
          <w:bCs/>
          <w:iCs/>
        </w:rPr>
        <w:t xml:space="preserve"> engagement intentions items</w:t>
      </w:r>
      <w:r w:rsidRPr="004E36E9">
        <w:rPr>
          <w:rFonts w:ascii="Times New Roman" w:hAnsi="Times New Roman"/>
          <w:bCs/>
          <w:iCs/>
        </w:rPr>
        <w:t xml:space="preserve"> as indicators of a single common factor, and a two-factor model in which</w:t>
      </w:r>
      <w:r>
        <w:rPr>
          <w:rFonts w:ascii="Times New Roman" w:hAnsi="Times New Roman"/>
          <w:bCs/>
          <w:iCs/>
        </w:rPr>
        <w:t xml:space="preserve"> we specified all</w:t>
      </w:r>
      <w:r w:rsidRPr="004E36E9">
        <w:rPr>
          <w:rFonts w:ascii="Times New Roman" w:hAnsi="Times New Roman"/>
          <w:bCs/>
          <w:iCs/>
        </w:rPr>
        <w:t xml:space="preserve"> </w:t>
      </w:r>
      <w:r>
        <w:rPr>
          <w:rFonts w:ascii="Times New Roman" w:hAnsi="Times New Roman"/>
          <w:bCs/>
          <w:iCs/>
        </w:rPr>
        <w:t>SNS</w:t>
      </w:r>
      <w:r w:rsidRPr="004E36E9">
        <w:rPr>
          <w:rFonts w:ascii="Times New Roman" w:hAnsi="Times New Roman"/>
          <w:bCs/>
          <w:iCs/>
        </w:rPr>
        <w:t xml:space="preserve"> items to load on a nostalgia factor </w:t>
      </w:r>
      <w:r>
        <w:rPr>
          <w:rFonts w:ascii="Times New Roman" w:hAnsi="Times New Roman"/>
          <w:bCs/>
          <w:iCs/>
        </w:rPr>
        <w:t>and all</w:t>
      </w:r>
      <w:r w:rsidRPr="004E36E9">
        <w:rPr>
          <w:rFonts w:ascii="Times New Roman" w:hAnsi="Times New Roman"/>
          <w:bCs/>
          <w:iCs/>
        </w:rPr>
        <w:t xml:space="preserve"> ritual </w:t>
      </w:r>
      <w:r>
        <w:rPr>
          <w:rFonts w:ascii="Times New Roman" w:hAnsi="Times New Roman"/>
          <w:bCs/>
          <w:iCs/>
        </w:rPr>
        <w:t xml:space="preserve">engagement intention </w:t>
      </w:r>
      <w:r w:rsidRPr="004E36E9">
        <w:rPr>
          <w:rFonts w:ascii="Times New Roman" w:hAnsi="Times New Roman"/>
          <w:bCs/>
          <w:iCs/>
        </w:rPr>
        <w:t>items to load on a ritual</w:t>
      </w:r>
      <w:r>
        <w:rPr>
          <w:rFonts w:ascii="Times New Roman" w:hAnsi="Times New Roman"/>
          <w:bCs/>
          <w:iCs/>
        </w:rPr>
        <w:t xml:space="preserve"> engagement</w:t>
      </w:r>
      <w:r w:rsidRPr="004E36E9">
        <w:rPr>
          <w:rFonts w:ascii="Times New Roman" w:hAnsi="Times New Roman"/>
          <w:bCs/>
          <w:iCs/>
        </w:rPr>
        <w:t xml:space="preserve"> factor. </w:t>
      </w:r>
      <w:r>
        <w:rPr>
          <w:rFonts w:ascii="Times New Roman" w:hAnsi="Times New Roman"/>
          <w:bCs/>
          <w:iCs/>
        </w:rPr>
        <w:t xml:space="preserve">We allowed the two factors </w:t>
      </w:r>
      <w:r w:rsidRPr="004E36E9">
        <w:rPr>
          <w:rFonts w:ascii="Times New Roman" w:hAnsi="Times New Roman"/>
          <w:bCs/>
          <w:iCs/>
        </w:rPr>
        <w:t xml:space="preserve">to correlate. The results </w:t>
      </w:r>
      <w:r>
        <w:rPr>
          <w:rFonts w:ascii="Times New Roman" w:hAnsi="Times New Roman"/>
          <w:bCs/>
          <w:iCs/>
        </w:rPr>
        <w:t>showed</w:t>
      </w:r>
      <w:r w:rsidRPr="004E36E9">
        <w:rPr>
          <w:rFonts w:ascii="Times New Roman" w:hAnsi="Times New Roman"/>
          <w:bCs/>
          <w:iCs/>
        </w:rPr>
        <w:t xml:space="preserve"> that </w:t>
      </w:r>
      <w:r>
        <w:rPr>
          <w:rFonts w:ascii="Times New Roman" w:hAnsi="Times New Roman"/>
          <w:bCs/>
          <w:iCs/>
        </w:rPr>
        <w:t>the</w:t>
      </w:r>
      <w:r w:rsidRPr="004E36E9">
        <w:rPr>
          <w:rFonts w:ascii="Times New Roman" w:hAnsi="Times New Roman"/>
          <w:bCs/>
          <w:iCs/>
        </w:rPr>
        <w:t xml:space="preserve"> nostalgia and ritual </w:t>
      </w:r>
      <w:r>
        <w:rPr>
          <w:rFonts w:ascii="Times New Roman" w:hAnsi="Times New Roman"/>
          <w:bCs/>
          <w:iCs/>
        </w:rPr>
        <w:t xml:space="preserve">engagement intentions measures </w:t>
      </w:r>
      <w:r w:rsidRPr="004E36E9">
        <w:rPr>
          <w:rFonts w:ascii="Times New Roman" w:hAnsi="Times New Roman"/>
          <w:bCs/>
          <w:iCs/>
        </w:rPr>
        <w:t>were better represented by two distinct latent factors</w:t>
      </w:r>
      <w:r>
        <w:rPr>
          <w:rFonts w:ascii="Times New Roman" w:hAnsi="Times New Roman"/>
          <w:bCs/>
          <w:iCs/>
        </w:rPr>
        <w:t xml:space="preserve"> </w:t>
      </w:r>
      <w:r w:rsidRPr="004E36E9">
        <w:rPr>
          <w:rFonts w:ascii="Times New Roman" w:hAnsi="Times New Roman"/>
          <w:bCs/>
          <w:iCs/>
        </w:rPr>
        <w:t>than</w:t>
      </w:r>
      <w:r>
        <w:rPr>
          <w:rFonts w:ascii="Times New Roman" w:hAnsi="Times New Roman"/>
          <w:bCs/>
          <w:iCs/>
        </w:rPr>
        <w:t xml:space="preserve"> by</w:t>
      </w:r>
      <w:r w:rsidRPr="004E36E9">
        <w:rPr>
          <w:rFonts w:ascii="Times New Roman" w:hAnsi="Times New Roman"/>
          <w:bCs/>
          <w:iCs/>
        </w:rPr>
        <w:t xml:space="preserve"> a single common factor</w:t>
      </w:r>
      <w:r>
        <w:rPr>
          <w:rFonts w:ascii="Times New Roman" w:hAnsi="Times New Roman"/>
          <w:bCs/>
          <w:iCs/>
        </w:rPr>
        <w:t xml:space="preserve"> at both T1 and T2</w:t>
      </w:r>
      <w:r w:rsidRPr="004E36E9">
        <w:rPr>
          <w:rFonts w:ascii="Times New Roman" w:hAnsi="Times New Roman"/>
          <w:bCs/>
          <w:iCs/>
        </w:rPr>
        <w:t xml:space="preserve">. The </w:t>
      </w:r>
      <w:r>
        <w:rPr>
          <w:rFonts w:ascii="Times New Roman" w:hAnsi="Times New Roman"/>
          <w:bCs/>
          <w:iCs/>
        </w:rPr>
        <w:t>one-</w:t>
      </w:r>
      <w:r w:rsidRPr="004E36E9">
        <w:rPr>
          <w:rFonts w:ascii="Times New Roman" w:hAnsi="Times New Roman"/>
          <w:bCs/>
          <w:iCs/>
        </w:rPr>
        <w:t xml:space="preserve">factor model, which included a common factor for all items, </w:t>
      </w:r>
      <w:r>
        <w:rPr>
          <w:rFonts w:ascii="Times New Roman" w:hAnsi="Times New Roman"/>
          <w:bCs/>
          <w:iCs/>
        </w:rPr>
        <w:t>had</w:t>
      </w:r>
      <w:r w:rsidRPr="004E36E9">
        <w:rPr>
          <w:rFonts w:ascii="Times New Roman" w:hAnsi="Times New Roman"/>
          <w:bCs/>
          <w:iCs/>
        </w:rPr>
        <w:t xml:space="preserve"> inadequate model fit (</w:t>
      </w:r>
      <w:r>
        <w:rPr>
          <w:rFonts w:ascii="Times New Roman" w:hAnsi="Times New Roman"/>
          <w:bCs/>
          <w:iCs/>
        </w:rPr>
        <w:t xml:space="preserve">T1: </w:t>
      </w:r>
      <w:r w:rsidRPr="004E36E9">
        <w:rPr>
          <w:rFonts w:ascii="Times New Roman" w:hAnsi="Times New Roman"/>
          <w:bCs/>
          <w:iCs/>
        </w:rPr>
        <w:t>CFI = .</w:t>
      </w:r>
      <w:r>
        <w:rPr>
          <w:rFonts w:ascii="Times New Roman" w:hAnsi="Times New Roman"/>
          <w:bCs/>
          <w:iCs/>
        </w:rPr>
        <w:t>779</w:t>
      </w:r>
      <w:r w:rsidRPr="004E36E9">
        <w:rPr>
          <w:rFonts w:ascii="Times New Roman" w:hAnsi="Times New Roman"/>
          <w:bCs/>
          <w:iCs/>
        </w:rPr>
        <w:t>, TLI = .</w:t>
      </w:r>
      <w:r>
        <w:rPr>
          <w:rFonts w:ascii="Times New Roman" w:hAnsi="Times New Roman"/>
          <w:bCs/>
          <w:iCs/>
        </w:rPr>
        <w:t>723</w:t>
      </w:r>
      <w:r w:rsidRPr="004E36E9">
        <w:rPr>
          <w:rFonts w:ascii="Times New Roman" w:hAnsi="Times New Roman"/>
          <w:bCs/>
          <w:iCs/>
        </w:rPr>
        <w:t>, RMSEA = .</w:t>
      </w:r>
      <w:r>
        <w:rPr>
          <w:rFonts w:ascii="Times New Roman" w:hAnsi="Times New Roman"/>
          <w:bCs/>
          <w:iCs/>
        </w:rPr>
        <w:t>189</w:t>
      </w:r>
      <w:r w:rsidRPr="004E36E9">
        <w:rPr>
          <w:rFonts w:ascii="Times New Roman" w:hAnsi="Times New Roman"/>
          <w:bCs/>
          <w:iCs/>
        </w:rPr>
        <w:t>, SRMR = .</w:t>
      </w:r>
      <w:r>
        <w:rPr>
          <w:rFonts w:ascii="Times New Roman" w:hAnsi="Times New Roman"/>
          <w:bCs/>
          <w:iCs/>
        </w:rPr>
        <w:t>108</w:t>
      </w:r>
      <w:r w:rsidRPr="004E36E9">
        <w:rPr>
          <w:rFonts w:ascii="Times New Roman" w:hAnsi="Times New Roman"/>
          <w:bCs/>
          <w:iCs/>
        </w:rPr>
        <w:t>, and χ</w:t>
      </w:r>
      <w:r w:rsidRPr="00192B9D">
        <w:rPr>
          <w:rFonts w:ascii="Times New Roman" w:hAnsi="Times New Roman"/>
          <w:bCs/>
          <w:iCs/>
          <w:vertAlign w:val="superscript"/>
        </w:rPr>
        <w:t>2</w:t>
      </w:r>
      <w:r>
        <w:rPr>
          <w:rFonts w:ascii="Times New Roman" w:hAnsi="Times New Roman"/>
          <w:bCs/>
          <w:iCs/>
        </w:rPr>
        <w:t>[44]</w:t>
      </w:r>
      <w:r w:rsidRPr="004E36E9">
        <w:rPr>
          <w:rFonts w:ascii="Times New Roman" w:hAnsi="Times New Roman"/>
          <w:bCs/>
          <w:iCs/>
        </w:rPr>
        <w:t xml:space="preserve"> = </w:t>
      </w:r>
      <w:r>
        <w:rPr>
          <w:rFonts w:ascii="Times New Roman" w:hAnsi="Times New Roman"/>
          <w:bCs/>
          <w:iCs/>
        </w:rPr>
        <w:t>441</w:t>
      </w:r>
      <w:r w:rsidRPr="004E36E9">
        <w:rPr>
          <w:rFonts w:ascii="Times New Roman" w:hAnsi="Times New Roman"/>
          <w:bCs/>
          <w:iCs/>
        </w:rPr>
        <w:t>.</w:t>
      </w:r>
      <w:r>
        <w:rPr>
          <w:rFonts w:ascii="Times New Roman" w:hAnsi="Times New Roman"/>
          <w:bCs/>
          <w:iCs/>
        </w:rPr>
        <w:t xml:space="preserve">05, </w:t>
      </w:r>
      <w:r w:rsidRPr="00C820C5">
        <w:rPr>
          <w:rFonts w:ascii="Times New Roman" w:hAnsi="Times New Roman"/>
          <w:bCs/>
          <w:i/>
        </w:rPr>
        <w:t>p</w:t>
      </w:r>
      <w:r w:rsidRPr="004E36E9">
        <w:rPr>
          <w:rFonts w:ascii="Times New Roman" w:hAnsi="Times New Roman"/>
          <w:bCs/>
          <w:iCs/>
        </w:rPr>
        <w:t xml:space="preserve"> &lt; .001</w:t>
      </w:r>
      <w:r>
        <w:rPr>
          <w:rFonts w:ascii="Times New Roman" w:hAnsi="Times New Roman"/>
          <w:bCs/>
          <w:iCs/>
        </w:rPr>
        <w:t xml:space="preserve">; T2: </w:t>
      </w:r>
      <w:r w:rsidRPr="004E36E9">
        <w:rPr>
          <w:rFonts w:ascii="Times New Roman" w:hAnsi="Times New Roman"/>
          <w:bCs/>
          <w:iCs/>
        </w:rPr>
        <w:t>CFI = .</w:t>
      </w:r>
      <w:r>
        <w:rPr>
          <w:rFonts w:ascii="Times New Roman" w:hAnsi="Times New Roman"/>
          <w:bCs/>
          <w:iCs/>
        </w:rPr>
        <w:t>800</w:t>
      </w:r>
      <w:r w:rsidRPr="004E36E9">
        <w:rPr>
          <w:rFonts w:ascii="Times New Roman" w:hAnsi="Times New Roman"/>
          <w:bCs/>
          <w:iCs/>
        </w:rPr>
        <w:t>, TLI = .</w:t>
      </w:r>
      <w:r>
        <w:rPr>
          <w:rFonts w:ascii="Times New Roman" w:hAnsi="Times New Roman"/>
          <w:bCs/>
          <w:iCs/>
        </w:rPr>
        <w:t>749</w:t>
      </w:r>
      <w:r w:rsidRPr="004E36E9">
        <w:rPr>
          <w:rFonts w:ascii="Times New Roman" w:hAnsi="Times New Roman"/>
          <w:bCs/>
          <w:iCs/>
        </w:rPr>
        <w:t>, RMSEA = .</w:t>
      </w:r>
      <w:r>
        <w:rPr>
          <w:rFonts w:ascii="Times New Roman" w:hAnsi="Times New Roman"/>
          <w:bCs/>
          <w:iCs/>
        </w:rPr>
        <w:t>171</w:t>
      </w:r>
      <w:r w:rsidRPr="004E36E9">
        <w:rPr>
          <w:rFonts w:ascii="Times New Roman" w:hAnsi="Times New Roman"/>
          <w:bCs/>
          <w:iCs/>
        </w:rPr>
        <w:t>, SRMR = .</w:t>
      </w:r>
      <w:r>
        <w:rPr>
          <w:rFonts w:ascii="Times New Roman" w:hAnsi="Times New Roman"/>
          <w:bCs/>
          <w:iCs/>
        </w:rPr>
        <w:t>091</w:t>
      </w:r>
      <w:r w:rsidRPr="004E36E9">
        <w:rPr>
          <w:rFonts w:ascii="Times New Roman" w:hAnsi="Times New Roman"/>
          <w:bCs/>
          <w:iCs/>
        </w:rPr>
        <w:t>, and χ</w:t>
      </w:r>
      <w:r w:rsidRPr="00192B9D">
        <w:rPr>
          <w:rFonts w:ascii="Times New Roman" w:hAnsi="Times New Roman"/>
          <w:bCs/>
          <w:iCs/>
          <w:vertAlign w:val="superscript"/>
        </w:rPr>
        <w:t>2</w:t>
      </w:r>
      <w:r>
        <w:rPr>
          <w:rFonts w:ascii="Times New Roman" w:hAnsi="Times New Roman"/>
          <w:bCs/>
          <w:iCs/>
        </w:rPr>
        <w:t>[44]</w:t>
      </w:r>
      <w:r w:rsidRPr="004E36E9">
        <w:rPr>
          <w:rFonts w:ascii="Times New Roman" w:hAnsi="Times New Roman"/>
          <w:bCs/>
          <w:iCs/>
        </w:rPr>
        <w:t xml:space="preserve"> = </w:t>
      </w:r>
      <w:r>
        <w:rPr>
          <w:rFonts w:ascii="Times New Roman" w:hAnsi="Times New Roman"/>
          <w:bCs/>
          <w:iCs/>
        </w:rPr>
        <w:t>366</w:t>
      </w:r>
      <w:r w:rsidRPr="004E36E9">
        <w:rPr>
          <w:rFonts w:ascii="Times New Roman" w:hAnsi="Times New Roman"/>
          <w:bCs/>
          <w:iCs/>
        </w:rPr>
        <w:t>.</w:t>
      </w:r>
      <w:r>
        <w:rPr>
          <w:rFonts w:ascii="Times New Roman" w:hAnsi="Times New Roman"/>
          <w:bCs/>
          <w:iCs/>
        </w:rPr>
        <w:t>78,</w:t>
      </w:r>
      <w:r w:rsidRPr="004E36E9">
        <w:rPr>
          <w:rFonts w:ascii="Times New Roman" w:hAnsi="Times New Roman"/>
          <w:bCs/>
          <w:iCs/>
        </w:rPr>
        <w:t xml:space="preserve"> </w:t>
      </w:r>
      <w:r w:rsidRPr="00C820C5">
        <w:rPr>
          <w:rFonts w:ascii="Times New Roman" w:hAnsi="Times New Roman"/>
          <w:bCs/>
          <w:i/>
        </w:rPr>
        <w:t>p</w:t>
      </w:r>
      <w:r w:rsidRPr="004E36E9">
        <w:rPr>
          <w:rFonts w:ascii="Times New Roman" w:hAnsi="Times New Roman"/>
          <w:bCs/>
          <w:iCs/>
        </w:rPr>
        <w:t xml:space="preserve"> &lt; .001). In contrast, the two-factor model, which featured separate latent factors for nostalgia and ritual</w:t>
      </w:r>
      <w:r>
        <w:rPr>
          <w:rFonts w:ascii="Times New Roman" w:hAnsi="Times New Roman"/>
          <w:bCs/>
          <w:iCs/>
        </w:rPr>
        <w:t xml:space="preserve"> engagement</w:t>
      </w:r>
      <w:r w:rsidRPr="004E36E9">
        <w:rPr>
          <w:rFonts w:ascii="Times New Roman" w:hAnsi="Times New Roman"/>
          <w:bCs/>
          <w:iCs/>
        </w:rPr>
        <w:t xml:space="preserve">, </w:t>
      </w:r>
      <w:r>
        <w:rPr>
          <w:rFonts w:ascii="Times New Roman" w:hAnsi="Times New Roman"/>
          <w:bCs/>
          <w:iCs/>
        </w:rPr>
        <w:t>had</w:t>
      </w:r>
      <w:r w:rsidRPr="004E36E9">
        <w:rPr>
          <w:rFonts w:ascii="Times New Roman" w:hAnsi="Times New Roman"/>
          <w:bCs/>
          <w:iCs/>
        </w:rPr>
        <w:t xml:space="preserve"> significantly improved model fit (</w:t>
      </w:r>
      <w:r>
        <w:rPr>
          <w:rFonts w:ascii="Times New Roman" w:hAnsi="Times New Roman"/>
          <w:bCs/>
          <w:iCs/>
        </w:rPr>
        <w:t xml:space="preserve">T1: </w:t>
      </w:r>
      <w:r w:rsidRPr="004E36E9">
        <w:rPr>
          <w:rFonts w:ascii="Times New Roman" w:hAnsi="Times New Roman"/>
          <w:bCs/>
          <w:iCs/>
        </w:rPr>
        <w:t>CFI = .</w:t>
      </w:r>
      <w:r>
        <w:rPr>
          <w:rFonts w:ascii="Times New Roman" w:hAnsi="Times New Roman"/>
          <w:bCs/>
          <w:iCs/>
        </w:rPr>
        <w:t>945</w:t>
      </w:r>
      <w:r w:rsidRPr="004E36E9">
        <w:rPr>
          <w:rFonts w:ascii="Times New Roman" w:hAnsi="Times New Roman"/>
          <w:bCs/>
          <w:iCs/>
        </w:rPr>
        <w:t>, TLI = .</w:t>
      </w:r>
      <w:r>
        <w:rPr>
          <w:rFonts w:ascii="Times New Roman" w:hAnsi="Times New Roman"/>
          <w:bCs/>
          <w:iCs/>
        </w:rPr>
        <w:t>930</w:t>
      </w:r>
      <w:r w:rsidRPr="004E36E9">
        <w:rPr>
          <w:rFonts w:ascii="Times New Roman" w:hAnsi="Times New Roman"/>
          <w:bCs/>
          <w:iCs/>
        </w:rPr>
        <w:t>, RMSEA = .</w:t>
      </w:r>
      <w:r>
        <w:rPr>
          <w:rFonts w:ascii="Times New Roman" w:hAnsi="Times New Roman"/>
          <w:bCs/>
          <w:iCs/>
        </w:rPr>
        <w:t>095</w:t>
      </w:r>
      <w:r w:rsidRPr="004E36E9">
        <w:rPr>
          <w:rFonts w:ascii="Times New Roman" w:hAnsi="Times New Roman"/>
          <w:bCs/>
          <w:iCs/>
        </w:rPr>
        <w:t>, SRMR = .</w:t>
      </w:r>
      <w:r>
        <w:rPr>
          <w:rFonts w:ascii="Times New Roman" w:hAnsi="Times New Roman"/>
          <w:bCs/>
          <w:iCs/>
        </w:rPr>
        <w:t>051</w:t>
      </w:r>
      <w:r w:rsidRPr="004E36E9">
        <w:rPr>
          <w:rFonts w:ascii="Times New Roman" w:hAnsi="Times New Roman"/>
          <w:bCs/>
          <w:iCs/>
        </w:rPr>
        <w:t>, and χ</w:t>
      </w:r>
      <w:r w:rsidRPr="00192B9D">
        <w:rPr>
          <w:rFonts w:ascii="Times New Roman" w:hAnsi="Times New Roman"/>
          <w:bCs/>
          <w:iCs/>
          <w:vertAlign w:val="superscript"/>
        </w:rPr>
        <w:t>2</w:t>
      </w:r>
      <w:r>
        <w:rPr>
          <w:rFonts w:ascii="Times New Roman" w:hAnsi="Times New Roman"/>
          <w:bCs/>
          <w:iCs/>
        </w:rPr>
        <w:t>[43]</w:t>
      </w:r>
      <w:r w:rsidRPr="004E36E9">
        <w:rPr>
          <w:rFonts w:ascii="Times New Roman" w:hAnsi="Times New Roman"/>
          <w:bCs/>
          <w:iCs/>
        </w:rPr>
        <w:t xml:space="preserve"> = </w:t>
      </w:r>
      <w:r>
        <w:rPr>
          <w:rFonts w:ascii="Times New Roman" w:hAnsi="Times New Roman"/>
          <w:bCs/>
          <w:iCs/>
        </w:rPr>
        <w:t>140</w:t>
      </w:r>
      <w:r w:rsidRPr="004E36E9">
        <w:rPr>
          <w:rFonts w:ascii="Times New Roman" w:hAnsi="Times New Roman"/>
          <w:bCs/>
          <w:iCs/>
        </w:rPr>
        <w:t>.</w:t>
      </w:r>
      <w:r>
        <w:rPr>
          <w:rFonts w:ascii="Times New Roman" w:hAnsi="Times New Roman"/>
          <w:bCs/>
          <w:iCs/>
        </w:rPr>
        <w:t xml:space="preserve">76, </w:t>
      </w:r>
      <w:r w:rsidRPr="00C820C5">
        <w:rPr>
          <w:rFonts w:ascii="Times New Roman" w:hAnsi="Times New Roman"/>
          <w:bCs/>
          <w:i/>
        </w:rPr>
        <w:t>p</w:t>
      </w:r>
      <w:r w:rsidRPr="004E36E9">
        <w:rPr>
          <w:rFonts w:ascii="Times New Roman" w:hAnsi="Times New Roman"/>
          <w:bCs/>
          <w:iCs/>
        </w:rPr>
        <w:t xml:space="preserve"> &lt; .001</w:t>
      </w:r>
      <w:r>
        <w:rPr>
          <w:rFonts w:ascii="Times New Roman" w:hAnsi="Times New Roman"/>
          <w:bCs/>
          <w:iCs/>
        </w:rPr>
        <w:t xml:space="preserve">; T2: </w:t>
      </w:r>
      <w:r w:rsidRPr="004E36E9">
        <w:rPr>
          <w:rFonts w:ascii="Times New Roman" w:hAnsi="Times New Roman"/>
          <w:bCs/>
          <w:iCs/>
        </w:rPr>
        <w:t>CFI = .</w:t>
      </w:r>
      <w:r>
        <w:rPr>
          <w:rFonts w:ascii="Times New Roman" w:hAnsi="Times New Roman"/>
          <w:bCs/>
          <w:iCs/>
        </w:rPr>
        <w:t>927</w:t>
      </w:r>
      <w:r w:rsidRPr="004E36E9">
        <w:rPr>
          <w:rFonts w:ascii="Times New Roman" w:hAnsi="Times New Roman"/>
          <w:bCs/>
          <w:iCs/>
        </w:rPr>
        <w:t>, TLI = .</w:t>
      </w:r>
      <w:r>
        <w:rPr>
          <w:rFonts w:ascii="Times New Roman" w:hAnsi="Times New Roman"/>
          <w:bCs/>
          <w:iCs/>
        </w:rPr>
        <w:t>907</w:t>
      </w:r>
      <w:r w:rsidRPr="004E36E9">
        <w:rPr>
          <w:rFonts w:ascii="Times New Roman" w:hAnsi="Times New Roman"/>
          <w:bCs/>
          <w:iCs/>
        </w:rPr>
        <w:t>, RMSEA = .</w:t>
      </w:r>
      <w:r>
        <w:rPr>
          <w:rFonts w:ascii="Times New Roman" w:hAnsi="Times New Roman"/>
          <w:bCs/>
          <w:iCs/>
        </w:rPr>
        <w:t>104</w:t>
      </w:r>
      <w:r w:rsidRPr="004E36E9">
        <w:rPr>
          <w:rFonts w:ascii="Times New Roman" w:hAnsi="Times New Roman"/>
          <w:bCs/>
          <w:iCs/>
        </w:rPr>
        <w:t>, SRMR = .</w:t>
      </w:r>
      <w:r>
        <w:rPr>
          <w:rFonts w:ascii="Times New Roman" w:hAnsi="Times New Roman"/>
          <w:bCs/>
          <w:iCs/>
        </w:rPr>
        <w:t>063</w:t>
      </w:r>
      <w:r w:rsidRPr="004E36E9">
        <w:rPr>
          <w:rFonts w:ascii="Times New Roman" w:hAnsi="Times New Roman"/>
          <w:bCs/>
          <w:iCs/>
        </w:rPr>
        <w:t>, and χ</w:t>
      </w:r>
      <w:r w:rsidRPr="00192B9D">
        <w:rPr>
          <w:rFonts w:ascii="Times New Roman" w:hAnsi="Times New Roman"/>
          <w:bCs/>
          <w:iCs/>
          <w:vertAlign w:val="superscript"/>
        </w:rPr>
        <w:t>2</w:t>
      </w:r>
      <w:r>
        <w:rPr>
          <w:rFonts w:ascii="Times New Roman" w:hAnsi="Times New Roman"/>
          <w:bCs/>
          <w:iCs/>
        </w:rPr>
        <w:t>[43]</w:t>
      </w:r>
      <w:r w:rsidRPr="004E36E9">
        <w:rPr>
          <w:rFonts w:ascii="Times New Roman" w:hAnsi="Times New Roman"/>
          <w:bCs/>
          <w:iCs/>
        </w:rPr>
        <w:t xml:space="preserve"> = </w:t>
      </w:r>
      <w:r>
        <w:rPr>
          <w:rFonts w:ascii="Times New Roman" w:hAnsi="Times New Roman"/>
          <w:bCs/>
          <w:iCs/>
        </w:rPr>
        <w:t>160</w:t>
      </w:r>
      <w:r w:rsidRPr="004E36E9">
        <w:rPr>
          <w:rFonts w:ascii="Times New Roman" w:hAnsi="Times New Roman"/>
          <w:bCs/>
          <w:iCs/>
        </w:rPr>
        <w:t>.</w:t>
      </w:r>
      <w:r>
        <w:rPr>
          <w:rFonts w:ascii="Times New Roman" w:hAnsi="Times New Roman"/>
          <w:bCs/>
          <w:iCs/>
        </w:rPr>
        <w:t>23,</w:t>
      </w:r>
      <w:r w:rsidRPr="004E36E9">
        <w:rPr>
          <w:rFonts w:ascii="Times New Roman" w:hAnsi="Times New Roman"/>
          <w:bCs/>
          <w:iCs/>
        </w:rPr>
        <w:t xml:space="preserve"> </w:t>
      </w:r>
      <w:r w:rsidRPr="00C820C5">
        <w:rPr>
          <w:rFonts w:ascii="Times New Roman" w:hAnsi="Times New Roman"/>
          <w:bCs/>
          <w:i/>
        </w:rPr>
        <w:t>p</w:t>
      </w:r>
      <w:r w:rsidRPr="004E36E9">
        <w:rPr>
          <w:rFonts w:ascii="Times New Roman" w:hAnsi="Times New Roman"/>
          <w:bCs/>
          <w:iCs/>
        </w:rPr>
        <w:t xml:space="preserve"> &lt; .001). The χ2-difference test favored the two-factor model, with a χ2-difference of </w:t>
      </w:r>
      <w:r>
        <w:rPr>
          <w:rFonts w:ascii="Times New Roman" w:hAnsi="Times New Roman"/>
          <w:bCs/>
          <w:iCs/>
        </w:rPr>
        <w:t>300</w:t>
      </w:r>
      <w:r w:rsidRPr="004E36E9">
        <w:rPr>
          <w:rFonts w:ascii="Times New Roman" w:hAnsi="Times New Roman"/>
          <w:bCs/>
          <w:iCs/>
        </w:rPr>
        <w:t>.</w:t>
      </w:r>
      <w:r>
        <w:rPr>
          <w:rFonts w:ascii="Times New Roman" w:hAnsi="Times New Roman"/>
          <w:bCs/>
          <w:iCs/>
        </w:rPr>
        <w:t>29</w:t>
      </w:r>
      <w:r w:rsidRPr="004E36E9">
        <w:rPr>
          <w:rFonts w:ascii="Times New Roman" w:hAnsi="Times New Roman"/>
          <w:bCs/>
          <w:iCs/>
        </w:rPr>
        <w:t xml:space="preserve"> (</w:t>
      </w:r>
      <w:r w:rsidRPr="00192B9D">
        <w:rPr>
          <w:rFonts w:ascii="Times New Roman" w:hAnsi="Times New Roman"/>
          <w:bCs/>
          <w:i/>
        </w:rPr>
        <w:t>p</w:t>
      </w:r>
      <w:r w:rsidRPr="004E36E9">
        <w:rPr>
          <w:rFonts w:ascii="Times New Roman" w:hAnsi="Times New Roman"/>
          <w:bCs/>
          <w:iCs/>
        </w:rPr>
        <w:t xml:space="preserve"> &lt; .001)</w:t>
      </w:r>
      <w:r>
        <w:rPr>
          <w:rFonts w:ascii="Times New Roman" w:hAnsi="Times New Roman"/>
          <w:bCs/>
          <w:iCs/>
        </w:rPr>
        <w:t xml:space="preserve"> at T1 and </w:t>
      </w:r>
      <w:r w:rsidRPr="004E36E9">
        <w:rPr>
          <w:rFonts w:ascii="Times New Roman" w:hAnsi="Times New Roman"/>
          <w:bCs/>
          <w:iCs/>
        </w:rPr>
        <w:t>a χ2-difference of</w:t>
      </w:r>
      <w:r>
        <w:rPr>
          <w:rFonts w:ascii="Times New Roman" w:hAnsi="Times New Roman"/>
          <w:bCs/>
          <w:iCs/>
        </w:rPr>
        <w:t xml:space="preserve"> 206</w:t>
      </w:r>
      <w:r w:rsidRPr="004E36E9">
        <w:rPr>
          <w:rFonts w:ascii="Times New Roman" w:hAnsi="Times New Roman"/>
          <w:bCs/>
          <w:iCs/>
        </w:rPr>
        <w:t>.</w:t>
      </w:r>
      <w:r>
        <w:rPr>
          <w:rFonts w:ascii="Times New Roman" w:hAnsi="Times New Roman"/>
          <w:bCs/>
          <w:iCs/>
        </w:rPr>
        <w:t>55</w:t>
      </w:r>
      <w:r w:rsidRPr="004E36E9">
        <w:rPr>
          <w:rFonts w:ascii="Times New Roman" w:hAnsi="Times New Roman"/>
          <w:bCs/>
          <w:iCs/>
        </w:rPr>
        <w:t xml:space="preserve"> (</w:t>
      </w:r>
      <w:r w:rsidRPr="00192B9D">
        <w:rPr>
          <w:rFonts w:ascii="Times New Roman" w:hAnsi="Times New Roman"/>
          <w:bCs/>
          <w:i/>
        </w:rPr>
        <w:t>p</w:t>
      </w:r>
      <w:r w:rsidRPr="004E36E9">
        <w:rPr>
          <w:rFonts w:ascii="Times New Roman" w:hAnsi="Times New Roman"/>
          <w:bCs/>
          <w:iCs/>
        </w:rPr>
        <w:t xml:space="preserve"> &lt; .001)</w:t>
      </w:r>
      <w:r>
        <w:rPr>
          <w:rFonts w:ascii="Times New Roman" w:hAnsi="Times New Roman"/>
          <w:bCs/>
          <w:iCs/>
        </w:rPr>
        <w:t xml:space="preserve"> at T2</w:t>
      </w:r>
      <w:r w:rsidRPr="004E36E9">
        <w:rPr>
          <w:rFonts w:ascii="Times New Roman" w:hAnsi="Times New Roman"/>
          <w:bCs/>
          <w:iCs/>
        </w:rPr>
        <w:t>.</w:t>
      </w:r>
    </w:p>
    <w:p w14:paraId="7892B729" w14:textId="77777777" w:rsidR="0021534B" w:rsidRDefault="0021534B" w:rsidP="0021534B">
      <w:pPr>
        <w:spacing w:line="480" w:lineRule="exact"/>
        <w:ind w:firstLine="420"/>
        <w:rPr>
          <w:rFonts w:ascii="Times New Roman" w:eastAsia="儷黑 Pro" w:hAnsi="Times New Roman"/>
        </w:rPr>
        <w:sectPr w:rsidR="0021534B">
          <w:headerReference w:type="default" r:id="rId92"/>
          <w:pgSz w:w="11900" w:h="16840"/>
          <w:pgMar w:top="1440" w:right="1800" w:bottom="1440" w:left="1800" w:header="851" w:footer="992" w:gutter="0"/>
          <w:cols w:space="425"/>
          <w:docGrid w:type="lines" w:linePitch="423"/>
        </w:sectPr>
      </w:pPr>
    </w:p>
    <w:p w14:paraId="2F89A259" w14:textId="77777777" w:rsidR="0021534B" w:rsidRPr="00767A55" w:rsidRDefault="0021534B" w:rsidP="0021534B">
      <w:pPr>
        <w:pStyle w:val="Heading1"/>
        <w:spacing w:before="0" w:after="0" w:line="480" w:lineRule="exact"/>
        <w:contextualSpacing/>
      </w:pPr>
      <w:bookmarkStart w:id="188" w:name="_Toc151384381"/>
      <w:r w:rsidRPr="002A43B2">
        <w:lastRenderedPageBreak/>
        <w:t>Ancillary Analyses</w:t>
      </w:r>
      <w:r>
        <w:t xml:space="preserve"> II</w:t>
      </w:r>
      <w:r w:rsidRPr="002A43B2">
        <w:t xml:space="preserve">: </w:t>
      </w:r>
      <w:r>
        <w:t>Comparing Social and Individual Rituals in Study 2</w:t>
      </w:r>
      <w:bookmarkEnd w:id="188"/>
    </w:p>
    <w:p w14:paraId="4E25ECF3" w14:textId="77777777" w:rsidR="0021534B" w:rsidRPr="00767A55" w:rsidRDefault="0021534B" w:rsidP="0021534B">
      <w:pPr>
        <w:spacing w:line="276" w:lineRule="auto"/>
        <w:ind w:firstLineChars="200" w:firstLine="420"/>
        <w:rPr>
          <w:rFonts w:ascii="Times New Roman" w:hAnsi="Times New Roman"/>
          <w:lang w:val="en-GB"/>
        </w:rPr>
      </w:pPr>
      <w:r w:rsidRPr="00767A55">
        <w:rPr>
          <w:rFonts w:ascii="Times New Roman" w:hAnsi="Times New Roman"/>
          <w:lang w:val="en-GB"/>
        </w:rPr>
        <w:t xml:space="preserve">We conducted a </w:t>
      </w:r>
      <w:r w:rsidRPr="00767A55">
        <w:rPr>
          <w:rFonts w:ascii="Times New Roman" w:hAnsi="Times New Roman"/>
          <w:i/>
          <w:iCs/>
          <w:lang w:val="en-GB"/>
        </w:rPr>
        <w:t>t</w:t>
      </w:r>
      <w:r w:rsidRPr="00767A55">
        <w:rPr>
          <w:rFonts w:ascii="Times New Roman" w:hAnsi="Times New Roman"/>
          <w:lang w:val="en-GB"/>
        </w:rPr>
        <w:t xml:space="preserve">-test for each of the items in Study 2's daily rituals (Table S6). </w:t>
      </w:r>
      <w:r>
        <w:rPr>
          <w:rFonts w:ascii="Times New Roman" w:hAnsi="Times New Roman"/>
          <w:lang w:val="en-GB"/>
        </w:rPr>
        <w:t>N</w:t>
      </w:r>
      <w:r w:rsidRPr="00767A55">
        <w:rPr>
          <w:rFonts w:ascii="Times New Roman" w:hAnsi="Times New Roman"/>
          <w:lang w:val="en-GB"/>
        </w:rPr>
        <w:t xml:space="preserve">ostalgia increased participants’ engagement with the six individual rituals (albeit for writing an annual summary and writing a diary, the effect is trending, </w:t>
      </w:r>
      <w:r w:rsidRPr="00767A55">
        <w:rPr>
          <w:rFonts w:ascii="Times New Roman" w:hAnsi="Times New Roman"/>
          <w:i/>
          <w:iCs/>
          <w:lang w:val="en-GB"/>
        </w:rPr>
        <w:t>p</w:t>
      </w:r>
      <w:r w:rsidRPr="00767A55">
        <w:rPr>
          <w:rFonts w:ascii="Times New Roman" w:hAnsi="Times New Roman"/>
          <w:lang w:val="en-GB"/>
        </w:rPr>
        <w:t xml:space="preserve"> = .055 and .053, respectively) as well as with the single social ritual. Next, we averaged the scores across the six individual rituals to create an index of individual ritual engagement. We used the single social ritual item as our score of social ritual engagement. We then conducted a 2 (condition: nostalgia vs. control) × 2 (ritual type: social vs. individual) mixed Analysis of Variance. The main effect of condition was significant, </w:t>
      </w:r>
      <w:r w:rsidRPr="00767A55">
        <w:rPr>
          <w:rFonts w:ascii="Times New Roman" w:hAnsi="Times New Roman"/>
          <w:i/>
          <w:iCs/>
          <w:lang w:val="en-GB"/>
        </w:rPr>
        <w:t>F</w:t>
      </w:r>
      <w:r w:rsidRPr="00767A55">
        <w:rPr>
          <w:rFonts w:ascii="Times New Roman" w:hAnsi="Times New Roman"/>
          <w:lang w:val="en-GB"/>
        </w:rPr>
        <w:t xml:space="preserve">(1, 186) = 17.68, </w:t>
      </w:r>
      <w:r w:rsidRPr="00767A55">
        <w:rPr>
          <w:rFonts w:ascii="Times New Roman" w:hAnsi="Times New Roman"/>
          <w:i/>
          <w:iCs/>
          <w:lang w:val="en-GB"/>
        </w:rPr>
        <w:t>p</w:t>
      </w:r>
      <w:r w:rsidRPr="00767A55">
        <w:rPr>
          <w:rFonts w:ascii="Times New Roman" w:hAnsi="Times New Roman"/>
          <w:lang w:val="en-GB"/>
        </w:rPr>
        <w:t xml:space="preserve"> &lt; .001, η</w:t>
      </w:r>
      <w:r w:rsidRPr="00767A55">
        <w:rPr>
          <w:rFonts w:ascii="Times New Roman" w:hAnsi="Times New Roman"/>
          <w:i/>
          <w:iCs/>
          <w:vertAlign w:val="subscript"/>
          <w:lang w:val="en-GB"/>
        </w:rPr>
        <w:t>p</w:t>
      </w:r>
      <w:r w:rsidRPr="00767A55">
        <w:rPr>
          <w:rFonts w:ascii="Times New Roman" w:hAnsi="Times New Roman"/>
          <w:vertAlign w:val="superscript"/>
          <w:lang w:val="en-GB"/>
        </w:rPr>
        <w:t>2</w:t>
      </w:r>
      <w:r w:rsidRPr="00767A55">
        <w:rPr>
          <w:rFonts w:ascii="Times New Roman" w:hAnsi="Times New Roman"/>
          <w:lang w:val="en-GB"/>
        </w:rPr>
        <w:t xml:space="preserve"> = .09, indicating that nostalgia enhanced the willingness to engage in rituals. The main effect of ritual type was also significant, </w:t>
      </w:r>
      <w:r w:rsidRPr="00767A55">
        <w:rPr>
          <w:rFonts w:ascii="Times New Roman" w:hAnsi="Times New Roman"/>
          <w:i/>
          <w:iCs/>
          <w:lang w:val="en-GB"/>
        </w:rPr>
        <w:t>F</w:t>
      </w:r>
      <w:r w:rsidRPr="00767A55">
        <w:rPr>
          <w:rFonts w:ascii="Times New Roman" w:hAnsi="Times New Roman"/>
          <w:lang w:val="en-GB"/>
        </w:rPr>
        <w:t xml:space="preserve">(1, 186) = 192.02, </w:t>
      </w:r>
      <w:r w:rsidRPr="00767A55">
        <w:rPr>
          <w:rFonts w:ascii="Times New Roman" w:hAnsi="Times New Roman"/>
          <w:i/>
          <w:iCs/>
          <w:lang w:val="en-GB"/>
        </w:rPr>
        <w:t>p</w:t>
      </w:r>
      <w:r w:rsidRPr="00767A55">
        <w:rPr>
          <w:rFonts w:ascii="Times New Roman" w:hAnsi="Times New Roman"/>
          <w:lang w:val="en-GB"/>
        </w:rPr>
        <w:t xml:space="preserve"> &lt; .001, η</w:t>
      </w:r>
      <w:r w:rsidRPr="00767A55">
        <w:rPr>
          <w:rFonts w:ascii="Times New Roman" w:hAnsi="Times New Roman"/>
          <w:i/>
          <w:iCs/>
          <w:vertAlign w:val="subscript"/>
          <w:lang w:val="en-GB"/>
        </w:rPr>
        <w:t>p</w:t>
      </w:r>
      <w:r w:rsidRPr="00767A55">
        <w:rPr>
          <w:rFonts w:ascii="Times New Roman" w:hAnsi="Times New Roman"/>
          <w:vertAlign w:val="superscript"/>
          <w:lang w:val="en-GB"/>
        </w:rPr>
        <w:t>2</w:t>
      </w:r>
      <w:r w:rsidRPr="00767A55">
        <w:rPr>
          <w:rFonts w:ascii="Times New Roman" w:hAnsi="Times New Roman"/>
          <w:lang w:val="en-GB"/>
        </w:rPr>
        <w:t xml:space="preserve"> = .51, indicating that participants generally preferred social rituals. However, the Condition × Ritual Type interaction was not significant, </w:t>
      </w:r>
      <w:r w:rsidRPr="00767A55">
        <w:rPr>
          <w:rFonts w:ascii="Times New Roman" w:hAnsi="Times New Roman"/>
          <w:i/>
          <w:iCs/>
          <w:lang w:val="en-GB"/>
        </w:rPr>
        <w:t>F</w:t>
      </w:r>
      <w:r w:rsidRPr="00767A55">
        <w:rPr>
          <w:rFonts w:ascii="Times New Roman" w:hAnsi="Times New Roman"/>
          <w:lang w:val="en-GB"/>
        </w:rPr>
        <w:t xml:space="preserve">(1, 186) = 0.47, </w:t>
      </w:r>
      <w:r w:rsidRPr="00767A55">
        <w:rPr>
          <w:rFonts w:ascii="Times New Roman" w:hAnsi="Times New Roman"/>
          <w:i/>
          <w:iCs/>
          <w:lang w:val="en-GB"/>
        </w:rPr>
        <w:t>p</w:t>
      </w:r>
      <w:r w:rsidRPr="00767A55">
        <w:rPr>
          <w:rFonts w:ascii="Times New Roman" w:hAnsi="Times New Roman"/>
          <w:lang w:val="en-GB"/>
        </w:rPr>
        <w:t xml:space="preserve"> = .49, η</w:t>
      </w:r>
      <w:r w:rsidRPr="00767A55">
        <w:rPr>
          <w:rFonts w:ascii="Times New Roman" w:hAnsi="Times New Roman"/>
          <w:i/>
          <w:iCs/>
          <w:vertAlign w:val="subscript"/>
          <w:lang w:val="en-GB"/>
        </w:rPr>
        <w:t>p</w:t>
      </w:r>
      <w:r w:rsidRPr="00767A55">
        <w:rPr>
          <w:rFonts w:ascii="Times New Roman" w:hAnsi="Times New Roman"/>
          <w:vertAlign w:val="superscript"/>
          <w:lang w:val="en-GB"/>
        </w:rPr>
        <w:t>2</w:t>
      </w:r>
      <w:r w:rsidRPr="00767A55">
        <w:rPr>
          <w:rFonts w:ascii="Times New Roman" w:hAnsi="Times New Roman"/>
          <w:lang w:val="en-GB"/>
        </w:rPr>
        <w:t xml:space="preserve"> = .003, suggesting that nostalgia’s effect on enhancing the willingness to engage in rituals did not differ for social and individual rituals.</w:t>
      </w:r>
    </w:p>
    <w:p w14:paraId="1FFFFE18" w14:textId="77777777" w:rsidR="0021534B" w:rsidRDefault="0021534B" w:rsidP="0021534B">
      <w:pPr>
        <w:rPr>
          <w:rFonts w:ascii="Times New Roman" w:hAnsi="Times New Roman"/>
          <w:b/>
          <w:bCs/>
          <w:kern w:val="44"/>
        </w:rPr>
      </w:pPr>
      <w:r>
        <w:br w:type="page"/>
      </w:r>
    </w:p>
    <w:p w14:paraId="3AC3B410" w14:textId="77777777" w:rsidR="0021534B" w:rsidRDefault="0021534B" w:rsidP="0021534B">
      <w:pPr>
        <w:pStyle w:val="Heading1"/>
        <w:spacing w:before="0" w:after="0" w:line="480" w:lineRule="exact"/>
        <w:contextualSpacing/>
      </w:pPr>
      <w:bookmarkStart w:id="189" w:name="_Toc151384382"/>
      <w:r w:rsidRPr="002A43B2">
        <w:lastRenderedPageBreak/>
        <w:t>Ancillary Analyses</w:t>
      </w:r>
      <w:r>
        <w:t xml:space="preserve"> III</w:t>
      </w:r>
      <w:r w:rsidRPr="002A43B2">
        <w:t xml:space="preserve">: </w:t>
      </w:r>
      <w:r>
        <w:t>Valence of the Memories in Studies 2 and 3</w:t>
      </w:r>
      <w:bookmarkEnd w:id="189"/>
    </w:p>
    <w:p w14:paraId="00DF9F63" w14:textId="77777777" w:rsidR="0021534B" w:rsidRDefault="0021534B" w:rsidP="0021534B">
      <w:pPr>
        <w:spacing w:line="480" w:lineRule="exact"/>
        <w:ind w:firstLine="420"/>
        <w:contextualSpacing/>
        <w:rPr>
          <w:rFonts w:ascii="Times New Roman" w:hAnsi="Times New Roman"/>
        </w:rPr>
      </w:pPr>
      <w:bookmarkStart w:id="190" w:name="_Hlk150688048"/>
      <w:r>
        <w:rPr>
          <w:rFonts w:ascii="Times New Roman" w:hAnsi="Times New Roman"/>
        </w:rPr>
        <w:t>In Studies 2 and 3, w</w:t>
      </w:r>
      <w:r w:rsidRPr="00192B9D">
        <w:rPr>
          <w:rFonts w:ascii="Times New Roman" w:hAnsi="Times New Roman"/>
        </w:rPr>
        <w:t>e recruited</w:t>
      </w:r>
      <w:r>
        <w:rPr>
          <w:rFonts w:ascii="Times New Roman" w:hAnsi="Times New Roman"/>
        </w:rPr>
        <w:t xml:space="preserve"> two coders to code the valence on a 3-point scale (−1 = </w:t>
      </w:r>
      <w:r w:rsidRPr="00192B9D">
        <w:rPr>
          <w:rFonts w:ascii="Times New Roman" w:hAnsi="Times New Roman"/>
          <w:i/>
          <w:iCs/>
        </w:rPr>
        <w:t>negative</w:t>
      </w:r>
      <w:r w:rsidRPr="00767A55">
        <w:rPr>
          <w:rFonts w:ascii="Times New Roman" w:hAnsi="Times New Roman"/>
        </w:rPr>
        <w:t>,</w:t>
      </w:r>
      <w:r w:rsidRPr="00DE184F">
        <w:rPr>
          <w:rFonts w:ascii="Times New Roman" w:hAnsi="Times New Roman"/>
        </w:rPr>
        <w:t xml:space="preserve"> </w:t>
      </w:r>
      <w:r>
        <w:rPr>
          <w:rFonts w:ascii="Times New Roman" w:hAnsi="Times New Roman"/>
        </w:rPr>
        <w:t xml:space="preserve">0 = </w:t>
      </w:r>
      <w:r w:rsidRPr="00192B9D">
        <w:rPr>
          <w:rFonts w:ascii="Times New Roman" w:hAnsi="Times New Roman"/>
          <w:i/>
          <w:iCs/>
        </w:rPr>
        <w:t>neutral</w:t>
      </w:r>
      <w:r>
        <w:rPr>
          <w:rFonts w:ascii="Times New Roman" w:hAnsi="Times New Roman"/>
        </w:rPr>
        <w:t xml:space="preserve">, 1 = </w:t>
      </w:r>
      <w:r w:rsidRPr="00192B9D">
        <w:rPr>
          <w:rFonts w:ascii="Times New Roman" w:hAnsi="Times New Roman"/>
          <w:i/>
          <w:iCs/>
        </w:rPr>
        <w:t>positive</w:t>
      </w:r>
      <w:r>
        <w:rPr>
          <w:rFonts w:ascii="Times New Roman" w:hAnsi="Times New Roman"/>
        </w:rPr>
        <w:t xml:space="preserve">) </w:t>
      </w:r>
      <w:bookmarkEnd w:id="190"/>
      <w:r>
        <w:rPr>
          <w:rFonts w:ascii="Times New Roman" w:hAnsi="Times New Roman"/>
        </w:rPr>
        <w:t xml:space="preserve">of participants’ writings (Study 2: </w:t>
      </w:r>
      <w:r w:rsidRPr="00767A55">
        <w:rPr>
          <w:rFonts w:ascii="Times New Roman" w:hAnsi="Times New Roman"/>
          <w:i/>
          <w:iCs/>
        </w:rPr>
        <w:t>r</w:t>
      </w:r>
      <w:r>
        <w:rPr>
          <w:rFonts w:ascii="Times New Roman" w:hAnsi="Times New Roman"/>
        </w:rPr>
        <w:t xml:space="preserve">[186] = .74, </w:t>
      </w:r>
      <w:r w:rsidRPr="00767A55">
        <w:rPr>
          <w:rFonts w:ascii="Times New Roman" w:hAnsi="Times New Roman"/>
          <w:i/>
          <w:iCs/>
        </w:rPr>
        <w:t xml:space="preserve">p </w:t>
      </w:r>
      <w:r>
        <w:rPr>
          <w:rFonts w:ascii="Times New Roman" w:hAnsi="Times New Roman"/>
        </w:rPr>
        <w:t>&lt; .001;</w:t>
      </w:r>
      <w:r w:rsidRPr="00B0746A">
        <w:rPr>
          <w:rFonts w:ascii="Times New Roman" w:hAnsi="Times New Roman"/>
        </w:rPr>
        <w:t xml:space="preserve"> </w:t>
      </w:r>
      <w:r>
        <w:rPr>
          <w:rFonts w:ascii="Times New Roman" w:hAnsi="Times New Roman"/>
        </w:rPr>
        <w:t xml:space="preserve">Study 3: </w:t>
      </w:r>
      <w:r w:rsidRPr="00767A55">
        <w:rPr>
          <w:rFonts w:ascii="Times New Roman" w:hAnsi="Times New Roman"/>
          <w:i/>
          <w:iCs/>
        </w:rPr>
        <w:t>r</w:t>
      </w:r>
      <w:r>
        <w:rPr>
          <w:rFonts w:ascii="Times New Roman" w:hAnsi="Times New Roman"/>
        </w:rPr>
        <w:t xml:space="preserve">[294] = .73, </w:t>
      </w:r>
      <w:r w:rsidRPr="00767A55">
        <w:rPr>
          <w:rFonts w:ascii="Times New Roman" w:hAnsi="Times New Roman"/>
          <w:i/>
          <w:iCs/>
        </w:rPr>
        <w:t>p</w:t>
      </w:r>
      <w:r>
        <w:rPr>
          <w:rFonts w:ascii="Times New Roman" w:hAnsi="Times New Roman"/>
        </w:rPr>
        <w:t xml:space="preserve"> &lt; .001; see Table S5 for frequencies).</w:t>
      </w:r>
      <w:r w:rsidRPr="00D00851">
        <w:rPr>
          <w:rFonts w:ascii="Times New Roman" w:hAnsi="Times New Roman"/>
        </w:rPr>
        <w:t xml:space="preserve"> </w:t>
      </w:r>
      <w:r>
        <w:rPr>
          <w:rFonts w:ascii="Times New Roman" w:hAnsi="Times New Roman"/>
        </w:rPr>
        <w:t>D</w:t>
      </w:r>
      <w:r w:rsidRPr="00D00851">
        <w:rPr>
          <w:rFonts w:ascii="Times New Roman" w:hAnsi="Times New Roman"/>
        </w:rPr>
        <w:t xml:space="preserve">isagreements </w:t>
      </w:r>
      <w:r>
        <w:rPr>
          <w:rFonts w:ascii="Times New Roman" w:hAnsi="Times New Roman"/>
        </w:rPr>
        <w:t>were resolved by</w:t>
      </w:r>
      <w:r w:rsidRPr="00D00851">
        <w:rPr>
          <w:rFonts w:ascii="Times New Roman" w:hAnsi="Times New Roman"/>
        </w:rPr>
        <w:t xml:space="preserve"> </w:t>
      </w:r>
      <w:r>
        <w:rPr>
          <w:rFonts w:ascii="Times New Roman" w:hAnsi="Times New Roman"/>
        </w:rPr>
        <w:t>consulting a third coder.</w:t>
      </w:r>
    </w:p>
    <w:p w14:paraId="1DF236B7" w14:textId="77777777" w:rsidR="0021534B" w:rsidRPr="00754949" w:rsidRDefault="0021534B" w:rsidP="0021534B">
      <w:pPr>
        <w:spacing w:line="480" w:lineRule="exact"/>
        <w:contextualSpacing/>
      </w:pPr>
      <w:r>
        <w:rPr>
          <w:rFonts w:ascii="Times New Roman" w:hAnsi="Times New Roman"/>
          <w:b/>
          <w:bCs/>
        </w:rPr>
        <w:t>Study 2</w:t>
      </w:r>
    </w:p>
    <w:p w14:paraId="7029C23A" w14:textId="77777777" w:rsidR="0021534B" w:rsidRDefault="0021534B" w:rsidP="0021534B">
      <w:pPr>
        <w:spacing w:line="480" w:lineRule="exact"/>
        <w:ind w:firstLine="420"/>
        <w:contextualSpacing/>
        <w:rPr>
          <w:rFonts w:ascii="Times New Roman" w:hAnsi="Times New Roman"/>
        </w:rPr>
      </w:pPr>
      <w:r>
        <w:rPr>
          <w:rFonts w:ascii="Times New Roman" w:hAnsi="Times New Roman"/>
        </w:rPr>
        <w:t xml:space="preserve">We first examined whether the valence of content moderated the effect of nostalgia on consumption choice. </w:t>
      </w:r>
      <w:bookmarkStart w:id="191" w:name="OLE_LINK52"/>
      <w:r>
        <w:rPr>
          <w:rFonts w:ascii="Times New Roman" w:hAnsi="Times New Roman"/>
        </w:rPr>
        <w:t xml:space="preserve">We standardized the valence and consumption choice scores. Then, we </w:t>
      </w:r>
      <w:bookmarkEnd w:id="191"/>
      <w:r>
        <w:rPr>
          <w:rFonts w:ascii="Times New Roman" w:hAnsi="Times New Roman"/>
        </w:rPr>
        <w:t xml:space="preserve">entered the condition (0 = </w:t>
      </w:r>
      <w:r w:rsidRPr="00192B9D">
        <w:rPr>
          <w:rFonts w:ascii="Times New Roman" w:hAnsi="Times New Roman"/>
          <w:i/>
          <w:iCs/>
        </w:rPr>
        <w:t>control</w:t>
      </w:r>
      <w:r>
        <w:rPr>
          <w:rFonts w:ascii="Times New Roman" w:hAnsi="Times New Roman"/>
        </w:rPr>
        <w:t xml:space="preserve">, 1 = </w:t>
      </w:r>
      <w:r w:rsidRPr="00192B9D">
        <w:rPr>
          <w:rFonts w:ascii="Times New Roman" w:hAnsi="Times New Roman"/>
          <w:i/>
          <w:iCs/>
        </w:rPr>
        <w:t>nostalgia</w:t>
      </w:r>
      <w:r>
        <w:rPr>
          <w:rFonts w:ascii="Times New Roman" w:hAnsi="Times New Roman"/>
        </w:rPr>
        <w:t>) as the independent variable, valence as moderator, and consumption choice as the dependent variable (PROCESS, Model1). The Condition × Valence interaction was not significant</w:t>
      </w:r>
      <w:bookmarkStart w:id="192" w:name="OLE_LINK41"/>
      <w:r>
        <w:rPr>
          <w:rFonts w:ascii="Times New Roman" w:hAnsi="Times New Roman"/>
        </w:rPr>
        <w:t xml:space="preserve">, </w:t>
      </w:r>
      <w:r>
        <w:rPr>
          <w:rFonts w:ascii="Times New Roman" w:hAnsi="Times New Roman"/>
          <w:i/>
          <w:iCs/>
        </w:rPr>
        <w:t>b</w:t>
      </w:r>
      <w:r>
        <w:rPr>
          <w:rFonts w:ascii="Times New Roman" w:hAnsi="Times New Roman"/>
        </w:rPr>
        <w:t xml:space="preserve"> = 0.05, </w:t>
      </w:r>
      <w:r>
        <w:rPr>
          <w:rFonts w:ascii="Times New Roman" w:hAnsi="Times New Roman"/>
          <w:i/>
          <w:iCs/>
        </w:rPr>
        <w:t>SE</w:t>
      </w:r>
      <w:r>
        <w:rPr>
          <w:rFonts w:ascii="Times New Roman" w:hAnsi="Times New Roman"/>
        </w:rPr>
        <w:t xml:space="preserve"> = 0.15, </w:t>
      </w:r>
      <w:r w:rsidRPr="00EE794F">
        <w:rPr>
          <w:rFonts w:ascii="Times New Roman" w:hAnsi="Times New Roman"/>
          <w:i/>
          <w:iCs/>
        </w:rPr>
        <w:t>t</w:t>
      </w:r>
      <w:r>
        <w:rPr>
          <w:rFonts w:ascii="Times New Roman" w:hAnsi="Times New Roman"/>
        </w:rPr>
        <w:t xml:space="preserve"> = 0.33, </w:t>
      </w:r>
      <w:bookmarkEnd w:id="192"/>
      <w:r w:rsidRPr="00192B9D">
        <w:rPr>
          <w:rFonts w:ascii="Times New Roman" w:hAnsi="Times New Roman"/>
          <w:i/>
          <w:iCs/>
        </w:rPr>
        <w:t>p</w:t>
      </w:r>
      <w:r>
        <w:rPr>
          <w:rFonts w:ascii="Times New Roman" w:hAnsi="Times New Roman"/>
        </w:rPr>
        <w:t xml:space="preserve"> = .74. We next examined whether valence moderated the effect of nostalgia on daily ritual engagement. We standardized the valence and </w:t>
      </w:r>
      <w:r>
        <w:rPr>
          <w:rFonts w:ascii="Times New Roman" w:hAnsi="Times New Roman" w:hint="eastAsia"/>
        </w:rPr>
        <w:t>daily</w:t>
      </w:r>
      <w:r>
        <w:rPr>
          <w:rFonts w:ascii="Times New Roman" w:hAnsi="Times New Roman"/>
        </w:rPr>
        <w:t xml:space="preserve"> ritual engagement scores. Then, we entered condition as the independent variable, valence as the moderator, and daily ritual engagement as the dependent variable (PROCESS, Model1). The Condition × Valence interaction was significant, </w:t>
      </w:r>
      <w:r>
        <w:rPr>
          <w:rFonts w:ascii="Times New Roman" w:hAnsi="Times New Roman"/>
          <w:i/>
          <w:iCs/>
        </w:rPr>
        <w:t>b</w:t>
      </w:r>
      <w:r>
        <w:rPr>
          <w:rFonts w:ascii="Times New Roman" w:hAnsi="Times New Roman"/>
        </w:rPr>
        <w:t xml:space="preserve"> = −0.39, </w:t>
      </w:r>
      <w:r>
        <w:rPr>
          <w:rFonts w:ascii="Times New Roman" w:hAnsi="Times New Roman"/>
          <w:i/>
          <w:iCs/>
        </w:rPr>
        <w:t>SE</w:t>
      </w:r>
      <w:r>
        <w:rPr>
          <w:rFonts w:ascii="Times New Roman" w:hAnsi="Times New Roman"/>
        </w:rPr>
        <w:t xml:space="preserve"> = 0.14, </w:t>
      </w:r>
      <w:r w:rsidRPr="00EE794F">
        <w:rPr>
          <w:rFonts w:ascii="Times New Roman" w:hAnsi="Times New Roman"/>
          <w:i/>
          <w:iCs/>
        </w:rPr>
        <w:t>t</w:t>
      </w:r>
      <w:r>
        <w:rPr>
          <w:rFonts w:ascii="Times New Roman" w:hAnsi="Times New Roman"/>
        </w:rPr>
        <w:t xml:space="preserve"> = −2.79, </w:t>
      </w:r>
      <w:r w:rsidRPr="00EE794F">
        <w:rPr>
          <w:rFonts w:ascii="Times New Roman" w:hAnsi="Times New Roman"/>
          <w:i/>
          <w:iCs/>
        </w:rPr>
        <w:t>p</w:t>
      </w:r>
      <w:r>
        <w:rPr>
          <w:rFonts w:ascii="Times New Roman" w:hAnsi="Times New Roman"/>
        </w:rPr>
        <w:t xml:space="preserve"> = .006. Specifically, when the content was more negative (−1SD), the nostalgia condition reported a higher preference for daily ritual engagement than the control condition, </w:t>
      </w:r>
      <w:r>
        <w:rPr>
          <w:rFonts w:ascii="Times New Roman" w:hAnsi="Times New Roman"/>
          <w:i/>
          <w:iCs/>
        </w:rPr>
        <w:t>b</w:t>
      </w:r>
      <w:r>
        <w:rPr>
          <w:rFonts w:ascii="Times New Roman" w:hAnsi="Times New Roman"/>
        </w:rPr>
        <w:t xml:space="preserve"> = 0.93, </w:t>
      </w:r>
      <w:r>
        <w:rPr>
          <w:rFonts w:ascii="Times New Roman" w:hAnsi="Times New Roman"/>
          <w:i/>
          <w:iCs/>
        </w:rPr>
        <w:t>SE</w:t>
      </w:r>
      <w:r>
        <w:rPr>
          <w:rFonts w:ascii="Times New Roman" w:hAnsi="Times New Roman"/>
        </w:rPr>
        <w:t xml:space="preserve"> = 0.19, </w:t>
      </w:r>
      <w:r w:rsidRPr="00EE794F">
        <w:rPr>
          <w:rFonts w:ascii="Times New Roman" w:hAnsi="Times New Roman"/>
          <w:i/>
          <w:iCs/>
        </w:rPr>
        <w:t>t</w:t>
      </w:r>
      <w:r>
        <w:rPr>
          <w:rFonts w:ascii="Times New Roman" w:hAnsi="Times New Roman"/>
        </w:rPr>
        <w:t xml:space="preserve"> = 4.82, </w:t>
      </w:r>
      <w:r w:rsidRPr="00EE794F">
        <w:rPr>
          <w:rFonts w:ascii="Times New Roman" w:hAnsi="Times New Roman"/>
          <w:i/>
          <w:iCs/>
        </w:rPr>
        <w:t>p</w:t>
      </w:r>
      <w:r>
        <w:rPr>
          <w:rFonts w:ascii="Times New Roman" w:hAnsi="Times New Roman"/>
        </w:rPr>
        <w:t xml:space="preserve"> &lt; .001 95% CI = [0.55, 1.31], but when the content was more positive (+1SD), the effect of nostalgia became insignificant, </w:t>
      </w:r>
      <w:r>
        <w:rPr>
          <w:rFonts w:ascii="Times New Roman" w:hAnsi="Times New Roman"/>
          <w:i/>
          <w:iCs/>
        </w:rPr>
        <w:t>b</w:t>
      </w:r>
      <w:r>
        <w:rPr>
          <w:rFonts w:ascii="Times New Roman" w:hAnsi="Times New Roman"/>
        </w:rPr>
        <w:t xml:space="preserve"> = 0.29, </w:t>
      </w:r>
      <w:r>
        <w:rPr>
          <w:rFonts w:ascii="Times New Roman" w:hAnsi="Times New Roman"/>
          <w:i/>
          <w:iCs/>
        </w:rPr>
        <w:t>SE</w:t>
      </w:r>
      <w:r>
        <w:rPr>
          <w:rFonts w:ascii="Times New Roman" w:hAnsi="Times New Roman"/>
        </w:rPr>
        <w:t xml:space="preserve"> = 0.17, </w:t>
      </w:r>
      <w:r w:rsidRPr="00EE794F">
        <w:rPr>
          <w:rFonts w:ascii="Times New Roman" w:hAnsi="Times New Roman"/>
          <w:i/>
          <w:iCs/>
        </w:rPr>
        <w:t>t</w:t>
      </w:r>
      <w:r>
        <w:rPr>
          <w:rFonts w:ascii="Times New Roman" w:hAnsi="Times New Roman"/>
        </w:rPr>
        <w:t xml:space="preserve"> = 1.73, </w:t>
      </w:r>
      <w:r w:rsidRPr="00EE794F">
        <w:rPr>
          <w:rFonts w:ascii="Times New Roman" w:hAnsi="Times New Roman"/>
          <w:i/>
          <w:iCs/>
        </w:rPr>
        <w:t>p</w:t>
      </w:r>
      <w:r>
        <w:rPr>
          <w:rFonts w:ascii="Times New Roman" w:hAnsi="Times New Roman"/>
        </w:rPr>
        <w:t xml:space="preserve"> = .09, 95% CI = [−0.04, 0.61].</w:t>
      </w:r>
    </w:p>
    <w:p w14:paraId="0D0D15CF" w14:textId="77777777" w:rsidR="0021534B" w:rsidRPr="00EE794F" w:rsidRDefault="0021534B" w:rsidP="0021534B">
      <w:pPr>
        <w:spacing w:line="480" w:lineRule="exact"/>
        <w:contextualSpacing/>
        <w:rPr>
          <w:rFonts w:ascii="Times New Roman" w:hAnsi="Times New Roman"/>
        </w:rPr>
      </w:pPr>
      <w:r>
        <w:rPr>
          <w:rFonts w:ascii="Times New Roman" w:hAnsi="Times New Roman"/>
          <w:b/>
          <w:bCs/>
        </w:rPr>
        <w:t>Study 3</w:t>
      </w:r>
    </w:p>
    <w:p w14:paraId="4A0A6344" w14:textId="77777777" w:rsidR="0021534B" w:rsidRDefault="0021534B" w:rsidP="0021534B">
      <w:pPr>
        <w:spacing w:line="480" w:lineRule="exact"/>
        <w:ind w:firstLine="420"/>
        <w:contextualSpacing/>
        <w:rPr>
          <w:rFonts w:ascii="Times New Roman" w:hAnsi="Times New Roman"/>
        </w:rPr>
      </w:pPr>
      <w:r>
        <w:rPr>
          <w:rFonts w:ascii="Times New Roman" w:hAnsi="Times New Roman"/>
        </w:rPr>
        <w:t>We examined whether the valence of content moderated the effect of nostalgia on task choice. We standardized the valence scores. Then, we entered condition as the independent variable, valence as the moderator, and task choice as the dependent variable (PROCESS, Model 1).</w:t>
      </w:r>
      <w:r>
        <w:rPr>
          <w:rFonts w:ascii="Times New Roman" w:hAnsi="Times New Roman" w:hint="eastAsia"/>
        </w:rPr>
        <w:t xml:space="preserve"> </w:t>
      </w:r>
      <w:r>
        <w:rPr>
          <w:rFonts w:ascii="Times New Roman" w:hAnsi="Times New Roman"/>
        </w:rPr>
        <w:t xml:space="preserve">The Condition × Valence interaction was not significant, </w:t>
      </w:r>
      <w:r>
        <w:rPr>
          <w:rFonts w:ascii="Times New Roman" w:hAnsi="Times New Roman"/>
          <w:i/>
          <w:iCs/>
        </w:rPr>
        <w:t>b</w:t>
      </w:r>
      <w:r>
        <w:rPr>
          <w:rFonts w:ascii="Times New Roman" w:hAnsi="Times New Roman"/>
        </w:rPr>
        <w:t xml:space="preserve"> = −0.54, </w:t>
      </w:r>
      <w:r>
        <w:rPr>
          <w:rFonts w:ascii="Times New Roman" w:hAnsi="Times New Roman"/>
          <w:i/>
          <w:iCs/>
        </w:rPr>
        <w:t>SE</w:t>
      </w:r>
      <w:r>
        <w:rPr>
          <w:rFonts w:ascii="Times New Roman" w:hAnsi="Times New Roman"/>
        </w:rPr>
        <w:t xml:space="preserve"> = 0.29, </w:t>
      </w:r>
      <w:r w:rsidRPr="00EE794F">
        <w:rPr>
          <w:rFonts w:ascii="Times New Roman" w:hAnsi="Times New Roman"/>
          <w:i/>
          <w:iCs/>
        </w:rPr>
        <w:t>t</w:t>
      </w:r>
      <w:r>
        <w:rPr>
          <w:rFonts w:ascii="Times New Roman" w:hAnsi="Times New Roman"/>
        </w:rPr>
        <w:t xml:space="preserve"> = −1.86, </w:t>
      </w:r>
      <w:r w:rsidRPr="00EE794F">
        <w:rPr>
          <w:rFonts w:ascii="Times New Roman" w:hAnsi="Times New Roman"/>
          <w:i/>
          <w:iCs/>
        </w:rPr>
        <w:t>p</w:t>
      </w:r>
      <w:r>
        <w:rPr>
          <w:rFonts w:ascii="Times New Roman" w:hAnsi="Times New Roman"/>
        </w:rPr>
        <w:t xml:space="preserve"> = .06.</w:t>
      </w:r>
      <w:r>
        <w:rPr>
          <w:rFonts w:ascii="Times New Roman" w:hAnsi="Times New Roman"/>
        </w:rPr>
        <w:br w:type="page"/>
      </w:r>
    </w:p>
    <w:p w14:paraId="0B8F02F8" w14:textId="77777777" w:rsidR="0021534B" w:rsidRDefault="0021534B" w:rsidP="0021534B">
      <w:pPr>
        <w:pStyle w:val="Heading1"/>
        <w:spacing w:before="0" w:after="0" w:line="480" w:lineRule="exact"/>
        <w:contextualSpacing/>
      </w:pPr>
      <w:bookmarkStart w:id="193" w:name="_Toc151384383"/>
      <w:r w:rsidRPr="002A43B2">
        <w:lastRenderedPageBreak/>
        <w:t>Ancillary Analyses</w:t>
      </w:r>
      <w:r>
        <w:t xml:space="preserve"> VI</w:t>
      </w:r>
      <w:r w:rsidRPr="002A43B2">
        <w:t xml:space="preserve">: </w:t>
      </w:r>
      <w:r>
        <w:t>Full Cross-Lagged Model in Study 4</w:t>
      </w:r>
      <w:bookmarkEnd w:id="193"/>
    </w:p>
    <w:p w14:paraId="0871A0B7" w14:textId="77777777" w:rsidR="0021534B" w:rsidRDefault="0021534B" w:rsidP="0021534B">
      <w:pPr>
        <w:spacing w:line="480" w:lineRule="exact"/>
        <w:ind w:firstLine="720"/>
        <w:rPr>
          <w:rFonts w:ascii="Times New Roman" w:hAnsi="Times New Roman"/>
        </w:rPr>
      </w:pPr>
      <w:r>
        <w:rPr>
          <w:rFonts w:ascii="Times New Roman" w:hAnsi="Times New Roman"/>
        </w:rPr>
        <w:t>We conducted a cross-lagged analysis with lavaan in R (Rosseel, 2012), examining the proposed relations among nostalgia, ritual engagement intentions, and MIL. We entered T1 and T2 nostalgia, ritual engagement intentions, and MIL into the cross-lagged model, and regressed each of the T2 measures on each of the T1 measures. We also incorporated cross-sectional correlations in the model. Given that the model was saturated, we did not report the standard fit indices used in structural equation modeling. The autoregressions were significant for nostalgia (</w:t>
      </w:r>
      <w:r w:rsidRPr="00E45AA1">
        <w:rPr>
          <w:rFonts w:ascii="Times New Roman" w:hAnsi="Times New Roman"/>
          <w:i/>
          <w:iCs/>
        </w:rPr>
        <w:t>b</w:t>
      </w:r>
      <w:r>
        <w:rPr>
          <w:rFonts w:ascii="Times New Roman" w:hAnsi="Times New Roman"/>
        </w:rPr>
        <w:t xml:space="preserve"> = 0.66, </w:t>
      </w:r>
      <w:r>
        <w:rPr>
          <w:rFonts w:ascii="Times New Roman" w:hAnsi="Times New Roman"/>
          <w:i/>
          <w:iCs/>
        </w:rPr>
        <w:t>SE</w:t>
      </w:r>
      <w:r>
        <w:rPr>
          <w:rFonts w:ascii="Times New Roman" w:hAnsi="Times New Roman"/>
        </w:rPr>
        <w:t xml:space="preserve"> = 0.07, </w:t>
      </w:r>
      <w:r w:rsidRPr="00E45AA1">
        <w:rPr>
          <w:rFonts w:ascii="Times New Roman" w:hAnsi="Times New Roman"/>
          <w:i/>
          <w:iCs/>
        </w:rPr>
        <w:t>p</w:t>
      </w:r>
      <w:r>
        <w:rPr>
          <w:rFonts w:ascii="Times New Roman" w:hAnsi="Times New Roman"/>
        </w:rPr>
        <w:t xml:space="preserve"> &lt; .001, 95% CI = [0.53, 0.80]), ritual engagement intentions (</w:t>
      </w:r>
      <w:r w:rsidRPr="00E45AA1">
        <w:rPr>
          <w:rFonts w:ascii="Times New Roman" w:hAnsi="Times New Roman"/>
          <w:i/>
          <w:iCs/>
        </w:rPr>
        <w:t>b</w:t>
      </w:r>
      <w:r>
        <w:rPr>
          <w:rFonts w:ascii="Times New Roman" w:hAnsi="Times New Roman"/>
        </w:rPr>
        <w:t xml:space="preserve"> = 0.47, </w:t>
      </w:r>
      <w:r>
        <w:rPr>
          <w:rFonts w:ascii="Times New Roman" w:hAnsi="Times New Roman"/>
          <w:i/>
          <w:iCs/>
        </w:rPr>
        <w:t>SE</w:t>
      </w:r>
      <w:r>
        <w:rPr>
          <w:rFonts w:ascii="Times New Roman" w:hAnsi="Times New Roman"/>
        </w:rPr>
        <w:t xml:space="preserve"> = 0.10, </w:t>
      </w:r>
      <w:r w:rsidRPr="00E45AA1">
        <w:rPr>
          <w:rFonts w:ascii="Times New Roman" w:hAnsi="Times New Roman"/>
          <w:i/>
          <w:iCs/>
        </w:rPr>
        <w:t>p</w:t>
      </w:r>
      <w:r>
        <w:rPr>
          <w:rFonts w:ascii="Times New Roman" w:hAnsi="Times New Roman"/>
        </w:rPr>
        <w:t xml:space="preserve"> &lt; .001, 95% CI = [0.27, 0.67]), and MIL (</w:t>
      </w:r>
      <w:r w:rsidRPr="00E45AA1">
        <w:rPr>
          <w:rFonts w:ascii="Times New Roman" w:hAnsi="Times New Roman"/>
          <w:i/>
          <w:iCs/>
        </w:rPr>
        <w:t>b</w:t>
      </w:r>
      <w:r>
        <w:rPr>
          <w:rFonts w:ascii="Times New Roman" w:hAnsi="Times New Roman"/>
        </w:rPr>
        <w:t xml:space="preserve"> = 0.59, </w:t>
      </w:r>
      <w:r>
        <w:rPr>
          <w:rFonts w:ascii="Times New Roman" w:hAnsi="Times New Roman"/>
          <w:i/>
          <w:iCs/>
        </w:rPr>
        <w:t>SE</w:t>
      </w:r>
      <w:r>
        <w:rPr>
          <w:rFonts w:ascii="Times New Roman" w:hAnsi="Times New Roman"/>
        </w:rPr>
        <w:t xml:space="preserve"> = 0.11, </w:t>
      </w:r>
      <w:r w:rsidRPr="00E45AA1">
        <w:rPr>
          <w:rFonts w:ascii="Times New Roman" w:hAnsi="Times New Roman"/>
          <w:i/>
          <w:iCs/>
        </w:rPr>
        <w:t>p</w:t>
      </w:r>
      <w:r>
        <w:rPr>
          <w:rFonts w:ascii="Times New Roman" w:hAnsi="Times New Roman"/>
        </w:rPr>
        <w:t xml:space="preserve"> &lt; .001, 95% CI = [0.37, 0.</w:t>
      </w:r>
      <w:r>
        <w:rPr>
          <w:rFonts w:ascii="Times New Roman" w:hAnsi="Times New Roman" w:hint="eastAsia"/>
        </w:rPr>
        <w:t>8</w:t>
      </w:r>
      <w:r>
        <w:rPr>
          <w:rFonts w:ascii="Times New Roman" w:hAnsi="Times New Roman"/>
        </w:rPr>
        <w:t xml:space="preserve">0]). Additionally, T1 nostalgia had a lagged effect on T2 ritual engagement intentions, </w:t>
      </w:r>
      <w:r w:rsidRPr="00E45AA1">
        <w:rPr>
          <w:rFonts w:ascii="Times New Roman" w:hAnsi="Times New Roman"/>
          <w:i/>
          <w:iCs/>
        </w:rPr>
        <w:t>b</w:t>
      </w:r>
      <w:r>
        <w:rPr>
          <w:rFonts w:ascii="Times New Roman" w:hAnsi="Times New Roman"/>
        </w:rPr>
        <w:t xml:space="preserve"> = 0.20, </w:t>
      </w:r>
      <w:r>
        <w:rPr>
          <w:rFonts w:ascii="Times New Roman" w:hAnsi="Times New Roman"/>
          <w:i/>
          <w:iCs/>
        </w:rPr>
        <w:t>SE</w:t>
      </w:r>
      <w:r>
        <w:rPr>
          <w:rFonts w:ascii="Times New Roman" w:hAnsi="Times New Roman"/>
        </w:rPr>
        <w:t xml:space="preserve"> = 0.08, </w:t>
      </w:r>
      <w:r w:rsidRPr="00E45AA1">
        <w:rPr>
          <w:rFonts w:ascii="Times New Roman" w:hAnsi="Times New Roman"/>
          <w:i/>
          <w:iCs/>
        </w:rPr>
        <w:t>p</w:t>
      </w:r>
      <w:r>
        <w:rPr>
          <w:rFonts w:ascii="Times New Roman" w:hAnsi="Times New Roman"/>
        </w:rPr>
        <w:t xml:space="preserve"> = .016, 95% CI = [0.04, 0.35], whereas T1 ritual engagement intentions did not have a lagged effect on T2 MIL, </w:t>
      </w:r>
      <w:r w:rsidRPr="00E45AA1">
        <w:rPr>
          <w:rFonts w:ascii="Times New Roman" w:hAnsi="Times New Roman"/>
          <w:i/>
          <w:iCs/>
        </w:rPr>
        <w:t>b</w:t>
      </w:r>
      <w:r>
        <w:rPr>
          <w:rFonts w:ascii="Times New Roman" w:hAnsi="Times New Roman"/>
        </w:rPr>
        <w:t xml:space="preserve"> = 0.06, </w:t>
      </w:r>
      <w:r>
        <w:rPr>
          <w:rFonts w:ascii="Times New Roman" w:hAnsi="Times New Roman"/>
          <w:i/>
          <w:iCs/>
        </w:rPr>
        <w:t>SE</w:t>
      </w:r>
      <w:r>
        <w:rPr>
          <w:rFonts w:ascii="Times New Roman" w:hAnsi="Times New Roman"/>
        </w:rPr>
        <w:t xml:space="preserve"> = 0.06, </w:t>
      </w:r>
      <w:r w:rsidRPr="00E45AA1">
        <w:rPr>
          <w:rFonts w:ascii="Times New Roman" w:hAnsi="Times New Roman"/>
          <w:i/>
          <w:iCs/>
        </w:rPr>
        <w:t>p</w:t>
      </w:r>
      <w:r>
        <w:rPr>
          <w:rFonts w:ascii="Times New Roman" w:hAnsi="Times New Roman"/>
        </w:rPr>
        <w:t xml:space="preserve"> = .36, 95% CI = [−0.07, 0.18]. </w:t>
      </w:r>
      <w:r w:rsidRPr="00941045">
        <w:rPr>
          <w:rFonts w:ascii="Times New Roman" w:hAnsi="Times New Roman"/>
        </w:rPr>
        <w:t>This discrepancy</w:t>
      </w:r>
      <w:r>
        <w:rPr>
          <w:rFonts w:ascii="Times New Roman" w:hAnsi="Times New Roman"/>
        </w:rPr>
        <w:t xml:space="preserve"> in expectation</w:t>
      </w:r>
      <w:r w:rsidRPr="00941045">
        <w:rPr>
          <w:rFonts w:ascii="Times New Roman" w:hAnsi="Times New Roman"/>
        </w:rPr>
        <w:t xml:space="preserve"> could stem from the distinction between mere intentions to engage in rituals and actual engagement; certain external factors may have inhibited participants, despite their intentions, from engaging in rituals, subsequently affecting the enhancement of MIL. The half-longitudinal indirect effect (i.e., the products of parallel</w:t>
      </w:r>
      <w:r>
        <w:rPr>
          <w:rFonts w:ascii="Times New Roman" w:hAnsi="Times New Roman" w:hint="eastAsia"/>
        </w:rPr>
        <w:t xml:space="preserve"> </w:t>
      </w:r>
      <w:r w:rsidRPr="00941045">
        <w:rPr>
          <w:rFonts w:ascii="Times New Roman" w:hAnsi="Times New Roman"/>
        </w:rPr>
        <w:t>cross-lagged paths</w:t>
      </w:r>
      <w:r>
        <w:rPr>
          <w:rFonts w:ascii="Times New Roman" w:hAnsi="Times New Roman"/>
        </w:rPr>
        <w:t>; Cole &amp; Maxwell, 2003</w:t>
      </w:r>
      <w:r w:rsidRPr="00941045">
        <w:rPr>
          <w:rFonts w:ascii="Times New Roman" w:hAnsi="Times New Roman"/>
        </w:rPr>
        <w:t>)</w:t>
      </w:r>
      <w:r>
        <w:rPr>
          <w:rFonts w:ascii="Times New Roman" w:hAnsi="Times New Roman"/>
        </w:rPr>
        <w:t xml:space="preserve"> was also not significant, </w:t>
      </w:r>
      <w:r w:rsidRPr="00E45AA1">
        <w:rPr>
          <w:rFonts w:ascii="Times New Roman" w:hAnsi="Times New Roman"/>
          <w:i/>
          <w:iCs/>
        </w:rPr>
        <w:t>b</w:t>
      </w:r>
      <w:r>
        <w:rPr>
          <w:rFonts w:ascii="Times New Roman" w:hAnsi="Times New Roman"/>
        </w:rPr>
        <w:t xml:space="preserve"> = 0.01, </w:t>
      </w:r>
      <w:r>
        <w:rPr>
          <w:rFonts w:ascii="Times New Roman" w:hAnsi="Times New Roman"/>
          <w:i/>
          <w:iCs/>
        </w:rPr>
        <w:t>SE</w:t>
      </w:r>
      <w:r>
        <w:rPr>
          <w:rFonts w:ascii="Times New Roman" w:hAnsi="Times New Roman"/>
        </w:rPr>
        <w:t xml:space="preserve"> = 0.01 </w:t>
      </w:r>
      <w:r w:rsidRPr="00E45AA1">
        <w:rPr>
          <w:rFonts w:ascii="Times New Roman" w:hAnsi="Times New Roman"/>
          <w:i/>
          <w:iCs/>
        </w:rPr>
        <w:t>p</w:t>
      </w:r>
      <w:r>
        <w:rPr>
          <w:rFonts w:ascii="Times New Roman" w:hAnsi="Times New Roman"/>
        </w:rPr>
        <w:t xml:space="preserve"> = .40, 95% CI = [−0.02, 0.04].</w:t>
      </w:r>
      <w:r>
        <w:rPr>
          <w:rFonts w:ascii="Times New Roman" w:hAnsi="Times New Roman"/>
        </w:rPr>
        <w:br w:type="page"/>
      </w:r>
    </w:p>
    <w:p w14:paraId="0A2F3DF0" w14:textId="77777777" w:rsidR="0021534B" w:rsidRDefault="0021534B" w:rsidP="0021534B">
      <w:pPr>
        <w:pStyle w:val="Heading1"/>
        <w:spacing w:before="0" w:after="0" w:line="480" w:lineRule="exact"/>
        <w:contextualSpacing/>
      </w:pPr>
      <w:bookmarkStart w:id="194" w:name="_Toc151384384"/>
      <w:r w:rsidRPr="002A43B2">
        <w:lastRenderedPageBreak/>
        <w:t>Ancillary Analyses</w:t>
      </w:r>
      <w:r>
        <w:t xml:space="preserve"> V</w:t>
      </w:r>
      <w:r w:rsidRPr="002A43B2">
        <w:t xml:space="preserve">: </w:t>
      </w:r>
      <w:r>
        <w:t>Mediations in Study 4</w:t>
      </w:r>
      <w:bookmarkEnd w:id="194"/>
    </w:p>
    <w:p w14:paraId="5167CF2B" w14:textId="77777777" w:rsidR="0021534B" w:rsidRPr="008215EF" w:rsidRDefault="0021534B" w:rsidP="0021534B">
      <w:pPr>
        <w:spacing w:line="480" w:lineRule="exact"/>
        <w:contextualSpacing/>
        <w:rPr>
          <w:rFonts w:ascii="Times New Roman" w:hAnsi="Times New Roman"/>
          <w:b/>
          <w:bCs/>
          <w:iCs/>
        </w:rPr>
      </w:pPr>
      <w:r w:rsidRPr="008215EF">
        <w:rPr>
          <w:rFonts w:ascii="Times New Roman" w:hAnsi="Times New Roman"/>
          <w:b/>
          <w:bCs/>
        </w:rPr>
        <w:t xml:space="preserve">Reverse Mediation Model Mentioned in the </w:t>
      </w:r>
      <w:r>
        <w:rPr>
          <w:rFonts w:ascii="Times New Roman" w:hAnsi="Times New Roman"/>
          <w:b/>
          <w:bCs/>
        </w:rPr>
        <w:t>Article</w:t>
      </w:r>
    </w:p>
    <w:p w14:paraId="16837A31" w14:textId="77777777" w:rsidR="0021534B" w:rsidRDefault="0021534B" w:rsidP="0021534B">
      <w:pPr>
        <w:spacing w:line="480" w:lineRule="exact"/>
        <w:ind w:firstLine="420"/>
        <w:contextualSpacing/>
        <w:rPr>
          <w:rFonts w:ascii="Times New Roman" w:hAnsi="Times New Roman"/>
        </w:rPr>
      </w:pPr>
      <w:r>
        <w:rPr>
          <w:rFonts w:ascii="Times New Roman" w:hAnsi="Times New Roman"/>
        </w:rPr>
        <w:t xml:space="preserve">In terms of </w:t>
      </w:r>
      <w:r w:rsidRPr="00414183">
        <w:rPr>
          <w:rFonts w:ascii="Times New Roman" w:hAnsi="Times New Roman"/>
          <w:i/>
          <w:iCs/>
        </w:rPr>
        <w:t>perceived ritual engagement</w:t>
      </w:r>
      <w:r>
        <w:rPr>
          <w:rFonts w:ascii="Times New Roman" w:hAnsi="Times New Roman"/>
        </w:rPr>
        <w:t xml:space="preserve">, we found no support for the reverse mediation model (PROCESS Model 4, 5000 iterations). In particular, we entered T1 nostalgia as independent variable, perceived </w:t>
      </w:r>
      <w:r>
        <w:rPr>
          <w:rFonts w:ascii="Times New Roman" w:hAnsi="Times New Roman"/>
          <w:bCs/>
          <w:iCs/>
        </w:rPr>
        <w:t>ritual engagement at T2</w:t>
      </w:r>
      <w:r>
        <w:rPr>
          <w:rFonts w:ascii="Times New Roman" w:hAnsi="Times New Roman"/>
        </w:rPr>
        <w:t xml:space="preserve"> as dependent variable, T2 MIL as mediator, and T1 MIL as the covariate. The indirect effect was not significant, </w:t>
      </w:r>
      <w:r>
        <w:rPr>
          <w:rFonts w:ascii="Times New Roman" w:hAnsi="Times New Roman"/>
          <w:i/>
          <w:iCs/>
        </w:rPr>
        <w:t>b</w:t>
      </w:r>
      <w:r>
        <w:rPr>
          <w:rFonts w:ascii="Times New Roman" w:hAnsi="Times New Roman"/>
        </w:rPr>
        <w:t xml:space="preserve"> = 0.06, </w:t>
      </w:r>
      <w:r>
        <w:rPr>
          <w:rFonts w:ascii="Times New Roman" w:hAnsi="Times New Roman"/>
          <w:i/>
          <w:iCs/>
        </w:rPr>
        <w:t>SE</w:t>
      </w:r>
      <w:r>
        <w:rPr>
          <w:rFonts w:ascii="Times New Roman" w:hAnsi="Times New Roman"/>
        </w:rPr>
        <w:t xml:space="preserve"> = 0.04, 95% CI = [−0.01, 0.15]. </w:t>
      </w:r>
    </w:p>
    <w:p w14:paraId="4CF36DE9" w14:textId="77777777" w:rsidR="0021534B" w:rsidRDefault="0021534B" w:rsidP="0021534B">
      <w:pPr>
        <w:spacing w:line="480" w:lineRule="exact"/>
        <w:ind w:firstLine="720"/>
        <w:contextualSpacing/>
        <w:rPr>
          <w:rFonts w:ascii="Times New Roman" w:hAnsi="Times New Roman"/>
        </w:rPr>
      </w:pPr>
      <w:r>
        <w:rPr>
          <w:rFonts w:ascii="Times New Roman" w:hAnsi="Times New Roman"/>
        </w:rPr>
        <w:t xml:space="preserve">We obtained no support either for the reverse mediation model in regard to </w:t>
      </w:r>
      <w:r>
        <w:rPr>
          <w:rFonts w:ascii="Times New Roman" w:hAnsi="Times New Roman"/>
          <w:i/>
          <w:iCs/>
        </w:rPr>
        <w:t>reported</w:t>
      </w:r>
      <w:r w:rsidRPr="00414183">
        <w:rPr>
          <w:rFonts w:ascii="Times New Roman" w:hAnsi="Times New Roman"/>
          <w:bCs/>
          <w:i/>
          <w:iCs/>
        </w:rPr>
        <w:t xml:space="preserve"> ritual engagement</w:t>
      </w:r>
      <w:r>
        <w:rPr>
          <w:rFonts w:ascii="Times New Roman" w:hAnsi="Times New Roman"/>
        </w:rPr>
        <w:t xml:space="preserve">. Specifically, we entered T1 nostalgia as independent variable, reported </w:t>
      </w:r>
      <w:r>
        <w:rPr>
          <w:rFonts w:ascii="Times New Roman" w:hAnsi="Times New Roman"/>
          <w:bCs/>
          <w:iCs/>
        </w:rPr>
        <w:t>ritual engagement at T2</w:t>
      </w:r>
      <w:r>
        <w:rPr>
          <w:rFonts w:ascii="Times New Roman" w:hAnsi="Times New Roman"/>
        </w:rPr>
        <w:t xml:space="preserve"> as dependent variable, T2 MIL as mediator, and T1 </w:t>
      </w:r>
      <w:r>
        <w:rPr>
          <w:rFonts w:ascii="Times New Roman" w:hAnsi="Times New Roman" w:hint="eastAsia"/>
        </w:rPr>
        <w:t>MIL</w:t>
      </w:r>
      <w:r>
        <w:rPr>
          <w:rFonts w:ascii="Times New Roman" w:hAnsi="Times New Roman"/>
        </w:rPr>
        <w:t xml:space="preserve"> as covariate. The indirect effect was not significant, </w:t>
      </w:r>
      <w:r>
        <w:rPr>
          <w:rFonts w:ascii="Times New Roman" w:hAnsi="Times New Roman"/>
          <w:i/>
          <w:iCs/>
        </w:rPr>
        <w:t>b</w:t>
      </w:r>
      <w:r>
        <w:rPr>
          <w:rFonts w:ascii="Times New Roman" w:hAnsi="Times New Roman"/>
        </w:rPr>
        <w:t xml:space="preserve"> = 0.10, </w:t>
      </w:r>
      <w:r>
        <w:rPr>
          <w:rFonts w:ascii="Times New Roman" w:hAnsi="Times New Roman"/>
          <w:i/>
          <w:iCs/>
        </w:rPr>
        <w:t>SE</w:t>
      </w:r>
      <w:r>
        <w:rPr>
          <w:rFonts w:ascii="Times New Roman" w:hAnsi="Times New Roman"/>
        </w:rPr>
        <w:t xml:space="preserve"> = 0.09, 95% CI = [−0.01, 0.31].</w:t>
      </w:r>
    </w:p>
    <w:p w14:paraId="31CC61C1" w14:textId="77777777" w:rsidR="0021534B" w:rsidRPr="00192B9D" w:rsidRDefault="0021534B" w:rsidP="0021534B">
      <w:pPr>
        <w:spacing w:line="480" w:lineRule="exact"/>
        <w:contextualSpacing/>
        <w:rPr>
          <w:rFonts w:ascii="Times New Roman" w:hAnsi="Times New Roman"/>
          <w:b/>
          <w:bCs/>
        </w:rPr>
      </w:pPr>
      <w:r w:rsidRPr="00192B9D">
        <w:rPr>
          <w:rFonts w:ascii="Times New Roman" w:hAnsi="Times New Roman"/>
          <w:b/>
          <w:bCs/>
        </w:rPr>
        <w:t xml:space="preserve">Mediation Analyses </w:t>
      </w:r>
      <w:r>
        <w:rPr>
          <w:rFonts w:ascii="Times New Roman" w:hAnsi="Times New Roman"/>
          <w:b/>
          <w:bCs/>
        </w:rPr>
        <w:t>with</w:t>
      </w:r>
      <w:r w:rsidRPr="00192B9D">
        <w:rPr>
          <w:rFonts w:ascii="Times New Roman" w:hAnsi="Times New Roman"/>
          <w:b/>
          <w:bCs/>
        </w:rPr>
        <w:t xml:space="preserve"> Ritual Engagement Intentions as a Mediator</w:t>
      </w:r>
    </w:p>
    <w:p w14:paraId="08CF085A" w14:textId="77777777" w:rsidR="0021534B" w:rsidRDefault="0021534B" w:rsidP="0021534B">
      <w:pPr>
        <w:spacing w:line="480" w:lineRule="exact"/>
        <w:ind w:firstLine="720"/>
        <w:contextualSpacing/>
        <w:rPr>
          <w:rFonts w:ascii="Times New Roman" w:hAnsi="Times New Roman"/>
        </w:rPr>
      </w:pPr>
      <w:r>
        <w:rPr>
          <w:rFonts w:ascii="Times New Roman" w:hAnsi="Times New Roman"/>
        </w:rPr>
        <w:t xml:space="preserve">We conducted a serial mediation (PROCESS, Model 6, 5000 iterations). </w:t>
      </w:r>
      <w:r>
        <w:rPr>
          <w:rFonts w:ascii="Times New Roman" w:hAnsi="Times New Roman" w:hint="eastAsia"/>
        </w:rPr>
        <w:t>W</w:t>
      </w:r>
      <w:r>
        <w:rPr>
          <w:rFonts w:ascii="Times New Roman" w:hAnsi="Times New Roman"/>
        </w:rPr>
        <w:t>e entered T1 nostalgia as independent variable, T1 r</w:t>
      </w:r>
      <w:r>
        <w:rPr>
          <w:rFonts w:ascii="Times New Roman" w:hAnsi="Times New Roman"/>
          <w:bCs/>
          <w:iCs/>
        </w:rPr>
        <w:t>itual engagement intentions</w:t>
      </w:r>
      <w:r>
        <w:rPr>
          <w:rFonts w:ascii="Times New Roman" w:hAnsi="Times New Roman"/>
        </w:rPr>
        <w:t xml:space="preserve"> and T2 perceived ritual engagement sequentially as mediators, T2 MIL as dependent variable, and T1 </w:t>
      </w:r>
      <w:r>
        <w:rPr>
          <w:rFonts w:ascii="Times New Roman" w:hAnsi="Times New Roman" w:hint="eastAsia"/>
        </w:rPr>
        <w:t>MIL</w:t>
      </w:r>
      <w:r>
        <w:rPr>
          <w:rFonts w:ascii="Times New Roman" w:hAnsi="Times New Roman"/>
        </w:rPr>
        <w:t xml:space="preserve"> as covariate. The direct effect was not significant, </w:t>
      </w:r>
      <w:r>
        <w:rPr>
          <w:rFonts w:ascii="Times New Roman" w:hAnsi="Times New Roman"/>
          <w:i/>
          <w:iCs/>
        </w:rPr>
        <w:t>b</w:t>
      </w:r>
      <w:r>
        <w:rPr>
          <w:rFonts w:ascii="Times New Roman" w:hAnsi="Times New Roman"/>
        </w:rPr>
        <w:t xml:space="preserve"> = 0.01, </w:t>
      </w:r>
      <w:r>
        <w:rPr>
          <w:rFonts w:ascii="Times New Roman" w:hAnsi="Times New Roman"/>
          <w:i/>
          <w:iCs/>
        </w:rPr>
        <w:t>SE</w:t>
      </w:r>
      <w:r>
        <w:rPr>
          <w:rFonts w:ascii="Times New Roman" w:hAnsi="Times New Roman"/>
        </w:rPr>
        <w:t xml:space="preserve"> = 0.03, 95% CI = [−0.05, 0.07]. The indirect effect via T1 ritual engagement intentions was not significant, </w:t>
      </w:r>
      <w:r>
        <w:rPr>
          <w:rFonts w:ascii="Times New Roman" w:hAnsi="Times New Roman"/>
          <w:i/>
          <w:iCs/>
        </w:rPr>
        <w:t>b</w:t>
      </w:r>
      <w:r>
        <w:rPr>
          <w:rFonts w:ascii="Times New Roman" w:hAnsi="Times New Roman"/>
        </w:rPr>
        <w:t xml:space="preserve"> = 0.01, </w:t>
      </w:r>
      <w:r>
        <w:rPr>
          <w:rFonts w:ascii="Times New Roman" w:hAnsi="Times New Roman"/>
          <w:i/>
          <w:iCs/>
        </w:rPr>
        <w:t>SE</w:t>
      </w:r>
      <w:r>
        <w:rPr>
          <w:rFonts w:ascii="Times New Roman" w:hAnsi="Times New Roman"/>
        </w:rPr>
        <w:t xml:space="preserve"> = 0.03, 95% CI = [−0.04, 0.08]. However, the indirect effect via T2 perceived ritual engagement was significant, </w:t>
      </w:r>
      <w:r>
        <w:rPr>
          <w:rFonts w:ascii="Times New Roman" w:hAnsi="Times New Roman"/>
          <w:i/>
          <w:iCs/>
        </w:rPr>
        <w:t>b</w:t>
      </w:r>
      <w:r>
        <w:rPr>
          <w:rFonts w:ascii="Times New Roman" w:hAnsi="Times New Roman"/>
        </w:rPr>
        <w:t xml:space="preserve"> = 0.04, </w:t>
      </w:r>
      <w:r>
        <w:rPr>
          <w:rFonts w:ascii="Times New Roman" w:hAnsi="Times New Roman"/>
          <w:i/>
          <w:iCs/>
        </w:rPr>
        <w:t>SE</w:t>
      </w:r>
      <w:r>
        <w:rPr>
          <w:rFonts w:ascii="Times New Roman" w:hAnsi="Times New Roman"/>
        </w:rPr>
        <w:t xml:space="preserve"> = 0.02, 95% CI = [0.01, 0.07], as was the serial mediation effect, </w:t>
      </w:r>
      <w:r>
        <w:rPr>
          <w:rFonts w:ascii="Times New Roman" w:hAnsi="Times New Roman"/>
          <w:i/>
          <w:iCs/>
        </w:rPr>
        <w:t>b</w:t>
      </w:r>
      <w:r>
        <w:rPr>
          <w:rFonts w:ascii="Times New Roman" w:hAnsi="Times New Roman"/>
        </w:rPr>
        <w:t xml:space="preserve"> = 0.02, </w:t>
      </w:r>
      <w:r>
        <w:rPr>
          <w:rFonts w:ascii="Times New Roman" w:hAnsi="Times New Roman"/>
          <w:i/>
          <w:iCs/>
        </w:rPr>
        <w:t>SE</w:t>
      </w:r>
      <w:r>
        <w:rPr>
          <w:rFonts w:ascii="Times New Roman" w:hAnsi="Times New Roman"/>
        </w:rPr>
        <w:t xml:space="preserve"> = 0.01, 95% CI = [0.0050, 0.0448].</w:t>
      </w:r>
    </w:p>
    <w:p w14:paraId="09801301" w14:textId="77777777" w:rsidR="0021534B" w:rsidRPr="00EB1B55" w:rsidRDefault="0021534B" w:rsidP="0021534B">
      <w:pPr>
        <w:spacing w:line="480" w:lineRule="exact"/>
        <w:ind w:firstLine="720"/>
        <w:contextualSpacing/>
        <w:rPr>
          <w:rFonts w:ascii="Times New Roman" w:hAnsi="Times New Roman"/>
        </w:rPr>
      </w:pPr>
      <w:r>
        <w:rPr>
          <w:rFonts w:ascii="Times New Roman" w:hAnsi="Times New Roman"/>
        </w:rPr>
        <w:t>We also conducted a similar serial mediation with T1 r</w:t>
      </w:r>
      <w:r>
        <w:rPr>
          <w:rFonts w:ascii="Times New Roman" w:hAnsi="Times New Roman"/>
          <w:bCs/>
          <w:iCs/>
        </w:rPr>
        <w:t>itual engagement intentions</w:t>
      </w:r>
      <w:r>
        <w:rPr>
          <w:rFonts w:ascii="Times New Roman" w:hAnsi="Times New Roman"/>
        </w:rPr>
        <w:t xml:space="preserve"> and T2 reported ritual engagement sequentially as mediators. The direct effect was not significant, </w:t>
      </w:r>
      <w:r>
        <w:rPr>
          <w:rFonts w:ascii="Times New Roman" w:hAnsi="Times New Roman"/>
          <w:i/>
          <w:iCs/>
        </w:rPr>
        <w:t>b</w:t>
      </w:r>
      <w:r>
        <w:rPr>
          <w:rFonts w:ascii="Times New Roman" w:hAnsi="Times New Roman"/>
        </w:rPr>
        <w:t xml:space="preserve"> = 0.04, </w:t>
      </w:r>
      <w:r>
        <w:rPr>
          <w:rFonts w:ascii="Times New Roman" w:hAnsi="Times New Roman"/>
          <w:i/>
          <w:iCs/>
        </w:rPr>
        <w:t>SE</w:t>
      </w:r>
      <w:r>
        <w:rPr>
          <w:rFonts w:ascii="Times New Roman" w:hAnsi="Times New Roman"/>
        </w:rPr>
        <w:t xml:space="preserve"> = 0.03, 95% CI = [−0.02, 0.10]. The indirect effect via T1 ritual engagement intentions was not significant, </w:t>
      </w:r>
      <w:r>
        <w:rPr>
          <w:rFonts w:ascii="Times New Roman" w:hAnsi="Times New Roman"/>
          <w:i/>
          <w:iCs/>
        </w:rPr>
        <w:t>b</w:t>
      </w:r>
      <w:r>
        <w:rPr>
          <w:rFonts w:ascii="Times New Roman" w:hAnsi="Times New Roman"/>
        </w:rPr>
        <w:t xml:space="preserve"> = 0.03, </w:t>
      </w:r>
      <w:r>
        <w:rPr>
          <w:rFonts w:ascii="Times New Roman" w:hAnsi="Times New Roman"/>
          <w:i/>
          <w:iCs/>
        </w:rPr>
        <w:t>SE</w:t>
      </w:r>
      <w:r>
        <w:rPr>
          <w:rFonts w:ascii="Times New Roman" w:hAnsi="Times New Roman"/>
        </w:rPr>
        <w:t xml:space="preserve"> = 0.03, 95% CI = [−0.03, 0.10]. The indirect effect via T2 reported ritual engagement was also not significant, </w:t>
      </w:r>
      <w:r>
        <w:rPr>
          <w:rFonts w:ascii="Times New Roman" w:hAnsi="Times New Roman"/>
          <w:i/>
          <w:iCs/>
        </w:rPr>
        <w:t>b</w:t>
      </w:r>
      <w:r>
        <w:rPr>
          <w:rFonts w:ascii="Times New Roman" w:hAnsi="Times New Roman"/>
        </w:rPr>
        <w:t xml:space="preserve"> = 0.01, </w:t>
      </w:r>
      <w:r>
        <w:rPr>
          <w:rFonts w:ascii="Times New Roman" w:hAnsi="Times New Roman"/>
          <w:i/>
          <w:iCs/>
        </w:rPr>
        <w:t>SE</w:t>
      </w:r>
      <w:r>
        <w:rPr>
          <w:rFonts w:ascii="Times New Roman" w:hAnsi="Times New Roman"/>
        </w:rPr>
        <w:t xml:space="preserve"> = 0.01, 95% CI = [−0.0033, 0.0176], as was the serial mediation effect, </w:t>
      </w:r>
      <w:r>
        <w:rPr>
          <w:rFonts w:ascii="Times New Roman" w:hAnsi="Times New Roman"/>
          <w:i/>
          <w:iCs/>
        </w:rPr>
        <w:t>b</w:t>
      </w:r>
      <w:r>
        <w:rPr>
          <w:rFonts w:ascii="Times New Roman" w:hAnsi="Times New Roman"/>
        </w:rPr>
        <w:t xml:space="preserve"> = 0.0046, </w:t>
      </w:r>
      <w:r>
        <w:rPr>
          <w:rFonts w:ascii="Times New Roman" w:hAnsi="Times New Roman"/>
          <w:i/>
          <w:iCs/>
        </w:rPr>
        <w:t>SE</w:t>
      </w:r>
      <w:r>
        <w:rPr>
          <w:rFonts w:ascii="Times New Roman" w:hAnsi="Times New Roman"/>
        </w:rPr>
        <w:t xml:space="preserve"> = 0.0036, 95% CI = [−0.0001, 0.0134]. This might </w:t>
      </w:r>
      <w:r w:rsidRPr="00EB1B55">
        <w:rPr>
          <w:rFonts w:ascii="Times New Roman" w:hAnsi="Times New Roman"/>
        </w:rPr>
        <w:t xml:space="preserve">potentially because reported ritual engagement reflected the types of rituals participants undertook, not their frequency. Hence, an individual who participates in the same </w:t>
      </w:r>
      <w:r w:rsidRPr="00EB1B55">
        <w:rPr>
          <w:rFonts w:ascii="Times New Roman" w:hAnsi="Times New Roman"/>
        </w:rPr>
        <w:lastRenderedPageBreak/>
        <w:t>ritual numerous times during the Spring Festival may achieve a high score in perceived ritual engagement while still obtaining a low score in reported ritual engagement.</w:t>
      </w:r>
    </w:p>
    <w:p w14:paraId="1165CA95" w14:textId="77777777" w:rsidR="0021534B" w:rsidRDefault="0021534B" w:rsidP="0021534B">
      <w:pPr>
        <w:spacing w:line="480" w:lineRule="exact"/>
        <w:ind w:firstLine="720"/>
        <w:contextualSpacing/>
        <w:rPr>
          <w:rFonts w:ascii="Times New Roman" w:hAnsi="Times New Roman"/>
        </w:rPr>
      </w:pPr>
      <w:r>
        <w:rPr>
          <w:rFonts w:ascii="Times New Roman" w:hAnsi="Times New Roman"/>
        </w:rPr>
        <w:br w:type="page"/>
      </w:r>
    </w:p>
    <w:p w14:paraId="091978F8" w14:textId="77777777" w:rsidR="0021534B" w:rsidRPr="001C7AB9" w:rsidRDefault="0021534B" w:rsidP="0021534B">
      <w:pPr>
        <w:pStyle w:val="Heading1"/>
        <w:spacing w:before="0" w:after="0" w:line="480" w:lineRule="exact"/>
        <w:contextualSpacing/>
      </w:pPr>
      <w:bookmarkStart w:id="195" w:name="_Toc151384385"/>
      <w:r w:rsidRPr="002A43B2">
        <w:lastRenderedPageBreak/>
        <w:t>Ancillary Analyses</w:t>
      </w:r>
      <w:r>
        <w:t xml:space="preserve"> VI</w:t>
      </w:r>
      <w:r w:rsidRPr="002A43B2">
        <w:t xml:space="preserve">: </w:t>
      </w:r>
      <w:r w:rsidRPr="001C7AB9">
        <w:t>Controlling for Writing Duration</w:t>
      </w:r>
      <w:r>
        <w:t xml:space="preserve"> in Study 5</w:t>
      </w:r>
      <w:bookmarkEnd w:id="195"/>
    </w:p>
    <w:p w14:paraId="31427678" w14:textId="77777777" w:rsidR="0021534B" w:rsidRDefault="0021534B" w:rsidP="0021534B">
      <w:pPr>
        <w:spacing w:line="480" w:lineRule="exact"/>
        <w:ind w:firstLine="720"/>
        <w:contextualSpacing/>
        <w:rPr>
          <w:rFonts w:ascii="Times New Roman" w:hAnsi="Times New Roman"/>
          <w:color w:val="000000"/>
          <w:shd w:val="clear" w:color="auto" w:fill="FFFFFF"/>
        </w:rPr>
      </w:pPr>
      <w:r>
        <w:rPr>
          <w:rFonts w:ascii="Times New Roman" w:hAnsi="Times New Roman"/>
          <w:color w:val="000000"/>
          <w:shd w:val="clear" w:color="auto" w:fill="FFFFFF"/>
        </w:rPr>
        <w:t>We</w:t>
      </w:r>
      <w:r w:rsidRPr="007B41A6">
        <w:rPr>
          <w:rFonts w:ascii="Times New Roman" w:hAnsi="Times New Roman"/>
          <w:color w:val="000000"/>
          <w:shd w:val="clear" w:color="auto" w:fill="FFFFFF"/>
        </w:rPr>
        <w:t xml:space="preserve"> recorded writing duration</w:t>
      </w:r>
      <w:r w:rsidRPr="007B41A6">
        <w:rPr>
          <w:rFonts w:ascii="Times New Roman" w:hAnsi="Times New Roman" w:hint="eastAsia"/>
          <w:color w:val="000000"/>
          <w:shd w:val="clear" w:color="auto" w:fill="FFFFFF"/>
        </w:rPr>
        <w:t>.</w:t>
      </w:r>
      <w:r w:rsidRPr="007B41A6">
        <w:rPr>
          <w:rFonts w:ascii="Times New Roman" w:hAnsi="Times New Roman"/>
          <w:color w:val="000000"/>
          <w:shd w:val="clear" w:color="auto" w:fill="FFFFFF"/>
        </w:rPr>
        <w:t xml:space="preserve"> On average, participants spen</w:t>
      </w:r>
      <w:r>
        <w:rPr>
          <w:rFonts w:ascii="Times New Roman" w:hAnsi="Times New Roman"/>
          <w:color w:val="000000"/>
          <w:shd w:val="clear" w:color="auto" w:fill="FFFFFF"/>
        </w:rPr>
        <w:t>t</w:t>
      </w:r>
      <w:r w:rsidRPr="007B41A6">
        <w:rPr>
          <w:rFonts w:ascii="Times New Roman" w:hAnsi="Times New Roman"/>
          <w:color w:val="000000"/>
          <w:shd w:val="clear" w:color="auto" w:fill="FFFFFF"/>
        </w:rPr>
        <w:t xml:space="preserve"> 78.63 sec (</w:t>
      </w:r>
      <w:r w:rsidRPr="007B41A6">
        <w:rPr>
          <w:rFonts w:ascii="Times New Roman" w:hAnsi="Times New Roman"/>
          <w:i/>
          <w:iCs/>
          <w:color w:val="000000"/>
          <w:shd w:val="clear" w:color="auto" w:fill="FFFFFF"/>
        </w:rPr>
        <w:t>SD</w:t>
      </w:r>
      <w:r w:rsidRPr="007B41A6">
        <w:rPr>
          <w:rFonts w:ascii="Times New Roman" w:hAnsi="Times New Roman"/>
          <w:color w:val="000000"/>
          <w:shd w:val="clear" w:color="auto" w:fill="FFFFFF"/>
        </w:rPr>
        <w:t xml:space="preserve"> = 68.25 sec) composing their essays. </w:t>
      </w:r>
      <w:r>
        <w:rPr>
          <w:rFonts w:ascii="Times New Roman" w:hAnsi="Times New Roman"/>
          <w:color w:val="000000"/>
          <w:shd w:val="clear" w:color="auto" w:fill="FFFFFF"/>
        </w:rPr>
        <w:t>Participants in the ritual engagement condition (</w:t>
      </w:r>
      <w:r w:rsidRPr="007B41A6">
        <w:rPr>
          <w:rFonts w:ascii="Times New Roman" w:hAnsi="Times New Roman"/>
          <w:i/>
          <w:iCs/>
          <w:color w:val="000000"/>
          <w:shd w:val="clear" w:color="auto" w:fill="FFFFFF"/>
        </w:rPr>
        <w:t>M</w:t>
      </w:r>
      <w:r w:rsidRPr="007B41A6">
        <w:rPr>
          <w:rFonts w:ascii="Times New Roman" w:hAnsi="Times New Roman"/>
          <w:color w:val="000000"/>
          <w:shd w:val="clear" w:color="auto" w:fill="FFFFFF"/>
        </w:rPr>
        <w:t xml:space="preserve"> = 82.68 sec, </w:t>
      </w:r>
      <w:r w:rsidRPr="007B41A6">
        <w:rPr>
          <w:rFonts w:ascii="Times New Roman" w:hAnsi="Times New Roman"/>
          <w:i/>
          <w:iCs/>
          <w:color w:val="000000"/>
          <w:shd w:val="clear" w:color="auto" w:fill="FFFFFF"/>
        </w:rPr>
        <w:t xml:space="preserve">SD </w:t>
      </w:r>
      <w:r w:rsidRPr="007B41A6">
        <w:rPr>
          <w:rFonts w:ascii="Times New Roman" w:hAnsi="Times New Roman"/>
          <w:color w:val="000000"/>
          <w:shd w:val="clear" w:color="auto" w:fill="FFFFFF"/>
        </w:rPr>
        <w:t>= 81.95 sec</w:t>
      </w:r>
      <w:r>
        <w:rPr>
          <w:rFonts w:ascii="Times New Roman" w:hAnsi="Times New Roman"/>
          <w:color w:val="000000"/>
          <w:shd w:val="clear" w:color="auto" w:fill="FFFFFF"/>
        </w:rPr>
        <w:t xml:space="preserve">) did not differ significantly in writing duration from those in the </w:t>
      </w:r>
      <w:r w:rsidRPr="007B41A6">
        <w:rPr>
          <w:rFonts w:ascii="Times New Roman" w:hAnsi="Times New Roman"/>
          <w:color w:val="000000"/>
          <w:shd w:val="clear" w:color="auto" w:fill="FFFFFF"/>
        </w:rPr>
        <w:t xml:space="preserve">control </w:t>
      </w:r>
      <w:r>
        <w:rPr>
          <w:rFonts w:ascii="Times New Roman" w:hAnsi="Times New Roman"/>
          <w:color w:val="000000"/>
          <w:shd w:val="clear" w:color="auto" w:fill="FFFFFF"/>
        </w:rPr>
        <w:t>condition (</w:t>
      </w:r>
      <w:r w:rsidRPr="007B41A6">
        <w:rPr>
          <w:rFonts w:ascii="Times New Roman" w:hAnsi="Times New Roman"/>
          <w:i/>
          <w:iCs/>
          <w:color w:val="000000"/>
          <w:shd w:val="clear" w:color="auto" w:fill="FFFFFF"/>
        </w:rPr>
        <w:t>M</w:t>
      </w:r>
      <w:r w:rsidRPr="007B41A6">
        <w:rPr>
          <w:rFonts w:ascii="Times New Roman" w:hAnsi="Times New Roman"/>
          <w:color w:val="000000"/>
          <w:shd w:val="clear" w:color="auto" w:fill="FFFFFF"/>
        </w:rPr>
        <w:t xml:space="preserve"> = 74.68 sec, </w:t>
      </w:r>
      <w:r w:rsidRPr="007B41A6">
        <w:rPr>
          <w:rFonts w:ascii="Times New Roman" w:hAnsi="Times New Roman"/>
          <w:i/>
          <w:iCs/>
          <w:color w:val="000000"/>
          <w:shd w:val="clear" w:color="auto" w:fill="FFFFFF"/>
        </w:rPr>
        <w:t>SD</w:t>
      </w:r>
      <w:r w:rsidRPr="007B41A6">
        <w:rPr>
          <w:rFonts w:ascii="Times New Roman" w:hAnsi="Times New Roman"/>
          <w:color w:val="000000"/>
          <w:shd w:val="clear" w:color="auto" w:fill="FFFFFF"/>
        </w:rPr>
        <w:t xml:space="preserve"> = 51.71 sec)</w:t>
      </w:r>
      <w:r>
        <w:rPr>
          <w:rFonts w:ascii="Times New Roman" w:hAnsi="Times New Roman"/>
          <w:color w:val="000000"/>
          <w:shd w:val="clear" w:color="auto" w:fill="FFFFFF"/>
        </w:rPr>
        <w:t xml:space="preserve">, </w:t>
      </w:r>
      <w:r w:rsidRPr="007B41A6">
        <w:rPr>
          <w:rFonts w:ascii="Times New Roman" w:hAnsi="Times New Roman"/>
          <w:i/>
          <w:iCs/>
          <w:color w:val="000000"/>
          <w:shd w:val="clear" w:color="auto" w:fill="FFFFFF"/>
        </w:rPr>
        <w:t>t</w:t>
      </w:r>
      <w:r w:rsidRPr="007B41A6">
        <w:rPr>
          <w:rFonts w:ascii="Times New Roman" w:hAnsi="Times New Roman"/>
          <w:color w:val="000000"/>
          <w:shd w:val="clear" w:color="auto" w:fill="FFFFFF"/>
        </w:rPr>
        <w:t xml:space="preserve">(164) = </w:t>
      </w:r>
      <w:r>
        <w:rPr>
          <w:rFonts w:ascii="Times New Roman" w:hAnsi="Times New Roman"/>
          <w:color w:val="000000"/>
          <w:shd w:val="clear" w:color="auto" w:fill="FFFFFF"/>
        </w:rPr>
        <w:t>−</w:t>
      </w:r>
      <w:r w:rsidRPr="007B41A6">
        <w:rPr>
          <w:rFonts w:ascii="Times New Roman" w:hAnsi="Times New Roman"/>
          <w:color w:val="000000"/>
          <w:shd w:val="clear" w:color="auto" w:fill="FFFFFF"/>
        </w:rPr>
        <w:t>0.75,</w:t>
      </w:r>
      <w:r w:rsidRPr="007B41A6">
        <w:rPr>
          <w:rFonts w:ascii="Times New Roman" w:hAnsi="Times New Roman"/>
          <w:i/>
          <w:iCs/>
          <w:color w:val="000000"/>
          <w:shd w:val="clear" w:color="auto" w:fill="FFFFFF"/>
        </w:rPr>
        <w:t xml:space="preserve"> p</w:t>
      </w:r>
      <w:r w:rsidRPr="007B41A6">
        <w:rPr>
          <w:rFonts w:ascii="Times New Roman" w:hAnsi="Times New Roman"/>
          <w:color w:val="000000"/>
          <w:shd w:val="clear" w:color="auto" w:fill="FFFFFF"/>
        </w:rPr>
        <w:t xml:space="preserve"> = .45, Cohen’s </w:t>
      </w:r>
      <w:r w:rsidRPr="007B41A6">
        <w:rPr>
          <w:rFonts w:ascii="Times New Roman" w:hAnsi="Times New Roman"/>
          <w:i/>
          <w:iCs/>
          <w:color w:val="000000"/>
          <w:shd w:val="clear" w:color="auto" w:fill="FFFFFF"/>
        </w:rPr>
        <w:t>d</w:t>
      </w:r>
      <w:r w:rsidRPr="007B41A6">
        <w:rPr>
          <w:rFonts w:ascii="Times New Roman" w:hAnsi="Times New Roman"/>
          <w:color w:val="000000"/>
          <w:shd w:val="clear" w:color="auto" w:fill="FFFFFF"/>
        </w:rPr>
        <w:t xml:space="preserve"> = </w:t>
      </w:r>
      <w:r>
        <w:rPr>
          <w:rFonts w:ascii="Times New Roman" w:hAnsi="Times New Roman"/>
          <w:color w:val="000000"/>
          <w:shd w:val="clear" w:color="auto" w:fill="FFFFFF"/>
        </w:rPr>
        <w:t>−</w:t>
      </w:r>
      <w:r w:rsidRPr="007B41A6">
        <w:rPr>
          <w:rFonts w:ascii="Times New Roman" w:hAnsi="Times New Roman"/>
          <w:color w:val="000000"/>
          <w:shd w:val="clear" w:color="auto" w:fill="FFFFFF"/>
        </w:rPr>
        <w:t>0.12</w:t>
      </w:r>
      <w:r>
        <w:rPr>
          <w:rFonts w:ascii="Times New Roman" w:hAnsi="Times New Roman"/>
          <w:color w:val="000000"/>
          <w:shd w:val="clear" w:color="auto" w:fill="FFFFFF"/>
        </w:rPr>
        <w:t xml:space="preserve">, </w:t>
      </w:r>
      <w:r>
        <w:rPr>
          <w:rFonts w:ascii="Times New Roman" w:hAnsi="Times New Roman"/>
        </w:rPr>
        <w:t>95% CI = [−0.42, 0.19]</w:t>
      </w:r>
      <w:r w:rsidRPr="007B41A6">
        <w:rPr>
          <w:rFonts w:ascii="Times New Roman" w:hAnsi="Times New Roman"/>
          <w:color w:val="000000"/>
          <w:shd w:val="clear" w:color="auto" w:fill="FFFFFF"/>
        </w:rPr>
        <w:t>.</w:t>
      </w:r>
    </w:p>
    <w:p w14:paraId="5DC7B228" w14:textId="77777777" w:rsidR="0021534B" w:rsidRDefault="0021534B" w:rsidP="0021534B">
      <w:pPr>
        <w:rPr>
          <w:rFonts w:ascii="Times New Roman" w:hAnsi="Times New Roman"/>
          <w:color w:val="000000"/>
          <w:shd w:val="clear" w:color="auto" w:fill="FFFFFF"/>
        </w:rPr>
      </w:pPr>
      <w:r>
        <w:rPr>
          <w:rFonts w:ascii="Times New Roman" w:hAnsi="Times New Roman"/>
          <w:color w:val="000000"/>
          <w:shd w:val="clear" w:color="auto" w:fill="FFFFFF"/>
        </w:rPr>
        <w:br w:type="page"/>
      </w:r>
    </w:p>
    <w:p w14:paraId="510A9D32" w14:textId="77777777" w:rsidR="0021534B" w:rsidRPr="00EE794F" w:rsidRDefault="0021534B" w:rsidP="0021534B">
      <w:pPr>
        <w:spacing w:line="480" w:lineRule="exact"/>
        <w:contextualSpacing/>
        <w:jc w:val="center"/>
        <w:rPr>
          <w:rFonts w:ascii="Times New Roman" w:hAnsi="Times New Roman"/>
          <w:b/>
          <w:bCs/>
          <w:color w:val="000000"/>
          <w:shd w:val="clear" w:color="auto" w:fill="FFFFFF"/>
        </w:rPr>
      </w:pPr>
      <w:r w:rsidRPr="00EE794F">
        <w:rPr>
          <w:rFonts w:ascii="Times New Roman" w:hAnsi="Times New Roman"/>
          <w:b/>
          <w:bCs/>
          <w:color w:val="000000"/>
          <w:shd w:val="clear" w:color="auto" w:fill="FFFFFF"/>
        </w:rPr>
        <w:lastRenderedPageBreak/>
        <w:t xml:space="preserve">References (not reported in the </w:t>
      </w:r>
      <w:r>
        <w:rPr>
          <w:rFonts w:ascii="Times New Roman" w:hAnsi="Times New Roman"/>
          <w:b/>
          <w:bCs/>
          <w:color w:val="000000"/>
          <w:shd w:val="clear" w:color="auto" w:fill="FFFFFF"/>
        </w:rPr>
        <w:t>article</w:t>
      </w:r>
      <w:r w:rsidRPr="00EE794F">
        <w:rPr>
          <w:rFonts w:ascii="Times New Roman" w:hAnsi="Times New Roman"/>
          <w:b/>
          <w:bCs/>
          <w:color w:val="000000"/>
          <w:shd w:val="clear" w:color="auto" w:fill="FFFFFF"/>
        </w:rPr>
        <w:t>)</w:t>
      </w:r>
    </w:p>
    <w:p w14:paraId="1F3D59E3" w14:textId="77777777" w:rsidR="0021534B" w:rsidRDefault="0021534B" w:rsidP="0021534B">
      <w:pPr>
        <w:spacing w:line="480" w:lineRule="exact"/>
        <w:ind w:left="420" w:hangingChars="200" w:hanging="420"/>
        <w:contextualSpacing/>
        <w:rPr>
          <w:rFonts w:ascii="Times New Roman" w:hAnsi="Times New Roman"/>
          <w:color w:val="000000"/>
          <w:shd w:val="clear" w:color="auto" w:fill="FFFFFF"/>
        </w:rPr>
      </w:pPr>
      <w:r w:rsidRPr="00EB1B55">
        <w:rPr>
          <w:rFonts w:ascii="Times New Roman" w:hAnsi="Times New Roman"/>
          <w:color w:val="000000"/>
          <w:shd w:val="clear" w:color="auto" w:fill="FFFFFF"/>
        </w:rPr>
        <w:t>Cole</w:t>
      </w:r>
      <w:r>
        <w:rPr>
          <w:rFonts w:ascii="Times New Roman" w:hAnsi="Times New Roman"/>
          <w:color w:val="000000"/>
          <w:shd w:val="clear" w:color="auto" w:fill="FFFFFF"/>
        </w:rPr>
        <w:t>,</w:t>
      </w:r>
      <w:r w:rsidRPr="00EB1B55">
        <w:rPr>
          <w:rFonts w:ascii="Times New Roman" w:hAnsi="Times New Roman"/>
          <w:color w:val="000000"/>
          <w:shd w:val="clear" w:color="auto" w:fill="FFFFFF"/>
        </w:rPr>
        <w:t> D.A., Maxwell</w:t>
      </w:r>
      <w:r>
        <w:rPr>
          <w:rFonts w:ascii="Times New Roman" w:hAnsi="Times New Roman"/>
          <w:color w:val="000000"/>
          <w:shd w:val="clear" w:color="auto" w:fill="FFFFFF"/>
        </w:rPr>
        <w:t>,</w:t>
      </w:r>
      <w:r w:rsidRPr="00EB1B55">
        <w:rPr>
          <w:rFonts w:ascii="Times New Roman" w:hAnsi="Times New Roman"/>
          <w:color w:val="000000"/>
          <w:shd w:val="clear" w:color="auto" w:fill="FFFFFF"/>
        </w:rPr>
        <w:t> S.E., (2003). Testing mediational models with longitudinal data: questions and tips in the use of structural equation modeling. </w:t>
      </w:r>
      <w:r w:rsidRPr="00767A55">
        <w:rPr>
          <w:rFonts w:ascii="Times New Roman" w:hAnsi="Times New Roman"/>
          <w:i/>
          <w:iCs/>
          <w:color w:val="000000"/>
          <w:shd w:val="clear" w:color="auto" w:fill="FFFFFF"/>
        </w:rPr>
        <w:t>Journal of Abnormal Psychology</w:t>
      </w:r>
      <w:r w:rsidRPr="00EB1B55">
        <w:rPr>
          <w:rFonts w:ascii="Times New Roman" w:hAnsi="Times New Roman"/>
          <w:color w:val="000000"/>
          <w:shd w:val="clear" w:color="auto" w:fill="FFFFFF"/>
        </w:rPr>
        <w:t>, </w:t>
      </w:r>
      <w:r w:rsidRPr="00767A55">
        <w:rPr>
          <w:rFonts w:ascii="Times New Roman" w:hAnsi="Times New Roman"/>
          <w:i/>
          <w:iCs/>
          <w:color w:val="000000"/>
          <w:shd w:val="clear" w:color="auto" w:fill="FFFFFF"/>
        </w:rPr>
        <w:t>112</w:t>
      </w:r>
      <w:r w:rsidRPr="00EB1B55">
        <w:rPr>
          <w:rFonts w:ascii="Times New Roman" w:hAnsi="Times New Roman"/>
          <w:color w:val="000000"/>
          <w:shd w:val="clear" w:color="auto" w:fill="FFFFFF"/>
        </w:rPr>
        <w:t>(4), 558–577. </w:t>
      </w:r>
      <w:hyperlink r:id="rId93" w:history="1">
        <w:r w:rsidRPr="00EB1B55">
          <w:rPr>
            <w:rStyle w:val="Hyperlink"/>
            <w:rFonts w:ascii="Times New Roman" w:hAnsi="Times New Roman"/>
            <w:shd w:val="clear" w:color="auto" w:fill="FFFFFF"/>
          </w:rPr>
          <w:t>https://doi.org/10.1037/0021-843X.112.4.558</w:t>
        </w:r>
      </w:hyperlink>
    </w:p>
    <w:p w14:paraId="0FAE2153" w14:textId="77777777" w:rsidR="0021534B" w:rsidRDefault="0021534B" w:rsidP="0021534B">
      <w:pPr>
        <w:spacing w:line="480" w:lineRule="exact"/>
        <w:ind w:left="420" w:hangingChars="200" w:hanging="420"/>
        <w:contextualSpacing/>
        <w:rPr>
          <w:rFonts w:ascii="Times New Roman" w:hAnsi="Times New Roman"/>
          <w:color w:val="000000"/>
          <w:shd w:val="clear" w:color="auto" w:fill="FFFFFF"/>
        </w:rPr>
      </w:pPr>
      <w:r w:rsidRPr="00D00851">
        <w:rPr>
          <w:rFonts w:ascii="Times New Roman" w:hAnsi="Times New Roman"/>
          <w:color w:val="000000"/>
          <w:shd w:val="clear" w:color="auto" w:fill="FFFFFF"/>
        </w:rPr>
        <w:t xml:space="preserve">Horn, J.L. (1965). A rationale and test for the number of factors in factor analysis. </w:t>
      </w:r>
      <w:r w:rsidRPr="00192B9D">
        <w:rPr>
          <w:rFonts w:ascii="Times New Roman" w:hAnsi="Times New Roman"/>
          <w:i/>
          <w:iCs/>
          <w:color w:val="000000"/>
          <w:shd w:val="clear" w:color="auto" w:fill="FFFFFF"/>
        </w:rPr>
        <w:t>Psychometrika</w:t>
      </w:r>
      <w:r w:rsidRPr="00D00851">
        <w:rPr>
          <w:rFonts w:ascii="Times New Roman" w:hAnsi="Times New Roman"/>
          <w:color w:val="000000"/>
          <w:shd w:val="clear" w:color="auto" w:fill="FFFFFF"/>
        </w:rPr>
        <w:t xml:space="preserve">, </w:t>
      </w:r>
      <w:r w:rsidRPr="00192B9D">
        <w:rPr>
          <w:rFonts w:ascii="Times New Roman" w:hAnsi="Times New Roman"/>
          <w:i/>
          <w:iCs/>
          <w:color w:val="000000"/>
          <w:shd w:val="clear" w:color="auto" w:fill="FFFFFF"/>
        </w:rPr>
        <w:t>30</w:t>
      </w:r>
      <w:r w:rsidRPr="00D00851">
        <w:rPr>
          <w:rFonts w:ascii="Times New Roman" w:hAnsi="Times New Roman"/>
          <w:color w:val="000000"/>
          <w:shd w:val="clear" w:color="auto" w:fill="FFFFFF"/>
        </w:rPr>
        <w:t>(2), 179–185.</w:t>
      </w:r>
      <w:r>
        <w:rPr>
          <w:rFonts w:ascii="Times New Roman" w:hAnsi="Times New Roman"/>
          <w:color w:val="000000"/>
          <w:shd w:val="clear" w:color="auto" w:fill="FFFFFF"/>
        </w:rPr>
        <w:t xml:space="preserve"> </w:t>
      </w:r>
      <w:hyperlink r:id="rId94" w:history="1">
        <w:r w:rsidRPr="00563B2A">
          <w:rPr>
            <w:rStyle w:val="Hyperlink"/>
            <w:rFonts w:ascii="Times New Roman" w:hAnsi="Times New Roman"/>
            <w:shd w:val="clear" w:color="auto" w:fill="FFFFFF"/>
          </w:rPr>
          <w:t>https://doi.org/10.1007/BF02289447</w:t>
        </w:r>
      </w:hyperlink>
    </w:p>
    <w:p w14:paraId="2641280C" w14:textId="77777777" w:rsidR="0021534B" w:rsidRDefault="0021534B" w:rsidP="0021534B">
      <w:pPr>
        <w:spacing w:line="480" w:lineRule="exact"/>
        <w:ind w:left="420" w:hangingChars="200" w:hanging="420"/>
        <w:contextualSpacing/>
        <w:rPr>
          <w:rFonts w:ascii="Times New Roman" w:hAnsi="Times New Roman"/>
          <w:color w:val="000000"/>
          <w:shd w:val="clear" w:color="auto" w:fill="FFFFFF"/>
        </w:rPr>
      </w:pPr>
    </w:p>
    <w:p w14:paraId="2CAA255C" w14:textId="77777777" w:rsidR="0021534B" w:rsidRDefault="0021534B" w:rsidP="0021534B">
      <w:pPr>
        <w:spacing w:line="480" w:lineRule="exact"/>
        <w:rPr>
          <w:rFonts w:ascii="Times New Roman" w:hAnsi="Times New Roman"/>
        </w:rPr>
      </w:pPr>
      <w:r>
        <w:rPr>
          <w:rFonts w:ascii="Times New Roman" w:hAnsi="Times New Roman"/>
          <w:color w:val="000000"/>
          <w:shd w:val="clear" w:color="auto" w:fill="FFFFFF"/>
        </w:rPr>
        <w:br w:type="page"/>
      </w:r>
      <w:r>
        <w:rPr>
          <w:rFonts w:ascii="Times New Roman" w:hAnsi="Times New Roman"/>
          <w:b/>
        </w:rPr>
        <w:lastRenderedPageBreak/>
        <w:t>Table S1</w:t>
      </w:r>
    </w:p>
    <w:p w14:paraId="1667FB76" w14:textId="77777777" w:rsidR="0021534B" w:rsidRDefault="0021534B" w:rsidP="0021534B">
      <w:pPr>
        <w:spacing w:line="480" w:lineRule="exact"/>
        <w:rPr>
          <w:rFonts w:ascii="Times New Roman" w:hAnsi="Times New Roman"/>
          <w:i/>
          <w:iCs/>
        </w:rPr>
      </w:pPr>
      <w:r>
        <w:rPr>
          <w:rFonts w:ascii="Times New Roman" w:hAnsi="Times New Roman"/>
          <w:i/>
          <w:iCs/>
        </w:rPr>
        <w:t>Exploratory Factor Analysis Loadings in Study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4006"/>
        <w:gridCol w:w="2269"/>
      </w:tblGrid>
      <w:tr w:rsidR="0021534B" w:rsidRPr="00D00851" w14:paraId="2B5D5743" w14:textId="77777777" w:rsidTr="00955E34">
        <w:trPr>
          <w:trHeight w:val="283"/>
        </w:trPr>
        <w:tc>
          <w:tcPr>
            <w:tcW w:w="1220" w:type="pct"/>
            <w:tcBorders>
              <w:top w:val="single" w:sz="8" w:space="0" w:color="auto"/>
              <w:bottom w:val="single" w:sz="4" w:space="0" w:color="000000"/>
            </w:tcBorders>
            <w:vAlign w:val="center"/>
          </w:tcPr>
          <w:p w14:paraId="2E26AAD2" w14:textId="77777777" w:rsidR="0021534B" w:rsidRPr="00D00851" w:rsidRDefault="0021534B" w:rsidP="00955E34">
            <w:pPr>
              <w:contextualSpacing/>
              <w:jc w:val="center"/>
              <w:rPr>
                <w:rFonts w:ascii="Times New Roman" w:hAnsi="Times New Roman"/>
              </w:rPr>
            </w:pPr>
          </w:p>
        </w:tc>
        <w:tc>
          <w:tcPr>
            <w:tcW w:w="2413" w:type="pct"/>
            <w:tcBorders>
              <w:top w:val="single" w:sz="8" w:space="0" w:color="auto"/>
              <w:bottom w:val="single" w:sz="4" w:space="0" w:color="000000"/>
            </w:tcBorders>
            <w:vAlign w:val="center"/>
          </w:tcPr>
          <w:p w14:paraId="1C7402AC" w14:textId="77777777" w:rsidR="0021534B" w:rsidRPr="00D00851" w:rsidRDefault="0021534B" w:rsidP="00955E34">
            <w:pPr>
              <w:contextualSpacing/>
              <w:jc w:val="center"/>
              <w:rPr>
                <w:rFonts w:ascii="Times New Roman" w:hAnsi="Times New Roman"/>
              </w:rPr>
            </w:pPr>
            <w:r>
              <w:rPr>
                <w:rFonts w:ascii="Times New Roman" w:hAnsi="Times New Roman"/>
              </w:rPr>
              <w:t>Factor 1</w:t>
            </w:r>
          </w:p>
        </w:tc>
        <w:tc>
          <w:tcPr>
            <w:tcW w:w="1367" w:type="pct"/>
            <w:tcBorders>
              <w:top w:val="single" w:sz="8" w:space="0" w:color="auto"/>
              <w:bottom w:val="single" w:sz="4" w:space="0" w:color="000000"/>
            </w:tcBorders>
            <w:vAlign w:val="center"/>
          </w:tcPr>
          <w:p w14:paraId="299745CB" w14:textId="77777777" w:rsidR="0021534B" w:rsidRPr="00D00851" w:rsidRDefault="0021534B" w:rsidP="00955E34">
            <w:pPr>
              <w:contextualSpacing/>
              <w:jc w:val="center"/>
              <w:rPr>
                <w:rFonts w:ascii="Times New Roman" w:hAnsi="Times New Roman"/>
              </w:rPr>
            </w:pPr>
            <w:r>
              <w:rPr>
                <w:rFonts w:ascii="Times New Roman" w:hAnsi="Times New Roman"/>
              </w:rPr>
              <w:t>Factor 2</w:t>
            </w:r>
          </w:p>
        </w:tc>
      </w:tr>
      <w:tr w:rsidR="0021534B" w:rsidRPr="00D00851" w14:paraId="7EC5EB7A" w14:textId="77777777" w:rsidTr="00955E34">
        <w:trPr>
          <w:trHeight w:val="283"/>
        </w:trPr>
        <w:tc>
          <w:tcPr>
            <w:tcW w:w="1220" w:type="pct"/>
            <w:tcBorders>
              <w:top w:val="single" w:sz="4" w:space="0" w:color="000000"/>
            </w:tcBorders>
          </w:tcPr>
          <w:p w14:paraId="36E96900"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w:t>
            </w:r>
            <w:r w:rsidRPr="00D00851">
              <w:rPr>
                <w:rFonts w:ascii="Times New Roman" w:hAnsi="Times New Roman"/>
                <w:color w:val="000000"/>
              </w:rPr>
              <w:t>itual3</w:t>
            </w:r>
          </w:p>
        </w:tc>
        <w:tc>
          <w:tcPr>
            <w:tcW w:w="2413" w:type="pct"/>
            <w:tcBorders>
              <w:top w:val="single" w:sz="4" w:space="0" w:color="000000"/>
            </w:tcBorders>
          </w:tcPr>
          <w:p w14:paraId="336DFFAA"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0.83</w:t>
            </w:r>
          </w:p>
        </w:tc>
        <w:tc>
          <w:tcPr>
            <w:tcW w:w="1367" w:type="pct"/>
            <w:tcBorders>
              <w:top w:val="single" w:sz="4" w:space="0" w:color="000000"/>
            </w:tcBorders>
          </w:tcPr>
          <w:p w14:paraId="1DF5EE5B"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0.08</w:t>
            </w:r>
          </w:p>
        </w:tc>
      </w:tr>
      <w:tr w:rsidR="0021534B" w:rsidRPr="00D00851" w14:paraId="027D46D6" w14:textId="77777777" w:rsidTr="00955E34">
        <w:trPr>
          <w:trHeight w:val="283"/>
        </w:trPr>
        <w:tc>
          <w:tcPr>
            <w:tcW w:w="1220" w:type="pct"/>
          </w:tcPr>
          <w:p w14:paraId="09E7A009"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6</w:t>
            </w:r>
          </w:p>
        </w:tc>
        <w:tc>
          <w:tcPr>
            <w:tcW w:w="2413" w:type="pct"/>
          </w:tcPr>
          <w:p w14:paraId="15F31E5D"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0.82</w:t>
            </w:r>
          </w:p>
        </w:tc>
        <w:tc>
          <w:tcPr>
            <w:tcW w:w="1367" w:type="pct"/>
          </w:tcPr>
          <w:p w14:paraId="2AE085E4"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0.03</w:t>
            </w:r>
          </w:p>
        </w:tc>
      </w:tr>
      <w:tr w:rsidR="0021534B" w:rsidRPr="00D00851" w14:paraId="0C0AF18B" w14:textId="77777777" w:rsidTr="00955E34">
        <w:trPr>
          <w:trHeight w:val="283"/>
        </w:trPr>
        <w:tc>
          <w:tcPr>
            <w:tcW w:w="1220" w:type="pct"/>
          </w:tcPr>
          <w:p w14:paraId="1B132C67"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9</w:t>
            </w:r>
          </w:p>
        </w:tc>
        <w:tc>
          <w:tcPr>
            <w:tcW w:w="2413" w:type="pct"/>
          </w:tcPr>
          <w:p w14:paraId="499B28C9"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0.81</w:t>
            </w:r>
          </w:p>
        </w:tc>
        <w:tc>
          <w:tcPr>
            <w:tcW w:w="1367" w:type="pct"/>
          </w:tcPr>
          <w:p w14:paraId="60788ECB"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0.04</w:t>
            </w:r>
          </w:p>
        </w:tc>
      </w:tr>
      <w:tr w:rsidR="0021534B" w:rsidRPr="00D00851" w14:paraId="37616D46" w14:textId="77777777" w:rsidTr="00955E34">
        <w:trPr>
          <w:trHeight w:val="283"/>
        </w:trPr>
        <w:tc>
          <w:tcPr>
            <w:tcW w:w="1220" w:type="pct"/>
          </w:tcPr>
          <w:p w14:paraId="1AE11546"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4</w:t>
            </w:r>
          </w:p>
        </w:tc>
        <w:tc>
          <w:tcPr>
            <w:tcW w:w="2413" w:type="pct"/>
          </w:tcPr>
          <w:p w14:paraId="47F9E59D"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0.76</w:t>
            </w:r>
          </w:p>
        </w:tc>
        <w:tc>
          <w:tcPr>
            <w:tcW w:w="1367" w:type="pct"/>
          </w:tcPr>
          <w:p w14:paraId="58EA80F0"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0.02</w:t>
            </w:r>
          </w:p>
        </w:tc>
      </w:tr>
      <w:tr w:rsidR="0021534B" w:rsidRPr="00D00851" w14:paraId="0D9E7087" w14:textId="77777777" w:rsidTr="00955E34">
        <w:trPr>
          <w:trHeight w:val="283"/>
        </w:trPr>
        <w:tc>
          <w:tcPr>
            <w:tcW w:w="1220" w:type="pct"/>
          </w:tcPr>
          <w:p w14:paraId="2FA9FA76"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5</w:t>
            </w:r>
          </w:p>
        </w:tc>
        <w:tc>
          <w:tcPr>
            <w:tcW w:w="2413" w:type="pct"/>
          </w:tcPr>
          <w:p w14:paraId="26FA4727"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0.76</w:t>
            </w:r>
          </w:p>
        </w:tc>
        <w:tc>
          <w:tcPr>
            <w:tcW w:w="1367" w:type="pct"/>
          </w:tcPr>
          <w:p w14:paraId="6A88652D"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0.06</w:t>
            </w:r>
          </w:p>
        </w:tc>
      </w:tr>
      <w:tr w:rsidR="0021534B" w:rsidRPr="00D00851" w14:paraId="43DA0B9C" w14:textId="77777777" w:rsidTr="00955E34">
        <w:trPr>
          <w:trHeight w:val="283"/>
        </w:trPr>
        <w:tc>
          <w:tcPr>
            <w:tcW w:w="1220" w:type="pct"/>
          </w:tcPr>
          <w:p w14:paraId="124FA437"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10</w:t>
            </w:r>
          </w:p>
        </w:tc>
        <w:tc>
          <w:tcPr>
            <w:tcW w:w="2413" w:type="pct"/>
          </w:tcPr>
          <w:p w14:paraId="145B9C2A"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0.74</w:t>
            </w:r>
          </w:p>
        </w:tc>
        <w:tc>
          <w:tcPr>
            <w:tcW w:w="1367" w:type="pct"/>
          </w:tcPr>
          <w:p w14:paraId="1982A3FE"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0.01</w:t>
            </w:r>
          </w:p>
        </w:tc>
      </w:tr>
      <w:tr w:rsidR="0021534B" w:rsidRPr="00D00851" w14:paraId="448A8F79" w14:textId="77777777" w:rsidTr="00955E34">
        <w:trPr>
          <w:trHeight w:val="283"/>
        </w:trPr>
        <w:tc>
          <w:tcPr>
            <w:tcW w:w="1220" w:type="pct"/>
          </w:tcPr>
          <w:p w14:paraId="1EFC2C53"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12</w:t>
            </w:r>
          </w:p>
        </w:tc>
        <w:tc>
          <w:tcPr>
            <w:tcW w:w="2413" w:type="pct"/>
          </w:tcPr>
          <w:p w14:paraId="4B3D3F06"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0.74</w:t>
            </w:r>
          </w:p>
        </w:tc>
        <w:tc>
          <w:tcPr>
            <w:tcW w:w="1367" w:type="pct"/>
          </w:tcPr>
          <w:p w14:paraId="07A79EFA"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0.09</w:t>
            </w:r>
          </w:p>
        </w:tc>
      </w:tr>
      <w:tr w:rsidR="0021534B" w:rsidRPr="00D00851" w14:paraId="5C196FAF" w14:textId="77777777" w:rsidTr="00955E34">
        <w:trPr>
          <w:trHeight w:val="283"/>
        </w:trPr>
        <w:tc>
          <w:tcPr>
            <w:tcW w:w="1220" w:type="pct"/>
          </w:tcPr>
          <w:p w14:paraId="12AEE6B5"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2</w:t>
            </w:r>
          </w:p>
        </w:tc>
        <w:tc>
          <w:tcPr>
            <w:tcW w:w="2413" w:type="pct"/>
          </w:tcPr>
          <w:p w14:paraId="5AD567BF"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0.74</w:t>
            </w:r>
          </w:p>
        </w:tc>
        <w:tc>
          <w:tcPr>
            <w:tcW w:w="1367" w:type="pct"/>
          </w:tcPr>
          <w:p w14:paraId="47F9FADB"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0.01</w:t>
            </w:r>
          </w:p>
        </w:tc>
      </w:tr>
      <w:tr w:rsidR="0021534B" w:rsidRPr="00D00851" w14:paraId="455DC472" w14:textId="77777777" w:rsidTr="00955E34">
        <w:trPr>
          <w:trHeight w:val="283"/>
        </w:trPr>
        <w:tc>
          <w:tcPr>
            <w:tcW w:w="1220" w:type="pct"/>
          </w:tcPr>
          <w:p w14:paraId="56DE7B64"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11</w:t>
            </w:r>
          </w:p>
        </w:tc>
        <w:tc>
          <w:tcPr>
            <w:tcW w:w="2413" w:type="pct"/>
          </w:tcPr>
          <w:p w14:paraId="30309DF8"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0.73</w:t>
            </w:r>
          </w:p>
        </w:tc>
        <w:tc>
          <w:tcPr>
            <w:tcW w:w="1367" w:type="pct"/>
          </w:tcPr>
          <w:p w14:paraId="5429097C"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0.04</w:t>
            </w:r>
          </w:p>
        </w:tc>
      </w:tr>
      <w:tr w:rsidR="0021534B" w:rsidRPr="00D00851" w14:paraId="63EE6C91" w14:textId="77777777" w:rsidTr="00955E34">
        <w:trPr>
          <w:trHeight w:val="283"/>
        </w:trPr>
        <w:tc>
          <w:tcPr>
            <w:tcW w:w="1220" w:type="pct"/>
          </w:tcPr>
          <w:p w14:paraId="3946208E"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14</w:t>
            </w:r>
          </w:p>
        </w:tc>
        <w:tc>
          <w:tcPr>
            <w:tcW w:w="2413" w:type="pct"/>
          </w:tcPr>
          <w:p w14:paraId="525BCAF1"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0.70</w:t>
            </w:r>
          </w:p>
        </w:tc>
        <w:tc>
          <w:tcPr>
            <w:tcW w:w="1367" w:type="pct"/>
          </w:tcPr>
          <w:p w14:paraId="268553D9"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0.08</w:t>
            </w:r>
          </w:p>
        </w:tc>
      </w:tr>
      <w:tr w:rsidR="0021534B" w:rsidRPr="00D00851" w14:paraId="2CDDCF82" w14:textId="77777777" w:rsidTr="00955E34">
        <w:trPr>
          <w:trHeight w:val="283"/>
        </w:trPr>
        <w:tc>
          <w:tcPr>
            <w:tcW w:w="1220" w:type="pct"/>
          </w:tcPr>
          <w:p w14:paraId="4CC7F47B"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13</w:t>
            </w:r>
          </w:p>
        </w:tc>
        <w:tc>
          <w:tcPr>
            <w:tcW w:w="2413" w:type="pct"/>
          </w:tcPr>
          <w:p w14:paraId="2DFAEB8D"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0.68</w:t>
            </w:r>
          </w:p>
        </w:tc>
        <w:tc>
          <w:tcPr>
            <w:tcW w:w="1367" w:type="pct"/>
          </w:tcPr>
          <w:p w14:paraId="0E2B4409"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0.08</w:t>
            </w:r>
          </w:p>
        </w:tc>
      </w:tr>
      <w:tr w:rsidR="0021534B" w:rsidRPr="00D00851" w14:paraId="73113F52" w14:textId="77777777" w:rsidTr="00955E34">
        <w:trPr>
          <w:trHeight w:val="283"/>
        </w:trPr>
        <w:tc>
          <w:tcPr>
            <w:tcW w:w="1220" w:type="pct"/>
          </w:tcPr>
          <w:p w14:paraId="546E7795"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1</w:t>
            </w:r>
          </w:p>
        </w:tc>
        <w:tc>
          <w:tcPr>
            <w:tcW w:w="2413" w:type="pct"/>
          </w:tcPr>
          <w:p w14:paraId="2CEE624D"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0.68</w:t>
            </w:r>
          </w:p>
        </w:tc>
        <w:tc>
          <w:tcPr>
            <w:tcW w:w="1367" w:type="pct"/>
          </w:tcPr>
          <w:p w14:paraId="503DEF46"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0.02</w:t>
            </w:r>
          </w:p>
        </w:tc>
      </w:tr>
      <w:tr w:rsidR="0021534B" w:rsidRPr="00D00851" w14:paraId="114F447B" w14:textId="77777777" w:rsidTr="00955E34">
        <w:trPr>
          <w:trHeight w:val="283"/>
        </w:trPr>
        <w:tc>
          <w:tcPr>
            <w:tcW w:w="1220" w:type="pct"/>
          </w:tcPr>
          <w:p w14:paraId="77B72665"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8</w:t>
            </w:r>
          </w:p>
        </w:tc>
        <w:tc>
          <w:tcPr>
            <w:tcW w:w="2413" w:type="pct"/>
          </w:tcPr>
          <w:p w14:paraId="4848E967"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0.45</w:t>
            </w:r>
          </w:p>
        </w:tc>
        <w:tc>
          <w:tcPr>
            <w:tcW w:w="1367" w:type="pct"/>
          </w:tcPr>
          <w:p w14:paraId="302EDFDF"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0.19</w:t>
            </w:r>
          </w:p>
        </w:tc>
      </w:tr>
      <w:tr w:rsidR="0021534B" w:rsidRPr="00D00851" w14:paraId="55F0D225" w14:textId="77777777" w:rsidTr="00955E34">
        <w:trPr>
          <w:trHeight w:val="283"/>
        </w:trPr>
        <w:tc>
          <w:tcPr>
            <w:tcW w:w="1220" w:type="pct"/>
          </w:tcPr>
          <w:p w14:paraId="2902EDB0"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7</w:t>
            </w:r>
          </w:p>
        </w:tc>
        <w:tc>
          <w:tcPr>
            <w:tcW w:w="2413" w:type="pct"/>
          </w:tcPr>
          <w:p w14:paraId="70654BF5"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0.35</w:t>
            </w:r>
          </w:p>
        </w:tc>
        <w:tc>
          <w:tcPr>
            <w:tcW w:w="1367" w:type="pct"/>
          </w:tcPr>
          <w:p w14:paraId="791FD9BB"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0.18</w:t>
            </w:r>
          </w:p>
        </w:tc>
      </w:tr>
      <w:tr w:rsidR="0021534B" w:rsidRPr="00D00851" w14:paraId="57E9A732" w14:textId="77777777" w:rsidTr="00955E34">
        <w:trPr>
          <w:trHeight w:val="283"/>
        </w:trPr>
        <w:tc>
          <w:tcPr>
            <w:tcW w:w="1220" w:type="pct"/>
          </w:tcPr>
          <w:p w14:paraId="12BAAEFC" w14:textId="77777777" w:rsidR="0021534B" w:rsidRPr="00D00851" w:rsidRDefault="0021534B" w:rsidP="00955E34">
            <w:pPr>
              <w:contextualSpacing/>
              <w:jc w:val="left"/>
              <w:rPr>
                <w:rFonts w:ascii="Times New Roman" w:hAnsi="Times New Roman"/>
                <w:i/>
                <w:iCs/>
              </w:rPr>
            </w:pPr>
            <w:r w:rsidRPr="00D00851">
              <w:rPr>
                <w:rFonts w:ascii="Times New Roman" w:hAnsi="Times New Roman"/>
                <w:color w:val="000000"/>
              </w:rPr>
              <w:t>SNS4</w:t>
            </w:r>
          </w:p>
        </w:tc>
        <w:tc>
          <w:tcPr>
            <w:tcW w:w="2413" w:type="pct"/>
          </w:tcPr>
          <w:p w14:paraId="1ED7AF59"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0.08</w:t>
            </w:r>
          </w:p>
        </w:tc>
        <w:tc>
          <w:tcPr>
            <w:tcW w:w="1367" w:type="pct"/>
          </w:tcPr>
          <w:p w14:paraId="536EACD7"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0.87</w:t>
            </w:r>
          </w:p>
        </w:tc>
      </w:tr>
      <w:tr w:rsidR="0021534B" w:rsidRPr="00D00851" w14:paraId="7F19129E" w14:textId="77777777" w:rsidTr="00955E34">
        <w:trPr>
          <w:trHeight w:val="283"/>
        </w:trPr>
        <w:tc>
          <w:tcPr>
            <w:tcW w:w="1220" w:type="pct"/>
          </w:tcPr>
          <w:p w14:paraId="39C00301" w14:textId="77777777" w:rsidR="0021534B" w:rsidRPr="00D00851" w:rsidRDefault="0021534B" w:rsidP="00955E34">
            <w:pPr>
              <w:contextualSpacing/>
              <w:jc w:val="left"/>
              <w:rPr>
                <w:rFonts w:ascii="Times New Roman" w:hAnsi="Times New Roman"/>
                <w:i/>
                <w:iCs/>
              </w:rPr>
            </w:pPr>
            <w:r w:rsidRPr="00D00851">
              <w:rPr>
                <w:rFonts w:ascii="Times New Roman" w:hAnsi="Times New Roman"/>
                <w:color w:val="000000"/>
              </w:rPr>
              <w:t>SNS5</w:t>
            </w:r>
          </w:p>
        </w:tc>
        <w:tc>
          <w:tcPr>
            <w:tcW w:w="2413" w:type="pct"/>
          </w:tcPr>
          <w:p w14:paraId="16400F0A"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0.00</w:t>
            </w:r>
          </w:p>
        </w:tc>
        <w:tc>
          <w:tcPr>
            <w:tcW w:w="1367" w:type="pct"/>
          </w:tcPr>
          <w:p w14:paraId="328DA5A9"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0.86</w:t>
            </w:r>
          </w:p>
        </w:tc>
      </w:tr>
      <w:tr w:rsidR="0021534B" w:rsidRPr="00D00851" w14:paraId="6F67053F" w14:textId="77777777" w:rsidTr="00955E34">
        <w:trPr>
          <w:trHeight w:val="283"/>
        </w:trPr>
        <w:tc>
          <w:tcPr>
            <w:tcW w:w="1220" w:type="pct"/>
          </w:tcPr>
          <w:p w14:paraId="7FEC2983" w14:textId="77777777" w:rsidR="0021534B" w:rsidRPr="00D00851" w:rsidRDefault="0021534B" w:rsidP="00955E34">
            <w:pPr>
              <w:contextualSpacing/>
              <w:jc w:val="left"/>
              <w:rPr>
                <w:rFonts w:ascii="Times New Roman" w:hAnsi="Times New Roman"/>
                <w:i/>
                <w:iCs/>
              </w:rPr>
            </w:pPr>
            <w:r w:rsidRPr="00D00851">
              <w:rPr>
                <w:rFonts w:ascii="Times New Roman" w:hAnsi="Times New Roman"/>
                <w:color w:val="000000"/>
              </w:rPr>
              <w:t>SNS3</w:t>
            </w:r>
          </w:p>
        </w:tc>
        <w:tc>
          <w:tcPr>
            <w:tcW w:w="2413" w:type="pct"/>
          </w:tcPr>
          <w:p w14:paraId="22017902"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0.04</w:t>
            </w:r>
          </w:p>
        </w:tc>
        <w:tc>
          <w:tcPr>
            <w:tcW w:w="1367" w:type="pct"/>
          </w:tcPr>
          <w:p w14:paraId="2D8C034A"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0.85</w:t>
            </w:r>
          </w:p>
        </w:tc>
      </w:tr>
      <w:tr w:rsidR="0021534B" w:rsidRPr="00D00851" w14:paraId="46B7B272" w14:textId="77777777" w:rsidTr="00955E34">
        <w:trPr>
          <w:trHeight w:val="283"/>
        </w:trPr>
        <w:tc>
          <w:tcPr>
            <w:tcW w:w="1220" w:type="pct"/>
          </w:tcPr>
          <w:p w14:paraId="5E413A25" w14:textId="77777777" w:rsidR="0021534B" w:rsidRPr="00D00851" w:rsidRDefault="0021534B" w:rsidP="00955E34">
            <w:pPr>
              <w:contextualSpacing/>
              <w:jc w:val="left"/>
              <w:rPr>
                <w:rFonts w:ascii="Times New Roman" w:hAnsi="Times New Roman"/>
                <w:i/>
                <w:iCs/>
              </w:rPr>
            </w:pPr>
            <w:r w:rsidRPr="00D00851">
              <w:rPr>
                <w:rFonts w:ascii="Times New Roman" w:hAnsi="Times New Roman"/>
                <w:color w:val="000000"/>
              </w:rPr>
              <w:t>SNS1</w:t>
            </w:r>
          </w:p>
        </w:tc>
        <w:tc>
          <w:tcPr>
            <w:tcW w:w="2413" w:type="pct"/>
          </w:tcPr>
          <w:p w14:paraId="07608BD1"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0.03</w:t>
            </w:r>
          </w:p>
        </w:tc>
        <w:tc>
          <w:tcPr>
            <w:tcW w:w="1367" w:type="pct"/>
          </w:tcPr>
          <w:p w14:paraId="1DE07365"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0.85</w:t>
            </w:r>
          </w:p>
        </w:tc>
      </w:tr>
      <w:tr w:rsidR="0021534B" w:rsidRPr="00D00851" w14:paraId="59C6D899" w14:textId="77777777" w:rsidTr="00955E34">
        <w:trPr>
          <w:trHeight w:val="283"/>
        </w:trPr>
        <w:tc>
          <w:tcPr>
            <w:tcW w:w="1220" w:type="pct"/>
          </w:tcPr>
          <w:p w14:paraId="1045A791" w14:textId="77777777" w:rsidR="0021534B" w:rsidRPr="00D00851" w:rsidRDefault="0021534B" w:rsidP="00955E34">
            <w:pPr>
              <w:contextualSpacing/>
              <w:jc w:val="left"/>
              <w:rPr>
                <w:rFonts w:ascii="Times New Roman" w:hAnsi="Times New Roman"/>
                <w:i/>
                <w:iCs/>
              </w:rPr>
            </w:pPr>
            <w:r w:rsidRPr="00D00851">
              <w:rPr>
                <w:rFonts w:ascii="Times New Roman" w:hAnsi="Times New Roman"/>
                <w:color w:val="000000"/>
              </w:rPr>
              <w:t>SNS2</w:t>
            </w:r>
          </w:p>
        </w:tc>
        <w:tc>
          <w:tcPr>
            <w:tcW w:w="2413" w:type="pct"/>
          </w:tcPr>
          <w:p w14:paraId="5B3A2B95"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0.09</w:t>
            </w:r>
          </w:p>
        </w:tc>
        <w:tc>
          <w:tcPr>
            <w:tcW w:w="1367" w:type="pct"/>
          </w:tcPr>
          <w:p w14:paraId="61A6DF06"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0.76</w:t>
            </w:r>
          </w:p>
        </w:tc>
      </w:tr>
      <w:tr w:rsidR="0021534B" w:rsidRPr="00D00851" w14:paraId="3422D30D" w14:textId="77777777" w:rsidTr="00955E34">
        <w:trPr>
          <w:trHeight w:val="283"/>
        </w:trPr>
        <w:tc>
          <w:tcPr>
            <w:tcW w:w="1220" w:type="pct"/>
          </w:tcPr>
          <w:p w14:paraId="3C70433E" w14:textId="77777777" w:rsidR="0021534B" w:rsidRPr="00D00851" w:rsidRDefault="0021534B" w:rsidP="00955E34">
            <w:pPr>
              <w:contextualSpacing/>
              <w:jc w:val="left"/>
              <w:rPr>
                <w:rFonts w:ascii="Times New Roman" w:hAnsi="Times New Roman"/>
                <w:i/>
                <w:iCs/>
              </w:rPr>
            </w:pPr>
            <w:r w:rsidRPr="00D00851">
              <w:rPr>
                <w:rFonts w:ascii="Times New Roman" w:hAnsi="Times New Roman"/>
                <w:color w:val="000000"/>
              </w:rPr>
              <w:t>SNS6</w:t>
            </w:r>
          </w:p>
        </w:tc>
        <w:tc>
          <w:tcPr>
            <w:tcW w:w="2413" w:type="pct"/>
          </w:tcPr>
          <w:p w14:paraId="39D07D50"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0.15</w:t>
            </w:r>
          </w:p>
        </w:tc>
        <w:tc>
          <w:tcPr>
            <w:tcW w:w="1367" w:type="pct"/>
          </w:tcPr>
          <w:p w14:paraId="0E642D19"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0.72</w:t>
            </w:r>
          </w:p>
        </w:tc>
      </w:tr>
      <w:tr w:rsidR="0021534B" w:rsidRPr="00D00851" w14:paraId="68D72857" w14:textId="77777777" w:rsidTr="00955E34">
        <w:trPr>
          <w:trHeight w:val="283"/>
        </w:trPr>
        <w:tc>
          <w:tcPr>
            <w:tcW w:w="1220" w:type="pct"/>
            <w:tcBorders>
              <w:bottom w:val="single" w:sz="8" w:space="0" w:color="auto"/>
            </w:tcBorders>
          </w:tcPr>
          <w:p w14:paraId="370771B0" w14:textId="77777777" w:rsidR="0021534B" w:rsidRPr="00D00851" w:rsidRDefault="0021534B" w:rsidP="00955E34">
            <w:pPr>
              <w:contextualSpacing/>
              <w:jc w:val="left"/>
              <w:rPr>
                <w:rFonts w:ascii="Times New Roman" w:hAnsi="Times New Roman"/>
                <w:i/>
                <w:iCs/>
              </w:rPr>
            </w:pPr>
            <w:r w:rsidRPr="00D00851">
              <w:rPr>
                <w:rFonts w:ascii="Times New Roman" w:hAnsi="Times New Roman"/>
                <w:color w:val="000000"/>
              </w:rPr>
              <w:t>SNS7</w:t>
            </w:r>
          </w:p>
        </w:tc>
        <w:tc>
          <w:tcPr>
            <w:tcW w:w="2413" w:type="pct"/>
            <w:tcBorders>
              <w:bottom w:val="single" w:sz="8" w:space="0" w:color="auto"/>
            </w:tcBorders>
          </w:tcPr>
          <w:p w14:paraId="33A15038"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0.12</w:t>
            </w:r>
          </w:p>
        </w:tc>
        <w:tc>
          <w:tcPr>
            <w:tcW w:w="1367" w:type="pct"/>
            <w:tcBorders>
              <w:bottom w:val="single" w:sz="8" w:space="0" w:color="auto"/>
            </w:tcBorders>
          </w:tcPr>
          <w:p w14:paraId="4E8F41AB" w14:textId="77777777" w:rsidR="0021534B" w:rsidRPr="006C1EF7" w:rsidRDefault="0021534B" w:rsidP="00955E34">
            <w:pPr>
              <w:contextualSpacing/>
              <w:jc w:val="center"/>
              <w:rPr>
                <w:rFonts w:ascii="Times New Roman" w:hAnsi="Times New Roman"/>
                <w:b/>
                <w:bCs/>
                <w:i/>
                <w:iCs/>
              </w:rPr>
            </w:pPr>
            <w:r w:rsidRPr="006C1EF7">
              <w:rPr>
                <w:rFonts w:ascii="Times New Roman" w:hAnsi="Times New Roman"/>
                <w:b/>
                <w:bCs/>
                <w:color w:val="000000"/>
              </w:rPr>
              <w:t>−0.59</w:t>
            </w:r>
          </w:p>
        </w:tc>
      </w:tr>
    </w:tbl>
    <w:p w14:paraId="21338F0A" w14:textId="77777777" w:rsidR="0021534B" w:rsidRDefault="0021534B" w:rsidP="0021534B">
      <w:pPr>
        <w:rPr>
          <w:rFonts w:ascii="Times New Roman" w:hAnsi="Times New Roman"/>
          <w:color w:val="000000"/>
          <w:shd w:val="clear" w:color="auto" w:fill="FFFFFF"/>
        </w:rPr>
      </w:pPr>
      <w:r w:rsidRPr="000012F7">
        <w:rPr>
          <w:rFonts w:ascii="Times New Roman" w:hAnsi="Times New Roman"/>
          <w:i/>
          <w:iCs/>
          <w:color w:val="000000"/>
          <w:shd w:val="clear" w:color="auto" w:fill="FFFFFF"/>
        </w:rPr>
        <w:t>Note</w:t>
      </w:r>
      <w:r>
        <w:rPr>
          <w:rFonts w:ascii="Times New Roman" w:hAnsi="Times New Roman"/>
          <w:color w:val="000000"/>
          <w:shd w:val="clear" w:color="auto" w:fill="FFFFFF"/>
        </w:rPr>
        <w:t>: SNS = Southampton Nostalgia Scale.</w:t>
      </w:r>
    </w:p>
    <w:p w14:paraId="520328A8" w14:textId="77777777" w:rsidR="0021534B" w:rsidRDefault="0021534B" w:rsidP="0021534B">
      <w:pPr>
        <w:rPr>
          <w:rFonts w:ascii="Times New Roman" w:hAnsi="Times New Roman"/>
          <w:color w:val="000000"/>
          <w:shd w:val="clear" w:color="auto" w:fill="FFFFFF"/>
        </w:rPr>
      </w:pPr>
      <w:r>
        <w:rPr>
          <w:rFonts w:ascii="Times New Roman" w:hAnsi="Times New Roman"/>
          <w:color w:val="000000"/>
          <w:shd w:val="clear" w:color="auto" w:fill="FFFFFF"/>
        </w:rPr>
        <w:br w:type="page"/>
      </w:r>
    </w:p>
    <w:p w14:paraId="5E3B8D72" w14:textId="77777777" w:rsidR="0021534B" w:rsidRDefault="0021534B" w:rsidP="0021534B">
      <w:pPr>
        <w:spacing w:line="480" w:lineRule="exact"/>
        <w:rPr>
          <w:rFonts w:ascii="Times New Roman" w:hAnsi="Times New Roman"/>
        </w:rPr>
      </w:pPr>
      <w:r>
        <w:rPr>
          <w:rFonts w:ascii="Times New Roman" w:hAnsi="Times New Roman"/>
          <w:b/>
        </w:rPr>
        <w:lastRenderedPageBreak/>
        <w:t>Table S2</w:t>
      </w:r>
    </w:p>
    <w:p w14:paraId="2DAE3524" w14:textId="77777777" w:rsidR="0021534B" w:rsidRDefault="0021534B" w:rsidP="0021534B">
      <w:pPr>
        <w:spacing w:line="480" w:lineRule="exact"/>
        <w:rPr>
          <w:rFonts w:ascii="Times New Roman" w:hAnsi="Times New Roman"/>
          <w:i/>
          <w:iCs/>
        </w:rPr>
      </w:pPr>
      <w:r>
        <w:rPr>
          <w:rFonts w:ascii="Times New Roman" w:hAnsi="Times New Roman"/>
          <w:i/>
          <w:iCs/>
        </w:rPr>
        <w:t>Exploratory Factor Analysis Loadings in Study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2779"/>
        <w:gridCol w:w="1449"/>
        <w:gridCol w:w="2779"/>
      </w:tblGrid>
      <w:tr w:rsidR="0021534B" w:rsidRPr="00D00851" w14:paraId="0F09E917" w14:textId="77777777" w:rsidTr="00955E34">
        <w:trPr>
          <w:trHeight w:val="283"/>
        </w:trPr>
        <w:tc>
          <w:tcPr>
            <w:tcW w:w="779" w:type="pct"/>
            <w:tcBorders>
              <w:top w:val="single" w:sz="8" w:space="0" w:color="000000"/>
              <w:bottom w:val="single" w:sz="4" w:space="0" w:color="000000"/>
            </w:tcBorders>
            <w:vAlign w:val="center"/>
          </w:tcPr>
          <w:p w14:paraId="0F39810B" w14:textId="77777777" w:rsidR="0021534B" w:rsidRPr="00D00851" w:rsidRDefault="0021534B" w:rsidP="00955E34">
            <w:pPr>
              <w:contextualSpacing/>
              <w:jc w:val="center"/>
              <w:rPr>
                <w:rFonts w:ascii="Times New Roman" w:hAnsi="Times New Roman"/>
              </w:rPr>
            </w:pPr>
          </w:p>
        </w:tc>
        <w:tc>
          <w:tcPr>
            <w:tcW w:w="1674" w:type="pct"/>
            <w:tcBorders>
              <w:top w:val="single" w:sz="8" w:space="0" w:color="000000"/>
              <w:bottom w:val="single" w:sz="4" w:space="0" w:color="000000"/>
            </w:tcBorders>
            <w:vAlign w:val="center"/>
          </w:tcPr>
          <w:p w14:paraId="2C184A1B" w14:textId="77777777" w:rsidR="0021534B" w:rsidRPr="00D00851" w:rsidRDefault="0021534B" w:rsidP="00955E34">
            <w:pPr>
              <w:contextualSpacing/>
              <w:jc w:val="center"/>
              <w:rPr>
                <w:rFonts w:ascii="Times New Roman" w:hAnsi="Times New Roman"/>
              </w:rPr>
            </w:pPr>
            <w:r w:rsidRPr="00D00851">
              <w:rPr>
                <w:rFonts w:ascii="Times New Roman" w:hAnsi="Times New Roman"/>
              </w:rPr>
              <w:t>Factor 1</w:t>
            </w:r>
          </w:p>
        </w:tc>
        <w:tc>
          <w:tcPr>
            <w:tcW w:w="873" w:type="pct"/>
            <w:tcBorders>
              <w:top w:val="single" w:sz="8" w:space="0" w:color="000000"/>
              <w:bottom w:val="single" w:sz="4" w:space="0" w:color="000000"/>
            </w:tcBorders>
            <w:vAlign w:val="center"/>
          </w:tcPr>
          <w:p w14:paraId="3ADFAFBF" w14:textId="77777777" w:rsidR="0021534B" w:rsidRPr="00D00851" w:rsidRDefault="0021534B" w:rsidP="00955E34">
            <w:pPr>
              <w:contextualSpacing/>
              <w:jc w:val="center"/>
              <w:rPr>
                <w:rFonts w:ascii="Times New Roman" w:hAnsi="Times New Roman"/>
              </w:rPr>
            </w:pPr>
            <w:r w:rsidRPr="00D00851">
              <w:rPr>
                <w:rFonts w:ascii="Times New Roman" w:hAnsi="Times New Roman"/>
              </w:rPr>
              <w:t>Factor 2</w:t>
            </w:r>
          </w:p>
        </w:tc>
        <w:tc>
          <w:tcPr>
            <w:tcW w:w="1674" w:type="pct"/>
            <w:tcBorders>
              <w:top w:val="single" w:sz="8" w:space="0" w:color="000000"/>
              <w:bottom w:val="single" w:sz="4" w:space="0" w:color="000000"/>
            </w:tcBorders>
          </w:tcPr>
          <w:p w14:paraId="3266063C" w14:textId="77777777" w:rsidR="0021534B" w:rsidRPr="00D00851" w:rsidRDefault="0021534B" w:rsidP="00955E34">
            <w:pPr>
              <w:contextualSpacing/>
              <w:jc w:val="center"/>
              <w:rPr>
                <w:rFonts w:ascii="Times New Roman" w:hAnsi="Times New Roman"/>
              </w:rPr>
            </w:pPr>
            <w:r>
              <w:rPr>
                <w:rFonts w:ascii="Times New Roman" w:hAnsi="Times New Roman"/>
              </w:rPr>
              <w:t>Factor 3</w:t>
            </w:r>
          </w:p>
        </w:tc>
      </w:tr>
      <w:tr w:rsidR="0021534B" w:rsidRPr="00D00851" w14:paraId="1D5F4D8E" w14:textId="77777777" w:rsidTr="00955E34">
        <w:trPr>
          <w:trHeight w:val="283"/>
        </w:trPr>
        <w:tc>
          <w:tcPr>
            <w:tcW w:w="779" w:type="pct"/>
            <w:tcBorders>
              <w:top w:val="single" w:sz="4" w:space="0" w:color="000000"/>
            </w:tcBorders>
            <w:vAlign w:val="center"/>
          </w:tcPr>
          <w:p w14:paraId="0A3FE12A"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6</w:t>
            </w:r>
          </w:p>
        </w:tc>
        <w:tc>
          <w:tcPr>
            <w:tcW w:w="1674" w:type="pct"/>
            <w:tcBorders>
              <w:top w:val="single" w:sz="4" w:space="0" w:color="000000"/>
            </w:tcBorders>
            <w:vAlign w:val="center"/>
          </w:tcPr>
          <w:p w14:paraId="4FADB883"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0.87 </w:t>
            </w:r>
          </w:p>
        </w:tc>
        <w:tc>
          <w:tcPr>
            <w:tcW w:w="873" w:type="pct"/>
            <w:tcBorders>
              <w:top w:val="single" w:sz="4" w:space="0" w:color="000000"/>
            </w:tcBorders>
            <w:vAlign w:val="center"/>
          </w:tcPr>
          <w:p w14:paraId="568C5287"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 xml:space="preserve">0.02 </w:t>
            </w:r>
          </w:p>
        </w:tc>
        <w:tc>
          <w:tcPr>
            <w:tcW w:w="1674" w:type="pct"/>
            <w:tcBorders>
              <w:top w:val="single" w:sz="4" w:space="0" w:color="000000"/>
            </w:tcBorders>
            <w:vAlign w:val="center"/>
          </w:tcPr>
          <w:p w14:paraId="6046F62F" w14:textId="77777777" w:rsidR="0021534B" w:rsidRPr="00D00851" w:rsidRDefault="0021534B" w:rsidP="00955E34">
            <w:pPr>
              <w:contextualSpacing/>
              <w:jc w:val="center"/>
              <w:rPr>
                <w:rFonts w:ascii="Times New Roman" w:hAnsi="Times New Roman"/>
                <w:color w:val="000000"/>
              </w:rPr>
            </w:pPr>
            <w:r>
              <w:rPr>
                <w:rFonts w:ascii="Times New Roman" w:hAnsi="Times New Roman"/>
                <w:color w:val="000000"/>
              </w:rPr>
              <w:t>−</w:t>
            </w:r>
            <w:r w:rsidRPr="00D00851">
              <w:rPr>
                <w:rFonts w:ascii="Times New Roman" w:hAnsi="Times New Roman"/>
                <w:color w:val="000000"/>
              </w:rPr>
              <w:t xml:space="preserve">0.12 </w:t>
            </w:r>
          </w:p>
        </w:tc>
      </w:tr>
      <w:tr w:rsidR="0021534B" w:rsidRPr="00D00851" w14:paraId="7FBC463D" w14:textId="77777777" w:rsidTr="00955E34">
        <w:trPr>
          <w:trHeight w:val="283"/>
        </w:trPr>
        <w:tc>
          <w:tcPr>
            <w:tcW w:w="779" w:type="pct"/>
            <w:vAlign w:val="center"/>
          </w:tcPr>
          <w:p w14:paraId="6C2F0A50"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3</w:t>
            </w:r>
          </w:p>
        </w:tc>
        <w:tc>
          <w:tcPr>
            <w:tcW w:w="1674" w:type="pct"/>
            <w:vAlign w:val="center"/>
          </w:tcPr>
          <w:p w14:paraId="63AB9513"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0.80 </w:t>
            </w:r>
          </w:p>
        </w:tc>
        <w:tc>
          <w:tcPr>
            <w:tcW w:w="873" w:type="pct"/>
            <w:vAlign w:val="center"/>
          </w:tcPr>
          <w:p w14:paraId="4882D70A"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 xml:space="preserve">0.01 </w:t>
            </w:r>
          </w:p>
        </w:tc>
        <w:tc>
          <w:tcPr>
            <w:tcW w:w="1674" w:type="pct"/>
            <w:vAlign w:val="center"/>
          </w:tcPr>
          <w:p w14:paraId="5E806C01" w14:textId="77777777" w:rsidR="0021534B" w:rsidRPr="00D00851" w:rsidRDefault="0021534B" w:rsidP="00955E34">
            <w:pPr>
              <w:contextualSpacing/>
              <w:jc w:val="center"/>
              <w:rPr>
                <w:rFonts w:ascii="Times New Roman" w:hAnsi="Times New Roman"/>
                <w:color w:val="000000"/>
              </w:rPr>
            </w:pPr>
            <w:r>
              <w:rPr>
                <w:rFonts w:ascii="Times New Roman" w:hAnsi="Times New Roman"/>
                <w:color w:val="000000"/>
              </w:rPr>
              <w:t>−</w:t>
            </w:r>
            <w:r w:rsidRPr="00D00851">
              <w:rPr>
                <w:rFonts w:ascii="Times New Roman" w:hAnsi="Times New Roman"/>
                <w:color w:val="000000"/>
              </w:rPr>
              <w:t xml:space="preserve">0.03 </w:t>
            </w:r>
          </w:p>
        </w:tc>
      </w:tr>
      <w:tr w:rsidR="0021534B" w:rsidRPr="00D00851" w14:paraId="4DFB5080" w14:textId="77777777" w:rsidTr="00955E34">
        <w:trPr>
          <w:trHeight w:val="283"/>
        </w:trPr>
        <w:tc>
          <w:tcPr>
            <w:tcW w:w="779" w:type="pct"/>
            <w:vAlign w:val="center"/>
          </w:tcPr>
          <w:p w14:paraId="74DF973B"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10</w:t>
            </w:r>
          </w:p>
        </w:tc>
        <w:tc>
          <w:tcPr>
            <w:tcW w:w="1674" w:type="pct"/>
            <w:vAlign w:val="center"/>
          </w:tcPr>
          <w:p w14:paraId="40B9A30D"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0.78 </w:t>
            </w:r>
          </w:p>
        </w:tc>
        <w:tc>
          <w:tcPr>
            <w:tcW w:w="873" w:type="pct"/>
            <w:vAlign w:val="center"/>
          </w:tcPr>
          <w:p w14:paraId="2CB103DD"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 xml:space="preserve">0.06 </w:t>
            </w:r>
          </w:p>
        </w:tc>
        <w:tc>
          <w:tcPr>
            <w:tcW w:w="1674" w:type="pct"/>
            <w:vAlign w:val="center"/>
          </w:tcPr>
          <w:p w14:paraId="1DEDFC78" w14:textId="77777777" w:rsidR="0021534B" w:rsidRPr="00D00851" w:rsidRDefault="0021534B" w:rsidP="00955E34">
            <w:pPr>
              <w:contextualSpacing/>
              <w:jc w:val="center"/>
              <w:rPr>
                <w:rFonts w:ascii="Times New Roman" w:hAnsi="Times New Roman"/>
                <w:color w:val="000000"/>
              </w:rPr>
            </w:pPr>
            <w:r>
              <w:rPr>
                <w:rFonts w:ascii="Times New Roman" w:hAnsi="Times New Roman"/>
                <w:color w:val="000000"/>
              </w:rPr>
              <w:t>−</w:t>
            </w:r>
            <w:r w:rsidRPr="00D00851">
              <w:rPr>
                <w:rFonts w:ascii="Times New Roman" w:hAnsi="Times New Roman"/>
                <w:color w:val="000000"/>
              </w:rPr>
              <w:t xml:space="preserve">0.14 </w:t>
            </w:r>
          </w:p>
        </w:tc>
      </w:tr>
      <w:tr w:rsidR="0021534B" w:rsidRPr="00D00851" w14:paraId="28CD9BEA" w14:textId="77777777" w:rsidTr="00955E34">
        <w:trPr>
          <w:trHeight w:val="283"/>
        </w:trPr>
        <w:tc>
          <w:tcPr>
            <w:tcW w:w="779" w:type="pct"/>
            <w:vAlign w:val="center"/>
          </w:tcPr>
          <w:p w14:paraId="3D4C0E39"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2</w:t>
            </w:r>
          </w:p>
        </w:tc>
        <w:tc>
          <w:tcPr>
            <w:tcW w:w="1674" w:type="pct"/>
            <w:vAlign w:val="center"/>
          </w:tcPr>
          <w:p w14:paraId="29CA84BD"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0.76 </w:t>
            </w:r>
          </w:p>
        </w:tc>
        <w:tc>
          <w:tcPr>
            <w:tcW w:w="873" w:type="pct"/>
            <w:vAlign w:val="center"/>
          </w:tcPr>
          <w:p w14:paraId="59530CF1"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 xml:space="preserve">0.12 </w:t>
            </w:r>
          </w:p>
        </w:tc>
        <w:tc>
          <w:tcPr>
            <w:tcW w:w="1674" w:type="pct"/>
            <w:vAlign w:val="center"/>
          </w:tcPr>
          <w:p w14:paraId="622461ED" w14:textId="77777777" w:rsidR="0021534B" w:rsidRPr="00D00851" w:rsidRDefault="0021534B" w:rsidP="00955E34">
            <w:pPr>
              <w:contextualSpacing/>
              <w:jc w:val="center"/>
              <w:rPr>
                <w:rFonts w:ascii="Times New Roman" w:hAnsi="Times New Roman"/>
                <w:color w:val="000000"/>
              </w:rPr>
            </w:pPr>
            <w:r>
              <w:rPr>
                <w:rFonts w:ascii="Times New Roman" w:hAnsi="Times New Roman"/>
                <w:color w:val="000000"/>
              </w:rPr>
              <w:t>−</w:t>
            </w:r>
            <w:r w:rsidRPr="00D00851">
              <w:rPr>
                <w:rFonts w:ascii="Times New Roman" w:hAnsi="Times New Roman"/>
                <w:color w:val="000000"/>
              </w:rPr>
              <w:t xml:space="preserve">0.18 </w:t>
            </w:r>
          </w:p>
        </w:tc>
      </w:tr>
      <w:tr w:rsidR="0021534B" w:rsidRPr="00D00851" w14:paraId="6A5ADEC1" w14:textId="77777777" w:rsidTr="00955E34">
        <w:trPr>
          <w:trHeight w:val="283"/>
        </w:trPr>
        <w:tc>
          <w:tcPr>
            <w:tcW w:w="779" w:type="pct"/>
            <w:vAlign w:val="center"/>
          </w:tcPr>
          <w:p w14:paraId="72E3192D"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4</w:t>
            </w:r>
          </w:p>
        </w:tc>
        <w:tc>
          <w:tcPr>
            <w:tcW w:w="1674" w:type="pct"/>
            <w:vAlign w:val="center"/>
          </w:tcPr>
          <w:p w14:paraId="0D49C3E5"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0.76 </w:t>
            </w:r>
          </w:p>
        </w:tc>
        <w:tc>
          <w:tcPr>
            <w:tcW w:w="873" w:type="pct"/>
            <w:vAlign w:val="center"/>
          </w:tcPr>
          <w:p w14:paraId="61ECD512"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 xml:space="preserve">0.04 </w:t>
            </w:r>
          </w:p>
        </w:tc>
        <w:tc>
          <w:tcPr>
            <w:tcW w:w="1674" w:type="pct"/>
            <w:vAlign w:val="center"/>
          </w:tcPr>
          <w:p w14:paraId="55B70C2C" w14:textId="77777777" w:rsidR="0021534B" w:rsidRPr="00D00851" w:rsidRDefault="0021534B" w:rsidP="00955E34">
            <w:pPr>
              <w:contextualSpacing/>
              <w:jc w:val="center"/>
              <w:rPr>
                <w:rFonts w:ascii="Times New Roman" w:hAnsi="Times New Roman"/>
                <w:color w:val="000000"/>
              </w:rPr>
            </w:pPr>
            <w:r>
              <w:rPr>
                <w:rFonts w:ascii="Times New Roman" w:hAnsi="Times New Roman"/>
                <w:color w:val="000000"/>
              </w:rPr>
              <w:t>−</w:t>
            </w:r>
            <w:r w:rsidRPr="00D00851">
              <w:rPr>
                <w:rFonts w:ascii="Times New Roman" w:hAnsi="Times New Roman"/>
                <w:color w:val="000000"/>
              </w:rPr>
              <w:t xml:space="preserve">0.07 </w:t>
            </w:r>
          </w:p>
        </w:tc>
      </w:tr>
      <w:tr w:rsidR="0021534B" w:rsidRPr="00D00851" w14:paraId="65448633" w14:textId="77777777" w:rsidTr="00955E34">
        <w:trPr>
          <w:trHeight w:val="283"/>
        </w:trPr>
        <w:tc>
          <w:tcPr>
            <w:tcW w:w="779" w:type="pct"/>
            <w:vAlign w:val="center"/>
          </w:tcPr>
          <w:p w14:paraId="3B208C19"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9</w:t>
            </w:r>
          </w:p>
        </w:tc>
        <w:tc>
          <w:tcPr>
            <w:tcW w:w="1674" w:type="pct"/>
            <w:vAlign w:val="center"/>
          </w:tcPr>
          <w:p w14:paraId="6AAB69D4"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0.76 </w:t>
            </w:r>
          </w:p>
        </w:tc>
        <w:tc>
          <w:tcPr>
            <w:tcW w:w="873" w:type="pct"/>
            <w:vAlign w:val="center"/>
          </w:tcPr>
          <w:p w14:paraId="4D07E68C"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 xml:space="preserve">0.08 </w:t>
            </w:r>
          </w:p>
        </w:tc>
        <w:tc>
          <w:tcPr>
            <w:tcW w:w="1674" w:type="pct"/>
            <w:vAlign w:val="center"/>
          </w:tcPr>
          <w:p w14:paraId="43245E5A" w14:textId="77777777" w:rsidR="0021534B" w:rsidRPr="00D00851" w:rsidRDefault="0021534B" w:rsidP="00955E34">
            <w:pPr>
              <w:contextualSpacing/>
              <w:jc w:val="center"/>
              <w:rPr>
                <w:rFonts w:ascii="Times New Roman" w:hAnsi="Times New Roman"/>
                <w:color w:val="000000"/>
              </w:rPr>
            </w:pPr>
            <w:r>
              <w:rPr>
                <w:rFonts w:ascii="Times New Roman" w:hAnsi="Times New Roman"/>
                <w:color w:val="000000"/>
              </w:rPr>
              <w:t>−</w:t>
            </w:r>
            <w:r w:rsidRPr="00D00851">
              <w:rPr>
                <w:rFonts w:ascii="Times New Roman" w:hAnsi="Times New Roman"/>
                <w:color w:val="000000"/>
              </w:rPr>
              <w:t xml:space="preserve">0.03 </w:t>
            </w:r>
          </w:p>
        </w:tc>
      </w:tr>
      <w:tr w:rsidR="0021534B" w:rsidRPr="00D00851" w14:paraId="52DD92C4" w14:textId="77777777" w:rsidTr="00955E34">
        <w:trPr>
          <w:trHeight w:val="283"/>
        </w:trPr>
        <w:tc>
          <w:tcPr>
            <w:tcW w:w="779" w:type="pct"/>
            <w:vAlign w:val="center"/>
          </w:tcPr>
          <w:p w14:paraId="10DD34C3"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5</w:t>
            </w:r>
          </w:p>
        </w:tc>
        <w:tc>
          <w:tcPr>
            <w:tcW w:w="1674" w:type="pct"/>
            <w:vAlign w:val="center"/>
          </w:tcPr>
          <w:p w14:paraId="113DD557"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0.70 </w:t>
            </w:r>
          </w:p>
        </w:tc>
        <w:tc>
          <w:tcPr>
            <w:tcW w:w="873" w:type="pct"/>
            <w:vAlign w:val="center"/>
          </w:tcPr>
          <w:p w14:paraId="0C2E1C70"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 xml:space="preserve">0.03 </w:t>
            </w:r>
          </w:p>
        </w:tc>
        <w:tc>
          <w:tcPr>
            <w:tcW w:w="1674" w:type="pct"/>
            <w:vAlign w:val="center"/>
          </w:tcPr>
          <w:p w14:paraId="6005A025" w14:textId="77777777" w:rsidR="0021534B" w:rsidRPr="00D00851" w:rsidRDefault="0021534B" w:rsidP="00955E34">
            <w:pPr>
              <w:contextualSpacing/>
              <w:jc w:val="center"/>
              <w:rPr>
                <w:rFonts w:ascii="Times New Roman" w:hAnsi="Times New Roman"/>
                <w:color w:val="000000"/>
              </w:rPr>
            </w:pPr>
            <w:r w:rsidRPr="00D00851">
              <w:rPr>
                <w:rFonts w:ascii="Times New Roman" w:hAnsi="Times New Roman"/>
                <w:color w:val="000000"/>
              </w:rPr>
              <w:t xml:space="preserve">0.01 </w:t>
            </w:r>
          </w:p>
        </w:tc>
      </w:tr>
      <w:tr w:rsidR="0021534B" w:rsidRPr="00D00851" w14:paraId="092843D3" w14:textId="77777777" w:rsidTr="00955E34">
        <w:trPr>
          <w:trHeight w:val="283"/>
        </w:trPr>
        <w:tc>
          <w:tcPr>
            <w:tcW w:w="779" w:type="pct"/>
            <w:vAlign w:val="center"/>
          </w:tcPr>
          <w:p w14:paraId="1954558D"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11</w:t>
            </w:r>
          </w:p>
        </w:tc>
        <w:tc>
          <w:tcPr>
            <w:tcW w:w="1674" w:type="pct"/>
            <w:vAlign w:val="center"/>
          </w:tcPr>
          <w:p w14:paraId="5362CEB9"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0.68 </w:t>
            </w:r>
          </w:p>
        </w:tc>
        <w:tc>
          <w:tcPr>
            <w:tcW w:w="873" w:type="pct"/>
            <w:vAlign w:val="center"/>
          </w:tcPr>
          <w:p w14:paraId="10A17A82"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 xml:space="preserve">0.00 </w:t>
            </w:r>
          </w:p>
        </w:tc>
        <w:tc>
          <w:tcPr>
            <w:tcW w:w="1674" w:type="pct"/>
            <w:vAlign w:val="center"/>
          </w:tcPr>
          <w:p w14:paraId="1DE584E7" w14:textId="77777777" w:rsidR="0021534B" w:rsidRPr="00D00851" w:rsidRDefault="0021534B" w:rsidP="00955E34">
            <w:pPr>
              <w:contextualSpacing/>
              <w:jc w:val="center"/>
              <w:rPr>
                <w:rFonts w:ascii="Times New Roman" w:hAnsi="Times New Roman"/>
                <w:color w:val="000000"/>
              </w:rPr>
            </w:pPr>
            <w:r w:rsidRPr="00D00851">
              <w:rPr>
                <w:rFonts w:ascii="Times New Roman" w:hAnsi="Times New Roman"/>
                <w:color w:val="000000"/>
              </w:rPr>
              <w:t xml:space="preserve">0.17 </w:t>
            </w:r>
          </w:p>
        </w:tc>
      </w:tr>
      <w:tr w:rsidR="0021534B" w:rsidRPr="00D00851" w14:paraId="49DFC258" w14:textId="77777777" w:rsidTr="00955E34">
        <w:trPr>
          <w:trHeight w:val="283"/>
        </w:trPr>
        <w:tc>
          <w:tcPr>
            <w:tcW w:w="779" w:type="pct"/>
            <w:vAlign w:val="center"/>
          </w:tcPr>
          <w:p w14:paraId="68BEA814"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13</w:t>
            </w:r>
          </w:p>
        </w:tc>
        <w:tc>
          <w:tcPr>
            <w:tcW w:w="1674" w:type="pct"/>
            <w:vAlign w:val="center"/>
          </w:tcPr>
          <w:p w14:paraId="7542EA78"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0.63 </w:t>
            </w:r>
          </w:p>
        </w:tc>
        <w:tc>
          <w:tcPr>
            <w:tcW w:w="873" w:type="pct"/>
            <w:vAlign w:val="center"/>
          </w:tcPr>
          <w:p w14:paraId="2329EA51"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 xml:space="preserve">0.11 </w:t>
            </w:r>
          </w:p>
        </w:tc>
        <w:tc>
          <w:tcPr>
            <w:tcW w:w="1674" w:type="pct"/>
            <w:vAlign w:val="center"/>
          </w:tcPr>
          <w:p w14:paraId="1A0EEE7C" w14:textId="77777777" w:rsidR="0021534B" w:rsidRPr="00D00851" w:rsidRDefault="0021534B" w:rsidP="00955E34">
            <w:pPr>
              <w:contextualSpacing/>
              <w:jc w:val="center"/>
              <w:rPr>
                <w:rFonts w:ascii="Times New Roman" w:hAnsi="Times New Roman"/>
                <w:color w:val="000000"/>
              </w:rPr>
            </w:pPr>
            <w:r w:rsidRPr="00D00851">
              <w:rPr>
                <w:rFonts w:ascii="Times New Roman" w:hAnsi="Times New Roman"/>
                <w:color w:val="000000"/>
              </w:rPr>
              <w:t xml:space="preserve">0.18 </w:t>
            </w:r>
          </w:p>
        </w:tc>
      </w:tr>
      <w:tr w:rsidR="0021534B" w:rsidRPr="00D00851" w14:paraId="02DD134B" w14:textId="77777777" w:rsidTr="00955E34">
        <w:trPr>
          <w:trHeight w:val="283"/>
        </w:trPr>
        <w:tc>
          <w:tcPr>
            <w:tcW w:w="779" w:type="pct"/>
            <w:vAlign w:val="center"/>
          </w:tcPr>
          <w:p w14:paraId="282F85C2"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12</w:t>
            </w:r>
          </w:p>
        </w:tc>
        <w:tc>
          <w:tcPr>
            <w:tcW w:w="1674" w:type="pct"/>
            <w:vAlign w:val="center"/>
          </w:tcPr>
          <w:p w14:paraId="422B2A82"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0.61 </w:t>
            </w:r>
          </w:p>
        </w:tc>
        <w:tc>
          <w:tcPr>
            <w:tcW w:w="873" w:type="pct"/>
            <w:vAlign w:val="center"/>
          </w:tcPr>
          <w:p w14:paraId="0D0A9E90"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 xml:space="preserve">0.09 </w:t>
            </w:r>
          </w:p>
        </w:tc>
        <w:tc>
          <w:tcPr>
            <w:tcW w:w="1674" w:type="pct"/>
            <w:vAlign w:val="center"/>
          </w:tcPr>
          <w:p w14:paraId="6B71ABEA" w14:textId="77777777" w:rsidR="0021534B" w:rsidRPr="00D00851" w:rsidRDefault="0021534B" w:rsidP="00955E34">
            <w:pPr>
              <w:contextualSpacing/>
              <w:jc w:val="center"/>
              <w:rPr>
                <w:rFonts w:ascii="Times New Roman" w:hAnsi="Times New Roman"/>
                <w:color w:val="000000"/>
              </w:rPr>
            </w:pPr>
            <w:r w:rsidRPr="00D00851">
              <w:rPr>
                <w:rFonts w:ascii="Times New Roman" w:hAnsi="Times New Roman"/>
                <w:color w:val="000000"/>
              </w:rPr>
              <w:t xml:space="preserve">0.28 </w:t>
            </w:r>
          </w:p>
        </w:tc>
      </w:tr>
      <w:tr w:rsidR="0021534B" w:rsidRPr="00D00851" w14:paraId="77649AF3" w14:textId="77777777" w:rsidTr="00955E34">
        <w:trPr>
          <w:trHeight w:val="283"/>
        </w:trPr>
        <w:tc>
          <w:tcPr>
            <w:tcW w:w="779" w:type="pct"/>
            <w:vAlign w:val="center"/>
          </w:tcPr>
          <w:p w14:paraId="7639CB48"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1</w:t>
            </w:r>
          </w:p>
        </w:tc>
        <w:tc>
          <w:tcPr>
            <w:tcW w:w="1674" w:type="pct"/>
            <w:vAlign w:val="center"/>
          </w:tcPr>
          <w:p w14:paraId="22387B5A"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0.60 </w:t>
            </w:r>
          </w:p>
        </w:tc>
        <w:tc>
          <w:tcPr>
            <w:tcW w:w="873" w:type="pct"/>
            <w:vAlign w:val="center"/>
          </w:tcPr>
          <w:p w14:paraId="6BE0EF5A"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 xml:space="preserve">0.07 </w:t>
            </w:r>
          </w:p>
        </w:tc>
        <w:tc>
          <w:tcPr>
            <w:tcW w:w="1674" w:type="pct"/>
            <w:vAlign w:val="center"/>
          </w:tcPr>
          <w:p w14:paraId="2F4B50B9" w14:textId="77777777" w:rsidR="0021534B" w:rsidRPr="00D00851" w:rsidRDefault="0021534B" w:rsidP="00955E34">
            <w:pPr>
              <w:contextualSpacing/>
              <w:jc w:val="center"/>
              <w:rPr>
                <w:rFonts w:ascii="Times New Roman" w:hAnsi="Times New Roman"/>
                <w:color w:val="000000"/>
              </w:rPr>
            </w:pPr>
            <w:r w:rsidRPr="00D00851">
              <w:rPr>
                <w:rFonts w:ascii="Times New Roman" w:hAnsi="Times New Roman"/>
                <w:color w:val="000000"/>
              </w:rPr>
              <w:t xml:space="preserve">0.29 </w:t>
            </w:r>
          </w:p>
        </w:tc>
      </w:tr>
      <w:tr w:rsidR="0021534B" w:rsidRPr="00D00851" w14:paraId="26E01DA0" w14:textId="77777777" w:rsidTr="00955E34">
        <w:trPr>
          <w:trHeight w:val="283"/>
        </w:trPr>
        <w:tc>
          <w:tcPr>
            <w:tcW w:w="779" w:type="pct"/>
            <w:vAlign w:val="center"/>
          </w:tcPr>
          <w:p w14:paraId="699962FF" w14:textId="77777777" w:rsidR="0021534B" w:rsidRPr="00D00851" w:rsidRDefault="0021534B" w:rsidP="00955E34">
            <w:pPr>
              <w:contextualSpacing/>
              <w:jc w:val="left"/>
              <w:rPr>
                <w:rFonts w:ascii="Times New Roman" w:hAnsi="Times New Roman"/>
                <w:i/>
                <w:iCs/>
              </w:rPr>
            </w:pPr>
            <w:r>
              <w:rPr>
                <w:rFonts w:ascii="Times New Roman" w:hAnsi="Times New Roman"/>
                <w:color w:val="000000"/>
              </w:rPr>
              <w:t>Ritual</w:t>
            </w:r>
            <w:r w:rsidRPr="00D00851">
              <w:rPr>
                <w:rFonts w:ascii="Times New Roman" w:hAnsi="Times New Roman"/>
                <w:color w:val="000000"/>
              </w:rPr>
              <w:t>14</w:t>
            </w:r>
          </w:p>
        </w:tc>
        <w:tc>
          <w:tcPr>
            <w:tcW w:w="1674" w:type="pct"/>
            <w:vAlign w:val="center"/>
          </w:tcPr>
          <w:p w14:paraId="3C77C141"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0.56 </w:t>
            </w:r>
          </w:p>
        </w:tc>
        <w:tc>
          <w:tcPr>
            <w:tcW w:w="873" w:type="pct"/>
            <w:vAlign w:val="center"/>
          </w:tcPr>
          <w:p w14:paraId="593DB4AD"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 xml:space="preserve">0.03 </w:t>
            </w:r>
          </w:p>
        </w:tc>
        <w:tc>
          <w:tcPr>
            <w:tcW w:w="1674" w:type="pct"/>
            <w:vAlign w:val="center"/>
          </w:tcPr>
          <w:p w14:paraId="2F49376D" w14:textId="77777777" w:rsidR="0021534B" w:rsidRPr="00D00851" w:rsidRDefault="0021534B" w:rsidP="00955E34">
            <w:pPr>
              <w:contextualSpacing/>
              <w:jc w:val="center"/>
              <w:rPr>
                <w:rFonts w:ascii="Times New Roman" w:hAnsi="Times New Roman"/>
                <w:color w:val="000000"/>
              </w:rPr>
            </w:pPr>
            <w:r w:rsidRPr="00D00851">
              <w:rPr>
                <w:rFonts w:ascii="Times New Roman" w:hAnsi="Times New Roman"/>
                <w:color w:val="000000"/>
              </w:rPr>
              <w:t xml:space="preserve">0.24 </w:t>
            </w:r>
          </w:p>
        </w:tc>
      </w:tr>
      <w:tr w:rsidR="0021534B" w:rsidRPr="00D00851" w14:paraId="426BA179" w14:textId="77777777" w:rsidTr="00955E34">
        <w:trPr>
          <w:trHeight w:val="283"/>
        </w:trPr>
        <w:tc>
          <w:tcPr>
            <w:tcW w:w="779" w:type="pct"/>
            <w:vAlign w:val="center"/>
          </w:tcPr>
          <w:p w14:paraId="7EDD5278" w14:textId="77777777" w:rsidR="0021534B" w:rsidRPr="00D00851" w:rsidRDefault="0021534B" w:rsidP="00955E34">
            <w:pPr>
              <w:contextualSpacing/>
              <w:jc w:val="left"/>
              <w:rPr>
                <w:rFonts w:ascii="Times New Roman" w:hAnsi="Times New Roman"/>
                <w:i/>
                <w:iCs/>
              </w:rPr>
            </w:pPr>
            <w:r w:rsidRPr="00D00851">
              <w:rPr>
                <w:rFonts w:ascii="Times New Roman" w:hAnsi="Times New Roman"/>
                <w:color w:val="000000"/>
              </w:rPr>
              <w:t>NPS8</w:t>
            </w:r>
          </w:p>
        </w:tc>
        <w:tc>
          <w:tcPr>
            <w:tcW w:w="1674" w:type="pct"/>
            <w:vAlign w:val="center"/>
          </w:tcPr>
          <w:p w14:paraId="0BB1D383"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color w:val="000000"/>
              </w:rPr>
              <w:t xml:space="preserve">0.00 </w:t>
            </w:r>
          </w:p>
        </w:tc>
        <w:tc>
          <w:tcPr>
            <w:tcW w:w="873" w:type="pct"/>
            <w:vAlign w:val="center"/>
          </w:tcPr>
          <w:p w14:paraId="400BFD44"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0.86 </w:t>
            </w:r>
          </w:p>
        </w:tc>
        <w:tc>
          <w:tcPr>
            <w:tcW w:w="1674" w:type="pct"/>
            <w:vAlign w:val="center"/>
          </w:tcPr>
          <w:p w14:paraId="26FFE7C8" w14:textId="77777777" w:rsidR="0021534B" w:rsidRPr="00D00851" w:rsidRDefault="0021534B" w:rsidP="00955E34">
            <w:pPr>
              <w:contextualSpacing/>
              <w:jc w:val="center"/>
              <w:rPr>
                <w:rFonts w:ascii="Times New Roman" w:hAnsi="Times New Roman"/>
                <w:color w:val="000000"/>
              </w:rPr>
            </w:pPr>
            <w:r>
              <w:rPr>
                <w:rFonts w:ascii="Times New Roman" w:hAnsi="Times New Roman"/>
                <w:color w:val="000000"/>
              </w:rPr>
              <w:t>−</w:t>
            </w:r>
            <w:r w:rsidRPr="00D00851">
              <w:rPr>
                <w:rFonts w:ascii="Times New Roman" w:hAnsi="Times New Roman"/>
                <w:color w:val="000000"/>
              </w:rPr>
              <w:t xml:space="preserve">0.13 </w:t>
            </w:r>
          </w:p>
        </w:tc>
      </w:tr>
      <w:tr w:rsidR="0021534B" w:rsidRPr="00D00851" w14:paraId="402FE892" w14:textId="77777777" w:rsidTr="00955E34">
        <w:trPr>
          <w:trHeight w:val="283"/>
        </w:trPr>
        <w:tc>
          <w:tcPr>
            <w:tcW w:w="779" w:type="pct"/>
            <w:vAlign w:val="center"/>
          </w:tcPr>
          <w:p w14:paraId="361E732D" w14:textId="77777777" w:rsidR="0021534B" w:rsidRPr="00D00851" w:rsidRDefault="0021534B" w:rsidP="00955E34">
            <w:pPr>
              <w:contextualSpacing/>
              <w:jc w:val="left"/>
              <w:rPr>
                <w:rFonts w:ascii="Times New Roman" w:hAnsi="Times New Roman"/>
                <w:i/>
                <w:iCs/>
              </w:rPr>
            </w:pPr>
            <w:r w:rsidRPr="00D00851">
              <w:rPr>
                <w:rFonts w:ascii="Times New Roman" w:hAnsi="Times New Roman"/>
                <w:color w:val="000000"/>
              </w:rPr>
              <w:t>NPS3</w:t>
            </w:r>
          </w:p>
        </w:tc>
        <w:tc>
          <w:tcPr>
            <w:tcW w:w="1674" w:type="pct"/>
            <w:vAlign w:val="center"/>
          </w:tcPr>
          <w:p w14:paraId="4935657B"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color w:val="000000"/>
              </w:rPr>
              <w:t xml:space="preserve">0.01 </w:t>
            </w:r>
          </w:p>
        </w:tc>
        <w:tc>
          <w:tcPr>
            <w:tcW w:w="873" w:type="pct"/>
            <w:vAlign w:val="center"/>
          </w:tcPr>
          <w:p w14:paraId="2082FB40"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0.79 </w:t>
            </w:r>
          </w:p>
        </w:tc>
        <w:tc>
          <w:tcPr>
            <w:tcW w:w="1674" w:type="pct"/>
            <w:vAlign w:val="center"/>
          </w:tcPr>
          <w:p w14:paraId="5BED7860" w14:textId="77777777" w:rsidR="0021534B" w:rsidRPr="00D00851" w:rsidRDefault="0021534B" w:rsidP="00955E34">
            <w:pPr>
              <w:contextualSpacing/>
              <w:jc w:val="center"/>
              <w:rPr>
                <w:rFonts w:ascii="Times New Roman" w:hAnsi="Times New Roman"/>
                <w:color w:val="000000"/>
              </w:rPr>
            </w:pPr>
            <w:r>
              <w:rPr>
                <w:rFonts w:ascii="Times New Roman" w:hAnsi="Times New Roman"/>
                <w:color w:val="000000"/>
              </w:rPr>
              <w:t>−</w:t>
            </w:r>
            <w:r w:rsidRPr="00D00851">
              <w:rPr>
                <w:rFonts w:ascii="Times New Roman" w:hAnsi="Times New Roman"/>
                <w:color w:val="000000"/>
              </w:rPr>
              <w:t xml:space="preserve">0.13 </w:t>
            </w:r>
          </w:p>
        </w:tc>
      </w:tr>
      <w:tr w:rsidR="0021534B" w:rsidRPr="00D00851" w14:paraId="671A687F" w14:textId="77777777" w:rsidTr="00955E34">
        <w:trPr>
          <w:trHeight w:val="283"/>
        </w:trPr>
        <w:tc>
          <w:tcPr>
            <w:tcW w:w="779" w:type="pct"/>
            <w:vAlign w:val="center"/>
          </w:tcPr>
          <w:p w14:paraId="08F9FFE2" w14:textId="77777777" w:rsidR="0021534B" w:rsidRPr="00D00851" w:rsidRDefault="0021534B" w:rsidP="00955E34">
            <w:pPr>
              <w:contextualSpacing/>
              <w:jc w:val="left"/>
              <w:rPr>
                <w:rFonts w:ascii="Times New Roman" w:hAnsi="Times New Roman"/>
                <w:i/>
                <w:iCs/>
              </w:rPr>
            </w:pPr>
            <w:r w:rsidRPr="00D00851">
              <w:rPr>
                <w:rFonts w:ascii="Times New Roman" w:hAnsi="Times New Roman"/>
                <w:color w:val="000000"/>
              </w:rPr>
              <w:t>NPS6</w:t>
            </w:r>
          </w:p>
        </w:tc>
        <w:tc>
          <w:tcPr>
            <w:tcW w:w="1674" w:type="pct"/>
            <w:vAlign w:val="center"/>
          </w:tcPr>
          <w:p w14:paraId="79DA4894"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 xml:space="preserve">0.14 </w:t>
            </w:r>
          </w:p>
        </w:tc>
        <w:tc>
          <w:tcPr>
            <w:tcW w:w="873" w:type="pct"/>
            <w:vAlign w:val="center"/>
          </w:tcPr>
          <w:p w14:paraId="461F60E8"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0.79 </w:t>
            </w:r>
          </w:p>
        </w:tc>
        <w:tc>
          <w:tcPr>
            <w:tcW w:w="1674" w:type="pct"/>
            <w:vAlign w:val="center"/>
          </w:tcPr>
          <w:p w14:paraId="3CD589F6" w14:textId="77777777" w:rsidR="0021534B" w:rsidRPr="00D00851" w:rsidRDefault="0021534B" w:rsidP="00955E34">
            <w:pPr>
              <w:contextualSpacing/>
              <w:jc w:val="center"/>
              <w:rPr>
                <w:rFonts w:ascii="Times New Roman" w:hAnsi="Times New Roman"/>
                <w:b/>
                <w:bCs/>
                <w:color w:val="000000"/>
              </w:rPr>
            </w:pPr>
            <w:r>
              <w:rPr>
                <w:rFonts w:ascii="Times New Roman" w:hAnsi="Times New Roman"/>
                <w:color w:val="000000"/>
              </w:rPr>
              <w:t>−</w:t>
            </w:r>
            <w:r w:rsidRPr="00D00851">
              <w:rPr>
                <w:rFonts w:ascii="Times New Roman" w:hAnsi="Times New Roman"/>
                <w:color w:val="000000"/>
              </w:rPr>
              <w:t xml:space="preserve">0.11 </w:t>
            </w:r>
          </w:p>
        </w:tc>
      </w:tr>
      <w:tr w:rsidR="0021534B" w:rsidRPr="00D00851" w14:paraId="209BF577" w14:textId="77777777" w:rsidTr="00955E34">
        <w:trPr>
          <w:trHeight w:val="283"/>
        </w:trPr>
        <w:tc>
          <w:tcPr>
            <w:tcW w:w="779" w:type="pct"/>
            <w:vAlign w:val="center"/>
          </w:tcPr>
          <w:p w14:paraId="7B27D0EF" w14:textId="77777777" w:rsidR="0021534B" w:rsidRPr="00D00851" w:rsidRDefault="0021534B" w:rsidP="00955E34">
            <w:pPr>
              <w:contextualSpacing/>
              <w:jc w:val="left"/>
              <w:rPr>
                <w:rFonts w:ascii="Times New Roman" w:hAnsi="Times New Roman"/>
                <w:i/>
                <w:iCs/>
              </w:rPr>
            </w:pPr>
            <w:r w:rsidRPr="00D00851">
              <w:rPr>
                <w:rFonts w:ascii="Times New Roman" w:hAnsi="Times New Roman"/>
                <w:color w:val="000000"/>
              </w:rPr>
              <w:t>NPS1</w:t>
            </w:r>
          </w:p>
        </w:tc>
        <w:tc>
          <w:tcPr>
            <w:tcW w:w="1674" w:type="pct"/>
            <w:vAlign w:val="center"/>
          </w:tcPr>
          <w:p w14:paraId="41876A3E"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 xml:space="preserve">0.14 </w:t>
            </w:r>
          </w:p>
        </w:tc>
        <w:tc>
          <w:tcPr>
            <w:tcW w:w="873" w:type="pct"/>
            <w:vAlign w:val="center"/>
          </w:tcPr>
          <w:p w14:paraId="0303AB76"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0.78 </w:t>
            </w:r>
          </w:p>
        </w:tc>
        <w:tc>
          <w:tcPr>
            <w:tcW w:w="1674" w:type="pct"/>
            <w:vAlign w:val="center"/>
          </w:tcPr>
          <w:p w14:paraId="3ED586AA" w14:textId="77777777" w:rsidR="0021534B" w:rsidRPr="00D00851" w:rsidRDefault="0021534B" w:rsidP="00955E34">
            <w:pPr>
              <w:contextualSpacing/>
              <w:jc w:val="center"/>
              <w:rPr>
                <w:rFonts w:ascii="Times New Roman" w:hAnsi="Times New Roman"/>
                <w:b/>
                <w:bCs/>
                <w:color w:val="000000"/>
              </w:rPr>
            </w:pPr>
            <w:r>
              <w:rPr>
                <w:rFonts w:ascii="Times New Roman" w:hAnsi="Times New Roman"/>
                <w:color w:val="000000"/>
              </w:rPr>
              <w:t>−</w:t>
            </w:r>
            <w:r w:rsidRPr="00D00851">
              <w:rPr>
                <w:rFonts w:ascii="Times New Roman" w:hAnsi="Times New Roman"/>
                <w:color w:val="000000"/>
              </w:rPr>
              <w:t xml:space="preserve">0.16 </w:t>
            </w:r>
          </w:p>
        </w:tc>
      </w:tr>
      <w:tr w:rsidR="0021534B" w:rsidRPr="00D00851" w14:paraId="301FBB17" w14:textId="77777777" w:rsidTr="00955E34">
        <w:trPr>
          <w:trHeight w:val="283"/>
        </w:trPr>
        <w:tc>
          <w:tcPr>
            <w:tcW w:w="779" w:type="pct"/>
            <w:vAlign w:val="center"/>
          </w:tcPr>
          <w:p w14:paraId="1A248836" w14:textId="77777777" w:rsidR="0021534B" w:rsidRPr="00D00851" w:rsidRDefault="0021534B" w:rsidP="00955E34">
            <w:pPr>
              <w:contextualSpacing/>
              <w:jc w:val="left"/>
              <w:rPr>
                <w:rFonts w:ascii="Times New Roman" w:hAnsi="Times New Roman"/>
                <w:i/>
                <w:iCs/>
              </w:rPr>
            </w:pPr>
            <w:r w:rsidRPr="00D00851">
              <w:rPr>
                <w:rFonts w:ascii="Times New Roman" w:hAnsi="Times New Roman"/>
                <w:color w:val="000000"/>
              </w:rPr>
              <w:t>NPS4</w:t>
            </w:r>
          </w:p>
        </w:tc>
        <w:tc>
          <w:tcPr>
            <w:tcW w:w="1674" w:type="pct"/>
            <w:vAlign w:val="center"/>
          </w:tcPr>
          <w:p w14:paraId="068A3904"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 xml:space="preserve">0.19 </w:t>
            </w:r>
          </w:p>
        </w:tc>
        <w:tc>
          <w:tcPr>
            <w:tcW w:w="873" w:type="pct"/>
            <w:vAlign w:val="center"/>
          </w:tcPr>
          <w:p w14:paraId="7FBA072C"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0.72 </w:t>
            </w:r>
          </w:p>
        </w:tc>
        <w:tc>
          <w:tcPr>
            <w:tcW w:w="1674" w:type="pct"/>
            <w:vAlign w:val="center"/>
          </w:tcPr>
          <w:p w14:paraId="1EB21015" w14:textId="77777777" w:rsidR="0021534B" w:rsidRPr="00D00851" w:rsidRDefault="0021534B" w:rsidP="00955E34">
            <w:pPr>
              <w:contextualSpacing/>
              <w:jc w:val="center"/>
              <w:rPr>
                <w:rFonts w:ascii="Times New Roman" w:hAnsi="Times New Roman"/>
                <w:b/>
                <w:bCs/>
                <w:color w:val="000000"/>
              </w:rPr>
            </w:pPr>
            <w:r w:rsidRPr="00D00851">
              <w:rPr>
                <w:rFonts w:ascii="Times New Roman" w:hAnsi="Times New Roman"/>
                <w:color w:val="000000"/>
              </w:rPr>
              <w:t xml:space="preserve">0.16 </w:t>
            </w:r>
          </w:p>
        </w:tc>
      </w:tr>
      <w:tr w:rsidR="0021534B" w:rsidRPr="00D00851" w14:paraId="5614108C" w14:textId="77777777" w:rsidTr="00955E34">
        <w:trPr>
          <w:trHeight w:val="283"/>
        </w:trPr>
        <w:tc>
          <w:tcPr>
            <w:tcW w:w="779" w:type="pct"/>
            <w:vAlign w:val="center"/>
          </w:tcPr>
          <w:p w14:paraId="4C592371" w14:textId="77777777" w:rsidR="0021534B" w:rsidRPr="00D00851" w:rsidRDefault="0021534B" w:rsidP="00955E34">
            <w:pPr>
              <w:contextualSpacing/>
              <w:jc w:val="left"/>
              <w:rPr>
                <w:rFonts w:ascii="Times New Roman" w:hAnsi="Times New Roman"/>
                <w:i/>
                <w:iCs/>
              </w:rPr>
            </w:pPr>
            <w:r w:rsidRPr="00D00851">
              <w:rPr>
                <w:rFonts w:ascii="Times New Roman" w:hAnsi="Times New Roman"/>
                <w:color w:val="000000"/>
              </w:rPr>
              <w:t>NPS9</w:t>
            </w:r>
          </w:p>
        </w:tc>
        <w:tc>
          <w:tcPr>
            <w:tcW w:w="1674" w:type="pct"/>
            <w:vAlign w:val="center"/>
          </w:tcPr>
          <w:p w14:paraId="12B187D6"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 xml:space="preserve">0.27 </w:t>
            </w:r>
          </w:p>
        </w:tc>
        <w:tc>
          <w:tcPr>
            <w:tcW w:w="873" w:type="pct"/>
            <w:vAlign w:val="center"/>
          </w:tcPr>
          <w:p w14:paraId="3FB4D1CB"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0.69 </w:t>
            </w:r>
          </w:p>
        </w:tc>
        <w:tc>
          <w:tcPr>
            <w:tcW w:w="1674" w:type="pct"/>
            <w:vAlign w:val="center"/>
          </w:tcPr>
          <w:p w14:paraId="16E1234D" w14:textId="77777777" w:rsidR="0021534B" w:rsidRPr="00D00851" w:rsidRDefault="0021534B" w:rsidP="00955E34">
            <w:pPr>
              <w:contextualSpacing/>
              <w:jc w:val="center"/>
              <w:rPr>
                <w:rFonts w:ascii="Times New Roman" w:hAnsi="Times New Roman"/>
                <w:b/>
                <w:bCs/>
                <w:color w:val="000000"/>
              </w:rPr>
            </w:pPr>
            <w:r w:rsidRPr="00D00851">
              <w:rPr>
                <w:rFonts w:ascii="Times New Roman" w:hAnsi="Times New Roman"/>
                <w:color w:val="000000"/>
              </w:rPr>
              <w:t xml:space="preserve">0.29 </w:t>
            </w:r>
          </w:p>
        </w:tc>
      </w:tr>
      <w:tr w:rsidR="0021534B" w:rsidRPr="00D00851" w14:paraId="1C4FB963" w14:textId="77777777" w:rsidTr="00955E34">
        <w:trPr>
          <w:trHeight w:val="283"/>
        </w:trPr>
        <w:tc>
          <w:tcPr>
            <w:tcW w:w="779" w:type="pct"/>
            <w:vAlign w:val="center"/>
          </w:tcPr>
          <w:p w14:paraId="5ACBA0F3" w14:textId="77777777" w:rsidR="0021534B" w:rsidRPr="00D00851" w:rsidRDefault="0021534B" w:rsidP="00955E34">
            <w:pPr>
              <w:contextualSpacing/>
              <w:jc w:val="left"/>
              <w:rPr>
                <w:rFonts w:ascii="Times New Roman" w:hAnsi="Times New Roman"/>
                <w:i/>
                <w:iCs/>
              </w:rPr>
            </w:pPr>
            <w:r w:rsidRPr="00D00851">
              <w:rPr>
                <w:rFonts w:ascii="Times New Roman" w:hAnsi="Times New Roman"/>
                <w:color w:val="000000"/>
              </w:rPr>
              <w:t>NPS2</w:t>
            </w:r>
          </w:p>
        </w:tc>
        <w:tc>
          <w:tcPr>
            <w:tcW w:w="1674" w:type="pct"/>
            <w:vAlign w:val="center"/>
          </w:tcPr>
          <w:p w14:paraId="50EA7F2A"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 xml:space="preserve">0.15 </w:t>
            </w:r>
          </w:p>
        </w:tc>
        <w:tc>
          <w:tcPr>
            <w:tcW w:w="873" w:type="pct"/>
            <w:vAlign w:val="center"/>
          </w:tcPr>
          <w:p w14:paraId="4F1D55E2"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0.69 </w:t>
            </w:r>
          </w:p>
        </w:tc>
        <w:tc>
          <w:tcPr>
            <w:tcW w:w="1674" w:type="pct"/>
            <w:vAlign w:val="center"/>
          </w:tcPr>
          <w:p w14:paraId="3374A0F6" w14:textId="77777777" w:rsidR="0021534B" w:rsidRPr="00D00851" w:rsidRDefault="0021534B" w:rsidP="00955E34">
            <w:pPr>
              <w:contextualSpacing/>
              <w:jc w:val="center"/>
              <w:rPr>
                <w:rFonts w:ascii="Times New Roman" w:hAnsi="Times New Roman"/>
                <w:b/>
                <w:bCs/>
                <w:color w:val="000000"/>
              </w:rPr>
            </w:pPr>
            <w:r>
              <w:rPr>
                <w:rFonts w:ascii="Times New Roman" w:hAnsi="Times New Roman"/>
                <w:color w:val="000000"/>
              </w:rPr>
              <w:t>−</w:t>
            </w:r>
            <w:r w:rsidRPr="00D00851">
              <w:rPr>
                <w:rFonts w:ascii="Times New Roman" w:hAnsi="Times New Roman"/>
                <w:color w:val="000000"/>
              </w:rPr>
              <w:t xml:space="preserve">0.02 </w:t>
            </w:r>
          </w:p>
        </w:tc>
      </w:tr>
      <w:tr w:rsidR="0021534B" w:rsidRPr="00D00851" w14:paraId="615B1861" w14:textId="77777777" w:rsidTr="00955E34">
        <w:trPr>
          <w:trHeight w:val="283"/>
        </w:trPr>
        <w:tc>
          <w:tcPr>
            <w:tcW w:w="779" w:type="pct"/>
            <w:vAlign w:val="center"/>
          </w:tcPr>
          <w:p w14:paraId="3987D166" w14:textId="77777777" w:rsidR="0021534B" w:rsidRPr="00D00851" w:rsidRDefault="0021534B" w:rsidP="00955E34">
            <w:pPr>
              <w:contextualSpacing/>
              <w:jc w:val="left"/>
              <w:rPr>
                <w:rFonts w:ascii="Times New Roman" w:hAnsi="Times New Roman"/>
                <w:i/>
                <w:iCs/>
              </w:rPr>
            </w:pPr>
            <w:r w:rsidRPr="00D00851">
              <w:rPr>
                <w:rFonts w:ascii="Times New Roman" w:hAnsi="Times New Roman"/>
                <w:color w:val="000000"/>
              </w:rPr>
              <w:t>NPS7</w:t>
            </w:r>
          </w:p>
        </w:tc>
        <w:tc>
          <w:tcPr>
            <w:tcW w:w="1674" w:type="pct"/>
            <w:vAlign w:val="center"/>
          </w:tcPr>
          <w:p w14:paraId="2A790601" w14:textId="77777777" w:rsidR="0021534B" w:rsidRPr="00D00851" w:rsidRDefault="0021534B" w:rsidP="00955E34">
            <w:pPr>
              <w:contextualSpacing/>
              <w:jc w:val="center"/>
              <w:rPr>
                <w:rFonts w:ascii="Times New Roman" w:hAnsi="Times New Roman"/>
                <w:i/>
                <w:iCs/>
              </w:rPr>
            </w:pPr>
            <w:r w:rsidRPr="00D00851">
              <w:rPr>
                <w:rFonts w:ascii="Times New Roman" w:hAnsi="Times New Roman"/>
                <w:color w:val="000000"/>
              </w:rPr>
              <w:t xml:space="preserve">0.12 </w:t>
            </w:r>
          </w:p>
        </w:tc>
        <w:tc>
          <w:tcPr>
            <w:tcW w:w="873" w:type="pct"/>
            <w:vAlign w:val="center"/>
          </w:tcPr>
          <w:p w14:paraId="7FE826EE"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0.67 </w:t>
            </w:r>
          </w:p>
        </w:tc>
        <w:tc>
          <w:tcPr>
            <w:tcW w:w="1674" w:type="pct"/>
            <w:vAlign w:val="center"/>
          </w:tcPr>
          <w:p w14:paraId="082A7F1C" w14:textId="77777777" w:rsidR="0021534B" w:rsidRPr="00D00851" w:rsidRDefault="0021534B" w:rsidP="00955E34">
            <w:pPr>
              <w:contextualSpacing/>
              <w:jc w:val="center"/>
              <w:rPr>
                <w:rFonts w:ascii="Times New Roman" w:hAnsi="Times New Roman"/>
                <w:b/>
                <w:bCs/>
                <w:color w:val="000000"/>
              </w:rPr>
            </w:pPr>
            <w:r w:rsidRPr="00D00851">
              <w:rPr>
                <w:rFonts w:ascii="Times New Roman" w:hAnsi="Times New Roman"/>
                <w:color w:val="000000"/>
              </w:rPr>
              <w:t xml:space="preserve">0.04 </w:t>
            </w:r>
          </w:p>
        </w:tc>
      </w:tr>
      <w:tr w:rsidR="0021534B" w:rsidRPr="00D00851" w14:paraId="31FA2B14" w14:textId="77777777" w:rsidTr="00955E34">
        <w:trPr>
          <w:trHeight w:val="283"/>
        </w:trPr>
        <w:tc>
          <w:tcPr>
            <w:tcW w:w="779" w:type="pct"/>
            <w:vAlign w:val="center"/>
          </w:tcPr>
          <w:p w14:paraId="7EC33ED1" w14:textId="77777777" w:rsidR="0021534B" w:rsidRPr="00D00851" w:rsidRDefault="0021534B" w:rsidP="00955E34">
            <w:pPr>
              <w:contextualSpacing/>
              <w:jc w:val="left"/>
              <w:rPr>
                <w:rFonts w:ascii="Times New Roman" w:hAnsi="Times New Roman"/>
                <w:i/>
                <w:iCs/>
              </w:rPr>
            </w:pPr>
            <w:r w:rsidRPr="00D00851">
              <w:rPr>
                <w:rFonts w:ascii="Times New Roman" w:hAnsi="Times New Roman"/>
                <w:color w:val="000000"/>
              </w:rPr>
              <w:t>NPS5</w:t>
            </w:r>
          </w:p>
        </w:tc>
        <w:tc>
          <w:tcPr>
            <w:tcW w:w="1674" w:type="pct"/>
            <w:vAlign w:val="center"/>
          </w:tcPr>
          <w:p w14:paraId="234DC240" w14:textId="77777777" w:rsidR="0021534B" w:rsidRPr="00D00851" w:rsidRDefault="0021534B" w:rsidP="00955E34">
            <w:pPr>
              <w:contextualSpacing/>
              <w:jc w:val="center"/>
              <w:rPr>
                <w:rFonts w:ascii="Times New Roman" w:hAnsi="Times New Roman"/>
                <w:i/>
                <w:iCs/>
              </w:rPr>
            </w:pPr>
            <w:r>
              <w:rPr>
                <w:rFonts w:ascii="Times New Roman" w:hAnsi="Times New Roman"/>
                <w:color w:val="000000"/>
              </w:rPr>
              <w:t>−</w:t>
            </w:r>
            <w:r w:rsidRPr="00D00851">
              <w:rPr>
                <w:rFonts w:ascii="Times New Roman" w:hAnsi="Times New Roman"/>
                <w:color w:val="000000"/>
              </w:rPr>
              <w:t xml:space="preserve">0.03 </w:t>
            </w:r>
          </w:p>
        </w:tc>
        <w:tc>
          <w:tcPr>
            <w:tcW w:w="873" w:type="pct"/>
            <w:vAlign w:val="center"/>
          </w:tcPr>
          <w:p w14:paraId="7921E17F" w14:textId="77777777" w:rsidR="0021534B" w:rsidRPr="00D00851" w:rsidRDefault="0021534B" w:rsidP="00955E34">
            <w:pPr>
              <w:contextualSpacing/>
              <w:jc w:val="center"/>
              <w:rPr>
                <w:rFonts w:ascii="Times New Roman" w:hAnsi="Times New Roman"/>
                <w:b/>
                <w:bCs/>
                <w:i/>
                <w:iCs/>
              </w:rPr>
            </w:pPr>
            <w:r w:rsidRPr="00D00851">
              <w:rPr>
                <w:rFonts w:ascii="Times New Roman" w:hAnsi="Times New Roman"/>
                <w:b/>
                <w:bCs/>
                <w:color w:val="000000"/>
              </w:rPr>
              <w:t xml:space="preserve">0.62 </w:t>
            </w:r>
          </w:p>
        </w:tc>
        <w:tc>
          <w:tcPr>
            <w:tcW w:w="1674" w:type="pct"/>
            <w:vAlign w:val="center"/>
          </w:tcPr>
          <w:p w14:paraId="23D4B395" w14:textId="77777777" w:rsidR="0021534B" w:rsidRPr="00D00851" w:rsidRDefault="0021534B" w:rsidP="00955E34">
            <w:pPr>
              <w:contextualSpacing/>
              <w:jc w:val="center"/>
              <w:rPr>
                <w:rFonts w:ascii="Times New Roman" w:hAnsi="Times New Roman"/>
                <w:b/>
                <w:bCs/>
                <w:color w:val="000000"/>
              </w:rPr>
            </w:pPr>
            <w:r w:rsidRPr="00D00851">
              <w:rPr>
                <w:rFonts w:ascii="Times New Roman" w:hAnsi="Times New Roman"/>
                <w:color w:val="000000"/>
              </w:rPr>
              <w:t xml:space="preserve">0.15 </w:t>
            </w:r>
          </w:p>
        </w:tc>
      </w:tr>
      <w:tr w:rsidR="0021534B" w:rsidRPr="00D00851" w14:paraId="04BA9EF4" w14:textId="77777777" w:rsidTr="00955E34">
        <w:trPr>
          <w:trHeight w:val="283"/>
        </w:trPr>
        <w:tc>
          <w:tcPr>
            <w:tcW w:w="779" w:type="pct"/>
            <w:vAlign w:val="center"/>
          </w:tcPr>
          <w:p w14:paraId="655370D6" w14:textId="77777777" w:rsidR="0021534B" w:rsidRPr="00D00851" w:rsidRDefault="0021534B" w:rsidP="00955E34">
            <w:pPr>
              <w:contextualSpacing/>
              <w:jc w:val="left"/>
              <w:rPr>
                <w:rFonts w:ascii="Times New Roman" w:hAnsi="Times New Roman"/>
                <w:color w:val="000000"/>
              </w:rPr>
            </w:pPr>
            <w:r w:rsidRPr="00D00851">
              <w:rPr>
                <w:rFonts w:ascii="Times New Roman" w:hAnsi="Times New Roman"/>
                <w:color w:val="000000"/>
              </w:rPr>
              <w:t>NPS10</w:t>
            </w:r>
          </w:p>
        </w:tc>
        <w:tc>
          <w:tcPr>
            <w:tcW w:w="1674" w:type="pct"/>
            <w:vAlign w:val="center"/>
          </w:tcPr>
          <w:p w14:paraId="4D1CA206" w14:textId="77777777" w:rsidR="0021534B" w:rsidRPr="00D00851" w:rsidRDefault="0021534B" w:rsidP="00955E34">
            <w:pPr>
              <w:contextualSpacing/>
              <w:jc w:val="center"/>
              <w:rPr>
                <w:rFonts w:ascii="Times New Roman" w:hAnsi="Times New Roman"/>
                <w:color w:val="000000"/>
              </w:rPr>
            </w:pPr>
            <w:r>
              <w:rPr>
                <w:rFonts w:ascii="Times New Roman" w:hAnsi="Times New Roman"/>
                <w:color w:val="000000"/>
              </w:rPr>
              <w:t>−</w:t>
            </w:r>
            <w:r w:rsidRPr="00D00851">
              <w:rPr>
                <w:rFonts w:ascii="Times New Roman" w:hAnsi="Times New Roman"/>
                <w:color w:val="000000"/>
              </w:rPr>
              <w:t xml:space="preserve">0.12 </w:t>
            </w:r>
          </w:p>
        </w:tc>
        <w:tc>
          <w:tcPr>
            <w:tcW w:w="873" w:type="pct"/>
            <w:vAlign w:val="center"/>
          </w:tcPr>
          <w:p w14:paraId="5E80A9AD" w14:textId="77777777" w:rsidR="0021534B" w:rsidRPr="00D00851" w:rsidRDefault="0021534B" w:rsidP="00955E34">
            <w:pPr>
              <w:contextualSpacing/>
              <w:jc w:val="center"/>
              <w:rPr>
                <w:rFonts w:ascii="Times New Roman" w:hAnsi="Times New Roman"/>
                <w:b/>
                <w:bCs/>
                <w:color w:val="000000"/>
              </w:rPr>
            </w:pPr>
            <w:r w:rsidRPr="00D00851">
              <w:rPr>
                <w:rFonts w:ascii="Times New Roman" w:hAnsi="Times New Roman"/>
                <w:b/>
                <w:bCs/>
                <w:color w:val="000000"/>
              </w:rPr>
              <w:t xml:space="preserve">0.58 </w:t>
            </w:r>
          </w:p>
        </w:tc>
        <w:tc>
          <w:tcPr>
            <w:tcW w:w="1674" w:type="pct"/>
            <w:vAlign w:val="center"/>
          </w:tcPr>
          <w:p w14:paraId="08FA4876" w14:textId="77777777" w:rsidR="0021534B" w:rsidRPr="00D00851" w:rsidRDefault="0021534B" w:rsidP="00955E34">
            <w:pPr>
              <w:contextualSpacing/>
              <w:jc w:val="center"/>
              <w:rPr>
                <w:rFonts w:ascii="Times New Roman" w:hAnsi="Times New Roman"/>
                <w:color w:val="000000"/>
              </w:rPr>
            </w:pPr>
            <w:r w:rsidRPr="00D00851">
              <w:rPr>
                <w:rFonts w:ascii="Times New Roman" w:hAnsi="Times New Roman"/>
                <w:color w:val="000000"/>
              </w:rPr>
              <w:t xml:space="preserve">0.27 </w:t>
            </w:r>
          </w:p>
        </w:tc>
      </w:tr>
      <w:tr w:rsidR="0021534B" w:rsidRPr="00D00851" w14:paraId="615087BE" w14:textId="77777777" w:rsidTr="00955E34">
        <w:trPr>
          <w:trHeight w:val="283"/>
        </w:trPr>
        <w:tc>
          <w:tcPr>
            <w:tcW w:w="779" w:type="pct"/>
            <w:vAlign w:val="center"/>
          </w:tcPr>
          <w:p w14:paraId="0670A014" w14:textId="77777777" w:rsidR="0021534B" w:rsidRPr="00D00851" w:rsidRDefault="0021534B" w:rsidP="00955E34">
            <w:pPr>
              <w:contextualSpacing/>
              <w:jc w:val="left"/>
              <w:rPr>
                <w:rFonts w:ascii="Times New Roman" w:hAnsi="Times New Roman"/>
                <w:color w:val="000000"/>
              </w:rPr>
            </w:pPr>
            <w:r>
              <w:rPr>
                <w:rFonts w:ascii="Times New Roman" w:hAnsi="Times New Roman"/>
                <w:color w:val="000000"/>
              </w:rPr>
              <w:t>Ritual</w:t>
            </w:r>
            <w:r w:rsidRPr="00D00851">
              <w:rPr>
                <w:rFonts w:ascii="Times New Roman" w:hAnsi="Times New Roman"/>
                <w:color w:val="000000"/>
              </w:rPr>
              <w:t>7</w:t>
            </w:r>
          </w:p>
        </w:tc>
        <w:tc>
          <w:tcPr>
            <w:tcW w:w="1674" w:type="pct"/>
            <w:vAlign w:val="center"/>
          </w:tcPr>
          <w:p w14:paraId="29B9E3E7" w14:textId="77777777" w:rsidR="0021534B" w:rsidRPr="00D00851" w:rsidRDefault="0021534B" w:rsidP="00955E34">
            <w:pPr>
              <w:contextualSpacing/>
              <w:jc w:val="center"/>
              <w:rPr>
                <w:rFonts w:ascii="Times New Roman" w:hAnsi="Times New Roman"/>
                <w:color w:val="000000"/>
              </w:rPr>
            </w:pPr>
            <w:r w:rsidRPr="00D00851">
              <w:rPr>
                <w:rFonts w:ascii="Times New Roman" w:hAnsi="Times New Roman"/>
                <w:color w:val="000000"/>
              </w:rPr>
              <w:t xml:space="preserve">0.08 </w:t>
            </w:r>
          </w:p>
        </w:tc>
        <w:tc>
          <w:tcPr>
            <w:tcW w:w="873" w:type="pct"/>
            <w:vAlign w:val="center"/>
          </w:tcPr>
          <w:p w14:paraId="5B68D714" w14:textId="77777777" w:rsidR="0021534B" w:rsidRPr="00D00851" w:rsidRDefault="0021534B" w:rsidP="00955E34">
            <w:pPr>
              <w:contextualSpacing/>
              <w:jc w:val="center"/>
              <w:rPr>
                <w:rFonts w:ascii="Times New Roman" w:hAnsi="Times New Roman"/>
                <w:color w:val="000000"/>
              </w:rPr>
            </w:pPr>
            <w:r w:rsidRPr="00D00851">
              <w:rPr>
                <w:rFonts w:ascii="Times New Roman" w:hAnsi="Times New Roman"/>
                <w:color w:val="000000"/>
              </w:rPr>
              <w:t xml:space="preserve">0.10 </w:t>
            </w:r>
          </w:p>
        </w:tc>
        <w:tc>
          <w:tcPr>
            <w:tcW w:w="1674" w:type="pct"/>
            <w:vAlign w:val="center"/>
          </w:tcPr>
          <w:p w14:paraId="60100304" w14:textId="77777777" w:rsidR="0021534B" w:rsidRPr="00D00851" w:rsidRDefault="0021534B" w:rsidP="00955E34">
            <w:pPr>
              <w:contextualSpacing/>
              <w:jc w:val="center"/>
              <w:rPr>
                <w:rFonts w:ascii="Times New Roman" w:hAnsi="Times New Roman"/>
                <w:b/>
                <w:bCs/>
                <w:color w:val="000000"/>
              </w:rPr>
            </w:pPr>
            <w:r w:rsidRPr="00D00851">
              <w:rPr>
                <w:rFonts w:ascii="Times New Roman" w:hAnsi="Times New Roman"/>
                <w:b/>
                <w:bCs/>
                <w:color w:val="000000"/>
              </w:rPr>
              <w:t xml:space="preserve">0.63 </w:t>
            </w:r>
          </w:p>
        </w:tc>
      </w:tr>
      <w:tr w:rsidR="0021534B" w:rsidRPr="00D00851" w14:paraId="06E02DA0" w14:textId="77777777" w:rsidTr="00955E34">
        <w:trPr>
          <w:trHeight w:val="283"/>
        </w:trPr>
        <w:tc>
          <w:tcPr>
            <w:tcW w:w="779" w:type="pct"/>
            <w:tcBorders>
              <w:bottom w:val="single" w:sz="8" w:space="0" w:color="000000"/>
            </w:tcBorders>
            <w:vAlign w:val="center"/>
          </w:tcPr>
          <w:p w14:paraId="69747550" w14:textId="77777777" w:rsidR="0021534B" w:rsidRPr="00D00851" w:rsidRDefault="0021534B" w:rsidP="00955E34">
            <w:pPr>
              <w:contextualSpacing/>
              <w:jc w:val="left"/>
              <w:rPr>
                <w:rFonts w:ascii="Times New Roman" w:hAnsi="Times New Roman"/>
                <w:color w:val="000000"/>
              </w:rPr>
            </w:pPr>
            <w:r>
              <w:rPr>
                <w:rFonts w:ascii="Times New Roman" w:hAnsi="Times New Roman"/>
                <w:color w:val="000000"/>
              </w:rPr>
              <w:t>Ritual</w:t>
            </w:r>
            <w:r w:rsidRPr="00D00851">
              <w:rPr>
                <w:rFonts w:ascii="Times New Roman" w:hAnsi="Times New Roman"/>
                <w:color w:val="000000"/>
              </w:rPr>
              <w:t>8</w:t>
            </w:r>
          </w:p>
        </w:tc>
        <w:tc>
          <w:tcPr>
            <w:tcW w:w="1674" w:type="pct"/>
            <w:tcBorders>
              <w:bottom w:val="single" w:sz="8" w:space="0" w:color="000000"/>
            </w:tcBorders>
            <w:vAlign w:val="center"/>
          </w:tcPr>
          <w:p w14:paraId="33C5707B" w14:textId="77777777" w:rsidR="0021534B" w:rsidRPr="00D00851" w:rsidRDefault="0021534B" w:rsidP="00955E34">
            <w:pPr>
              <w:contextualSpacing/>
              <w:jc w:val="center"/>
              <w:rPr>
                <w:rFonts w:ascii="Times New Roman" w:hAnsi="Times New Roman"/>
                <w:color w:val="000000"/>
              </w:rPr>
            </w:pPr>
            <w:r w:rsidRPr="00D00851">
              <w:rPr>
                <w:rFonts w:ascii="Times New Roman" w:hAnsi="Times New Roman"/>
                <w:color w:val="000000"/>
              </w:rPr>
              <w:t xml:space="preserve">0.24 </w:t>
            </w:r>
          </w:p>
        </w:tc>
        <w:tc>
          <w:tcPr>
            <w:tcW w:w="873" w:type="pct"/>
            <w:tcBorders>
              <w:bottom w:val="single" w:sz="8" w:space="0" w:color="000000"/>
            </w:tcBorders>
            <w:vAlign w:val="center"/>
          </w:tcPr>
          <w:p w14:paraId="3878E02C" w14:textId="77777777" w:rsidR="0021534B" w:rsidRPr="00D00851" w:rsidRDefault="0021534B" w:rsidP="00955E34">
            <w:pPr>
              <w:contextualSpacing/>
              <w:jc w:val="center"/>
              <w:rPr>
                <w:rFonts w:ascii="Times New Roman" w:hAnsi="Times New Roman"/>
                <w:color w:val="000000"/>
              </w:rPr>
            </w:pPr>
            <w:r w:rsidRPr="00D00851">
              <w:rPr>
                <w:rFonts w:ascii="Times New Roman" w:hAnsi="Times New Roman"/>
                <w:color w:val="000000"/>
              </w:rPr>
              <w:t xml:space="preserve">0.10 </w:t>
            </w:r>
          </w:p>
        </w:tc>
        <w:tc>
          <w:tcPr>
            <w:tcW w:w="1674" w:type="pct"/>
            <w:tcBorders>
              <w:bottom w:val="single" w:sz="8" w:space="0" w:color="000000"/>
            </w:tcBorders>
            <w:vAlign w:val="center"/>
          </w:tcPr>
          <w:p w14:paraId="103CC863" w14:textId="77777777" w:rsidR="0021534B" w:rsidRPr="00D00851" w:rsidRDefault="0021534B" w:rsidP="00955E34">
            <w:pPr>
              <w:contextualSpacing/>
              <w:jc w:val="center"/>
              <w:rPr>
                <w:rFonts w:ascii="Times New Roman" w:hAnsi="Times New Roman"/>
                <w:b/>
                <w:bCs/>
                <w:color w:val="000000"/>
              </w:rPr>
            </w:pPr>
            <w:r w:rsidRPr="00D00851">
              <w:rPr>
                <w:rFonts w:ascii="Times New Roman" w:hAnsi="Times New Roman"/>
                <w:b/>
                <w:bCs/>
                <w:color w:val="000000"/>
              </w:rPr>
              <w:t xml:space="preserve">0.54 </w:t>
            </w:r>
          </w:p>
        </w:tc>
      </w:tr>
    </w:tbl>
    <w:p w14:paraId="6142F451" w14:textId="77777777" w:rsidR="0021534B" w:rsidRDefault="0021534B" w:rsidP="0021534B">
      <w:pPr>
        <w:rPr>
          <w:rFonts w:ascii="Times New Roman" w:hAnsi="Times New Roman"/>
          <w:color w:val="000000"/>
          <w:shd w:val="clear" w:color="auto" w:fill="FFFFFF"/>
        </w:rPr>
      </w:pPr>
      <w:r w:rsidRPr="000A17F5">
        <w:rPr>
          <w:rFonts w:ascii="Times New Roman" w:hAnsi="Times New Roman"/>
          <w:i/>
          <w:iCs/>
          <w:color w:val="000000"/>
          <w:shd w:val="clear" w:color="auto" w:fill="FFFFFF"/>
        </w:rPr>
        <w:t>Note</w:t>
      </w:r>
      <w:r>
        <w:rPr>
          <w:rFonts w:ascii="Times New Roman" w:hAnsi="Times New Roman"/>
          <w:color w:val="000000"/>
          <w:shd w:val="clear" w:color="auto" w:fill="FFFFFF"/>
        </w:rPr>
        <w:t>: NPS = Nostalgia Prototype Scale.</w:t>
      </w:r>
    </w:p>
    <w:p w14:paraId="60A3B32C" w14:textId="77777777" w:rsidR="0021534B" w:rsidRDefault="0021534B" w:rsidP="0021534B">
      <w:pPr>
        <w:rPr>
          <w:rFonts w:ascii="Times New Roman" w:hAnsi="Times New Roman"/>
          <w:color w:val="000000"/>
          <w:shd w:val="clear" w:color="auto" w:fill="FFFFFF"/>
        </w:rPr>
      </w:pPr>
      <w:r>
        <w:rPr>
          <w:rFonts w:ascii="Times New Roman" w:hAnsi="Times New Roman"/>
          <w:color w:val="000000"/>
          <w:shd w:val="clear" w:color="auto" w:fill="FFFFFF"/>
        </w:rPr>
        <w:br w:type="page"/>
      </w:r>
    </w:p>
    <w:p w14:paraId="031D8078" w14:textId="77777777" w:rsidR="0021534B" w:rsidRDefault="0021534B" w:rsidP="0021534B">
      <w:pPr>
        <w:spacing w:line="480" w:lineRule="exact"/>
        <w:rPr>
          <w:rFonts w:ascii="Times New Roman" w:hAnsi="Times New Roman"/>
        </w:rPr>
      </w:pPr>
      <w:r>
        <w:rPr>
          <w:rFonts w:ascii="Times New Roman" w:hAnsi="Times New Roman"/>
          <w:b/>
        </w:rPr>
        <w:lastRenderedPageBreak/>
        <w:t>Table S3</w:t>
      </w:r>
    </w:p>
    <w:p w14:paraId="1DD63B23" w14:textId="77777777" w:rsidR="0021534B" w:rsidRDefault="0021534B" w:rsidP="0021534B">
      <w:pPr>
        <w:spacing w:line="480" w:lineRule="exact"/>
        <w:rPr>
          <w:rFonts w:ascii="Times New Roman" w:hAnsi="Times New Roman"/>
          <w:i/>
          <w:iCs/>
        </w:rPr>
      </w:pPr>
      <w:r>
        <w:rPr>
          <w:rFonts w:ascii="Times New Roman" w:hAnsi="Times New Roman"/>
          <w:i/>
          <w:iCs/>
        </w:rPr>
        <w:t>Exploratory Factor Analysis Loadings in Study 4 at T1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2766"/>
        <w:gridCol w:w="2766"/>
      </w:tblGrid>
      <w:tr w:rsidR="0021534B" w:rsidRPr="00D00851" w14:paraId="2DF9693D" w14:textId="77777777" w:rsidTr="00955E34">
        <w:trPr>
          <w:trHeight w:val="283"/>
        </w:trPr>
        <w:tc>
          <w:tcPr>
            <w:tcW w:w="1668" w:type="pct"/>
            <w:tcBorders>
              <w:top w:val="single" w:sz="8" w:space="0" w:color="auto"/>
              <w:bottom w:val="single" w:sz="4" w:space="0" w:color="000000"/>
            </w:tcBorders>
            <w:vAlign w:val="center"/>
          </w:tcPr>
          <w:p w14:paraId="3EA76264" w14:textId="77777777" w:rsidR="0021534B" w:rsidRPr="00D00851" w:rsidRDefault="0021534B" w:rsidP="00955E34">
            <w:pPr>
              <w:contextualSpacing/>
              <w:jc w:val="center"/>
              <w:rPr>
                <w:rFonts w:ascii="Times New Roman" w:hAnsi="Times New Roman"/>
              </w:rPr>
            </w:pPr>
          </w:p>
        </w:tc>
        <w:tc>
          <w:tcPr>
            <w:tcW w:w="1666" w:type="pct"/>
            <w:tcBorders>
              <w:top w:val="single" w:sz="8" w:space="0" w:color="auto"/>
              <w:bottom w:val="single" w:sz="4" w:space="0" w:color="000000"/>
            </w:tcBorders>
            <w:vAlign w:val="center"/>
          </w:tcPr>
          <w:p w14:paraId="36767B68" w14:textId="77777777" w:rsidR="0021534B" w:rsidRPr="00D00851" w:rsidRDefault="0021534B" w:rsidP="00955E34">
            <w:pPr>
              <w:contextualSpacing/>
              <w:jc w:val="center"/>
              <w:rPr>
                <w:rFonts w:ascii="Times New Roman" w:hAnsi="Times New Roman"/>
              </w:rPr>
            </w:pPr>
            <w:r>
              <w:rPr>
                <w:rFonts w:ascii="Times New Roman" w:hAnsi="Times New Roman"/>
              </w:rPr>
              <w:t>Factor 1</w:t>
            </w:r>
          </w:p>
        </w:tc>
        <w:tc>
          <w:tcPr>
            <w:tcW w:w="1666" w:type="pct"/>
            <w:tcBorders>
              <w:top w:val="single" w:sz="8" w:space="0" w:color="auto"/>
              <w:bottom w:val="single" w:sz="4" w:space="0" w:color="000000"/>
            </w:tcBorders>
            <w:vAlign w:val="center"/>
          </w:tcPr>
          <w:p w14:paraId="7A691FE4" w14:textId="77777777" w:rsidR="0021534B" w:rsidRPr="00D00851" w:rsidRDefault="0021534B" w:rsidP="00955E34">
            <w:pPr>
              <w:contextualSpacing/>
              <w:jc w:val="center"/>
              <w:rPr>
                <w:rFonts w:ascii="Times New Roman" w:hAnsi="Times New Roman"/>
              </w:rPr>
            </w:pPr>
            <w:r>
              <w:rPr>
                <w:rFonts w:ascii="Times New Roman" w:hAnsi="Times New Roman"/>
              </w:rPr>
              <w:t>Factor 2</w:t>
            </w:r>
          </w:p>
        </w:tc>
      </w:tr>
      <w:tr w:rsidR="0021534B" w:rsidRPr="00D00851" w14:paraId="6452D3D0" w14:textId="77777777" w:rsidTr="00955E34">
        <w:trPr>
          <w:trHeight w:val="283"/>
        </w:trPr>
        <w:tc>
          <w:tcPr>
            <w:tcW w:w="1668" w:type="pct"/>
            <w:vAlign w:val="center"/>
          </w:tcPr>
          <w:p w14:paraId="544702EE"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T</w:t>
            </w:r>
            <w:r w:rsidRPr="00152BC0">
              <w:rPr>
                <w:rFonts w:ascii="Times New Roman" w:hAnsi="Times New Roman"/>
                <w:color w:val="000000"/>
              </w:rPr>
              <w:t>1</w:t>
            </w:r>
            <w:r>
              <w:rPr>
                <w:rFonts w:ascii="Times New Roman" w:hAnsi="Times New Roman"/>
                <w:color w:val="000000"/>
              </w:rPr>
              <w:t xml:space="preserve"> </w:t>
            </w:r>
            <w:r w:rsidRPr="00152BC0">
              <w:rPr>
                <w:rFonts w:ascii="Times New Roman" w:hAnsi="Times New Roman"/>
                <w:color w:val="000000"/>
              </w:rPr>
              <w:t>SNS6</w:t>
            </w:r>
          </w:p>
        </w:tc>
        <w:tc>
          <w:tcPr>
            <w:tcW w:w="1666" w:type="pct"/>
            <w:vAlign w:val="center"/>
          </w:tcPr>
          <w:p w14:paraId="43484006"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 xml:space="preserve">0.93 </w:t>
            </w:r>
          </w:p>
        </w:tc>
        <w:tc>
          <w:tcPr>
            <w:tcW w:w="1666" w:type="pct"/>
            <w:vAlign w:val="center"/>
          </w:tcPr>
          <w:p w14:paraId="45CCFEAC" w14:textId="77777777" w:rsidR="0021534B" w:rsidRPr="00152BC0" w:rsidRDefault="0021534B" w:rsidP="00955E34">
            <w:pPr>
              <w:contextualSpacing/>
              <w:jc w:val="center"/>
              <w:rPr>
                <w:rFonts w:ascii="Times New Roman" w:hAnsi="Times New Roman"/>
                <w:i/>
                <w:iCs/>
              </w:rPr>
            </w:pPr>
            <w:r>
              <w:rPr>
                <w:rFonts w:ascii="Times New Roman" w:hAnsi="Times New Roman"/>
                <w:color w:val="000000"/>
              </w:rPr>
              <w:t>−</w:t>
            </w:r>
            <w:r w:rsidRPr="00152BC0">
              <w:rPr>
                <w:rFonts w:ascii="Times New Roman" w:hAnsi="Times New Roman"/>
                <w:color w:val="000000"/>
              </w:rPr>
              <w:t>0.1</w:t>
            </w:r>
            <w:r>
              <w:rPr>
                <w:rFonts w:ascii="Times New Roman" w:hAnsi="Times New Roman"/>
                <w:color w:val="000000"/>
              </w:rPr>
              <w:t>3</w:t>
            </w:r>
            <w:r w:rsidRPr="00152BC0">
              <w:rPr>
                <w:rFonts w:ascii="Times New Roman" w:hAnsi="Times New Roman"/>
                <w:color w:val="000000"/>
              </w:rPr>
              <w:t xml:space="preserve"> </w:t>
            </w:r>
          </w:p>
        </w:tc>
      </w:tr>
      <w:tr w:rsidR="0021534B" w:rsidRPr="00D00851" w14:paraId="395DF151" w14:textId="77777777" w:rsidTr="00955E34">
        <w:trPr>
          <w:trHeight w:val="283"/>
        </w:trPr>
        <w:tc>
          <w:tcPr>
            <w:tcW w:w="1668" w:type="pct"/>
            <w:vAlign w:val="center"/>
          </w:tcPr>
          <w:p w14:paraId="5894CFC4"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T1 </w:t>
            </w:r>
            <w:r w:rsidRPr="00152BC0">
              <w:rPr>
                <w:rFonts w:ascii="Times New Roman" w:hAnsi="Times New Roman"/>
                <w:color w:val="000000"/>
              </w:rPr>
              <w:t>SNS5</w:t>
            </w:r>
          </w:p>
        </w:tc>
        <w:tc>
          <w:tcPr>
            <w:tcW w:w="1666" w:type="pct"/>
            <w:vAlign w:val="center"/>
          </w:tcPr>
          <w:p w14:paraId="5FF3800C"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 xml:space="preserve">0.92 </w:t>
            </w:r>
          </w:p>
        </w:tc>
        <w:tc>
          <w:tcPr>
            <w:tcW w:w="1666" w:type="pct"/>
            <w:vAlign w:val="center"/>
          </w:tcPr>
          <w:p w14:paraId="1B843124" w14:textId="77777777" w:rsidR="0021534B" w:rsidRPr="00152BC0" w:rsidRDefault="0021534B" w:rsidP="00955E34">
            <w:pPr>
              <w:contextualSpacing/>
              <w:jc w:val="center"/>
              <w:rPr>
                <w:rFonts w:ascii="Times New Roman" w:hAnsi="Times New Roman"/>
                <w:i/>
                <w:iCs/>
              </w:rPr>
            </w:pPr>
            <w:r>
              <w:rPr>
                <w:rFonts w:ascii="Times New Roman" w:hAnsi="Times New Roman"/>
                <w:color w:val="000000"/>
              </w:rPr>
              <w:t>−</w:t>
            </w:r>
            <w:r w:rsidRPr="00152BC0">
              <w:rPr>
                <w:rFonts w:ascii="Times New Roman" w:hAnsi="Times New Roman"/>
                <w:color w:val="000000"/>
              </w:rPr>
              <w:t>0.1</w:t>
            </w:r>
            <w:r>
              <w:rPr>
                <w:rFonts w:ascii="Times New Roman" w:hAnsi="Times New Roman"/>
                <w:color w:val="000000"/>
              </w:rPr>
              <w:t>1</w:t>
            </w:r>
            <w:r w:rsidRPr="00152BC0">
              <w:rPr>
                <w:rFonts w:ascii="Times New Roman" w:hAnsi="Times New Roman"/>
                <w:color w:val="000000"/>
              </w:rPr>
              <w:t xml:space="preserve"> </w:t>
            </w:r>
          </w:p>
        </w:tc>
      </w:tr>
      <w:tr w:rsidR="0021534B" w:rsidRPr="00D00851" w14:paraId="16BCEE90" w14:textId="77777777" w:rsidTr="00955E34">
        <w:trPr>
          <w:trHeight w:val="283"/>
        </w:trPr>
        <w:tc>
          <w:tcPr>
            <w:tcW w:w="1668" w:type="pct"/>
            <w:vAlign w:val="center"/>
          </w:tcPr>
          <w:p w14:paraId="63FF95F4"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T1 </w:t>
            </w:r>
            <w:r w:rsidRPr="00152BC0">
              <w:rPr>
                <w:rFonts w:ascii="Times New Roman" w:hAnsi="Times New Roman"/>
                <w:color w:val="000000"/>
              </w:rPr>
              <w:t>SNS4</w:t>
            </w:r>
          </w:p>
        </w:tc>
        <w:tc>
          <w:tcPr>
            <w:tcW w:w="1666" w:type="pct"/>
            <w:vAlign w:val="center"/>
          </w:tcPr>
          <w:p w14:paraId="5F289033"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0.8</w:t>
            </w:r>
            <w:r>
              <w:rPr>
                <w:rFonts w:ascii="Times New Roman" w:hAnsi="Times New Roman"/>
                <w:b/>
                <w:bCs/>
                <w:color w:val="000000"/>
              </w:rPr>
              <w:t>2</w:t>
            </w:r>
            <w:r w:rsidRPr="00152BC0">
              <w:rPr>
                <w:rFonts w:ascii="Times New Roman" w:hAnsi="Times New Roman"/>
                <w:b/>
                <w:bCs/>
                <w:color w:val="000000"/>
              </w:rPr>
              <w:t xml:space="preserve"> </w:t>
            </w:r>
          </w:p>
        </w:tc>
        <w:tc>
          <w:tcPr>
            <w:tcW w:w="1666" w:type="pct"/>
            <w:vAlign w:val="center"/>
          </w:tcPr>
          <w:p w14:paraId="3230D736" w14:textId="77777777" w:rsidR="0021534B" w:rsidRPr="00152BC0" w:rsidRDefault="0021534B" w:rsidP="00955E34">
            <w:pPr>
              <w:contextualSpacing/>
              <w:jc w:val="center"/>
              <w:rPr>
                <w:rFonts w:ascii="Times New Roman" w:hAnsi="Times New Roman"/>
                <w:i/>
                <w:iCs/>
              </w:rPr>
            </w:pPr>
            <w:r>
              <w:rPr>
                <w:rFonts w:ascii="Times New Roman" w:hAnsi="Times New Roman"/>
                <w:color w:val="000000"/>
              </w:rPr>
              <w:t>−</w:t>
            </w:r>
            <w:r w:rsidRPr="00152BC0">
              <w:rPr>
                <w:rFonts w:ascii="Times New Roman" w:hAnsi="Times New Roman"/>
                <w:color w:val="000000"/>
              </w:rPr>
              <w:t xml:space="preserve">0.09 </w:t>
            </w:r>
          </w:p>
        </w:tc>
      </w:tr>
      <w:tr w:rsidR="0021534B" w:rsidRPr="00D00851" w14:paraId="2D1EE111" w14:textId="77777777" w:rsidTr="00955E34">
        <w:trPr>
          <w:trHeight w:val="283"/>
        </w:trPr>
        <w:tc>
          <w:tcPr>
            <w:tcW w:w="1668" w:type="pct"/>
            <w:vAlign w:val="center"/>
          </w:tcPr>
          <w:p w14:paraId="6918C9C6"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T1 </w:t>
            </w:r>
            <w:r w:rsidRPr="00152BC0">
              <w:rPr>
                <w:rFonts w:ascii="Times New Roman" w:hAnsi="Times New Roman"/>
                <w:color w:val="000000"/>
              </w:rPr>
              <w:t>SNS1</w:t>
            </w:r>
          </w:p>
        </w:tc>
        <w:tc>
          <w:tcPr>
            <w:tcW w:w="1666" w:type="pct"/>
            <w:vAlign w:val="center"/>
          </w:tcPr>
          <w:p w14:paraId="7701AB5C"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0.6</w:t>
            </w:r>
            <w:r>
              <w:rPr>
                <w:rFonts w:ascii="Times New Roman" w:hAnsi="Times New Roman"/>
                <w:b/>
                <w:bCs/>
                <w:color w:val="000000"/>
              </w:rPr>
              <w:t>7</w:t>
            </w:r>
            <w:r w:rsidRPr="00152BC0">
              <w:rPr>
                <w:rFonts w:ascii="Times New Roman" w:hAnsi="Times New Roman"/>
                <w:b/>
                <w:bCs/>
                <w:color w:val="000000"/>
              </w:rPr>
              <w:t xml:space="preserve"> </w:t>
            </w:r>
          </w:p>
        </w:tc>
        <w:tc>
          <w:tcPr>
            <w:tcW w:w="1666" w:type="pct"/>
            <w:vAlign w:val="center"/>
          </w:tcPr>
          <w:p w14:paraId="1617E0FC" w14:textId="77777777" w:rsidR="0021534B" w:rsidRPr="00152BC0" w:rsidRDefault="0021534B" w:rsidP="00955E34">
            <w:pPr>
              <w:contextualSpacing/>
              <w:jc w:val="center"/>
              <w:rPr>
                <w:rFonts w:ascii="Times New Roman" w:hAnsi="Times New Roman"/>
                <w:i/>
                <w:iCs/>
              </w:rPr>
            </w:pPr>
            <w:r w:rsidRPr="00152BC0">
              <w:rPr>
                <w:rFonts w:ascii="Times New Roman" w:hAnsi="Times New Roman"/>
                <w:color w:val="000000"/>
              </w:rPr>
              <w:t>0.1</w:t>
            </w:r>
            <w:r>
              <w:rPr>
                <w:rFonts w:ascii="Times New Roman" w:hAnsi="Times New Roman"/>
                <w:color w:val="000000"/>
              </w:rPr>
              <w:t>1</w:t>
            </w:r>
            <w:r w:rsidRPr="00152BC0">
              <w:rPr>
                <w:rFonts w:ascii="Times New Roman" w:hAnsi="Times New Roman"/>
                <w:color w:val="000000"/>
              </w:rPr>
              <w:t xml:space="preserve"> </w:t>
            </w:r>
          </w:p>
        </w:tc>
      </w:tr>
      <w:tr w:rsidR="0021534B" w:rsidRPr="00D00851" w14:paraId="4AF6000B" w14:textId="77777777" w:rsidTr="00955E34">
        <w:trPr>
          <w:trHeight w:val="283"/>
        </w:trPr>
        <w:tc>
          <w:tcPr>
            <w:tcW w:w="1668" w:type="pct"/>
            <w:vAlign w:val="center"/>
          </w:tcPr>
          <w:p w14:paraId="14AD0186"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T1 </w:t>
            </w:r>
            <w:r w:rsidRPr="00152BC0">
              <w:rPr>
                <w:rFonts w:ascii="Times New Roman" w:hAnsi="Times New Roman"/>
                <w:color w:val="000000"/>
              </w:rPr>
              <w:t>SNS7</w:t>
            </w:r>
          </w:p>
        </w:tc>
        <w:tc>
          <w:tcPr>
            <w:tcW w:w="1666" w:type="pct"/>
            <w:vAlign w:val="center"/>
          </w:tcPr>
          <w:p w14:paraId="4C203BEF"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0.6</w:t>
            </w:r>
            <w:r>
              <w:rPr>
                <w:rFonts w:ascii="Times New Roman" w:hAnsi="Times New Roman"/>
                <w:b/>
                <w:bCs/>
                <w:color w:val="000000"/>
              </w:rPr>
              <w:t>4</w:t>
            </w:r>
            <w:r w:rsidRPr="00152BC0">
              <w:rPr>
                <w:rFonts w:ascii="Times New Roman" w:hAnsi="Times New Roman"/>
                <w:b/>
                <w:bCs/>
                <w:color w:val="000000"/>
              </w:rPr>
              <w:t xml:space="preserve"> </w:t>
            </w:r>
          </w:p>
        </w:tc>
        <w:tc>
          <w:tcPr>
            <w:tcW w:w="1666" w:type="pct"/>
            <w:vAlign w:val="center"/>
          </w:tcPr>
          <w:p w14:paraId="0BA819E4" w14:textId="77777777" w:rsidR="0021534B" w:rsidRPr="00152BC0" w:rsidRDefault="0021534B" w:rsidP="00955E34">
            <w:pPr>
              <w:contextualSpacing/>
              <w:jc w:val="center"/>
              <w:rPr>
                <w:rFonts w:ascii="Times New Roman" w:hAnsi="Times New Roman"/>
                <w:b/>
                <w:bCs/>
                <w:i/>
                <w:iCs/>
              </w:rPr>
            </w:pPr>
            <w:r>
              <w:rPr>
                <w:rFonts w:ascii="Times New Roman" w:hAnsi="Times New Roman"/>
                <w:color w:val="000000"/>
              </w:rPr>
              <w:t>−</w:t>
            </w:r>
            <w:r w:rsidRPr="00152BC0">
              <w:rPr>
                <w:rFonts w:ascii="Times New Roman" w:hAnsi="Times New Roman"/>
                <w:color w:val="000000"/>
              </w:rPr>
              <w:t>0.</w:t>
            </w:r>
            <w:r>
              <w:rPr>
                <w:rFonts w:ascii="Times New Roman" w:hAnsi="Times New Roman"/>
                <w:color w:val="000000"/>
              </w:rPr>
              <w:t>11</w:t>
            </w:r>
            <w:r w:rsidRPr="00152BC0">
              <w:rPr>
                <w:rFonts w:ascii="Times New Roman" w:hAnsi="Times New Roman"/>
                <w:color w:val="000000"/>
              </w:rPr>
              <w:t xml:space="preserve"> </w:t>
            </w:r>
          </w:p>
        </w:tc>
      </w:tr>
      <w:tr w:rsidR="0021534B" w:rsidRPr="00D00851" w14:paraId="0F93581C" w14:textId="77777777" w:rsidTr="00955E34">
        <w:trPr>
          <w:trHeight w:val="283"/>
        </w:trPr>
        <w:tc>
          <w:tcPr>
            <w:tcW w:w="1668" w:type="pct"/>
            <w:vAlign w:val="center"/>
          </w:tcPr>
          <w:p w14:paraId="5A6C7305"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T1 </w:t>
            </w:r>
            <w:r w:rsidRPr="00152BC0">
              <w:rPr>
                <w:rFonts w:ascii="Times New Roman" w:hAnsi="Times New Roman"/>
                <w:color w:val="000000"/>
              </w:rPr>
              <w:t>SNS2</w:t>
            </w:r>
          </w:p>
        </w:tc>
        <w:tc>
          <w:tcPr>
            <w:tcW w:w="1666" w:type="pct"/>
            <w:vAlign w:val="center"/>
          </w:tcPr>
          <w:p w14:paraId="0D857C88"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 xml:space="preserve">0.62 </w:t>
            </w:r>
          </w:p>
        </w:tc>
        <w:tc>
          <w:tcPr>
            <w:tcW w:w="1666" w:type="pct"/>
            <w:vAlign w:val="center"/>
          </w:tcPr>
          <w:p w14:paraId="55072E98"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color w:val="000000"/>
              </w:rPr>
              <w:t>0.1</w:t>
            </w:r>
            <w:r>
              <w:rPr>
                <w:rFonts w:ascii="Times New Roman" w:hAnsi="Times New Roman"/>
                <w:color w:val="000000"/>
              </w:rPr>
              <w:t>5</w:t>
            </w:r>
            <w:r w:rsidRPr="00152BC0">
              <w:rPr>
                <w:rFonts w:ascii="Times New Roman" w:hAnsi="Times New Roman"/>
                <w:color w:val="000000"/>
              </w:rPr>
              <w:t xml:space="preserve"> </w:t>
            </w:r>
          </w:p>
        </w:tc>
      </w:tr>
      <w:tr w:rsidR="0021534B" w:rsidRPr="00D00851" w14:paraId="4DD1321C" w14:textId="77777777" w:rsidTr="00955E34">
        <w:trPr>
          <w:trHeight w:val="283"/>
        </w:trPr>
        <w:tc>
          <w:tcPr>
            <w:tcW w:w="1668" w:type="pct"/>
            <w:vAlign w:val="center"/>
          </w:tcPr>
          <w:p w14:paraId="22A7EA50"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T1 </w:t>
            </w:r>
            <w:r w:rsidRPr="00152BC0">
              <w:rPr>
                <w:rFonts w:ascii="Times New Roman" w:hAnsi="Times New Roman"/>
                <w:color w:val="000000"/>
              </w:rPr>
              <w:t>SNS3</w:t>
            </w:r>
          </w:p>
        </w:tc>
        <w:tc>
          <w:tcPr>
            <w:tcW w:w="1666" w:type="pct"/>
            <w:vAlign w:val="center"/>
          </w:tcPr>
          <w:p w14:paraId="1ED4C51F"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0.5</w:t>
            </w:r>
            <w:r>
              <w:rPr>
                <w:rFonts w:ascii="Times New Roman" w:hAnsi="Times New Roman"/>
                <w:b/>
                <w:bCs/>
                <w:color w:val="000000"/>
              </w:rPr>
              <w:t>9</w:t>
            </w:r>
            <w:r w:rsidRPr="00152BC0">
              <w:rPr>
                <w:rFonts w:ascii="Times New Roman" w:hAnsi="Times New Roman"/>
                <w:b/>
                <w:bCs/>
                <w:color w:val="000000"/>
              </w:rPr>
              <w:t xml:space="preserve"> </w:t>
            </w:r>
          </w:p>
        </w:tc>
        <w:tc>
          <w:tcPr>
            <w:tcW w:w="1666" w:type="pct"/>
            <w:vAlign w:val="center"/>
          </w:tcPr>
          <w:p w14:paraId="639B09BB"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color w:val="000000"/>
              </w:rPr>
              <w:t>0.1</w:t>
            </w:r>
            <w:r>
              <w:rPr>
                <w:rFonts w:ascii="Times New Roman" w:hAnsi="Times New Roman"/>
                <w:color w:val="000000"/>
              </w:rPr>
              <w:t>7</w:t>
            </w:r>
            <w:r w:rsidRPr="00152BC0">
              <w:rPr>
                <w:rFonts w:ascii="Times New Roman" w:hAnsi="Times New Roman"/>
                <w:color w:val="000000"/>
              </w:rPr>
              <w:t xml:space="preserve"> </w:t>
            </w:r>
          </w:p>
        </w:tc>
      </w:tr>
      <w:tr w:rsidR="0021534B" w:rsidRPr="00D00851" w14:paraId="75779DE5" w14:textId="77777777" w:rsidTr="00955E34">
        <w:trPr>
          <w:trHeight w:val="283"/>
        </w:trPr>
        <w:tc>
          <w:tcPr>
            <w:tcW w:w="1668" w:type="pct"/>
            <w:vAlign w:val="center"/>
          </w:tcPr>
          <w:p w14:paraId="6D7C3A94"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T1 </w:t>
            </w:r>
            <w:r w:rsidRPr="00152BC0">
              <w:rPr>
                <w:rFonts w:ascii="Times New Roman" w:hAnsi="Times New Roman"/>
                <w:color w:val="000000"/>
              </w:rPr>
              <w:t>ritual2</w:t>
            </w:r>
          </w:p>
        </w:tc>
        <w:tc>
          <w:tcPr>
            <w:tcW w:w="1666" w:type="pct"/>
            <w:vAlign w:val="center"/>
          </w:tcPr>
          <w:p w14:paraId="51E03ADF" w14:textId="77777777" w:rsidR="0021534B" w:rsidRPr="00152BC0" w:rsidRDefault="0021534B" w:rsidP="00955E34">
            <w:pPr>
              <w:contextualSpacing/>
              <w:jc w:val="center"/>
              <w:rPr>
                <w:rFonts w:ascii="Times New Roman" w:hAnsi="Times New Roman"/>
                <w:i/>
                <w:iCs/>
              </w:rPr>
            </w:pPr>
            <w:r>
              <w:rPr>
                <w:rFonts w:ascii="Times New Roman" w:hAnsi="Times New Roman"/>
                <w:color w:val="000000"/>
              </w:rPr>
              <w:t>−</w:t>
            </w:r>
            <w:r w:rsidRPr="00152BC0">
              <w:rPr>
                <w:rFonts w:ascii="Times New Roman" w:hAnsi="Times New Roman"/>
                <w:color w:val="000000"/>
              </w:rPr>
              <w:t>0.0</w:t>
            </w:r>
            <w:r>
              <w:rPr>
                <w:rFonts w:ascii="Times New Roman" w:hAnsi="Times New Roman"/>
                <w:color w:val="000000"/>
              </w:rPr>
              <w:t>7</w:t>
            </w:r>
            <w:r w:rsidRPr="00152BC0">
              <w:rPr>
                <w:rFonts w:ascii="Times New Roman" w:hAnsi="Times New Roman"/>
                <w:color w:val="000000"/>
              </w:rPr>
              <w:t xml:space="preserve"> </w:t>
            </w:r>
          </w:p>
        </w:tc>
        <w:tc>
          <w:tcPr>
            <w:tcW w:w="1666" w:type="pct"/>
            <w:vAlign w:val="center"/>
          </w:tcPr>
          <w:p w14:paraId="223F67A3"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0.8</w:t>
            </w:r>
            <w:r>
              <w:rPr>
                <w:rFonts w:ascii="Times New Roman" w:hAnsi="Times New Roman"/>
                <w:b/>
                <w:bCs/>
                <w:color w:val="000000"/>
              </w:rPr>
              <w:t>7</w:t>
            </w:r>
            <w:r w:rsidRPr="00152BC0">
              <w:rPr>
                <w:rFonts w:ascii="Times New Roman" w:hAnsi="Times New Roman"/>
                <w:b/>
                <w:bCs/>
                <w:color w:val="000000"/>
              </w:rPr>
              <w:t xml:space="preserve"> </w:t>
            </w:r>
          </w:p>
        </w:tc>
      </w:tr>
      <w:tr w:rsidR="0021534B" w:rsidRPr="00D00851" w14:paraId="3FB469C2" w14:textId="77777777" w:rsidTr="00955E34">
        <w:trPr>
          <w:trHeight w:val="283"/>
        </w:trPr>
        <w:tc>
          <w:tcPr>
            <w:tcW w:w="1668" w:type="pct"/>
            <w:vAlign w:val="center"/>
          </w:tcPr>
          <w:p w14:paraId="08F1578D"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T1 </w:t>
            </w:r>
            <w:r w:rsidRPr="00152BC0">
              <w:rPr>
                <w:rFonts w:ascii="Times New Roman" w:hAnsi="Times New Roman"/>
                <w:color w:val="000000"/>
              </w:rPr>
              <w:t>ritual1</w:t>
            </w:r>
          </w:p>
        </w:tc>
        <w:tc>
          <w:tcPr>
            <w:tcW w:w="1666" w:type="pct"/>
            <w:vAlign w:val="center"/>
          </w:tcPr>
          <w:p w14:paraId="2DB86B5B" w14:textId="77777777" w:rsidR="0021534B" w:rsidRPr="00152BC0" w:rsidRDefault="0021534B" w:rsidP="00955E34">
            <w:pPr>
              <w:contextualSpacing/>
              <w:jc w:val="center"/>
              <w:rPr>
                <w:rFonts w:ascii="Times New Roman" w:hAnsi="Times New Roman"/>
                <w:i/>
                <w:iCs/>
              </w:rPr>
            </w:pPr>
            <w:r>
              <w:rPr>
                <w:rFonts w:ascii="Times New Roman" w:hAnsi="Times New Roman"/>
                <w:color w:val="000000"/>
              </w:rPr>
              <w:t>−</w:t>
            </w:r>
            <w:r w:rsidRPr="00152BC0">
              <w:rPr>
                <w:rFonts w:ascii="Times New Roman" w:hAnsi="Times New Roman"/>
                <w:color w:val="000000"/>
              </w:rPr>
              <w:t xml:space="preserve">0.06 </w:t>
            </w:r>
          </w:p>
        </w:tc>
        <w:tc>
          <w:tcPr>
            <w:tcW w:w="1666" w:type="pct"/>
            <w:vAlign w:val="center"/>
          </w:tcPr>
          <w:p w14:paraId="16FB3F34"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 xml:space="preserve">0.79 </w:t>
            </w:r>
          </w:p>
        </w:tc>
      </w:tr>
      <w:tr w:rsidR="0021534B" w:rsidRPr="00D00851" w14:paraId="46E2D7C4" w14:textId="77777777" w:rsidTr="00955E34">
        <w:trPr>
          <w:trHeight w:val="283"/>
        </w:trPr>
        <w:tc>
          <w:tcPr>
            <w:tcW w:w="1668" w:type="pct"/>
            <w:vAlign w:val="center"/>
          </w:tcPr>
          <w:p w14:paraId="074A1657"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T1 </w:t>
            </w:r>
            <w:r w:rsidRPr="00152BC0">
              <w:rPr>
                <w:rFonts w:ascii="Times New Roman" w:hAnsi="Times New Roman"/>
                <w:color w:val="000000"/>
              </w:rPr>
              <w:t>ritual4</w:t>
            </w:r>
          </w:p>
        </w:tc>
        <w:tc>
          <w:tcPr>
            <w:tcW w:w="1666" w:type="pct"/>
            <w:vAlign w:val="center"/>
          </w:tcPr>
          <w:p w14:paraId="4047B96F" w14:textId="77777777" w:rsidR="0021534B" w:rsidRPr="00152BC0" w:rsidRDefault="0021534B" w:rsidP="00955E34">
            <w:pPr>
              <w:contextualSpacing/>
              <w:jc w:val="center"/>
              <w:rPr>
                <w:rFonts w:ascii="Times New Roman" w:hAnsi="Times New Roman"/>
                <w:i/>
                <w:iCs/>
              </w:rPr>
            </w:pPr>
            <w:r w:rsidRPr="00152BC0">
              <w:rPr>
                <w:rFonts w:ascii="Times New Roman" w:hAnsi="Times New Roman"/>
                <w:color w:val="000000"/>
              </w:rPr>
              <w:t xml:space="preserve">0.03 </w:t>
            </w:r>
          </w:p>
        </w:tc>
        <w:tc>
          <w:tcPr>
            <w:tcW w:w="1666" w:type="pct"/>
            <w:vAlign w:val="center"/>
          </w:tcPr>
          <w:p w14:paraId="1AA1A926"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0.7</w:t>
            </w:r>
            <w:r>
              <w:rPr>
                <w:rFonts w:ascii="Times New Roman" w:hAnsi="Times New Roman"/>
                <w:b/>
                <w:bCs/>
                <w:color w:val="000000"/>
              </w:rPr>
              <w:t>7</w:t>
            </w:r>
            <w:r w:rsidRPr="00152BC0">
              <w:rPr>
                <w:rFonts w:ascii="Times New Roman" w:hAnsi="Times New Roman"/>
                <w:b/>
                <w:bCs/>
                <w:color w:val="000000"/>
              </w:rPr>
              <w:t xml:space="preserve"> </w:t>
            </w:r>
          </w:p>
        </w:tc>
      </w:tr>
      <w:tr w:rsidR="0021534B" w:rsidRPr="00D00851" w14:paraId="14F5D9E7" w14:textId="77777777" w:rsidTr="00955E34">
        <w:trPr>
          <w:trHeight w:val="283"/>
        </w:trPr>
        <w:tc>
          <w:tcPr>
            <w:tcW w:w="1668" w:type="pct"/>
            <w:tcBorders>
              <w:bottom w:val="single" w:sz="8" w:space="0" w:color="auto"/>
            </w:tcBorders>
            <w:vAlign w:val="center"/>
          </w:tcPr>
          <w:p w14:paraId="077C668E"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T1 </w:t>
            </w:r>
            <w:r w:rsidRPr="00152BC0">
              <w:rPr>
                <w:rFonts w:ascii="Times New Roman" w:hAnsi="Times New Roman"/>
                <w:color w:val="000000"/>
              </w:rPr>
              <w:t>ritual3</w:t>
            </w:r>
          </w:p>
        </w:tc>
        <w:tc>
          <w:tcPr>
            <w:tcW w:w="1666" w:type="pct"/>
            <w:tcBorders>
              <w:bottom w:val="single" w:sz="8" w:space="0" w:color="auto"/>
            </w:tcBorders>
            <w:vAlign w:val="center"/>
          </w:tcPr>
          <w:p w14:paraId="4A76FBB9" w14:textId="77777777" w:rsidR="0021534B" w:rsidRPr="00152BC0" w:rsidRDefault="0021534B" w:rsidP="00955E34">
            <w:pPr>
              <w:contextualSpacing/>
              <w:jc w:val="center"/>
              <w:rPr>
                <w:rFonts w:ascii="Times New Roman" w:hAnsi="Times New Roman"/>
                <w:i/>
                <w:iCs/>
              </w:rPr>
            </w:pPr>
            <w:r w:rsidRPr="00152BC0">
              <w:rPr>
                <w:rFonts w:ascii="Times New Roman" w:hAnsi="Times New Roman"/>
                <w:color w:val="000000"/>
              </w:rPr>
              <w:t xml:space="preserve">0.09 </w:t>
            </w:r>
          </w:p>
        </w:tc>
        <w:tc>
          <w:tcPr>
            <w:tcW w:w="1666" w:type="pct"/>
            <w:tcBorders>
              <w:bottom w:val="single" w:sz="8" w:space="0" w:color="auto"/>
            </w:tcBorders>
            <w:vAlign w:val="center"/>
          </w:tcPr>
          <w:p w14:paraId="51A3D381"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0.7</w:t>
            </w:r>
            <w:r>
              <w:rPr>
                <w:rFonts w:ascii="Times New Roman" w:hAnsi="Times New Roman"/>
                <w:b/>
                <w:bCs/>
                <w:color w:val="000000"/>
              </w:rPr>
              <w:t>5</w:t>
            </w:r>
            <w:r w:rsidRPr="00152BC0">
              <w:rPr>
                <w:rFonts w:ascii="Times New Roman" w:hAnsi="Times New Roman"/>
                <w:b/>
                <w:bCs/>
                <w:color w:val="000000"/>
              </w:rPr>
              <w:t xml:space="preserve"> </w:t>
            </w:r>
          </w:p>
        </w:tc>
      </w:tr>
    </w:tbl>
    <w:p w14:paraId="36B524D2" w14:textId="77777777" w:rsidR="0021534B" w:rsidRDefault="0021534B" w:rsidP="0021534B">
      <w:pPr>
        <w:rPr>
          <w:rFonts w:ascii="Times New Roman" w:hAnsi="Times New Roman"/>
          <w:color w:val="000000"/>
          <w:shd w:val="clear" w:color="auto" w:fill="FFFFFF"/>
        </w:rPr>
      </w:pPr>
      <w:r w:rsidRPr="000A17F5">
        <w:rPr>
          <w:rFonts w:ascii="Times New Roman" w:hAnsi="Times New Roman"/>
          <w:i/>
          <w:iCs/>
          <w:color w:val="000000"/>
          <w:shd w:val="clear" w:color="auto" w:fill="FFFFFF"/>
        </w:rPr>
        <w:t>Note</w:t>
      </w:r>
      <w:r>
        <w:rPr>
          <w:rFonts w:ascii="Times New Roman" w:hAnsi="Times New Roman"/>
          <w:color w:val="000000"/>
          <w:shd w:val="clear" w:color="auto" w:fill="FFFFFF"/>
        </w:rPr>
        <w:t>: SNS = Southampton Nostalgia Scale.</w:t>
      </w:r>
    </w:p>
    <w:p w14:paraId="5E526514" w14:textId="77777777" w:rsidR="0021534B" w:rsidRDefault="0021534B" w:rsidP="0021534B">
      <w:pPr>
        <w:rPr>
          <w:rFonts w:ascii="Times New Roman" w:hAnsi="Times New Roman"/>
          <w:color w:val="000000"/>
          <w:shd w:val="clear" w:color="auto" w:fill="FFFFFF"/>
        </w:rPr>
      </w:pPr>
    </w:p>
    <w:p w14:paraId="19FC9379" w14:textId="77777777" w:rsidR="0021534B" w:rsidRDefault="0021534B" w:rsidP="0021534B">
      <w:pPr>
        <w:rPr>
          <w:rFonts w:ascii="Times New Roman" w:hAnsi="Times New Roman"/>
          <w:b/>
        </w:rPr>
      </w:pPr>
      <w:r>
        <w:rPr>
          <w:rFonts w:ascii="Times New Roman" w:hAnsi="Times New Roman"/>
          <w:b/>
        </w:rPr>
        <w:br w:type="page"/>
      </w:r>
    </w:p>
    <w:p w14:paraId="09B24F51" w14:textId="77777777" w:rsidR="0021534B" w:rsidRDefault="0021534B" w:rsidP="0021534B">
      <w:pPr>
        <w:spacing w:line="480" w:lineRule="exact"/>
        <w:rPr>
          <w:rFonts w:ascii="Times New Roman" w:hAnsi="Times New Roman"/>
        </w:rPr>
      </w:pPr>
      <w:r>
        <w:rPr>
          <w:rFonts w:ascii="Times New Roman" w:hAnsi="Times New Roman"/>
          <w:b/>
        </w:rPr>
        <w:lastRenderedPageBreak/>
        <w:t>Table S4</w:t>
      </w:r>
    </w:p>
    <w:p w14:paraId="18999F69" w14:textId="77777777" w:rsidR="0021534B" w:rsidRDefault="0021534B" w:rsidP="0021534B">
      <w:pPr>
        <w:spacing w:line="480" w:lineRule="auto"/>
        <w:rPr>
          <w:rFonts w:ascii="Times New Roman" w:hAnsi="Times New Roman"/>
          <w:i/>
          <w:iCs/>
        </w:rPr>
      </w:pPr>
      <w:r>
        <w:rPr>
          <w:rFonts w:ascii="Times New Roman" w:hAnsi="Times New Roman"/>
          <w:i/>
          <w:iCs/>
        </w:rPr>
        <w:t>Exploratory Factor Analysis Loadings in Study 4 at T2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1789"/>
        <w:gridCol w:w="4719"/>
      </w:tblGrid>
      <w:tr w:rsidR="0021534B" w:rsidRPr="00D00851" w14:paraId="42DB4831" w14:textId="77777777" w:rsidTr="00955E34">
        <w:trPr>
          <w:trHeight w:val="283"/>
        </w:trPr>
        <w:tc>
          <w:tcPr>
            <w:tcW w:w="1079" w:type="pct"/>
            <w:tcBorders>
              <w:top w:val="single" w:sz="8" w:space="0" w:color="auto"/>
              <w:bottom w:val="single" w:sz="4" w:space="0" w:color="000000"/>
            </w:tcBorders>
            <w:vAlign w:val="center"/>
          </w:tcPr>
          <w:p w14:paraId="58852F79" w14:textId="77777777" w:rsidR="0021534B" w:rsidRPr="00D00851" w:rsidRDefault="0021534B" w:rsidP="00955E34">
            <w:pPr>
              <w:contextualSpacing/>
              <w:jc w:val="center"/>
              <w:rPr>
                <w:rFonts w:ascii="Times New Roman" w:hAnsi="Times New Roman"/>
              </w:rPr>
            </w:pPr>
          </w:p>
        </w:tc>
        <w:tc>
          <w:tcPr>
            <w:tcW w:w="1078" w:type="pct"/>
            <w:tcBorders>
              <w:top w:val="single" w:sz="8" w:space="0" w:color="auto"/>
              <w:bottom w:val="single" w:sz="4" w:space="0" w:color="000000"/>
            </w:tcBorders>
            <w:vAlign w:val="center"/>
          </w:tcPr>
          <w:p w14:paraId="087B14DE" w14:textId="77777777" w:rsidR="0021534B" w:rsidRPr="00D00851" w:rsidRDefault="0021534B" w:rsidP="00955E34">
            <w:pPr>
              <w:contextualSpacing/>
              <w:jc w:val="center"/>
              <w:rPr>
                <w:rFonts w:ascii="Times New Roman" w:hAnsi="Times New Roman"/>
              </w:rPr>
            </w:pPr>
            <w:r>
              <w:rPr>
                <w:rFonts w:ascii="Times New Roman" w:hAnsi="Times New Roman"/>
              </w:rPr>
              <w:t>Factor 1</w:t>
            </w:r>
          </w:p>
        </w:tc>
        <w:tc>
          <w:tcPr>
            <w:tcW w:w="2843" w:type="pct"/>
            <w:tcBorders>
              <w:top w:val="single" w:sz="8" w:space="0" w:color="auto"/>
              <w:bottom w:val="single" w:sz="4" w:space="0" w:color="000000"/>
            </w:tcBorders>
            <w:vAlign w:val="center"/>
          </w:tcPr>
          <w:p w14:paraId="74DC4F4E" w14:textId="77777777" w:rsidR="0021534B" w:rsidRPr="00D00851" w:rsidRDefault="0021534B" w:rsidP="00955E34">
            <w:pPr>
              <w:contextualSpacing/>
              <w:jc w:val="center"/>
              <w:rPr>
                <w:rFonts w:ascii="Times New Roman" w:hAnsi="Times New Roman"/>
              </w:rPr>
            </w:pPr>
            <w:r>
              <w:rPr>
                <w:rFonts w:ascii="Times New Roman" w:hAnsi="Times New Roman"/>
              </w:rPr>
              <w:t>Factor 2</w:t>
            </w:r>
          </w:p>
        </w:tc>
      </w:tr>
      <w:tr w:rsidR="0021534B" w:rsidRPr="00D00851" w14:paraId="340866D4" w14:textId="77777777" w:rsidTr="00955E34">
        <w:trPr>
          <w:trHeight w:val="283"/>
        </w:trPr>
        <w:tc>
          <w:tcPr>
            <w:tcW w:w="1079" w:type="pct"/>
            <w:vAlign w:val="center"/>
          </w:tcPr>
          <w:p w14:paraId="716D4628"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T2 </w:t>
            </w:r>
            <w:r w:rsidRPr="00152BC0">
              <w:rPr>
                <w:rFonts w:ascii="Times New Roman" w:hAnsi="Times New Roman"/>
                <w:color w:val="000000"/>
              </w:rPr>
              <w:t>SNS5</w:t>
            </w:r>
          </w:p>
        </w:tc>
        <w:tc>
          <w:tcPr>
            <w:tcW w:w="1078" w:type="pct"/>
            <w:vAlign w:val="center"/>
          </w:tcPr>
          <w:p w14:paraId="08295BE1"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0.8</w:t>
            </w:r>
            <w:r>
              <w:rPr>
                <w:rFonts w:ascii="Times New Roman" w:hAnsi="Times New Roman"/>
                <w:b/>
                <w:bCs/>
                <w:color w:val="000000"/>
              </w:rPr>
              <w:t>7</w:t>
            </w:r>
            <w:r w:rsidRPr="00152BC0">
              <w:rPr>
                <w:rFonts w:ascii="Times New Roman" w:hAnsi="Times New Roman"/>
                <w:b/>
                <w:bCs/>
                <w:color w:val="000000"/>
              </w:rPr>
              <w:t xml:space="preserve"> </w:t>
            </w:r>
          </w:p>
        </w:tc>
        <w:tc>
          <w:tcPr>
            <w:tcW w:w="2843" w:type="pct"/>
            <w:vAlign w:val="center"/>
          </w:tcPr>
          <w:p w14:paraId="35B67738" w14:textId="77777777" w:rsidR="0021534B" w:rsidRPr="00152BC0" w:rsidRDefault="0021534B" w:rsidP="00955E34">
            <w:pPr>
              <w:contextualSpacing/>
              <w:jc w:val="center"/>
              <w:rPr>
                <w:rFonts w:ascii="Times New Roman" w:hAnsi="Times New Roman"/>
                <w:i/>
                <w:iCs/>
              </w:rPr>
            </w:pPr>
            <w:r>
              <w:rPr>
                <w:rFonts w:ascii="Times New Roman" w:hAnsi="Times New Roman"/>
                <w:color w:val="000000"/>
              </w:rPr>
              <w:t>−</w:t>
            </w:r>
            <w:r w:rsidRPr="00152BC0">
              <w:rPr>
                <w:rFonts w:ascii="Times New Roman" w:hAnsi="Times New Roman"/>
                <w:color w:val="000000"/>
              </w:rPr>
              <w:t>0.1</w:t>
            </w:r>
            <w:r>
              <w:rPr>
                <w:rFonts w:ascii="Times New Roman" w:hAnsi="Times New Roman"/>
                <w:color w:val="000000"/>
              </w:rPr>
              <w:t>0</w:t>
            </w:r>
            <w:r w:rsidRPr="00152BC0">
              <w:rPr>
                <w:rFonts w:ascii="Times New Roman" w:hAnsi="Times New Roman"/>
                <w:color w:val="000000"/>
              </w:rPr>
              <w:t xml:space="preserve"> </w:t>
            </w:r>
          </w:p>
        </w:tc>
      </w:tr>
      <w:tr w:rsidR="0021534B" w:rsidRPr="00D00851" w14:paraId="517309AA" w14:textId="77777777" w:rsidTr="00955E34">
        <w:trPr>
          <w:trHeight w:val="283"/>
        </w:trPr>
        <w:tc>
          <w:tcPr>
            <w:tcW w:w="1079" w:type="pct"/>
            <w:vAlign w:val="center"/>
          </w:tcPr>
          <w:p w14:paraId="415D916E"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T2 </w:t>
            </w:r>
            <w:r w:rsidRPr="00152BC0">
              <w:rPr>
                <w:rFonts w:ascii="Times New Roman" w:hAnsi="Times New Roman"/>
                <w:color w:val="000000"/>
              </w:rPr>
              <w:t>SNS6</w:t>
            </w:r>
          </w:p>
        </w:tc>
        <w:tc>
          <w:tcPr>
            <w:tcW w:w="1078" w:type="pct"/>
            <w:vAlign w:val="center"/>
          </w:tcPr>
          <w:p w14:paraId="3DA10E90"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 xml:space="preserve">0.85 </w:t>
            </w:r>
          </w:p>
        </w:tc>
        <w:tc>
          <w:tcPr>
            <w:tcW w:w="2843" w:type="pct"/>
            <w:vAlign w:val="center"/>
          </w:tcPr>
          <w:p w14:paraId="66B88FD7" w14:textId="77777777" w:rsidR="0021534B" w:rsidRPr="00152BC0" w:rsidRDefault="0021534B" w:rsidP="00955E34">
            <w:pPr>
              <w:contextualSpacing/>
              <w:jc w:val="center"/>
              <w:rPr>
                <w:rFonts w:ascii="Times New Roman" w:hAnsi="Times New Roman"/>
                <w:i/>
                <w:iCs/>
              </w:rPr>
            </w:pPr>
            <w:r>
              <w:rPr>
                <w:rFonts w:ascii="Times New Roman" w:hAnsi="Times New Roman"/>
                <w:color w:val="000000"/>
              </w:rPr>
              <w:t>−</w:t>
            </w:r>
            <w:r w:rsidRPr="00152BC0">
              <w:rPr>
                <w:rFonts w:ascii="Times New Roman" w:hAnsi="Times New Roman"/>
                <w:color w:val="000000"/>
              </w:rPr>
              <w:t xml:space="preserve">0.07 </w:t>
            </w:r>
          </w:p>
        </w:tc>
      </w:tr>
      <w:tr w:rsidR="0021534B" w:rsidRPr="00D00851" w14:paraId="4F0DB684" w14:textId="77777777" w:rsidTr="00955E34">
        <w:trPr>
          <w:trHeight w:val="283"/>
        </w:trPr>
        <w:tc>
          <w:tcPr>
            <w:tcW w:w="1079" w:type="pct"/>
            <w:vAlign w:val="center"/>
          </w:tcPr>
          <w:p w14:paraId="4546A170"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T2 </w:t>
            </w:r>
            <w:r w:rsidRPr="00152BC0">
              <w:rPr>
                <w:rFonts w:ascii="Times New Roman" w:hAnsi="Times New Roman"/>
                <w:color w:val="000000"/>
              </w:rPr>
              <w:t>SNS4</w:t>
            </w:r>
          </w:p>
        </w:tc>
        <w:tc>
          <w:tcPr>
            <w:tcW w:w="1078" w:type="pct"/>
            <w:vAlign w:val="center"/>
          </w:tcPr>
          <w:p w14:paraId="41AC27FE"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0.8</w:t>
            </w:r>
            <w:r>
              <w:rPr>
                <w:rFonts w:ascii="Times New Roman" w:hAnsi="Times New Roman"/>
                <w:b/>
                <w:bCs/>
                <w:color w:val="000000"/>
              </w:rPr>
              <w:t>4</w:t>
            </w:r>
            <w:r w:rsidRPr="00152BC0">
              <w:rPr>
                <w:rFonts w:ascii="Times New Roman" w:hAnsi="Times New Roman"/>
                <w:b/>
                <w:bCs/>
                <w:color w:val="000000"/>
              </w:rPr>
              <w:t xml:space="preserve"> </w:t>
            </w:r>
          </w:p>
        </w:tc>
        <w:tc>
          <w:tcPr>
            <w:tcW w:w="2843" w:type="pct"/>
            <w:vAlign w:val="center"/>
          </w:tcPr>
          <w:p w14:paraId="0487211B" w14:textId="77777777" w:rsidR="0021534B" w:rsidRPr="00152BC0" w:rsidRDefault="0021534B" w:rsidP="00955E34">
            <w:pPr>
              <w:contextualSpacing/>
              <w:jc w:val="center"/>
              <w:rPr>
                <w:rFonts w:ascii="Times New Roman" w:hAnsi="Times New Roman"/>
                <w:i/>
                <w:iCs/>
              </w:rPr>
            </w:pPr>
            <w:r>
              <w:rPr>
                <w:rFonts w:ascii="Times New Roman" w:hAnsi="Times New Roman"/>
                <w:color w:val="000000"/>
              </w:rPr>
              <w:t>−</w:t>
            </w:r>
            <w:r w:rsidRPr="00152BC0">
              <w:rPr>
                <w:rFonts w:ascii="Times New Roman" w:hAnsi="Times New Roman"/>
                <w:color w:val="000000"/>
              </w:rPr>
              <w:t>0.1</w:t>
            </w:r>
            <w:r>
              <w:rPr>
                <w:rFonts w:ascii="Times New Roman" w:hAnsi="Times New Roman"/>
                <w:color w:val="000000"/>
              </w:rPr>
              <w:t>0</w:t>
            </w:r>
            <w:r w:rsidRPr="00152BC0">
              <w:rPr>
                <w:rFonts w:ascii="Times New Roman" w:hAnsi="Times New Roman"/>
                <w:color w:val="000000"/>
              </w:rPr>
              <w:t xml:space="preserve"> </w:t>
            </w:r>
          </w:p>
        </w:tc>
      </w:tr>
      <w:tr w:rsidR="0021534B" w:rsidRPr="00D00851" w14:paraId="388B9DE2" w14:textId="77777777" w:rsidTr="00955E34">
        <w:trPr>
          <w:trHeight w:val="283"/>
        </w:trPr>
        <w:tc>
          <w:tcPr>
            <w:tcW w:w="1079" w:type="pct"/>
            <w:vAlign w:val="center"/>
          </w:tcPr>
          <w:p w14:paraId="5C1FB826"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T2 </w:t>
            </w:r>
            <w:r w:rsidRPr="00152BC0">
              <w:rPr>
                <w:rFonts w:ascii="Times New Roman" w:hAnsi="Times New Roman"/>
                <w:color w:val="000000"/>
              </w:rPr>
              <w:t>SNS7</w:t>
            </w:r>
          </w:p>
        </w:tc>
        <w:tc>
          <w:tcPr>
            <w:tcW w:w="1078" w:type="pct"/>
            <w:vAlign w:val="center"/>
          </w:tcPr>
          <w:p w14:paraId="47E86D9C"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0.6</w:t>
            </w:r>
            <w:r>
              <w:rPr>
                <w:rFonts w:ascii="Times New Roman" w:hAnsi="Times New Roman"/>
                <w:b/>
                <w:bCs/>
                <w:color w:val="000000"/>
              </w:rPr>
              <w:t>4</w:t>
            </w:r>
            <w:r w:rsidRPr="00152BC0">
              <w:rPr>
                <w:rFonts w:ascii="Times New Roman" w:hAnsi="Times New Roman"/>
                <w:b/>
                <w:bCs/>
                <w:color w:val="000000"/>
              </w:rPr>
              <w:t xml:space="preserve"> </w:t>
            </w:r>
          </w:p>
        </w:tc>
        <w:tc>
          <w:tcPr>
            <w:tcW w:w="2843" w:type="pct"/>
            <w:vAlign w:val="center"/>
          </w:tcPr>
          <w:p w14:paraId="3AC1D16A" w14:textId="77777777" w:rsidR="0021534B" w:rsidRPr="00152BC0" w:rsidRDefault="0021534B" w:rsidP="00955E34">
            <w:pPr>
              <w:contextualSpacing/>
              <w:jc w:val="center"/>
              <w:rPr>
                <w:rFonts w:ascii="Times New Roman" w:hAnsi="Times New Roman"/>
                <w:i/>
                <w:iCs/>
              </w:rPr>
            </w:pPr>
            <w:r>
              <w:rPr>
                <w:rFonts w:ascii="Times New Roman" w:hAnsi="Times New Roman"/>
                <w:color w:val="000000"/>
              </w:rPr>
              <w:t>−</w:t>
            </w:r>
            <w:r w:rsidRPr="00152BC0">
              <w:rPr>
                <w:rFonts w:ascii="Times New Roman" w:hAnsi="Times New Roman"/>
                <w:color w:val="000000"/>
              </w:rPr>
              <w:t>0.</w:t>
            </w:r>
            <w:r>
              <w:rPr>
                <w:rFonts w:ascii="Times New Roman" w:hAnsi="Times New Roman"/>
                <w:color w:val="000000"/>
              </w:rPr>
              <w:t>14</w:t>
            </w:r>
            <w:r w:rsidRPr="00152BC0">
              <w:rPr>
                <w:rFonts w:ascii="Times New Roman" w:hAnsi="Times New Roman"/>
                <w:color w:val="000000"/>
              </w:rPr>
              <w:t xml:space="preserve"> </w:t>
            </w:r>
          </w:p>
        </w:tc>
      </w:tr>
      <w:tr w:rsidR="0021534B" w:rsidRPr="00D00851" w14:paraId="34FBA7E7" w14:textId="77777777" w:rsidTr="00955E34">
        <w:trPr>
          <w:trHeight w:val="283"/>
        </w:trPr>
        <w:tc>
          <w:tcPr>
            <w:tcW w:w="1079" w:type="pct"/>
            <w:vAlign w:val="center"/>
          </w:tcPr>
          <w:p w14:paraId="5F34C0CA"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T2 </w:t>
            </w:r>
            <w:r w:rsidRPr="00152BC0">
              <w:rPr>
                <w:rFonts w:ascii="Times New Roman" w:hAnsi="Times New Roman"/>
                <w:color w:val="000000"/>
              </w:rPr>
              <w:t>SNS1</w:t>
            </w:r>
          </w:p>
        </w:tc>
        <w:tc>
          <w:tcPr>
            <w:tcW w:w="1078" w:type="pct"/>
            <w:vAlign w:val="center"/>
          </w:tcPr>
          <w:p w14:paraId="05D4EF7C"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0.5</w:t>
            </w:r>
            <w:r>
              <w:rPr>
                <w:rFonts w:ascii="Times New Roman" w:hAnsi="Times New Roman"/>
                <w:b/>
                <w:bCs/>
                <w:color w:val="000000"/>
              </w:rPr>
              <w:t>1</w:t>
            </w:r>
            <w:r w:rsidRPr="00152BC0">
              <w:rPr>
                <w:rFonts w:ascii="Times New Roman" w:hAnsi="Times New Roman"/>
                <w:b/>
                <w:bCs/>
                <w:color w:val="000000"/>
              </w:rPr>
              <w:t xml:space="preserve"> </w:t>
            </w:r>
          </w:p>
        </w:tc>
        <w:tc>
          <w:tcPr>
            <w:tcW w:w="2843" w:type="pct"/>
            <w:vAlign w:val="center"/>
          </w:tcPr>
          <w:p w14:paraId="54F42350" w14:textId="77777777" w:rsidR="0021534B" w:rsidRPr="00152BC0" w:rsidRDefault="0021534B" w:rsidP="00955E34">
            <w:pPr>
              <w:contextualSpacing/>
              <w:jc w:val="center"/>
              <w:rPr>
                <w:rFonts w:ascii="Times New Roman" w:hAnsi="Times New Roman"/>
                <w:i/>
                <w:iCs/>
              </w:rPr>
            </w:pPr>
            <w:r w:rsidRPr="00152BC0">
              <w:rPr>
                <w:rFonts w:ascii="Times New Roman" w:hAnsi="Times New Roman"/>
                <w:color w:val="000000"/>
              </w:rPr>
              <w:t>0.2</w:t>
            </w:r>
            <w:r>
              <w:rPr>
                <w:rFonts w:ascii="Times New Roman" w:hAnsi="Times New Roman"/>
                <w:color w:val="000000"/>
              </w:rPr>
              <w:t>6</w:t>
            </w:r>
            <w:r w:rsidRPr="00152BC0">
              <w:rPr>
                <w:rFonts w:ascii="Times New Roman" w:hAnsi="Times New Roman"/>
                <w:color w:val="000000"/>
              </w:rPr>
              <w:t xml:space="preserve"> </w:t>
            </w:r>
          </w:p>
        </w:tc>
      </w:tr>
      <w:tr w:rsidR="0021534B" w:rsidRPr="00D00851" w14:paraId="6C2F0654" w14:textId="77777777" w:rsidTr="00955E34">
        <w:trPr>
          <w:trHeight w:val="283"/>
        </w:trPr>
        <w:tc>
          <w:tcPr>
            <w:tcW w:w="1079" w:type="pct"/>
            <w:vAlign w:val="center"/>
          </w:tcPr>
          <w:p w14:paraId="35651BB7"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T2 </w:t>
            </w:r>
            <w:r w:rsidRPr="00152BC0">
              <w:rPr>
                <w:rFonts w:ascii="Times New Roman" w:hAnsi="Times New Roman"/>
                <w:color w:val="000000"/>
              </w:rPr>
              <w:t>SNS2</w:t>
            </w:r>
          </w:p>
        </w:tc>
        <w:tc>
          <w:tcPr>
            <w:tcW w:w="1078" w:type="pct"/>
            <w:vAlign w:val="center"/>
          </w:tcPr>
          <w:p w14:paraId="02E50A4F"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 xml:space="preserve">0.50 </w:t>
            </w:r>
          </w:p>
        </w:tc>
        <w:tc>
          <w:tcPr>
            <w:tcW w:w="2843" w:type="pct"/>
            <w:vAlign w:val="center"/>
          </w:tcPr>
          <w:p w14:paraId="27C92F79"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color w:val="000000"/>
              </w:rPr>
              <w:t>0.2</w:t>
            </w:r>
            <w:r>
              <w:rPr>
                <w:rFonts w:ascii="Times New Roman" w:hAnsi="Times New Roman"/>
                <w:color w:val="000000"/>
              </w:rPr>
              <w:t>5</w:t>
            </w:r>
            <w:r w:rsidRPr="00152BC0">
              <w:rPr>
                <w:rFonts w:ascii="Times New Roman" w:hAnsi="Times New Roman"/>
                <w:color w:val="000000"/>
              </w:rPr>
              <w:t xml:space="preserve"> </w:t>
            </w:r>
          </w:p>
        </w:tc>
      </w:tr>
      <w:tr w:rsidR="0021534B" w:rsidRPr="00D00851" w14:paraId="48B894CC" w14:textId="77777777" w:rsidTr="00955E34">
        <w:trPr>
          <w:trHeight w:val="283"/>
        </w:trPr>
        <w:tc>
          <w:tcPr>
            <w:tcW w:w="1079" w:type="pct"/>
            <w:vAlign w:val="center"/>
          </w:tcPr>
          <w:p w14:paraId="6312BF65"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T2 </w:t>
            </w:r>
            <w:r w:rsidRPr="00152BC0">
              <w:rPr>
                <w:rFonts w:ascii="Times New Roman" w:hAnsi="Times New Roman"/>
                <w:color w:val="000000"/>
              </w:rPr>
              <w:t>SNS3</w:t>
            </w:r>
          </w:p>
        </w:tc>
        <w:tc>
          <w:tcPr>
            <w:tcW w:w="1078" w:type="pct"/>
            <w:vAlign w:val="center"/>
          </w:tcPr>
          <w:p w14:paraId="614581B2"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0.3</w:t>
            </w:r>
            <w:r>
              <w:rPr>
                <w:rFonts w:ascii="Times New Roman" w:hAnsi="Times New Roman"/>
                <w:b/>
                <w:bCs/>
                <w:color w:val="000000"/>
              </w:rPr>
              <w:t>8</w:t>
            </w:r>
            <w:r w:rsidRPr="00152BC0">
              <w:rPr>
                <w:rFonts w:ascii="Times New Roman" w:hAnsi="Times New Roman"/>
                <w:b/>
                <w:bCs/>
                <w:color w:val="000000"/>
              </w:rPr>
              <w:t xml:space="preserve"> </w:t>
            </w:r>
          </w:p>
        </w:tc>
        <w:tc>
          <w:tcPr>
            <w:tcW w:w="2843" w:type="pct"/>
            <w:vAlign w:val="center"/>
          </w:tcPr>
          <w:p w14:paraId="428D7B1B"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color w:val="000000"/>
              </w:rPr>
              <w:t>0.3</w:t>
            </w:r>
            <w:r>
              <w:rPr>
                <w:rFonts w:ascii="Times New Roman" w:hAnsi="Times New Roman"/>
                <w:color w:val="000000"/>
              </w:rPr>
              <w:t>6</w:t>
            </w:r>
            <w:r w:rsidRPr="00152BC0">
              <w:rPr>
                <w:rFonts w:ascii="Times New Roman" w:hAnsi="Times New Roman"/>
                <w:color w:val="000000"/>
              </w:rPr>
              <w:t xml:space="preserve"> </w:t>
            </w:r>
          </w:p>
        </w:tc>
      </w:tr>
      <w:tr w:rsidR="0021534B" w:rsidRPr="00D00851" w14:paraId="47D902D4" w14:textId="77777777" w:rsidTr="00955E34">
        <w:trPr>
          <w:trHeight w:val="283"/>
        </w:trPr>
        <w:tc>
          <w:tcPr>
            <w:tcW w:w="1079" w:type="pct"/>
            <w:vAlign w:val="center"/>
          </w:tcPr>
          <w:p w14:paraId="6C3135B7"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T2 </w:t>
            </w:r>
            <w:r w:rsidRPr="00152BC0">
              <w:rPr>
                <w:rFonts w:ascii="Times New Roman" w:hAnsi="Times New Roman"/>
                <w:color w:val="000000"/>
              </w:rPr>
              <w:t>ritual1</w:t>
            </w:r>
          </w:p>
        </w:tc>
        <w:tc>
          <w:tcPr>
            <w:tcW w:w="1078" w:type="pct"/>
            <w:vAlign w:val="center"/>
          </w:tcPr>
          <w:p w14:paraId="36E6A4FE" w14:textId="77777777" w:rsidR="0021534B" w:rsidRPr="00152BC0" w:rsidRDefault="0021534B" w:rsidP="00955E34">
            <w:pPr>
              <w:contextualSpacing/>
              <w:jc w:val="center"/>
              <w:rPr>
                <w:rFonts w:ascii="Times New Roman" w:hAnsi="Times New Roman"/>
                <w:i/>
                <w:iCs/>
              </w:rPr>
            </w:pPr>
            <w:r>
              <w:rPr>
                <w:rFonts w:ascii="Times New Roman" w:hAnsi="Times New Roman"/>
                <w:color w:val="000000"/>
              </w:rPr>
              <w:t>−</w:t>
            </w:r>
            <w:r w:rsidRPr="00152BC0">
              <w:rPr>
                <w:rFonts w:ascii="Times New Roman" w:hAnsi="Times New Roman"/>
                <w:color w:val="000000"/>
              </w:rPr>
              <w:t>0.</w:t>
            </w:r>
            <w:r>
              <w:rPr>
                <w:rFonts w:ascii="Times New Roman" w:hAnsi="Times New Roman"/>
                <w:color w:val="000000"/>
              </w:rPr>
              <w:t>21</w:t>
            </w:r>
            <w:r w:rsidRPr="00152BC0">
              <w:rPr>
                <w:rFonts w:ascii="Times New Roman" w:hAnsi="Times New Roman"/>
                <w:color w:val="000000"/>
              </w:rPr>
              <w:t xml:space="preserve"> </w:t>
            </w:r>
          </w:p>
        </w:tc>
        <w:tc>
          <w:tcPr>
            <w:tcW w:w="2843" w:type="pct"/>
            <w:vAlign w:val="center"/>
          </w:tcPr>
          <w:p w14:paraId="49547353"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0.8</w:t>
            </w:r>
            <w:r>
              <w:rPr>
                <w:rFonts w:ascii="Times New Roman" w:hAnsi="Times New Roman"/>
                <w:b/>
                <w:bCs/>
                <w:color w:val="000000"/>
              </w:rPr>
              <w:t>9</w:t>
            </w:r>
            <w:r w:rsidRPr="00152BC0">
              <w:rPr>
                <w:rFonts w:ascii="Times New Roman" w:hAnsi="Times New Roman"/>
                <w:b/>
                <w:bCs/>
                <w:color w:val="000000"/>
              </w:rPr>
              <w:t xml:space="preserve"> </w:t>
            </w:r>
          </w:p>
        </w:tc>
      </w:tr>
      <w:tr w:rsidR="0021534B" w:rsidRPr="00D00851" w14:paraId="28625F54" w14:textId="77777777" w:rsidTr="00955E34">
        <w:trPr>
          <w:trHeight w:val="283"/>
        </w:trPr>
        <w:tc>
          <w:tcPr>
            <w:tcW w:w="1079" w:type="pct"/>
            <w:vAlign w:val="center"/>
          </w:tcPr>
          <w:p w14:paraId="6B4E6A63"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T2 </w:t>
            </w:r>
            <w:r w:rsidRPr="00152BC0">
              <w:rPr>
                <w:rFonts w:ascii="Times New Roman" w:hAnsi="Times New Roman"/>
                <w:color w:val="000000"/>
              </w:rPr>
              <w:t>ritual2</w:t>
            </w:r>
          </w:p>
        </w:tc>
        <w:tc>
          <w:tcPr>
            <w:tcW w:w="1078" w:type="pct"/>
            <w:vAlign w:val="center"/>
          </w:tcPr>
          <w:p w14:paraId="3A543CF8" w14:textId="77777777" w:rsidR="0021534B" w:rsidRPr="00152BC0" w:rsidRDefault="0021534B" w:rsidP="00955E34">
            <w:pPr>
              <w:contextualSpacing/>
              <w:jc w:val="center"/>
              <w:rPr>
                <w:rFonts w:ascii="Times New Roman" w:hAnsi="Times New Roman"/>
                <w:i/>
                <w:iCs/>
              </w:rPr>
            </w:pPr>
            <w:r>
              <w:rPr>
                <w:rFonts w:ascii="Times New Roman" w:hAnsi="Times New Roman"/>
                <w:color w:val="000000"/>
              </w:rPr>
              <w:t>−</w:t>
            </w:r>
            <w:r w:rsidRPr="00152BC0">
              <w:rPr>
                <w:rFonts w:ascii="Times New Roman" w:hAnsi="Times New Roman"/>
                <w:color w:val="000000"/>
              </w:rPr>
              <w:t>0.0</w:t>
            </w:r>
            <w:r>
              <w:rPr>
                <w:rFonts w:ascii="Times New Roman" w:hAnsi="Times New Roman"/>
                <w:color w:val="000000"/>
              </w:rPr>
              <w:t>5</w:t>
            </w:r>
            <w:r w:rsidRPr="00152BC0">
              <w:rPr>
                <w:rFonts w:ascii="Times New Roman" w:hAnsi="Times New Roman"/>
                <w:color w:val="000000"/>
              </w:rPr>
              <w:t xml:space="preserve"> </w:t>
            </w:r>
          </w:p>
        </w:tc>
        <w:tc>
          <w:tcPr>
            <w:tcW w:w="2843" w:type="pct"/>
            <w:vAlign w:val="center"/>
          </w:tcPr>
          <w:p w14:paraId="4CB3CA3D"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0.7</w:t>
            </w:r>
            <w:r>
              <w:rPr>
                <w:rFonts w:ascii="Times New Roman" w:hAnsi="Times New Roman"/>
                <w:b/>
                <w:bCs/>
                <w:color w:val="000000"/>
              </w:rPr>
              <w:t>9</w:t>
            </w:r>
            <w:r w:rsidRPr="00152BC0">
              <w:rPr>
                <w:rFonts w:ascii="Times New Roman" w:hAnsi="Times New Roman"/>
                <w:b/>
                <w:bCs/>
                <w:color w:val="000000"/>
              </w:rPr>
              <w:t xml:space="preserve"> </w:t>
            </w:r>
          </w:p>
        </w:tc>
      </w:tr>
      <w:tr w:rsidR="0021534B" w:rsidRPr="00D00851" w14:paraId="719D1C73" w14:textId="77777777" w:rsidTr="00955E34">
        <w:trPr>
          <w:trHeight w:val="283"/>
        </w:trPr>
        <w:tc>
          <w:tcPr>
            <w:tcW w:w="1079" w:type="pct"/>
            <w:vAlign w:val="center"/>
          </w:tcPr>
          <w:p w14:paraId="60EFD2D6"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T2 </w:t>
            </w:r>
            <w:r w:rsidRPr="00152BC0">
              <w:rPr>
                <w:rFonts w:ascii="Times New Roman" w:hAnsi="Times New Roman"/>
                <w:color w:val="000000"/>
              </w:rPr>
              <w:t>ritual3</w:t>
            </w:r>
          </w:p>
        </w:tc>
        <w:tc>
          <w:tcPr>
            <w:tcW w:w="1078" w:type="pct"/>
            <w:vAlign w:val="center"/>
          </w:tcPr>
          <w:p w14:paraId="6B7833DB" w14:textId="77777777" w:rsidR="0021534B" w:rsidRPr="00152BC0" w:rsidRDefault="0021534B" w:rsidP="00955E34">
            <w:pPr>
              <w:contextualSpacing/>
              <w:jc w:val="center"/>
              <w:rPr>
                <w:rFonts w:ascii="Times New Roman" w:hAnsi="Times New Roman"/>
                <w:i/>
                <w:iCs/>
              </w:rPr>
            </w:pPr>
            <w:r w:rsidRPr="00152BC0">
              <w:rPr>
                <w:rFonts w:ascii="Times New Roman" w:hAnsi="Times New Roman"/>
                <w:color w:val="000000"/>
              </w:rPr>
              <w:t xml:space="preserve">0.01 </w:t>
            </w:r>
          </w:p>
        </w:tc>
        <w:tc>
          <w:tcPr>
            <w:tcW w:w="2843" w:type="pct"/>
            <w:vAlign w:val="center"/>
          </w:tcPr>
          <w:p w14:paraId="7D6A49C6"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 xml:space="preserve">0.77 </w:t>
            </w:r>
          </w:p>
        </w:tc>
      </w:tr>
      <w:tr w:rsidR="0021534B" w:rsidRPr="00D00851" w14:paraId="51D8A1B5" w14:textId="77777777" w:rsidTr="00955E34">
        <w:trPr>
          <w:trHeight w:val="283"/>
        </w:trPr>
        <w:tc>
          <w:tcPr>
            <w:tcW w:w="1079" w:type="pct"/>
            <w:tcBorders>
              <w:bottom w:val="single" w:sz="8" w:space="0" w:color="000000"/>
            </w:tcBorders>
            <w:vAlign w:val="center"/>
          </w:tcPr>
          <w:p w14:paraId="33595ACB" w14:textId="77777777" w:rsidR="0021534B" w:rsidRPr="00152BC0" w:rsidRDefault="0021534B" w:rsidP="00955E34">
            <w:pPr>
              <w:contextualSpacing/>
              <w:jc w:val="left"/>
              <w:rPr>
                <w:rFonts w:ascii="Times New Roman" w:hAnsi="Times New Roman"/>
                <w:i/>
                <w:iCs/>
              </w:rPr>
            </w:pPr>
            <w:r>
              <w:rPr>
                <w:rFonts w:ascii="Times New Roman" w:hAnsi="Times New Roman"/>
                <w:color w:val="000000"/>
              </w:rPr>
              <w:t xml:space="preserve">T2 </w:t>
            </w:r>
            <w:r w:rsidRPr="00152BC0">
              <w:rPr>
                <w:rFonts w:ascii="Times New Roman" w:hAnsi="Times New Roman"/>
                <w:color w:val="000000"/>
              </w:rPr>
              <w:t>ritual4</w:t>
            </w:r>
          </w:p>
        </w:tc>
        <w:tc>
          <w:tcPr>
            <w:tcW w:w="1078" w:type="pct"/>
            <w:tcBorders>
              <w:bottom w:val="single" w:sz="8" w:space="0" w:color="000000"/>
            </w:tcBorders>
            <w:vAlign w:val="center"/>
          </w:tcPr>
          <w:p w14:paraId="05FCF0B2" w14:textId="77777777" w:rsidR="0021534B" w:rsidRPr="00152BC0" w:rsidRDefault="0021534B" w:rsidP="00955E34">
            <w:pPr>
              <w:contextualSpacing/>
              <w:jc w:val="center"/>
              <w:rPr>
                <w:rFonts w:ascii="Times New Roman" w:hAnsi="Times New Roman"/>
                <w:i/>
                <w:iCs/>
              </w:rPr>
            </w:pPr>
            <w:r w:rsidRPr="00152BC0">
              <w:rPr>
                <w:rFonts w:ascii="Times New Roman" w:hAnsi="Times New Roman"/>
                <w:color w:val="000000"/>
              </w:rPr>
              <w:t>0.0</w:t>
            </w:r>
            <w:r>
              <w:rPr>
                <w:rFonts w:ascii="Times New Roman" w:hAnsi="Times New Roman"/>
                <w:color w:val="000000"/>
              </w:rPr>
              <w:t>8</w:t>
            </w:r>
            <w:r w:rsidRPr="00152BC0">
              <w:rPr>
                <w:rFonts w:ascii="Times New Roman" w:hAnsi="Times New Roman"/>
                <w:color w:val="000000"/>
              </w:rPr>
              <w:t xml:space="preserve"> </w:t>
            </w:r>
          </w:p>
        </w:tc>
        <w:tc>
          <w:tcPr>
            <w:tcW w:w="2843" w:type="pct"/>
            <w:tcBorders>
              <w:bottom w:val="single" w:sz="8" w:space="0" w:color="000000"/>
            </w:tcBorders>
            <w:vAlign w:val="center"/>
          </w:tcPr>
          <w:p w14:paraId="53AA9310" w14:textId="77777777" w:rsidR="0021534B" w:rsidRPr="00152BC0" w:rsidRDefault="0021534B" w:rsidP="00955E34">
            <w:pPr>
              <w:contextualSpacing/>
              <w:jc w:val="center"/>
              <w:rPr>
                <w:rFonts w:ascii="Times New Roman" w:hAnsi="Times New Roman"/>
                <w:b/>
                <w:bCs/>
                <w:i/>
                <w:iCs/>
              </w:rPr>
            </w:pPr>
            <w:r w:rsidRPr="00152BC0">
              <w:rPr>
                <w:rFonts w:ascii="Times New Roman" w:hAnsi="Times New Roman"/>
                <w:b/>
                <w:bCs/>
                <w:color w:val="000000"/>
              </w:rPr>
              <w:t>0.7</w:t>
            </w:r>
            <w:r>
              <w:rPr>
                <w:rFonts w:ascii="Times New Roman" w:hAnsi="Times New Roman"/>
                <w:b/>
                <w:bCs/>
                <w:color w:val="000000"/>
              </w:rPr>
              <w:t>1</w:t>
            </w:r>
            <w:r w:rsidRPr="00152BC0">
              <w:rPr>
                <w:rFonts w:ascii="Times New Roman" w:hAnsi="Times New Roman"/>
                <w:b/>
                <w:bCs/>
                <w:color w:val="000000"/>
              </w:rPr>
              <w:t xml:space="preserve"> </w:t>
            </w:r>
          </w:p>
        </w:tc>
      </w:tr>
    </w:tbl>
    <w:p w14:paraId="7EC06EDF" w14:textId="77777777" w:rsidR="0021534B" w:rsidRDefault="0021534B" w:rsidP="0021534B">
      <w:pPr>
        <w:rPr>
          <w:rFonts w:ascii="Times New Roman" w:hAnsi="Times New Roman"/>
          <w:color w:val="000000"/>
          <w:shd w:val="clear" w:color="auto" w:fill="FFFFFF"/>
        </w:rPr>
      </w:pPr>
      <w:r w:rsidRPr="000A17F5">
        <w:rPr>
          <w:rFonts w:ascii="Times New Roman" w:hAnsi="Times New Roman"/>
          <w:i/>
          <w:iCs/>
          <w:color w:val="000000"/>
          <w:shd w:val="clear" w:color="auto" w:fill="FFFFFF"/>
        </w:rPr>
        <w:t>Note</w:t>
      </w:r>
      <w:r>
        <w:rPr>
          <w:rFonts w:ascii="Times New Roman" w:hAnsi="Times New Roman"/>
          <w:color w:val="000000"/>
          <w:shd w:val="clear" w:color="auto" w:fill="FFFFFF"/>
        </w:rPr>
        <w:t>: SNS = Southampton Nostalgia Scale.</w:t>
      </w:r>
    </w:p>
    <w:p w14:paraId="376A6436" w14:textId="77777777" w:rsidR="0021534B" w:rsidRDefault="0021534B" w:rsidP="0021534B">
      <w:pPr>
        <w:rPr>
          <w:rFonts w:ascii="Times New Roman" w:hAnsi="Times New Roman"/>
          <w:color w:val="000000"/>
          <w:shd w:val="clear" w:color="auto" w:fill="FFFFFF"/>
        </w:rPr>
      </w:pPr>
    </w:p>
    <w:p w14:paraId="0793478F" w14:textId="77777777" w:rsidR="0021534B" w:rsidRDefault="0021534B" w:rsidP="0021534B">
      <w:pPr>
        <w:rPr>
          <w:rFonts w:ascii="Times New Roman" w:hAnsi="Times New Roman"/>
          <w:color w:val="000000"/>
          <w:shd w:val="clear" w:color="auto" w:fill="FFFFFF"/>
        </w:rPr>
        <w:sectPr w:rsidR="0021534B">
          <w:pgSz w:w="11900" w:h="16840"/>
          <w:pgMar w:top="1440" w:right="1800" w:bottom="1440" w:left="1800" w:header="851" w:footer="992" w:gutter="0"/>
          <w:cols w:space="425"/>
          <w:docGrid w:type="lines" w:linePitch="423"/>
        </w:sectPr>
      </w:pPr>
    </w:p>
    <w:p w14:paraId="382CE78E" w14:textId="77777777" w:rsidR="0021534B" w:rsidRDefault="0021534B" w:rsidP="0021534B">
      <w:pPr>
        <w:spacing w:line="480" w:lineRule="exact"/>
        <w:rPr>
          <w:rFonts w:ascii="Times New Roman" w:hAnsi="Times New Roman"/>
        </w:rPr>
      </w:pPr>
      <w:bookmarkStart w:id="196" w:name="OLE_LINK46"/>
      <w:r>
        <w:rPr>
          <w:rFonts w:ascii="Times New Roman" w:hAnsi="Times New Roman"/>
          <w:b/>
        </w:rPr>
        <w:lastRenderedPageBreak/>
        <w:t>Table S5</w:t>
      </w:r>
    </w:p>
    <w:p w14:paraId="2DBC0BAD" w14:textId="77777777" w:rsidR="0021534B" w:rsidRDefault="0021534B" w:rsidP="0021534B">
      <w:pPr>
        <w:spacing w:line="480" w:lineRule="exact"/>
        <w:rPr>
          <w:rFonts w:ascii="Times New Roman" w:hAnsi="Times New Roman"/>
          <w:i/>
          <w:iCs/>
        </w:rPr>
      </w:pPr>
      <w:r>
        <w:rPr>
          <w:rFonts w:ascii="Times New Roman" w:hAnsi="Times New Roman"/>
          <w:i/>
          <w:iCs/>
        </w:rPr>
        <w:t>Frequency of Different Valences in Study 2 (</w:t>
      </w:r>
      <w:r>
        <w:rPr>
          <w:rFonts w:ascii="Times New Roman" w:hAnsi="Times New Roman"/>
        </w:rPr>
        <w:t>N</w:t>
      </w:r>
      <w:r w:rsidRPr="00192B9D">
        <w:rPr>
          <w:rFonts w:ascii="Times New Roman" w:hAnsi="Times New Roman"/>
          <w:i/>
          <w:iCs/>
        </w:rPr>
        <w:t xml:space="preserve"> =</w:t>
      </w:r>
      <w:r>
        <w:rPr>
          <w:rFonts w:ascii="Times New Roman" w:hAnsi="Times New Roman"/>
        </w:rPr>
        <w:t xml:space="preserve"> </w:t>
      </w:r>
      <w:r w:rsidRPr="00192B9D">
        <w:rPr>
          <w:rFonts w:ascii="Times New Roman" w:hAnsi="Times New Roman"/>
          <w:i/>
          <w:iCs/>
        </w:rPr>
        <w:t>188</w:t>
      </w:r>
      <w:r>
        <w:rPr>
          <w:rFonts w:ascii="Times New Roman" w:hAnsi="Times New Roman"/>
          <w:i/>
          <w:iCs/>
        </w:rPr>
        <w:t xml:space="preserve">) and Study 3 </w:t>
      </w:r>
      <w:r w:rsidRPr="007104B9">
        <w:rPr>
          <w:rFonts w:ascii="Times New Roman" w:hAnsi="Times New Roman"/>
          <w:i/>
          <w:iCs/>
        </w:rPr>
        <w:t>(</w:t>
      </w:r>
      <w:r w:rsidRPr="000012F7">
        <w:rPr>
          <w:rFonts w:ascii="Times New Roman" w:hAnsi="Times New Roman"/>
          <w:i/>
          <w:iCs/>
        </w:rPr>
        <w:t xml:space="preserve">N </w:t>
      </w:r>
      <w:r w:rsidRPr="007104B9">
        <w:rPr>
          <w:rFonts w:ascii="Times New Roman" w:hAnsi="Times New Roman"/>
          <w:i/>
          <w:iCs/>
        </w:rPr>
        <w:t>=</w:t>
      </w:r>
      <w:r>
        <w:rPr>
          <w:rFonts w:ascii="Times New Roman" w:hAnsi="Times New Roman"/>
          <w:i/>
          <w:iCs/>
        </w:rPr>
        <w:t xml:space="preserve"> 296)</w:t>
      </w:r>
    </w:p>
    <w:bookmarkEnd w:id="196"/>
    <w:tbl>
      <w:tblPr>
        <w:tblW w:w="5000" w:type="pct"/>
        <w:tblLook w:val="04A0" w:firstRow="1" w:lastRow="0" w:firstColumn="1" w:lastColumn="0" w:noHBand="0" w:noVBand="1"/>
      </w:tblPr>
      <w:tblGrid>
        <w:gridCol w:w="1558"/>
        <w:gridCol w:w="1849"/>
        <w:gridCol w:w="1522"/>
        <w:gridCol w:w="1610"/>
        <w:gridCol w:w="1761"/>
      </w:tblGrid>
      <w:tr w:rsidR="0021534B" w:rsidRPr="002F5DED" w14:paraId="6F1A4D58" w14:textId="77777777" w:rsidTr="00955E34">
        <w:trPr>
          <w:trHeight w:val="340"/>
        </w:trPr>
        <w:tc>
          <w:tcPr>
            <w:tcW w:w="938" w:type="pct"/>
            <w:tcBorders>
              <w:top w:val="single" w:sz="8" w:space="0" w:color="auto"/>
              <w:bottom w:val="single" w:sz="4" w:space="0" w:color="000000"/>
            </w:tcBorders>
            <w:shd w:val="clear" w:color="auto" w:fill="auto"/>
            <w:vAlign w:val="center"/>
          </w:tcPr>
          <w:p w14:paraId="2218C491" w14:textId="77777777" w:rsidR="0021534B" w:rsidRPr="002F5DED" w:rsidRDefault="0021534B" w:rsidP="00955E34">
            <w:pPr>
              <w:contextualSpacing/>
              <w:jc w:val="center"/>
              <w:rPr>
                <w:rFonts w:ascii="Times New Roman" w:eastAsia="Times New Roman" w:hAnsi="Times New Roman"/>
                <w:color w:val="000000"/>
                <w:lang w:val="en-GB"/>
              </w:rPr>
            </w:pPr>
          </w:p>
        </w:tc>
        <w:tc>
          <w:tcPr>
            <w:tcW w:w="1113" w:type="pct"/>
            <w:tcBorders>
              <w:top w:val="single" w:sz="8" w:space="0" w:color="auto"/>
              <w:bottom w:val="single" w:sz="4" w:space="0" w:color="000000"/>
            </w:tcBorders>
            <w:vAlign w:val="center"/>
          </w:tcPr>
          <w:p w14:paraId="2B39A48D" w14:textId="77777777" w:rsidR="0021534B" w:rsidRPr="00D00851" w:rsidRDefault="0021534B" w:rsidP="00955E34">
            <w:pPr>
              <w:contextualSpacing/>
              <w:jc w:val="center"/>
              <w:rPr>
                <w:rFonts w:ascii="Times New Roman" w:eastAsia="Times New Roman" w:hAnsi="Times New Roman"/>
                <w:color w:val="000000"/>
                <w:lang w:val="en-GB"/>
              </w:rPr>
            </w:pPr>
          </w:p>
        </w:tc>
        <w:tc>
          <w:tcPr>
            <w:tcW w:w="917" w:type="pct"/>
            <w:tcBorders>
              <w:top w:val="single" w:sz="8" w:space="0" w:color="auto"/>
              <w:bottom w:val="single" w:sz="4" w:space="0" w:color="000000"/>
            </w:tcBorders>
            <w:shd w:val="clear" w:color="auto" w:fill="auto"/>
            <w:vAlign w:val="center"/>
          </w:tcPr>
          <w:p w14:paraId="5D6A7FB3" w14:textId="77777777" w:rsidR="0021534B" w:rsidRPr="002F5DED" w:rsidRDefault="0021534B" w:rsidP="00955E34">
            <w:pPr>
              <w:contextualSpacing/>
              <w:jc w:val="center"/>
              <w:rPr>
                <w:rFonts w:ascii="Times New Roman" w:eastAsia="Times New Roman" w:hAnsi="Times New Roman"/>
                <w:color w:val="000000"/>
                <w:lang w:val="en-GB"/>
              </w:rPr>
            </w:pPr>
            <w:r>
              <w:rPr>
                <w:rFonts w:ascii="Times New Roman" w:eastAsia="Times New Roman" w:hAnsi="Times New Roman" w:hint="eastAsia"/>
                <w:color w:val="000000"/>
                <w:lang w:val="en-GB"/>
              </w:rPr>
              <w:t>N</w:t>
            </w:r>
            <w:r>
              <w:rPr>
                <w:rFonts w:ascii="Times New Roman" w:eastAsia="Times New Roman" w:hAnsi="Times New Roman"/>
                <w:color w:val="000000"/>
                <w:lang w:val="en-GB"/>
              </w:rPr>
              <w:t>eutral</w:t>
            </w:r>
          </w:p>
        </w:tc>
        <w:tc>
          <w:tcPr>
            <w:tcW w:w="970" w:type="pct"/>
            <w:tcBorders>
              <w:top w:val="single" w:sz="8" w:space="0" w:color="auto"/>
              <w:bottom w:val="single" w:sz="4" w:space="0" w:color="000000"/>
            </w:tcBorders>
            <w:shd w:val="clear" w:color="auto" w:fill="auto"/>
            <w:vAlign w:val="center"/>
          </w:tcPr>
          <w:p w14:paraId="59B1E4FF" w14:textId="77777777" w:rsidR="0021534B" w:rsidRPr="002F5DED" w:rsidRDefault="0021534B" w:rsidP="00955E34">
            <w:pPr>
              <w:contextualSpacing/>
              <w:jc w:val="center"/>
              <w:rPr>
                <w:rFonts w:ascii="Times New Roman" w:eastAsia="Times New Roman" w:hAnsi="Times New Roman"/>
                <w:color w:val="000000"/>
                <w:lang w:val="en-GB"/>
              </w:rPr>
            </w:pPr>
            <w:r>
              <w:rPr>
                <w:rFonts w:ascii="Times New Roman" w:eastAsia="Times New Roman" w:hAnsi="Times New Roman" w:hint="eastAsia"/>
                <w:color w:val="000000"/>
                <w:lang w:val="en-GB"/>
              </w:rPr>
              <w:t>P</w:t>
            </w:r>
            <w:r>
              <w:rPr>
                <w:rFonts w:ascii="Times New Roman" w:eastAsia="Times New Roman" w:hAnsi="Times New Roman"/>
                <w:color w:val="000000"/>
                <w:lang w:val="en-GB"/>
              </w:rPr>
              <w:t>ositive</w:t>
            </w:r>
          </w:p>
        </w:tc>
        <w:tc>
          <w:tcPr>
            <w:tcW w:w="1061" w:type="pct"/>
            <w:tcBorders>
              <w:top w:val="single" w:sz="8" w:space="0" w:color="auto"/>
              <w:bottom w:val="single" w:sz="4" w:space="0" w:color="000000"/>
            </w:tcBorders>
            <w:shd w:val="clear" w:color="auto" w:fill="auto"/>
            <w:vAlign w:val="center"/>
          </w:tcPr>
          <w:p w14:paraId="18AAE4DA" w14:textId="77777777" w:rsidR="0021534B" w:rsidRPr="002F5DED" w:rsidRDefault="0021534B" w:rsidP="00955E34">
            <w:pPr>
              <w:contextualSpacing/>
              <w:jc w:val="center"/>
              <w:rPr>
                <w:rFonts w:ascii="Times New Roman" w:eastAsia="Times New Roman" w:hAnsi="Times New Roman"/>
                <w:color w:val="000000"/>
                <w:lang w:val="en-GB"/>
              </w:rPr>
            </w:pPr>
            <w:r>
              <w:rPr>
                <w:rFonts w:ascii="Times New Roman" w:eastAsia="Times New Roman" w:hAnsi="Times New Roman" w:hint="eastAsia"/>
                <w:color w:val="000000"/>
                <w:lang w:val="en-GB"/>
              </w:rPr>
              <w:t>N</w:t>
            </w:r>
            <w:r>
              <w:rPr>
                <w:rFonts w:ascii="Times New Roman" w:eastAsia="Times New Roman" w:hAnsi="Times New Roman"/>
                <w:color w:val="000000"/>
                <w:lang w:val="en-GB"/>
              </w:rPr>
              <w:t>egative</w:t>
            </w:r>
          </w:p>
        </w:tc>
      </w:tr>
      <w:tr w:rsidR="0021534B" w:rsidRPr="002F5DED" w14:paraId="4493748C" w14:textId="77777777" w:rsidTr="00955E34">
        <w:trPr>
          <w:trHeight w:val="340"/>
        </w:trPr>
        <w:tc>
          <w:tcPr>
            <w:tcW w:w="938" w:type="pct"/>
            <w:tcBorders>
              <w:top w:val="single" w:sz="4" w:space="0" w:color="000000"/>
            </w:tcBorders>
            <w:shd w:val="clear" w:color="auto" w:fill="auto"/>
            <w:vAlign w:val="center"/>
          </w:tcPr>
          <w:p w14:paraId="5F16141D" w14:textId="77777777" w:rsidR="0021534B" w:rsidRPr="002F5DED" w:rsidRDefault="0021534B" w:rsidP="00955E34">
            <w:pPr>
              <w:contextualSpacing/>
              <w:jc w:val="center"/>
              <w:rPr>
                <w:rFonts w:ascii="Times New Roman" w:eastAsia="Times New Roman" w:hAnsi="Times New Roman"/>
                <w:color w:val="000000"/>
                <w:lang w:val="en-GB"/>
              </w:rPr>
            </w:pPr>
            <w:r>
              <w:rPr>
                <w:rFonts w:ascii="Times New Roman" w:eastAsia="Times New Roman" w:hAnsi="Times New Roman"/>
                <w:color w:val="000000"/>
                <w:lang w:val="en-GB"/>
              </w:rPr>
              <w:t>Study 2</w:t>
            </w:r>
          </w:p>
        </w:tc>
        <w:tc>
          <w:tcPr>
            <w:tcW w:w="1113" w:type="pct"/>
            <w:tcBorders>
              <w:top w:val="single" w:sz="4" w:space="0" w:color="000000"/>
            </w:tcBorders>
            <w:vAlign w:val="center"/>
          </w:tcPr>
          <w:p w14:paraId="6D0E9325" w14:textId="77777777" w:rsidR="0021534B" w:rsidRPr="002F5DED" w:rsidRDefault="0021534B" w:rsidP="00955E34">
            <w:pPr>
              <w:contextualSpacing/>
              <w:jc w:val="center"/>
              <w:rPr>
                <w:rFonts w:ascii="Times New Roman" w:eastAsia="Times New Roman" w:hAnsi="Times New Roman"/>
                <w:color w:val="000000"/>
                <w:lang w:val="en-GB"/>
              </w:rPr>
            </w:pPr>
            <w:r>
              <w:rPr>
                <w:rFonts w:ascii="Times New Roman" w:eastAsia="Times New Roman" w:hAnsi="Times New Roman" w:hint="eastAsia"/>
                <w:color w:val="000000"/>
                <w:lang w:val="en-GB"/>
              </w:rPr>
              <w:t>N</w:t>
            </w:r>
            <w:r>
              <w:rPr>
                <w:rFonts w:ascii="Times New Roman" w:eastAsia="Times New Roman" w:hAnsi="Times New Roman"/>
                <w:color w:val="000000"/>
                <w:lang w:val="en-GB"/>
              </w:rPr>
              <w:t>ostalgia</w:t>
            </w:r>
          </w:p>
        </w:tc>
        <w:tc>
          <w:tcPr>
            <w:tcW w:w="917" w:type="pct"/>
            <w:tcBorders>
              <w:top w:val="single" w:sz="4" w:space="0" w:color="000000"/>
            </w:tcBorders>
            <w:shd w:val="clear" w:color="auto" w:fill="auto"/>
            <w:noWrap/>
            <w:vAlign w:val="center"/>
          </w:tcPr>
          <w:p w14:paraId="632FE0E2" w14:textId="77777777" w:rsidR="0021534B" w:rsidRPr="002F5DED" w:rsidRDefault="0021534B" w:rsidP="00955E34">
            <w:pPr>
              <w:contextualSpacing/>
              <w:jc w:val="center"/>
              <w:rPr>
                <w:rFonts w:ascii="Times New Roman" w:eastAsia="Times New Roman" w:hAnsi="Times New Roman"/>
                <w:lang w:val="en-GB"/>
              </w:rPr>
            </w:pPr>
            <w:r>
              <w:rPr>
                <w:rFonts w:ascii="Times New Roman" w:eastAsia="Times New Roman" w:hAnsi="Times New Roman" w:hint="eastAsia"/>
                <w:lang w:val="en-GB"/>
              </w:rPr>
              <w:t>6</w:t>
            </w:r>
          </w:p>
        </w:tc>
        <w:tc>
          <w:tcPr>
            <w:tcW w:w="970" w:type="pct"/>
            <w:tcBorders>
              <w:top w:val="single" w:sz="4" w:space="0" w:color="000000"/>
            </w:tcBorders>
            <w:shd w:val="clear" w:color="auto" w:fill="auto"/>
            <w:noWrap/>
            <w:vAlign w:val="center"/>
          </w:tcPr>
          <w:p w14:paraId="3ED3346A" w14:textId="77777777" w:rsidR="0021534B" w:rsidRPr="002F5DED" w:rsidRDefault="0021534B" w:rsidP="00955E34">
            <w:pPr>
              <w:contextualSpacing/>
              <w:jc w:val="center"/>
              <w:rPr>
                <w:rFonts w:ascii="Times New Roman" w:eastAsia="Times New Roman" w:hAnsi="Times New Roman"/>
                <w:lang w:val="en-GB"/>
              </w:rPr>
            </w:pPr>
            <w:r>
              <w:rPr>
                <w:rFonts w:ascii="Times New Roman" w:eastAsia="Times New Roman" w:hAnsi="Times New Roman" w:hint="eastAsia"/>
                <w:lang w:val="en-GB"/>
              </w:rPr>
              <w:t>6</w:t>
            </w:r>
            <w:r>
              <w:rPr>
                <w:rFonts w:ascii="Times New Roman" w:eastAsia="Times New Roman" w:hAnsi="Times New Roman"/>
                <w:lang w:val="en-GB"/>
              </w:rPr>
              <w:t>8</w:t>
            </w:r>
          </w:p>
        </w:tc>
        <w:tc>
          <w:tcPr>
            <w:tcW w:w="1061" w:type="pct"/>
            <w:tcBorders>
              <w:top w:val="single" w:sz="4" w:space="0" w:color="000000"/>
            </w:tcBorders>
            <w:shd w:val="clear" w:color="auto" w:fill="auto"/>
            <w:noWrap/>
            <w:vAlign w:val="center"/>
          </w:tcPr>
          <w:p w14:paraId="478E9914" w14:textId="77777777" w:rsidR="0021534B" w:rsidRPr="002F5DED" w:rsidRDefault="0021534B" w:rsidP="00955E34">
            <w:pPr>
              <w:contextualSpacing/>
              <w:jc w:val="center"/>
              <w:rPr>
                <w:rFonts w:ascii="Times New Roman" w:eastAsia="Times New Roman" w:hAnsi="Times New Roman"/>
                <w:lang w:val="en-GB"/>
              </w:rPr>
            </w:pPr>
            <w:r>
              <w:rPr>
                <w:rFonts w:ascii="Times New Roman" w:eastAsia="Times New Roman" w:hAnsi="Times New Roman" w:hint="eastAsia"/>
                <w:lang w:val="en-GB"/>
              </w:rPr>
              <w:t>2</w:t>
            </w:r>
            <w:r>
              <w:rPr>
                <w:rFonts w:ascii="Times New Roman" w:eastAsia="Times New Roman" w:hAnsi="Times New Roman"/>
                <w:lang w:val="en-GB"/>
              </w:rPr>
              <w:t>0</w:t>
            </w:r>
          </w:p>
        </w:tc>
      </w:tr>
      <w:tr w:rsidR="0021534B" w:rsidRPr="002F5DED" w14:paraId="38B1260A" w14:textId="77777777" w:rsidTr="00955E34">
        <w:trPr>
          <w:trHeight w:val="340"/>
        </w:trPr>
        <w:tc>
          <w:tcPr>
            <w:tcW w:w="938" w:type="pct"/>
            <w:shd w:val="clear" w:color="auto" w:fill="auto"/>
            <w:vAlign w:val="center"/>
          </w:tcPr>
          <w:p w14:paraId="67EB085B" w14:textId="77777777" w:rsidR="0021534B" w:rsidRPr="002F5DED" w:rsidRDefault="0021534B" w:rsidP="00955E34">
            <w:pPr>
              <w:contextualSpacing/>
              <w:jc w:val="center"/>
              <w:rPr>
                <w:rFonts w:ascii="Times New Roman" w:eastAsia="Times New Roman" w:hAnsi="Times New Roman"/>
                <w:color w:val="000000"/>
                <w:lang w:val="en-GB"/>
              </w:rPr>
            </w:pPr>
          </w:p>
        </w:tc>
        <w:tc>
          <w:tcPr>
            <w:tcW w:w="1113" w:type="pct"/>
            <w:vAlign w:val="center"/>
          </w:tcPr>
          <w:p w14:paraId="3EAC81AC" w14:textId="77777777" w:rsidR="0021534B" w:rsidRPr="002F5DED" w:rsidRDefault="0021534B" w:rsidP="00955E34">
            <w:pPr>
              <w:contextualSpacing/>
              <w:jc w:val="center"/>
              <w:rPr>
                <w:rFonts w:ascii="Times New Roman" w:eastAsia="Times New Roman" w:hAnsi="Times New Roman"/>
                <w:color w:val="000000"/>
                <w:lang w:val="en-GB"/>
              </w:rPr>
            </w:pPr>
            <w:r>
              <w:rPr>
                <w:rFonts w:ascii="Times New Roman" w:eastAsia="Times New Roman" w:hAnsi="Times New Roman" w:hint="eastAsia"/>
                <w:color w:val="000000"/>
                <w:lang w:val="en-GB"/>
              </w:rPr>
              <w:t>C</w:t>
            </w:r>
            <w:r>
              <w:rPr>
                <w:rFonts w:ascii="Times New Roman" w:eastAsia="Times New Roman" w:hAnsi="Times New Roman"/>
                <w:color w:val="000000"/>
                <w:lang w:val="en-GB"/>
              </w:rPr>
              <w:t>ontrol</w:t>
            </w:r>
          </w:p>
        </w:tc>
        <w:tc>
          <w:tcPr>
            <w:tcW w:w="917" w:type="pct"/>
            <w:shd w:val="clear" w:color="auto" w:fill="auto"/>
            <w:noWrap/>
            <w:vAlign w:val="center"/>
          </w:tcPr>
          <w:p w14:paraId="7AF76B90" w14:textId="77777777" w:rsidR="0021534B" w:rsidRPr="002F5DED" w:rsidRDefault="0021534B" w:rsidP="00955E34">
            <w:pPr>
              <w:contextualSpacing/>
              <w:jc w:val="center"/>
              <w:rPr>
                <w:rFonts w:ascii="Times New Roman" w:eastAsia="Times New Roman" w:hAnsi="Times New Roman"/>
                <w:color w:val="000000"/>
                <w:lang w:val="en-GB"/>
              </w:rPr>
            </w:pPr>
            <w:r>
              <w:rPr>
                <w:rFonts w:ascii="Times New Roman" w:eastAsia="Times New Roman" w:hAnsi="Times New Roman" w:hint="eastAsia"/>
                <w:color w:val="000000"/>
                <w:lang w:val="en-GB"/>
              </w:rPr>
              <w:t>2</w:t>
            </w:r>
            <w:r>
              <w:rPr>
                <w:rFonts w:ascii="Times New Roman" w:eastAsia="Times New Roman" w:hAnsi="Times New Roman"/>
                <w:color w:val="000000"/>
                <w:lang w:val="en-GB"/>
              </w:rPr>
              <w:t>7</w:t>
            </w:r>
          </w:p>
        </w:tc>
        <w:tc>
          <w:tcPr>
            <w:tcW w:w="970" w:type="pct"/>
            <w:shd w:val="clear" w:color="auto" w:fill="auto"/>
            <w:noWrap/>
            <w:vAlign w:val="center"/>
          </w:tcPr>
          <w:p w14:paraId="00E6697B" w14:textId="77777777" w:rsidR="0021534B" w:rsidRPr="002F5DED" w:rsidRDefault="0021534B" w:rsidP="00955E34">
            <w:pPr>
              <w:contextualSpacing/>
              <w:jc w:val="center"/>
              <w:rPr>
                <w:rFonts w:ascii="Times New Roman" w:eastAsia="Times New Roman" w:hAnsi="Times New Roman"/>
                <w:lang w:val="en-GB"/>
              </w:rPr>
            </w:pPr>
            <w:r>
              <w:rPr>
                <w:rFonts w:ascii="Times New Roman" w:eastAsia="Times New Roman" w:hAnsi="Times New Roman" w:hint="eastAsia"/>
                <w:lang w:val="en-GB"/>
              </w:rPr>
              <w:t>5</w:t>
            </w:r>
            <w:r>
              <w:rPr>
                <w:rFonts w:ascii="Times New Roman" w:eastAsia="Times New Roman" w:hAnsi="Times New Roman"/>
                <w:lang w:val="en-GB"/>
              </w:rPr>
              <w:t>4</w:t>
            </w:r>
          </w:p>
        </w:tc>
        <w:tc>
          <w:tcPr>
            <w:tcW w:w="1061" w:type="pct"/>
            <w:shd w:val="clear" w:color="auto" w:fill="auto"/>
            <w:noWrap/>
            <w:vAlign w:val="center"/>
          </w:tcPr>
          <w:p w14:paraId="22693208" w14:textId="77777777" w:rsidR="0021534B" w:rsidRPr="002F5DED" w:rsidRDefault="0021534B" w:rsidP="00955E34">
            <w:pPr>
              <w:contextualSpacing/>
              <w:jc w:val="center"/>
              <w:rPr>
                <w:rFonts w:ascii="Times New Roman" w:eastAsia="Times New Roman" w:hAnsi="Times New Roman"/>
                <w:lang w:val="en-GB"/>
              </w:rPr>
            </w:pPr>
            <w:r>
              <w:rPr>
                <w:rFonts w:ascii="Times New Roman" w:eastAsia="Times New Roman" w:hAnsi="Times New Roman" w:hint="eastAsia"/>
                <w:lang w:val="en-GB"/>
              </w:rPr>
              <w:t>1</w:t>
            </w:r>
            <w:r>
              <w:rPr>
                <w:rFonts w:ascii="Times New Roman" w:eastAsia="Times New Roman" w:hAnsi="Times New Roman"/>
                <w:lang w:val="en-GB"/>
              </w:rPr>
              <w:t>3</w:t>
            </w:r>
          </w:p>
        </w:tc>
      </w:tr>
      <w:tr w:rsidR="0021534B" w:rsidRPr="002F5DED" w14:paraId="12FE58B0" w14:textId="77777777" w:rsidTr="00955E34">
        <w:trPr>
          <w:trHeight w:val="340"/>
        </w:trPr>
        <w:tc>
          <w:tcPr>
            <w:tcW w:w="938" w:type="pct"/>
            <w:shd w:val="clear" w:color="auto" w:fill="auto"/>
            <w:vAlign w:val="center"/>
          </w:tcPr>
          <w:p w14:paraId="7F0D1765" w14:textId="77777777" w:rsidR="0021534B" w:rsidRPr="002F5DED" w:rsidRDefault="0021534B" w:rsidP="00955E34">
            <w:pPr>
              <w:contextualSpacing/>
              <w:jc w:val="center"/>
              <w:rPr>
                <w:rFonts w:ascii="Times New Roman" w:eastAsia="Times New Roman" w:hAnsi="Times New Roman"/>
                <w:color w:val="000000"/>
                <w:lang w:val="en-GB"/>
              </w:rPr>
            </w:pPr>
            <w:r>
              <w:rPr>
                <w:rFonts w:ascii="Times New Roman" w:eastAsia="Times New Roman" w:hAnsi="Times New Roman" w:hint="eastAsia"/>
                <w:color w:val="000000"/>
                <w:lang w:val="en-GB"/>
              </w:rPr>
              <w:t>S</w:t>
            </w:r>
            <w:r>
              <w:rPr>
                <w:rFonts w:ascii="Times New Roman" w:eastAsia="Times New Roman" w:hAnsi="Times New Roman"/>
                <w:color w:val="000000"/>
                <w:lang w:val="en-GB"/>
              </w:rPr>
              <w:t>tudy 3</w:t>
            </w:r>
          </w:p>
        </w:tc>
        <w:tc>
          <w:tcPr>
            <w:tcW w:w="1113" w:type="pct"/>
            <w:vAlign w:val="center"/>
          </w:tcPr>
          <w:p w14:paraId="34478A68" w14:textId="77777777" w:rsidR="0021534B" w:rsidRPr="002F5DED" w:rsidRDefault="0021534B" w:rsidP="00955E34">
            <w:pPr>
              <w:contextualSpacing/>
              <w:jc w:val="center"/>
              <w:rPr>
                <w:rFonts w:ascii="Times New Roman" w:eastAsia="Times New Roman" w:hAnsi="Times New Roman"/>
                <w:color w:val="000000"/>
                <w:lang w:val="en-GB"/>
              </w:rPr>
            </w:pPr>
            <w:r>
              <w:rPr>
                <w:rFonts w:ascii="Times New Roman" w:eastAsia="Times New Roman" w:hAnsi="Times New Roman" w:hint="eastAsia"/>
                <w:color w:val="000000"/>
                <w:lang w:val="en-GB"/>
              </w:rPr>
              <w:t>N</w:t>
            </w:r>
            <w:r>
              <w:rPr>
                <w:rFonts w:ascii="Times New Roman" w:eastAsia="Times New Roman" w:hAnsi="Times New Roman"/>
                <w:color w:val="000000"/>
                <w:lang w:val="en-GB"/>
              </w:rPr>
              <w:t>ostalgia</w:t>
            </w:r>
          </w:p>
        </w:tc>
        <w:tc>
          <w:tcPr>
            <w:tcW w:w="917" w:type="pct"/>
            <w:shd w:val="clear" w:color="auto" w:fill="auto"/>
            <w:noWrap/>
            <w:vAlign w:val="center"/>
          </w:tcPr>
          <w:p w14:paraId="3795966B" w14:textId="77777777" w:rsidR="0021534B" w:rsidRPr="002F5DED" w:rsidRDefault="0021534B" w:rsidP="00955E34">
            <w:pPr>
              <w:contextualSpacing/>
              <w:jc w:val="center"/>
              <w:rPr>
                <w:rFonts w:ascii="Times New Roman" w:eastAsia="Times New Roman" w:hAnsi="Times New Roman"/>
                <w:color w:val="000000"/>
                <w:lang w:val="en-GB"/>
              </w:rPr>
            </w:pPr>
            <w:r>
              <w:rPr>
                <w:rFonts w:ascii="Times New Roman" w:eastAsia="Times New Roman" w:hAnsi="Times New Roman" w:hint="eastAsia"/>
                <w:color w:val="000000"/>
                <w:lang w:val="en-GB"/>
              </w:rPr>
              <w:t>8</w:t>
            </w:r>
          </w:p>
        </w:tc>
        <w:tc>
          <w:tcPr>
            <w:tcW w:w="970" w:type="pct"/>
            <w:shd w:val="clear" w:color="auto" w:fill="auto"/>
            <w:noWrap/>
            <w:vAlign w:val="center"/>
          </w:tcPr>
          <w:p w14:paraId="00B84A29" w14:textId="77777777" w:rsidR="0021534B" w:rsidRPr="002F5DED" w:rsidRDefault="0021534B" w:rsidP="00955E34">
            <w:pPr>
              <w:contextualSpacing/>
              <w:jc w:val="center"/>
              <w:rPr>
                <w:rFonts w:ascii="Times New Roman" w:eastAsia="Times New Roman" w:hAnsi="Times New Roman"/>
                <w:color w:val="000000"/>
                <w:lang w:val="en-GB"/>
              </w:rPr>
            </w:pPr>
            <w:r>
              <w:rPr>
                <w:rFonts w:ascii="Times New Roman" w:eastAsia="Times New Roman" w:hAnsi="Times New Roman" w:hint="eastAsia"/>
                <w:color w:val="000000"/>
                <w:lang w:val="en-GB"/>
              </w:rPr>
              <w:t>1</w:t>
            </w:r>
            <w:r>
              <w:rPr>
                <w:rFonts w:ascii="Times New Roman" w:eastAsia="Times New Roman" w:hAnsi="Times New Roman"/>
                <w:color w:val="000000"/>
                <w:lang w:val="en-GB"/>
              </w:rPr>
              <w:t>19</w:t>
            </w:r>
          </w:p>
        </w:tc>
        <w:tc>
          <w:tcPr>
            <w:tcW w:w="1061" w:type="pct"/>
            <w:shd w:val="clear" w:color="auto" w:fill="auto"/>
            <w:vAlign w:val="center"/>
          </w:tcPr>
          <w:p w14:paraId="3901BEB8" w14:textId="77777777" w:rsidR="0021534B" w:rsidRPr="002F5DED" w:rsidRDefault="0021534B" w:rsidP="00955E34">
            <w:pPr>
              <w:contextualSpacing/>
              <w:jc w:val="center"/>
              <w:rPr>
                <w:rFonts w:ascii="Times New Roman" w:eastAsia="Times New Roman" w:hAnsi="Times New Roman"/>
                <w:color w:val="000000"/>
                <w:lang w:val="en-GB"/>
              </w:rPr>
            </w:pPr>
            <w:r>
              <w:rPr>
                <w:rFonts w:ascii="Times New Roman" w:eastAsia="Times New Roman" w:hAnsi="Times New Roman" w:hint="eastAsia"/>
                <w:color w:val="000000"/>
                <w:lang w:val="en-GB"/>
              </w:rPr>
              <w:t>2</w:t>
            </w:r>
            <w:r>
              <w:rPr>
                <w:rFonts w:ascii="Times New Roman" w:eastAsia="Times New Roman" w:hAnsi="Times New Roman"/>
                <w:color w:val="000000"/>
                <w:lang w:val="en-GB"/>
              </w:rPr>
              <w:t>0</w:t>
            </w:r>
          </w:p>
        </w:tc>
      </w:tr>
      <w:tr w:rsidR="0021534B" w:rsidRPr="002F5DED" w14:paraId="3CC2F26D" w14:textId="77777777" w:rsidTr="00955E34">
        <w:trPr>
          <w:trHeight w:val="340"/>
        </w:trPr>
        <w:tc>
          <w:tcPr>
            <w:tcW w:w="938" w:type="pct"/>
            <w:tcBorders>
              <w:bottom w:val="single" w:sz="8" w:space="0" w:color="000000"/>
            </w:tcBorders>
            <w:shd w:val="clear" w:color="auto" w:fill="auto"/>
            <w:vAlign w:val="center"/>
          </w:tcPr>
          <w:p w14:paraId="429D0D96" w14:textId="77777777" w:rsidR="0021534B" w:rsidRPr="002F5DED" w:rsidRDefault="0021534B" w:rsidP="00955E34">
            <w:pPr>
              <w:contextualSpacing/>
              <w:jc w:val="center"/>
              <w:rPr>
                <w:rFonts w:ascii="Times New Roman" w:eastAsia="Times New Roman" w:hAnsi="Times New Roman"/>
                <w:color w:val="000000"/>
                <w:lang w:val="en-GB"/>
              </w:rPr>
            </w:pPr>
          </w:p>
        </w:tc>
        <w:tc>
          <w:tcPr>
            <w:tcW w:w="1113" w:type="pct"/>
            <w:tcBorders>
              <w:bottom w:val="single" w:sz="8" w:space="0" w:color="000000"/>
            </w:tcBorders>
            <w:vAlign w:val="center"/>
          </w:tcPr>
          <w:p w14:paraId="1E1F0F6E" w14:textId="77777777" w:rsidR="0021534B" w:rsidRPr="002F5DED" w:rsidRDefault="0021534B" w:rsidP="00955E34">
            <w:pPr>
              <w:contextualSpacing/>
              <w:jc w:val="center"/>
              <w:rPr>
                <w:rFonts w:ascii="Times New Roman" w:eastAsia="Times New Roman" w:hAnsi="Times New Roman"/>
                <w:color w:val="000000"/>
                <w:lang w:val="en-GB"/>
              </w:rPr>
            </w:pPr>
            <w:r>
              <w:rPr>
                <w:rFonts w:ascii="Times New Roman" w:eastAsia="Times New Roman" w:hAnsi="Times New Roman" w:hint="eastAsia"/>
                <w:color w:val="000000"/>
                <w:lang w:val="en-GB"/>
              </w:rPr>
              <w:t>C</w:t>
            </w:r>
            <w:r>
              <w:rPr>
                <w:rFonts w:ascii="Times New Roman" w:eastAsia="Times New Roman" w:hAnsi="Times New Roman"/>
                <w:color w:val="000000"/>
                <w:lang w:val="en-GB"/>
              </w:rPr>
              <w:t>ontrol</w:t>
            </w:r>
          </w:p>
        </w:tc>
        <w:tc>
          <w:tcPr>
            <w:tcW w:w="917" w:type="pct"/>
            <w:tcBorders>
              <w:bottom w:val="single" w:sz="8" w:space="0" w:color="000000"/>
            </w:tcBorders>
            <w:shd w:val="clear" w:color="auto" w:fill="auto"/>
            <w:noWrap/>
            <w:vAlign w:val="center"/>
          </w:tcPr>
          <w:p w14:paraId="289FC3EE" w14:textId="77777777" w:rsidR="0021534B" w:rsidRPr="002F5DED" w:rsidRDefault="0021534B" w:rsidP="00955E34">
            <w:pPr>
              <w:contextualSpacing/>
              <w:jc w:val="center"/>
              <w:rPr>
                <w:rFonts w:ascii="Times New Roman" w:eastAsia="Times New Roman" w:hAnsi="Times New Roman"/>
                <w:color w:val="000000"/>
                <w:lang w:val="en-GB"/>
              </w:rPr>
            </w:pPr>
            <w:r>
              <w:rPr>
                <w:rFonts w:ascii="Times New Roman" w:eastAsia="Times New Roman" w:hAnsi="Times New Roman" w:hint="eastAsia"/>
                <w:color w:val="000000"/>
                <w:lang w:val="en-GB"/>
              </w:rPr>
              <w:t>4</w:t>
            </w:r>
            <w:r>
              <w:rPr>
                <w:rFonts w:ascii="Times New Roman" w:eastAsia="Times New Roman" w:hAnsi="Times New Roman"/>
                <w:color w:val="000000"/>
                <w:lang w:val="en-GB"/>
              </w:rPr>
              <w:t>7</w:t>
            </w:r>
          </w:p>
        </w:tc>
        <w:tc>
          <w:tcPr>
            <w:tcW w:w="970" w:type="pct"/>
            <w:tcBorders>
              <w:bottom w:val="single" w:sz="8" w:space="0" w:color="000000"/>
            </w:tcBorders>
            <w:shd w:val="clear" w:color="auto" w:fill="auto"/>
            <w:noWrap/>
            <w:vAlign w:val="center"/>
          </w:tcPr>
          <w:p w14:paraId="142C5A8E" w14:textId="77777777" w:rsidR="0021534B" w:rsidRPr="002F5DED" w:rsidRDefault="0021534B" w:rsidP="00955E34">
            <w:pPr>
              <w:contextualSpacing/>
              <w:jc w:val="center"/>
              <w:rPr>
                <w:rFonts w:ascii="Times New Roman" w:eastAsia="Times New Roman" w:hAnsi="Times New Roman"/>
                <w:color w:val="000000"/>
                <w:lang w:val="en-GB"/>
              </w:rPr>
            </w:pPr>
            <w:r>
              <w:rPr>
                <w:rFonts w:ascii="Times New Roman" w:eastAsia="Times New Roman" w:hAnsi="Times New Roman" w:hint="eastAsia"/>
                <w:color w:val="000000"/>
                <w:lang w:val="en-GB"/>
              </w:rPr>
              <w:t>6</w:t>
            </w:r>
            <w:r>
              <w:rPr>
                <w:rFonts w:ascii="Times New Roman" w:eastAsia="Times New Roman" w:hAnsi="Times New Roman"/>
                <w:color w:val="000000"/>
                <w:lang w:val="en-GB"/>
              </w:rPr>
              <w:t>2</w:t>
            </w:r>
          </w:p>
        </w:tc>
        <w:tc>
          <w:tcPr>
            <w:tcW w:w="1061" w:type="pct"/>
            <w:tcBorders>
              <w:bottom w:val="single" w:sz="8" w:space="0" w:color="000000"/>
            </w:tcBorders>
            <w:shd w:val="clear" w:color="auto" w:fill="auto"/>
            <w:noWrap/>
            <w:vAlign w:val="center"/>
          </w:tcPr>
          <w:p w14:paraId="049AABF1" w14:textId="77777777" w:rsidR="0021534B" w:rsidRPr="002F5DED" w:rsidRDefault="0021534B" w:rsidP="00955E34">
            <w:pPr>
              <w:contextualSpacing/>
              <w:jc w:val="center"/>
              <w:rPr>
                <w:rFonts w:ascii="Times New Roman" w:eastAsia="Times New Roman" w:hAnsi="Times New Roman"/>
                <w:color w:val="000000"/>
                <w:lang w:val="en-GB"/>
              </w:rPr>
            </w:pPr>
            <w:r>
              <w:rPr>
                <w:rFonts w:ascii="Times New Roman" w:eastAsia="Times New Roman" w:hAnsi="Times New Roman" w:hint="eastAsia"/>
                <w:color w:val="000000"/>
                <w:lang w:val="en-GB"/>
              </w:rPr>
              <w:t>4</w:t>
            </w:r>
            <w:r>
              <w:rPr>
                <w:rFonts w:ascii="Times New Roman" w:eastAsia="Times New Roman" w:hAnsi="Times New Roman"/>
                <w:color w:val="000000"/>
                <w:lang w:val="en-GB"/>
              </w:rPr>
              <w:t>0</w:t>
            </w:r>
          </w:p>
        </w:tc>
      </w:tr>
    </w:tbl>
    <w:p w14:paraId="1DDB0A14" w14:textId="77777777" w:rsidR="0021534B" w:rsidRDefault="0021534B" w:rsidP="0021534B">
      <w:pPr>
        <w:spacing w:line="480" w:lineRule="exact"/>
        <w:contextualSpacing/>
        <w:rPr>
          <w:rFonts w:ascii="Times New Roman" w:hAnsi="Times New Roman"/>
          <w:color w:val="000000"/>
          <w:shd w:val="clear" w:color="auto" w:fill="FFFFFF"/>
        </w:rPr>
        <w:sectPr w:rsidR="0021534B" w:rsidSect="00EB3042">
          <w:pgSz w:w="11900" w:h="16840"/>
          <w:pgMar w:top="1440" w:right="1800" w:bottom="1440" w:left="1800" w:header="851" w:footer="992" w:gutter="0"/>
          <w:cols w:space="425"/>
          <w:docGrid w:type="lines" w:linePitch="423"/>
        </w:sectPr>
      </w:pPr>
      <w:r>
        <w:rPr>
          <w:rFonts w:ascii="Times New Roman" w:hAnsi="Times New Roman"/>
          <w:color w:val="000000"/>
          <w:shd w:val="clear" w:color="auto" w:fill="FFFFFF"/>
        </w:rPr>
        <w:br w:type="page"/>
      </w:r>
    </w:p>
    <w:p w14:paraId="771E69DE" w14:textId="77777777" w:rsidR="0021534B" w:rsidRDefault="0021534B" w:rsidP="0021534B">
      <w:pPr>
        <w:spacing w:line="480" w:lineRule="exact"/>
        <w:rPr>
          <w:rFonts w:ascii="Times New Roman" w:hAnsi="Times New Roman"/>
        </w:rPr>
      </w:pPr>
      <w:r>
        <w:rPr>
          <w:rFonts w:ascii="Times New Roman" w:hAnsi="Times New Roman"/>
          <w:b/>
        </w:rPr>
        <w:lastRenderedPageBreak/>
        <w:t>Table S6</w:t>
      </w:r>
    </w:p>
    <w:p w14:paraId="64D06A39" w14:textId="77777777" w:rsidR="0021534B" w:rsidRPr="00192B9D" w:rsidRDefault="0021534B" w:rsidP="0021534B">
      <w:pPr>
        <w:spacing w:line="480" w:lineRule="exact"/>
        <w:rPr>
          <w:rFonts w:ascii="Times New Roman" w:hAnsi="Times New Roman"/>
          <w:i/>
          <w:iCs/>
        </w:rPr>
      </w:pPr>
      <w:r w:rsidRPr="00192B9D">
        <w:rPr>
          <w:rFonts w:ascii="Times New Roman" w:hAnsi="Times New Roman"/>
          <w:i/>
          <w:iCs/>
        </w:rPr>
        <w:t>Results for Each Daily Ritual in Study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0"/>
        <w:gridCol w:w="1219"/>
        <w:gridCol w:w="1219"/>
        <w:gridCol w:w="637"/>
        <w:gridCol w:w="877"/>
        <w:gridCol w:w="637"/>
        <w:gridCol w:w="637"/>
        <w:gridCol w:w="1500"/>
      </w:tblGrid>
      <w:tr w:rsidR="0021534B" w:rsidRPr="00430211" w14:paraId="5E7D1BC2" w14:textId="77777777" w:rsidTr="00955E34">
        <w:tc>
          <w:tcPr>
            <w:tcW w:w="1274" w:type="pct"/>
            <w:vMerge w:val="restart"/>
            <w:tcBorders>
              <w:top w:val="single" w:sz="8" w:space="0" w:color="auto"/>
              <w:bottom w:val="single" w:sz="4" w:space="0" w:color="auto"/>
            </w:tcBorders>
          </w:tcPr>
          <w:p w14:paraId="2A880139" w14:textId="77777777" w:rsidR="0021534B" w:rsidRPr="00430211" w:rsidRDefault="0021534B" w:rsidP="00955E34">
            <w:pPr>
              <w:rPr>
                <w:rFonts w:ascii="Times New Roman" w:hAnsi="Times New Roman"/>
              </w:rPr>
            </w:pPr>
          </w:p>
        </w:tc>
        <w:tc>
          <w:tcPr>
            <w:tcW w:w="1350" w:type="pct"/>
            <w:gridSpan w:val="2"/>
            <w:tcBorders>
              <w:top w:val="single" w:sz="8" w:space="0" w:color="auto"/>
            </w:tcBorders>
            <w:vAlign w:val="center"/>
          </w:tcPr>
          <w:p w14:paraId="3EA3AC7E" w14:textId="77777777" w:rsidR="0021534B" w:rsidRPr="00430211" w:rsidRDefault="0021534B" w:rsidP="00955E34">
            <w:pPr>
              <w:jc w:val="center"/>
              <w:rPr>
                <w:rFonts w:ascii="Times New Roman" w:hAnsi="Times New Roman"/>
              </w:rPr>
            </w:pPr>
            <w:r w:rsidRPr="00192B9D">
              <w:rPr>
                <w:rFonts w:ascii="Times New Roman" w:hAnsi="Times New Roman"/>
                <w:i/>
                <w:iCs/>
              </w:rPr>
              <w:t>M</w:t>
            </w:r>
            <w:r w:rsidRPr="00430211">
              <w:rPr>
                <w:rFonts w:ascii="Times New Roman" w:hAnsi="Times New Roman"/>
              </w:rPr>
              <w:t>(</w:t>
            </w:r>
            <w:r w:rsidRPr="00192B9D">
              <w:rPr>
                <w:rFonts w:ascii="Times New Roman" w:hAnsi="Times New Roman"/>
                <w:i/>
                <w:iCs/>
              </w:rPr>
              <w:t>SD</w:t>
            </w:r>
            <w:r w:rsidRPr="00430211">
              <w:rPr>
                <w:rFonts w:ascii="Times New Roman" w:hAnsi="Times New Roman"/>
              </w:rPr>
              <w:t>)</w:t>
            </w:r>
          </w:p>
        </w:tc>
        <w:tc>
          <w:tcPr>
            <w:tcW w:w="353" w:type="pct"/>
            <w:vMerge w:val="restart"/>
            <w:tcBorders>
              <w:top w:val="single" w:sz="8" w:space="0" w:color="auto"/>
            </w:tcBorders>
            <w:vAlign w:val="center"/>
          </w:tcPr>
          <w:p w14:paraId="281D2DE0" w14:textId="77777777" w:rsidR="0021534B" w:rsidRPr="00192B9D" w:rsidRDefault="0021534B" w:rsidP="00955E34">
            <w:pPr>
              <w:jc w:val="center"/>
              <w:rPr>
                <w:rFonts w:ascii="Times New Roman" w:hAnsi="Times New Roman"/>
                <w:i/>
                <w:iCs/>
              </w:rPr>
            </w:pPr>
            <w:r w:rsidRPr="00192B9D">
              <w:rPr>
                <w:rFonts w:ascii="Times New Roman" w:hAnsi="Times New Roman"/>
                <w:i/>
                <w:iCs/>
              </w:rPr>
              <w:t>t</w:t>
            </w:r>
          </w:p>
        </w:tc>
        <w:tc>
          <w:tcPr>
            <w:tcW w:w="486" w:type="pct"/>
            <w:vMerge w:val="restart"/>
            <w:tcBorders>
              <w:top w:val="single" w:sz="8" w:space="0" w:color="auto"/>
            </w:tcBorders>
            <w:vAlign w:val="center"/>
          </w:tcPr>
          <w:p w14:paraId="0275A486" w14:textId="77777777" w:rsidR="0021534B" w:rsidRPr="00192B9D" w:rsidRDefault="0021534B" w:rsidP="00955E34">
            <w:pPr>
              <w:jc w:val="center"/>
              <w:rPr>
                <w:rFonts w:ascii="Times New Roman" w:hAnsi="Times New Roman"/>
                <w:i/>
                <w:iCs/>
              </w:rPr>
            </w:pPr>
            <w:r w:rsidRPr="00192B9D">
              <w:rPr>
                <w:rFonts w:ascii="Times New Roman" w:hAnsi="Times New Roman"/>
                <w:i/>
                <w:iCs/>
              </w:rPr>
              <w:t>df</w:t>
            </w:r>
          </w:p>
        </w:tc>
        <w:tc>
          <w:tcPr>
            <w:tcW w:w="353" w:type="pct"/>
            <w:vMerge w:val="restart"/>
            <w:tcBorders>
              <w:top w:val="single" w:sz="8" w:space="0" w:color="auto"/>
            </w:tcBorders>
            <w:vAlign w:val="center"/>
          </w:tcPr>
          <w:p w14:paraId="76355A5B" w14:textId="77777777" w:rsidR="0021534B" w:rsidRPr="00192B9D" w:rsidRDefault="0021534B" w:rsidP="00955E34">
            <w:pPr>
              <w:jc w:val="center"/>
              <w:rPr>
                <w:rFonts w:ascii="Times New Roman" w:hAnsi="Times New Roman"/>
                <w:i/>
                <w:iCs/>
              </w:rPr>
            </w:pPr>
            <w:r w:rsidRPr="00192B9D">
              <w:rPr>
                <w:rFonts w:ascii="Times New Roman" w:hAnsi="Times New Roman"/>
                <w:i/>
                <w:iCs/>
              </w:rPr>
              <w:t>p</w:t>
            </w:r>
          </w:p>
        </w:tc>
        <w:tc>
          <w:tcPr>
            <w:tcW w:w="353" w:type="pct"/>
            <w:vMerge w:val="restart"/>
            <w:tcBorders>
              <w:top w:val="single" w:sz="8" w:space="0" w:color="auto"/>
            </w:tcBorders>
            <w:vAlign w:val="center"/>
          </w:tcPr>
          <w:p w14:paraId="77D83F4E" w14:textId="77777777" w:rsidR="0021534B" w:rsidRPr="00192B9D" w:rsidRDefault="0021534B" w:rsidP="00955E34">
            <w:pPr>
              <w:jc w:val="center"/>
              <w:rPr>
                <w:rFonts w:ascii="Times New Roman" w:hAnsi="Times New Roman"/>
                <w:i/>
                <w:iCs/>
              </w:rPr>
            </w:pPr>
            <w:r w:rsidRPr="00192B9D">
              <w:rPr>
                <w:rFonts w:ascii="Times New Roman" w:hAnsi="Times New Roman"/>
                <w:i/>
                <w:iCs/>
              </w:rPr>
              <w:t>d</w:t>
            </w:r>
          </w:p>
        </w:tc>
        <w:tc>
          <w:tcPr>
            <w:tcW w:w="831" w:type="pct"/>
            <w:vMerge w:val="restart"/>
            <w:tcBorders>
              <w:top w:val="single" w:sz="8" w:space="0" w:color="auto"/>
            </w:tcBorders>
            <w:vAlign w:val="center"/>
          </w:tcPr>
          <w:p w14:paraId="3E0199FC" w14:textId="77777777" w:rsidR="0021534B" w:rsidRPr="00430211" w:rsidRDefault="0021534B" w:rsidP="00955E34">
            <w:pPr>
              <w:jc w:val="center"/>
              <w:rPr>
                <w:rFonts w:ascii="Times New Roman" w:hAnsi="Times New Roman"/>
              </w:rPr>
            </w:pPr>
            <w:r w:rsidRPr="00430211">
              <w:rPr>
                <w:rFonts w:ascii="Times New Roman" w:hAnsi="Times New Roman"/>
              </w:rPr>
              <w:t>95% CI</w:t>
            </w:r>
          </w:p>
        </w:tc>
      </w:tr>
      <w:tr w:rsidR="0021534B" w:rsidRPr="00430211" w14:paraId="1E7E7C21" w14:textId="77777777" w:rsidTr="00955E34">
        <w:tc>
          <w:tcPr>
            <w:tcW w:w="1274" w:type="pct"/>
            <w:vMerge/>
            <w:tcBorders>
              <w:bottom w:val="single" w:sz="4" w:space="0" w:color="auto"/>
            </w:tcBorders>
          </w:tcPr>
          <w:p w14:paraId="009EB8B3" w14:textId="77777777" w:rsidR="0021534B" w:rsidRPr="00430211" w:rsidRDefault="0021534B" w:rsidP="00955E34">
            <w:pPr>
              <w:rPr>
                <w:rFonts w:ascii="Times New Roman" w:hAnsi="Times New Roman"/>
              </w:rPr>
            </w:pPr>
          </w:p>
        </w:tc>
        <w:tc>
          <w:tcPr>
            <w:tcW w:w="675" w:type="pct"/>
            <w:tcBorders>
              <w:bottom w:val="single" w:sz="4" w:space="0" w:color="auto"/>
            </w:tcBorders>
            <w:vAlign w:val="center"/>
          </w:tcPr>
          <w:p w14:paraId="6420489F" w14:textId="77777777" w:rsidR="0021534B" w:rsidRPr="00430211" w:rsidRDefault="0021534B" w:rsidP="00955E34">
            <w:pPr>
              <w:jc w:val="center"/>
              <w:rPr>
                <w:rFonts w:ascii="Times New Roman" w:hAnsi="Times New Roman"/>
              </w:rPr>
            </w:pPr>
            <w:r w:rsidRPr="00430211">
              <w:rPr>
                <w:rFonts w:ascii="Times New Roman" w:hAnsi="Times New Roman"/>
              </w:rPr>
              <w:t>Nostalgia</w:t>
            </w:r>
          </w:p>
        </w:tc>
        <w:tc>
          <w:tcPr>
            <w:tcW w:w="675" w:type="pct"/>
            <w:tcBorders>
              <w:bottom w:val="single" w:sz="4" w:space="0" w:color="auto"/>
            </w:tcBorders>
            <w:vAlign w:val="center"/>
          </w:tcPr>
          <w:p w14:paraId="458EF24D" w14:textId="77777777" w:rsidR="0021534B" w:rsidRPr="00430211" w:rsidRDefault="0021534B" w:rsidP="00955E34">
            <w:pPr>
              <w:jc w:val="center"/>
              <w:rPr>
                <w:rFonts w:ascii="Times New Roman" w:hAnsi="Times New Roman"/>
              </w:rPr>
            </w:pPr>
            <w:r w:rsidRPr="00430211">
              <w:rPr>
                <w:rFonts w:ascii="Times New Roman" w:hAnsi="Times New Roman"/>
              </w:rPr>
              <w:t>Control</w:t>
            </w:r>
          </w:p>
        </w:tc>
        <w:tc>
          <w:tcPr>
            <w:tcW w:w="353" w:type="pct"/>
            <w:vMerge/>
            <w:tcBorders>
              <w:bottom w:val="single" w:sz="4" w:space="0" w:color="auto"/>
            </w:tcBorders>
          </w:tcPr>
          <w:p w14:paraId="17F2408D" w14:textId="77777777" w:rsidR="0021534B" w:rsidRPr="00430211" w:rsidRDefault="0021534B" w:rsidP="00955E34">
            <w:pPr>
              <w:rPr>
                <w:rFonts w:ascii="Times New Roman" w:hAnsi="Times New Roman"/>
              </w:rPr>
            </w:pPr>
          </w:p>
        </w:tc>
        <w:tc>
          <w:tcPr>
            <w:tcW w:w="486" w:type="pct"/>
            <w:vMerge/>
            <w:tcBorders>
              <w:bottom w:val="single" w:sz="4" w:space="0" w:color="auto"/>
            </w:tcBorders>
          </w:tcPr>
          <w:p w14:paraId="43A32D20" w14:textId="77777777" w:rsidR="0021534B" w:rsidRPr="00430211" w:rsidRDefault="0021534B" w:rsidP="00955E34">
            <w:pPr>
              <w:rPr>
                <w:rFonts w:ascii="Times New Roman" w:hAnsi="Times New Roman"/>
              </w:rPr>
            </w:pPr>
          </w:p>
        </w:tc>
        <w:tc>
          <w:tcPr>
            <w:tcW w:w="353" w:type="pct"/>
            <w:vMerge/>
            <w:tcBorders>
              <w:bottom w:val="single" w:sz="4" w:space="0" w:color="auto"/>
            </w:tcBorders>
          </w:tcPr>
          <w:p w14:paraId="6606FE89" w14:textId="77777777" w:rsidR="0021534B" w:rsidRPr="00430211" w:rsidRDefault="0021534B" w:rsidP="00955E34">
            <w:pPr>
              <w:rPr>
                <w:rFonts w:ascii="Times New Roman" w:hAnsi="Times New Roman"/>
              </w:rPr>
            </w:pPr>
          </w:p>
        </w:tc>
        <w:tc>
          <w:tcPr>
            <w:tcW w:w="353" w:type="pct"/>
            <w:vMerge/>
            <w:tcBorders>
              <w:bottom w:val="single" w:sz="4" w:space="0" w:color="auto"/>
            </w:tcBorders>
          </w:tcPr>
          <w:p w14:paraId="355FCCC6" w14:textId="77777777" w:rsidR="0021534B" w:rsidRPr="00430211" w:rsidRDefault="0021534B" w:rsidP="00955E34">
            <w:pPr>
              <w:rPr>
                <w:rFonts w:ascii="Times New Roman" w:hAnsi="Times New Roman"/>
              </w:rPr>
            </w:pPr>
          </w:p>
        </w:tc>
        <w:tc>
          <w:tcPr>
            <w:tcW w:w="831" w:type="pct"/>
            <w:vMerge/>
            <w:tcBorders>
              <w:bottom w:val="single" w:sz="4" w:space="0" w:color="auto"/>
            </w:tcBorders>
          </w:tcPr>
          <w:p w14:paraId="373F9D33" w14:textId="77777777" w:rsidR="0021534B" w:rsidRPr="00430211" w:rsidRDefault="0021534B" w:rsidP="00955E34">
            <w:pPr>
              <w:rPr>
                <w:rFonts w:ascii="Times New Roman" w:hAnsi="Times New Roman"/>
              </w:rPr>
            </w:pPr>
          </w:p>
        </w:tc>
      </w:tr>
      <w:tr w:rsidR="0021534B" w:rsidRPr="00430211" w14:paraId="73677E9E" w14:textId="77777777" w:rsidTr="00955E34">
        <w:tc>
          <w:tcPr>
            <w:tcW w:w="1274" w:type="pct"/>
            <w:tcBorders>
              <w:top w:val="single" w:sz="4" w:space="0" w:color="auto"/>
            </w:tcBorders>
          </w:tcPr>
          <w:p w14:paraId="756CC637" w14:textId="77777777" w:rsidR="0021534B" w:rsidRPr="00430211" w:rsidRDefault="0021534B" w:rsidP="00955E34">
            <w:pPr>
              <w:rPr>
                <w:rFonts w:ascii="Times New Roman" w:hAnsi="Times New Roman"/>
              </w:rPr>
            </w:pPr>
            <w:r w:rsidRPr="00430211">
              <w:rPr>
                <w:rFonts w:ascii="Times New Roman" w:hAnsi="Times New Roman"/>
              </w:rPr>
              <w:t xml:space="preserve">Annual Summary </w:t>
            </w:r>
          </w:p>
        </w:tc>
        <w:tc>
          <w:tcPr>
            <w:tcW w:w="675" w:type="pct"/>
            <w:tcBorders>
              <w:top w:val="single" w:sz="4" w:space="0" w:color="auto"/>
            </w:tcBorders>
            <w:vAlign w:val="center"/>
          </w:tcPr>
          <w:p w14:paraId="68FD3014" w14:textId="77777777" w:rsidR="0021534B" w:rsidRPr="00430211" w:rsidRDefault="0021534B" w:rsidP="00955E34">
            <w:pPr>
              <w:jc w:val="center"/>
              <w:rPr>
                <w:rFonts w:ascii="Times New Roman" w:hAnsi="Times New Roman"/>
              </w:rPr>
            </w:pPr>
            <w:r w:rsidRPr="00430211">
              <w:rPr>
                <w:rFonts w:ascii="Times New Roman" w:hAnsi="Times New Roman"/>
              </w:rPr>
              <w:t>6.67(1.84)</w:t>
            </w:r>
          </w:p>
        </w:tc>
        <w:tc>
          <w:tcPr>
            <w:tcW w:w="675" w:type="pct"/>
            <w:tcBorders>
              <w:top w:val="single" w:sz="4" w:space="0" w:color="auto"/>
            </w:tcBorders>
            <w:vAlign w:val="center"/>
          </w:tcPr>
          <w:p w14:paraId="542A5218" w14:textId="77777777" w:rsidR="0021534B" w:rsidRPr="00430211" w:rsidRDefault="0021534B" w:rsidP="00955E34">
            <w:pPr>
              <w:jc w:val="center"/>
              <w:rPr>
                <w:rFonts w:ascii="Times New Roman" w:hAnsi="Times New Roman"/>
              </w:rPr>
            </w:pPr>
            <w:r w:rsidRPr="00430211">
              <w:rPr>
                <w:rFonts w:ascii="Times New Roman" w:hAnsi="Times New Roman"/>
              </w:rPr>
              <w:t>6.11(2.15)</w:t>
            </w:r>
          </w:p>
        </w:tc>
        <w:tc>
          <w:tcPr>
            <w:tcW w:w="353" w:type="pct"/>
            <w:tcBorders>
              <w:top w:val="single" w:sz="4" w:space="0" w:color="auto"/>
            </w:tcBorders>
            <w:vAlign w:val="center"/>
          </w:tcPr>
          <w:p w14:paraId="769C52F5" w14:textId="77777777" w:rsidR="0021534B" w:rsidRPr="00430211" w:rsidRDefault="0021534B" w:rsidP="00955E34">
            <w:pPr>
              <w:jc w:val="center"/>
              <w:rPr>
                <w:rFonts w:ascii="Times New Roman" w:hAnsi="Times New Roman"/>
              </w:rPr>
            </w:pPr>
            <w:r w:rsidRPr="00430211">
              <w:rPr>
                <w:rFonts w:ascii="Times New Roman" w:hAnsi="Times New Roman"/>
                <w:color w:val="000000"/>
              </w:rPr>
              <w:t>1.93</w:t>
            </w:r>
          </w:p>
        </w:tc>
        <w:tc>
          <w:tcPr>
            <w:tcW w:w="486" w:type="pct"/>
            <w:tcBorders>
              <w:top w:val="single" w:sz="4" w:space="0" w:color="auto"/>
            </w:tcBorders>
            <w:vAlign w:val="center"/>
          </w:tcPr>
          <w:p w14:paraId="662784F3" w14:textId="77777777" w:rsidR="0021534B" w:rsidRPr="00430211" w:rsidRDefault="0021534B" w:rsidP="00955E34">
            <w:pPr>
              <w:jc w:val="center"/>
              <w:rPr>
                <w:rFonts w:ascii="Times New Roman" w:hAnsi="Times New Roman"/>
              </w:rPr>
            </w:pPr>
            <w:r w:rsidRPr="00430211">
              <w:rPr>
                <w:rFonts w:ascii="Times New Roman" w:hAnsi="Times New Roman"/>
                <w:color w:val="000000"/>
              </w:rPr>
              <w:t>181.59</w:t>
            </w:r>
          </w:p>
        </w:tc>
        <w:tc>
          <w:tcPr>
            <w:tcW w:w="353" w:type="pct"/>
            <w:tcBorders>
              <w:top w:val="single" w:sz="4" w:space="0" w:color="auto"/>
            </w:tcBorders>
            <w:vAlign w:val="center"/>
          </w:tcPr>
          <w:p w14:paraId="1524598A" w14:textId="77777777" w:rsidR="0021534B" w:rsidRPr="00430211" w:rsidRDefault="0021534B" w:rsidP="00955E34">
            <w:pPr>
              <w:jc w:val="center"/>
              <w:rPr>
                <w:rFonts w:ascii="Times New Roman" w:hAnsi="Times New Roman"/>
              </w:rPr>
            </w:pPr>
            <w:r w:rsidRPr="00430211">
              <w:rPr>
                <w:rFonts w:ascii="Times New Roman" w:hAnsi="Times New Roman"/>
                <w:color w:val="000000"/>
              </w:rPr>
              <w:t>.055</w:t>
            </w:r>
          </w:p>
        </w:tc>
        <w:tc>
          <w:tcPr>
            <w:tcW w:w="353" w:type="pct"/>
            <w:tcBorders>
              <w:top w:val="single" w:sz="4" w:space="0" w:color="auto"/>
            </w:tcBorders>
            <w:vAlign w:val="center"/>
          </w:tcPr>
          <w:p w14:paraId="2E8BAEE4" w14:textId="77777777" w:rsidR="0021534B" w:rsidRPr="00430211" w:rsidRDefault="0021534B" w:rsidP="00955E34">
            <w:pPr>
              <w:jc w:val="center"/>
              <w:rPr>
                <w:rFonts w:ascii="Times New Roman" w:hAnsi="Times New Roman"/>
              </w:rPr>
            </w:pPr>
            <w:r w:rsidRPr="00430211">
              <w:rPr>
                <w:rFonts w:ascii="Times New Roman" w:hAnsi="Times New Roman"/>
                <w:color w:val="000000"/>
              </w:rPr>
              <w:t>0.28</w:t>
            </w:r>
          </w:p>
        </w:tc>
        <w:tc>
          <w:tcPr>
            <w:tcW w:w="831" w:type="pct"/>
            <w:tcBorders>
              <w:top w:val="single" w:sz="4" w:space="0" w:color="auto"/>
            </w:tcBorders>
            <w:vAlign w:val="center"/>
          </w:tcPr>
          <w:p w14:paraId="3FC13DAA" w14:textId="77777777" w:rsidR="0021534B" w:rsidRPr="00430211" w:rsidRDefault="0021534B" w:rsidP="00955E34">
            <w:pPr>
              <w:ind w:rightChars="43" w:right="90"/>
              <w:jc w:val="center"/>
              <w:rPr>
                <w:rFonts w:ascii="Times New Roman" w:hAnsi="Times New Roman"/>
              </w:rPr>
            </w:pPr>
            <w:r w:rsidRPr="00430211">
              <w:rPr>
                <w:rFonts w:ascii="Times New Roman" w:hAnsi="Times New Roman"/>
                <w:color w:val="000000"/>
              </w:rPr>
              <w:t>[−0.01,</w:t>
            </w:r>
            <w:r>
              <w:rPr>
                <w:rFonts w:ascii="Times New Roman" w:hAnsi="Times New Roman"/>
                <w:color w:val="000000"/>
              </w:rPr>
              <w:t xml:space="preserve"> </w:t>
            </w:r>
            <w:r w:rsidRPr="00430211">
              <w:rPr>
                <w:rFonts w:ascii="Times New Roman" w:hAnsi="Times New Roman"/>
                <w:color w:val="000000"/>
              </w:rPr>
              <w:t>0.57]</w:t>
            </w:r>
          </w:p>
        </w:tc>
      </w:tr>
      <w:tr w:rsidR="0021534B" w:rsidRPr="00430211" w14:paraId="6B324124" w14:textId="77777777" w:rsidTr="00955E34">
        <w:tc>
          <w:tcPr>
            <w:tcW w:w="1274" w:type="pct"/>
          </w:tcPr>
          <w:p w14:paraId="647167C3" w14:textId="77777777" w:rsidR="0021534B" w:rsidRPr="00430211" w:rsidRDefault="0021534B" w:rsidP="00955E34">
            <w:pPr>
              <w:rPr>
                <w:rFonts w:ascii="Times New Roman" w:hAnsi="Times New Roman"/>
              </w:rPr>
            </w:pPr>
            <w:r w:rsidRPr="00430211">
              <w:rPr>
                <w:rFonts w:ascii="Times New Roman" w:hAnsi="Times New Roman"/>
              </w:rPr>
              <w:t>Family Photo</w:t>
            </w:r>
          </w:p>
        </w:tc>
        <w:tc>
          <w:tcPr>
            <w:tcW w:w="675" w:type="pct"/>
            <w:vAlign w:val="center"/>
          </w:tcPr>
          <w:p w14:paraId="6DA68120" w14:textId="77777777" w:rsidR="0021534B" w:rsidRPr="00430211" w:rsidRDefault="0021534B" w:rsidP="00955E34">
            <w:pPr>
              <w:jc w:val="center"/>
              <w:rPr>
                <w:rFonts w:ascii="Times New Roman" w:hAnsi="Times New Roman"/>
              </w:rPr>
            </w:pPr>
            <w:r w:rsidRPr="00430211">
              <w:rPr>
                <w:rFonts w:ascii="Times New Roman" w:hAnsi="Times New Roman"/>
              </w:rPr>
              <w:t>8.32(0.89)</w:t>
            </w:r>
          </w:p>
        </w:tc>
        <w:tc>
          <w:tcPr>
            <w:tcW w:w="675" w:type="pct"/>
            <w:vAlign w:val="center"/>
          </w:tcPr>
          <w:p w14:paraId="27B487F0" w14:textId="77777777" w:rsidR="0021534B" w:rsidRPr="00430211" w:rsidRDefault="0021534B" w:rsidP="00955E34">
            <w:pPr>
              <w:jc w:val="center"/>
              <w:rPr>
                <w:rFonts w:ascii="Times New Roman" w:hAnsi="Times New Roman"/>
              </w:rPr>
            </w:pPr>
            <w:r w:rsidRPr="00430211">
              <w:rPr>
                <w:rFonts w:ascii="Times New Roman" w:hAnsi="Times New Roman"/>
              </w:rPr>
              <w:t>7.79(1.41)</w:t>
            </w:r>
          </w:p>
        </w:tc>
        <w:tc>
          <w:tcPr>
            <w:tcW w:w="353" w:type="pct"/>
            <w:vAlign w:val="center"/>
          </w:tcPr>
          <w:p w14:paraId="53CFB776" w14:textId="77777777" w:rsidR="0021534B" w:rsidRPr="00430211" w:rsidRDefault="0021534B" w:rsidP="00955E34">
            <w:pPr>
              <w:jc w:val="center"/>
              <w:rPr>
                <w:rFonts w:ascii="Times New Roman" w:hAnsi="Times New Roman"/>
              </w:rPr>
            </w:pPr>
            <w:r w:rsidRPr="00430211">
              <w:rPr>
                <w:rFonts w:ascii="Times New Roman" w:hAnsi="Times New Roman"/>
                <w:color w:val="000000"/>
              </w:rPr>
              <w:t>3.08</w:t>
            </w:r>
          </w:p>
        </w:tc>
        <w:tc>
          <w:tcPr>
            <w:tcW w:w="486" w:type="pct"/>
            <w:vAlign w:val="center"/>
          </w:tcPr>
          <w:p w14:paraId="62BE0953" w14:textId="77777777" w:rsidR="0021534B" w:rsidRPr="00430211" w:rsidRDefault="0021534B" w:rsidP="00955E34">
            <w:pPr>
              <w:jc w:val="center"/>
              <w:rPr>
                <w:rFonts w:ascii="Times New Roman" w:hAnsi="Times New Roman"/>
              </w:rPr>
            </w:pPr>
            <w:r w:rsidRPr="00430211">
              <w:rPr>
                <w:rFonts w:ascii="Times New Roman" w:hAnsi="Times New Roman"/>
                <w:color w:val="000000"/>
              </w:rPr>
              <w:t>157.22</w:t>
            </w:r>
          </w:p>
        </w:tc>
        <w:tc>
          <w:tcPr>
            <w:tcW w:w="353" w:type="pct"/>
            <w:vAlign w:val="center"/>
          </w:tcPr>
          <w:p w14:paraId="2F789EBA" w14:textId="77777777" w:rsidR="0021534B" w:rsidRPr="00430211" w:rsidRDefault="0021534B" w:rsidP="00955E34">
            <w:pPr>
              <w:jc w:val="center"/>
              <w:rPr>
                <w:rFonts w:ascii="Times New Roman" w:hAnsi="Times New Roman"/>
              </w:rPr>
            </w:pPr>
            <w:r w:rsidRPr="00430211">
              <w:rPr>
                <w:rFonts w:ascii="Times New Roman" w:hAnsi="Times New Roman"/>
                <w:color w:val="000000"/>
              </w:rPr>
              <w:t>.002</w:t>
            </w:r>
          </w:p>
        </w:tc>
        <w:tc>
          <w:tcPr>
            <w:tcW w:w="353" w:type="pct"/>
            <w:vAlign w:val="center"/>
          </w:tcPr>
          <w:p w14:paraId="416E1CC9" w14:textId="77777777" w:rsidR="0021534B" w:rsidRPr="00430211" w:rsidRDefault="0021534B" w:rsidP="00955E34">
            <w:pPr>
              <w:jc w:val="center"/>
              <w:rPr>
                <w:rFonts w:ascii="Times New Roman" w:hAnsi="Times New Roman"/>
              </w:rPr>
            </w:pPr>
            <w:r w:rsidRPr="00430211">
              <w:rPr>
                <w:rFonts w:ascii="Times New Roman" w:hAnsi="Times New Roman"/>
                <w:color w:val="000000"/>
              </w:rPr>
              <w:t>0.45</w:t>
            </w:r>
          </w:p>
        </w:tc>
        <w:tc>
          <w:tcPr>
            <w:tcW w:w="831" w:type="pct"/>
            <w:vAlign w:val="center"/>
          </w:tcPr>
          <w:p w14:paraId="38533558" w14:textId="77777777" w:rsidR="0021534B" w:rsidRPr="00430211" w:rsidRDefault="0021534B" w:rsidP="00955E34">
            <w:pPr>
              <w:ind w:rightChars="43" w:right="90"/>
              <w:jc w:val="center"/>
              <w:rPr>
                <w:rFonts w:ascii="Times New Roman" w:hAnsi="Times New Roman"/>
              </w:rPr>
            </w:pPr>
            <w:r w:rsidRPr="00430211">
              <w:rPr>
                <w:rFonts w:ascii="Times New Roman" w:hAnsi="Times New Roman"/>
                <w:color w:val="000000"/>
              </w:rPr>
              <w:t>[0.16,</w:t>
            </w:r>
            <w:r>
              <w:rPr>
                <w:rFonts w:ascii="Times New Roman" w:hAnsi="Times New Roman"/>
                <w:color w:val="000000"/>
              </w:rPr>
              <w:t xml:space="preserve"> </w:t>
            </w:r>
            <w:r w:rsidRPr="00430211">
              <w:rPr>
                <w:rFonts w:ascii="Times New Roman" w:hAnsi="Times New Roman"/>
                <w:color w:val="000000"/>
              </w:rPr>
              <w:t>0.74]</w:t>
            </w:r>
          </w:p>
        </w:tc>
      </w:tr>
      <w:tr w:rsidR="0021534B" w:rsidRPr="00430211" w14:paraId="02C3718E" w14:textId="77777777" w:rsidTr="00955E34">
        <w:tc>
          <w:tcPr>
            <w:tcW w:w="1274" w:type="pct"/>
          </w:tcPr>
          <w:p w14:paraId="01F9E98F" w14:textId="77777777" w:rsidR="0021534B" w:rsidRPr="00430211" w:rsidRDefault="0021534B" w:rsidP="00955E34">
            <w:pPr>
              <w:rPr>
                <w:rFonts w:ascii="Times New Roman" w:hAnsi="Times New Roman"/>
              </w:rPr>
            </w:pPr>
            <w:r w:rsidRPr="00430211">
              <w:rPr>
                <w:rFonts w:ascii="Times New Roman" w:hAnsi="Times New Roman"/>
              </w:rPr>
              <w:t>Movie Review</w:t>
            </w:r>
          </w:p>
        </w:tc>
        <w:tc>
          <w:tcPr>
            <w:tcW w:w="675" w:type="pct"/>
            <w:vAlign w:val="center"/>
          </w:tcPr>
          <w:p w14:paraId="6B81C094" w14:textId="77777777" w:rsidR="0021534B" w:rsidRPr="00430211" w:rsidRDefault="0021534B" w:rsidP="00955E34">
            <w:pPr>
              <w:jc w:val="center"/>
              <w:rPr>
                <w:rFonts w:ascii="Times New Roman" w:hAnsi="Times New Roman"/>
              </w:rPr>
            </w:pPr>
            <w:r w:rsidRPr="00430211">
              <w:rPr>
                <w:rFonts w:ascii="Times New Roman" w:hAnsi="Times New Roman"/>
              </w:rPr>
              <w:t>6.09(1.82)</w:t>
            </w:r>
          </w:p>
        </w:tc>
        <w:tc>
          <w:tcPr>
            <w:tcW w:w="675" w:type="pct"/>
            <w:vAlign w:val="center"/>
          </w:tcPr>
          <w:p w14:paraId="6BC5DF5B" w14:textId="77777777" w:rsidR="0021534B" w:rsidRPr="00430211" w:rsidRDefault="0021534B" w:rsidP="00955E34">
            <w:pPr>
              <w:jc w:val="center"/>
              <w:rPr>
                <w:rFonts w:ascii="Times New Roman" w:hAnsi="Times New Roman"/>
              </w:rPr>
            </w:pPr>
            <w:r w:rsidRPr="00430211">
              <w:rPr>
                <w:rFonts w:ascii="Times New Roman" w:hAnsi="Times New Roman"/>
              </w:rPr>
              <w:t>5.26(2.19)</w:t>
            </w:r>
          </w:p>
        </w:tc>
        <w:tc>
          <w:tcPr>
            <w:tcW w:w="353" w:type="pct"/>
            <w:vAlign w:val="center"/>
          </w:tcPr>
          <w:p w14:paraId="2116A510" w14:textId="77777777" w:rsidR="0021534B" w:rsidRPr="00430211" w:rsidRDefault="0021534B" w:rsidP="00955E34">
            <w:pPr>
              <w:jc w:val="center"/>
              <w:rPr>
                <w:rFonts w:ascii="Times New Roman" w:hAnsi="Times New Roman"/>
              </w:rPr>
            </w:pPr>
            <w:r w:rsidRPr="00430211">
              <w:rPr>
                <w:rFonts w:ascii="Times New Roman" w:hAnsi="Times New Roman"/>
                <w:color w:val="000000"/>
              </w:rPr>
              <w:t>2.83</w:t>
            </w:r>
          </w:p>
        </w:tc>
        <w:tc>
          <w:tcPr>
            <w:tcW w:w="486" w:type="pct"/>
            <w:vAlign w:val="center"/>
          </w:tcPr>
          <w:p w14:paraId="7CC72C27" w14:textId="77777777" w:rsidR="0021534B" w:rsidRPr="00430211" w:rsidRDefault="0021534B" w:rsidP="00955E34">
            <w:pPr>
              <w:jc w:val="center"/>
              <w:rPr>
                <w:rFonts w:ascii="Times New Roman" w:hAnsi="Times New Roman"/>
              </w:rPr>
            </w:pPr>
            <w:r w:rsidRPr="00430211">
              <w:rPr>
                <w:rFonts w:ascii="Times New Roman" w:hAnsi="Times New Roman"/>
                <w:color w:val="000000"/>
              </w:rPr>
              <w:t>179.91</w:t>
            </w:r>
          </w:p>
        </w:tc>
        <w:tc>
          <w:tcPr>
            <w:tcW w:w="353" w:type="pct"/>
            <w:vAlign w:val="center"/>
          </w:tcPr>
          <w:p w14:paraId="7FF5D019" w14:textId="77777777" w:rsidR="0021534B" w:rsidRPr="00430211" w:rsidRDefault="0021534B" w:rsidP="00955E34">
            <w:pPr>
              <w:jc w:val="center"/>
              <w:rPr>
                <w:rFonts w:ascii="Times New Roman" w:hAnsi="Times New Roman"/>
              </w:rPr>
            </w:pPr>
            <w:r w:rsidRPr="00430211">
              <w:rPr>
                <w:rFonts w:ascii="Times New Roman" w:hAnsi="Times New Roman"/>
                <w:color w:val="000000"/>
              </w:rPr>
              <w:t>.005</w:t>
            </w:r>
          </w:p>
        </w:tc>
        <w:tc>
          <w:tcPr>
            <w:tcW w:w="353" w:type="pct"/>
            <w:vAlign w:val="center"/>
          </w:tcPr>
          <w:p w14:paraId="143D39B5" w14:textId="77777777" w:rsidR="0021534B" w:rsidRPr="00430211" w:rsidRDefault="0021534B" w:rsidP="00955E34">
            <w:pPr>
              <w:jc w:val="center"/>
              <w:rPr>
                <w:rFonts w:ascii="Times New Roman" w:hAnsi="Times New Roman"/>
              </w:rPr>
            </w:pPr>
            <w:r w:rsidRPr="00430211">
              <w:rPr>
                <w:rFonts w:ascii="Times New Roman" w:hAnsi="Times New Roman"/>
                <w:color w:val="000000"/>
              </w:rPr>
              <w:t>0.41</w:t>
            </w:r>
          </w:p>
        </w:tc>
        <w:tc>
          <w:tcPr>
            <w:tcW w:w="831" w:type="pct"/>
            <w:vAlign w:val="center"/>
          </w:tcPr>
          <w:p w14:paraId="0BDB9A84" w14:textId="77777777" w:rsidR="0021534B" w:rsidRPr="00430211" w:rsidRDefault="0021534B" w:rsidP="00955E34">
            <w:pPr>
              <w:ind w:rightChars="43" w:right="90"/>
              <w:jc w:val="center"/>
              <w:rPr>
                <w:rFonts w:ascii="Times New Roman" w:hAnsi="Times New Roman"/>
              </w:rPr>
            </w:pPr>
            <w:r w:rsidRPr="00430211">
              <w:rPr>
                <w:rFonts w:ascii="Times New Roman" w:hAnsi="Times New Roman"/>
                <w:color w:val="000000"/>
              </w:rPr>
              <w:t>[0.12,</w:t>
            </w:r>
            <w:r>
              <w:rPr>
                <w:rFonts w:ascii="Times New Roman" w:hAnsi="Times New Roman"/>
                <w:color w:val="000000"/>
              </w:rPr>
              <w:t xml:space="preserve"> </w:t>
            </w:r>
            <w:r w:rsidRPr="00430211">
              <w:rPr>
                <w:rFonts w:ascii="Times New Roman" w:hAnsi="Times New Roman"/>
                <w:color w:val="000000"/>
              </w:rPr>
              <w:t>0.70]</w:t>
            </w:r>
          </w:p>
        </w:tc>
      </w:tr>
      <w:tr w:rsidR="0021534B" w:rsidRPr="00430211" w14:paraId="22D970F4" w14:textId="77777777" w:rsidTr="00955E34">
        <w:tc>
          <w:tcPr>
            <w:tcW w:w="1274" w:type="pct"/>
          </w:tcPr>
          <w:p w14:paraId="1EE7FF86" w14:textId="77777777" w:rsidR="0021534B" w:rsidRPr="00430211" w:rsidRDefault="0021534B" w:rsidP="00955E34">
            <w:pPr>
              <w:rPr>
                <w:rFonts w:ascii="Times New Roman" w:hAnsi="Times New Roman"/>
              </w:rPr>
            </w:pPr>
            <w:r w:rsidRPr="00430211">
              <w:rPr>
                <w:rFonts w:ascii="Times New Roman" w:hAnsi="Times New Roman"/>
              </w:rPr>
              <w:t>Postcards</w:t>
            </w:r>
          </w:p>
        </w:tc>
        <w:tc>
          <w:tcPr>
            <w:tcW w:w="675" w:type="pct"/>
            <w:vAlign w:val="center"/>
          </w:tcPr>
          <w:p w14:paraId="45426E3B" w14:textId="77777777" w:rsidR="0021534B" w:rsidRPr="00430211" w:rsidRDefault="0021534B" w:rsidP="00955E34">
            <w:pPr>
              <w:jc w:val="center"/>
              <w:rPr>
                <w:rFonts w:ascii="Times New Roman" w:hAnsi="Times New Roman"/>
              </w:rPr>
            </w:pPr>
            <w:r w:rsidRPr="00430211">
              <w:rPr>
                <w:rFonts w:ascii="Times New Roman" w:hAnsi="Times New Roman"/>
              </w:rPr>
              <w:t>6.87(1.78)</w:t>
            </w:r>
          </w:p>
        </w:tc>
        <w:tc>
          <w:tcPr>
            <w:tcW w:w="675" w:type="pct"/>
            <w:vAlign w:val="center"/>
          </w:tcPr>
          <w:p w14:paraId="208BA0E8" w14:textId="77777777" w:rsidR="0021534B" w:rsidRPr="00430211" w:rsidRDefault="0021534B" w:rsidP="00955E34">
            <w:pPr>
              <w:jc w:val="center"/>
              <w:rPr>
                <w:rFonts w:ascii="Times New Roman" w:hAnsi="Times New Roman"/>
              </w:rPr>
            </w:pPr>
            <w:r w:rsidRPr="00430211">
              <w:rPr>
                <w:rFonts w:ascii="Times New Roman" w:hAnsi="Times New Roman"/>
              </w:rPr>
              <w:t>6.00(2.14)</w:t>
            </w:r>
          </w:p>
        </w:tc>
        <w:tc>
          <w:tcPr>
            <w:tcW w:w="353" w:type="pct"/>
            <w:vAlign w:val="center"/>
          </w:tcPr>
          <w:p w14:paraId="27A8A519" w14:textId="77777777" w:rsidR="0021534B" w:rsidRPr="00430211" w:rsidRDefault="0021534B" w:rsidP="00955E34">
            <w:pPr>
              <w:jc w:val="center"/>
              <w:rPr>
                <w:rFonts w:ascii="Times New Roman" w:hAnsi="Times New Roman"/>
              </w:rPr>
            </w:pPr>
            <w:r w:rsidRPr="00430211">
              <w:rPr>
                <w:rFonts w:ascii="Times New Roman" w:hAnsi="Times New Roman"/>
                <w:color w:val="000000"/>
              </w:rPr>
              <w:t>3.04</w:t>
            </w:r>
          </w:p>
        </w:tc>
        <w:tc>
          <w:tcPr>
            <w:tcW w:w="486" w:type="pct"/>
            <w:vAlign w:val="center"/>
          </w:tcPr>
          <w:p w14:paraId="0BD26822" w14:textId="77777777" w:rsidR="0021534B" w:rsidRPr="00430211" w:rsidRDefault="0021534B" w:rsidP="00955E34">
            <w:pPr>
              <w:ind w:firstLineChars="100" w:firstLine="210"/>
              <w:jc w:val="left"/>
              <w:rPr>
                <w:rFonts w:ascii="Times New Roman" w:hAnsi="Times New Roman"/>
              </w:rPr>
            </w:pPr>
            <w:r w:rsidRPr="00430211">
              <w:rPr>
                <w:rFonts w:ascii="Times New Roman" w:hAnsi="Times New Roman"/>
                <w:color w:val="000000"/>
              </w:rPr>
              <w:t>18</w:t>
            </w:r>
            <w:r>
              <w:rPr>
                <w:rFonts w:ascii="Times New Roman" w:hAnsi="Times New Roman"/>
                <w:color w:val="000000"/>
              </w:rPr>
              <w:t>6</w:t>
            </w:r>
          </w:p>
        </w:tc>
        <w:tc>
          <w:tcPr>
            <w:tcW w:w="353" w:type="pct"/>
            <w:vAlign w:val="center"/>
          </w:tcPr>
          <w:p w14:paraId="21F18EBC" w14:textId="77777777" w:rsidR="0021534B" w:rsidRPr="00430211" w:rsidRDefault="0021534B" w:rsidP="00955E34">
            <w:pPr>
              <w:jc w:val="center"/>
              <w:rPr>
                <w:rFonts w:ascii="Times New Roman" w:hAnsi="Times New Roman"/>
              </w:rPr>
            </w:pPr>
            <w:r w:rsidRPr="00430211">
              <w:rPr>
                <w:rFonts w:ascii="Times New Roman" w:hAnsi="Times New Roman"/>
                <w:color w:val="000000"/>
              </w:rPr>
              <w:t>.003</w:t>
            </w:r>
          </w:p>
        </w:tc>
        <w:tc>
          <w:tcPr>
            <w:tcW w:w="353" w:type="pct"/>
            <w:vAlign w:val="center"/>
          </w:tcPr>
          <w:p w14:paraId="4AFD867B" w14:textId="77777777" w:rsidR="0021534B" w:rsidRPr="00430211" w:rsidRDefault="0021534B" w:rsidP="00955E34">
            <w:pPr>
              <w:jc w:val="center"/>
              <w:rPr>
                <w:rFonts w:ascii="Times New Roman" w:hAnsi="Times New Roman"/>
              </w:rPr>
            </w:pPr>
            <w:r w:rsidRPr="00430211">
              <w:rPr>
                <w:rFonts w:ascii="Times New Roman" w:hAnsi="Times New Roman"/>
                <w:color w:val="000000"/>
              </w:rPr>
              <w:t>0.44</w:t>
            </w:r>
          </w:p>
        </w:tc>
        <w:tc>
          <w:tcPr>
            <w:tcW w:w="831" w:type="pct"/>
            <w:vAlign w:val="center"/>
          </w:tcPr>
          <w:p w14:paraId="7B1D01C2" w14:textId="77777777" w:rsidR="0021534B" w:rsidRPr="00430211" w:rsidRDefault="0021534B" w:rsidP="00955E34">
            <w:pPr>
              <w:ind w:rightChars="43" w:right="90"/>
              <w:jc w:val="center"/>
              <w:rPr>
                <w:rFonts w:ascii="Times New Roman" w:hAnsi="Times New Roman"/>
              </w:rPr>
            </w:pPr>
            <w:r w:rsidRPr="00430211">
              <w:rPr>
                <w:rFonts w:ascii="Times New Roman" w:hAnsi="Times New Roman"/>
                <w:color w:val="000000"/>
              </w:rPr>
              <w:t>[0.16,</w:t>
            </w:r>
            <w:r>
              <w:rPr>
                <w:rFonts w:ascii="Times New Roman" w:hAnsi="Times New Roman"/>
                <w:color w:val="000000"/>
              </w:rPr>
              <w:t xml:space="preserve"> </w:t>
            </w:r>
            <w:r w:rsidRPr="00430211">
              <w:rPr>
                <w:rFonts w:ascii="Times New Roman" w:hAnsi="Times New Roman"/>
                <w:color w:val="000000"/>
              </w:rPr>
              <w:t>0.73]</w:t>
            </w:r>
          </w:p>
        </w:tc>
      </w:tr>
      <w:tr w:rsidR="0021534B" w:rsidRPr="00430211" w14:paraId="7B2BC0B8" w14:textId="77777777" w:rsidTr="00955E34">
        <w:tc>
          <w:tcPr>
            <w:tcW w:w="1274" w:type="pct"/>
          </w:tcPr>
          <w:p w14:paraId="0ACF15B0" w14:textId="77777777" w:rsidR="0021534B" w:rsidRPr="00430211" w:rsidRDefault="0021534B" w:rsidP="00955E34">
            <w:pPr>
              <w:rPr>
                <w:rFonts w:ascii="Times New Roman" w:hAnsi="Times New Roman"/>
              </w:rPr>
            </w:pPr>
            <w:r w:rsidRPr="00430211">
              <w:rPr>
                <w:rFonts w:ascii="Times New Roman" w:hAnsi="Times New Roman"/>
              </w:rPr>
              <w:t>Food Photo</w:t>
            </w:r>
          </w:p>
        </w:tc>
        <w:tc>
          <w:tcPr>
            <w:tcW w:w="675" w:type="pct"/>
            <w:vAlign w:val="center"/>
          </w:tcPr>
          <w:p w14:paraId="457FBAA2" w14:textId="77777777" w:rsidR="0021534B" w:rsidRPr="00430211" w:rsidRDefault="0021534B" w:rsidP="00955E34">
            <w:pPr>
              <w:jc w:val="center"/>
              <w:rPr>
                <w:rFonts w:ascii="Times New Roman" w:hAnsi="Times New Roman"/>
              </w:rPr>
            </w:pPr>
            <w:r w:rsidRPr="00430211">
              <w:rPr>
                <w:rFonts w:ascii="Times New Roman" w:hAnsi="Times New Roman"/>
              </w:rPr>
              <w:t>7.67(1.23)</w:t>
            </w:r>
          </w:p>
        </w:tc>
        <w:tc>
          <w:tcPr>
            <w:tcW w:w="675" w:type="pct"/>
            <w:vAlign w:val="center"/>
          </w:tcPr>
          <w:p w14:paraId="5027AD72" w14:textId="77777777" w:rsidR="0021534B" w:rsidRPr="00430211" w:rsidRDefault="0021534B" w:rsidP="00955E34">
            <w:pPr>
              <w:jc w:val="center"/>
              <w:rPr>
                <w:rFonts w:ascii="Times New Roman" w:hAnsi="Times New Roman"/>
              </w:rPr>
            </w:pPr>
            <w:r w:rsidRPr="00430211">
              <w:rPr>
                <w:rFonts w:ascii="Times New Roman" w:hAnsi="Times New Roman"/>
              </w:rPr>
              <w:t>7.07(1.63)</w:t>
            </w:r>
          </w:p>
        </w:tc>
        <w:tc>
          <w:tcPr>
            <w:tcW w:w="353" w:type="pct"/>
            <w:vAlign w:val="center"/>
          </w:tcPr>
          <w:p w14:paraId="1D35CB07" w14:textId="77777777" w:rsidR="0021534B" w:rsidRPr="00430211" w:rsidRDefault="0021534B" w:rsidP="00955E34">
            <w:pPr>
              <w:jc w:val="center"/>
              <w:rPr>
                <w:rFonts w:ascii="Times New Roman" w:hAnsi="Times New Roman"/>
              </w:rPr>
            </w:pPr>
            <w:r w:rsidRPr="00430211">
              <w:rPr>
                <w:rFonts w:ascii="Times New Roman" w:hAnsi="Times New Roman"/>
                <w:color w:val="000000"/>
              </w:rPr>
              <w:t>2.83</w:t>
            </w:r>
          </w:p>
        </w:tc>
        <w:tc>
          <w:tcPr>
            <w:tcW w:w="486" w:type="pct"/>
            <w:vAlign w:val="center"/>
          </w:tcPr>
          <w:p w14:paraId="33BA9280" w14:textId="77777777" w:rsidR="0021534B" w:rsidRPr="00430211" w:rsidRDefault="0021534B" w:rsidP="00955E34">
            <w:pPr>
              <w:jc w:val="center"/>
              <w:rPr>
                <w:rFonts w:ascii="Times New Roman" w:hAnsi="Times New Roman"/>
              </w:rPr>
            </w:pPr>
            <w:r w:rsidRPr="00430211">
              <w:rPr>
                <w:rFonts w:ascii="Times New Roman" w:hAnsi="Times New Roman"/>
                <w:color w:val="000000"/>
              </w:rPr>
              <w:t>173.10</w:t>
            </w:r>
          </w:p>
        </w:tc>
        <w:tc>
          <w:tcPr>
            <w:tcW w:w="353" w:type="pct"/>
            <w:vAlign w:val="center"/>
          </w:tcPr>
          <w:p w14:paraId="179312DE" w14:textId="77777777" w:rsidR="0021534B" w:rsidRPr="00430211" w:rsidRDefault="0021534B" w:rsidP="00955E34">
            <w:pPr>
              <w:jc w:val="center"/>
              <w:rPr>
                <w:rFonts w:ascii="Times New Roman" w:hAnsi="Times New Roman"/>
              </w:rPr>
            </w:pPr>
            <w:r w:rsidRPr="00430211">
              <w:rPr>
                <w:rFonts w:ascii="Times New Roman" w:hAnsi="Times New Roman"/>
                <w:color w:val="000000"/>
              </w:rPr>
              <w:t>.005</w:t>
            </w:r>
          </w:p>
        </w:tc>
        <w:tc>
          <w:tcPr>
            <w:tcW w:w="353" w:type="pct"/>
            <w:vAlign w:val="center"/>
          </w:tcPr>
          <w:p w14:paraId="00478460" w14:textId="77777777" w:rsidR="0021534B" w:rsidRPr="00430211" w:rsidRDefault="0021534B" w:rsidP="00955E34">
            <w:pPr>
              <w:jc w:val="center"/>
              <w:rPr>
                <w:rFonts w:ascii="Times New Roman" w:hAnsi="Times New Roman"/>
              </w:rPr>
            </w:pPr>
            <w:r w:rsidRPr="00430211">
              <w:rPr>
                <w:rFonts w:ascii="Times New Roman" w:hAnsi="Times New Roman"/>
                <w:color w:val="000000"/>
              </w:rPr>
              <w:t>0.41</w:t>
            </w:r>
          </w:p>
        </w:tc>
        <w:tc>
          <w:tcPr>
            <w:tcW w:w="831" w:type="pct"/>
            <w:vAlign w:val="center"/>
          </w:tcPr>
          <w:p w14:paraId="52AE136B" w14:textId="77777777" w:rsidR="0021534B" w:rsidRPr="00430211" w:rsidRDefault="0021534B" w:rsidP="00955E34">
            <w:pPr>
              <w:ind w:rightChars="43" w:right="90"/>
              <w:jc w:val="center"/>
              <w:rPr>
                <w:rFonts w:ascii="Times New Roman" w:hAnsi="Times New Roman"/>
              </w:rPr>
            </w:pPr>
            <w:r w:rsidRPr="00430211">
              <w:rPr>
                <w:rFonts w:ascii="Times New Roman" w:hAnsi="Times New Roman"/>
                <w:color w:val="000000"/>
              </w:rPr>
              <w:t>[0.12,</w:t>
            </w:r>
            <w:r>
              <w:rPr>
                <w:rFonts w:ascii="Times New Roman" w:hAnsi="Times New Roman"/>
                <w:color w:val="000000"/>
              </w:rPr>
              <w:t xml:space="preserve"> </w:t>
            </w:r>
            <w:r w:rsidRPr="00430211">
              <w:rPr>
                <w:rFonts w:ascii="Times New Roman" w:hAnsi="Times New Roman"/>
                <w:color w:val="000000"/>
              </w:rPr>
              <w:t>0.70]</w:t>
            </w:r>
          </w:p>
        </w:tc>
      </w:tr>
      <w:tr w:rsidR="0021534B" w:rsidRPr="00430211" w14:paraId="46A0266A" w14:textId="77777777" w:rsidTr="00955E34">
        <w:tc>
          <w:tcPr>
            <w:tcW w:w="1274" w:type="pct"/>
          </w:tcPr>
          <w:p w14:paraId="588D3AB1" w14:textId="77777777" w:rsidR="0021534B" w:rsidRPr="00430211" w:rsidRDefault="0021534B" w:rsidP="00955E34">
            <w:pPr>
              <w:rPr>
                <w:rFonts w:ascii="Times New Roman" w:hAnsi="Times New Roman"/>
              </w:rPr>
            </w:pPr>
            <w:r w:rsidRPr="00430211">
              <w:rPr>
                <w:rFonts w:ascii="Times New Roman" w:hAnsi="Times New Roman"/>
              </w:rPr>
              <w:t>Diary</w:t>
            </w:r>
          </w:p>
        </w:tc>
        <w:tc>
          <w:tcPr>
            <w:tcW w:w="675" w:type="pct"/>
            <w:vAlign w:val="center"/>
          </w:tcPr>
          <w:p w14:paraId="3D118F36" w14:textId="77777777" w:rsidR="0021534B" w:rsidRPr="00430211" w:rsidRDefault="0021534B" w:rsidP="00955E34">
            <w:pPr>
              <w:jc w:val="center"/>
              <w:rPr>
                <w:rFonts w:ascii="Times New Roman" w:hAnsi="Times New Roman"/>
              </w:rPr>
            </w:pPr>
            <w:r w:rsidRPr="00430211">
              <w:rPr>
                <w:rFonts w:ascii="Times New Roman" w:hAnsi="Times New Roman"/>
              </w:rPr>
              <w:t>7.40(1.53)</w:t>
            </w:r>
          </w:p>
        </w:tc>
        <w:tc>
          <w:tcPr>
            <w:tcW w:w="675" w:type="pct"/>
            <w:vAlign w:val="center"/>
          </w:tcPr>
          <w:p w14:paraId="65AFEE92" w14:textId="77777777" w:rsidR="0021534B" w:rsidRPr="00430211" w:rsidRDefault="0021534B" w:rsidP="00955E34">
            <w:pPr>
              <w:jc w:val="center"/>
              <w:rPr>
                <w:rFonts w:ascii="Times New Roman" w:hAnsi="Times New Roman"/>
              </w:rPr>
            </w:pPr>
            <w:r w:rsidRPr="00430211">
              <w:rPr>
                <w:rFonts w:ascii="Times New Roman" w:hAnsi="Times New Roman"/>
              </w:rPr>
              <w:t>6.89(2.03)</w:t>
            </w:r>
          </w:p>
        </w:tc>
        <w:tc>
          <w:tcPr>
            <w:tcW w:w="353" w:type="pct"/>
            <w:vAlign w:val="center"/>
          </w:tcPr>
          <w:p w14:paraId="29603CB8" w14:textId="77777777" w:rsidR="0021534B" w:rsidRPr="00430211" w:rsidRDefault="0021534B" w:rsidP="00955E34">
            <w:pPr>
              <w:jc w:val="center"/>
              <w:rPr>
                <w:rFonts w:ascii="Times New Roman" w:hAnsi="Times New Roman"/>
              </w:rPr>
            </w:pPr>
            <w:r w:rsidRPr="00430211">
              <w:rPr>
                <w:rFonts w:ascii="Times New Roman" w:hAnsi="Times New Roman"/>
                <w:color w:val="000000"/>
              </w:rPr>
              <w:t>1.95</w:t>
            </w:r>
          </w:p>
        </w:tc>
        <w:tc>
          <w:tcPr>
            <w:tcW w:w="486" w:type="pct"/>
            <w:vAlign w:val="center"/>
          </w:tcPr>
          <w:p w14:paraId="6C0624F9" w14:textId="77777777" w:rsidR="0021534B" w:rsidRPr="00430211" w:rsidRDefault="0021534B" w:rsidP="00955E34">
            <w:pPr>
              <w:jc w:val="center"/>
              <w:rPr>
                <w:rFonts w:ascii="Times New Roman" w:hAnsi="Times New Roman"/>
              </w:rPr>
            </w:pPr>
            <w:r w:rsidRPr="00430211">
              <w:rPr>
                <w:rFonts w:ascii="Times New Roman" w:hAnsi="Times New Roman"/>
                <w:color w:val="000000"/>
              </w:rPr>
              <w:t>172.50</w:t>
            </w:r>
          </w:p>
        </w:tc>
        <w:tc>
          <w:tcPr>
            <w:tcW w:w="353" w:type="pct"/>
            <w:vAlign w:val="center"/>
          </w:tcPr>
          <w:p w14:paraId="42C56542" w14:textId="77777777" w:rsidR="0021534B" w:rsidRPr="00430211" w:rsidRDefault="0021534B" w:rsidP="00955E34">
            <w:pPr>
              <w:jc w:val="center"/>
              <w:rPr>
                <w:rFonts w:ascii="Times New Roman" w:hAnsi="Times New Roman"/>
              </w:rPr>
            </w:pPr>
            <w:r w:rsidRPr="00430211">
              <w:rPr>
                <w:rFonts w:ascii="Times New Roman" w:hAnsi="Times New Roman"/>
                <w:color w:val="000000"/>
              </w:rPr>
              <w:t>.053</w:t>
            </w:r>
          </w:p>
        </w:tc>
        <w:tc>
          <w:tcPr>
            <w:tcW w:w="353" w:type="pct"/>
            <w:vAlign w:val="center"/>
          </w:tcPr>
          <w:p w14:paraId="29CA781C" w14:textId="77777777" w:rsidR="0021534B" w:rsidRPr="00430211" w:rsidRDefault="0021534B" w:rsidP="00955E34">
            <w:pPr>
              <w:jc w:val="center"/>
              <w:rPr>
                <w:rFonts w:ascii="Times New Roman" w:hAnsi="Times New Roman"/>
              </w:rPr>
            </w:pPr>
            <w:r w:rsidRPr="00430211">
              <w:rPr>
                <w:rFonts w:ascii="Times New Roman" w:hAnsi="Times New Roman"/>
                <w:color w:val="000000"/>
              </w:rPr>
              <w:t>0.28</w:t>
            </w:r>
          </w:p>
        </w:tc>
        <w:tc>
          <w:tcPr>
            <w:tcW w:w="831" w:type="pct"/>
            <w:vAlign w:val="center"/>
          </w:tcPr>
          <w:p w14:paraId="576E898F" w14:textId="77777777" w:rsidR="0021534B" w:rsidRPr="00430211" w:rsidRDefault="0021534B" w:rsidP="00955E34">
            <w:pPr>
              <w:ind w:rightChars="43" w:right="90"/>
              <w:jc w:val="center"/>
              <w:rPr>
                <w:rFonts w:ascii="Times New Roman" w:hAnsi="Times New Roman"/>
              </w:rPr>
            </w:pPr>
            <w:r w:rsidRPr="00430211">
              <w:rPr>
                <w:rFonts w:ascii="Times New Roman" w:hAnsi="Times New Roman"/>
                <w:color w:val="000000"/>
              </w:rPr>
              <w:t>[−0.00,</w:t>
            </w:r>
            <w:r>
              <w:rPr>
                <w:rFonts w:ascii="Times New Roman" w:hAnsi="Times New Roman"/>
                <w:color w:val="000000"/>
              </w:rPr>
              <w:t xml:space="preserve"> </w:t>
            </w:r>
            <w:r w:rsidRPr="00430211">
              <w:rPr>
                <w:rFonts w:ascii="Times New Roman" w:hAnsi="Times New Roman"/>
                <w:color w:val="000000"/>
              </w:rPr>
              <w:t>0.57]</w:t>
            </w:r>
          </w:p>
        </w:tc>
      </w:tr>
      <w:tr w:rsidR="0021534B" w:rsidRPr="00430211" w14:paraId="25F417CB" w14:textId="77777777" w:rsidTr="00955E34">
        <w:tc>
          <w:tcPr>
            <w:tcW w:w="1274" w:type="pct"/>
            <w:tcBorders>
              <w:bottom w:val="single" w:sz="8" w:space="0" w:color="auto"/>
            </w:tcBorders>
          </w:tcPr>
          <w:p w14:paraId="08EE86D4" w14:textId="77777777" w:rsidR="0021534B" w:rsidRPr="00430211" w:rsidRDefault="0021534B" w:rsidP="00955E34">
            <w:pPr>
              <w:rPr>
                <w:rFonts w:ascii="Times New Roman" w:hAnsi="Times New Roman"/>
              </w:rPr>
            </w:pPr>
            <w:r w:rsidRPr="00430211">
              <w:rPr>
                <w:rFonts w:ascii="Times New Roman" w:hAnsi="Times New Roman"/>
              </w:rPr>
              <w:t>New Year Resolution</w:t>
            </w:r>
          </w:p>
        </w:tc>
        <w:tc>
          <w:tcPr>
            <w:tcW w:w="675" w:type="pct"/>
            <w:tcBorders>
              <w:bottom w:val="single" w:sz="8" w:space="0" w:color="auto"/>
            </w:tcBorders>
            <w:vAlign w:val="center"/>
          </w:tcPr>
          <w:p w14:paraId="41B73015" w14:textId="77777777" w:rsidR="0021534B" w:rsidRPr="00430211" w:rsidRDefault="0021534B" w:rsidP="00955E34">
            <w:pPr>
              <w:jc w:val="center"/>
              <w:rPr>
                <w:rFonts w:ascii="Times New Roman" w:hAnsi="Times New Roman"/>
              </w:rPr>
            </w:pPr>
            <w:r w:rsidRPr="00430211">
              <w:rPr>
                <w:rFonts w:ascii="Times New Roman" w:hAnsi="Times New Roman"/>
              </w:rPr>
              <w:t>7.28(1.33)</w:t>
            </w:r>
          </w:p>
        </w:tc>
        <w:tc>
          <w:tcPr>
            <w:tcW w:w="675" w:type="pct"/>
            <w:tcBorders>
              <w:bottom w:val="single" w:sz="8" w:space="0" w:color="auto"/>
            </w:tcBorders>
            <w:vAlign w:val="center"/>
          </w:tcPr>
          <w:p w14:paraId="2BBC70E5" w14:textId="77777777" w:rsidR="0021534B" w:rsidRPr="00430211" w:rsidRDefault="0021534B" w:rsidP="00955E34">
            <w:pPr>
              <w:jc w:val="center"/>
              <w:rPr>
                <w:rFonts w:ascii="Times New Roman" w:hAnsi="Times New Roman"/>
              </w:rPr>
            </w:pPr>
            <w:r w:rsidRPr="00430211">
              <w:rPr>
                <w:rFonts w:ascii="Times New Roman" w:hAnsi="Times New Roman"/>
              </w:rPr>
              <w:t>6.63(1.83)</w:t>
            </w:r>
          </w:p>
        </w:tc>
        <w:tc>
          <w:tcPr>
            <w:tcW w:w="353" w:type="pct"/>
            <w:tcBorders>
              <w:bottom w:val="single" w:sz="8" w:space="0" w:color="auto"/>
            </w:tcBorders>
            <w:vAlign w:val="center"/>
          </w:tcPr>
          <w:p w14:paraId="7743BDCE" w14:textId="77777777" w:rsidR="0021534B" w:rsidRPr="00430211" w:rsidRDefault="0021534B" w:rsidP="00955E34">
            <w:pPr>
              <w:jc w:val="center"/>
              <w:rPr>
                <w:rFonts w:ascii="Times New Roman" w:hAnsi="Times New Roman"/>
              </w:rPr>
            </w:pPr>
            <w:r w:rsidRPr="00430211">
              <w:rPr>
                <w:rFonts w:ascii="Times New Roman" w:hAnsi="Times New Roman"/>
                <w:color w:val="000000"/>
              </w:rPr>
              <w:t>2.78</w:t>
            </w:r>
          </w:p>
        </w:tc>
        <w:tc>
          <w:tcPr>
            <w:tcW w:w="486" w:type="pct"/>
            <w:tcBorders>
              <w:bottom w:val="single" w:sz="8" w:space="0" w:color="auto"/>
            </w:tcBorders>
            <w:vAlign w:val="center"/>
          </w:tcPr>
          <w:p w14:paraId="7CD58603" w14:textId="77777777" w:rsidR="0021534B" w:rsidRPr="00430211" w:rsidRDefault="0021534B" w:rsidP="00955E34">
            <w:pPr>
              <w:jc w:val="center"/>
              <w:rPr>
                <w:rFonts w:ascii="Times New Roman" w:hAnsi="Times New Roman"/>
              </w:rPr>
            </w:pPr>
            <w:r w:rsidRPr="00430211">
              <w:rPr>
                <w:rFonts w:ascii="Times New Roman" w:hAnsi="Times New Roman"/>
                <w:color w:val="000000"/>
              </w:rPr>
              <w:t>170.10</w:t>
            </w:r>
          </w:p>
        </w:tc>
        <w:tc>
          <w:tcPr>
            <w:tcW w:w="353" w:type="pct"/>
            <w:tcBorders>
              <w:bottom w:val="single" w:sz="8" w:space="0" w:color="auto"/>
            </w:tcBorders>
            <w:vAlign w:val="center"/>
          </w:tcPr>
          <w:p w14:paraId="26831CCC" w14:textId="77777777" w:rsidR="0021534B" w:rsidRPr="00430211" w:rsidRDefault="0021534B" w:rsidP="00955E34">
            <w:pPr>
              <w:jc w:val="center"/>
              <w:rPr>
                <w:rFonts w:ascii="Times New Roman" w:hAnsi="Times New Roman"/>
              </w:rPr>
            </w:pPr>
            <w:r w:rsidRPr="00430211">
              <w:rPr>
                <w:rFonts w:ascii="Times New Roman" w:hAnsi="Times New Roman"/>
                <w:color w:val="000000"/>
              </w:rPr>
              <w:t>.006</w:t>
            </w:r>
          </w:p>
        </w:tc>
        <w:tc>
          <w:tcPr>
            <w:tcW w:w="353" w:type="pct"/>
            <w:tcBorders>
              <w:bottom w:val="single" w:sz="8" w:space="0" w:color="auto"/>
            </w:tcBorders>
            <w:vAlign w:val="center"/>
          </w:tcPr>
          <w:p w14:paraId="0EF493C1" w14:textId="77777777" w:rsidR="0021534B" w:rsidRPr="00430211" w:rsidRDefault="0021534B" w:rsidP="00955E34">
            <w:pPr>
              <w:jc w:val="center"/>
              <w:rPr>
                <w:rFonts w:ascii="Times New Roman" w:hAnsi="Times New Roman"/>
              </w:rPr>
            </w:pPr>
            <w:r w:rsidRPr="00430211">
              <w:rPr>
                <w:rFonts w:ascii="Times New Roman" w:hAnsi="Times New Roman"/>
                <w:color w:val="000000"/>
              </w:rPr>
              <w:t>0.41</w:t>
            </w:r>
          </w:p>
        </w:tc>
        <w:tc>
          <w:tcPr>
            <w:tcW w:w="831" w:type="pct"/>
            <w:tcBorders>
              <w:bottom w:val="single" w:sz="8" w:space="0" w:color="auto"/>
            </w:tcBorders>
            <w:vAlign w:val="center"/>
          </w:tcPr>
          <w:p w14:paraId="57D51E31" w14:textId="77777777" w:rsidR="0021534B" w:rsidRPr="00430211" w:rsidRDefault="0021534B" w:rsidP="00955E34">
            <w:pPr>
              <w:ind w:rightChars="43" w:right="90"/>
              <w:jc w:val="center"/>
              <w:rPr>
                <w:rFonts w:ascii="Times New Roman" w:hAnsi="Times New Roman"/>
              </w:rPr>
            </w:pPr>
            <w:r w:rsidRPr="00430211">
              <w:rPr>
                <w:rFonts w:ascii="Times New Roman" w:hAnsi="Times New Roman"/>
                <w:color w:val="000000"/>
              </w:rPr>
              <w:t>[0.12,</w:t>
            </w:r>
            <w:r>
              <w:rPr>
                <w:rFonts w:ascii="Times New Roman" w:hAnsi="Times New Roman"/>
                <w:color w:val="000000"/>
              </w:rPr>
              <w:t xml:space="preserve"> </w:t>
            </w:r>
            <w:r w:rsidRPr="00430211">
              <w:rPr>
                <w:rFonts w:ascii="Times New Roman" w:hAnsi="Times New Roman"/>
                <w:color w:val="000000"/>
              </w:rPr>
              <w:t>0.69]</w:t>
            </w:r>
          </w:p>
        </w:tc>
      </w:tr>
    </w:tbl>
    <w:p w14:paraId="20417FFE" w14:textId="77777777" w:rsidR="0021534B" w:rsidRPr="00095777" w:rsidRDefault="0021534B" w:rsidP="0021534B">
      <w:pPr>
        <w:spacing w:line="480" w:lineRule="exact"/>
        <w:contextualSpacing/>
        <w:rPr>
          <w:rFonts w:ascii="Times New Roman" w:hAnsi="Times New Roman"/>
          <w:color w:val="000000"/>
          <w:shd w:val="clear" w:color="auto" w:fill="FFFFFF"/>
        </w:rPr>
      </w:pPr>
    </w:p>
    <w:p w14:paraId="7BFD0411" w14:textId="77777777" w:rsidR="00990E57" w:rsidRPr="0021534B" w:rsidRDefault="00990E57" w:rsidP="00063776">
      <w:pPr>
        <w:spacing w:line="480" w:lineRule="exact"/>
        <w:rPr>
          <w:rFonts w:ascii="Times New Roman" w:hAnsi="Times New Roman"/>
          <w:bCs/>
          <w:iCs/>
          <w:sz w:val="24"/>
          <w:szCs w:val="24"/>
          <w:lang w:val="en-GB"/>
        </w:rPr>
      </w:pPr>
    </w:p>
    <w:sectPr w:rsidR="00990E57" w:rsidRPr="0021534B" w:rsidSect="00FC415B">
      <w:headerReference w:type="default" r:id="rId95"/>
      <w:pgSz w:w="11906" w:h="16838"/>
      <w:pgMar w:top="1440" w:right="1440" w:bottom="1440" w:left="1440" w:header="85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3A8E" w14:textId="77777777" w:rsidR="00B55DBA" w:rsidRDefault="00B55DBA">
      <w:r>
        <w:separator/>
      </w:r>
    </w:p>
  </w:endnote>
  <w:endnote w:type="continuationSeparator" w:id="0">
    <w:p w14:paraId="567B5C6C" w14:textId="77777777" w:rsidR="00B55DBA" w:rsidRDefault="00B5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ExternalUIFontSimplifiedCh">
    <w:altName w:val="Microsoft YaHei"/>
    <w:charset w:val="86"/>
    <w:family w:val="auto"/>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Lucida Grande">
    <w:charset w:val="00"/>
    <w:family w:val="swiss"/>
    <w:pitch w:val="variable"/>
    <w:sig w:usb0="E1000AEF" w:usb1="5000A1FF" w:usb2="00000000" w:usb3="00000000" w:csb0="000001BF" w:csb1="00000000"/>
  </w:font>
  <w:font w:name=".pingfang sc">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UnicodeMS">
    <w:altName w:val="Malgun Gothic"/>
    <w:charset w:val="80"/>
    <w:family w:val="swiss"/>
    <w:pitch w:val="variable"/>
    <w:sig w:usb0="00000000" w:usb1="E9DFFFFF" w:usb2="0000003F" w:usb3="00000000" w:csb0="003F01FF" w:csb1="00000000"/>
  </w:font>
  <w:font w:name="儷黑 Pro">
    <w:altName w:val="Microsoft JhengHei"/>
    <w:charset w:val="88"/>
    <w:family w:val="swiss"/>
    <w:pitch w:val="variable"/>
    <w:sig w:usb0="80000001" w:usb1="28091800"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B984E" w14:textId="77777777" w:rsidR="00B55DBA" w:rsidRDefault="00B55DBA">
      <w:r>
        <w:separator/>
      </w:r>
    </w:p>
  </w:footnote>
  <w:footnote w:type="continuationSeparator" w:id="0">
    <w:p w14:paraId="1E046792" w14:textId="77777777" w:rsidR="00B55DBA" w:rsidRDefault="00B55DBA">
      <w:r>
        <w:continuationSeparator/>
      </w:r>
    </w:p>
  </w:footnote>
  <w:footnote w:id="1">
    <w:p w14:paraId="6C1FBB38" w14:textId="442769AD" w:rsidR="00E8189E" w:rsidRPr="00E8102C" w:rsidRDefault="00E8189E">
      <w:pPr>
        <w:pStyle w:val="FootnoteText"/>
        <w:rPr>
          <w:rFonts w:ascii="Times New Roman" w:hAnsi="Times New Roman"/>
        </w:rPr>
      </w:pPr>
      <w:r w:rsidRPr="00E8102C">
        <w:rPr>
          <w:rStyle w:val="FootnoteReference"/>
          <w:rFonts w:ascii="Times New Roman" w:hAnsi="Times New Roman"/>
        </w:rPr>
        <w:footnoteRef/>
      </w:r>
      <w:r w:rsidRPr="00E8102C">
        <w:rPr>
          <w:rFonts w:ascii="Times New Roman" w:hAnsi="Times New Roman"/>
        </w:rPr>
        <w:t xml:space="preserve"> </w:t>
      </w:r>
      <w:r>
        <w:rPr>
          <w:rFonts w:ascii="Times New Roman" w:hAnsi="Times New Roman"/>
        </w:rPr>
        <w:t>In Studies 1 and 4, w</w:t>
      </w:r>
      <w:r w:rsidRPr="00E8102C">
        <w:rPr>
          <w:rFonts w:ascii="Times New Roman" w:hAnsi="Times New Roman"/>
        </w:rPr>
        <w:t xml:space="preserve">e </w:t>
      </w:r>
      <w:r w:rsidR="00331EC2">
        <w:rPr>
          <w:rFonts w:ascii="Times New Roman" w:hAnsi="Times New Roman"/>
        </w:rPr>
        <w:t>established</w:t>
      </w:r>
      <w:r w:rsidR="00E8102C" w:rsidRPr="00E8102C">
        <w:rPr>
          <w:rFonts w:ascii="Times New Roman" w:hAnsi="Times New Roman"/>
        </w:rPr>
        <w:t xml:space="preserve"> that nostalgia and ritual </w:t>
      </w:r>
      <w:r w:rsidR="00331EC2">
        <w:rPr>
          <w:rFonts w:ascii="Times New Roman" w:hAnsi="Times New Roman"/>
        </w:rPr>
        <w:t>are</w:t>
      </w:r>
      <w:r w:rsidR="00331EC2" w:rsidRPr="00E8102C">
        <w:rPr>
          <w:rFonts w:ascii="Times New Roman" w:hAnsi="Times New Roman"/>
        </w:rPr>
        <w:t xml:space="preserve"> </w:t>
      </w:r>
      <w:r w:rsidR="00E8102C" w:rsidRPr="00E8102C">
        <w:rPr>
          <w:rFonts w:ascii="Times New Roman" w:hAnsi="Times New Roman"/>
        </w:rPr>
        <w:t>two distinct constructs</w:t>
      </w:r>
      <w:r w:rsidR="00E8102C">
        <w:rPr>
          <w:rFonts w:ascii="Times New Roman" w:hAnsi="Times New Roman"/>
        </w:rPr>
        <w:t xml:space="preserve"> </w:t>
      </w:r>
      <w:r w:rsidR="00331EC2">
        <w:rPr>
          <w:rFonts w:ascii="Times New Roman" w:hAnsi="Times New Roman"/>
        </w:rPr>
        <w:t>by</w:t>
      </w:r>
      <w:r w:rsidR="00331EC2" w:rsidRPr="00E8102C">
        <w:rPr>
          <w:rFonts w:ascii="Times New Roman" w:hAnsi="Times New Roman"/>
        </w:rPr>
        <w:t xml:space="preserve"> </w:t>
      </w:r>
      <w:r w:rsidR="00E8102C" w:rsidRPr="00E8102C">
        <w:rPr>
          <w:rFonts w:ascii="Times New Roman" w:hAnsi="Times New Roman"/>
        </w:rPr>
        <w:t>conducting</w:t>
      </w:r>
      <w:r w:rsidRPr="00E8102C">
        <w:rPr>
          <w:rFonts w:ascii="Times New Roman" w:hAnsi="Times New Roman"/>
        </w:rPr>
        <w:t xml:space="preserve"> Exploratory Factor Analyses and Confirmatory Factor Analyses </w:t>
      </w:r>
      <w:r w:rsidR="00E8102C">
        <w:rPr>
          <w:rFonts w:ascii="Times New Roman" w:hAnsi="Times New Roman"/>
        </w:rPr>
        <w:t>(</w:t>
      </w:r>
      <w:r w:rsidRPr="00E8102C">
        <w:rPr>
          <w:rFonts w:ascii="Times New Roman" w:hAnsi="Times New Roman"/>
        </w:rPr>
        <w:t>Online Supplement, Ancillary Analyses I</w:t>
      </w:r>
      <w:r w:rsidR="00E8102C">
        <w:rPr>
          <w:rFonts w:ascii="Times New Roman" w:hAnsi="Times New Roman"/>
        </w:rPr>
        <w:t>)</w:t>
      </w:r>
      <w:r w:rsidR="00193A21">
        <w:rPr>
          <w:rFonts w:ascii="Times New Roman" w:hAnsi="Times New Roman"/>
        </w:rPr>
        <w:t>.</w:t>
      </w:r>
    </w:p>
  </w:footnote>
  <w:footnote w:id="2">
    <w:p w14:paraId="64DCC430" w14:textId="10E5651A" w:rsidR="008420CB" w:rsidRPr="00C0679F" w:rsidRDefault="008420CB" w:rsidP="00C0679F">
      <w:pPr>
        <w:rPr>
          <w:rFonts w:ascii="Times New Roman" w:hAnsi="Times New Roman"/>
        </w:rPr>
      </w:pPr>
      <w:r w:rsidRPr="008D1556">
        <w:rPr>
          <w:rFonts w:ascii="Times New Roman" w:hAnsi="Times New Roman"/>
          <w:vertAlign w:val="superscript"/>
        </w:rPr>
        <w:footnoteRef/>
      </w:r>
      <w:r w:rsidR="006C5C39" w:rsidRPr="008D1556">
        <w:rPr>
          <w:rFonts w:ascii="Times New Roman" w:hAnsi="Times New Roman"/>
          <w:sz w:val="20"/>
          <w:szCs w:val="20"/>
          <w:vertAlign w:val="superscript"/>
        </w:rPr>
        <w:t xml:space="preserve"> </w:t>
      </w:r>
      <w:r w:rsidR="006C5C39" w:rsidRPr="00C0679F">
        <w:rPr>
          <w:rFonts w:ascii="Times New Roman" w:hAnsi="Times New Roman"/>
          <w:sz w:val="20"/>
          <w:szCs w:val="20"/>
        </w:rPr>
        <w:t xml:space="preserve">We conducted t-tests for each daily ritual item, finding that nostalgic participants showed higher engagement likelihood compared to the control group, whether for </w:t>
      </w:r>
      <w:r w:rsidR="00FD06F2">
        <w:rPr>
          <w:rFonts w:ascii="Times New Roman" w:hAnsi="Times New Roman" w:hint="eastAsia"/>
          <w:sz w:val="20"/>
          <w:szCs w:val="20"/>
        </w:rPr>
        <w:t>social</w:t>
      </w:r>
      <w:r w:rsidR="006C5C39" w:rsidRPr="00C0679F">
        <w:rPr>
          <w:rFonts w:ascii="Times New Roman" w:hAnsi="Times New Roman"/>
          <w:sz w:val="20"/>
          <w:szCs w:val="20"/>
        </w:rPr>
        <w:t xml:space="preserve"> or </w:t>
      </w:r>
      <w:r w:rsidR="00FD06F2">
        <w:rPr>
          <w:rFonts w:ascii="Times New Roman" w:hAnsi="Times New Roman"/>
          <w:sz w:val="20"/>
          <w:szCs w:val="20"/>
        </w:rPr>
        <w:t>individual</w:t>
      </w:r>
      <w:r w:rsidR="006C5C39" w:rsidRPr="00C0679F">
        <w:rPr>
          <w:rFonts w:ascii="Times New Roman" w:hAnsi="Times New Roman"/>
          <w:sz w:val="20"/>
          <w:szCs w:val="20"/>
        </w:rPr>
        <w:t xml:space="preserve"> rituals. The subsequent mixed ANOVA revealed that the effect of nostalgia on enhancing ritual engagement did not significantly differ between social and individual rituals (Online Supplement, Ancillary Analyses </w:t>
      </w:r>
      <w:r w:rsidR="00FD06F2">
        <w:rPr>
          <w:rFonts w:ascii="Times New Roman" w:hAnsi="Times New Roman"/>
          <w:sz w:val="20"/>
          <w:szCs w:val="20"/>
        </w:rPr>
        <w:t>II</w:t>
      </w:r>
      <w:r w:rsidR="00094AE3" w:rsidRPr="00094AE3">
        <w:rPr>
          <w:rFonts w:ascii="Times New Roman" w:hAnsi="Times New Roman"/>
          <w:sz w:val="20"/>
          <w:szCs w:val="20"/>
        </w:rPr>
        <w:t>).</w:t>
      </w:r>
    </w:p>
  </w:footnote>
  <w:footnote w:id="3">
    <w:p w14:paraId="0E760C25" w14:textId="36C40B1A" w:rsidR="00384D38" w:rsidRPr="006A07AE" w:rsidRDefault="00384D38" w:rsidP="008420CB">
      <w:r w:rsidRPr="006A07AE">
        <w:rPr>
          <w:rStyle w:val="FootnoteReference"/>
          <w:rFonts w:ascii="Times New Roman" w:hAnsi="Times New Roman"/>
          <w:sz w:val="20"/>
          <w:szCs w:val="20"/>
        </w:rPr>
        <w:footnoteRef/>
      </w:r>
      <w:r w:rsidRPr="006A07AE">
        <w:rPr>
          <w:rFonts w:ascii="Times New Roman" w:hAnsi="Times New Roman"/>
          <w:sz w:val="20"/>
          <w:szCs w:val="20"/>
        </w:rPr>
        <w:t xml:space="preserve"> In Studies 2 and 3, we further analyzed the</w:t>
      </w:r>
      <w:r w:rsidR="00DD272A">
        <w:rPr>
          <w:rFonts w:ascii="Times New Roman" w:hAnsi="Times New Roman"/>
        </w:rPr>
        <w:t xml:space="preserve"> </w:t>
      </w:r>
      <w:r w:rsidR="00094AE3">
        <w:rPr>
          <w:rFonts w:ascii="Times New Roman" w:hAnsi="Times New Roman"/>
        </w:rPr>
        <w:t xml:space="preserve">valence </w:t>
      </w:r>
      <w:r w:rsidR="00DD272A">
        <w:rPr>
          <w:rFonts w:ascii="Times New Roman" w:hAnsi="Times New Roman"/>
        </w:rPr>
        <w:t>(</w:t>
      </w:r>
      <w:r w:rsidR="008420CB">
        <w:rPr>
          <w:rFonts w:ascii="Times New Roman" w:hAnsi="Times New Roman"/>
        </w:rPr>
        <w:t xml:space="preserve">negative, </w:t>
      </w:r>
      <w:r w:rsidR="00DD272A" w:rsidRPr="002563B1">
        <w:rPr>
          <w:rFonts w:ascii="Times New Roman" w:hAnsi="Times New Roman"/>
          <w:sz w:val="20"/>
          <w:szCs w:val="20"/>
        </w:rPr>
        <w:t>neutral</w:t>
      </w:r>
      <w:r w:rsidR="008420CB">
        <w:rPr>
          <w:rFonts w:ascii="Times New Roman" w:hAnsi="Times New Roman"/>
          <w:sz w:val="20"/>
          <w:szCs w:val="20"/>
        </w:rPr>
        <w:t xml:space="preserve">, </w:t>
      </w:r>
      <w:r w:rsidR="008420CB">
        <w:rPr>
          <w:rFonts w:ascii="Times New Roman" w:hAnsi="Times New Roman" w:hint="eastAsia"/>
          <w:sz w:val="20"/>
          <w:szCs w:val="20"/>
        </w:rPr>
        <w:t>positive</w:t>
      </w:r>
      <w:r w:rsidR="00DD272A">
        <w:rPr>
          <w:rFonts w:ascii="Times New Roman" w:hAnsi="Times New Roman"/>
        </w:rPr>
        <w:t>)</w:t>
      </w:r>
      <w:r w:rsidRPr="00DD272A">
        <w:rPr>
          <w:rFonts w:ascii="Times New Roman" w:hAnsi="Times New Roman"/>
          <w:sz w:val="20"/>
          <w:szCs w:val="20"/>
        </w:rPr>
        <w:t xml:space="preserve"> of participants' written entries, </w:t>
      </w:r>
      <w:r w:rsidR="000A322D" w:rsidRPr="00DD272A">
        <w:rPr>
          <w:rFonts w:ascii="Times New Roman" w:hAnsi="Times New Roman"/>
          <w:sz w:val="20"/>
          <w:szCs w:val="20"/>
        </w:rPr>
        <w:t>addressing</w:t>
      </w:r>
      <w:r w:rsidR="00094AE3">
        <w:rPr>
          <w:rFonts w:ascii="Times New Roman" w:hAnsi="Times New Roman"/>
          <w:sz w:val="20"/>
          <w:szCs w:val="20"/>
        </w:rPr>
        <w:t xml:space="preserve"> whether</w:t>
      </w:r>
      <w:r w:rsidRPr="00DD272A">
        <w:rPr>
          <w:rFonts w:ascii="Times New Roman" w:hAnsi="Times New Roman"/>
          <w:sz w:val="20"/>
          <w:szCs w:val="20"/>
        </w:rPr>
        <w:t xml:space="preserve"> </w:t>
      </w:r>
      <w:r w:rsidR="008420CB">
        <w:rPr>
          <w:rFonts w:ascii="Times New Roman" w:hAnsi="Times New Roman"/>
          <w:sz w:val="20"/>
          <w:szCs w:val="20"/>
        </w:rPr>
        <w:t xml:space="preserve">it </w:t>
      </w:r>
      <w:r w:rsidR="00094AE3">
        <w:rPr>
          <w:rFonts w:ascii="Times New Roman" w:hAnsi="Times New Roman"/>
          <w:sz w:val="20"/>
          <w:szCs w:val="20"/>
        </w:rPr>
        <w:t>moderate</w:t>
      </w:r>
      <w:r w:rsidR="007E61DC">
        <w:rPr>
          <w:rFonts w:ascii="Times New Roman" w:hAnsi="Times New Roman"/>
          <w:sz w:val="20"/>
          <w:szCs w:val="20"/>
        </w:rPr>
        <w:t>d</w:t>
      </w:r>
      <w:r w:rsidR="00094AE3">
        <w:rPr>
          <w:rFonts w:ascii="Times New Roman" w:hAnsi="Times New Roman"/>
          <w:sz w:val="20"/>
          <w:szCs w:val="20"/>
        </w:rPr>
        <w:t xml:space="preserve"> </w:t>
      </w:r>
      <w:r w:rsidRPr="00DD272A">
        <w:rPr>
          <w:rFonts w:ascii="Times New Roman" w:hAnsi="Times New Roman"/>
          <w:sz w:val="20"/>
          <w:szCs w:val="20"/>
        </w:rPr>
        <w:t xml:space="preserve">nostalgia's influence. </w:t>
      </w:r>
      <w:r w:rsidR="00E8102C" w:rsidRPr="00DD272A">
        <w:rPr>
          <w:rFonts w:ascii="Times New Roman" w:hAnsi="Times New Roman"/>
          <w:sz w:val="20"/>
          <w:szCs w:val="20"/>
        </w:rPr>
        <w:t>The results were mixed</w:t>
      </w:r>
      <w:r w:rsidR="000A322D" w:rsidRPr="00DD272A">
        <w:rPr>
          <w:rFonts w:ascii="Times New Roman" w:hAnsi="Times New Roman"/>
          <w:sz w:val="20"/>
          <w:szCs w:val="20"/>
        </w:rPr>
        <w:t xml:space="preserve"> (</w:t>
      </w:r>
      <w:r w:rsidRPr="00DD272A">
        <w:rPr>
          <w:rFonts w:ascii="Times New Roman" w:hAnsi="Times New Roman"/>
          <w:sz w:val="20"/>
          <w:szCs w:val="20"/>
        </w:rPr>
        <w:t>Online Supplement, Ancillary Analyses II</w:t>
      </w:r>
      <w:r w:rsidR="00434895">
        <w:rPr>
          <w:rFonts w:ascii="Times New Roman" w:hAnsi="Times New Roman"/>
          <w:sz w:val="20"/>
          <w:szCs w:val="20"/>
        </w:rPr>
        <w:t>I</w:t>
      </w:r>
      <w:r w:rsidR="000A322D" w:rsidRPr="00DD272A">
        <w:rPr>
          <w:rFonts w:ascii="Times New Roman" w:hAnsi="Times New Roman"/>
          <w:sz w:val="20"/>
          <w:szCs w:val="20"/>
        </w:rPr>
        <w:t>)</w:t>
      </w:r>
      <w:r w:rsidRPr="00DD272A">
        <w:rPr>
          <w:rFonts w:ascii="Times New Roman" w:hAnsi="Times New Roman"/>
          <w:sz w:val="20"/>
          <w:szCs w:val="20"/>
        </w:rPr>
        <w:t>.</w:t>
      </w:r>
    </w:p>
  </w:footnote>
  <w:footnote w:id="4">
    <w:p w14:paraId="13395CE5" w14:textId="27BA6A2F" w:rsidR="004A7776" w:rsidRPr="00C70E87" w:rsidRDefault="004A7776" w:rsidP="004A7776">
      <w:pPr>
        <w:pStyle w:val="FootnoteText"/>
        <w:rPr>
          <w:rFonts w:ascii="Times New Roman" w:hAnsi="Times New Roman"/>
          <w:sz w:val="22"/>
          <w:szCs w:val="22"/>
        </w:rPr>
      </w:pPr>
      <w:r w:rsidRPr="00C70E87">
        <w:rPr>
          <w:rStyle w:val="FootnoteReference"/>
          <w:rFonts w:ascii="Times New Roman" w:hAnsi="Times New Roman"/>
          <w:sz w:val="22"/>
          <w:szCs w:val="22"/>
        </w:rPr>
        <w:footnoteRef/>
      </w:r>
      <w:r w:rsidRPr="00C70E87">
        <w:rPr>
          <w:rFonts w:ascii="Times New Roman" w:hAnsi="Times New Roman"/>
          <w:sz w:val="22"/>
          <w:szCs w:val="22"/>
        </w:rPr>
        <w:t xml:space="preserve"> age</w:t>
      </w:r>
      <w:r w:rsidRPr="00C70E87">
        <w:rPr>
          <w:rFonts w:ascii="Times New Roman" w:hAnsi="Times New Roman"/>
          <w:sz w:val="22"/>
          <w:szCs w:val="22"/>
          <w:vertAlign w:val="subscript"/>
        </w:rPr>
        <w:t xml:space="preserve">t2 </w:t>
      </w:r>
      <w:r w:rsidRPr="00C70E87">
        <w:rPr>
          <w:rFonts w:ascii="Times New Roman" w:hAnsi="Times New Roman"/>
          <w:sz w:val="22"/>
          <w:szCs w:val="22"/>
        </w:rPr>
        <w:t>– age</w:t>
      </w:r>
      <w:r w:rsidRPr="00C70E87">
        <w:rPr>
          <w:rFonts w:ascii="Times New Roman" w:hAnsi="Times New Roman"/>
          <w:sz w:val="22"/>
          <w:szCs w:val="22"/>
          <w:vertAlign w:val="subscript"/>
        </w:rPr>
        <w:t xml:space="preserve">t1 </w:t>
      </w:r>
      <w:r w:rsidR="00D706EF" w:rsidRPr="00C70E87">
        <w:rPr>
          <w:rFonts w:ascii="Times New Roman" w:hAnsi="Times New Roman"/>
          <w:sz w:val="22"/>
          <w:szCs w:val="22"/>
        </w:rPr>
        <w:t>&gt;</w:t>
      </w:r>
      <w:r w:rsidRPr="00C70E87">
        <w:rPr>
          <w:rFonts w:ascii="Times New Roman" w:hAnsi="Times New Roman"/>
          <w:sz w:val="22"/>
          <w:szCs w:val="22"/>
        </w:rPr>
        <w:t xml:space="preserve"> 2 or age</w:t>
      </w:r>
      <w:r w:rsidRPr="00C70E87">
        <w:rPr>
          <w:rFonts w:ascii="Times New Roman" w:hAnsi="Times New Roman"/>
          <w:sz w:val="22"/>
          <w:szCs w:val="22"/>
          <w:vertAlign w:val="subscript"/>
        </w:rPr>
        <w:t xml:space="preserve">t2 </w:t>
      </w:r>
      <w:r w:rsidRPr="00C70E87">
        <w:rPr>
          <w:rFonts w:ascii="Times New Roman" w:hAnsi="Times New Roman"/>
          <w:sz w:val="22"/>
          <w:szCs w:val="22"/>
        </w:rPr>
        <w:t>– age</w:t>
      </w:r>
      <w:r w:rsidRPr="00C70E87">
        <w:rPr>
          <w:rFonts w:ascii="Times New Roman" w:hAnsi="Times New Roman"/>
          <w:sz w:val="22"/>
          <w:szCs w:val="22"/>
          <w:vertAlign w:val="subscript"/>
        </w:rPr>
        <w:t xml:space="preserve">t1 </w:t>
      </w:r>
      <w:r w:rsidRPr="00C70E87">
        <w:rPr>
          <w:rFonts w:ascii="Times New Roman" w:hAnsi="Times New Roman"/>
          <w:sz w:val="22"/>
          <w:szCs w:val="22"/>
        </w:rPr>
        <w:t>&lt; 0.</w:t>
      </w:r>
    </w:p>
  </w:footnote>
  <w:footnote w:id="5">
    <w:p w14:paraId="309C6B0B" w14:textId="3770BDAB" w:rsidR="00384D38" w:rsidRPr="00E8102C" w:rsidRDefault="00384D38">
      <w:pPr>
        <w:pStyle w:val="FootnoteText"/>
        <w:rPr>
          <w:rFonts w:ascii="Times New Roman" w:hAnsi="Times New Roman"/>
        </w:rPr>
      </w:pPr>
      <w:r w:rsidRPr="00E8102C">
        <w:rPr>
          <w:rStyle w:val="FootnoteReference"/>
          <w:rFonts w:ascii="Times New Roman" w:hAnsi="Times New Roman"/>
        </w:rPr>
        <w:footnoteRef/>
      </w:r>
      <w:r w:rsidRPr="00E8102C">
        <w:rPr>
          <w:rFonts w:ascii="Times New Roman" w:hAnsi="Times New Roman"/>
        </w:rPr>
        <w:t xml:space="preserve"> We also examined the fully cross-lagged model</w:t>
      </w:r>
      <w:r w:rsidR="00273077">
        <w:rPr>
          <w:rFonts w:ascii="Times New Roman" w:hAnsi="Times New Roman"/>
        </w:rPr>
        <w:t>—</w:t>
      </w:r>
      <w:r w:rsidRPr="00E8102C">
        <w:rPr>
          <w:rFonts w:ascii="Times New Roman" w:hAnsi="Times New Roman"/>
        </w:rPr>
        <w:t xml:space="preserve">including nostalgia, ritual engagement intentions, and </w:t>
      </w:r>
      <w:r w:rsidR="002F0E5B">
        <w:rPr>
          <w:rFonts w:ascii="Times New Roman" w:hAnsi="Times New Roman"/>
        </w:rPr>
        <w:t>meaning in life</w:t>
      </w:r>
      <w:r w:rsidR="00273077">
        <w:rPr>
          <w:rFonts w:ascii="Times New Roman" w:hAnsi="Times New Roman"/>
        </w:rPr>
        <w:t>—</w:t>
      </w:r>
      <w:r w:rsidRPr="00E8102C">
        <w:rPr>
          <w:rFonts w:ascii="Times New Roman" w:hAnsi="Times New Roman"/>
        </w:rPr>
        <w:t xml:space="preserve">and calculated the half-longitudinal indirect effects (i.e., the products of parallel cross-lagged paths). </w:t>
      </w:r>
      <w:r w:rsidR="00273077">
        <w:rPr>
          <w:rFonts w:ascii="Times New Roman" w:hAnsi="Times New Roman"/>
        </w:rPr>
        <w:t xml:space="preserve">Given that </w:t>
      </w:r>
      <w:r w:rsidRPr="00E8102C">
        <w:rPr>
          <w:rFonts w:ascii="Times New Roman" w:hAnsi="Times New Roman"/>
        </w:rPr>
        <w:t>we only ha</w:t>
      </w:r>
      <w:r w:rsidR="00273077">
        <w:rPr>
          <w:rFonts w:ascii="Times New Roman" w:hAnsi="Times New Roman"/>
        </w:rPr>
        <w:t>d</w:t>
      </w:r>
      <w:r w:rsidRPr="00E8102C">
        <w:rPr>
          <w:rFonts w:ascii="Times New Roman" w:hAnsi="Times New Roman"/>
        </w:rPr>
        <w:t xml:space="preserve"> two waves,</w:t>
      </w:r>
      <w:r w:rsidR="00273077">
        <w:rPr>
          <w:rFonts w:ascii="Times New Roman" w:hAnsi="Times New Roman"/>
        </w:rPr>
        <w:t xml:space="preserve"> however,</w:t>
      </w:r>
      <w:r w:rsidRPr="00E8102C">
        <w:rPr>
          <w:rFonts w:ascii="Times New Roman" w:hAnsi="Times New Roman"/>
        </w:rPr>
        <w:t xml:space="preserve"> the mediation result might be biased </w:t>
      </w:r>
      <w:r w:rsidR="00273077">
        <w:rPr>
          <w:rFonts w:ascii="Times New Roman" w:hAnsi="Times New Roman"/>
        </w:rPr>
        <w:t>as</w:t>
      </w:r>
      <w:r w:rsidR="00273077" w:rsidRPr="00E8102C">
        <w:rPr>
          <w:rFonts w:ascii="Times New Roman" w:hAnsi="Times New Roman"/>
        </w:rPr>
        <w:t xml:space="preserve"> </w:t>
      </w:r>
      <w:r w:rsidRPr="00E8102C">
        <w:rPr>
          <w:rFonts w:ascii="Times New Roman" w:hAnsi="Times New Roman"/>
        </w:rPr>
        <w:t>it assumes stationarity. We reported these results in Online Supplement, Ancillary Analyses I</w:t>
      </w:r>
      <w:r w:rsidR="00434895">
        <w:rPr>
          <w:rFonts w:ascii="Times New Roman" w:hAnsi="Times New Roman"/>
        </w:rPr>
        <w:t>V</w:t>
      </w:r>
      <w:r w:rsidRPr="00E8102C">
        <w:rPr>
          <w:rFonts w:ascii="Times New Roman" w:hAnsi="Times New Roman"/>
        </w:rPr>
        <w:t>.</w:t>
      </w:r>
    </w:p>
  </w:footnote>
  <w:footnote w:id="6">
    <w:p w14:paraId="71393978" w14:textId="6147095A" w:rsidR="00384D38" w:rsidRDefault="00384D38">
      <w:pPr>
        <w:pStyle w:val="FootnoteText"/>
      </w:pPr>
      <w:r w:rsidRPr="006A07AE">
        <w:rPr>
          <w:rStyle w:val="FootnoteReference"/>
          <w:rFonts w:ascii="Times New Roman" w:hAnsi="Times New Roman"/>
        </w:rPr>
        <w:footnoteRef/>
      </w:r>
      <w:r w:rsidRPr="00193A21">
        <w:rPr>
          <w:rFonts w:ascii="Times New Roman" w:hAnsi="Times New Roman"/>
        </w:rPr>
        <w:t xml:space="preserve"> </w:t>
      </w:r>
      <w:r w:rsidRPr="00E8102C">
        <w:rPr>
          <w:rFonts w:ascii="Times New Roman" w:hAnsi="Times New Roman"/>
        </w:rPr>
        <w:t xml:space="preserve">We </w:t>
      </w:r>
      <w:r w:rsidR="00D36D5C">
        <w:rPr>
          <w:rFonts w:ascii="Times New Roman" w:hAnsi="Times New Roman"/>
        </w:rPr>
        <w:t xml:space="preserve">also conducted analyses using </w:t>
      </w:r>
      <w:r w:rsidRPr="00E8102C">
        <w:rPr>
          <w:rFonts w:ascii="Times New Roman" w:hAnsi="Times New Roman"/>
        </w:rPr>
        <w:t xml:space="preserve">T1 ritual engagement intentions as mediator. </w:t>
      </w:r>
      <w:r w:rsidR="00E8102C" w:rsidRPr="00E8102C">
        <w:rPr>
          <w:rFonts w:ascii="Times New Roman" w:hAnsi="Times New Roman"/>
        </w:rPr>
        <w:t xml:space="preserve">The T1 nostalgia </w:t>
      </w:r>
      <w:r w:rsidR="00E8102C" w:rsidRPr="00E8102C">
        <w:rPr>
          <w:rFonts w:ascii="Cambria Math" w:eastAsia="Cambria Math" w:hAnsi="Cambria Math" w:hint="eastAsia"/>
          <w:lang w:eastAsia="ja-JP"/>
        </w:rPr>
        <w:t>⇒ T</w:t>
      </w:r>
      <w:r w:rsidR="00E8102C" w:rsidRPr="00E8102C">
        <w:rPr>
          <w:rFonts w:ascii="Cambria Math" w:eastAsia="Cambria Math" w:hAnsi="Cambria Math"/>
          <w:lang w:eastAsia="ja-JP"/>
        </w:rPr>
        <w:t xml:space="preserve">1 ritual engagement intentions ⇒ T2 perceived ritual engagement ⇒ T2 </w:t>
      </w:r>
      <w:r w:rsidR="00933901">
        <w:rPr>
          <w:rFonts w:ascii="Cambria Math" w:eastAsia="Cambria Math" w:hAnsi="Cambria Math"/>
          <w:lang w:eastAsia="ja-JP"/>
        </w:rPr>
        <w:t>meaning in life</w:t>
      </w:r>
      <w:r w:rsidR="00E8102C" w:rsidRPr="00E8102C">
        <w:rPr>
          <w:rFonts w:ascii="Cambria Math" w:eastAsia="Cambria Math" w:hAnsi="Cambria Math"/>
          <w:lang w:eastAsia="ja-JP"/>
        </w:rPr>
        <w:t xml:space="preserve"> </w:t>
      </w:r>
      <w:r w:rsidR="00D36D5C" w:rsidRPr="00E8102C">
        <w:rPr>
          <w:rFonts w:ascii="Times New Roman" w:hAnsi="Times New Roman"/>
        </w:rPr>
        <w:t xml:space="preserve">serial mediation </w:t>
      </w:r>
      <w:r w:rsidR="00E8102C" w:rsidRPr="00E8102C">
        <w:rPr>
          <w:rFonts w:ascii="Cambria Math" w:eastAsia="Cambria Math" w:hAnsi="Cambria Math"/>
          <w:lang w:eastAsia="ja-JP"/>
        </w:rPr>
        <w:t xml:space="preserve">was significant, </w:t>
      </w:r>
      <w:r w:rsidR="00D36D5C">
        <w:rPr>
          <w:rFonts w:ascii="Cambria Math" w:eastAsia="Cambria Math" w:hAnsi="Cambria Math"/>
          <w:lang w:eastAsia="ja-JP"/>
        </w:rPr>
        <w:t>whereas</w:t>
      </w:r>
      <w:r w:rsidR="00D36D5C" w:rsidRPr="00E8102C">
        <w:rPr>
          <w:rFonts w:ascii="Cambria Math" w:eastAsia="Cambria Math" w:hAnsi="Cambria Math"/>
          <w:lang w:eastAsia="ja-JP"/>
        </w:rPr>
        <w:t xml:space="preserve"> </w:t>
      </w:r>
      <w:r w:rsidR="00E8102C" w:rsidRPr="00E8102C">
        <w:rPr>
          <w:rFonts w:ascii="Times New Roman" w:hAnsi="Times New Roman"/>
        </w:rPr>
        <w:t xml:space="preserve">the T1 nostalgia </w:t>
      </w:r>
      <w:r w:rsidR="00E8102C" w:rsidRPr="00E8102C">
        <w:rPr>
          <w:rFonts w:ascii="Cambria Math" w:eastAsia="Cambria Math" w:hAnsi="Cambria Math" w:hint="eastAsia"/>
          <w:lang w:eastAsia="ja-JP"/>
        </w:rPr>
        <w:t>⇒ T</w:t>
      </w:r>
      <w:r w:rsidR="00E8102C" w:rsidRPr="00E8102C">
        <w:rPr>
          <w:rFonts w:ascii="Cambria Math" w:eastAsia="Cambria Math" w:hAnsi="Cambria Math"/>
          <w:lang w:eastAsia="ja-JP"/>
        </w:rPr>
        <w:t xml:space="preserve">1 ritual engagement intentions ⇒ T2 reported ritual engagement ⇒ T2 </w:t>
      </w:r>
      <w:r w:rsidR="00933901">
        <w:rPr>
          <w:rFonts w:ascii="Cambria Math" w:eastAsia="Cambria Math" w:hAnsi="Cambria Math"/>
          <w:lang w:eastAsia="ja-JP"/>
        </w:rPr>
        <w:t>meaning in life</w:t>
      </w:r>
      <w:r w:rsidR="00E8102C" w:rsidRPr="00E8102C">
        <w:rPr>
          <w:rFonts w:ascii="Cambria Math" w:eastAsia="Cambria Math" w:hAnsi="Cambria Math"/>
          <w:lang w:eastAsia="ja-JP"/>
        </w:rPr>
        <w:t xml:space="preserve"> </w:t>
      </w:r>
      <w:r w:rsidR="00D36D5C" w:rsidRPr="00E8102C">
        <w:rPr>
          <w:rFonts w:ascii="Times New Roman" w:hAnsi="Times New Roman"/>
        </w:rPr>
        <w:t xml:space="preserve">serial mediation </w:t>
      </w:r>
      <w:r w:rsidR="00E8102C" w:rsidRPr="00E8102C">
        <w:rPr>
          <w:rFonts w:ascii="Cambria Math" w:eastAsia="Cambria Math" w:hAnsi="Cambria Math"/>
          <w:lang w:eastAsia="ja-JP"/>
        </w:rPr>
        <w:t>was not significant</w:t>
      </w:r>
      <w:r w:rsidR="00D36D5C">
        <w:rPr>
          <w:rFonts w:ascii="Cambria Math" w:eastAsia="Cambria Math" w:hAnsi="Cambria Math"/>
          <w:lang w:eastAsia="ja-JP"/>
        </w:rPr>
        <w:t xml:space="preserve"> (</w:t>
      </w:r>
      <w:r w:rsidRPr="00E8102C">
        <w:rPr>
          <w:rFonts w:ascii="Times New Roman" w:hAnsi="Times New Roman"/>
        </w:rPr>
        <w:t>Online Supplement, Ancillary Analys</w:t>
      </w:r>
      <w:r w:rsidR="003A7D7A" w:rsidRPr="00E8102C">
        <w:rPr>
          <w:rFonts w:ascii="Times New Roman" w:hAnsi="Times New Roman"/>
        </w:rPr>
        <w:t>e</w:t>
      </w:r>
      <w:r w:rsidRPr="00E8102C">
        <w:rPr>
          <w:rFonts w:ascii="Times New Roman" w:hAnsi="Times New Roman"/>
        </w:rPr>
        <w:t>s V</w:t>
      </w:r>
      <w:r w:rsidR="00D36D5C">
        <w:rPr>
          <w:rFonts w:ascii="Times New Roman" w:hAnsi="Times New Roman"/>
        </w:rPr>
        <w:t>)</w:t>
      </w:r>
      <w:r w:rsidRPr="00E8102C">
        <w:rPr>
          <w:rFonts w:ascii="Times New Roman" w:hAnsi="Times New Roman"/>
        </w:rPr>
        <w:t>.</w:t>
      </w:r>
    </w:p>
  </w:footnote>
  <w:footnote w:id="7">
    <w:p w14:paraId="0BD8046D" w14:textId="77777777" w:rsidR="0021534B" w:rsidRPr="00192B9D" w:rsidRDefault="0021534B" w:rsidP="0021534B">
      <w:pPr>
        <w:pStyle w:val="FootnoteText"/>
      </w:pPr>
      <w:r>
        <w:rPr>
          <w:rStyle w:val="FootnoteReference"/>
        </w:rPr>
        <w:footnoteRef/>
      </w:r>
      <w:r w:rsidRPr="00192B9D">
        <w:t xml:space="preserve"> </w:t>
      </w:r>
      <w:r>
        <w:t>Both the one-factor model and the two-factor model encompassed error structure. Given that i</w:t>
      </w:r>
      <w:r w:rsidRPr="00192B9D">
        <w:t>n the NPS each statement is rated on frequency</w:t>
      </w:r>
      <w:r>
        <w:t xml:space="preserve"> </w:t>
      </w:r>
      <w:r w:rsidRPr="00192B9D">
        <w:t>and importance</w:t>
      </w:r>
      <w:r>
        <w:t>,</w:t>
      </w:r>
      <w:r w:rsidRPr="00192B9D">
        <w:t xml:space="preserve"> </w:t>
      </w:r>
      <w:r>
        <w:t>t</w:t>
      </w:r>
      <w:r w:rsidRPr="00192B9D">
        <w:t xml:space="preserve">he error structure included the covariance between error terms of frequency and importance ratings of each NPS </w:t>
      </w:r>
      <w:r>
        <w:t>item</w:t>
      </w:r>
      <w:r w:rsidRPr="00192B9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611684"/>
      <w:docPartObj>
        <w:docPartGallery w:val="Page Numbers (Top of Page)"/>
        <w:docPartUnique/>
      </w:docPartObj>
    </w:sdtPr>
    <w:sdtEndPr>
      <w:rPr>
        <w:rFonts w:asciiTheme="majorBidi" w:hAnsiTheme="majorBidi" w:cstheme="majorBidi"/>
        <w:noProof/>
      </w:rPr>
    </w:sdtEndPr>
    <w:sdtContent>
      <w:p w14:paraId="792E7235" w14:textId="77777777" w:rsidR="0021534B" w:rsidRPr="00A96126" w:rsidRDefault="0021534B" w:rsidP="000012F7">
        <w:pPr>
          <w:wordWrap w:val="0"/>
          <w:ind w:right="480"/>
          <w:jc w:val="both"/>
          <w:rPr>
            <w:rFonts w:asciiTheme="majorBidi" w:hAnsiTheme="majorBidi" w:cstheme="majorBidi"/>
          </w:rPr>
        </w:pPr>
        <w:sdt>
          <w:sdtPr>
            <w:rPr>
              <w:rFonts w:asciiTheme="majorBidi" w:hAnsiTheme="majorBidi" w:cstheme="majorBidi"/>
            </w:rPr>
            <w:id w:val="100932110"/>
          </w:sdtPr>
          <w:sdtContent>
            <w:r>
              <w:rPr>
                <w:rFonts w:asciiTheme="majorBidi" w:hAnsiTheme="majorBidi" w:cstheme="majorBidi"/>
              </w:rPr>
              <w:t>NOSTALGIA, RITUALS, AND MEANING</w:t>
            </w:r>
            <w:r>
              <w:rPr>
                <w:rFonts w:asciiTheme="majorBidi" w:hAnsiTheme="majorBidi" w:cstheme="majorBidi"/>
              </w:rPr>
              <w:tab/>
            </w:r>
            <w:r>
              <w:rPr>
                <w:rFonts w:asciiTheme="majorBidi" w:hAnsiTheme="majorBidi" w:cstheme="majorBidi"/>
              </w:rPr>
              <w:tab/>
            </w:r>
            <w:r>
              <w:rPr>
                <w:rFonts w:asciiTheme="majorBidi" w:hAnsiTheme="majorBidi" w:cstheme="majorBidi"/>
              </w:rPr>
              <w:tab/>
            </w:r>
          </w:sdtContent>
        </w:sdt>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A96126">
          <w:rPr>
            <w:rFonts w:asciiTheme="majorBidi" w:hAnsiTheme="majorBidi" w:cstheme="majorBidi"/>
          </w:rPr>
          <w:fldChar w:fldCharType="begin"/>
        </w:r>
        <w:r w:rsidRPr="00A96126">
          <w:rPr>
            <w:rFonts w:asciiTheme="majorBidi" w:hAnsiTheme="majorBidi" w:cstheme="majorBidi"/>
          </w:rPr>
          <w:instrText xml:space="preserve"> PAGE   \* MERGEFORMAT </w:instrText>
        </w:r>
        <w:r w:rsidRPr="00A96126">
          <w:rPr>
            <w:rFonts w:asciiTheme="majorBidi" w:hAnsiTheme="majorBidi" w:cstheme="majorBidi"/>
          </w:rPr>
          <w:fldChar w:fldCharType="separate"/>
        </w:r>
        <w:r w:rsidRPr="00A96126">
          <w:rPr>
            <w:rFonts w:asciiTheme="majorBidi" w:hAnsiTheme="majorBidi" w:cstheme="majorBidi"/>
            <w:noProof/>
          </w:rPr>
          <w:t>2</w:t>
        </w:r>
        <w:r w:rsidRPr="00A96126">
          <w:rPr>
            <w:rFonts w:asciiTheme="majorBidi" w:hAnsiTheme="majorBidi" w:cstheme="majorBidi"/>
            <w:noProof/>
          </w:rPr>
          <w:fldChar w:fldCharType="end"/>
        </w:r>
      </w:p>
    </w:sdtContent>
  </w:sdt>
  <w:p w14:paraId="05E04655" w14:textId="77777777" w:rsidR="0021534B" w:rsidRDefault="0021534B" w:rsidP="00761CD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3FB27" w14:textId="680B9EE3" w:rsidR="00752A9A" w:rsidRDefault="00E969A6" w:rsidP="0035021F">
    <w:pPr>
      <w:pStyle w:val="Header"/>
      <w:pBdr>
        <w:bottom w:val="none" w:sz="0" w:space="0" w:color="auto"/>
      </w:pBdr>
      <w:spacing w:line="480" w:lineRule="exact"/>
      <w:jc w:val="left"/>
    </w:pPr>
    <w:r>
      <w:rPr>
        <w:rFonts w:ascii="Times New Roman" w:eastAsia="Calibri" w:hAnsi="Times New Roman"/>
        <w:kern w:val="0"/>
        <w:sz w:val="24"/>
        <w:szCs w:val="22"/>
        <w:lang w:eastAsia="en-US"/>
      </w:rPr>
      <w:t>NOSTALGIA</w:t>
    </w:r>
    <w:r w:rsidR="00B61F84">
      <w:rPr>
        <w:rFonts w:ascii="Times New Roman" w:eastAsia="Calibri" w:hAnsi="Times New Roman"/>
        <w:kern w:val="0"/>
        <w:sz w:val="24"/>
        <w:szCs w:val="22"/>
        <w:lang w:eastAsia="en-US"/>
      </w:rPr>
      <w:t>,</w:t>
    </w:r>
    <w:r w:rsidR="00255D4D">
      <w:rPr>
        <w:rFonts w:ascii="Times New Roman" w:eastAsia="Calibri" w:hAnsi="Times New Roman"/>
        <w:kern w:val="0"/>
        <w:sz w:val="24"/>
        <w:szCs w:val="22"/>
        <w:lang w:eastAsia="en-US"/>
      </w:rPr>
      <w:t xml:space="preserve"> </w:t>
    </w:r>
    <w:r>
      <w:rPr>
        <w:rFonts w:ascii="Times New Roman" w:eastAsia="Calibri" w:hAnsi="Times New Roman"/>
        <w:kern w:val="0"/>
        <w:sz w:val="24"/>
        <w:szCs w:val="22"/>
        <w:lang w:eastAsia="en-US"/>
      </w:rPr>
      <w:t>RITUAL</w:t>
    </w:r>
    <w:r w:rsidR="005C4D60">
      <w:rPr>
        <w:rFonts w:ascii="Times New Roman" w:eastAsia="Calibri" w:hAnsi="Times New Roman"/>
        <w:kern w:val="0"/>
        <w:sz w:val="24"/>
        <w:szCs w:val="22"/>
        <w:lang w:eastAsia="en-US"/>
      </w:rPr>
      <w:t>S</w:t>
    </w:r>
    <w:r w:rsidR="00B61F84">
      <w:rPr>
        <w:rFonts w:ascii="Times New Roman" w:eastAsia="Calibri" w:hAnsi="Times New Roman"/>
        <w:kern w:val="0"/>
        <w:sz w:val="24"/>
        <w:szCs w:val="22"/>
        <w:lang w:eastAsia="en-US"/>
      </w:rPr>
      <w:t>, AND MEANING</w:t>
    </w:r>
    <w:r w:rsidR="005C4D60">
      <w:rPr>
        <w:rFonts w:ascii="Times New Roman" w:eastAsia="Calibri" w:hAnsi="Times New Roman"/>
        <w:kern w:val="0"/>
        <w:sz w:val="24"/>
        <w:szCs w:val="22"/>
        <w:lang w:eastAsia="en-US"/>
      </w:rPr>
      <w:tab/>
    </w:r>
    <w:r>
      <w:rPr>
        <w:rFonts w:ascii="Times New Roman" w:eastAsia="Calibri" w:hAnsi="Times New Roman"/>
        <w:kern w:val="0"/>
        <w:sz w:val="24"/>
        <w:szCs w:val="22"/>
        <w:lang w:eastAsia="en-US"/>
      </w:rPr>
      <w:fldChar w:fldCharType="begin"/>
    </w:r>
    <w:r>
      <w:rPr>
        <w:rFonts w:ascii="Times New Roman" w:eastAsia="Calibri" w:hAnsi="Times New Roman"/>
        <w:kern w:val="0"/>
        <w:sz w:val="24"/>
        <w:szCs w:val="22"/>
        <w:lang w:eastAsia="en-US"/>
      </w:rPr>
      <w:instrText>PAGE   \* MERGEFORMAT</w:instrText>
    </w:r>
    <w:r>
      <w:rPr>
        <w:rFonts w:ascii="Times New Roman" w:eastAsia="Calibri" w:hAnsi="Times New Roman"/>
        <w:kern w:val="0"/>
        <w:sz w:val="24"/>
        <w:szCs w:val="22"/>
        <w:lang w:eastAsia="en-US"/>
      </w:rPr>
      <w:fldChar w:fldCharType="separate"/>
    </w:r>
    <w:r>
      <w:rPr>
        <w:rFonts w:ascii="Times New Roman" w:eastAsia="Calibri" w:hAnsi="Times New Roman"/>
        <w:kern w:val="0"/>
        <w:sz w:val="24"/>
        <w:szCs w:val="22"/>
        <w:lang w:eastAsia="en-US"/>
      </w:rPr>
      <w:t>1</w:t>
    </w:r>
    <w:r>
      <w:rPr>
        <w:rFonts w:ascii="Times New Roman" w:eastAsia="Calibri" w:hAnsi="Times New Roman"/>
        <w:kern w:val="0"/>
        <w:sz w:val="24"/>
        <w:szCs w:val="22"/>
        <w:lang w:eastAsia="en-US"/>
      </w:rPr>
      <w:fldChar w:fldCharType="end"/>
    </w:r>
  </w:p>
  <w:p w14:paraId="6786E49A" w14:textId="77777777" w:rsidR="00752A9A" w:rsidRDefault="00752A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2441D"/>
    <w:multiLevelType w:val="hybridMultilevel"/>
    <w:tmpl w:val="37809186"/>
    <w:lvl w:ilvl="0" w:tplc="A268F40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73E39B0"/>
    <w:multiLevelType w:val="multilevel"/>
    <w:tmpl w:val="BB98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67FA8"/>
    <w:multiLevelType w:val="hybridMultilevel"/>
    <w:tmpl w:val="A2F874E8"/>
    <w:lvl w:ilvl="0" w:tplc="D6D43D22">
      <w:start w:val="7"/>
      <w:numFmt w:val="bullet"/>
      <w:lvlText w:val="-"/>
      <w:lvlJc w:val="left"/>
      <w:pPr>
        <w:ind w:left="360" w:hanging="360"/>
      </w:pPr>
      <w:rPr>
        <w:rFonts w:ascii="Times New Roman" w:eastAsia="AppleExternalUIFontSimplifiedCh"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39EB3EFB"/>
    <w:multiLevelType w:val="multilevel"/>
    <w:tmpl w:val="B4C8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35329"/>
    <w:multiLevelType w:val="hybridMultilevel"/>
    <w:tmpl w:val="6CB85C20"/>
    <w:lvl w:ilvl="0" w:tplc="3960A408">
      <w:numFmt w:val="bullet"/>
      <w:lvlText w:val="–"/>
      <w:lvlJc w:val="left"/>
      <w:pPr>
        <w:ind w:left="360" w:hanging="360"/>
      </w:pPr>
      <w:rPr>
        <w:rFonts w:ascii="Arial" w:eastAsiaTheme="minorEastAsia" w:hAnsi="Arial" w:cs="Arial" w:hint="default"/>
        <w:color w:val="4D515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8D251D3"/>
    <w:multiLevelType w:val="hybridMultilevel"/>
    <w:tmpl w:val="5E28BFC4"/>
    <w:lvl w:ilvl="0" w:tplc="3FCCD66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5AA25C3"/>
    <w:multiLevelType w:val="hybridMultilevel"/>
    <w:tmpl w:val="2E8AEF7E"/>
    <w:lvl w:ilvl="0" w:tplc="84E26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8881D0A"/>
    <w:multiLevelType w:val="hybridMultilevel"/>
    <w:tmpl w:val="D6064AB4"/>
    <w:lvl w:ilvl="0" w:tplc="CC8CB76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07AAADF"/>
    <w:multiLevelType w:val="singleLevel"/>
    <w:tmpl w:val="607AAADF"/>
    <w:lvl w:ilvl="0">
      <w:start w:val="1"/>
      <w:numFmt w:val="decimal"/>
      <w:suff w:val="space"/>
      <w:lvlText w:val="%1."/>
      <w:lvlJc w:val="left"/>
    </w:lvl>
  </w:abstractNum>
  <w:abstractNum w:abstractNumId="9" w15:restartNumberingAfterBreak="0">
    <w:nsid w:val="607AC535"/>
    <w:multiLevelType w:val="singleLevel"/>
    <w:tmpl w:val="607AC535"/>
    <w:lvl w:ilvl="0">
      <w:start w:val="2"/>
      <w:numFmt w:val="decimal"/>
      <w:suff w:val="space"/>
      <w:lvlText w:val="%1."/>
      <w:lvlJc w:val="left"/>
    </w:lvl>
  </w:abstractNum>
  <w:abstractNum w:abstractNumId="10" w15:restartNumberingAfterBreak="0">
    <w:nsid w:val="65343C61"/>
    <w:multiLevelType w:val="hybridMultilevel"/>
    <w:tmpl w:val="FE5494F4"/>
    <w:lvl w:ilvl="0" w:tplc="A1A84D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AF10028"/>
    <w:multiLevelType w:val="hybridMultilevel"/>
    <w:tmpl w:val="68F875BC"/>
    <w:lvl w:ilvl="0" w:tplc="1D022AC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E9E789A"/>
    <w:multiLevelType w:val="multilevel"/>
    <w:tmpl w:val="FD6C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412053">
    <w:abstractNumId w:val="12"/>
  </w:num>
  <w:num w:numId="2" w16cid:durableId="1317998048">
    <w:abstractNumId w:val="3"/>
  </w:num>
  <w:num w:numId="3" w16cid:durableId="1650280933">
    <w:abstractNumId w:val="11"/>
  </w:num>
  <w:num w:numId="4" w16cid:durableId="1744330458">
    <w:abstractNumId w:val="5"/>
  </w:num>
  <w:num w:numId="5" w16cid:durableId="1034772141">
    <w:abstractNumId w:val="7"/>
  </w:num>
  <w:num w:numId="6" w16cid:durableId="1812939862">
    <w:abstractNumId w:val="0"/>
  </w:num>
  <w:num w:numId="7" w16cid:durableId="133178053">
    <w:abstractNumId w:val="9"/>
  </w:num>
  <w:num w:numId="8" w16cid:durableId="103234670">
    <w:abstractNumId w:val="8"/>
  </w:num>
  <w:num w:numId="9" w16cid:durableId="333801118">
    <w:abstractNumId w:val="4"/>
  </w:num>
  <w:num w:numId="10" w16cid:durableId="33777767">
    <w:abstractNumId w:val="10"/>
  </w:num>
  <w:num w:numId="11" w16cid:durableId="2098865635">
    <w:abstractNumId w:val="1"/>
  </w:num>
  <w:num w:numId="12" w16cid:durableId="581304791">
    <w:abstractNumId w:val="2"/>
  </w:num>
  <w:num w:numId="13" w16cid:durableId="995302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2MzC3NDY2NzADQiUdpeDU4uLM/DyQAiODWgAzmjZELQAAAA=="/>
  </w:docVars>
  <w:rsids>
    <w:rsidRoot w:val="00C62ACE"/>
    <w:rsid w:val="8F1FE6A6"/>
    <w:rsid w:val="93FDD56F"/>
    <w:rsid w:val="952F691E"/>
    <w:rsid w:val="959EF577"/>
    <w:rsid w:val="9A87E4A8"/>
    <w:rsid w:val="9E8B7347"/>
    <w:rsid w:val="9EF92F2C"/>
    <w:rsid w:val="9FEF7EA4"/>
    <w:rsid w:val="A3FB08C0"/>
    <w:rsid w:val="ABBAE82D"/>
    <w:rsid w:val="AD7F2751"/>
    <w:rsid w:val="B7D51347"/>
    <w:rsid w:val="B9E7E7B1"/>
    <w:rsid w:val="BBCFBE89"/>
    <w:rsid w:val="BEEFB1D6"/>
    <w:rsid w:val="BEFF54A8"/>
    <w:rsid w:val="BFEF5F61"/>
    <w:rsid w:val="BFF580C6"/>
    <w:rsid w:val="CCFE5187"/>
    <w:rsid w:val="CDBD03E3"/>
    <w:rsid w:val="CFBF4A6D"/>
    <w:rsid w:val="CFFFA1E8"/>
    <w:rsid w:val="D3B74B79"/>
    <w:rsid w:val="D3BFFF07"/>
    <w:rsid w:val="D93D5B15"/>
    <w:rsid w:val="DD47E98D"/>
    <w:rsid w:val="DDE3A655"/>
    <w:rsid w:val="DE75EE06"/>
    <w:rsid w:val="DE7E03AB"/>
    <w:rsid w:val="DF3F428F"/>
    <w:rsid w:val="DFFE65F8"/>
    <w:rsid w:val="DFFF89B0"/>
    <w:rsid w:val="E7F759C5"/>
    <w:rsid w:val="E7F9D631"/>
    <w:rsid w:val="E9FF9480"/>
    <w:rsid w:val="EA871051"/>
    <w:rsid w:val="EB6E12C6"/>
    <w:rsid w:val="EBDF4C12"/>
    <w:rsid w:val="EBEF8731"/>
    <w:rsid w:val="EDF7CA9F"/>
    <w:rsid w:val="F0B6CEAE"/>
    <w:rsid w:val="F29F4DDD"/>
    <w:rsid w:val="F2DF88E3"/>
    <w:rsid w:val="F3FF3551"/>
    <w:rsid w:val="F6CE7134"/>
    <w:rsid w:val="F77F9951"/>
    <w:rsid w:val="F7BB5E29"/>
    <w:rsid w:val="F7D3C600"/>
    <w:rsid w:val="FABF2DF8"/>
    <w:rsid w:val="FBF1B93B"/>
    <w:rsid w:val="FBFB1FDF"/>
    <w:rsid w:val="FCFC73F6"/>
    <w:rsid w:val="FD6F8E51"/>
    <w:rsid w:val="FDDD3C38"/>
    <w:rsid w:val="FDFFBED1"/>
    <w:rsid w:val="FF7F4780"/>
    <w:rsid w:val="FFB71FC8"/>
    <w:rsid w:val="FFDF88CB"/>
    <w:rsid w:val="FFE86CA4"/>
    <w:rsid w:val="FFEFC39B"/>
    <w:rsid w:val="FFF8F17B"/>
    <w:rsid w:val="FFFCBB27"/>
    <w:rsid w:val="FFFE1FB8"/>
    <w:rsid w:val="FFFEC56D"/>
    <w:rsid w:val="FFFF75B9"/>
    <w:rsid w:val="0000032F"/>
    <w:rsid w:val="00000441"/>
    <w:rsid w:val="00001D2B"/>
    <w:rsid w:val="00002C22"/>
    <w:rsid w:val="00002D07"/>
    <w:rsid w:val="000030AC"/>
    <w:rsid w:val="00003B76"/>
    <w:rsid w:val="00003F21"/>
    <w:rsid w:val="00005AE2"/>
    <w:rsid w:val="00010C1D"/>
    <w:rsid w:val="0001372A"/>
    <w:rsid w:val="000174AA"/>
    <w:rsid w:val="00017722"/>
    <w:rsid w:val="000179B9"/>
    <w:rsid w:val="000202CA"/>
    <w:rsid w:val="00023D37"/>
    <w:rsid w:val="00024762"/>
    <w:rsid w:val="00024B93"/>
    <w:rsid w:val="00025261"/>
    <w:rsid w:val="00026E74"/>
    <w:rsid w:val="0003033C"/>
    <w:rsid w:val="00030391"/>
    <w:rsid w:val="0003161B"/>
    <w:rsid w:val="000319A0"/>
    <w:rsid w:val="00033999"/>
    <w:rsid w:val="00033A84"/>
    <w:rsid w:val="00033C58"/>
    <w:rsid w:val="00035316"/>
    <w:rsid w:val="00036140"/>
    <w:rsid w:val="00037EFE"/>
    <w:rsid w:val="000405F6"/>
    <w:rsid w:val="000407D2"/>
    <w:rsid w:val="000415AB"/>
    <w:rsid w:val="00041EC0"/>
    <w:rsid w:val="00043993"/>
    <w:rsid w:val="000463EE"/>
    <w:rsid w:val="00046923"/>
    <w:rsid w:val="0005003B"/>
    <w:rsid w:val="00050EA3"/>
    <w:rsid w:val="000515AE"/>
    <w:rsid w:val="00051B9A"/>
    <w:rsid w:val="00057423"/>
    <w:rsid w:val="00057F61"/>
    <w:rsid w:val="0006181A"/>
    <w:rsid w:val="00061AFC"/>
    <w:rsid w:val="00063776"/>
    <w:rsid w:val="00063D0F"/>
    <w:rsid w:val="0006482E"/>
    <w:rsid w:val="00065523"/>
    <w:rsid w:val="00065FDA"/>
    <w:rsid w:val="00067529"/>
    <w:rsid w:val="0006760C"/>
    <w:rsid w:val="0006796B"/>
    <w:rsid w:val="00070D3F"/>
    <w:rsid w:val="00072980"/>
    <w:rsid w:val="000736A2"/>
    <w:rsid w:val="00074B4A"/>
    <w:rsid w:val="00076A89"/>
    <w:rsid w:val="00080EB5"/>
    <w:rsid w:val="00081F0C"/>
    <w:rsid w:val="00083521"/>
    <w:rsid w:val="0008400C"/>
    <w:rsid w:val="000846BF"/>
    <w:rsid w:val="00085149"/>
    <w:rsid w:val="00085A0B"/>
    <w:rsid w:val="00085BBB"/>
    <w:rsid w:val="0009040B"/>
    <w:rsid w:val="00091993"/>
    <w:rsid w:val="00091D00"/>
    <w:rsid w:val="0009245C"/>
    <w:rsid w:val="00094AE3"/>
    <w:rsid w:val="00095271"/>
    <w:rsid w:val="00095E7B"/>
    <w:rsid w:val="000969D1"/>
    <w:rsid w:val="000A0AD2"/>
    <w:rsid w:val="000A2E2F"/>
    <w:rsid w:val="000A2FE5"/>
    <w:rsid w:val="000A322D"/>
    <w:rsid w:val="000A5D4E"/>
    <w:rsid w:val="000A5FC1"/>
    <w:rsid w:val="000B012C"/>
    <w:rsid w:val="000B2D27"/>
    <w:rsid w:val="000B30B3"/>
    <w:rsid w:val="000B362B"/>
    <w:rsid w:val="000B6607"/>
    <w:rsid w:val="000B6F97"/>
    <w:rsid w:val="000B709E"/>
    <w:rsid w:val="000B746D"/>
    <w:rsid w:val="000C027A"/>
    <w:rsid w:val="000C196E"/>
    <w:rsid w:val="000C21BE"/>
    <w:rsid w:val="000C2C33"/>
    <w:rsid w:val="000C36E6"/>
    <w:rsid w:val="000C3A9E"/>
    <w:rsid w:val="000C434C"/>
    <w:rsid w:val="000C48B3"/>
    <w:rsid w:val="000C669B"/>
    <w:rsid w:val="000C7D86"/>
    <w:rsid w:val="000D054B"/>
    <w:rsid w:val="000D0EA7"/>
    <w:rsid w:val="000D26BE"/>
    <w:rsid w:val="000D3BE1"/>
    <w:rsid w:val="000E0EF4"/>
    <w:rsid w:val="000E114B"/>
    <w:rsid w:val="000E3D60"/>
    <w:rsid w:val="000E3E61"/>
    <w:rsid w:val="000E4146"/>
    <w:rsid w:val="000E5ABC"/>
    <w:rsid w:val="000E7E0C"/>
    <w:rsid w:val="000F0317"/>
    <w:rsid w:val="000F0B88"/>
    <w:rsid w:val="000F0E41"/>
    <w:rsid w:val="000F1525"/>
    <w:rsid w:val="000F1EB0"/>
    <w:rsid w:val="000F2C44"/>
    <w:rsid w:val="000F3987"/>
    <w:rsid w:val="000F4853"/>
    <w:rsid w:val="000F7E9F"/>
    <w:rsid w:val="00104C42"/>
    <w:rsid w:val="00107F8B"/>
    <w:rsid w:val="00110225"/>
    <w:rsid w:val="00111315"/>
    <w:rsid w:val="00111A30"/>
    <w:rsid w:val="00112037"/>
    <w:rsid w:val="00113CD7"/>
    <w:rsid w:val="00114C9C"/>
    <w:rsid w:val="00114FF5"/>
    <w:rsid w:val="00116674"/>
    <w:rsid w:val="0011676B"/>
    <w:rsid w:val="00120271"/>
    <w:rsid w:val="001204C9"/>
    <w:rsid w:val="001212D1"/>
    <w:rsid w:val="00121648"/>
    <w:rsid w:val="001223EF"/>
    <w:rsid w:val="00131A26"/>
    <w:rsid w:val="00131AFD"/>
    <w:rsid w:val="00132C63"/>
    <w:rsid w:val="00133386"/>
    <w:rsid w:val="001341C7"/>
    <w:rsid w:val="00134DD1"/>
    <w:rsid w:val="00135CDD"/>
    <w:rsid w:val="00137CD2"/>
    <w:rsid w:val="001422CA"/>
    <w:rsid w:val="00143044"/>
    <w:rsid w:val="00143BEE"/>
    <w:rsid w:val="00143D0B"/>
    <w:rsid w:val="00143E01"/>
    <w:rsid w:val="00144D13"/>
    <w:rsid w:val="0014569F"/>
    <w:rsid w:val="0014696F"/>
    <w:rsid w:val="001477CB"/>
    <w:rsid w:val="0015085E"/>
    <w:rsid w:val="001518AA"/>
    <w:rsid w:val="00152352"/>
    <w:rsid w:val="00152E30"/>
    <w:rsid w:val="0015300C"/>
    <w:rsid w:val="001566C2"/>
    <w:rsid w:val="001632D1"/>
    <w:rsid w:val="001667CC"/>
    <w:rsid w:val="00167005"/>
    <w:rsid w:val="00170195"/>
    <w:rsid w:val="001714CA"/>
    <w:rsid w:val="00172552"/>
    <w:rsid w:val="00173937"/>
    <w:rsid w:val="00174472"/>
    <w:rsid w:val="0017565F"/>
    <w:rsid w:val="0017597A"/>
    <w:rsid w:val="00176FB7"/>
    <w:rsid w:val="00180E68"/>
    <w:rsid w:val="0018156B"/>
    <w:rsid w:val="00183850"/>
    <w:rsid w:val="001842F6"/>
    <w:rsid w:val="00184D22"/>
    <w:rsid w:val="00185C4D"/>
    <w:rsid w:val="00190A8F"/>
    <w:rsid w:val="00190BB2"/>
    <w:rsid w:val="001924EF"/>
    <w:rsid w:val="00193085"/>
    <w:rsid w:val="00193992"/>
    <w:rsid w:val="00193A21"/>
    <w:rsid w:val="00193A35"/>
    <w:rsid w:val="00193E4E"/>
    <w:rsid w:val="00195095"/>
    <w:rsid w:val="001970AD"/>
    <w:rsid w:val="001A25FE"/>
    <w:rsid w:val="001A4996"/>
    <w:rsid w:val="001A4B47"/>
    <w:rsid w:val="001A5F70"/>
    <w:rsid w:val="001A70FF"/>
    <w:rsid w:val="001B0BE0"/>
    <w:rsid w:val="001B171A"/>
    <w:rsid w:val="001B238F"/>
    <w:rsid w:val="001B2E7D"/>
    <w:rsid w:val="001B3037"/>
    <w:rsid w:val="001B35EC"/>
    <w:rsid w:val="001B4F87"/>
    <w:rsid w:val="001B6EF2"/>
    <w:rsid w:val="001C3E27"/>
    <w:rsid w:val="001C47E5"/>
    <w:rsid w:val="001C5125"/>
    <w:rsid w:val="001C5890"/>
    <w:rsid w:val="001C6503"/>
    <w:rsid w:val="001D2423"/>
    <w:rsid w:val="001D3136"/>
    <w:rsid w:val="001D329B"/>
    <w:rsid w:val="001D38CA"/>
    <w:rsid w:val="001D3E0E"/>
    <w:rsid w:val="001D488D"/>
    <w:rsid w:val="001D66E5"/>
    <w:rsid w:val="001D7F71"/>
    <w:rsid w:val="001E0DAC"/>
    <w:rsid w:val="001E10D4"/>
    <w:rsid w:val="001E159F"/>
    <w:rsid w:val="001E18E8"/>
    <w:rsid w:val="001E1C94"/>
    <w:rsid w:val="001E2686"/>
    <w:rsid w:val="001E2E75"/>
    <w:rsid w:val="001E3CF6"/>
    <w:rsid w:val="001E4DD9"/>
    <w:rsid w:val="001E6B21"/>
    <w:rsid w:val="001E6CA3"/>
    <w:rsid w:val="001E7AB9"/>
    <w:rsid w:val="001E7FED"/>
    <w:rsid w:val="001F18D0"/>
    <w:rsid w:val="001F265B"/>
    <w:rsid w:val="001F2BB0"/>
    <w:rsid w:val="001F3C3A"/>
    <w:rsid w:val="001F660E"/>
    <w:rsid w:val="001F7A37"/>
    <w:rsid w:val="00200063"/>
    <w:rsid w:val="00200C8C"/>
    <w:rsid w:val="00200DFE"/>
    <w:rsid w:val="00201C83"/>
    <w:rsid w:val="0020318D"/>
    <w:rsid w:val="00203D90"/>
    <w:rsid w:val="00207748"/>
    <w:rsid w:val="00207C44"/>
    <w:rsid w:val="0021343E"/>
    <w:rsid w:val="00214C01"/>
    <w:rsid w:val="0021534B"/>
    <w:rsid w:val="00215606"/>
    <w:rsid w:val="00216560"/>
    <w:rsid w:val="00216EAF"/>
    <w:rsid w:val="00217E90"/>
    <w:rsid w:val="00223351"/>
    <w:rsid w:val="0022350B"/>
    <w:rsid w:val="00223EEB"/>
    <w:rsid w:val="00224EE0"/>
    <w:rsid w:val="00227480"/>
    <w:rsid w:val="00231457"/>
    <w:rsid w:val="00235331"/>
    <w:rsid w:val="0023554E"/>
    <w:rsid w:val="00235C53"/>
    <w:rsid w:val="00236519"/>
    <w:rsid w:val="00237174"/>
    <w:rsid w:val="00237A2F"/>
    <w:rsid w:val="00237C70"/>
    <w:rsid w:val="002410BB"/>
    <w:rsid w:val="00241383"/>
    <w:rsid w:val="00242CDF"/>
    <w:rsid w:val="002440D7"/>
    <w:rsid w:val="00246942"/>
    <w:rsid w:val="002476CF"/>
    <w:rsid w:val="00247F37"/>
    <w:rsid w:val="00250575"/>
    <w:rsid w:val="002517A1"/>
    <w:rsid w:val="00252547"/>
    <w:rsid w:val="00255D4D"/>
    <w:rsid w:val="00256BA1"/>
    <w:rsid w:val="00256D5C"/>
    <w:rsid w:val="00257187"/>
    <w:rsid w:val="002571F7"/>
    <w:rsid w:val="00257B8E"/>
    <w:rsid w:val="0026033D"/>
    <w:rsid w:val="00260467"/>
    <w:rsid w:val="002643BF"/>
    <w:rsid w:val="00266B66"/>
    <w:rsid w:val="00271158"/>
    <w:rsid w:val="00271798"/>
    <w:rsid w:val="002729CD"/>
    <w:rsid w:val="00273077"/>
    <w:rsid w:val="00273ACE"/>
    <w:rsid w:val="00275894"/>
    <w:rsid w:val="00281A8A"/>
    <w:rsid w:val="00283507"/>
    <w:rsid w:val="00292072"/>
    <w:rsid w:val="00293414"/>
    <w:rsid w:val="00294AAC"/>
    <w:rsid w:val="002951D3"/>
    <w:rsid w:val="00295854"/>
    <w:rsid w:val="00296467"/>
    <w:rsid w:val="002A00A2"/>
    <w:rsid w:val="002A0425"/>
    <w:rsid w:val="002A0B16"/>
    <w:rsid w:val="002A0B17"/>
    <w:rsid w:val="002A0B40"/>
    <w:rsid w:val="002A153B"/>
    <w:rsid w:val="002A2B71"/>
    <w:rsid w:val="002A4E8A"/>
    <w:rsid w:val="002A5CB9"/>
    <w:rsid w:val="002A5FA0"/>
    <w:rsid w:val="002A6B6E"/>
    <w:rsid w:val="002A6DF6"/>
    <w:rsid w:val="002A712E"/>
    <w:rsid w:val="002A79D9"/>
    <w:rsid w:val="002B0EE4"/>
    <w:rsid w:val="002B11EE"/>
    <w:rsid w:val="002B224D"/>
    <w:rsid w:val="002B3993"/>
    <w:rsid w:val="002B4324"/>
    <w:rsid w:val="002B6B06"/>
    <w:rsid w:val="002C07F0"/>
    <w:rsid w:val="002C11A3"/>
    <w:rsid w:val="002C16D0"/>
    <w:rsid w:val="002C2804"/>
    <w:rsid w:val="002C34FF"/>
    <w:rsid w:val="002C414B"/>
    <w:rsid w:val="002C70CC"/>
    <w:rsid w:val="002C7FDF"/>
    <w:rsid w:val="002D0756"/>
    <w:rsid w:val="002D4ABC"/>
    <w:rsid w:val="002D731C"/>
    <w:rsid w:val="002D7611"/>
    <w:rsid w:val="002D7D36"/>
    <w:rsid w:val="002E0636"/>
    <w:rsid w:val="002E0E74"/>
    <w:rsid w:val="002E195C"/>
    <w:rsid w:val="002E38DC"/>
    <w:rsid w:val="002E41F5"/>
    <w:rsid w:val="002E4BBE"/>
    <w:rsid w:val="002E64F2"/>
    <w:rsid w:val="002E6EB6"/>
    <w:rsid w:val="002E70CE"/>
    <w:rsid w:val="002F0E5B"/>
    <w:rsid w:val="002F1F2C"/>
    <w:rsid w:val="002F2E02"/>
    <w:rsid w:val="002F5DED"/>
    <w:rsid w:val="002F63B9"/>
    <w:rsid w:val="002F6CF8"/>
    <w:rsid w:val="002F6DB2"/>
    <w:rsid w:val="00300262"/>
    <w:rsid w:val="00300E57"/>
    <w:rsid w:val="00301388"/>
    <w:rsid w:val="00301891"/>
    <w:rsid w:val="00301C4C"/>
    <w:rsid w:val="00302FA1"/>
    <w:rsid w:val="003034A3"/>
    <w:rsid w:val="003044B1"/>
    <w:rsid w:val="00307787"/>
    <w:rsid w:val="00310ECA"/>
    <w:rsid w:val="00311CD5"/>
    <w:rsid w:val="003122F6"/>
    <w:rsid w:val="003123E8"/>
    <w:rsid w:val="003137BA"/>
    <w:rsid w:val="00315285"/>
    <w:rsid w:val="00320196"/>
    <w:rsid w:val="003201AE"/>
    <w:rsid w:val="00321FAF"/>
    <w:rsid w:val="003231E6"/>
    <w:rsid w:val="00323947"/>
    <w:rsid w:val="00323E7C"/>
    <w:rsid w:val="0032575A"/>
    <w:rsid w:val="003258A0"/>
    <w:rsid w:val="00326EA0"/>
    <w:rsid w:val="00327728"/>
    <w:rsid w:val="00330141"/>
    <w:rsid w:val="00331EC2"/>
    <w:rsid w:val="003325E8"/>
    <w:rsid w:val="00332ADB"/>
    <w:rsid w:val="00332C5A"/>
    <w:rsid w:val="00332FE4"/>
    <w:rsid w:val="00334916"/>
    <w:rsid w:val="00334CEF"/>
    <w:rsid w:val="00336609"/>
    <w:rsid w:val="003367B6"/>
    <w:rsid w:val="00337795"/>
    <w:rsid w:val="00341A2E"/>
    <w:rsid w:val="003429F4"/>
    <w:rsid w:val="003431F5"/>
    <w:rsid w:val="003437BF"/>
    <w:rsid w:val="00344964"/>
    <w:rsid w:val="00344A6A"/>
    <w:rsid w:val="00344DFF"/>
    <w:rsid w:val="00344F3E"/>
    <w:rsid w:val="0035021F"/>
    <w:rsid w:val="00350A8C"/>
    <w:rsid w:val="0035456B"/>
    <w:rsid w:val="00355812"/>
    <w:rsid w:val="00357873"/>
    <w:rsid w:val="003601B8"/>
    <w:rsid w:val="00362E9F"/>
    <w:rsid w:val="00364240"/>
    <w:rsid w:val="0036539B"/>
    <w:rsid w:val="00365D56"/>
    <w:rsid w:val="00365F30"/>
    <w:rsid w:val="0036643A"/>
    <w:rsid w:val="003668BA"/>
    <w:rsid w:val="003670BB"/>
    <w:rsid w:val="00367993"/>
    <w:rsid w:val="00367D5C"/>
    <w:rsid w:val="003718AE"/>
    <w:rsid w:val="0037241E"/>
    <w:rsid w:val="00373E5A"/>
    <w:rsid w:val="003749B3"/>
    <w:rsid w:val="0037521C"/>
    <w:rsid w:val="00375EF6"/>
    <w:rsid w:val="00377081"/>
    <w:rsid w:val="003770BC"/>
    <w:rsid w:val="00380D0B"/>
    <w:rsid w:val="003819B4"/>
    <w:rsid w:val="00381BF6"/>
    <w:rsid w:val="0038362B"/>
    <w:rsid w:val="00384286"/>
    <w:rsid w:val="00384D38"/>
    <w:rsid w:val="00385874"/>
    <w:rsid w:val="00385B10"/>
    <w:rsid w:val="00391BA7"/>
    <w:rsid w:val="00391D36"/>
    <w:rsid w:val="00392016"/>
    <w:rsid w:val="003920EA"/>
    <w:rsid w:val="003928EC"/>
    <w:rsid w:val="00392E0B"/>
    <w:rsid w:val="003960F2"/>
    <w:rsid w:val="003977FA"/>
    <w:rsid w:val="00397DB0"/>
    <w:rsid w:val="003A2C86"/>
    <w:rsid w:val="003A7D7A"/>
    <w:rsid w:val="003B167A"/>
    <w:rsid w:val="003B2FF7"/>
    <w:rsid w:val="003B4397"/>
    <w:rsid w:val="003C02C6"/>
    <w:rsid w:val="003C0C77"/>
    <w:rsid w:val="003C2883"/>
    <w:rsid w:val="003C37D7"/>
    <w:rsid w:val="003C4677"/>
    <w:rsid w:val="003D08C8"/>
    <w:rsid w:val="003D199E"/>
    <w:rsid w:val="003D2E1D"/>
    <w:rsid w:val="003D30E5"/>
    <w:rsid w:val="003D5DD6"/>
    <w:rsid w:val="003D713B"/>
    <w:rsid w:val="003D74D8"/>
    <w:rsid w:val="003D7879"/>
    <w:rsid w:val="003D79B5"/>
    <w:rsid w:val="003D79D4"/>
    <w:rsid w:val="003E0FED"/>
    <w:rsid w:val="003E1D08"/>
    <w:rsid w:val="003E2159"/>
    <w:rsid w:val="003E3BBB"/>
    <w:rsid w:val="003E5C2E"/>
    <w:rsid w:val="003F092F"/>
    <w:rsid w:val="003F099F"/>
    <w:rsid w:val="003F0A67"/>
    <w:rsid w:val="003F0C61"/>
    <w:rsid w:val="003F1D07"/>
    <w:rsid w:val="003F3900"/>
    <w:rsid w:val="003F4067"/>
    <w:rsid w:val="003F42B4"/>
    <w:rsid w:val="003F77C7"/>
    <w:rsid w:val="0040022D"/>
    <w:rsid w:val="0040029B"/>
    <w:rsid w:val="004003C7"/>
    <w:rsid w:val="00400B5E"/>
    <w:rsid w:val="0040104C"/>
    <w:rsid w:val="00402B50"/>
    <w:rsid w:val="00403491"/>
    <w:rsid w:val="00403F06"/>
    <w:rsid w:val="00403F27"/>
    <w:rsid w:val="00405851"/>
    <w:rsid w:val="004069F4"/>
    <w:rsid w:val="004070E7"/>
    <w:rsid w:val="00407728"/>
    <w:rsid w:val="00410123"/>
    <w:rsid w:val="00410D6A"/>
    <w:rsid w:val="004113AE"/>
    <w:rsid w:val="0041343F"/>
    <w:rsid w:val="004137E6"/>
    <w:rsid w:val="00414183"/>
    <w:rsid w:val="00421CC7"/>
    <w:rsid w:val="00424323"/>
    <w:rsid w:val="00425131"/>
    <w:rsid w:val="00426241"/>
    <w:rsid w:val="00426C89"/>
    <w:rsid w:val="00426E0B"/>
    <w:rsid w:val="00427A44"/>
    <w:rsid w:val="00430046"/>
    <w:rsid w:val="00431337"/>
    <w:rsid w:val="004317AF"/>
    <w:rsid w:val="00434835"/>
    <w:rsid w:val="00434895"/>
    <w:rsid w:val="004379A7"/>
    <w:rsid w:val="00437FD2"/>
    <w:rsid w:val="00445922"/>
    <w:rsid w:val="00446713"/>
    <w:rsid w:val="00446977"/>
    <w:rsid w:val="00447006"/>
    <w:rsid w:val="00450B21"/>
    <w:rsid w:val="00452B44"/>
    <w:rsid w:val="00455665"/>
    <w:rsid w:val="0045581A"/>
    <w:rsid w:val="00456665"/>
    <w:rsid w:val="00456935"/>
    <w:rsid w:val="00456C69"/>
    <w:rsid w:val="00457A63"/>
    <w:rsid w:val="00457C1A"/>
    <w:rsid w:val="00460E78"/>
    <w:rsid w:val="004628D7"/>
    <w:rsid w:val="004629A7"/>
    <w:rsid w:val="004629BC"/>
    <w:rsid w:val="004630CA"/>
    <w:rsid w:val="00463266"/>
    <w:rsid w:val="00463AC4"/>
    <w:rsid w:val="00464857"/>
    <w:rsid w:val="004650B0"/>
    <w:rsid w:val="00465B46"/>
    <w:rsid w:val="00471C45"/>
    <w:rsid w:val="0047252B"/>
    <w:rsid w:val="00473085"/>
    <w:rsid w:val="00473095"/>
    <w:rsid w:val="00473895"/>
    <w:rsid w:val="004745FF"/>
    <w:rsid w:val="004748FF"/>
    <w:rsid w:val="00477193"/>
    <w:rsid w:val="004774F3"/>
    <w:rsid w:val="0047794C"/>
    <w:rsid w:val="00477E09"/>
    <w:rsid w:val="00481928"/>
    <w:rsid w:val="004833B8"/>
    <w:rsid w:val="00483B08"/>
    <w:rsid w:val="00484AE9"/>
    <w:rsid w:val="00484B56"/>
    <w:rsid w:val="00484BBD"/>
    <w:rsid w:val="00485FC9"/>
    <w:rsid w:val="004860DF"/>
    <w:rsid w:val="00486A1E"/>
    <w:rsid w:val="00490BC4"/>
    <w:rsid w:val="0049145C"/>
    <w:rsid w:val="004928E2"/>
    <w:rsid w:val="004933A5"/>
    <w:rsid w:val="00494F4D"/>
    <w:rsid w:val="004953C7"/>
    <w:rsid w:val="00496EBE"/>
    <w:rsid w:val="004973BA"/>
    <w:rsid w:val="00497820"/>
    <w:rsid w:val="004A6104"/>
    <w:rsid w:val="004A6CCE"/>
    <w:rsid w:val="004A7776"/>
    <w:rsid w:val="004A7991"/>
    <w:rsid w:val="004A7E86"/>
    <w:rsid w:val="004B0DF0"/>
    <w:rsid w:val="004B1D98"/>
    <w:rsid w:val="004B4304"/>
    <w:rsid w:val="004B457E"/>
    <w:rsid w:val="004B6649"/>
    <w:rsid w:val="004B6E28"/>
    <w:rsid w:val="004B7210"/>
    <w:rsid w:val="004B767F"/>
    <w:rsid w:val="004C0DAA"/>
    <w:rsid w:val="004C170C"/>
    <w:rsid w:val="004C1D2E"/>
    <w:rsid w:val="004C3E22"/>
    <w:rsid w:val="004C405D"/>
    <w:rsid w:val="004C4090"/>
    <w:rsid w:val="004C409C"/>
    <w:rsid w:val="004C58B4"/>
    <w:rsid w:val="004D0D80"/>
    <w:rsid w:val="004D155C"/>
    <w:rsid w:val="004D1738"/>
    <w:rsid w:val="004D1858"/>
    <w:rsid w:val="004D2E5C"/>
    <w:rsid w:val="004D2FA1"/>
    <w:rsid w:val="004D6EB7"/>
    <w:rsid w:val="004E23C5"/>
    <w:rsid w:val="004E2582"/>
    <w:rsid w:val="004E2A49"/>
    <w:rsid w:val="004E2DC2"/>
    <w:rsid w:val="004E4383"/>
    <w:rsid w:val="004E6081"/>
    <w:rsid w:val="004F0CEC"/>
    <w:rsid w:val="004F2061"/>
    <w:rsid w:val="004F27A1"/>
    <w:rsid w:val="004F3CE5"/>
    <w:rsid w:val="004F7BF9"/>
    <w:rsid w:val="004F7E1C"/>
    <w:rsid w:val="005003C8"/>
    <w:rsid w:val="005029A9"/>
    <w:rsid w:val="0050560B"/>
    <w:rsid w:val="0050587F"/>
    <w:rsid w:val="00505ED6"/>
    <w:rsid w:val="00511AD8"/>
    <w:rsid w:val="00513693"/>
    <w:rsid w:val="00513ABA"/>
    <w:rsid w:val="00515EF9"/>
    <w:rsid w:val="00516E4F"/>
    <w:rsid w:val="00517BFE"/>
    <w:rsid w:val="00517E74"/>
    <w:rsid w:val="00520349"/>
    <w:rsid w:val="00520D47"/>
    <w:rsid w:val="00521066"/>
    <w:rsid w:val="00521369"/>
    <w:rsid w:val="0052147C"/>
    <w:rsid w:val="00523239"/>
    <w:rsid w:val="00524318"/>
    <w:rsid w:val="00524FE2"/>
    <w:rsid w:val="005275FE"/>
    <w:rsid w:val="00527944"/>
    <w:rsid w:val="00530B81"/>
    <w:rsid w:val="00530BE7"/>
    <w:rsid w:val="005313B6"/>
    <w:rsid w:val="005314C0"/>
    <w:rsid w:val="00531996"/>
    <w:rsid w:val="005333AE"/>
    <w:rsid w:val="00533A81"/>
    <w:rsid w:val="00534699"/>
    <w:rsid w:val="00536350"/>
    <w:rsid w:val="00540EBE"/>
    <w:rsid w:val="00541DF3"/>
    <w:rsid w:val="00541EF1"/>
    <w:rsid w:val="0054334B"/>
    <w:rsid w:val="00543AC1"/>
    <w:rsid w:val="00544709"/>
    <w:rsid w:val="00546B8F"/>
    <w:rsid w:val="0055002E"/>
    <w:rsid w:val="0055021C"/>
    <w:rsid w:val="0055039A"/>
    <w:rsid w:val="00551E37"/>
    <w:rsid w:val="005523D6"/>
    <w:rsid w:val="00552DC1"/>
    <w:rsid w:val="005545C2"/>
    <w:rsid w:val="00554CF7"/>
    <w:rsid w:val="00554DEA"/>
    <w:rsid w:val="00555E0E"/>
    <w:rsid w:val="00557C04"/>
    <w:rsid w:val="00560288"/>
    <w:rsid w:val="00567297"/>
    <w:rsid w:val="00567971"/>
    <w:rsid w:val="00570606"/>
    <w:rsid w:val="00570FF2"/>
    <w:rsid w:val="0057100C"/>
    <w:rsid w:val="00572E3A"/>
    <w:rsid w:val="00573155"/>
    <w:rsid w:val="0057410C"/>
    <w:rsid w:val="00574E87"/>
    <w:rsid w:val="005750C4"/>
    <w:rsid w:val="0057763D"/>
    <w:rsid w:val="00577961"/>
    <w:rsid w:val="005802C6"/>
    <w:rsid w:val="00580822"/>
    <w:rsid w:val="00582905"/>
    <w:rsid w:val="00584B1D"/>
    <w:rsid w:val="00585A23"/>
    <w:rsid w:val="00586564"/>
    <w:rsid w:val="00587796"/>
    <w:rsid w:val="005900BC"/>
    <w:rsid w:val="00590144"/>
    <w:rsid w:val="00590A51"/>
    <w:rsid w:val="0059163E"/>
    <w:rsid w:val="00591693"/>
    <w:rsid w:val="00591C35"/>
    <w:rsid w:val="0059219C"/>
    <w:rsid w:val="00592E45"/>
    <w:rsid w:val="00594295"/>
    <w:rsid w:val="0059641E"/>
    <w:rsid w:val="00596523"/>
    <w:rsid w:val="005973DA"/>
    <w:rsid w:val="00597599"/>
    <w:rsid w:val="005A21B7"/>
    <w:rsid w:val="005A25A6"/>
    <w:rsid w:val="005A37CE"/>
    <w:rsid w:val="005A3E19"/>
    <w:rsid w:val="005A5102"/>
    <w:rsid w:val="005A53C7"/>
    <w:rsid w:val="005A608C"/>
    <w:rsid w:val="005A636B"/>
    <w:rsid w:val="005A6C10"/>
    <w:rsid w:val="005A78F2"/>
    <w:rsid w:val="005B142B"/>
    <w:rsid w:val="005B1E97"/>
    <w:rsid w:val="005B208E"/>
    <w:rsid w:val="005B21A8"/>
    <w:rsid w:val="005B2F18"/>
    <w:rsid w:val="005B38E5"/>
    <w:rsid w:val="005B525C"/>
    <w:rsid w:val="005B6BD7"/>
    <w:rsid w:val="005B714C"/>
    <w:rsid w:val="005C10BD"/>
    <w:rsid w:val="005C2C98"/>
    <w:rsid w:val="005C2E7A"/>
    <w:rsid w:val="005C37F9"/>
    <w:rsid w:val="005C398B"/>
    <w:rsid w:val="005C4D60"/>
    <w:rsid w:val="005C6882"/>
    <w:rsid w:val="005C6940"/>
    <w:rsid w:val="005C6AF5"/>
    <w:rsid w:val="005C74C7"/>
    <w:rsid w:val="005C7A6C"/>
    <w:rsid w:val="005C7DA9"/>
    <w:rsid w:val="005D0973"/>
    <w:rsid w:val="005D0BA2"/>
    <w:rsid w:val="005D31E7"/>
    <w:rsid w:val="005D3734"/>
    <w:rsid w:val="005D3E93"/>
    <w:rsid w:val="005D4545"/>
    <w:rsid w:val="005D4ED8"/>
    <w:rsid w:val="005D53BA"/>
    <w:rsid w:val="005D73DF"/>
    <w:rsid w:val="005D7B40"/>
    <w:rsid w:val="005E0B0F"/>
    <w:rsid w:val="005E215D"/>
    <w:rsid w:val="005E3909"/>
    <w:rsid w:val="005E5F1F"/>
    <w:rsid w:val="005E6EED"/>
    <w:rsid w:val="005F0179"/>
    <w:rsid w:val="005F1174"/>
    <w:rsid w:val="005F23F5"/>
    <w:rsid w:val="005F4185"/>
    <w:rsid w:val="005F4EAE"/>
    <w:rsid w:val="005F5C77"/>
    <w:rsid w:val="005F7309"/>
    <w:rsid w:val="0060087C"/>
    <w:rsid w:val="00600B93"/>
    <w:rsid w:val="006027BE"/>
    <w:rsid w:val="0060322E"/>
    <w:rsid w:val="00603650"/>
    <w:rsid w:val="00604465"/>
    <w:rsid w:val="00606CAD"/>
    <w:rsid w:val="006105B9"/>
    <w:rsid w:val="00611079"/>
    <w:rsid w:val="0061228B"/>
    <w:rsid w:val="00612543"/>
    <w:rsid w:val="00612B0E"/>
    <w:rsid w:val="00612E36"/>
    <w:rsid w:val="006132D1"/>
    <w:rsid w:val="00613AC3"/>
    <w:rsid w:val="00613F21"/>
    <w:rsid w:val="00616B3E"/>
    <w:rsid w:val="00616DA2"/>
    <w:rsid w:val="00617798"/>
    <w:rsid w:val="00620FB5"/>
    <w:rsid w:val="00621F6A"/>
    <w:rsid w:val="00625082"/>
    <w:rsid w:val="0062519B"/>
    <w:rsid w:val="006256D1"/>
    <w:rsid w:val="00625919"/>
    <w:rsid w:val="00626052"/>
    <w:rsid w:val="00626153"/>
    <w:rsid w:val="00626213"/>
    <w:rsid w:val="006308AB"/>
    <w:rsid w:val="006359DC"/>
    <w:rsid w:val="0063696F"/>
    <w:rsid w:val="006372E1"/>
    <w:rsid w:val="006408EA"/>
    <w:rsid w:val="00641D30"/>
    <w:rsid w:val="00641E7F"/>
    <w:rsid w:val="006422BD"/>
    <w:rsid w:val="00642C36"/>
    <w:rsid w:val="00642FB1"/>
    <w:rsid w:val="00642FFF"/>
    <w:rsid w:val="006435F2"/>
    <w:rsid w:val="006441E0"/>
    <w:rsid w:val="00644CEC"/>
    <w:rsid w:val="00645D72"/>
    <w:rsid w:val="00646572"/>
    <w:rsid w:val="006505F7"/>
    <w:rsid w:val="00652824"/>
    <w:rsid w:val="00653507"/>
    <w:rsid w:val="00653881"/>
    <w:rsid w:val="00654744"/>
    <w:rsid w:val="00654F40"/>
    <w:rsid w:val="006555F4"/>
    <w:rsid w:val="00655A18"/>
    <w:rsid w:val="0065626A"/>
    <w:rsid w:val="006576AC"/>
    <w:rsid w:val="0065787B"/>
    <w:rsid w:val="00661462"/>
    <w:rsid w:val="00661B5C"/>
    <w:rsid w:val="00661DE0"/>
    <w:rsid w:val="00663F17"/>
    <w:rsid w:val="006640E6"/>
    <w:rsid w:val="0066550E"/>
    <w:rsid w:val="0066675D"/>
    <w:rsid w:val="006671DE"/>
    <w:rsid w:val="00671514"/>
    <w:rsid w:val="006719F7"/>
    <w:rsid w:val="00675DA9"/>
    <w:rsid w:val="00677BE6"/>
    <w:rsid w:val="00682174"/>
    <w:rsid w:val="00683D7E"/>
    <w:rsid w:val="00683E54"/>
    <w:rsid w:val="00685C60"/>
    <w:rsid w:val="00687DDE"/>
    <w:rsid w:val="006907BF"/>
    <w:rsid w:val="00690A70"/>
    <w:rsid w:val="006921BA"/>
    <w:rsid w:val="006A0001"/>
    <w:rsid w:val="006A07AE"/>
    <w:rsid w:val="006A1DCC"/>
    <w:rsid w:val="006A2718"/>
    <w:rsid w:val="006A33C2"/>
    <w:rsid w:val="006A4687"/>
    <w:rsid w:val="006A5D92"/>
    <w:rsid w:val="006A6F02"/>
    <w:rsid w:val="006A7B72"/>
    <w:rsid w:val="006B0B48"/>
    <w:rsid w:val="006B17AD"/>
    <w:rsid w:val="006B19E4"/>
    <w:rsid w:val="006B2C91"/>
    <w:rsid w:val="006B4C48"/>
    <w:rsid w:val="006B7890"/>
    <w:rsid w:val="006C2AC5"/>
    <w:rsid w:val="006C5402"/>
    <w:rsid w:val="006C55B1"/>
    <w:rsid w:val="006C5AA7"/>
    <w:rsid w:val="006C5C39"/>
    <w:rsid w:val="006C6005"/>
    <w:rsid w:val="006C6A07"/>
    <w:rsid w:val="006C6CBC"/>
    <w:rsid w:val="006C7B09"/>
    <w:rsid w:val="006D034D"/>
    <w:rsid w:val="006D2AFA"/>
    <w:rsid w:val="006D5234"/>
    <w:rsid w:val="006D55EB"/>
    <w:rsid w:val="006D6838"/>
    <w:rsid w:val="006D7066"/>
    <w:rsid w:val="006D7316"/>
    <w:rsid w:val="006D7329"/>
    <w:rsid w:val="006D7DD2"/>
    <w:rsid w:val="006D7EB8"/>
    <w:rsid w:val="006E0982"/>
    <w:rsid w:val="006E1BE3"/>
    <w:rsid w:val="006E28A6"/>
    <w:rsid w:val="006E46DE"/>
    <w:rsid w:val="006E5810"/>
    <w:rsid w:val="006E7260"/>
    <w:rsid w:val="006E7B34"/>
    <w:rsid w:val="006F084C"/>
    <w:rsid w:val="006F117E"/>
    <w:rsid w:val="006F3438"/>
    <w:rsid w:val="006F6580"/>
    <w:rsid w:val="006F759B"/>
    <w:rsid w:val="00700A8F"/>
    <w:rsid w:val="00702A1B"/>
    <w:rsid w:val="007039A4"/>
    <w:rsid w:val="00703EDB"/>
    <w:rsid w:val="00710F67"/>
    <w:rsid w:val="00713A99"/>
    <w:rsid w:val="00714C08"/>
    <w:rsid w:val="0072100E"/>
    <w:rsid w:val="00721444"/>
    <w:rsid w:val="00721FBB"/>
    <w:rsid w:val="0072251D"/>
    <w:rsid w:val="007232CA"/>
    <w:rsid w:val="0072357B"/>
    <w:rsid w:val="00723ADF"/>
    <w:rsid w:val="0072500E"/>
    <w:rsid w:val="00726087"/>
    <w:rsid w:val="00731026"/>
    <w:rsid w:val="00731574"/>
    <w:rsid w:val="00733C4F"/>
    <w:rsid w:val="00734D0A"/>
    <w:rsid w:val="007361C8"/>
    <w:rsid w:val="00736C70"/>
    <w:rsid w:val="007372A7"/>
    <w:rsid w:val="007405AF"/>
    <w:rsid w:val="00740D09"/>
    <w:rsid w:val="00740E06"/>
    <w:rsid w:val="0074116E"/>
    <w:rsid w:val="007420CD"/>
    <w:rsid w:val="00742B26"/>
    <w:rsid w:val="00743B25"/>
    <w:rsid w:val="0074488F"/>
    <w:rsid w:val="00744B02"/>
    <w:rsid w:val="00744C2A"/>
    <w:rsid w:val="00744D92"/>
    <w:rsid w:val="00750C9D"/>
    <w:rsid w:val="0075193F"/>
    <w:rsid w:val="007524C8"/>
    <w:rsid w:val="00752A9A"/>
    <w:rsid w:val="00752BB6"/>
    <w:rsid w:val="007576C7"/>
    <w:rsid w:val="0076193C"/>
    <w:rsid w:val="00763D9E"/>
    <w:rsid w:val="00763E43"/>
    <w:rsid w:val="00765102"/>
    <w:rsid w:val="00765C65"/>
    <w:rsid w:val="00765FEE"/>
    <w:rsid w:val="00766E06"/>
    <w:rsid w:val="0076721F"/>
    <w:rsid w:val="00767DE8"/>
    <w:rsid w:val="0077266F"/>
    <w:rsid w:val="00772B0F"/>
    <w:rsid w:val="00773831"/>
    <w:rsid w:val="00774DD6"/>
    <w:rsid w:val="00775EF9"/>
    <w:rsid w:val="007836DA"/>
    <w:rsid w:val="00786F40"/>
    <w:rsid w:val="007876FA"/>
    <w:rsid w:val="00791E73"/>
    <w:rsid w:val="00792713"/>
    <w:rsid w:val="00795519"/>
    <w:rsid w:val="00796709"/>
    <w:rsid w:val="00797166"/>
    <w:rsid w:val="00797A0D"/>
    <w:rsid w:val="007A00D0"/>
    <w:rsid w:val="007A051A"/>
    <w:rsid w:val="007A12B5"/>
    <w:rsid w:val="007A4828"/>
    <w:rsid w:val="007A6250"/>
    <w:rsid w:val="007A7D4F"/>
    <w:rsid w:val="007B080B"/>
    <w:rsid w:val="007B1655"/>
    <w:rsid w:val="007B41A6"/>
    <w:rsid w:val="007B687B"/>
    <w:rsid w:val="007B7AD0"/>
    <w:rsid w:val="007C1227"/>
    <w:rsid w:val="007C3098"/>
    <w:rsid w:val="007C3343"/>
    <w:rsid w:val="007C36AE"/>
    <w:rsid w:val="007C6ECC"/>
    <w:rsid w:val="007C71D3"/>
    <w:rsid w:val="007C7EE1"/>
    <w:rsid w:val="007D0414"/>
    <w:rsid w:val="007D16DF"/>
    <w:rsid w:val="007D2260"/>
    <w:rsid w:val="007D25D3"/>
    <w:rsid w:val="007D34F2"/>
    <w:rsid w:val="007D4066"/>
    <w:rsid w:val="007D4669"/>
    <w:rsid w:val="007E0699"/>
    <w:rsid w:val="007E1EDB"/>
    <w:rsid w:val="007E3B27"/>
    <w:rsid w:val="007E61DC"/>
    <w:rsid w:val="007E7407"/>
    <w:rsid w:val="007F18E7"/>
    <w:rsid w:val="007F3202"/>
    <w:rsid w:val="007F37C8"/>
    <w:rsid w:val="007F395A"/>
    <w:rsid w:val="007F3DA0"/>
    <w:rsid w:val="007F43FF"/>
    <w:rsid w:val="007F5784"/>
    <w:rsid w:val="007F5EFF"/>
    <w:rsid w:val="008008C3"/>
    <w:rsid w:val="0080190B"/>
    <w:rsid w:val="008032C1"/>
    <w:rsid w:val="0080395D"/>
    <w:rsid w:val="00805B06"/>
    <w:rsid w:val="00805D38"/>
    <w:rsid w:val="008111E3"/>
    <w:rsid w:val="00811B60"/>
    <w:rsid w:val="008127E0"/>
    <w:rsid w:val="008172A1"/>
    <w:rsid w:val="00822DFF"/>
    <w:rsid w:val="00823BB9"/>
    <w:rsid w:val="00830A1D"/>
    <w:rsid w:val="00831841"/>
    <w:rsid w:val="008332FC"/>
    <w:rsid w:val="008333A3"/>
    <w:rsid w:val="00835F5C"/>
    <w:rsid w:val="00836105"/>
    <w:rsid w:val="008363B4"/>
    <w:rsid w:val="008420CB"/>
    <w:rsid w:val="00842873"/>
    <w:rsid w:val="0084554A"/>
    <w:rsid w:val="008463D7"/>
    <w:rsid w:val="0085148B"/>
    <w:rsid w:val="00854E31"/>
    <w:rsid w:val="00855D5B"/>
    <w:rsid w:val="0085695A"/>
    <w:rsid w:val="00856EF4"/>
    <w:rsid w:val="008606C0"/>
    <w:rsid w:val="00861C9A"/>
    <w:rsid w:val="00864369"/>
    <w:rsid w:val="008646E0"/>
    <w:rsid w:val="00864D22"/>
    <w:rsid w:val="00865040"/>
    <w:rsid w:val="0086622A"/>
    <w:rsid w:val="00867C87"/>
    <w:rsid w:val="0087532C"/>
    <w:rsid w:val="008753DE"/>
    <w:rsid w:val="00876793"/>
    <w:rsid w:val="00877040"/>
    <w:rsid w:val="00881B81"/>
    <w:rsid w:val="00883966"/>
    <w:rsid w:val="00883FE8"/>
    <w:rsid w:val="00884472"/>
    <w:rsid w:val="00884819"/>
    <w:rsid w:val="008848EC"/>
    <w:rsid w:val="008854AC"/>
    <w:rsid w:val="00885F5A"/>
    <w:rsid w:val="0089036A"/>
    <w:rsid w:val="00895F9B"/>
    <w:rsid w:val="00896CA3"/>
    <w:rsid w:val="008A34FD"/>
    <w:rsid w:val="008A5229"/>
    <w:rsid w:val="008A57AE"/>
    <w:rsid w:val="008A612F"/>
    <w:rsid w:val="008B12FF"/>
    <w:rsid w:val="008B20CD"/>
    <w:rsid w:val="008B379A"/>
    <w:rsid w:val="008B3BA4"/>
    <w:rsid w:val="008B714D"/>
    <w:rsid w:val="008B756F"/>
    <w:rsid w:val="008C0312"/>
    <w:rsid w:val="008C08A3"/>
    <w:rsid w:val="008C094F"/>
    <w:rsid w:val="008C0C1E"/>
    <w:rsid w:val="008C2B59"/>
    <w:rsid w:val="008C33F8"/>
    <w:rsid w:val="008C6203"/>
    <w:rsid w:val="008C6E4D"/>
    <w:rsid w:val="008C6E8A"/>
    <w:rsid w:val="008C7660"/>
    <w:rsid w:val="008D07A0"/>
    <w:rsid w:val="008D12B9"/>
    <w:rsid w:val="008D1556"/>
    <w:rsid w:val="008D1D7E"/>
    <w:rsid w:val="008D29AE"/>
    <w:rsid w:val="008D3370"/>
    <w:rsid w:val="008D367B"/>
    <w:rsid w:val="008D51E3"/>
    <w:rsid w:val="008D5E6D"/>
    <w:rsid w:val="008E08F4"/>
    <w:rsid w:val="008E16E9"/>
    <w:rsid w:val="008E1F41"/>
    <w:rsid w:val="008E32A7"/>
    <w:rsid w:val="008E41E3"/>
    <w:rsid w:val="008E426B"/>
    <w:rsid w:val="008E43B3"/>
    <w:rsid w:val="008E5C5B"/>
    <w:rsid w:val="008E7307"/>
    <w:rsid w:val="008F244B"/>
    <w:rsid w:val="008F2F8A"/>
    <w:rsid w:val="008F5173"/>
    <w:rsid w:val="008F589A"/>
    <w:rsid w:val="008F66A8"/>
    <w:rsid w:val="008F66AB"/>
    <w:rsid w:val="008F697A"/>
    <w:rsid w:val="008F7364"/>
    <w:rsid w:val="009002AF"/>
    <w:rsid w:val="009015EF"/>
    <w:rsid w:val="00903263"/>
    <w:rsid w:val="00903906"/>
    <w:rsid w:val="00903F6C"/>
    <w:rsid w:val="009043D7"/>
    <w:rsid w:val="009043FE"/>
    <w:rsid w:val="0090490E"/>
    <w:rsid w:val="00904E40"/>
    <w:rsid w:val="009076C3"/>
    <w:rsid w:val="0091020D"/>
    <w:rsid w:val="00910E6C"/>
    <w:rsid w:val="00911F7D"/>
    <w:rsid w:val="0091330C"/>
    <w:rsid w:val="0091661F"/>
    <w:rsid w:val="00916D07"/>
    <w:rsid w:val="009172A1"/>
    <w:rsid w:val="00917DCA"/>
    <w:rsid w:val="00921074"/>
    <w:rsid w:val="00921765"/>
    <w:rsid w:val="0092222B"/>
    <w:rsid w:val="00922862"/>
    <w:rsid w:val="00922A5F"/>
    <w:rsid w:val="009262FC"/>
    <w:rsid w:val="009276D5"/>
    <w:rsid w:val="0093015C"/>
    <w:rsid w:val="0093089D"/>
    <w:rsid w:val="00931675"/>
    <w:rsid w:val="009320B4"/>
    <w:rsid w:val="0093225F"/>
    <w:rsid w:val="0093329A"/>
    <w:rsid w:val="00933901"/>
    <w:rsid w:val="009340E9"/>
    <w:rsid w:val="00934EBC"/>
    <w:rsid w:val="00935EE8"/>
    <w:rsid w:val="0094055C"/>
    <w:rsid w:val="00940694"/>
    <w:rsid w:val="00941E35"/>
    <w:rsid w:val="00942974"/>
    <w:rsid w:val="009439ED"/>
    <w:rsid w:val="00944099"/>
    <w:rsid w:val="00945FE7"/>
    <w:rsid w:val="00947023"/>
    <w:rsid w:val="00950609"/>
    <w:rsid w:val="00950FD6"/>
    <w:rsid w:val="00952622"/>
    <w:rsid w:val="0095371D"/>
    <w:rsid w:val="00954F8F"/>
    <w:rsid w:val="00955446"/>
    <w:rsid w:val="009554BC"/>
    <w:rsid w:val="00955A20"/>
    <w:rsid w:val="00955ACF"/>
    <w:rsid w:val="00955EB2"/>
    <w:rsid w:val="0095603B"/>
    <w:rsid w:val="00957134"/>
    <w:rsid w:val="0096425E"/>
    <w:rsid w:val="0096497D"/>
    <w:rsid w:val="00965E71"/>
    <w:rsid w:val="009669DA"/>
    <w:rsid w:val="00970972"/>
    <w:rsid w:val="00972556"/>
    <w:rsid w:val="0097437A"/>
    <w:rsid w:val="00974608"/>
    <w:rsid w:val="00975C55"/>
    <w:rsid w:val="009775BD"/>
    <w:rsid w:val="00977E3B"/>
    <w:rsid w:val="00982869"/>
    <w:rsid w:val="00983C64"/>
    <w:rsid w:val="00983D78"/>
    <w:rsid w:val="00983EEF"/>
    <w:rsid w:val="00984119"/>
    <w:rsid w:val="00984DCB"/>
    <w:rsid w:val="00986324"/>
    <w:rsid w:val="00986798"/>
    <w:rsid w:val="00986BA2"/>
    <w:rsid w:val="009905F6"/>
    <w:rsid w:val="00990E57"/>
    <w:rsid w:val="0099168A"/>
    <w:rsid w:val="00993734"/>
    <w:rsid w:val="009938F9"/>
    <w:rsid w:val="009941D1"/>
    <w:rsid w:val="009A0760"/>
    <w:rsid w:val="009A09BD"/>
    <w:rsid w:val="009A1D20"/>
    <w:rsid w:val="009A2118"/>
    <w:rsid w:val="009A2549"/>
    <w:rsid w:val="009A28A2"/>
    <w:rsid w:val="009A29B7"/>
    <w:rsid w:val="009A4406"/>
    <w:rsid w:val="009A6F97"/>
    <w:rsid w:val="009B40B2"/>
    <w:rsid w:val="009C2395"/>
    <w:rsid w:val="009C4D58"/>
    <w:rsid w:val="009C5EAA"/>
    <w:rsid w:val="009C7A3F"/>
    <w:rsid w:val="009D1890"/>
    <w:rsid w:val="009D18AC"/>
    <w:rsid w:val="009D264C"/>
    <w:rsid w:val="009D34D7"/>
    <w:rsid w:val="009D42C0"/>
    <w:rsid w:val="009D6E5A"/>
    <w:rsid w:val="009D7110"/>
    <w:rsid w:val="009D7721"/>
    <w:rsid w:val="009E0B9B"/>
    <w:rsid w:val="009E1D8C"/>
    <w:rsid w:val="009E2930"/>
    <w:rsid w:val="009E3041"/>
    <w:rsid w:val="009E3741"/>
    <w:rsid w:val="009E4FF3"/>
    <w:rsid w:val="009E5292"/>
    <w:rsid w:val="009E6D68"/>
    <w:rsid w:val="009F34DB"/>
    <w:rsid w:val="009F378F"/>
    <w:rsid w:val="009F37C3"/>
    <w:rsid w:val="009F396D"/>
    <w:rsid w:val="009F6187"/>
    <w:rsid w:val="009F69FA"/>
    <w:rsid w:val="009F793C"/>
    <w:rsid w:val="00A02366"/>
    <w:rsid w:val="00A043DB"/>
    <w:rsid w:val="00A06EC7"/>
    <w:rsid w:val="00A10B0A"/>
    <w:rsid w:val="00A11FC5"/>
    <w:rsid w:val="00A12403"/>
    <w:rsid w:val="00A13E97"/>
    <w:rsid w:val="00A14AC0"/>
    <w:rsid w:val="00A14D3C"/>
    <w:rsid w:val="00A15A47"/>
    <w:rsid w:val="00A15AFA"/>
    <w:rsid w:val="00A15C5A"/>
    <w:rsid w:val="00A163DB"/>
    <w:rsid w:val="00A16414"/>
    <w:rsid w:val="00A20F11"/>
    <w:rsid w:val="00A229D8"/>
    <w:rsid w:val="00A23A78"/>
    <w:rsid w:val="00A23E92"/>
    <w:rsid w:val="00A251AD"/>
    <w:rsid w:val="00A25C1F"/>
    <w:rsid w:val="00A25CEE"/>
    <w:rsid w:val="00A260EB"/>
    <w:rsid w:val="00A2780E"/>
    <w:rsid w:val="00A3128D"/>
    <w:rsid w:val="00A32D7C"/>
    <w:rsid w:val="00A334D6"/>
    <w:rsid w:val="00A33CD3"/>
    <w:rsid w:val="00A347E5"/>
    <w:rsid w:val="00A357ED"/>
    <w:rsid w:val="00A364C9"/>
    <w:rsid w:val="00A37566"/>
    <w:rsid w:val="00A40A7A"/>
    <w:rsid w:val="00A43DEC"/>
    <w:rsid w:val="00A447BA"/>
    <w:rsid w:val="00A44AFD"/>
    <w:rsid w:val="00A45652"/>
    <w:rsid w:val="00A45F39"/>
    <w:rsid w:val="00A502F6"/>
    <w:rsid w:val="00A50BF3"/>
    <w:rsid w:val="00A51975"/>
    <w:rsid w:val="00A53E73"/>
    <w:rsid w:val="00A54B58"/>
    <w:rsid w:val="00A571DC"/>
    <w:rsid w:val="00A5771B"/>
    <w:rsid w:val="00A6039D"/>
    <w:rsid w:val="00A61932"/>
    <w:rsid w:val="00A632A0"/>
    <w:rsid w:val="00A63E92"/>
    <w:rsid w:val="00A63FD3"/>
    <w:rsid w:val="00A6482E"/>
    <w:rsid w:val="00A70244"/>
    <w:rsid w:val="00A70725"/>
    <w:rsid w:val="00A70A87"/>
    <w:rsid w:val="00A70AAC"/>
    <w:rsid w:val="00A70D47"/>
    <w:rsid w:val="00A7337D"/>
    <w:rsid w:val="00A7434D"/>
    <w:rsid w:val="00A74CB2"/>
    <w:rsid w:val="00A763B8"/>
    <w:rsid w:val="00A76629"/>
    <w:rsid w:val="00A775F8"/>
    <w:rsid w:val="00A835D2"/>
    <w:rsid w:val="00A83917"/>
    <w:rsid w:val="00A84504"/>
    <w:rsid w:val="00A86357"/>
    <w:rsid w:val="00A9002B"/>
    <w:rsid w:val="00A923E9"/>
    <w:rsid w:val="00A96322"/>
    <w:rsid w:val="00A97024"/>
    <w:rsid w:val="00AA0099"/>
    <w:rsid w:val="00AA03A0"/>
    <w:rsid w:val="00AA0711"/>
    <w:rsid w:val="00AA0F0B"/>
    <w:rsid w:val="00AA1535"/>
    <w:rsid w:val="00AA297A"/>
    <w:rsid w:val="00AA2C14"/>
    <w:rsid w:val="00AA43EF"/>
    <w:rsid w:val="00AA64A3"/>
    <w:rsid w:val="00AB076B"/>
    <w:rsid w:val="00AB1808"/>
    <w:rsid w:val="00AB19D0"/>
    <w:rsid w:val="00AB26D6"/>
    <w:rsid w:val="00AB3EC3"/>
    <w:rsid w:val="00AB4166"/>
    <w:rsid w:val="00AB44C1"/>
    <w:rsid w:val="00AB6E9C"/>
    <w:rsid w:val="00AC11AC"/>
    <w:rsid w:val="00AC1552"/>
    <w:rsid w:val="00AC46F1"/>
    <w:rsid w:val="00AC4A6C"/>
    <w:rsid w:val="00AC55C3"/>
    <w:rsid w:val="00AC5E0A"/>
    <w:rsid w:val="00AC634C"/>
    <w:rsid w:val="00AC7470"/>
    <w:rsid w:val="00AD0ADB"/>
    <w:rsid w:val="00AD0CC5"/>
    <w:rsid w:val="00AD2387"/>
    <w:rsid w:val="00AD5F27"/>
    <w:rsid w:val="00AD610A"/>
    <w:rsid w:val="00AD6A8F"/>
    <w:rsid w:val="00AD7790"/>
    <w:rsid w:val="00AE053A"/>
    <w:rsid w:val="00AE087E"/>
    <w:rsid w:val="00AE12C6"/>
    <w:rsid w:val="00AE1819"/>
    <w:rsid w:val="00AE48E1"/>
    <w:rsid w:val="00AE53D9"/>
    <w:rsid w:val="00AE5454"/>
    <w:rsid w:val="00AE628E"/>
    <w:rsid w:val="00AF01AB"/>
    <w:rsid w:val="00AF0935"/>
    <w:rsid w:val="00AF1921"/>
    <w:rsid w:val="00AF2779"/>
    <w:rsid w:val="00AF37D3"/>
    <w:rsid w:val="00AF392D"/>
    <w:rsid w:val="00AF567F"/>
    <w:rsid w:val="00AF637F"/>
    <w:rsid w:val="00AF7717"/>
    <w:rsid w:val="00AF77EF"/>
    <w:rsid w:val="00AF7E1E"/>
    <w:rsid w:val="00B00AC6"/>
    <w:rsid w:val="00B01CCB"/>
    <w:rsid w:val="00B02D5B"/>
    <w:rsid w:val="00B03AD0"/>
    <w:rsid w:val="00B0539E"/>
    <w:rsid w:val="00B0558E"/>
    <w:rsid w:val="00B06231"/>
    <w:rsid w:val="00B06932"/>
    <w:rsid w:val="00B100FE"/>
    <w:rsid w:val="00B106F2"/>
    <w:rsid w:val="00B10FE3"/>
    <w:rsid w:val="00B1225D"/>
    <w:rsid w:val="00B127A9"/>
    <w:rsid w:val="00B12885"/>
    <w:rsid w:val="00B12C73"/>
    <w:rsid w:val="00B14EAF"/>
    <w:rsid w:val="00B178E9"/>
    <w:rsid w:val="00B17F15"/>
    <w:rsid w:val="00B2145A"/>
    <w:rsid w:val="00B2452A"/>
    <w:rsid w:val="00B247B0"/>
    <w:rsid w:val="00B24A4D"/>
    <w:rsid w:val="00B258DC"/>
    <w:rsid w:val="00B26634"/>
    <w:rsid w:val="00B27016"/>
    <w:rsid w:val="00B32164"/>
    <w:rsid w:val="00B32733"/>
    <w:rsid w:val="00B32B5D"/>
    <w:rsid w:val="00B32BF8"/>
    <w:rsid w:val="00B352B9"/>
    <w:rsid w:val="00B356C4"/>
    <w:rsid w:val="00B3590C"/>
    <w:rsid w:val="00B41E67"/>
    <w:rsid w:val="00B43DD4"/>
    <w:rsid w:val="00B44DD0"/>
    <w:rsid w:val="00B45BAF"/>
    <w:rsid w:val="00B46C5F"/>
    <w:rsid w:val="00B47A51"/>
    <w:rsid w:val="00B518F8"/>
    <w:rsid w:val="00B52B15"/>
    <w:rsid w:val="00B5300B"/>
    <w:rsid w:val="00B533FE"/>
    <w:rsid w:val="00B534EC"/>
    <w:rsid w:val="00B55DBA"/>
    <w:rsid w:val="00B573B4"/>
    <w:rsid w:val="00B57668"/>
    <w:rsid w:val="00B616E1"/>
    <w:rsid w:val="00B61F84"/>
    <w:rsid w:val="00B63D78"/>
    <w:rsid w:val="00B65547"/>
    <w:rsid w:val="00B65A10"/>
    <w:rsid w:val="00B665E4"/>
    <w:rsid w:val="00B67DA3"/>
    <w:rsid w:val="00B70220"/>
    <w:rsid w:val="00B70D49"/>
    <w:rsid w:val="00B71226"/>
    <w:rsid w:val="00B716FD"/>
    <w:rsid w:val="00B71867"/>
    <w:rsid w:val="00B726A7"/>
    <w:rsid w:val="00B74049"/>
    <w:rsid w:val="00B77086"/>
    <w:rsid w:val="00B77A2B"/>
    <w:rsid w:val="00B817DF"/>
    <w:rsid w:val="00B818DB"/>
    <w:rsid w:val="00B82191"/>
    <w:rsid w:val="00B82294"/>
    <w:rsid w:val="00B8250E"/>
    <w:rsid w:val="00B86D21"/>
    <w:rsid w:val="00B87224"/>
    <w:rsid w:val="00B90C26"/>
    <w:rsid w:val="00B93AD9"/>
    <w:rsid w:val="00B97075"/>
    <w:rsid w:val="00B97B60"/>
    <w:rsid w:val="00BA096F"/>
    <w:rsid w:val="00BA0F0F"/>
    <w:rsid w:val="00BA12D5"/>
    <w:rsid w:val="00BA1714"/>
    <w:rsid w:val="00BA31D6"/>
    <w:rsid w:val="00BA6933"/>
    <w:rsid w:val="00BA6B37"/>
    <w:rsid w:val="00BA7880"/>
    <w:rsid w:val="00BB24D2"/>
    <w:rsid w:val="00BB2B6F"/>
    <w:rsid w:val="00BB38FC"/>
    <w:rsid w:val="00BB43AD"/>
    <w:rsid w:val="00BC1D33"/>
    <w:rsid w:val="00BC29A8"/>
    <w:rsid w:val="00BC2DA5"/>
    <w:rsid w:val="00BC3EBD"/>
    <w:rsid w:val="00BC4AAB"/>
    <w:rsid w:val="00BC51F0"/>
    <w:rsid w:val="00BC58FC"/>
    <w:rsid w:val="00BC5DC6"/>
    <w:rsid w:val="00BD3833"/>
    <w:rsid w:val="00BD42E5"/>
    <w:rsid w:val="00BD4E3E"/>
    <w:rsid w:val="00BD5A2A"/>
    <w:rsid w:val="00BD6B44"/>
    <w:rsid w:val="00BD735A"/>
    <w:rsid w:val="00BE0984"/>
    <w:rsid w:val="00BE1143"/>
    <w:rsid w:val="00BE1292"/>
    <w:rsid w:val="00BE1869"/>
    <w:rsid w:val="00BE1F37"/>
    <w:rsid w:val="00BE2667"/>
    <w:rsid w:val="00BE2F61"/>
    <w:rsid w:val="00BE4AEF"/>
    <w:rsid w:val="00BE5CCD"/>
    <w:rsid w:val="00BE6DA8"/>
    <w:rsid w:val="00BE7166"/>
    <w:rsid w:val="00BE7D07"/>
    <w:rsid w:val="00BF113A"/>
    <w:rsid w:val="00BF174F"/>
    <w:rsid w:val="00BF57AE"/>
    <w:rsid w:val="00BF6A45"/>
    <w:rsid w:val="00BF70C3"/>
    <w:rsid w:val="00C04623"/>
    <w:rsid w:val="00C04C21"/>
    <w:rsid w:val="00C04FD1"/>
    <w:rsid w:val="00C0679F"/>
    <w:rsid w:val="00C10A8A"/>
    <w:rsid w:val="00C11924"/>
    <w:rsid w:val="00C16DFE"/>
    <w:rsid w:val="00C2008A"/>
    <w:rsid w:val="00C20FC1"/>
    <w:rsid w:val="00C21BBF"/>
    <w:rsid w:val="00C2434B"/>
    <w:rsid w:val="00C2581A"/>
    <w:rsid w:val="00C27322"/>
    <w:rsid w:val="00C31661"/>
    <w:rsid w:val="00C32164"/>
    <w:rsid w:val="00C32337"/>
    <w:rsid w:val="00C3293B"/>
    <w:rsid w:val="00C32F3C"/>
    <w:rsid w:val="00C40678"/>
    <w:rsid w:val="00C40B45"/>
    <w:rsid w:val="00C414C5"/>
    <w:rsid w:val="00C42CC5"/>
    <w:rsid w:val="00C43007"/>
    <w:rsid w:val="00C4332B"/>
    <w:rsid w:val="00C439CD"/>
    <w:rsid w:val="00C43D0D"/>
    <w:rsid w:val="00C45EA3"/>
    <w:rsid w:val="00C45F44"/>
    <w:rsid w:val="00C47994"/>
    <w:rsid w:val="00C50282"/>
    <w:rsid w:val="00C50509"/>
    <w:rsid w:val="00C53C07"/>
    <w:rsid w:val="00C55C67"/>
    <w:rsid w:val="00C60663"/>
    <w:rsid w:val="00C60908"/>
    <w:rsid w:val="00C61C45"/>
    <w:rsid w:val="00C62ACE"/>
    <w:rsid w:val="00C645C2"/>
    <w:rsid w:val="00C64A45"/>
    <w:rsid w:val="00C67F71"/>
    <w:rsid w:val="00C70E87"/>
    <w:rsid w:val="00C7493B"/>
    <w:rsid w:val="00C7496B"/>
    <w:rsid w:val="00C75A42"/>
    <w:rsid w:val="00C77A1C"/>
    <w:rsid w:val="00C819C9"/>
    <w:rsid w:val="00C8203B"/>
    <w:rsid w:val="00C82384"/>
    <w:rsid w:val="00C870D7"/>
    <w:rsid w:val="00C90151"/>
    <w:rsid w:val="00C94916"/>
    <w:rsid w:val="00C95D2A"/>
    <w:rsid w:val="00C975AB"/>
    <w:rsid w:val="00CA02AC"/>
    <w:rsid w:val="00CA08EC"/>
    <w:rsid w:val="00CA1AB5"/>
    <w:rsid w:val="00CA24B9"/>
    <w:rsid w:val="00CA3AFA"/>
    <w:rsid w:val="00CA5A2C"/>
    <w:rsid w:val="00CA6153"/>
    <w:rsid w:val="00CA66AC"/>
    <w:rsid w:val="00CA7422"/>
    <w:rsid w:val="00CA7C8B"/>
    <w:rsid w:val="00CB0287"/>
    <w:rsid w:val="00CB04FB"/>
    <w:rsid w:val="00CB2278"/>
    <w:rsid w:val="00CB26EB"/>
    <w:rsid w:val="00CB474F"/>
    <w:rsid w:val="00CB48A8"/>
    <w:rsid w:val="00CB493F"/>
    <w:rsid w:val="00CB5500"/>
    <w:rsid w:val="00CB7CC9"/>
    <w:rsid w:val="00CC07CD"/>
    <w:rsid w:val="00CC14DB"/>
    <w:rsid w:val="00CC1ACA"/>
    <w:rsid w:val="00CC1BD2"/>
    <w:rsid w:val="00CC36A5"/>
    <w:rsid w:val="00CC48AD"/>
    <w:rsid w:val="00CC519E"/>
    <w:rsid w:val="00CC66D1"/>
    <w:rsid w:val="00CC671D"/>
    <w:rsid w:val="00CC6BB6"/>
    <w:rsid w:val="00CC7347"/>
    <w:rsid w:val="00CD0479"/>
    <w:rsid w:val="00CD04F0"/>
    <w:rsid w:val="00CD2A04"/>
    <w:rsid w:val="00CD2BAC"/>
    <w:rsid w:val="00CD5B55"/>
    <w:rsid w:val="00CD6054"/>
    <w:rsid w:val="00CD6971"/>
    <w:rsid w:val="00CD7338"/>
    <w:rsid w:val="00CE058B"/>
    <w:rsid w:val="00CE0E23"/>
    <w:rsid w:val="00CE1DA2"/>
    <w:rsid w:val="00CE1F37"/>
    <w:rsid w:val="00CE38BA"/>
    <w:rsid w:val="00CE5B16"/>
    <w:rsid w:val="00CE5D00"/>
    <w:rsid w:val="00CE5D9F"/>
    <w:rsid w:val="00CE7352"/>
    <w:rsid w:val="00CF04F4"/>
    <w:rsid w:val="00CF108F"/>
    <w:rsid w:val="00CF16AB"/>
    <w:rsid w:val="00CF257C"/>
    <w:rsid w:val="00CF382E"/>
    <w:rsid w:val="00CF4059"/>
    <w:rsid w:val="00CF60A1"/>
    <w:rsid w:val="00CF7B73"/>
    <w:rsid w:val="00D00917"/>
    <w:rsid w:val="00D0273C"/>
    <w:rsid w:val="00D05597"/>
    <w:rsid w:val="00D10CD5"/>
    <w:rsid w:val="00D1138E"/>
    <w:rsid w:val="00D1169A"/>
    <w:rsid w:val="00D11A73"/>
    <w:rsid w:val="00D12829"/>
    <w:rsid w:val="00D1573E"/>
    <w:rsid w:val="00D17398"/>
    <w:rsid w:val="00D17400"/>
    <w:rsid w:val="00D17F09"/>
    <w:rsid w:val="00D203FD"/>
    <w:rsid w:val="00D2054A"/>
    <w:rsid w:val="00D22DAB"/>
    <w:rsid w:val="00D242D0"/>
    <w:rsid w:val="00D266BD"/>
    <w:rsid w:val="00D27162"/>
    <w:rsid w:val="00D30450"/>
    <w:rsid w:val="00D30C72"/>
    <w:rsid w:val="00D3119B"/>
    <w:rsid w:val="00D31ED8"/>
    <w:rsid w:val="00D335A3"/>
    <w:rsid w:val="00D33890"/>
    <w:rsid w:val="00D33E84"/>
    <w:rsid w:val="00D3449E"/>
    <w:rsid w:val="00D345DE"/>
    <w:rsid w:val="00D35162"/>
    <w:rsid w:val="00D36D5C"/>
    <w:rsid w:val="00D378B4"/>
    <w:rsid w:val="00D379F8"/>
    <w:rsid w:val="00D41D3C"/>
    <w:rsid w:val="00D431F5"/>
    <w:rsid w:val="00D44ED4"/>
    <w:rsid w:val="00D450AB"/>
    <w:rsid w:val="00D465C2"/>
    <w:rsid w:val="00D508C6"/>
    <w:rsid w:val="00D50C85"/>
    <w:rsid w:val="00D51085"/>
    <w:rsid w:val="00D515E8"/>
    <w:rsid w:val="00D5188A"/>
    <w:rsid w:val="00D527F6"/>
    <w:rsid w:val="00D535DC"/>
    <w:rsid w:val="00D53E75"/>
    <w:rsid w:val="00D540CB"/>
    <w:rsid w:val="00D555FD"/>
    <w:rsid w:val="00D55E90"/>
    <w:rsid w:val="00D612E1"/>
    <w:rsid w:val="00D61A37"/>
    <w:rsid w:val="00D6406A"/>
    <w:rsid w:val="00D64359"/>
    <w:rsid w:val="00D64D51"/>
    <w:rsid w:val="00D663F2"/>
    <w:rsid w:val="00D66B44"/>
    <w:rsid w:val="00D706EF"/>
    <w:rsid w:val="00D71E19"/>
    <w:rsid w:val="00D72CAE"/>
    <w:rsid w:val="00D747BA"/>
    <w:rsid w:val="00D74FFC"/>
    <w:rsid w:val="00D750F8"/>
    <w:rsid w:val="00D768B9"/>
    <w:rsid w:val="00D77B14"/>
    <w:rsid w:val="00D82D42"/>
    <w:rsid w:val="00D82E13"/>
    <w:rsid w:val="00D843AE"/>
    <w:rsid w:val="00D8527E"/>
    <w:rsid w:val="00D86B0F"/>
    <w:rsid w:val="00D87C1D"/>
    <w:rsid w:val="00D91144"/>
    <w:rsid w:val="00D91B41"/>
    <w:rsid w:val="00D920E7"/>
    <w:rsid w:val="00D923EE"/>
    <w:rsid w:val="00D92A1E"/>
    <w:rsid w:val="00D9473D"/>
    <w:rsid w:val="00D95C88"/>
    <w:rsid w:val="00D95F1E"/>
    <w:rsid w:val="00D96B9A"/>
    <w:rsid w:val="00DA29D6"/>
    <w:rsid w:val="00DA2B57"/>
    <w:rsid w:val="00DA50C8"/>
    <w:rsid w:val="00DB0D0A"/>
    <w:rsid w:val="00DB0DD4"/>
    <w:rsid w:val="00DB2EF8"/>
    <w:rsid w:val="00DB36C9"/>
    <w:rsid w:val="00DB3A78"/>
    <w:rsid w:val="00DB6197"/>
    <w:rsid w:val="00DB629A"/>
    <w:rsid w:val="00DB651E"/>
    <w:rsid w:val="00DB6A82"/>
    <w:rsid w:val="00DB75B8"/>
    <w:rsid w:val="00DC0089"/>
    <w:rsid w:val="00DC1B2F"/>
    <w:rsid w:val="00DC3C89"/>
    <w:rsid w:val="00DC565B"/>
    <w:rsid w:val="00DC61A7"/>
    <w:rsid w:val="00DD0432"/>
    <w:rsid w:val="00DD21FB"/>
    <w:rsid w:val="00DD26FF"/>
    <w:rsid w:val="00DD272A"/>
    <w:rsid w:val="00DD3A44"/>
    <w:rsid w:val="00DD4636"/>
    <w:rsid w:val="00DD4924"/>
    <w:rsid w:val="00DD4BE6"/>
    <w:rsid w:val="00DD53BB"/>
    <w:rsid w:val="00DD5734"/>
    <w:rsid w:val="00DD6EE9"/>
    <w:rsid w:val="00DE130B"/>
    <w:rsid w:val="00DE1F3A"/>
    <w:rsid w:val="00DE34D9"/>
    <w:rsid w:val="00DE4108"/>
    <w:rsid w:val="00DE5099"/>
    <w:rsid w:val="00DE615F"/>
    <w:rsid w:val="00DE6BF2"/>
    <w:rsid w:val="00DE6E52"/>
    <w:rsid w:val="00DE74E1"/>
    <w:rsid w:val="00DE7C6A"/>
    <w:rsid w:val="00DF0085"/>
    <w:rsid w:val="00DF00A1"/>
    <w:rsid w:val="00DF3BA2"/>
    <w:rsid w:val="00DF422C"/>
    <w:rsid w:val="00DF47D3"/>
    <w:rsid w:val="00DF57F3"/>
    <w:rsid w:val="00DF6EA8"/>
    <w:rsid w:val="00DF6F79"/>
    <w:rsid w:val="00E01537"/>
    <w:rsid w:val="00E0201B"/>
    <w:rsid w:val="00E03CD4"/>
    <w:rsid w:val="00E03CE7"/>
    <w:rsid w:val="00E041D0"/>
    <w:rsid w:val="00E04249"/>
    <w:rsid w:val="00E04C57"/>
    <w:rsid w:val="00E10B98"/>
    <w:rsid w:val="00E10C16"/>
    <w:rsid w:val="00E11065"/>
    <w:rsid w:val="00E11678"/>
    <w:rsid w:val="00E15348"/>
    <w:rsid w:val="00E16DBD"/>
    <w:rsid w:val="00E20202"/>
    <w:rsid w:val="00E2233D"/>
    <w:rsid w:val="00E23420"/>
    <w:rsid w:val="00E23555"/>
    <w:rsid w:val="00E238C3"/>
    <w:rsid w:val="00E248A2"/>
    <w:rsid w:val="00E2536A"/>
    <w:rsid w:val="00E26834"/>
    <w:rsid w:val="00E26E6C"/>
    <w:rsid w:val="00E27168"/>
    <w:rsid w:val="00E300AE"/>
    <w:rsid w:val="00E31123"/>
    <w:rsid w:val="00E31A5A"/>
    <w:rsid w:val="00E334B8"/>
    <w:rsid w:val="00E3388C"/>
    <w:rsid w:val="00E33D5D"/>
    <w:rsid w:val="00E34494"/>
    <w:rsid w:val="00E359B5"/>
    <w:rsid w:val="00E40CA6"/>
    <w:rsid w:val="00E41091"/>
    <w:rsid w:val="00E41875"/>
    <w:rsid w:val="00E4349D"/>
    <w:rsid w:val="00E454E4"/>
    <w:rsid w:val="00E45AA1"/>
    <w:rsid w:val="00E5094E"/>
    <w:rsid w:val="00E51F44"/>
    <w:rsid w:val="00E545A6"/>
    <w:rsid w:val="00E54E2B"/>
    <w:rsid w:val="00E56ECC"/>
    <w:rsid w:val="00E57492"/>
    <w:rsid w:val="00E61308"/>
    <w:rsid w:val="00E61992"/>
    <w:rsid w:val="00E61A8A"/>
    <w:rsid w:val="00E65BB9"/>
    <w:rsid w:val="00E7039A"/>
    <w:rsid w:val="00E7277A"/>
    <w:rsid w:val="00E72C35"/>
    <w:rsid w:val="00E72DBD"/>
    <w:rsid w:val="00E7334D"/>
    <w:rsid w:val="00E750AD"/>
    <w:rsid w:val="00E75363"/>
    <w:rsid w:val="00E75684"/>
    <w:rsid w:val="00E80A9F"/>
    <w:rsid w:val="00E8102C"/>
    <w:rsid w:val="00E8189E"/>
    <w:rsid w:val="00E82C83"/>
    <w:rsid w:val="00E83FF9"/>
    <w:rsid w:val="00E84897"/>
    <w:rsid w:val="00E84B5B"/>
    <w:rsid w:val="00E87D3D"/>
    <w:rsid w:val="00E90C1F"/>
    <w:rsid w:val="00E90C94"/>
    <w:rsid w:val="00E91356"/>
    <w:rsid w:val="00E91593"/>
    <w:rsid w:val="00E92715"/>
    <w:rsid w:val="00E93A85"/>
    <w:rsid w:val="00E93EC7"/>
    <w:rsid w:val="00E94BA9"/>
    <w:rsid w:val="00E954BC"/>
    <w:rsid w:val="00E95A14"/>
    <w:rsid w:val="00E969A6"/>
    <w:rsid w:val="00E97768"/>
    <w:rsid w:val="00EA1094"/>
    <w:rsid w:val="00EA24D5"/>
    <w:rsid w:val="00EA7789"/>
    <w:rsid w:val="00EA79C7"/>
    <w:rsid w:val="00EB3AA1"/>
    <w:rsid w:val="00EB3B21"/>
    <w:rsid w:val="00EB4150"/>
    <w:rsid w:val="00EB754E"/>
    <w:rsid w:val="00EB78C0"/>
    <w:rsid w:val="00EC02AE"/>
    <w:rsid w:val="00EC0C0A"/>
    <w:rsid w:val="00EC3461"/>
    <w:rsid w:val="00EC3845"/>
    <w:rsid w:val="00EC3916"/>
    <w:rsid w:val="00EC3BEC"/>
    <w:rsid w:val="00EC495B"/>
    <w:rsid w:val="00EC63EA"/>
    <w:rsid w:val="00EC73A5"/>
    <w:rsid w:val="00EC7D5E"/>
    <w:rsid w:val="00ED1003"/>
    <w:rsid w:val="00ED2DC5"/>
    <w:rsid w:val="00ED2F39"/>
    <w:rsid w:val="00ED41C9"/>
    <w:rsid w:val="00ED685A"/>
    <w:rsid w:val="00EE1BB4"/>
    <w:rsid w:val="00EE34B8"/>
    <w:rsid w:val="00EE4218"/>
    <w:rsid w:val="00EE4500"/>
    <w:rsid w:val="00EE7190"/>
    <w:rsid w:val="00EF08A9"/>
    <w:rsid w:val="00EF3C56"/>
    <w:rsid w:val="00EF5D39"/>
    <w:rsid w:val="00EF74CF"/>
    <w:rsid w:val="00EF783E"/>
    <w:rsid w:val="00F00ED7"/>
    <w:rsid w:val="00F02EF7"/>
    <w:rsid w:val="00F03062"/>
    <w:rsid w:val="00F052BC"/>
    <w:rsid w:val="00F058CA"/>
    <w:rsid w:val="00F06A45"/>
    <w:rsid w:val="00F11AA3"/>
    <w:rsid w:val="00F12FAE"/>
    <w:rsid w:val="00F13844"/>
    <w:rsid w:val="00F13950"/>
    <w:rsid w:val="00F14060"/>
    <w:rsid w:val="00F155C1"/>
    <w:rsid w:val="00F160BA"/>
    <w:rsid w:val="00F178A8"/>
    <w:rsid w:val="00F22FC5"/>
    <w:rsid w:val="00F25CF4"/>
    <w:rsid w:val="00F2769D"/>
    <w:rsid w:val="00F3136F"/>
    <w:rsid w:val="00F315EB"/>
    <w:rsid w:val="00F32C26"/>
    <w:rsid w:val="00F32CFC"/>
    <w:rsid w:val="00F32F42"/>
    <w:rsid w:val="00F335AD"/>
    <w:rsid w:val="00F340D6"/>
    <w:rsid w:val="00F34148"/>
    <w:rsid w:val="00F34691"/>
    <w:rsid w:val="00F356D2"/>
    <w:rsid w:val="00F3579F"/>
    <w:rsid w:val="00F35D35"/>
    <w:rsid w:val="00F3615F"/>
    <w:rsid w:val="00F36C24"/>
    <w:rsid w:val="00F374D6"/>
    <w:rsid w:val="00F40056"/>
    <w:rsid w:val="00F440A7"/>
    <w:rsid w:val="00F50FB4"/>
    <w:rsid w:val="00F53295"/>
    <w:rsid w:val="00F565CA"/>
    <w:rsid w:val="00F6039A"/>
    <w:rsid w:val="00F61A0D"/>
    <w:rsid w:val="00F61FEE"/>
    <w:rsid w:val="00F62098"/>
    <w:rsid w:val="00F6278D"/>
    <w:rsid w:val="00F65478"/>
    <w:rsid w:val="00F67A95"/>
    <w:rsid w:val="00F705AC"/>
    <w:rsid w:val="00F72D69"/>
    <w:rsid w:val="00F802B3"/>
    <w:rsid w:val="00F80C26"/>
    <w:rsid w:val="00F81D3F"/>
    <w:rsid w:val="00F82E06"/>
    <w:rsid w:val="00F836DF"/>
    <w:rsid w:val="00F83F58"/>
    <w:rsid w:val="00F842A7"/>
    <w:rsid w:val="00F84658"/>
    <w:rsid w:val="00F85C7B"/>
    <w:rsid w:val="00F861A7"/>
    <w:rsid w:val="00F87A6F"/>
    <w:rsid w:val="00F928DD"/>
    <w:rsid w:val="00F93BC5"/>
    <w:rsid w:val="00F9448B"/>
    <w:rsid w:val="00F9523D"/>
    <w:rsid w:val="00F95894"/>
    <w:rsid w:val="00FA0C72"/>
    <w:rsid w:val="00FA12CE"/>
    <w:rsid w:val="00FA2584"/>
    <w:rsid w:val="00FA66D8"/>
    <w:rsid w:val="00FA6920"/>
    <w:rsid w:val="00FA78F6"/>
    <w:rsid w:val="00FB48BB"/>
    <w:rsid w:val="00FB546C"/>
    <w:rsid w:val="00FB5776"/>
    <w:rsid w:val="00FB66DA"/>
    <w:rsid w:val="00FB7843"/>
    <w:rsid w:val="00FC14C6"/>
    <w:rsid w:val="00FC34D9"/>
    <w:rsid w:val="00FC415B"/>
    <w:rsid w:val="00FC5D21"/>
    <w:rsid w:val="00FC6023"/>
    <w:rsid w:val="00FC6E6D"/>
    <w:rsid w:val="00FD06F2"/>
    <w:rsid w:val="00FD0707"/>
    <w:rsid w:val="00FD0FED"/>
    <w:rsid w:val="00FD1066"/>
    <w:rsid w:val="00FD174A"/>
    <w:rsid w:val="00FD234A"/>
    <w:rsid w:val="00FD4D78"/>
    <w:rsid w:val="00FD5BAD"/>
    <w:rsid w:val="00FD5E56"/>
    <w:rsid w:val="00FD69DB"/>
    <w:rsid w:val="00FE1807"/>
    <w:rsid w:val="00FE38CD"/>
    <w:rsid w:val="00FE6458"/>
    <w:rsid w:val="00FF09A9"/>
    <w:rsid w:val="00FF0D7B"/>
    <w:rsid w:val="00FF16A6"/>
    <w:rsid w:val="00FF4100"/>
    <w:rsid w:val="00FF534D"/>
    <w:rsid w:val="00FF56F8"/>
    <w:rsid w:val="00FF5B5F"/>
    <w:rsid w:val="00FF7C2D"/>
    <w:rsid w:val="00FF7EAF"/>
    <w:rsid w:val="1A3B340F"/>
    <w:rsid w:val="1BF7B15B"/>
    <w:rsid w:val="1D7E18B5"/>
    <w:rsid w:val="1DFE62C8"/>
    <w:rsid w:val="1FC5C7BF"/>
    <w:rsid w:val="27A51ED4"/>
    <w:rsid w:val="27FF7326"/>
    <w:rsid w:val="29D6DFD2"/>
    <w:rsid w:val="2FBD174A"/>
    <w:rsid w:val="33FB09CC"/>
    <w:rsid w:val="35BFF253"/>
    <w:rsid w:val="372F99BD"/>
    <w:rsid w:val="37FD2F9E"/>
    <w:rsid w:val="396A598E"/>
    <w:rsid w:val="39FF41A5"/>
    <w:rsid w:val="3AEF95AF"/>
    <w:rsid w:val="3AFF9E80"/>
    <w:rsid w:val="3BFFDCEE"/>
    <w:rsid w:val="3CFD5509"/>
    <w:rsid w:val="3DBE6ACA"/>
    <w:rsid w:val="3EDE9BDC"/>
    <w:rsid w:val="3F25AB36"/>
    <w:rsid w:val="3F47941C"/>
    <w:rsid w:val="3F6B3057"/>
    <w:rsid w:val="3F75711B"/>
    <w:rsid w:val="3F7E220E"/>
    <w:rsid w:val="4CFBA1BE"/>
    <w:rsid w:val="4DB6B43C"/>
    <w:rsid w:val="4FFBD450"/>
    <w:rsid w:val="525EF024"/>
    <w:rsid w:val="57FFD0B9"/>
    <w:rsid w:val="58F71D0D"/>
    <w:rsid w:val="5BFF4E5D"/>
    <w:rsid w:val="5DBF0353"/>
    <w:rsid w:val="5E7F788A"/>
    <w:rsid w:val="5EFC7F50"/>
    <w:rsid w:val="5F773132"/>
    <w:rsid w:val="67F31258"/>
    <w:rsid w:val="67FE6767"/>
    <w:rsid w:val="6BBF1F8A"/>
    <w:rsid w:val="6BF66BBA"/>
    <w:rsid w:val="6BFD9C7B"/>
    <w:rsid w:val="6E7E84BC"/>
    <w:rsid w:val="6F9E0674"/>
    <w:rsid w:val="733E0193"/>
    <w:rsid w:val="73B57A06"/>
    <w:rsid w:val="73DB3905"/>
    <w:rsid w:val="741606B0"/>
    <w:rsid w:val="74D94F2C"/>
    <w:rsid w:val="74DFB43F"/>
    <w:rsid w:val="752961B5"/>
    <w:rsid w:val="7553E963"/>
    <w:rsid w:val="767D23CD"/>
    <w:rsid w:val="7697F5D3"/>
    <w:rsid w:val="774FCE83"/>
    <w:rsid w:val="77B68D3F"/>
    <w:rsid w:val="78DE2F96"/>
    <w:rsid w:val="78E7EEF7"/>
    <w:rsid w:val="79FD353B"/>
    <w:rsid w:val="7BBE7E8E"/>
    <w:rsid w:val="7BCB4AF0"/>
    <w:rsid w:val="7BDFE836"/>
    <w:rsid w:val="7BEF66F8"/>
    <w:rsid w:val="7DF6B3F3"/>
    <w:rsid w:val="7DFA0646"/>
    <w:rsid w:val="7E3356F2"/>
    <w:rsid w:val="7E4D8270"/>
    <w:rsid w:val="7E983E4E"/>
    <w:rsid w:val="7EEF42EF"/>
    <w:rsid w:val="7F5BB553"/>
    <w:rsid w:val="7F7D4F3E"/>
    <w:rsid w:val="7FDED0AD"/>
    <w:rsid w:val="7FEDEDFA"/>
    <w:rsid w:val="7FF33C9A"/>
    <w:rsid w:val="7FF7779C"/>
    <w:rsid w:val="7FFE78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7DBDF8B3"/>
  <w15:docId w15:val="{89D88258-F19C-4248-BCC5-BF74E42E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engXian" w:eastAsia="DengXian" w:hAnsi="DengXian"/>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A229D8"/>
    <w:pPr>
      <w:keepNext/>
      <w:keepLines/>
      <w:spacing w:before="40" w:line="276" w:lineRule="auto"/>
      <w:outlineLvl w:val="1"/>
    </w:pPr>
    <w:rPr>
      <w:rFonts w:asciiTheme="majorHAnsi" w:eastAsiaTheme="majorEastAsia" w:hAnsiTheme="majorHAnsi" w:cstheme="majorBidi"/>
      <w:color w:val="2F5496" w:themeColor="accent1" w:themeShade="BF"/>
      <w:kern w:val="0"/>
      <w:sz w:val="26"/>
      <w:szCs w:val="26"/>
      <w:lang w:val="en-GB"/>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21534B"/>
    <w:pPr>
      <w:keepNext/>
      <w:keepLines/>
      <w:widowControl w:val="0"/>
      <w:spacing w:before="280" w:after="290" w:line="376" w:lineRule="auto"/>
      <w:jc w:val="both"/>
      <w:outlineLvl w:val="3"/>
    </w:pPr>
    <w:rPr>
      <w:rFonts w:ascii="DengXian Light" w:eastAsia="DengXian Light" w:hAnsi="DengXian Light"/>
      <w:b/>
      <w:bCs/>
      <w:sz w:val="28"/>
      <w:szCs w:val="28"/>
    </w:rPr>
  </w:style>
  <w:style w:type="paragraph" w:styleId="Heading8">
    <w:name w:val="heading 8"/>
    <w:basedOn w:val="Normal"/>
    <w:next w:val="Normal"/>
    <w:link w:val="Heading8Char"/>
    <w:qFormat/>
    <w:pPr>
      <w:keepNext/>
      <w:widowControl w:val="0"/>
      <w:ind w:left="720" w:hanging="720"/>
      <w:outlineLvl w:val="7"/>
    </w:pPr>
    <w:rPr>
      <w:rFonts w:ascii="Times" w:eastAsia="Times New Roman" w:hAnsi="Times"/>
      <w:kern w:val="0"/>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unhideWhenUsed/>
    <w:qFormat/>
    <w:rPr>
      <w:rFonts w:ascii="Times New Roman" w:hAnsi="Times New Roman"/>
    </w:rPr>
  </w:style>
  <w:style w:type="paragraph" w:styleId="BalloonText">
    <w:name w:val="Balloon Text"/>
    <w:basedOn w:val="Normal"/>
    <w:link w:val="BalloonTextChar"/>
    <w:uiPriority w:val="99"/>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link w:val="FootnoteTextChar"/>
    <w:uiPriority w:val="99"/>
    <w:unhideWhenUsed/>
    <w:qFormat/>
    <w:rPr>
      <w:sz w:val="20"/>
      <w:szCs w:val="20"/>
    </w:rPr>
  </w:style>
  <w:style w:type="paragraph" w:styleId="NormalWeb">
    <w:name w:val="Normal (Web)"/>
    <w:basedOn w:val="Normal"/>
    <w:uiPriority w:val="99"/>
    <w:qFormat/>
    <w:pPr>
      <w:widowControl w:val="0"/>
      <w:spacing w:beforeAutospacing="1" w:after="160" w:afterAutospacing="1" w:line="259" w:lineRule="auto"/>
    </w:pPr>
    <w:rPr>
      <w:rFonts w:asciiTheme="minorHAnsi" w:eastAsiaTheme="minorEastAsia" w:hAnsiTheme="minorHAnsi"/>
      <w:kern w:val="0"/>
      <w:sz w:val="24"/>
      <w:szCs w:val="24"/>
    </w:rPr>
  </w:style>
  <w:style w:type="paragraph" w:styleId="CommentSubject">
    <w:name w:val="annotation subject"/>
    <w:basedOn w:val="CommentText"/>
    <w:next w:val="CommentText"/>
    <w:link w:val="CommentSubjectChar"/>
    <w:uiPriority w:val="99"/>
    <w:unhideWhenUsed/>
    <w:qFormat/>
    <w:rPr>
      <w:b/>
      <w:bCs/>
    </w:rPr>
  </w:style>
  <w:style w:type="character" w:styleId="FollowedHyperlink">
    <w:name w:val="FollowedHyperlink"/>
    <w:basedOn w:val="DefaultParagraphFont"/>
    <w:uiPriority w:val="99"/>
    <w:unhideWhenUsed/>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unhideWhenUsed/>
    <w:qFormat/>
    <w:rPr>
      <w:sz w:val="21"/>
      <w:szCs w:val="21"/>
    </w:rPr>
  </w:style>
  <w:style w:type="character" w:styleId="FootnoteReference">
    <w:name w:val="footnote reference"/>
    <w:basedOn w:val="DefaultParagraphFont"/>
    <w:uiPriority w:val="99"/>
    <w:unhideWhenUsed/>
    <w:qFormat/>
    <w:rPr>
      <w:vertAlign w:val="superscript"/>
    </w:rPr>
  </w:style>
  <w:style w:type="character" w:customStyle="1" w:styleId="Heading1Char">
    <w:name w:val="Heading 1 Char"/>
    <w:basedOn w:val="DefaultParagraphFont"/>
    <w:link w:val="Heading1"/>
    <w:uiPriority w:val="9"/>
    <w:qFormat/>
    <w:rPr>
      <w:rFonts w:ascii="DengXian" w:eastAsia="DengXian" w:hAnsi="DengXian" w:cs="Times New Roman"/>
      <w:b/>
      <w:bCs/>
      <w:kern w:val="44"/>
      <w:sz w:val="44"/>
      <w:szCs w:val="44"/>
    </w:rPr>
  </w:style>
  <w:style w:type="character" w:customStyle="1" w:styleId="HeaderChar">
    <w:name w:val="Header Char"/>
    <w:basedOn w:val="DefaultParagraphFont"/>
    <w:link w:val="Header"/>
    <w:uiPriority w:val="99"/>
    <w:qFormat/>
    <w:rPr>
      <w:rFonts w:ascii="DengXian" w:eastAsia="DengXian" w:hAnsi="DengXian" w:cs="Times New Roman"/>
      <w:sz w:val="18"/>
      <w:szCs w:val="18"/>
    </w:rPr>
  </w:style>
  <w:style w:type="character" w:customStyle="1" w:styleId="FooterChar">
    <w:name w:val="Footer Char"/>
    <w:basedOn w:val="DefaultParagraphFont"/>
    <w:link w:val="Footer"/>
    <w:uiPriority w:val="99"/>
    <w:qFormat/>
    <w:rPr>
      <w:rFonts w:ascii="DengXian" w:eastAsia="DengXian" w:hAnsi="DengXian" w:cs="Times New Roman"/>
      <w:sz w:val="18"/>
      <w:szCs w:val="18"/>
    </w:rPr>
  </w:style>
  <w:style w:type="character" w:customStyle="1" w:styleId="Heading3Char">
    <w:name w:val="Heading 3 Char"/>
    <w:basedOn w:val="DefaultParagraphFont"/>
    <w:link w:val="Heading3"/>
    <w:uiPriority w:val="9"/>
    <w:rPr>
      <w:rFonts w:ascii="DengXian" w:eastAsia="DengXian" w:hAnsi="DengXian" w:cs="Times New Roman"/>
      <w:b/>
      <w:bCs/>
      <w:sz w:val="32"/>
      <w:szCs w:val="32"/>
    </w:rPr>
  </w:style>
  <w:style w:type="character" w:customStyle="1" w:styleId="Heading8Char">
    <w:name w:val="Heading 8 Char"/>
    <w:basedOn w:val="DefaultParagraphFont"/>
    <w:link w:val="Heading8"/>
    <w:rPr>
      <w:rFonts w:ascii="Times" w:eastAsia="Times New Roman" w:hAnsi="Times" w:cs="Times New Roman"/>
      <w:kern w:val="0"/>
      <w:sz w:val="24"/>
      <w:szCs w:val="20"/>
      <w:lang w:eastAsia="en-GB"/>
    </w:rPr>
  </w:style>
  <w:style w:type="character" w:customStyle="1" w:styleId="CommentTextChar">
    <w:name w:val="Comment Text Char"/>
    <w:basedOn w:val="DefaultParagraphFont"/>
    <w:uiPriority w:val="99"/>
    <w:qFormat/>
    <w:rPr>
      <w:rFonts w:ascii="Times New Roman" w:eastAsia="DengXian" w:hAnsi="Times New Roman" w:cs="Times New Roman"/>
    </w:rPr>
  </w:style>
  <w:style w:type="character" w:customStyle="1" w:styleId="CommentSubjectChar">
    <w:name w:val="Comment Subject Char"/>
    <w:basedOn w:val="CommentTextChar"/>
    <w:link w:val="CommentSubject"/>
    <w:uiPriority w:val="99"/>
    <w:qFormat/>
    <w:rPr>
      <w:rFonts w:ascii="Times New Roman" w:eastAsia="DengXian" w:hAnsi="Times New Roman" w:cs="Times New Roman"/>
      <w:b/>
      <w:bCs/>
    </w:rPr>
  </w:style>
  <w:style w:type="character" w:customStyle="1" w:styleId="BalloonTextChar">
    <w:name w:val="Balloon Text Char"/>
    <w:basedOn w:val="DefaultParagraphFont"/>
    <w:link w:val="BalloonText"/>
    <w:uiPriority w:val="99"/>
    <w:qFormat/>
    <w:rPr>
      <w:rFonts w:ascii="DengXian" w:eastAsia="DengXian" w:hAnsi="DengXian" w:cs="Times New Roman"/>
      <w:sz w:val="18"/>
      <w:szCs w:val="18"/>
    </w:rPr>
  </w:style>
  <w:style w:type="paragraph" w:customStyle="1" w:styleId="EndNoteBibliography">
    <w:name w:val="EndNote Bibliography"/>
    <w:basedOn w:val="Normal"/>
    <w:link w:val="EndNoteBibliographyChar"/>
    <w:qFormat/>
    <w:rPr>
      <w:rFonts w:ascii="Cambria" w:eastAsia="Times New Roman" w:hAnsi="Cambria" w:cs="Mangal"/>
      <w:sz w:val="24"/>
      <w:szCs w:val="24"/>
      <w:lang w:val="zh-CN"/>
    </w:rPr>
  </w:style>
  <w:style w:type="paragraph" w:customStyle="1" w:styleId="1">
    <w:name w:val="修订1"/>
    <w:hidden/>
    <w:uiPriority w:val="99"/>
    <w:semiHidden/>
    <w:qFormat/>
    <w:rPr>
      <w:rFonts w:ascii="DengXian" w:eastAsia="DengXian" w:hAnsi="DengXian"/>
      <w:kern w:val="2"/>
      <w:sz w:val="21"/>
      <w:szCs w:val="22"/>
    </w:rPr>
  </w:style>
  <w:style w:type="character" w:styleId="PlaceholderText">
    <w:name w:val="Placeholder Text"/>
    <w:uiPriority w:val="99"/>
    <w:semiHidden/>
    <w:rPr>
      <w:color w:val="808080"/>
    </w:rPr>
  </w:style>
  <w:style w:type="paragraph" w:customStyle="1" w:styleId="Default">
    <w:name w:val="Default"/>
    <w:qFormat/>
    <w:pPr>
      <w:widowControl w:val="0"/>
      <w:autoSpaceDE w:val="0"/>
      <w:autoSpaceDN w:val="0"/>
      <w:adjustRightInd w:val="0"/>
    </w:pPr>
    <w:rPr>
      <w:rFonts w:ascii="Arial" w:eastAsia="Malgun Gothic" w:hAnsi="Arial" w:cs="Arial"/>
      <w:color w:val="000000"/>
      <w:sz w:val="24"/>
      <w:szCs w:val="24"/>
      <w:lang w:eastAsia="ko-KR"/>
    </w:rPr>
  </w:style>
  <w:style w:type="character" w:customStyle="1" w:styleId="doi">
    <w:name w:val="doi"/>
    <w:qFormat/>
  </w:style>
  <w:style w:type="character" w:customStyle="1" w:styleId="FootnoteTextChar">
    <w:name w:val="Footnote Text Char"/>
    <w:basedOn w:val="DefaultParagraphFont"/>
    <w:link w:val="FootnoteText"/>
    <w:uiPriority w:val="99"/>
    <w:qFormat/>
    <w:rPr>
      <w:rFonts w:ascii="DengXian" w:eastAsia="DengXian" w:hAnsi="DengXian" w:cs="Times New Roman"/>
      <w:sz w:val="20"/>
      <w:szCs w:val="20"/>
    </w:rPr>
  </w:style>
  <w:style w:type="table" w:customStyle="1" w:styleId="TableNormal1">
    <w:name w:val="Table Normal1"/>
    <w:basedOn w:val="TableNormal"/>
    <w:semiHidden/>
    <w:pPr>
      <w:spacing w:after="160" w:line="256" w:lineRule="auto"/>
    </w:pPr>
    <w:rPr>
      <w:rFonts w:ascii="Calibri" w:hAnsi="Calibri"/>
      <w:sz w:val="22"/>
      <w:szCs w:val="22"/>
    </w:rPr>
    <w:tblPr/>
  </w:style>
  <w:style w:type="character" w:customStyle="1" w:styleId="CommentTextChar1">
    <w:name w:val="Comment Text Char1"/>
    <w:basedOn w:val="DefaultParagraphFont"/>
    <w:link w:val="CommentText"/>
    <w:uiPriority w:val="99"/>
    <w:qFormat/>
    <w:rPr>
      <w:rFonts w:ascii="Times New Roman" w:hAnsi="Times New Roman" w:cs="Times New Roman" w:hint="default"/>
      <w:kern w:val="2"/>
      <w:sz w:val="21"/>
      <w:szCs w:val="22"/>
    </w:rPr>
  </w:style>
  <w:style w:type="paragraph" w:customStyle="1" w:styleId="p1">
    <w:name w:val="p1"/>
    <w:basedOn w:val="Normal"/>
    <w:qFormat/>
    <w:rPr>
      <w:rFonts w:ascii="Helvetica Neue" w:eastAsia="Helvetica Neue" w:hAnsi="Helvetica Neue"/>
      <w:kern w:val="0"/>
      <w:sz w:val="19"/>
      <w:szCs w:val="19"/>
    </w:rPr>
  </w:style>
  <w:style w:type="character" w:styleId="UnresolvedMention">
    <w:name w:val="Unresolved Mention"/>
    <w:basedOn w:val="DefaultParagraphFont"/>
    <w:uiPriority w:val="99"/>
    <w:semiHidden/>
    <w:unhideWhenUsed/>
    <w:rsid w:val="00235C53"/>
    <w:rPr>
      <w:color w:val="605E5C"/>
      <w:shd w:val="clear" w:color="auto" w:fill="E1DFDD"/>
    </w:rPr>
  </w:style>
  <w:style w:type="paragraph" w:styleId="Revision">
    <w:name w:val="Revision"/>
    <w:hidden/>
    <w:uiPriority w:val="99"/>
    <w:semiHidden/>
    <w:rsid w:val="00541EF1"/>
    <w:rPr>
      <w:rFonts w:ascii="DengXian" w:eastAsia="DengXian" w:hAnsi="DengXian"/>
      <w:kern w:val="2"/>
      <w:sz w:val="21"/>
      <w:szCs w:val="22"/>
    </w:rPr>
  </w:style>
  <w:style w:type="character" w:customStyle="1" w:styleId="author">
    <w:name w:val="author"/>
    <w:basedOn w:val="DefaultParagraphFont"/>
    <w:rsid w:val="00772B0F"/>
  </w:style>
  <w:style w:type="character" w:customStyle="1" w:styleId="a-color-secondary">
    <w:name w:val="a-color-secondary"/>
    <w:basedOn w:val="DefaultParagraphFont"/>
    <w:rsid w:val="00772B0F"/>
  </w:style>
  <w:style w:type="character" w:customStyle="1" w:styleId="contentpasted0">
    <w:name w:val="contentpasted0"/>
    <w:basedOn w:val="DefaultParagraphFont"/>
    <w:rsid w:val="00A63FD3"/>
  </w:style>
  <w:style w:type="character" w:customStyle="1" w:styleId="EndNoteBibliographyChar">
    <w:name w:val="EndNote Bibliography Char"/>
    <w:basedOn w:val="DefaultParagraphFont"/>
    <w:link w:val="EndNoteBibliography"/>
    <w:rsid w:val="000C7D86"/>
    <w:rPr>
      <w:rFonts w:ascii="Cambria" w:eastAsia="Times New Roman" w:hAnsi="Cambria" w:cs="Mangal"/>
      <w:kern w:val="2"/>
      <w:sz w:val="24"/>
      <w:szCs w:val="24"/>
      <w:lang w:val="zh-CN"/>
    </w:rPr>
  </w:style>
  <w:style w:type="paragraph" w:styleId="HTMLPreformatted">
    <w:name w:val="HTML Preformatted"/>
    <w:basedOn w:val="Normal"/>
    <w:link w:val="HTMLPreformattedChar"/>
    <w:uiPriority w:val="99"/>
    <w:unhideWhenUsed/>
    <w:qFormat/>
    <w:rsid w:val="0027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kern w:val="0"/>
      <w:sz w:val="24"/>
      <w:szCs w:val="24"/>
    </w:rPr>
  </w:style>
  <w:style w:type="character" w:customStyle="1" w:styleId="HTMLPreformattedChar">
    <w:name w:val="HTML Preformatted Char"/>
    <w:basedOn w:val="DefaultParagraphFont"/>
    <w:link w:val="HTMLPreformatted"/>
    <w:uiPriority w:val="99"/>
    <w:qFormat/>
    <w:rsid w:val="00271798"/>
    <w:rPr>
      <w:rFonts w:ascii="SimSun" w:hAnsi="SimSun" w:cs="SimSun"/>
      <w:sz w:val="24"/>
      <w:szCs w:val="24"/>
    </w:rPr>
  </w:style>
  <w:style w:type="character" w:customStyle="1" w:styleId="anchor-text">
    <w:name w:val="anchor-text"/>
    <w:basedOn w:val="DefaultParagraphFont"/>
    <w:rsid w:val="00B93AD9"/>
  </w:style>
  <w:style w:type="character" w:customStyle="1" w:styleId="Heading2Char">
    <w:name w:val="Heading 2 Char"/>
    <w:basedOn w:val="DefaultParagraphFont"/>
    <w:link w:val="Heading2"/>
    <w:uiPriority w:val="9"/>
    <w:qFormat/>
    <w:rsid w:val="00A229D8"/>
    <w:rPr>
      <w:rFonts w:asciiTheme="majorHAnsi" w:eastAsiaTheme="majorEastAsia" w:hAnsiTheme="majorHAnsi" w:cstheme="majorBidi"/>
      <w:color w:val="2F5496" w:themeColor="accent1" w:themeShade="BF"/>
      <w:sz w:val="26"/>
      <w:szCs w:val="26"/>
      <w:lang w:val="en-GB"/>
    </w:rPr>
  </w:style>
  <w:style w:type="character" w:customStyle="1" w:styleId="text">
    <w:name w:val="text"/>
    <w:basedOn w:val="DefaultParagraphFont"/>
    <w:qFormat/>
    <w:rsid w:val="00A229D8"/>
  </w:style>
  <w:style w:type="character" w:customStyle="1" w:styleId="title-text">
    <w:name w:val="title-text"/>
    <w:basedOn w:val="DefaultParagraphFont"/>
    <w:rsid w:val="00D00917"/>
  </w:style>
  <w:style w:type="character" w:customStyle="1" w:styleId="react-xocs-alternative-link">
    <w:name w:val="react-xocs-alternative-link"/>
    <w:basedOn w:val="DefaultParagraphFont"/>
    <w:rsid w:val="00D00917"/>
  </w:style>
  <w:style w:type="character" w:customStyle="1" w:styleId="large">
    <w:name w:val="large"/>
    <w:basedOn w:val="DefaultParagraphFont"/>
    <w:rsid w:val="00797A0D"/>
  </w:style>
  <w:style w:type="character" w:customStyle="1" w:styleId="muted">
    <w:name w:val="muted"/>
    <w:basedOn w:val="DefaultParagraphFont"/>
    <w:rsid w:val="00797A0D"/>
  </w:style>
  <w:style w:type="character" w:customStyle="1" w:styleId="headertablecelldata">
    <w:name w:val="headertablecelldata"/>
    <w:rsid w:val="00DE615F"/>
  </w:style>
  <w:style w:type="character" w:customStyle="1" w:styleId="Heading4Char">
    <w:name w:val="Heading 4 Char"/>
    <w:basedOn w:val="DefaultParagraphFont"/>
    <w:link w:val="Heading4"/>
    <w:uiPriority w:val="9"/>
    <w:rsid w:val="0021534B"/>
    <w:rPr>
      <w:rFonts w:ascii="DengXian Light" w:eastAsia="DengXian Light" w:hAnsi="DengXian Light"/>
      <w:b/>
      <w:bCs/>
      <w:kern w:val="2"/>
      <w:sz w:val="28"/>
      <w:szCs w:val="28"/>
    </w:rPr>
  </w:style>
  <w:style w:type="paragraph" w:styleId="TOC3">
    <w:name w:val="toc 3"/>
    <w:basedOn w:val="Normal"/>
    <w:next w:val="Normal"/>
    <w:uiPriority w:val="39"/>
    <w:unhideWhenUsed/>
    <w:qFormat/>
    <w:rsid w:val="0021534B"/>
    <w:pPr>
      <w:ind w:left="480"/>
    </w:pPr>
    <w:rPr>
      <w:rFonts w:asciiTheme="minorHAnsi" w:eastAsiaTheme="minorHAnsi" w:hAnsi="SimSun" w:cs="SimSun"/>
      <w:kern w:val="0"/>
      <w:sz w:val="20"/>
      <w:szCs w:val="20"/>
    </w:rPr>
  </w:style>
  <w:style w:type="paragraph" w:styleId="TOC1">
    <w:name w:val="toc 1"/>
    <w:basedOn w:val="Normal"/>
    <w:next w:val="Normal"/>
    <w:uiPriority w:val="39"/>
    <w:unhideWhenUsed/>
    <w:qFormat/>
    <w:rsid w:val="0021534B"/>
    <w:pPr>
      <w:spacing w:before="240" w:after="120"/>
    </w:pPr>
    <w:rPr>
      <w:rFonts w:asciiTheme="minorHAnsi" w:eastAsiaTheme="minorHAnsi" w:hAnsi="SimSun" w:cs="SimSun"/>
      <w:b/>
      <w:bCs/>
      <w:kern w:val="0"/>
      <w:sz w:val="20"/>
      <w:szCs w:val="20"/>
    </w:rPr>
  </w:style>
  <w:style w:type="paragraph" w:styleId="Subtitle">
    <w:name w:val="Subtitle"/>
    <w:basedOn w:val="Normal"/>
    <w:next w:val="Normal"/>
    <w:link w:val="SubtitleChar"/>
    <w:uiPriority w:val="11"/>
    <w:qFormat/>
    <w:rsid w:val="0021534B"/>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SubtitleChar">
    <w:name w:val="Subtitle Char"/>
    <w:basedOn w:val="DefaultParagraphFont"/>
    <w:link w:val="Subtitle"/>
    <w:uiPriority w:val="11"/>
    <w:qFormat/>
    <w:rsid w:val="0021534B"/>
    <w:rPr>
      <w:rFonts w:asciiTheme="minorHAnsi" w:eastAsiaTheme="minorEastAsia" w:hAnsiTheme="minorHAnsi" w:cstheme="minorBidi"/>
      <w:b/>
      <w:bCs/>
      <w:kern w:val="28"/>
      <w:sz w:val="32"/>
      <w:szCs w:val="32"/>
    </w:rPr>
  </w:style>
  <w:style w:type="paragraph" w:styleId="TOC2">
    <w:name w:val="toc 2"/>
    <w:basedOn w:val="Normal"/>
    <w:next w:val="Normal"/>
    <w:uiPriority w:val="39"/>
    <w:unhideWhenUsed/>
    <w:qFormat/>
    <w:rsid w:val="0021534B"/>
    <w:pPr>
      <w:spacing w:before="120"/>
      <w:ind w:left="240"/>
    </w:pPr>
    <w:rPr>
      <w:rFonts w:asciiTheme="minorHAnsi" w:eastAsiaTheme="minorHAnsi" w:hAnsi="SimSun" w:cs="SimSun"/>
      <w:i/>
      <w:iCs/>
      <w:kern w:val="0"/>
      <w:sz w:val="20"/>
      <w:szCs w:val="20"/>
    </w:rPr>
  </w:style>
  <w:style w:type="character" w:styleId="Strong">
    <w:name w:val="Strong"/>
    <w:basedOn w:val="DefaultParagraphFont"/>
    <w:uiPriority w:val="22"/>
    <w:qFormat/>
    <w:rsid w:val="0021534B"/>
    <w:rPr>
      <w:b/>
      <w:bCs/>
    </w:rPr>
  </w:style>
  <w:style w:type="paragraph" w:customStyle="1" w:styleId="10">
    <w:name w:val="列表段落1"/>
    <w:basedOn w:val="Normal"/>
    <w:uiPriority w:val="34"/>
    <w:qFormat/>
    <w:rsid w:val="0021534B"/>
    <w:pPr>
      <w:ind w:firstLineChars="200" w:firstLine="420"/>
    </w:pPr>
    <w:rPr>
      <w:rFonts w:ascii="SimSun" w:eastAsia="SimSun" w:hAnsi="SimSun" w:cs="SimSun"/>
      <w:kern w:val="0"/>
      <w:sz w:val="24"/>
      <w:szCs w:val="24"/>
    </w:rPr>
  </w:style>
  <w:style w:type="paragraph" w:customStyle="1" w:styleId="surveyflow">
    <w:name w:val="surveyflow"/>
    <w:basedOn w:val="Normal"/>
    <w:qFormat/>
    <w:rsid w:val="0021534B"/>
    <w:pPr>
      <w:spacing w:before="100" w:beforeAutospacing="1" w:after="100" w:afterAutospacing="1"/>
    </w:pPr>
    <w:rPr>
      <w:rFonts w:ascii="SimSun" w:eastAsia="SimSun" w:hAnsi="SimSun" w:cs="SimSun"/>
      <w:kern w:val="0"/>
      <w:sz w:val="24"/>
      <w:szCs w:val="24"/>
    </w:rPr>
  </w:style>
  <w:style w:type="paragraph" w:customStyle="1" w:styleId="surveyoptions">
    <w:name w:val="surveyoptions"/>
    <w:basedOn w:val="Normal"/>
    <w:qFormat/>
    <w:rsid w:val="0021534B"/>
    <w:pPr>
      <w:spacing w:before="100" w:beforeAutospacing="1" w:after="100" w:afterAutospacing="1"/>
    </w:pPr>
    <w:rPr>
      <w:rFonts w:ascii="SimSun" w:eastAsia="SimSun" w:hAnsi="SimSun" w:cs="SimSun"/>
      <w:kern w:val="0"/>
      <w:sz w:val="24"/>
      <w:szCs w:val="24"/>
    </w:rPr>
  </w:style>
  <w:style w:type="paragraph" w:customStyle="1" w:styleId="tools">
    <w:name w:val="tools"/>
    <w:basedOn w:val="Normal"/>
    <w:qFormat/>
    <w:rsid w:val="0021534B"/>
    <w:pPr>
      <w:spacing w:before="100" w:beforeAutospacing="1" w:after="100" w:afterAutospacing="1"/>
    </w:pPr>
    <w:rPr>
      <w:rFonts w:ascii="SimSun" w:eastAsia="SimSun" w:hAnsi="SimSun" w:cs="SimSun"/>
      <w:kern w:val="0"/>
      <w:sz w:val="24"/>
      <w:szCs w:val="24"/>
    </w:rPr>
  </w:style>
  <w:style w:type="paragraph" w:customStyle="1" w:styleId="brandtools">
    <w:name w:val="brandtools"/>
    <w:basedOn w:val="Normal"/>
    <w:qFormat/>
    <w:rsid w:val="0021534B"/>
    <w:pPr>
      <w:spacing w:before="100" w:beforeAutospacing="1" w:after="100" w:afterAutospacing="1"/>
    </w:pPr>
    <w:rPr>
      <w:rFonts w:ascii="SimSun" w:eastAsia="SimSun" w:hAnsi="SimSun" w:cs="SimSun"/>
      <w:kern w:val="0"/>
      <w:sz w:val="24"/>
      <w:szCs w:val="24"/>
    </w:rPr>
  </w:style>
  <w:style w:type="character" w:customStyle="1" w:styleId="hide-on-toolbar-resize">
    <w:name w:val="hide-on-toolbar-resize"/>
    <w:basedOn w:val="DefaultParagraphFont"/>
    <w:qFormat/>
    <w:rsid w:val="0021534B"/>
  </w:style>
  <w:style w:type="character" w:customStyle="1" w:styleId="editable">
    <w:name w:val="editable"/>
    <w:basedOn w:val="DefaultParagraphFont"/>
    <w:qFormat/>
    <w:rsid w:val="0021534B"/>
  </w:style>
  <w:style w:type="character" w:customStyle="1" w:styleId="status-label">
    <w:name w:val="status-label"/>
    <w:basedOn w:val="DefaultParagraphFont"/>
    <w:qFormat/>
    <w:rsid w:val="0021534B"/>
  </w:style>
  <w:style w:type="character" w:customStyle="1" w:styleId="fair">
    <w:name w:val="fair"/>
    <w:basedOn w:val="DefaultParagraphFont"/>
    <w:qFormat/>
    <w:rsid w:val="0021534B"/>
  </w:style>
  <w:style w:type="character" w:customStyle="1" w:styleId="score-description">
    <w:name w:val="score-description"/>
    <w:basedOn w:val="DefaultParagraphFont"/>
    <w:qFormat/>
    <w:rsid w:val="0021534B"/>
  </w:style>
  <w:style w:type="character" w:customStyle="1" w:styleId="blocktitle">
    <w:name w:val="blocktitle"/>
    <w:basedOn w:val="DefaultParagraphFont"/>
    <w:qFormat/>
    <w:rsid w:val="0021534B"/>
  </w:style>
  <w:style w:type="paragraph" w:customStyle="1" w:styleId="TOC10">
    <w:name w:val="TOC 标题1"/>
    <w:basedOn w:val="Heading1"/>
    <w:next w:val="Normal"/>
    <w:uiPriority w:val="39"/>
    <w:unhideWhenUsed/>
    <w:qFormat/>
    <w:rsid w:val="0021534B"/>
    <w:pPr>
      <w:spacing w:before="240" w:after="0" w:line="259" w:lineRule="auto"/>
      <w:jc w:val="center"/>
      <w:outlineLvl w:val="9"/>
    </w:pPr>
    <w:rPr>
      <w:rFonts w:asciiTheme="majorHAnsi" w:eastAsiaTheme="majorEastAsia" w:hAnsiTheme="majorHAnsi" w:cstheme="majorBidi"/>
      <w:b w:val="0"/>
      <w:bCs w:val="0"/>
      <w:color w:val="2F5496" w:themeColor="accent1" w:themeShade="BF"/>
      <w:kern w:val="0"/>
      <w:sz w:val="32"/>
      <w:szCs w:val="32"/>
    </w:rPr>
  </w:style>
  <w:style w:type="paragraph" w:styleId="TOC4">
    <w:name w:val="toc 4"/>
    <w:basedOn w:val="Normal"/>
    <w:next w:val="Normal"/>
    <w:autoRedefine/>
    <w:uiPriority w:val="39"/>
    <w:unhideWhenUsed/>
    <w:rsid w:val="0021534B"/>
    <w:pPr>
      <w:ind w:left="720"/>
    </w:pPr>
    <w:rPr>
      <w:rFonts w:asciiTheme="minorHAnsi" w:eastAsiaTheme="minorHAnsi" w:hAnsi="SimSun" w:cs="SimSun"/>
      <w:kern w:val="0"/>
      <w:sz w:val="20"/>
      <w:szCs w:val="20"/>
    </w:rPr>
  </w:style>
  <w:style w:type="paragraph" w:styleId="TOC5">
    <w:name w:val="toc 5"/>
    <w:basedOn w:val="Normal"/>
    <w:next w:val="Normal"/>
    <w:autoRedefine/>
    <w:uiPriority w:val="39"/>
    <w:unhideWhenUsed/>
    <w:rsid w:val="0021534B"/>
    <w:pPr>
      <w:ind w:left="960"/>
    </w:pPr>
    <w:rPr>
      <w:rFonts w:asciiTheme="minorHAnsi" w:eastAsiaTheme="minorHAnsi" w:hAnsi="SimSun" w:cs="SimSun"/>
      <w:kern w:val="0"/>
      <w:sz w:val="20"/>
      <w:szCs w:val="20"/>
    </w:rPr>
  </w:style>
  <w:style w:type="paragraph" w:styleId="TOC6">
    <w:name w:val="toc 6"/>
    <w:basedOn w:val="Normal"/>
    <w:next w:val="Normal"/>
    <w:autoRedefine/>
    <w:uiPriority w:val="39"/>
    <w:unhideWhenUsed/>
    <w:rsid w:val="0021534B"/>
    <w:pPr>
      <w:ind w:left="1200"/>
    </w:pPr>
    <w:rPr>
      <w:rFonts w:asciiTheme="minorHAnsi" w:eastAsiaTheme="minorHAnsi" w:hAnsi="SimSun" w:cs="SimSun"/>
      <w:kern w:val="0"/>
      <w:sz w:val="20"/>
      <w:szCs w:val="20"/>
    </w:rPr>
  </w:style>
  <w:style w:type="paragraph" w:styleId="TOC7">
    <w:name w:val="toc 7"/>
    <w:basedOn w:val="Normal"/>
    <w:next w:val="Normal"/>
    <w:autoRedefine/>
    <w:uiPriority w:val="39"/>
    <w:unhideWhenUsed/>
    <w:rsid w:val="0021534B"/>
    <w:pPr>
      <w:ind w:left="1440"/>
    </w:pPr>
    <w:rPr>
      <w:rFonts w:asciiTheme="minorHAnsi" w:eastAsiaTheme="minorHAnsi" w:hAnsi="SimSun" w:cs="SimSun"/>
      <w:kern w:val="0"/>
      <w:sz w:val="20"/>
      <w:szCs w:val="20"/>
    </w:rPr>
  </w:style>
  <w:style w:type="paragraph" w:styleId="TOC8">
    <w:name w:val="toc 8"/>
    <w:basedOn w:val="Normal"/>
    <w:next w:val="Normal"/>
    <w:autoRedefine/>
    <w:uiPriority w:val="39"/>
    <w:unhideWhenUsed/>
    <w:rsid w:val="0021534B"/>
    <w:pPr>
      <w:ind w:left="1680"/>
    </w:pPr>
    <w:rPr>
      <w:rFonts w:asciiTheme="minorHAnsi" w:eastAsiaTheme="minorHAnsi" w:hAnsi="SimSun" w:cs="SimSun"/>
      <w:kern w:val="0"/>
      <w:sz w:val="20"/>
      <w:szCs w:val="20"/>
    </w:rPr>
  </w:style>
  <w:style w:type="paragraph" w:styleId="TOC9">
    <w:name w:val="toc 9"/>
    <w:basedOn w:val="Normal"/>
    <w:next w:val="Normal"/>
    <w:autoRedefine/>
    <w:uiPriority w:val="39"/>
    <w:unhideWhenUsed/>
    <w:rsid w:val="0021534B"/>
    <w:pPr>
      <w:ind w:left="1920"/>
    </w:pPr>
    <w:rPr>
      <w:rFonts w:asciiTheme="minorHAnsi" w:eastAsiaTheme="minorHAnsi" w:hAnsi="SimSun" w:cs="SimSun"/>
      <w:kern w:val="0"/>
      <w:sz w:val="20"/>
      <w:szCs w:val="20"/>
    </w:rPr>
  </w:style>
  <w:style w:type="character" w:customStyle="1" w:styleId="11">
    <w:name w:val="未处理的提及1"/>
    <w:basedOn w:val="DefaultParagraphFont"/>
    <w:uiPriority w:val="99"/>
    <w:unhideWhenUsed/>
    <w:rsid w:val="0021534B"/>
    <w:rPr>
      <w:color w:val="605E5C"/>
      <w:shd w:val="clear" w:color="auto" w:fill="E1DFDD"/>
    </w:rPr>
  </w:style>
  <w:style w:type="character" w:styleId="PageNumber">
    <w:name w:val="page number"/>
    <w:basedOn w:val="DefaultParagraphFont"/>
    <w:qFormat/>
    <w:rsid w:val="0021534B"/>
  </w:style>
  <w:style w:type="table" w:styleId="TableGrid">
    <w:name w:val="Table Grid"/>
    <w:basedOn w:val="TableNormal"/>
    <w:uiPriority w:val="39"/>
    <w:qFormat/>
    <w:rsid w:val="002153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DefaultParagraphFont"/>
    <w:qFormat/>
    <w:rsid w:val="0021534B"/>
    <w:rPr>
      <w:rFonts w:ascii="Lucida Grande" w:eastAsia="Lucida Grande" w:hAnsi="Lucida Grande" w:cs="Lucida Grande"/>
      <w:color w:val="454545"/>
      <w:sz w:val="24"/>
      <w:szCs w:val="24"/>
    </w:rPr>
  </w:style>
  <w:style w:type="character" w:customStyle="1" w:styleId="s3">
    <w:name w:val="s3"/>
    <w:basedOn w:val="DefaultParagraphFont"/>
    <w:qFormat/>
    <w:rsid w:val="0021534B"/>
    <w:rPr>
      <w:color w:val="454545"/>
    </w:rPr>
  </w:style>
  <w:style w:type="paragraph" w:customStyle="1" w:styleId="p2">
    <w:name w:val="p2"/>
    <w:basedOn w:val="Normal"/>
    <w:qFormat/>
    <w:rsid w:val="0021534B"/>
    <w:pPr>
      <w:widowControl w:val="0"/>
      <w:spacing w:line="259" w:lineRule="auto"/>
    </w:pPr>
    <w:rPr>
      <w:rFonts w:ascii="Helvetica Neue" w:eastAsia="Helvetica Neue" w:hAnsi="Helvetica Neue"/>
      <w:color w:val="E4AF0A"/>
      <w:kern w:val="0"/>
      <w:sz w:val="24"/>
      <w:szCs w:val="24"/>
    </w:rPr>
  </w:style>
  <w:style w:type="character" w:customStyle="1" w:styleId="s1">
    <w:name w:val="s1"/>
    <w:basedOn w:val="DefaultParagraphFont"/>
    <w:qFormat/>
    <w:rsid w:val="0021534B"/>
    <w:rPr>
      <w:rFonts w:ascii=".pingfang sc" w:eastAsia=".pingfang sc" w:hAnsi=".pingfang sc" w:cs=".pingfang sc"/>
      <w:sz w:val="24"/>
      <w:szCs w:val="24"/>
    </w:rPr>
  </w:style>
  <w:style w:type="character" w:customStyle="1" w:styleId="s5">
    <w:name w:val="s5"/>
    <w:basedOn w:val="DefaultParagraphFont"/>
    <w:qFormat/>
    <w:rsid w:val="0021534B"/>
    <w:rPr>
      <w:color w:val="E4AF0A"/>
    </w:rPr>
  </w:style>
  <w:style w:type="character" w:customStyle="1" w:styleId="s4">
    <w:name w:val="s4"/>
    <w:basedOn w:val="DefaultParagraphFont"/>
    <w:qFormat/>
    <w:rsid w:val="0021534B"/>
    <w:rPr>
      <w:rFonts w:ascii=".pingfang sc" w:eastAsia=".pingfang sc" w:hAnsi=".pingfang sc" w:cs=".pingfang sc" w:hint="default"/>
      <w:color w:val="454545"/>
      <w:sz w:val="24"/>
      <w:szCs w:val="24"/>
    </w:rPr>
  </w:style>
  <w:style w:type="paragraph" w:customStyle="1" w:styleId="APANormal">
    <w:name w:val="APA Normal"/>
    <w:basedOn w:val="NormalWeb"/>
    <w:link w:val="APANormalChar"/>
    <w:qFormat/>
    <w:rsid w:val="0021534B"/>
    <w:pPr>
      <w:widowControl/>
      <w:spacing w:before="100" w:after="100" w:line="240" w:lineRule="auto"/>
    </w:pPr>
    <w:rPr>
      <w:rFonts w:ascii="Times" w:eastAsia="Times New Roman" w:hAnsi="Times"/>
      <w:sz w:val="20"/>
      <w:szCs w:val="20"/>
      <w:lang w:val="zh-CN"/>
    </w:rPr>
  </w:style>
  <w:style w:type="character" w:customStyle="1" w:styleId="APANormalChar">
    <w:name w:val="APA Normal Char"/>
    <w:basedOn w:val="DefaultParagraphFont"/>
    <w:link w:val="APANormal"/>
    <w:qFormat/>
    <w:rsid w:val="0021534B"/>
    <w:rPr>
      <w:rFonts w:ascii="Times" w:eastAsia="Times New Roman" w:hAnsi="Times"/>
      <w:lang w:val="zh-CN"/>
    </w:rPr>
  </w:style>
  <w:style w:type="paragraph" w:customStyle="1" w:styleId="NoSpacing1">
    <w:name w:val="No Spacing1"/>
    <w:uiPriority w:val="1"/>
    <w:qFormat/>
    <w:rsid w:val="0021534B"/>
    <w:pPr>
      <w:widowControl w:val="0"/>
      <w:jc w:val="both"/>
    </w:pPr>
    <w:rPr>
      <w:rFonts w:asciiTheme="minorHAnsi" w:eastAsiaTheme="minorEastAsia" w:hAnsiTheme="minorHAnsi" w:cstheme="minorBidi"/>
      <w:kern w:val="2"/>
      <w:sz w:val="24"/>
      <w:szCs w:val="24"/>
    </w:rPr>
  </w:style>
  <w:style w:type="character" w:customStyle="1" w:styleId="HTML1">
    <w:name w:val="HTML 预设格式 字符1"/>
    <w:basedOn w:val="DefaultParagraphFont"/>
    <w:qFormat/>
    <w:rsid w:val="0021534B"/>
    <w:rPr>
      <w:rFonts w:ascii="Courier New" w:eastAsiaTheme="minorEastAsia" w:hAnsi="Courier New" w:cs="Courier New"/>
      <w:kern w:val="2"/>
    </w:rPr>
  </w:style>
  <w:style w:type="character" w:customStyle="1" w:styleId="BalloonTextChar1">
    <w:name w:val="Balloon Text Char1"/>
    <w:basedOn w:val="DefaultParagraphFont"/>
    <w:uiPriority w:val="99"/>
    <w:semiHidden/>
    <w:qFormat/>
    <w:rsid w:val="0021534B"/>
    <w:rPr>
      <w:rFonts w:ascii="Segoe UI" w:hAnsi="Segoe UI" w:cs="Segoe UI"/>
      <w:sz w:val="18"/>
      <w:szCs w:val="18"/>
    </w:rPr>
  </w:style>
  <w:style w:type="character" w:customStyle="1" w:styleId="CommentSubjectChar1">
    <w:name w:val="Comment Subject Char1"/>
    <w:basedOn w:val="CommentTextChar1"/>
    <w:uiPriority w:val="99"/>
    <w:semiHidden/>
    <w:qFormat/>
    <w:rsid w:val="0021534B"/>
    <w:rPr>
      <w:rFonts w:ascii="Times New Roman" w:hAnsi="Times New Roman" w:cs="Times New Roman" w:hint="default"/>
      <w:b/>
      <w:bCs/>
      <w:kern w:val="2"/>
      <w:sz w:val="20"/>
      <w:szCs w:val="20"/>
    </w:rPr>
  </w:style>
  <w:style w:type="character" w:customStyle="1" w:styleId="UnresolvedMention1">
    <w:name w:val="Unresolved Mention1"/>
    <w:basedOn w:val="DefaultParagraphFont"/>
    <w:uiPriority w:val="99"/>
    <w:unhideWhenUsed/>
    <w:qFormat/>
    <w:rsid w:val="0021534B"/>
    <w:rPr>
      <w:color w:val="605E5C"/>
      <w:shd w:val="clear" w:color="auto" w:fill="E1DFDD"/>
    </w:rPr>
  </w:style>
  <w:style w:type="character" w:customStyle="1" w:styleId="2">
    <w:name w:val="未处理的提及2"/>
    <w:basedOn w:val="DefaultParagraphFont"/>
    <w:uiPriority w:val="99"/>
    <w:unhideWhenUsed/>
    <w:qFormat/>
    <w:rsid w:val="0021534B"/>
    <w:rPr>
      <w:color w:val="605E5C"/>
      <w:shd w:val="clear" w:color="auto" w:fill="E1DFDD"/>
    </w:rPr>
  </w:style>
  <w:style w:type="character" w:customStyle="1" w:styleId="3">
    <w:name w:val="未处理的提及3"/>
    <w:basedOn w:val="DefaultParagraphFont"/>
    <w:uiPriority w:val="99"/>
    <w:unhideWhenUsed/>
    <w:qFormat/>
    <w:rsid w:val="0021534B"/>
    <w:rPr>
      <w:color w:val="605E5C"/>
      <w:shd w:val="clear" w:color="auto" w:fill="E1DFDD"/>
    </w:rPr>
  </w:style>
  <w:style w:type="character" w:customStyle="1" w:styleId="metadata--author">
    <w:name w:val="metadata--author"/>
    <w:basedOn w:val="DefaultParagraphFont"/>
    <w:qFormat/>
    <w:rsid w:val="0021534B"/>
  </w:style>
  <w:style w:type="character" w:customStyle="1" w:styleId="metadata--author-name">
    <w:name w:val="metadata--author-name"/>
    <w:basedOn w:val="DefaultParagraphFont"/>
    <w:qFormat/>
    <w:rsid w:val="0021534B"/>
  </w:style>
  <w:style w:type="character" w:customStyle="1" w:styleId="nlmarticle-title">
    <w:name w:val="nlm_article-title"/>
    <w:basedOn w:val="DefaultParagraphFont"/>
    <w:qFormat/>
    <w:rsid w:val="0021534B"/>
  </w:style>
  <w:style w:type="character" w:customStyle="1" w:styleId="contribdegrees">
    <w:name w:val="contribdegrees"/>
    <w:basedOn w:val="DefaultParagraphFont"/>
    <w:qFormat/>
    <w:rsid w:val="0021534B"/>
  </w:style>
  <w:style w:type="character" w:customStyle="1" w:styleId="4">
    <w:name w:val="未处理的提及4"/>
    <w:basedOn w:val="DefaultParagraphFont"/>
    <w:uiPriority w:val="99"/>
    <w:semiHidden/>
    <w:unhideWhenUsed/>
    <w:rsid w:val="0021534B"/>
    <w:rPr>
      <w:color w:val="605E5C"/>
      <w:shd w:val="clear" w:color="auto" w:fill="E1DFDD"/>
    </w:rPr>
  </w:style>
  <w:style w:type="character" w:customStyle="1" w:styleId="authors">
    <w:name w:val="authors"/>
    <w:basedOn w:val="DefaultParagraphFont"/>
    <w:rsid w:val="0021534B"/>
  </w:style>
  <w:style w:type="character" w:customStyle="1" w:styleId="Date1">
    <w:name w:val="Date1"/>
    <w:basedOn w:val="DefaultParagraphFont"/>
    <w:rsid w:val="0021534B"/>
  </w:style>
  <w:style w:type="character" w:customStyle="1" w:styleId="arttitle">
    <w:name w:val="art_title"/>
    <w:basedOn w:val="DefaultParagraphFont"/>
    <w:rsid w:val="0021534B"/>
  </w:style>
  <w:style w:type="character" w:customStyle="1" w:styleId="serialtitle">
    <w:name w:val="serial_title"/>
    <w:basedOn w:val="DefaultParagraphFont"/>
    <w:rsid w:val="0021534B"/>
  </w:style>
  <w:style w:type="character" w:customStyle="1" w:styleId="5">
    <w:name w:val="未处理的提及5"/>
    <w:basedOn w:val="DefaultParagraphFont"/>
    <w:uiPriority w:val="99"/>
    <w:semiHidden/>
    <w:unhideWhenUsed/>
    <w:rsid w:val="0021534B"/>
    <w:rPr>
      <w:color w:val="605E5C"/>
      <w:shd w:val="clear" w:color="auto" w:fill="E1DFDD"/>
    </w:rPr>
  </w:style>
  <w:style w:type="paragraph" w:styleId="ListParagraph">
    <w:name w:val="List Paragraph"/>
    <w:basedOn w:val="Normal"/>
    <w:uiPriority w:val="99"/>
    <w:rsid w:val="0021534B"/>
    <w:pPr>
      <w:ind w:firstLineChars="200" w:firstLine="420"/>
    </w:pPr>
    <w:rPr>
      <w:rFonts w:ascii="SimSun" w:eastAsia="SimSun" w:hAnsi="SimSun" w:cs="SimSun"/>
      <w:kern w:val="0"/>
      <w:sz w:val="24"/>
      <w:szCs w:val="24"/>
    </w:rPr>
  </w:style>
  <w:style w:type="paragraph" w:styleId="TOCHeading">
    <w:name w:val="TOC Heading"/>
    <w:basedOn w:val="Heading1"/>
    <w:next w:val="Normal"/>
    <w:uiPriority w:val="39"/>
    <w:unhideWhenUsed/>
    <w:qFormat/>
    <w:rsid w:val="0021534B"/>
    <w:pPr>
      <w:spacing w:before="480" w:after="0" w:line="276" w:lineRule="auto"/>
      <w:jc w:val="center"/>
      <w:outlineLvl w:val="9"/>
    </w:pPr>
    <w:rPr>
      <w:rFonts w:asciiTheme="majorHAnsi" w:eastAsiaTheme="majorEastAsia" w:hAnsiTheme="majorHAnsi" w:cstheme="majorBidi"/>
      <w:color w:val="2F5496"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1096">
      <w:bodyDiv w:val="1"/>
      <w:marLeft w:val="0"/>
      <w:marRight w:val="0"/>
      <w:marTop w:val="0"/>
      <w:marBottom w:val="0"/>
      <w:divBdr>
        <w:top w:val="none" w:sz="0" w:space="0" w:color="auto"/>
        <w:left w:val="none" w:sz="0" w:space="0" w:color="auto"/>
        <w:bottom w:val="none" w:sz="0" w:space="0" w:color="auto"/>
        <w:right w:val="none" w:sz="0" w:space="0" w:color="auto"/>
      </w:divBdr>
      <w:divsChild>
        <w:div w:id="804808464">
          <w:marLeft w:val="-720"/>
          <w:marRight w:val="0"/>
          <w:marTop w:val="0"/>
          <w:marBottom w:val="0"/>
          <w:divBdr>
            <w:top w:val="none" w:sz="0" w:space="0" w:color="auto"/>
            <w:left w:val="none" w:sz="0" w:space="0" w:color="auto"/>
            <w:bottom w:val="none" w:sz="0" w:space="0" w:color="auto"/>
            <w:right w:val="none" w:sz="0" w:space="0" w:color="auto"/>
          </w:divBdr>
        </w:div>
      </w:divsChild>
    </w:div>
    <w:div w:id="102891930">
      <w:bodyDiv w:val="1"/>
      <w:marLeft w:val="0"/>
      <w:marRight w:val="0"/>
      <w:marTop w:val="0"/>
      <w:marBottom w:val="0"/>
      <w:divBdr>
        <w:top w:val="none" w:sz="0" w:space="0" w:color="auto"/>
        <w:left w:val="none" w:sz="0" w:space="0" w:color="auto"/>
        <w:bottom w:val="none" w:sz="0" w:space="0" w:color="auto"/>
        <w:right w:val="none" w:sz="0" w:space="0" w:color="auto"/>
      </w:divBdr>
    </w:div>
    <w:div w:id="135491795">
      <w:bodyDiv w:val="1"/>
      <w:marLeft w:val="0"/>
      <w:marRight w:val="0"/>
      <w:marTop w:val="0"/>
      <w:marBottom w:val="0"/>
      <w:divBdr>
        <w:top w:val="none" w:sz="0" w:space="0" w:color="auto"/>
        <w:left w:val="none" w:sz="0" w:space="0" w:color="auto"/>
        <w:bottom w:val="none" w:sz="0" w:space="0" w:color="auto"/>
        <w:right w:val="none" w:sz="0" w:space="0" w:color="auto"/>
      </w:divBdr>
      <w:divsChild>
        <w:div w:id="1723820741">
          <w:marLeft w:val="0"/>
          <w:marRight w:val="0"/>
          <w:marTop w:val="0"/>
          <w:marBottom w:val="0"/>
          <w:divBdr>
            <w:top w:val="none" w:sz="0" w:space="0" w:color="auto"/>
            <w:left w:val="none" w:sz="0" w:space="0" w:color="auto"/>
            <w:bottom w:val="none" w:sz="0" w:space="0" w:color="auto"/>
            <w:right w:val="none" w:sz="0" w:space="0" w:color="auto"/>
          </w:divBdr>
        </w:div>
        <w:div w:id="900798054">
          <w:marLeft w:val="0"/>
          <w:marRight w:val="0"/>
          <w:marTop w:val="0"/>
          <w:marBottom w:val="0"/>
          <w:divBdr>
            <w:top w:val="none" w:sz="0" w:space="0" w:color="auto"/>
            <w:left w:val="none" w:sz="0" w:space="0" w:color="auto"/>
            <w:bottom w:val="none" w:sz="0" w:space="0" w:color="auto"/>
            <w:right w:val="none" w:sz="0" w:space="0" w:color="auto"/>
          </w:divBdr>
        </w:div>
        <w:div w:id="1476290838">
          <w:marLeft w:val="0"/>
          <w:marRight w:val="0"/>
          <w:marTop w:val="0"/>
          <w:marBottom w:val="0"/>
          <w:divBdr>
            <w:top w:val="none" w:sz="0" w:space="0" w:color="auto"/>
            <w:left w:val="none" w:sz="0" w:space="0" w:color="auto"/>
            <w:bottom w:val="none" w:sz="0" w:space="0" w:color="auto"/>
            <w:right w:val="none" w:sz="0" w:space="0" w:color="auto"/>
          </w:divBdr>
        </w:div>
        <w:div w:id="379549332">
          <w:marLeft w:val="0"/>
          <w:marRight w:val="0"/>
          <w:marTop w:val="0"/>
          <w:marBottom w:val="0"/>
          <w:divBdr>
            <w:top w:val="none" w:sz="0" w:space="0" w:color="auto"/>
            <w:left w:val="none" w:sz="0" w:space="0" w:color="auto"/>
            <w:bottom w:val="none" w:sz="0" w:space="0" w:color="auto"/>
            <w:right w:val="none" w:sz="0" w:space="0" w:color="auto"/>
          </w:divBdr>
        </w:div>
        <w:div w:id="1007175383">
          <w:marLeft w:val="0"/>
          <w:marRight w:val="0"/>
          <w:marTop w:val="0"/>
          <w:marBottom w:val="0"/>
          <w:divBdr>
            <w:top w:val="none" w:sz="0" w:space="0" w:color="auto"/>
            <w:left w:val="none" w:sz="0" w:space="0" w:color="auto"/>
            <w:bottom w:val="none" w:sz="0" w:space="0" w:color="auto"/>
            <w:right w:val="none" w:sz="0" w:space="0" w:color="auto"/>
          </w:divBdr>
        </w:div>
        <w:div w:id="989214888">
          <w:marLeft w:val="0"/>
          <w:marRight w:val="0"/>
          <w:marTop w:val="0"/>
          <w:marBottom w:val="0"/>
          <w:divBdr>
            <w:top w:val="none" w:sz="0" w:space="0" w:color="auto"/>
            <w:left w:val="none" w:sz="0" w:space="0" w:color="auto"/>
            <w:bottom w:val="none" w:sz="0" w:space="0" w:color="auto"/>
            <w:right w:val="none" w:sz="0" w:space="0" w:color="auto"/>
          </w:divBdr>
        </w:div>
        <w:div w:id="271937114">
          <w:marLeft w:val="0"/>
          <w:marRight w:val="0"/>
          <w:marTop w:val="0"/>
          <w:marBottom w:val="0"/>
          <w:divBdr>
            <w:top w:val="none" w:sz="0" w:space="0" w:color="auto"/>
            <w:left w:val="none" w:sz="0" w:space="0" w:color="auto"/>
            <w:bottom w:val="none" w:sz="0" w:space="0" w:color="auto"/>
            <w:right w:val="none" w:sz="0" w:space="0" w:color="auto"/>
          </w:divBdr>
        </w:div>
        <w:div w:id="630136366">
          <w:marLeft w:val="0"/>
          <w:marRight w:val="0"/>
          <w:marTop w:val="0"/>
          <w:marBottom w:val="0"/>
          <w:divBdr>
            <w:top w:val="none" w:sz="0" w:space="0" w:color="auto"/>
            <w:left w:val="none" w:sz="0" w:space="0" w:color="auto"/>
            <w:bottom w:val="none" w:sz="0" w:space="0" w:color="auto"/>
            <w:right w:val="none" w:sz="0" w:space="0" w:color="auto"/>
          </w:divBdr>
        </w:div>
        <w:div w:id="1348948062">
          <w:marLeft w:val="0"/>
          <w:marRight w:val="0"/>
          <w:marTop w:val="0"/>
          <w:marBottom w:val="0"/>
          <w:divBdr>
            <w:top w:val="none" w:sz="0" w:space="0" w:color="auto"/>
            <w:left w:val="none" w:sz="0" w:space="0" w:color="auto"/>
            <w:bottom w:val="none" w:sz="0" w:space="0" w:color="auto"/>
            <w:right w:val="none" w:sz="0" w:space="0" w:color="auto"/>
          </w:divBdr>
        </w:div>
        <w:div w:id="1451166771">
          <w:marLeft w:val="0"/>
          <w:marRight w:val="0"/>
          <w:marTop w:val="0"/>
          <w:marBottom w:val="0"/>
          <w:divBdr>
            <w:top w:val="none" w:sz="0" w:space="0" w:color="auto"/>
            <w:left w:val="none" w:sz="0" w:space="0" w:color="auto"/>
            <w:bottom w:val="none" w:sz="0" w:space="0" w:color="auto"/>
            <w:right w:val="none" w:sz="0" w:space="0" w:color="auto"/>
          </w:divBdr>
        </w:div>
        <w:div w:id="415245447">
          <w:marLeft w:val="0"/>
          <w:marRight w:val="0"/>
          <w:marTop w:val="0"/>
          <w:marBottom w:val="0"/>
          <w:divBdr>
            <w:top w:val="none" w:sz="0" w:space="0" w:color="auto"/>
            <w:left w:val="none" w:sz="0" w:space="0" w:color="auto"/>
            <w:bottom w:val="none" w:sz="0" w:space="0" w:color="auto"/>
            <w:right w:val="none" w:sz="0" w:space="0" w:color="auto"/>
          </w:divBdr>
        </w:div>
        <w:div w:id="1671063515">
          <w:marLeft w:val="0"/>
          <w:marRight w:val="0"/>
          <w:marTop w:val="0"/>
          <w:marBottom w:val="0"/>
          <w:divBdr>
            <w:top w:val="none" w:sz="0" w:space="0" w:color="auto"/>
            <w:left w:val="none" w:sz="0" w:space="0" w:color="auto"/>
            <w:bottom w:val="none" w:sz="0" w:space="0" w:color="auto"/>
            <w:right w:val="none" w:sz="0" w:space="0" w:color="auto"/>
          </w:divBdr>
        </w:div>
        <w:div w:id="1552841008">
          <w:marLeft w:val="0"/>
          <w:marRight w:val="0"/>
          <w:marTop w:val="0"/>
          <w:marBottom w:val="0"/>
          <w:divBdr>
            <w:top w:val="none" w:sz="0" w:space="0" w:color="auto"/>
            <w:left w:val="none" w:sz="0" w:space="0" w:color="auto"/>
            <w:bottom w:val="none" w:sz="0" w:space="0" w:color="auto"/>
            <w:right w:val="none" w:sz="0" w:space="0" w:color="auto"/>
          </w:divBdr>
        </w:div>
        <w:div w:id="1236009587">
          <w:marLeft w:val="0"/>
          <w:marRight w:val="0"/>
          <w:marTop w:val="0"/>
          <w:marBottom w:val="0"/>
          <w:divBdr>
            <w:top w:val="none" w:sz="0" w:space="0" w:color="auto"/>
            <w:left w:val="none" w:sz="0" w:space="0" w:color="auto"/>
            <w:bottom w:val="none" w:sz="0" w:space="0" w:color="auto"/>
            <w:right w:val="none" w:sz="0" w:space="0" w:color="auto"/>
          </w:divBdr>
        </w:div>
      </w:divsChild>
    </w:div>
    <w:div w:id="148518793">
      <w:bodyDiv w:val="1"/>
      <w:marLeft w:val="0"/>
      <w:marRight w:val="0"/>
      <w:marTop w:val="0"/>
      <w:marBottom w:val="0"/>
      <w:divBdr>
        <w:top w:val="none" w:sz="0" w:space="0" w:color="auto"/>
        <w:left w:val="none" w:sz="0" w:space="0" w:color="auto"/>
        <w:bottom w:val="none" w:sz="0" w:space="0" w:color="auto"/>
        <w:right w:val="none" w:sz="0" w:space="0" w:color="auto"/>
      </w:divBdr>
    </w:div>
    <w:div w:id="149100208">
      <w:bodyDiv w:val="1"/>
      <w:marLeft w:val="0"/>
      <w:marRight w:val="0"/>
      <w:marTop w:val="0"/>
      <w:marBottom w:val="0"/>
      <w:divBdr>
        <w:top w:val="none" w:sz="0" w:space="0" w:color="auto"/>
        <w:left w:val="none" w:sz="0" w:space="0" w:color="auto"/>
        <w:bottom w:val="none" w:sz="0" w:space="0" w:color="auto"/>
        <w:right w:val="none" w:sz="0" w:space="0" w:color="auto"/>
      </w:divBdr>
      <w:divsChild>
        <w:div w:id="125507392">
          <w:marLeft w:val="0"/>
          <w:marRight w:val="0"/>
          <w:marTop w:val="0"/>
          <w:marBottom w:val="0"/>
          <w:divBdr>
            <w:top w:val="single" w:sz="2" w:space="0" w:color="auto"/>
            <w:left w:val="single" w:sz="2" w:space="0" w:color="auto"/>
            <w:bottom w:val="single" w:sz="6" w:space="0" w:color="auto"/>
            <w:right w:val="single" w:sz="2" w:space="0" w:color="auto"/>
          </w:divBdr>
          <w:divsChild>
            <w:div w:id="1872839081">
              <w:marLeft w:val="0"/>
              <w:marRight w:val="0"/>
              <w:marTop w:val="100"/>
              <w:marBottom w:val="100"/>
              <w:divBdr>
                <w:top w:val="single" w:sz="2" w:space="0" w:color="D9D9E3"/>
                <w:left w:val="single" w:sz="2" w:space="0" w:color="D9D9E3"/>
                <w:bottom w:val="single" w:sz="2" w:space="0" w:color="D9D9E3"/>
                <w:right w:val="single" w:sz="2" w:space="0" w:color="D9D9E3"/>
              </w:divBdr>
              <w:divsChild>
                <w:div w:id="656493673">
                  <w:marLeft w:val="0"/>
                  <w:marRight w:val="0"/>
                  <w:marTop w:val="0"/>
                  <w:marBottom w:val="0"/>
                  <w:divBdr>
                    <w:top w:val="single" w:sz="2" w:space="0" w:color="D9D9E3"/>
                    <w:left w:val="single" w:sz="2" w:space="0" w:color="D9D9E3"/>
                    <w:bottom w:val="single" w:sz="2" w:space="0" w:color="D9D9E3"/>
                    <w:right w:val="single" w:sz="2" w:space="0" w:color="D9D9E3"/>
                  </w:divBdr>
                  <w:divsChild>
                    <w:div w:id="2096391583">
                      <w:marLeft w:val="0"/>
                      <w:marRight w:val="0"/>
                      <w:marTop w:val="0"/>
                      <w:marBottom w:val="0"/>
                      <w:divBdr>
                        <w:top w:val="single" w:sz="2" w:space="0" w:color="D9D9E3"/>
                        <w:left w:val="single" w:sz="2" w:space="0" w:color="D9D9E3"/>
                        <w:bottom w:val="single" w:sz="2" w:space="0" w:color="D9D9E3"/>
                        <w:right w:val="single" w:sz="2" w:space="0" w:color="D9D9E3"/>
                      </w:divBdr>
                      <w:divsChild>
                        <w:div w:id="635255045">
                          <w:marLeft w:val="0"/>
                          <w:marRight w:val="0"/>
                          <w:marTop w:val="0"/>
                          <w:marBottom w:val="0"/>
                          <w:divBdr>
                            <w:top w:val="single" w:sz="2" w:space="0" w:color="D9D9E3"/>
                            <w:left w:val="single" w:sz="2" w:space="0" w:color="D9D9E3"/>
                            <w:bottom w:val="single" w:sz="2" w:space="0" w:color="D9D9E3"/>
                            <w:right w:val="single" w:sz="2" w:space="0" w:color="D9D9E3"/>
                          </w:divBdr>
                          <w:divsChild>
                            <w:div w:id="169419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33246528">
      <w:bodyDiv w:val="1"/>
      <w:marLeft w:val="0"/>
      <w:marRight w:val="0"/>
      <w:marTop w:val="0"/>
      <w:marBottom w:val="0"/>
      <w:divBdr>
        <w:top w:val="none" w:sz="0" w:space="0" w:color="auto"/>
        <w:left w:val="none" w:sz="0" w:space="0" w:color="auto"/>
        <w:bottom w:val="none" w:sz="0" w:space="0" w:color="auto"/>
        <w:right w:val="none" w:sz="0" w:space="0" w:color="auto"/>
      </w:divBdr>
      <w:divsChild>
        <w:div w:id="155340983">
          <w:marLeft w:val="0"/>
          <w:marRight w:val="0"/>
          <w:marTop w:val="0"/>
          <w:marBottom w:val="0"/>
          <w:divBdr>
            <w:top w:val="none" w:sz="0" w:space="0" w:color="auto"/>
            <w:left w:val="none" w:sz="0" w:space="0" w:color="auto"/>
            <w:bottom w:val="none" w:sz="0" w:space="0" w:color="auto"/>
            <w:right w:val="none" w:sz="0" w:space="0" w:color="auto"/>
          </w:divBdr>
        </w:div>
        <w:div w:id="261306681">
          <w:marLeft w:val="0"/>
          <w:marRight w:val="0"/>
          <w:marTop w:val="0"/>
          <w:marBottom w:val="0"/>
          <w:divBdr>
            <w:top w:val="none" w:sz="0" w:space="0" w:color="auto"/>
            <w:left w:val="none" w:sz="0" w:space="0" w:color="auto"/>
            <w:bottom w:val="none" w:sz="0" w:space="0" w:color="auto"/>
            <w:right w:val="none" w:sz="0" w:space="0" w:color="auto"/>
          </w:divBdr>
        </w:div>
        <w:div w:id="354696660">
          <w:marLeft w:val="0"/>
          <w:marRight w:val="0"/>
          <w:marTop w:val="0"/>
          <w:marBottom w:val="0"/>
          <w:divBdr>
            <w:top w:val="none" w:sz="0" w:space="0" w:color="auto"/>
            <w:left w:val="none" w:sz="0" w:space="0" w:color="auto"/>
            <w:bottom w:val="none" w:sz="0" w:space="0" w:color="auto"/>
            <w:right w:val="none" w:sz="0" w:space="0" w:color="auto"/>
          </w:divBdr>
        </w:div>
        <w:div w:id="1278298988">
          <w:marLeft w:val="0"/>
          <w:marRight w:val="0"/>
          <w:marTop w:val="0"/>
          <w:marBottom w:val="0"/>
          <w:divBdr>
            <w:top w:val="none" w:sz="0" w:space="0" w:color="auto"/>
            <w:left w:val="none" w:sz="0" w:space="0" w:color="auto"/>
            <w:bottom w:val="none" w:sz="0" w:space="0" w:color="auto"/>
            <w:right w:val="none" w:sz="0" w:space="0" w:color="auto"/>
          </w:divBdr>
        </w:div>
        <w:div w:id="1764640663">
          <w:marLeft w:val="0"/>
          <w:marRight w:val="0"/>
          <w:marTop w:val="0"/>
          <w:marBottom w:val="0"/>
          <w:divBdr>
            <w:top w:val="none" w:sz="0" w:space="0" w:color="auto"/>
            <w:left w:val="none" w:sz="0" w:space="0" w:color="auto"/>
            <w:bottom w:val="none" w:sz="0" w:space="0" w:color="auto"/>
            <w:right w:val="none" w:sz="0" w:space="0" w:color="auto"/>
          </w:divBdr>
        </w:div>
      </w:divsChild>
    </w:div>
    <w:div w:id="250890026">
      <w:bodyDiv w:val="1"/>
      <w:marLeft w:val="0"/>
      <w:marRight w:val="0"/>
      <w:marTop w:val="0"/>
      <w:marBottom w:val="0"/>
      <w:divBdr>
        <w:top w:val="none" w:sz="0" w:space="0" w:color="auto"/>
        <w:left w:val="none" w:sz="0" w:space="0" w:color="auto"/>
        <w:bottom w:val="none" w:sz="0" w:space="0" w:color="auto"/>
        <w:right w:val="none" w:sz="0" w:space="0" w:color="auto"/>
      </w:divBdr>
      <w:divsChild>
        <w:div w:id="1665039282">
          <w:marLeft w:val="-720"/>
          <w:marRight w:val="0"/>
          <w:marTop w:val="0"/>
          <w:marBottom w:val="0"/>
          <w:divBdr>
            <w:top w:val="none" w:sz="0" w:space="0" w:color="auto"/>
            <w:left w:val="none" w:sz="0" w:space="0" w:color="auto"/>
            <w:bottom w:val="none" w:sz="0" w:space="0" w:color="auto"/>
            <w:right w:val="none" w:sz="0" w:space="0" w:color="auto"/>
          </w:divBdr>
        </w:div>
      </w:divsChild>
    </w:div>
    <w:div w:id="321398901">
      <w:bodyDiv w:val="1"/>
      <w:marLeft w:val="0"/>
      <w:marRight w:val="0"/>
      <w:marTop w:val="0"/>
      <w:marBottom w:val="0"/>
      <w:divBdr>
        <w:top w:val="none" w:sz="0" w:space="0" w:color="auto"/>
        <w:left w:val="none" w:sz="0" w:space="0" w:color="auto"/>
        <w:bottom w:val="none" w:sz="0" w:space="0" w:color="auto"/>
        <w:right w:val="none" w:sz="0" w:space="0" w:color="auto"/>
      </w:divBdr>
    </w:div>
    <w:div w:id="334190536">
      <w:bodyDiv w:val="1"/>
      <w:marLeft w:val="0"/>
      <w:marRight w:val="0"/>
      <w:marTop w:val="0"/>
      <w:marBottom w:val="0"/>
      <w:divBdr>
        <w:top w:val="none" w:sz="0" w:space="0" w:color="auto"/>
        <w:left w:val="none" w:sz="0" w:space="0" w:color="auto"/>
        <w:bottom w:val="none" w:sz="0" w:space="0" w:color="auto"/>
        <w:right w:val="none" w:sz="0" w:space="0" w:color="auto"/>
      </w:divBdr>
    </w:div>
    <w:div w:id="336884572">
      <w:bodyDiv w:val="1"/>
      <w:marLeft w:val="0"/>
      <w:marRight w:val="0"/>
      <w:marTop w:val="0"/>
      <w:marBottom w:val="0"/>
      <w:divBdr>
        <w:top w:val="none" w:sz="0" w:space="0" w:color="auto"/>
        <w:left w:val="none" w:sz="0" w:space="0" w:color="auto"/>
        <w:bottom w:val="none" w:sz="0" w:space="0" w:color="auto"/>
        <w:right w:val="none" w:sz="0" w:space="0" w:color="auto"/>
      </w:divBdr>
      <w:divsChild>
        <w:div w:id="380907871">
          <w:marLeft w:val="0"/>
          <w:marRight w:val="0"/>
          <w:marTop w:val="0"/>
          <w:marBottom w:val="0"/>
          <w:divBdr>
            <w:top w:val="none" w:sz="0" w:space="0" w:color="auto"/>
            <w:left w:val="none" w:sz="0" w:space="0" w:color="auto"/>
            <w:bottom w:val="none" w:sz="0" w:space="0" w:color="auto"/>
            <w:right w:val="none" w:sz="0" w:space="0" w:color="auto"/>
          </w:divBdr>
        </w:div>
      </w:divsChild>
    </w:div>
    <w:div w:id="350960075">
      <w:bodyDiv w:val="1"/>
      <w:marLeft w:val="0"/>
      <w:marRight w:val="0"/>
      <w:marTop w:val="0"/>
      <w:marBottom w:val="0"/>
      <w:divBdr>
        <w:top w:val="none" w:sz="0" w:space="0" w:color="auto"/>
        <w:left w:val="none" w:sz="0" w:space="0" w:color="auto"/>
        <w:bottom w:val="none" w:sz="0" w:space="0" w:color="auto"/>
        <w:right w:val="none" w:sz="0" w:space="0" w:color="auto"/>
      </w:divBdr>
    </w:div>
    <w:div w:id="357392574">
      <w:bodyDiv w:val="1"/>
      <w:marLeft w:val="0"/>
      <w:marRight w:val="0"/>
      <w:marTop w:val="0"/>
      <w:marBottom w:val="0"/>
      <w:divBdr>
        <w:top w:val="none" w:sz="0" w:space="0" w:color="auto"/>
        <w:left w:val="none" w:sz="0" w:space="0" w:color="auto"/>
        <w:bottom w:val="none" w:sz="0" w:space="0" w:color="auto"/>
        <w:right w:val="none" w:sz="0" w:space="0" w:color="auto"/>
      </w:divBdr>
      <w:divsChild>
        <w:div w:id="1713142646">
          <w:marLeft w:val="0"/>
          <w:marRight w:val="0"/>
          <w:marTop w:val="0"/>
          <w:marBottom w:val="0"/>
          <w:divBdr>
            <w:top w:val="none" w:sz="0" w:space="0" w:color="auto"/>
            <w:left w:val="none" w:sz="0" w:space="0" w:color="auto"/>
            <w:bottom w:val="none" w:sz="0" w:space="0" w:color="auto"/>
            <w:right w:val="none" w:sz="0" w:space="0" w:color="auto"/>
          </w:divBdr>
          <w:divsChild>
            <w:div w:id="104734228">
              <w:marLeft w:val="0"/>
              <w:marRight w:val="0"/>
              <w:marTop w:val="0"/>
              <w:marBottom w:val="0"/>
              <w:divBdr>
                <w:top w:val="none" w:sz="0" w:space="0" w:color="auto"/>
                <w:left w:val="none" w:sz="0" w:space="0" w:color="auto"/>
                <w:bottom w:val="none" w:sz="0" w:space="0" w:color="auto"/>
                <w:right w:val="none" w:sz="0" w:space="0" w:color="auto"/>
              </w:divBdr>
              <w:divsChild>
                <w:div w:id="475925034">
                  <w:marLeft w:val="0"/>
                  <w:marRight w:val="0"/>
                  <w:marTop w:val="0"/>
                  <w:marBottom w:val="0"/>
                  <w:divBdr>
                    <w:top w:val="none" w:sz="0" w:space="0" w:color="auto"/>
                    <w:left w:val="none" w:sz="0" w:space="0" w:color="auto"/>
                    <w:bottom w:val="none" w:sz="0" w:space="0" w:color="auto"/>
                    <w:right w:val="none" w:sz="0" w:space="0" w:color="auto"/>
                  </w:divBdr>
                  <w:divsChild>
                    <w:div w:id="725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402281">
      <w:bodyDiv w:val="1"/>
      <w:marLeft w:val="0"/>
      <w:marRight w:val="0"/>
      <w:marTop w:val="0"/>
      <w:marBottom w:val="0"/>
      <w:divBdr>
        <w:top w:val="none" w:sz="0" w:space="0" w:color="auto"/>
        <w:left w:val="none" w:sz="0" w:space="0" w:color="auto"/>
        <w:bottom w:val="none" w:sz="0" w:space="0" w:color="auto"/>
        <w:right w:val="none" w:sz="0" w:space="0" w:color="auto"/>
      </w:divBdr>
    </w:div>
    <w:div w:id="518355817">
      <w:bodyDiv w:val="1"/>
      <w:marLeft w:val="0"/>
      <w:marRight w:val="0"/>
      <w:marTop w:val="0"/>
      <w:marBottom w:val="0"/>
      <w:divBdr>
        <w:top w:val="none" w:sz="0" w:space="0" w:color="auto"/>
        <w:left w:val="none" w:sz="0" w:space="0" w:color="auto"/>
        <w:bottom w:val="none" w:sz="0" w:space="0" w:color="auto"/>
        <w:right w:val="none" w:sz="0" w:space="0" w:color="auto"/>
      </w:divBdr>
    </w:div>
    <w:div w:id="617953444">
      <w:bodyDiv w:val="1"/>
      <w:marLeft w:val="0"/>
      <w:marRight w:val="0"/>
      <w:marTop w:val="0"/>
      <w:marBottom w:val="0"/>
      <w:divBdr>
        <w:top w:val="none" w:sz="0" w:space="0" w:color="auto"/>
        <w:left w:val="none" w:sz="0" w:space="0" w:color="auto"/>
        <w:bottom w:val="none" w:sz="0" w:space="0" w:color="auto"/>
        <w:right w:val="none" w:sz="0" w:space="0" w:color="auto"/>
      </w:divBdr>
    </w:div>
    <w:div w:id="688068070">
      <w:bodyDiv w:val="1"/>
      <w:marLeft w:val="0"/>
      <w:marRight w:val="0"/>
      <w:marTop w:val="0"/>
      <w:marBottom w:val="0"/>
      <w:divBdr>
        <w:top w:val="none" w:sz="0" w:space="0" w:color="auto"/>
        <w:left w:val="none" w:sz="0" w:space="0" w:color="auto"/>
        <w:bottom w:val="none" w:sz="0" w:space="0" w:color="auto"/>
        <w:right w:val="none" w:sz="0" w:space="0" w:color="auto"/>
      </w:divBdr>
    </w:div>
    <w:div w:id="825589198">
      <w:bodyDiv w:val="1"/>
      <w:marLeft w:val="0"/>
      <w:marRight w:val="0"/>
      <w:marTop w:val="0"/>
      <w:marBottom w:val="0"/>
      <w:divBdr>
        <w:top w:val="none" w:sz="0" w:space="0" w:color="auto"/>
        <w:left w:val="none" w:sz="0" w:space="0" w:color="auto"/>
        <w:bottom w:val="none" w:sz="0" w:space="0" w:color="auto"/>
        <w:right w:val="none" w:sz="0" w:space="0" w:color="auto"/>
      </w:divBdr>
      <w:divsChild>
        <w:div w:id="611519213">
          <w:marLeft w:val="0"/>
          <w:marRight w:val="0"/>
          <w:marTop w:val="0"/>
          <w:marBottom w:val="0"/>
          <w:divBdr>
            <w:top w:val="single" w:sz="2" w:space="0" w:color="auto"/>
            <w:left w:val="single" w:sz="2" w:space="0" w:color="auto"/>
            <w:bottom w:val="single" w:sz="6" w:space="0" w:color="auto"/>
            <w:right w:val="single" w:sz="2" w:space="0" w:color="auto"/>
          </w:divBdr>
          <w:divsChild>
            <w:div w:id="2097242523">
              <w:marLeft w:val="0"/>
              <w:marRight w:val="0"/>
              <w:marTop w:val="100"/>
              <w:marBottom w:val="100"/>
              <w:divBdr>
                <w:top w:val="single" w:sz="2" w:space="0" w:color="D9D9E3"/>
                <w:left w:val="single" w:sz="2" w:space="0" w:color="D9D9E3"/>
                <w:bottom w:val="single" w:sz="2" w:space="0" w:color="D9D9E3"/>
                <w:right w:val="single" w:sz="2" w:space="0" w:color="D9D9E3"/>
              </w:divBdr>
              <w:divsChild>
                <w:div w:id="1048723757">
                  <w:marLeft w:val="0"/>
                  <w:marRight w:val="0"/>
                  <w:marTop w:val="0"/>
                  <w:marBottom w:val="0"/>
                  <w:divBdr>
                    <w:top w:val="single" w:sz="2" w:space="0" w:color="D9D9E3"/>
                    <w:left w:val="single" w:sz="2" w:space="0" w:color="D9D9E3"/>
                    <w:bottom w:val="single" w:sz="2" w:space="0" w:color="D9D9E3"/>
                    <w:right w:val="single" w:sz="2" w:space="0" w:color="D9D9E3"/>
                  </w:divBdr>
                  <w:divsChild>
                    <w:div w:id="634069343">
                      <w:marLeft w:val="0"/>
                      <w:marRight w:val="0"/>
                      <w:marTop w:val="0"/>
                      <w:marBottom w:val="0"/>
                      <w:divBdr>
                        <w:top w:val="single" w:sz="2" w:space="0" w:color="D9D9E3"/>
                        <w:left w:val="single" w:sz="2" w:space="0" w:color="D9D9E3"/>
                        <w:bottom w:val="single" w:sz="2" w:space="0" w:color="D9D9E3"/>
                        <w:right w:val="single" w:sz="2" w:space="0" w:color="D9D9E3"/>
                      </w:divBdr>
                      <w:divsChild>
                        <w:div w:id="514346090">
                          <w:marLeft w:val="0"/>
                          <w:marRight w:val="0"/>
                          <w:marTop w:val="0"/>
                          <w:marBottom w:val="0"/>
                          <w:divBdr>
                            <w:top w:val="single" w:sz="2" w:space="0" w:color="D9D9E3"/>
                            <w:left w:val="single" w:sz="2" w:space="0" w:color="D9D9E3"/>
                            <w:bottom w:val="single" w:sz="2" w:space="0" w:color="D9D9E3"/>
                            <w:right w:val="single" w:sz="2" w:space="0" w:color="D9D9E3"/>
                          </w:divBdr>
                          <w:divsChild>
                            <w:div w:id="565722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29905293">
      <w:bodyDiv w:val="1"/>
      <w:marLeft w:val="0"/>
      <w:marRight w:val="0"/>
      <w:marTop w:val="0"/>
      <w:marBottom w:val="0"/>
      <w:divBdr>
        <w:top w:val="none" w:sz="0" w:space="0" w:color="auto"/>
        <w:left w:val="none" w:sz="0" w:space="0" w:color="auto"/>
        <w:bottom w:val="none" w:sz="0" w:space="0" w:color="auto"/>
        <w:right w:val="none" w:sz="0" w:space="0" w:color="auto"/>
      </w:divBdr>
    </w:div>
    <w:div w:id="849833157">
      <w:bodyDiv w:val="1"/>
      <w:marLeft w:val="0"/>
      <w:marRight w:val="0"/>
      <w:marTop w:val="0"/>
      <w:marBottom w:val="0"/>
      <w:divBdr>
        <w:top w:val="none" w:sz="0" w:space="0" w:color="auto"/>
        <w:left w:val="none" w:sz="0" w:space="0" w:color="auto"/>
        <w:bottom w:val="none" w:sz="0" w:space="0" w:color="auto"/>
        <w:right w:val="none" w:sz="0" w:space="0" w:color="auto"/>
      </w:divBdr>
    </w:div>
    <w:div w:id="883638804">
      <w:bodyDiv w:val="1"/>
      <w:marLeft w:val="0"/>
      <w:marRight w:val="0"/>
      <w:marTop w:val="0"/>
      <w:marBottom w:val="0"/>
      <w:divBdr>
        <w:top w:val="none" w:sz="0" w:space="0" w:color="auto"/>
        <w:left w:val="none" w:sz="0" w:space="0" w:color="auto"/>
        <w:bottom w:val="none" w:sz="0" w:space="0" w:color="auto"/>
        <w:right w:val="none" w:sz="0" w:space="0" w:color="auto"/>
      </w:divBdr>
      <w:divsChild>
        <w:div w:id="982277028">
          <w:marLeft w:val="0"/>
          <w:marRight w:val="0"/>
          <w:marTop w:val="0"/>
          <w:marBottom w:val="0"/>
          <w:divBdr>
            <w:top w:val="none" w:sz="0" w:space="0" w:color="auto"/>
            <w:left w:val="none" w:sz="0" w:space="0" w:color="auto"/>
            <w:bottom w:val="none" w:sz="0" w:space="0" w:color="auto"/>
            <w:right w:val="none" w:sz="0" w:space="0" w:color="auto"/>
          </w:divBdr>
        </w:div>
        <w:div w:id="1053430156">
          <w:marLeft w:val="0"/>
          <w:marRight w:val="0"/>
          <w:marTop w:val="0"/>
          <w:marBottom w:val="0"/>
          <w:divBdr>
            <w:top w:val="none" w:sz="0" w:space="0" w:color="auto"/>
            <w:left w:val="none" w:sz="0" w:space="0" w:color="auto"/>
            <w:bottom w:val="none" w:sz="0" w:space="0" w:color="auto"/>
            <w:right w:val="none" w:sz="0" w:space="0" w:color="auto"/>
          </w:divBdr>
        </w:div>
      </w:divsChild>
    </w:div>
    <w:div w:id="940650189">
      <w:bodyDiv w:val="1"/>
      <w:marLeft w:val="0"/>
      <w:marRight w:val="0"/>
      <w:marTop w:val="0"/>
      <w:marBottom w:val="0"/>
      <w:divBdr>
        <w:top w:val="none" w:sz="0" w:space="0" w:color="auto"/>
        <w:left w:val="none" w:sz="0" w:space="0" w:color="auto"/>
        <w:bottom w:val="none" w:sz="0" w:space="0" w:color="auto"/>
        <w:right w:val="none" w:sz="0" w:space="0" w:color="auto"/>
      </w:divBdr>
      <w:divsChild>
        <w:div w:id="1025062213">
          <w:marLeft w:val="0"/>
          <w:marRight w:val="0"/>
          <w:marTop w:val="0"/>
          <w:marBottom w:val="0"/>
          <w:divBdr>
            <w:top w:val="none" w:sz="0" w:space="0" w:color="auto"/>
            <w:left w:val="none" w:sz="0" w:space="0" w:color="auto"/>
            <w:bottom w:val="none" w:sz="0" w:space="0" w:color="auto"/>
            <w:right w:val="none" w:sz="0" w:space="0" w:color="auto"/>
          </w:divBdr>
          <w:divsChild>
            <w:div w:id="1753116438">
              <w:marLeft w:val="0"/>
              <w:marRight w:val="0"/>
              <w:marTop w:val="0"/>
              <w:marBottom w:val="0"/>
              <w:divBdr>
                <w:top w:val="none" w:sz="0" w:space="0" w:color="auto"/>
                <w:left w:val="none" w:sz="0" w:space="0" w:color="auto"/>
                <w:bottom w:val="none" w:sz="0" w:space="0" w:color="auto"/>
                <w:right w:val="none" w:sz="0" w:space="0" w:color="auto"/>
              </w:divBdr>
              <w:divsChild>
                <w:div w:id="256056628">
                  <w:marLeft w:val="0"/>
                  <w:marRight w:val="0"/>
                  <w:marTop w:val="0"/>
                  <w:marBottom w:val="0"/>
                  <w:divBdr>
                    <w:top w:val="none" w:sz="0" w:space="0" w:color="auto"/>
                    <w:left w:val="none" w:sz="0" w:space="0" w:color="auto"/>
                    <w:bottom w:val="none" w:sz="0" w:space="0" w:color="auto"/>
                    <w:right w:val="none" w:sz="0" w:space="0" w:color="auto"/>
                  </w:divBdr>
                  <w:divsChild>
                    <w:div w:id="17937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52253">
      <w:bodyDiv w:val="1"/>
      <w:marLeft w:val="0"/>
      <w:marRight w:val="0"/>
      <w:marTop w:val="0"/>
      <w:marBottom w:val="0"/>
      <w:divBdr>
        <w:top w:val="none" w:sz="0" w:space="0" w:color="auto"/>
        <w:left w:val="none" w:sz="0" w:space="0" w:color="auto"/>
        <w:bottom w:val="none" w:sz="0" w:space="0" w:color="auto"/>
        <w:right w:val="none" w:sz="0" w:space="0" w:color="auto"/>
      </w:divBdr>
      <w:divsChild>
        <w:div w:id="685209873">
          <w:marLeft w:val="-720"/>
          <w:marRight w:val="0"/>
          <w:marTop w:val="0"/>
          <w:marBottom w:val="0"/>
          <w:divBdr>
            <w:top w:val="none" w:sz="0" w:space="0" w:color="auto"/>
            <w:left w:val="none" w:sz="0" w:space="0" w:color="auto"/>
            <w:bottom w:val="none" w:sz="0" w:space="0" w:color="auto"/>
            <w:right w:val="none" w:sz="0" w:space="0" w:color="auto"/>
          </w:divBdr>
        </w:div>
      </w:divsChild>
    </w:div>
    <w:div w:id="1060136393">
      <w:bodyDiv w:val="1"/>
      <w:marLeft w:val="0"/>
      <w:marRight w:val="0"/>
      <w:marTop w:val="0"/>
      <w:marBottom w:val="0"/>
      <w:divBdr>
        <w:top w:val="none" w:sz="0" w:space="0" w:color="auto"/>
        <w:left w:val="none" w:sz="0" w:space="0" w:color="auto"/>
        <w:bottom w:val="none" w:sz="0" w:space="0" w:color="auto"/>
        <w:right w:val="none" w:sz="0" w:space="0" w:color="auto"/>
      </w:divBdr>
      <w:divsChild>
        <w:div w:id="338780255">
          <w:marLeft w:val="0"/>
          <w:marRight w:val="0"/>
          <w:marTop w:val="0"/>
          <w:marBottom w:val="0"/>
          <w:divBdr>
            <w:top w:val="none" w:sz="0" w:space="0" w:color="auto"/>
            <w:left w:val="none" w:sz="0" w:space="0" w:color="auto"/>
            <w:bottom w:val="none" w:sz="0" w:space="0" w:color="auto"/>
            <w:right w:val="none" w:sz="0" w:space="0" w:color="auto"/>
          </w:divBdr>
        </w:div>
        <w:div w:id="711728229">
          <w:marLeft w:val="0"/>
          <w:marRight w:val="0"/>
          <w:marTop w:val="0"/>
          <w:marBottom w:val="0"/>
          <w:divBdr>
            <w:top w:val="none" w:sz="0" w:space="0" w:color="auto"/>
            <w:left w:val="none" w:sz="0" w:space="0" w:color="auto"/>
            <w:bottom w:val="none" w:sz="0" w:space="0" w:color="auto"/>
            <w:right w:val="none" w:sz="0" w:space="0" w:color="auto"/>
          </w:divBdr>
        </w:div>
        <w:div w:id="937715610">
          <w:marLeft w:val="0"/>
          <w:marRight w:val="0"/>
          <w:marTop w:val="0"/>
          <w:marBottom w:val="0"/>
          <w:divBdr>
            <w:top w:val="none" w:sz="0" w:space="0" w:color="auto"/>
            <w:left w:val="none" w:sz="0" w:space="0" w:color="auto"/>
            <w:bottom w:val="none" w:sz="0" w:space="0" w:color="auto"/>
            <w:right w:val="none" w:sz="0" w:space="0" w:color="auto"/>
          </w:divBdr>
        </w:div>
        <w:div w:id="1364597136">
          <w:marLeft w:val="0"/>
          <w:marRight w:val="0"/>
          <w:marTop w:val="0"/>
          <w:marBottom w:val="0"/>
          <w:divBdr>
            <w:top w:val="none" w:sz="0" w:space="0" w:color="auto"/>
            <w:left w:val="none" w:sz="0" w:space="0" w:color="auto"/>
            <w:bottom w:val="none" w:sz="0" w:space="0" w:color="auto"/>
            <w:right w:val="none" w:sz="0" w:space="0" w:color="auto"/>
          </w:divBdr>
        </w:div>
        <w:div w:id="1605070890">
          <w:marLeft w:val="0"/>
          <w:marRight w:val="0"/>
          <w:marTop w:val="0"/>
          <w:marBottom w:val="0"/>
          <w:divBdr>
            <w:top w:val="none" w:sz="0" w:space="0" w:color="auto"/>
            <w:left w:val="none" w:sz="0" w:space="0" w:color="auto"/>
            <w:bottom w:val="none" w:sz="0" w:space="0" w:color="auto"/>
            <w:right w:val="none" w:sz="0" w:space="0" w:color="auto"/>
          </w:divBdr>
        </w:div>
      </w:divsChild>
    </w:div>
    <w:div w:id="1064328120">
      <w:bodyDiv w:val="1"/>
      <w:marLeft w:val="0"/>
      <w:marRight w:val="0"/>
      <w:marTop w:val="0"/>
      <w:marBottom w:val="0"/>
      <w:divBdr>
        <w:top w:val="none" w:sz="0" w:space="0" w:color="auto"/>
        <w:left w:val="none" w:sz="0" w:space="0" w:color="auto"/>
        <w:bottom w:val="none" w:sz="0" w:space="0" w:color="auto"/>
        <w:right w:val="none" w:sz="0" w:space="0" w:color="auto"/>
      </w:divBdr>
    </w:div>
    <w:div w:id="1071386978">
      <w:bodyDiv w:val="1"/>
      <w:marLeft w:val="0"/>
      <w:marRight w:val="0"/>
      <w:marTop w:val="0"/>
      <w:marBottom w:val="0"/>
      <w:divBdr>
        <w:top w:val="none" w:sz="0" w:space="0" w:color="auto"/>
        <w:left w:val="none" w:sz="0" w:space="0" w:color="auto"/>
        <w:bottom w:val="none" w:sz="0" w:space="0" w:color="auto"/>
        <w:right w:val="none" w:sz="0" w:space="0" w:color="auto"/>
      </w:divBdr>
    </w:div>
    <w:div w:id="1076632045">
      <w:bodyDiv w:val="1"/>
      <w:marLeft w:val="0"/>
      <w:marRight w:val="0"/>
      <w:marTop w:val="0"/>
      <w:marBottom w:val="0"/>
      <w:divBdr>
        <w:top w:val="none" w:sz="0" w:space="0" w:color="auto"/>
        <w:left w:val="none" w:sz="0" w:space="0" w:color="auto"/>
        <w:bottom w:val="none" w:sz="0" w:space="0" w:color="auto"/>
        <w:right w:val="none" w:sz="0" w:space="0" w:color="auto"/>
      </w:divBdr>
      <w:divsChild>
        <w:div w:id="201872369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97540914">
              <w:marLeft w:val="0"/>
              <w:marRight w:val="0"/>
              <w:marTop w:val="0"/>
              <w:marBottom w:val="0"/>
              <w:divBdr>
                <w:top w:val="none" w:sz="0" w:space="0" w:color="auto"/>
                <w:left w:val="none" w:sz="0" w:space="0" w:color="auto"/>
                <w:bottom w:val="none" w:sz="0" w:space="0" w:color="auto"/>
                <w:right w:val="none" w:sz="0" w:space="0" w:color="auto"/>
              </w:divBdr>
              <w:divsChild>
                <w:div w:id="1389837015">
                  <w:marLeft w:val="0"/>
                  <w:marRight w:val="0"/>
                  <w:marTop w:val="0"/>
                  <w:marBottom w:val="0"/>
                  <w:divBdr>
                    <w:top w:val="none" w:sz="0" w:space="0" w:color="auto"/>
                    <w:left w:val="none" w:sz="0" w:space="0" w:color="auto"/>
                    <w:bottom w:val="none" w:sz="0" w:space="0" w:color="auto"/>
                    <w:right w:val="none" w:sz="0" w:space="0" w:color="auto"/>
                  </w:divBdr>
                  <w:divsChild>
                    <w:div w:id="65661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09412">
      <w:bodyDiv w:val="1"/>
      <w:marLeft w:val="0"/>
      <w:marRight w:val="0"/>
      <w:marTop w:val="0"/>
      <w:marBottom w:val="0"/>
      <w:divBdr>
        <w:top w:val="none" w:sz="0" w:space="0" w:color="auto"/>
        <w:left w:val="none" w:sz="0" w:space="0" w:color="auto"/>
        <w:bottom w:val="none" w:sz="0" w:space="0" w:color="auto"/>
        <w:right w:val="none" w:sz="0" w:space="0" w:color="auto"/>
      </w:divBdr>
    </w:div>
    <w:div w:id="1203519316">
      <w:bodyDiv w:val="1"/>
      <w:marLeft w:val="0"/>
      <w:marRight w:val="0"/>
      <w:marTop w:val="0"/>
      <w:marBottom w:val="0"/>
      <w:divBdr>
        <w:top w:val="none" w:sz="0" w:space="0" w:color="auto"/>
        <w:left w:val="none" w:sz="0" w:space="0" w:color="auto"/>
        <w:bottom w:val="none" w:sz="0" w:space="0" w:color="auto"/>
        <w:right w:val="none" w:sz="0" w:space="0" w:color="auto"/>
      </w:divBdr>
    </w:div>
    <w:div w:id="1233005466">
      <w:bodyDiv w:val="1"/>
      <w:marLeft w:val="0"/>
      <w:marRight w:val="0"/>
      <w:marTop w:val="0"/>
      <w:marBottom w:val="0"/>
      <w:divBdr>
        <w:top w:val="none" w:sz="0" w:space="0" w:color="auto"/>
        <w:left w:val="none" w:sz="0" w:space="0" w:color="auto"/>
        <w:bottom w:val="none" w:sz="0" w:space="0" w:color="auto"/>
        <w:right w:val="none" w:sz="0" w:space="0" w:color="auto"/>
      </w:divBdr>
    </w:div>
    <w:div w:id="1236553569">
      <w:bodyDiv w:val="1"/>
      <w:marLeft w:val="0"/>
      <w:marRight w:val="0"/>
      <w:marTop w:val="0"/>
      <w:marBottom w:val="0"/>
      <w:divBdr>
        <w:top w:val="none" w:sz="0" w:space="0" w:color="auto"/>
        <w:left w:val="none" w:sz="0" w:space="0" w:color="auto"/>
        <w:bottom w:val="none" w:sz="0" w:space="0" w:color="auto"/>
        <w:right w:val="none" w:sz="0" w:space="0" w:color="auto"/>
      </w:divBdr>
    </w:div>
    <w:div w:id="1287157805">
      <w:bodyDiv w:val="1"/>
      <w:marLeft w:val="0"/>
      <w:marRight w:val="0"/>
      <w:marTop w:val="0"/>
      <w:marBottom w:val="0"/>
      <w:divBdr>
        <w:top w:val="none" w:sz="0" w:space="0" w:color="auto"/>
        <w:left w:val="none" w:sz="0" w:space="0" w:color="auto"/>
        <w:bottom w:val="none" w:sz="0" w:space="0" w:color="auto"/>
        <w:right w:val="none" w:sz="0" w:space="0" w:color="auto"/>
      </w:divBdr>
      <w:divsChild>
        <w:div w:id="2032492159">
          <w:marLeft w:val="0"/>
          <w:marRight w:val="0"/>
          <w:marTop w:val="0"/>
          <w:marBottom w:val="0"/>
          <w:divBdr>
            <w:top w:val="none" w:sz="0" w:space="0" w:color="auto"/>
            <w:left w:val="none" w:sz="0" w:space="0" w:color="auto"/>
            <w:bottom w:val="none" w:sz="0" w:space="0" w:color="auto"/>
            <w:right w:val="none" w:sz="0" w:space="0" w:color="auto"/>
          </w:divBdr>
        </w:div>
      </w:divsChild>
    </w:div>
    <w:div w:id="1336301295">
      <w:bodyDiv w:val="1"/>
      <w:marLeft w:val="0"/>
      <w:marRight w:val="0"/>
      <w:marTop w:val="0"/>
      <w:marBottom w:val="0"/>
      <w:divBdr>
        <w:top w:val="none" w:sz="0" w:space="0" w:color="auto"/>
        <w:left w:val="none" w:sz="0" w:space="0" w:color="auto"/>
        <w:bottom w:val="none" w:sz="0" w:space="0" w:color="auto"/>
        <w:right w:val="none" w:sz="0" w:space="0" w:color="auto"/>
      </w:divBdr>
    </w:div>
    <w:div w:id="1410467979">
      <w:bodyDiv w:val="1"/>
      <w:marLeft w:val="0"/>
      <w:marRight w:val="0"/>
      <w:marTop w:val="0"/>
      <w:marBottom w:val="0"/>
      <w:divBdr>
        <w:top w:val="none" w:sz="0" w:space="0" w:color="auto"/>
        <w:left w:val="none" w:sz="0" w:space="0" w:color="auto"/>
        <w:bottom w:val="none" w:sz="0" w:space="0" w:color="auto"/>
        <w:right w:val="none" w:sz="0" w:space="0" w:color="auto"/>
      </w:divBdr>
    </w:div>
    <w:div w:id="1441024629">
      <w:bodyDiv w:val="1"/>
      <w:marLeft w:val="0"/>
      <w:marRight w:val="0"/>
      <w:marTop w:val="0"/>
      <w:marBottom w:val="0"/>
      <w:divBdr>
        <w:top w:val="none" w:sz="0" w:space="0" w:color="auto"/>
        <w:left w:val="none" w:sz="0" w:space="0" w:color="auto"/>
        <w:bottom w:val="none" w:sz="0" w:space="0" w:color="auto"/>
        <w:right w:val="none" w:sz="0" w:space="0" w:color="auto"/>
      </w:divBdr>
      <w:divsChild>
        <w:div w:id="358094121">
          <w:marLeft w:val="0"/>
          <w:marRight w:val="0"/>
          <w:marTop w:val="0"/>
          <w:marBottom w:val="0"/>
          <w:divBdr>
            <w:top w:val="none" w:sz="0" w:space="0" w:color="auto"/>
            <w:left w:val="none" w:sz="0" w:space="0" w:color="auto"/>
            <w:bottom w:val="none" w:sz="0" w:space="0" w:color="auto"/>
            <w:right w:val="none" w:sz="0" w:space="0" w:color="auto"/>
          </w:divBdr>
        </w:div>
        <w:div w:id="2047175521">
          <w:marLeft w:val="0"/>
          <w:marRight w:val="0"/>
          <w:marTop w:val="0"/>
          <w:marBottom w:val="0"/>
          <w:divBdr>
            <w:top w:val="none" w:sz="0" w:space="0" w:color="auto"/>
            <w:left w:val="none" w:sz="0" w:space="0" w:color="auto"/>
            <w:bottom w:val="none" w:sz="0" w:space="0" w:color="auto"/>
            <w:right w:val="none" w:sz="0" w:space="0" w:color="auto"/>
          </w:divBdr>
        </w:div>
      </w:divsChild>
    </w:div>
    <w:div w:id="1474906642">
      <w:bodyDiv w:val="1"/>
      <w:marLeft w:val="0"/>
      <w:marRight w:val="0"/>
      <w:marTop w:val="0"/>
      <w:marBottom w:val="0"/>
      <w:divBdr>
        <w:top w:val="none" w:sz="0" w:space="0" w:color="auto"/>
        <w:left w:val="none" w:sz="0" w:space="0" w:color="auto"/>
        <w:bottom w:val="none" w:sz="0" w:space="0" w:color="auto"/>
        <w:right w:val="none" w:sz="0" w:space="0" w:color="auto"/>
      </w:divBdr>
    </w:div>
    <w:div w:id="1479300341">
      <w:bodyDiv w:val="1"/>
      <w:marLeft w:val="0"/>
      <w:marRight w:val="0"/>
      <w:marTop w:val="0"/>
      <w:marBottom w:val="0"/>
      <w:divBdr>
        <w:top w:val="none" w:sz="0" w:space="0" w:color="auto"/>
        <w:left w:val="none" w:sz="0" w:space="0" w:color="auto"/>
        <w:bottom w:val="none" w:sz="0" w:space="0" w:color="auto"/>
        <w:right w:val="none" w:sz="0" w:space="0" w:color="auto"/>
      </w:divBdr>
    </w:div>
    <w:div w:id="1488857921">
      <w:bodyDiv w:val="1"/>
      <w:marLeft w:val="0"/>
      <w:marRight w:val="0"/>
      <w:marTop w:val="0"/>
      <w:marBottom w:val="0"/>
      <w:divBdr>
        <w:top w:val="none" w:sz="0" w:space="0" w:color="auto"/>
        <w:left w:val="none" w:sz="0" w:space="0" w:color="auto"/>
        <w:bottom w:val="none" w:sz="0" w:space="0" w:color="auto"/>
        <w:right w:val="none" w:sz="0" w:space="0" w:color="auto"/>
      </w:divBdr>
    </w:div>
    <w:div w:id="1564870258">
      <w:bodyDiv w:val="1"/>
      <w:marLeft w:val="0"/>
      <w:marRight w:val="0"/>
      <w:marTop w:val="0"/>
      <w:marBottom w:val="0"/>
      <w:divBdr>
        <w:top w:val="none" w:sz="0" w:space="0" w:color="auto"/>
        <w:left w:val="none" w:sz="0" w:space="0" w:color="auto"/>
        <w:bottom w:val="none" w:sz="0" w:space="0" w:color="auto"/>
        <w:right w:val="none" w:sz="0" w:space="0" w:color="auto"/>
      </w:divBdr>
    </w:div>
    <w:div w:id="1590040633">
      <w:bodyDiv w:val="1"/>
      <w:marLeft w:val="0"/>
      <w:marRight w:val="0"/>
      <w:marTop w:val="0"/>
      <w:marBottom w:val="0"/>
      <w:divBdr>
        <w:top w:val="none" w:sz="0" w:space="0" w:color="auto"/>
        <w:left w:val="none" w:sz="0" w:space="0" w:color="auto"/>
        <w:bottom w:val="none" w:sz="0" w:space="0" w:color="auto"/>
        <w:right w:val="none" w:sz="0" w:space="0" w:color="auto"/>
      </w:divBdr>
    </w:div>
    <w:div w:id="1590313006">
      <w:bodyDiv w:val="1"/>
      <w:marLeft w:val="0"/>
      <w:marRight w:val="0"/>
      <w:marTop w:val="0"/>
      <w:marBottom w:val="0"/>
      <w:divBdr>
        <w:top w:val="none" w:sz="0" w:space="0" w:color="auto"/>
        <w:left w:val="none" w:sz="0" w:space="0" w:color="auto"/>
        <w:bottom w:val="none" w:sz="0" w:space="0" w:color="auto"/>
        <w:right w:val="none" w:sz="0" w:space="0" w:color="auto"/>
      </w:divBdr>
      <w:divsChild>
        <w:div w:id="1210730390">
          <w:marLeft w:val="0"/>
          <w:marRight w:val="0"/>
          <w:marTop w:val="0"/>
          <w:marBottom w:val="0"/>
          <w:divBdr>
            <w:top w:val="none" w:sz="0" w:space="0" w:color="auto"/>
            <w:left w:val="none" w:sz="0" w:space="0" w:color="auto"/>
            <w:bottom w:val="none" w:sz="0" w:space="0" w:color="auto"/>
            <w:right w:val="none" w:sz="0" w:space="0" w:color="auto"/>
          </w:divBdr>
        </w:div>
        <w:div w:id="1740203623">
          <w:marLeft w:val="0"/>
          <w:marRight w:val="0"/>
          <w:marTop w:val="45"/>
          <w:marBottom w:val="0"/>
          <w:divBdr>
            <w:top w:val="none" w:sz="0" w:space="0" w:color="auto"/>
            <w:left w:val="none" w:sz="0" w:space="0" w:color="auto"/>
            <w:bottom w:val="none" w:sz="0" w:space="0" w:color="auto"/>
            <w:right w:val="none" w:sz="0" w:space="0" w:color="auto"/>
          </w:divBdr>
        </w:div>
        <w:div w:id="473108936">
          <w:marLeft w:val="0"/>
          <w:marRight w:val="0"/>
          <w:marTop w:val="345"/>
          <w:marBottom w:val="0"/>
          <w:divBdr>
            <w:top w:val="none" w:sz="0" w:space="0" w:color="auto"/>
            <w:left w:val="none" w:sz="0" w:space="0" w:color="auto"/>
            <w:bottom w:val="none" w:sz="0" w:space="0" w:color="auto"/>
            <w:right w:val="none" w:sz="0" w:space="0" w:color="auto"/>
          </w:divBdr>
        </w:div>
        <w:div w:id="1049261217">
          <w:marLeft w:val="0"/>
          <w:marRight w:val="0"/>
          <w:marTop w:val="45"/>
          <w:marBottom w:val="150"/>
          <w:divBdr>
            <w:top w:val="none" w:sz="0" w:space="0" w:color="auto"/>
            <w:left w:val="none" w:sz="0" w:space="0" w:color="auto"/>
            <w:bottom w:val="none" w:sz="0" w:space="0" w:color="auto"/>
            <w:right w:val="none" w:sz="0" w:space="0" w:color="auto"/>
          </w:divBdr>
        </w:div>
      </w:divsChild>
    </w:div>
    <w:div w:id="1590499264">
      <w:bodyDiv w:val="1"/>
      <w:marLeft w:val="0"/>
      <w:marRight w:val="0"/>
      <w:marTop w:val="0"/>
      <w:marBottom w:val="0"/>
      <w:divBdr>
        <w:top w:val="none" w:sz="0" w:space="0" w:color="auto"/>
        <w:left w:val="none" w:sz="0" w:space="0" w:color="auto"/>
        <w:bottom w:val="none" w:sz="0" w:space="0" w:color="auto"/>
        <w:right w:val="none" w:sz="0" w:space="0" w:color="auto"/>
      </w:divBdr>
      <w:divsChild>
        <w:div w:id="883716150">
          <w:marLeft w:val="-720"/>
          <w:marRight w:val="0"/>
          <w:marTop w:val="0"/>
          <w:marBottom w:val="0"/>
          <w:divBdr>
            <w:top w:val="none" w:sz="0" w:space="0" w:color="auto"/>
            <w:left w:val="none" w:sz="0" w:space="0" w:color="auto"/>
            <w:bottom w:val="none" w:sz="0" w:space="0" w:color="auto"/>
            <w:right w:val="none" w:sz="0" w:space="0" w:color="auto"/>
          </w:divBdr>
        </w:div>
      </w:divsChild>
    </w:div>
    <w:div w:id="1594818765">
      <w:bodyDiv w:val="1"/>
      <w:marLeft w:val="0"/>
      <w:marRight w:val="0"/>
      <w:marTop w:val="0"/>
      <w:marBottom w:val="0"/>
      <w:divBdr>
        <w:top w:val="none" w:sz="0" w:space="0" w:color="auto"/>
        <w:left w:val="none" w:sz="0" w:space="0" w:color="auto"/>
        <w:bottom w:val="none" w:sz="0" w:space="0" w:color="auto"/>
        <w:right w:val="none" w:sz="0" w:space="0" w:color="auto"/>
      </w:divBdr>
      <w:divsChild>
        <w:div w:id="852960157">
          <w:marLeft w:val="-720"/>
          <w:marRight w:val="0"/>
          <w:marTop w:val="0"/>
          <w:marBottom w:val="0"/>
          <w:divBdr>
            <w:top w:val="none" w:sz="0" w:space="0" w:color="auto"/>
            <w:left w:val="none" w:sz="0" w:space="0" w:color="auto"/>
            <w:bottom w:val="none" w:sz="0" w:space="0" w:color="auto"/>
            <w:right w:val="none" w:sz="0" w:space="0" w:color="auto"/>
          </w:divBdr>
        </w:div>
      </w:divsChild>
    </w:div>
    <w:div w:id="1613593640">
      <w:bodyDiv w:val="1"/>
      <w:marLeft w:val="0"/>
      <w:marRight w:val="0"/>
      <w:marTop w:val="0"/>
      <w:marBottom w:val="0"/>
      <w:divBdr>
        <w:top w:val="none" w:sz="0" w:space="0" w:color="auto"/>
        <w:left w:val="none" w:sz="0" w:space="0" w:color="auto"/>
        <w:bottom w:val="none" w:sz="0" w:space="0" w:color="auto"/>
        <w:right w:val="none" w:sz="0" w:space="0" w:color="auto"/>
      </w:divBdr>
    </w:div>
    <w:div w:id="1620260423">
      <w:bodyDiv w:val="1"/>
      <w:marLeft w:val="0"/>
      <w:marRight w:val="0"/>
      <w:marTop w:val="0"/>
      <w:marBottom w:val="0"/>
      <w:divBdr>
        <w:top w:val="none" w:sz="0" w:space="0" w:color="auto"/>
        <w:left w:val="none" w:sz="0" w:space="0" w:color="auto"/>
        <w:bottom w:val="none" w:sz="0" w:space="0" w:color="auto"/>
        <w:right w:val="none" w:sz="0" w:space="0" w:color="auto"/>
      </w:divBdr>
    </w:div>
    <w:div w:id="1665280222">
      <w:bodyDiv w:val="1"/>
      <w:marLeft w:val="0"/>
      <w:marRight w:val="0"/>
      <w:marTop w:val="0"/>
      <w:marBottom w:val="0"/>
      <w:divBdr>
        <w:top w:val="none" w:sz="0" w:space="0" w:color="auto"/>
        <w:left w:val="none" w:sz="0" w:space="0" w:color="auto"/>
        <w:bottom w:val="none" w:sz="0" w:space="0" w:color="auto"/>
        <w:right w:val="none" w:sz="0" w:space="0" w:color="auto"/>
      </w:divBdr>
      <w:divsChild>
        <w:div w:id="1929145691">
          <w:marLeft w:val="-720"/>
          <w:marRight w:val="0"/>
          <w:marTop w:val="0"/>
          <w:marBottom w:val="0"/>
          <w:divBdr>
            <w:top w:val="none" w:sz="0" w:space="0" w:color="auto"/>
            <w:left w:val="none" w:sz="0" w:space="0" w:color="auto"/>
            <w:bottom w:val="none" w:sz="0" w:space="0" w:color="auto"/>
            <w:right w:val="none" w:sz="0" w:space="0" w:color="auto"/>
          </w:divBdr>
        </w:div>
      </w:divsChild>
    </w:div>
    <w:div w:id="1670063784">
      <w:bodyDiv w:val="1"/>
      <w:marLeft w:val="0"/>
      <w:marRight w:val="0"/>
      <w:marTop w:val="0"/>
      <w:marBottom w:val="0"/>
      <w:divBdr>
        <w:top w:val="none" w:sz="0" w:space="0" w:color="auto"/>
        <w:left w:val="none" w:sz="0" w:space="0" w:color="auto"/>
        <w:bottom w:val="none" w:sz="0" w:space="0" w:color="auto"/>
        <w:right w:val="none" w:sz="0" w:space="0" w:color="auto"/>
      </w:divBdr>
    </w:div>
    <w:div w:id="1698388965">
      <w:bodyDiv w:val="1"/>
      <w:marLeft w:val="0"/>
      <w:marRight w:val="0"/>
      <w:marTop w:val="0"/>
      <w:marBottom w:val="0"/>
      <w:divBdr>
        <w:top w:val="none" w:sz="0" w:space="0" w:color="auto"/>
        <w:left w:val="none" w:sz="0" w:space="0" w:color="auto"/>
        <w:bottom w:val="none" w:sz="0" w:space="0" w:color="auto"/>
        <w:right w:val="none" w:sz="0" w:space="0" w:color="auto"/>
      </w:divBdr>
      <w:divsChild>
        <w:div w:id="1095980884">
          <w:marLeft w:val="-720"/>
          <w:marRight w:val="0"/>
          <w:marTop w:val="0"/>
          <w:marBottom w:val="0"/>
          <w:divBdr>
            <w:top w:val="none" w:sz="0" w:space="0" w:color="auto"/>
            <w:left w:val="none" w:sz="0" w:space="0" w:color="auto"/>
            <w:bottom w:val="none" w:sz="0" w:space="0" w:color="auto"/>
            <w:right w:val="none" w:sz="0" w:space="0" w:color="auto"/>
          </w:divBdr>
        </w:div>
      </w:divsChild>
    </w:div>
    <w:div w:id="1705791853">
      <w:bodyDiv w:val="1"/>
      <w:marLeft w:val="0"/>
      <w:marRight w:val="0"/>
      <w:marTop w:val="0"/>
      <w:marBottom w:val="0"/>
      <w:divBdr>
        <w:top w:val="none" w:sz="0" w:space="0" w:color="auto"/>
        <w:left w:val="none" w:sz="0" w:space="0" w:color="auto"/>
        <w:bottom w:val="none" w:sz="0" w:space="0" w:color="auto"/>
        <w:right w:val="none" w:sz="0" w:space="0" w:color="auto"/>
      </w:divBdr>
      <w:divsChild>
        <w:div w:id="2104256388">
          <w:marLeft w:val="0"/>
          <w:marRight w:val="0"/>
          <w:marTop w:val="0"/>
          <w:marBottom w:val="0"/>
          <w:divBdr>
            <w:top w:val="none" w:sz="0" w:space="0" w:color="auto"/>
            <w:left w:val="none" w:sz="0" w:space="0" w:color="auto"/>
            <w:bottom w:val="none" w:sz="0" w:space="0" w:color="auto"/>
            <w:right w:val="none" w:sz="0" w:space="0" w:color="auto"/>
          </w:divBdr>
          <w:divsChild>
            <w:div w:id="53434321">
              <w:marLeft w:val="0"/>
              <w:marRight w:val="0"/>
              <w:marTop w:val="0"/>
              <w:marBottom w:val="0"/>
              <w:divBdr>
                <w:top w:val="none" w:sz="0" w:space="0" w:color="auto"/>
                <w:left w:val="none" w:sz="0" w:space="0" w:color="auto"/>
                <w:bottom w:val="none" w:sz="0" w:space="0" w:color="auto"/>
                <w:right w:val="none" w:sz="0" w:space="0" w:color="auto"/>
              </w:divBdr>
              <w:divsChild>
                <w:div w:id="145325078">
                  <w:marLeft w:val="0"/>
                  <w:marRight w:val="0"/>
                  <w:marTop w:val="0"/>
                  <w:marBottom w:val="0"/>
                  <w:divBdr>
                    <w:top w:val="none" w:sz="0" w:space="0" w:color="auto"/>
                    <w:left w:val="none" w:sz="0" w:space="0" w:color="auto"/>
                    <w:bottom w:val="none" w:sz="0" w:space="0" w:color="auto"/>
                    <w:right w:val="none" w:sz="0" w:space="0" w:color="auto"/>
                  </w:divBdr>
                  <w:divsChild>
                    <w:div w:id="13695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10989">
      <w:bodyDiv w:val="1"/>
      <w:marLeft w:val="0"/>
      <w:marRight w:val="0"/>
      <w:marTop w:val="0"/>
      <w:marBottom w:val="0"/>
      <w:divBdr>
        <w:top w:val="none" w:sz="0" w:space="0" w:color="auto"/>
        <w:left w:val="none" w:sz="0" w:space="0" w:color="auto"/>
        <w:bottom w:val="none" w:sz="0" w:space="0" w:color="auto"/>
        <w:right w:val="none" w:sz="0" w:space="0" w:color="auto"/>
      </w:divBdr>
    </w:div>
    <w:div w:id="1760832385">
      <w:bodyDiv w:val="1"/>
      <w:marLeft w:val="0"/>
      <w:marRight w:val="0"/>
      <w:marTop w:val="0"/>
      <w:marBottom w:val="0"/>
      <w:divBdr>
        <w:top w:val="none" w:sz="0" w:space="0" w:color="auto"/>
        <w:left w:val="none" w:sz="0" w:space="0" w:color="auto"/>
        <w:bottom w:val="none" w:sz="0" w:space="0" w:color="auto"/>
        <w:right w:val="none" w:sz="0" w:space="0" w:color="auto"/>
      </w:divBdr>
    </w:div>
    <w:div w:id="1977685238">
      <w:bodyDiv w:val="1"/>
      <w:marLeft w:val="0"/>
      <w:marRight w:val="0"/>
      <w:marTop w:val="0"/>
      <w:marBottom w:val="0"/>
      <w:divBdr>
        <w:top w:val="none" w:sz="0" w:space="0" w:color="auto"/>
        <w:left w:val="none" w:sz="0" w:space="0" w:color="auto"/>
        <w:bottom w:val="none" w:sz="0" w:space="0" w:color="auto"/>
        <w:right w:val="none" w:sz="0" w:space="0" w:color="auto"/>
      </w:divBdr>
    </w:div>
    <w:div w:id="2002733081">
      <w:bodyDiv w:val="1"/>
      <w:marLeft w:val="0"/>
      <w:marRight w:val="0"/>
      <w:marTop w:val="0"/>
      <w:marBottom w:val="0"/>
      <w:divBdr>
        <w:top w:val="none" w:sz="0" w:space="0" w:color="auto"/>
        <w:left w:val="none" w:sz="0" w:space="0" w:color="auto"/>
        <w:bottom w:val="none" w:sz="0" w:space="0" w:color="auto"/>
        <w:right w:val="none" w:sz="0" w:space="0" w:color="auto"/>
      </w:divBdr>
      <w:divsChild>
        <w:div w:id="1586916179">
          <w:marLeft w:val="0"/>
          <w:marRight w:val="0"/>
          <w:marTop w:val="0"/>
          <w:marBottom w:val="0"/>
          <w:divBdr>
            <w:top w:val="single" w:sz="2" w:space="0" w:color="auto"/>
            <w:left w:val="single" w:sz="2" w:space="0" w:color="auto"/>
            <w:bottom w:val="single" w:sz="6" w:space="0" w:color="auto"/>
            <w:right w:val="single" w:sz="2" w:space="0" w:color="auto"/>
          </w:divBdr>
          <w:divsChild>
            <w:div w:id="213926972">
              <w:marLeft w:val="0"/>
              <w:marRight w:val="0"/>
              <w:marTop w:val="100"/>
              <w:marBottom w:val="100"/>
              <w:divBdr>
                <w:top w:val="single" w:sz="2" w:space="0" w:color="D9D9E3"/>
                <w:left w:val="single" w:sz="2" w:space="0" w:color="D9D9E3"/>
                <w:bottom w:val="single" w:sz="2" w:space="0" w:color="D9D9E3"/>
                <w:right w:val="single" w:sz="2" w:space="0" w:color="D9D9E3"/>
              </w:divBdr>
              <w:divsChild>
                <w:div w:id="1411738081">
                  <w:marLeft w:val="0"/>
                  <w:marRight w:val="0"/>
                  <w:marTop w:val="0"/>
                  <w:marBottom w:val="0"/>
                  <w:divBdr>
                    <w:top w:val="single" w:sz="2" w:space="0" w:color="D9D9E3"/>
                    <w:left w:val="single" w:sz="2" w:space="0" w:color="D9D9E3"/>
                    <w:bottom w:val="single" w:sz="2" w:space="0" w:color="D9D9E3"/>
                    <w:right w:val="single" w:sz="2" w:space="0" w:color="D9D9E3"/>
                  </w:divBdr>
                  <w:divsChild>
                    <w:div w:id="620259864">
                      <w:marLeft w:val="0"/>
                      <w:marRight w:val="0"/>
                      <w:marTop w:val="0"/>
                      <w:marBottom w:val="0"/>
                      <w:divBdr>
                        <w:top w:val="single" w:sz="2" w:space="0" w:color="D9D9E3"/>
                        <w:left w:val="single" w:sz="2" w:space="0" w:color="D9D9E3"/>
                        <w:bottom w:val="single" w:sz="2" w:space="0" w:color="D9D9E3"/>
                        <w:right w:val="single" w:sz="2" w:space="0" w:color="D9D9E3"/>
                      </w:divBdr>
                      <w:divsChild>
                        <w:div w:id="254245931">
                          <w:marLeft w:val="0"/>
                          <w:marRight w:val="0"/>
                          <w:marTop w:val="0"/>
                          <w:marBottom w:val="0"/>
                          <w:divBdr>
                            <w:top w:val="single" w:sz="2" w:space="0" w:color="D9D9E3"/>
                            <w:left w:val="single" w:sz="2" w:space="0" w:color="D9D9E3"/>
                            <w:bottom w:val="single" w:sz="2" w:space="0" w:color="D9D9E3"/>
                            <w:right w:val="single" w:sz="2" w:space="0" w:color="D9D9E3"/>
                          </w:divBdr>
                          <w:divsChild>
                            <w:div w:id="16456931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10793761">
      <w:bodyDiv w:val="1"/>
      <w:marLeft w:val="0"/>
      <w:marRight w:val="0"/>
      <w:marTop w:val="0"/>
      <w:marBottom w:val="0"/>
      <w:divBdr>
        <w:top w:val="none" w:sz="0" w:space="0" w:color="auto"/>
        <w:left w:val="none" w:sz="0" w:space="0" w:color="auto"/>
        <w:bottom w:val="none" w:sz="0" w:space="0" w:color="auto"/>
        <w:right w:val="none" w:sz="0" w:space="0" w:color="auto"/>
      </w:divBdr>
    </w:div>
    <w:div w:id="2017338499">
      <w:bodyDiv w:val="1"/>
      <w:marLeft w:val="0"/>
      <w:marRight w:val="0"/>
      <w:marTop w:val="0"/>
      <w:marBottom w:val="0"/>
      <w:divBdr>
        <w:top w:val="none" w:sz="0" w:space="0" w:color="auto"/>
        <w:left w:val="none" w:sz="0" w:space="0" w:color="auto"/>
        <w:bottom w:val="none" w:sz="0" w:space="0" w:color="auto"/>
        <w:right w:val="none" w:sz="0" w:space="0" w:color="auto"/>
      </w:divBdr>
      <w:divsChild>
        <w:div w:id="108473547">
          <w:marLeft w:val="-720"/>
          <w:marRight w:val="0"/>
          <w:marTop w:val="0"/>
          <w:marBottom w:val="0"/>
          <w:divBdr>
            <w:top w:val="none" w:sz="0" w:space="0" w:color="auto"/>
            <w:left w:val="none" w:sz="0" w:space="0" w:color="auto"/>
            <w:bottom w:val="none" w:sz="0" w:space="0" w:color="auto"/>
            <w:right w:val="none" w:sz="0" w:space="0" w:color="auto"/>
          </w:divBdr>
        </w:div>
      </w:divsChild>
    </w:div>
    <w:div w:id="2025402533">
      <w:bodyDiv w:val="1"/>
      <w:marLeft w:val="0"/>
      <w:marRight w:val="0"/>
      <w:marTop w:val="0"/>
      <w:marBottom w:val="0"/>
      <w:divBdr>
        <w:top w:val="none" w:sz="0" w:space="0" w:color="auto"/>
        <w:left w:val="none" w:sz="0" w:space="0" w:color="auto"/>
        <w:bottom w:val="none" w:sz="0" w:space="0" w:color="auto"/>
        <w:right w:val="none" w:sz="0" w:space="0" w:color="auto"/>
      </w:divBdr>
    </w:div>
    <w:div w:id="2027175003">
      <w:bodyDiv w:val="1"/>
      <w:marLeft w:val="0"/>
      <w:marRight w:val="0"/>
      <w:marTop w:val="0"/>
      <w:marBottom w:val="0"/>
      <w:divBdr>
        <w:top w:val="none" w:sz="0" w:space="0" w:color="auto"/>
        <w:left w:val="none" w:sz="0" w:space="0" w:color="auto"/>
        <w:bottom w:val="none" w:sz="0" w:space="0" w:color="auto"/>
        <w:right w:val="none" w:sz="0" w:space="0" w:color="auto"/>
      </w:divBdr>
    </w:div>
    <w:div w:id="2035186954">
      <w:bodyDiv w:val="1"/>
      <w:marLeft w:val="0"/>
      <w:marRight w:val="0"/>
      <w:marTop w:val="0"/>
      <w:marBottom w:val="0"/>
      <w:divBdr>
        <w:top w:val="none" w:sz="0" w:space="0" w:color="auto"/>
        <w:left w:val="none" w:sz="0" w:space="0" w:color="auto"/>
        <w:bottom w:val="none" w:sz="0" w:space="0" w:color="auto"/>
        <w:right w:val="none" w:sz="0" w:space="0" w:color="auto"/>
      </w:divBdr>
    </w:div>
    <w:div w:id="2085685578">
      <w:bodyDiv w:val="1"/>
      <w:marLeft w:val="0"/>
      <w:marRight w:val="0"/>
      <w:marTop w:val="0"/>
      <w:marBottom w:val="0"/>
      <w:divBdr>
        <w:top w:val="none" w:sz="0" w:space="0" w:color="auto"/>
        <w:left w:val="none" w:sz="0" w:space="0" w:color="auto"/>
        <w:bottom w:val="none" w:sz="0" w:space="0" w:color="auto"/>
        <w:right w:val="none" w:sz="0" w:space="0" w:color="auto"/>
      </w:divBdr>
    </w:div>
    <w:div w:id="2099715760">
      <w:bodyDiv w:val="1"/>
      <w:marLeft w:val="0"/>
      <w:marRight w:val="0"/>
      <w:marTop w:val="0"/>
      <w:marBottom w:val="0"/>
      <w:divBdr>
        <w:top w:val="none" w:sz="0" w:space="0" w:color="auto"/>
        <w:left w:val="none" w:sz="0" w:space="0" w:color="auto"/>
        <w:bottom w:val="none" w:sz="0" w:space="0" w:color="auto"/>
        <w:right w:val="none" w:sz="0" w:space="0" w:color="auto"/>
      </w:divBdr>
      <w:divsChild>
        <w:div w:id="592981095">
          <w:marLeft w:val="0"/>
          <w:marRight w:val="0"/>
          <w:marTop w:val="0"/>
          <w:marBottom w:val="0"/>
          <w:divBdr>
            <w:top w:val="none" w:sz="0" w:space="0" w:color="auto"/>
            <w:left w:val="none" w:sz="0" w:space="0" w:color="auto"/>
            <w:bottom w:val="none" w:sz="0" w:space="0" w:color="auto"/>
            <w:right w:val="none" w:sz="0" w:space="0" w:color="auto"/>
          </w:divBdr>
          <w:divsChild>
            <w:div w:id="1202789535">
              <w:marLeft w:val="0"/>
              <w:marRight w:val="0"/>
              <w:marTop w:val="0"/>
              <w:marBottom w:val="0"/>
              <w:divBdr>
                <w:top w:val="none" w:sz="0" w:space="0" w:color="auto"/>
                <w:left w:val="none" w:sz="0" w:space="0" w:color="auto"/>
                <w:bottom w:val="none" w:sz="0" w:space="0" w:color="auto"/>
                <w:right w:val="none" w:sz="0" w:space="0" w:color="auto"/>
              </w:divBdr>
              <w:divsChild>
                <w:div w:id="1303079225">
                  <w:marLeft w:val="0"/>
                  <w:marRight w:val="0"/>
                  <w:marTop w:val="0"/>
                  <w:marBottom w:val="0"/>
                  <w:divBdr>
                    <w:top w:val="none" w:sz="0" w:space="0" w:color="auto"/>
                    <w:left w:val="none" w:sz="0" w:space="0" w:color="auto"/>
                    <w:bottom w:val="none" w:sz="0" w:space="0" w:color="auto"/>
                    <w:right w:val="none" w:sz="0" w:space="0" w:color="auto"/>
                  </w:divBdr>
                  <w:divsChild>
                    <w:div w:id="20220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129802">
      <w:bodyDiv w:val="1"/>
      <w:marLeft w:val="0"/>
      <w:marRight w:val="0"/>
      <w:marTop w:val="0"/>
      <w:marBottom w:val="0"/>
      <w:divBdr>
        <w:top w:val="none" w:sz="0" w:space="0" w:color="auto"/>
        <w:left w:val="none" w:sz="0" w:space="0" w:color="auto"/>
        <w:bottom w:val="none" w:sz="0" w:space="0" w:color="auto"/>
        <w:right w:val="none" w:sz="0" w:space="0" w:color="auto"/>
      </w:divBdr>
      <w:divsChild>
        <w:div w:id="1067992869">
          <w:marLeft w:val="-720"/>
          <w:marRight w:val="0"/>
          <w:marTop w:val="0"/>
          <w:marBottom w:val="0"/>
          <w:divBdr>
            <w:top w:val="none" w:sz="0" w:space="0" w:color="auto"/>
            <w:left w:val="none" w:sz="0" w:space="0" w:color="auto"/>
            <w:bottom w:val="none" w:sz="0" w:space="0" w:color="auto"/>
            <w:right w:val="none" w:sz="0" w:space="0" w:color="auto"/>
          </w:divBdr>
        </w:div>
      </w:divsChild>
    </w:div>
    <w:div w:id="2130969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sycnet.apa.org/doi/10.1037/0893-3200.6.3.290" TargetMode="External"/><Relationship Id="rId21" Type="http://schemas.openxmlformats.org/officeDocument/2006/relationships/hyperlink" Target="https://doi.org/10.1080/02699931.2019.1649247" TargetMode="External"/><Relationship Id="rId42" Type="http://schemas.openxmlformats.org/officeDocument/2006/relationships/hyperlink" Target="https://doi.org/10.1016/j.copsyc.2022.101541" TargetMode="External"/><Relationship Id="rId47" Type="http://schemas.openxmlformats.org/officeDocument/2006/relationships/hyperlink" Target="https://brill.com/search?f_0=author&amp;q_0=J.A.M.+Snoek" TargetMode="External"/><Relationship Id="rId63" Type="http://schemas.openxmlformats.org/officeDocument/2006/relationships/hyperlink" Target="https://doi.org/10.1177/18344909221091649" TargetMode="External"/><Relationship Id="rId68" Type="http://schemas.openxmlformats.org/officeDocument/2006/relationships/hyperlink" Target="https://doi.org/10.1007/s10943-017-0424-y" TargetMode="External"/><Relationship Id="rId84" Type="http://schemas.openxmlformats.org/officeDocument/2006/relationships/hyperlink" Target="https://www.sciencedirect.com/journal/current-opinion-in-psychology" TargetMode="External"/><Relationship Id="rId89" Type="http://schemas.openxmlformats.org/officeDocument/2006/relationships/image" Target="media/image2.emf"/><Relationship Id="rId16" Type="http://schemas.openxmlformats.org/officeDocument/2006/relationships/hyperlink" Target="https://doi.org/10.2466/pms.1995.80.1.131" TargetMode="External"/><Relationship Id="rId11" Type="http://schemas.openxmlformats.org/officeDocument/2006/relationships/hyperlink" Target="https://orcid.org/0000-0002-6499-5487" TargetMode="External"/><Relationship Id="rId32" Type="http://schemas.openxmlformats.org/officeDocument/2006/relationships/hyperlink" Target="https://doi.org/10.1080/02699931.2020.1862064" TargetMode="External"/><Relationship Id="rId37" Type="http://schemas.openxmlformats.org/officeDocument/2006/relationships/hyperlink" Target="https://doi.org/10.1097/01.nmc.0000287998.80005.79" TargetMode="External"/><Relationship Id="rId53" Type="http://schemas.openxmlformats.org/officeDocument/2006/relationships/hyperlink" Target="https://doi.org/10.1086/208514" TargetMode="External"/><Relationship Id="rId58" Type="http://schemas.openxmlformats.org/officeDocument/2006/relationships/hyperlink" Target="https://doi.org/10.1016/j.jrp.2013.05.009" TargetMode="External"/><Relationship Id="rId74" Type="http://schemas.openxmlformats.org/officeDocument/2006/relationships/hyperlink" Target="https://doi.org/10.1002/ejsp.2519" TargetMode="External"/><Relationship Id="rId79" Type="http://schemas.openxmlformats.org/officeDocument/2006/relationships/hyperlink" Target="https://doi.org/10.1037/a0037760" TargetMode="External"/><Relationship Id="rId5" Type="http://schemas.openxmlformats.org/officeDocument/2006/relationships/webSettings" Target="webSettings.xml"/><Relationship Id="rId90" Type="http://schemas.openxmlformats.org/officeDocument/2006/relationships/image" Target="media/image3.emf"/><Relationship Id="rId95" Type="http://schemas.openxmlformats.org/officeDocument/2006/relationships/header" Target="header2.xml"/><Relationship Id="rId22" Type="http://schemas.openxmlformats.org/officeDocument/2006/relationships/hyperlink" Target="https://doi.org/https://doi.org/10.1016/j.paid.2016.12.045" TargetMode="External"/><Relationship Id="rId27" Type="http://schemas.openxmlformats.org/officeDocument/2006/relationships/hyperlink" Target="https://doi.org/10.3389/fpsyg.2020.01133" TargetMode="External"/><Relationship Id="rId43" Type="http://schemas.openxmlformats.org/officeDocument/2006/relationships/hyperlink" Target="https://doi.org/10.1177/1754073920950455" TargetMode="External"/><Relationship Id="rId48" Type="http://schemas.openxmlformats.org/officeDocument/2006/relationships/hyperlink" Target="https://brill.com/search?f_0=author&amp;q_0=Michael+Stausberg" TargetMode="External"/><Relationship Id="rId64" Type="http://schemas.openxmlformats.org/officeDocument/2006/relationships/hyperlink" Target="https://doi.org/10.1016/j.copsyc.2022.101537" TargetMode="External"/><Relationship Id="rId69" Type="http://schemas.openxmlformats.org/officeDocument/2006/relationships/hyperlink" Target="https://doi.org/10.1037/0022-3514.89.6.845" TargetMode="External"/><Relationship Id="rId80" Type="http://schemas.openxmlformats.org/officeDocument/2006/relationships/hyperlink" Target="https://doi.org/10.1080/10463283.2022.2036005" TargetMode="External"/><Relationship Id="rId85" Type="http://schemas.openxmlformats.org/officeDocument/2006/relationships/hyperlink" Target="https://www.sciencedirect.com/journal/current-opinion-in-psychology/vol/49/suppl/C" TargetMode="External"/><Relationship Id="rId3" Type="http://schemas.openxmlformats.org/officeDocument/2006/relationships/styles" Target="styles.xml"/><Relationship Id="rId12" Type="http://schemas.openxmlformats.org/officeDocument/2006/relationships/hyperlink" Target="https://orcid.org/0000-0002-7563-306X" TargetMode="External"/><Relationship Id="rId17" Type="http://schemas.openxmlformats.org/officeDocument/2006/relationships/hyperlink" Target="https://doi.org/10.1016/j.obhdp.2016.07.004" TargetMode="External"/><Relationship Id="rId25" Type="http://schemas.openxmlformats.org/officeDocument/2006/relationships/hyperlink" Target="https://doi.org/10.3758/BF03193146" TargetMode="External"/><Relationship Id="rId33" Type="http://schemas.openxmlformats.org/officeDocument/2006/relationships/hyperlink" Target="https://doi.org/10.1111/famp.12581" TargetMode="External"/><Relationship Id="rId38" Type="http://schemas.openxmlformats.org/officeDocument/2006/relationships/hyperlink" Target="https://doi.org/10.1016/j.cub.2015.05.049" TargetMode="External"/><Relationship Id="rId46" Type="http://schemas.openxmlformats.org/officeDocument/2006/relationships/hyperlink" Target="https://brill.com/search?f_0=author&amp;q_0=Jens+Kreinath" TargetMode="External"/><Relationship Id="rId59" Type="http://schemas.openxmlformats.org/officeDocument/2006/relationships/hyperlink" Target="https://doi.org/10.1146/annurev-psych-032420-%20032236" TargetMode="External"/><Relationship Id="rId67" Type="http://schemas.openxmlformats.org/officeDocument/2006/relationships/hyperlink" Target="https://doi.org/10.1080/00913367.1981.10672756" TargetMode="External"/><Relationship Id="rId20" Type="http://schemas.openxmlformats.org/officeDocument/2006/relationships/hyperlink" Target="https://doi.org/10.1016/j.copsyc.2022.101521" TargetMode="External"/><Relationship Id="rId41" Type="http://schemas.openxmlformats.org/officeDocument/2006/relationships/hyperlink" Target="https://www.sciencedirect.com/journal/current-opinion-in-psychology" TargetMode="External"/><Relationship Id="rId54" Type="http://schemas.openxmlformats.org/officeDocument/2006/relationships/hyperlink" Target="https://psycnet.apa.org/doi/10.1037/a0027038" TargetMode="External"/><Relationship Id="rId62" Type="http://schemas.openxmlformats.org/officeDocument/2006/relationships/hyperlink" Target="https://doi.org/10.1016/bs.adms.2019.05.001" TargetMode="External"/><Relationship Id="rId70" Type="http://schemas.openxmlformats.org/officeDocument/2006/relationships/hyperlink" Target="https://doi.org/10.1037/0022-0167.53.1.80" TargetMode="External"/><Relationship Id="rId75" Type="http://schemas.openxmlformats.org/officeDocument/2006/relationships/hyperlink" Target="https://doi.org/10.1016/j.obhdp.2018.12.003" TargetMode="External"/><Relationship Id="rId83" Type="http://schemas.openxmlformats.org/officeDocument/2006/relationships/hyperlink" Target="https://doi.org/10.1007/s12144-021-01826-0" TargetMode="External"/><Relationship Id="rId88" Type="http://schemas.openxmlformats.org/officeDocument/2006/relationships/hyperlink" Target="https://doi.org/10.1086/592943" TargetMode="External"/><Relationship Id="rId91" Type="http://schemas.openxmlformats.org/officeDocument/2006/relationships/image" Target="media/image4.emf"/><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copsyc.2022.101520" TargetMode="External"/><Relationship Id="rId23" Type="http://schemas.openxmlformats.org/officeDocument/2006/relationships/hyperlink" Target="https://doi.org/10.1037/a0023113" TargetMode="External"/><Relationship Id="rId28" Type="http://schemas.openxmlformats.org/officeDocument/2006/relationships/hyperlink" Target="https://doi.org/10.1037/a0025167" TargetMode="External"/><Relationship Id="rId36" Type="http://schemas.openxmlformats.org/officeDocument/2006/relationships/hyperlink" Target="https://doi.org/10.1016/j.obhdp.2021.05.005" TargetMode="External"/><Relationship Id="rId49" Type="http://schemas.openxmlformats.org/officeDocument/2006/relationships/hyperlink" Target="https://brill.com/view/title/8707" TargetMode="External"/><Relationship Id="rId57" Type="http://schemas.openxmlformats.org/officeDocument/2006/relationships/hyperlink" Target="https://doi.org/10.1080/13674676.2013.766449" TargetMode="External"/><Relationship Id="rId10" Type="http://schemas.openxmlformats.org/officeDocument/2006/relationships/hyperlink" Target="https://orcid.org/0000-0002-3588-3195" TargetMode="External"/><Relationship Id="rId31" Type="http://schemas.openxmlformats.org/officeDocument/2006/relationships/hyperlink" Target="https://doi.org/10.1177/1088868317734944" TargetMode="External"/><Relationship Id="rId44" Type="http://schemas.openxmlformats.org/officeDocument/2006/relationships/hyperlink" Target="https://doi.org/10.1016/j.cognition.2017.10.018" TargetMode="External"/><Relationship Id="rId52" Type="http://schemas.openxmlformats.org/officeDocument/2006/relationships/hyperlink" Target="https://doi.org/10.1177/1049909106290246" TargetMode="External"/><Relationship Id="rId60" Type="http://schemas.openxmlformats.org/officeDocument/2006/relationships/hyperlink" Target="https://doi.org/10.1016/j.tics.2016.01.008" TargetMode="External"/><Relationship Id="rId65" Type="http://schemas.openxmlformats.org/officeDocument/2006/relationships/hyperlink" Target="https://doi.org/10.1016/bs.aesp.2014.10.001" TargetMode="External"/><Relationship Id="rId73" Type="http://schemas.openxmlformats.org/officeDocument/2006/relationships/hyperlink" Target="https://doi.org/10.1037/emo0000417" TargetMode="External"/><Relationship Id="rId78" Type="http://schemas.openxmlformats.org/officeDocument/2006/relationships/hyperlink" Target="https://doi.org/10.1086/678698" TargetMode="External"/><Relationship Id="rId81" Type="http://schemas.openxmlformats.org/officeDocument/2006/relationships/hyperlink" Target="https://doi.org/10.1016/j.copsyc.2023.101608" TargetMode="External"/><Relationship Id="rId86" Type="http://schemas.openxmlformats.org/officeDocument/2006/relationships/hyperlink" Target="https://doi.org/10.1016/j.copsyc.2022.101542" TargetMode="External"/><Relationship Id="rId94" Type="http://schemas.openxmlformats.org/officeDocument/2006/relationships/hyperlink" Target="https://doi.org/10.1007/BF02289447" TargetMode="External"/><Relationship Id="rId4" Type="http://schemas.openxmlformats.org/officeDocument/2006/relationships/settings" Target="settings.xml"/><Relationship Id="rId9" Type="http://schemas.openxmlformats.org/officeDocument/2006/relationships/hyperlink" Target="https://orcid.org/0000-0003-3432-7565" TargetMode="External"/><Relationship Id="rId13" Type="http://schemas.openxmlformats.org/officeDocument/2006/relationships/hyperlink" Target="https://osf.io/pxsmc/?view_only=707bbbb00a834af5aea2d25b0613e6da" TargetMode="External"/><Relationship Id="rId18" Type="http://schemas.openxmlformats.org/officeDocument/2006/relationships/hyperlink" Target="https://doi.org/10.1037/h0046016" TargetMode="External"/><Relationship Id="rId39" Type="http://schemas.openxmlformats.org/officeDocument/2006/relationships/hyperlink" Target="https://doi.org/10.1038/s41598-022-23885-4" TargetMode="External"/><Relationship Id="rId34" Type="http://schemas.openxmlformats.org/officeDocument/2006/relationships/hyperlink" Target="https://doi.org/10.1111/jopy.12505" TargetMode="External"/><Relationship Id="rId50" Type="http://schemas.openxmlformats.org/officeDocument/2006/relationships/hyperlink" Target="https://doi.org/10.1037/pspp0000236" TargetMode="External"/><Relationship Id="rId55" Type="http://schemas.openxmlformats.org/officeDocument/2006/relationships/hyperlink" Target="https://doi.org/10.18637/jss.v048.i02" TargetMode="External"/><Relationship Id="rId76" Type="http://schemas.openxmlformats.org/officeDocument/2006/relationships/hyperlink" Target="https://doi.org/10.1177/0956797613478949"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037/pspa0000113" TargetMode="External"/><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doi.org/10.1037/a0036790" TargetMode="External"/><Relationship Id="rId24" Type="http://schemas.openxmlformats.org/officeDocument/2006/relationships/hyperlink" Target="https://doi.org/10.1080/02699931.2020.1806788" TargetMode="External"/><Relationship Id="rId40" Type="http://schemas.openxmlformats.org/officeDocument/2006/relationships/hyperlink" Target="https://doi.org/10.1097/00004583-199001000-00004" TargetMode="External"/><Relationship Id="rId45" Type="http://schemas.openxmlformats.org/officeDocument/2006/relationships/hyperlink" Target="https://doi.org/10.1007/978-3-319-21933-2_8" TargetMode="External"/><Relationship Id="rId66" Type="http://schemas.openxmlformats.org/officeDocument/2006/relationships/hyperlink" Target="https://doi.org/10.1086/688495" TargetMode="External"/><Relationship Id="rId87" Type="http://schemas.openxmlformats.org/officeDocument/2006/relationships/hyperlink" Target="https://doi.org/10.1002/cb.%201655" TargetMode="External"/><Relationship Id="rId61" Type="http://schemas.openxmlformats.org/officeDocument/2006/relationships/hyperlink" Target="https://doi.org/10.1037/gpr0000109" TargetMode="External"/><Relationship Id="rId82" Type="http://schemas.openxmlformats.org/officeDocument/2006/relationships/hyperlink" Target="https://doi.org/10.1037/0022-3514.91.5.975" TargetMode="External"/><Relationship Id="rId19" Type="http://schemas.openxmlformats.org/officeDocument/2006/relationships/hyperlink" Target="https://cran.r-project.org/web/packages/pwr/" TargetMode="External"/><Relationship Id="rId14" Type="http://schemas.openxmlformats.org/officeDocument/2006/relationships/hyperlink" Target="mailto:tljiang@pku.edu.cn" TargetMode="External"/><Relationship Id="rId30" Type="http://schemas.openxmlformats.org/officeDocument/2006/relationships/hyperlink" Target="https://doi.org/10.1037/emo0000728" TargetMode="External"/><Relationship Id="rId35" Type="http://schemas.openxmlformats.org/officeDocument/2006/relationships/hyperlink" Target="http://dx.doi.org/10.1037/amp0000263" TargetMode="External"/><Relationship Id="rId56" Type="http://schemas.openxmlformats.org/officeDocument/2006/relationships/hyperlink" Target="https://humanflourishinglab.org/nostalgia-in-america/" TargetMode="External"/><Relationship Id="rId77" Type="http://schemas.openxmlformats.org/officeDocument/2006/relationships/hyperlink" Target="https://doi.org/10.1177/0963721415618486" TargetMode="External"/><Relationship Id="rId8" Type="http://schemas.openxmlformats.org/officeDocument/2006/relationships/image" Target="media/image1.GIF"/><Relationship Id="rId51" Type="http://schemas.openxmlformats.org/officeDocument/2006/relationships/hyperlink" Target="https://doi.org/10.1037/a0031772" TargetMode="External"/><Relationship Id="rId72" Type="http://schemas.openxmlformats.org/officeDocument/2006/relationships/hyperlink" Target="https://doi.org/10.1037/emo0000980" TargetMode="External"/><Relationship Id="rId93" Type="http://schemas.openxmlformats.org/officeDocument/2006/relationships/hyperlink" Target="https://doi.org/10.1037/0021-843X.112.4.55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F53B7-E808-7244-9F9A-DE106632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70</Pages>
  <Words>18423</Words>
  <Characters>105014</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 Yige</dc:creator>
  <cp:keywords/>
  <dc:description/>
  <cp:lastModifiedBy>Constantine Sedikides</cp:lastModifiedBy>
  <cp:revision>33</cp:revision>
  <cp:lastPrinted>2022-10-04T03:12:00Z</cp:lastPrinted>
  <dcterms:created xsi:type="dcterms:W3CDTF">2023-11-20T16:31:00Z</dcterms:created>
  <dcterms:modified xsi:type="dcterms:W3CDTF">2024-02-08T09:04:00Z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c00d82d2-cdc4-3acb-99ff-d49fd3f3db54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2052-0.0.0.0</vt:lpwstr>
  </property>
  <property fmtid="{D5CDD505-2E9C-101B-9397-08002B2CF9AE}" pid="26" name="GrammarlyDocumentId">
    <vt:lpwstr>76a61cb4d4ee786c1bdc6ab4e4559f85609fcba16d86f7f01121b7ade1a847fb</vt:lpwstr>
  </property>
</Properties>
</file>