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99B25" w14:textId="5F942E36" w:rsidR="00D83401" w:rsidRPr="008D7823" w:rsidRDefault="00577664" w:rsidP="00F9453B">
      <w:pPr>
        <w:snapToGrid w:val="0"/>
        <w:spacing w:after="120" w:line="360" w:lineRule="auto"/>
        <w:jc w:val="both"/>
        <w:rPr>
          <w:rFonts w:ascii="Times New Roman" w:hAnsi="Times New Roman" w:cs="Times New Roman"/>
          <w:b/>
          <w:sz w:val="24"/>
          <w:szCs w:val="24"/>
          <w:lang w:val="en-GB"/>
        </w:rPr>
      </w:pPr>
      <w:r w:rsidRPr="008D7823">
        <w:rPr>
          <w:rFonts w:ascii="Times New Roman" w:hAnsi="Times New Roman" w:cs="Times New Roman"/>
          <w:b/>
          <w:sz w:val="24"/>
          <w:szCs w:val="24"/>
          <w:lang w:val="en-GB"/>
        </w:rPr>
        <w:t>Bottom-up perspective – The role of roots and rhizosphere in climate change adaptation and mitigation</w:t>
      </w:r>
      <w:r w:rsidR="001E23CC">
        <w:rPr>
          <w:rFonts w:ascii="Times New Roman" w:hAnsi="Times New Roman" w:cs="Times New Roman"/>
          <w:b/>
          <w:sz w:val="24"/>
          <w:szCs w:val="24"/>
          <w:lang w:val="en-GB"/>
        </w:rPr>
        <w:t xml:space="preserve"> in agroecosystems</w:t>
      </w:r>
    </w:p>
    <w:p w14:paraId="057194BD" w14:textId="77777777" w:rsidR="00577664" w:rsidRPr="008D7823" w:rsidRDefault="00577664" w:rsidP="00F9453B">
      <w:pPr>
        <w:snapToGrid w:val="0"/>
        <w:spacing w:after="120" w:line="360" w:lineRule="auto"/>
        <w:jc w:val="both"/>
        <w:rPr>
          <w:rFonts w:ascii="Times New Roman" w:hAnsi="Times New Roman" w:cs="Times New Roman"/>
          <w:sz w:val="24"/>
          <w:szCs w:val="24"/>
          <w:lang w:val="en-GB"/>
        </w:rPr>
      </w:pPr>
    </w:p>
    <w:p w14:paraId="7163D646" w14:textId="62C5877C" w:rsidR="00577664" w:rsidRPr="008D7823" w:rsidRDefault="00577664" w:rsidP="00F9453B">
      <w:pPr>
        <w:snapToGrid w:val="0"/>
        <w:spacing w:after="120" w:line="360" w:lineRule="auto"/>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George, TS</w:t>
      </w:r>
      <w:r w:rsidRPr="008D7823">
        <w:rPr>
          <w:rFonts w:ascii="Times New Roman" w:hAnsi="Times New Roman" w:cs="Times New Roman"/>
          <w:sz w:val="24"/>
          <w:szCs w:val="24"/>
          <w:vertAlign w:val="superscript"/>
          <w:lang w:val="en-GB"/>
        </w:rPr>
        <w:t>1</w:t>
      </w:r>
      <w:r w:rsidRPr="008D7823">
        <w:rPr>
          <w:rFonts w:ascii="Times New Roman" w:hAnsi="Times New Roman" w:cs="Times New Roman"/>
          <w:sz w:val="24"/>
          <w:szCs w:val="24"/>
          <w:lang w:val="en-GB"/>
        </w:rPr>
        <w:t>*; Bulgarelli, D</w:t>
      </w:r>
      <w:r w:rsidRPr="008D7823">
        <w:rPr>
          <w:rFonts w:ascii="Times New Roman" w:hAnsi="Times New Roman" w:cs="Times New Roman"/>
          <w:sz w:val="24"/>
          <w:szCs w:val="24"/>
          <w:vertAlign w:val="superscript"/>
          <w:lang w:val="en-GB"/>
        </w:rPr>
        <w:t>2</w:t>
      </w:r>
      <w:r w:rsidRPr="008D7823">
        <w:rPr>
          <w:rFonts w:ascii="Times New Roman" w:hAnsi="Times New Roman" w:cs="Times New Roman"/>
          <w:sz w:val="24"/>
          <w:szCs w:val="24"/>
          <w:lang w:val="en-GB"/>
        </w:rPr>
        <w:t>; Carminati, A</w:t>
      </w:r>
      <w:r w:rsidRPr="008D7823">
        <w:rPr>
          <w:rFonts w:ascii="Times New Roman" w:hAnsi="Times New Roman" w:cs="Times New Roman"/>
          <w:sz w:val="24"/>
          <w:szCs w:val="24"/>
          <w:vertAlign w:val="superscript"/>
          <w:lang w:val="en-GB"/>
        </w:rPr>
        <w:t>3</w:t>
      </w:r>
      <w:r w:rsidRPr="008D7823">
        <w:rPr>
          <w:rFonts w:ascii="Times New Roman" w:hAnsi="Times New Roman" w:cs="Times New Roman"/>
          <w:sz w:val="24"/>
          <w:szCs w:val="24"/>
          <w:lang w:val="en-GB"/>
        </w:rPr>
        <w:t>; Chen, Y</w:t>
      </w:r>
      <w:r w:rsidRPr="008D7823">
        <w:rPr>
          <w:rFonts w:ascii="Times New Roman" w:hAnsi="Times New Roman" w:cs="Times New Roman"/>
          <w:sz w:val="24"/>
          <w:szCs w:val="24"/>
          <w:vertAlign w:val="superscript"/>
          <w:lang w:val="en-GB"/>
        </w:rPr>
        <w:t>4</w:t>
      </w:r>
      <w:r w:rsidRPr="008D7823">
        <w:rPr>
          <w:rFonts w:ascii="Times New Roman" w:hAnsi="Times New Roman" w:cs="Times New Roman"/>
          <w:sz w:val="24"/>
          <w:szCs w:val="24"/>
          <w:lang w:val="en-GB"/>
        </w:rPr>
        <w:t>; Jones, D</w:t>
      </w:r>
      <w:r w:rsidRPr="008D7823">
        <w:rPr>
          <w:rFonts w:ascii="Times New Roman" w:hAnsi="Times New Roman" w:cs="Times New Roman"/>
          <w:sz w:val="24"/>
          <w:szCs w:val="24"/>
          <w:vertAlign w:val="superscript"/>
          <w:lang w:val="en-GB"/>
        </w:rPr>
        <w:t>5</w:t>
      </w:r>
      <w:r w:rsidRPr="008D7823">
        <w:rPr>
          <w:rFonts w:ascii="Times New Roman" w:hAnsi="Times New Roman" w:cs="Times New Roman"/>
          <w:sz w:val="24"/>
          <w:szCs w:val="24"/>
          <w:lang w:val="en-GB"/>
        </w:rPr>
        <w:t>;</w:t>
      </w:r>
      <w:r w:rsidR="00D5753A" w:rsidRPr="008D7823">
        <w:rPr>
          <w:rFonts w:ascii="Times New Roman" w:hAnsi="Times New Roman" w:cs="Times New Roman"/>
          <w:sz w:val="24"/>
          <w:szCs w:val="24"/>
          <w:lang w:val="en-GB"/>
        </w:rPr>
        <w:t xml:space="preserve"> </w:t>
      </w:r>
      <w:proofErr w:type="spellStart"/>
      <w:r w:rsidRPr="008D7823">
        <w:rPr>
          <w:rFonts w:ascii="Times New Roman" w:hAnsi="Times New Roman" w:cs="Times New Roman"/>
          <w:sz w:val="24"/>
          <w:szCs w:val="24"/>
          <w:lang w:val="en-GB"/>
        </w:rPr>
        <w:t>Kuzyakov</w:t>
      </w:r>
      <w:proofErr w:type="spellEnd"/>
      <w:r w:rsidRPr="008D7823">
        <w:rPr>
          <w:rFonts w:ascii="Times New Roman" w:hAnsi="Times New Roman" w:cs="Times New Roman"/>
          <w:sz w:val="24"/>
          <w:szCs w:val="24"/>
          <w:lang w:val="en-GB"/>
        </w:rPr>
        <w:t>, Y</w:t>
      </w:r>
      <w:r w:rsidRPr="008D7823">
        <w:rPr>
          <w:rFonts w:ascii="Times New Roman" w:hAnsi="Times New Roman" w:cs="Times New Roman"/>
          <w:sz w:val="24"/>
          <w:szCs w:val="24"/>
          <w:vertAlign w:val="superscript"/>
          <w:lang w:val="en-GB"/>
        </w:rPr>
        <w:t>6,</w:t>
      </w:r>
      <w:r w:rsidR="009E359A" w:rsidRPr="008D7823">
        <w:rPr>
          <w:rFonts w:ascii="Times New Roman" w:hAnsi="Times New Roman" w:cs="Times New Roman"/>
          <w:sz w:val="24"/>
          <w:szCs w:val="24"/>
          <w:vertAlign w:val="superscript"/>
          <w:lang w:val="en-GB"/>
        </w:rPr>
        <w:t>7</w:t>
      </w:r>
      <w:r w:rsidRPr="008D7823">
        <w:rPr>
          <w:rFonts w:ascii="Times New Roman" w:hAnsi="Times New Roman" w:cs="Times New Roman"/>
          <w:sz w:val="24"/>
          <w:szCs w:val="24"/>
          <w:lang w:val="en-GB"/>
        </w:rPr>
        <w:t>; Roose, T</w:t>
      </w:r>
      <w:r w:rsidR="009E359A" w:rsidRPr="008D7823">
        <w:rPr>
          <w:rFonts w:ascii="Times New Roman" w:hAnsi="Times New Roman" w:cs="Times New Roman"/>
          <w:sz w:val="24"/>
          <w:szCs w:val="24"/>
          <w:vertAlign w:val="superscript"/>
          <w:lang w:val="en-GB"/>
        </w:rPr>
        <w:t>8</w:t>
      </w:r>
      <w:r w:rsidRPr="008D7823">
        <w:rPr>
          <w:rFonts w:ascii="Times New Roman" w:hAnsi="Times New Roman" w:cs="Times New Roman"/>
          <w:sz w:val="24"/>
          <w:szCs w:val="24"/>
          <w:lang w:val="en-GB"/>
        </w:rPr>
        <w:t>; Schnepf, A</w:t>
      </w:r>
      <w:r w:rsidR="009E359A" w:rsidRPr="008D7823">
        <w:rPr>
          <w:rFonts w:ascii="Times New Roman" w:hAnsi="Times New Roman" w:cs="Times New Roman"/>
          <w:sz w:val="24"/>
          <w:szCs w:val="24"/>
          <w:vertAlign w:val="superscript"/>
          <w:lang w:val="en-GB"/>
        </w:rPr>
        <w:t>9</w:t>
      </w:r>
      <w:r w:rsidRPr="008D7823">
        <w:rPr>
          <w:rFonts w:ascii="Times New Roman" w:hAnsi="Times New Roman" w:cs="Times New Roman"/>
          <w:sz w:val="24"/>
          <w:szCs w:val="24"/>
          <w:lang w:val="en-GB"/>
        </w:rPr>
        <w:t>; Wissuwa, M</w:t>
      </w:r>
      <w:r w:rsidR="009E359A" w:rsidRPr="008D7823">
        <w:rPr>
          <w:rFonts w:ascii="Times New Roman" w:hAnsi="Times New Roman" w:cs="Times New Roman"/>
          <w:sz w:val="24"/>
          <w:szCs w:val="24"/>
          <w:vertAlign w:val="superscript"/>
          <w:lang w:val="en-GB"/>
        </w:rPr>
        <w:t>10</w:t>
      </w:r>
      <w:r w:rsidRPr="008D7823">
        <w:rPr>
          <w:rFonts w:ascii="Times New Roman" w:hAnsi="Times New Roman" w:cs="Times New Roman"/>
          <w:sz w:val="24"/>
          <w:szCs w:val="24"/>
          <w:lang w:val="en-GB"/>
        </w:rPr>
        <w:t>.</w:t>
      </w:r>
    </w:p>
    <w:p w14:paraId="1E201D70" w14:textId="77777777" w:rsidR="00577664" w:rsidRPr="008D7823" w:rsidRDefault="00577664" w:rsidP="00F9453B">
      <w:pPr>
        <w:snapToGrid w:val="0"/>
        <w:spacing w:after="120" w:line="360" w:lineRule="auto"/>
        <w:jc w:val="both"/>
        <w:rPr>
          <w:rFonts w:ascii="Times New Roman" w:hAnsi="Times New Roman" w:cs="Times New Roman"/>
          <w:sz w:val="24"/>
          <w:szCs w:val="24"/>
          <w:lang w:val="en-GB"/>
        </w:rPr>
      </w:pPr>
    </w:p>
    <w:p w14:paraId="51161BA4" w14:textId="4225655B" w:rsidR="00577664" w:rsidRPr="008D7823" w:rsidRDefault="00577664" w:rsidP="00F9453B">
      <w:pPr>
        <w:snapToGrid w:val="0"/>
        <w:spacing w:after="120" w:line="360" w:lineRule="auto"/>
        <w:jc w:val="both"/>
        <w:rPr>
          <w:rFonts w:ascii="Times New Roman" w:hAnsi="Times New Roman" w:cs="Times New Roman"/>
          <w:sz w:val="24"/>
          <w:szCs w:val="24"/>
          <w:lang w:val="en-GB"/>
        </w:rPr>
      </w:pPr>
      <w:r w:rsidRPr="008D7823">
        <w:rPr>
          <w:rFonts w:ascii="Times New Roman" w:hAnsi="Times New Roman" w:cs="Times New Roman"/>
          <w:sz w:val="24"/>
          <w:szCs w:val="24"/>
          <w:vertAlign w:val="superscript"/>
          <w:lang w:val="en-GB"/>
        </w:rPr>
        <w:t>1</w:t>
      </w:r>
      <w:r w:rsidRPr="008D7823">
        <w:rPr>
          <w:rFonts w:ascii="Times New Roman" w:hAnsi="Times New Roman" w:cs="Times New Roman"/>
          <w:sz w:val="24"/>
          <w:szCs w:val="24"/>
          <w:lang w:val="en-GB"/>
        </w:rPr>
        <w:t xml:space="preserve"> The James Hutton Institute, Invergowrie, Dundee, DD2 5DA, UK; </w:t>
      </w:r>
      <w:proofErr w:type="spellStart"/>
      <w:r w:rsidRPr="008D7823">
        <w:rPr>
          <w:rFonts w:ascii="Times New Roman" w:hAnsi="Times New Roman" w:cs="Times New Roman"/>
          <w:sz w:val="24"/>
          <w:szCs w:val="24"/>
          <w:lang w:val="en-GB"/>
        </w:rPr>
        <w:t>Orcid</w:t>
      </w:r>
      <w:proofErr w:type="spellEnd"/>
      <w:r w:rsidRPr="008D7823">
        <w:rPr>
          <w:rFonts w:ascii="Times New Roman" w:hAnsi="Times New Roman" w:cs="Times New Roman"/>
          <w:sz w:val="24"/>
          <w:szCs w:val="24"/>
          <w:lang w:val="en-GB"/>
        </w:rPr>
        <w:t xml:space="preserve"> 0000-0003-3231-2159; tim.george@hutton.ac.uk </w:t>
      </w:r>
    </w:p>
    <w:p w14:paraId="582F4721" w14:textId="56D0F705" w:rsidR="00577664" w:rsidRPr="008D7823" w:rsidRDefault="00577664" w:rsidP="00F9453B">
      <w:pPr>
        <w:snapToGrid w:val="0"/>
        <w:spacing w:after="120" w:line="360" w:lineRule="auto"/>
        <w:jc w:val="both"/>
        <w:rPr>
          <w:rFonts w:ascii="Times New Roman" w:hAnsi="Times New Roman" w:cs="Times New Roman"/>
          <w:sz w:val="24"/>
          <w:szCs w:val="24"/>
          <w:lang w:val="en"/>
        </w:rPr>
      </w:pPr>
      <w:r w:rsidRPr="008D7823">
        <w:rPr>
          <w:rFonts w:ascii="Times New Roman" w:hAnsi="Times New Roman" w:cs="Times New Roman"/>
          <w:sz w:val="24"/>
          <w:szCs w:val="24"/>
          <w:vertAlign w:val="superscript"/>
          <w:lang w:val="en-GB"/>
        </w:rPr>
        <w:t>2</w:t>
      </w:r>
      <w:r w:rsidRPr="008D7823">
        <w:rPr>
          <w:rFonts w:ascii="Times New Roman" w:hAnsi="Times New Roman" w:cs="Times New Roman"/>
          <w:sz w:val="24"/>
          <w:szCs w:val="24"/>
          <w:lang w:val="en-GB"/>
        </w:rPr>
        <w:t xml:space="preserve"> </w:t>
      </w:r>
      <w:r w:rsidR="00CD5546" w:rsidRPr="008D7823">
        <w:rPr>
          <w:rFonts w:ascii="Times New Roman" w:hAnsi="Times New Roman" w:cs="Times New Roman"/>
          <w:sz w:val="24"/>
          <w:szCs w:val="24"/>
          <w:lang w:val="en"/>
        </w:rPr>
        <w:t xml:space="preserve">Plant Sciences, School of Life Sciences, University of Dundee, Invergowrie, Dundee, DD2 5DA, UK; </w:t>
      </w:r>
      <w:proofErr w:type="spellStart"/>
      <w:r w:rsidR="00CD5546" w:rsidRPr="008D7823">
        <w:rPr>
          <w:rFonts w:ascii="Times New Roman" w:hAnsi="Times New Roman" w:cs="Times New Roman"/>
          <w:sz w:val="24"/>
          <w:szCs w:val="24"/>
          <w:lang w:val="en"/>
        </w:rPr>
        <w:t>Orcid</w:t>
      </w:r>
      <w:proofErr w:type="spellEnd"/>
      <w:r w:rsidR="00CD5546" w:rsidRPr="008D7823">
        <w:rPr>
          <w:rFonts w:ascii="Times New Roman" w:hAnsi="Times New Roman" w:cs="Times New Roman"/>
          <w:sz w:val="24"/>
          <w:szCs w:val="24"/>
          <w:lang w:val="en"/>
        </w:rPr>
        <w:t xml:space="preserve"> 0000-0002-2020-6642; d.bulgarelli@dundee.ac.uk </w:t>
      </w:r>
    </w:p>
    <w:p w14:paraId="28C8B40D" w14:textId="77777777" w:rsidR="00577664" w:rsidRPr="008D7823" w:rsidRDefault="00577664" w:rsidP="00F9453B">
      <w:pPr>
        <w:snapToGrid w:val="0"/>
        <w:spacing w:after="120" w:line="360" w:lineRule="auto"/>
        <w:jc w:val="both"/>
        <w:rPr>
          <w:rFonts w:ascii="Times New Roman" w:hAnsi="Times New Roman" w:cs="Times New Roman"/>
          <w:sz w:val="24"/>
          <w:szCs w:val="24"/>
          <w:lang w:val="en-US"/>
        </w:rPr>
      </w:pPr>
      <w:r w:rsidRPr="008D7823">
        <w:rPr>
          <w:rFonts w:ascii="Times New Roman" w:hAnsi="Times New Roman" w:cs="Times New Roman"/>
          <w:sz w:val="24"/>
          <w:szCs w:val="24"/>
          <w:vertAlign w:val="superscript"/>
          <w:lang w:val="en-US"/>
        </w:rPr>
        <w:t>3</w:t>
      </w:r>
      <w:r w:rsidRPr="008D7823">
        <w:rPr>
          <w:rFonts w:ascii="Times New Roman" w:hAnsi="Times New Roman" w:cs="Times New Roman"/>
          <w:sz w:val="24"/>
          <w:szCs w:val="24"/>
          <w:lang w:val="en-US"/>
        </w:rPr>
        <w:t xml:space="preserve"> ETH Zurich</w:t>
      </w:r>
      <w:r w:rsidRPr="008D7823">
        <w:rPr>
          <w:rFonts w:ascii="Times New Roman" w:eastAsia="Times New Roman" w:hAnsi="Times New Roman" w:cs="Times New Roman"/>
          <w:sz w:val="24"/>
          <w:szCs w:val="24"/>
          <w:lang w:val="en-US"/>
        </w:rPr>
        <w:t xml:space="preserve">, </w:t>
      </w:r>
      <w:r w:rsidRPr="008D7823">
        <w:rPr>
          <w:rFonts w:ascii="Times New Roman" w:hAnsi="Times New Roman" w:cs="Times New Roman"/>
          <w:sz w:val="24"/>
          <w:szCs w:val="24"/>
          <w:lang w:val="en-US"/>
        </w:rPr>
        <w:t xml:space="preserve">Department </w:t>
      </w:r>
      <w:r w:rsidRPr="008D7823">
        <w:rPr>
          <w:rFonts w:ascii="Times New Roman" w:hAnsi="Times New Roman" w:cs="Times New Roman"/>
          <w:sz w:val="24"/>
          <w:szCs w:val="24"/>
          <w:lang w:val="en-GB"/>
        </w:rPr>
        <w:t xml:space="preserve">of Environmental Systems Science, </w:t>
      </w:r>
      <w:proofErr w:type="spellStart"/>
      <w:r w:rsidRPr="008D7823">
        <w:rPr>
          <w:rFonts w:ascii="Times New Roman" w:hAnsi="Times New Roman" w:cs="Times New Roman"/>
          <w:sz w:val="24"/>
          <w:szCs w:val="24"/>
          <w:lang w:val="en-GB"/>
        </w:rPr>
        <w:t>Universitätstrasse</w:t>
      </w:r>
      <w:proofErr w:type="spellEnd"/>
      <w:r w:rsidRPr="008D7823">
        <w:rPr>
          <w:rFonts w:ascii="Times New Roman" w:hAnsi="Times New Roman" w:cs="Times New Roman"/>
          <w:sz w:val="24"/>
          <w:szCs w:val="24"/>
          <w:lang w:val="en-GB"/>
        </w:rPr>
        <w:t xml:space="preserve"> 16</w:t>
      </w:r>
      <w:r w:rsidRPr="008D7823">
        <w:rPr>
          <w:rFonts w:ascii="Times New Roman" w:hAnsi="Times New Roman" w:cs="Times New Roman"/>
          <w:sz w:val="24"/>
          <w:szCs w:val="24"/>
          <w:lang w:val="en-US"/>
        </w:rPr>
        <w:t xml:space="preserve">, </w:t>
      </w:r>
      <w:r w:rsidRPr="008D7823">
        <w:rPr>
          <w:rFonts w:ascii="Times New Roman" w:hAnsi="Times New Roman" w:cs="Times New Roman"/>
          <w:sz w:val="24"/>
          <w:szCs w:val="24"/>
          <w:lang w:val="en-GB"/>
        </w:rPr>
        <w:t>8092</w:t>
      </w:r>
      <w:r w:rsidRPr="008D7823">
        <w:rPr>
          <w:rFonts w:ascii="Times New Roman" w:hAnsi="Times New Roman" w:cs="Times New Roman"/>
          <w:sz w:val="24"/>
          <w:szCs w:val="24"/>
          <w:lang w:val="en-US"/>
        </w:rPr>
        <w:t xml:space="preserve">, </w:t>
      </w:r>
      <w:r w:rsidRPr="008D7823">
        <w:rPr>
          <w:rFonts w:ascii="Times New Roman" w:hAnsi="Times New Roman" w:cs="Times New Roman"/>
          <w:sz w:val="24"/>
          <w:szCs w:val="24"/>
          <w:lang w:val="en-GB"/>
        </w:rPr>
        <w:t>Zürich</w:t>
      </w:r>
      <w:r w:rsidRPr="008D7823">
        <w:rPr>
          <w:rFonts w:ascii="Times New Roman" w:hAnsi="Times New Roman" w:cs="Times New Roman"/>
          <w:sz w:val="24"/>
          <w:szCs w:val="24"/>
          <w:lang w:val="en-US"/>
        </w:rPr>
        <w:t xml:space="preserve">, </w:t>
      </w:r>
      <w:proofErr w:type="spellStart"/>
      <w:r w:rsidRPr="008D7823">
        <w:rPr>
          <w:rFonts w:ascii="Times New Roman" w:hAnsi="Times New Roman" w:cs="Times New Roman"/>
          <w:sz w:val="24"/>
          <w:szCs w:val="24"/>
          <w:lang w:val="en-GB"/>
        </w:rPr>
        <w:t>Switzerlan</w:t>
      </w:r>
      <w:proofErr w:type="spellEnd"/>
      <w:r w:rsidRPr="008D7823">
        <w:rPr>
          <w:rFonts w:ascii="Times New Roman" w:hAnsi="Times New Roman" w:cs="Times New Roman"/>
          <w:sz w:val="24"/>
          <w:szCs w:val="24"/>
          <w:lang w:val="en-US"/>
        </w:rPr>
        <w:t xml:space="preserve">d; </w:t>
      </w:r>
      <w:proofErr w:type="spellStart"/>
      <w:r w:rsidRPr="008D7823">
        <w:rPr>
          <w:rFonts w:ascii="Times New Roman" w:hAnsi="Times New Roman" w:cs="Times New Roman"/>
          <w:sz w:val="24"/>
          <w:szCs w:val="24"/>
          <w:lang w:val="en-US"/>
        </w:rPr>
        <w:t>Orcid</w:t>
      </w:r>
      <w:proofErr w:type="spellEnd"/>
      <w:r w:rsidRPr="008D7823">
        <w:rPr>
          <w:rFonts w:ascii="Times New Roman" w:hAnsi="Times New Roman" w:cs="Times New Roman"/>
          <w:sz w:val="24"/>
          <w:szCs w:val="24"/>
          <w:lang w:val="en-US"/>
        </w:rPr>
        <w:t xml:space="preserve"> 0000-0001-7415-0480; andrea.carminati@usys.ethz.ch</w:t>
      </w:r>
    </w:p>
    <w:p w14:paraId="36B02240" w14:textId="77777777" w:rsidR="00577664" w:rsidRPr="008D7823" w:rsidRDefault="00577664" w:rsidP="00F9453B">
      <w:pPr>
        <w:snapToGrid w:val="0"/>
        <w:spacing w:after="120" w:line="360" w:lineRule="auto"/>
        <w:jc w:val="both"/>
        <w:rPr>
          <w:rFonts w:ascii="Times New Roman" w:hAnsi="Times New Roman" w:cs="Times New Roman"/>
          <w:sz w:val="24"/>
          <w:szCs w:val="24"/>
          <w:lang w:val="en-GB"/>
        </w:rPr>
      </w:pPr>
      <w:r w:rsidRPr="008D7823">
        <w:rPr>
          <w:rFonts w:ascii="Times New Roman" w:hAnsi="Times New Roman" w:cs="Times New Roman"/>
          <w:sz w:val="24"/>
          <w:szCs w:val="24"/>
          <w:vertAlign w:val="superscript"/>
          <w:lang w:val="en-GB"/>
        </w:rPr>
        <w:t>4</w:t>
      </w:r>
      <w:r w:rsidRPr="008D7823">
        <w:rPr>
          <w:rFonts w:ascii="Times New Roman" w:hAnsi="Times New Roman" w:cs="Times New Roman"/>
          <w:sz w:val="24"/>
          <w:szCs w:val="24"/>
          <w:lang w:val="en-AU"/>
        </w:rPr>
        <w:t xml:space="preserve"> </w:t>
      </w:r>
      <w:r w:rsidRPr="008D7823">
        <w:rPr>
          <w:rFonts w:ascii="Times New Roman" w:hAnsi="Times New Roman" w:cs="Times New Roman"/>
          <w:sz w:val="24"/>
          <w:szCs w:val="24"/>
          <w:lang w:val="en-GB"/>
        </w:rPr>
        <w:t xml:space="preserve">The UWA Institute of Agriculture, &amp; School of Agriculture and Environment, The University of Western Australia, Perth 6009, Australia; </w:t>
      </w:r>
      <w:proofErr w:type="spellStart"/>
      <w:r w:rsidRPr="008D7823">
        <w:rPr>
          <w:rFonts w:ascii="Times New Roman" w:hAnsi="Times New Roman" w:cs="Times New Roman"/>
          <w:sz w:val="24"/>
          <w:szCs w:val="24"/>
          <w:lang w:val="en-GB"/>
        </w:rPr>
        <w:t>Orcid</w:t>
      </w:r>
      <w:proofErr w:type="spellEnd"/>
      <w:r w:rsidRPr="008D7823">
        <w:rPr>
          <w:rFonts w:ascii="Times New Roman" w:hAnsi="Times New Roman" w:cs="Times New Roman"/>
          <w:sz w:val="24"/>
          <w:szCs w:val="24"/>
          <w:lang w:val="en-GB"/>
        </w:rPr>
        <w:t xml:space="preserve"> 0000-0003-0798-8683; yinglong.chen@uwa.edu.au</w:t>
      </w:r>
    </w:p>
    <w:p w14:paraId="1E1ECEB0" w14:textId="47516930" w:rsidR="00577664" w:rsidRPr="008D7823" w:rsidRDefault="00577664" w:rsidP="00F9453B">
      <w:pPr>
        <w:snapToGrid w:val="0"/>
        <w:spacing w:after="120" w:line="360" w:lineRule="auto"/>
        <w:jc w:val="both"/>
        <w:rPr>
          <w:rFonts w:ascii="Times New Roman" w:hAnsi="Times New Roman" w:cs="Times New Roman"/>
          <w:sz w:val="24"/>
          <w:szCs w:val="24"/>
          <w:lang w:val="en-GB"/>
        </w:rPr>
      </w:pPr>
      <w:r w:rsidRPr="006C7AEA">
        <w:rPr>
          <w:rFonts w:ascii="Times New Roman" w:hAnsi="Times New Roman" w:cs="Times New Roman"/>
          <w:sz w:val="24"/>
          <w:szCs w:val="24"/>
          <w:vertAlign w:val="superscript"/>
          <w:lang w:val="en-GB"/>
        </w:rPr>
        <w:t>5</w:t>
      </w:r>
      <w:r w:rsidRPr="006C7AEA">
        <w:rPr>
          <w:rFonts w:ascii="Times New Roman" w:hAnsi="Times New Roman" w:cs="Times New Roman"/>
          <w:sz w:val="24"/>
          <w:szCs w:val="24"/>
          <w:lang w:val="en-GB"/>
        </w:rPr>
        <w:t xml:space="preserve"> </w:t>
      </w:r>
      <w:r w:rsidR="003D7060" w:rsidRPr="006C7AEA">
        <w:rPr>
          <w:rFonts w:ascii="Times New Roman" w:hAnsi="Times New Roman" w:cs="Times New Roman"/>
          <w:sz w:val="24"/>
          <w:szCs w:val="24"/>
          <w:lang w:val="en-GB"/>
        </w:rPr>
        <w:t>Environment Centre Wales, Bangor University, Bangor, Gwynedd, LL57 2UW</w:t>
      </w:r>
      <w:r w:rsidR="006C7AEA" w:rsidRPr="006C7AEA">
        <w:rPr>
          <w:rFonts w:ascii="Times New Roman" w:hAnsi="Times New Roman" w:cs="Times New Roman"/>
          <w:sz w:val="24"/>
          <w:szCs w:val="24"/>
          <w:lang w:val="en-GB"/>
        </w:rPr>
        <w:t>, UK</w:t>
      </w:r>
      <w:r w:rsidRPr="006C7AEA">
        <w:rPr>
          <w:rFonts w:ascii="Times New Roman" w:hAnsi="Times New Roman" w:cs="Times New Roman"/>
          <w:sz w:val="24"/>
          <w:szCs w:val="24"/>
          <w:lang w:val="en-GB"/>
        </w:rPr>
        <w:t xml:space="preserve">; </w:t>
      </w:r>
      <w:proofErr w:type="spellStart"/>
      <w:r w:rsidRPr="006C7AEA">
        <w:rPr>
          <w:rFonts w:ascii="Times New Roman" w:hAnsi="Times New Roman" w:cs="Times New Roman"/>
          <w:sz w:val="24"/>
          <w:szCs w:val="24"/>
          <w:lang w:val="en-GB"/>
        </w:rPr>
        <w:t>Orcid</w:t>
      </w:r>
      <w:proofErr w:type="spellEnd"/>
      <w:r w:rsidRPr="006C7AEA">
        <w:rPr>
          <w:rFonts w:ascii="Times New Roman" w:hAnsi="Times New Roman" w:cs="Times New Roman"/>
          <w:sz w:val="24"/>
          <w:szCs w:val="24"/>
          <w:lang w:val="en-GB"/>
        </w:rPr>
        <w:t xml:space="preserve"> </w:t>
      </w:r>
      <w:r w:rsidR="00833FD1" w:rsidRPr="006C7AEA">
        <w:rPr>
          <w:rFonts w:ascii="Times New Roman" w:hAnsi="Times New Roman" w:cs="Times New Roman"/>
          <w:sz w:val="24"/>
          <w:szCs w:val="24"/>
          <w:lang w:val="en-GB"/>
        </w:rPr>
        <w:t>0000-0002-1482-4209</w:t>
      </w:r>
      <w:r w:rsidRPr="006C7AEA">
        <w:rPr>
          <w:rFonts w:ascii="Times New Roman" w:hAnsi="Times New Roman" w:cs="Times New Roman"/>
          <w:sz w:val="24"/>
          <w:szCs w:val="24"/>
          <w:lang w:val="en-GB"/>
        </w:rPr>
        <w:t>; d.jones@bangor.ac.uk</w:t>
      </w:r>
    </w:p>
    <w:p w14:paraId="1EEBFCD2" w14:textId="77777777" w:rsidR="00577664" w:rsidRPr="008D7823" w:rsidRDefault="00577664" w:rsidP="00F9453B">
      <w:pPr>
        <w:snapToGrid w:val="0"/>
        <w:spacing w:after="120" w:line="360" w:lineRule="auto"/>
        <w:jc w:val="both"/>
        <w:rPr>
          <w:rFonts w:ascii="Times New Roman" w:hAnsi="Times New Roman" w:cs="Times New Roman"/>
          <w:sz w:val="24"/>
          <w:szCs w:val="24"/>
          <w:lang w:val="en-GB"/>
        </w:rPr>
      </w:pPr>
      <w:r w:rsidRPr="008D7823">
        <w:rPr>
          <w:rFonts w:ascii="Times New Roman" w:hAnsi="Times New Roman" w:cs="Times New Roman"/>
          <w:sz w:val="24"/>
          <w:szCs w:val="24"/>
          <w:vertAlign w:val="superscript"/>
          <w:lang w:val="en-GB"/>
        </w:rPr>
        <w:t>6</w:t>
      </w:r>
      <w:r w:rsidRPr="008D7823">
        <w:rPr>
          <w:rFonts w:ascii="Times New Roman" w:hAnsi="Times New Roman" w:cs="Times New Roman"/>
          <w:sz w:val="24"/>
          <w:szCs w:val="24"/>
          <w:lang w:val="en-GB"/>
        </w:rPr>
        <w:t xml:space="preserve"> University of Göttingen, Dept. of Soil Science of Temperate Ecosystems, Dept. of Agricultural Soil Science, 37077 Göttingen, Germany; </w:t>
      </w:r>
      <w:proofErr w:type="spellStart"/>
      <w:r w:rsidRPr="008D7823">
        <w:rPr>
          <w:rFonts w:ascii="Times New Roman" w:hAnsi="Times New Roman" w:cs="Times New Roman"/>
          <w:sz w:val="24"/>
          <w:szCs w:val="24"/>
          <w:lang w:val="en-GB"/>
        </w:rPr>
        <w:t>Orcid</w:t>
      </w:r>
      <w:proofErr w:type="spellEnd"/>
      <w:r w:rsidRPr="008D7823">
        <w:rPr>
          <w:rFonts w:ascii="Times New Roman" w:hAnsi="Times New Roman" w:cs="Times New Roman"/>
          <w:sz w:val="24"/>
          <w:szCs w:val="24"/>
          <w:lang w:val="en-GB"/>
        </w:rPr>
        <w:t xml:space="preserve"> 0000-0002-9863-8461; kuzyakov@gwdg.de</w:t>
      </w:r>
    </w:p>
    <w:p w14:paraId="62D0B664" w14:textId="62C38801" w:rsidR="009E359A" w:rsidRPr="008D7823" w:rsidRDefault="009E359A" w:rsidP="00F9453B">
      <w:pPr>
        <w:snapToGrid w:val="0"/>
        <w:spacing w:after="120" w:line="360" w:lineRule="auto"/>
        <w:jc w:val="both"/>
        <w:rPr>
          <w:rFonts w:ascii="Times New Roman" w:hAnsi="Times New Roman" w:cs="Times New Roman"/>
          <w:sz w:val="24"/>
          <w:szCs w:val="24"/>
          <w:lang w:val="en-GB"/>
        </w:rPr>
      </w:pPr>
      <w:r w:rsidRPr="008D7823">
        <w:rPr>
          <w:rFonts w:ascii="Times New Roman" w:hAnsi="Times New Roman" w:cs="Times New Roman"/>
          <w:sz w:val="24"/>
          <w:szCs w:val="24"/>
          <w:vertAlign w:val="superscript"/>
          <w:lang w:val="en-GB"/>
        </w:rPr>
        <w:t xml:space="preserve">7 </w:t>
      </w:r>
      <w:r w:rsidRPr="008D7823">
        <w:rPr>
          <w:rFonts w:ascii="Times New Roman" w:hAnsi="Times New Roman" w:cs="Times New Roman"/>
          <w:sz w:val="24"/>
          <w:szCs w:val="24"/>
          <w:lang w:val="en-GB"/>
        </w:rPr>
        <w:t>Peoples Friendship University of Russia (RUDN University), 117198 Moscow, Russia</w:t>
      </w:r>
    </w:p>
    <w:p w14:paraId="5E4ED7AF" w14:textId="3AC4D4C8" w:rsidR="00577664" w:rsidRPr="008D7823" w:rsidRDefault="009E359A" w:rsidP="00F9453B">
      <w:pPr>
        <w:snapToGrid w:val="0"/>
        <w:spacing w:after="120" w:line="360" w:lineRule="auto"/>
        <w:jc w:val="both"/>
        <w:rPr>
          <w:rFonts w:ascii="Times New Roman" w:hAnsi="Times New Roman" w:cs="Times New Roman"/>
          <w:sz w:val="24"/>
          <w:szCs w:val="24"/>
          <w:lang w:val="en-GB"/>
        </w:rPr>
      </w:pPr>
      <w:r w:rsidRPr="008D7823">
        <w:rPr>
          <w:rFonts w:ascii="Times New Roman" w:hAnsi="Times New Roman" w:cs="Times New Roman"/>
          <w:sz w:val="24"/>
          <w:szCs w:val="24"/>
          <w:vertAlign w:val="superscript"/>
          <w:lang w:val="en-GB"/>
        </w:rPr>
        <w:t>8</w:t>
      </w:r>
      <w:r w:rsidR="00577664" w:rsidRPr="008D7823">
        <w:rPr>
          <w:rFonts w:ascii="Times New Roman" w:hAnsi="Times New Roman" w:cs="Times New Roman"/>
          <w:sz w:val="24"/>
          <w:szCs w:val="24"/>
          <w:lang w:val="en-GB"/>
        </w:rPr>
        <w:t xml:space="preserve"> School of Engineering, Faculty of Engineering and Physical Sciences, University of Southampton; </w:t>
      </w:r>
      <w:proofErr w:type="spellStart"/>
      <w:r w:rsidR="00577664" w:rsidRPr="008D7823">
        <w:rPr>
          <w:rFonts w:ascii="Times New Roman" w:hAnsi="Times New Roman" w:cs="Times New Roman"/>
          <w:sz w:val="24"/>
          <w:szCs w:val="24"/>
          <w:lang w:val="en-GB"/>
        </w:rPr>
        <w:t>Orcid</w:t>
      </w:r>
      <w:proofErr w:type="spellEnd"/>
      <w:r w:rsidR="00577664" w:rsidRPr="008D7823">
        <w:rPr>
          <w:rFonts w:ascii="Times New Roman" w:hAnsi="Times New Roman" w:cs="Times New Roman"/>
          <w:sz w:val="24"/>
          <w:szCs w:val="24"/>
          <w:lang w:val="en-GB"/>
        </w:rPr>
        <w:t xml:space="preserve"> 0000-0001-8710-1063; t.roose@soton.ac.uk</w:t>
      </w:r>
    </w:p>
    <w:p w14:paraId="11B534C9" w14:textId="368284B6" w:rsidR="00577664" w:rsidRPr="008D7823" w:rsidRDefault="009E359A" w:rsidP="00F9453B">
      <w:pPr>
        <w:snapToGrid w:val="0"/>
        <w:spacing w:after="120" w:line="360" w:lineRule="auto"/>
        <w:jc w:val="both"/>
        <w:rPr>
          <w:rFonts w:ascii="Times New Roman" w:hAnsi="Times New Roman" w:cs="Times New Roman"/>
          <w:sz w:val="24"/>
          <w:szCs w:val="24"/>
        </w:rPr>
      </w:pPr>
      <w:r w:rsidRPr="008D7823">
        <w:rPr>
          <w:rFonts w:ascii="Times New Roman" w:hAnsi="Times New Roman" w:cs="Times New Roman"/>
          <w:sz w:val="24"/>
          <w:szCs w:val="24"/>
          <w:vertAlign w:val="superscript"/>
        </w:rPr>
        <w:t>9</w:t>
      </w:r>
      <w:r w:rsidR="00577664" w:rsidRPr="008D7823">
        <w:rPr>
          <w:rFonts w:ascii="Times New Roman" w:hAnsi="Times New Roman" w:cs="Times New Roman"/>
          <w:sz w:val="24"/>
          <w:szCs w:val="24"/>
        </w:rPr>
        <w:t xml:space="preserve"> Forschungszentrum Jülich GmbH, IBG‑3 (Agrosphäre), Wilhelm Johnen Str, 52428 Jülich, Germany; Orcid 0000-0003-2203-4466; a.schnepf@fz-juelich.de</w:t>
      </w:r>
    </w:p>
    <w:p w14:paraId="50D168CE" w14:textId="0D7C683A" w:rsidR="00577664" w:rsidRPr="008D7823" w:rsidRDefault="009E359A" w:rsidP="00F9453B">
      <w:pPr>
        <w:snapToGrid w:val="0"/>
        <w:spacing w:after="120" w:line="360" w:lineRule="auto"/>
        <w:jc w:val="both"/>
        <w:rPr>
          <w:rFonts w:ascii="Times New Roman" w:hAnsi="Times New Roman" w:cs="Times New Roman"/>
          <w:sz w:val="24"/>
          <w:szCs w:val="24"/>
          <w:lang w:val="en-GB"/>
        </w:rPr>
      </w:pPr>
      <w:r w:rsidRPr="008D7823">
        <w:rPr>
          <w:rFonts w:ascii="Times New Roman" w:hAnsi="Times New Roman" w:cs="Times New Roman"/>
          <w:sz w:val="24"/>
          <w:szCs w:val="24"/>
          <w:vertAlign w:val="superscript"/>
          <w:lang w:val="es-ES"/>
        </w:rPr>
        <w:t xml:space="preserve">10 </w:t>
      </w:r>
      <w:proofErr w:type="spellStart"/>
      <w:r w:rsidR="00577664" w:rsidRPr="008D7823">
        <w:rPr>
          <w:rFonts w:ascii="Times New Roman" w:hAnsi="Times New Roman" w:cs="Times New Roman"/>
          <w:sz w:val="24"/>
          <w:szCs w:val="24"/>
          <w:lang w:val="en-GB"/>
        </w:rPr>
        <w:t>PhenoRob</w:t>
      </w:r>
      <w:proofErr w:type="spellEnd"/>
      <w:r w:rsidR="00577664" w:rsidRPr="008D7823">
        <w:rPr>
          <w:rFonts w:ascii="Times New Roman" w:hAnsi="Times New Roman" w:cs="Times New Roman"/>
          <w:sz w:val="24"/>
          <w:szCs w:val="24"/>
          <w:lang w:val="en-GB"/>
        </w:rPr>
        <w:t xml:space="preserve"> </w:t>
      </w:r>
      <w:proofErr w:type="gramStart"/>
      <w:r w:rsidR="00577664" w:rsidRPr="008D7823">
        <w:rPr>
          <w:rFonts w:ascii="Times New Roman" w:hAnsi="Times New Roman" w:cs="Times New Roman"/>
          <w:sz w:val="24"/>
          <w:szCs w:val="24"/>
          <w:lang w:val="en-GB"/>
        </w:rPr>
        <w:t>Cluster</w:t>
      </w:r>
      <w:proofErr w:type="gramEnd"/>
      <w:r w:rsidR="00577664" w:rsidRPr="008D7823">
        <w:rPr>
          <w:rFonts w:ascii="Times New Roman" w:hAnsi="Times New Roman" w:cs="Times New Roman"/>
          <w:sz w:val="24"/>
          <w:szCs w:val="24"/>
          <w:lang w:val="en-GB"/>
        </w:rPr>
        <w:t xml:space="preserve">, Bonn University, </w:t>
      </w:r>
      <w:r w:rsidR="00466A48" w:rsidRPr="008D7823">
        <w:rPr>
          <w:rFonts w:ascii="Times New Roman" w:hAnsi="Times New Roman" w:cs="Times New Roman"/>
          <w:sz w:val="24"/>
          <w:szCs w:val="24"/>
          <w:lang w:val="en-GB"/>
        </w:rPr>
        <w:t>Germany</w:t>
      </w:r>
      <w:r w:rsidR="00577664" w:rsidRPr="008D7823">
        <w:rPr>
          <w:rFonts w:ascii="Times New Roman" w:hAnsi="Times New Roman" w:cs="Times New Roman"/>
          <w:sz w:val="24"/>
          <w:szCs w:val="24"/>
          <w:lang w:val="en-GB"/>
        </w:rPr>
        <w:t xml:space="preserve">; </w:t>
      </w:r>
      <w:proofErr w:type="spellStart"/>
      <w:r w:rsidR="00577664" w:rsidRPr="008D7823">
        <w:rPr>
          <w:rFonts w:ascii="Times New Roman" w:hAnsi="Times New Roman" w:cs="Times New Roman"/>
          <w:sz w:val="24"/>
          <w:szCs w:val="24"/>
          <w:lang w:val="en-GB"/>
        </w:rPr>
        <w:t>Orcid</w:t>
      </w:r>
      <w:proofErr w:type="spellEnd"/>
      <w:r w:rsidR="00577664" w:rsidRPr="008D7823">
        <w:rPr>
          <w:rFonts w:ascii="Times New Roman" w:hAnsi="Times New Roman" w:cs="Times New Roman"/>
          <w:sz w:val="24"/>
          <w:szCs w:val="24"/>
          <w:lang w:val="en-GB"/>
        </w:rPr>
        <w:t xml:space="preserve"> </w:t>
      </w:r>
      <w:r w:rsidR="00577664" w:rsidRPr="008D7823">
        <w:rPr>
          <w:rFonts w:ascii="Times New Roman" w:hAnsi="Times New Roman" w:cs="Times New Roman"/>
          <w:sz w:val="24"/>
          <w:szCs w:val="24"/>
          <w:lang w:val="en-US"/>
        </w:rPr>
        <w:t>0000-0003-3505-9398; mc.</w:t>
      </w:r>
      <w:r w:rsidR="00577664" w:rsidRPr="008D7823">
        <w:rPr>
          <w:rFonts w:ascii="Times New Roman" w:hAnsi="Times New Roman" w:cs="Times New Roman"/>
          <w:sz w:val="24"/>
          <w:szCs w:val="24"/>
          <w:lang w:val="en-GB"/>
        </w:rPr>
        <w:t>wissuwa@gmail.com</w:t>
      </w:r>
    </w:p>
    <w:p w14:paraId="20991B58" w14:textId="77777777" w:rsidR="00577664" w:rsidRPr="008D7823" w:rsidRDefault="00577664" w:rsidP="00F9453B">
      <w:pPr>
        <w:snapToGrid w:val="0"/>
        <w:spacing w:after="120" w:line="360" w:lineRule="auto"/>
        <w:jc w:val="both"/>
        <w:rPr>
          <w:rFonts w:ascii="Times New Roman" w:hAnsi="Times New Roman" w:cs="Times New Roman"/>
          <w:sz w:val="24"/>
          <w:szCs w:val="24"/>
          <w:lang w:val="en-GB"/>
        </w:rPr>
      </w:pPr>
    </w:p>
    <w:p w14:paraId="2CBACFF8" w14:textId="77777777" w:rsidR="00577664" w:rsidRPr="008D7823" w:rsidRDefault="00577664" w:rsidP="00F9453B">
      <w:pPr>
        <w:snapToGrid w:val="0"/>
        <w:spacing w:after="120" w:line="360" w:lineRule="auto"/>
        <w:jc w:val="both"/>
        <w:rPr>
          <w:rFonts w:ascii="Times New Roman" w:hAnsi="Times New Roman" w:cs="Times New Roman"/>
          <w:sz w:val="24"/>
          <w:szCs w:val="24"/>
          <w:lang w:val="en-GB"/>
        </w:rPr>
      </w:pPr>
      <w:r w:rsidRPr="008D7823">
        <w:rPr>
          <w:rFonts w:ascii="Times New Roman" w:hAnsi="Times New Roman" w:cs="Times New Roman"/>
          <w:sz w:val="24"/>
          <w:szCs w:val="24"/>
          <w:vertAlign w:val="superscript"/>
          <w:lang w:val="en-GB"/>
        </w:rPr>
        <w:t>*</w:t>
      </w:r>
      <w:r w:rsidRPr="008D7823">
        <w:rPr>
          <w:rFonts w:ascii="Times New Roman" w:hAnsi="Times New Roman" w:cs="Times New Roman"/>
          <w:sz w:val="24"/>
          <w:szCs w:val="24"/>
          <w:lang w:val="en-GB"/>
        </w:rPr>
        <w:t xml:space="preserve">Corresponding author: tim.george@hutton.ac.uk </w:t>
      </w:r>
    </w:p>
    <w:p w14:paraId="15C91E22" w14:textId="77777777" w:rsidR="00577664" w:rsidRPr="008D7823" w:rsidRDefault="00577664" w:rsidP="00F9453B">
      <w:pPr>
        <w:snapToGrid w:val="0"/>
        <w:spacing w:after="120" w:line="360" w:lineRule="auto"/>
        <w:jc w:val="both"/>
        <w:rPr>
          <w:rFonts w:ascii="Times New Roman" w:hAnsi="Times New Roman" w:cs="Times New Roman"/>
          <w:sz w:val="24"/>
          <w:szCs w:val="24"/>
          <w:lang w:val="en-GB"/>
        </w:rPr>
      </w:pPr>
    </w:p>
    <w:p w14:paraId="5F95CB4D" w14:textId="77777777" w:rsidR="00577664" w:rsidRPr="008D7823" w:rsidRDefault="00577664" w:rsidP="00F9453B">
      <w:pPr>
        <w:pStyle w:val="Heading1"/>
        <w:snapToGrid w:val="0"/>
        <w:spacing w:before="0" w:after="120" w:line="360" w:lineRule="auto"/>
        <w:jc w:val="both"/>
        <w:rPr>
          <w:rFonts w:ascii="Times New Roman" w:hAnsi="Times New Roman" w:cs="Times New Roman"/>
          <w:b/>
          <w:sz w:val="24"/>
          <w:szCs w:val="24"/>
        </w:rPr>
      </w:pPr>
      <w:bookmarkStart w:id="0" w:name="_Toc134596725"/>
      <w:r w:rsidRPr="008D7823">
        <w:rPr>
          <w:rFonts w:ascii="Times New Roman" w:hAnsi="Times New Roman" w:cs="Times New Roman"/>
          <w:b/>
          <w:sz w:val="24"/>
          <w:szCs w:val="24"/>
        </w:rPr>
        <w:t>Keywords</w:t>
      </w:r>
      <w:bookmarkEnd w:id="0"/>
    </w:p>
    <w:p w14:paraId="10A537B8" w14:textId="77777777" w:rsidR="00577664" w:rsidRPr="008D7823" w:rsidRDefault="00577664" w:rsidP="00F9453B">
      <w:pPr>
        <w:pStyle w:val="Keywords"/>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plant roots, rhizosphere functions, climate change mitigation, adaptation, food security</w:t>
      </w:r>
    </w:p>
    <w:p w14:paraId="011E6F10" w14:textId="77777777" w:rsidR="000B681E" w:rsidRPr="008D7823" w:rsidRDefault="000B681E" w:rsidP="00F9453B">
      <w:pPr>
        <w:pStyle w:val="Heading1"/>
        <w:snapToGrid w:val="0"/>
        <w:spacing w:before="0" w:after="120" w:line="360" w:lineRule="auto"/>
        <w:jc w:val="both"/>
        <w:rPr>
          <w:rFonts w:ascii="Times New Roman" w:hAnsi="Times New Roman" w:cs="Times New Roman"/>
          <w:b/>
          <w:sz w:val="24"/>
          <w:szCs w:val="24"/>
        </w:rPr>
      </w:pPr>
      <w:bookmarkStart w:id="1" w:name="_Toc134596726"/>
      <w:bookmarkStart w:id="2" w:name="sec:ej5neym35dh"/>
      <w:bookmarkStart w:id="3" w:name="cGFydDp1OHlmczljMDQybWQ="/>
    </w:p>
    <w:p w14:paraId="2D575327" w14:textId="77EA8C8A" w:rsidR="00577664" w:rsidRPr="008D7823" w:rsidRDefault="00577664" w:rsidP="00F9453B">
      <w:pPr>
        <w:pStyle w:val="Heading1"/>
        <w:snapToGrid w:val="0"/>
        <w:spacing w:before="0" w:after="120" w:line="360" w:lineRule="auto"/>
        <w:jc w:val="both"/>
        <w:rPr>
          <w:rFonts w:ascii="Times New Roman" w:hAnsi="Times New Roman" w:cs="Times New Roman"/>
          <w:bCs/>
          <w:sz w:val="24"/>
          <w:szCs w:val="24"/>
        </w:rPr>
      </w:pPr>
      <w:r w:rsidRPr="008D7823">
        <w:rPr>
          <w:rFonts w:ascii="Times New Roman" w:hAnsi="Times New Roman" w:cs="Times New Roman"/>
          <w:b/>
          <w:sz w:val="24"/>
          <w:szCs w:val="24"/>
        </w:rPr>
        <w:t>Abstract</w:t>
      </w:r>
      <w:bookmarkEnd w:id="1"/>
      <w:r w:rsidR="00642B32" w:rsidRPr="008D7823">
        <w:rPr>
          <w:rFonts w:ascii="Times New Roman" w:hAnsi="Times New Roman" w:cs="Times New Roman"/>
          <w:b/>
          <w:sz w:val="24"/>
          <w:szCs w:val="24"/>
        </w:rPr>
        <w:t xml:space="preserve"> </w:t>
      </w:r>
    </w:p>
    <w:p w14:paraId="738929FA" w14:textId="312EC147" w:rsidR="00EC0D5F" w:rsidRPr="008D7823" w:rsidRDefault="00EC0D5F"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 xml:space="preserve">Climate </w:t>
      </w:r>
      <w:r w:rsidR="00642B32" w:rsidRPr="008D7823">
        <w:rPr>
          <w:rFonts w:ascii="Times New Roman" w:hAnsi="Times New Roman" w:cs="Times New Roman"/>
          <w:sz w:val="24"/>
          <w:szCs w:val="24"/>
        </w:rPr>
        <w:t xml:space="preserve">change is happening and causing severe impact on the sustainability of </w:t>
      </w:r>
      <w:r w:rsidR="00472E38">
        <w:rPr>
          <w:rFonts w:ascii="Times New Roman" w:hAnsi="Times New Roman" w:cs="Times New Roman"/>
          <w:sz w:val="24"/>
          <w:szCs w:val="24"/>
        </w:rPr>
        <w:t>agro</w:t>
      </w:r>
      <w:r w:rsidR="00642B32" w:rsidRPr="008D7823">
        <w:rPr>
          <w:rFonts w:ascii="Times New Roman" w:hAnsi="Times New Roman" w:cs="Times New Roman"/>
          <w:sz w:val="24"/>
          <w:szCs w:val="24"/>
        </w:rPr>
        <w:t xml:space="preserve">ecosystems. We argue that many of </w:t>
      </w:r>
      <w:r w:rsidR="003A29C1">
        <w:rPr>
          <w:rFonts w:ascii="Times New Roman" w:hAnsi="Times New Roman" w:cs="Times New Roman"/>
          <w:sz w:val="24"/>
          <w:szCs w:val="24"/>
        </w:rPr>
        <w:t xml:space="preserve">the </w:t>
      </w:r>
      <w:r w:rsidR="00642B32" w:rsidRPr="008D7823">
        <w:rPr>
          <w:rFonts w:ascii="Times New Roman" w:hAnsi="Times New Roman" w:cs="Times New Roman"/>
          <w:sz w:val="24"/>
          <w:szCs w:val="24"/>
        </w:rPr>
        <w:t>abiotic stresses associated with climate change will be most acutely perceived by the plant at the root</w:t>
      </w:r>
      <w:r w:rsidR="00A10A9A">
        <w:rPr>
          <w:rFonts w:ascii="Times New Roman" w:hAnsi="Times New Roman" w:cs="Times New Roman"/>
          <w:sz w:val="24"/>
          <w:szCs w:val="24"/>
        </w:rPr>
        <w:t>-</w:t>
      </w:r>
      <w:r w:rsidR="00642B32" w:rsidRPr="008D7823">
        <w:rPr>
          <w:rFonts w:ascii="Times New Roman" w:hAnsi="Times New Roman" w:cs="Times New Roman"/>
          <w:sz w:val="24"/>
          <w:szCs w:val="24"/>
        </w:rPr>
        <w:t xml:space="preserve">soil interface and are likely to be mitigated at this globally important interface. </w:t>
      </w:r>
      <w:r w:rsidRPr="008D7823">
        <w:rPr>
          <w:rFonts w:ascii="Times New Roman" w:hAnsi="Times New Roman" w:cs="Times New Roman"/>
          <w:sz w:val="24"/>
          <w:szCs w:val="24"/>
        </w:rPr>
        <w:t>In this review we will focus on the direct impacts of climate change</w:t>
      </w:r>
      <w:r w:rsidR="00126454">
        <w:rPr>
          <w:rFonts w:ascii="Times New Roman" w:hAnsi="Times New Roman" w:cs="Times New Roman"/>
          <w:sz w:val="24"/>
          <w:szCs w:val="24"/>
        </w:rPr>
        <w:t>, temperature, drought and pCO</w:t>
      </w:r>
      <w:r w:rsidR="00126454">
        <w:rPr>
          <w:rFonts w:ascii="Times New Roman" w:hAnsi="Times New Roman" w:cs="Times New Roman"/>
          <w:sz w:val="24"/>
          <w:szCs w:val="24"/>
          <w:vertAlign w:val="subscript"/>
        </w:rPr>
        <w:t>2,</w:t>
      </w:r>
      <w:r w:rsidR="006D0E4E">
        <w:rPr>
          <w:rFonts w:ascii="Times New Roman" w:hAnsi="Times New Roman" w:cs="Times New Roman"/>
          <w:sz w:val="24"/>
          <w:szCs w:val="24"/>
          <w:vertAlign w:val="subscript"/>
        </w:rPr>
        <w:t xml:space="preserve"> </w:t>
      </w:r>
      <w:r w:rsidRPr="008D7823">
        <w:rPr>
          <w:rFonts w:ascii="Times New Roman" w:hAnsi="Times New Roman" w:cs="Times New Roman"/>
          <w:sz w:val="24"/>
          <w:szCs w:val="24"/>
        </w:rPr>
        <w:t xml:space="preserve">on roots and rhizospheres. We consider which belowground traits will be impacted and discuss the potential for monitoring and quantifying these traits for modelling and breeding programs. We discuss the specific impacts of combined stress and the role of the </w:t>
      </w:r>
      <w:r w:rsidRPr="008D7823">
        <w:rPr>
          <w:rFonts w:ascii="Times New Roman" w:hAnsi="Times New Roman" w:cs="Times New Roman"/>
          <w:sz w:val="24"/>
          <w:szCs w:val="24"/>
          <w:lang w:val="en-GB"/>
        </w:rPr>
        <w:t xml:space="preserve">microbial communities populating the root-soil interface, collectively referred to as the </w:t>
      </w:r>
      <w:r w:rsidRPr="008D7823">
        <w:rPr>
          <w:rFonts w:ascii="Times New Roman" w:hAnsi="Times New Roman" w:cs="Times New Roman"/>
          <w:sz w:val="24"/>
          <w:szCs w:val="24"/>
        </w:rPr>
        <w:t xml:space="preserve">rhizosphere microbiota, in interactions with roots under stress and discuss the plastic responses to stress as a way of adapting plants to climate change. We then go on to discuss the role that modelling has in understanding this complex problem and suggest the best belowground targets for </w:t>
      </w:r>
      <w:r w:rsidR="00A10A9A" w:rsidRPr="008D7823">
        <w:rPr>
          <w:rFonts w:ascii="Times New Roman" w:hAnsi="Times New Roman" w:cs="Times New Roman"/>
          <w:sz w:val="24"/>
          <w:szCs w:val="24"/>
        </w:rPr>
        <w:t>adapt</w:t>
      </w:r>
      <w:r w:rsidR="00A10A9A">
        <w:rPr>
          <w:rFonts w:ascii="Times New Roman" w:hAnsi="Times New Roman" w:cs="Times New Roman"/>
          <w:sz w:val="24"/>
          <w:szCs w:val="24"/>
        </w:rPr>
        <w:t>at</w:t>
      </w:r>
      <w:r w:rsidR="00A10A9A" w:rsidRPr="008D7823">
        <w:rPr>
          <w:rFonts w:ascii="Times New Roman" w:hAnsi="Times New Roman" w:cs="Times New Roman"/>
          <w:sz w:val="24"/>
          <w:szCs w:val="24"/>
        </w:rPr>
        <w:t xml:space="preserve">ion </w:t>
      </w:r>
      <w:r w:rsidRPr="008D7823">
        <w:rPr>
          <w:rFonts w:ascii="Times New Roman" w:hAnsi="Times New Roman" w:cs="Times New Roman"/>
          <w:sz w:val="24"/>
          <w:szCs w:val="24"/>
        </w:rPr>
        <w:t xml:space="preserve">and mitigation to climate change. We finish by considering where the main uncertainties lie, providing perspective on where research is needed. This review therefore focuses on the potential of roots and rhizosphere to adapt to the climate change effects and to mitigate their negative impacts on plant growth, crop productivity, soil health and ecosystem services. </w:t>
      </w:r>
    </w:p>
    <w:p w14:paraId="12D39AE9" w14:textId="77777777" w:rsidR="00577664" w:rsidRPr="008D7823" w:rsidRDefault="00577664" w:rsidP="00F9453B">
      <w:pPr>
        <w:pStyle w:val="Heading1"/>
        <w:snapToGrid w:val="0"/>
        <w:spacing w:before="0" w:after="120" w:line="360" w:lineRule="auto"/>
        <w:jc w:val="both"/>
        <w:rPr>
          <w:rFonts w:ascii="Times New Roman" w:hAnsi="Times New Roman" w:cs="Times New Roman"/>
          <w:sz w:val="24"/>
          <w:szCs w:val="24"/>
        </w:rPr>
      </w:pPr>
      <w:bookmarkStart w:id="4" w:name="sec:s858oyn09xy"/>
      <w:bookmarkStart w:id="5" w:name="cGFydDp4OWo2cjV4eWR4cnM="/>
      <w:bookmarkEnd w:id="2"/>
      <w:bookmarkEnd w:id="3"/>
    </w:p>
    <w:p w14:paraId="5AEA8CBF" w14:textId="77777777" w:rsidR="00577664" w:rsidRPr="008D7823" w:rsidRDefault="00577664" w:rsidP="00F9453B">
      <w:pPr>
        <w:pStyle w:val="Heading1"/>
        <w:snapToGrid w:val="0"/>
        <w:spacing w:before="0" w:after="120" w:line="360" w:lineRule="auto"/>
        <w:jc w:val="both"/>
        <w:rPr>
          <w:rFonts w:ascii="Times New Roman" w:hAnsi="Times New Roman" w:cs="Times New Roman"/>
          <w:b/>
          <w:sz w:val="24"/>
          <w:szCs w:val="24"/>
        </w:rPr>
      </w:pPr>
      <w:bookmarkStart w:id="6" w:name="_Toc134596728"/>
      <w:r w:rsidRPr="008D7823">
        <w:rPr>
          <w:rFonts w:ascii="Times New Roman" w:hAnsi="Times New Roman" w:cs="Times New Roman"/>
          <w:b/>
          <w:sz w:val="24"/>
          <w:szCs w:val="24"/>
        </w:rPr>
        <w:t>Acknowledgments</w:t>
      </w:r>
      <w:bookmarkEnd w:id="6"/>
    </w:p>
    <w:p w14:paraId="2426FB23" w14:textId="193D3A8B" w:rsidR="00577664" w:rsidRPr="008D7823" w:rsidRDefault="00577664"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 xml:space="preserve">The contributions of individual authors were funded from various sources as follows. TSG was funded by a combination of funds from the Rural and Environment Science and Analytical Services Division of the Scottish Government and the Root2Res project (101060124) funded by the EU and UKRI. DB </w:t>
      </w:r>
      <w:r w:rsidR="002A0F85" w:rsidRPr="008D7823">
        <w:rPr>
          <w:rFonts w:ascii="Times New Roman" w:hAnsi="Times New Roman" w:cs="Times New Roman"/>
          <w:sz w:val="24"/>
          <w:szCs w:val="24"/>
          <w:lang w:val="en-GB"/>
        </w:rPr>
        <w:t xml:space="preserve">receives funds from the European Commission, H2020 Innovation Action ‘CIRCLES’ (818290) and the UK Research and Innovation (UKRI) under the UK government’s Horizon Europe funding guarantee </w:t>
      </w:r>
      <w:r w:rsidR="00AA7033" w:rsidRPr="008D7823">
        <w:rPr>
          <w:rFonts w:ascii="Times New Roman" w:hAnsi="Times New Roman" w:cs="Times New Roman"/>
          <w:sz w:val="24"/>
          <w:szCs w:val="24"/>
          <w:lang w:val="en-GB"/>
        </w:rPr>
        <w:t>(</w:t>
      </w:r>
      <w:r w:rsidR="002A0F85" w:rsidRPr="008D7823">
        <w:rPr>
          <w:rFonts w:ascii="Times New Roman" w:hAnsi="Times New Roman" w:cs="Times New Roman"/>
          <w:sz w:val="24"/>
          <w:szCs w:val="24"/>
          <w:lang w:val="en-GB"/>
        </w:rPr>
        <w:t>10039664</w:t>
      </w:r>
      <w:r w:rsidR="00AA7033" w:rsidRPr="008D7823">
        <w:rPr>
          <w:rFonts w:ascii="Times New Roman" w:hAnsi="Times New Roman" w:cs="Times New Roman"/>
          <w:sz w:val="24"/>
          <w:szCs w:val="24"/>
          <w:lang w:val="en-GB"/>
        </w:rPr>
        <w:t>)</w:t>
      </w:r>
      <w:r w:rsidR="002A0F85" w:rsidRPr="008D7823">
        <w:rPr>
          <w:rFonts w:ascii="Times New Roman" w:hAnsi="Times New Roman" w:cs="Times New Roman"/>
          <w:sz w:val="24"/>
          <w:szCs w:val="24"/>
          <w:lang w:val="en-GB"/>
        </w:rPr>
        <w:t xml:space="preserve"> as part of the Horizon Europe Research and Innovation Action ‘Root2Res’ (101060124</w:t>
      </w:r>
      <w:r w:rsidR="00636CB1">
        <w:rPr>
          <w:rFonts w:ascii="Times New Roman" w:hAnsi="Times New Roman" w:cs="Times New Roman"/>
          <w:sz w:val="24"/>
          <w:szCs w:val="24"/>
          <w:lang w:val="en-GB"/>
        </w:rPr>
        <w:t>)</w:t>
      </w:r>
      <w:r w:rsidR="00B17A60">
        <w:rPr>
          <w:rFonts w:ascii="Times New Roman" w:hAnsi="Times New Roman" w:cs="Times New Roman"/>
          <w:sz w:val="24"/>
          <w:szCs w:val="24"/>
          <w:lang w:val="en-GB"/>
        </w:rPr>
        <w:t xml:space="preserve">; </w:t>
      </w:r>
      <w:r w:rsidRPr="008D7823">
        <w:rPr>
          <w:rFonts w:ascii="Times New Roman" w:hAnsi="Times New Roman" w:cs="Times New Roman"/>
          <w:sz w:val="24"/>
          <w:szCs w:val="24"/>
        </w:rPr>
        <w:t>YC was supported by Australian Research Council (FT210100902</w:t>
      </w:r>
      <w:r w:rsidR="00636CB1">
        <w:rPr>
          <w:rFonts w:ascii="Times New Roman" w:hAnsi="Times New Roman" w:cs="Times New Roman"/>
          <w:sz w:val="24"/>
          <w:szCs w:val="24"/>
        </w:rPr>
        <w:t>)</w:t>
      </w:r>
      <w:r w:rsidR="00B17A60">
        <w:rPr>
          <w:rFonts w:ascii="Times New Roman" w:hAnsi="Times New Roman" w:cs="Times New Roman"/>
          <w:sz w:val="24"/>
          <w:szCs w:val="24"/>
        </w:rPr>
        <w:t xml:space="preserve">; </w:t>
      </w:r>
      <w:r w:rsidRPr="008D7823">
        <w:rPr>
          <w:rFonts w:ascii="Times New Roman" w:hAnsi="Times New Roman" w:cs="Times New Roman"/>
          <w:sz w:val="24"/>
          <w:szCs w:val="24"/>
        </w:rPr>
        <w:t xml:space="preserve">YK thanks the RUDN University Strategic Academic Leadership Program; TR </w:t>
      </w:r>
      <w:r w:rsidR="0058224C" w:rsidRPr="008D7823">
        <w:rPr>
          <w:rFonts w:ascii="Times New Roman" w:hAnsi="Times New Roman" w:cs="Times New Roman"/>
          <w:sz w:val="24"/>
          <w:szCs w:val="24"/>
        </w:rPr>
        <w:t>is funded by</w:t>
      </w:r>
      <w:r w:rsidRPr="008D7823">
        <w:rPr>
          <w:rFonts w:ascii="Times New Roman" w:hAnsi="Times New Roman" w:cs="Times New Roman"/>
          <w:sz w:val="24"/>
          <w:szCs w:val="24"/>
        </w:rPr>
        <w:t xml:space="preserve"> Royal Society Wolfson Fellowship; AS </w:t>
      </w:r>
      <w:r w:rsidR="00621699" w:rsidRPr="008D7823">
        <w:rPr>
          <w:rFonts w:ascii="Times New Roman" w:hAnsi="Times New Roman" w:cs="Times New Roman"/>
          <w:sz w:val="24"/>
          <w:szCs w:val="24"/>
        </w:rPr>
        <w:t>and MW were</w:t>
      </w:r>
      <w:r w:rsidRPr="008D7823">
        <w:rPr>
          <w:rFonts w:ascii="Times New Roman" w:hAnsi="Times New Roman" w:cs="Times New Roman"/>
          <w:sz w:val="24"/>
          <w:szCs w:val="24"/>
        </w:rPr>
        <w:t xml:space="preserve"> </w:t>
      </w:r>
      <w:r w:rsidRPr="008D7823">
        <w:rPr>
          <w:rFonts w:ascii="Times New Roman" w:hAnsi="Times New Roman" w:cs="Times New Roman"/>
          <w:sz w:val="24"/>
          <w:szCs w:val="24"/>
        </w:rPr>
        <w:lastRenderedPageBreak/>
        <w:t>funded by the German Research Foundation under Germany’s Excellence Strategy, EXC-2070-390732324-PhenoRob</w:t>
      </w:r>
      <w:r w:rsidR="00621699" w:rsidRPr="008D7823">
        <w:rPr>
          <w:rFonts w:ascii="Times New Roman" w:hAnsi="Times New Roman" w:cs="Times New Roman"/>
          <w:sz w:val="24"/>
          <w:szCs w:val="24"/>
        </w:rPr>
        <w:t>.</w:t>
      </w:r>
    </w:p>
    <w:bookmarkEnd w:id="4"/>
    <w:bookmarkEnd w:id="5"/>
    <w:p w14:paraId="067D2B16" w14:textId="77777777" w:rsidR="00577664" w:rsidRPr="008D7823" w:rsidRDefault="00577664" w:rsidP="00F9453B">
      <w:pPr>
        <w:snapToGrid w:val="0"/>
        <w:spacing w:after="120" w:line="360" w:lineRule="auto"/>
        <w:jc w:val="both"/>
        <w:rPr>
          <w:rFonts w:ascii="Times New Roman" w:hAnsi="Times New Roman" w:cs="Times New Roman"/>
          <w:sz w:val="24"/>
          <w:szCs w:val="24"/>
          <w:lang w:val="en"/>
        </w:rPr>
      </w:pPr>
    </w:p>
    <w:p w14:paraId="0AEA9568" w14:textId="77777777" w:rsidR="00577664" w:rsidRPr="008D7823" w:rsidRDefault="00D76C68" w:rsidP="00F9453B">
      <w:pPr>
        <w:pStyle w:val="Heading1"/>
        <w:snapToGrid w:val="0"/>
        <w:spacing w:before="0" w:after="120" w:line="360" w:lineRule="auto"/>
        <w:jc w:val="both"/>
        <w:rPr>
          <w:rFonts w:ascii="Times New Roman" w:hAnsi="Times New Roman" w:cs="Times New Roman"/>
          <w:b/>
          <w:bCs/>
          <w:sz w:val="24"/>
          <w:szCs w:val="24"/>
        </w:rPr>
      </w:pPr>
      <w:bookmarkStart w:id="7" w:name="_Toc134596729"/>
      <w:r w:rsidRPr="008D7823">
        <w:rPr>
          <w:rFonts w:ascii="Times New Roman" w:hAnsi="Times New Roman" w:cs="Times New Roman"/>
          <w:b/>
          <w:bCs/>
          <w:sz w:val="24"/>
          <w:szCs w:val="24"/>
        </w:rPr>
        <w:t xml:space="preserve">1. </w:t>
      </w:r>
      <w:r w:rsidR="00577664" w:rsidRPr="008D7823">
        <w:rPr>
          <w:rFonts w:ascii="Times New Roman" w:hAnsi="Times New Roman" w:cs="Times New Roman"/>
          <w:b/>
          <w:bCs/>
          <w:sz w:val="24"/>
          <w:szCs w:val="24"/>
        </w:rPr>
        <w:t>Introduction</w:t>
      </w:r>
      <w:bookmarkEnd w:id="7"/>
      <w:r w:rsidR="00577664" w:rsidRPr="008D7823">
        <w:rPr>
          <w:rFonts w:ascii="Times New Roman" w:hAnsi="Times New Roman" w:cs="Times New Roman"/>
          <w:b/>
          <w:bCs/>
          <w:sz w:val="24"/>
          <w:szCs w:val="24"/>
        </w:rPr>
        <w:t xml:space="preserve"> </w:t>
      </w:r>
    </w:p>
    <w:p w14:paraId="647262EA" w14:textId="28A2FC2F" w:rsidR="00577664" w:rsidRPr="008D7823" w:rsidRDefault="00577664" w:rsidP="00F9453B">
      <w:pPr>
        <w:pStyle w:val="FirstParagraph"/>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 xml:space="preserve">At the beginning of this century climate change was predicted to cause a rise in global average temperature of between 1 to 7 °C compared to pre-industrial levels by the end of the 21st century </w:t>
      </w:r>
      <w:r w:rsidR="00760E07">
        <w:rPr>
          <w:rFonts w:ascii="Times New Roman" w:hAnsi="Times New Roman" w:cs="Times New Roman"/>
          <w:sz w:val="24"/>
          <w:szCs w:val="24"/>
        </w:rPr>
        <w:t xml:space="preserve">Such climate change is a consequence of </w:t>
      </w:r>
      <w:r w:rsidR="00305417">
        <w:rPr>
          <w:rFonts w:ascii="Times New Roman" w:hAnsi="Times New Roman" w:cs="Times New Roman"/>
          <w:sz w:val="24"/>
          <w:szCs w:val="24"/>
        </w:rPr>
        <w:t>unprecedented</w:t>
      </w:r>
      <w:r w:rsidR="00760E07">
        <w:rPr>
          <w:rFonts w:ascii="Times New Roman" w:hAnsi="Times New Roman" w:cs="Times New Roman"/>
          <w:sz w:val="24"/>
          <w:szCs w:val="24"/>
        </w:rPr>
        <w:t xml:space="preserve"> rates of </w:t>
      </w:r>
      <w:r w:rsidR="00691841">
        <w:rPr>
          <w:rFonts w:ascii="Times New Roman" w:hAnsi="Times New Roman" w:cs="Times New Roman"/>
          <w:sz w:val="24"/>
          <w:szCs w:val="24"/>
        </w:rPr>
        <w:t xml:space="preserve">greenhouse gas emissions into the atmosphere </w:t>
      </w:r>
      <w:r w:rsidR="000E7515">
        <w:rPr>
          <w:rFonts w:ascii="Times New Roman" w:hAnsi="Times New Roman" w:cs="Times New Roman"/>
          <w:sz w:val="24"/>
          <w:szCs w:val="24"/>
        </w:rPr>
        <w:t xml:space="preserve">caused by global industrialization, </w:t>
      </w:r>
      <w:r w:rsidR="00691841">
        <w:rPr>
          <w:rFonts w:ascii="Times New Roman" w:hAnsi="Times New Roman" w:cs="Times New Roman"/>
          <w:sz w:val="24"/>
          <w:szCs w:val="24"/>
        </w:rPr>
        <w:t>notabl</w:t>
      </w:r>
      <w:r w:rsidR="00305417">
        <w:rPr>
          <w:rFonts w:ascii="Times New Roman" w:hAnsi="Times New Roman" w:cs="Times New Roman"/>
          <w:sz w:val="24"/>
          <w:szCs w:val="24"/>
        </w:rPr>
        <w:t>y</w:t>
      </w:r>
      <w:r w:rsidR="00691841">
        <w:rPr>
          <w:rFonts w:ascii="Times New Roman" w:hAnsi="Times New Roman" w:cs="Times New Roman"/>
          <w:sz w:val="24"/>
          <w:szCs w:val="24"/>
        </w:rPr>
        <w:t xml:space="preserve"> raising the </w:t>
      </w:r>
      <w:r w:rsidR="00305417">
        <w:rPr>
          <w:rFonts w:ascii="Times New Roman" w:hAnsi="Times New Roman" w:cs="Times New Roman"/>
          <w:sz w:val="24"/>
          <w:szCs w:val="24"/>
        </w:rPr>
        <w:t xml:space="preserve">atmospheric </w:t>
      </w:r>
      <w:r w:rsidR="00A5376C">
        <w:rPr>
          <w:rFonts w:ascii="Times New Roman" w:hAnsi="Times New Roman" w:cs="Times New Roman"/>
          <w:sz w:val="24"/>
          <w:szCs w:val="24"/>
        </w:rPr>
        <w:t>p</w:t>
      </w:r>
      <w:r w:rsidR="00305417">
        <w:rPr>
          <w:rFonts w:ascii="Times New Roman" w:hAnsi="Times New Roman" w:cs="Times New Roman"/>
          <w:sz w:val="24"/>
          <w:szCs w:val="24"/>
        </w:rPr>
        <w:t>CO</w:t>
      </w:r>
      <w:r w:rsidR="00305417">
        <w:rPr>
          <w:rFonts w:ascii="Times New Roman" w:hAnsi="Times New Roman" w:cs="Times New Roman"/>
          <w:sz w:val="24"/>
          <w:szCs w:val="24"/>
          <w:vertAlign w:val="subscript"/>
        </w:rPr>
        <w:t>2</w:t>
      </w:r>
      <w:r w:rsidR="00305417">
        <w:rPr>
          <w:rFonts w:ascii="Times New Roman" w:hAnsi="Times New Roman" w:cs="Times New Roman"/>
          <w:sz w:val="24"/>
          <w:szCs w:val="24"/>
        </w:rPr>
        <w:t xml:space="preserve"> </w:t>
      </w:r>
      <w:r w:rsidR="00010196">
        <w:rPr>
          <w:rFonts w:ascii="Times New Roman" w:hAnsi="Times New Roman" w:cs="Times New Roman"/>
          <w:sz w:val="24"/>
          <w:szCs w:val="24"/>
        </w:rPr>
        <w:t xml:space="preserve">to levels </w:t>
      </w:r>
      <w:r w:rsidR="008B5173">
        <w:rPr>
          <w:rFonts w:ascii="Times New Roman" w:hAnsi="Times New Roman" w:cs="Times New Roman"/>
          <w:sz w:val="24"/>
          <w:szCs w:val="24"/>
        </w:rPr>
        <w:t xml:space="preserve">(&gt;400 ppm) </w:t>
      </w:r>
      <w:r w:rsidR="00010196">
        <w:rPr>
          <w:rFonts w:ascii="Times New Roman" w:hAnsi="Times New Roman" w:cs="Times New Roman"/>
          <w:sz w:val="24"/>
          <w:szCs w:val="24"/>
        </w:rPr>
        <w:t>not rec</w:t>
      </w:r>
      <w:r w:rsidR="008B5173">
        <w:rPr>
          <w:rFonts w:ascii="Times New Roman" w:hAnsi="Times New Roman" w:cs="Times New Roman"/>
          <w:sz w:val="24"/>
          <w:szCs w:val="24"/>
        </w:rPr>
        <w:t>o</w:t>
      </w:r>
      <w:r w:rsidR="00010196">
        <w:rPr>
          <w:rFonts w:ascii="Times New Roman" w:hAnsi="Times New Roman" w:cs="Times New Roman"/>
          <w:sz w:val="24"/>
          <w:szCs w:val="24"/>
        </w:rPr>
        <w:t>rded for over 800,000 years</w:t>
      </w:r>
      <w:r w:rsidR="000D0873">
        <w:rPr>
          <w:rFonts w:ascii="Times New Roman" w:hAnsi="Times New Roman" w:cs="Times New Roman"/>
          <w:sz w:val="24"/>
          <w:szCs w:val="24"/>
        </w:rPr>
        <w:t xml:space="preserve"> </w:t>
      </w:r>
      <w:r w:rsidRPr="008D7823">
        <w:rPr>
          <w:rFonts w:ascii="Times New Roman" w:hAnsi="Times New Roman" w:cs="Times New Roman"/>
          <w:sz w:val="24"/>
          <w:szCs w:val="24"/>
        </w:rPr>
        <w:t xml:space="preserve">with impacts not only on temperature, but also global weather patterns and precipitation (IPCC 2007 </w:t>
      </w:r>
      <w:proofErr w:type="spellStart"/>
      <w:r w:rsidRPr="008D7823">
        <w:rPr>
          <w:rFonts w:ascii="Times New Roman" w:hAnsi="Times New Roman" w:cs="Times New Roman"/>
          <w:sz w:val="24"/>
          <w:szCs w:val="24"/>
        </w:rPr>
        <w:t>a,b</w:t>
      </w:r>
      <w:proofErr w:type="spellEnd"/>
      <w:r w:rsidRPr="008D7823">
        <w:rPr>
          <w:rFonts w:ascii="Times New Roman" w:hAnsi="Times New Roman" w:cs="Times New Roman"/>
          <w:sz w:val="24"/>
          <w:szCs w:val="24"/>
        </w:rPr>
        <w:t xml:space="preserve">). Current </w:t>
      </w:r>
      <w:r w:rsidRPr="002A155F">
        <w:rPr>
          <w:rFonts w:ascii="Times New Roman" w:hAnsi="Times New Roman" w:cs="Times New Roman"/>
          <w:sz w:val="24"/>
          <w:szCs w:val="24"/>
        </w:rPr>
        <w:t>projections are less optimistic</w:t>
      </w:r>
      <w:r w:rsidR="009738FF" w:rsidRPr="002A155F">
        <w:rPr>
          <w:rFonts w:ascii="Times New Roman" w:hAnsi="Times New Roman" w:cs="Times New Roman"/>
          <w:sz w:val="24"/>
          <w:szCs w:val="24"/>
        </w:rPr>
        <w:t xml:space="preserve"> at</w:t>
      </w:r>
      <w:r w:rsidR="009738FF">
        <w:rPr>
          <w:rFonts w:ascii="Times New Roman" w:hAnsi="Times New Roman" w:cs="Times New Roman"/>
          <w:sz w:val="24"/>
          <w:szCs w:val="24"/>
        </w:rPr>
        <w:t xml:space="preserve"> the lower boundary of this </w:t>
      </w:r>
      <w:r w:rsidR="00FC24D1">
        <w:rPr>
          <w:rFonts w:ascii="Times New Roman" w:hAnsi="Times New Roman" w:cs="Times New Roman"/>
          <w:sz w:val="24"/>
          <w:szCs w:val="24"/>
        </w:rPr>
        <w:t>temperature</w:t>
      </w:r>
      <w:r w:rsidR="009738FF">
        <w:rPr>
          <w:rFonts w:ascii="Times New Roman" w:hAnsi="Times New Roman" w:cs="Times New Roman"/>
          <w:sz w:val="24"/>
          <w:szCs w:val="24"/>
        </w:rPr>
        <w:t xml:space="preserve"> change</w:t>
      </w:r>
      <w:r w:rsidRPr="008D7823">
        <w:rPr>
          <w:rFonts w:ascii="Times New Roman" w:hAnsi="Times New Roman" w:cs="Times New Roman"/>
          <w:sz w:val="24"/>
          <w:szCs w:val="24"/>
        </w:rPr>
        <w:t xml:space="preserve"> with predictions of temperature increases of between 2.6 and 4.8 °</w:t>
      </w:r>
      <w:proofErr w:type="spellStart"/>
      <w:r w:rsidRPr="008D7823">
        <w:rPr>
          <w:rFonts w:ascii="Times New Roman" w:hAnsi="Times New Roman" w:cs="Times New Roman"/>
          <w:sz w:val="24"/>
          <w:szCs w:val="24"/>
        </w:rPr>
        <w:t>C</w:t>
      </w:r>
      <w:r w:rsidR="00DE7FE6">
        <w:rPr>
          <w:rFonts w:ascii="Times New Roman" w:hAnsi="Times New Roman" w:cs="Times New Roman"/>
          <w:sz w:val="24"/>
          <w:szCs w:val="24"/>
        </w:rPr>
        <w:t xml:space="preserve"> </w:t>
      </w:r>
      <w:r w:rsidRPr="008D7823">
        <w:rPr>
          <w:rFonts w:ascii="Times New Roman" w:hAnsi="Times New Roman" w:cs="Times New Roman"/>
          <w:sz w:val="24"/>
          <w:szCs w:val="24"/>
        </w:rPr>
        <w:t>over</w:t>
      </w:r>
      <w:proofErr w:type="spellEnd"/>
      <w:r w:rsidRPr="008D7823">
        <w:rPr>
          <w:rFonts w:ascii="Times New Roman" w:hAnsi="Times New Roman" w:cs="Times New Roman"/>
          <w:sz w:val="24"/>
          <w:szCs w:val="24"/>
        </w:rPr>
        <w:t xml:space="preserve"> current </w:t>
      </w:r>
      <w:r w:rsidR="007E26F7">
        <w:rPr>
          <w:rFonts w:ascii="Times New Roman" w:hAnsi="Times New Roman" w:cs="Times New Roman"/>
          <w:sz w:val="24"/>
          <w:szCs w:val="24"/>
        </w:rPr>
        <w:t>levels</w:t>
      </w:r>
      <w:r w:rsidR="007E26F7" w:rsidRPr="008D7823">
        <w:rPr>
          <w:rFonts w:ascii="Times New Roman" w:hAnsi="Times New Roman" w:cs="Times New Roman"/>
          <w:sz w:val="24"/>
          <w:szCs w:val="24"/>
        </w:rPr>
        <w:t xml:space="preserve"> </w:t>
      </w:r>
      <w:r w:rsidRPr="008D7823">
        <w:rPr>
          <w:rFonts w:ascii="Times New Roman" w:hAnsi="Times New Roman" w:cs="Times New Roman"/>
          <w:sz w:val="24"/>
          <w:szCs w:val="24"/>
        </w:rPr>
        <w:t>by the end of century (</w:t>
      </w:r>
      <w:r w:rsidRPr="005712F8">
        <w:rPr>
          <w:rFonts w:ascii="Times New Roman" w:hAnsi="Times New Roman" w:cs="Times New Roman"/>
          <w:sz w:val="24"/>
          <w:szCs w:val="24"/>
        </w:rPr>
        <w:t xml:space="preserve">The Royal Society, </w:t>
      </w:r>
      <w:r w:rsidR="005712F8" w:rsidRPr="005712F8">
        <w:rPr>
          <w:rFonts w:ascii="Times New Roman" w:hAnsi="Times New Roman" w:cs="Times New Roman"/>
          <w:sz w:val="24"/>
          <w:szCs w:val="24"/>
        </w:rPr>
        <w:t>202</w:t>
      </w:r>
      <w:r w:rsidR="005712F8">
        <w:rPr>
          <w:rFonts w:ascii="Times New Roman" w:hAnsi="Times New Roman" w:cs="Times New Roman"/>
          <w:sz w:val="24"/>
          <w:szCs w:val="24"/>
        </w:rPr>
        <w:t>0</w:t>
      </w:r>
      <w:r w:rsidRPr="008D7823">
        <w:rPr>
          <w:rFonts w:ascii="Times New Roman" w:hAnsi="Times New Roman" w:cs="Times New Roman"/>
          <w:sz w:val="24"/>
          <w:szCs w:val="24"/>
        </w:rPr>
        <w:t>)</w:t>
      </w:r>
      <w:r w:rsidR="00876C2D">
        <w:rPr>
          <w:rFonts w:ascii="Times New Roman" w:hAnsi="Times New Roman" w:cs="Times New Roman"/>
          <w:sz w:val="24"/>
          <w:szCs w:val="24"/>
        </w:rPr>
        <w:t xml:space="preserve"> and pCO</w:t>
      </w:r>
      <w:r w:rsidR="00876C2D">
        <w:rPr>
          <w:rFonts w:ascii="Times New Roman" w:hAnsi="Times New Roman" w:cs="Times New Roman"/>
          <w:sz w:val="24"/>
          <w:szCs w:val="24"/>
          <w:vertAlign w:val="subscript"/>
        </w:rPr>
        <w:t>2</w:t>
      </w:r>
      <w:r w:rsidR="00876C2D">
        <w:rPr>
          <w:rFonts w:ascii="Times New Roman" w:hAnsi="Times New Roman" w:cs="Times New Roman"/>
          <w:sz w:val="24"/>
          <w:szCs w:val="24"/>
        </w:rPr>
        <w:t xml:space="preserve"> </w:t>
      </w:r>
      <w:r w:rsidR="008C00C8">
        <w:rPr>
          <w:rFonts w:ascii="Times New Roman" w:hAnsi="Times New Roman" w:cs="Times New Roman"/>
          <w:sz w:val="24"/>
          <w:szCs w:val="24"/>
        </w:rPr>
        <w:t xml:space="preserve">could </w:t>
      </w:r>
      <w:r w:rsidR="00876C2D">
        <w:rPr>
          <w:rFonts w:ascii="Times New Roman" w:hAnsi="Times New Roman" w:cs="Times New Roman"/>
          <w:sz w:val="24"/>
          <w:szCs w:val="24"/>
        </w:rPr>
        <w:t>reach 800ppm</w:t>
      </w:r>
      <w:r w:rsidRPr="008D7823">
        <w:rPr>
          <w:rFonts w:ascii="Times New Roman" w:hAnsi="Times New Roman" w:cs="Times New Roman"/>
          <w:sz w:val="24"/>
          <w:szCs w:val="24"/>
        </w:rPr>
        <w:t>. According to current records, 2023 will be the 10</w:t>
      </w:r>
      <w:r w:rsidRPr="008D7823">
        <w:rPr>
          <w:rFonts w:ascii="Times New Roman" w:hAnsi="Times New Roman" w:cs="Times New Roman"/>
          <w:sz w:val="24"/>
          <w:szCs w:val="24"/>
          <w:vertAlign w:val="superscript"/>
        </w:rPr>
        <w:t>th</w:t>
      </w:r>
      <w:r w:rsidRPr="008D7823">
        <w:rPr>
          <w:rFonts w:ascii="Times New Roman" w:hAnsi="Times New Roman" w:cs="Times New Roman"/>
          <w:sz w:val="24"/>
          <w:szCs w:val="24"/>
        </w:rPr>
        <w:t xml:space="preserve"> consecutive year when global temperature is on average more than 1 °C above pre-industrial levels </w:t>
      </w:r>
      <w:r w:rsidR="00CE55F3">
        <w:rPr>
          <w:rFonts w:ascii="Times New Roman" w:hAnsi="Times New Roman" w:cs="Times New Roman"/>
          <w:sz w:val="24"/>
          <w:szCs w:val="24"/>
        </w:rPr>
        <w:t xml:space="preserve">and was globally the warmest year on record </w:t>
      </w:r>
      <w:r w:rsidRPr="008D7823">
        <w:rPr>
          <w:rFonts w:ascii="Times New Roman" w:hAnsi="Times New Roman" w:cs="Times New Roman"/>
          <w:sz w:val="24"/>
          <w:szCs w:val="24"/>
        </w:rPr>
        <w:t xml:space="preserve">(prediction for 2023 is 1.2 °C above </w:t>
      </w:r>
      <w:r w:rsidR="00380C8B" w:rsidRPr="008D7823">
        <w:rPr>
          <w:rFonts w:ascii="Times New Roman" w:hAnsi="Times New Roman" w:cs="Times New Roman"/>
          <w:bCs/>
          <w:sz w:val="24"/>
          <w:szCs w:val="24"/>
        </w:rPr>
        <w:t>pre</w:t>
      </w:r>
      <w:r w:rsidR="00F77BEB" w:rsidRPr="008D7823">
        <w:rPr>
          <w:rFonts w:ascii="Times New Roman" w:hAnsi="Times New Roman" w:cs="Times New Roman"/>
          <w:bCs/>
          <w:sz w:val="24"/>
          <w:szCs w:val="24"/>
        </w:rPr>
        <w:t>-industrial levels</w:t>
      </w:r>
      <w:r w:rsidRPr="008D7823">
        <w:rPr>
          <w:rFonts w:ascii="Times New Roman" w:hAnsi="Times New Roman" w:cs="Times New Roman"/>
          <w:bCs/>
          <w:sz w:val="24"/>
          <w:szCs w:val="24"/>
        </w:rPr>
        <w:t xml:space="preserve"> according to the UK Met Office, 2023</w:t>
      </w:r>
      <w:r w:rsidRPr="008D7823">
        <w:rPr>
          <w:rFonts w:ascii="Times New Roman" w:hAnsi="Times New Roman" w:cs="Times New Roman"/>
          <w:sz w:val="24"/>
          <w:szCs w:val="24"/>
        </w:rPr>
        <w:t xml:space="preserve">). Climate change is clearly happening, and society has accepted that the temperature increase </w:t>
      </w:r>
      <w:r w:rsidR="00621699" w:rsidRPr="008D7823">
        <w:rPr>
          <w:rFonts w:ascii="Times New Roman" w:hAnsi="Times New Roman" w:cs="Times New Roman"/>
          <w:sz w:val="24"/>
          <w:szCs w:val="24"/>
        </w:rPr>
        <w:t>should</w:t>
      </w:r>
      <w:r w:rsidRPr="008D7823">
        <w:rPr>
          <w:rFonts w:ascii="Times New Roman" w:hAnsi="Times New Roman" w:cs="Times New Roman"/>
          <w:sz w:val="24"/>
          <w:szCs w:val="24"/>
        </w:rPr>
        <w:t xml:space="preserve"> </w:t>
      </w:r>
      <w:r w:rsidR="00CE55F3">
        <w:rPr>
          <w:rFonts w:ascii="Times New Roman" w:hAnsi="Times New Roman" w:cs="Times New Roman"/>
          <w:sz w:val="24"/>
          <w:szCs w:val="24"/>
        </w:rPr>
        <w:t xml:space="preserve">only </w:t>
      </w:r>
      <w:r w:rsidRPr="008D7823">
        <w:rPr>
          <w:rFonts w:ascii="Times New Roman" w:hAnsi="Times New Roman" w:cs="Times New Roman"/>
          <w:sz w:val="24"/>
          <w:szCs w:val="24"/>
        </w:rPr>
        <w:t xml:space="preserve">be restricted to 1.5 °C to limit negative effects, but unless strict mitigation measures are followed in the coming years, this aspiration seems extremely unlikely (IPCC 2023). </w:t>
      </w:r>
    </w:p>
    <w:p w14:paraId="13498453" w14:textId="19CA86B8" w:rsidR="00577664" w:rsidRPr="008D7823" w:rsidRDefault="00577664" w:rsidP="00F9453B">
      <w:pPr>
        <w:pStyle w:val="FirstParagraph"/>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 xml:space="preserve">Even at the current level of global temperature increase, changing climate patterns affect </w:t>
      </w:r>
      <w:r w:rsidR="004300EA">
        <w:rPr>
          <w:rFonts w:ascii="Times New Roman" w:hAnsi="Times New Roman" w:cs="Times New Roman"/>
          <w:sz w:val="24"/>
          <w:szCs w:val="24"/>
        </w:rPr>
        <w:t>agro</w:t>
      </w:r>
      <w:r w:rsidRPr="008D7823">
        <w:rPr>
          <w:rFonts w:ascii="Times New Roman" w:hAnsi="Times New Roman" w:cs="Times New Roman"/>
          <w:sz w:val="24"/>
          <w:szCs w:val="24"/>
        </w:rPr>
        <w:t>ecosystems (Muluneh 2021; Malhi et al. 2020). An increased frequency of extreme weather events (</w:t>
      </w:r>
      <w:proofErr w:type="spellStart"/>
      <w:r w:rsidRPr="008D7823">
        <w:rPr>
          <w:rFonts w:ascii="Times New Roman" w:hAnsi="Times New Roman" w:cs="Times New Roman"/>
          <w:sz w:val="24"/>
          <w:szCs w:val="24"/>
        </w:rPr>
        <w:t>Pugnaire</w:t>
      </w:r>
      <w:proofErr w:type="spellEnd"/>
      <w:r w:rsidRPr="008D7823">
        <w:rPr>
          <w:rFonts w:ascii="Times New Roman" w:hAnsi="Times New Roman" w:cs="Times New Roman"/>
          <w:sz w:val="24"/>
          <w:szCs w:val="24"/>
        </w:rPr>
        <w:t xml:space="preserve"> et al. 2019) will more often cause droughts, flooding, heatwaves, and reductions in winter frosts (Dempewolf et al. </w:t>
      </w:r>
      <w:hyperlink w:anchor="ref-RN1">
        <w:r w:rsidRPr="008D7823">
          <w:rPr>
            <w:rStyle w:val="Hyperlink"/>
            <w:rFonts w:ascii="Times New Roman" w:hAnsi="Times New Roman" w:cs="Times New Roman"/>
            <w:szCs w:val="24"/>
          </w:rPr>
          <w:t>2014</w:t>
        </w:r>
      </w:hyperlink>
      <w:r w:rsidRPr="008D7823">
        <w:rPr>
          <w:rFonts w:ascii="Times New Roman" w:hAnsi="Times New Roman" w:cs="Times New Roman"/>
          <w:sz w:val="24"/>
          <w:szCs w:val="24"/>
        </w:rPr>
        <w:t xml:space="preserve">; </w:t>
      </w:r>
      <w:hyperlink w:anchor="ref-RN3">
        <w:r w:rsidRPr="008D7823">
          <w:rPr>
            <w:rStyle w:val="Hyperlink"/>
            <w:rFonts w:ascii="Times New Roman" w:hAnsi="Times New Roman" w:cs="Times New Roman"/>
            <w:szCs w:val="24"/>
          </w:rPr>
          <w:t>Calleja-Cabrera et al. 2020</w:t>
        </w:r>
      </w:hyperlink>
      <w:r w:rsidRPr="008D7823">
        <w:rPr>
          <w:rFonts w:ascii="Times New Roman" w:hAnsi="Times New Roman" w:cs="Times New Roman"/>
          <w:sz w:val="24"/>
          <w:szCs w:val="24"/>
        </w:rPr>
        <w:t>), affecting plants without adequate tolerance to drought, inundation, heat and those that require winter cold to complete their lifecycle (</w:t>
      </w:r>
      <w:hyperlink r:id="rId8">
        <w:r w:rsidRPr="008D7823">
          <w:rPr>
            <w:rStyle w:val="Hyperlink"/>
            <w:rFonts w:ascii="Times New Roman" w:hAnsi="Times New Roman" w:cs="Times New Roman"/>
            <w:szCs w:val="24"/>
          </w:rPr>
          <w:t xml:space="preserve">Simelton et al. </w:t>
        </w:r>
        <w:hyperlink w:anchor="ref-RN4">
          <w:r w:rsidRPr="008D7823">
            <w:rPr>
              <w:rStyle w:val="Hyperlink"/>
              <w:rFonts w:ascii="Times New Roman" w:hAnsi="Times New Roman" w:cs="Times New Roman"/>
              <w:szCs w:val="24"/>
            </w:rPr>
            <w:t>2013</w:t>
          </w:r>
        </w:hyperlink>
        <w:r w:rsidRPr="008D7823">
          <w:rPr>
            <w:rStyle w:val="Hyperlink"/>
            <w:rFonts w:ascii="Times New Roman" w:hAnsi="Times New Roman" w:cs="Times New Roman"/>
            <w:szCs w:val="24"/>
          </w:rPr>
          <w:t>)</w:t>
        </w:r>
      </w:hyperlink>
      <w:r w:rsidRPr="008D7823">
        <w:rPr>
          <w:rStyle w:val="Hyperlink"/>
          <w:rFonts w:ascii="Times New Roman" w:hAnsi="Times New Roman" w:cs="Times New Roman"/>
          <w:szCs w:val="24"/>
        </w:rPr>
        <w:t>.</w:t>
      </w:r>
      <w:r w:rsidR="00C452F4">
        <w:rPr>
          <w:rStyle w:val="Hyperlink"/>
          <w:rFonts w:ascii="Times New Roman" w:hAnsi="Times New Roman" w:cs="Times New Roman"/>
          <w:szCs w:val="24"/>
        </w:rPr>
        <w:t xml:space="preserve"> In </w:t>
      </w:r>
      <w:r w:rsidR="00026FBE">
        <w:rPr>
          <w:rStyle w:val="Hyperlink"/>
          <w:rFonts w:ascii="Times New Roman" w:hAnsi="Times New Roman" w:cs="Times New Roman"/>
          <w:szCs w:val="24"/>
        </w:rPr>
        <w:t>many parts of the tropics and subtop</w:t>
      </w:r>
      <w:r w:rsidR="005864B5">
        <w:rPr>
          <w:rStyle w:val="Hyperlink"/>
          <w:rFonts w:ascii="Times New Roman" w:hAnsi="Times New Roman" w:cs="Times New Roman"/>
          <w:szCs w:val="24"/>
        </w:rPr>
        <w:t xml:space="preserve">ics </w:t>
      </w:r>
      <w:r w:rsidR="004F3342">
        <w:rPr>
          <w:rStyle w:val="Hyperlink"/>
          <w:rFonts w:ascii="Times New Roman" w:hAnsi="Times New Roman" w:cs="Times New Roman"/>
          <w:szCs w:val="24"/>
        </w:rPr>
        <w:t xml:space="preserve">the </w:t>
      </w:r>
      <w:r w:rsidR="00C452F4">
        <w:rPr>
          <w:rStyle w:val="Hyperlink"/>
          <w:rFonts w:ascii="Times New Roman" w:hAnsi="Times New Roman" w:cs="Times New Roman"/>
          <w:szCs w:val="24"/>
        </w:rPr>
        <w:t>pred</w:t>
      </w:r>
      <w:r w:rsidR="00026FBE">
        <w:rPr>
          <w:rStyle w:val="Hyperlink"/>
          <w:rFonts w:ascii="Times New Roman" w:hAnsi="Times New Roman" w:cs="Times New Roman"/>
          <w:szCs w:val="24"/>
        </w:rPr>
        <w:t>ict</w:t>
      </w:r>
      <w:r w:rsidR="004F3342">
        <w:rPr>
          <w:rStyle w:val="Hyperlink"/>
          <w:rFonts w:ascii="Times New Roman" w:hAnsi="Times New Roman" w:cs="Times New Roman"/>
          <w:szCs w:val="24"/>
        </w:rPr>
        <w:t>s</w:t>
      </w:r>
      <w:r w:rsidR="00026FBE">
        <w:rPr>
          <w:rStyle w:val="Hyperlink"/>
          <w:rFonts w:ascii="Times New Roman" w:hAnsi="Times New Roman" w:cs="Times New Roman"/>
          <w:szCs w:val="24"/>
        </w:rPr>
        <w:t xml:space="preserve"> th</w:t>
      </w:r>
      <w:r w:rsidR="005864B5">
        <w:rPr>
          <w:rStyle w:val="Hyperlink"/>
          <w:rFonts w:ascii="Times New Roman" w:hAnsi="Times New Roman" w:cs="Times New Roman"/>
          <w:szCs w:val="24"/>
        </w:rPr>
        <w:t xml:space="preserve">at </w:t>
      </w:r>
      <w:r w:rsidR="00C56798">
        <w:rPr>
          <w:rStyle w:val="Hyperlink"/>
          <w:rFonts w:ascii="Times New Roman" w:hAnsi="Times New Roman" w:cs="Times New Roman"/>
          <w:szCs w:val="24"/>
        </w:rPr>
        <w:t>more than</w:t>
      </w:r>
      <w:r w:rsidR="005864B5">
        <w:rPr>
          <w:rStyle w:val="Hyperlink"/>
          <w:rFonts w:ascii="Times New Roman" w:hAnsi="Times New Roman" w:cs="Times New Roman"/>
          <w:szCs w:val="24"/>
        </w:rPr>
        <w:t xml:space="preserve"> </w:t>
      </w:r>
      <w:r w:rsidR="007C3936">
        <w:rPr>
          <w:rStyle w:val="Hyperlink"/>
          <w:rFonts w:ascii="Times New Roman" w:hAnsi="Times New Roman" w:cs="Times New Roman"/>
          <w:szCs w:val="24"/>
        </w:rPr>
        <w:t>three</w:t>
      </w:r>
      <w:r w:rsidR="005864B5">
        <w:rPr>
          <w:rStyle w:val="Hyperlink"/>
          <w:rFonts w:ascii="Times New Roman" w:hAnsi="Times New Roman" w:cs="Times New Roman"/>
          <w:szCs w:val="24"/>
        </w:rPr>
        <w:t xml:space="preserve"> of these potentially severe impacts will </w:t>
      </w:r>
      <w:r w:rsidR="00EA1921">
        <w:rPr>
          <w:rStyle w:val="Hyperlink"/>
          <w:rFonts w:ascii="Times New Roman" w:hAnsi="Times New Roman" w:cs="Times New Roman"/>
          <w:szCs w:val="24"/>
        </w:rPr>
        <w:t>concatenate</w:t>
      </w:r>
      <w:r w:rsidR="005864B5">
        <w:rPr>
          <w:rStyle w:val="Hyperlink"/>
          <w:rFonts w:ascii="Times New Roman" w:hAnsi="Times New Roman" w:cs="Times New Roman"/>
          <w:szCs w:val="24"/>
        </w:rPr>
        <w:t xml:space="preserve"> </w:t>
      </w:r>
      <w:r w:rsidR="00EA1921">
        <w:rPr>
          <w:rStyle w:val="Hyperlink"/>
          <w:rFonts w:ascii="Times New Roman" w:hAnsi="Times New Roman" w:cs="Times New Roman"/>
          <w:szCs w:val="24"/>
        </w:rPr>
        <w:t xml:space="preserve">leaving regions </w:t>
      </w:r>
      <w:r w:rsidR="004F3342">
        <w:rPr>
          <w:rStyle w:val="Hyperlink"/>
          <w:rFonts w:ascii="Times New Roman" w:hAnsi="Times New Roman" w:cs="Times New Roman"/>
          <w:szCs w:val="24"/>
        </w:rPr>
        <w:t xml:space="preserve">vulnerable </w:t>
      </w:r>
      <w:r w:rsidR="00EA1921">
        <w:rPr>
          <w:rStyle w:val="Hyperlink"/>
          <w:rFonts w:ascii="Times New Roman" w:hAnsi="Times New Roman" w:cs="Times New Roman"/>
          <w:szCs w:val="24"/>
        </w:rPr>
        <w:t xml:space="preserve">to multiple and </w:t>
      </w:r>
      <w:r w:rsidR="00B227CA">
        <w:rPr>
          <w:rStyle w:val="Hyperlink"/>
          <w:rFonts w:ascii="Times New Roman" w:hAnsi="Times New Roman" w:cs="Times New Roman"/>
          <w:szCs w:val="24"/>
        </w:rPr>
        <w:t>synergistic stress</w:t>
      </w:r>
      <w:r w:rsidR="007C3936">
        <w:rPr>
          <w:rStyle w:val="Hyperlink"/>
          <w:rFonts w:ascii="Times New Roman" w:hAnsi="Times New Roman" w:cs="Times New Roman"/>
          <w:szCs w:val="24"/>
        </w:rPr>
        <w:t xml:space="preserve"> (UK Met Office, 2023)</w:t>
      </w:r>
      <w:r w:rsidR="004F3342">
        <w:rPr>
          <w:rStyle w:val="Hyperlink"/>
          <w:rFonts w:ascii="Times New Roman" w:hAnsi="Times New Roman" w:cs="Times New Roman"/>
          <w:szCs w:val="24"/>
        </w:rPr>
        <w:t>.</w:t>
      </w:r>
      <w:r w:rsidR="00026FBE">
        <w:rPr>
          <w:rStyle w:val="Hyperlink"/>
          <w:rFonts w:ascii="Times New Roman" w:hAnsi="Times New Roman" w:cs="Times New Roman"/>
          <w:szCs w:val="24"/>
        </w:rPr>
        <w:t xml:space="preserve"> </w:t>
      </w:r>
      <w:r w:rsidRPr="008D7823">
        <w:rPr>
          <w:rStyle w:val="Hyperlink"/>
          <w:rFonts w:ascii="Times New Roman" w:hAnsi="Times New Roman" w:cs="Times New Roman"/>
          <w:szCs w:val="24"/>
        </w:rPr>
        <w:t xml:space="preserve"> While the</w:t>
      </w:r>
      <w:r w:rsidRPr="008D7823">
        <w:rPr>
          <w:rFonts w:ascii="Times New Roman" w:hAnsi="Times New Roman" w:cs="Times New Roman"/>
          <w:sz w:val="24"/>
          <w:szCs w:val="24"/>
        </w:rPr>
        <w:t xml:space="preserve"> unpredictability of the environment will increase, it is predictable that these changes will have consequences on productivity, sustainability and conservation of biodiversity and other ecosystem functions. These changes will be most acutely felt at the current boundaries of the range of a given </w:t>
      </w:r>
      <w:r w:rsidR="00CB4C6A">
        <w:rPr>
          <w:rFonts w:ascii="Times New Roman" w:hAnsi="Times New Roman" w:cs="Times New Roman"/>
          <w:sz w:val="24"/>
          <w:szCs w:val="24"/>
        </w:rPr>
        <w:t xml:space="preserve">crop </w:t>
      </w:r>
      <w:r w:rsidRPr="008D7823">
        <w:rPr>
          <w:rFonts w:ascii="Times New Roman" w:hAnsi="Times New Roman" w:cs="Times New Roman"/>
          <w:sz w:val="24"/>
          <w:szCs w:val="24"/>
        </w:rPr>
        <w:t>species</w:t>
      </w:r>
      <w:r w:rsidR="00E25725">
        <w:rPr>
          <w:rFonts w:ascii="Times New Roman" w:hAnsi="Times New Roman" w:cs="Times New Roman"/>
          <w:sz w:val="24"/>
          <w:szCs w:val="24"/>
        </w:rPr>
        <w:t>, where</w:t>
      </w:r>
      <w:r w:rsidR="00DE7FE6">
        <w:rPr>
          <w:rFonts w:ascii="Times New Roman" w:hAnsi="Times New Roman" w:cs="Times New Roman"/>
          <w:sz w:val="24"/>
          <w:szCs w:val="24"/>
        </w:rPr>
        <w:t xml:space="preserve"> </w:t>
      </w:r>
      <w:r w:rsidRPr="008D7823">
        <w:rPr>
          <w:rFonts w:ascii="Times New Roman" w:hAnsi="Times New Roman" w:cs="Times New Roman"/>
          <w:sz w:val="24"/>
          <w:szCs w:val="24"/>
        </w:rPr>
        <w:t>some adaptation to this change will be possible through natural adaptation of populations (Exposito-Alonso et al. 2019; Jia et al. 2020). However, this will only be possible if sufficient adaptive phenotypic plasticity (</w:t>
      </w:r>
      <w:hyperlink w:anchor="ref-RN6">
        <w:r w:rsidRPr="008D7823">
          <w:rPr>
            <w:rStyle w:val="Hyperlink"/>
            <w:rFonts w:ascii="Times New Roman" w:hAnsi="Times New Roman" w:cs="Times New Roman"/>
            <w:szCs w:val="24"/>
          </w:rPr>
          <w:t>Brooker et al. 2022</w:t>
        </w:r>
      </w:hyperlink>
      <w:r w:rsidRPr="008D7823">
        <w:rPr>
          <w:rFonts w:ascii="Times New Roman" w:hAnsi="Times New Roman" w:cs="Times New Roman"/>
          <w:sz w:val="24"/>
          <w:szCs w:val="24"/>
        </w:rPr>
        <w:t xml:space="preserve">) or genetic </w:t>
      </w:r>
      <w:r w:rsidRPr="008D7823">
        <w:rPr>
          <w:rFonts w:ascii="Times New Roman" w:hAnsi="Times New Roman" w:cs="Times New Roman"/>
          <w:sz w:val="24"/>
          <w:szCs w:val="24"/>
        </w:rPr>
        <w:lastRenderedPageBreak/>
        <w:t xml:space="preserve">diversity exists in these boundary zones (Anderson </w:t>
      </w:r>
      <w:r w:rsidR="0063793D" w:rsidRPr="008D7823">
        <w:rPr>
          <w:rFonts w:ascii="Times New Roman" w:hAnsi="Times New Roman" w:cs="Times New Roman"/>
          <w:sz w:val="24"/>
          <w:szCs w:val="24"/>
        </w:rPr>
        <w:t>and</w:t>
      </w:r>
      <w:r w:rsidRPr="008D7823">
        <w:rPr>
          <w:rFonts w:ascii="Times New Roman" w:hAnsi="Times New Roman" w:cs="Times New Roman"/>
          <w:sz w:val="24"/>
          <w:szCs w:val="24"/>
        </w:rPr>
        <w:t xml:space="preserve"> Song, 2020), and </w:t>
      </w:r>
      <w:r w:rsidR="000727B7">
        <w:rPr>
          <w:rFonts w:ascii="Times New Roman" w:hAnsi="Times New Roman" w:cs="Times New Roman"/>
          <w:sz w:val="24"/>
          <w:szCs w:val="24"/>
        </w:rPr>
        <w:t xml:space="preserve">will be contingent of whether </w:t>
      </w:r>
      <w:r w:rsidRPr="008D7823">
        <w:rPr>
          <w:rFonts w:ascii="Times New Roman" w:hAnsi="Times New Roman" w:cs="Times New Roman"/>
          <w:sz w:val="24"/>
          <w:szCs w:val="24"/>
        </w:rPr>
        <w:t xml:space="preserve">breeding of new </w:t>
      </w:r>
      <w:r w:rsidR="000727B7">
        <w:rPr>
          <w:rFonts w:ascii="Times New Roman" w:hAnsi="Times New Roman" w:cs="Times New Roman"/>
          <w:sz w:val="24"/>
          <w:szCs w:val="24"/>
        </w:rPr>
        <w:t xml:space="preserve">crop </w:t>
      </w:r>
      <w:r w:rsidRPr="008D7823">
        <w:rPr>
          <w:rFonts w:ascii="Times New Roman" w:hAnsi="Times New Roman" w:cs="Times New Roman"/>
          <w:sz w:val="24"/>
          <w:szCs w:val="24"/>
        </w:rPr>
        <w:t xml:space="preserve">varieties will be </w:t>
      </w:r>
      <w:r w:rsidR="000727B7">
        <w:rPr>
          <w:rFonts w:ascii="Times New Roman" w:hAnsi="Times New Roman" w:cs="Times New Roman"/>
          <w:sz w:val="24"/>
          <w:szCs w:val="24"/>
        </w:rPr>
        <w:t>quicker</w:t>
      </w:r>
      <w:r w:rsidR="000727B7" w:rsidRPr="008D7823">
        <w:rPr>
          <w:rFonts w:ascii="Times New Roman" w:hAnsi="Times New Roman" w:cs="Times New Roman"/>
          <w:sz w:val="24"/>
          <w:szCs w:val="24"/>
        </w:rPr>
        <w:t xml:space="preserve"> </w:t>
      </w:r>
      <w:r w:rsidRPr="008D7823">
        <w:rPr>
          <w:rFonts w:ascii="Times New Roman" w:hAnsi="Times New Roman" w:cs="Times New Roman"/>
          <w:sz w:val="24"/>
          <w:szCs w:val="24"/>
        </w:rPr>
        <w:t xml:space="preserve">than the ongoing </w:t>
      </w:r>
      <w:r w:rsidR="000727B7">
        <w:rPr>
          <w:rFonts w:ascii="Times New Roman" w:hAnsi="Times New Roman" w:cs="Times New Roman"/>
          <w:sz w:val="24"/>
          <w:szCs w:val="24"/>
        </w:rPr>
        <w:t xml:space="preserve">rate of change caused by </w:t>
      </w:r>
      <w:r w:rsidRPr="008D7823">
        <w:rPr>
          <w:rFonts w:ascii="Times New Roman" w:hAnsi="Times New Roman" w:cs="Times New Roman"/>
          <w:sz w:val="24"/>
          <w:szCs w:val="24"/>
        </w:rPr>
        <w:t>climate change. </w:t>
      </w:r>
    </w:p>
    <w:p w14:paraId="06662B6A" w14:textId="6AB4ED0C" w:rsidR="00577664" w:rsidRPr="008D7823" w:rsidRDefault="00577664"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The effects of climate change on global crop yields will strongly depend on the geographic and climatic region</w:t>
      </w:r>
      <w:r w:rsidR="001111F2">
        <w:rPr>
          <w:rFonts w:ascii="Times New Roman" w:hAnsi="Times New Roman" w:cs="Times New Roman"/>
          <w:sz w:val="24"/>
          <w:szCs w:val="24"/>
        </w:rPr>
        <w:t xml:space="preserve"> and the </w:t>
      </w:r>
      <w:r w:rsidR="004F5FAA">
        <w:rPr>
          <w:rFonts w:ascii="Times New Roman" w:hAnsi="Times New Roman" w:cs="Times New Roman"/>
          <w:sz w:val="24"/>
          <w:szCs w:val="24"/>
        </w:rPr>
        <w:t>potential beneficial impacts of raise</w:t>
      </w:r>
      <w:r w:rsidR="00010196">
        <w:rPr>
          <w:rFonts w:ascii="Times New Roman" w:hAnsi="Times New Roman" w:cs="Times New Roman"/>
          <w:sz w:val="24"/>
          <w:szCs w:val="24"/>
        </w:rPr>
        <w:t>d</w:t>
      </w:r>
      <w:r w:rsidR="004F5FAA">
        <w:rPr>
          <w:rFonts w:ascii="Times New Roman" w:hAnsi="Times New Roman" w:cs="Times New Roman"/>
          <w:sz w:val="24"/>
          <w:szCs w:val="24"/>
        </w:rPr>
        <w:t xml:space="preserve"> pCO</w:t>
      </w:r>
      <w:r w:rsidR="00D206B7">
        <w:rPr>
          <w:rFonts w:ascii="Times New Roman" w:hAnsi="Times New Roman" w:cs="Times New Roman"/>
          <w:sz w:val="24"/>
          <w:szCs w:val="24"/>
          <w:vertAlign w:val="subscript"/>
        </w:rPr>
        <w:t>2</w:t>
      </w:r>
      <w:r w:rsidR="00D206B7">
        <w:rPr>
          <w:rFonts w:ascii="Times New Roman" w:hAnsi="Times New Roman" w:cs="Times New Roman"/>
          <w:sz w:val="24"/>
          <w:szCs w:val="24"/>
        </w:rPr>
        <w:t xml:space="preserve"> on increased carbon fixation and net primary productivity</w:t>
      </w:r>
      <w:r w:rsidR="00937A44">
        <w:rPr>
          <w:rFonts w:ascii="Times New Roman" w:hAnsi="Times New Roman" w:cs="Times New Roman"/>
          <w:sz w:val="24"/>
          <w:szCs w:val="24"/>
        </w:rPr>
        <w:t xml:space="preserve"> (NPP)</w:t>
      </w:r>
      <w:r w:rsidR="00D206B7">
        <w:rPr>
          <w:rFonts w:ascii="Times New Roman" w:hAnsi="Times New Roman" w:cs="Times New Roman"/>
          <w:sz w:val="24"/>
          <w:szCs w:val="24"/>
        </w:rPr>
        <w:t xml:space="preserve"> by plants, also known as CO</w:t>
      </w:r>
      <w:r w:rsidR="00D206B7">
        <w:rPr>
          <w:rFonts w:ascii="Times New Roman" w:hAnsi="Times New Roman" w:cs="Times New Roman"/>
          <w:sz w:val="24"/>
          <w:szCs w:val="24"/>
          <w:vertAlign w:val="subscript"/>
        </w:rPr>
        <w:t>2</w:t>
      </w:r>
      <w:r w:rsidR="00D206B7">
        <w:rPr>
          <w:rFonts w:ascii="Times New Roman" w:hAnsi="Times New Roman" w:cs="Times New Roman"/>
          <w:sz w:val="24"/>
          <w:szCs w:val="24"/>
        </w:rPr>
        <w:t xml:space="preserve"> </w:t>
      </w:r>
      <w:proofErr w:type="spellStart"/>
      <w:r w:rsidR="00D206B7">
        <w:rPr>
          <w:rFonts w:ascii="Times New Roman" w:hAnsi="Times New Roman" w:cs="Times New Roman"/>
          <w:sz w:val="24"/>
          <w:szCs w:val="24"/>
        </w:rPr>
        <w:t>fertilisation</w:t>
      </w:r>
      <w:proofErr w:type="spellEnd"/>
      <w:r w:rsidRPr="008D7823">
        <w:rPr>
          <w:rFonts w:ascii="Times New Roman" w:hAnsi="Times New Roman" w:cs="Times New Roman"/>
          <w:sz w:val="24"/>
          <w:szCs w:val="24"/>
        </w:rPr>
        <w:t xml:space="preserve">. </w:t>
      </w:r>
      <w:r w:rsidR="00247A85">
        <w:rPr>
          <w:rFonts w:ascii="Times New Roman" w:hAnsi="Times New Roman" w:cs="Times New Roman"/>
          <w:sz w:val="24"/>
          <w:szCs w:val="24"/>
        </w:rPr>
        <w:t xml:space="preserve">For example, </w:t>
      </w:r>
      <w:proofErr w:type="spellStart"/>
      <w:r w:rsidRPr="008D7823">
        <w:rPr>
          <w:rFonts w:ascii="Times New Roman" w:hAnsi="Times New Roman" w:cs="Times New Roman"/>
          <w:sz w:val="24"/>
          <w:szCs w:val="24"/>
        </w:rPr>
        <w:t>Jägermeyr</w:t>
      </w:r>
      <w:proofErr w:type="spellEnd"/>
      <w:r w:rsidRPr="008D7823">
        <w:rPr>
          <w:rFonts w:ascii="Times New Roman" w:hAnsi="Times New Roman" w:cs="Times New Roman"/>
          <w:sz w:val="24"/>
          <w:szCs w:val="24"/>
        </w:rPr>
        <w:t xml:space="preserve"> et al. (2021) estimated yields of wheat and maize to change between +18 and -24% during the next few decades. For Northwest Europe, yields of C3 crops may increase </w:t>
      </w:r>
      <w:proofErr w:type="gramStart"/>
      <w:r w:rsidRPr="008D7823">
        <w:rPr>
          <w:rFonts w:ascii="Times New Roman" w:hAnsi="Times New Roman" w:cs="Times New Roman"/>
          <w:sz w:val="24"/>
          <w:szCs w:val="24"/>
        </w:rPr>
        <w:t>as a result of</w:t>
      </w:r>
      <w:proofErr w:type="gramEnd"/>
      <w:r w:rsidRPr="008D7823">
        <w:rPr>
          <w:rFonts w:ascii="Times New Roman" w:hAnsi="Times New Roman" w:cs="Times New Roman"/>
          <w:sz w:val="24"/>
          <w:szCs w:val="24"/>
        </w:rPr>
        <w:t xml:space="preserve"> more </w:t>
      </w:r>
      <w:r w:rsidR="0031441C" w:rsidRPr="008D7823">
        <w:rPr>
          <w:rFonts w:ascii="Times New Roman" w:hAnsi="Times New Roman" w:cs="Times New Roman"/>
          <w:sz w:val="24"/>
          <w:szCs w:val="24"/>
        </w:rPr>
        <w:t>favorable</w:t>
      </w:r>
      <w:r w:rsidRPr="008D7823">
        <w:rPr>
          <w:rFonts w:ascii="Times New Roman" w:hAnsi="Times New Roman" w:cs="Times New Roman"/>
          <w:sz w:val="24"/>
          <w:szCs w:val="24"/>
        </w:rPr>
        <w:t xml:space="preserve"> temperatures and CO</w:t>
      </w:r>
      <w:r w:rsidRPr="008D7823">
        <w:rPr>
          <w:rFonts w:ascii="Times New Roman" w:hAnsi="Times New Roman" w:cs="Times New Roman"/>
          <w:sz w:val="24"/>
          <w:szCs w:val="24"/>
          <w:vertAlign w:val="subscript"/>
        </w:rPr>
        <w:t>2</w:t>
      </w:r>
      <w:r w:rsidRPr="008D7823">
        <w:rPr>
          <w:rFonts w:ascii="Times New Roman" w:hAnsi="Times New Roman" w:cs="Times New Roman"/>
          <w:sz w:val="24"/>
          <w:szCs w:val="24"/>
          <w:lang w:val="en-GB"/>
        </w:rPr>
        <w:t xml:space="preserve"> fertilisation</w:t>
      </w:r>
      <w:r w:rsidRPr="008D7823">
        <w:rPr>
          <w:rFonts w:ascii="Times New Roman" w:hAnsi="Times New Roman" w:cs="Times New Roman"/>
          <w:sz w:val="24"/>
          <w:szCs w:val="24"/>
        </w:rPr>
        <w:t xml:space="preserve">, whereas yields in southern and eastern Europe are likely to severely decline due to </w:t>
      </w:r>
      <w:r w:rsidRPr="00A530D4">
        <w:rPr>
          <w:rFonts w:ascii="Times New Roman" w:hAnsi="Times New Roman" w:cs="Times New Roman"/>
          <w:sz w:val="24"/>
          <w:szCs w:val="24"/>
        </w:rPr>
        <w:t>drought and heat (</w:t>
      </w:r>
      <w:r w:rsidR="0063793D" w:rsidRPr="00A530D4">
        <w:rPr>
          <w:rFonts w:ascii="Times New Roman" w:hAnsi="Times New Roman" w:cs="Times New Roman"/>
          <w:sz w:val="24"/>
          <w:szCs w:val="24"/>
        </w:rPr>
        <w:t>Asseng</w:t>
      </w:r>
      <w:r w:rsidRPr="00A530D4">
        <w:rPr>
          <w:rFonts w:ascii="Times New Roman" w:hAnsi="Times New Roman" w:cs="Times New Roman"/>
          <w:sz w:val="24"/>
          <w:szCs w:val="24"/>
        </w:rPr>
        <w:t xml:space="preserve"> et al.</w:t>
      </w:r>
      <w:r w:rsidR="0063793D" w:rsidRPr="00A530D4">
        <w:rPr>
          <w:rFonts w:ascii="Times New Roman" w:hAnsi="Times New Roman" w:cs="Times New Roman"/>
          <w:sz w:val="24"/>
          <w:szCs w:val="24"/>
        </w:rPr>
        <w:t xml:space="preserve"> 2013</w:t>
      </w:r>
      <w:r w:rsidRPr="00A530D4">
        <w:rPr>
          <w:rFonts w:ascii="Times New Roman" w:hAnsi="Times New Roman" w:cs="Times New Roman"/>
          <w:sz w:val="24"/>
          <w:szCs w:val="24"/>
        </w:rPr>
        <w:t xml:space="preserve">). However, much uncertainty remains because such predictions </w:t>
      </w:r>
      <w:r w:rsidR="00E3014F" w:rsidRPr="00C450F6">
        <w:rPr>
          <w:rFonts w:ascii="Times New Roman" w:hAnsi="Times New Roman" w:cs="Times New Roman"/>
          <w:sz w:val="24"/>
          <w:szCs w:val="24"/>
        </w:rPr>
        <w:t xml:space="preserve">of </w:t>
      </w:r>
      <w:r w:rsidR="001E5C5E" w:rsidRPr="001E5C5E">
        <w:rPr>
          <w:rFonts w:ascii="Times New Roman" w:hAnsi="Times New Roman" w:cs="Times New Roman"/>
          <w:sz w:val="24"/>
          <w:szCs w:val="24"/>
        </w:rPr>
        <w:t>impact</w:t>
      </w:r>
      <w:r w:rsidR="00E3014F" w:rsidRPr="00C450F6">
        <w:rPr>
          <w:rFonts w:ascii="Times New Roman" w:hAnsi="Times New Roman" w:cs="Times New Roman"/>
          <w:sz w:val="24"/>
          <w:szCs w:val="24"/>
        </w:rPr>
        <w:t xml:space="preserve"> on yield </w:t>
      </w:r>
      <w:r w:rsidRPr="00A530D4">
        <w:rPr>
          <w:rFonts w:ascii="Times New Roman" w:hAnsi="Times New Roman" w:cs="Times New Roman"/>
          <w:sz w:val="24"/>
          <w:szCs w:val="24"/>
        </w:rPr>
        <w:t xml:space="preserve">rarely </w:t>
      </w:r>
      <w:proofErr w:type="gramStart"/>
      <w:r w:rsidRPr="00A530D4">
        <w:rPr>
          <w:rFonts w:ascii="Times New Roman" w:hAnsi="Times New Roman" w:cs="Times New Roman"/>
          <w:sz w:val="24"/>
          <w:szCs w:val="24"/>
        </w:rPr>
        <w:t>take into account</w:t>
      </w:r>
      <w:proofErr w:type="gramEnd"/>
      <w:r w:rsidRPr="00A530D4">
        <w:rPr>
          <w:rFonts w:ascii="Times New Roman" w:hAnsi="Times New Roman" w:cs="Times New Roman"/>
          <w:sz w:val="24"/>
          <w:szCs w:val="24"/>
        </w:rPr>
        <w:t xml:space="preserve"> the impact of climate change on pest and disease pressure</w:t>
      </w:r>
      <w:r w:rsidR="00E3014F" w:rsidRPr="00A530D4">
        <w:rPr>
          <w:rFonts w:ascii="Times New Roman" w:hAnsi="Times New Roman" w:cs="Times New Roman"/>
          <w:sz w:val="24"/>
          <w:szCs w:val="24"/>
        </w:rPr>
        <w:t xml:space="preserve"> and its </w:t>
      </w:r>
      <w:r w:rsidR="00124FE1">
        <w:rPr>
          <w:rFonts w:ascii="Times New Roman" w:hAnsi="Times New Roman" w:cs="Times New Roman"/>
          <w:sz w:val="24"/>
          <w:szCs w:val="24"/>
        </w:rPr>
        <w:t>interaction</w:t>
      </w:r>
      <w:r w:rsidR="00E3014F" w:rsidRPr="00A530D4">
        <w:rPr>
          <w:rFonts w:ascii="Times New Roman" w:hAnsi="Times New Roman" w:cs="Times New Roman"/>
          <w:sz w:val="24"/>
          <w:szCs w:val="24"/>
        </w:rPr>
        <w:t xml:space="preserve"> with abiotic</w:t>
      </w:r>
      <w:r w:rsidR="00E3014F">
        <w:rPr>
          <w:rFonts w:ascii="Times New Roman" w:hAnsi="Times New Roman" w:cs="Times New Roman"/>
          <w:sz w:val="24"/>
          <w:szCs w:val="24"/>
        </w:rPr>
        <w:t xml:space="preserve"> stress</w:t>
      </w:r>
      <w:r w:rsidRPr="008D7823">
        <w:rPr>
          <w:rFonts w:ascii="Times New Roman" w:hAnsi="Times New Roman" w:cs="Times New Roman"/>
          <w:sz w:val="24"/>
          <w:szCs w:val="24"/>
        </w:rPr>
        <w:t>.</w:t>
      </w:r>
      <w:r w:rsidRPr="008D7823">
        <w:rPr>
          <w:rFonts w:ascii="Times New Roman" w:hAnsi="Times New Roman" w:cs="Times New Roman"/>
          <w:color w:val="FF0000"/>
          <w:sz w:val="24"/>
          <w:szCs w:val="24"/>
        </w:rPr>
        <w:t xml:space="preserve"> </w:t>
      </w:r>
      <w:r w:rsidR="00A530D4" w:rsidRPr="00DE7FE6">
        <w:rPr>
          <w:rFonts w:ascii="Times New Roman" w:hAnsi="Times New Roman" w:cs="Times New Roman"/>
          <w:sz w:val="24"/>
          <w:szCs w:val="24"/>
        </w:rPr>
        <w:t>It is likely that c</w:t>
      </w:r>
      <w:r w:rsidRPr="00DE7FE6">
        <w:rPr>
          <w:rFonts w:ascii="Times New Roman" w:hAnsi="Times New Roman" w:cs="Times New Roman"/>
          <w:sz w:val="24"/>
          <w:szCs w:val="24"/>
        </w:rPr>
        <w:t xml:space="preserve">rop </w:t>
      </w:r>
      <w:r w:rsidRPr="008D7823">
        <w:rPr>
          <w:rFonts w:ascii="Times New Roman" w:hAnsi="Times New Roman" w:cs="Times New Roman"/>
          <w:sz w:val="24"/>
          <w:szCs w:val="24"/>
        </w:rPr>
        <w:t xml:space="preserve">yield and quality will be affected by changes in the prevalence, type and severity of pests and pathogens driven by interactions with the abiotic environment, particularly temperature and water availability (Newton et al. 2011). </w:t>
      </w:r>
    </w:p>
    <w:p w14:paraId="3A2B2A6B" w14:textId="30EA7D7E" w:rsidR="00577664" w:rsidRPr="00C450F6" w:rsidRDefault="00577664"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Despite the many uncertainties caused by the multi-fold interactions of abiotic and biotic factors, crops need to be adapted to the changing climate</w:t>
      </w:r>
      <w:r w:rsidR="00124FE1">
        <w:rPr>
          <w:rFonts w:ascii="Times New Roman" w:hAnsi="Times New Roman" w:cs="Times New Roman"/>
          <w:sz w:val="24"/>
          <w:szCs w:val="24"/>
        </w:rPr>
        <w:t>,</w:t>
      </w:r>
      <w:r w:rsidRPr="008D7823">
        <w:rPr>
          <w:rFonts w:ascii="Times New Roman" w:hAnsi="Times New Roman" w:cs="Times New Roman"/>
          <w:sz w:val="24"/>
          <w:szCs w:val="24"/>
        </w:rPr>
        <w:t xml:space="preserve"> even now</w:t>
      </w:r>
      <w:r w:rsidR="00124FE1">
        <w:rPr>
          <w:rFonts w:ascii="Times New Roman" w:hAnsi="Times New Roman" w:cs="Times New Roman"/>
          <w:sz w:val="24"/>
          <w:szCs w:val="24"/>
        </w:rPr>
        <w:t>,</w:t>
      </w:r>
      <w:r w:rsidRPr="008D7823">
        <w:rPr>
          <w:rFonts w:ascii="Times New Roman" w:hAnsi="Times New Roman" w:cs="Times New Roman"/>
          <w:sz w:val="24"/>
          <w:szCs w:val="24"/>
        </w:rPr>
        <w:t xml:space="preserve"> and this will become a more pressing issue as we approach</w:t>
      </w:r>
      <w:r w:rsidR="003E37D8">
        <w:rPr>
          <w:rFonts w:ascii="Times New Roman" w:hAnsi="Times New Roman" w:cs="Times New Roman"/>
          <w:sz w:val="24"/>
          <w:szCs w:val="24"/>
        </w:rPr>
        <w:t>,</w:t>
      </w:r>
      <w:r w:rsidRPr="008D7823">
        <w:rPr>
          <w:rFonts w:ascii="Times New Roman" w:hAnsi="Times New Roman" w:cs="Times New Roman"/>
          <w:sz w:val="24"/>
          <w:szCs w:val="24"/>
        </w:rPr>
        <w:t xml:space="preserve"> and will exceed</w:t>
      </w:r>
      <w:r w:rsidR="003E37D8">
        <w:rPr>
          <w:rFonts w:ascii="Times New Roman" w:hAnsi="Times New Roman" w:cs="Times New Roman"/>
          <w:sz w:val="24"/>
          <w:szCs w:val="24"/>
        </w:rPr>
        <w:t>,</w:t>
      </w:r>
      <w:r w:rsidRPr="008D7823">
        <w:rPr>
          <w:rFonts w:ascii="Times New Roman" w:hAnsi="Times New Roman" w:cs="Times New Roman"/>
          <w:sz w:val="24"/>
          <w:szCs w:val="24"/>
        </w:rPr>
        <w:t xml:space="preserve"> the 1.5 °C limit</w:t>
      </w:r>
      <w:r w:rsidR="00BB0AEB">
        <w:rPr>
          <w:rFonts w:ascii="Times New Roman" w:hAnsi="Times New Roman" w:cs="Times New Roman"/>
          <w:sz w:val="24"/>
          <w:szCs w:val="24"/>
        </w:rPr>
        <w:t xml:space="preserve"> and </w:t>
      </w:r>
      <w:r w:rsidR="00B72D50">
        <w:rPr>
          <w:rFonts w:ascii="Times New Roman" w:hAnsi="Times New Roman" w:cs="Times New Roman"/>
          <w:sz w:val="24"/>
          <w:szCs w:val="24"/>
        </w:rPr>
        <w:t xml:space="preserve">continue to increase </w:t>
      </w:r>
      <w:r w:rsidR="003C6FE5">
        <w:rPr>
          <w:rFonts w:ascii="Times New Roman" w:hAnsi="Times New Roman" w:cs="Times New Roman"/>
          <w:sz w:val="24"/>
          <w:szCs w:val="24"/>
        </w:rPr>
        <w:t>pCO</w:t>
      </w:r>
      <w:r w:rsidR="003C6FE5">
        <w:rPr>
          <w:rFonts w:ascii="Times New Roman" w:hAnsi="Times New Roman" w:cs="Times New Roman"/>
          <w:sz w:val="24"/>
          <w:szCs w:val="24"/>
          <w:vertAlign w:val="subscript"/>
        </w:rPr>
        <w:t>2</w:t>
      </w:r>
      <w:r w:rsidR="003C6FE5">
        <w:rPr>
          <w:rFonts w:ascii="Times New Roman" w:hAnsi="Times New Roman" w:cs="Times New Roman"/>
          <w:sz w:val="24"/>
          <w:szCs w:val="24"/>
        </w:rPr>
        <w:t xml:space="preserve"> levels in the atmosphere</w:t>
      </w:r>
      <w:r w:rsidRPr="008D7823">
        <w:rPr>
          <w:rFonts w:ascii="Times New Roman" w:hAnsi="Times New Roman" w:cs="Times New Roman"/>
          <w:sz w:val="24"/>
          <w:szCs w:val="24"/>
        </w:rPr>
        <w:t xml:space="preserve">. Initially much research has focused on aboveground adaptations of crops to increasing </w:t>
      </w:r>
      <w:r w:rsidR="003C6FE5">
        <w:rPr>
          <w:rFonts w:ascii="Times New Roman" w:hAnsi="Times New Roman" w:cs="Times New Roman"/>
          <w:sz w:val="24"/>
          <w:szCs w:val="24"/>
        </w:rPr>
        <w:t>p</w:t>
      </w:r>
      <w:r w:rsidRPr="008D7823">
        <w:rPr>
          <w:rFonts w:ascii="Times New Roman" w:hAnsi="Times New Roman" w:cs="Times New Roman"/>
          <w:sz w:val="24"/>
          <w:szCs w:val="24"/>
        </w:rPr>
        <w:t>CO</w:t>
      </w:r>
      <w:r w:rsidRPr="008D7823">
        <w:rPr>
          <w:rFonts w:ascii="Times New Roman" w:hAnsi="Times New Roman" w:cs="Times New Roman"/>
          <w:sz w:val="24"/>
          <w:szCs w:val="24"/>
          <w:vertAlign w:val="subscript"/>
        </w:rPr>
        <w:t>2</w:t>
      </w:r>
      <w:r w:rsidRPr="008D7823">
        <w:rPr>
          <w:rFonts w:ascii="Times New Roman" w:hAnsi="Times New Roman" w:cs="Times New Roman"/>
          <w:sz w:val="24"/>
          <w:szCs w:val="24"/>
        </w:rPr>
        <w:t xml:space="preserve"> levels </w:t>
      </w:r>
      <w:r w:rsidR="00242CDA" w:rsidRPr="008D7823">
        <w:rPr>
          <w:rFonts w:ascii="Times New Roman" w:hAnsi="Times New Roman" w:cs="Times New Roman"/>
          <w:sz w:val="24"/>
          <w:szCs w:val="24"/>
        </w:rPr>
        <w:t>(</w:t>
      </w:r>
      <w:r w:rsidRPr="008D7823">
        <w:rPr>
          <w:rFonts w:ascii="Times New Roman" w:hAnsi="Times New Roman" w:cs="Times New Roman"/>
          <w:sz w:val="24"/>
          <w:szCs w:val="24"/>
        </w:rPr>
        <w:t xml:space="preserve">Zak et al. 2000; </w:t>
      </w:r>
      <w:proofErr w:type="spellStart"/>
      <w:r w:rsidRPr="008D7823">
        <w:rPr>
          <w:rFonts w:ascii="Times New Roman" w:hAnsi="Times New Roman" w:cs="Times New Roman"/>
          <w:sz w:val="24"/>
          <w:szCs w:val="24"/>
        </w:rPr>
        <w:t>Kuzyakov</w:t>
      </w:r>
      <w:proofErr w:type="spellEnd"/>
      <w:r w:rsidRPr="008D7823">
        <w:rPr>
          <w:rFonts w:ascii="Times New Roman" w:hAnsi="Times New Roman" w:cs="Times New Roman"/>
          <w:sz w:val="24"/>
          <w:szCs w:val="24"/>
        </w:rPr>
        <w:t xml:space="preserve"> et al. 2019), to extreme temperatures and droughts that affect water use efficiency (Peters et al. 2018; An et al. 2022) or pollen viability and seed set</w:t>
      </w:r>
      <w:r w:rsidR="0055479A">
        <w:rPr>
          <w:rFonts w:ascii="Times New Roman" w:hAnsi="Times New Roman" w:cs="Times New Roman"/>
          <w:sz w:val="24"/>
          <w:szCs w:val="24"/>
        </w:rPr>
        <w:t>, for example</w:t>
      </w:r>
      <w:r w:rsidRPr="008D7823">
        <w:rPr>
          <w:rFonts w:ascii="Times New Roman" w:hAnsi="Times New Roman" w:cs="Times New Roman"/>
          <w:sz w:val="24"/>
          <w:szCs w:val="24"/>
        </w:rPr>
        <w:t xml:space="preserve">. </w:t>
      </w:r>
      <w:bookmarkStart w:id="8" w:name="_Hlk135374811"/>
      <w:r w:rsidR="00F40A25" w:rsidRPr="00C450F6">
        <w:rPr>
          <w:rFonts w:ascii="Times New Roman" w:hAnsi="Times New Roman" w:cs="Times New Roman"/>
          <w:sz w:val="24"/>
          <w:szCs w:val="24"/>
        </w:rPr>
        <w:t>We argue that m</w:t>
      </w:r>
      <w:r w:rsidRPr="00C450F6">
        <w:rPr>
          <w:rFonts w:ascii="Times New Roman" w:hAnsi="Times New Roman" w:cs="Times New Roman"/>
          <w:sz w:val="24"/>
          <w:szCs w:val="24"/>
        </w:rPr>
        <w:t>any of abiotic stresses associated with climate change will be most acutely perceived by the plant at the root</w:t>
      </w:r>
      <w:r w:rsidR="00A10A9A" w:rsidRPr="00C450F6">
        <w:rPr>
          <w:rFonts w:ascii="Times New Roman" w:hAnsi="Times New Roman" w:cs="Times New Roman"/>
          <w:sz w:val="24"/>
          <w:szCs w:val="24"/>
        </w:rPr>
        <w:t>-</w:t>
      </w:r>
      <w:r w:rsidRPr="00C450F6">
        <w:rPr>
          <w:rFonts w:ascii="Times New Roman" w:hAnsi="Times New Roman" w:cs="Times New Roman"/>
          <w:sz w:val="24"/>
          <w:szCs w:val="24"/>
        </w:rPr>
        <w:t xml:space="preserve">soil interface and are likely to be mitigated at this globally important interface. </w:t>
      </w:r>
    </w:p>
    <w:bookmarkEnd w:id="8"/>
    <w:p w14:paraId="1FAD798E" w14:textId="78BDFA9E" w:rsidR="00577664" w:rsidRPr="008D7823" w:rsidRDefault="00F21045" w:rsidP="00F9453B">
      <w:pPr>
        <w:pStyle w:val="NormalWeb"/>
        <w:snapToGrid w:val="0"/>
        <w:spacing w:before="0" w:beforeAutospacing="0" w:after="120" w:afterAutospacing="0" w:line="360" w:lineRule="auto"/>
        <w:jc w:val="both"/>
      </w:pPr>
      <w:r w:rsidRPr="008D7823">
        <w:t>Plants</w:t>
      </w:r>
      <w:r w:rsidR="00577664" w:rsidRPr="008D7823">
        <w:t xml:space="preserve"> have various </w:t>
      </w:r>
      <w:r w:rsidRPr="008D7823">
        <w:t xml:space="preserve">root-based </w:t>
      </w:r>
      <w:r w:rsidR="00577664" w:rsidRPr="008D7823">
        <w:t>strategies to adapt and to compensate the negative effects of heatwaves, droughts, floods, salinity etc.</w:t>
      </w:r>
      <w:r w:rsidR="00713D55">
        <w:t xml:space="preserve"> S</w:t>
      </w:r>
      <w:r w:rsidR="00577664" w:rsidRPr="008D7823">
        <w:t>uch adaptation</w:t>
      </w:r>
      <w:r w:rsidR="00713D55">
        <w:t>s</w:t>
      </w:r>
      <w:r w:rsidR="00577664" w:rsidRPr="008D7823">
        <w:t xml:space="preserve"> may involve alterations in root architecture and anatomy, physiology and water and nutrient uptake efficiency (</w:t>
      </w:r>
      <w:r w:rsidR="008E3145">
        <w:t xml:space="preserve">e.g. </w:t>
      </w:r>
      <w:proofErr w:type="spellStart"/>
      <w:r w:rsidR="00577664" w:rsidRPr="008D7823">
        <w:t>Hazman</w:t>
      </w:r>
      <w:proofErr w:type="spellEnd"/>
      <w:r w:rsidR="00577664" w:rsidRPr="008D7823">
        <w:t xml:space="preserve"> and Brown, 2018</w:t>
      </w:r>
      <w:r w:rsidR="00540001">
        <w:t xml:space="preserve"> </w:t>
      </w:r>
      <w:r w:rsidR="00CE00F4">
        <w:t>–</w:t>
      </w:r>
      <w:r w:rsidR="00540001">
        <w:t xml:space="preserve"> d</w:t>
      </w:r>
      <w:r w:rsidR="00D94A27">
        <w:t>r</w:t>
      </w:r>
      <w:r w:rsidR="00CE00F4">
        <w:t>ought imposed for 4 weeks without irrigatio</w:t>
      </w:r>
      <w:r w:rsidR="00FB25D8">
        <w:t>n</w:t>
      </w:r>
      <w:r w:rsidR="00577664" w:rsidRPr="008D7823">
        <w:t>; Klein et al. 2020</w:t>
      </w:r>
      <w:r w:rsidR="00FB25D8">
        <w:t xml:space="preserve"> – drought induced </w:t>
      </w:r>
      <w:r w:rsidR="002C59A4">
        <w:t xml:space="preserve">by withholding 50% </w:t>
      </w:r>
      <w:r w:rsidR="00FB25D8">
        <w:t>irrigation</w:t>
      </w:r>
      <w:r w:rsidR="00577664" w:rsidRPr="008D7823">
        <w:t>; Li et al. 2022</w:t>
      </w:r>
      <w:r w:rsidR="000E224B" w:rsidRPr="008D7823">
        <w:t>a</w:t>
      </w:r>
      <w:r w:rsidR="00577664" w:rsidRPr="008D7823">
        <w:t>; Deng et al. 2021)</w:t>
      </w:r>
      <w:r w:rsidR="0026627A" w:rsidRPr="008D7823">
        <w:t>. These</w:t>
      </w:r>
      <w:r w:rsidR="00713D55">
        <w:t xml:space="preserve"> adaptations</w:t>
      </w:r>
      <w:r w:rsidR="0026627A" w:rsidRPr="008D7823">
        <w:t xml:space="preserve"> likely </w:t>
      </w:r>
      <w:r w:rsidR="00577664" w:rsidRPr="008D7823">
        <w:t xml:space="preserve">involve interactions with </w:t>
      </w:r>
      <w:proofErr w:type="spellStart"/>
      <w:r w:rsidR="00577664" w:rsidRPr="008D7823">
        <w:t>physico</w:t>
      </w:r>
      <w:proofErr w:type="spellEnd"/>
      <w:r w:rsidR="00577664" w:rsidRPr="008D7823">
        <w:t>-chemical and biotic factors in the rhizosphere (</w:t>
      </w:r>
      <w:r w:rsidR="007F1515" w:rsidRPr="008D7823">
        <w:t>Hallett et al.</w:t>
      </w:r>
      <w:r w:rsidR="009724CF" w:rsidRPr="008D7823">
        <w:t xml:space="preserve"> 2022)</w:t>
      </w:r>
      <w:r w:rsidR="0069032B" w:rsidRPr="008D7823">
        <w:t xml:space="preserve">, </w:t>
      </w:r>
      <w:r w:rsidR="00322FC5" w:rsidRPr="008D7823">
        <w:t>t</w:t>
      </w:r>
      <w:r w:rsidR="00322FC5" w:rsidRPr="008D7823">
        <w:rPr>
          <w:lang w:val="en"/>
        </w:rPr>
        <w:t xml:space="preserve">he unique root-soil interface defined by and impacting on plant growth, </w:t>
      </w:r>
      <w:proofErr w:type="gramStart"/>
      <w:r w:rsidR="00322FC5" w:rsidRPr="008D7823">
        <w:rPr>
          <w:lang w:val="en"/>
        </w:rPr>
        <w:t>development</w:t>
      </w:r>
      <w:proofErr w:type="gramEnd"/>
      <w:r w:rsidR="00322FC5" w:rsidRPr="008D7823">
        <w:rPr>
          <w:lang w:val="en"/>
        </w:rPr>
        <w:t xml:space="preserve"> and health.</w:t>
      </w:r>
      <w:r w:rsidR="00022D37" w:rsidRPr="008D7823">
        <w:t xml:space="preserve"> </w:t>
      </w:r>
      <w:r w:rsidR="00577664" w:rsidRPr="008D7823">
        <w:t xml:space="preserve">Changes in soil temperature will affect interactions between plants and soil, most notably the microbiome (Ma et al., 2017; Ruan et al. 2023), while changes in </w:t>
      </w:r>
      <w:r w:rsidR="00577664" w:rsidRPr="008D7823">
        <w:lastRenderedPageBreak/>
        <w:t xml:space="preserve">water availability will be impacted at the root-soil interface in addition to </w:t>
      </w:r>
      <w:r w:rsidR="00C70461">
        <w:t xml:space="preserve">by </w:t>
      </w:r>
      <w:r w:rsidR="00577664" w:rsidRPr="008D7823">
        <w:t xml:space="preserve">management practices such as fertilisation impacting </w:t>
      </w:r>
      <w:r w:rsidR="00C70461">
        <w:t>the</w:t>
      </w:r>
      <w:r w:rsidR="00C70461" w:rsidRPr="008D7823">
        <w:t xml:space="preserve"> </w:t>
      </w:r>
      <w:r w:rsidR="00577664" w:rsidRPr="008D7823">
        <w:t>microbiome (</w:t>
      </w:r>
      <w:r w:rsidR="00474FD2" w:rsidRPr="008D7823">
        <w:t>Ruiz et al. 2020)</w:t>
      </w:r>
      <w:r w:rsidR="00577664" w:rsidRPr="008D7823">
        <w:t xml:space="preserve">. It is, therefore, clear that impacts on the environment bought </w:t>
      </w:r>
      <w:r w:rsidR="00335654">
        <w:t>about</w:t>
      </w:r>
      <w:r w:rsidR="00335654" w:rsidRPr="008D7823">
        <w:t xml:space="preserve"> </w:t>
      </w:r>
      <w:r w:rsidR="00577664" w:rsidRPr="008D7823">
        <w:t xml:space="preserve">by climate change will be played out belowground and that root and rhizosphere traits will be implicit in adaptation and mitigation to the change and may offer many of the solutions to the problem (Calleja-Cabrera et al. 2020).  </w:t>
      </w:r>
    </w:p>
    <w:p w14:paraId="5D1D105B" w14:textId="52926C37" w:rsidR="00577664" w:rsidRPr="008D7823" w:rsidRDefault="00577664"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In this review</w:t>
      </w:r>
      <w:r w:rsidR="0094509C">
        <w:rPr>
          <w:rFonts w:ascii="Times New Roman" w:hAnsi="Times New Roman" w:cs="Times New Roman"/>
          <w:sz w:val="24"/>
          <w:szCs w:val="24"/>
        </w:rPr>
        <w:t>,</w:t>
      </w:r>
      <w:r w:rsidRPr="008D7823">
        <w:rPr>
          <w:rFonts w:ascii="Times New Roman" w:hAnsi="Times New Roman" w:cs="Times New Roman"/>
          <w:sz w:val="24"/>
          <w:szCs w:val="24"/>
        </w:rPr>
        <w:t xml:space="preserve"> we focus on the direct impacts of climate change on roots and rhizosphere</w:t>
      </w:r>
      <w:r w:rsidR="00E66F49" w:rsidRPr="008D7823">
        <w:rPr>
          <w:rFonts w:ascii="Times New Roman" w:hAnsi="Times New Roman" w:cs="Times New Roman"/>
          <w:sz w:val="24"/>
          <w:szCs w:val="24"/>
        </w:rPr>
        <w:t>s</w:t>
      </w:r>
      <w:r w:rsidRPr="008D7823">
        <w:rPr>
          <w:rFonts w:ascii="Times New Roman" w:hAnsi="Times New Roman" w:cs="Times New Roman"/>
          <w:sz w:val="24"/>
          <w:szCs w:val="24"/>
        </w:rPr>
        <w:t xml:space="preserve">, </w:t>
      </w:r>
      <w:r w:rsidR="0094509C">
        <w:rPr>
          <w:rFonts w:ascii="Times New Roman" w:hAnsi="Times New Roman" w:cs="Times New Roman"/>
          <w:sz w:val="24"/>
          <w:szCs w:val="24"/>
        </w:rPr>
        <w:t>and</w:t>
      </w:r>
      <w:r w:rsidR="0094509C" w:rsidRPr="008D7823">
        <w:rPr>
          <w:rFonts w:ascii="Times New Roman" w:hAnsi="Times New Roman" w:cs="Times New Roman"/>
          <w:sz w:val="24"/>
          <w:szCs w:val="24"/>
        </w:rPr>
        <w:t xml:space="preserve"> </w:t>
      </w:r>
      <w:r w:rsidRPr="008D7823">
        <w:rPr>
          <w:rFonts w:ascii="Times New Roman" w:hAnsi="Times New Roman" w:cs="Times New Roman"/>
          <w:sz w:val="24"/>
          <w:szCs w:val="24"/>
        </w:rPr>
        <w:t xml:space="preserve">root-soil interactions. The </w:t>
      </w:r>
      <w:r w:rsidR="0094509C">
        <w:rPr>
          <w:rFonts w:ascii="Times New Roman" w:hAnsi="Times New Roman" w:cs="Times New Roman"/>
          <w:sz w:val="24"/>
          <w:szCs w:val="24"/>
        </w:rPr>
        <w:t xml:space="preserve">main </w:t>
      </w:r>
      <w:r w:rsidRPr="008D7823">
        <w:rPr>
          <w:rFonts w:ascii="Times New Roman" w:hAnsi="Times New Roman" w:cs="Times New Roman"/>
          <w:sz w:val="24"/>
          <w:szCs w:val="24"/>
        </w:rPr>
        <w:t>climate change factors</w:t>
      </w:r>
      <w:r w:rsidR="0094509C">
        <w:rPr>
          <w:rFonts w:ascii="Times New Roman" w:hAnsi="Times New Roman" w:cs="Times New Roman"/>
          <w:sz w:val="24"/>
          <w:szCs w:val="24"/>
        </w:rPr>
        <w:t xml:space="preserve"> considered here</w:t>
      </w:r>
      <w:r w:rsidRPr="008D7823">
        <w:rPr>
          <w:rFonts w:ascii="Times New Roman" w:hAnsi="Times New Roman" w:cs="Times New Roman"/>
          <w:sz w:val="24"/>
          <w:szCs w:val="24"/>
        </w:rPr>
        <w:t xml:space="preserve"> are fluctuations in water availability</w:t>
      </w:r>
      <w:r w:rsidR="00D208EE">
        <w:rPr>
          <w:rFonts w:ascii="Times New Roman" w:hAnsi="Times New Roman" w:cs="Times New Roman"/>
          <w:sz w:val="24"/>
          <w:szCs w:val="24"/>
        </w:rPr>
        <w:t xml:space="preserve"> (</w:t>
      </w:r>
      <w:r w:rsidR="00736258">
        <w:rPr>
          <w:rFonts w:ascii="Times New Roman" w:hAnsi="Times New Roman" w:cs="Times New Roman"/>
          <w:sz w:val="24"/>
          <w:szCs w:val="24"/>
        </w:rPr>
        <w:t>predicted by IPCC</w:t>
      </w:r>
      <w:r w:rsidR="00D208EE">
        <w:rPr>
          <w:rFonts w:ascii="Times New Roman" w:hAnsi="Times New Roman" w:cs="Times New Roman"/>
          <w:sz w:val="24"/>
          <w:szCs w:val="24"/>
        </w:rPr>
        <w:t xml:space="preserve"> to </w:t>
      </w:r>
      <w:r w:rsidR="00737C1E">
        <w:rPr>
          <w:rFonts w:ascii="Times New Roman" w:hAnsi="Times New Roman" w:cs="Times New Roman"/>
          <w:sz w:val="24"/>
          <w:szCs w:val="24"/>
        </w:rPr>
        <w:t>be in the range of between 100% wetter in some</w:t>
      </w:r>
      <w:r w:rsidR="001A7B91">
        <w:rPr>
          <w:rFonts w:ascii="Times New Roman" w:hAnsi="Times New Roman" w:cs="Times New Roman"/>
          <w:sz w:val="24"/>
          <w:szCs w:val="24"/>
        </w:rPr>
        <w:t xml:space="preserve"> </w:t>
      </w:r>
      <w:r w:rsidR="001259DD">
        <w:rPr>
          <w:rFonts w:ascii="Times New Roman" w:hAnsi="Times New Roman" w:cs="Times New Roman"/>
          <w:sz w:val="24"/>
          <w:szCs w:val="24"/>
        </w:rPr>
        <w:t xml:space="preserve">global </w:t>
      </w:r>
      <w:r w:rsidR="001A7B91">
        <w:rPr>
          <w:rFonts w:ascii="Times New Roman" w:hAnsi="Times New Roman" w:cs="Times New Roman"/>
          <w:sz w:val="24"/>
          <w:szCs w:val="24"/>
        </w:rPr>
        <w:t>regions and 250% drier in others)</w:t>
      </w:r>
      <w:r w:rsidRPr="008D7823">
        <w:rPr>
          <w:rFonts w:ascii="Times New Roman" w:hAnsi="Times New Roman" w:cs="Times New Roman"/>
          <w:sz w:val="24"/>
          <w:szCs w:val="24"/>
        </w:rPr>
        <w:t>, particularly drought, and temperature increase</w:t>
      </w:r>
      <w:r w:rsidR="00CF4D29">
        <w:rPr>
          <w:rFonts w:ascii="Times New Roman" w:hAnsi="Times New Roman" w:cs="Times New Roman"/>
          <w:sz w:val="24"/>
          <w:szCs w:val="24"/>
        </w:rPr>
        <w:t xml:space="preserve"> (</w:t>
      </w:r>
      <w:r w:rsidR="00736258">
        <w:rPr>
          <w:rFonts w:ascii="Times New Roman" w:hAnsi="Times New Roman" w:cs="Times New Roman"/>
          <w:sz w:val="24"/>
          <w:szCs w:val="24"/>
        </w:rPr>
        <w:t xml:space="preserve">predicted by </w:t>
      </w:r>
      <w:r w:rsidR="00462E70">
        <w:rPr>
          <w:rFonts w:ascii="Times New Roman" w:hAnsi="Times New Roman" w:cs="Times New Roman"/>
          <w:sz w:val="24"/>
          <w:szCs w:val="24"/>
        </w:rPr>
        <w:t xml:space="preserve">the Royal Society </w:t>
      </w:r>
      <w:r w:rsidR="00CF4D29">
        <w:rPr>
          <w:rFonts w:ascii="Times New Roman" w:hAnsi="Times New Roman" w:cs="Times New Roman"/>
          <w:sz w:val="24"/>
          <w:szCs w:val="24"/>
        </w:rPr>
        <w:t xml:space="preserve">to </w:t>
      </w:r>
      <w:r w:rsidR="00462E70">
        <w:rPr>
          <w:rFonts w:ascii="Times New Roman" w:hAnsi="Times New Roman" w:cs="Times New Roman"/>
          <w:sz w:val="24"/>
          <w:szCs w:val="24"/>
        </w:rPr>
        <w:t>increase</w:t>
      </w:r>
      <w:r w:rsidR="00EC7AD8">
        <w:rPr>
          <w:rFonts w:ascii="Times New Roman" w:hAnsi="Times New Roman" w:cs="Times New Roman"/>
          <w:sz w:val="24"/>
          <w:szCs w:val="24"/>
        </w:rPr>
        <w:t xml:space="preserve"> by</w:t>
      </w:r>
      <w:r w:rsidR="00CF4D29">
        <w:rPr>
          <w:rFonts w:ascii="Times New Roman" w:hAnsi="Times New Roman" w:cs="Times New Roman"/>
          <w:sz w:val="24"/>
          <w:szCs w:val="24"/>
        </w:rPr>
        <w:t xml:space="preserve"> between </w:t>
      </w:r>
      <w:r w:rsidR="00EC7AD8">
        <w:rPr>
          <w:rFonts w:ascii="Times New Roman" w:hAnsi="Times New Roman" w:cs="Times New Roman"/>
          <w:sz w:val="24"/>
          <w:szCs w:val="24"/>
        </w:rPr>
        <w:t>2.6 and 4.8°C)</w:t>
      </w:r>
      <w:r w:rsidRPr="008D7823">
        <w:rPr>
          <w:rFonts w:ascii="Times New Roman" w:hAnsi="Times New Roman" w:cs="Times New Roman"/>
          <w:sz w:val="24"/>
          <w:szCs w:val="24"/>
        </w:rPr>
        <w:t xml:space="preserve">. </w:t>
      </w:r>
      <w:r w:rsidR="0094509C">
        <w:rPr>
          <w:rFonts w:ascii="Times New Roman" w:hAnsi="Times New Roman" w:cs="Times New Roman"/>
          <w:sz w:val="24"/>
          <w:szCs w:val="24"/>
        </w:rPr>
        <w:t>In addition, w</w:t>
      </w:r>
      <w:r w:rsidRPr="008D7823">
        <w:rPr>
          <w:rFonts w:ascii="Times New Roman" w:hAnsi="Times New Roman" w:cs="Times New Roman"/>
          <w:sz w:val="24"/>
          <w:szCs w:val="24"/>
        </w:rPr>
        <w:t xml:space="preserve">e also consider the role </w:t>
      </w:r>
      <w:r w:rsidR="0094509C">
        <w:rPr>
          <w:rFonts w:ascii="Times New Roman" w:hAnsi="Times New Roman" w:cs="Times New Roman"/>
          <w:sz w:val="24"/>
          <w:szCs w:val="24"/>
        </w:rPr>
        <w:t xml:space="preserve">of </w:t>
      </w:r>
      <w:r w:rsidRPr="008D7823">
        <w:rPr>
          <w:rFonts w:ascii="Times New Roman" w:hAnsi="Times New Roman" w:cs="Times New Roman"/>
          <w:sz w:val="24"/>
          <w:szCs w:val="24"/>
        </w:rPr>
        <w:t xml:space="preserve">elevated </w:t>
      </w:r>
      <w:r w:rsidR="00AD5368">
        <w:rPr>
          <w:rFonts w:ascii="Times New Roman" w:hAnsi="Times New Roman" w:cs="Times New Roman"/>
          <w:sz w:val="24"/>
          <w:szCs w:val="24"/>
        </w:rPr>
        <w:t>p</w:t>
      </w:r>
      <w:r w:rsidRPr="008D7823">
        <w:rPr>
          <w:rFonts w:ascii="Times New Roman" w:hAnsi="Times New Roman" w:cs="Times New Roman"/>
          <w:sz w:val="24"/>
          <w:szCs w:val="24"/>
        </w:rPr>
        <w:t>CO</w:t>
      </w:r>
      <w:r w:rsidRPr="008D7823">
        <w:rPr>
          <w:rFonts w:ascii="Times New Roman" w:hAnsi="Times New Roman" w:cs="Times New Roman"/>
          <w:sz w:val="24"/>
          <w:szCs w:val="24"/>
          <w:vertAlign w:val="subscript"/>
        </w:rPr>
        <w:t>2</w:t>
      </w:r>
      <w:r w:rsidRPr="008D7823">
        <w:rPr>
          <w:rFonts w:ascii="Times New Roman" w:hAnsi="Times New Roman" w:cs="Times New Roman"/>
          <w:sz w:val="24"/>
          <w:szCs w:val="24"/>
        </w:rPr>
        <w:t xml:space="preserve"> and greater C fixation by plants</w:t>
      </w:r>
      <w:r w:rsidR="001259DD">
        <w:rPr>
          <w:rFonts w:ascii="Times New Roman" w:hAnsi="Times New Roman" w:cs="Times New Roman"/>
          <w:sz w:val="24"/>
          <w:szCs w:val="24"/>
        </w:rPr>
        <w:t xml:space="preserve"> (predicted </w:t>
      </w:r>
      <w:r w:rsidR="00580961">
        <w:rPr>
          <w:rFonts w:ascii="Times New Roman" w:hAnsi="Times New Roman" w:cs="Times New Roman"/>
          <w:sz w:val="24"/>
          <w:szCs w:val="24"/>
        </w:rPr>
        <w:t>to increase from 400ppm to as much as 800ppm by century end)</w:t>
      </w:r>
      <w:r w:rsidRPr="008D7823">
        <w:rPr>
          <w:rFonts w:ascii="Times New Roman" w:hAnsi="Times New Roman" w:cs="Times New Roman"/>
          <w:sz w:val="24"/>
          <w:szCs w:val="24"/>
        </w:rPr>
        <w:t>. We consider which belowground traits will be impacted and discuss the potential for monitoring and quantifying these traits for modelling and breeding programs. We discuss the specific impacts of combined stress</w:t>
      </w:r>
      <w:r w:rsidR="006B7FD1">
        <w:rPr>
          <w:rFonts w:ascii="Times New Roman" w:hAnsi="Times New Roman" w:cs="Times New Roman"/>
          <w:sz w:val="24"/>
          <w:szCs w:val="24"/>
        </w:rPr>
        <w:t>es</w:t>
      </w:r>
      <w:r w:rsidRPr="008D7823">
        <w:rPr>
          <w:rFonts w:ascii="Times New Roman" w:hAnsi="Times New Roman" w:cs="Times New Roman"/>
          <w:sz w:val="24"/>
          <w:szCs w:val="24"/>
        </w:rPr>
        <w:t xml:space="preserve"> </w:t>
      </w:r>
      <w:r w:rsidR="0094509C">
        <w:rPr>
          <w:rFonts w:ascii="Times New Roman" w:hAnsi="Times New Roman" w:cs="Times New Roman"/>
          <w:sz w:val="24"/>
          <w:szCs w:val="24"/>
        </w:rPr>
        <w:t>as well as</w:t>
      </w:r>
      <w:r w:rsidR="0094509C" w:rsidRPr="008D7823">
        <w:rPr>
          <w:rFonts w:ascii="Times New Roman" w:hAnsi="Times New Roman" w:cs="Times New Roman"/>
          <w:sz w:val="24"/>
          <w:szCs w:val="24"/>
        </w:rPr>
        <w:t xml:space="preserve"> </w:t>
      </w:r>
      <w:r w:rsidRPr="008D7823">
        <w:rPr>
          <w:rFonts w:ascii="Times New Roman" w:hAnsi="Times New Roman" w:cs="Times New Roman"/>
          <w:sz w:val="24"/>
          <w:szCs w:val="24"/>
        </w:rPr>
        <w:t>the role of the rhizosphere microbio</w:t>
      </w:r>
      <w:r w:rsidR="0081399F" w:rsidRPr="008D7823">
        <w:rPr>
          <w:rFonts w:ascii="Times New Roman" w:hAnsi="Times New Roman" w:cs="Times New Roman"/>
          <w:sz w:val="24"/>
          <w:szCs w:val="24"/>
        </w:rPr>
        <w:t>ta</w:t>
      </w:r>
      <w:r w:rsidR="0094509C">
        <w:rPr>
          <w:rFonts w:ascii="Times New Roman" w:hAnsi="Times New Roman" w:cs="Times New Roman"/>
          <w:sz w:val="24"/>
          <w:szCs w:val="24"/>
        </w:rPr>
        <w:t xml:space="preserve"> </w:t>
      </w:r>
      <w:r w:rsidRPr="008D7823">
        <w:rPr>
          <w:rFonts w:ascii="Times New Roman" w:hAnsi="Times New Roman" w:cs="Times New Roman"/>
          <w:sz w:val="24"/>
          <w:szCs w:val="24"/>
        </w:rPr>
        <w:t xml:space="preserve">and plastic responses to stress as a way of adapting plants to climate change. We then go on to discuss the </w:t>
      </w:r>
      <w:r w:rsidR="004E6ADB">
        <w:rPr>
          <w:rFonts w:ascii="Times New Roman" w:hAnsi="Times New Roman" w:cs="Times New Roman"/>
          <w:sz w:val="24"/>
          <w:szCs w:val="24"/>
        </w:rPr>
        <w:t>potential</w:t>
      </w:r>
      <w:r w:rsidR="004E6ADB" w:rsidRPr="008D7823">
        <w:rPr>
          <w:rFonts w:ascii="Times New Roman" w:hAnsi="Times New Roman" w:cs="Times New Roman"/>
          <w:sz w:val="24"/>
          <w:szCs w:val="24"/>
        </w:rPr>
        <w:t xml:space="preserve"> </w:t>
      </w:r>
      <w:r w:rsidRPr="008D7823">
        <w:rPr>
          <w:rFonts w:ascii="Times New Roman" w:hAnsi="Times New Roman" w:cs="Times New Roman"/>
          <w:sz w:val="24"/>
          <w:szCs w:val="24"/>
        </w:rPr>
        <w:t xml:space="preserve">that modelling has </w:t>
      </w:r>
      <w:r w:rsidR="00844F4E" w:rsidRPr="008D7823">
        <w:rPr>
          <w:rFonts w:ascii="Times New Roman" w:hAnsi="Times New Roman" w:cs="Times New Roman"/>
          <w:sz w:val="24"/>
          <w:szCs w:val="24"/>
        </w:rPr>
        <w:t xml:space="preserve">in </w:t>
      </w:r>
      <w:r w:rsidRPr="008D7823">
        <w:rPr>
          <w:rFonts w:ascii="Times New Roman" w:hAnsi="Times New Roman" w:cs="Times New Roman"/>
          <w:sz w:val="24"/>
          <w:szCs w:val="24"/>
        </w:rPr>
        <w:t>understand</w:t>
      </w:r>
      <w:r w:rsidR="00844F4E" w:rsidRPr="008D7823">
        <w:rPr>
          <w:rFonts w:ascii="Times New Roman" w:hAnsi="Times New Roman" w:cs="Times New Roman"/>
          <w:sz w:val="24"/>
          <w:szCs w:val="24"/>
        </w:rPr>
        <w:t>ing</w:t>
      </w:r>
      <w:r w:rsidRPr="008D7823">
        <w:rPr>
          <w:rFonts w:ascii="Times New Roman" w:hAnsi="Times New Roman" w:cs="Times New Roman"/>
          <w:sz w:val="24"/>
          <w:szCs w:val="24"/>
        </w:rPr>
        <w:t xml:space="preserve"> this complex problem and suggest the best belowground targets for </w:t>
      </w:r>
      <w:r w:rsidR="00A10A9A">
        <w:rPr>
          <w:rFonts w:ascii="Times New Roman" w:hAnsi="Times New Roman" w:cs="Times New Roman"/>
          <w:sz w:val="24"/>
          <w:szCs w:val="24"/>
        </w:rPr>
        <w:t>adaptation</w:t>
      </w:r>
      <w:r w:rsidRPr="008D7823">
        <w:rPr>
          <w:rFonts w:ascii="Times New Roman" w:hAnsi="Times New Roman" w:cs="Times New Roman"/>
          <w:sz w:val="24"/>
          <w:szCs w:val="24"/>
        </w:rPr>
        <w:t xml:space="preserve"> and mitigation to climate change. We finish by considering where the main uncertainties lie, providing perspective on where research is needed. This review therefore focuses on the potential of roots and rhizosphere to adapt to the climate change effects and to mitigate their negative impacts on plant growth, crop productivity, soil health and ecosystem services. </w:t>
      </w:r>
    </w:p>
    <w:p w14:paraId="4356B585" w14:textId="77777777" w:rsidR="00B03E1B" w:rsidRPr="008D7823" w:rsidRDefault="00B03E1B" w:rsidP="00F9453B">
      <w:pPr>
        <w:pStyle w:val="BodyText"/>
        <w:snapToGrid w:val="0"/>
        <w:spacing w:before="0" w:after="120" w:line="360" w:lineRule="auto"/>
        <w:jc w:val="both"/>
        <w:rPr>
          <w:rFonts w:ascii="Times New Roman" w:hAnsi="Times New Roman" w:cs="Times New Roman"/>
          <w:sz w:val="24"/>
          <w:szCs w:val="24"/>
        </w:rPr>
      </w:pPr>
    </w:p>
    <w:p w14:paraId="7097A487" w14:textId="3273BE62" w:rsidR="008603D1" w:rsidRPr="008D7823" w:rsidRDefault="00B61BAA" w:rsidP="00F9453B">
      <w:pPr>
        <w:pStyle w:val="Heading1"/>
        <w:snapToGrid w:val="0"/>
        <w:spacing w:before="0" w:after="120" w:line="360" w:lineRule="auto"/>
        <w:jc w:val="both"/>
        <w:rPr>
          <w:rFonts w:ascii="Times New Roman" w:hAnsi="Times New Roman" w:cs="Times New Roman"/>
          <w:b/>
          <w:bCs/>
          <w:sz w:val="24"/>
          <w:szCs w:val="24"/>
        </w:rPr>
      </w:pPr>
      <w:r w:rsidRPr="008D7823">
        <w:rPr>
          <w:rFonts w:ascii="Times New Roman" w:hAnsi="Times New Roman" w:cs="Times New Roman"/>
          <w:b/>
          <w:bCs/>
          <w:sz w:val="24"/>
          <w:szCs w:val="24"/>
        </w:rPr>
        <w:lastRenderedPageBreak/>
        <w:t>2</w:t>
      </w:r>
      <w:r w:rsidR="00B51AC0" w:rsidRPr="008D7823">
        <w:rPr>
          <w:rFonts w:ascii="Times New Roman" w:hAnsi="Times New Roman" w:cs="Times New Roman"/>
          <w:b/>
          <w:bCs/>
          <w:sz w:val="24"/>
          <w:szCs w:val="24"/>
        </w:rPr>
        <w:t>.</w:t>
      </w:r>
      <w:r w:rsidRPr="008D7823">
        <w:rPr>
          <w:rFonts w:ascii="Times New Roman" w:hAnsi="Times New Roman" w:cs="Times New Roman"/>
          <w:b/>
          <w:bCs/>
          <w:sz w:val="24"/>
          <w:szCs w:val="24"/>
        </w:rPr>
        <w:t xml:space="preserve"> Below-ground components relevant for climate change adaptation and mitigation</w:t>
      </w:r>
    </w:p>
    <w:p w14:paraId="37EB087B" w14:textId="14C49E8B" w:rsidR="00B06A89" w:rsidRDefault="00B35584" w:rsidP="00B06A89">
      <w:pPr>
        <w:snapToGrid w:val="0"/>
        <w:spacing w:after="120"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eastAsia="de-DE"/>
        </w:rPr>
        <w:drawing>
          <wp:anchor distT="0" distB="0" distL="114300" distR="114300" simplePos="0" relativeHeight="251661824" behindDoc="0" locked="0" layoutInCell="1" allowOverlap="1" wp14:anchorId="635A5B0D" wp14:editId="0506984E">
            <wp:simplePos x="0" y="0"/>
            <wp:positionH relativeFrom="margin">
              <wp:align>left</wp:align>
            </wp:positionH>
            <wp:positionV relativeFrom="paragraph">
              <wp:posOffset>1450462</wp:posOffset>
            </wp:positionV>
            <wp:extent cx="5758815" cy="412432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8815" cy="4124325"/>
                    </a:xfrm>
                    <a:prstGeom prst="rect">
                      <a:avLst/>
                    </a:prstGeom>
                    <a:noFill/>
                    <a:ln>
                      <a:noFill/>
                    </a:ln>
                  </pic:spPr>
                </pic:pic>
              </a:graphicData>
            </a:graphic>
          </wp:anchor>
        </w:drawing>
      </w:r>
      <w:r w:rsidR="00594943" w:rsidRPr="00043F05">
        <w:rPr>
          <w:rFonts w:ascii="Times New Roman" w:hAnsi="Times New Roman" w:cs="Times New Roman"/>
          <w:sz w:val="24"/>
          <w:szCs w:val="24"/>
          <w:lang w:val="en-GB"/>
        </w:rPr>
        <w:t xml:space="preserve">Plant roots and </w:t>
      </w:r>
      <w:r w:rsidR="00621699" w:rsidRPr="00043F05">
        <w:rPr>
          <w:rFonts w:ascii="Times New Roman" w:hAnsi="Times New Roman" w:cs="Times New Roman"/>
          <w:sz w:val="24"/>
          <w:szCs w:val="24"/>
          <w:lang w:val="en-GB"/>
        </w:rPr>
        <w:t xml:space="preserve">the </w:t>
      </w:r>
      <w:r w:rsidR="00594943" w:rsidRPr="00043F05">
        <w:rPr>
          <w:rFonts w:ascii="Times New Roman" w:hAnsi="Times New Roman" w:cs="Times New Roman"/>
          <w:sz w:val="24"/>
          <w:szCs w:val="24"/>
          <w:lang w:val="en-GB"/>
        </w:rPr>
        <w:t xml:space="preserve">rhizosphere </w:t>
      </w:r>
      <w:r w:rsidR="00621699" w:rsidRPr="00043F05">
        <w:rPr>
          <w:rFonts w:ascii="Times New Roman" w:hAnsi="Times New Roman" w:cs="Times New Roman"/>
          <w:sz w:val="24"/>
          <w:szCs w:val="24"/>
          <w:lang w:val="en-GB"/>
        </w:rPr>
        <w:t xml:space="preserve">around roots </w:t>
      </w:r>
      <w:r w:rsidR="00594943" w:rsidRPr="00043F05">
        <w:rPr>
          <w:rFonts w:ascii="Times New Roman" w:hAnsi="Times New Roman" w:cs="Times New Roman"/>
          <w:sz w:val="24"/>
          <w:szCs w:val="24"/>
          <w:lang w:val="en-GB"/>
        </w:rPr>
        <w:t xml:space="preserve">are the main below-ground components relevant for climate change adaptation and mitigation. York et al. (2016) distinguished between the abiotic rhizosphere, characterized by changes in soil structure and depletion or accumulation zones of water and solutes, and the biotic rhizosphere characterized by rhizodeposition and microbial communities (see Fig. 1). </w:t>
      </w:r>
      <w:r w:rsidR="00CF0FA6" w:rsidRPr="00043F05">
        <w:rPr>
          <w:rFonts w:ascii="Times New Roman" w:hAnsi="Times New Roman" w:cs="Times New Roman"/>
          <w:sz w:val="24"/>
          <w:szCs w:val="24"/>
          <w:lang w:val="en-GB"/>
        </w:rPr>
        <w:t xml:space="preserve">Both are of course tightly linked and hence more integrative </w:t>
      </w:r>
      <w:r w:rsidR="00B06A89" w:rsidRPr="00B37A55">
        <w:rPr>
          <w:rFonts w:ascii="Times New Roman" w:hAnsi="Times New Roman" w:cs="Times New Roman"/>
          <w:b/>
          <w:bCs/>
          <w:noProof/>
          <w:sz w:val="24"/>
          <w:szCs w:val="24"/>
          <w:lang w:val="en-GB"/>
        </w:rPr>
        <w:t>Fig. 1 Impact of drought</w:t>
      </w:r>
      <w:r>
        <w:rPr>
          <w:rFonts w:ascii="Times New Roman" w:hAnsi="Times New Roman" w:cs="Times New Roman"/>
          <w:b/>
          <w:bCs/>
          <w:noProof/>
          <w:sz w:val="24"/>
          <w:szCs w:val="24"/>
          <w:lang w:val="en-GB"/>
        </w:rPr>
        <w:t>,</w:t>
      </w:r>
      <w:r w:rsidR="00B06A89" w:rsidRPr="00B37A55">
        <w:rPr>
          <w:rFonts w:ascii="Times New Roman" w:hAnsi="Times New Roman" w:cs="Times New Roman"/>
          <w:b/>
          <w:bCs/>
          <w:noProof/>
          <w:sz w:val="24"/>
          <w:szCs w:val="24"/>
          <w:lang w:val="en-GB"/>
        </w:rPr>
        <w:t xml:space="preserve"> warming </w:t>
      </w:r>
      <w:r>
        <w:rPr>
          <w:rFonts w:ascii="Times New Roman" w:hAnsi="Times New Roman" w:cs="Times New Roman"/>
          <w:b/>
          <w:bCs/>
          <w:noProof/>
          <w:sz w:val="24"/>
          <w:szCs w:val="24"/>
          <w:lang w:val="en-GB"/>
        </w:rPr>
        <w:t xml:space="preserve">and </w:t>
      </w:r>
      <w:r w:rsidRPr="00C450F6">
        <w:rPr>
          <w:rFonts w:ascii="Times New Roman" w:hAnsi="Times New Roman" w:cs="Times New Roman"/>
          <w:b/>
          <w:bCs/>
          <w:sz w:val="24"/>
          <w:szCs w:val="24"/>
          <w:lang w:val="en-GB"/>
        </w:rPr>
        <w:t xml:space="preserve">elevated </w:t>
      </w:r>
      <w:r w:rsidR="00E663A3">
        <w:rPr>
          <w:rFonts w:ascii="Times New Roman" w:hAnsi="Times New Roman" w:cs="Times New Roman"/>
          <w:b/>
          <w:bCs/>
          <w:sz w:val="24"/>
          <w:szCs w:val="24"/>
          <w:lang w:val="en-GB"/>
        </w:rPr>
        <w:t>p</w:t>
      </w:r>
      <w:r w:rsidRPr="00C450F6">
        <w:rPr>
          <w:rFonts w:ascii="Times New Roman" w:hAnsi="Times New Roman" w:cs="Times New Roman"/>
          <w:b/>
          <w:bCs/>
          <w:sz w:val="24"/>
          <w:szCs w:val="24"/>
          <w:lang w:val="en-GB"/>
        </w:rPr>
        <w:t>CO</w:t>
      </w:r>
      <w:r w:rsidRPr="00C450F6">
        <w:rPr>
          <w:rFonts w:ascii="Times New Roman" w:hAnsi="Times New Roman" w:cs="Times New Roman"/>
          <w:b/>
          <w:bCs/>
          <w:sz w:val="24"/>
          <w:szCs w:val="24"/>
          <w:vertAlign w:val="subscript"/>
          <w:lang w:val="en-GB"/>
        </w:rPr>
        <w:t>2</w:t>
      </w:r>
      <w:r w:rsidRPr="00C450F6">
        <w:rPr>
          <w:rFonts w:ascii="Times New Roman" w:hAnsi="Times New Roman" w:cs="Times New Roman"/>
          <w:b/>
          <w:bCs/>
          <w:sz w:val="24"/>
          <w:szCs w:val="24"/>
          <w:lang w:val="en-GB"/>
        </w:rPr>
        <w:t xml:space="preserve"> </w:t>
      </w:r>
      <w:r w:rsidR="00B06A89" w:rsidRPr="00B37A55">
        <w:rPr>
          <w:rFonts w:ascii="Times New Roman" w:hAnsi="Times New Roman" w:cs="Times New Roman"/>
          <w:b/>
          <w:bCs/>
          <w:noProof/>
          <w:sz w:val="24"/>
          <w:szCs w:val="24"/>
          <w:lang w:val="en-GB"/>
        </w:rPr>
        <w:t xml:space="preserve">by climate change on rhizosphere microorganisms and functions. </w:t>
      </w:r>
      <w:r w:rsidR="00B06A89" w:rsidRPr="00B37A55">
        <w:rPr>
          <w:rFonts w:ascii="Times New Roman" w:hAnsi="Times New Roman" w:cs="Times New Roman"/>
          <w:noProof/>
          <w:sz w:val="24"/>
          <w:szCs w:val="24"/>
          <w:lang w:val="en-GB"/>
        </w:rPr>
        <w:t xml:space="preserve">The overall impact of climate change significantly affects rhizosphere microorganisms with generally negative effects on </w:t>
      </w:r>
      <w:r w:rsidRPr="00C450F6">
        <w:rPr>
          <w:rFonts w:ascii="Times New Roman" w:hAnsi="Times New Roman" w:cs="Times New Roman"/>
          <w:sz w:val="24"/>
          <w:szCs w:val="24"/>
          <w:lang w:val="en-GB"/>
        </w:rPr>
        <w:t>N</w:t>
      </w:r>
      <w:r w:rsidRPr="00C450F6">
        <w:rPr>
          <w:rFonts w:ascii="Times New Roman" w:hAnsi="Times New Roman" w:cs="Times New Roman"/>
          <w:sz w:val="24"/>
          <w:szCs w:val="24"/>
          <w:vertAlign w:val="subscript"/>
          <w:lang w:val="en-GB"/>
        </w:rPr>
        <w:t>2</w:t>
      </w:r>
      <w:r w:rsidRPr="00C450F6">
        <w:rPr>
          <w:rFonts w:ascii="Times New Roman" w:hAnsi="Times New Roman" w:cs="Times New Roman"/>
          <w:sz w:val="24"/>
          <w:szCs w:val="24"/>
          <w:lang w:val="en-GB"/>
        </w:rPr>
        <w:t xml:space="preserve">-fixing bacteria (NFB), </w:t>
      </w:r>
      <w:r w:rsidR="00B06A89" w:rsidRPr="00B37A55">
        <w:rPr>
          <w:rFonts w:ascii="Times New Roman" w:hAnsi="Times New Roman" w:cs="Times New Roman"/>
          <w:sz w:val="24"/>
          <w:szCs w:val="24"/>
          <w:lang w:val="en-GB"/>
        </w:rPr>
        <w:t>arbuscular mycorrhiza fungi (AMF), and plant growth promoting rhizobacteria</w:t>
      </w:r>
      <w:r w:rsidR="00B06A89" w:rsidRPr="00B37A55">
        <w:rPr>
          <w:rFonts w:ascii="Times New Roman" w:hAnsi="Times New Roman" w:cs="Times New Roman"/>
          <w:noProof/>
          <w:sz w:val="24"/>
          <w:szCs w:val="24"/>
          <w:lang w:val="en-GB"/>
        </w:rPr>
        <w:t xml:space="preserve"> </w:t>
      </w:r>
      <w:r w:rsidR="00B06A89" w:rsidRPr="00B37A55">
        <w:rPr>
          <w:rFonts w:ascii="Times New Roman" w:hAnsi="Times New Roman" w:cs="Times New Roman"/>
          <w:sz w:val="24"/>
          <w:szCs w:val="24"/>
          <w:lang w:val="en-GB"/>
        </w:rPr>
        <w:t>rhizobium (PGPR) (in red text) and both positive and negative effects reported for pathogens and other microorganisms (in purple colo</w:t>
      </w:r>
      <w:r w:rsidR="00B06A89">
        <w:rPr>
          <w:rFonts w:ascii="Times New Roman" w:hAnsi="Times New Roman" w:cs="Times New Roman"/>
          <w:sz w:val="24"/>
          <w:szCs w:val="24"/>
          <w:lang w:val="en-GB"/>
        </w:rPr>
        <w:t>u</w:t>
      </w:r>
      <w:r w:rsidR="00B06A89" w:rsidRPr="00B37A55">
        <w:rPr>
          <w:rFonts w:ascii="Times New Roman" w:hAnsi="Times New Roman" w:cs="Times New Roman"/>
          <w:sz w:val="24"/>
          <w:szCs w:val="24"/>
          <w:lang w:val="en-GB"/>
        </w:rPr>
        <w:t>r)</w:t>
      </w:r>
      <w:r w:rsidR="00B06A89" w:rsidRPr="00B37A55">
        <w:rPr>
          <w:rFonts w:ascii="Times New Roman" w:hAnsi="Times New Roman" w:cs="Times New Roman"/>
          <w:noProof/>
          <w:sz w:val="24"/>
          <w:szCs w:val="24"/>
          <w:lang w:val="en-GB"/>
        </w:rPr>
        <w:t xml:space="preserve">. Plant-microorganism interactions mostly positively respond to warming (text in green), while they mostly respond negatively to drought stress </w:t>
      </w:r>
      <w:r w:rsidR="00B06A89" w:rsidRPr="00B37A55">
        <w:rPr>
          <w:rFonts w:ascii="Times New Roman" w:hAnsi="Times New Roman" w:cs="Times New Roman"/>
          <w:sz w:val="24"/>
          <w:szCs w:val="24"/>
          <w:lang w:val="en-GB"/>
        </w:rPr>
        <w:t>(texts in red, or in purple for rhizodeposition when both positive and negative effects were reported).</w:t>
      </w:r>
    </w:p>
    <w:p w14:paraId="3A865F0B" w14:textId="77777777" w:rsidR="00B06A89" w:rsidRPr="00B37A55" w:rsidRDefault="00B06A89" w:rsidP="00B06A89">
      <w:pPr>
        <w:snapToGrid w:val="0"/>
        <w:spacing w:after="120" w:line="360" w:lineRule="auto"/>
        <w:jc w:val="both"/>
        <w:rPr>
          <w:rFonts w:ascii="Times New Roman" w:hAnsi="Times New Roman" w:cs="Times New Roman"/>
          <w:sz w:val="24"/>
          <w:szCs w:val="24"/>
          <w:lang w:val="en-GB"/>
        </w:rPr>
      </w:pPr>
    </w:p>
    <w:p w14:paraId="77616394" w14:textId="4EB12E59" w:rsidR="00594943" w:rsidRPr="008D7823" w:rsidRDefault="00CF0FA6"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lastRenderedPageBreak/>
        <w:t>studies to specify these linkages are needed if we were to be able to predict the system function in the changing climate using modelling.</w:t>
      </w:r>
    </w:p>
    <w:p w14:paraId="1D97AA0C" w14:textId="4AFA0969" w:rsidR="00B558D6" w:rsidRPr="00B37A55" w:rsidRDefault="008B05C6" w:rsidP="00F9453B">
      <w:pPr>
        <w:snapToGrid w:val="0"/>
        <w:spacing w:after="120" w:line="360" w:lineRule="auto"/>
        <w:jc w:val="both"/>
        <w:rPr>
          <w:rFonts w:ascii="Times New Roman" w:hAnsi="Times New Roman" w:cs="Times New Roman"/>
          <w:b/>
          <w:bCs/>
          <w:noProof/>
          <w:sz w:val="24"/>
          <w:szCs w:val="24"/>
          <w:lang w:val="en-GB"/>
        </w:rPr>
      </w:pPr>
      <w:bookmarkStart w:id="9" w:name="_Hlk135943337"/>
      <w:bookmarkEnd w:id="9"/>
      <w:r w:rsidRPr="00B37A55">
        <w:rPr>
          <w:rFonts w:ascii="Times New Roman" w:hAnsi="Times New Roman" w:cs="Times New Roman"/>
          <w:sz w:val="24"/>
          <w:szCs w:val="24"/>
          <w:lang w:val="en-GB"/>
        </w:rPr>
        <w:t>Root architecture and anatomy are key determinants of plant resource acquisition as they determine the volume of soil that is accessible to the plant as well as the ea</w:t>
      </w:r>
      <w:r w:rsidR="00E566E6" w:rsidRPr="00B37A55">
        <w:rPr>
          <w:rFonts w:ascii="Times New Roman" w:hAnsi="Times New Roman" w:cs="Times New Roman"/>
          <w:sz w:val="24"/>
          <w:szCs w:val="24"/>
          <w:lang w:val="en-GB"/>
        </w:rPr>
        <w:t xml:space="preserve">se </w:t>
      </w:r>
      <w:r w:rsidR="00EE4344" w:rsidRPr="00B37A55">
        <w:rPr>
          <w:rFonts w:ascii="Times New Roman" w:hAnsi="Times New Roman" w:cs="Times New Roman"/>
          <w:sz w:val="24"/>
          <w:szCs w:val="24"/>
          <w:lang w:val="en-GB"/>
        </w:rPr>
        <w:t>by which</w:t>
      </w:r>
      <w:r w:rsidRPr="00B37A55">
        <w:rPr>
          <w:rFonts w:ascii="Times New Roman" w:hAnsi="Times New Roman" w:cs="Times New Roman"/>
          <w:sz w:val="24"/>
          <w:szCs w:val="24"/>
          <w:lang w:val="en-GB"/>
        </w:rPr>
        <w:t xml:space="preserve"> resources can be </w:t>
      </w:r>
      <w:r w:rsidR="0001746B" w:rsidRPr="00B37A55">
        <w:rPr>
          <w:rFonts w:ascii="Times New Roman" w:hAnsi="Times New Roman" w:cs="Times New Roman"/>
          <w:sz w:val="24"/>
          <w:szCs w:val="24"/>
          <w:lang w:val="en-GB"/>
        </w:rPr>
        <w:t>accessed</w:t>
      </w:r>
      <w:r w:rsidRPr="00B37A55">
        <w:rPr>
          <w:rFonts w:ascii="Times New Roman" w:hAnsi="Times New Roman" w:cs="Times New Roman"/>
          <w:sz w:val="24"/>
          <w:szCs w:val="24"/>
          <w:lang w:val="en-GB"/>
        </w:rPr>
        <w:t xml:space="preserve">. When roots grow into soil, they change </w:t>
      </w:r>
      <w:r w:rsidR="00472B03" w:rsidRPr="00B37A55">
        <w:rPr>
          <w:rFonts w:ascii="Times New Roman" w:hAnsi="Times New Roman" w:cs="Times New Roman"/>
          <w:sz w:val="24"/>
          <w:szCs w:val="24"/>
          <w:lang w:val="en-GB"/>
        </w:rPr>
        <w:t>soil</w:t>
      </w:r>
      <w:r w:rsidRPr="00B37A55">
        <w:rPr>
          <w:rFonts w:ascii="Times New Roman" w:hAnsi="Times New Roman" w:cs="Times New Roman"/>
          <w:sz w:val="24"/>
          <w:szCs w:val="24"/>
          <w:lang w:val="en-GB"/>
        </w:rPr>
        <w:t xml:space="preserve"> structure mechanically or </w:t>
      </w:r>
      <w:proofErr w:type="gramStart"/>
      <w:r w:rsidR="00472B03" w:rsidRPr="00B37A55">
        <w:rPr>
          <w:rFonts w:ascii="Times New Roman" w:hAnsi="Times New Roman" w:cs="Times New Roman"/>
          <w:sz w:val="24"/>
          <w:szCs w:val="24"/>
          <w:lang w:val="en-GB"/>
        </w:rPr>
        <w:t xml:space="preserve">via </w:t>
      </w:r>
      <w:r w:rsidRPr="00B37A55">
        <w:rPr>
          <w:rFonts w:ascii="Times New Roman" w:hAnsi="Times New Roman" w:cs="Times New Roman"/>
          <w:sz w:val="24"/>
          <w:szCs w:val="24"/>
          <w:lang w:val="en-GB"/>
        </w:rPr>
        <w:t xml:space="preserve"> rhizodeposition</w:t>
      </w:r>
      <w:proofErr w:type="gramEnd"/>
      <w:r w:rsidRPr="00B37A55">
        <w:rPr>
          <w:rFonts w:ascii="Times New Roman" w:hAnsi="Times New Roman" w:cs="Times New Roman"/>
          <w:sz w:val="24"/>
          <w:szCs w:val="24"/>
          <w:lang w:val="en-GB"/>
        </w:rPr>
        <w:t>, thereby changing the soil’s hydraulic and chemical properties</w:t>
      </w:r>
      <w:r w:rsidR="007934E3" w:rsidRPr="00B37A55">
        <w:rPr>
          <w:rFonts w:ascii="Times New Roman" w:hAnsi="Times New Roman" w:cs="Times New Roman"/>
          <w:sz w:val="24"/>
          <w:szCs w:val="24"/>
          <w:lang w:val="en-GB"/>
        </w:rPr>
        <w:t xml:space="preserve"> and inducing water potential and solute depletion or accumulation profiles</w:t>
      </w:r>
      <w:r w:rsidRPr="00B37A55">
        <w:rPr>
          <w:rFonts w:ascii="Times New Roman" w:hAnsi="Times New Roman" w:cs="Times New Roman"/>
          <w:sz w:val="24"/>
          <w:szCs w:val="24"/>
          <w:lang w:val="en-GB"/>
        </w:rPr>
        <w:t xml:space="preserve">. </w:t>
      </w:r>
      <w:r w:rsidR="00B558D6" w:rsidRPr="00B37A55">
        <w:rPr>
          <w:rFonts w:ascii="Times New Roman" w:hAnsi="Times New Roman" w:cs="Times New Roman"/>
          <w:sz w:val="24"/>
          <w:szCs w:val="24"/>
          <w:lang w:val="en-GB"/>
        </w:rPr>
        <w:t>Plants</w:t>
      </w:r>
      <w:r w:rsidR="00C77095" w:rsidRPr="00B37A55">
        <w:rPr>
          <w:rFonts w:ascii="Times New Roman" w:hAnsi="Times New Roman" w:cs="Times New Roman"/>
          <w:sz w:val="24"/>
          <w:szCs w:val="24"/>
          <w:lang w:val="en-GB"/>
        </w:rPr>
        <w:t xml:space="preserve"> have</w:t>
      </w:r>
      <w:r w:rsidR="00B558D6" w:rsidRPr="00B37A55">
        <w:rPr>
          <w:rFonts w:ascii="Times New Roman" w:hAnsi="Times New Roman" w:cs="Times New Roman"/>
          <w:sz w:val="24"/>
          <w:szCs w:val="24"/>
          <w:lang w:val="en-GB"/>
        </w:rPr>
        <w:t xml:space="preserve"> developed mechanisms to maintain good contact with the soil despite decreasing water potentials. These mechanisms are clearly manifested in the formation of a stable layer of soil particles adhering to the root surface - the so, called, </w:t>
      </w:r>
      <w:proofErr w:type="spellStart"/>
      <w:r w:rsidR="00B558D6" w:rsidRPr="00B37A55">
        <w:rPr>
          <w:rFonts w:ascii="Times New Roman" w:hAnsi="Times New Roman" w:cs="Times New Roman"/>
          <w:b/>
          <w:sz w:val="24"/>
          <w:szCs w:val="24"/>
          <w:lang w:val="en-GB"/>
        </w:rPr>
        <w:t>rhizosheath</w:t>
      </w:r>
      <w:proofErr w:type="spellEnd"/>
      <w:r w:rsidR="00B558D6" w:rsidRPr="00B37A55">
        <w:rPr>
          <w:rFonts w:ascii="Times New Roman" w:hAnsi="Times New Roman" w:cs="Times New Roman"/>
          <w:sz w:val="24"/>
          <w:szCs w:val="24"/>
          <w:lang w:val="en-GB"/>
        </w:rPr>
        <w:t xml:space="preserve"> (</w:t>
      </w:r>
      <w:r w:rsidR="006929E0">
        <w:rPr>
          <w:rFonts w:ascii="Times New Roman" w:hAnsi="Times New Roman" w:cs="Times New Roman"/>
          <w:sz w:val="24"/>
          <w:szCs w:val="24"/>
          <w:lang w:val="en-GB"/>
        </w:rPr>
        <w:t xml:space="preserve">George et al. 2014; </w:t>
      </w:r>
      <w:r w:rsidR="00B558D6" w:rsidRPr="00B37A55">
        <w:rPr>
          <w:rFonts w:ascii="Times New Roman" w:hAnsi="Times New Roman" w:cs="Times New Roman"/>
          <w:sz w:val="24"/>
          <w:szCs w:val="24"/>
          <w:lang w:val="en-GB"/>
        </w:rPr>
        <w:t xml:space="preserve">Holz et al., 2018). Soil particles adhere to the root surface being enmeshed with root hairs and </w:t>
      </w:r>
      <w:r w:rsidR="00335654" w:rsidRPr="00B37A55">
        <w:rPr>
          <w:rFonts w:ascii="Times New Roman" w:hAnsi="Times New Roman" w:cs="Times New Roman"/>
          <w:sz w:val="24"/>
          <w:szCs w:val="24"/>
          <w:lang w:val="en-GB"/>
        </w:rPr>
        <w:t>mycorrhiza</w:t>
      </w:r>
      <w:r w:rsidR="00335654">
        <w:rPr>
          <w:rFonts w:ascii="Times New Roman" w:hAnsi="Times New Roman" w:cs="Times New Roman"/>
          <w:sz w:val="24"/>
          <w:szCs w:val="24"/>
          <w:lang w:val="en-GB"/>
        </w:rPr>
        <w:t>l hyphae</w:t>
      </w:r>
      <w:r w:rsidR="00335654" w:rsidRPr="00B37A55">
        <w:rPr>
          <w:rFonts w:ascii="Times New Roman" w:hAnsi="Times New Roman" w:cs="Times New Roman"/>
          <w:sz w:val="24"/>
          <w:szCs w:val="24"/>
          <w:lang w:val="en-GB"/>
        </w:rPr>
        <w:t xml:space="preserve"> </w:t>
      </w:r>
      <w:r w:rsidR="00B558D6" w:rsidRPr="00B37A55">
        <w:rPr>
          <w:rFonts w:ascii="Times New Roman" w:hAnsi="Times New Roman" w:cs="Times New Roman"/>
          <w:sz w:val="24"/>
          <w:szCs w:val="24"/>
          <w:lang w:val="en-GB"/>
        </w:rPr>
        <w:t xml:space="preserve">and glued to it by mucilage, </w:t>
      </w:r>
      <w:proofErr w:type="spellStart"/>
      <w:r w:rsidR="00B558D6" w:rsidRPr="00B37A55">
        <w:rPr>
          <w:rFonts w:ascii="Times New Roman" w:hAnsi="Times New Roman" w:cs="Times New Roman"/>
          <w:sz w:val="24"/>
          <w:szCs w:val="24"/>
          <w:lang w:val="en-GB"/>
        </w:rPr>
        <w:t>glucoproteins</w:t>
      </w:r>
      <w:proofErr w:type="spellEnd"/>
      <w:r w:rsidR="00B558D6" w:rsidRPr="00B37A55">
        <w:rPr>
          <w:rFonts w:ascii="Times New Roman" w:hAnsi="Times New Roman" w:cs="Times New Roman"/>
          <w:sz w:val="24"/>
          <w:szCs w:val="24"/>
          <w:lang w:val="en-GB"/>
        </w:rPr>
        <w:t xml:space="preserve"> and </w:t>
      </w:r>
      <w:r w:rsidR="004B55DB">
        <w:rPr>
          <w:rFonts w:ascii="Times New Roman" w:hAnsi="Times New Roman" w:cs="Times New Roman"/>
          <w:sz w:val="24"/>
          <w:szCs w:val="24"/>
          <w:lang w:val="en-GB"/>
        </w:rPr>
        <w:t>e</w:t>
      </w:r>
      <w:r w:rsidR="00A10A9A" w:rsidRPr="00A10A9A">
        <w:rPr>
          <w:rFonts w:ascii="Times New Roman" w:hAnsi="Times New Roman" w:cs="Times New Roman"/>
          <w:sz w:val="24"/>
          <w:szCs w:val="24"/>
          <w:lang w:val="en-GB"/>
        </w:rPr>
        <w:t>xtracellular polymeric substances</w:t>
      </w:r>
      <w:r w:rsidR="00A10A9A">
        <w:rPr>
          <w:rFonts w:ascii="Times New Roman" w:hAnsi="Times New Roman" w:cs="Times New Roman"/>
          <w:sz w:val="24"/>
          <w:szCs w:val="24"/>
          <w:lang w:val="en-GB"/>
        </w:rPr>
        <w:t xml:space="preserve"> (</w:t>
      </w:r>
      <w:r w:rsidR="00B558D6" w:rsidRPr="00B37A55">
        <w:rPr>
          <w:rFonts w:ascii="Times New Roman" w:hAnsi="Times New Roman" w:cs="Times New Roman"/>
          <w:sz w:val="24"/>
          <w:szCs w:val="24"/>
          <w:lang w:val="en-GB"/>
        </w:rPr>
        <w:t>EPS</w:t>
      </w:r>
      <w:r w:rsidR="00A10A9A">
        <w:rPr>
          <w:rFonts w:ascii="Times New Roman" w:hAnsi="Times New Roman" w:cs="Times New Roman"/>
          <w:sz w:val="24"/>
          <w:szCs w:val="24"/>
          <w:lang w:val="en-GB"/>
        </w:rPr>
        <w:t>)</w:t>
      </w:r>
      <w:r w:rsidR="00B558D6" w:rsidRPr="00B37A55">
        <w:rPr>
          <w:rFonts w:ascii="Times New Roman" w:hAnsi="Times New Roman" w:cs="Times New Roman"/>
          <w:sz w:val="24"/>
          <w:szCs w:val="24"/>
          <w:lang w:val="en-GB"/>
        </w:rPr>
        <w:t xml:space="preserve"> (Agnihotri et al. 2022). The entanglem</w:t>
      </w:r>
      <w:r w:rsidR="00EF0316" w:rsidRPr="00B37A55">
        <w:rPr>
          <w:rFonts w:ascii="Times New Roman" w:hAnsi="Times New Roman" w:cs="Times New Roman"/>
          <w:sz w:val="24"/>
          <w:szCs w:val="24"/>
          <w:lang w:val="en-GB"/>
        </w:rPr>
        <w:t>en</w:t>
      </w:r>
      <w:r w:rsidR="00B558D6" w:rsidRPr="00B37A55">
        <w:rPr>
          <w:rFonts w:ascii="Times New Roman" w:hAnsi="Times New Roman" w:cs="Times New Roman"/>
          <w:sz w:val="24"/>
          <w:szCs w:val="24"/>
          <w:lang w:val="en-GB"/>
        </w:rPr>
        <w:t>ts</w:t>
      </w:r>
      <w:r w:rsidR="00F74144" w:rsidRPr="00B37A55">
        <w:rPr>
          <w:rFonts w:ascii="Times New Roman" w:hAnsi="Times New Roman" w:cs="Times New Roman"/>
          <w:sz w:val="24"/>
          <w:szCs w:val="24"/>
          <w:lang w:val="en-GB"/>
        </w:rPr>
        <w:t xml:space="preserve"> </w:t>
      </w:r>
      <w:r w:rsidR="00B558D6" w:rsidRPr="00B37A55">
        <w:rPr>
          <w:rFonts w:ascii="Times New Roman" w:hAnsi="Times New Roman" w:cs="Times New Roman"/>
          <w:sz w:val="24"/>
          <w:szCs w:val="24"/>
          <w:lang w:val="en-GB"/>
        </w:rPr>
        <w:t xml:space="preserve">of soil particles with </w:t>
      </w:r>
      <w:proofErr w:type="spellStart"/>
      <w:r w:rsidR="00B558D6" w:rsidRPr="00B37A55">
        <w:rPr>
          <w:rFonts w:ascii="Times New Roman" w:hAnsi="Times New Roman" w:cs="Times New Roman"/>
          <w:sz w:val="24"/>
          <w:szCs w:val="24"/>
          <w:lang w:val="en-GB"/>
        </w:rPr>
        <w:t>rhizodeposits</w:t>
      </w:r>
      <w:proofErr w:type="spellEnd"/>
      <w:r w:rsidR="00B558D6" w:rsidRPr="00B37A55">
        <w:rPr>
          <w:rFonts w:ascii="Times New Roman" w:hAnsi="Times New Roman" w:cs="Times New Roman"/>
          <w:sz w:val="24"/>
          <w:szCs w:val="24"/>
          <w:lang w:val="en-GB"/>
        </w:rPr>
        <w:t xml:space="preserve">, bacterial EPS, hairs and mucilage is likely to attenuate shrinkage (compared to </w:t>
      </w:r>
      <w:r w:rsidR="00923BC4">
        <w:rPr>
          <w:rFonts w:ascii="Times New Roman" w:hAnsi="Times New Roman" w:cs="Times New Roman"/>
          <w:sz w:val="24"/>
          <w:szCs w:val="24"/>
          <w:lang w:val="en-GB"/>
        </w:rPr>
        <w:t xml:space="preserve">the </w:t>
      </w:r>
      <w:r w:rsidR="00B558D6" w:rsidRPr="00B37A55">
        <w:rPr>
          <w:rFonts w:ascii="Times New Roman" w:hAnsi="Times New Roman" w:cs="Times New Roman"/>
          <w:sz w:val="24"/>
          <w:szCs w:val="24"/>
          <w:lang w:val="en-GB"/>
        </w:rPr>
        <w:t xml:space="preserve">case of a root in a nutrient solution). </w:t>
      </w:r>
      <w:r w:rsidR="00B558D6" w:rsidRPr="00B37A55">
        <w:rPr>
          <w:rFonts w:ascii="Times New Roman" w:hAnsi="Times New Roman" w:cs="Times New Roman"/>
          <w:b/>
          <w:sz w:val="24"/>
          <w:szCs w:val="24"/>
          <w:lang w:val="en-GB"/>
        </w:rPr>
        <w:t>Mucilage</w:t>
      </w:r>
      <w:r w:rsidR="00594943" w:rsidRPr="00B37A55">
        <w:rPr>
          <w:rFonts w:ascii="Times New Roman" w:hAnsi="Times New Roman" w:cs="Times New Roman"/>
          <w:sz w:val="24"/>
          <w:szCs w:val="24"/>
          <w:lang w:val="en-GB"/>
        </w:rPr>
        <w:t>, released from the root tip,</w:t>
      </w:r>
      <w:r w:rsidR="00B558D6" w:rsidRPr="00B37A55">
        <w:rPr>
          <w:rFonts w:ascii="Times New Roman" w:hAnsi="Times New Roman" w:cs="Times New Roman"/>
          <w:sz w:val="24"/>
          <w:szCs w:val="24"/>
          <w:lang w:val="en-GB"/>
        </w:rPr>
        <w:t xml:space="preserve"> plays a crucial role maintaining the continuity of the liquid phase during drying (Carminati</w:t>
      </w:r>
      <w:r w:rsidR="000D1190" w:rsidRPr="00B37A55">
        <w:rPr>
          <w:rFonts w:ascii="Times New Roman" w:hAnsi="Times New Roman" w:cs="Times New Roman"/>
          <w:sz w:val="24"/>
          <w:szCs w:val="24"/>
          <w:lang w:val="en-GB"/>
        </w:rPr>
        <w:t xml:space="preserve"> et al. 2013</w:t>
      </w:r>
      <w:r w:rsidR="00B558D6" w:rsidRPr="00B37A55">
        <w:rPr>
          <w:rFonts w:ascii="Times New Roman" w:hAnsi="Times New Roman" w:cs="Times New Roman"/>
          <w:sz w:val="24"/>
          <w:szCs w:val="24"/>
          <w:lang w:val="en-GB"/>
        </w:rPr>
        <w:t xml:space="preserve">). </w:t>
      </w:r>
      <w:r w:rsidR="00472B03" w:rsidRPr="00B37A55">
        <w:rPr>
          <w:rFonts w:ascii="Times New Roman" w:hAnsi="Times New Roman" w:cs="Times New Roman"/>
          <w:sz w:val="24"/>
          <w:szCs w:val="24"/>
          <w:lang w:val="en-GB"/>
        </w:rPr>
        <w:t>Due</w:t>
      </w:r>
      <w:r w:rsidR="00B558D6" w:rsidRPr="00B37A55">
        <w:rPr>
          <w:rFonts w:ascii="Times New Roman" w:hAnsi="Times New Roman" w:cs="Times New Roman"/>
          <w:sz w:val="24"/>
          <w:szCs w:val="24"/>
          <w:lang w:val="en-GB"/>
        </w:rPr>
        <w:t xml:space="preserve"> to its high viscosity, low surface tension and water adsorption capacity, it maintains the </w:t>
      </w:r>
      <w:r w:rsidR="00472B03" w:rsidRPr="00B37A55">
        <w:rPr>
          <w:rFonts w:ascii="Times New Roman" w:hAnsi="Times New Roman" w:cs="Times New Roman"/>
          <w:sz w:val="24"/>
          <w:szCs w:val="24"/>
          <w:lang w:val="en-GB"/>
        </w:rPr>
        <w:t xml:space="preserve">hydraulic </w:t>
      </w:r>
      <w:r w:rsidR="00B558D6" w:rsidRPr="00B37A55">
        <w:rPr>
          <w:rFonts w:ascii="Times New Roman" w:hAnsi="Times New Roman" w:cs="Times New Roman"/>
          <w:sz w:val="24"/>
          <w:szCs w:val="24"/>
          <w:lang w:val="en-GB"/>
        </w:rPr>
        <w:t>root</w:t>
      </w:r>
      <w:r w:rsidR="00472B03" w:rsidRPr="00B37A55">
        <w:rPr>
          <w:rFonts w:ascii="Times New Roman" w:hAnsi="Times New Roman" w:cs="Times New Roman"/>
          <w:sz w:val="24"/>
          <w:szCs w:val="24"/>
          <w:lang w:val="en-GB"/>
        </w:rPr>
        <w:t xml:space="preserve"> connection</w:t>
      </w:r>
      <w:r w:rsidR="00B558D6" w:rsidRPr="00B37A55">
        <w:rPr>
          <w:rFonts w:ascii="Times New Roman" w:hAnsi="Times New Roman" w:cs="Times New Roman"/>
          <w:sz w:val="24"/>
          <w:szCs w:val="24"/>
          <w:lang w:val="en-GB"/>
        </w:rPr>
        <w:t xml:space="preserve"> to the soil matrix (Benard</w:t>
      </w:r>
      <w:r w:rsidR="00B37C89" w:rsidRPr="00B37A55">
        <w:rPr>
          <w:rFonts w:ascii="Times New Roman" w:hAnsi="Times New Roman" w:cs="Times New Roman"/>
          <w:sz w:val="24"/>
          <w:szCs w:val="24"/>
          <w:lang w:val="en-GB"/>
        </w:rPr>
        <w:t xml:space="preserve"> et al. 2019</w:t>
      </w:r>
      <w:r w:rsidR="00B558D6" w:rsidRPr="00B37A55">
        <w:rPr>
          <w:rFonts w:ascii="Times New Roman" w:hAnsi="Times New Roman" w:cs="Times New Roman"/>
          <w:sz w:val="24"/>
          <w:szCs w:val="24"/>
          <w:lang w:val="en-GB"/>
        </w:rPr>
        <w:t xml:space="preserve">). </w:t>
      </w:r>
    </w:p>
    <w:p w14:paraId="5655326F" w14:textId="62DE404E" w:rsidR="00B61BAA" w:rsidRPr="008D7823" w:rsidRDefault="00621699"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bCs/>
          <w:sz w:val="24"/>
          <w:szCs w:val="24"/>
        </w:rPr>
        <w:t xml:space="preserve">Plant roots also affect the biotic rhizosphere where </w:t>
      </w:r>
      <w:r w:rsidR="009D5B26" w:rsidRPr="008D7823">
        <w:rPr>
          <w:rFonts w:ascii="Times New Roman" w:hAnsi="Times New Roman" w:cs="Times New Roman"/>
          <w:bCs/>
          <w:sz w:val="24"/>
          <w:szCs w:val="24"/>
        </w:rPr>
        <w:t>m</w:t>
      </w:r>
      <w:r w:rsidR="00B61BAA" w:rsidRPr="008D7823">
        <w:rPr>
          <w:rFonts w:ascii="Times New Roman" w:hAnsi="Times New Roman" w:cs="Times New Roman"/>
          <w:bCs/>
          <w:sz w:val="24"/>
          <w:szCs w:val="24"/>
        </w:rPr>
        <w:t>icrobial</w:t>
      </w:r>
      <w:r w:rsidR="00F06511">
        <w:rPr>
          <w:rFonts w:ascii="Times New Roman" w:hAnsi="Times New Roman" w:cs="Times New Roman"/>
          <w:bCs/>
          <w:sz w:val="24"/>
          <w:szCs w:val="24"/>
        </w:rPr>
        <w:t xml:space="preserve"> activity</w:t>
      </w:r>
      <w:r w:rsidR="00B61BAA" w:rsidRPr="008D7823">
        <w:rPr>
          <w:rFonts w:ascii="Times New Roman" w:hAnsi="Times New Roman" w:cs="Times New Roman"/>
          <w:bCs/>
          <w:sz w:val="24"/>
          <w:szCs w:val="24"/>
        </w:rPr>
        <w:t xml:space="preserve"> </w:t>
      </w:r>
      <w:r w:rsidR="00B61BAA" w:rsidRPr="008D7823">
        <w:rPr>
          <w:rFonts w:ascii="Times New Roman" w:hAnsi="Times New Roman" w:cs="Times New Roman"/>
          <w:sz w:val="24"/>
          <w:szCs w:val="24"/>
        </w:rPr>
        <w:t xml:space="preserve">is always much </w:t>
      </w:r>
      <w:r w:rsidR="004662C1" w:rsidRPr="008D7823">
        <w:rPr>
          <w:rFonts w:ascii="Times New Roman" w:hAnsi="Times New Roman" w:cs="Times New Roman"/>
          <w:sz w:val="24"/>
          <w:szCs w:val="24"/>
        </w:rPr>
        <w:t>greater</w:t>
      </w:r>
      <w:r w:rsidR="00B61BAA" w:rsidRPr="008D7823">
        <w:rPr>
          <w:rFonts w:ascii="Times New Roman" w:hAnsi="Times New Roman" w:cs="Times New Roman"/>
          <w:sz w:val="24"/>
          <w:szCs w:val="24"/>
        </w:rPr>
        <w:t xml:space="preserve"> (for activities of some enzymes increased by 10 times) than in the bulk soil </w:t>
      </w:r>
      <w:r w:rsidR="006D0272">
        <w:rPr>
          <w:rFonts w:ascii="Times New Roman" w:hAnsi="Times New Roman" w:cs="Times New Roman"/>
          <w:sz w:val="24"/>
          <w:szCs w:val="24"/>
        </w:rPr>
        <w:t xml:space="preserve">(Fig 1) </w:t>
      </w:r>
      <w:r w:rsidR="00B61BAA" w:rsidRPr="008D7823">
        <w:rPr>
          <w:rFonts w:ascii="Times New Roman" w:hAnsi="Times New Roman" w:cs="Times New Roman"/>
          <w:sz w:val="24"/>
          <w:szCs w:val="24"/>
        </w:rPr>
        <w:t>and this zone is accepted as one of the most important hotspots of microbial activity</w:t>
      </w:r>
      <w:r w:rsidR="00B108BA" w:rsidRPr="008D7823">
        <w:rPr>
          <w:rFonts w:ascii="Times New Roman" w:hAnsi="Times New Roman" w:cs="Times New Roman"/>
          <w:sz w:val="24"/>
          <w:szCs w:val="24"/>
        </w:rPr>
        <w:t xml:space="preserve"> on the planet</w:t>
      </w:r>
      <w:r w:rsidR="00B61BAA" w:rsidRPr="008D7823">
        <w:rPr>
          <w:rFonts w:ascii="Times New Roman" w:hAnsi="Times New Roman" w:cs="Times New Roman"/>
          <w:sz w:val="24"/>
          <w:szCs w:val="24"/>
        </w:rPr>
        <w:t xml:space="preserve"> (</w:t>
      </w:r>
      <w:proofErr w:type="spellStart"/>
      <w:r w:rsidR="00B61BAA" w:rsidRPr="008D7823">
        <w:rPr>
          <w:rFonts w:ascii="Times New Roman" w:hAnsi="Times New Roman" w:cs="Times New Roman"/>
          <w:sz w:val="24"/>
          <w:szCs w:val="24"/>
        </w:rPr>
        <w:t>Kuzyakov</w:t>
      </w:r>
      <w:proofErr w:type="spellEnd"/>
      <w:r w:rsidR="00B61BAA" w:rsidRPr="008D7823">
        <w:rPr>
          <w:rFonts w:ascii="Times New Roman" w:hAnsi="Times New Roman" w:cs="Times New Roman"/>
          <w:sz w:val="24"/>
          <w:szCs w:val="24"/>
        </w:rPr>
        <w:t xml:space="preserve"> and </w:t>
      </w:r>
      <w:proofErr w:type="spellStart"/>
      <w:r w:rsidR="00B61BAA" w:rsidRPr="008D7823">
        <w:rPr>
          <w:rFonts w:ascii="Times New Roman" w:hAnsi="Times New Roman" w:cs="Times New Roman"/>
          <w:sz w:val="24"/>
          <w:szCs w:val="24"/>
        </w:rPr>
        <w:t>Blagodatskaya</w:t>
      </w:r>
      <w:proofErr w:type="spellEnd"/>
      <w:r w:rsidR="00B61BAA" w:rsidRPr="008D7823">
        <w:rPr>
          <w:rFonts w:ascii="Times New Roman" w:hAnsi="Times New Roman" w:cs="Times New Roman"/>
          <w:sz w:val="24"/>
          <w:szCs w:val="24"/>
        </w:rPr>
        <w:t>, 2015).</w:t>
      </w:r>
      <w:r w:rsidR="00661738">
        <w:rPr>
          <w:rFonts w:ascii="Times New Roman" w:hAnsi="Times New Roman" w:cs="Times New Roman"/>
          <w:sz w:val="24"/>
          <w:szCs w:val="24"/>
        </w:rPr>
        <w:t xml:space="preserve"> In addition to this increased activity there is selection and recruitment of specific </w:t>
      </w:r>
      <w:r w:rsidR="007B3A35">
        <w:rPr>
          <w:rFonts w:ascii="Times New Roman" w:hAnsi="Times New Roman" w:cs="Times New Roman"/>
          <w:sz w:val="24"/>
          <w:szCs w:val="24"/>
        </w:rPr>
        <w:t xml:space="preserve">microbial species and often a reduction in diversity </w:t>
      </w:r>
      <w:r w:rsidR="007B3A35" w:rsidRPr="00C450F6">
        <w:rPr>
          <w:rFonts w:ascii="Times New Roman" w:hAnsi="Times New Roman" w:cs="Times New Roman"/>
          <w:i/>
          <w:iCs/>
          <w:sz w:val="24"/>
          <w:szCs w:val="24"/>
        </w:rPr>
        <w:t>per se</w:t>
      </w:r>
      <w:r w:rsidR="009800CE">
        <w:rPr>
          <w:rFonts w:ascii="Times New Roman" w:hAnsi="Times New Roman" w:cs="Times New Roman"/>
          <w:i/>
          <w:iCs/>
          <w:sz w:val="24"/>
          <w:szCs w:val="24"/>
        </w:rPr>
        <w:t xml:space="preserve"> </w:t>
      </w:r>
      <w:r w:rsidR="009800CE">
        <w:rPr>
          <w:rFonts w:ascii="Times New Roman" w:hAnsi="Times New Roman" w:cs="Times New Roman"/>
          <w:sz w:val="24"/>
          <w:szCs w:val="24"/>
        </w:rPr>
        <w:t>(Bulgarelli et al.</w:t>
      </w:r>
      <w:r w:rsidR="00927B34">
        <w:rPr>
          <w:rFonts w:ascii="Times New Roman" w:hAnsi="Times New Roman" w:cs="Times New Roman"/>
          <w:sz w:val="24"/>
          <w:szCs w:val="24"/>
        </w:rPr>
        <w:t xml:space="preserve"> 2015; Escudero-Martinez et al. 2022</w:t>
      </w:r>
      <w:r w:rsidR="009800CE">
        <w:rPr>
          <w:rFonts w:ascii="Times New Roman" w:hAnsi="Times New Roman" w:cs="Times New Roman"/>
          <w:sz w:val="24"/>
          <w:szCs w:val="24"/>
        </w:rPr>
        <w:t>)</w:t>
      </w:r>
      <w:r w:rsidR="007B3A35">
        <w:rPr>
          <w:rFonts w:ascii="Times New Roman" w:hAnsi="Times New Roman" w:cs="Times New Roman"/>
          <w:sz w:val="24"/>
          <w:szCs w:val="24"/>
        </w:rPr>
        <w:t>, but an increase in functional diversity</w:t>
      </w:r>
      <w:r w:rsidR="00D60286">
        <w:rPr>
          <w:rFonts w:ascii="Times New Roman" w:hAnsi="Times New Roman" w:cs="Times New Roman"/>
          <w:sz w:val="24"/>
          <w:szCs w:val="24"/>
        </w:rPr>
        <w:t xml:space="preserve"> and a unique set of trophic interactions involving bacteria, fungi, </w:t>
      </w:r>
      <w:r w:rsidR="000D63F1">
        <w:rPr>
          <w:rFonts w:ascii="Times New Roman" w:hAnsi="Times New Roman" w:cs="Times New Roman"/>
          <w:sz w:val="24"/>
          <w:szCs w:val="24"/>
        </w:rPr>
        <w:t>archaea</w:t>
      </w:r>
      <w:r w:rsidR="00AB25C4">
        <w:rPr>
          <w:rFonts w:ascii="Times New Roman" w:hAnsi="Times New Roman" w:cs="Times New Roman"/>
          <w:sz w:val="24"/>
          <w:szCs w:val="24"/>
        </w:rPr>
        <w:t xml:space="preserve">, protist, nematodes and other </w:t>
      </w:r>
      <w:proofErr w:type="spellStart"/>
      <w:r w:rsidR="00AB25C4">
        <w:rPr>
          <w:rFonts w:ascii="Times New Roman" w:hAnsi="Times New Roman" w:cs="Times New Roman"/>
          <w:sz w:val="24"/>
          <w:szCs w:val="24"/>
        </w:rPr>
        <w:t>macroorganisams</w:t>
      </w:r>
      <w:proofErr w:type="spellEnd"/>
      <w:r w:rsidR="00AB25C4">
        <w:rPr>
          <w:rFonts w:ascii="Times New Roman" w:hAnsi="Times New Roman" w:cs="Times New Roman"/>
          <w:sz w:val="24"/>
          <w:szCs w:val="24"/>
        </w:rPr>
        <w:t xml:space="preserve"> (</w:t>
      </w:r>
      <w:proofErr w:type="spellStart"/>
      <w:r w:rsidR="00614323">
        <w:rPr>
          <w:rFonts w:ascii="Times New Roman" w:hAnsi="Times New Roman" w:cs="Times New Roman"/>
          <w:sz w:val="24"/>
          <w:szCs w:val="24"/>
        </w:rPr>
        <w:t>Mezeli</w:t>
      </w:r>
      <w:proofErr w:type="spellEnd"/>
      <w:r w:rsidR="00614323">
        <w:rPr>
          <w:rFonts w:ascii="Times New Roman" w:hAnsi="Times New Roman" w:cs="Times New Roman"/>
          <w:sz w:val="24"/>
          <w:szCs w:val="24"/>
        </w:rPr>
        <w:t xml:space="preserve"> et al. 202</w:t>
      </w:r>
      <w:r w:rsidR="003061F9">
        <w:rPr>
          <w:rFonts w:ascii="Times New Roman" w:hAnsi="Times New Roman" w:cs="Times New Roman"/>
          <w:sz w:val="24"/>
          <w:szCs w:val="24"/>
        </w:rPr>
        <w:t>0</w:t>
      </w:r>
      <w:r w:rsidR="00614323">
        <w:rPr>
          <w:rFonts w:ascii="Times New Roman" w:hAnsi="Times New Roman" w:cs="Times New Roman"/>
          <w:sz w:val="24"/>
          <w:szCs w:val="24"/>
        </w:rPr>
        <w:t>)</w:t>
      </w:r>
      <w:r w:rsidR="007B3A35">
        <w:rPr>
          <w:rFonts w:ascii="Times New Roman" w:hAnsi="Times New Roman" w:cs="Times New Roman"/>
          <w:sz w:val="24"/>
          <w:szCs w:val="24"/>
        </w:rPr>
        <w:t>.</w:t>
      </w:r>
      <w:r w:rsidR="001E243D">
        <w:rPr>
          <w:rFonts w:ascii="Times New Roman" w:hAnsi="Times New Roman" w:cs="Times New Roman"/>
          <w:sz w:val="24"/>
          <w:szCs w:val="24"/>
        </w:rPr>
        <w:t xml:space="preserve"> </w:t>
      </w:r>
      <w:proofErr w:type="gramStart"/>
      <w:r w:rsidR="001E243D">
        <w:rPr>
          <w:rFonts w:ascii="Times New Roman" w:hAnsi="Times New Roman" w:cs="Times New Roman"/>
          <w:sz w:val="24"/>
          <w:szCs w:val="24"/>
        </w:rPr>
        <w:t>While,</w:t>
      </w:r>
      <w:proofErr w:type="gramEnd"/>
      <w:r w:rsidR="001E243D">
        <w:rPr>
          <w:rFonts w:ascii="Times New Roman" w:hAnsi="Times New Roman" w:cs="Times New Roman"/>
          <w:sz w:val="24"/>
          <w:szCs w:val="24"/>
        </w:rPr>
        <w:t xml:space="preserve"> such changes in diversity</w:t>
      </w:r>
      <w:r w:rsidR="00CF4203">
        <w:rPr>
          <w:rFonts w:ascii="Times New Roman" w:hAnsi="Times New Roman" w:cs="Times New Roman"/>
          <w:sz w:val="24"/>
          <w:szCs w:val="24"/>
        </w:rPr>
        <w:t xml:space="preserve">, </w:t>
      </w:r>
      <w:r w:rsidR="001E243D">
        <w:rPr>
          <w:rFonts w:ascii="Times New Roman" w:hAnsi="Times New Roman" w:cs="Times New Roman"/>
          <w:sz w:val="24"/>
          <w:szCs w:val="24"/>
        </w:rPr>
        <w:t xml:space="preserve">function </w:t>
      </w:r>
      <w:r w:rsidR="00CF4203">
        <w:rPr>
          <w:rFonts w:ascii="Times New Roman" w:hAnsi="Times New Roman" w:cs="Times New Roman"/>
          <w:sz w:val="24"/>
          <w:szCs w:val="24"/>
        </w:rPr>
        <w:t xml:space="preserve">and interactions will be dealt with later, </w:t>
      </w:r>
      <w:r w:rsidR="000D63F1">
        <w:rPr>
          <w:rFonts w:ascii="Times New Roman" w:hAnsi="Times New Roman" w:cs="Times New Roman"/>
          <w:sz w:val="24"/>
          <w:szCs w:val="24"/>
        </w:rPr>
        <w:t>initially</w:t>
      </w:r>
      <w:r w:rsidR="00CF4203">
        <w:rPr>
          <w:rFonts w:ascii="Times New Roman" w:hAnsi="Times New Roman" w:cs="Times New Roman"/>
          <w:sz w:val="24"/>
          <w:szCs w:val="24"/>
        </w:rPr>
        <w:t xml:space="preserve"> we will focus on the </w:t>
      </w:r>
      <w:r w:rsidR="009800CE">
        <w:rPr>
          <w:rFonts w:ascii="Times New Roman" w:hAnsi="Times New Roman" w:cs="Times New Roman"/>
          <w:sz w:val="24"/>
          <w:szCs w:val="24"/>
        </w:rPr>
        <w:t>changes in microbial activity in the rhizosphere.</w:t>
      </w:r>
      <w:r w:rsidR="00B61BAA" w:rsidRPr="008D7823">
        <w:rPr>
          <w:rFonts w:ascii="Times New Roman" w:hAnsi="Times New Roman" w:cs="Times New Roman"/>
          <w:sz w:val="24"/>
          <w:szCs w:val="24"/>
        </w:rPr>
        <w:t xml:space="preserve"> Microbial activity can be assessed by the dynamics of pools and by </w:t>
      </w:r>
      <w:r w:rsidR="00B108BA" w:rsidRPr="008D7823">
        <w:rPr>
          <w:rFonts w:ascii="Times New Roman" w:hAnsi="Times New Roman" w:cs="Times New Roman"/>
          <w:sz w:val="24"/>
          <w:szCs w:val="24"/>
        </w:rPr>
        <w:t xml:space="preserve">their </w:t>
      </w:r>
      <w:r w:rsidR="00B61BAA" w:rsidRPr="008D7823">
        <w:rPr>
          <w:rFonts w:ascii="Times New Roman" w:hAnsi="Times New Roman" w:cs="Times New Roman"/>
          <w:sz w:val="24"/>
          <w:szCs w:val="24"/>
        </w:rPr>
        <w:t>functions. Regarding the pools (</w:t>
      </w:r>
      <w:r w:rsidR="00D52210">
        <w:rPr>
          <w:rFonts w:ascii="Times New Roman" w:hAnsi="Times New Roman" w:cs="Times New Roman"/>
          <w:sz w:val="24"/>
          <w:szCs w:val="24"/>
        </w:rPr>
        <w:t>proportion</w:t>
      </w:r>
      <w:r w:rsidR="00B61BAA" w:rsidRPr="008D7823">
        <w:rPr>
          <w:rFonts w:ascii="Times New Roman" w:hAnsi="Times New Roman" w:cs="Times New Roman"/>
          <w:sz w:val="24"/>
          <w:szCs w:val="24"/>
        </w:rPr>
        <w:t xml:space="preserve"> of active microorganisms) and depending on the approach, the portion of active microorganisms in the rhizosphere range from 3-5% (</w:t>
      </w:r>
      <w:proofErr w:type="spellStart"/>
      <w:r w:rsidR="00B61BAA" w:rsidRPr="008D7823">
        <w:rPr>
          <w:rFonts w:ascii="Times New Roman" w:hAnsi="Times New Roman" w:cs="Times New Roman"/>
          <w:sz w:val="24"/>
          <w:szCs w:val="24"/>
        </w:rPr>
        <w:t>Kuzyakov</w:t>
      </w:r>
      <w:proofErr w:type="spellEnd"/>
      <w:r w:rsidR="00B61BAA" w:rsidRPr="008D7823">
        <w:rPr>
          <w:rFonts w:ascii="Times New Roman" w:hAnsi="Times New Roman" w:cs="Times New Roman"/>
          <w:sz w:val="24"/>
          <w:szCs w:val="24"/>
        </w:rPr>
        <w:t xml:space="preserve"> and </w:t>
      </w:r>
      <w:proofErr w:type="spellStart"/>
      <w:r w:rsidR="00B61BAA" w:rsidRPr="008D7823">
        <w:rPr>
          <w:rFonts w:ascii="Times New Roman" w:hAnsi="Times New Roman" w:cs="Times New Roman"/>
          <w:sz w:val="24"/>
          <w:szCs w:val="24"/>
        </w:rPr>
        <w:t>Blagodatskaya</w:t>
      </w:r>
      <w:proofErr w:type="spellEnd"/>
      <w:r w:rsidR="00B61BAA" w:rsidRPr="008D7823">
        <w:rPr>
          <w:rFonts w:ascii="Times New Roman" w:hAnsi="Times New Roman" w:cs="Times New Roman"/>
          <w:sz w:val="24"/>
          <w:szCs w:val="24"/>
        </w:rPr>
        <w:t>, 2015), whereas it is not greater than 1% in the root free soil.</w:t>
      </w:r>
      <w:r w:rsidR="001C05A3">
        <w:rPr>
          <w:rFonts w:ascii="Times New Roman" w:hAnsi="Times New Roman" w:cs="Times New Roman"/>
          <w:sz w:val="24"/>
          <w:szCs w:val="24"/>
        </w:rPr>
        <w:t xml:space="preserve"> </w:t>
      </w:r>
      <w:r w:rsidR="00B61BAA" w:rsidRPr="008D7823">
        <w:rPr>
          <w:rFonts w:ascii="Times New Roman" w:hAnsi="Times New Roman" w:cs="Times New Roman"/>
          <w:sz w:val="24"/>
          <w:szCs w:val="24"/>
        </w:rPr>
        <w:t xml:space="preserve">Because of greater C and energy availability, bacteria in the rhizosphere and bulk soil have opposite strategies for dormancy (Ling et al., 2022). The dormancy of bacteria in bulk soil is mainly </w:t>
      </w:r>
      <w:r w:rsidR="00B61BAA" w:rsidRPr="008D7823">
        <w:rPr>
          <w:rFonts w:ascii="Times New Roman" w:hAnsi="Times New Roman" w:cs="Times New Roman"/>
          <w:sz w:val="24"/>
          <w:szCs w:val="24"/>
        </w:rPr>
        <w:lastRenderedPageBreak/>
        <w:t>based on the spore formation (sporulation)</w:t>
      </w:r>
      <w:r w:rsidR="00AB573A" w:rsidRPr="008D7823">
        <w:rPr>
          <w:rFonts w:ascii="Times New Roman" w:hAnsi="Times New Roman" w:cs="Times New Roman"/>
          <w:sz w:val="24"/>
          <w:szCs w:val="24"/>
        </w:rPr>
        <w:t xml:space="preserve"> (</w:t>
      </w:r>
      <w:r w:rsidR="00223AE8" w:rsidRPr="008D7823">
        <w:rPr>
          <w:rFonts w:ascii="Times New Roman" w:hAnsi="Times New Roman" w:cs="Times New Roman"/>
          <w:sz w:val="24"/>
          <w:szCs w:val="24"/>
        </w:rPr>
        <w:t>Ling et</w:t>
      </w:r>
      <w:r w:rsidR="00C3387D" w:rsidRPr="008D7823">
        <w:rPr>
          <w:rFonts w:ascii="Times New Roman" w:hAnsi="Times New Roman" w:cs="Times New Roman"/>
          <w:sz w:val="24"/>
          <w:szCs w:val="24"/>
        </w:rPr>
        <w:t xml:space="preserve"> al. 2022</w:t>
      </w:r>
      <w:r w:rsidR="00B61BAA" w:rsidRPr="008D7823">
        <w:rPr>
          <w:rFonts w:ascii="Times New Roman" w:hAnsi="Times New Roman" w:cs="Times New Roman"/>
          <w:sz w:val="24"/>
          <w:szCs w:val="24"/>
        </w:rPr>
        <w:t xml:space="preserve">), which is an energy saving strategy suitable especially for long dormancy periods. In contrast, the dormancy of rhizosphere bacteria is mainly based on the toxin-antitoxin system, which is more energy demanding but allows very fast </w:t>
      </w:r>
      <w:r w:rsidR="001B3045" w:rsidRPr="008D7823">
        <w:rPr>
          <w:rFonts w:ascii="Times New Roman" w:hAnsi="Times New Roman" w:cs="Times New Roman"/>
          <w:sz w:val="24"/>
          <w:szCs w:val="24"/>
        </w:rPr>
        <w:t xml:space="preserve">reactions </w:t>
      </w:r>
      <w:r w:rsidR="00B61BAA" w:rsidRPr="008D7823">
        <w:rPr>
          <w:rFonts w:ascii="Times New Roman" w:hAnsi="Times New Roman" w:cs="Times New Roman"/>
          <w:sz w:val="24"/>
          <w:szCs w:val="24"/>
        </w:rPr>
        <w:t>to the input of new or limiting resources.</w:t>
      </w:r>
    </w:p>
    <w:p w14:paraId="46B87420" w14:textId="4EBC65BB" w:rsidR="00B61BAA" w:rsidRPr="008D7823" w:rsidRDefault="00B61BAA"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Compared to the microorganisms in the bulk soil, rhizosphere microorganisms are likely to remain active for longer under climate change scenarios</w:t>
      </w:r>
      <w:r w:rsidR="0003682C">
        <w:rPr>
          <w:rFonts w:ascii="Times New Roman" w:hAnsi="Times New Roman" w:cs="Times New Roman"/>
          <w:sz w:val="24"/>
          <w:szCs w:val="24"/>
        </w:rPr>
        <w:t xml:space="preserve"> leading to greater impacts on function (Fig 1)</w:t>
      </w:r>
      <w:r w:rsidRPr="008D7823">
        <w:rPr>
          <w:rFonts w:ascii="Times New Roman" w:hAnsi="Times New Roman" w:cs="Times New Roman"/>
          <w:sz w:val="24"/>
          <w:szCs w:val="24"/>
        </w:rPr>
        <w:t xml:space="preserve"> because </w:t>
      </w:r>
      <w:proofErr w:type="spellStart"/>
      <w:r w:rsidRPr="008D7823">
        <w:rPr>
          <w:rFonts w:ascii="Times New Roman" w:hAnsi="Times New Roman" w:cs="Times New Roman"/>
          <w:sz w:val="24"/>
          <w:szCs w:val="24"/>
        </w:rPr>
        <w:t>i</w:t>
      </w:r>
      <w:proofErr w:type="spellEnd"/>
      <w:r w:rsidRPr="008D7823">
        <w:rPr>
          <w:rFonts w:ascii="Times New Roman" w:hAnsi="Times New Roman" w:cs="Times New Roman"/>
          <w:sz w:val="24"/>
          <w:szCs w:val="24"/>
        </w:rPr>
        <w:t xml:space="preserve">) compared to rapid exhaustion of available organics by warming in bulk soil, rhizosphere microorganisms will </w:t>
      </w:r>
      <w:r w:rsidR="00AB573A" w:rsidRPr="008D7823">
        <w:rPr>
          <w:rFonts w:ascii="Times New Roman" w:hAnsi="Times New Roman" w:cs="Times New Roman"/>
          <w:sz w:val="24"/>
          <w:szCs w:val="24"/>
        </w:rPr>
        <w:t>likely</w:t>
      </w:r>
      <w:r w:rsidRPr="008D7823">
        <w:rPr>
          <w:rFonts w:ascii="Times New Roman" w:hAnsi="Times New Roman" w:cs="Times New Roman"/>
          <w:sz w:val="24"/>
          <w:szCs w:val="24"/>
        </w:rPr>
        <w:t xml:space="preserve"> be getting excess C resources deposited by roots</w:t>
      </w:r>
      <w:r w:rsidR="00335654">
        <w:rPr>
          <w:rFonts w:ascii="Times New Roman" w:hAnsi="Times New Roman" w:cs="Times New Roman"/>
          <w:sz w:val="24"/>
          <w:szCs w:val="24"/>
        </w:rPr>
        <w:t xml:space="preserve"> under elevated pCO</w:t>
      </w:r>
      <w:r w:rsidR="00335654" w:rsidRPr="00335654">
        <w:rPr>
          <w:rFonts w:ascii="Times New Roman" w:hAnsi="Times New Roman" w:cs="Times New Roman"/>
          <w:sz w:val="24"/>
          <w:szCs w:val="24"/>
          <w:vertAlign w:val="subscript"/>
        </w:rPr>
        <w:t>2</w:t>
      </w:r>
      <w:r w:rsidRPr="008D7823">
        <w:rPr>
          <w:rFonts w:ascii="Times New Roman" w:hAnsi="Times New Roman" w:cs="Times New Roman"/>
          <w:sz w:val="24"/>
          <w:szCs w:val="24"/>
        </w:rPr>
        <w:t>, and ii) the rhizosphere soil remains wetter for longer under drought, because of increased wettability through released mucilage, leading to a larger water content.</w:t>
      </w:r>
    </w:p>
    <w:p w14:paraId="432CB88C" w14:textId="5CD65E07" w:rsidR="003B44E4" w:rsidRPr="008D7823" w:rsidRDefault="003B44E4" w:rsidP="00F9453B">
      <w:pPr>
        <w:pStyle w:val="FirstParagraph"/>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bCs/>
          <w:sz w:val="24"/>
          <w:szCs w:val="24"/>
        </w:rPr>
        <w:t>Microbial death</w:t>
      </w:r>
      <w:r w:rsidRPr="008D7823">
        <w:rPr>
          <w:rFonts w:ascii="Times New Roman" w:hAnsi="Times New Roman" w:cs="Times New Roman"/>
          <w:sz w:val="24"/>
          <w:szCs w:val="24"/>
        </w:rPr>
        <w:t xml:space="preserve"> is generally a very interesting and overlooked </w:t>
      </w:r>
      <w:r w:rsidR="007A1020" w:rsidRPr="008D7823">
        <w:rPr>
          <w:rFonts w:ascii="Times New Roman" w:hAnsi="Times New Roman" w:cs="Times New Roman"/>
          <w:sz w:val="24"/>
          <w:szCs w:val="24"/>
        </w:rPr>
        <w:t>dynamic</w:t>
      </w:r>
      <w:r w:rsidRPr="008D7823">
        <w:rPr>
          <w:rFonts w:ascii="Times New Roman" w:hAnsi="Times New Roman" w:cs="Times New Roman"/>
          <w:sz w:val="24"/>
          <w:szCs w:val="24"/>
        </w:rPr>
        <w:t>, because nearly all microbial ecology studies focus</w:t>
      </w:r>
      <w:r w:rsidR="007A1020" w:rsidRPr="008D7823">
        <w:rPr>
          <w:rFonts w:ascii="Times New Roman" w:hAnsi="Times New Roman" w:cs="Times New Roman"/>
          <w:sz w:val="24"/>
          <w:szCs w:val="24"/>
        </w:rPr>
        <w:t xml:space="preserve"> </w:t>
      </w:r>
      <w:r w:rsidRPr="008D7823">
        <w:rPr>
          <w:rFonts w:ascii="Times New Roman" w:hAnsi="Times New Roman" w:cs="Times New Roman"/>
          <w:sz w:val="24"/>
          <w:szCs w:val="24"/>
        </w:rPr>
        <w:t xml:space="preserve">on living microbial biomass and composition, </w:t>
      </w:r>
      <w:proofErr w:type="gramStart"/>
      <w:r w:rsidRPr="008D7823">
        <w:rPr>
          <w:rFonts w:ascii="Times New Roman" w:hAnsi="Times New Roman" w:cs="Times New Roman"/>
          <w:sz w:val="24"/>
          <w:szCs w:val="24"/>
        </w:rPr>
        <w:t>growth</w:t>
      </w:r>
      <w:proofErr w:type="gramEnd"/>
      <w:r w:rsidRPr="008D7823">
        <w:rPr>
          <w:rFonts w:ascii="Times New Roman" w:hAnsi="Times New Roman" w:cs="Times New Roman"/>
          <w:sz w:val="24"/>
          <w:szCs w:val="24"/>
        </w:rPr>
        <w:t xml:space="preserve"> and functions. </w:t>
      </w:r>
      <w:r w:rsidR="00FF03C2" w:rsidRPr="00FF03C2">
        <w:rPr>
          <w:rFonts w:ascii="Times New Roman" w:hAnsi="Times New Roman" w:cs="Times New Roman"/>
          <w:sz w:val="24"/>
          <w:szCs w:val="24"/>
          <w:lang w:val="de-DE"/>
        </w:rPr>
        <w:t xml:space="preserve">There have been studies showing that </w:t>
      </w:r>
      <w:r w:rsidR="00FF03C2">
        <w:rPr>
          <w:rFonts w:ascii="Times New Roman" w:hAnsi="Times New Roman" w:cs="Times New Roman"/>
          <w:sz w:val="24"/>
          <w:szCs w:val="24"/>
          <w:lang w:val="de-DE"/>
        </w:rPr>
        <w:t xml:space="preserve">the addition of </w:t>
      </w:r>
      <w:r w:rsidR="00FF03C2" w:rsidRPr="00FF03C2">
        <w:rPr>
          <w:rFonts w:ascii="Times New Roman" w:hAnsi="Times New Roman" w:cs="Times New Roman"/>
          <w:sz w:val="24"/>
          <w:szCs w:val="24"/>
          <w:lang w:val="de-DE"/>
        </w:rPr>
        <w:t>fertilisers can cause microbial death with the level of death depending on the level of soil saturation (Ruiz et al. 2020). These mechanisms depend on the climate effects such as warming, drought, and elevated pCO</w:t>
      </w:r>
      <w:r w:rsidR="00FF03C2" w:rsidRPr="00FF03C2">
        <w:rPr>
          <w:rFonts w:ascii="Times New Roman" w:hAnsi="Times New Roman" w:cs="Times New Roman"/>
          <w:sz w:val="24"/>
          <w:szCs w:val="24"/>
          <w:vertAlign w:val="subscript"/>
          <w:lang w:val="de-DE"/>
        </w:rPr>
        <w:t>2</w:t>
      </w:r>
      <w:r w:rsidR="006215C3">
        <w:rPr>
          <w:rFonts w:ascii="Times New Roman" w:hAnsi="Times New Roman" w:cs="Times New Roman"/>
          <w:sz w:val="24"/>
          <w:szCs w:val="24"/>
          <w:vertAlign w:val="subscript"/>
          <w:lang w:val="de-DE"/>
        </w:rPr>
        <w:t xml:space="preserve">. </w:t>
      </w:r>
      <w:r w:rsidRPr="008D7823">
        <w:rPr>
          <w:rFonts w:ascii="Times New Roman" w:hAnsi="Times New Roman" w:cs="Times New Roman"/>
          <w:sz w:val="24"/>
          <w:szCs w:val="24"/>
        </w:rPr>
        <w:t xml:space="preserve">Microbial death can occur by autolysis, long-term starvation, osmotic burst, chemical or physical damage, freezing, heating, irradiation, as well as killing by other organisms: by predation </w:t>
      </w:r>
      <w:r w:rsidR="00D14091">
        <w:rPr>
          <w:rFonts w:ascii="Times New Roman" w:hAnsi="Times New Roman" w:cs="Times New Roman"/>
          <w:sz w:val="24"/>
          <w:szCs w:val="24"/>
        </w:rPr>
        <w:t xml:space="preserve">by nematodes and protists </w:t>
      </w:r>
      <w:r w:rsidRPr="008D7823">
        <w:rPr>
          <w:rFonts w:ascii="Times New Roman" w:hAnsi="Times New Roman" w:cs="Times New Roman"/>
          <w:sz w:val="24"/>
          <w:szCs w:val="24"/>
        </w:rPr>
        <w:t xml:space="preserve">and lytic phage infection (Sokol et al., 2022; Camenzind et al., 2023). </w:t>
      </w:r>
      <w:r w:rsidR="00361540">
        <w:rPr>
          <w:rFonts w:ascii="Times New Roman" w:hAnsi="Times New Roman" w:cs="Times New Roman"/>
          <w:sz w:val="24"/>
          <w:szCs w:val="24"/>
        </w:rPr>
        <w:t xml:space="preserve">The </w:t>
      </w:r>
      <w:r w:rsidR="00EF2318">
        <w:rPr>
          <w:rFonts w:ascii="Times New Roman" w:hAnsi="Times New Roman" w:cs="Times New Roman"/>
          <w:sz w:val="24"/>
          <w:szCs w:val="24"/>
        </w:rPr>
        <w:t>myriad changes caused by climate change (elevated pCO</w:t>
      </w:r>
      <w:r w:rsidR="00EF2318">
        <w:rPr>
          <w:rFonts w:ascii="Times New Roman" w:hAnsi="Times New Roman" w:cs="Times New Roman"/>
          <w:sz w:val="24"/>
          <w:szCs w:val="24"/>
          <w:vertAlign w:val="subscript"/>
        </w:rPr>
        <w:t>2</w:t>
      </w:r>
      <w:r w:rsidR="00EF2318">
        <w:rPr>
          <w:rFonts w:ascii="Times New Roman" w:hAnsi="Times New Roman" w:cs="Times New Roman"/>
          <w:sz w:val="24"/>
          <w:szCs w:val="24"/>
        </w:rPr>
        <w:t xml:space="preserve">, </w:t>
      </w:r>
      <w:r w:rsidR="00D23AD9">
        <w:rPr>
          <w:rFonts w:ascii="Times New Roman" w:hAnsi="Times New Roman" w:cs="Times New Roman"/>
          <w:sz w:val="24"/>
          <w:szCs w:val="24"/>
        </w:rPr>
        <w:t>temperature</w:t>
      </w:r>
      <w:r w:rsidR="00EF2318">
        <w:rPr>
          <w:rFonts w:ascii="Times New Roman" w:hAnsi="Times New Roman" w:cs="Times New Roman"/>
          <w:sz w:val="24"/>
          <w:szCs w:val="24"/>
        </w:rPr>
        <w:t xml:space="preserve">, water </w:t>
      </w:r>
      <w:proofErr w:type="spellStart"/>
      <w:r w:rsidR="00EF2318">
        <w:rPr>
          <w:rFonts w:ascii="Times New Roman" w:hAnsi="Times New Roman" w:cs="Times New Roman"/>
          <w:sz w:val="24"/>
          <w:szCs w:val="24"/>
        </w:rPr>
        <w:t>availablity</w:t>
      </w:r>
      <w:proofErr w:type="spellEnd"/>
      <w:r w:rsidR="00EF2318">
        <w:rPr>
          <w:rFonts w:ascii="Times New Roman" w:hAnsi="Times New Roman" w:cs="Times New Roman"/>
          <w:sz w:val="24"/>
          <w:szCs w:val="24"/>
        </w:rPr>
        <w:t xml:space="preserve"> </w:t>
      </w:r>
      <w:proofErr w:type="spellStart"/>
      <w:r w:rsidR="00EF2318">
        <w:rPr>
          <w:rFonts w:ascii="Times New Roman" w:hAnsi="Times New Roman" w:cs="Times New Roman"/>
          <w:sz w:val="24"/>
          <w:szCs w:val="24"/>
        </w:rPr>
        <w:t>etc</w:t>
      </w:r>
      <w:proofErr w:type="spellEnd"/>
      <w:r w:rsidR="00EF2318">
        <w:rPr>
          <w:rFonts w:ascii="Times New Roman" w:hAnsi="Times New Roman" w:cs="Times New Roman"/>
          <w:sz w:val="24"/>
          <w:szCs w:val="24"/>
        </w:rPr>
        <w:t>) and the</w:t>
      </w:r>
      <w:r w:rsidR="00D23AD9">
        <w:rPr>
          <w:rFonts w:ascii="Times New Roman" w:hAnsi="Times New Roman" w:cs="Times New Roman"/>
          <w:sz w:val="24"/>
          <w:szCs w:val="24"/>
        </w:rPr>
        <w:t>i</w:t>
      </w:r>
      <w:r w:rsidR="00EF2318">
        <w:rPr>
          <w:rFonts w:ascii="Times New Roman" w:hAnsi="Times New Roman" w:cs="Times New Roman"/>
          <w:sz w:val="24"/>
          <w:szCs w:val="24"/>
        </w:rPr>
        <w:t>r effects on the complex food web found in soils</w:t>
      </w:r>
      <w:r w:rsidR="00D23AD9">
        <w:rPr>
          <w:rFonts w:ascii="Times New Roman" w:hAnsi="Times New Roman" w:cs="Times New Roman"/>
          <w:sz w:val="24"/>
          <w:szCs w:val="24"/>
        </w:rPr>
        <w:t xml:space="preserve"> are likely to be varied</w:t>
      </w:r>
      <w:r w:rsidR="002E254E">
        <w:rPr>
          <w:rFonts w:ascii="Times New Roman" w:hAnsi="Times New Roman" w:cs="Times New Roman"/>
          <w:sz w:val="24"/>
          <w:szCs w:val="24"/>
        </w:rPr>
        <w:t xml:space="preserve"> and difficult to predict, therefore adding another layer of complexity into understanding </w:t>
      </w:r>
      <w:r w:rsidR="006215C3">
        <w:rPr>
          <w:rFonts w:ascii="Times New Roman" w:hAnsi="Times New Roman" w:cs="Times New Roman"/>
          <w:sz w:val="24"/>
          <w:szCs w:val="24"/>
        </w:rPr>
        <w:t xml:space="preserve">the </w:t>
      </w:r>
      <w:r w:rsidR="002E254E">
        <w:rPr>
          <w:rFonts w:ascii="Times New Roman" w:hAnsi="Times New Roman" w:cs="Times New Roman"/>
          <w:sz w:val="24"/>
          <w:szCs w:val="24"/>
        </w:rPr>
        <w:t xml:space="preserve">impact of climate change on the activity and function of the microbiome in the rhizosphere. This is worthy of a review in its own </w:t>
      </w:r>
      <w:proofErr w:type="gramStart"/>
      <w:r w:rsidR="002E254E">
        <w:rPr>
          <w:rFonts w:ascii="Times New Roman" w:hAnsi="Times New Roman" w:cs="Times New Roman"/>
          <w:sz w:val="24"/>
          <w:szCs w:val="24"/>
        </w:rPr>
        <w:t>right, but</w:t>
      </w:r>
      <w:proofErr w:type="gramEnd"/>
      <w:r w:rsidR="002E254E">
        <w:rPr>
          <w:rFonts w:ascii="Times New Roman" w:hAnsi="Times New Roman" w:cs="Times New Roman"/>
          <w:sz w:val="24"/>
          <w:szCs w:val="24"/>
        </w:rPr>
        <w:t xml:space="preserve"> is beyond the scope of this </w:t>
      </w:r>
      <w:r w:rsidR="00FF03C2">
        <w:rPr>
          <w:rFonts w:ascii="Times New Roman" w:hAnsi="Times New Roman" w:cs="Times New Roman"/>
          <w:sz w:val="24"/>
          <w:szCs w:val="24"/>
        </w:rPr>
        <w:t>particular manuscript</w:t>
      </w:r>
      <w:r w:rsidR="00780B12">
        <w:rPr>
          <w:rFonts w:ascii="Times New Roman" w:hAnsi="Times New Roman" w:cs="Times New Roman"/>
          <w:sz w:val="24"/>
          <w:szCs w:val="24"/>
        </w:rPr>
        <w:t xml:space="preserve"> and so is only alluded to here as being important</w:t>
      </w:r>
      <w:r w:rsidR="00FF03C2">
        <w:rPr>
          <w:rFonts w:ascii="Times New Roman" w:hAnsi="Times New Roman" w:cs="Times New Roman"/>
          <w:sz w:val="24"/>
          <w:szCs w:val="24"/>
        </w:rPr>
        <w:t>.</w:t>
      </w:r>
    </w:p>
    <w:p w14:paraId="75520695" w14:textId="1FA297AD" w:rsidR="003B44E4" w:rsidRPr="008D7823" w:rsidRDefault="003B44E4"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 xml:space="preserve">Summarizing, the two main climate change effects: warming and drought </w:t>
      </w:r>
      <w:r w:rsidR="005836A6">
        <w:rPr>
          <w:rFonts w:ascii="Times New Roman" w:hAnsi="Times New Roman" w:cs="Times New Roman"/>
          <w:sz w:val="24"/>
          <w:szCs w:val="24"/>
        </w:rPr>
        <w:t>–</w:t>
      </w:r>
      <w:r w:rsidRPr="008D7823">
        <w:rPr>
          <w:rFonts w:ascii="Times New Roman" w:hAnsi="Times New Roman" w:cs="Times New Roman"/>
          <w:sz w:val="24"/>
          <w:szCs w:val="24"/>
        </w:rPr>
        <w:t xml:space="preserve"> strongly affect microbial activity, </w:t>
      </w:r>
      <w:proofErr w:type="gramStart"/>
      <w:r w:rsidRPr="008D7823">
        <w:rPr>
          <w:rFonts w:ascii="Times New Roman" w:hAnsi="Times New Roman" w:cs="Times New Roman"/>
          <w:sz w:val="24"/>
          <w:szCs w:val="24"/>
        </w:rPr>
        <w:t>composition</w:t>
      </w:r>
      <w:proofErr w:type="gramEnd"/>
      <w:r w:rsidRPr="008D7823">
        <w:rPr>
          <w:rFonts w:ascii="Times New Roman" w:hAnsi="Times New Roman" w:cs="Times New Roman"/>
          <w:sz w:val="24"/>
          <w:szCs w:val="24"/>
        </w:rPr>
        <w:t xml:space="preserve"> and life-death cycles. </w:t>
      </w:r>
      <w:r w:rsidR="00513950" w:rsidRPr="008D7823">
        <w:rPr>
          <w:rFonts w:ascii="Times New Roman" w:hAnsi="Times New Roman" w:cs="Times New Roman"/>
          <w:sz w:val="24"/>
          <w:szCs w:val="24"/>
        </w:rPr>
        <w:t>R</w:t>
      </w:r>
      <w:r w:rsidRPr="008D7823">
        <w:rPr>
          <w:rFonts w:ascii="Times New Roman" w:hAnsi="Times New Roman" w:cs="Times New Roman"/>
          <w:sz w:val="24"/>
          <w:szCs w:val="24"/>
        </w:rPr>
        <w:t xml:space="preserve">hizosphere microorganisms are more susceptible for warming and drought </w:t>
      </w:r>
      <w:r w:rsidRPr="008D7823">
        <w:rPr>
          <w:rFonts w:ascii="Times New Roman" w:hAnsi="Times New Roman" w:cs="Times New Roman"/>
          <w:i/>
          <w:sz w:val="24"/>
          <w:szCs w:val="24"/>
        </w:rPr>
        <w:t>per se</w:t>
      </w:r>
      <w:r w:rsidRPr="008D7823">
        <w:rPr>
          <w:rFonts w:ascii="Times New Roman" w:hAnsi="Times New Roman" w:cs="Times New Roman"/>
          <w:sz w:val="24"/>
          <w:szCs w:val="24"/>
        </w:rPr>
        <w:t xml:space="preserve">, </w:t>
      </w:r>
      <w:r w:rsidR="00E0207A" w:rsidRPr="008D7823">
        <w:rPr>
          <w:rFonts w:ascii="Times New Roman" w:hAnsi="Times New Roman" w:cs="Times New Roman"/>
          <w:sz w:val="24"/>
          <w:szCs w:val="24"/>
        </w:rPr>
        <w:t xml:space="preserve">however </w:t>
      </w:r>
      <w:r w:rsidRPr="008D7823">
        <w:rPr>
          <w:rFonts w:ascii="Times New Roman" w:hAnsi="Times New Roman" w:cs="Times New Roman"/>
          <w:sz w:val="24"/>
          <w:szCs w:val="24"/>
        </w:rPr>
        <w:t xml:space="preserve">the </w:t>
      </w:r>
      <w:r w:rsidR="00E0207A" w:rsidRPr="008D7823">
        <w:rPr>
          <w:rFonts w:ascii="Times New Roman" w:hAnsi="Times New Roman" w:cs="Times New Roman"/>
          <w:sz w:val="24"/>
          <w:szCs w:val="24"/>
        </w:rPr>
        <w:t xml:space="preserve">more predictable </w:t>
      </w:r>
      <w:r w:rsidRPr="008D7823">
        <w:rPr>
          <w:rFonts w:ascii="Times New Roman" w:hAnsi="Times New Roman" w:cs="Times New Roman"/>
          <w:sz w:val="24"/>
          <w:szCs w:val="24"/>
        </w:rPr>
        <w:t>rhizosphere environment regarding C and energy availability, as well as water and nutrients provide</w:t>
      </w:r>
      <w:r w:rsidR="00E0207A" w:rsidRPr="008D7823">
        <w:rPr>
          <w:rFonts w:ascii="Times New Roman" w:hAnsi="Times New Roman" w:cs="Times New Roman"/>
          <w:sz w:val="24"/>
          <w:szCs w:val="24"/>
        </w:rPr>
        <w:t>s</w:t>
      </w:r>
      <w:r w:rsidRPr="008D7823">
        <w:rPr>
          <w:rFonts w:ascii="Times New Roman" w:hAnsi="Times New Roman" w:cs="Times New Roman"/>
          <w:sz w:val="24"/>
          <w:szCs w:val="24"/>
        </w:rPr>
        <w:t xml:space="preserve"> </w:t>
      </w:r>
      <w:r w:rsidR="00E0207A" w:rsidRPr="008D7823">
        <w:rPr>
          <w:rFonts w:ascii="Times New Roman" w:hAnsi="Times New Roman" w:cs="Times New Roman"/>
          <w:sz w:val="24"/>
          <w:szCs w:val="24"/>
        </w:rPr>
        <w:t xml:space="preserve">a </w:t>
      </w:r>
      <w:r w:rsidRPr="008D7823">
        <w:rPr>
          <w:rFonts w:ascii="Times New Roman" w:hAnsi="Times New Roman" w:cs="Times New Roman"/>
          <w:sz w:val="24"/>
          <w:szCs w:val="24"/>
        </w:rPr>
        <w:t xml:space="preserve">better location </w:t>
      </w:r>
      <w:r w:rsidR="00E0207A" w:rsidRPr="008D7823">
        <w:rPr>
          <w:rFonts w:ascii="Times New Roman" w:hAnsi="Times New Roman" w:cs="Times New Roman"/>
          <w:sz w:val="24"/>
          <w:szCs w:val="24"/>
        </w:rPr>
        <w:t xml:space="preserve">for microbes </w:t>
      </w:r>
      <w:r w:rsidRPr="008D7823">
        <w:rPr>
          <w:rFonts w:ascii="Times New Roman" w:hAnsi="Times New Roman" w:cs="Times New Roman"/>
          <w:sz w:val="24"/>
          <w:szCs w:val="24"/>
        </w:rPr>
        <w:t>to overcome stresses compared to bulk soil.</w:t>
      </w:r>
      <w:r w:rsidR="00613EEE">
        <w:rPr>
          <w:rFonts w:ascii="Times New Roman" w:hAnsi="Times New Roman" w:cs="Times New Roman"/>
          <w:sz w:val="24"/>
          <w:szCs w:val="24"/>
        </w:rPr>
        <w:t xml:space="preserve"> It is important to </w:t>
      </w:r>
      <w:r w:rsidR="000657F2">
        <w:rPr>
          <w:rFonts w:ascii="Times New Roman" w:hAnsi="Times New Roman" w:cs="Times New Roman"/>
          <w:sz w:val="24"/>
          <w:szCs w:val="24"/>
        </w:rPr>
        <w:t xml:space="preserve">also consider the </w:t>
      </w:r>
      <w:r w:rsidR="003B18CA">
        <w:rPr>
          <w:rFonts w:ascii="Times New Roman" w:hAnsi="Times New Roman" w:cs="Times New Roman"/>
          <w:sz w:val="24"/>
          <w:szCs w:val="24"/>
        </w:rPr>
        <w:t>overriding</w:t>
      </w:r>
      <w:r w:rsidR="000657F2">
        <w:rPr>
          <w:rFonts w:ascii="Times New Roman" w:hAnsi="Times New Roman" w:cs="Times New Roman"/>
          <w:sz w:val="24"/>
          <w:szCs w:val="24"/>
        </w:rPr>
        <w:t xml:space="preserve"> impacts of abiotic stress caused by climate change on </w:t>
      </w:r>
      <w:r w:rsidR="00D173CE">
        <w:rPr>
          <w:rFonts w:ascii="Times New Roman" w:hAnsi="Times New Roman" w:cs="Times New Roman"/>
          <w:sz w:val="24"/>
          <w:szCs w:val="24"/>
        </w:rPr>
        <w:t>alterations of the complex food web and trophic interactions in which the micr</w:t>
      </w:r>
      <w:r w:rsidR="002967A2">
        <w:rPr>
          <w:rFonts w:ascii="Times New Roman" w:hAnsi="Times New Roman" w:cs="Times New Roman"/>
          <w:sz w:val="24"/>
          <w:szCs w:val="24"/>
        </w:rPr>
        <w:t>o</w:t>
      </w:r>
      <w:r w:rsidR="00D173CE">
        <w:rPr>
          <w:rFonts w:ascii="Times New Roman" w:hAnsi="Times New Roman" w:cs="Times New Roman"/>
          <w:sz w:val="24"/>
          <w:szCs w:val="24"/>
        </w:rPr>
        <w:t xml:space="preserve">biome sits and the effects of stress on life and death cycles of the plants themselves, with particular emphasis on the dynamics of </w:t>
      </w:r>
      <w:r w:rsidR="003B18CA">
        <w:rPr>
          <w:rFonts w:ascii="Times New Roman" w:hAnsi="Times New Roman" w:cs="Times New Roman"/>
          <w:sz w:val="24"/>
          <w:szCs w:val="24"/>
        </w:rPr>
        <w:t>root dieback and regrowth as a response to stress.</w:t>
      </w:r>
      <w:r w:rsidR="007C773D" w:rsidRPr="008D7823">
        <w:rPr>
          <w:rFonts w:ascii="Times New Roman" w:hAnsi="Times New Roman" w:cs="Times New Roman"/>
          <w:sz w:val="24"/>
          <w:szCs w:val="24"/>
        </w:rPr>
        <w:t xml:space="preserve"> Thus, the interplay between crop and soil </w:t>
      </w:r>
      <w:r w:rsidR="007C773D" w:rsidRPr="008D7823">
        <w:rPr>
          <w:rFonts w:ascii="Times New Roman" w:hAnsi="Times New Roman" w:cs="Times New Roman"/>
          <w:sz w:val="24"/>
          <w:szCs w:val="24"/>
        </w:rPr>
        <w:lastRenderedPageBreak/>
        <w:t>management can have both, positive and negative, impact on soil microbiome</w:t>
      </w:r>
      <w:r w:rsidR="004C6A90">
        <w:rPr>
          <w:rFonts w:ascii="Times New Roman" w:hAnsi="Times New Roman" w:cs="Times New Roman"/>
          <w:sz w:val="24"/>
          <w:szCs w:val="24"/>
        </w:rPr>
        <w:t xml:space="preserve"> and predicting the outcome is a complex problem that would benefit from interrogation using next generation modelling</w:t>
      </w:r>
      <w:r w:rsidR="007C773D" w:rsidRPr="008D7823">
        <w:rPr>
          <w:rFonts w:ascii="Times New Roman" w:hAnsi="Times New Roman" w:cs="Times New Roman"/>
          <w:sz w:val="24"/>
          <w:szCs w:val="24"/>
        </w:rPr>
        <w:t xml:space="preserve">. </w:t>
      </w:r>
    </w:p>
    <w:p w14:paraId="7FDDD8F6" w14:textId="77777777" w:rsidR="00B61BAA" w:rsidRPr="008D7823" w:rsidRDefault="00B61BAA" w:rsidP="00F9453B">
      <w:pPr>
        <w:pStyle w:val="BodyText"/>
        <w:snapToGrid w:val="0"/>
        <w:spacing w:before="0" w:after="120" w:line="360" w:lineRule="auto"/>
        <w:jc w:val="both"/>
        <w:rPr>
          <w:rFonts w:ascii="Times New Roman" w:hAnsi="Times New Roman" w:cs="Times New Roman"/>
          <w:sz w:val="24"/>
          <w:szCs w:val="24"/>
        </w:rPr>
      </w:pPr>
    </w:p>
    <w:p w14:paraId="6DF5734D" w14:textId="1E9BB663" w:rsidR="00D76C68" w:rsidRPr="008D7823" w:rsidRDefault="00B61BAA" w:rsidP="00F9453B">
      <w:pPr>
        <w:pStyle w:val="Heading1"/>
        <w:snapToGrid w:val="0"/>
        <w:spacing w:before="0" w:after="120" w:line="360" w:lineRule="auto"/>
        <w:jc w:val="both"/>
        <w:rPr>
          <w:rFonts w:ascii="Times New Roman" w:hAnsi="Times New Roman" w:cs="Times New Roman"/>
          <w:b/>
          <w:bCs/>
          <w:sz w:val="24"/>
          <w:szCs w:val="24"/>
        </w:rPr>
      </w:pPr>
      <w:r w:rsidRPr="008D7823">
        <w:rPr>
          <w:rFonts w:ascii="Times New Roman" w:hAnsi="Times New Roman" w:cs="Times New Roman"/>
          <w:b/>
          <w:bCs/>
          <w:sz w:val="24"/>
          <w:szCs w:val="24"/>
        </w:rPr>
        <w:t>3</w:t>
      </w:r>
      <w:r w:rsidR="00D76C68" w:rsidRPr="008D7823">
        <w:rPr>
          <w:rFonts w:ascii="Times New Roman" w:hAnsi="Times New Roman" w:cs="Times New Roman"/>
          <w:b/>
          <w:bCs/>
          <w:sz w:val="24"/>
          <w:szCs w:val="24"/>
        </w:rPr>
        <w:t xml:space="preserve">. </w:t>
      </w:r>
      <w:r w:rsidR="00DA1AA1" w:rsidRPr="008D7823">
        <w:rPr>
          <w:rFonts w:ascii="Times New Roman" w:hAnsi="Times New Roman" w:cs="Times New Roman"/>
          <w:b/>
          <w:bCs/>
          <w:sz w:val="24"/>
          <w:szCs w:val="24"/>
        </w:rPr>
        <w:t>Impact of climate change on root and rhizosphere traits and functions</w:t>
      </w:r>
      <w:r w:rsidR="00D76C68" w:rsidRPr="008D7823">
        <w:rPr>
          <w:rFonts w:ascii="Times New Roman" w:hAnsi="Times New Roman" w:cs="Times New Roman"/>
          <w:b/>
          <w:bCs/>
          <w:sz w:val="24"/>
          <w:szCs w:val="24"/>
        </w:rPr>
        <w:t xml:space="preserve"> </w:t>
      </w:r>
    </w:p>
    <w:p w14:paraId="76F8BC31" w14:textId="1A5F10B4" w:rsidR="00D76C68" w:rsidRPr="008D7823" w:rsidRDefault="00FB7480" w:rsidP="00F9453B">
      <w:pPr>
        <w:pStyle w:val="Heading2"/>
        <w:snapToGrid w:val="0"/>
        <w:spacing w:before="0" w:after="120" w:line="360" w:lineRule="auto"/>
        <w:jc w:val="both"/>
        <w:rPr>
          <w:rFonts w:ascii="Times New Roman" w:hAnsi="Times New Roman" w:cs="Times New Roman"/>
          <w:color w:val="auto"/>
          <w:sz w:val="24"/>
          <w:szCs w:val="24"/>
          <w:lang w:val="en-GB"/>
        </w:rPr>
      </w:pPr>
      <w:r w:rsidRPr="008D7823">
        <w:rPr>
          <w:rFonts w:ascii="Times New Roman" w:hAnsi="Times New Roman" w:cs="Times New Roman"/>
          <w:color w:val="auto"/>
          <w:sz w:val="24"/>
          <w:szCs w:val="24"/>
          <w:lang w:val="en-GB"/>
        </w:rPr>
        <w:t>3</w:t>
      </w:r>
      <w:r w:rsidR="00CC692E" w:rsidRPr="008D7823">
        <w:rPr>
          <w:rFonts w:ascii="Times New Roman" w:hAnsi="Times New Roman" w:cs="Times New Roman"/>
          <w:color w:val="auto"/>
          <w:sz w:val="24"/>
          <w:szCs w:val="24"/>
          <w:lang w:val="en-GB"/>
        </w:rPr>
        <w:t xml:space="preserve">.1 </w:t>
      </w:r>
      <w:r w:rsidR="00267A29" w:rsidRPr="008D7823">
        <w:rPr>
          <w:rFonts w:ascii="Times New Roman" w:hAnsi="Times New Roman" w:cs="Times New Roman"/>
          <w:color w:val="auto"/>
          <w:sz w:val="24"/>
          <w:szCs w:val="24"/>
          <w:lang w:val="en-GB"/>
        </w:rPr>
        <w:t>Water availability</w:t>
      </w:r>
      <w:r w:rsidR="00765778" w:rsidRPr="008D7823">
        <w:rPr>
          <w:rFonts w:ascii="Times New Roman" w:hAnsi="Times New Roman" w:cs="Times New Roman"/>
          <w:color w:val="auto"/>
          <w:sz w:val="24"/>
          <w:szCs w:val="24"/>
          <w:lang w:val="en-GB"/>
        </w:rPr>
        <w:t>/drought</w:t>
      </w:r>
      <w:r w:rsidR="00267A29" w:rsidRPr="008D7823">
        <w:rPr>
          <w:rFonts w:ascii="Times New Roman" w:hAnsi="Times New Roman" w:cs="Times New Roman"/>
          <w:color w:val="auto"/>
          <w:sz w:val="24"/>
          <w:szCs w:val="24"/>
          <w:lang w:val="en-GB"/>
        </w:rPr>
        <w:t xml:space="preserve"> </w:t>
      </w:r>
    </w:p>
    <w:p w14:paraId="6B44F6D5" w14:textId="77777777" w:rsidR="00FB447E" w:rsidRDefault="00163E3C"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One aspect of climate change already noticeable in agriculture over</w:t>
      </w:r>
      <w:r w:rsidR="00610854" w:rsidRPr="008D7823">
        <w:rPr>
          <w:rFonts w:ascii="Times New Roman" w:hAnsi="Times New Roman" w:cs="Times New Roman"/>
          <w:sz w:val="24"/>
          <w:szCs w:val="24"/>
        </w:rPr>
        <w:t xml:space="preserve"> the</w:t>
      </w:r>
      <w:r w:rsidRPr="008D7823">
        <w:rPr>
          <w:rFonts w:ascii="Times New Roman" w:hAnsi="Times New Roman" w:cs="Times New Roman"/>
          <w:sz w:val="24"/>
          <w:szCs w:val="24"/>
        </w:rPr>
        <w:t xml:space="preserve"> past years is the </w:t>
      </w:r>
      <w:r w:rsidR="00610854" w:rsidRPr="008D7823">
        <w:rPr>
          <w:rFonts w:ascii="Times New Roman" w:hAnsi="Times New Roman" w:cs="Times New Roman"/>
          <w:sz w:val="24"/>
          <w:szCs w:val="24"/>
        </w:rPr>
        <w:t xml:space="preserve">increasing </w:t>
      </w:r>
      <w:r w:rsidRPr="008D7823">
        <w:rPr>
          <w:rFonts w:ascii="Times New Roman" w:hAnsi="Times New Roman" w:cs="Times New Roman"/>
          <w:sz w:val="24"/>
          <w:szCs w:val="24"/>
        </w:rPr>
        <w:t>unpredictability of rainfall patterns that increase</w:t>
      </w:r>
      <w:r w:rsidR="00610854" w:rsidRPr="008D7823">
        <w:rPr>
          <w:rFonts w:ascii="Times New Roman" w:hAnsi="Times New Roman" w:cs="Times New Roman"/>
          <w:sz w:val="24"/>
          <w:szCs w:val="24"/>
        </w:rPr>
        <w:t>s</w:t>
      </w:r>
      <w:r w:rsidRPr="008D7823">
        <w:rPr>
          <w:rFonts w:ascii="Times New Roman" w:hAnsi="Times New Roman" w:cs="Times New Roman"/>
          <w:sz w:val="24"/>
          <w:szCs w:val="24"/>
        </w:rPr>
        <w:t xml:space="preserve"> the likelihood of drought </w:t>
      </w:r>
      <w:r w:rsidR="00765778" w:rsidRPr="008D7823">
        <w:rPr>
          <w:rFonts w:ascii="Times New Roman" w:hAnsi="Times New Roman" w:cs="Times New Roman"/>
          <w:sz w:val="24"/>
          <w:szCs w:val="24"/>
        </w:rPr>
        <w:t xml:space="preserve">and </w:t>
      </w:r>
      <w:r w:rsidRPr="008D7823">
        <w:rPr>
          <w:rFonts w:ascii="Times New Roman" w:hAnsi="Times New Roman" w:cs="Times New Roman"/>
          <w:sz w:val="24"/>
          <w:szCs w:val="24"/>
        </w:rPr>
        <w:t>flooding events (</w:t>
      </w:r>
      <w:r w:rsidR="00C3387D" w:rsidRPr="008D7823">
        <w:rPr>
          <w:rFonts w:ascii="Times New Roman" w:hAnsi="Times New Roman" w:cs="Times New Roman"/>
          <w:sz w:val="24"/>
          <w:szCs w:val="24"/>
        </w:rPr>
        <w:t>Bevacqua et al. 2022</w:t>
      </w:r>
      <w:r w:rsidRPr="008D7823">
        <w:rPr>
          <w:rFonts w:ascii="Times New Roman" w:hAnsi="Times New Roman" w:cs="Times New Roman"/>
          <w:sz w:val="24"/>
          <w:szCs w:val="24"/>
        </w:rPr>
        <w:t xml:space="preserve">). Of particular concern are more frequent drought events that would negatively affect crop productivity, even in humid climates from temperate Northern Europe to tropical Africa. </w:t>
      </w:r>
      <w:r w:rsidR="00A312E4" w:rsidRPr="008D7823">
        <w:rPr>
          <w:rFonts w:ascii="Times New Roman" w:hAnsi="Times New Roman" w:cs="Times New Roman"/>
          <w:sz w:val="24"/>
          <w:szCs w:val="24"/>
        </w:rPr>
        <w:t>Drought manifests itself in various forms and severities, from short intermittent to severe prolonged drought, and its effect furthermore depends on whether the drought period coincides with the more sensitive crop establishment or reproductive stages and on the temperature during the drought.</w:t>
      </w:r>
      <w:r w:rsidR="00492FA3">
        <w:rPr>
          <w:rFonts w:ascii="Times New Roman" w:hAnsi="Times New Roman" w:cs="Times New Roman"/>
          <w:sz w:val="24"/>
          <w:szCs w:val="24"/>
        </w:rPr>
        <w:t xml:space="preserve"> Drought</w:t>
      </w:r>
      <w:r w:rsidR="000158C3">
        <w:rPr>
          <w:rFonts w:ascii="Times New Roman" w:hAnsi="Times New Roman" w:cs="Times New Roman"/>
          <w:sz w:val="24"/>
          <w:szCs w:val="24"/>
        </w:rPr>
        <w:t xml:space="preserve"> is most often related to heat stress in agricultural systems, not only because of reduced ability to regulate </w:t>
      </w:r>
      <w:r w:rsidR="00DB7FA6">
        <w:rPr>
          <w:rFonts w:ascii="Times New Roman" w:hAnsi="Times New Roman" w:cs="Times New Roman"/>
          <w:sz w:val="24"/>
          <w:szCs w:val="24"/>
        </w:rPr>
        <w:t xml:space="preserve">both water use and leaf temperature, as will be discussed later, but also due to increased soil temperature which can </w:t>
      </w:r>
      <w:r w:rsidR="00BA02CD">
        <w:rPr>
          <w:rFonts w:ascii="Times New Roman" w:hAnsi="Times New Roman" w:cs="Times New Roman"/>
          <w:sz w:val="24"/>
          <w:szCs w:val="24"/>
        </w:rPr>
        <w:t>affect</w:t>
      </w:r>
      <w:r w:rsidR="00DB7FA6">
        <w:rPr>
          <w:rFonts w:ascii="Times New Roman" w:hAnsi="Times New Roman" w:cs="Times New Roman"/>
          <w:sz w:val="24"/>
          <w:szCs w:val="24"/>
        </w:rPr>
        <w:t xml:space="preserve"> </w:t>
      </w:r>
      <w:r w:rsidR="00F25171">
        <w:rPr>
          <w:rFonts w:ascii="Times New Roman" w:hAnsi="Times New Roman" w:cs="Times New Roman"/>
          <w:sz w:val="24"/>
          <w:szCs w:val="24"/>
        </w:rPr>
        <w:t>many aspects of root growth and function and is mitigated somewhat with depth.</w:t>
      </w:r>
      <w:r w:rsidR="00A312E4" w:rsidRPr="008D7823">
        <w:rPr>
          <w:rFonts w:ascii="Times New Roman" w:hAnsi="Times New Roman" w:cs="Times New Roman"/>
          <w:sz w:val="24"/>
          <w:szCs w:val="24"/>
        </w:rPr>
        <w:t xml:space="preserve"> </w:t>
      </w:r>
    </w:p>
    <w:p w14:paraId="29A1F976" w14:textId="51C0C4A6" w:rsidR="00163E3C" w:rsidRPr="008D7823" w:rsidRDefault="00163E3C"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 xml:space="preserve">Root and rhizosphere traits will be of key importance to mitigate effects of more frequent water shortages and shall therefore be explored first before also discussing potential impacts of rising temperatures and additional stresses such as salinity. </w:t>
      </w:r>
      <w:r w:rsidR="009F6D36">
        <w:rPr>
          <w:rFonts w:ascii="Times New Roman" w:hAnsi="Times New Roman" w:cs="Times New Roman"/>
          <w:sz w:val="24"/>
          <w:szCs w:val="24"/>
        </w:rPr>
        <w:t xml:space="preserve">It is well established that one of the key responses of roots to </w:t>
      </w:r>
      <w:r w:rsidR="00CE57B1">
        <w:rPr>
          <w:rFonts w:ascii="Times New Roman" w:hAnsi="Times New Roman" w:cs="Times New Roman"/>
          <w:sz w:val="24"/>
          <w:szCs w:val="24"/>
        </w:rPr>
        <w:t>water stress is to promote growth of roots at depth to capture water deeper in the profile</w:t>
      </w:r>
      <w:r w:rsidR="006F23F7">
        <w:rPr>
          <w:rFonts w:ascii="Times New Roman" w:hAnsi="Times New Roman" w:cs="Times New Roman"/>
          <w:sz w:val="24"/>
          <w:szCs w:val="24"/>
        </w:rPr>
        <w:t xml:space="preserve"> and in some cases </w:t>
      </w:r>
      <w:r w:rsidR="003C33A0">
        <w:rPr>
          <w:rFonts w:ascii="Times New Roman" w:hAnsi="Times New Roman" w:cs="Times New Roman"/>
          <w:sz w:val="24"/>
          <w:szCs w:val="24"/>
        </w:rPr>
        <w:t>redistribute water to other parts of the root system by hydraulic lift</w:t>
      </w:r>
      <w:r w:rsidR="00002798">
        <w:rPr>
          <w:rFonts w:ascii="Times New Roman" w:hAnsi="Times New Roman" w:cs="Times New Roman"/>
          <w:sz w:val="24"/>
          <w:szCs w:val="24"/>
        </w:rPr>
        <w:t xml:space="preserve"> (Lynch et al. 2013)</w:t>
      </w:r>
      <w:r w:rsidR="00CE57B1">
        <w:rPr>
          <w:rFonts w:ascii="Times New Roman" w:hAnsi="Times New Roman" w:cs="Times New Roman"/>
          <w:sz w:val="24"/>
          <w:szCs w:val="24"/>
        </w:rPr>
        <w:t>.</w:t>
      </w:r>
      <w:r w:rsidR="00A83363">
        <w:rPr>
          <w:rFonts w:ascii="Times New Roman" w:hAnsi="Times New Roman" w:cs="Times New Roman"/>
          <w:sz w:val="24"/>
          <w:szCs w:val="24"/>
        </w:rPr>
        <w:t xml:space="preserve"> </w:t>
      </w:r>
      <w:r w:rsidR="00AD21F7">
        <w:rPr>
          <w:rFonts w:ascii="Times New Roman" w:hAnsi="Times New Roman" w:cs="Times New Roman"/>
          <w:sz w:val="24"/>
          <w:szCs w:val="24"/>
        </w:rPr>
        <w:t xml:space="preserve">This </w:t>
      </w:r>
      <w:r w:rsidR="0077014A">
        <w:rPr>
          <w:rFonts w:ascii="Times New Roman" w:hAnsi="Times New Roman" w:cs="Times New Roman"/>
          <w:sz w:val="24"/>
          <w:szCs w:val="24"/>
        </w:rPr>
        <w:t>deep rooting phenotype is also a potentially effective way of roots avoiding the impacts of heat stress caused by increased soil temperatures</w:t>
      </w:r>
      <w:r w:rsidR="00C30D4D">
        <w:rPr>
          <w:rFonts w:ascii="Times New Roman" w:hAnsi="Times New Roman" w:cs="Times New Roman"/>
          <w:sz w:val="24"/>
          <w:szCs w:val="24"/>
        </w:rPr>
        <w:t xml:space="preserve">. </w:t>
      </w:r>
      <w:r w:rsidR="00002798">
        <w:rPr>
          <w:rFonts w:ascii="Times New Roman" w:hAnsi="Times New Roman" w:cs="Times New Roman"/>
          <w:sz w:val="24"/>
          <w:szCs w:val="24"/>
        </w:rPr>
        <w:t>B</w:t>
      </w:r>
      <w:r w:rsidR="00B15C5A">
        <w:rPr>
          <w:rFonts w:ascii="Times New Roman" w:hAnsi="Times New Roman" w:cs="Times New Roman"/>
          <w:sz w:val="24"/>
          <w:szCs w:val="24"/>
        </w:rPr>
        <w:t xml:space="preserve">eyond this there will be impacts of drought on root anatomical traits, on which we will focus here. </w:t>
      </w:r>
      <w:r w:rsidR="00392EDD">
        <w:rPr>
          <w:rFonts w:ascii="Times New Roman" w:hAnsi="Times New Roman" w:cs="Times New Roman"/>
          <w:sz w:val="24"/>
          <w:szCs w:val="24"/>
        </w:rPr>
        <w:t>Moreover</w:t>
      </w:r>
      <w:r w:rsidR="00A83363">
        <w:rPr>
          <w:rFonts w:ascii="Times New Roman" w:hAnsi="Times New Roman" w:cs="Times New Roman"/>
          <w:sz w:val="24"/>
          <w:szCs w:val="24"/>
        </w:rPr>
        <w:t xml:space="preserve">, it is likely that in some circumstances </w:t>
      </w:r>
      <w:r w:rsidR="00392EDD">
        <w:rPr>
          <w:rFonts w:ascii="Times New Roman" w:hAnsi="Times New Roman" w:cs="Times New Roman"/>
          <w:sz w:val="24"/>
          <w:szCs w:val="24"/>
        </w:rPr>
        <w:t>drought</w:t>
      </w:r>
      <w:r w:rsidR="00A83363">
        <w:rPr>
          <w:rFonts w:ascii="Times New Roman" w:hAnsi="Times New Roman" w:cs="Times New Roman"/>
          <w:sz w:val="24"/>
          <w:szCs w:val="24"/>
        </w:rPr>
        <w:t xml:space="preserve"> stress will be so extreme that </w:t>
      </w:r>
      <w:r w:rsidR="00D139AC">
        <w:rPr>
          <w:rFonts w:ascii="Times New Roman" w:hAnsi="Times New Roman" w:cs="Times New Roman"/>
          <w:sz w:val="24"/>
          <w:szCs w:val="24"/>
        </w:rPr>
        <w:t xml:space="preserve">root growth will </w:t>
      </w:r>
      <w:r w:rsidR="00A4244E">
        <w:rPr>
          <w:rFonts w:ascii="Times New Roman" w:hAnsi="Times New Roman" w:cs="Times New Roman"/>
          <w:sz w:val="24"/>
          <w:szCs w:val="24"/>
        </w:rPr>
        <w:t>cease,</w:t>
      </w:r>
      <w:r w:rsidR="00D139AC">
        <w:rPr>
          <w:rFonts w:ascii="Times New Roman" w:hAnsi="Times New Roman" w:cs="Times New Roman"/>
          <w:sz w:val="24"/>
          <w:szCs w:val="24"/>
        </w:rPr>
        <w:t xml:space="preserve"> and dieback of roots will occur as plants </w:t>
      </w:r>
      <w:proofErr w:type="spellStart"/>
      <w:r w:rsidR="00D139AC">
        <w:rPr>
          <w:rFonts w:ascii="Times New Roman" w:hAnsi="Times New Roman" w:cs="Times New Roman"/>
          <w:sz w:val="24"/>
          <w:szCs w:val="24"/>
        </w:rPr>
        <w:t>remobilise</w:t>
      </w:r>
      <w:proofErr w:type="spellEnd"/>
      <w:r w:rsidR="00D139AC">
        <w:rPr>
          <w:rFonts w:ascii="Times New Roman" w:hAnsi="Times New Roman" w:cs="Times New Roman"/>
          <w:sz w:val="24"/>
          <w:szCs w:val="24"/>
        </w:rPr>
        <w:t xml:space="preserve"> resources to maintain photosynthesis and survival.</w:t>
      </w:r>
      <w:r w:rsidR="00A83363">
        <w:rPr>
          <w:rFonts w:ascii="Times New Roman" w:hAnsi="Times New Roman" w:cs="Times New Roman"/>
          <w:sz w:val="24"/>
          <w:szCs w:val="24"/>
        </w:rPr>
        <w:t xml:space="preserve"> </w:t>
      </w:r>
      <w:r w:rsidR="00BE0F56" w:rsidRPr="008D7823">
        <w:rPr>
          <w:rFonts w:ascii="Times New Roman" w:hAnsi="Times New Roman" w:cs="Times New Roman"/>
          <w:sz w:val="24"/>
          <w:szCs w:val="24"/>
        </w:rPr>
        <w:t xml:space="preserve">Because of this the importance of precision soil management </w:t>
      </w:r>
      <w:r w:rsidR="0047293F">
        <w:rPr>
          <w:rFonts w:ascii="Times New Roman" w:hAnsi="Times New Roman" w:cs="Times New Roman"/>
          <w:sz w:val="24"/>
          <w:szCs w:val="24"/>
        </w:rPr>
        <w:t xml:space="preserve">to avoid the extreme drought conditions </w:t>
      </w:r>
      <w:r w:rsidR="00BE0F56" w:rsidRPr="008D7823">
        <w:rPr>
          <w:rFonts w:ascii="Times New Roman" w:hAnsi="Times New Roman" w:cs="Times New Roman"/>
          <w:sz w:val="24"/>
          <w:szCs w:val="24"/>
        </w:rPr>
        <w:t xml:space="preserve">is likely to grow exponentially as the soil amendment timing in dry climates is predicted to have a large impact on crop productivity </w:t>
      </w:r>
      <w:r w:rsidR="008206F3" w:rsidRPr="008D7823">
        <w:rPr>
          <w:rFonts w:ascii="Times New Roman" w:hAnsi="Times New Roman" w:cs="Times New Roman"/>
          <w:sz w:val="24"/>
          <w:szCs w:val="24"/>
        </w:rPr>
        <w:t xml:space="preserve">(McKay et al. </w:t>
      </w:r>
      <w:r w:rsidR="00FE7572" w:rsidRPr="008D7823">
        <w:rPr>
          <w:rFonts w:ascii="Times New Roman" w:hAnsi="Times New Roman" w:cs="Times New Roman"/>
          <w:sz w:val="24"/>
          <w:szCs w:val="24"/>
        </w:rPr>
        <w:t>2022;</w:t>
      </w:r>
      <w:r w:rsidR="001A681F" w:rsidRPr="008D7823">
        <w:rPr>
          <w:rFonts w:ascii="Times New Roman" w:hAnsi="Times New Roman" w:cs="Times New Roman"/>
          <w:sz w:val="24"/>
          <w:szCs w:val="24"/>
        </w:rPr>
        <w:t xml:space="preserve"> Fletcher et al. 2021</w:t>
      </w:r>
      <w:r w:rsidR="00BE0F56" w:rsidRPr="008D7823">
        <w:rPr>
          <w:rFonts w:ascii="Times New Roman" w:hAnsi="Times New Roman" w:cs="Times New Roman"/>
          <w:sz w:val="24"/>
          <w:szCs w:val="24"/>
        </w:rPr>
        <w:t>)</w:t>
      </w:r>
    </w:p>
    <w:p w14:paraId="3F58A44E" w14:textId="4F3E4ECA" w:rsidR="00CC692E" w:rsidRPr="008D7823" w:rsidRDefault="00CC692E" w:rsidP="00F9453B">
      <w:pPr>
        <w:snapToGrid w:val="0"/>
        <w:spacing w:after="120" w:line="360" w:lineRule="auto"/>
        <w:jc w:val="both"/>
        <w:rPr>
          <w:rFonts w:ascii="Times New Roman" w:hAnsi="Times New Roman" w:cs="Times New Roman"/>
          <w:sz w:val="24"/>
          <w:szCs w:val="24"/>
          <w:lang w:val="en"/>
        </w:rPr>
      </w:pPr>
    </w:p>
    <w:p w14:paraId="24618C01" w14:textId="1A180CD9" w:rsidR="006863A7" w:rsidRPr="008D7823" w:rsidRDefault="00FB7480" w:rsidP="00F9453B">
      <w:pPr>
        <w:pStyle w:val="Heading3"/>
        <w:snapToGrid w:val="0"/>
        <w:spacing w:before="0" w:after="120" w:line="360" w:lineRule="auto"/>
        <w:jc w:val="both"/>
        <w:rPr>
          <w:rFonts w:ascii="Times New Roman" w:hAnsi="Times New Roman" w:cs="Times New Roman"/>
          <w:color w:val="auto"/>
          <w:lang w:val="en-GB"/>
        </w:rPr>
      </w:pPr>
      <w:r w:rsidRPr="008D7823">
        <w:rPr>
          <w:rFonts w:ascii="Times New Roman" w:hAnsi="Times New Roman" w:cs="Times New Roman"/>
          <w:color w:val="auto"/>
          <w:lang w:val="en-GB"/>
        </w:rPr>
        <w:lastRenderedPageBreak/>
        <w:t>3</w:t>
      </w:r>
      <w:r w:rsidR="00267A29" w:rsidRPr="008D7823">
        <w:rPr>
          <w:rFonts w:ascii="Times New Roman" w:hAnsi="Times New Roman" w:cs="Times New Roman"/>
          <w:color w:val="auto"/>
          <w:lang w:val="en-GB"/>
        </w:rPr>
        <w:t>.1.1 I</w:t>
      </w:r>
      <w:r w:rsidR="00B558D6" w:rsidRPr="008D7823">
        <w:rPr>
          <w:rFonts w:ascii="Times New Roman" w:hAnsi="Times New Roman" w:cs="Times New Roman"/>
          <w:color w:val="auto"/>
          <w:lang w:val="en-GB"/>
        </w:rPr>
        <w:t>mpacts on roots and root hairs</w:t>
      </w:r>
    </w:p>
    <w:p w14:paraId="27C09EE7" w14:textId="5A17BFCE" w:rsidR="00662D54" w:rsidRPr="008D7823" w:rsidRDefault="00662D54"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Severe soil drying causes root shrinkage</w:t>
      </w:r>
      <w:r w:rsidR="002D5808" w:rsidRPr="008D7823">
        <w:rPr>
          <w:rFonts w:ascii="Times New Roman" w:hAnsi="Times New Roman" w:cs="Times New Roman"/>
          <w:sz w:val="24"/>
          <w:szCs w:val="24"/>
        </w:rPr>
        <w:t xml:space="preserve"> (Khare et al. 2022)</w:t>
      </w:r>
      <w:r w:rsidRPr="008D7823">
        <w:rPr>
          <w:rFonts w:ascii="Times New Roman" w:hAnsi="Times New Roman" w:cs="Times New Roman"/>
          <w:sz w:val="24"/>
          <w:szCs w:val="24"/>
        </w:rPr>
        <w:t xml:space="preserve">. </w:t>
      </w:r>
      <w:proofErr w:type="spellStart"/>
      <w:r w:rsidRPr="008D7823">
        <w:rPr>
          <w:rFonts w:ascii="Times New Roman" w:hAnsi="Times New Roman" w:cs="Times New Roman"/>
          <w:sz w:val="24"/>
          <w:szCs w:val="24"/>
        </w:rPr>
        <w:t>Duddek</w:t>
      </w:r>
      <w:proofErr w:type="spellEnd"/>
      <w:r w:rsidRPr="008D7823">
        <w:rPr>
          <w:rFonts w:ascii="Times New Roman" w:hAnsi="Times New Roman" w:cs="Times New Roman"/>
          <w:sz w:val="24"/>
          <w:szCs w:val="24"/>
        </w:rPr>
        <w:t xml:space="preserve"> et al. (2022) showed that root hairs shrink under relatively wet soil conditions (at water potentials less negative than -0.1 </w:t>
      </w:r>
      <w:proofErr w:type="spellStart"/>
      <w:r w:rsidRPr="008D7823">
        <w:rPr>
          <w:rFonts w:ascii="Times New Roman" w:hAnsi="Times New Roman" w:cs="Times New Roman"/>
          <w:sz w:val="24"/>
          <w:szCs w:val="24"/>
        </w:rPr>
        <w:t>M</w:t>
      </w:r>
      <w:r w:rsidR="005836A6" w:rsidRPr="008D7823">
        <w:rPr>
          <w:rFonts w:ascii="Times New Roman" w:hAnsi="Times New Roman" w:cs="Times New Roman"/>
          <w:sz w:val="24"/>
          <w:szCs w:val="24"/>
        </w:rPr>
        <w:t>p</w:t>
      </w:r>
      <w:r w:rsidRPr="008D7823">
        <w:rPr>
          <w:rFonts w:ascii="Times New Roman" w:hAnsi="Times New Roman" w:cs="Times New Roman"/>
          <w:sz w:val="24"/>
          <w:szCs w:val="24"/>
        </w:rPr>
        <w:t>a</w:t>
      </w:r>
      <w:proofErr w:type="spellEnd"/>
      <w:r w:rsidRPr="008D7823">
        <w:rPr>
          <w:rFonts w:ascii="Times New Roman" w:hAnsi="Times New Roman" w:cs="Times New Roman"/>
          <w:sz w:val="24"/>
          <w:szCs w:val="24"/>
        </w:rPr>
        <w:t xml:space="preserve">), which is followed by the shrinkage of root cortex (at water potentials around -1 </w:t>
      </w:r>
      <w:proofErr w:type="spellStart"/>
      <w:r w:rsidRPr="008D7823">
        <w:rPr>
          <w:rFonts w:ascii="Times New Roman" w:hAnsi="Times New Roman" w:cs="Times New Roman"/>
          <w:sz w:val="24"/>
          <w:szCs w:val="24"/>
        </w:rPr>
        <w:t>M</w:t>
      </w:r>
      <w:r w:rsidR="005836A6" w:rsidRPr="008D7823">
        <w:rPr>
          <w:rFonts w:ascii="Times New Roman" w:hAnsi="Times New Roman" w:cs="Times New Roman"/>
          <w:sz w:val="24"/>
          <w:szCs w:val="24"/>
        </w:rPr>
        <w:t>p</w:t>
      </w:r>
      <w:r w:rsidRPr="008D7823">
        <w:rPr>
          <w:rFonts w:ascii="Times New Roman" w:hAnsi="Times New Roman" w:cs="Times New Roman"/>
          <w:sz w:val="24"/>
          <w:szCs w:val="24"/>
        </w:rPr>
        <w:t>a</w:t>
      </w:r>
      <w:proofErr w:type="spellEnd"/>
      <w:r w:rsidRPr="008D7823">
        <w:rPr>
          <w:rFonts w:ascii="Times New Roman" w:hAnsi="Times New Roman" w:cs="Times New Roman"/>
          <w:sz w:val="24"/>
          <w:szCs w:val="24"/>
        </w:rPr>
        <w:t>). Earlier work (Carminati et al.</w:t>
      </w:r>
      <w:r w:rsidR="001519F4" w:rsidRPr="008D7823">
        <w:rPr>
          <w:rFonts w:ascii="Times New Roman" w:hAnsi="Times New Roman" w:cs="Times New Roman"/>
          <w:sz w:val="24"/>
          <w:szCs w:val="24"/>
        </w:rPr>
        <w:t xml:space="preserve"> 2013</w:t>
      </w:r>
      <w:r w:rsidRPr="008D7823">
        <w:rPr>
          <w:rFonts w:ascii="Times New Roman" w:hAnsi="Times New Roman" w:cs="Times New Roman"/>
          <w:sz w:val="24"/>
          <w:szCs w:val="24"/>
        </w:rPr>
        <w:t xml:space="preserve">) suggested that roots shrank after transpiration was reduced, indicating that shrinkage is a consequence of limitation in water availability. However, the work by </w:t>
      </w:r>
      <w:proofErr w:type="spellStart"/>
      <w:r w:rsidRPr="008D7823">
        <w:rPr>
          <w:rFonts w:ascii="Times New Roman" w:hAnsi="Times New Roman" w:cs="Times New Roman"/>
          <w:sz w:val="24"/>
          <w:szCs w:val="24"/>
        </w:rPr>
        <w:t>Duddek</w:t>
      </w:r>
      <w:proofErr w:type="spellEnd"/>
      <w:r w:rsidRPr="008D7823">
        <w:rPr>
          <w:rFonts w:ascii="Times New Roman" w:hAnsi="Times New Roman" w:cs="Times New Roman"/>
          <w:sz w:val="24"/>
          <w:szCs w:val="24"/>
        </w:rPr>
        <w:t xml:space="preserve"> et al (2022) showed an early root hair shrinkage, which suggests that the rhizosphere, and in particular root hairs, might be sensors of water limitations, impacting both water and nutrient transport from drying soils into the roots. Water stress also has significant impact on root anatomical structure, such as alteration of the number and size of the metaxylem </w:t>
      </w:r>
      <w:r w:rsidR="00A32B2D" w:rsidRPr="008D7823">
        <w:rPr>
          <w:rFonts w:ascii="Times New Roman" w:hAnsi="Times New Roman" w:cs="Times New Roman"/>
          <w:sz w:val="24"/>
          <w:szCs w:val="24"/>
        </w:rPr>
        <w:t>vessels</w:t>
      </w:r>
      <w:r w:rsidRPr="008D7823">
        <w:rPr>
          <w:rFonts w:ascii="Times New Roman" w:hAnsi="Times New Roman" w:cs="Times New Roman"/>
          <w:sz w:val="24"/>
          <w:szCs w:val="24"/>
        </w:rPr>
        <w:t xml:space="preserve"> (Prince et al., 2017</w:t>
      </w:r>
      <w:r w:rsidR="00516BB4">
        <w:rPr>
          <w:rFonts w:ascii="Times New Roman" w:hAnsi="Times New Roman" w:cs="Times New Roman"/>
          <w:sz w:val="24"/>
          <w:szCs w:val="24"/>
        </w:rPr>
        <w:t xml:space="preserve"> – imposed </w:t>
      </w:r>
      <w:r w:rsidR="00AB4B51">
        <w:rPr>
          <w:rFonts w:ascii="Times New Roman" w:hAnsi="Times New Roman" w:cs="Times New Roman"/>
          <w:sz w:val="24"/>
          <w:szCs w:val="24"/>
        </w:rPr>
        <w:t>5-40% volumetric water content [VWC]</w:t>
      </w:r>
      <w:r w:rsidRPr="008D7823">
        <w:rPr>
          <w:rFonts w:ascii="Times New Roman" w:hAnsi="Times New Roman" w:cs="Times New Roman"/>
          <w:sz w:val="24"/>
          <w:szCs w:val="24"/>
        </w:rPr>
        <w:t xml:space="preserve">). Plants </w:t>
      </w:r>
      <w:r w:rsidR="0051657A" w:rsidRPr="008D7823">
        <w:rPr>
          <w:rFonts w:ascii="Times New Roman" w:hAnsi="Times New Roman" w:cs="Times New Roman"/>
          <w:sz w:val="24"/>
          <w:szCs w:val="24"/>
        </w:rPr>
        <w:t>can</w:t>
      </w:r>
      <w:r w:rsidRPr="008D7823">
        <w:rPr>
          <w:rFonts w:ascii="Times New Roman" w:hAnsi="Times New Roman" w:cs="Times New Roman"/>
          <w:sz w:val="24"/>
          <w:szCs w:val="24"/>
        </w:rPr>
        <w:t xml:space="preserve"> decrease the number of new metaxylem cells and increase pith cells to enhance water uptake capacity under water-limited conditions (Mangena, 2018). </w:t>
      </w:r>
    </w:p>
    <w:p w14:paraId="42F11FCD" w14:textId="3FC53124" w:rsidR="00B558D6" w:rsidRPr="008D7823" w:rsidRDefault="00B558D6"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The growth of root hairs shows opposite patterns to the main roots. Root hairs grow longer and denser in soils with large porosities and thus on roots with smaller contact to the soil matrix. This is not surprising, as root hairs become increasingly important when water flow and nutrient transport toward the root surface becomes limited</w:t>
      </w:r>
      <w:r w:rsidR="0039197D" w:rsidRPr="008D7823">
        <w:rPr>
          <w:rFonts w:ascii="Times New Roman" w:hAnsi="Times New Roman" w:cs="Times New Roman"/>
          <w:sz w:val="24"/>
          <w:szCs w:val="24"/>
        </w:rPr>
        <w:t>,</w:t>
      </w:r>
      <w:r w:rsidRPr="008D7823">
        <w:rPr>
          <w:rFonts w:ascii="Times New Roman" w:hAnsi="Times New Roman" w:cs="Times New Roman"/>
          <w:sz w:val="24"/>
          <w:szCs w:val="24"/>
        </w:rPr>
        <w:t xml:space="preserve"> i.e.</w:t>
      </w:r>
      <w:r w:rsidR="0039197D" w:rsidRPr="008D7823">
        <w:rPr>
          <w:rFonts w:ascii="Times New Roman" w:hAnsi="Times New Roman" w:cs="Times New Roman"/>
          <w:sz w:val="24"/>
          <w:szCs w:val="24"/>
        </w:rPr>
        <w:t>,</w:t>
      </w:r>
      <w:r w:rsidRPr="008D7823">
        <w:rPr>
          <w:rFonts w:ascii="Times New Roman" w:hAnsi="Times New Roman" w:cs="Times New Roman"/>
          <w:sz w:val="24"/>
          <w:szCs w:val="24"/>
        </w:rPr>
        <w:t> when the liquid contact between the root surface and the soil decreases. The importance of root hairs for nutrient uptake (particularly for solutes</w:t>
      </w:r>
      <w:r w:rsidR="00B32EB6">
        <w:rPr>
          <w:rFonts w:ascii="Times New Roman" w:hAnsi="Times New Roman" w:cs="Times New Roman"/>
          <w:sz w:val="24"/>
          <w:szCs w:val="24"/>
        </w:rPr>
        <w:t xml:space="preserve"> with limited mobility</w:t>
      </w:r>
      <w:r w:rsidRPr="008D7823">
        <w:rPr>
          <w:rFonts w:ascii="Times New Roman" w:hAnsi="Times New Roman" w:cs="Times New Roman"/>
          <w:sz w:val="24"/>
          <w:szCs w:val="24"/>
        </w:rPr>
        <w:t xml:space="preserve">) has been well documented. On the contrary the role of root hairs for water uptake remains controversial. For barley, hairs provide an advantage in dry soil </w:t>
      </w:r>
      <w:r w:rsidR="009B4D14">
        <w:rPr>
          <w:rFonts w:ascii="Times New Roman" w:hAnsi="Times New Roman" w:cs="Times New Roman"/>
          <w:sz w:val="24"/>
          <w:szCs w:val="24"/>
        </w:rPr>
        <w:t xml:space="preserve">(0.1-0.4 </w:t>
      </w:r>
      <w:r w:rsidR="001F0EF6">
        <w:rPr>
          <w:rFonts w:ascii="Times New Roman" w:hAnsi="Times New Roman" w:cs="Times New Roman"/>
          <w:sz w:val="24"/>
          <w:szCs w:val="24"/>
        </w:rPr>
        <w:t>cm</w:t>
      </w:r>
      <w:r w:rsidR="001F0EF6">
        <w:rPr>
          <w:rFonts w:ascii="Times New Roman" w:hAnsi="Times New Roman" w:cs="Times New Roman"/>
          <w:sz w:val="24"/>
          <w:szCs w:val="24"/>
          <w:vertAlign w:val="superscript"/>
        </w:rPr>
        <w:t>3</w:t>
      </w:r>
      <w:r w:rsidR="001F0EF6">
        <w:rPr>
          <w:rFonts w:ascii="Times New Roman" w:hAnsi="Times New Roman" w:cs="Times New Roman"/>
          <w:sz w:val="24"/>
          <w:szCs w:val="24"/>
        </w:rPr>
        <w:t xml:space="preserve"> cm</w:t>
      </w:r>
      <w:r w:rsidR="001F0EF6">
        <w:rPr>
          <w:rFonts w:ascii="Times New Roman" w:hAnsi="Times New Roman" w:cs="Times New Roman"/>
          <w:sz w:val="24"/>
          <w:szCs w:val="24"/>
          <w:vertAlign w:val="superscript"/>
        </w:rPr>
        <w:t>-3</w:t>
      </w:r>
      <w:r w:rsidR="001F0EF6">
        <w:rPr>
          <w:rFonts w:ascii="Times New Roman" w:hAnsi="Times New Roman" w:cs="Times New Roman"/>
          <w:sz w:val="24"/>
          <w:szCs w:val="24"/>
        </w:rPr>
        <w:t xml:space="preserve"> </w:t>
      </w:r>
      <w:r w:rsidR="009B4D14">
        <w:rPr>
          <w:rFonts w:ascii="Times New Roman" w:hAnsi="Times New Roman" w:cs="Times New Roman"/>
          <w:sz w:val="24"/>
          <w:szCs w:val="24"/>
        </w:rPr>
        <w:t xml:space="preserve">VWC) </w:t>
      </w:r>
      <w:r w:rsidRPr="008D7823">
        <w:rPr>
          <w:rFonts w:ascii="Times New Roman" w:hAnsi="Times New Roman" w:cs="Times New Roman"/>
          <w:sz w:val="24"/>
          <w:szCs w:val="24"/>
        </w:rPr>
        <w:t>conditions</w:t>
      </w:r>
      <w:r w:rsidR="00A22B82" w:rsidRPr="008D7823">
        <w:rPr>
          <w:rFonts w:ascii="Times New Roman" w:hAnsi="Times New Roman" w:cs="Times New Roman"/>
          <w:sz w:val="24"/>
          <w:szCs w:val="24"/>
        </w:rPr>
        <w:t xml:space="preserve"> both in the field and controlled conditions</w:t>
      </w:r>
      <w:r w:rsidRPr="008D7823">
        <w:rPr>
          <w:rFonts w:ascii="Times New Roman" w:hAnsi="Times New Roman" w:cs="Times New Roman"/>
          <w:sz w:val="24"/>
          <w:szCs w:val="24"/>
        </w:rPr>
        <w:t xml:space="preserve"> (Marin</w:t>
      </w:r>
      <w:r w:rsidR="000D1190" w:rsidRPr="008D7823">
        <w:rPr>
          <w:rFonts w:ascii="Times New Roman" w:hAnsi="Times New Roman" w:cs="Times New Roman"/>
          <w:sz w:val="24"/>
          <w:szCs w:val="24"/>
        </w:rPr>
        <w:t xml:space="preserve"> et al. 2021</w:t>
      </w:r>
      <w:r w:rsidRPr="008D7823">
        <w:rPr>
          <w:rFonts w:ascii="Times New Roman" w:hAnsi="Times New Roman" w:cs="Times New Roman"/>
          <w:sz w:val="24"/>
          <w:szCs w:val="24"/>
        </w:rPr>
        <w:t>), but the effects were absent in maize (Ca</w:t>
      </w:r>
      <w:r w:rsidR="000D1190" w:rsidRPr="008D7823">
        <w:rPr>
          <w:rFonts w:ascii="Times New Roman" w:hAnsi="Times New Roman" w:cs="Times New Roman"/>
          <w:sz w:val="24"/>
          <w:szCs w:val="24"/>
        </w:rPr>
        <w:t>i et al. 2021</w:t>
      </w:r>
      <w:r w:rsidR="00A37B57">
        <w:rPr>
          <w:rFonts w:ascii="Times New Roman" w:hAnsi="Times New Roman" w:cs="Times New Roman"/>
          <w:sz w:val="24"/>
          <w:szCs w:val="24"/>
        </w:rPr>
        <w:t xml:space="preserve">; </w:t>
      </w:r>
      <w:r w:rsidR="00E43E60">
        <w:rPr>
          <w:rFonts w:ascii="Times New Roman" w:hAnsi="Times New Roman" w:cs="Times New Roman"/>
          <w:sz w:val="24"/>
          <w:szCs w:val="24"/>
        </w:rPr>
        <w:t>10</w:t>
      </w:r>
      <w:r w:rsidR="00E43E60">
        <w:rPr>
          <w:rFonts w:ascii="Times New Roman" w:hAnsi="Times New Roman" w:cs="Times New Roman"/>
          <w:sz w:val="24"/>
          <w:szCs w:val="24"/>
          <w:vertAlign w:val="superscript"/>
        </w:rPr>
        <w:t>1</w:t>
      </w:r>
      <w:r w:rsidR="00E43E60">
        <w:rPr>
          <w:rFonts w:ascii="Times New Roman" w:hAnsi="Times New Roman" w:cs="Times New Roman"/>
          <w:sz w:val="24"/>
          <w:szCs w:val="24"/>
        </w:rPr>
        <w:t>-10</w:t>
      </w:r>
      <w:r w:rsidR="00E43E60">
        <w:rPr>
          <w:rFonts w:ascii="Times New Roman" w:hAnsi="Times New Roman" w:cs="Times New Roman"/>
          <w:sz w:val="24"/>
          <w:szCs w:val="24"/>
          <w:vertAlign w:val="superscript"/>
        </w:rPr>
        <w:t>3</w:t>
      </w:r>
      <w:r w:rsidR="00E43E60">
        <w:rPr>
          <w:rFonts w:ascii="Times New Roman" w:hAnsi="Times New Roman" w:cs="Times New Roman"/>
          <w:sz w:val="24"/>
          <w:szCs w:val="24"/>
        </w:rPr>
        <w:t xml:space="preserve"> kPa soil moisture</w:t>
      </w:r>
      <w:r w:rsidRPr="008D7823">
        <w:rPr>
          <w:rFonts w:ascii="Times New Roman" w:hAnsi="Times New Roman" w:cs="Times New Roman"/>
          <w:sz w:val="24"/>
          <w:szCs w:val="24"/>
        </w:rPr>
        <w:t>). One explanation is that maize has shorter and less dense hairs than barley (Burak</w:t>
      </w:r>
      <w:r w:rsidR="000D1190" w:rsidRPr="008D7823">
        <w:rPr>
          <w:rFonts w:ascii="Times New Roman" w:hAnsi="Times New Roman" w:cs="Times New Roman"/>
          <w:sz w:val="24"/>
          <w:szCs w:val="24"/>
        </w:rPr>
        <w:t xml:space="preserve"> et al. 2021</w:t>
      </w:r>
      <w:r w:rsidRPr="008D7823">
        <w:rPr>
          <w:rFonts w:ascii="Times New Roman" w:hAnsi="Times New Roman" w:cs="Times New Roman"/>
          <w:sz w:val="24"/>
          <w:szCs w:val="24"/>
        </w:rPr>
        <w:t xml:space="preserve">). Another explanation is that in maize root hairs shrink at relatively </w:t>
      </w:r>
      <w:proofErr w:type="gramStart"/>
      <w:r w:rsidRPr="008D7823">
        <w:rPr>
          <w:rFonts w:ascii="Times New Roman" w:hAnsi="Times New Roman" w:cs="Times New Roman"/>
          <w:sz w:val="24"/>
          <w:szCs w:val="24"/>
        </w:rPr>
        <w:t>high water</w:t>
      </w:r>
      <w:proofErr w:type="gramEnd"/>
      <w:r w:rsidRPr="008D7823">
        <w:rPr>
          <w:rFonts w:ascii="Times New Roman" w:hAnsi="Times New Roman" w:cs="Times New Roman"/>
          <w:sz w:val="24"/>
          <w:szCs w:val="24"/>
        </w:rPr>
        <w:t xml:space="preserve"> potentials (around -100 kPa, </w:t>
      </w:r>
      <w:proofErr w:type="spellStart"/>
      <w:r w:rsidRPr="008D7823">
        <w:rPr>
          <w:rFonts w:ascii="Times New Roman" w:hAnsi="Times New Roman" w:cs="Times New Roman"/>
          <w:sz w:val="24"/>
          <w:szCs w:val="24"/>
        </w:rPr>
        <w:t>Duddek</w:t>
      </w:r>
      <w:proofErr w:type="spellEnd"/>
      <w:r w:rsidR="000D1190" w:rsidRPr="008D7823">
        <w:rPr>
          <w:rFonts w:ascii="Times New Roman" w:hAnsi="Times New Roman" w:cs="Times New Roman"/>
          <w:sz w:val="24"/>
          <w:szCs w:val="24"/>
        </w:rPr>
        <w:t xml:space="preserve"> et al. 2022</w:t>
      </w:r>
      <w:r w:rsidRPr="008D7823">
        <w:rPr>
          <w:rFonts w:ascii="Times New Roman" w:hAnsi="Times New Roman" w:cs="Times New Roman"/>
          <w:sz w:val="24"/>
          <w:szCs w:val="24"/>
        </w:rPr>
        <w:t>) and thus might lose their capacity to extract water (and maybe nutrients) in relatively wet soils. Root hair shrinkage depends on soil water potential and hair age. It occurs when hairs lose tur</w:t>
      </w:r>
      <w:r w:rsidR="005836A6">
        <w:rPr>
          <w:rFonts w:ascii="Times New Roman" w:hAnsi="Times New Roman" w:cs="Times New Roman"/>
          <w:sz w:val="24"/>
          <w:szCs w:val="24"/>
        </w:rPr>
        <w:t>–</w:t>
      </w:r>
      <w:proofErr w:type="spellStart"/>
      <w:r w:rsidRPr="008D7823">
        <w:rPr>
          <w:rFonts w:ascii="Times New Roman" w:hAnsi="Times New Roman" w:cs="Times New Roman"/>
          <w:sz w:val="24"/>
          <w:szCs w:val="24"/>
        </w:rPr>
        <w:t>idity</w:t>
      </w:r>
      <w:proofErr w:type="spellEnd"/>
      <w:r w:rsidRPr="008D7823">
        <w:rPr>
          <w:rFonts w:ascii="Times New Roman" w:hAnsi="Times New Roman" w:cs="Times New Roman"/>
          <w:sz w:val="24"/>
          <w:szCs w:val="24"/>
        </w:rPr>
        <w:t xml:space="preserve"> - i.e. at the turgor loss point. When the soil water potential reaches the turgor loss point, shrinkage starts. As hairs age, </w:t>
      </w:r>
      <w:r w:rsidR="0039197D" w:rsidRPr="008D7823">
        <w:rPr>
          <w:rFonts w:ascii="Times New Roman" w:hAnsi="Times New Roman" w:cs="Times New Roman"/>
          <w:sz w:val="24"/>
          <w:szCs w:val="24"/>
        </w:rPr>
        <w:t>their</w:t>
      </w:r>
      <w:r w:rsidRPr="008D7823">
        <w:rPr>
          <w:rFonts w:ascii="Times New Roman" w:hAnsi="Times New Roman" w:cs="Times New Roman"/>
          <w:sz w:val="24"/>
          <w:szCs w:val="24"/>
        </w:rPr>
        <w:t xml:space="preserve"> turgor loss point is likely to become less negative leading to earlier shrinkage. The variability of the turgor loss point of hairs across species and soil conditions is not known.</w:t>
      </w:r>
    </w:p>
    <w:p w14:paraId="375DC49B" w14:textId="56F5D2D0" w:rsidR="00B558D6" w:rsidRPr="008D7823" w:rsidRDefault="00B558D6"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 xml:space="preserve">Similar to </w:t>
      </w:r>
      <w:r w:rsidR="00EB0A84" w:rsidRPr="008D7823">
        <w:rPr>
          <w:rFonts w:ascii="Times New Roman" w:hAnsi="Times New Roman" w:cs="Times New Roman"/>
          <w:sz w:val="24"/>
          <w:szCs w:val="24"/>
        </w:rPr>
        <w:t xml:space="preserve">root </w:t>
      </w:r>
      <w:r w:rsidRPr="008D7823">
        <w:rPr>
          <w:rFonts w:ascii="Times New Roman" w:hAnsi="Times New Roman" w:cs="Times New Roman"/>
          <w:sz w:val="24"/>
          <w:szCs w:val="24"/>
        </w:rPr>
        <w:t>hairs, root</w:t>
      </w:r>
      <w:r w:rsidR="00EB0A84" w:rsidRPr="008D7823">
        <w:rPr>
          <w:rFonts w:ascii="Times New Roman" w:hAnsi="Times New Roman" w:cs="Times New Roman"/>
          <w:sz w:val="24"/>
          <w:szCs w:val="24"/>
        </w:rPr>
        <w:t>s</w:t>
      </w:r>
      <w:r w:rsidRPr="008D7823">
        <w:rPr>
          <w:rFonts w:ascii="Times New Roman" w:hAnsi="Times New Roman" w:cs="Times New Roman"/>
          <w:sz w:val="24"/>
          <w:szCs w:val="24"/>
        </w:rPr>
        <w:t xml:space="preserve"> shrink as the soil water potential </w:t>
      </w:r>
      <w:proofErr w:type="gramStart"/>
      <w:r w:rsidRPr="008D7823">
        <w:rPr>
          <w:rFonts w:ascii="Times New Roman" w:hAnsi="Times New Roman" w:cs="Times New Roman"/>
          <w:sz w:val="24"/>
          <w:szCs w:val="24"/>
        </w:rPr>
        <w:t>decreases</w:t>
      </w:r>
      <w:proofErr w:type="gramEnd"/>
      <w:r w:rsidRPr="008D7823">
        <w:rPr>
          <w:rFonts w:ascii="Times New Roman" w:hAnsi="Times New Roman" w:cs="Times New Roman"/>
          <w:sz w:val="24"/>
          <w:szCs w:val="24"/>
        </w:rPr>
        <w:t xml:space="preserve"> and </w:t>
      </w:r>
      <w:r w:rsidR="008E32FC" w:rsidRPr="008D7823">
        <w:rPr>
          <w:rFonts w:ascii="Times New Roman" w:hAnsi="Times New Roman" w:cs="Times New Roman"/>
          <w:sz w:val="24"/>
          <w:szCs w:val="24"/>
        </w:rPr>
        <w:t xml:space="preserve">they </w:t>
      </w:r>
      <w:r w:rsidR="00EB0A84" w:rsidRPr="008D7823">
        <w:rPr>
          <w:rFonts w:ascii="Times New Roman" w:hAnsi="Times New Roman" w:cs="Times New Roman"/>
          <w:sz w:val="24"/>
          <w:szCs w:val="24"/>
        </w:rPr>
        <w:t>lose</w:t>
      </w:r>
      <w:r w:rsidRPr="008D7823">
        <w:rPr>
          <w:rFonts w:ascii="Times New Roman" w:hAnsi="Times New Roman" w:cs="Times New Roman"/>
          <w:sz w:val="24"/>
          <w:szCs w:val="24"/>
        </w:rPr>
        <w:t xml:space="preserve"> contact </w:t>
      </w:r>
      <w:r w:rsidR="008E32FC" w:rsidRPr="008D7823">
        <w:rPr>
          <w:rFonts w:ascii="Times New Roman" w:hAnsi="Times New Roman" w:cs="Times New Roman"/>
          <w:sz w:val="24"/>
          <w:szCs w:val="24"/>
        </w:rPr>
        <w:t>with</w:t>
      </w:r>
      <w:r w:rsidRPr="008D7823">
        <w:rPr>
          <w:rFonts w:ascii="Times New Roman" w:hAnsi="Times New Roman" w:cs="Times New Roman"/>
          <w:sz w:val="24"/>
          <w:szCs w:val="24"/>
        </w:rPr>
        <w:t xml:space="preserve"> the soil (Carminati</w:t>
      </w:r>
      <w:r w:rsidR="000D1190" w:rsidRPr="008D7823">
        <w:rPr>
          <w:rFonts w:ascii="Times New Roman" w:hAnsi="Times New Roman" w:cs="Times New Roman"/>
          <w:sz w:val="24"/>
          <w:szCs w:val="24"/>
        </w:rPr>
        <w:t xml:space="preserve"> et al. 2013</w:t>
      </w:r>
      <w:r w:rsidRPr="008D7823">
        <w:rPr>
          <w:rFonts w:ascii="Times New Roman" w:hAnsi="Times New Roman" w:cs="Times New Roman"/>
          <w:sz w:val="24"/>
          <w:szCs w:val="24"/>
        </w:rPr>
        <w:t xml:space="preserve">). Cortical shrinkage occurs after hair shrinkage, with hair shrinkage being the first of a series of root responses to soil drying. Root shrinkage leads to a </w:t>
      </w:r>
      <w:r w:rsidRPr="008D7823">
        <w:rPr>
          <w:rFonts w:ascii="Times New Roman" w:hAnsi="Times New Roman" w:cs="Times New Roman"/>
          <w:sz w:val="24"/>
          <w:szCs w:val="24"/>
        </w:rPr>
        <w:lastRenderedPageBreak/>
        <w:t>reduced capacity to extract water from the soil. However, shrinkage might occur only after water and nutrient availability, as well as stomatal conductance</w:t>
      </w:r>
      <w:r w:rsidR="00EE3379" w:rsidRPr="008D7823">
        <w:rPr>
          <w:rFonts w:ascii="Times New Roman" w:hAnsi="Times New Roman" w:cs="Times New Roman"/>
          <w:sz w:val="24"/>
          <w:szCs w:val="24"/>
        </w:rPr>
        <w:t xml:space="preserve"> severely reduces</w:t>
      </w:r>
      <w:r w:rsidRPr="008D7823">
        <w:rPr>
          <w:rFonts w:ascii="Times New Roman" w:hAnsi="Times New Roman" w:cs="Times New Roman"/>
          <w:sz w:val="24"/>
          <w:szCs w:val="24"/>
        </w:rPr>
        <w:t>, and might be a consequence rather than the cause of soil limitation.</w:t>
      </w:r>
      <w:r w:rsidR="00BE5D4A">
        <w:rPr>
          <w:rFonts w:ascii="Times New Roman" w:hAnsi="Times New Roman" w:cs="Times New Roman"/>
          <w:sz w:val="24"/>
          <w:szCs w:val="24"/>
        </w:rPr>
        <w:t xml:space="preserve"> Clearly, with increased </w:t>
      </w:r>
      <w:r w:rsidR="00B71096">
        <w:rPr>
          <w:rFonts w:ascii="Times New Roman" w:hAnsi="Times New Roman" w:cs="Times New Roman"/>
          <w:sz w:val="24"/>
          <w:szCs w:val="24"/>
        </w:rPr>
        <w:t xml:space="preserve">temporal variation in soil moisture content with climate change, the ability of plant roots to </w:t>
      </w:r>
      <w:r w:rsidR="00FD1786">
        <w:rPr>
          <w:rFonts w:ascii="Times New Roman" w:hAnsi="Times New Roman" w:cs="Times New Roman"/>
          <w:sz w:val="24"/>
          <w:szCs w:val="24"/>
        </w:rPr>
        <w:t>be resilient to such shrinkage and the ability to</w:t>
      </w:r>
      <w:r w:rsidR="00933024">
        <w:rPr>
          <w:rFonts w:ascii="Times New Roman" w:hAnsi="Times New Roman" w:cs="Times New Roman"/>
          <w:sz w:val="24"/>
          <w:szCs w:val="24"/>
        </w:rPr>
        <w:t xml:space="preserve"> have an elastic or plastic response to water availabil</w:t>
      </w:r>
      <w:r w:rsidR="00B51A6C">
        <w:rPr>
          <w:rFonts w:ascii="Times New Roman" w:hAnsi="Times New Roman" w:cs="Times New Roman"/>
          <w:sz w:val="24"/>
          <w:szCs w:val="24"/>
        </w:rPr>
        <w:t>i</w:t>
      </w:r>
      <w:r w:rsidR="00933024">
        <w:rPr>
          <w:rFonts w:ascii="Times New Roman" w:hAnsi="Times New Roman" w:cs="Times New Roman"/>
          <w:sz w:val="24"/>
          <w:szCs w:val="24"/>
        </w:rPr>
        <w:t>ty will</w:t>
      </w:r>
      <w:r w:rsidR="00B51A6C">
        <w:rPr>
          <w:rFonts w:ascii="Times New Roman" w:hAnsi="Times New Roman" w:cs="Times New Roman"/>
          <w:sz w:val="24"/>
          <w:szCs w:val="24"/>
        </w:rPr>
        <w:t xml:space="preserve"> be critical.</w:t>
      </w:r>
      <w:r w:rsidR="00933024">
        <w:rPr>
          <w:rFonts w:ascii="Times New Roman" w:hAnsi="Times New Roman" w:cs="Times New Roman"/>
          <w:sz w:val="24"/>
          <w:szCs w:val="24"/>
        </w:rPr>
        <w:t xml:space="preserve"> </w:t>
      </w:r>
      <w:r w:rsidR="00B71096">
        <w:rPr>
          <w:rFonts w:ascii="Times New Roman" w:hAnsi="Times New Roman" w:cs="Times New Roman"/>
          <w:sz w:val="24"/>
          <w:szCs w:val="24"/>
        </w:rPr>
        <w:t xml:space="preserve"> </w:t>
      </w:r>
    </w:p>
    <w:p w14:paraId="4001F8C0" w14:textId="4F963D28" w:rsidR="00267A29" w:rsidRPr="008D7823" w:rsidRDefault="00267A29" w:rsidP="00F9453B">
      <w:pPr>
        <w:snapToGrid w:val="0"/>
        <w:spacing w:after="120" w:line="360" w:lineRule="auto"/>
        <w:jc w:val="both"/>
        <w:rPr>
          <w:rFonts w:ascii="Times New Roman" w:hAnsi="Times New Roman" w:cs="Times New Roman"/>
          <w:sz w:val="24"/>
          <w:szCs w:val="24"/>
          <w:lang w:val="en"/>
        </w:rPr>
      </w:pPr>
    </w:p>
    <w:p w14:paraId="51B4FD66" w14:textId="0AFAFF42" w:rsidR="00267A29" w:rsidRPr="008D7823" w:rsidRDefault="00FB7480" w:rsidP="00F9453B">
      <w:pPr>
        <w:pStyle w:val="Heading3"/>
        <w:snapToGrid w:val="0"/>
        <w:spacing w:before="0" w:after="120" w:line="360" w:lineRule="auto"/>
        <w:jc w:val="both"/>
        <w:rPr>
          <w:rFonts w:ascii="Times New Roman" w:hAnsi="Times New Roman" w:cs="Times New Roman"/>
          <w:color w:val="auto"/>
          <w:lang w:val="en-GB"/>
        </w:rPr>
      </w:pPr>
      <w:r w:rsidRPr="008D7823">
        <w:rPr>
          <w:rFonts w:ascii="Times New Roman" w:hAnsi="Times New Roman" w:cs="Times New Roman"/>
          <w:color w:val="auto"/>
          <w:lang w:val="en-GB"/>
        </w:rPr>
        <w:t>3</w:t>
      </w:r>
      <w:r w:rsidR="00267A29" w:rsidRPr="008D7823">
        <w:rPr>
          <w:rFonts w:ascii="Times New Roman" w:hAnsi="Times New Roman" w:cs="Times New Roman"/>
          <w:color w:val="auto"/>
          <w:lang w:val="en-GB"/>
        </w:rPr>
        <w:t xml:space="preserve">.1.2 Impacts on </w:t>
      </w:r>
      <w:r w:rsidR="003F14DE">
        <w:rPr>
          <w:rFonts w:ascii="Times New Roman" w:hAnsi="Times New Roman" w:cs="Times New Roman"/>
          <w:color w:val="auto"/>
          <w:lang w:val="en-GB"/>
        </w:rPr>
        <w:t>water dynamics in the</w:t>
      </w:r>
      <w:r w:rsidR="003F14DE" w:rsidRPr="008D7823">
        <w:rPr>
          <w:rFonts w:ascii="Times New Roman" w:hAnsi="Times New Roman" w:cs="Times New Roman"/>
          <w:color w:val="auto"/>
          <w:lang w:val="en-GB"/>
        </w:rPr>
        <w:t xml:space="preserve"> </w:t>
      </w:r>
      <w:r w:rsidR="00267A29" w:rsidRPr="008D7823">
        <w:rPr>
          <w:rFonts w:ascii="Times New Roman" w:hAnsi="Times New Roman" w:cs="Times New Roman"/>
          <w:color w:val="auto"/>
          <w:lang w:val="en-GB"/>
        </w:rPr>
        <w:t xml:space="preserve">rhizosphere </w:t>
      </w:r>
    </w:p>
    <w:p w14:paraId="1860D75E" w14:textId="5DC1463E" w:rsidR="00662D54" w:rsidRPr="008D7823" w:rsidRDefault="00662D54"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 xml:space="preserve">Water use regulation depends on the interactions between soil drying and plant hydraulics. At a critical soil moisture, water supply from the soil can no longer sustain the transpiration demand of plants (Sinclair 2005). The threshold soil water content depends on the soil hydraulic properties, the water retention </w:t>
      </w:r>
      <w:proofErr w:type="gramStart"/>
      <w:r w:rsidRPr="008D7823">
        <w:rPr>
          <w:rFonts w:ascii="Times New Roman" w:hAnsi="Times New Roman" w:cs="Times New Roman"/>
          <w:sz w:val="24"/>
          <w:szCs w:val="24"/>
        </w:rPr>
        <w:t>curve</w:t>
      </w:r>
      <w:proofErr w:type="gramEnd"/>
      <w:r w:rsidRPr="008D7823">
        <w:rPr>
          <w:rFonts w:ascii="Times New Roman" w:hAnsi="Times New Roman" w:cs="Times New Roman"/>
          <w:sz w:val="24"/>
          <w:szCs w:val="24"/>
        </w:rPr>
        <w:t xml:space="preserve"> and the unsaturated hydraulic conductivity, as well as by the plant properties, e.g. the surface of roots active in water uptake (Carminati and Javaux 2020), which is related to root </w:t>
      </w:r>
      <w:r w:rsidR="00C00FEA" w:rsidRPr="008D7823">
        <w:rPr>
          <w:rFonts w:ascii="Times New Roman" w:hAnsi="Times New Roman" w:cs="Times New Roman"/>
          <w:sz w:val="24"/>
          <w:szCs w:val="24"/>
        </w:rPr>
        <w:t>system structure</w:t>
      </w:r>
      <w:r w:rsidRPr="008D7823">
        <w:rPr>
          <w:rFonts w:ascii="Times New Roman" w:hAnsi="Times New Roman" w:cs="Times New Roman"/>
          <w:sz w:val="24"/>
          <w:szCs w:val="24"/>
        </w:rPr>
        <w:t xml:space="preserve">. Additional above ground factors are canopy conductance and atmospheric conditions (temperature and humidity), which drive the water demand. Root and leaf traits will impact the thresholds of soil water limitation, as reviewed in Cai et al. (2022). Key traits </w:t>
      </w:r>
      <w:r w:rsidR="006F69EE" w:rsidRPr="008D7823">
        <w:rPr>
          <w:rFonts w:ascii="Times New Roman" w:hAnsi="Times New Roman" w:cs="Times New Roman"/>
          <w:sz w:val="24"/>
          <w:szCs w:val="24"/>
        </w:rPr>
        <w:t>include</w:t>
      </w:r>
      <w:r w:rsidRPr="008D7823">
        <w:rPr>
          <w:rFonts w:ascii="Times New Roman" w:hAnsi="Times New Roman" w:cs="Times New Roman"/>
          <w:sz w:val="24"/>
          <w:szCs w:val="24"/>
        </w:rPr>
        <w:t xml:space="preserve"> root length</w:t>
      </w:r>
      <w:r w:rsidR="00335654">
        <w:rPr>
          <w:rFonts w:ascii="Times New Roman" w:hAnsi="Times New Roman" w:cs="Times New Roman"/>
          <w:sz w:val="24"/>
          <w:szCs w:val="24"/>
        </w:rPr>
        <w:t xml:space="preserve"> and</w:t>
      </w:r>
      <w:r w:rsidRPr="008D7823">
        <w:rPr>
          <w:rFonts w:ascii="Times New Roman" w:hAnsi="Times New Roman" w:cs="Times New Roman"/>
          <w:sz w:val="24"/>
          <w:szCs w:val="24"/>
        </w:rPr>
        <w:t xml:space="preserve"> root hydraulic conductance and how </w:t>
      </w:r>
      <w:r w:rsidR="00335654">
        <w:rPr>
          <w:rFonts w:ascii="Times New Roman" w:hAnsi="Times New Roman" w:cs="Times New Roman"/>
          <w:sz w:val="24"/>
          <w:szCs w:val="24"/>
        </w:rPr>
        <w:t>th</w:t>
      </w:r>
      <w:r w:rsidR="00655392">
        <w:rPr>
          <w:rFonts w:ascii="Times New Roman" w:hAnsi="Times New Roman" w:cs="Times New Roman"/>
          <w:sz w:val="24"/>
          <w:szCs w:val="24"/>
        </w:rPr>
        <w:t>ese</w:t>
      </w:r>
      <w:r w:rsidR="00335654">
        <w:rPr>
          <w:rFonts w:ascii="Times New Roman" w:hAnsi="Times New Roman" w:cs="Times New Roman"/>
          <w:sz w:val="24"/>
          <w:szCs w:val="24"/>
        </w:rPr>
        <w:t xml:space="preserve"> change</w:t>
      </w:r>
      <w:r w:rsidRPr="008D7823">
        <w:rPr>
          <w:rFonts w:ascii="Times New Roman" w:hAnsi="Times New Roman" w:cs="Times New Roman"/>
          <w:sz w:val="24"/>
          <w:szCs w:val="24"/>
        </w:rPr>
        <w:t xml:space="preserve"> with decreasing water potential</w:t>
      </w:r>
      <w:r w:rsidR="00D50833" w:rsidRPr="008D7823">
        <w:rPr>
          <w:rFonts w:ascii="Times New Roman" w:hAnsi="Times New Roman" w:cs="Times New Roman"/>
          <w:sz w:val="24"/>
          <w:szCs w:val="24"/>
        </w:rPr>
        <w:t xml:space="preserve"> through processes such as cavitation</w:t>
      </w:r>
      <w:r w:rsidRPr="008D7823">
        <w:rPr>
          <w:rFonts w:ascii="Times New Roman" w:hAnsi="Times New Roman" w:cs="Times New Roman"/>
          <w:sz w:val="24"/>
          <w:szCs w:val="24"/>
        </w:rPr>
        <w:t>. Additionally, plants can modify the properties of the rhizosphere (porosity, soil structure, wettability) in different ways discussed below</w:t>
      </w:r>
      <w:r w:rsidR="00655392">
        <w:rPr>
          <w:rFonts w:ascii="Times New Roman" w:hAnsi="Times New Roman" w:cs="Times New Roman"/>
          <w:sz w:val="24"/>
          <w:szCs w:val="24"/>
        </w:rPr>
        <w:t xml:space="preserve"> all of which may be useful for adaptation to climate variability</w:t>
      </w:r>
      <w:r w:rsidRPr="008D7823">
        <w:rPr>
          <w:rFonts w:ascii="Times New Roman" w:hAnsi="Times New Roman" w:cs="Times New Roman"/>
          <w:sz w:val="24"/>
          <w:szCs w:val="24"/>
        </w:rPr>
        <w:t xml:space="preserve">. </w:t>
      </w:r>
    </w:p>
    <w:p w14:paraId="1BA2C8AC" w14:textId="226383F0" w:rsidR="00662D54" w:rsidRPr="008D7823" w:rsidRDefault="00662D54"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 xml:space="preserve">Root </w:t>
      </w:r>
      <w:proofErr w:type="spellStart"/>
      <w:r w:rsidRPr="008D7823">
        <w:rPr>
          <w:rFonts w:ascii="Times New Roman" w:hAnsi="Times New Roman" w:cs="Times New Roman"/>
          <w:sz w:val="24"/>
          <w:szCs w:val="24"/>
        </w:rPr>
        <w:t>mucilages</w:t>
      </w:r>
      <w:proofErr w:type="spellEnd"/>
      <w:r w:rsidRPr="008D7823">
        <w:rPr>
          <w:rFonts w:ascii="Times New Roman" w:hAnsi="Times New Roman" w:cs="Times New Roman"/>
          <w:sz w:val="24"/>
          <w:szCs w:val="24"/>
        </w:rPr>
        <w:t xml:space="preserve"> also have the benefit of altering the soil physical conditions to increase the ease of extraction of water (Naveed et al. 2017) and to stabilize soil structure (Agnihotri et al. 2022). Increasing the root hydraulic conductivity will also be crucial to aid water uptake and this could be achieved by enhancing membrane transporter (aquaporin) responses and membrane fluidity (Calleja-Cabrera et al. 2020). Reducing xylem vessel diameter might trigger an earlier stomatal closure (Richards and </w:t>
      </w:r>
      <w:proofErr w:type="spellStart"/>
      <w:r w:rsidRPr="008D7823">
        <w:rPr>
          <w:rFonts w:ascii="Times New Roman" w:hAnsi="Times New Roman" w:cs="Times New Roman"/>
          <w:sz w:val="24"/>
          <w:szCs w:val="24"/>
        </w:rPr>
        <w:t>Passioura</w:t>
      </w:r>
      <w:proofErr w:type="spellEnd"/>
      <w:r w:rsidRPr="008D7823">
        <w:rPr>
          <w:rFonts w:ascii="Times New Roman" w:hAnsi="Times New Roman" w:cs="Times New Roman"/>
          <w:sz w:val="24"/>
          <w:szCs w:val="24"/>
        </w:rPr>
        <w:t xml:space="preserve"> 1989</w:t>
      </w:r>
      <w:proofErr w:type="gramStart"/>
      <w:r w:rsidRPr="008D7823">
        <w:rPr>
          <w:rFonts w:ascii="Times New Roman" w:hAnsi="Times New Roman" w:cs="Times New Roman"/>
          <w:sz w:val="24"/>
          <w:szCs w:val="24"/>
        </w:rPr>
        <w:t>),</w:t>
      </w:r>
      <w:r w:rsidR="000D2016">
        <w:rPr>
          <w:rFonts w:ascii="Times New Roman" w:hAnsi="Times New Roman" w:cs="Times New Roman"/>
          <w:sz w:val="24"/>
          <w:szCs w:val="24"/>
        </w:rPr>
        <w:t xml:space="preserve"> </w:t>
      </w:r>
      <w:r w:rsidRPr="008D7823">
        <w:rPr>
          <w:rFonts w:ascii="Times New Roman" w:hAnsi="Times New Roman" w:cs="Times New Roman"/>
          <w:sz w:val="24"/>
          <w:szCs w:val="24"/>
        </w:rPr>
        <w:t>but</w:t>
      </w:r>
      <w:proofErr w:type="gramEnd"/>
      <w:r w:rsidRPr="008D7823">
        <w:rPr>
          <w:rFonts w:ascii="Times New Roman" w:hAnsi="Times New Roman" w:cs="Times New Roman"/>
          <w:sz w:val="24"/>
          <w:szCs w:val="24"/>
        </w:rPr>
        <w:t xml:space="preserve"> may attenuate the risk of xylem embolism and enhance the expression of aquaporins in root membranes</w:t>
      </w:r>
      <w:r w:rsidR="00DA79CC" w:rsidRPr="008D7823">
        <w:rPr>
          <w:rFonts w:ascii="Times New Roman" w:hAnsi="Times New Roman" w:cs="Times New Roman"/>
          <w:sz w:val="24"/>
          <w:szCs w:val="24"/>
        </w:rPr>
        <w:t xml:space="preserve"> (</w:t>
      </w:r>
      <w:r w:rsidR="000D1190" w:rsidRPr="008D7823">
        <w:rPr>
          <w:rFonts w:ascii="Times New Roman" w:hAnsi="Times New Roman" w:cs="Times New Roman"/>
          <w:sz w:val="24"/>
          <w:szCs w:val="24"/>
        </w:rPr>
        <w:t>Hacke et al. 2010</w:t>
      </w:r>
      <w:r w:rsidR="00DA79CC" w:rsidRPr="008D7823">
        <w:rPr>
          <w:rFonts w:ascii="Times New Roman" w:hAnsi="Times New Roman" w:cs="Times New Roman"/>
          <w:sz w:val="24"/>
          <w:szCs w:val="24"/>
        </w:rPr>
        <w:t>)</w:t>
      </w:r>
      <w:r w:rsidRPr="008D7823">
        <w:rPr>
          <w:rFonts w:ascii="Times New Roman" w:hAnsi="Times New Roman" w:cs="Times New Roman"/>
          <w:sz w:val="24"/>
          <w:szCs w:val="24"/>
        </w:rPr>
        <w:t>.</w:t>
      </w:r>
    </w:p>
    <w:p w14:paraId="0D5F5639" w14:textId="5E566A44" w:rsidR="00662D54" w:rsidRPr="008D7823" w:rsidRDefault="009D5B26"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 xml:space="preserve">A different aspect of plant adaptation to drought is the speed with which a plant may recover from drought after water supply is restored. </w:t>
      </w:r>
      <w:r w:rsidR="00B558D6" w:rsidRPr="008D7823">
        <w:rPr>
          <w:rFonts w:ascii="Times New Roman" w:hAnsi="Times New Roman" w:cs="Times New Roman"/>
          <w:sz w:val="24"/>
          <w:szCs w:val="24"/>
        </w:rPr>
        <w:t>After drying and subsequent rewetting, mucilage delays the rewetting of the rhizosphere and temporarily limits the recovery of root water uptake (</w:t>
      </w:r>
      <w:r w:rsidR="007564D6" w:rsidRPr="008D7823">
        <w:rPr>
          <w:rFonts w:ascii="Times New Roman" w:hAnsi="Times New Roman" w:cs="Times New Roman"/>
          <w:sz w:val="24"/>
          <w:szCs w:val="24"/>
        </w:rPr>
        <w:t>Kroener et al. 2016</w:t>
      </w:r>
      <w:r w:rsidR="00B558D6" w:rsidRPr="008D7823">
        <w:rPr>
          <w:rFonts w:ascii="Times New Roman" w:hAnsi="Times New Roman" w:cs="Times New Roman"/>
          <w:sz w:val="24"/>
          <w:szCs w:val="24"/>
        </w:rPr>
        <w:t>). Reactivation of root water uptake after drought is related to multiple factors. Beside mucilage wetting, plan</w:t>
      </w:r>
      <w:r w:rsidR="00552680" w:rsidRPr="008D7823">
        <w:rPr>
          <w:rFonts w:ascii="Times New Roman" w:hAnsi="Times New Roman" w:cs="Times New Roman"/>
          <w:sz w:val="24"/>
          <w:szCs w:val="24"/>
        </w:rPr>
        <w:t>t</w:t>
      </w:r>
      <w:r w:rsidR="00B558D6" w:rsidRPr="008D7823">
        <w:rPr>
          <w:rFonts w:ascii="Times New Roman" w:hAnsi="Times New Roman" w:cs="Times New Roman"/>
          <w:sz w:val="24"/>
          <w:szCs w:val="24"/>
        </w:rPr>
        <w:t xml:space="preserve"> tissues need to rehydrate. It is likely that cells do rehydrate after rewetting, as shown for root swelling after rewetting (Carminati</w:t>
      </w:r>
      <w:r w:rsidR="000D1190" w:rsidRPr="008D7823">
        <w:rPr>
          <w:rFonts w:ascii="Times New Roman" w:hAnsi="Times New Roman" w:cs="Times New Roman"/>
          <w:sz w:val="24"/>
          <w:szCs w:val="24"/>
        </w:rPr>
        <w:t xml:space="preserve"> et al. 2013</w:t>
      </w:r>
      <w:r w:rsidR="00B558D6" w:rsidRPr="008D7823">
        <w:rPr>
          <w:rFonts w:ascii="Times New Roman" w:hAnsi="Times New Roman" w:cs="Times New Roman"/>
          <w:sz w:val="24"/>
          <w:szCs w:val="24"/>
        </w:rPr>
        <w:t xml:space="preserve">). </w:t>
      </w:r>
      <w:r w:rsidR="00B558D6" w:rsidRPr="008D7823">
        <w:rPr>
          <w:rFonts w:ascii="Times New Roman" w:hAnsi="Times New Roman" w:cs="Times New Roman"/>
          <w:sz w:val="24"/>
          <w:szCs w:val="24"/>
        </w:rPr>
        <w:lastRenderedPageBreak/>
        <w:t>However, extremely dry conditions can cause embolism</w:t>
      </w:r>
      <w:r w:rsidR="00552680" w:rsidRPr="008D7823">
        <w:rPr>
          <w:rFonts w:ascii="Times New Roman" w:hAnsi="Times New Roman" w:cs="Times New Roman"/>
          <w:sz w:val="24"/>
          <w:szCs w:val="24"/>
        </w:rPr>
        <w:t>s</w:t>
      </w:r>
      <w:r w:rsidR="00B558D6" w:rsidRPr="008D7823">
        <w:rPr>
          <w:rFonts w:ascii="Times New Roman" w:hAnsi="Times New Roman" w:cs="Times New Roman"/>
          <w:sz w:val="24"/>
          <w:szCs w:val="24"/>
        </w:rPr>
        <w:t xml:space="preserve"> in the root xylem vessels, which are then not easily refilled with water. Recovery from embolism is controversial and reactivation of the hydraulic function of these root segments is unlikely. Therefore, new root growth becomes essential for restoring water uptake.</w:t>
      </w:r>
    </w:p>
    <w:p w14:paraId="0D57124B" w14:textId="70E5CB35" w:rsidR="00267A29" w:rsidRPr="008D7823" w:rsidRDefault="00267A29" w:rsidP="00F9453B">
      <w:pPr>
        <w:snapToGrid w:val="0"/>
        <w:spacing w:after="120" w:line="360" w:lineRule="auto"/>
        <w:jc w:val="both"/>
        <w:rPr>
          <w:rFonts w:ascii="Times New Roman" w:hAnsi="Times New Roman" w:cs="Times New Roman"/>
          <w:sz w:val="24"/>
          <w:szCs w:val="24"/>
          <w:lang w:val="en-AU"/>
        </w:rPr>
      </w:pPr>
    </w:p>
    <w:p w14:paraId="3AB1AD76" w14:textId="47A8D4E2" w:rsidR="00267A29" w:rsidRPr="008D7823" w:rsidRDefault="00FB7480" w:rsidP="00F9453B">
      <w:pPr>
        <w:pStyle w:val="Heading3"/>
        <w:snapToGrid w:val="0"/>
        <w:spacing w:before="0" w:after="120" w:line="360" w:lineRule="auto"/>
        <w:jc w:val="both"/>
        <w:rPr>
          <w:rFonts w:ascii="Times New Roman" w:hAnsi="Times New Roman" w:cs="Times New Roman"/>
          <w:color w:val="auto"/>
          <w:lang w:val="en-GB"/>
        </w:rPr>
      </w:pPr>
      <w:r w:rsidRPr="008D7823">
        <w:rPr>
          <w:rFonts w:ascii="Times New Roman" w:hAnsi="Times New Roman" w:cs="Times New Roman"/>
          <w:color w:val="auto"/>
          <w:lang w:val="en-GB"/>
        </w:rPr>
        <w:t>3</w:t>
      </w:r>
      <w:r w:rsidR="00267A29" w:rsidRPr="008D7823">
        <w:rPr>
          <w:rFonts w:ascii="Times New Roman" w:hAnsi="Times New Roman" w:cs="Times New Roman"/>
          <w:color w:val="auto"/>
          <w:lang w:val="en-GB"/>
        </w:rPr>
        <w:t>.1.</w:t>
      </w:r>
      <w:r w:rsidR="00842AF3" w:rsidRPr="008D7823">
        <w:rPr>
          <w:rFonts w:ascii="Times New Roman" w:hAnsi="Times New Roman" w:cs="Times New Roman"/>
          <w:color w:val="auto"/>
          <w:lang w:val="en-GB"/>
        </w:rPr>
        <w:t>3</w:t>
      </w:r>
      <w:r w:rsidR="00267A29" w:rsidRPr="008D7823">
        <w:rPr>
          <w:rFonts w:ascii="Times New Roman" w:hAnsi="Times New Roman" w:cs="Times New Roman"/>
          <w:color w:val="auto"/>
          <w:lang w:val="en-GB"/>
        </w:rPr>
        <w:t xml:space="preserve"> Impacts on rhizosphere</w:t>
      </w:r>
      <w:r w:rsidR="00B8017E">
        <w:rPr>
          <w:rFonts w:ascii="Times New Roman" w:hAnsi="Times New Roman" w:cs="Times New Roman"/>
          <w:color w:val="auto"/>
          <w:lang w:val="en-GB"/>
        </w:rPr>
        <w:t xml:space="preserve"> microbiome</w:t>
      </w:r>
      <w:r w:rsidR="00267A29" w:rsidRPr="008D7823">
        <w:rPr>
          <w:rFonts w:ascii="Times New Roman" w:hAnsi="Times New Roman" w:cs="Times New Roman"/>
          <w:color w:val="auto"/>
          <w:lang w:val="en-GB"/>
        </w:rPr>
        <w:t xml:space="preserve"> </w:t>
      </w:r>
    </w:p>
    <w:p w14:paraId="57CE7A1E" w14:textId="6F180BB1" w:rsidR="00842AF3" w:rsidRPr="008D7823" w:rsidRDefault="005462BC" w:rsidP="00F9453B">
      <w:pPr>
        <w:pStyle w:val="FirstParagraph"/>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lang w:val="en-GB"/>
        </w:rPr>
        <w:t>Plants release a plethora of organic compoun</w:t>
      </w:r>
      <w:r w:rsidR="00015270" w:rsidRPr="008D7823">
        <w:rPr>
          <w:rFonts w:ascii="Times New Roman" w:hAnsi="Times New Roman" w:cs="Times New Roman"/>
          <w:sz w:val="24"/>
          <w:szCs w:val="24"/>
          <w:lang w:val="en-GB"/>
        </w:rPr>
        <w:t>ds</w:t>
      </w:r>
      <w:r w:rsidR="004D76EA">
        <w:rPr>
          <w:rFonts w:ascii="Times New Roman" w:hAnsi="Times New Roman" w:cs="Times New Roman"/>
          <w:sz w:val="24"/>
          <w:szCs w:val="24"/>
          <w:lang w:val="en-GB"/>
        </w:rPr>
        <w:t xml:space="preserve"> to the rhizosphere</w:t>
      </w:r>
      <w:r w:rsidRPr="008D7823">
        <w:rPr>
          <w:rFonts w:ascii="Times New Roman" w:hAnsi="Times New Roman" w:cs="Times New Roman"/>
          <w:sz w:val="24"/>
          <w:szCs w:val="24"/>
          <w:lang w:val="en-GB"/>
        </w:rPr>
        <w:t xml:space="preserve"> in a process </w:t>
      </w:r>
      <w:r w:rsidR="00015270" w:rsidRPr="008D7823">
        <w:rPr>
          <w:rFonts w:ascii="Times New Roman" w:hAnsi="Times New Roman" w:cs="Times New Roman"/>
          <w:sz w:val="24"/>
          <w:szCs w:val="24"/>
          <w:lang w:val="en-GB"/>
        </w:rPr>
        <w:t xml:space="preserve">called </w:t>
      </w:r>
      <w:r w:rsidRPr="008D7823">
        <w:rPr>
          <w:rFonts w:ascii="Times New Roman" w:hAnsi="Times New Roman" w:cs="Times New Roman"/>
          <w:sz w:val="24"/>
          <w:szCs w:val="24"/>
          <w:lang w:val="en-GB"/>
        </w:rPr>
        <w:t xml:space="preserve">rhizodeposition. Rhizodeposition directly impacts the chemical, physical and biological properties of the rhizosphere. </w:t>
      </w:r>
      <w:r w:rsidR="00842AF3" w:rsidRPr="008D7823">
        <w:rPr>
          <w:rFonts w:ascii="Times New Roman" w:hAnsi="Times New Roman" w:cs="Times New Roman"/>
          <w:sz w:val="24"/>
          <w:szCs w:val="24"/>
        </w:rPr>
        <w:t>Rhizodeposition components, consisting of root exudates, secretions, mucilage, dying root hairs</w:t>
      </w:r>
      <w:r w:rsidR="00A255F6" w:rsidRPr="008D7823">
        <w:rPr>
          <w:rFonts w:ascii="Times New Roman" w:hAnsi="Times New Roman" w:cs="Times New Roman"/>
          <w:sz w:val="24"/>
          <w:szCs w:val="24"/>
        </w:rPr>
        <w:t xml:space="preserve"> and sloughed off cells</w:t>
      </w:r>
      <w:r w:rsidR="00842AF3" w:rsidRPr="008D7823">
        <w:rPr>
          <w:rFonts w:ascii="Times New Roman" w:hAnsi="Times New Roman" w:cs="Times New Roman"/>
          <w:sz w:val="24"/>
          <w:szCs w:val="24"/>
        </w:rPr>
        <w:t xml:space="preserve">, and root released enzymes, respond </w:t>
      </w:r>
      <w:r w:rsidR="007D1DCC" w:rsidRPr="008D7823">
        <w:rPr>
          <w:rFonts w:ascii="Times New Roman" w:hAnsi="Times New Roman" w:cs="Times New Roman"/>
          <w:sz w:val="24"/>
          <w:szCs w:val="24"/>
        </w:rPr>
        <w:t xml:space="preserve">differently and </w:t>
      </w:r>
      <w:r w:rsidR="00842AF3" w:rsidRPr="008D7823">
        <w:rPr>
          <w:rFonts w:ascii="Times New Roman" w:hAnsi="Times New Roman" w:cs="Times New Roman"/>
          <w:sz w:val="24"/>
          <w:szCs w:val="24"/>
        </w:rPr>
        <w:t>specifically to water limitation. Due to greater osmotic pressure caused by drought</w:t>
      </w:r>
      <w:r w:rsidR="00D35FA3">
        <w:rPr>
          <w:rFonts w:ascii="Times New Roman" w:hAnsi="Times New Roman" w:cs="Times New Roman"/>
          <w:sz w:val="24"/>
          <w:szCs w:val="24"/>
        </w:rPr>
        <w:t xml:space="preserve"> (30% </w:t>
      </w:r>
      <w:r w:rsidR="00AF2E35">
        <w:rPr>
          <w:rFonts w:ascii="Times New Roman" w:hAnsi="Times New Roman" w:cs="Times New Roman"/>
          <w:sz w:val="24"/>
          <w:szCs w:val="24"/>
        </w:rPr>
        <w:t>water content relative to field capacity)</w:t>
      </w:r>
      <w:r w:rsidR="00842AF3" w:rsidRPr="008D7823">
        <w:rPr>
          <w:rFonts w:ascii="Times New Roman" w:hAnsi="Times New Roman" w:cs="Times New Roman"/>
          <w:sz w:val="24"/>
          <w:szCs w:val="24"/>
        </w:rPr>
        <w:t>, the passive loss of organic compounds from root cells</w:t>
      </w:r>
      <w:r w:rsidR="007D1DCC" w:rsidRPr="008D7823">
        <w:rPr>
          <w:rFonts w:ascii="Times New Roman" w:hAnsi="Times New Roman" w:cs="Times New Roman"/>
          <w:sz w:val="24"/>
          <w:szCs w:val="24"/>
        </w:rPr>
        <w:t>,</w:t>
      </w:r>
      <w:r w:rsidR="00842AF3" w:rsidRPr="008D7823">
        <w:rPr>
          <w:rFonts w:ascii="Times New Roman" w:hAnsi="Times New Roman" w:cs="Times New Roman"/>
          <w:sz w:val="24"/>
          <w:szCs w:val="24"/>
        </w:rPr>
        <w:t xml:space="preserve"> </w:t>
      </w:r>
      <w:r w:rsidR="009475FD" w:rsidRPr="008D7823">
        <w:rPr>
          <w:rFonts w:ascii="Times New Roman" w:hAnsi="Times New Roman" w:cs="Times New Roman"/>
          <w:sz w:val="24"/>
          <w:szCs w:val="24"/>
        </w:rPr>
        <w:t xml:space="preserve">called </w:t>
      </w:r>
      <w:r w:rsidR="00842AF3" w:rsidRPr="008D7823">
        <w:rPr>
          <w:rFonts w:ascii="Times New Roman" w:hAnsi="Times New Roman" w:cs="Times New Roman"/>
          <w:sz w:val="24"/>
          <w:szCs w:val="24"/>
        </w:rPr>
        <w:t>exudates</w:t>
      </w:r>
      <w:r w:rsidR="007D1DCC" w:rsidRPr="008D7823">
        <w:rPr>
          <w:rFonts w:ascii="Times New Roman" w:hAnsi="Times New Roman" w:cs="Times New Roman"/>
          <w:sz w:val="24"/>
          <w:szCs w:val="24"/>
        </w:rPr>
        <w:t>,</w:t>
      </w:r>
      <w:r w:rsidR="00842AF3" w:rsidRPr="008D7823">
        <w:rPr>
          <w:rFonts w:ascii="Times New Roman" w:hAnsi="Times New Roman" w:cs="Times New Roman"/>
          <w:sz w:val="24"/>
          <w:szCs w:val="24"/>
        </w:rPr>
        <w:t xml:space="preserve"> will increase (Sanaullah et al., 2012). To simplify soil penetration and to produce moisture films around the root, as well as to increase the contact to the mineral soil particles, roots increase the release of mucilage under drought</w:t>
      </w:r>
      <w:r w:rsidR="009F4269">
        <w:rPr>
          <w:rFonts w:ascii="Times New Roman" w:hAnsi="Times New Roman" w:cs="Times New Roman"/>
          <w:sz w:val="24"/>
          <w:szCs w:val="24"/>
        </w:rPr>
        <w:t xml:space="preserve"> </w:t>
      </w:r>
      <w:r w:rsidR="00842AF3" w:rsidRPr="008D7823">
        <w:rPr>
          <w:rFonts w:ascii="Times New Roman" w:hAnsi="Times New Roman" w:cs="Times New Roman"/>
          <w:sz w:val="24"/>
          <w:szCs w:val="24"/>
        </w:rPr>
        <w:t>(Holz et al., 2018</w:t>
      </w:r>
      <w:r w:rsidR="00F86ADD">
        <w:rPr>
          <w:rFonts w:ascii="Times New Roman" w:hAnsi="Times New Roman" w:cs="Times New Roman"/>
          <w:sz w:val="24"/>
          <w:szCs w:val="24"/>
        </w:rPr>
        <w:t xml:space="preserve"> - 6% volumetric soil water content</w:t>
      </w:r>
      <w:r w:rsidR="00842AF3" w:rsidRPr="008D7823">
        <w:rPr>
          <w:rFonts w:ascii="Times New Roman" w:hAnsi="Times New Roman" w:cs="Times New Roman"/>
          <w:sz w:val="24"/>
          <w:szCs w:val="24"/>
        </w:rPr>
        <w:t>). Root hair death, as well as shrinkage (</w:t>
      </w:r>
      <w:proofErr w:type="spellStart"/>
      <w:r w:rsidR="00842AF3" w:rsidRPr="008D7823">
        <w:rPr>
          <w:rFonts w:ascii="Times New Roman" w:hAnsi="Times New Roman" w:cs="Times New Roman"/>
          <w:sz w:val="24"/>
          <w:szCs w:val="24"/>
        </w:rPr>
        <w:t>Duddek</w:t>
      </w:r>
      <w:proofErr w:type="spellEnd"/>
      <w:r w:rsidR="00842AF3" w:rsidRPr="008D7823">
        <w:rPr>
          <w:rFonts w:ascii="Times New Roman" w:hAnsi="Times New Roman" w:cs="Times New Roman"/>
          <w:sz w:val="24"/>
          <w:szCs w:val="24"/>
        </w:rPr>
        <w:t xml:space="preserve"> et al. 2022), will be strongly accelerated under limited moisture. Summarizing, the flux of most components of rhizodeposition from roots into the soil will increase under water limitation (but not under complete water absence) (Deng et al., 2021). Considering the decreased nutrient uptake by plants under drought, the C and energy costs per unit of utilized nutrient will strongly increase</w:t>
      </w:r>
      <w:r w:rsidR="00D26781" w:rsidRPr="008D7823">
        <w:rPr>
          <w:rFonts w:ascii="Times New Roman" w:hAnsi="Times New Roman" w:cs="Times New Roman"/>
          <w:sz w:val="24"/>
          <w:szCs w:val="24"/>
        </w:rPr>
        <w:t>,</w:t>
      </w:r>
      <w:r w:rsidR="00E5354F">
        <w:rPr>
          <w:rFonts w:ascii="Times New Roman" w:hAnsi="Times New Roman" w:cs="Times New Roman"/>
          <w:sz w:val="24"/>
          <w:szCs w:val="24"/>
        </w:rPr>
        <w:t xml:space="preserve"> potentially limiting CO</w:t>
      </w:r>
      <w:r w:rsidR="00E5354F">
        <w:rPr>
          <w:rFonts w:ascii="Times New Roman" w:hAnsi="Times New Roman" w:cs="Times New Roman"/>
          <w:sz w:val="24"/>
          <w:szCs w:val="24"/>
          <w:vertAlign w:val="subscript"/>
        </w:rPr>
        <w:t>2</w:t>
      </w:r>
      <w:r w:rsidR="00E5354F">
        <w:rPr>
          <w:rFonts w:ascii="Times New Roman" w:hAnsi="Times New Roman" w:cs="Times New Roman"/>
          <w:sz w:val="24"/>
          <w:szCs w:val="24"/>
        </w:rPr>
        <w:t xml:space="preserve"> </w:t>
      </w:r>
      <w:proofErr w:type="spellStart"/>
      <w:r w:rsidR="00E5354F">
        <w:rPr>
          <w:rFonts w:ascii="Times New Roman" w:hAnsi="Times New Roman" w:cs="Times New Roman"/>
          <w:sz w:val="24"/>
          <w:szCs w:val="24"/>
        </w:rPr>
        <w:t>fertilisation</w:t>
      </w:r>
      <w:proofErr w:type="spellEnd"/>
      <w:r w:rsidR="00E5354F">
        <w:rPr>
          <w:rFonts w:ascii="Times New Roman" w:hAnsi="Times New Roman" w:cs="Times New Roman"/>
          <w:sz w:val="24"/>
          <w:szCs w:val="24"/>
        </w:rPr>
        <w:t xml:space="preserve"> and increased </w:t>
      </w:r>
      <w:r w:rsidR="00202EA2">
        <w:rPr>
          <w:rFonts w:ascii="Times New Roman" w:hAnsi="Times New Roman" w:cs="Times New Roman"/>
          <w:sz w:val="24"/>
          <w:szCs w:val="24"/>
        </w:rPr>
        <w:t>yield.</w:t>
      </w:r>
      <w:r w:rsidR="00D26781" w:rsidRPr="008D7823">
        <w:rPr>
          <w:rFonts w:ascii="Times New Roman" w:hAnsi="Times New Roman" w:cs="Times New Roman"/>
          <w:sz w:val="24"/>
          <w:szCs w:val="24"/>
        </w:rPr>
        <w:t xml:space="preserve"> </w:t>
      </w:r>
      <w:r w:rsidR="00202EA2">
        <w:rPr>
          <w:rFonts w:ascii="Times New Roman" w:hAnsi="Times New Roman" w:cs="Times New Roman"/>
          <w:sz w:val="24"/>
          <w:szCs w:val="24"/>
        </w:rPr>
        <w:t xml:space="preserve">However, </w:t>
      </w:r>
      <w:r w:rsidR="00D26781" w:rsidRPr="008D7823">
        <w:rPr>
          <w:rFonts w:ascii="Times New Roman" w:hAnsi="Times New Roman" w:cs="Times New Roman"/>
          <w:sz w:val="24"/>
          <w:szCs w:val="24"/>
        </w:rPr>
        <w:t xml:space="preserve">some of the </w:t>
      </w:r>
      <w:proofErr w:type="spellStart"/>
      <w:r w:rsidR="00D26781" w:rsidRPr="008D7823">
        <w:rPr>
          <w:rFonts w:ascii="Times New Roman" w:hAnsi="Times New Roman" w:cs="Times New Roman"/>
          <w:sz w:val="24"/>
          <w:szCs w:val="24"/>
        </w:rPr>
        <w:t>rhizodeposits</w:t>
      </w:r>
      <w:proofErr w:type="spellEnd"/>
      <w:r w:rsidR="00D26781" w:rsidRPr="008D7823">
        <w:rPr>
          <w:rFonts w:ascii="Times New Roman" w:hAnsi="Times New Roman" w:cs="Times New Roman"/>
          <w:sz w:val="24"/>
          <w:szCs w:val="24"/>
        </w:rPr>
        <w:t xml:space="preserve"> may have disprop</w:t>
      </w:r>
      <w:r w:rsidR="00710151" w:rsidRPr="008D7823">
        <w:rPr>
          <w:rFonts w:ascii="Times New Roman" w:hAnsi="Times New Roman" w:cs="Times New Roman"/>
          <w:sz w:val="24"/>
          <w:szCs w:val="24"/>
        </w:rPr>
        <w:t>ortionate effects on nutrient availability</w:t>
      </w:r>
      <w:r w:rsidR="00F84B1A" w:rsidRPr="008D7823">
        <w:rPr>
          <w:rFonts w:ascii="Times New Roman" w:hAnsi="Times New Roman" w:cs="Times New Roman"/>
          <w:sz w:val="24"/>
          <w:szCs w:val="24"/>
        </w:rPr>
        <w:t xml:space="preserve"> and balance some of this decline</w:t>
      </w:r>
      <w:r w:rsidR="00842AF3" w:rsidRPr="008D7823">
        <w:rPr>
          <w:rFonts w:ascii="Times New Roman" w:hAnsi="Times New Roman" w:cs="Times New Roman"/>
          <w:sz w:val="24"/>
          <w:szCs w:val="24"/>
        </w:rPr>
        <w:t>.</w:t>
      </w:r>
    </w:p>
    <w:p w14:paraId="272FAAAA" w14:textId="7725193D" w:rsidR="00842AF3" w:rsidRPr="008D7823" w:rsidRDefault="00842AF3"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 xml:space="preserve">Soil microbes, such as rhizobacteria, have the ability to secrete </w:t>
      </w:r>
      <w:proofErr w:type="spellStart"/>
      <w:r w:rsidRPr="008D7823">
        <w:rPr>
          <w:rFonts w:ascii="Times New Roman" w:hAnsi="Times New Roman" w:cs="Times New Roman"/>
          <w:sz w:val="24"/>
          <w:szCs w:val="24"/>
        </w:rPr>
        <w:t>exo</w:t>
      </w:r>
      <w:proofErr w:type="spellEnd"/>
      <w:r w:rsidRPr="008D7823">
        <w:rPr>
          <w:rFonts w:ascii="Times New Roman" w:hAnsi="Times New Roman" w:cs="Times New Roman"/>
          <w:sz w:val="24"/>
          <w:szCs w:val="24"/>
        </w:rPr>
        <w:t xml:space="preserve">-polysaccharides, alter endogenous phytohormones and antioxidants, and </w:t>
      </w:r>
      <w:r w:rsidR="00860972" w:rsidRPr="008D7823">
        <w:rPr>
          <w:rFonts w:ascii="Times New Roman" w:hAnsi="Times New Roman" w:cs="Times New Roman"/>
          <w:sz w:val="24"/>
          <w:szCs w:val="24"/>
        </w:rPr>
        <w:t xml:space="preserve">a diverse </w:t>
      </w:r>
      <w:r w:rsidR="00DF5868" w:rsidRPr="008D7823">
        <w:rPr>
          <w:rFonts w:ascii="Times New Roman" w:hAnsi="Times New Roman" w:cs="Times New Roman"/>
          <w:sz w:val="24"/>
          <w:szCs w:val="24"/>
        </w:rPr>
        <w:t>cocktail of compounds</w:t>
      </w:r>
      <w:r w:rsidRPr="008D7823">
        <w:rPr>
          <w:rFonts w:ascii="Times New Roman" w:hAnsi="Times New Roman" w:cs="Times New Roman"/>
          <w:sz w:val="24"/>
          <w:szCs w:val="24"/>
        </w:rPr>
        <w:t xml:space="preserve"> e.g., sugars, amino acids, and polyamines, volatile organic constituents, dehydrins, and heat shock proteins (Kaushal and Wani 2016)</w:t>
      </w:r>
      <w:hyperlink w:anchor="X8399f62e9d7f114b86a09bf8b19c27794216230"/>
      <w:r w:rsidRPr="008D7823">
        <w:rPr>
          <w:rFonts w:ascii="Times New Roman" w:hAnsi="Times New Roman" w:cs="Times New Roman"/>
          <w:sz w:val="24"/>
          <w:szCs w:val="24"/>
        </w:rPr>
        <w:t>. Through altering physiological and biochemical processes in plants, the microbes could help plants to mitigate drought stress by preserving plant growth, membrane stability, and enzyme constancy and effectively controlling water and mineral uptake by increasing the root surface area (Kumar et al. 2018</w:t>
      </w:r>
      <w:hyperlink w:anchor="X244de5aaa2bcbc79f59e5cff9542183a9452a48"/>
      <w:r w:rsidRPr="008D7823">
        <w:rPr>
          <w:rFonts w:ascii="Times New Roman" w:hAnsi="Times New Roman" w:cs="Times New Roman"/>
          <w:sz w:val="24"/>
          <w:szCs w:val="24"/>
        </w:rPr>
        <w:t xml:space="preserve">; </w:t>
      </w:r>
      <w:proofErr w:type="spellStart"/>
      <w:r w:rsidRPr="008D7823">
        <w:rPr>
          <w:rFonts w:ascii="Times New Roman" w:hAnsi="Times New Roman" w:cs="Times New Roman"/>
          <w:sz w:val="24"/>
          <w:szCs w:val="24"/>
        </w:rPr>
        <w:t>Vacheron</w:t>
      </w:r>
      <w:proofErr w:type="spellEnd"/>
      <w:r w:rsidRPr="008D7823">
        <w:rPr>
          <w:rFonts w:ascii="Times New Roman" w:hAnsi="Times New Roman" w:cs="Times New Roman"/>
          <w:sz w:val="24"/>
          <w:szCs w:val="24"/>
        </w:rPr>
        <w:t xml:space="preserve"> et al. 2013). For example, a Plant Growth Promoting Bacteria (PGPB) strain, </w:t>
      </w:r>
      <w:r w:rsidRPr="008D7823">
        <w:rPr>
          <w:rFonts w:ascii="Times New Roman" w:hAnsi="Times New Roman" w:cs="Times New Roman"/>
          <w:i/>
          <w:iCs/>
          <w:sz w:val="24"/>
          <w:szCs w:val="24"/>
        </w:rPr>
        <w:t>Pseudomonas putida</w:t>
      </w:r>
      <w:r w:rsidRPr="008D7823">
        <w:rPr>
          <w:rFonts w:ascii="Times New Roman" w:hAnsi="Times New Roman" w:cs="Times New Roman"/>
          <w:sz w:val="24"/>
          <w:szCs w:val="24"/>
        </w:rPr>
        <w:t xml:space="preserve"> GAP-P45, decreased </w:t>
      </w:r>
      <w:r w:rsidR="00A10A9A" w:rsidRPr="00B37A55">
        <w:rPr>
          <w:rFonts w:ascii="Times New Roman" w:hAnsi="Times New Roman" w:cs="Times New Roman"/>
          <w:sz w:val="24"/>
          <w:szCs w:val="24"/>
          <w:lang w:val="en-GB"/>
        </w:rPr>
        <w:t>reactive oxygen species (</w:t>
      </w:r>
      <w:r w:rsidRPr="008D7823">
        <w:rPr>
          <w:rFonts w:ascii="Times New Roman" w:hAnsi="Times New Roman" w:cs="Times New Roman"/>
          <w:sz w:val="24"/>
          <w:szCs w:val="24"/>
        </w:rPr>
        <w:t>ROS</w:t>
      </w:r>
      <w:r w:rsidR="00A10A9A">
        <w:rPr>
          <w:rFonts w:ascii="Times New Roman" w:hAnsi="Times New Roman" w:cs="Times New Roman"/>
          <w:sz w:val="24"/>
          <w:szCs w:val="24"/>
        </w:rPr>
        <w:t>)</w:t>
      </w:r>
      <w:r w:rsidRPr="008D7823">
        <w:rPr>
          <w:rFonts w:ascii="Times New Roman" w:hAnsi="Times New Roman" w:cs="Times New Roman"/>
          <w:sz w:val="24"/>
          <w:szCs w:val="24"/>
        </w:rPr>
        <w:t xml:space="preserve"> accumulation and reduced the activities of all antioxidant enzymes in </w:t>
      </w:r>
      <w:r w:rsidRPr="008D7823">
        <w:rPr>
          <w:rFonts w:ascii="Times New Roman" w:hAnsi="Times New Roman" w:cs="Times New Roman"/>
          <w:i/>
          <w:iCs/>
          <w:sz w:val="24"/>
          <w:szCs w:val="24"/>
        </w:rPr>
        <w:t>Arabidopsis thaliana</w:t>
      </w:r>
      <w:r w:rsidRPr="008D7823">
        <w:rPr>
          <w:rFonts w:ascii="Times New Roman" w:hAnsi="Times New Roman" w:cs="Times New Roman"/>
          <w:sz w:val="24"/>
          <w:szCs w:val="24"/>
        </w:rPr>
        <w:t xml:space="preserve"> seedlings (Ghosh et al. 2018), and thus improved the plant resistance to water-stress</w:t>
      </w:r>
      <w:r w:rsidR="00A44AAD">
        <w:rPr>
          <w:rFonts w:ascii="Times New Roman" w:hAnsi="Times New Roman" w:cs="Times New Roman"/>
          <w:sz w:val="24"/>
          <w:szCs w:val="24"/>
        </w:rPr>
        <w:t xml:space="preserve"> imposed by the addition of </w:t>
      </w:r>
      <w:r w:rsidR="00A8529A">
        <w:rPr>
          <w:rFonts w:ascii="Times New Roman" w:hAnsi="Times New Roman" w:cs="Times New Roman"/>
          <w:sz w:val="24"/>
          <w:szCs w:val="24"/>
        </w:rPr>
        <w:t>polyethylene glycol (</w:t>
      </w:r>
      <w:r w:rsidR="00A44AAD">
        <w:rPr>
          <w:rFonts w:ascii="Times New Roman" w:hAnsi="Times New Roman" w:cs="Times New Roman"/>
          <w:sz w:val="24"/>
          <w:szCs w:val="24"/>
        </w:rPr>
        <w:t>PEG</w:t>
      </w:r>
      <w:r w:rsidR="00A8529A">
        <w:rPr>
          <w:rFonts w:ascii="Times New Roman" w:hAnsi="Times New Roman" w:cs="Times New Roman"/>
          <w:sz w:val="24"/>
          <w:szCs w:val="24"/>
        </w:rPr>
        <w:t>)</w:t>
      </w:r>
      <w:r w:rsidRPr="008D7823">
        <w:rPr>
          <w:rFonts w:ascii="Times New Roman" w:hAnsi="Times New Roman" w:cs="Times New Roman"/>
          <w:sz w:val="24"/>
          <w:szCs w:val="24"/>
        </w:rPr>
        <w:t>.</w:t>
      </w:r>
    </w:p>
    <w:p w14:paraId="2F3D942D" w14:textId="08858462" w:rsidR="00267A29" w:rsidRDefault="001C2C14" w:rsidP="00F9453B">
      <w:pPr>
        <w:snapToGrid w:val="0"/>
        <w:spacing w:after="120" w:line="360" w:lineRule="auto"/>
        <w:jc w:val="both"/>
        <w:rPr>
          <w:rFonts w:ascii="Times New Roman" w:hAnsi="Times New Roman" w:cs="Times New Roman"/>
          <w:sz w:val="24"/>
          <w:szCs w:val="24"/>
          <w:lang w:val="en-GB"/>
        </w:rPr>
      </w:pPr>
      <w:r w:rsidRPr="008F02CB">
        <w:rPr>
          <w:rFonts w:ascii="Times New Roman" w:hAnsi="Times New Roman" w:cs="Times New Roman"/>
          <w:sz w:val="24"/>
          <w:szCs w:val="24"/>
          <w:lang w:val="en-GB"/>
        </w:rPr>
        <w:lastRenderedPageBreak/>
        <w:t xml:space="preserve">This </w:t>
      </w:r>
      <w:r w:rsidR="003B2B02" w:rsidRPr="008F02CB">
        <w:rPr>
          <w:rFonts w:ascii="Times New Roman" w:hAnsi="Times New Roman" w:cs="Times New Roman"/>
          <w:sz w:val="24"/>
          <w:szCs w:val="24"/>
          <w:lang w:val="en-GB"/>
        </w:rPr>
        <w:t xml:space="preserve">greater </w:t>
      </w:r>
      <w:r w:rsidRPr="008F02CB">
        <w:rPr>
          <w:rFonts w:ascii="Times New Roman" w:hAnsi="Times New Roman" w:cs="Times New Roman"/>
          <w:sz w:val="24"/>
          <w:szCs w:val="24"/>
          <w:lang w:val="en-GB"/>
        </w:rPr>
        <w:t>microbial ac</w:t>
      </w:r>
      <w:r w:rsidRPr="008D7823">
        <w:rPr>
          <w:rFonts w:ascii="Times New Roman" w:hAnsi="Times New Roman" w:cs="Times New Roman"/>
          <w:sz w:val="24"/>
          <w:szCs w:val="24"/>
          <w:lang w:val="en-GB"/>
        </w:rPr>
        <w:t>tivity in the rhizosphere is confirmed by increased microbial respiration (measured as CO</w:t>
      </w:r>
      <w:r w:rsidRPr="008D7823">
        <w:rPr>
          <w:rFonts w:ascii="Times New Roman" w:hAnsi="Times New Roman" w:cs="Times New Roman"/>
          <w:sz w:val="24"/>
          <w:szCs w:val="24"/>
          <w:vertAlign w:val="subscript"/>
          <w:lang w:val="en-GB"/>
        </w:rPr>
        <w:t>2</w:t>
      </w:r>
      <w:r w:rsidRPr="008D7823">
        <w:rPr>
          <w:rFonts w:ascii="Times New Roman" w:hAnsi="Times New Roman" w:cs="Times New Roman"/>
          <w:sz w:val="24"/>
          <w:szCs w:val="24"/>
          <w:lang w:val="en-GB"/>
        </w:rPr>
        <w:t xml:space="preserve"> efflux) under drought (Deng et al., 2021). Another parameter of microbial activity – activity of extracellular enzymes – increase over the short term (&lt; 1 year) but will be nearly completely recovered over longer periods (Canarini et al., 2021). Consequently, microbial community shifts under drought</w:t>
      </w:r>
      <w:r w:rsidR="00DC449C">
        <w:rPr>
          <w:rFonts w:ascii="Times New Roman" w:hAnsi="Times New Roman" w:cs="Times New Roman"/>
          <w:sz w:val="24"/>
          <w:szCs w:val="24"/>
          <w:lang w:val="en-GB"/>
        </w:rPr>
        <w:t xml:space="preserve"> imposed in the field (</w:t>
      </w:r>
      <w:r w:rsidR="00246287">
        <w:rPr>
          <w:rFonts w:ascii="Times New Roman" w:hAnsi="Times New Roman" w:cs="Times New Roman"/>
          <w:sz w:val="24"/>
          <w:szCs w:val="24"/>
          <w:lang w:val="en-GB"/>
        </w:rPr>
        <w:t>10% VWC imposed by rainout shelter)</w:t>
      </w:r>
      <w:r w:rsidRPr="008D7823">
        <w:rPr>
          <w:rFonts w:ascii="Times New Roman" w:hAnsi="Times New Roman" w:cs="Times New Roman"/>
          <w:sz w:val="24"/>
          <w:szCs w:val="24"/>
          <w:lang w:val="en-GB"/>
        </w:rPr>
        <w:t xml:space="preserve"> include taxa having higher activity and enzyme production under water limitation</w:t>
      </w:r>
      <w:r w:rsidR="009F18B3" w:rsidRPr="008D7823">
        <w:rPr>
          <w:rFonts w:ascii="Times New Roman" w:hAnsi="Times New Roman" w:cs="Times New Roman"/>
          <w:sz w:val="24"/>
          <w:szCs w:val="24"/>
          <w:lang w:val="en-GB"/>
        </w:rPr>
        <w:t>.</w:t>
      </w:r>
    </w:p>
    <w:p w14:paraId="52DCB130" w14:textId="60CE10CC" w:rsidR="005F6FA5" w:rsidRPr="00C450F6" w:rsidRDefault="005F6FA5" w:rsidP="00F9453B">
      <w:pPr>
        <w:snapToGrid w:val="0"/>
        <w:spacing w:after="120" w:line="360" w:lineRule="auto"/>
        <w:jc w:val="both"/>
        <w:rPr>
          <w:rFonts w:ascii="Times New Roman" w:hAnsi="Times New Roman" w:cs="Times New Roman"/>
          <w:sz w:val="24"/>
          <w:szCs w:val="24"/>
          <w:lang w:val="en"/>
        </w:rPr>
      </w:pPr>
      <w:r w:rsidRPr="008D7823">
        <w:rPr>
          <w:rFonts w:ascii="Times New Roman" w:hAnsi="Times New Roman" w:cs="Times New Roman"/>
          <w:sz w:val="24"/>
          <w:szCs w:val="24"/>
          <w:lang w:val="en"/>
        </w:rPr>
        <w:t xml:space="preserve">Members of the phyla Actinobacteria recently gained a prominent role in dissecting the impact drought as occurrence of this stress triggers an enrichment of the proportion of these bacteria compared to other phylogenetic groups populating the microbiota at the root-soil interface (Xu and Coleman-Derr 2019). Interestingly, this drought-triggered enrichment appears to be conserved across plant lineages as evidenced by results gathered with 18 different species belonging to the class </w:t>
      </w:r>
      <w:proofErr w:type="spellStart"/>
      <w:r w:rsidRPr="008D7823">
        <w:rPr>
          <w:rFonts w:ascii="Times New Roman" w:hAnsi="Times New Roman" w:cs="Times New Roman"/>
          <w:sz w:val="24"/>
          <w:szCs w:val="24"/>
          <w:lang w:val="en"/>
        </w:rPr>
        <w:t>Monocotyledonae</w:t>
      </w:r>
      <w:proofErr w:type="spellEnd"/>
      <w:r w:rsidRPr="008D7823">
        <w:rPr>
          <w:rFonts w:ascii="Times New Roman" w:hAnsi="Times New Roman" w:cs="Times New Roman"/>
          <w:sz w:val="24"/>
          <w:szCs w:val="24"/>
          <w:lang w:val="en"/>
        </w:rPr>
        <w:t xml:space="preserve"> (Naylor et al. 2017). Actinobacteria belong to the group of so-called monoderm (or Gram positive) bacteria, which appear to be better adapted to arid soil conditions compared to </w:t>
      </w:r>
      <w:proofErr w:type="spellStart"/>
      <w:r w:rsidRPr="008D7823">
        <w:rPr>
          <w:rFonts w:ascii="Times New Roman" w:hAnsi="Times New Roman" w:cs="Times New Roman"/>
          <w:sz w:val="24"/>
          <w:szCs w:val="24"/>
          <w:lang w:val="en"/>
        </w:rPr>
        <w:t>diderms</w:t>
      </w:r>
      <w:proofErr w:type="spellEnd"/>
      <w:r w:rsidRPr="008D7823">
        <w:rPr>
          <w:rFonts w:ascii="Times New Roman" w:hAnsi="Times New Roman" w:cs="Times New Roman"/>
          <w:sz w:val="24"/>
          <w:szCs w:val="24"/>
          <w:lang w:val="en"/>
        </w:rPr>
        <w:t xml:space="preserve"> (or Gram negative) bacteria (Naylor et al. 2017). Yet, this Actinobacterial enrichment cannot be explained solely by this microbial adaptation to abiotic condition being predominant in the root and rhizosphere microbiota while less marked in unplanted soils (Xu et al. 2018; Santos-Medellin et al. 2017</w:t>
      </w:r>
      <w:r>
        <w:rPr>
          <w:rFonts w:ascii="Times New Roman" w:hAnsi="Times New Roman" w:cs="Times New Roman"/>
          <w:sz w:val="24"/>
          <w:szCs w:val="24"/>
          <w:lang w:val="en"/>
        </w:rPr>
        <w:t xml:space="preserve"> – imposed severe drought until senesce and leaf curling was apparent. 5% VWC</w:t>
      </w:r>
      <w:r w:rsidRPr="008D7823">
        <w:rPr>
          <w:rFonts w:ascii="Times New Roman" w:hAnsi="Times New Roman" w:cs="Times New Roman"/>
          <w:sz w:val="24"/>
          <w:szCs w:val="24"/>
          <w:lang w:val="en"/>
        </w:rPr>
        <w:t>). A prediction of these observations is that Actinobacteria enrichment under drought stress may confer an adaptive advantage to their host plants under drought. Consistently, experiments conducted under laboratory conditions indicated that inoculation of representative strains of Actinobacteria conferred growth promotion to Sorghum seedlings only following exposure to drought treatment (Xu et al. 2018</w:t>
      </w:r>
      <w:r>
        <w:rPr>
          <w:rFonts w:ascii="Times New Roman" w:hAnsi="Times New Roman" w:cs="Times New Roman"/>
          <w:sz w:val="24"/>
          <w:szCs w:val="24"/>
          <w:lang w:val="en"/>
        </w:rPr>
        <w:t xml:space="preserve"> – removal of irrigation at the 9</w:t>
      </w:r>
      <w:r w:rsidRPr="003F52B4">
        <w:rPr>
          <w:rFonts w:ascii="Times New Roman" w:hAnsi="Times New Roman" w:cs="Times New Roman"/>
          <w:sz w:val="24"/>
          <w:szCs w:val="24"/>
          <w:vertAlign w:val="superscript"/>
          <w:lang w:val="en"/>
        </w:rPr>
        <w:t>th</w:t>
      </w:r>
      <w:r>
        <w:rPr>
          <w:rFonts w:ascii="Times New Roman" w:hAnsi="Times New Roman" w:cs="Times New Roman"/>
          <w:sz w:val="24"/>
          <w:szCs w:val="24"/>
          <w:lang w:val="en"/>
        </w:rPr>
        <w:t xml:space="preserve"> week of growth</w:t>
      </w:r>
      <w:r w:rsidRPr="008D7823">
        <w:rPr>
          <w:rFonts w:ascii="Times New Roman" w:hAnsi="Times New Roman" w:cs="Times New Roman"/>
          <w:sz w:val="24"/>
          <w:szCs w:val="24"/>
          <w:lang w:val="en"/>
        </w:rPr>
        <w:t>).</w:t>
      </w:r>
    </w:p>
    <w:p w14:paraId="3A8562CB" w14:textId="1E51317B" w:rsidR="00715552" w:rsidRPr="00B37A55" w:rsidRDefault="009D0BF4" w:rsidP="00F9453B">
      <w:pPr>
        <w:snapToGrid w:val="0"/>
        <w:spacing w:after="120" w:line="360" w:lineRule="auto"/>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Combined stresses often have greater effect on the plants than the sum effect of individual stresses. Abiotic stresses directly or indirectly affect plant stomatal closure in leaves, root structure, nutrient uptake, rhizosphere microbes and secretions from roots and microbes. The core responses of plants to abiotic stress include the regulation of ROS in shoot and root. Different abiotic stress may induce different response in root morphological traits</w:t>
      </w:r>
      <w:r w:rsidR="004E0BC8">
        <w:rPr>
          <w:rFonts w:ascii="Times New Roman" w:hAnsi="Times New Roman" w:cs="Times New Roman"/>
          <w:sz w:val="24"/>
          <w:szCs w:val="24"/>
          <w:lang w:val="en-GB"/>
        </w:rPr>
        <w:t xml:space="preserve">, </w:t>
      </w:r>
      <w:r w:rsidRPr="00B37A55">
        <w:rPr>
          <w:rFonts w:ascii="Times New Roman" w:hAnsi="Times New Roman" w:cs="Times New Roman"/>
          <w:sz w:val="24"/>
          <w:szCs w:val="24"/>
          <w:lang w:val="en-GB"/>
        </w:rPr>
        <w:t>anatomical trait</w:t>
      </w:r>
      <w:r w:rsidR="004E0BC8">
        <w:rPr>
          <w:rFonts w:ascii="Times New Roman" w:hAnsi="Times New Roman" w:cs="Times New Roman"/>
          <w:sz w:val="24"/>
          <w:szCs w:val="24"/>
          <w:lang w:val="en-GB"/>
        </w:rPr>
        <w:t xml:space="preserve">s, and </w:t>
      </w:r>
      <w:r w:rsidR="00CF7C85">
        <w:rPr>
          <w:rFonts w:ascii="Times New Roman" w:hAnsi="Times New Roman" w:cs="Times New Roman"/>
          <w:sz w:val="24"/>
          <w:szCs w:val="24"/>
          <w:lang w:val="en-GB"/>
        </w:rPr>
        <w:t xml:space="preserve">interactions with the microbiome including </w:t>
      </w:r>
      <w:r w:rsidRPr="00B37A55">
        <w:rPr>
          <w:rFonts w:ascii="Times New Roman" w:hAnsi="Times New Roman" w:cs="Times New Roman"/>
          <w:sz w:val="24"/>
          <w:szCs w:val="24"/>
          <w:lang w:val="en-GB"/>
        </w:rPr>
        <w:t>arbuscular mycorrhiza fungi</w:t>
      </w:r>
      <w:r w:rsidR="00CF7C85">
        <w:rPr>
          <w:rFonts w:ascii="Times New Roman" w:hAnsi="Times New Roman" w:cs="Times New Roman"/>
          <w:sz w:val="24"/>
          <w:szCs w:val="24"/>
          <w:lang w:val="en-GB"/>
        </w:rPr>
        <w:t>,</w:t>
      </w:r>
      <w:r w:rsidRPr="00B37A55">
        <w:rPr>
          <w:rFonts w:ascii="Times New Roman" w:hAnsi="Times New Roman" w:cs="Times New Roman"/>
          <w:sz w:val="24"/>
          <w:szCs w:val="24"/>
          <w:lang w:val="en-GB"/>
        </w:rPr>
        <w:t xml:space="preserve"> rhizobium</w:t>
      </w:r>
      <w:r w:rsidR="00CF7C85">
        <w:rPr>
          <w:rFonts w:ascii="Times New Roman" w:hAnsi="Times New Roman" w:cs="Times New Roman"/>
          <w:sz w:val="24"/>
          <w:szCs w:val="24"/>
          <w:lang w:val="en-GB"/>
        </w:rPr>
        <w:t xml:space="preserve"> </w:t>
      </w:r>
      <w:proofErr w:type="spellStart"/>
      <w:r w:rsidR="00CF7C85">
        <w:rPr>
          <w:rFonts w:ascii="Times New Roman" w:hAnsi="Times New Roman" w:cs="Times New Roman"/>
          <w:sz w:val="24"/>
          <w:szCs w:val="24"/>
          <w:lang w:val="en-GB"/>
        </w:rPr>
        <w:t>and</w:t>
      </w:r>
      <w:r w:rsidRPr="00B37A55">
        <w:rPr>
          <w:rFonts w:ascii="Times New Roman" w:hAnsi="Times New Roman" w:cs="Times New Roman"/>
          <w:sz w:val="24"/>
          <w:szCs w:val="24"/>
          <w:lang w:val="en-GB"/>
        </w:rPr>
        <w:t>plant</w:t>
      </w:r>
      <w:proofErr w:type="spellEnd"/>
      <w:r w:rsidRPr="00B37A55">
        <w:rPr>
          <w:rFonts w:ascii="Times New Roman" w:hAnsi="Times New Roman" w:cs="Times New Roman"/>
          <w:sz w:val="24"/>
          <w:szCs w:val="24"/>
          <w:lang w:val="en-GB"/>
        </w:rPr>
        <w:t xml:space="preserve"> growth promoting rhizobacteria</w:t>
      </w:r>
      <w:r w:rsidR="005C492F" w:rsidRPr="00B37A55">
        <w:rPr>
          <w:rFonts w:ascii="Times New Roman" w:hAnsi="Times New Roman" w:cs="Times New Roman"/>
          <w:sz w:val="24"/>
          <w:szCs w:val="24"/>
          <w:lang w:val="en-GB"/>
        </w:rPr>
        <w:t xml:space="preserve"> (Fig</w:t>
      </w:r>
      <w:r w:rsidR="008C45A3" w:rsidRPr="00B37A55">
        <w:rPr>
          <w:rFonts w:ascii="Times New Roman" w:hAnsi="Times New Roman" w:cs="Times New Roman"/>
          <w:sz w:val="24"/>
          <w:szCs w:val="24"/>
          <w:lang w:val="en-GB"/>
        </w:rPr>
        <w:t xml:space="preserve">. </w:t>
      </w:r>
      <w:r w:rsidR="005C492F" w:rsidRPr="00B37A55">
        <w:rPr>
          <w:rFonts w:ascii="Times New Roman" w:hAnsi="Times New Roman" w:cs="Times New Roman"/>
          <w:sz w:val="24"/>
          <w:szCs w:val="24"/>
          <w:lang w:val="en-GB"/>
        </w:rPr>
        <w:t>2).</w:t>
      </w:r>
    </w:p>
    <w:p w14:paraId="3F6994C4" w14:textId="04C3B1FB" w:rsidR="00715552" w:rsidRPr="00C450F6" w:rsidRDefault="00B35584" w:rsidP="00F9453B">
      <w:pPr>
        <w:snapToGrid w:val="0"/>
        <w:spacing w:after="120"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en-AU"/>
        </w:rPr>
        <w:lastRenderedPageBreak/>
        <w:drawing>
          <wp:anchor distT="0" distB="0" distL="114300" distR="114300" simplePos="0" relativeHeight="251662848" behindDoc="0" locked="0" layoutInCell="1" allowOverlap="1" wp14:anchorId="5924A5C7" wp14:editId="513C1EEE">
            <wp:simplePos x="0" y="0"/>
            <wp:positionH relativeFrom="column">
              <wp:posOffset>-150995</wp:posOffset>
            </wp:positionH>
            <wp:positionV relativeFrom="paragraph">
              <wp:posOffset>24049</wp:posOffset>
            </wp:positionV>
            <wp:extent cx="5760720" cy="350583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505835"/>
                    </a:xfrm>
                    <a:prstGeom prst="rect">
                      <a:avLst/>
                    </a:prstGeom>
                    <a:noFill/>
                    <a:ln>
                      <a:noFill/>
                    </a:ln>
                  </pic:spPr>
                </pic:pic>
              </a:graphicData>
            </a:graphic>
          </wp:anchor>
        </w:drawing>
      </w:r>
    </w:p>
    <w:p w14:paraId="55DD60C6" w14:textId="2BE3F3F5" w:rsidR="00715552" w:rsidRPr="00B37A55" w:rsidRDefault="00715552" w:rsidP="00F9453B">
      <w:pPr>
        <w:snapToGrid w:val="0"/>
        <w:spacing w:after="120" w:line="360" w:lineRule="auto"/>
        <w:jc w:val="both"/>
        <w:rPr>
          <w:rFonts w:ascii="Times New Roman" w:hAnsi="Times New Roman" w:cs="Times New Roman"/>
          <w:sz w:val="24"/>
          <w:szCs w:val="24"/>
          <w:lang w:val="en-GB"/>
        </w:rPr>
      </w:pPr>
      <w:r w:rsidRPr="00B37A55">
        <w:rPr>
          <w:rFonts w:ascii="Times New Roman" w:hAnsi="Times New Roman" w:cs="Times New Roman"/>
          <w:b/>
          <w:bCs/>
          <w:sz w:val="24"/>
          <w:szCs w:val="24"/>
          <w:lang w:val="en-GB"/>
        </w:rPr>
        <w:t>Fig. 2 Impacts of abiotic stress alone or in combination on the function of roots and rhizospheres</w:t>
      </w:r>
      <w:r w:rsidR="00D5682E" w:rsidRPr="00B37A55">
        <w:rPr>
          <w:rFonts w:ascii="Times New Roman" w:hAnsi="Times New Roman" w:cs="Times New Roman"/>
          <w:b/>
          <w:bCs/>
          <w:sz w:val="24"/>
          <w:szCs w:val="24"/>
          <w:lang w:val="en-GB"/>
        </w:rPr>
        <w:t xml:space="preserve">. </w:t>
      </w:r>
      <w:r w:rsidRPr="00B37A55">
        <w:rPr>
          <w:rFonts w:ascii="Times New Roman" w:hAnsi="Times New Roman" w:cs="Times New Roman"/>
          <w:sz w:val="24"/>
          <w:szCs w:val="24"/>
          <w:lang w:val="en-GB"/>
        </w:rPr>
        <w:t>Combined stresses often have greater effect on the plants than the sum effect of individual stresses. Abiotic stresses directly or indirectly affect plant stomatal closure in leaves, root structure, nutrient uptake, rhizosphere microbes and secretions from roots and microbes. The core responses of plants to abiotic stress include the regulation of reactive oxygen species (ROS) in shoot and root. Different abiotic stress may induce different response in root morphological traits and anatomical traits.</w:t>
      </w:r>
      <w:r w:rsidR="00B35584" w:rsidRPr="00C450F6">
        <w:rPr>
          <w:rFonts w:ascii="Times New Roman" w:hAnsi="Times New Roman" w:cs="Times New Roman"/>
          <w:sz w:val="24"/>
          <w:szCs w:val="24"/>
          <w:lang w:val="en-GB"/>
        </w:rPr>
        <w:t xml:space="preserve"> NFB, N</w:t>
      </w:r>
      <w:r w:rsidR="00B35584" w:rsidRPr="00C450F6">
        <w:rPr>
          <w:rFonts w:ascii="Times New Roman" w:hAnsi="Times New Roman" w:cs="Times New Roman"/>
          <w:sz w:val="24"/>
          <w:szCs w:val="24"/>
          <w:vertAlign w:val="subscript"/>
          <w:lang w:val="en-GB"/>
        </w:rPr>
        <w:t>2</w:t>
      </w:r>
      <w:r w:rsidR="00B35584" w:rsidRPr="00C450F6">
        <w:rPr>
          <w:rFonts w:ascii="Times New Roman" w:hAnsi="Times New Roman" w:cs="Times New Roman"/>
          <w:sz w:val="24"/>
          <w:szCs w:val="24"/>
          <w:lang w:val="en-GB"/>
        </w:rPr>
        <w:t>-fixing bacteria</w:t>
      </w:r>
      <w:r w:rsidRPr="00B37A55">
        <w:rPr>
          <w:rFonts w:ascii="Times New Roman" w:hAnsi="Times New Roman" w:cs="Times New Roman"/>
          <w:sz w:val="24"/>
          <w:szCs w:val="24"/>
          <w:lang w:val="en-GB"/>
        </w:rPr>
        <w:t>; AMF, arbuscular mycorrhiza fungi; rhizobium, PGPR, plant growth promoting rhizobacteria.</w:t>
      </w:r>
    </w:p>
    <w:p w14:paraId="008297DE" w14:textId="6B6A704D" w:rsidR="00715552" w:rsidRPr="00B37A55" w:rsidRDefault="00715552" w:rsidP="00F9453B">
      <w:pPr>
        <w:snapToGrid w:val="0"/>
        <w:spacing w:after="120" w:line="360" w:lineRule="auto"/>
        <w:jc w:val="both"/>
        <w:rPr>
          <w:rFonts w:ascii="Times New Roman" w:hAnsi="Times New Roman" w:cs="Times New Roman"/>
          <w:sz w:val="24"/>
          <w:szCs w:val="24"/>
          <w:lang w:val="en-GB"/>
        </w:rPr>
      </w:pPr>
    </w:p>
    <w:p w14:paraId="1E85497B" w14:textId="6312C14A" w:rsidR="00267A29" w:rsidRPr="008D7823" w:rsidRDefault="00FB7480" w:rsidP="00F9453B">
      <w:pPr>
        <w:pStyle w:val="Heading2"/>
        <w:snapToGrid w:val="0"/>
        <w:spacing w:before="0" w:after="120" w:line="360" w:lineRule="auto"/>
        <w:jc w:val="both"/>
        <w:rPr>
          <w:rFonts w:ascii="Times New Roman" w:hAnsi="Times New Roman" w:cs="Times New Roman"/>
          <w:color w:val="auto"/>
          <w:sz w:val="24"/>
          <w:szCs w:val="24"/>
          <w:lang w:val="en-GB"/>
        </w:rPr>
      </w:pPr>
      <w:r w:rsidRPr="008D7823">
        <w:rPr>
          <w:rFonts w:ascii="Times New Roman" w:hAnsi="Times New Roman" w:cs="Times New Roman"/>
          <w:color w:val="auto"/>
          <w:sz w:val="24"/>
          <w:szCs w:val="24"/>
          <w:lang w:val="en-GB"/>
        </w:rPr>
        <w:t>3</w:t>
      </w:r>
      <w:r w:rsidR="00267A29" w:rsidRPr="008D7823">
        <w:rPr>
          <w:rFonts w:ascii="Times New Roman" w:hAnsi="Times New Roman" w:cs="Times New Roman"/>
          <w:color w:val="auto"/>
          <w:sz w:val="24"/>
          <w:szCs w:val="24"/>
          <w:lang w:val="en-GB"/>
        </w:rPr>
        <w:t xml:space="preserve">.2 </w:t>
      </w:r>
      <w:r w:rsidR="00C82BD9" w:rsidRPr="008D7823">
        <w:rPr>
          <w:rFonts w:ascii="Times New Roman" w:hAnsi="Times New Roman" w:cs="Times New Roman"/>
          <w:color w:val="auto"/>
          <w:sz w:val="24"/>
          <w:szCs w:val="24"/>
          <w:lang w:val="en-GB"/>
        </w:rPr>
        <w:t>Impacts of h</w:t>
      </w:r>
      <w:r w:rsidR="00267A29" w:rsidRPr="008D7823">
        <w:rPr>
          <w:rFonts w:ascii="Times New Roman" w:hAnsi="Times New Roman" w:cs="Times New Roman"/>
          <w:color w:val="auto"/>
          <w:sz w:val="24"/>
          <w:szCs w:val="24"/>
          <w:lang w:val="en-GB"/>
        </w:rPr>
        <w:t>eat</w:t>
      </w:r>
      <w:r w:rsidR="00C82BD9" w:rsidRPr="008D7823">
        <w:rPr>
          <w:rFonts w:ascii="Times New Roman" w:hAnsi="Times New Roman" w:cs="Times New Roman"/>
          <w:color w:val="auto"/>
          <w:sz w:val="24"/>
          <w:szCs w:val="24"/>
          <w:lang w:val="en-GB"/>
        </w:rPr>
        <w:t xml:space="preserve"> on belowground processes</w:t>
      </w:r>
      <w:r w:rsidR="00267A29" w:rsidRPr="008D7823">
        <w:rPr>
          <w:rFonts w:ascii="Times New Roman" w:hAnsi="Times New Roman" w:cs="Times New Roman"/>
          <w:color w:val="auto"/>
          <w:sz w:val="24"/>
          <w:szCs w:val="24"/>
          <w:lang w:val="en-GB"/>
        </w:rPr>
        <w:t xml:space="preserve"> </w:t>
      </w:r>
    </w:p>
    <w:p w14:paraId="40F361EC" w14:textId="4C3040D7" w:rsidR="00267A29" w:rsidRPr="008D7823" w:rsidRDefault="005F3FAF" w:rsidP="00F9453B">
      <w:pPr>
        <w:snapToGrid w:val="0"/>
        <w:spacing w:after="120" w:line="360" w:lineRule="auto"/>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An important consideration is that soil acts as a buffer against temperature rise and apart from in the first few centimetres of the soil, temperature increases will be attenuated somewhat with depth. Having said this </w:t>
      </w:r>
      <w:r w:rsidR="00A033A9" w:rsidRPr="008D7823">
        <w:rPr>
          <w:rFonts w:ascii="Times New Roman" w:hAnsi="Times New Roman" w:cs="Times New Roman"/>
          <w:sz w:val="24"/>
          <w:szCs w:val="24"/>
          <w:lang w:val="en-GB"/>
        </w:rPr>
        <w:t>soil temperatures are likely to increase in line with atmospheric temperature rise.</w:t>
      </w:r>
      <w:r w:rsidRPr="008D7823">
        <w:rPr>
          <w:rFonts w:ascii="Times New Roman" w:hAnsi="Times New Roman" w:cs="Times New Roman"/>
          <w:sz w:val="24"/>
          <w:szCs w:val="24"/>
          <w:lang w:val="en-GB"/>
        </w:rPr>
        <w:t xml:space="preserve"> </w:t>
      </w:r>
      <w:r w:rsidR="00662D54" w:rsidRPr="008D7823">
        <w:rPr>
          <w:rFonts w:ascii="Times New Roman" w:hAnsi="Times New Roman" w:cs="Times New Roman"/>
          <w:sz w:val="24"/>
          <w:szCs w:val="24"/>
          <w:lang w:val="en-GB"/>
        </w:rPr>
        <w:t xml:space="preserve">Increases in maximum temperatures </w:t>
      </w:r>
      <w:proofErr w:type="gramStart"/>
      <w:r w:rsidR="00662D54" w:rsidRPr="008D7823">
        <w:rPr>
          <w:rFonts w:ascii="Times New Roman" w:hAnsi="Times New Roman" w:cs="Times New Roman"/>
          <w:sz w:val="24"/>
          <w:szCs w:val="24"/>
          <w:lang w:val="en-GB"/>
        </w:rPr>
        <w:t>as a result of</w:t>
      </w:r>
      <w:proofErr w:type="gramEnd"/>
      <w:r w:rsidR="00662D54" w:rsidRPr="008D7823">
        <w:rPr>
          <w:rFonts w:ascii="Times New Roman" w:hAnsi="Times New Roman" w:cs="Times New Roman"/>
          <w:sz w:val="24"/>
          <w:szCs w:val="24"/>
          <w:lang w:val="en-GB"/>
        </w:rPr>
        <w:t xml:space="preserve"> climate change </w:t>
      </w:r>
      <w:r w:rsidR="00A033A9" w:rsidRPr="008D7823">
        <w:rPr>
          <w:rFonts w:ascii="Times New Roman" w:hAnsi="Times New Roman" w:cs="Times New Roman"/>
          <w:sz w:val="24"/>
          <w:szCs w:val="24"/>
          <w:lang w:val="en-GB"/>
        </w:rPr>
        <w:t xml:space="preserve">could take some </w:t>
      </w:r>
      <w:r w:rsidR="0084598E" w:rsidRPr="008D7823">
        <w:rPr>
          <w:rFonts w:ascii="Times New Roman" w:hAnsi="Times New Roman" w:cs="Times New Roman"/>
          <w:sz w:val="24"/>
          <w:szCs w:val="24"/>
          <w:lang w:val="en-GB"/>
        </w:rPr>
        <w:t xml:space="preserve">below ground processes beyond critical thresholds, but they also </w:t>
      </w:r>
      <w:r w:rsidR="00662D54" w:rsidRPr="008D7823">
        <w:rPr>
          <w:rFonts w:ascii="Times New Roman" w:hAnsi="Times New Roman" w:cs="Times New Roman"/>
          <w:sz w:val="24"/>
          <w:szCs w:val="24"/>
          <w:lang w:val="en-GB"/>
        </w:rPr>
        <w:t>pose an additional problem, especially if they coincide with periods of drough</w:t>
      </w:r>
      <w:r w:rsidR="00944438" w:rsidRPr="008D7823">
        <w:rPr>
          <w:rFonts w:ascii="Times New Roman" w:hAnsi="Times New Roman" w:cs="Times New Roman"/>
          <w:sz w:val="24"/>
          <w:szCs w:val="24"/>
          <w:lang w:val="en-GB"/>
        </w:rPr>
        <w:t xml:space="preserve">t, with the need to keep stomata open to cool leaves at odds with the need to conserve water. In theory </w:t>
      </w:r>
      <w:r w:rsidR="00F21A3A" w:rsidRPr="008D7823">
        <w:rPr>
          <w:rFonts w:ascii="Times New Roman" w:hAnsi="Times New Roman" w:cs="Times New Roman"/>
          <w:sz w:val="24"/>
          <w:szCs w:val="24"/>
          <w:lang w:val="en-GB"/>
        </w:rPr>
        <w:t xml:space="preserve">increasing temperatures should make many of the belowground processes more efficient or faster, with </w:t>
      </w:r>
      <w:r w:rsidR="00EB158D" w:rsidRPr="008D7823">
        <w:rPr>
          <w:rFonts w:ascii="Times New Roman" w:hAnsi="Times New Roman" w:cs="Times New Roman"/>
          <w:sz w:val="24"/>
          <w:szCs w:val="24"/>
          <w:lang w:val="en-GB"/>
        </w:rPr>
        <w:t xml:space="preserve">the rates of </w:t>
      </w:r>
      <w:r w:rsidR="00F21A3A" w:rsidRPr="008D7823">
        <w:rPr>
          <w:rFonts w:ascii="Times New Roman" w:hAnsi="Times New Roman" w:cs="Times New Roman"/>
          <w:sz w:val="24"/>
          <w:szCs w:val="24"/>
          <w:lang w:val="en-GB"/>
        </w:rPr>
        <w:lastRenderedPageBreak/>
        <w:t xml:space="preserve">biological, </w:t>
      </w:r>
      <w:proofErr w:type="gramStart"/>
      <w:r w:rsidR="00F21A3A" w:rsidRPr="008D7823">
        <w:rPr>
          <w:rFonts w:ascii="Times New Roman" w:hAnsi="Times New Roman" w:cs="Times New Roman"/>
          <w:sz w:val="24"/>
          <w:szCs w:val="24"/>
          <w:lang w:val="en-GB"/>
        </w:rPr>
        <w:t>biochemical</w:t>
      </w:r>
      <w:proofErr w:type="gramEnd"/>
      <w:r w:rsidR="00F21A3A" w:rsidRPr="008D7823">
        <w:rPr>
          <w:rFonts w:ascii="Times New Roman" w:hAnsi="Times New Roman" w:cs="Times New Roman"/>
          <w:sz w:val="24"/>
          <w:szCs w:val="24"/>
          <w:lang w:val="en-GB"/>
        </w:rPr>
        <w:t xml:space="preserve"> and chemical processes being</w:t>
      </w:r>
      <w:r w:rsidR="00EB158D" w:rsidRPr="008D7823">
        <w:rPr>
          <w:rFonts w:ascii="Times New Roman" w:hAnsi="Times New Roman" w:cs="Times New Roman"/>
          <w:sz w:val="24"/>
          <w:szCs w:val="24"/>
          <w:lang w:val="en-GB"/>
        </w:rPr>
        <w:t xml:space="preserve"> increased.</w:t>
      </w:r>
      <w:r w:rsidR="00434DF8" w:rsidRPr="008D7823">
        <w:rPr>
          <w:rFonts w:ascii="Times New Roman" w:hAnsi="Times New Roman" w:cs="Times New Roman"/>
          <w:sz w:val="24"/>
          <w:szCs w:val="24"/>
          <w:lang w:val="en-GB"/>
        </w:rPr>
        <w:t xml:space="preserve"> </w:t>
      </w:r>
      <w:r w:rsidR="00EB158D" w:rsidRPr="008D7823">
        <w:rPr>
          <w:rFonts w:ascii="Times New Roman" w:hAnsi="Times New Roman" w:cs="Times New Roman"/>
          <w:sz w:val="24"/>
          <w:szCs w:val="24"/>
          <w:lang w:val="en-GB"/>
        </w:rPr>
        <w:t xml:space="preserve">For </w:t>
      </w:r>
      <w:r w:rsidR="00152CED" w:rsidRPr="008D7823">
        <w:rPr>
          <w:rFonts w:ascii="Times New Roman" w:hAnsi="Times New Roman" w:cs="Times New Roman"/>
          <w:sz w:val="24"/>
          <w:szCs w:val="24"/>
          <w:lang w:val="en-GB"/>
        </w:rPr>
        <w:t>instance,</w:t>
      </w:r>
      <w:r w:rsidR="00EB158D" w:rsidRPr="008D7823">
        <w:rPr>
          <w:rFonts w:ascii="Times New Roman" w:hAnsi="Times New Roman" w:cs="Times New Roman"/>
          <w:sz w:val="24"/>
          <w:szCs w:val="24"/>
          <w:lang w:val="en-GB"/>
        </w:rPr>
        <w:t xml:space="preserve"> root growth rate</w:t>
      </w:r>
      <w:r w:rsidR="00152CED" w:rsidRPr="008D7823">
        <w:rPr>
          <w:rFonts w:ascii="Times New Roman" w:hAnsi="Times New Roman" w:cs="Times New Roman"/>
          <w:sz w:val="24"/>
          <w:szCs w:val="24"/>
          <w:lang w:val="en-GB"/>
        </w:rPr>
        <w:t>, nutrient turnover and movement and enzyme activities</w:t>
      </w:r>
      <w:r w:rsidR="00EB158D" w:rsidRPr="008D7823">
        <w:rPr>
          <w:rFonts w:ascii="Times New Roman" w:hAnsi="Times New Roman" w:cs="Times New Roman"/>
          <w:sz w:val="24"/>
          <w:szCs w:val="24"/>
          <w:lang w:val="en-GB"/>
        </w:rPr>
        <w:t xml:space="preserve"> </w:t>
      </w:r>
      <w:r w:rsidR="00AF6A62" w:rsidRPr="008D7823">
        <w:rPr>
          <w:rFonts w:ascii="Times New Roman" w:hAnsi="Times New Roman" w:cs="Times New Roman"/>
          <w:sz w:val="24"/>
          <w:szCs w:val="24"/>
          <w:lang w:val="en-GB"/>
        </w:rPr>
        <w:t>will</w:t>
      </w:r>
      <w:r w:rsidR="00EB158D" w:rsidRPr="008D7823">
        <w:rPr>
          <w:rFonts w:ascii="Times New Roman" w:hAnsi="Times New Roman" w:cs="Times New Roman"/>
          <w:sz w:val="24"/>
          <w:szCs w:val="24"/>
          <w:lang w:val="en-GB"/>
        </w:rPr>
        <w:t xml:space="preserve"> be increased</w:t>
      </w:r>
      <w:r w:rsidR="00152CED" w:rsidRPr="008D7823">
        <w:rPr>
          <w:rFonts w:ascii="Times New Roman" w:hAnsi="Times New Roman" w:cs="Times New Roman"/>
          <w:sz w:val="24"/>
          <w:szCs w:val="24"/>
          <w:lang w:val="en-GB"/>
        </w:rPr>
        <w:t xml:space="preserve"> and are unlikely to reach the</w:t>
      </w:r>
      <w:r w:rsidR="00955107" w:rsidRPr="008D7823">
        <w:rPr>
          <w:rFonts w:ascii="Times New Roman" w:hAnsi="Times New Roman" w:cs="Times New Roman"/>
          <w:sz w:val="24"/>
          <w:szCs w:val="24"/>
          <w:lang w:val="en-GB"/>
        </w:rPr>
        <w:t>ir maximum efficiency</w:t>
      </w:r>
      <w:r w:rsidR="00AF6A62" w:rsidRPr="008D7823">
        <w:rPr>
          <w:rFonts w:ascii="Times New Roman" w:hAnsi="Times New Roman" w:cs="Times New Roman"/>
          <w:sz w:val="24"/>
          <w:szCs w:val="24"/>
          <w:lang w:val="en-GB"/>
        </w:rPr>
        <w:t xml:space="preserve"> within current temperature bounds</w:t>
      </w:r>
      <w:r w:rsidR="00955107" w:rsidRPr="008D7823">
        <w:rPr>
          <w:rFonts w:ascii="Times New Roman" w:hAnsi="Times New Roman" w:cs="Times New Roman"/>
          <w:sz w:val="24"/>
          <w:szCs w:val="24"/>
          <w:lang w:val="en-GB"/>
        </w:rPr>
        <w:t xml:space="preserve">. </w:t>
      </w:r>
      <w:r w:rsidR="00434DF8" w:rsidRPr="008D7823">
        <w:rPr>
          <w:rFonts w:ascii="Times New Roman" w:hAnsi="Times New Roman" w:cs="Times New Roman"/>
          <w:sz w:val="24"/>
          <w:szCs w:val="24"/>
          <w:lang w:val="en-GB"/>
        </w:rPr>
        <w:t xml:space="preserve"> </w:t>
      </w:r>
      <w:r w:rsidR="00F21A3A" w:rsidRPr="008D7823">
        <w:rPr>
          <w:rFonts w:ascii="Times New Roman" w:hAnsi="Times New Roman" w:cs="Times New Roman"/>
          <w:sz w:val="24"/>
          <w:szCs w:val="24"/>
          <w:lang w:val="en-GB"/>
        </w:rPr>
        <w:t xml:space="preserve"> </w:t>
      </w:r>
      <w:r w:rsidR="00AF6A62" w:rsidRPr="008D7823">
        <w:rPr>
          <w:rFonts w:ascii="Times New Roman" w:hAnsi="Times New Roman" w:cs="Times New Roman"/>
          <w:sz w:val="24"/>
          <w:szCs w:val="24"/>
          <w:lang w:val="en-GB"/>
        </w:rPr>
        <w:t>Where we are most likely to see impacts of temperature increases will</w:t>
      </w:r>
      <w:r w:rsidR="00F366C1">
        <w:rPr>
          <w:rFonts w:ascii="Times New Roman" w:hAnsi="Times New Roman" w:cs="Times New Roman"/>
          <w:sz w:val="24"/>
          <w:szCs w:val="24"/>
          <w:lang w:val="en-GB"/>
        </w:rPr>
        <w:t xml:space="preserve"> be</w:t>
      </w:r>
      <w:r w:rsidR="00AF6A62" w:rsidRPr="008D7823">
        <w:rPr>
          <w:rFonts w:ascii="Times New Roman" w:hAnsi="Times New Roman" w:cs="Times New Roman"/>
          <w:sz w:val="24"/>
          <w:szCs w:val="24"/>
          <w:lang w:val="en-GB"/>
        </w:rPr>
        <w:t xml:space="preserve"> </w:t>
      </w:r>
      <w:r w:rsidR="00267A29" w:rsidRPr="008D7823">
        <w:rPr>
          <w:rFonts w:ascii="Times New Roman" w:hAnsi="Times New Roman" w:cs="Times New Roman"/>
          <w:sz w:val="24"/>
          <w:szCs w:val="24"/>
          <w:lang w:val="en-GB"/>
        </w:rPr>
        <w:t xml:space="preserve">on </w:t>
      </w:r>
      <w:r w:rsidR="00067042" w:rsidRPr="008D7823">
        <w:rPr>
          <w:rFonts w:ascii="Times New Roman" w:hAnsi="Times New Roman" w:cs="Times New Roman"/>
          <w:sz w:val="24"/>
          <w:szCs w:val="24"/>
          <w:lang w:val="en-GB"/>
        </w:rPr>
        <w:t xml:space="preserve">the </w:t>
      </w:r>
      <w:r w:rsidR="00267A29" w:rsidRPr="008D7823">
        <w:rPr>
          <w:rFonts w:ascii="Times New Roman" w:hAnsi="Times New Roman" w:cs="Times New Roman"/>
          <w:sz w:val="24"/>
          <w:szCs w:val="24"/>
          <w:lang w:val="en-GB"/>
        </w:rPr>
        <w:t>biotic rhizosphere</w:t>
      </w:r>
      <w:r w:rsidR="00067042" w:rsidRPr="008D7823">
        <w:rPr>
          <w:rFonts w:ascii="Times New Roman" w:hAnsi="Times New Roman" w:cs="Times New Roman"/>
          <w:sz w:val="24"/>
          <w:szCs w:val="24"/>
          <w:lang w:val="en-GB"/>
        </w:rPr>
        <w:t>.</w:t>
      </w:r>
      <w:r w:rsidR="00267A29" w:rsidRPr="008D7823">
        <w:rPr>
          <w:rFonts w:ascii="Times New Roman" w:hAnsi="Times New Roman" w:cs="Times New Roman"/>
          <w:sz w:val="24"/>
          <w:szCs w:val="24"/>
          <w:lang w:val="en-GB"/>
        </w:rPr>
        <w:t xml:space="preserve"> </w:t>
      </w:r>
    </w:p>
    <w:p w14:paraId="5CBEB4B6" w14:textId="41D1557C" w:rsidR="00401CF0" w:rsidRPr="008D7823" w:rsidRDefault="00401CF0" w:rsidP="00F9453B">
      <w:pPr>
        <w:pStyle w:val="FirstParagraph"/>
        <w:snapToGrid w:val="0"/>
        <w:spacing w:before="0" w:after="120" w:line="360" w:lineRule="auto"/>
        <w:jc w:val="both"/>
        <w:rPr>
          <w:rFonts w:ascii="Times New Roman" w:hAnsi="Times New Roman" w:cs="Times New Roman"/>
          <w:sz w:val="24"/>
          <w:szCs w:val="24"/>
          <w:lang w:val="ru-RU"/>
        </w:rPr>
      </w:pPr>
      <w:r w:rsidRPr="008D7823">
        <w:rPr>
          <w:rFonts w:ascii="Times New Roman" w:hAnsi="Times New Roman" w:cs="Times New Roman"/>
          <w:sz w:val="24"/>
          <w:szCs w:val="24"/>
        </w:rPr>
        <w:t>The rhizosphere microbi</w:t>
      </w:r>
      <w:r w:rsidR="00002A5F" w:rsidRPr="008D7823">
        <w:rPr>
          <w:rFonts w:ascii="Times New Roman" w:hAnsi="Times New Roman" w:cs="Times New Roman"/>
          <w:sz w:val="24"/>
          <w:szCs w:val="24"/>
        </w:rPr>
        <w:t>ota</w:t>
      </w:r>
      <w:r w:rsidRPr="008D7823">
        <w:rPr>
          <w:rFonts w:ascii="Times New Roman" w:hAnsi="Times New Roman" w:cs="Times New Roman"/>
          <w:sz w:val="24"/>
          <w:szCs w:val="24"/>
        </w:rPr>
        <w:t xml:space="preserve"> has an ability to manage </w:t>
      </w:r>
      <w:r w:rsidR="00002A5F" w:rsidRPr="008D7823">
        <w:rPr>
          <w:rFonts w:ascii="Times New Roman" w:hAnsi="Times New Roman" w:cs="Times New Roman"/>
          <w:sz w:val="24"/>
          <w:szCs w:val="24"/>
        </w:rPr>
        <w:t>its</w:t>
      </w:r>
      <w:r w:rsidRPr="008D7823">
        <w:rPr>
          <w:rFonts w:ascii="Times New Roman" w:hAnsi="Times New Roman" w:cs="Times New Roman"/>
          <w:sz w:val="24"/>
          <w:szCs w:val="24"/>
        </w:rPr>
        <w:t xml:space="preserve"> metabolism to overcome changing temperature and preserve their membrane and enzyme stability by establishing a cascade of heat and cold shock proteins. High-temperature stress causes protein denaturation, which is mitigated against by trehalose through formation of a gel-like web to save plants from dehydration (Shameer and Prasad, 2018). Cold-adapted microbes found in high-altitude </w:t>
      </w:r>
      <w:proofErr w:type="spellStart"/>
      <w:r w:rsidRPr="008D7823">
        <w:rPr>
          <w:rFonts w:ascii="Times New Roman" w:hAnsi="Times New Roman" w:cs="Times New Roman"/>
          <w:sz w:val="24"/>
          <w:szCs w:val="24"/>
        </w:rPr>
        <w:t>agro</w:t>
      </w:r>
      <w:proofErr w:type="spellEnd"/>
      <w:r w:rsidRPr="008D7823">
        <w:rPr>
          <w:rFonts w:ascii="Times New Roman" w:hAnsi="Times New Roman" w:cs="Times New Roman"/>
          <w:sz w:val="24"/>
          <w:szCs w:val="24"/>
        </w:rPr>
        <w:t xml:space="preserve">-ecosystems, have a large potential to assist plants in alleviating unfavorable climatic conditions. </w:t>
      </w:r>
      <w:r w:rsidR="00137292" w:rsidRPr="008D7823">
        <w:rPr>
          <w:rFonts w:ascii="Times New Roman" w:hAnsi="Times New Roman" w:cs="Times New Roman"/>
          <w:sz w:val="24"/>
          <w:szCs w:val="24"/>
          <w:lang w:val="en-GB"/>
        </w:rPr>
        <w:t xml:space="preserve">A wide group of phylogenetically unrelated bacteria, encompassing the genera </w:t>
      </w:r>
      <w:r w:rsidRPr="00043F05">
        <w:rPr>
          <w:rFonts w:ascii="Times New Roman" w:hAnsi="Times New Roman" w:cs="Times New Roman"/>
          <w:i/>
          <w:iCs/>
          <w:sz w:val="24"/>
          <w:szCs w:val="24"/>
        </w:rPr>
        <w:t>Alcaligenes</w:t>
      </w:r>
      <w:r w:rsidR="00137292" w:rsidRPr="008D7823">
        <w:rPr>
          <w:rFonts w:ascii="Times New Roman" w:hAnsi="Times New Roman" w:cs="Times New Roman"/>
          <w:sz w:val="24"/>
          <w:szCs w:val="24"/>
        </w:rPr>
        <w:t xml:space="preserve"> </w:t>
      </w:r>
      <w:proofErr w:type="spellStart"/>
      <w:r w:rsidR="00137292" w:rsidRPr="00043F05">
        <w:rPr>
          <w:rFonts w:ascii="Times New Roman" w:hAnsi="Times New Roman" w:cs="Times New Roman"/>
          <w:sz w:val="24"/>
          <w:szCs w:val="24"/>
        </w:rPr>
        <w:t>sp</w:t>
      </w:r>
      <w:proofErr w:type="spellEnd"/>
      <w:r w:rsidRPr="008D7823">
        <w:rPr>
          <w:rFonts w:ascii="Times New Roman" w:hAnsi="Times New Roman" w:cs="Times New Roman"/>
          <w:sz w:val="24"/>
          <w:szCs w:val="24"/>
        </w:rPr>
        <w:t xml:space="preserve">, </w:t>
      </w:r>
      <w:r w:rsidRPr="00043F05">
        <w:rPr>
          <w:rFonts w:ascii="Times New Roman" w:hAnsi="Times New Roman" w:cs="Times New Roman"/>
          <w:i/>
          <w:iCs/>
          <w:sz w:val="24"/>
          <w:szCs w:val="24"/>
        </w:rPr>
        <w:t>Arthrobacter</w:t>
      </w:r>
      <w:r w:rsidR="00137292" w:rsidRPr="008D7823">
        <w:rPr>
          <w:rFonts w:ascii="Times New Roman" w:hAnsi="Times New Roman" w:cs="Times New Roman"/>
          <w:sz w:val="24"/>
          <w:szCs w:val="24"/>
        </w:rPr>
        <w:t xml:space="preserve"> </w:t>
      </w:r>
      <w:proofErr w:type="spellStart"/>
      <w:r w:rsidR="00137292" w:rsidRPr="00043F05">
        <w:rPr>
          <w:rFonts w:ascii="Times New Roman" w:hAnsi="Times New Roman" w:cs="Times New Roman"/>
          <w:sz w:val="24"/>
          <w:szCs w:val="24"/>
        </w:rPr>
        <w:t>sp</w:t>
      </w:r>
      <w:proofErr w:type="spellEnd"/>
      <w:r w:rsidRPr="008D7823">
        <w:rPr>
          <w:rFonts w:ascii="Times New Roman" w:hAnsi="Times New Roman" w:cs="Times New Roman"/>
          <w:sz w:val="24"/>
          <w:szCs w:val="24"/>
        </w:rPr>
        <w:t xml:space="preserve">, </w:t>
      </w:r>
      <w:proofErr w:type="spellStart"/>
      <w:r w:rsidRPr="00043F05">
        <w:rPr>
          <w:rFonts w:ascii="Times New Roman" w:hAnsi="Times New Roman" w:cs="Times New Roman"/>
          <w:i/>
          <w:iCs/>
          <w:sz w:val="24"/>
          <w:szCs w:val="24"/>
        </w:rPr>
        <w:t>Bacilus</w:t>
      </w:r>
      <w:proofErr w:type="spellEnd"/>
      <w:r w:rsidR="00137292" w:rsidRPr="008D7823">
        <w:rPr>
          <w:rFonts w:ascii="Times New Roman" w:hAnsi="Times New Roman" w:cs="Times New Roman"/>
          <w:sz w:val="24"/>
          <w:szCs w:val="24"/>
        </w:rPr>
        <w:t xml:space="preserve"> </w:t>
      </w:r>
      <w:proofErr w:type="spellStart"/>
      <w:r w:rsidR="00137292" w:rsidRPr="00043F05">
        <w:rPr>
          <w:rFonts w:ascii="Times New Roman" w:hAnsi="Times New Roman" w:cs="Times New Roman"/>
          <w:sz w:val="24"/>
          <w:szCs w:val="24"/>
        </w:rPr>
        <w:t>sp</w:t>
      </w:r>
      <w:proofErr w:type="spellEnd"/>
      <w:r w:rsidRPr="008D7823">
        <w:rPr>
          <w:rFonts w:ascii="Times New Roman" w:hAnsi="Times New Roman" w:cs="Times New Roman"/>
          <w:sz w:val="24"/>
          <w:szCs w:val="24"/>
        </w:rPr>
        <w:t xml:space="preserve">, </w:t>
      </w:r>
      <w:proofErr w:type="spellStart"/>
      <w:r w:rsidRPr="00043F05">
        <w:rPr>
          <w:rFonts w:ascii="Times New Roman" w:hAnsi="Times New Roman" w:cs="Times New Roman"/>
          <w:i/>
          <w:iCs/>
          <w:sz w:val="24"/>
          <w:szCs w:val="24"/>
        </w:rPr>
        <w:t>Delftia</w:t>
      </w:r>
      <w:proofErr w:type="spellEnd"/>
      <w:r w:rsidR="00137292" w:rsidRPr="008D7823">
        <w:rPr>
          <w:rFonts w:ascii="Times New Roman" w:hAnsi="Times New Roman" w:cs="Times New Roman"/>
          <w:sz w:val="24"/>
          <w:szCs w:val="24"/>
        </w:rPr>
        <w:t xml:space="preserve"> </w:t>
      </w:r>
      <w:proofErr w:type="spellStart"/>
      <w:r w:rsidR="00137292" w:rsidRPr="00043F05">
        <w:rPr>
          <w:rFonts w:ascii="Times New Roman" w:hAnsi="Times New Roman" w:cs="Times New Roman"/>
          <w:sz w:val="24"/>
          <w:szCs w:val="24"/>
        </w:rPr>
        <w:t>sp</w:t>
      </w:r>
      <w:proofErr w:type="spellEnd"/>
      <w:r w:rsidRPr="008D7823">
        <w:rPr>
          <w:rFonts w:ascii="Times New Roman" w:hAnsi="Times New Roman" w:cs="Times New Roman"/>
          <w:sz w:val="24"/>
          <w:szCs w:val="24"/>
        </w:rPr>
        <w:t xml:space="preserve">, </w:t>
      </w:r>
      <w:proofErr w:type="spellStart"/>
      <w:r w:rsidRPr="00043F05">
        <w:rPr>
          <w:rFonts w:ascii="Times New Roman" w:hAnsi="Times New Roman" w:cs="Times New Roman"/>
          <w:i/>
          <w:iCs/>
          <w:sz w:val="24"/>
          <w:szCs w:val="24"/>
        </w:rPr>
        <w:t>Methylobacterium</w:t>
      </w:r>
      <w:proofErr w:type="spellEnd"/>
      <w:r w:rsidR="00137292" w:rsidRPr="008D7823">
        <w:rPr>
          <w:rFonts w:ascii="Times New Roman" w:hAnsi="Times New Roman" w:cs="Times New Roman"/>
          <w:sz w:val="24"/>
          <w:szCs w:val="24"/>
        </w:rPr>
        <w:t xml:space="preserve"> </w:t>
      </w:r>
      <w:proofErr w:type="spellStart"/>
      <w:r w:rsidR="00137292" w:rsidRPr="00043F05">
        <w:rPr>
          <w:rFonts w:ascii="Times New Roman" w:hAnsi="Times New Roman" w:cs="Times New Roman"/>
          <w:sz w:val="24"/>
          <w:szCs w:val="24"/>
        </w:rPr>
        <w:t>sp</w:t>
      </w:r>
      <w:proofErr w:type="spellEnd"/>
      <w:r w:rsidRPr="008D7823">
        <w:rPr>
          <w:rFonts w:ascii="Times New Roman" w:hAnsi="Times New Roman" w:cs="Times New Roman"/>
          <w:sz w:val="24"/>
          <w:szCs w:val="24"/>
        </w:rPr>
        <w:t xml:space="preserve">, and </w:t>
      </w:r>
      <w:r w:rsidRPr="00043F05">
        <w:rPr>
          <w:rFonts w:ascii="Times New Roman" w:hAnsi="Times New Roman" w:cs="Times New Roman"/>
          <w:i/>
          <w:iCs/>
          <w:sz w:val="24"/>
          <w:szCs w:val="24"/>
        </w:rPr>
        <w:t>Pseudomonads</w:t>
      </w:r>
      <w:r w:rsidR="00137292" w:rsidRPr="008D7823">
        <w:rPr>
          <w:rFonts w:ascii="Times New Roman" w:hAnsi="Times New Roman" w:cs="Times New Roman"/>
          <w:sz w:val="24"/>
          <w:szCs w:val="24"/>
        </w:rPr>
        <w:t xml:space="preserve"> </w:t>
      </w:r>
      <w:proofErr w:type="spellStart"/>
      <w:r w:rsidR="00137292" w:rsidRPr="00043F05">
        <w:rPr>
          <w:rFonts w:ascii="Times New Roman" w:hAnsi="Times New Roman" w:cs="Times New Roman"/>
          <w:sz w:val="24"/>
          <w:szCs w:val="24"/>
        </w:rPr>
        <w:t>sp</w:t>
      </w:r>
      <w:proofErr w:type="spellEnd"/>
      <w:r w:rsidRPr="008D7823">
        <w:rPr>
          <w:rFonts w:ascii="Times New Roman" w:hAnsi="Times New Roman" w:cs="Times New Roman"/>
          <w:sz w:val="24"/>
          <w:szCs w:val="24"/>
        </w:rPr>
        <w:t xml:space="preserve"> isolated from heat-tolerant plants improved wheat growth and development under heat stress (Yadav et al. 2015). To avoid enzyme denaturation by warming, rhizosphere microorganisms produce isoenzymes, having the same functions, but </w:t>
      </w:r>
      <w:r w:rsidR="00926658" w:rsidRPr="008D7823">
        <w:rPr>
          <w:rFonts w:ascii="Times New Roman" w:hAnsi="Times New Roman" w:cs="Times New Roman"/>
          <w:sz w:val="24"/>
          <w:szCs w:val="24"/>
        </w:rPr>
        <w:t xml:space="preserve">with </w:t>
      </w:r>
      <w:r w:rsidRPr="008D7823">
        <w:rPr>
          <w:rFonts w:ascii="Times New Roman" w:hAnsi="Times New Roman" w:cs="Times New Roman"/>
          <w:sz w:val="24"/>
          <w:szCs w:val="24"/>
        </w:rPr>
        <w:t xml:space="preserve">higher temperature stability </w:t>
      </w:r>
      <w:r w:rsidR="002237EB" w:rsidRPr="008D7823">
        <w:rPr>
          <w:rFonts w:ascii="Times New Roman" w:hAnsi="Times New Roman" w:cs="Times New Roman"/>
          <w:sz w:val="24"/>
          <w:szCs w:val="24"/>
        </w:rPr>
        <w:t>at</w:t>
      </w:r>
      <w:r w:rsidRPr="008D7823">
        <w:rPr>
          <w:rFonts w:ascii="Times New Roman" w:hAnsi="Times New Roman" w:cs="Times New Roman"/>
          <w:sz w:val="24"/>
          <w:szCs w:val="24"/>
        </w:rPr>
        <w:t xml:space="preserve"> the costs of lower substrate efficiency (= higher Km) (Razavi et al., 2017). </w:t>
      </w:r>
    </w:p>
    <w:p w14:paraId="1B27A022" w14:textId="10134355" w:rsidR="00401CF0" w:rsidRPr="008D7823" w:rsidRDefault="00401CF0"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 xml:space="preserve">Rhizosphere microorganisms also provide beneficial conditions to overcome short-term heat waves and to adapt to long-term warming compared to microbes in bulk soil. These beneficial conditions </w:t>
      </w:r>
      <w:proofErr w:type="gramStart"/>
      <w:r w:rsidRPr="008D7823">
        <w:rPr>
          <w:rFonts w:ascii="Times New Roman" w:hAnsi="Times New Roman" w:cs="Times New Roman"/>
          <w:sz w:val="24"/>
          <w:szCs w:val="24"/>
        </w:rPr>
        <w:t>are connected with</w:t>
      </w:r>
      <w:proofErr w:type="gramEnd"/>
      <w:r w:rsidRPr="008D7823">
        <w:rPr>
          <w:rFonts w:ascii="Times New Roman" w:hAnsi="Times New Roman" w:cs="Times New Roman"/>
          <w:sz w:val="24"/>
          <w:szCs w:val="24"/>
        </w:rPr>
        <w:t xml:space="preserve"> the water content of the rhizosphere being more tightly regulated, aided by mucilage release (Benard et al. 2019), and much greater C and energy availability in the rhizosphere compared to bulk soil (Gunina and </w:t>
      </w:r>
      <w:proofErr w:type="spellStart"/>
      <w:r w:rsidRPr="008D7823">
        <w:rPr>
          <w:rFonts w:ascii="Times New Roman" w:hAnsi="Times New Roman" w:cs="Times New Roman"/>
          <w:sz w:val="24"/>
          <w:szCs w:val="24"/>
        </w:rPr>
        <w:t>Kuzyakov</w:t>
      </w:r>
      <w:proofErr w:type="spellEnd"/>
      <w:r w:rsidRPr="008D7823">
        <w:rPr>
          <w:rFonts w:ascii="Times New Roman" w:hAnsi="Times New Roman" w:cs="Times New Roman"/>
          <w:sz w:val="24"/>
          <w:szCs w:val="24"/>
        </w:rPr>
        <w:t>, 2022), especially considering that rhizodeposition increases with soil warming (Wei et al., 2019).</w:t>
      </w:r>
    </w:p>
    <w:p w14:paraId="48DAB7FD" w14:textId="2479E5CA" w:rsidR="00267A29" w:rsidRPr="008D7823" w:rsidRDefault="00401CF0" w:rsidP="00F9453B">
      <w:pPr>
        <w:snapToGrid w:val="0"/>
        <w:spacing w:after="120" w:line="360" w:lineRule="auto"/>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Most rhizosphere bacteria accelerate their growth rates due to warming</w:t>
      </w:r>
      <w:r w:rsidR="00A656EC">
        <w:rPr>
          <w:rFonts w:ascii="Times New Roman" w:hAnsi="Times New Roman" w:cs="Times New Roman"/>
          <w:sz w:val="24"/>
          <w:szCs w:val="24"/>
          <w:lang w:val="en-GB"/>
        </w:rPr>
        <w:t xml:space="preserve"> and elevated p</w:t>
      </w:r>
      <w:r w:rsidR="00C67156">
        <w:rPr>
          <w:rFonts w:ascii="Times New Roman" w:hAnsi="Times New Roman" w:cs="Times New Roman"/>
          <w:sz w:val="24"/>
          <w:szCs w:val="24"/>
          <w:lang w:val="en-GB"/>
        </w:rPr>
        <w:t>CO</w:t>
      </w:r>
      <w:r w:rsidR="00C67156">
        <w:rPr>
          <w:rFonts w:ascii="Times New Roman" w:hAnsi="Times New Roman" w:cs="Times New Roman"/>
          <w:sz w:val="24"/>
          <w:szCs w:val="24"/>
          <w:vertAlign w:val="subscript"/>
          <w:lang w:val="en-GB"/>
        </w:rPr>
        <w:t>2</w:t>
      </w:r>
      <w:r w:rsidRPr="008D7823">
        <w:rPr>
          <w:rFonts w:ascii="Times New Roman" w:hAnsi="Times New Roman" w:cs="Times New Roman"/>
          <w:sz w:val="24"/>
          <w:szCs w:val="24"/>
          <w:lang w:val="en-GB"/>
        </w:rPr>
        <w:t>, especially</w:t>
      </w:r>
      <w:r w:rsidR="00D81F38" w:rsidRPr="008D7823">
        <w:rPr>
          <w:rFonts w:ascii="Times New Roman" w:hAnsi="Times New Roman" w:cs="Times New Roman"/>
          <w:sz w:val="24"/>
          <w:szCs w:val="24"/>
          <w:lang w:val="en-GB"/>
        </w:rPr>
        <w:t xml:space="preserve"> members of the phyla</w:t>
      </w:r>
      <w:r w:rsidRPr="008D7823">
        <w:rPr>
          <w:rFonts w:ascii="Times New Roman" w:hAnsi="Times New Roman" w:cs="Times New Roman"/>
          <w:sz w:val="24"/>
          <w:szCs w:val="24"/>
          <w:lang w:val="en-GB"/>
        </w:rPr>
        <w:t xml:space="preserve"> Bacteroidetes, </w:t>
      </w:r>
      <w:proofErr w:type="spellStart"/>
      <w:r w:rsidRPr="008D7823">
        <w:rPr>
          <w:rFonts w:ascii="Times New Roman" w:hAnsi="Times New Roman" w:cs="Times New Roman"/>
          <w:sz w:val="24"/>
          <w:szCs w:val="24"/>
          <w:lang w:val="en-GB"/>
        </w:rPr>
        <w:t>Gem</w:t>
      </w:r>
      <w:r w:rsidR="007564D6" w:rsidRPr="008D7823">
        <w:rPr>
          <w:rFonts w:ascii="Times New Roman" w:hAnsi="Times New Roman" w:cs="Times New Roman"/>
          <w:sz w:val="24"/>
          <w:szCs w:val="24"/>
          <w:lang w:val="en-GB"/>
        </w:rPr>
        <w:t>m</w:t>
      </w:r>
      <w:r w:rsidRPr="008D7823">
        <w:rPr>
          <w:rFonts w:ascii="Times New Roman" w:hAnsi="Times New Roman" w:cs="Times New Roman"/>
          <w:sz w:val="24"/>
          <w:szCs w:val="24"/>
          <w:lang w:val="en-GB"/>
        </w:rPr>
        <w:t>atimonade</w:t>
      </w:r>
      <w:r w:rsidR="007564D6" w:rsidRPr="008D7823">
        <w:rPr>
          <w:rFonts w:ascii="Times New Roman" w:hAnsi="Times New Roman" w:cs="Times New Roman"/>
          <w:sz w:val="24"/>
          <w:szCs w:val="24"/>
          <w:lang w:val="en-GB"/>
        </w:rPr>
        <w:t>te</w:t>
      </w:r>
      <w:r w:rsidRPr="008D7823">
        <w:rPr>
          <w:rFonts w:ascii="Times New Roman" w:hAnsi="Times New Roman" w:cs="Times New Roman"/>
          <w:sz w:val="24"/>
          <w:szCs w:val="24"/>
          <w:lang w:val="en-GB"/>
        </w:rPr>
        <w:t>s</w:t>
      </w:r>
      <w:proofErr w:type="spellEnd"/>
      <w:r w:rsidR="007C5B7B" w:rsidRPr="008D7823">
        <w:rPr>
          <w:rFonts w:ascii="Times New Roman" w:hAnsi="Times New Roman" w:cs="Times New Roman"/>
          <w:sz w:val="24"/>
          <w:szCs w:val="24"/>
          <w:lang w:val="en-GB"/>
        </w:rPr>
        <w:t xml:space="preserve"> (</w:t>
      </w:r>
      <w:r w:rsidR="007564D6" w:rsidRPr="008D7823">
        <w:rPr>
          <w:rFonts w:ascii="Times New Roman" w:hAnsi="Times New Roman" w:cs="Times New Roman"/>
          <w:sz w:val="24"/>
          <w:szCs w:val="24"/>
          <w:lang w:val="en-GB"/>
        </w:rPr>
        <w:t>Jin et al. 2022</w:t>
      </w:r>
      <w:r w:rsidR="0059035C">
        <w:rPr>
          <w:rFonts w:ascii="Times New Roman" w:hAnsi="Times New Roman" w:cs="Times New Roman"/>
          <w:sz w:val="24"/>
          <w:szCs w:val="24"/>
          <w:lang w:val="en-GB"/>
        </w:rPr>
        <w:t xml:space="preserve"> – 800ppm eCO</w:t>
      </w:r>
      <w:r w:rsidR="0059035C">
        <w:rPr>
          <w:rFonts w:ascii="Times New Roman" w:hAnsi="Times New Roman" w:cs="Times New Roman"/>
          <w:sz w:val="24"/>
          <w:szCs w:val="24"/>
          <w:vertAlign w:val="subscript"/>
          <w:lang w:val="en-GB"/>
        </w:rPr>
        <w:t>2</w:t>
      </w:r>
      <w:r w:rsidR="007C5B7B" w:rsidRPr="008D7823">
        <w:rPr>
          <w:rFonts w:ascii="Times New Roman" w:hAnsi="Times New Roman" w:cs="Times New Roman"/>
          <w:sz w:val="24"/>
          <w:szCs w:val="24"/>
          <w:lang w:val="en-GB"/>
        </w:rPr>
        <w:t>)</w:t>
      </w:r>
      <w:r w:rsidRPr="008D7823">
        <w:rPr>
          <w:rFonts w:ascii="Times New Roman" w:hAnsi="Times New Roman" w:cs="Times New Roman"/>
          <w:sz w:val="24"/>
          <w:szCs w:val="24"/>
          <w:lang w:val="en-GB"/>
        </w:rPr>
        <w:t xml:space="preserve">. Consequently, their abundance increases, and more </w:t>
      </w:r>
      <w:proofErr w:type="spellStart"/>
      <w:r w:rsidRPr="008D7823">
        <w:rPr>
          <w:rFonts w:ascii="Times New Roman" w:hAnsi="Times New Roman" w:cs="Times New Roman"/>
          <w:sz w:val="24"/>
          <w:szCs w:val="24"/>
          <w:lang w:val="en-GB"/>
        </w:rPr>
        <w:t>rhizodeposits</w:t>
      </w:r>
      <w:proofErr w:type="spellEnd"/>
      <w:r w:rsidRPr="008D7823">
        <w:rPr>
          <w:rFonts w:ascii="Times New Roman" w:hAnsi="Times New Roman" w:cs="Times New Roman"/>
          <w:sz w:val="24"/>
          <w:szCs w:val="24"/>
          <w:lang w:val="en-GB"/>
        </w:rPr>
        <w:t xml:space="preserve"> will be consumed and mineralized to CO</w:t>
      </w:r>
      <w:r w:rsidRPr="008D7823">
        <w:rPr>
          <w:rFonts w:ascii="Times New Roman" w:hAnsi="Times New Roman" w:cs="Times New Roman"/>
          <w:sz w:val="24"/>
          <w:szCs w:val="24"/>
          <w:vertAlign w:val="subscript"/>
          <w:lang w:val="en-GB"/>
        </w:rPr>
        <w:t>2</w:t>
      </w:r>
      <w:r w:rsidRPr="008D7823">
        <w:rPr>
          <w:rFonts w:ascii="Times New Roman" w:hAnsi="Times New Roman" w:cs="Times New Roman"/>
          <w:sz w:val="24"/>
          <w:szCs w:val="24"/>
          <w:lang w:val="en-GB"/>
        </w:rPr>
        <w:t xml:space="preserve">. </w:t>
      </w:r>
      <w:r w:rsidR="007C5B7B" w:rsidRPr="008D7823">
        <w:rPr>
          <w:rFonts w:ascii="Times New Roman" w:hAnsi="Times New Roman" w:cs="Times New Roman"/>
          <w:sz w:val="24"/>
          <w:szCs w:val="24"/>
          <w:lang w:val="en-GB"/>
        </w:rPr>
        <w:t>Conversely, member</w:t>
      </w:r>
      <w:r w:rsidR="00241164" w:rsidRPr="008D7823">
        <w:rPr>
          <w:rFonts w:ascii="Times New Roman" w:hAnsi="Times New Roman" w:cs="Times New Roman"/>
          <w:sz w:val="24"/>
          <w:szCs w:val="24"/>
          <w:lang w:val="en-GB"/>
        </w:rPr>
        <w:t>s</w:t>
      </w:r>
      <w:r w:rsidR="007C5B7B" w:rsidRPr="008D7823">
        <w:rPr>
          <w:rFonts w:ascii="Times New Roman" w:hAnsi="Times New Roman" w:cs="Times New Roman"/>
          <w:sz w:val="24"/>
          <w:szCs w:val="24"/>
          <w:lang w:val="en-GB"/>
        </w:rPr>
        <w:t xml:space="preserve"> of the </w:t>
      </w:r>
      <w:r w:rsidRPr="008D7823">
        <w:rPr>
          <w:rFonts w:ascii="Times New Roman" w:hAnsi="Times New Roman" w:cs="Times New Roman"/>
          <w:sz w:val="24"/>
          <w:szCs w:val="24"/>
          <w:lang w:val="en-GB"/>
        </w:rPr>
        <w:t xml:space="preserve">Actinobacteria and </w:t>
      </w:r>
      <w:proofErr w:type="spellStart"/>
      <w:r w:rsidRPr="008D7823">
        <w:rPr>
          <w:rFonts w:ascii="Times New Roman" w:hAnsi="Times New Roman" w:cs="Times New Roman"/>
          <w:sz w:val="24"/>
          <w:szCs w:val="24"/>
          <w:lang w:val="en-GB"/>
        </w:rPr>
        <w:t>Acidobacteria</w:t>
      </w:r>
      <w:proofErr w:type="spellEnd"/>
      <w:r w:rsidRPr="008D7823">
        <w:rPr>
          <w:rFonts w:ascii="Times New Roman" w:hAnsi="Times New Roman" w:cs="Times New Roman"/>
          <w:sz w:val="24"/>
          <w:szCs w:val="24"/>
          <w:lang w:val="en-GB"/>
        </w:rPr>
        <w:t xml:space="preserve"> decrease the</w:t>
      </w:r>
      <w:r w:rsidR="00990EBD" w:rsidRPr="008D7823">
        <w:rPr>
          <w:rFonts w:ascii="Times New Roman" w:hAnsi="Times New Roman" w:cs="Times New Roman"/>
          <w:sz w:val="24"/>
          <w:szCs w:val="24"/>
          <w:lang w:val="en-GB"/>
        </w:rPr>
        <w:t>ir</w:t>
      </w:r>
      <w:r w:rsidRPr="008D7823">
        <w:rPr>
          <w:rFonts w:ascii="Times New Roman" w:hAnsi="Times New Roman" w:cs="Times New Roman"/>
          <w:sz w:val="24"/>
          <w:szCs w:val="24"/>
          <w:lang w:val="en-GB"/>
        </w:rPr>
        <w:t xml:space="preserve"> growth rates, and consequently, their abundance in the rhizosphere (Ruan et al., 2023</w:t>
      </w:r>
      <w:r w:rsidR="0016027C">
        <w:rPr>
          <w:rFonts w:ascii="Times New Roman" w:hAnsi="Times New Roman" w:cs="Times New Roman"/>
          <w:sz w:val="24"/>
          <w:szCs w:val="24"/>
          <w:lang w:val="en-GB"/>
        </w:rPr>
        <w:t xml:space="preserve"> – imposed 500ppm eCO</w:t>
      </w:r>
      <w:r w:rsidR="0016027C">
        <w:rPr>
          <w:rFonts w:ascii="Times New Roman" w:hAnsi="Times New Roman" w:cs="Times New Roman"/>
          <w:sz w:val="24"/>
          <w:szCs w:val="24"/>
          <w:vertAlign w:val="subscript"/>
          <w:lang w:val="en-GB"/>
        </w:rPr>
        <w:t>2</w:t>
      </w:r>
      <w:r w:rsidR="00090D19">
        <w:rPr>
          <w:rFonts w:ascii="Times New Roman" w:hAnsi="Times New Roman" w:cs="Times New Roman"/>
          <w:sz w:val="24"/>
          <w:szCs w:val="24"/>
          <w:lang w:val="en-GB"/>
        </w:rPr>
        <w:t xml:space="preserve"> with +2°C</w:t>
      </w:r>
      <w:r w:rsidRPr="008D7823">
        <w:rPr>
          <w:rFonts w:ascii="Times New Roman" w:hAnsi="Times New Roman" w:cs="Times New Roman"/>
          <w:sz w:val="24"/>
          <w:szCs w:val="24"/>
          <w:lang w:val="en-GB"/>
        </w:rPr>
        <w:t xml:space="preserve">). Despite </w:t>
      </w:r>
      <w:r w:rsidR="00FE6EC0">
        <w:rPr>
          <w:rFonts w:ascii="Times New Roman" w:hAnsi="Times New Roman" w:cs="Times New Roman"/>
          <w:sz w:val="24"/>
          <w:szCs w:val="24"/>
          <w:lang w:val="en-GB"/>
        </w:rPr>
        <w:t xml:space="preserve">that </w:t>
      </w:r>
      <w:r w:rsidRPr="008D7823">
        <w:rPr>
          <w:rFonts w:ascii="Times New Roman" w:hAnsi="Times New Roman" w:cs="Times New Roman"/>
          <w:sz w:val="24"/>
          <w:szCs w:val="24"/>
          <w:lang w:val="en-GB"/>
        </w:rPr>
        <w:t xml:space="preserve">bacterial taxa </w:t>
      </w:r>
      <w:r w:rsidR="00241164" w:rsidRPr="008D7823">
        <w:rPr>
          <w:rFonts w:ascii="Times New Roman" w:hAnsi="Times New Roman" w:cs="Times New Roman"/>
          <w:sz w:val="24"/>
          <w:szCs w:val="24"/>
          <w:lang w:val="en-GB"/>
        </w:rPr>
        <w:t xml:space="preserve">are </w:t>
      </w:r>
      <w:r w:rsidRPr="008D7823">
        <w:rPr>
          <w:rFonts w:ascii="Times New Roman" w:hAnsi="Times New Roman" w:cs="Times New Roman"/>
          <w:sz w:val="24"/>
          <w:szCs w:val="24"/>
          <w:lang w:val="en-GB"/>
        </w:rPr>
        <w:t>phylogenetically conserved, climate change modif</w:t>
      </w:r>
      <w:r w:rsidR="008F228C">
        <w:rPr>
          <w:rFonts w:ascii="Times New Roman" w:hAnsi="Times New Roman" w:cs="Times New Roman"/>
          <w:sz w:val="24"/>
          <w:szCs w:val="24"/>
          <w:lang w:val="en-GB"/>
        </w:rPr>
        <w:t>ies</w:t>
      </w:r>
      <w:r w:rsidRPr="008D7823">
        <w:rPr>
          <w:rFonts w:ascii="Times New Roman" w:hAnsi="Times New Roman" w:cs="Times New Roman"/>
          <w:sz w:val="24"/>
          <w:szCs w:val="24"/>
          <w:lang w:val="en-GB"/>
        </w:rPr>
        <w:t xml:space="preserve"> the strategies of over 90% of species, partly confounding the initial phylogenetic pattern (Ruan et al., 2023).</w:t>
      </w:r>
    </w:p>
    <w:p w14:paraId="66CDD414" w14:textId="6220E065" w:rsidR="001C2C14" w:rsidRPr="008D7823" w:rsidRDefault="003B44E4"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 xml:space="preserve">Changes in microbial death rates in the rhizosphere caused by warming is a complex issue. The metabolic rates of microbes increase by warming and thus raise the demand for resources and energy. This increased demand leads to a decrease in the microbial population, as resources </w:t>
      </w:r>
      <w:r w:rsidRPr="008D7823">
        <w:rPr>
          <w:rFonts w:ascii="Times New Roman" w:hAnsi="Times New Roman" w:cs="Times New Roman"/>
          <w:sz w:val="24"/>
          <w:szCs w:val="24"/>
        </w:rPr>
        <w:lastRenderedPageBreak/>
        <w:t xml:space="preserve">become limited and microbial populations become stressed. Higher temperatures also increase susceptibility to environmental stresses, such as desiccation, UV radiation (at the soil surface), oxidative stress by reactive oxygen species (ROS) (Yu and </w:t>
      </w:r>
      <w:proofErr w:type="spellStart"/>
      <w:r w:rsidRPr="008D7823">
        <w:rPr>
          <w:rFonts w:ascii="Times New Roman" w:hAnsi="Times New Roman" w:cs="Times New Roman"/>
          <w:sz w:val="24"/>
          <w:szCs w:val="24"/>
        </w:rPr>
        <w:t>Kuzyakov</w:t>
      </w:r>
      <w:proofErr w:type="spellEnd"/>
      <w:r w:rsidRPr="008D7823">
        <w:rPr>
          <w:rFonts w:ascii="Times New Roman" w:hAnsi="Times New Roman" w:cs="Times New Roman"/>
          <w:sz w:val="24"/>
          <w:szCs w:val="24"/>
        </w:rPr>
        <w:t>, 2021), which further reduce microbial populations in the rhizosphere. Microbial death can be caused by the production of toxic metabolites or the release of toxins from other organisms</w:t>
      </w:r>
      <w:r w:rsidR="008457F7">
        <w:rPr>
          <w:rFonts w:ascii="Times New Roman" w:hAnsi="Times New Roman" w:cs="Times New Roman"/>
          <w:sz w:val="24"/>
          <w:szCs w:val="24"/>
        </w:rPr>
        <w:t xml:space="preserve"> as well as predation by higher trophic groups such as nematodes and protists</w:t>
      </w:r>
      <w:r w:rsidR="00025DB5">
        <w:rPr>
          <w:rFonts w:ascii="Times New Roman" w:hAnsi="Times New Roman" w:cs="Times New Roman"/>
          <w:sz w:val="24"/>
          <w:szCs w:val="24"/>
        </w:rPr>
        <w:t xml:space="preserve"> and impacts of phages</w:t>
      </w:r>
      <w:r w:rsidRPr="008D7823">
        <w:rPr>
          <w:rFonts w:ascii="Times New Roman" w:hAnsi="Times New Roman" w:cs="Times New Roman"/>
          <w:sz w:val="24"/>
          <w:szCs w:val="24"/>
        </w:rPr>
        <w:t>. Bacteria killing by phages, however, decrease as phages are less adapted to warming (Williamson et al., 2017)</w:t>
      </w:r>
      <w:r w:rsidR="004B2D78">
        <w:rPr>
          <w:rFonts w:ascii="Times New Roman" w:hAnsi="Times New Roman" w:cs="Times New Roman"/>
          <w:sz w:val="24"/>
          <w:szCs w:val="24"/>
        </w:rPr>
        <w:t>, but the impacts of changes in pCO</w:t>
      </w:r>
      <w:r w:rsidR="004B2D78">
        <w:rPr>
          <w:rFonts w:ascii="Times New Roman" w:hAnsi="Times New Roman" w:cs="Times New Roman"/>
          <w:sz w:val="24"/>
          <w:szCs w:val="24"/>
          <w:vertAlign w:val="subscript"/>
        </w:rPr>
        <w:t>2</w:t>
      </w:r>
      <w:r w:rsidR="004B2D78">
        <w:rPr>
          <w:rFonts w:ascii="Times New Roman" w:hAnsi="Times New Roman" w:cs="Times New Roman"/>
          <w:sz w:val="24"/>
          <w:szCs w:val="24"/>
        </w:rPr>
        <w:t>, temperature and drought on higher trophic organisms</w:t>
      </w:r>
      <w:r w:rsidR="007A6037">
        <w:rPr>
          <w:rFonts w:ascii="Times New Roman" w:hAnsi="Times New Roman" w:cs="Times New Roman"/>
          <w:sz w:val="24"/>
          <w:szCs w:val="24"/>
        </w:rPr>
        <w:t>, such as bacterial feeding nematodes</w:t>
      </w:r>
      <w:r w:rsidR="00B57D50">
        <w:rPr>
          <w:rFonts w:ascii="Times New Roman" w:hAnsi="Times New Roman" w:cs="Times New Roman"/>
          <w:sz w:val="24"/>
          <w:szCs w:val="24"/>
        </w:rPr>
        <w:t>,</w:t>
      </w:r>
      <w:r w:rsidR="007A6037">
        <w:rPr>
          <w:rFonts w:ascii="Times New Roman" w:hAnsi="Times New Roman" w:cs="Times New Roman"/>
          <w:sz w:val="24"/>
          <w:szCs w:val="24"/>
        </w:rPr>
        <w:t xml:space="preserve"> is variable with </w:t>
      </w:r>
      <w:r w:rsidR="00B57D50">
        <w:rPr>
          <w:rFonts w:ascii="Times New Roman" w:hAnsi="Times New Roman" w:cs="Times New Roman"/>
          <w:sz w:val="24"/>
          <w:szCs w:val="24"/>
        </w:rPr>
        <w:t>metanalysis</w:t>
      </w:r>
      <w:r w:rsidR="007A6037">
        <w:rPr>
          <w:rFonts w:ascii="Times New Roman" w:hAnsi="Times New Roman" w:cs="Times New Roman"/>
          <w:sz w:val="24"/>
          <w:szCs w:val="24"/>
        </w:rPr>
        <w:t xml:space="preserve"> showing that there is limited impact of </w:t>
      </w:r>
      <w:r w:rsidR="00B57D50">
        <w:rPr>
          <w:rFonts w:ascii="Times New Roman" w:hAnsi="Times New Roman" w:cs="Times New Roman"/>
          <w:sz w:val="24"/>
          <w:szCs w:val="24"/>
        </w:rPr>
        <w:t xml:space="preserve">rising </w:t>
      </w:r>
      <w:r w:rsidR="007A6037">
        <w:rPr>
          <w:rFonts w:ascii="Times New Roman" w:hAnsi="Times New Roman" w:cs="Times New Roman"/>
          <w:sz w:val="24"/>
          <w:szCs w:val="24"/>
        </w:rPr>
        <w:t xml:space="preserve">temperature </w:t>
      </w:r>
      <w:r w:rsidR="006E130E">
        <w:rPr>
          <w:rFonts w:ascii="Times New Roman" w:hAnsi="Times New Roman" w:cs="Times New Roman"/>
          <w:sz w:val="24"/>
          <w:szCs w:val="24"/>
        </w:rPr>
        <w:t>on abundance and activity, but more consistent positive impacts of drought and pCO</w:t>
      </w:r>
      <w:r w:rsidR="006E130E">
        <w:rPr>
          <w:rFonts w:ascii="Times New Roman" w:hAnsi="Times New Roman" w:cs="Times New Roman"/>
          <w:sz w:val="24"/>
          <w:szCs w:val="24"/>
          <w:vertAlign w:val="subscript"/>
        </w:rPr>
        <w:t>2</w:t>
      </w:r>
      <w:r w:rsidR="006E130E">
        <w:rPr>
          <w:rFonts w:ascii="Times New Roman" w:hAnsi="Times New Roman" w:cs="Times New Roman"/>
          <w:sz w:val="24"/>
          <w:szCs w:val="24"/>
        </w:rPr>
        <w:t xml:space="preserve"> on </w:t>
      </w:r>
      <w:r w:rsidR="00B57D50">
        <w:rPr>
          <w:rFonts w:ascii="Times New Roman" w:hAnsi="Times New Roman" w:cs="Times New Roman"/>
          <w:sz w:val="24"/>
          <w:szCs w:val="24"/>
        </w:rPr>
        <w:t xml:space="preserve">bacterial feeding nematodes (Zhou et al. </w:t>
      </w:r>
      <w:r w:rsidR="00C6043E">
        <w:rPr>
          <w:rFonts w:ascii="Times New Roman" w:hAnsi="Times New Roman" w:cs="Times New Roman"/>
          <w:sz w:val="24"/>
          <w:szCs w:val="24"/>
        </w:rPr>
        <w:t>2022)</w:t>
      </w:r>
      <w:r w:rsidRPr="008D7823">
        <w:rPr>
          <w:rFonts w:ascii="Times New Roman" w:hAnsi="Times New Roman" w:cs="Times New Roman"/>
          <w:sz w:val="24"/>
          <w:szCs w:val="24"/>
        </w:rPr>
        <w:t>.</w:t>
      </w:r>
      <w:r w:rsidR="00901DB4" w:rsidRPr="008D7823">
        <w:rPr>
          <w:rFonts w:ascii="Times New Roman" w:hAnsi="Times New Roman" w:cs="Times New Roman"/>
          <w:sz w:val="24"/>
          <w:szCs w:val="24"/>
        </w:rPr>
        <w:t xml:space="preserve"> Clearly, subtle changes in soil temperature could have important impacts on the structure and function of the rhizosphere microbiome and therefore the response of associated plants to climate change. </w:t>
      </w:r>
    </w:p>
    <w:p w14:paraId="6E63E8EC" w14:textId="77777777" w:rsidR="002F6AEB" w:rsidRPr="008D7823" w:rsidRDefault="002F6AEB" w:rsidP="00F9453B">
      <w:pPr>
        <w:snapToGrid w:val="0"/>
        <w:spacing w:after="120" w:line="360" w:lineRule="auto"/>
        <w:jc w:val="both"/>
        <w:rPr>
          <w:rFonts w:ascii="Times New Roman" w:hAnsi="Times New Roman" w:cs="Times New Roman"/>
          <w:sz w:val="24"/>
          <w:szCs w:val="24"/>
          <w:lang w:val="en"/>
        </w:rPr>
      </w:pPr>
    </w:p>
    <w:p w14:paraId="4691E002" w14:textId="00C2B70B" w:rsidR="009624C6" w:rsidRPr="008D7823" w:rsidRDefault="00FB7480" w:rsidP="00F9453B">
      <w:pPr>
        <w:pStyle w:val="Heading1"/>
        <w:snapToGrid w:val="0"/>
        <w:spacing w:before="0" w:after="120" w:line="360" w:lineRule="auto"/>
        <w:jc w:val="both"/>
        <w:rPr>
          <w:rFonts w:ascii="Times New Roman" w:hAnsi="Times New Roman" w:cs="Times New Roman"/>
          <w:b/>
          <w:bCs/>
          <w:sz w:val="24"/>
          <w:szCs w:val="24"/>
        </w:rPr>
      </w:pPr>
      <w:r w:rsidRPr="008D7823">
        <w:rPr>
          <w:rFonts w:ascii="Times New Roman" w:hAnsi="Times New Roman" w:cs="Times New Roman"/>
          <w:b/>
          <w:bCs/>
          <w:sz w:val="24"/>
          <w:szCs w:val="24"/>
        </w:rPr>
        <w:t>4</w:t>
      </w:r>
      <w:r w:rsidR="00E603C6" w:rsidRPr="008D7823">
        <w:rPr>
          <w:rFonts w:ascii="Times New Roman" w:hAnsi="Times New Roman" w:cs="Times New Roman"/>
          <w:b/>
          <w:bCs/>
          <w:sz w:val="24"/>
          <w:szCs w:val="24"/>
        </w:rPr>
        <w:t xml:space="preserve"> </w:t>
      </w:r>
      <w:r w:rsidR="00731C0A" w:rsidRPr="008D7823">
        <w:rPr>
          <w:rFonts w:ascii="Times New Roman" w:hAnsi="Times New Roman" w:cs="Times New Roman"/>
          <w:b/>
          <w:bCs/>
          <w:sz w:val="24"/>
          <w:szCs w:val="24"/>
        </w:rPr>
        <w:t>Combinations of stress and p</w:t>
      </w:r>
      <w:r w:rsidR="009624C6" w:rsidRPr="008D7823">
        <w:rPr>
          <w:rFonts w:ascii="Times New Roman" w:hAnsi="Times New Roman" w:cs="Times New Roman"/>
          <w:b/>
          <w:bCs/>
          <w:sz w:val="24"/>
          <w:szCs w:val="24"/>
        </w:rPr>
        <w:t xml:space="preserve">lasticity in traits to fluctuations in stress </w:t>
      </w:r>
    </w:p>
    <w:p w14:paraId="3E9A96F9" w14:textId="58A9AEA6" w:rsidR="006F3E5F" w:rsidRPr="008D7823" w:rsidRDefault="006F3E5F" w:rsidP="00F9453B">
      <w:pPr>
        <w:pStyle w:val="FirstParagraph"/>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4.</w:t>
      </w:r>
      <w:r w:rsidR="003410AB">
        <w:rPr>
          <w:rFonts w:ascii="Times New Roman" w:hAnsi="Times New Roman" w:cs="Times New Roman"/>
          <w:sz w:val="24"/>
          <w:szCs w:val="24"/>
        </w:rPr>
        <w:t>1</w:t>
      </w:r>
      <w:r w:rsidRPr="008D7823">
        <w:rPr>
          <w:rFonts w:ascii="Times New Roman" w:hAnsi="Times New Roman" w:cs="Times New Roman"/>
          <w:sz w:val="24"/>
          <w:szCs w:val="24"/>
        </w:rPr>
        <w:t xml:space="preserve"> Plasticity to </w:t>
      </w:r>
      <w:r w:rsidR="00DB2405" w:rsidRPr="008D7823">
        <w:rPr>
          <w:rFonts w:ascii="Times New Roman" w:hAnsi="Times New Roman" w:cs="Times New Roman"/>
          <w:sz w:val="24"/>
          <w:szCs w:val="24"/>
        </w:rPr>
        <w:t xml:space="preserve">fluctuations </w:t>
      </w:r>
      <w:r w:rsidRPr="008D7823">
        <w:rPr>
          <w:rFonts w:ascii="Times New Roman" w:hAnsi="Times New Roman" w:cs="Times New Roman"/>
          <w:sz w:val="24"/>
          <w:szCs w:val="24"/>
        </w:rPr>
        <w:t>of stress</w:t>
      </w:r>
    </w:p>
    <w:p w14:paraId="432B64CF" w14:textId="156009F7" w:rsidR="00FB6927" w:rsidRPr="008D7823" w:rsidRDefault="009624C6" w:rsidP="00F9453B">
      <w:pPr>
        <w:pStyle w:val="FirstParagraph"/>
        <w:snapToGrid w:val="0"/>
        <w:spacing w:before="0" w:after="120" w:line="360" w:lineRule="auto"/>
        <w:jc w:val="both"/>
        <w:rPr>
          <w:rFonts w:ascii="Times New Roman" w:hAnsi="Times New Roman" w:cs="Times New Roman"/>
          <w:sz w:val="24"/>
          <w:szCs w:val="24"/>
          <w:lang w:val="en-GB"/>
        </w:rPr>
      </w:pPr>
      <w:r w:rsidRPr="008D7823">
        <w:rPr>
          <w:rFonts w:ascii="Times New Roman" w:hAnsi="Times New Roman" w:cs="Times New Roman"/>
          <w:sz w:val="24"/>
          <w:szCs w:val="24"/>
        </w:rPr>
        <w:t xml:space="preserve">Climate change likely means more irregular precipitation, so frequent periods of water deficit or drought would </w:t>
      </w:r>
      <w:r w:rsidR="00FE6EC0">
        <w:rPr>
          <w:rFonts w:ascii="Times New Roman" w:hAnsi="Times New Roman" w:cs="Times New Roman"/>
          <w:sz w:val="24"/>
          <w:szCs w:val="24"/>
        </w:rPr>
        <w:t>alternate</w:t>
      </w:r>
      <w:r w:rsidR="00FE6EC0" w:rsidRPr="008D7823">
        <w:rPr>
          <w:rFonts w:ascii="Times New Roman" w:hAnsi="Times New Roman" w:cs="Times New Roman"/>
          <w:sz w:val="24"/>
          <w:szCs w:val="24"/>
        </w:rPr>
        <w:t xml:space="preserve"> </w:t>
      </w:r>
      <w:r w:rsidRPr="008D7823">
        <w:rPr>
          <w:rFonts w:ascii="Times New Roman" w:hAnsi="Times New Roman" w:cs="Times New Roman"/>
          <w:sz w:val="24"/>
          <w:szCs w:val="24"/>
        </w:rPr>
        <w:t>with occasional heavy rains</w:t>
      </w:r>
      <w:r w:rsidR="00D94110">
        <w:rPr>
          <w:rFonts w:ascii="Times New Roman" w:hAnsi="Times New Roman" w:cs="Times New Roman"/>
          <w:sz w:val="24"/>
          <w:szCs w:val="24"/>
        </w:rPr>
        <w:t xml:space="preserve"> </w:t>
      </w:r>
      <w:r w:rsidR="00586A8B">
        <w:rPr>
          <w:rFonts w:ascii="Times New Roman" w:hAnsi="Times New Roman" w:cs="Times New Roman"/>
          <w:sz w:val="24"/>
          <w:szCs w:val="24"/>
        </w:rPr>
        <w:t xml:space="preserve">and </w:t>
      </w:r>
      <w:proofErr w:type="gramStart"/>
      <w:r w:rsidR="00586A8B">
        <w:rPr>
          <w:rFonts w:ascii="Times New Roman" w:hAnsi="Times New Roman" w:cs="Times New Roman"/>
          <w:sz w:val="24"/>
          <w:szCs w:val="24"/>
        </w:rPr>
        <w:t>flooding</w:t>
      </w:r>
      <w:r w:rsidR="00D94110">
        <w:rPr>
          <w:rFonts w:ascii="Times New Roman" w:hAnsi="Times New Roman" w:cs="Times New Roman"/>
          <w:sz w:val="24"/>
          <w:szCs w:val="24"/>
        </w:rPr>
        <w:t>(</w:t>
      </w:r>
      <w:proofErr w:type="gramEnd"/>
      <w:r w:rsidR="00D94110">
        <w:rPr>
          <w:rFonts w:ascii="Times New Roman" w:hAnsi="Times New Roman" w:cs="Times New Roman"/>
          <w:sz w:val="24"/>
          <w:szCs w:val="24"/>
        </w:rPr>
        <w:t xml:space="preserve">Fig. </w:t>
      </w:r>
      <w:r w:rsidR="003410AB">
        <w:rPr>
          <w:rFonts w:ascii="Times New Roman" w:hAnsi="Times New Roman" w:cs="Times New Roman"/>
          <w:sz w:val="24"/>
          <w:szCs w:val="24"/>
        </w:rPr>
        <w:t>3</w:t>
      </w:r>
      <w:r w:rsidR="00D94110">
        <w:rPr>
          <w:rFonts w:ascii="Times New Roman" w:hAnsi="Times New Roman" w:cs="Times New Roman"/>
          <w:sz w:val="24"/>
          <w:szCs w:val="24"/>
        </w:rPr>
        <w:t>)</w:t>
      </w:r>
      <w:r w:rsidRPr="008D7823">
        <w:rPr>
          <w:rFonts w:ascii="Times New Roman" w:hAnsi="Times New Roman" w:cs="Times New Roman"/>
          <w:sz w:val="24"/>
          <w:szCs w:val="24"/>
        </w:rPr>
        <w:t xml:space="preserve">. </w:t>
      </w:r>
      <w:r w:rsidR="00CE60B8" w:rsidRPr="008D7823">
        <w:rPr>
          <w:rFonts w:ascii="Times New Roman" w:hAnsi="Times New Roman" w:cs="Times New Roman"/>
          <w:sz w:val="24"/>
          <w:szCs w:val="24"/>
        </w:rPr>
        <w:t>Therefore</w:t>
      </w:r>
      <w:r w:rsidRPr="008D7823">
        <w:rPr>
          <w:rFonts w:ascii="Times New Roman" w:hAnsi="Times New Roman" w:cs="Times New Roman"/>
          <w:sz w:val="24"/>
          <w:szCs w:val="24"/>
        </w:rPr>
        <w:t xml:space="preserve">, there will be more extreme drying-wetting cycles in the </w:t>
      </w:r>
      <w:proofErr w:type="gramStart"/>
      <w:r w:rsidRPr="008D7823">
        <w:rPr>
          <w:rFonts w:ascii="Times New Roman" w:hAnsi="Times New Roman" w:cs="Times New Roman"/>
          <w:sz w:val="24"/>
          <w:szCs w:val="24"/>
        </w:rPr>
        <w:t>rhizosphere</w:t>
      </w:r>
      <w:proofErr w:type="gramEnd"/>
      <w:r w:rsidRPr="008D7823">
        <w:rPr>
          <w:rFonts w:ascii="Times New Roman" w:hAnsi="Times New Roman" w:cs="Times New Roman"/>
          <w:sz w:val="24"/>
          <w:szCs w:val="24"/>
        </w:rPr>
        <w:t xml:space="preserve"> and one may ask how well roots are adapted to such changes. For instance, how quickly do roots adapt to soil drying</w:t>
      </w:r>
      <w:r w:rsidR="00DB2405" w:rsidRPr="008D7823">
        <w:rPr>
          <w:rFonts w:ascii="Times New Roman" w:hAnsi="Times New Roman" w:cs="Times New Roman"/>
          <w:sz w:val="24"/>
          <w:szCs w:val="24"/>
        </w:rPr>
        <w:t xml:space="preserve"> and </w:t>
      </w:r>
      <w:r w:rsidR="00FE6EC0">
        <w:rPr>
          <w:rFonts w:ascii="Times New Roman" w:hAnsi="Times New Roman" w:cs="Times New Roman"/>
          <w:sz w:val="24"/>
          <w:szCs w:val="24"/>
        </w:rPr>
        <w:t>recover</w:t>
      </w:r>
      <w:r w:rsidR="00FE6EC0" w:rsidRPr="008D7823">
        <w:rPr>
          <w:rFonts w:ascii="Times New Roman" w:hAnsi="Times New Roman" w:cs="Times New Roman"/>
          <w:sz w:val="24"/>
          <w:szCs w:val="24"/>
        </w:rPr>
        <w:t xml:space="preserve"> </w:t>
      </w:r>
      <w:r w:rsidR="00DB2405" w:rsidRPr="008D7823">
        <w:rPr>
          <w:rFonts w:ascii="Times New Roman" w:hAnsi="Times New Roman" w:cs="Times New Roman"/>
          <w:sz w:val="24"/>
          <w:szCs w:val="24"/>
        </w:rPr>
        <w:t>when water becomes available</w:t>
      </w:r>
      <w:r w:rsidRPr="008D7823">
        <w:rPr>
          <w:rFonts w:ascii="Times New Roman" w:hAnsi="Times New Roman" w:cs="Times New Roman"/>
          <w:sz w:val="24"/>
          <w:szCs w:val="24"/>
        </w:rPr>
        <w:t xml:space="preserve">? </w:t>
      </w:r>
      <w:r w:rsidR="005831E8" w:rsidRPr="008D7823">
        <w:rPr>
          <w:rFonts w:ascii="Times New Roman" w:hAnsi="Times New Roman" w:cs="Times New Roman"/>
          <w:sz w:val="24"/>
          <w:szCs w:val="24"/>
        </w:rPr>
        <w:t>Thi</w:t>
      </w:r>
      <w:r w:rsidR="00D74187" w:rsidRPr="008D7823">
        <w:rPr>
          <w:rFonts w:ascii="Times New Roman" w:hAnsi="Times New Roman" w:cs="Times New Roman"/>
          <w:sz w:val="24"/>
          <w:szCs w:val="24"/>
        </w:rPr>
        <w:t xml:space="preserve">s concept can be termed adaptive plasticity </w:t>
      </w:r>
      <w:r w:rsidR="00D74187" w:rsidRPr="008D7823">
        <w:rPr>
          <w:rFonts w:ascii="Times New Roman" w:hAnsi="Times New Roman" w:cs="Times New Roman"/>
          <w:sz w:val="24"/>
          <w:szCs w:val="24"/>
          <w:lang w:val="en-GB"/>
        </w:rPr>
        <w:t xml:space="preserve">which is defined as the ability of a genotype to change its phenotype in response to </w:t>
      </w:r>
      <w:r w:rsidR="00D86363">
        <w:rPr>
          <w:rFonts w:ascii="Times New Roman" w:hAnsi="Times New Roman" w:cs="Times New Roman"/>
          <w:sz w:val="24"/>
          <w:szCs w:val="24"/>
          <w:lang w:val="en-GB"/>
        </w:rPr>
        <w:t>variation</w:t>
      </w:r>
      <w:r w:rsidR="00D86363" w:rsidRPr="008D7823">
        <w:rPr>
          <w:rFonts w:ascii="Times New Roman" w:hAnsi="Times New Roman" w:cs="Times New Roman"/>
          <w:sz w:val="24"/>
          <w:szCs w:val="24"/>
          <w:lang w:val="en-GB"/>
        </w:rPr>
        <w:t xml:space="preserve"> </w:t>
      </w:r>
      <w:r w:rsidR="00D74187" w:rsidRPr="008D7823">
        <w:rPr>
          <w:rFonts w:ascii="Times New Roman" w:hAnsi="Times New Roman" w:cs="Times New Roman"/>
          <w:sz w:val="24"/>
          <w:szCs w:val="24"/>
          <w:lang w:val="en-GB"/>
        </w:rPr>
        <w:t xml:space="preserve">in environmental conditions in a way that maintains the organism’s function and sustains plant productivity and yield. </w:t>
      </w:r>
      <w:r w:rsidR="009D5B26" w:rsidRPr="008D7823">
        <w:rPr>
          <w:rFonts w:ascii="Times New Roman" w:hAnsi="Times New Roman" w:cs="Times New Roman"/>
          <w:sz w:val="24"/>
          <w:szCs w:val="24"/>
          <w:lang w:val="en-GB"/>
        </w:rPr>
        <w:t>Such plasticity has been studied in rice under alternating drought and flooding cycles and genotypic differences in the proliferation of lateral roots during dry cycles and rapid aerenchyma formation during subsequent flooding were demonstrated (</w:t>
      </w:r>
      <w:proofErr w:type="spellStart"/>
      <w:r w:rsidR="009D5B26" w:rsidRPr="008D7823">
        <w:rPr>
          <w:rFonts w:ascii="Times New Roman" w:hAnsi="Times New Roman" w:cs="Times New Roman"/>
          <w:sz w:val="24"/>
          <w:szCs w:val="24"/>
          <w:lang w:val="en-GB"/>
        </w:rPr>
        <w:t>Suralta</w:t>
      </w:r>
      <w:proofErr w:type="spellEnd"/>
      <w:r w:rsidR="009D5B26" w:rsidRPr="008D7823">
        <w:rPr>
          <w:rFonts w:ascii="Times New Roman" w:hAnsi="Times New Roman" w:cs="Times New Roman"/>
          <w:sz w:val="24"/>
          <w:szCs w:val="24"/>
          <w:lang w:val="en-GB"/>
        </w:rPr>
        <w:t xml:space="preserve"> et al. 2016). Furthermore, these differences could be associated with quantitative trait loci (QTL) for aerenchyma formation (</w:t>
      </w:r>
      <w:proofErr w:type="spellStart"/>
      <w:r w:rsidR="009D5B26" w:rsidRPr="008D7823">
        <w:rPr>
          <w:rFonts w:ascii="Times New Roman" w:hAnsi="Times New Roman" w:cs="Times New Roman"/>
          <w:sz w:val="24"/>
          <w:szCs w:val="24"/>
          <w:lang w:val="en-GB"/>
        </w:rPr>
        <w:t>Niones</w:t>
      </w:r>
      <w:proofErr w:type="spellEnd"/>
      <w:r w:rsidR="009D5B26" w:rsidRPr="008D7823">
        <w:rPr>
          <w:rFonts w:ascii="Times New Roman" w:hAnsi="Times New Roman" w:cs="Times New Roman"/>
          <w:sz w:val="24"/>
          <w:szCs w:val="24"/>
          <w:lang w:val="en-GB"/>
        </w:rPr>
        <w:t xml:space="preserve"> et al. 2013</w:t>
      </w:r>
      <w:r w:rsidR="00402D8F">
        <w:rPr>
          <w:rFonts w:ascii="Times New Roman" w:hAnsi="Times New Roman" w:cs="Times New Roman"/>
          <w:sz w:val="24"/>
          <w:szCs w:val="24"/>
          <w:lang w:val="en-GB"/>
        </w:rPr>
        <w:t xml:space="preserve"> – waterlogging to 20% VWC</w:t>
      </w:r>
      <w:r w:rsidR="009D5B26" w:rsidRPr="008D7823">
        <w:rPr>
          <w:rFonts w:ascii="Times New Roman" w:hAnsi="Times New Roman" w:cs="Times New Roman"/>
          <w:sz w:val="24"/>
          <w:szCs w:val="24"/>
          <w:lang w:val="en-GB"/>
        </w:rPr>
        <w:t>) and lateral root plasticity (</w:t>
      </w:r>
      <w:proofErr w:type="spellStart"/>
      <w:r w:rsidR="009D5B26" w:rsidRPr="008D7823">
        <w:rPr>
          <w:rFonts w:ascii="Times New Roman" w:hAnsi="Times New Roman" w:cs="Times New Roman"/>
          <w:sz w:val="24"/>
          <w:szCs w:val="24"/>
          <w:lang w:val="en-GB"/>
        </w:rPr>
        <w:t>Niones</w:t>
      </w:r>
      <w:proofErr w:type="spellEnd"/>
      <w:r w:rsidR="009D5B26" w:rsidRPr="008D7823">
        <w:rPr>
          <w:rFonts w:ascii="Times New Roman" w:hAnsi="Times New Roman" w:cs="Times New Roman"/>
          <w:sz w:val="24"/>
          <w:szCs w:val="24"/>
          <w:lang w:val="en-GB"/>
        </w:rPr>
        <w:t xml:space="preserve"> et al. 2015</w:t>
      </w:r>
      <w:r w:rsidR="001F2068">
        <w:rPr>
          <w:rFonts w:ascii="Times New Roman" w:hAnsi="Times New Roman" w:cs="Times New Roman"/>
          <w:sz w:val="24"/>
          <w:szCs w:val="24"/>
          <w:lang w:val="en-GB"/>
        </w:rPr>
        <w:t xml:space="preserve"> – waterlogging to 20%</w:t>
      </w:r>
      <w:r w:rsidR="009D5B26" w:rsidRPr="008D7823">
        <w:rPr>
          <w:rFonts w:ascii="Times New Roman" w:hAnsi="Times New Roman" w:cs="Times New Roman"/>
          <w:sz w:val="24"/>
          <w:szCs w:val="24"/>
          <w:lang w:val="en-GB"/>
        </w:rPr>
        <w:t xml:space="preserve">), demonstrating that root plasticity could potentially be selected for in crop breeding programs. </w:t>
      </w:r>
      <w:r w:rsidR="00D74187" w:rsidRPr="008D7823">
        <w:rPr>
          <w:rFonts w:ascii="Times New Roman" w:hAnsi="Times New Roman" w:cs="Times New Roman"/>
          <w:sz w:val="24"/>
          <w:szCs w:val="24"/>
          <w:lang w:val="en-GB"/>
        </w:rPr>
        <w:t xml:space="preserve">A genuine understanding of adaptive plasticity is essential to test this assumption, and to assist with current efforts – including targeted crop breeding – to develop crop cultivars capable of adapting to the increased </w:t>
      </w:r>
      <w:r w:rsidR="00D74187" w:rsidRPr="008D7823">
        <w:rPr>
          <w:rFonts w:ascii="Times New Roman" w:hAnsi="Times New Roman" w:cs="Times New Roman"/>
          <w:sz w:val="24"/>
          <w:szCs w:val="24"/>
          <w:lang w:val="en-GB"/>
        </w:rPr>
        <w:lastRenderedPageBreak/>
        <w:t>amplitude of fluctuations in climatic conditions expected from climate change</w:t>
      </w:r>
      <w:r w:rsidR="0051535B" w:rsidRPr="008D7823">
        <w:rPr>
          <w:rFonts w:ascii="Times New Roman" w:hAnsi="Times New Roman" w:cs="Times New Roman"/>
          <w:sz w:val="24"/>
          <w:szCs w:val="24"/>
          <w:lang w:val="en-GB"/>
        </w:rPr>
        <w:t xml:space="preserve"> (</w:t>
      </w:r>
      <w:r w:rsidR="00153506" w:rsidRPr="008D7823">
        <w:rPr>
          <w:rFonts w:ascii="Times New Roman" w:hAnsi="Times New Roman" w:cs="Times New Roman"/>
          <w:sz w:val="24"/>
          <w:szCs w:val="24"/>
          <w:lang w:val="en-GB"/>
        </w:rPr>
        <w:t>Brooker et al. 202</w:t>
      </w:r>
      <w:r w:rsidR="0093450D" w:rsidRPr="008D7823">
        <w:rPr>
          <w:rFonts w:ascii="Times New Roman" w:hAnsi="Times New Roman" w:cs="Times New Roman"/>
          <w:sz w:val="24"/>
          <w:szCs w:val="24"/>
          <w:lang w:val="en-GB"/>
        </w:rPr>
        <w:t>2</w:t>
      </w:r>
      <w:r w:rsidR="00153506" w:rsidRPr="008D7823">
        <w:rPr>
          <w:rFonts w:ascii="Times New Roman" w:hAnsi="Times New Roman" w:cs="Times New Roman"/>
          <w:sz w:val="24"/>
          <w:szCs w:val="24"/>
          <w:lang w:val="en-GB"/>
        </w:rPr>
        <w:t>)</w:t>
      </w:r>
      <w:r w:rsidR="00D74187" w:rsidRPr="008D7823">
        <w:rPr>
          <w:rFonts w:ascii="Times New Roman" w:hAnsi="Times New Roman" w:cs="Times New Roman"/>
          <w:sz w:val="24"/>
          <w:szCs w:val="24"/>
          <w:lang w:val="en-GB"/>
        </w:rPr>
        <w:t>.</w:t>
      </w:r>
    </w:p>
    <w:p w14:paraId="5226C060" w14:textId="06796979" w:rsidR="00621699" w:rsidRPr="008D7823" w:rsidRDefault="00715552" w:rsidP="00F9453B">
      <w:pPr>
        <w:pStyle w:val="Heading2"/>
        <w:snapToGrid w:val="0"/>
        <w:spacing w:before="0" w:after="120" w:line="360" w:lineRule="auto"/>
        <w:jc w:val="both"/>
        <w:rPr>
          <w:rFonts w:ascii="Times New Roman" w:hAnsi="Times New Roman" w:cs="Times New Roman"/>
          <w:color w:val="auto"/>
          <w:sz w:val="24"/>
          <w:szCs w:val="24"/>
          <w:lang w:val="en-GB"/>
        </w:rPr>
      </w:pPr>
      <w:r w:rsidRPr="008D7823">
        <w:rPr>
          <w:rFonts w:ascii="Times New Roman" w:hAnsi="Times New Roman" w:cs="Times New Roman"/>
          <w:noProof/>
          <w:sz w:val="24"/>
          <w:szCs w:val="24"/>
          <w:lang w:eastAsia="de-DE"/>
        </w:rPr>
        <w:drawing>
          <wp:inline distT="0" distB="0" distL="0" distR="0" wp14:anchorId="7ACFF66C" wp14:editId="172D7CEB">
            <wp:extent cx="5753735" cy="5092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735" cy="5092700"/>
                    </a:xfrm>
                    <a:prstGeom prst="rect">
                      <a:avLst/>
                    </a:prstGeom>
                    <a:noFill/>
                    <a:ln>
                      <a:noFill/>
                    </a:ln>
                  </pic:spPr>
                </pic:pic>
              </a:graphicData>
            </a:graphic>
          </wp:inline>
        </w:drawing>
      </w:r>
    </w:p>
    <w:p w14:paraId="438B34A6" w14:textId="206B08DF" w:rsidR="00715552" w:rsidRPr="00B37A55" w:rsidRDefault="00715552" w:rsidP="00F9453B">
      <w:pPr>
        <w:snapToGrid w:val="0"/>
        <w:spacing w:after="120" w:line="360" w:lineRule="auto"/>
        <w:jc w:val="both"/>
        <w:rPr>
          <w:rFonts w:ascii="Times New Roman" w:hAnsi="Times New Roman" w:cs="Times New Roman"/>
          <w:sz w:val="24"/>
          <w:szCs w:val="24"/>
          <w:lang w:val="en-GB"/>
        </w:rPr>
      </w:pPr>
      <w:r w:rsidRPr="00B37A55">
        <w:rPr>
          <w:rFonts w:ascii="Times New Roman" w:hAnsi="Times New Roman" w:cs="Times New Roman"/>
          <w:b/>
          <w:bCs/>
          <w:sz w:val="24"/>
          <w:szCs w:val="24"/>
          <w:lang w:val="en-GB"/>
        </w:rPr>
        <w:t xml:space="preserve">Fig. </w:t>
      </w:r>
      <w:r w:rsidR="003410AB">
        <w:rPr>
          <w:rFonts w:ascii="Times New Roman" w:hAnsi="Times New Roman" w:cs="Times New Roman"/>
          <w:b/>
          <w:bCs/>
          <w:sz w:val="24"/>
          <w:szCs w:val="24"/>
          <w:lang w:val="en-GB"/>
        </w:rPr>
        <w:t>3</w:t>
      </w:r>
      <w:r w:rsidRPr="00B37A55">
        <w:rPr>
          <w:rFonts w:ascii="Times New Roman" w:hAnsi="Times New Roman" w:cs="Times New Roman"/>
          <w:b/>
          <w:bCs/>
          <w:sz w:val="24"/>
          <w:szCs w:val="24"/>
          <w:lang w:val="en-GB"/>
        </w:rPr>
        <w:t xml:space="preserve"> Root trait plasticity to stress fluctuations under climate change. a.</w:t>
      </w:r>
      <w:r w:rsidRPr="00B37A55">
        <w:rPr>
          <w:rFonts w:ascii="Times New Roman" w:hAnsi="Times New Roman" w:cs="Times New Roman"/>
          <w:sz w:val="24"/>
          <w:szCs w:val="24"/>
          <w:lang w:val="en-GB"/>
        </w:rPr>
        <w:t xml:space="preserve"> Climate change causes drought and waterlogging to plants due to variable and/or extreme weathers. </w:t>
      </w:r>
      <w:proofErr w:type="gramStart"/>
      <w:r w:rsidRPr="00B37A55">
        <w:rPr>
          <w:rFonts w:ascii="Times New Roman" w:hAnsi="Times New Roman" w:cs="Times New Roman"/>
          <w:sz w:val="24"/>
          <w:szCs w:val="24"/>
          <w:lang w:val="en-GB"/>
        </w:rPr>
        <w:t>In order to</w:t>
      </w:r>
      <w:proofErr w:type="gramEnd"/>
      <w:r w:rsidRPr="00B37A55">
        <w:rPr>
          <w:rFonts w:ascii="Times New Roman" w:hAnsi="Times New Roman" w:cs="Times New Roman"/>
          <w:sz w:val="24"/>
          <w:szCs w:val="24"/>
          <w:lang w:val="en-GB"/>
        </w:rPr>
        <w:t xml:space="preserve"> adapt to drought and waterlogging, plants often alter root system architecture, hydrotropism, </w:t>
      </w:r>
      <w:proofErr w:type="spellStart"/>
      <w:r w:rsidRPr="00B37A55">
        <w:rPr>
          <w:rFonts w:ascii="Times New Roman" w:hAnsi="Times New Roman" w:cs="Times New Roman"/>
          <w:sz w:val="24"/>
          <w:szCs w:val="24"/>
          <w:lang w:val="en-GB"/>
        </w:rPr>
        <w:t>hydropatterning</w:t>
      </w:r>
      <w:proofErr w:type="spellEnd"/>
      <w:r w:rsidRPr="00B37A55">
        <w:rPr>
          <w:rFonts w:ascii="Times New Roman" w:hAnsi="Times New Roman" w:cs="Times New Roman"/>
          <w:sz w:val="24"/>
          <w:szCs w:val="24"/>
          <w:lang w:val="en-GB"/>
        </w:rPr>
        <w:t xml:space="preserve">, </w:t>
      </w:r>
      <w:proofErr w:type="spellStart"/>
      <w:r w:rsidRPr="00B37A55">
        <w:rPr>
          <w:rFonts w:ascii="Times New Roman" w:hAnsi="Times New Roman" w:cs="Times New Roman"/>
          <w:sz w:val="24"/>
          <w:szCs w:val="24"/>
          <w:lang w:val="en-GB"/>
        </w:rPr>
        <w:t>xerobranching</w:t>
      </w:r>
      <w:proofErr w:type="spellEnd"/>
      <w:r w:rsidRPr="00B37A55">
        <w:rPr>
          <w:rFonts w:ascii="Times New Roman" w:hAnsi="Times New Roman" w:cs="Times New Roman"/>
          <w:sz w:val="24"/>
          <w:szCs w:val="24"/>
          <w:lang w:val="en-GB"/>
        </w:rPr>
        <w:t>, and root/root hairs/</w:t>
      </w:r>
      <w:proofErr w:type="spellStart"/>
      <w:r w:rsidRPr="00B37A55">
        <w:rPr>
          <w:rFonts w:ascii="Times New Roman" w:hAnsi="Times New Roman" w:cs="Times New Roman"/>
          <w:sz w:val="24"/>
          <w:szCs w:val="24"/>
          <w:lang w:val="en-GB"/>
        </w:rPr>
        <w:t>rhizosheath</w:t>
      </w:r>
      <w:proofErr w:type="spellEnd"/>
      <w:r w:rsidRPr="00B37A55">
        <w:rPr>
          <w:rFonts w:ascii="Times New Roman" w:hAnsi="Times New Roman" w:cs="Times New Roman"/>
          <w:sz w:val="24"/>
          <w:szCs w:val="24"/>
          <w:lang w:val="en-GB"/>
        </w:rPr>
        <w:t xml:space="preserve"> shrink. </w:t>
      </w:r>
      <w:r w:rsidRPr="00B37A55">
        <w:rPr>
          <w:rFonts w:ascii="Times New Roman" w:hAnsi="Times New Roman" w:cs="Times New Roman"/>
          <w:b/>
          <w:bCs/>
          <w:sz w:val="24"/>
          <w:szCs w:val="24"/>
          <w:lang w:val="en-GB"/>
        </w:rPr>
        <w:t>b.</w:t>
      </w:r>
      <w:r w:rsidRPr="00B37A55">
        <w:rPr>
          <w:rFonts w:ascii="Times New Roman" w:hAnsi="Times New Roman" w:cs="Times New Roman"/>
          <w:sz w:val="24"/>
          <w:szCs w:val="24"/>
          <w:lang w:val="en-GB"/>
        </w:rPr>
        <w:t xml:space="preserve"> Water deficit causes root hair shrink, followed by root cortical cell dehydration, resulting in root shrink. </w:t>
      </w:r>
      <w:r w:rsidRPr="00B37A55">
        <w:rPr>
          <w:rFonts w:ascii="Times New Roman" w:hAnsi="Times New Roman" w:cs="Times New Roman"/>
          <w:b/>
          <w:bCs/>
          <w:sz w:val="24"/>
          <w:szCs w:val="24"/>
          <w:lang w:val="en-GB"/>
        </w:rPr>
        <w:t xml:space="preserve">c. </w:t>
      </w:r>
      <w:r w:rsidRPr="00B37A55">
        <w:rPr>
          <w:rFonts w:ascii="Times New Roman" w:hAnsi="Times New Roman" w:cs="Times New Roman"/>
          <w:sz w:val="24"/>
          <w:szCs w:val="24"/>
          <w:lang w:val="en-GB"/>
        </w:rPr>
        <w:t xml:space="preserve">Waterlogging causes the root parenchyma to breathe anaerobically, producing large amounts of ethylene and reactive oxygen species, as well as programmed cell death. </w:t>
      </w:r>
      <w:proofErr w:type="spellStart"/>
      <w:r w:rsidRPr="00B37A55">
        <w:rPr>
          <w:rFonts w:ascii="Times New Roman" w:hAnsi="Times New Roman" w:cs="Times New Roman"/>
          <w:sz w:val="24"/>
          <w:szCs w:val="24"/>
          <w:lang w:val="en-GB"/>
        </w:rPr>
        <w:t>Lysigenic</w:t>
      </w:r>
      <w:proofErr w:type="spellEnd"/>
      <w:r w:rsidRPr="00B37A55">
        <w:rPr>
          <w:rFonts w:ascii="Times New Roman" w:hAnsi="Times New Roman" w:cs="Times New Roman"/>
          <w:sz w:val="24"/>
          <w:szCs w:val="24"/>
          <w:lang w:val="en-GB"/>
        </w:rPr>
        <w:t xml:space="preserve"> aerenchyma formed during lignification to store oxygen to combat waterlogging (maize root section as an example, Drew </w:t>
      </w:r>
      <w:r w:rsidRPr="00B37A55">
        <w:rPr>
          <w:rFonts w:ascii="Times New Roman" w:hAnsi="Times New Roman" w:cs="Times New Roman"/>
          <w:i/>
          <w:iCs/>
          <w:sz w:val="24"/>
          <w:szCs w:val="24"/>
          <w:lang w:val="en-GB"/>
        </w:rPr>
        <w:t>et al</w:t>
      </w:r>
      <w:r w:rsidRPr="00B37A55">
        <w:rPr>
          <w:rFonts w:ascii="Times New Roman" w:hAnsi="Times New Roman" w:cs="Times New Roman"/>
          <w:sz w:val="24"/>
          <w:szCs w:val="24"/>
          <w:lang w:val="en-GB"/>
        </w:rPr>
        <w:t>., 2000).</w:t>
      </w:r>
    </w:p>
    <w:p w14:paraId="79FB0B9C" w14:textId="77777777" w:rsidR="00621699" w:rsidRPr="00B37A55" w:rsidRDefault="00621699" w:rsidP="00F9453B">
      <w:pPr>
        <w:pStyle w:val="BodyText"/>
        <w:snapToGrid w:val="0"/>
        <w:spacing w:before="0" w:after="120" w:line="360" w:lineRule="auto"/>
        <w:jc w:val="both"/>
        <w:rPr>
          <w:rFonts w:ascii="Times New Roman" w:hAnsi="Times New Roman" w:cs="Times New Roman"/>
          <w:sz w:val="24"/>
          <w:szCs w:val="24"/>
          <w:lang w:val="en-GB"/>
        </w:rPr>
      </w:pPr>
    </w:p>
    <w:p w14:paraId="3374B676" w14:textId="47A7FE17" w:rsidR="009624C6" w:rsidRPr="008D7823" w:rsidRDefault="009624C6"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lastRenderedPageBreak/>
        <w:t>Plants</w:t>
      </w:r>
      <w:r w:rsidR="00473F00" w:rsidRPr="008D7823">
        <w:rPr>
          <w:rFonts w:ascii="Times New Roman" w:hAnsi="Times New Roman" w:cs="Times New Roman"/>
          <w:sz w:val="24"/>
          <w:szCs w:val="24"/>
        </w:rPr>
        <w:t xml:space="preserve"> have</w:t>
      </w:r>
      <w:r w:rsidRPr="008D7823">
        <w:rPr>
          <w:rFonts w:ascii="Times New Roman" w:hAnsi="Times New Roman" w:cs="Times New Roman"/>
          <w:sz w:val="24"/>
          <w:szCs w:val="24"/>
        </w:rPr>
        <w:t xml:space="preserve"> developed several mechanisms to adjust their growth according to the spatial variability in soil water availability</w:t>
      </w:r>
      <w:r w:rsidR="00142F1D" w:rsidRPr="008D7823">
        <w:rPr>
          <w:rFonts w:ascii="Times New Roman" w:hAnsi="Times New Roman" w:cs="Times New Roman"/>
          <w:sz w:val="24"/>
          <w:szCs w:val="24"/>
        </w:rPr>
        <w:t xml:space="preserve"> and could be useful targets for adaptive plasticity </w:t>
      </w:r>
      <w:r w:rsidR="003B6149" w:rsidRPr="008D7823">
        <w:rPr>
          <w:rFonts w:ascii="Times New Roman" w:hAnsi="Times New Roman" w:cs="Times New Roman"/>
          <w:sz w:val="24"/>
          <w:szCs w:val="24"/>
        </w:rPr>
        <w:t>(Fig</w:t>
      </w:r>
      <w:r w:rsidR="008C45A3">
        <w:rPr>
          <w:rFonts w:ascii="Times New Roman" w:hAnsi="Times New Roman" w:cs="Times New Roman"/>
          <w:sz w:val="24"/>
          <w:szCs w:val="24"/>
        </w:rPr>
        <w:t>.</w:t>
      </w:r>
      <w:r w:rsidR="003B6149" w:rsidRPr="008D7823">
        <w:rPr>
          <w:rFonts w:ascii="Times New Roman" w:hAnsi="Times New Roman" w:cs="Times New Roman"/>
          <w:sz w:val="24"/>
          <w:szCs w:val="24"/>
        </w:rPr>
        <w:t xml:space="preserve"> </w:t>
      </w:r>
      <w:r w:rsidR="003410AB">
        <w:rPr>
          <w:rFonts w:ascii="Times New Roman" w:hAnsi="Times New Roman" w:cs="Times New Roman"/>
          <w:sz w:val="24"/>
          <w:szCs w:val="24"/>
        </w:rPr>
        <w:t>3</w:t>
      </w:r>
      <w:r w:rsidR="003B6149" w:rsidRPr="008D7823">
        <w:rPr>
          <w:rFonts w:ascii="Times New Roman" w:hAnsi="Times New Roman" w:cs="Times New Roman"/>
          <w:sz w:val="24"/>
          <w:szCs w:val="24"/>
        </w:rPr>
        <w:t>)</w:t>
      </w:r>
      <w:r w:rsidRPr="008D7823">
        <w:rPr>
          <w:rFonts w:ascii="Times New Roman" w:hAnsi="Times New Roman" w:cs="Times New Roman"/>
          <w:sz w:val="24"/>
          <w:szCs w:val="24"/>
        </w:rPr>
        <w:t>.</w:t>
      </w:r>
      <w:r w:rsidR="00F74144" w:rsidRPr="008D7823">
        <w:rPr>
          <w:rFonts w:ascii="Times New Roman" w:hAnsi="Times New Roman" w:cs="Times New Roman"/>
          <w:sz w:val="24"/>
          <w:szCs w:val="24"/>
        </w:rPr>
        <w:t xml:space="preserve"> Soil drying and the consequent increase in soil penetration resistance, possibly increase the pressure on the root tip and enhance the secretion of mucilage. This would result in a phenotypic plasticity in this trait.</w:t>
      </w:r>
      <w:r w:rsidRPr="008D7823">
        <w:rPr>
          <w:rFonts w:ascii="Times New Roman" w:hAnsi="Times New Roman" w:cs="Times New Roman"/>
          <w:sz w:val="24"/>
          <w:szCs w:val="24"/>
        </w:rPr>
        <w:t xml:space="preserve"> Hydrotropism is the preferential growth of the root tip toward wetter regions. </w:t>
      </w:r>
      <w:proofErr w:type="spellStart"/>
      <w:r w:rsidRPr="008D7823">
        <w:rPr>
          <w:rFonts w:ascii="Times New Roman" w:hAnsi="Times New Roman" w:cs="Times New Roman"/>
          <w:sz w:val="24"/>
          <w:szCs w:val="24"/>
        </w:rPr>
        <w:t>Hydropatterning</w:t>
      </w:r>
      <w:proofErr w:type="spellEnd"/>
      <w:r w:rsidRPr="008D7823">
        <w:rPr>
          <w:rFonts w:ascii="Times New Roman" w:hAnsi="Times New Roman" w:cs="Times New Roman"/>
          <w:sz w:val="24"/>
          <w:szCs w:val="24"/>
        </w:rPr>
        <w:t xml:space="preserve"> is the preferential branching of lateral roots towards the soil matrix of roots growing in soil macropores with </w:t>
      </w:r>
      <w:proofErr w:type="spellStart"/>
      <w:r w:rsidRPr="008D7823">
        <w:rPr>
          <w:rFonts w:ascii="Times New Roman" w:hAnsi="Times New Roman" w:cs="Times New Roman"/>
          <w:sz w:val="24"/>
          <w:szCs w:val="24"/>
        </w:rPr>
        <w:t>asymetric</w:t>
      </w:r>
      <w:proofErr w:type="spellEnd"/>
      <w:r w:rsidRPr="008D7823">
        <w:rPr>
          <w:rFonts w:ascii="Times New Roman" w:hAnsi="Times New Roman" w:cs="Times New Roman"/>
          <w:sz w:val="24"/>
          <w:szCs w:val="24"/>
        </w:rPr>
        <w:t xml:space="preserve"> contact with soils. </w:t>
      </w:r>
      <w:proofErr w:type="spellStart"/>
      <w:r w:rsidRPr="008D7823">
        <w:rPr>
          <w:rFonts w:ascii="Times New Roman" w:hAnsi="Times New Roman" w:cs="Times New Roman"/>
          <w:sz w:val="24"/>
          <w:szCs w:val="24"/>
        </w:rPr>
        <w:t>Xerobranching</w:t>
      </w:r>
      <w:proofErr w:type="spellEnd"/>
      <w:r w:rsidRPr="008D7823">
        <w:rPr>
          <w:rFonts w:ascii="Times New Roman" w:hAnsi="Times New Roman" w:cs="Times New Roman"/>
          <w:sz w:val="24"/>
          <w:szCs w:val="24"/>
        </w:rPr>
        <w:t xml:space="preserve"> is the lack of root branching in root segments that have no contact with the soil matrix. These mechanisms show the root growth plasticity</w:t>
      </w:r>
      <w:r w:rsidR="000D2016">
        <w:rPr>
          <w:rFonts w:ascii="Times New Roman" w:hAnsi="Times New Roman" w:cs="Times New Roman"/>
          <w:sz w:val="24"/>
          <w:szCs w:val="24"/>
        </w:rPr>
        <w:t xml:space="preserve"> </w:t>
      </w:r>
      <w:r w:rsidR="0067110D">
        <w:rPr>
          <w:rFonts w:ascii="Times New Roman" w:hAnsi="Times New Roman" w:cs="Times New Roman"/>
          <w:sz w:val="24"/>
          <w:szCs w:val="24"/>
        </w:rPr>
        <w:t>and</w:t>
      </w:r>
      <w:r w:rsidRPr="008D7823">
        <w:rPr>
          <w:rFonts w:ascii="Times New Roman" w:hAnsi="Times New Roman" w:cs="Times New Roman"/>
          <w:sz w:val="24"/>
          <w:szCs w:val="24"/>
        </w:rPr>
        <w:t xml:space="preserve"> have been mainly investigated in artificial soils in well controlled lab conditions with the scope of identifying the underlying molecular mechanisms</w:t>
      </w:r>
      <w:r w:rsidR="00500A42">
        <w:rPr>
          <w:rFonts w:ascii="Times New Roman" w:hAnsi="Times New Roman" w:cs="Times New Roman"/>
          <w:sz w:val="24"/>
          <w:szCs w:val="24"/>
        </w:rPr>
        <w:t>.</w:t>
      </w:r>
      <w:r w:rsidRPr="008D7823">
        <w:rPr>
          <w:rFonts w:ascii="Times New Roman" w:hAnsi="Times New Roman" w:cs="Times New Roman"/>
          <w:sz w:val="24"/>
          <w:szCs w:val="24"/>
        </w:rPr>
        <w:t xml:space="preserve"> </w:t>
      </w:r>
      <w:r w:rsidR="00500A42">
        <w:rPr>
          <w:rFonts w:ascii="Times New Roman" w:hAnsi="Times New Roman" w:cs="Times New Roman"/>
          <w:sz w:val="24"/>
          <w:szCs w:val="24"/>
        </w:rPr>
        <w:t>T</w:t>
      </w:r>
      <w:r w:rsidRPr="008D7823">
        <w:rPr>
          <w:rFonts w:ascii="Times New Roman" w:hAnsi="Times New Roman" w:cs="Times New Roman"/>
          <w:sz w:val="24"/>
          <w:szCs w:val="24"/>
        </w:rPr>
        <w:t xml:space="preserve">here are only few investigations of such mechanisms on root growth in the field. de Moraes et al. (2018) found for soybean grown in field site with a Brazilian </w:t>
      </w:r>
      <w:proofErr w:type="spellStart"/>
      <w:r w:rsidRPr="008D7823">
        <w:rPr>
          <w:rFonts w:ascii="Times New Roman" w:hAnsi="Times New Roman" w:cs="Times New Roman"/>
          <w:sz w:val="24"/>
          <w:szCs w:val="24"/>
        </w:rPr>
        <w:t>Oxisol</w:t>
      </w:r>
      <w:proofErr w:type="spellEnd"/>
      <w:r w:rsidRPr="008D7823">
        <w:rPr>
          <w:rFonts w:ascii="Times New Roman" w:hAnsi="Times New Roman" w:cs="Times New Roman"/>
          <w:sz w:val="24"/>
          <w:szCs w:val="24"/>
        </w:rPr>
        <w:t xml:space="preserve"> that drought resulted in a combined effect of mechanical and hydric stresses that reduced elongation rate, resulting in </w:t>
      </w:r>
      <w:r w:rsidR="009C36AC">
        <w:rPr>
          <w:rFonts w:ascii="Times New Roman" w:hAnsi="Times New Roman" w:cs="Times New Roman"/>
          <w:sz w:val="24"/>
          <w:szCs w:val="24"/>
        </w:rPr>
        <w:t>reduced</w:t>
      </w:r>
      <w:r w:rsidRPr="008D7823">
        <w:rPr>
          <w:rFonts w:ascii="Times New Roman" w:hAnsi="Times New Roman" w:cs="Times New Roman"/>
          <w:sz w:val="24"/>
          <w:szCs w:val="24"/>
        </w:rPr>
        <w:t xml:space="preserve"> rooting depth as well as root length density. An important question is the implication of root growth plasticity for time variable water conditions as well as whether they are reversible or irreversible (</w:t>
      </w:r>
      <w:proofErr w:type="spellStart"/>
      <w:r w:rsidRPr="008D7823">
        <w:rPr>
          <w:rFonts w:ascii="Times New Roman" w:hAnsi="Times New Roman" w:cs="Times New Roman"/>
          <w:sz w:val="24"/>
          <w:szCs w:val="24"/>
        </w:rPr>
        <w:t>Sjulgard</w:t>
      </w:r>
      <w:proofErr w:type="spellEnd"/>
      <w:r w:rsidRPr="008D7823">
        <w:rPr>
          <w:rFonts w:ascii="Times New Roman" w:hAnsi="Times New Roman" w:cs="Times New Roman"/>
          <w:sz w:val="24"/>
          <w:szCs w:val="24"/>
        </w:rPr>
        <w:t xml:space="preserve"> et al. 2021). For instance, as the soil dries, water availability and possibly also the asym</w:t>
      </w:r>
      <w:r w:rsidR="00DC0126" w:rsidRPr="008D7823">
        <w:rPr>
          <w:rFonts w:ascii="Times New Roman" w:hAnsi="Times New Roman" w:cs="Times New Roman"/>
          <w:sz w:val="24"/>
          <w:szCs w:val="24"/>
        </w:rPr>
        <w:t>m</w:t>
      </w:r>
      <w:r w:rsidRPr="008D7823">
        <w:rPr>
          <w:rFonts w:ascii="Times New Roman" w:hAnsi="Times New Roman" w:cs="Times New Roman"/>
          <w:sz w:val="24"/>
          <w:szCs w:val="24"/>
        </w:rPr>
        <w:t xml:space="preserve">etry of water availability around (some) roots </w:t>
      </w:r>
      <w:proofErr w:type="gramStart"/>
      <w:r w:rsidRPr="008D7823">
        <w:rPr>
          <w:rFonts w:ascii="Times New Roman" w:hAnsi="Times New Roman" w:cs="Times New Roman"/>
          <w:sz w:val="24"/>
          <w:szCs w:val="24"/>
        </w:rPr>
        <w:t>is</w:t>
      </w:r>
      <w:proofErr w:type="gramEnd"/>
      <w:r w:rsidRPr="008D7823">
        <w:rPr>
          <w:rFonts w:ascii="Times New Roman" w:hAnsi="Times New Roman" w:cs="Times New Roman"/>
          <w:sz w:val="24"/>
          <w:szCs w:val="24"/>
        </w:rPr>
        <w:t xml:space="preserve"> likely to change, impacting the degree of hydrotropism and pattern mechanisms. If </w:t>
      </w:r>
      <w:proofErr w:type="spellStart"/>
      <w:r w:rsidRPr="008D7823">
        <w:rPr>
          <w:rFonts w:ascii="Times New Roman" w:hAnsi="Times New Roman" w:cs="Times New Roman"/>
          <w:sz w:val="24"/>
          <w:szCs w:val="24"/>
        </w:rPr>
        <w:t>xerobranching</w:t>
      </w:r>
      <w:proofErr w:type="spellEnd"/>
      <w:r w:rsidRPr="008D7823">
        <w:rPr>
          <w:rFonts w:ascii="Times New Roman" w:hAnsi="Times New Roman" w:cs="Times New Roman"/>
          <w:sz w:val="24"/>
          <w:szCs w:val="24"/>
        </w:rPr>
        <w:t xml:space="preserve"> is triggered by water availability rather than by a loss of contact, it would result in reduced branching in dry soil layers, and possibly into a more cost-effective root growth in wetter soil regions.</w:t>
      </w:r>
    </w:p>
    <w:p w14:paraId="11A79448" w14:textId="4F0679C1" w:rsidR="00715552" w:rsidRPr="008D7823" w:rsidRDefault="00766648"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A different but nevertheles</w:t>
      </w:r>
      <w:r w:rsidR="000D2016">
        <w:rPr>
          <w:rFonts w:ascii="Times New Roman" w:hAnsi="Times New Roman" w:cs="Times New Roman"/>
          <w:sz w:val="24"/>
          <w:szCs w:val="24"/>
        </w:rPr>
        <w:t>s</w:t>
      </w:r>
      <w:r w:rsidRPr="008D7823">
        <w:rPr>
          <w:rFonts w:ascii="Times New Roman" w:hAnsi="Times New Roman" w:cs="Times New Roman"/>
          <w:sz w:val="24"/>
          <w:szCs w:val="24"/>
        </w:rPr>
        <w:t xml:space="preserve"> very important aspect of crop produ</w:t>
      </w:r>
      <w:r w:rsidR="000D2016">
        <w:rPr>
          <w:rFonts w:ascii="Times New Roman" w:hAnsi="Times New Roman" w:cs="Times New Roman"/>
          <w:sz w:val="24"/>
          <w:szCs w:val="24"/>
        </w:rPr>
        <w:t>c</w:t>
      </w:r>
      <w:r w:rsidRPr="008D7823">
        <w:rPr>
          <w:rFonts w:ascii="Times New Roman" w:hAnsi="Times New Roman" w:cs="Times New Roman"/>
          <w:sz w:val="24"/>
          <w:szCs w:val="24"/>
        </w:rPr>
        <w:t>tivity in water-limited environments is the speed of recovery following a drought. It has been shown that rapid compensatory growth following a drought can avoid yield losses (Hoogenboom et al., 1987)</w:t>
      </w:r>
      <w:r w:rsidR="00443ACB" w:rsidRPr="008D7823">
        <w:rPr>
          <w:rFonts w:ascii="Times New Roman" w:hAnsi="Times New Roman" w:cs="Times New Roman"/>
          <w:sz w:val="24"/>
          <w:szCs w:val="24"/>
        </w:rPr>
        <w:t xml:space="preserve">, whether this recovery is associated with reversal of transcriptional or biophysical </w:t>
      </w:r>
      <w:r w:rsidR="00FD466E" w:rsidRPr="008D7823">
        <w:rPr>
          <w:rFonts w:ascii="Times New Roman" w:hAnsi="Times New Roman" w:cs="Times New Roman"/>
          <w:sz w:val="24"/>
          <w:szCs w:val="24"/>
        </w:rPr>
        <w:t>responses</w:t>
      </w:r>
      <w:r w:rsidR="00F17098" w:rsidRPr="008D7823">
        <w:rPr>
          <w:rFonts w:ascii="Times New Roman" w:hAnsi="Times New Roman" w:cs="Times New Roman"/>
          <w:sz w:val="24"/>
          <w:szCs w:val="24"/>
        </w:rPr>
        <w:t xml:space="preserve"> or simply by the growth of new roots is open to conjecture.</w:t>
      </w:r>
      <w:r w:rsidR="004D5BE7">
        <w:rPr>
          <w:rFonts w:ascii="Times New Roman" w:hAnsi="Times New Roman" w:cs="Times New Roman"/>
          <w:sz w:val="24"/>
          <w:szCs w:val="24"/>
        </w:rPr>
        <w:t xml:space="preserve"> Moreover</w:t>
      </w:r>
      <w:r w:rsidR="0088462D">
        <w:rPr>
          <w:rFonts w:ascii="Times New Roman" w:hAnsi="Times New Roman" w:cs="Times New Roman"/>
          <w:sz w:val="24"/>
          <w:szCs w:val="24"/>
        </w:rPr>
        <w:t xml:space="preserve">, recent studies have demonstrated </w:t>
      </w:r>
      <w:r w:rsidR="008377C2">
        <w:rPr>
          <w:rFonts w:ascii="Times New Roman" w:hAnsi="Times New Roman" w:cs="Times New Roman"/>
          <w:sz w:val="24"/>
          <w:szCs w:val="24"/>
        </w:rPr>
        <w:t>the role of stress memory and therefore epigenetics in the response of plants and the</w:t>
      </w:r>
      <w:r w:rsidR="005C35F1">
        <w:rPr>
          <w:rFonts w:ascii="Times New Roman" w:hAnsi="Times New Roman" w:cs="Times New Roman"/>
          <w:sz w:val="24"/>
          <w:szCs w:val="24"/>
        </w:rPr>
        <w:t>i</w:t>
      </w:r>
      <w:r w:rsidR="008377C2">
        <w:rPr>
          <w:rFonts w:ascii="Times New Roman" w:hAnsi="Times New Roman" w:cs="Times New Roman"/>
          <w:sz w:val="24"/>
          <w:szCs w:val="24"/>
        </w:rPr>
        <w:t xml:space="preserve">r root phenotypes to </w:t>
      </w:r>
      <w:r w:rsidR="00932727">
        <w:rPr>
          <w:rFonts w:ascii="Times New Roman" w:hAnsi="Times New Roman" w:cs="Times New Roman"/>
          <w:sz w:val="24"/>
          <w:szCs w:val="24"/>
        </w:rPr>
        <w:t>repeated or cyclical stress (reviewed by Jacques et al. 2</w:t>
      </w:r>
      <w:r w:rsidR="005C35F1">
        <w:rPr>
          <w:rFonts w:ascii="Times New Roman" w:hAnsi="Times New Roman" w:cs="Times New Roman"/>
          <w:sz w:val="24"/>
          <w:szCs w:val="24"/>
        </w:rPr>
        <w:t>021 for drought stress). This work demonstrates the transcriptional and physiological response of plants to</w:t>
      </w:r>
      <w:r w:rsidR="007758E7">
        <w:rPr>
          <w:rFonts w:ascii="Times New Roman" w:hAnsi="Times New Roman" w:cs="Times New Roman"/>
          <w:sz w:val="24"/>
          <w:szCs w:val="24"/>
        </w:rPr>
        <w:t xml:space="preserve"> repeated stress is different to that of a single stress event of equivalent magnitude</w:t>
      </w:r>
      <w:r w:rsidR="00313E7F">
        <w:rPr>
          <w:rFonts w:ascii="Times New Roman" w:hAnsi="Times New Roman" w:cs="Times New Roman"/>
          <w:sz w:val="24"/>
          <w:szCs w:val="24"/>
        </w:rPr>
        <w:t>;</w:t>
      </w:r>
      <w:r w:rsidR="008D574A">
        <w:rPr>
          <w:rFonts w:ascii="Times New Roman" w:hAnsi="Times New Roman" w:cs="Times New Roman"/>
          <w:sz w:val="24"/>
          <w:szCs w:val="24"/>
        </w:rPr>
        <w:t xml:space="preserve"> </w:t>
      </w:r>
      <w:r w:rsidR="00313E7F">
        <w:rPr>
          <w:rFonts w:ascii="Times New Roman" w:hAnsi="Times New Roman" w:cs="Times New Roman"/>
          <w:sz w:val="24"/>
          <w:szCs w:val="24"/>
        </w:rPr>
        <w:t xml:space="preserve">it also demonstrates the </w:t>
      </w:r>
      <w:r w:rsidR="008D574A">
        <w:rPr>
          <w:rFonts w:ascii="Times New Roman" w:hAnsi="Times New Roman" w:cs="Times New Roman"/>
          <w:sz w:val="24"/>
          <w:szCs w:val="24"/>
        </w:rPr>
        <w:t>importance of the rhizosphere microbiome in coping with this</w:t>
      </w:r>
      <w:r w:rsidR="00D751E6">
        <w:rPr>
          <w:rFonts w:ascii="Times New Roman" w:hAnsi="Times New Roman" w:cs="Times New Roman"/>
          <w:sz w:val="24"/>
          <w:szCs w:val="24"/>
        </w:rPr>
        <w:t>. This highlights the need to consider the complexity and cycles of stress in real environment</w:t>
      </w:r>
      <w:r w:rsidR="008D574A">
        <w:rPr>
          <w:rFonts w:ascii="Times New Roman" w:hAnsi="Times New Roman" w:cs="Times New Roman"/>
          <w:sz w:val="24"/>
          <w:szCs w:val="24"/>
        </w:rPr>
        <w:t>s</w:t>
      </w:r>
      <w:r w:rsidR="00D751E6">
        <w:rPr>
          <w:rFonts w:ascii="Times New Roman" w:hAnsi="Times New Roman" w:cs="Times New Roman"/>
          <w:sz w:val="24"/>
          <w:szCs w:val="24"/>
        </w:rPr>
        <w:t xml:space="preserve"> in future research</w:t>
      </w:r>
      <w:r w:rsidR="00665BF8">
        <w:rPr>
          <w:rFonts w:ascii="Times New Roman" w:hAnsi="Times New Roman" w:cs="Times New Roman"/>
          <w:sz w:val="24"/>
          <w:szCs w:val="24"/>
        </w:rPr>
        <w:t xml:space="preserve"> (Liu et al. 2022)</w:t>
      </w:r>
      <w:r w:rsidR="00D751E6">
        <w:rPr>
          <w:rFonts w:ascii="Times New Roman" w:hAnsi="Times New Roman" w:cs="Times New Roman"/>
          <w:sz w:val="24"/>
          <w:szCs w:val="24"/>
        </w:rPr>
        <w:t xml:space="preserve"> and </w:t>
      </w:r>
      <w:r w:rsidR="008D574A">
        <w:rPr>
          <w:rFonts w:ascii="Times New Roman" w:hAnsi="Times New Roman" w:cs="Times New Roman"/>
          <w:sz w:val="24"/>
          <w:szCs w:val="24"/>
        </w:rPr>
        <w:t>how repet</w:t>
      </w:r>
      <w:r w:rsidR="005D6F66">
        <w:rPr>
          <w:rFonts w:ascii="Times New Roman" w:hAnsi="Times New Roman" w:cs="Times New Roman"/>
          <w:sz w:val="24"/>
          <w:szCs w:val="24"/>
        </w:rPr>
        <w:t>ition</w:t>
      </w:r>
      <w:r w:rsidR="008D574A">
        <w:rPr>
          <w:rFonts w:ascii="Times New Roman" w:hAnsi="Times New Roman" w:cs="Times New Roman"/>
          <w:sz w:val="24"/>
          <w:szCs w:val="24"/>
        </w:rPr>
        <w:t xml:space="preserve"> of multiple stress factors and combinations thereof</w:t>
      </w:r>
      <w:r w:rsidR="004D5BE7">
        <w:rPr>
          <w:rFonts w:ascii="Times New Roman" w:hAnsi="Times New Roman" w:cs="Times New Roman"/>
          <w:sz w:val="24"/>
          <w:szCs w:val="24"/>
        </w:rPr>
        <w:t xml:space="preserve"> </w:t>
      </w:r>
      <w:r w:rsidR="008D574A">
        <w:rPr>
          <w:rFonts w:ascii="Times New Roman" w:hAnsi="Times New Roman" w:cs="Times New Roman"/>
          <w:sz w:val="24"/>
          <w:szCs w:val="24"/>
        </w:rPr>
        <w:t xml:space="preserve">play out in the true response of roots to climate change related stress. </w:t>
      </w:r>
      <w:r w:rsidR="00F17098" w:rsidRPr="008D7823">
        <w:rPr>
          <w:rFonts w:ascii="Times New Roman" w:hAnsi="Times New Roman" w:cs="Times New Roman"/>
          <w:sz w:val="24"/>
          <w:szCs w:val="24"/>
        </w:rPr>
        <w:t xml:space="preserve"> </w:t>
      </w:r>
    </w:p>
    <w:p w14:paraId="5EEFD362" w14:textId="77777777" w:rsidR="00715552" w:rsidRDefault="00715552" w:rsidP="00F9453B">
      <w:pPr>
        <w:pStyle w:val="BodyText"/>
        <w:snapToGrid w:val="0"/>
        <w:spacing w:before="0" w:after="120" w:line="360" w:lineRule="auto"/>
        <w:jc w:val="both"/>
        <w:rPr>
          <w:rFonts w:ascii="Times New Roman" w:hAnsi="Times New Roman" w:cs="Times New Roman"/>
          <w:b/>
          <w:bCs/>
          <w:sz w:val="24"/>
          <w:szCs w:val="24"/>
        </w:rPr>
      </w:pPr>
    </w:p>
    <w:p w14:paraId="5EE343A8" w14:textId="77777777" w:rsidR="003B7D27" w:rsidRPr="008D7823" w:rsidRDefault="003B7D27" w:rsidP="003B7D27">
      <w:pPr>
        <w:pStyle w:val="Heading2"/>
        <w:snapToGrid w:val="0"/>
        <w:spacing w:before="0" w:after="120" w:line="360" w:lineRule="auto"/>
        <w:jc w:val="both"/>
        <w:rPr>
          <w:rFonts w:ascii="Times New Roman" w:hAnsi="Times New Roman" w:cs="Times New Roman"/>
          <w:color w:val="auto"/>
          <w:sz w:val="24"/>
          <w:szCs w:val="24"/>
          <w:lang w:val="en-GB"/>
        </w:rPr>
      </w:pPr>
      <w:r w:rsidRPr="008D7823">
        <w:rPr>
          <w:rFonts w:ascii="Times New Roman" w:hAnsi="Times New Roman" w:cs="Times New Roman"/>
          <w:color w:val="auto"/>
          <w:sz w:val="24"/>
          <w:szCs w:val="24"/>
          <w:lang w:val="en-GB"/>
        </w:rPr>
        <w:t>4.</w:t>
      </w:r>
      <w:r>
        <w:rPr>
          <w:rFonts w:ascii="Times New Roman" w:hAnsi="Times New Roman" w:cs="Times New Roman"/>
          <w:color w:val="auto"/>
          <w:sz w:val="24"/>
          <w:szCs w:val="24"/>
          <w:lang w:val="en-GB"/>
        </w:rPr>
        <w:t>2</w:t>
      </w:r>
      <w:r w:rsidRPr="008D7823">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lang w:val="en-GB"/>
        </w:rPr>
        <w:t>Plant responses to c</w:t>
      </w:r>
      <w:r w:rsidRPr="008D7823">
        <w:rPr>
          <w:rFonts w:ascii="Times New Roman" w:hAnsi="Times New Roman" w:cs="Times New Roman"/>
          <w:color w:val="auto"/>
          <w:sz w:val="24"/>
          <w:szCs w:val="24"/>
          <w:lang w:val="en-GB"/>
        </w:rPr>
        <w:t xml:space="preserve">ombined </w:t>
      </w:r>
      <w:proofErr w:type="gramStart"/>
      <w:r w:rsidRPr="008D7823">
        <w:rPr>
          <w:rFonts w:ascii="Times New Roman" w:hAnsi="Times New Roman" w:cs="Times New Roman"/>
          <w:color w:val="auto"/>
          <w:sz w:val="24"/>
          <w:szCs w:val="24"/>
          <w:lang w:val="en-GB"/>
        </w:rPr>
        <w:t>stresses</w:t>
      </w:r>
      <w:proofErr w:type="gramEnd"/>
    </w:p>
    <w:p w14:paraId="4FA75F38" w14:textId="0C1D2C65" w:rsidR="003B7D27" w:rsidRPr="008D7823" w:rsidRDefault="003B7D27" w:rsidP="003B7D27">
      <w:pPr>
        <w:widowControl w:val="0"/>
        <w:snapToGrid w:val="0"/>
        <w:spacing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Abiotic stresses often occur in combination leading to stronger effects that are often at least additive</w:t>
      </w:r>
      <w:r w:rsidR="005D6F66">
        <w:rPr>
          <w:rFonts w:ascii="Times New Roman" w:hAnsi="Times New Roman" w:cs="Times New Roman"/>
          <w:sz w:val="24"/>
          <w:szCs w:val="24"/>
        </w:rPr>
        <w:t>,</w:t>
      </w:r>
      <w:r w:rsidRPr="008D7823">
        <w:rPr>
          <w:rFonts w:ascii="Times New Roman" w:hAnsi="Times New Roman" w:cs="Times New Roman"/>
          <w:sz w:val="24"/>
          <w:szCs w:val="24"/>
        </w:rPr>
        <w:t xml:space="preserve"> if not antagonistic</w:t>
      </w:r>
      <w:r w:rsidR="005D6F66">
        <w:rPr>
          <w:rFonts w:ascii="Times New Roman" w:hAnsi="Times New Roman" w:cs="Times New Roman"/>
          <w:sz w:val="24"/>
          <w:szCs w:val="24"/>
        </w:rPr>
        <w:t>,</w:t>
      </w:r>
      <w:r w:rsidRPr="008D7823">
        <w:rPr>
          <w:rFonts w:ascii="Times New Roman" w:hAnsi="Times New Roman" w:cs="Times New Roman"/>
          <w:sz w:val="24"/>
          <w:szCs w:val="24"/>
        </w:rPr>
        <w:t xml:space="preserve"> and this further diminishes yield and quality parameters. Few studies have investigated combinations of abiotic stresses, especially for non-model species.</w:t>
      </w:r>
    </w:p>
    <w:p w14:paraId="62FCC35B" w14:textId="55BD094D" w:rsidR="003B7D27" w:rsidRDefault="003B7D27" w:rsidP="003B7D27">
      <w:pPr>
        <w:pStyle w:val="BodyText"/>
        <w:snapToGrid w:val="0"/>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P</w:t>
      </w:r>
      <w:r w:rsidRPr="004B350A">
        <w:rPr>
          <w:rFonts w:ascii="Times New Roman" w:hAnsi="Times New Roman" w:cs="Times New Roman"/>
          <w:sz w:val="24"/>
          <w:szCs w:val="24"/>
        </w:rPr>
        <w:t>lant responses to several abiotic stressors are distinct and cannot be inferred directly from responses</w:t>
      </w:r>
      <w:r>
        <w:rPr>
          <w:rFonts w:ascii="Times New Roman" w:hAnsi="Times New Roman" w:cs="Times New Roman"/>
          <w:sz w:val="24"/>
          <w:szCs w:val="24"/>
        </w:rPr>
        <w:t xml:space="preserve"> to </w:t>
      </w:r>
      <w:r w:rsidR="0071657B">
        <w:rPr>
          <w:rFonts w:ascii="Times New Roman" w:hAnsi="Times New Roman" w:cs="Times New Roman"/>
          <w:sz w:val="24"/>
          <w:szCs w:val="24"/>
        </w:rPr>
        <w:t>individual</w:t>
      </w:r>
      <w:r>
        <w:rPr>
          <w:rFonts w:ascii="Times New Roman" w:hAnsi="Times New Roman" w:cs="Times New Roman"/>
          <w:sz w:val="24"/>
          <w:szCs w:val="24"/>
        </w:rPr>
        <w:t xml:space="preserve"> stress conditions</w:t>
      </w:r>
      <w:r w:rsidRPr="004B350A">
        <w:rPr>
          <w:rFonts w:ascii="Times New Roman" w:hAnsi="Times New Roman" w:cs="Times New Roman"/>
          <w:sz w:val="24"/>
          <w:szCs w:val="24"/>
        </w:rPr>
        <w:t xml:space="preserve"> </w:t>
      </w:r>
      <w:r>
        <w:rPr>
          <w:rFonts w:ascii="Times New Roman" w:hAnsi="Times New Roman" w:cs="Times New Roman"/>
          <w:sz w:val="24"/>
          <w:szCs w:val="24"/>
        </w:rPr>
        <w:t>(</w:t>
      </w:r>
      <w:r w:rsidRPr="004B350A">
        <w:rPr>
          <w:rFonts w:ascii="Times New Roman" w:hAnsi="Times New Roman" w:cs="Times New Roman"/>
          <w:sz w:val="24"/>
          <w:szCs w:val="24"/>
        </w:rPr>
        <w:t>Mittler</w:t>
      </w:r>
      <w:r>
        <w:rPr>
          <w:rFonts w:ascii="Times New Roman" w:hAnsi="Times New Roman" w:cs="Times New Roman"/>
          <w:sz w:val="24"/>
          <w:szCs w:val="24"/>
        </w:rPr>
        <w:t xml:space="preserve">, </w:t>
      </w:r>
      <w:r w:rsidRPr="004B350A">
        <w:rPr>
          <w:rFonts w:ascii="Times New Roman" w:hAnsi="Times New Roman" w:cs="Times New Roman"/>
          <w:sz w:val="24"/>
          <w:szCs w:val="24"/>
        </w:rPr>
        <w:t xml:space="preserve">2006, </w:t>
      </w:r>
      <w:proofErr w:type="spellStart"/>
      <w:r w:rsidRPr="004B350A">
        <w:rPr>
          <w:rFonts w:ascii="Times New Roman" w:hAnsi="Times New Roman" w:cs="Times New Roman"/>
          <w:sz w:val="24"/>
          <w:szCs w:val="24"/>
        </w:rPr>
        <w:t>Bouain</w:t>
      </w:r>
      <w:proofErr w:type="spellEnd"/>
      <w:r w:rsidRPr="004B350A">
        <w:rPr>
          <w:rFonts w:ascii="Times New Roman" w:hAnsi="Times New Roman" w:cs="Times New Roman"/>
          <w:sz w:val="24"/>
          <w:szCs w:val="24"/>
        </w:rPr>
        <w:t xml:space="preserve"> et al. 2019 and Vescio et al. 2020</w:t>
      </w:r>
      <w:r>
        <w:rPr>
          <w:rFonts w:ascii="Times New Roman" w:hAnsi="Times New Roman" w:cs="Times New Roman"/>
          <w:sz w:val="24"/>
          <w:szCs w:val="24"/>
        </w:rPr>
        <w:t>)</w:t>
      </w:r>
      <w:r w:rsidRPr="004B350A">
        <w:rPr>
          <w:rFonts w:ascii="Times New Roman" w:hAnsi="Times New Roman" w:cs="Times New Roman"/>
          <w:sz w:val="24"/>
          <w:szCs w:val="24"/>
        </w:rPr>
        <w:t xml:space="preserve">. Key pressures are noted by Mittler (2006), the majority of which are abiotic, </w:t>
      </w:r>
      <w:r>
        <w:rPr>
          <w:rFonts w:ascii="Times New Roman" w:hAnsi="Times New Roman" w:cs="Times New Roman"/>
          <w:sz w:val="24"/>
          <w:szCs w:val="24"/>
        </w:rPr>
        <w:t xml:space="preserve">to </w:t>
      </w:r>
      <w:r w:rsidRPr="004B350A">
        <w:rPr>
          <w:rFonts w:ascii="Times New Roman" w:hAnsi="Times New Roman" w:cs="Times New Roman"/>
          <w:sz w:val="24"/>
          <w:szCs w:val="24"/>
        </w:rPr>
        <w:t>interact in various ways, and are all impacted by climate change. The transcriptome, proteome, and phenotypic levels of these plant responses to stress can all be observed</w:t>
      </w:r>
      <w:r>
        <w:rPr>
          <w:rFonts w:ascii="Times New Roman" w:hAnsi="Times New Roman" w:cs="Times New Roman"/>
          <w:sz w:val="24"/>
          <w:szCs w:val="24"/>
        </w:rPr>
        <w:t xml:space="preserve"> to alter with combined stress</w:t>
      </w:r>
      <w:r w:rsidRPr="004B350A">
        <w:rPr>
          <w:rFonts w:ascii="Times New Roman" w:hAnsi="Times New Roman" w:cs="Times New Roman"/>
          <w:sz w:val="24"/>
          <w:szCs w:val="24"/>
        </w:rPr>
        <w:t xml:space="preserve"> (Mittler 2006; Ahuja et al. 2012; Ghosh and Xu. 2014). </w:t>
      </w:r>
    </w:p>
    <w:p w14:paraId="15DF5600" w14:textId="0C1236F8" w:rsidR="003B7D27" w:rsidRPr="008D7823" w:rsidRDefault="003B7D27" w:rsidP="003B7D27">
      <w:pPr>
        <w:pStyle w:val="BodyText"/>
        <w:snapToGrid w:val="0"/>
        <w:spacing w:before="0" w:after="120" w:line="360" w:lineRule="auto"/>
        <w:jc w:val="both"/>
        <w:rPr>
          <w:rFonts w:ascii="Times New Roman" w:hAnsi="Times New Roman" w:cs="Times New Roman"/>
          <w:sz w:val="24"/>
          <w:szCs w:val="24"/>
        </w:rPr>
      </w:pPr>
      <w:r w:rsidRPr="00C73ABE">
        <w:rPr>
          <w:rFonts w:ascii="Times New Roman" w:hAnsi="Times New Roman" w:cs="Times New Roman"/>
          <w:sz w:val="24"/>
          <w:szCs w:val="24"/>
        </w:rPr>
        <w:t>There may be a universal plant response that helps combat abiotic stress in general. Importantly, some of these core plant responses will have knock-on effects on the structure and functionality of roots, rhizosphere, and microbial interactions. Production of antioxidative compounds to combat the impact of ROS appears to be a core response included in these plant responses. Despite this universal reaction, when several stresses are present, many of the reactions to each will act in opposition to one another. For instance, drought-induced stomatal closure to conserve water will diminish plant's ability to adjust leaf temperature under high ambient temperatures (</w:t>
      </w:r>
      <w:proofErr w:type="spellStart"/>
      <w:r w:rsidRPr="00C73ABE">
        <w:rPr>
          <w:rFonts w:ascii="Times New Roman" w:hAnsi="Times New Roman" w:cs="Times New Roman"/>
          <w:sz w:val="24"/>
          <w:szCs w:val="24"/>
        </w:rPr>
        <w:t>Rizhsky</w:t>
      </w:r>
      <w:proofErr w:type="spellEnd"/>
      <w:r w:rsidRPr="00C73ABE">
        <w:rPr>
          <w:rFonts w:ascii="Times New Roman" w:hAnsi="Times New Roman" w:cs="Times New Roman"/>
          <w:sz w:val="24"/>
          <w:szCs w:val="24"/>
        </w:rPr>
        <w:t xml:space="preserve"> et al. 2002</w:t>
      </w:r>
      <w:r w:rsidR="00E63B71">
        <w:rPr>
          <w:rFonts w:ascii="Times New Roman" w:hAnsi="Times New Roman" w:cs="Times New Roman"/>
          <w:sz w:val="24"/>
          <w:szCs w:val="24"/>
        </w:rPr>
        <w:t xml:space="preserve"> – imposed 23°C to 44°</w:t>
      </w:r>
      <w:r w:rsidR="00ED5598">
        <w:rPr>
          <w:rFonts w:ascii="Times New Roman" w:hAnsi="Times New Roman" w:cs="Times New Roman"/>
          <w:sz w:val="24"/>
          <w:szCs w:val="24"/>
        </w:rPr>
        <w:t>C at 65-70% relative water content</w:t>
      </w:r>
      <w:r w:rsidRPr="00C73ABE">
        <w:rPr>
          <w:rFonts w:ascii="Times New Roman" w:hAnsi="Times New Roman" w:cs="Times New Roman"/>
          <w:sz w:val="24"/>
          <w:szCs w:val="24"/>
        </w:rPr>
        <w:t xml:space="preserve">), as well as reduce nutrient uptake through mass flow. </w:t>
      </w:r>
      <w:r w:rsidRPr="008D7823">
        <w:rPr>
          <w:rFonts w:ascii="Times New Roman" w:hAnsi="Times New Roman" w:cs="Times New Roman"/>
          <w:sz w:val="24"/>
          <w:szCs w:val="24"/>
        </w:rPr>
        <w:t xml:space="preserve">Because energy and resources are required for plant </w:t>
      </w:r>
      <w:r>
        <w:rPr>
          <w:rFonts w:ascii="Times New Roman" w:hAnsi="Times New Roman" w:cs="Times New Roman"/>
          <w:sz w:val="24"/>
          <w:szCs w:val="24"/>
        </w:rPr>
        <w:t>adaptation</w:t>
      </w:r>
      <w:r w:rsidRPr="008D7823">
        <w:rPr>
          <w:rFonts w:ascii="Times New Roman" w:hAnsi="Times New Roman" w:cs="Times New Roman"/>
          <w:sz w:val="24"/>
          <w:szCs w:val="24"/>
        </w:rPr>
        <w:t xml:space="preserve"> to abiotic stress through changes in root system architecture and functions, nutrient deprivation could pose a serious problem to plants attempting to cope with heat, </w:t>
      </w:r>
      <w:proofErr w:type="gramStart"/>
      <w:r w:rsidRPr="008D7823">
        <w:rPr>
          <w:rFonts w:ascii="Times New Roman" w:hAnsi="Times New Roman" w:cs="Times New Roman"/>
          <w:sz w:val="24"/>
          <w:szCs w:val="24"/>
        </w:rPr>
        <w:t>drought</w:t>
      </w:r>
      <w:proofErr w:type="gramEnd"/>
      <w:r w:rsidRPr="008D7823">
        <w:rPr>
          <w:rFonts w:ascii="Times New Roman" w:hAnsi="Times New Roman" w:cs="Times New Roman"/>
          <w:sz w:val="24"/>
          <w:szCs w:val="24"/>
        </w:rPr>
        <w:t xml:space="preserve"> or salinity stress and this could be exacerbated by nutrient dilution </w:t>
      </w:r>
      <w:r w:rsidRPr="0055085A">
        <w:rPr>
          <w:rFonts w:ascii="Times New Roman" w:hAnsi="Times New Roman" w:cs="Times New Roman"/>
          <w:sz w:val="24"/>
          <w:szCs w:val="24"/>
        </w:rPr>
        <w:t xml:space="preserve">caused by elevated atmospheric </w:t>
      </w:r>
      <w:r w:rsidRPr="009D748F">
        <w:rPr>
          <w:rFonts w:ascii="Times New Roman" w:hAnsi="Times New Roman" w:cs="Times New Roman"/>
          <w:sz w:val="24"/>
          <w:szCs w:val="24"/>
        </w:rPr>
        <w:t>p</w:t>
      </w:r>
      <w:r w:rsidRPr="0055085A">
        <w:rPr>
          <w:rFonts w:ascii="Times New Roman" w:hAnsi="Times New Roman" w:cs="Times New Roman"/>
          <w:sz w:val="24"/>
          <w:szCs w:val="24"/>
        </w:rPr>
        <w:t>CO</w:t>
      </w:r>
      <w:r w:rsidRPr="0055085A">
        <w:rPr>
          <w:rFonts w:ascii="Times New Roman" w:hAnsi="Times New Roman" w:cs="Times New Roman"/>
          <w:sz w:val="24"/>
          <w:szCs w:val="24"/>
          <w:vertAlign w:val="subscript"/>
        </w:rPr>
        <w:t>2</w:t>
      </w:r>
      <w:r w:rsidRPr="0055085A">
        <w:rPr>
          <w:rFonts w:ascii="Times New Roman" w:hAnsi="Times New Roman" w:cs="Times New Roman"/>
          <w:sz w:val="24"/>
          <w:szCs w:val="24"/>
        </w:rPr>
        <w:t xml:space="preserve"> and</w:t>
      </w:r>
      <w:r w:rsidRPr="008D7823">
        <w:rPr>
          <w:rFonts w:ascii="Times New Roman" w:hAnsi="Times New Roman" w:cs="Times New Roman"/>
          <w:sz w:val="24"/>
          <w:szCs w:val="24"/>
        </w:rPr>
        <w:t xml:space="preserve"> increased carbon fixation by plants (Fig. </w:t>
      </w:r>
      <w:r>
        <w:rPr>
          <w:rFonts w:ascii="Times New Roman" w:hAnsi="Times New Roman" w:cs="Times New Roman"/>
          <w:sz w:val="24"/>
          <w:szCs w:val="24"/>
        </w:rPr>
        <w:t>4</w:t>
      </w:r>
      <w:r w:rsidRPr="008D7823">
        <w:rPr>
          <w:rFonts w:ascii="Times New Roman" w:hAnsi="Times New Roman" w:cs="Times New Roman"/>
          <w:sz w:val="24"/>
          <w:szCs w:val="24"/>
        </w:rPr>
        <w:t xml:space="preserve">). </w:t>
      </w:r>
    </w:p>
    <w:p w14:paraId="33F2EC9B" w14:textId="77777777" w:rsidR="003B7D27" w:rsidRDefault="003B7D27" w:rsidP="003B7D27">
      <w:pPr>
        <w:pStyle w:val="BodyText"/>
        <w:snapToGrid w:val="0"/>
        <w:spacing w:before="0" w:after="120" w:line="360" w:lineRule="auto"/>
        <w:jc w:val="both"/>
        <w:rPr>
          <w:rFonts w:ascii="Times New Roman" w:hAnsi="Times New Roman" w:cs="Times New Roman"/>
          <w:b/>
          <w:bCs/>
          <w:sz w:val="24"/>
          <w:szCs w:val="24"/>
          <w:lang w:val="en-GB"/>
        </w:rPr>
      </w:pPr>
      <w:r>
        <w:rPr>
          <w:rFonts w:ascii="Times New Roman" w:hAnsi="Times New Roman" w:cs="Times New Roman"/>
          <w:noProof/>
          <w:sz w:val="24"/>
          <w:szCs w:val="24"/>
        </w:rPr>
        <w:lastRenderedPageBreak/>
        <w:drawing>
          <wp:anchor distT="0" distB="0" distL="114300" distR="114300" simplePos="0" relativeHeight="251665920" behindDoc="0" locked="0" layoutInCell="1" allowOverlap="1" wp14:anchorId="4D6A9A48" wp14:editId="54D6D87D">
            <wp:simplePos x="0" y="0"/>
            <wp:positionH relativeFrom="margin">
              <wp:align>left</wp:align>
            </wp:positionH>
            <wp:positionV relativeFrom="paragraph">
              <wp:posOffset>97277</wp:posOffset>
            </wp:positionV>
            <wp:extent cx="5760720" cy="3626019"/>
            <wp:effectExtent l="0" t="0" r="0" b="0"/>
            <wp:wrapTopAndBottom/>
            <wp:docPr id="1444714291" name="Picture 1444714291" descr="A diagram of a plant with a root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14291" name="Picture 1444714291" descr="A diagram of a plant with a root system&#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69"/>
                    <a:stretch/>
                  </pic:blipFill>
                  <pic:spPr bwMode="auto">
                    <a:xfrm>
                      <a:off x="0" y="0"/>
                      <a:ext cx="5760720" cy="3626019"/>
                    </a:xfrm>
                    <a:prstGeom prst="rect">
                      <a:avLst/>
                    </a:prstGeom>
                    <a:noFill/>
                    <a:ln>
                      <a:noFill/>
                    </a:ln>
                    <a:extLst>
                      <a:ext uri="{53640926-AAD7-44D8-BBD7-CCE9431645EC}">
                        <a14:shadowObscured xmlns:a14="http://schemas.microsoft.com/office/drawing/2010/main"/>
                      </a:ext>
                    </a:extLst>
                  </pic:spPr>
                </pic:pic>
              </a:graphicData>
            </a:graphic>
          </wp:anchor>
        </w:drawing>
      </w:r>
    </w:p>
    <w:p w14:paraId="096BCF67" w14:textId="77777777" w:rsidR="003B7D27" w:rsidRPr="00B37A55" w:rsidRDefault="003B7D27" w:rsidP="003B7D27">
      <w:pPr>
        <w:pStyle w:val="BodyText"/>
        <w:snapToGrid w:val="0"/>
        <w:spacing w:before="0" w:after="120" w:line="360" w:lineRule="auto"/>
        <w:jc w:val="both"/>
        <w:rPr>
          <w:rFonts w:ascii="Times New Roman" w:hAnsi="Times New Roman" w:cs="Times New Roman"/>
          <w:color w:val="2A2A2A"/>
          <w:sz w:val="24"/>
          <w:szCs w:val="24"/>
          <w:shd w:val="clear" w:color="auto" w:fill="FFFFFF"/>
          <w:lang w:val="en-GB"/>
        </w:rPr>
      </w:pPr>
      <w:r w:rsidRPr="00B37A55">
        <w:rPr>
          <w:rFonts w:ascii="Times New Roman" w:hAnsi="Times New Roman" w:cs="Times New Roman"/>
          <w:b/>
          <w:bCs/>
          <w:sz w:val="24"/>
          <w:szCs w:val="24"/>
          <w:lang w:val="en-GB"/>
        </w:rPr>
        <w:t xml:space="preserve">Fig. </w:t>
      </w:r>
      <w:r>
        <w:rPr>
          <w:rFonts w:ascii="Times New Roman" w:hAnsi="Times New Roman" w:cs="Times New Roman"/>
          <w:b/>
          <w:bCs/>
          <w:sz w:val="24"/>
          <w:szCs w:val="24"/>
          <w:lang w:val="en-GB"/>
        </w:rPr>
        <w:t>4</w:t>
      </w:r>
      <w:r w:rsidRPr="00B37A55">
        <w:rPr>
          <w:rFonts w:ascii="Times New Roman" w:hAnsi="Times New Roman" w:cs="Times New Roman"/>
          <w:b/>
          <w:bCs/>
          <w:sz w:val="24"/>
          <w:szCs w:val="24"/>
          <w:lang w:val="en-GB"/>
        </w:rPr>
        <w:t xml:space="preserve"> Root and rhizosphere response to</w:t>
      </w:r>
      <w:r>
        <w:rPr>
          <w:rFonts w:ascii="Times New Roman" w:hAnsi="Times New Roman" w:cs="Times New Roman"/>
          <w:b/>
          <w:bCs/>
          <w:sz w:val="24"/>
          <w:szCs w:val="24"/>
          <w:lang w:val="en-GB"/>
        </w:rPr>
        <w:t xml:space="preserve"> combined stress associated with</w:t>
      </w:r>
      <w:r w:rsidRPr="00B37A55">
        <w:rPr>
          <w:rFonts w:ascii="Times New Roman" w:hAnsi="Times New Roman" w:cs="Times New Roman"/>
          <w:b/>
          <w:bCs/>
          <w:sz w:val="24"/>
          <w:szCs w:val="24"/>
          <w:lang w:val="en-GB"/>
        </w:rPr>
        <w:t xml:space="preserve"> drought and </w:t>
      </w:r>
      <w:r>
        <w:rPr>
          <w:rFonts w:ascii="Times New Roman" w:hAnsi="Times New Roman" w:cs="Times New Roman"/>
          <w:b/>
          <w:bCs/>
          <w:sz w:val="24"/>
          <w:szCs w:val="24"/>
          <w:lang w:val="en-GB"/>
        </w:rPr>
        <w:t>heat</w:t>
      </w:r>
      <w:r w:rsidRPr="00B37A55">
        <w:rPr>
          <w:rFonts w:ascii="Times New Roman" w:hAnsi="Times New Roman" w:cs="Times New Roman"/>
          <w:sz w:val="24"/>
          <w:szCs w:val="24"/>
          <w:lang w:val="en-GB"/>
        </w:rPr>
        <w:t xml:space="preserve">. Drought could lead to soil compaction, salinization, high temperature and local water moisture and radiation. These stresses and their interactions determine root plasticity. </w:t>
      </w:r>
      <w:r w:rsidRPr="00B37A55">
        <w:rPr>
          <w:rFonts w:ascii="Times New Roman" w:hAnsi="Times New Roman" w:cs="Times New Roman"/>
          <w:color w:val="2A2A2A"/>
          <w:sz w:val="24"/>
          <w:szCs w:val="24"/>
          <w:shd w:val="clear" w:color="auto" w:fill="FFFFFF"/>
          <w:lang w:val="en-GB"/>
        </w:rPr>
        <w:t xml:space="preserve">ABA, abscisic acid; BR, </w:t>
      </w:r>
      <w:proofErr w:type="spellStart"/>
      <w:r w:rsidRPr="00B37A55">
        <w:rPr>
          <w:rFonts w:ascii="Times New Roman" w:hAnsi="Times New Roman" w:cs="Times New Roman"/>
          <w:color w:val="2A2A2A"/>
          <w:sz w:val="24"/>
          <w:szCs w:val="24"/>
          <w:shd w:val="clear" w:color="auto" w:fill="FFFFFF"/>
          <w:lang w:val="en-GB"/>
        </w:rPr>
        <w:t>brassinosteroids</w:t>
      </w:r>
      <w:proofErr w:type="spellEnd"/>
      <w:r w:rsidRPr="00B37A55">
        <w:rPr>
          <w:rFonts w:ascii="Times New Roman" w:hAnsi="Times New Roman" w:cs="Times New Roman"/>
          <w:color w:val="2A2A2A"/>
          <w:sz w:val="24"/>
          <w:szCs w:val="24"/>
          <w:shd w:val="clear" w:color="auto" w:fill="FFFFFF"/>
          <w:lang w:val="en-GB"/>
        </w:rPr>
        <w:t xml:space="preserve">; </w:t>
      </w:r>
      <w:r w:rsidRPr="00B37A55">
        <w:rPr>
          <w:rFonts w:ascii="Times New Roman" w:hAnsi="Times New Roman" w:cs="Times New Roman"/>
          <w:sz w:val="24"/>
          <w:szCs w:val="24"/>
          <w:lang w:val="en-GB"/>
        </w:rPr>
        <w:t>CK, cytokinin;</w:t>
      </w:r>
      <w:r w:rsidRPr="00B37A55">
        <w:rPr>
          <w:rFonts w:ascii="Times New Roman" w:hAnsi="Times New Roman" w:cs="Times New Roman"/>
          <w:color w:val="2A2A2A"/>
          <w:sz w:val="24"/>
          <w:szCs w:val="24"/>
          <w:shd w:val="clear" w:color="auto" w:fill="FFFFFF"/>
          <w:lang w:val="en-GB"/>
        </w:rPr>
        <w:t xml:space="preserve"> GA, gibberellin; </w:t>
      </w:r>
      <w:r w:rsidRPr="00B37A55">
        <w:rPr>
          <w:rFonts w:ascii="Times New Roman" w:hAnsi="Times New Roman" w:cs="Times New Roman"/>
          <w:sz w:val="24"/>
          <w:szCs w:val="24"/>
          <w:lang w:val="en-GB"/>
        </w:rPr>
        <w:t xml:space="preserve">PR, plant root; </w:t>
      </w:r>
      <w:r w:rsidRPr="00B37A55">
        <w:rPr>
          <w:rFonts w:ascii="Times New Roman" w:hAnsi="Times New Roman" w:cs="Times New Roman"/>
          <w:color w:val="2A2A2A"/>
          <w:sz w:val="24"/>
          <w:szCs w:val="24"/>
          <w:shd w:val="clear" w:color="auto" w:fill="FFFFFF"/>
          <w:lang w:val="en-GB"/>
        </w:rPr>
        <w:t>TFs: PIN2, MIZ1, ARR16 and ARR17 (</w:t>
      </w:r>
      <w:r w:rsidRPr="00B37A55">
        <w:rPr>
          <w:rFonts w:ascii="Times New Roman" w:hAnsi="Times New Roman" w:cs="Times New Roman"/>
          <w:sz w:val="24"/>
          <w:szCs w:val="24"/>
          <w:lang w:val="en-GB"/>
        </w:rPr>
        <w:t xml:space="preserve">Correa et al. 2019; </w:t>
      </w:r>
      <w:proofErr w:type="spellStart"/>
      <w:r w:rsidRPr="00B37A55">
        <w:rPr>
          <w:rFonts w:ascii="Times New Roman" w:hAnsi="Times New Roman" w:cs="Times New Roman"/>
          <w:sz w:val="24"/>
          <w:szCs w:val="24"/>
          <w:lang w:val="en-GB"/>
        </w:rPr>
        <w:t>Karlova</w:t>
      </w:r>
      <w:proofErr w:type="spellEnd"/>
      <w:r w:rsidRPr="00B37A55">
        <w:rPr>
          <w:rFonts w:ascii="Times New Roman" w:hAnsi="Times New Roman" w:cs="Times New Roman"/>
          <w:sz w:val="24"/>
          <w:szCs w:val="24"/>
          <w:lang w:val="en-GB"/>
        </w:rPr>
        <w:t xml:space="preserve"> et al. 2021</w:t>
      </w:r>
      <w:r w:rsidRPr="00B37A55">
        <w:rPr>
          <w:rFonts w:ascii="Times New Roman" w:hAnsi="Times New Roman" w:cs="Times New Roman"/>
          <w:color w:val="2A2A2A"/>
          <w:sz w:val="24"/>
          <w:szCs w:val="24"/>
          <w:shd w:val="clear" w:color="auto" w:fill="FFFFFF"/>
          <w:lang w:val="en-GB"/>
        </w:rPr>
        <w:t>).</w:t>
      </w:r>
    </w:p>
    <w:p w14:paraId="080054C6" w14:textId="77777777" w:rsidR="003B7D27" w:rsidRPr="00B37A55" w:rsidRDefault="003B7D27" w:rsidP="003B7D27">
      <w:pPr>
        <w:pStyle w:val="BodyText"/>
        <w:snapToGrid w:val="0"/>
        <w:spacing w:before="0" w:after="120" w:line="360" w:lineRule="auto"/>
        <w:jc w:val="both"/>
        <w:rPr>
          <w:rFonts w:ascii="Times New Roman" w:hAnsi="Times New Roman" w:cs="Times New Roman"/>
          <w:sz w:val="24"/>
          <w:szCs w:val="24"/>
          <w:lang w:val="en-GB"/>
        </w:rPr>
      </w:pPr>
    </w:p>
    <w:p w14:paraId="0FC0E5CE" w14:textId="5B510713" w:rsidR="003B7D27" w:rsidRPr="008D7823" w:rsidRDefault="003B7D27" w:rsidP="003B7D27">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Combinations of stresses have impacts on root system architecture, adventitious root formation and morphological root features, such as aerenchyma formation (Shabbir et al. 2022), which are not predictable from an additive response to the individual stress. This has been demonstrated when considering combinations of multiple nutrient stresses (</w:t>
      </w:r>
      <w:proofErr w:type="spellStart"/>
      <w:r w:rsidRPr="008D7823">
        <w:rPr>
          <w:rFonts w:ascii="Times New Roman" w:hAnsi="Times New Roman" w:cs="Times New Roman"/>
          <w:sz w:val="24"/>
          <w:szCs w:val="24"/>
        </w:rPr>
        <w:t>Bouain</w:t>
      </w:r>
      <w:proofErr w:type="spellEnd"/>
      <w:r w:rsidRPr="008D7823">
        <w:rPr>
          <w:rFonts w:ascii="Times New Roman" w:hAnsi="Times New Roman" w:cs="Times New Roman"/>
          <w:sz w:val="24"/>
          <w:szCs w:val="24"/>
        </w:rPr>
        <w:t xml:space="preserve"> et al. 2019) and with combinations of a range of abiotic stresses associated with climate change, such as drought, heat, </w:t>
      </w:r>
      <w:proofErr w:type="gramStart"/>
      <w:r w:rsidRPr="008D7823">
        <w:rPr>
          <w:rFonts w:ascii="Times New Roman" w:hAnsi="Times New Roman" w:cs="Times New Roman"/>
          <w:sz w:val="24"/>
          <w:szCs w:val="24"/>
        </w:rPr>
        <w:t>salinity</w:t>
      </w:r>
      <w:proofErr w:type="gramEnd"/>
      <w:r w:rsidRPr="008D7823">
        <w:rPr>
          <w:rFonts w:ascii="Times New Roman" w:hAnsi="Times New Roman" w:cs="Times New Roman"/>
          <w:sz w:val="24"/>
          <w:szCs w:val="24"/>
        </w:rPr>
        <w:t xml:space="preserve"> and waterlogging (Shabbir et al. 2022). </w:t>
      </w:r>
      <w:proofErr w:type="gramStart"/>
      <w:r w:rsidRPr="008D7823">
        <w:rPr>
          <w:rFonts w:ascii="Times New Roman" w:hAnsi="Times New Roman" w:cs="Times New Roman"/>
          <w:sz w:val="24"/>
          <w:szCs w:val="24"/>
        </w:rPr>
        <w:t>A number of</w:t>
      </w:r>
      <w:proofErr w:type="gramEnd"/>
      <w:r w:rsidRPr="008D7823">
        <w:rPr>
          <w:rFonts w:ascii="Times New Roman" w:hAnsi="Times New Roman" w:cs="Times New Roman"/>
          <w:sz w:val="24"/>
          <w:szCs w:val="24"/>
        </w:rPr>
        <w:t xml:space="preserve"> studies demonstrate that this antagonism leads to the response of the plant, or in the rhizosphere, akin to that of a response to the dominant stress as seen with nutrient limitation, but also seen with combined heat and drought stress (Vescio et al. 2021). </w:t>
      </w:r>
      <w:r w:rsidRPr="008D7823">
        <w:rPr>
          <w:rFonts w:ascii="Times New Roman" w:hAnsi="Times New Roman" w:cs="Times New Roman"/>
          <w:sz w:val="24"/>
          <w:szCs w:val="24"/>
          <w:lang w:val="en-GB"/>
        </w:rPr>
        <w:t xml:space="preserve">For instance, experiments conducted with maize mutants impaired in </w:t>
      </w:r>
      <w:proofErr w:type="spellStart"/>
      <w:r w:rsidRPr="008D7823">
        <w:rPr>
          <w:rFonts w:ascii="Times New Roman" w:hAnsi="Times New Roman" w:cs="Times New Roman"/>
          <w:sz w:val="24"/>
          <w:szCs w:val="24"/>
          <w:lang w:val="en-GB"/>
        </w:rPr>
        <w:t>phytosiderophpore</w:t>
      </w:r>
      <w:proofErr w:type="spellEnd"/>
      <w:r w:rsidRPr="008D7823">
        <w:rPr>
          <w:rFonts w:ascii="Times New Roman" w:hAnsi="Times New Roman" w:cs="Times New Roman"/>
          <w:sz w:val="24"/>
          <w:szCs w:val="24"/>
          <w:lang w:val="en-GB"/>
        </w:rPr>
        <w:t xml:space="preserve"> production and iron uptake revealed that this mutation provokes an enrichment of Actinobacteria in the rhizosphere comparable to the one observed when plants are exposed to drought stress (Xu et al. 2021). This suggests an interdependency </w:t>
      </w:r>
      <w:r w:rsidRPr="008D7823">
        <w:rPr>
          <w:rFonts w:ascii="Times New Roman" w:hAnsi="Times New Roman" w:cs="Times New Roman"/>
          <w:sz w:val="24"/>
          <w:szCs w:val="24"/>
          <w:lang w:val="en-GB"/>
        </w:rPr>
        <w:lastRenderedPageBreak/>
        <w:t>between nutritional (i.e., iron) and drought stresses leading to a common microbial enrichment in the rhizosphere. Interestingly, experiments conducted under laboratory conditions revealed that exogenous application of iron to sorghum seedlings exposed to drought stress</w:t>
      </w:r>
      <w:r w:rsidR="00E755FD">
        <w:rPr>
          <w:rFonts w:ascii="Times New Roman" w:hAnsi="Times New Roman" w:cs="Times New Roman"/>
          <w:sz w:val="24"/>
          <w:szCs w:val="24"/>
          <w:lang w:val="en-GB"/>
        </w:rPr>
        <w:t xml:space="preserve"> (removal of irrigation at </w:t>
      </w:r>
      <w:r w:rsidR="00E647A6">
        <w:rPr>
          <w:rFonts w:ascii="Times New Roman" w:hAnsi="Times New Roman" w:cs="Times New Roman"/>
          <w:sz w:val="24"/>
          <w:szCs w:val="24"/>
          <w:lang w:val="en-GB"/>
        </w:rPr>
        <w:t>9</w:t>
      </w:r>
      <w:r w:rsidR="00E647A6" w:rsidRPr="00C450F6">
        <w:rPr>
          <w:rFonts w:ascii="Times New Roman" w:hAnsi="Times New Roman" w:cs="Times New Roman"/>
          <w:sz w:val="24"/>
          <w:szCs w:val="24"/>
          <w:vertAlign w:val="superscript"/>
          <w:lang w:val="en-GB"/>
        </w:rPr>
        <w:t>th</w:t>
      </w:r>
      <w:r w:rsidR="00E647A6">
        <w:rPr>
          <w:rFonts w:ascii="Times New Roman" w:hAnsi="Times New Roman" w:cs="Times New Roman"/>
          <w:sz w:val="24"/>
          <w:szCs w:val="24"/>
          <w:lang w:val="en-GB"/>
        </w:rPr>
        <w:t xml:space="preserve"> week of growth)</w:t>
      </w:r>
      <w:r w:rsidRPr="008D7823">
        <w:rPr>
          <w:rFonts w:ascii="Times New Roman" w:hAnsi="Times New Roman" w:cs="Times New Roman"/>
          <w:sz w:val="24"/>
          <w:szCs w:val="24"/>
          <w:lang w:val="en-GB"/>
        </w:rPr>
        <w:t xml:space="preserve"> failed to trigger both a rhizosphere enrichment the growth promotion of individual Acti</w:t>
      </w:r>
      <w:r>
        <w:rPr>
          <w:rFonts w:ascii="Times New Roman" w:hAnsi="Times New Roman" w:cs="Times New Roman"/>
          <w:sz w:val="24"/>
          <w:szCs w:val="24"/>
          <w:lang w:val="en-GB"/>
        </w:rPr>
        <w:t>n</w:t>
      </w:r>
      <w:r w:rsidRPr="008D7823">
        <w:rPr>
          <w:rFonts w:ascii="Times New Roman" w:hAnsi="Times New Roman" w:cs="Times New Roman"/>
          <w:sz w:val="24"/>
          <w:szCs w:val="24"/>
          <w:lang w:val="en-GB"/>
        </w:rPr>
        <w:t xml:space="preserve">obacterial strains (Xu et al. 2021), possibly indicating that ‘iron stress cues’ override ‘drought stress cues’ during microbiota assembly. </w:t>
      </w:r>
      <w:r w:rsidRPr="008D7823">
        <w:rPr>
          <w:rFonts w:ascii="Times New Roman" w:hAnsi="Times New Roman" w:cs="Times New Roman"/>
          <w:sz w:val="24"/>
          <w:szCs w:val="24"/>
        </w:rPr>
        <w:t xml:space="preserve">It is also demonstrated that root types are affected differentially by individual and combined stress, with seminal roots specifically responding to combined stress (Vescio et al. 2020). Vescio et al. (2020) show that maize seminal root growth was inhibited by combined heat </w:t>
      </w:r>
      <w:r w:rsidR="00B4099C">
        <w:rPr>
          <w:rFonts w:ascii="Times New Roman" w:hAnsi="Times New Roman" w:cs="Times New Roman"/>
          <w:sz w:val="24"/>
          <w:szCs w:val="24"/>
        </w:rPr>
        <w:t>(32</w:t>
      </w:r>
      <w:r w:rsidR="000F55F5">
        <w:rPr>
          <w:rFonts w:ascii="Times New Roman" w:hAnsi="Times New Roman" w:cs="Times New Roman"/>
          <w:sz w:val="24"/>
          <w:szCs w:val="24"/>
        </w:rPr>
        <w:t xml:space="preserve">°C) </w:t>
      </w:r>
      <w:r w:rsidRPr="008D7823">
        <w:rPr>
          <w:rFonts w:ascii="Times New Roman" w:hAnsi="Times New Roman" w:cs="Times New Roman"/>
          <w:sz w:val="24"/>
          <w:szCs w:val="24"/>
        </w:rPr>
        <w:t>and drought</w:t>
      </w:r>
      <w:r w:rsidR="000F55F5">
        <w:rPr>
          <w:rFonts w:ascii="Times New Roman" w:hAnsi="Times New Roman" w:cs="Times New Roman"/>
          <w:sz w:val="24"/>
          <w:szCs w:val="24"/>
        </w:rPr>
        <w:t xml:space="preserve"> (30% available water content)</w:t>
      </w:r>
      <w:r w:rsidRPr="008D7823">
        <w:rPr>
          <w:rFonts w:ascii="Times New Roman" w:hAnsi="Times New Roman" w:cs="Times New Roman"/>
          <w:sz w:val="24"/>
          <w:szCs w:val="24"/>
        </w:rPr>
        <w:t>, when unaffected by the individual stresses in isolation. With simultaneous beneficial changes to primary lateral roots, such as increased length and reduced root diameter, they suggested this represented a shift away from areas of poor water availability to those with replete water at depth.  </w:t>
      </w:r>
    </w:p>
    <w:p w14:paraId="763CDA50" w14:textId="35D1F0E8" w:rsidR="003B7D27" w:rsidRPr="008D7823" w:rsidRDefault="003B7D27" w:rsidP="003B7D27">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The combined stress has an impact on the compounds exuded from roots and is different from the impact of the individual stresses in isolation. For example, Tiziani et al. (2022) showed that combined stress of drought</w:t>
      </w:r>
      <w:r w:rsidR="00682439">
        <w:rPr>
          <w:rFonts w:ascii="Times New Roman" w:hAnsi="Times New Roman" w:cs="Times New Roman"/>
          <w:sz w:val="24"/>
          <w:szCs w:val="24"/>
        </w:rPr>
        <w:t xml:space="preserve"> (</w:t>
      </w:r>
      <w:r w:rsidR="008708ED">
        <w:rPr>
          <w:rFonts w:ascii="Times New Roman" w:hAnsi="Times New Roman" w:cs="Times New Roman"/>
          <w:sz w:val="24"/>
          <w:szCs w:val="24"/>
        </w:rPr>
        <w:t>30% available water capacity)</w:t>
      </w:r>
      <w:r w:rsidRPr="008D7823">
        <w:rPr>
          <w:rFonts w:ascii="Times New Roman" w:hAnsi="Times New Roman" w:cs="Times New Roman"/>
          <w:sz w:val="24"/>
          <w:szCs w:val="24"/>
        </w:rPr>
        <w:t xml:space="preserve"> and heat</w:t>
      </w:r>
      <w:r w:rsidR="008708ED">
        <w:rPr>
          <w:rFonts w:ascii="Times New Roman" w:hAnsi="Times New Roman" w:cs="Times New Roman"/>
          <w:sz w:val="24"/>
          <w:szCs w:val="24"/>
        </w:rPr>
        <w:t xml:space="preserve"> (32°C)</w:t>
      </w:r>
      <w:r w:rsidRPr="008D7823">
        <w:rPr>
          <w:rFonts w:ascii="Times New Roman" w:hAnsi="Times New Roman" w:cs="Times New Roman"/>
          <w:sz w:val="24"/>
          <w:szCs w:val="24"/>
        </w:rPr>
        <w:t xml:space="preserve"> on exudates from maize roots was unique, in comparison to impact of the individual stresses in isolation. This change in root exudates is likely to cause changes in the rhizosphere microbiome as was shown for maize where specific compounds upregulated in exudates were shown to be responsible for selection of specific microorganisms (Vescio et al. 2021; </w:t>
      </w:r>
      <w:proofErr w:type="spellStart"/>
      <w:r w:rsidRPr="008D7823">
        <w:rPr>
          <w:rFonts w:ascii="Times New Roman" w:hAnsi="Times New Roman" w:cs="Times New Roman"/>
          <w:sz w:val="24"/>
          <w:szCs w:val="24"/>
        </w:rPr>
        <w:t>Tizani</w:t>
      </w:r>
      <w:proofErr w:type="spellEnd"/>
      <w:r w:rsidRPr="008D7823">
        <w:rPr>
          <w:rFonts w:ascii="Times New Roman" w:hAnsi="Times New Roman" w:cs="Times New Roman"/>
          <w:sz w:val="24"/>
          <w:szCs w:val="24"/>
        </w:rPr>
        <w:t xml:space="preserve"> et al. 2022) and for tomato exposed to combined salt and Verticillium stress (Flemer et al. 2022). Moreover, exudate compounds with putative plant growth promoting properties </w:t>
      </w:r>
      <w:r>
        <w:rPr>
          <w:rFonts w:ascii="Times New Roman" w:hAnsi="Times New Roman" w:cs="Times New Roman"/>
          <w:sz w:val="24"/>
          <w:szCs w:val="24"/>
        </w:rPr>
        <w:t>were evidenced in rhizosphere</w:t>
      </w:r>
      <w:r w:rsidRPr="008D7823">
        <w:rPr>
          <w:rFonts w:ascii="Times New Roman" w:hAnsi="Times New Roman" w:cs="Times New Roman"/>
          <w:sz w:val="24"/>
          <w:szCs w:val="24"/>
        </w:rPr>
        <w:t xml:space="preserve"> microorganisms</w:t>
      </w:r>
      <w:r>
        <w:rPr>
          <w:rFonts w:ascii="Times New Roman" w:hAnsi="Times New Roman" w:cs="Times New Roman"/>
          <w:sz w:val="24"/>
          <w:szCs w:val="24"/>
        </w:rPr>
        <w:t xml:space="preserve"> facilitated by stress changes</w:t>
      </w:r>
      <w:r w:rsidRPr="008D7823">
        <w:rPr>
          <w:rFonts w:ascii="Times New Roman" w:hAnsi="Times New Roman" w:cs="Times New Roman"/>
          <w:sz w:val="24"/>
          <w:szCs w:val="24"/>
        </w:rPr>
        <w:t xml:space="preserve"> (Vescio et al. 2021). It is also clear that more intimate interactions with mycorrhizal fungi, for example, will have impacts on regulating the plants response to abiotic stress in isolation or in combination (Begum et al. 2019). Begum et al. (2019) </w:t>
      </w:r>
      <w:proofErr w:type="gramStart"/>
      <w:r w:rsidRPr="008D7823">
        <w:rPr>
          <w:rFonts w:ascii="Times New Roman" w:hAnsi="Times New Roman" w:cs="Times New Roman"/>
          <w:sz w:val="24"/>
          <w:szCs w:val="24"/>
        </w:rPr>
        <w:t>suggest</w:t>
      </w:r>
      <w:proofErr w:type="gramEnd"/>
      <w:r w:rsidRPr="008D7823">
        <w:rPr>
          <w:rFonts w:ascii="Times New Roman" w:hAnsi="Times New Roman" w:cs="Times New Roman"/>
          <w:sz w:val="24"/>
          <w:szCs w:val="24"/>
        </w:rPr>
        <w:t xml:space="preserve"> that the fundamental alteration of the plant phytohormone profile, mineral nutrient uptake and upregulation of the plant antioxidant system, provide the plant with an innate resistance to multiple stress. Interestingly, for some plant growth promoting endophytes their abilities were only </w:t>
      </w:r>
      <w:proofErr w:type="spellStart"/>
      <w:r w:rsidRPr="008D7823">
        <w:rPr>
          <w:rFonts w:ascii="Times New Roman" w:hAnsi="Times New Roman" w:cs="Times New Roman"/>
          <w:sz w:val="24"/>
          <w:szCs w:val="24"/>
        </w:rPr>
        <w:t>realised</w:t>
      </w:r>
      <w:proofErr w:type="spellEnd"/>
      <w:r w:rsidRPr="008D7823">
        <w:rPr>
          <w:rFonts w:ascii="Times New Roman" w:hAnsi="Times New Roman" w:cs="Times New Roman"/>
          <w:sz w:val="24"/>
          <w:szCs w:val="24"/>
        </w:rPr>
        <w:t xml:space="preserve"> under combined abiotic and biotic stress (Flemer et al. 2022). Therefore, it can be reasonably assumed that the unique plant physiological and molecular response to combined stress will lead to changes in traits below ground and foster specific interactions with rhizosphere microorganisms which will have impact on rhizosphere functions.  Interestingly, this response pathway appears to be a two-way path, with inoculation of specific microorganisms in the rhizosphere causing changes to the combined stress </w:t>
      </w:r>
      <w:r w:rsidR="007447BA">
        <w:rPr>
          <w:rFonts w:ascii="Times New Roman" w:hAnsi="Times New Roman" w:cs="Times New Roman"/>
          <w:sz w:val="24"/>
          <w:szCs w:val="24"/>
        </w:rPr>
        <w:t xml:space="preserve">(heat and </w:t>
      </w:r>
      <w:r w:rsidR="007447BA">
        <w:rPr>
          <w:rFonts w:ascii="Times New Roman" w:hAnsi="Times New Roman" w:cs="Times New Roman"/>
          <w:sz w:val="24"/>
          <w:szCs w:val="24"/>
        </w:rPr>
        <w:lastRenderedPageBreak/>
        <w:t xml:space="preserve">drought, </w:t>
      </w:r>
      <w:r w:rsidR="007447BA" w:rsidRPr="007447BA">
        <w:rPr>
          <w:rFonts w:ascii="Times New Roman" w:hAnsi="Times New Roman" w:cs="Times New Roman"/>
          <w:sz w:val="24"/>
          <w:szCs w:val="24"/>
        </w:rPr>
        <w:t>40</w:t>
      </w:r>
      <w:r w:rsidR="00FA3780">
        <w:rPr>
          <w:rFonts w:ascii="Times New Roman" w:hAnsi="Times New Roman" w:cs="Times New Roman"/>
          <w:sz w:val="24"/>
          <w:szCs w:val="24"/>
        </w:rPr>
        <w:t>°C, drought induced by PEG)</w:t>
      </w:r>
      <w:r w:rsidR="007447BA">
        <w:rPr>
          <w:rFonts w:ascii="Times New Roman" w:hAnsi="Times New Roman" w:cs="Times New Roman"/>
          <w:sz w:val="24"/>
          <w:szCs w:val="24"/>
        </w:rPr>
        <w:t xml:space="preserve"> </w:t>
      </w:r>
      <w:r w:rsidR="00FA3780" w:rsidRPr="008D7823">
        <w:rPr>
          <w:rFonts w:ascii="Times New Roman" w:hAnsi="Times New Roman" w:cs="Times New Roman"/>
          <w:sz w:val="24"/>
          <w:szCs w:val="24"/>
        </w:rPr>
        <w:t>response</w:t>
      </w:r>
      <w:r w:rsidR="00FA3780" w:rsidRPr="007447BA">
        <w:rPr>
          <w:rFonts w:ascii="Times New Roman" w:hAnsi="Times New Roman" w:cs="Times New Roman"/>
          <w:sz w:val="24"/>
          <w:szCs w:val="24"/>
        </w:rPr>
        <w:t xml:space="preserve"> </w:t>
      </w:r>
      <w:r w:rsidRPr="007447BA">
        <w:rPr>
          <w:rFonts w:ascii="Times New Roman" w:hAnsi="Times New Roman" w:cs="Times New Roman"/>
          <w:sz w:val="24"/>
          <w:szCs w:val="24"/>
        </w:rPr>
        <w:t>of</w:t>
      </w:r>
      <w:r w:rsidRPr="008D7823">
        <w:rPr>
          <w:rFonts w:ascii="Times New Roman" w:hAnsi="Times New Roman" w:cs="Times New Roman"/>
          <w:sz w:val="24"/>
          <w:szCs w:val="24"/>
        </w:rPr>
        <w:t xml:space="preserve"> the plant (Bilal et al. 2020; Begum et al. 2019)</w:t>
      </w:r>
      <w:r w:rsidRPr="008D7823">
        <w:rPr>
          <w:rFonts w:ascii="Times New Roman" w:hAnsi="Times New Roman" w:cs="Times New Roman"/>
          <w:sz w:val="24"/>
          <w:szCs w:val="24"/>
          <w:lang w:eastAsia="zh-CN"/>
        </w:rPr>
        <w:t>.</w:t>
      </w:r>
    </w:p>
    <w:p w14:paraId="0C529194" w14:textId="1BD863F8" w:rsidR="003B7D27" w:rsidRPr="00C450F6" w:rsidRDefault="003B7D27"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 xml:space="preserve">The </w:t>
      </w:r>
      <w:r>
        <w:rPr>
          <w:rFonts w:ascii="Times New Roman" w:hAnsi="Times New Roman" w:cs="Times New Roman"/>
          <w:sz w:val="24"/>
          <w:szCs w:val="24"/>
        </w:rPr>
        <w:t>adaptation</w:t>
      </w:r>
      <w:r w:rsidRPr="008D7823">
        <w:rPr>
          <w:rFonts w:ascii="Times New Roman" w:hAnsi="Times New Roman" w:cs="Times New Roman"/>
          <w:sz w:val="24"/>
          <w:szCs w:val="24"/>
        </w:rPr>
        <w:t xml:space="preserve"> of plants to a combination of different abiotic stresses will, therefore, require an appropriate response customized to each of the individual stress conditions involved, as well as tailored to the need to compensate or adjust for some of the antagonistic aspects of the stress combination and will be dependent on the developmental stage when the stress is perceived, the frequency and variation in stress and the range of trophic interactions impacted by the stress response.</w:t>
      </w:r>
    </w:p>
    <w:p w14:paraId="4B89CC03" w14:textId="77777777" w:rsidR="003B7D27" w:rsidRPr="008D7823" w:rsidRDefault="003B7D27" w:rsidP="00F9453B">
      <w:pPr>
        <w:pStyle w:val="BodyText"/>
        <w:snapToGrid w:val="0"/>
        <w:spacing w:before="0" w:after="120" w:line="360" w:lineRule="auto"/>
        <w:jc w:val="both"/>
        <w:rPr>
          <w:rFonts w:ascii="Times New Roman" w:hAnsi="Times New Roman" w:cs="Times New Roman"/>
          <w:b/>
          <w:bCs/>
          <w:sz w:val="24"/>
          <w:szCs w:val="24"/>
        </w:rPr>
      </w:pPr>
    </w:p>
    <w:p w14:paraId="4631E657" w14:textId="0BFC980C" w:rsidR="006D3573" w:rsidRPr="008D7823" w:rsidRDefault="00F17098" w:rsidP="006D3573">
      <w:pPr>
        <w:pStyle w:val="BodyText"/>
        <w:snapToGrid w:val="0"/>
        <w:spacing w:before="0" w:after="120" w:line="360" w:lineRule="auto"/>
        <w:jc w:val="both"/>
        <w:rPr>
          <w:rFonts w:ascii="Times New Roman" w:hAnsi="Times New Roman" w:cs="Times New Roman"/>
          <w:sz w:val="24"/>
          <w:szCs w:val="24"/>
          <w:lang w:val="en-GB"/>
        </w:rPr>
      </w:pPr>
      <w:r w:rsidRPr="008D7823">
        <w:rPr>
          <w:rFonts w:ascii="Times New Roman" w:hAnsi="Times New Roman" w:cs="Times New Roman"/>
          <w:b/>
          <w:bCs/>
          <w:sz w:val="24"/>
          <w:szCs w:val="24"/>
        </w:rPr>
        <w:t>5</w:t>
      </w:r>
      <w:r w:rsidR="00D76C68" w:rsidRPr="008D7823">
        <w:rPr>
          <w:rFonts w:ascii="Times New Roman" w:hAnsi="Times New Roman" w:cs="Times New Roman"/>
          <w:b/>
          <w:bCs/>
          <w:sz w:val="24"/>
          <w:szCs w:val="24"/>
        </w:rPr>
        <w:t xml:space="preserve">. </w:t>
      </w:r>
      <w:r w:rsidR="006D3573" w:rsidRPr="00C450F6">
        <w:rPr>
          <w:rFonts w:ascii="Times New Roman" w:hAnsi="Times New Roman" w:cs="Times New Roman"/>
          <w:b/>
          <w:bCs/>
          <w:sz w:val="24"/>
          <w:szCs w:val="24"/>
          <w:lang w:val="en-GB"/>
        </w:rPr>
        <w:t xml:space="preserve">Potential </w:t>
      </w:r>
      <w:r w:rsidR="000F3680">
        <w:rPr>
          <w:rFonts w:ascii="Times New Roman" w:hAnsi="Times New Roman" w:cs="Times New Roman"/>
          <w:b/>
          <w:bCs/>
          <w:sz w:val="24"/>
          <w:szCs w:val="24"/>
          <w:lang w:val="en-GB"/>
        </w:rPr>
        <w:t xml:space="preserve">root and rhizosphere </w:t>
      </w:r>
      <w:r w:rsidR="006D3573" w:rsidRPr="00C450F6">
        <w:rPr>
          <w:rFonts w:ascii="Times New Roman" w:hAnsi="Times New Roman" w:cs="Times New Roman"/>
          <w:b/>
          <w:bCs/>
          <w:sz w:val="24"/>
          <w:szCs w:val="24"/>
          <w:lang w:val="en-GB"/>
        </w:rPr>
        <w:t>ideotypes for climate resilient plants</w:t>
      </w:r>
      <w:r w:rsidR="006D3573" w:rsidRPr="008D7823">
        <w:rPr>
          <w:rFonts w:ascii="Times New Roman" w:hAnsi="Times New Roman" w:cs="Times New Roman"/>
          <w:sz w:val="24"/>
          <w:szCs w:val="24"/>
          <w:lang w:val="en-GB"/>
        </w:rPr>
        <w:t xml:space="preserve"> </w:t>
      </w:r>
    </w:p>
    <w:p w14:paraId="21B55633" w14:textId="70D72F2F" w:rsidR="00715552" w:rsidRPr="008D7823" w:rsidRDefault="00715552" w:rsidP="00F9453B">
      <w:pPr>
        <w:pStyle w:val="BodyText"/>
        <w:snapToGrid w:val="0"/>
        <w:spacing w:before="0" w:after="120" w:line="360" w:lineRule="auto"/>
        <w:jc w:val="both"/>
        <w:rPr>
          <w:rFonts w:ascii="Times New Roman" w:hAnsi="Times New Roman" w:cs="Times New Roman"/>
          <w:b/>
          <w:bCs/>
          <w:sz w:val="24"/>
          <w:szCs w:val="24"/>
        </w:rPr>
      </w:pPr>
    </w:p>
    <w:p w14:paraId="37C082D7" w14:textId="7F7D1231" w:rsidR="00715552" w:rsidRPr="008D7823" w:rsidRDefault="00BE2141" w:rsidP="00F9453B">
      <w:pPr>
        <w:pStyle w:val="BodyText"/>
        <w:snapToGrid w:val="0"/>
        <w:spacing w:before="0" w:after="120" w:line="360" w:lineRule="auto"/>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Root ideotypes for specific environments have been described for specific targets: the steep, cheap and deep root system for efficient N and water uptake (Lynch 2013), the topsoil foraging ideotype for efficient P acquisition, and an intermediate ideotype for K (White et al. 2013). Shelden and Munns (2023) proposed a salt-tolerant root ideotype that would include </w:t>
      </w:r>
      <w:proofErr w:type="spellStart"/>
      <w:r w:rsidRPr="008D7823">
        <w:rPr>
          <w:rFonts w:ascii="Times New Roman" w:hAnsi="Times New Roman" w:cs="Times New Roman"/>
          <w:sz w:val="24"/>
          <w:szCs w:val="24"/>
          <w:lang w:val="en-GB"/>
        </w:rPr>
        <w:t>halotropism</w:t>
      </w:r>
      <w:proofErr w:type="spellEnd"/>
      <w:r w:rsidRPr="008D7823">
        <w:rPr>
          <w:rFonts w:ascii="Times New Roman" w:hAnsi="Times New Roman" w:cs="Times New Roman"/>
          <w:sz w:val="24"/>
          <w:szCs w:val="24"/>
          <w:lang w:val="en-GB"/>
        </w:rPr>
        <w:t xml:space="preserve"> to avoid highly saline soil patches as well as root anatomical changes to restrict sodium uptake. However, climate change will result in more variable and </w:t>
      </w:r>
      <w:r w:rsidRPr="007D3B07">
        <w:rPr>
          <w:rFonts w:ascii="Times New Roman" w:hAnsi="Times New Roman" w:cs="Times New Roman"/>
          <w:i/>
          <w:iCs/>
          <w:sz w:val="24"/>
          <w:szCs w:val="24"/>
          <w:lang w:val="en-GB"/>
        </w:rPr>
        <w:t>a-prior</w:t>
      </w:r>
      <w:r w:rsidR="00402850" w:rsidRPr="007D3B07">
        <w:rPr>
          <w:rFonts w:ascii="Times New Roman" w:hAnsi="Times New Roman" w:cs="Times New Roman"/>
          <w:i/>
          <w:iCs/>
          <w:sz w:val="24"/>
          <w:szCs w:val="24"/>
          <w:lang w:val="en-GB"/>
        </w:rPr>
        <w:t>i</w:t>
      </w:r>
      <w:r w:rsidRPr="008D7823">
        <w:rPr>
          <w:rFonts w:ascii="Times New Roman" w:hAnsi="Times New Roman" w:cs="Times New Roman"/>
          <w:sz w:val="24"/>
          <w:szCs w:val="24"/>
          <w:lang w:val="en-GB"/>
        </w:rPr>
        <w:t xml:space="preserve"> unknown weather patterns as well as the occurrence of combined multiple stresses.</w:t>
      </w:r>
    </w:p>
    <w:p w14:paraId="2A68D798" w14:textId="4A7576C0" w:rsidR="00AA31D2" w:rsidRPr="008D7823" w:rsidRDefault="00AA31D2"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 xml:space="preserve">In the context of climate change in temperate climates, where some of the world’s </w:t>
      </w:r>
      <w:r w:rsidR="007E14B5" w:rsidRPr="008D7823">
        <w:rPr>
          <w:rFonts w:ascii="Times New Roman" w:hAnsi="Times New Roman" w:cs="Times New Roman"/>
          <w:sz w:val="24"/>
          <w:szCs w:val="24"/>
        </w:rPr>
        <w:t>largest</w:t>
      </w:r>
      <w:r w:rsidRPr="008D7823">
        <w:rPr>
          <w:rFonts w:ascii="Times New Roman" w:hAnsi="Times New Roman" w:cs="Times New Roman"/>
          <w:sz w:val="24"/>
          <w:szCs w:val="24"/>
        </w:rPr>
        <w:t xml:space="preserve"> crop yields are currently achieved, it is expected that short intermittent droughts</w:t>
      </w:r>
      <w:r w:rsidR="00B36E79" w:rsidRPr="008D7823">
        <w:rPr>
          <w:rFonts w:ascii="Times New Roman" w:hAnsi="Times New Roman" w:cs="Times New Roman"/>
          <w:sz w:val="24"/>
          <w:szCs w:val="24"/>
        </w:rPr>
        <w:t>, such as th</w:t>
      </w:r>
      <w:r w:rsidR="007F3EFE">
        <w:rPr>
          <w:rFonts w:ascii="Times New Roman" w:hAnsi="Times New Roman" w:cs="Times New Roman"/>
          <w:sz w:val="24"/>
          <w:szCs w:val="24"/>
        </w:rPr>
        <w:t>ose</w:t>
      </w:r>
      <w:r w:rsidR="00B36E79" w:rsidRPr="008D7823">
        <w:rPr>
          <w:rFonts w:ascii="Times New Roman" w:hAnsi="Times New Roman" w:cs="Times New Roman"/>
          <w:sz w:val="24"/>
          <w:szCs w:val="24"/>
        </w:rPr>
        <w:t xml:space="preserve"> seen in</w:t>
      </w:r>
      <w:r w:rsidR="007F3EFE">
        <w:rPr>
          <w:rFonts w:ascii="Times New Roman" w:hAnsi="Times New Roman" w:cs="Times New Roman"/>
          <w:sz w:val="24"/>
          <w:szCs w:val="24"/>
        </w:rPr>
        <w:t xml:space="preserve"> Europe in</w:t>
      </w:r>
      <w:r w:rsidR="00B36E79" w:rsidRPr="008D7823">
        <w:rPr>
          <w:rFonts w:ascii="Times New Roman" w:hAnsi="Times New Roman" w:cs="Times New Roman"/>
          <w:sz w:val="24"/>
          <w:szCs w:val="24"/>
        </w:rPr>
        <w:t xml:space="preserve"> 2022,</w:t>
      </w:r>
      <w:r w:rsidRPr="008D7823">
        <w:rPr>
          <w:rFonts w:ascii="Times New Roman" w:hAnsi="Times New Roman" w:cs="Times New Roman"/>
          <w:sz w:val="24"/>
          <w:szCs w:val="24"/>
        </w:rPr>
        <w:t xml:space="preserve"> will occur more </w:t>
      </w:r>
      <w:r w:rsidRPr="003E2035">
        <w:rPr>
          <w:rFonts w:ascii="Times New Roman" w:hAnsi="Times New Roman" w:cs="Times New Roman"/>
          <w:sz w:val="24"/>
          <w:szCs w:val="24"/>
        </w:rPr>
        <w:t>frequently (IPCC 202</w:t>
      </w:r>
      <w:r w:rsidR="003E2035" w:rsidRPr="003E2035">
        <w:rPr>
          <w:rFonts w:ascii="Times New Roman" w:hAnsi="Times New Roman" w:cs="Times New Roman"/>
          <w:sz w:val="24"/>
          <w:szCs w:val="24"/>
        </w:rPr>
        <w:t>3</w:t>
      </w:r>
      <w:r w:rsidRPr="003E2035">
        <w:rPr>
          <w:rFonts w:ascii="Times New Roman" w:hAnsi="Times New Roman" w:cs="Times New Roman"/>
          <w:sz w:val="24"/>
          <w:szCs w:val="24"/>
        </w:rPr>
        <w:t>).</w:t>
      </w:r>
      <w:r w:rsidRPr="008D7823">
        <w:rPr>
          <w:rFonts w:ascii="Times New Roman" w:hAnsi="Times New Roman" w:cs="Times New Roman"/>
          <w:sz w:val="24"/>
          <w:szCs w:val="24"/>
        </w:rPr>
        <w:t xml:space="preserve"> Maintaining these high crop yields can only be assured if carbon assimilation is </w:t>
      </w:r>
      <w:r w:rsidR="00ED1657" w:rsidRPr="008D7823">
        <w:rPr>
          <w:rFonts w:ascii="Times New Roman" w:hAnsi="Times New Roman" w:cs="Times New Roman"/>
          <w:sz w:val="24"/>
          <w:szCs w:val="24"/>
        </w:rPr>
        <w:t>facilitated</w:t>
      </w:r>
      <w:r w:rsidRPr="008D7823">
        <w:rPr>
          <w:rFonts w:ascii="Times New Roman" w:hAnsi="Times New Roman" w:cs="Times New Roman"/>
          <w:sz w:val="24"/>
          <w:szCs w:val="24"/>
        </w:rPr>
        <w:t xml:space="preserve"> by maintaining optimal stomatal density and opening during periods of water deficit. This would best be achieved through the continued supply of water from roots to leaves and </w:t>
      </w:r>
      <w:r w:rsidR="00BB6C47" w:rsidRPr="008D7823">
        <w:rPr>
          <w:rFonts w:ascii="Times New Roman" w:hAnsi="Times New Roman" w:cs="Times New Roman"/>
          <w:sz w:val="24"/>
          <w:szCs w:val="24"/>
        </w:rPr>
        <w:t xml:space="preserve">traits which allow </w:t>
      </w:r>
      <w:r w:rsidRPr="008D7823">
        <w:rPr>
          <w:rFonts w:ascii="Times New Roman" w:hAnsi="Times New Roman" w:cs="Times New Roman"/>
          <w:sz w:val="24"/>
          <w:szCs w:val="24"/>
        </w:rPr>
        <w:t>rapid explor</w:t>
      </w:r>
      <w:r w:rsidR="00BB6C47" w:rsidRPr="008D7823">
        <w:rPr>
          <w:rFonts w:ascii="Times New Roman" w:hAnsi="Times New Roman" w:cs="Times New Roman"/>
          <w:sz w:val="24"/>
          <w:szCs w:val="24"/>
        </w:rPr>
        <w:t>ation of</w:t>
      </w:r>
      <w:r w:rsidRPr="008D7823">
        <w:rPr>
          <w:rFonts w:ascii="Times New Roman" w:hAnsi="Times New Roman" w:cs="Times New Roman"/>
          <w:sz w:val="24"/>
          <w:szCs w:val="24"/>
        </w:rPr>
        <w:t xml:space="preserve"> deeper and</w:t>
      </w:r>
      <w:r w:rsidR="00BB6C47" w:rsidRPr="008D7823">
        <w:rPr>
          <w:rFonts w:ascii="Times New Roman" w:hAnsi="Times New Roman" w:cs="Times New Roman"/>
          <w:sz w:val="24"/>
          <w:szCs w:val="24"/>
        </w:rPr>
        <w:t>,</w:t>
      </w:r>
      <w:r w:rsidRPr="008D7823">
        <w:rPr>
          <w:rFonts w:ascii="Times New Roman" w:hAnsi="Times New Roman" w:cs="Times New Roman"/>
          <w:sz w:val="24"/>
          <w:szCs w:val="24"/>
        </w:rPr>
        <w:t xml:space="preserve"> therefore, more moist soil. Traits of interest in this regard are a faster root descent rate (Kulkarni 2017), an increased proportion of deeper roots (Lopez et al. 2019) and the ability to plastically increase root growth rates </w:t>
      </w:r>
      <w:r w:rsidR="00714FE7" w:rsidRPr="008D7823">
        <w:rPr>
          <w:rFonts w:ascii="Times New Roman" w:hAnsi="Times New Roman" w:cs="Times New Roman"/>
          <w:sz w:val="24"/>
          <w:szCs w:val="24"/>
        </w:rPr>
        <w:t>in</w:t>
      </w:r>
      <w:r w:rsidRPr="008D7823">
        <w:rPr>
          <w:rFonts w:ascii="Times New Roman" w:hAnsi="Times New Roman" w:cs="Times New Roman"/>
          <w:sz w:val="24"/>
          <w:szCs w:val="24"/>
        </w:rPr>
        <w:t xml:space="preserve"> deeper soil in response to drying topsoil (Hoogenboom et al., 1987), prolific root branching to explore a larger soil volume (Khatun et al., 2021), and improved penetration into hard and dry soils, possibly as a </w:t>
      </w:r>
      <w:r w:rsidR="004A30F4" w:rsidRPr="008D7823">
        <w:rPr>
          <w:rFonts w:ascii="Times New Roman" w:hAnsi="Times New Roman" w:cs="Times New Roman"/>
          <w:sz w:val="24"/>
          <w:szCs w:val="24"/>
        </w:rPr>
        <w:t xml:space="preserve">consequence </w:t>
      </w:r>
      <w:r w:rsidRPr="008D7823">
        <w:rPr>
          <w:rFonts w:ascii="Times New Roman" w:hAnsi="Times New Roman" w:cs="Times New Roman"/>
          <w:sz w:val="24"/>
          <w:szCs w:val="24"/>
        </w:rPr>
        <w:t xml:space="preserve">of thicker root axes with a </w:t>
      </w:r>
      <w:r w:rsidR="004A30F4" w:rsidRPr="008D7823">
        <w:rPr>
          <w:rFonts w:ascii="Times New Roman" w:hAnsi="Times New Roman" w:cs="Times New Roman"/>
          <w:sz w:val="24"/>
          <w:szCs w:val="24"/>
        </w:rPr>
        <w:t>large</w:t>
      </w:r>
      <w:r w:rsidRPr="008D7823">
        <w:rPr>
          <w:rFonts w:ascii="Times New Roman" w:hAnsi="Times New Roman" w:cs="Times New Roman"/>
          <w:sz w:val="24"/>
          <w:szCs w:val="24"/>
        </w:rPr>
        <w:t xml:space="preserve"> proportion of stele (Klein et al., 2020). </w:t>
      </w:r>
    </w:p>
    <w:p w14:paraId="1323B385" w14:textId="618400E2" w:rsidR="00AA31D2" w:rsidRPr="008D7823" w:rsidRDefault="00AA31D2"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 xml:space="preserve">As drought increases in severity and/or duration, plants need to re-balance their water demand in accordance with decreasing water availability. Adjusting the growth and development </w:t>
      </w:r>
      <w:r w:rsidRPr="008D7823">
        <w:rPr>
          <w:rFonts w:ascii="Times New Roman" w:hAnsi="Times New Roman" w:cs="Times New Roman"/>
          <w:sz w:val="24"/>
          <w:szCs w:val="24"/>
        </w:rPr>
        <w:lastRenderedPageBreak/>
        <w:t xml:space="preserve">between above- and belowground plant parts through limiting shoot growth and diverting resources to enhance root growth is one way to better balance water supply and demand. The resulting increase in the </w:t>
      </w:r>
      <w:proofErr w:type="spellStart"/>
      <w:r w:rsidRPr="008D7823">
        <w:rPr>
          <w:rFonts w:ascii="Times New Roman" w:hAnsi="Times New Roman" w:cs="Times New Roman"/>
          <w:sz w:val="24"/>
          <w:szCs w:val="24"/>
        </w:rPr>
        <w:t>root:shoot</w:t>
      </w:r>
      <w:proofErr w:type="spellEnd"/>
      <w:r w:rsidRPr="008D7823">
        <w:rPr>
          <w:rFonts w:ascii="Times New Roman" w:hAnsi="Times New Roman" w:cs="Times New Roman"/>
          <w:sz w:val="24"/>
          <w:szCs w:val="24"/>
        </w:rPr>
        <w:t xml:space="preserve"> ratio is one typical response observed in drought-stressed plants (Yamaguchi and Sharp 2010, Xu et al. 2013</w:t>
      </w:r>
      <w:r w:rsidR="009B2393">
        <w:rPr>
          <w:rFonts w:ascii="Times New Roman" w:hAnsi="Times New Roman" w:cs="Times New Roman"/>
          <w:sz w:val="24"/>
          <w:szCs w:val="24"/>
        </w:rPr>
        <w:t xml:space="preserve"> – drought imposed with PEG</w:t>
      </w:r>
      <w:r w:rsidRPr="008D7823">
        <w:rPr>
          <w:rFonts w:ascii="Times New Roman" w:hAnsi="Times New Roman" w:cs="Times New Roman"/>
          <w:sz w:val="24"/>
          <w:szCs w:val="24"/>
        </w:rPr>
        <w:t>). Conserving water can furthermore be achieved by stomatal closure</w:t>
      </w:r>
      <w:r w:rsidR="00E871E0" w:rsidRPr="008D7823">
        <w:rPr>
          <w:rFonts w:ascii="Times New Roman" w:hAnsi="Times New Roman" w:cs="Times New Roman"/>
          <w:sz w:val="24"/>
          <w:szCs w:val="24"/>
        </w:rPr>
        <w:t xml:space="preserve"> at the onset of stress</w:t>
      </w:r>
      <w:r w:rsidRPr="008D7823">
        <w:rPr>
          <w:rFonts w:ascii="Times New Roman" w:hAnsi="Times New Roman" w:cs="Times New Roman"/>
          <w:sz w:val="24"/>
          <w:szCs w:val="24"/>
        </w:rPr>
        <w:t xml:space="preserve">, which has been shown to be helpful to save water for later critical stages (e.g. flowering or grain </w:t>
      </w:r>
      <w:r w:rsidR="00FE6EC0">
        <w:rPr>
          <w:rFonts w:ascii="Times New Roman" w:hAnsi="Times New Roman" w:cs="Times New Roman"/>
          <w:sz w:val="24"/>
          <w:szCs w:val="24"/>
        </w:rPr>
        <w:t>filling</w:t>
      </w:r>
      <w:r w:rsidRPr="008D7823">
        <w:rPr>
          <w:rFonts w:ascii="Times New Roman" w:hAnsi="Times New Roman" w:cs="Times New Roman"/>
          <w:sz w:val="24"/>
          <w:szCs w:val="24"/>
        </w:rPr>
        <w:t>) and is thus associated with greater yield (</w:t>
      </w:r>
      <w:proofErr w:type="spellStart"/>
      <w:r w:rsidRPr="008D7823">
        <w:rPr>
          <w:rFonts w:ascii="Times New Roman" w:hAnsi="Times New Roman" w:cs="Times New Roman"/>
          <w:sz w:val="24"/>
          <w:szCs w:val="24"/>
        </w:rPr>
        <w:t>Vadez</w:t>
      </w:r>
      <w:proofErr w:type="spellEnd"/>
      <w:r w:rsidRPr="008D7823">
        <w:rPr>
          <w:rFonts w:ascii="Times New Roman" w:hAnsi="Times New Roman" w:cs="Times New Roman"/>
          <w:sz w:val="24"/>
          <w:szCs w:val="24"/>
        </w:rPr>
        <w:t xml:space="preserve">, 2014). In addition, </w:t>
      </w:r>
      <w:r w:rsidR="00E871E0" w:rsidRPr="008D7823">
        <w:rPr>
          <w:rFonts w:ascii="Times New Roman" w:hAnsi="Times New Roman" w:cs="Times New Roman"/>
          <w:sz w:val="24"/>
          <w:szCs w:val="24"/>
        </w:rPr>
        <w:t>plants</w:t>
      </w:r>
      <w:r w:rsidRPr="008D7823">
        <w:rPr>
          <w:rFonts w:ascii="Times New Roman" w:hAnsi="Times New Roman" w:cs="Times New Roman"/>
          <w:sz w:val="24"/>
          <w:szCs w:val="24"/>
        </w:rPr>
        <w:t xml:space="preserve"> need to protect the photosynthetic machinery of the chloroplasts from toxic element</w:t>
      </w:r>
      <w:r w:rsidRPr="008D7823">
        <w:rPr>
          <w:rFonts w:ascii="Times New Roman" w:hAnsi="Times New Roman" w:cs="Times New Roman"/>
          <w:sz w:val="24"/>
          <w:szCs w:val="24"/>
          <w:lang w:val="en-US"/>
        </w:rPr>
        <w:t>s</w:t>
      </w:r>
      <w:r w:rsidRPr="008D7823">
        <w:rPr>
          <w:rFonts w:ascii="Times New Roman" w:hAnsi="Times New Roman" w:cs="Times New Roman"/>
          <w:sz w:val="24"/>
          <w:szCs w:val="24"/>
        </w:rPr>
        <w:t xml:space="preserve"> and reactive oxygen species (ROS) by producing heat shock proteins, </w:t>
      </w:r>
      <w:proofErr w:type="spellStart"/>
      <w:r w:rsidRPr="008D7823">
        <w:rPr>
          <w:rFonts w:ascii="Times New Roman" w:hAnsi="Times New Roman" w:cs="Times New Roman"/>
          <w:sz w:val="24"/>
          <w:szCs w:val="24"/>
        </w:rPr>
        <w:t>osmoprotectants</w:t>
      </w:r>
      <w:proofErr w:type="spellEnd"/>
      <w:r w:rsidRPr="008D7823">
        <w:rPr>
          <w:rFonts w:ascii="Times New Roman" w:hAnsi="Times New Roman" w:cs="Times New Roman"/>
          <w:sz w:val="24"/>
          <w:szCs w:val="24"/>
        </w:rPr>
        <w:t xml:space="preserve"> to delay the onset of senescence for as long a period as possible. On the other hand, under water limiting conditions, partial stomatal closure reduces water consumption, attenuates the drop in leaf water potential, and eventually contributes to sustained water losses. Understanding and manipulating the </w:t>
      </w:r>
      <w:r w:rsidR="00C851F4" w:rsidRPr="008D7823">
        <w:rPr>
          <w:rFonts w:ascii="Times New Roman" w:hAnsi="Times New Roman" w:cs="Times New Roman"/>
          <w:sz w:val="24"/>
          <w:szCs w:val="24"/>
        </w:rPr>
        <w:t>Abscisic</w:t>
      </w:r>
      <w:r w:rsidR="008F21F2" w:rsidRPr="008D7823">
        <w:rPr>
          <w:rFonts w:ascii="Times New Roman" w:hAnsi="Times New Roman" w:cs="Times New Roman"/>
          <w:sz w:val="24"/>
          <w:szCs w:val="24"/>
        </w:rPr>
        <w:t xml:space="preserve"> Acid (</w:t>
      </w:r>
      <w:r w:rsidRPr="008D7823">
        <w:rPr>
          <w:rFonts w:ascii="Times New Roman" w:hAnsi="Times New Roman" w:cs="Times New Roman"/>
          <w:sz w:val="24"/>
          <w:szCs w:val="24"/>
        </w:rPr>
        <w:t>ABA</w:t>
      </w:r>
      <w:r w:rsidR="008F21F2" w:rsidRPr="008D7823">
        <w:rPr>
          <w:rFonts w:ascii="Times New Roman" w:hAnsi="Times New Roman" w:cs="Times New Roman"/>
          <w:sz w:val="24"/>
          <w:szCs w:val="24"/>
        </w:rPr>
        <w:t>)</w:t>
      </w:r>
      <w:r w:rsidRPr="008D7823">
        <w:rPr>
          <w:rFonts w:ascii="Times New Roman" w:hAnsi="Times New Roman" w:cs="Times New Roman"/>
          <w:sz w:val="24"/>
          <w:szCs w:val="24"/>
        </w:rPr>
        <w:t xml:space="preserve"> </w:t>
      </w:r>
      <w:r w:rsidR="00D121F5" w:rsidRPr="008D7823">
        <w:rPr>
          <w:rFonts w:ascii="Times New Roman" w:hAnsi="Times New Roman" w:cs="Times New Roman"/>
          <w:sz w:val="24"/>
          <w:szCs w:val="24"/>
        </w:rPr>
        <w:t>signaling</w:t>
      </w:r>
      <w:r w:rsidRPr="008D7823">
        <w:rPr>
          <w:rFonts w:ascii="Times New Roman" w:hAnsi="Times New Roman" w:cs="Times New Roman"/>
          <w:sz w:val="24"/>
          <w:szCs w:val="24"/>
        </w:rPr>
        <w:t xml:space="preserve"> pathways to </w:t>
      </w:r>
      <w:proofErr w:type="spellStart"/>
      <w:r w:rsidRPr="008D7823">
        <w:rPr>
          <w:rFonts w:ascii="Times New Roman" w:hAnsi="Times New Roman" w:cs="Times New Roman"/>
          <w:sz w:val="24"/>
          <w:szCs w:val="24"/>
        </w:rPr>
        <w:t>optimise</w:t>
      </w:r>
      <w:proofErr w:type="spellEnd"/>
      <w:r w:rsidRPr="008D7823">
        <w:rPr>
          <w:rFonts w:ascii="Times New Roman" w:hAnsi="Times New Roman" w:cs="Times New Roman"/>
          <w:sz w:val="24"/>
          <w:szCs w:val="24"/>
        </w:rPr>
        <w:t xml:space="preserve"> stomatal opening for the given environmental conditions should be a target.  While traits involved in stomatal regulation are found in the shoot or in </w:t>
      </w:r>
      <w:r w:rsidR="00D121F5" w:rsidRPr="008D7823">
        <w:rPr>
          <w:rFonts w:ascii="Times New Roman" w:hAnsi="Times New Roman" w:cs="Times New Roman"/>
          <w:sz w:val="24"/>
          <w:szCs w:val="24"/>
        </w:rPr>
        <w:t>signaling</w:t>
      </w:r>
      <w:r w:rsidRPr="008D7823">
        <w:rPr>
          <w:rFonts w:ascii="Times New Roman" w:hAnsi="Times New Roman" w:cs="Times New Roman"/>
          <w:sz w:val="24"/>
          <w:szCs w:val="24"/>
        </w:rPr>
        <w:t xml:space="preserve"> between the shoot and the root, it will also be important to consider water uptake capacity of the root system and understand the interactions at the root</w:t>
      </w:r>
      <w:r w:rsidR="00A10A9A">
        <w:rPr>
          <w:rFonts w:ascii="Times New Roman" w:hAnsi="Times New Roman" w:cs="Times New Roman"/>
          <w:sz w:val="24"/>
          <w:szCs w:val="24"/>
        </w:rPr>
        <w:t>-</w:t>
      </w:r>
      <w:r w:rsidRPr="008D7823">
        <w:rPr>
          <w:rFonts w:ascii="Times New Roman" w:hAnsi="Times New Roman" w:cs="Times New Roman"/>
          <w:sz w:val="24"/>
          <w:szCs w:val="24"/>
        </w:rPr>
        <w:t xml:space="preserve">soil interface. On the one hand, increasing the capacity of roots to extract water has the added advantage of </w:t>
      </w:r>
      <w:proofErr w:type="spellStart"/>
      <w:r w:rsidRPr="008D7823">
        <w:rPr>
          <w:rFonts w:ascii="Times New Roman" w:hAnsi="Times New Roman" w:cs="Times New Roman"/>
          <w:sz w:val="24"/>
          <w:szCs w:val="24"/>
        </w:rPr>
        <w:t>maximising</w:t>
      </w:r>
      <w:proofErr w:type="spellEnd"/>
      <w:r w:rsidRPr="008D7823">
        <w:rPr>
          <w:rFonts w:ascii="Times New Roman" w:hAnsi="Times New Roman" w:cs="Times New Roman"/>
          <w:sz w:val="24"/>
          <w:szCs w:val="24"/>
        </w:rPr>
        <w:t xml:space="preserve"> nutrient acquisition, which is critical for the effective metabolism of carbon fixed by photosynthesis and reduce accumulation of sugars and sink strength feedback issues. The initial response to drought of increasing soil exploration by developing deeper and highly branched roots will provide more water and nutrients. On the other hand, </w:t>
      </w:r>
      <w:proofErr w:type="spellStart"/>
      <w:r w:rsidRPr="008D7823">
        <w:rPr>
          <w:rFonts w:ascii="Times New Roman" w:hAnsi="Times New Roman" w:cs="Times New Roman"/>
          <w:sz w:val="24"/>
          <w:szCs w:val="24"/>
        </w:rPr>
        <w:t>maximising</w:t>
      </w:r>
      <w:proofErr w:type="spellEnd"/>
      <w:r w:rsidRPr="008D7823">
        <w:rPr>
          <w:rFonts w:ascii="Times New Roman" w:hAnsi="Times New Roman" w:cs="Times New Roman"/>
          <w:sz w:val="24"/>
          <w:szCs w:val="24"/>
        </w:rPr>
        <w:t xml:space="preserve"> crop water uptake will lead to earlier soil drying </w:t>
      </w:r>
      <w:proofErr w:type="gramStart"/>
      <w:r w:rsidRPr="008D7823">
        <w:rPr>
          <w:rFonts w:ascii="Times New Roman" w:hAnsi="Times New Roman" w:cs="Times New Roman"/>
          <w:sz w:val="24"/>
          <w:szCs w:val="24"/>
        </w:rPr>
        <w:t>and also</w:t>
      </w:r>
      <w:proofErr w:type="gramEnd"/>
      <w:r w:rsidRPr="008D7823">
        <w:rPr>
          <w:rFonts w:ascii="Times New Roman" w:hAnsi="Times New Roman" w:cs="Times New Roman"/>
          <w:sz w:val="24"/>
          <w:szCs w:val="24"/>
        </w:rPr>
        <w:t xml:space="preserve"> increase the exposure of the crop to potentially toxic elements in saline conditions. Following this </w:t>
      </w:r>
      <w:r w:rsidR="001A7784" w:rsidRPr="008D7823">
        <w:rPr>
          <w:rFonts w:ascii="Times New Roman" w:hAnsi="Times New Roman" w:cs="Times New Roman"/>
          <w:sz w:val="24"/>
          <w:szCs w:val="24"/>
        </w:rPr>
        <w:t>reasoning</w:t>
      </w:r>
      <w:r w:rsidRPr="008D7823">
        <w:rPr>
          <w:rFonts w:ascii="Times New Roman" w:hAnsi="Times New Roman" w:cs="Times New Roman"/>
          <w:sz w:val="24"/>
          <w:szCs w:val="24"/>
        </w:rPr>
        <w:t xml:space="preserve">, </w:t>
      </w:r>
      <w:proofErr w:type="spellStart"/>
      <w:r w:rsidRPr="008D7823">
        <w:rPr>
          <w:rFonts w:ascii="Times New Roman" w:hAnsi="Times New Roman" w:cs="Times New Roman"/>
          <w:sz w:val="24"/>
          <w:szCs w:val="24"/>
        </w:rPr>
        <w:t>Vadez</w:t>
      </w:r>
      <w:proofErr w:type="spellEnd"/>
      <w:r w:rsidRPr="008D7823">
        <w:rPr>
          <w:rFonts w:ascii="Times New Roman" w:hAnsi="Times New Roman" w:cs="Times New Roman"/>
          <w:sz w:val="24"/>
          <w:szCs w:val="24"/>
        </w:rPr>
        <w:t xml:space="preserve"> (2014) proposed that the role of roots in conferring drought tolerance is not only to increase water </w:t>
      </w:r>
      <w:r w:rsidR="00F4476D" w:rsidRPr="008D7823">
        <w:rPr>
          <w:rFonts w:ascii="Times New Roman" w:hAnsi="Times New Roman" w:cs="Times New Roman"/>
          <w:sz w:val="24"/>
          <w:szCs w:val="24"/>
        </w:rPr>
        <w:t>extractability</w:t>
      </w:r>
      <w:r w:rsidR="00BA64F9" w:rsidRPr="008D7823">
        <w:rPr>
          <w:rFonts w:ascii="Times New Roman" w:hAnsi="Times New Roman" w:cs="Times New Roman"/>
          <w:sz w:val="24"/>
          <w:szCs w:val="24"/>
        </w:rPr>
        <w:t xml:space="preserve"> from the soil profile</w:t>
      </w:r>
      <w:r w:rsidR="00F4476D" w:rsidRPr="008D7823">
        <w:rPr>
          <w:rFonts w:ascii="Times New Roman" w:hAnsi="Times New Roman" w:cs="Times New Roman"/>
          <w:sz w:val="24"/>
          <w:szCs w:val="24"/>
        </w:rPr>
        <w:t>, but</w:t>
      </w:r>
      <w:r w:rsidRPr="008D7823">
        <w:rPr>
          <w:rFonts w:ascii="Times New Roman" w:hAnsi="Times New Roman" w:cs="Times New Roman"/>
          <w:sz w:val="24"/>
          <w:szCs w:val="24"/>
        </w:rPr>
        <w:t xml:space="preserve"> </w:t>
      </w:r>
      <w:r w:rsidR="00F4476D" w:rsidRPr="008D7823">
        <w:rPr>
          <w:rFonts w:ascii="Times New Roman" w:hAnsi="Times New Roman" w:cs="Times New Roman"/>
          <w:sz w:val="24"/>
          <w:szCs w:val="24"/>
        </w:rPr>
        <w:t>also</w:t>
      </w:r>
      <w:r w:rsidRPr="008D7823">
        <w:rPr>
          <w:rFonts w:ascii="Times New Roman" w:hAnsi="Times New Roman" w:cs="Times New Roman"/>
          <w:sz w:val="24"/>
          <w:szCs w:val="24"/>
        </w:rPr>
        <w:t xml:space="preserve"> to regulate water use</w:t>
      </w:r>
      <w:r w:rsidR="00BA64F9" w:rsidRPr="008D7823">
        <w:rPr>
          <w:rFonts w:ascii="Times New Roman" w:hAnsi="Times New Roman" w:cs="Times New Roman"/>
          <w:sz w:val="24"/>
          <w:szCs w:val="24"/>
        </w:rPr>
        <w:t xml:space="preserve"> and flow</w:t>
      </w:r>
      <w:r w:rsidRPr="008D7823">
        <w:rPr>
          <w:rFonts w:ascii="Times New Roman" w:hAnsi="Times New Roman" w:cs="Times New Roman"/>
          <w:sz w:val="24"/>
          <w:szCs w:val="24"/>
        </w:rPr>
        <w:t xml:space="preserve">, trigger stomatal closure and </w:t>
      </w:r>
      <w:r w:rsidR="00BA64F9" w:rsidRPr="008D7823">
        <w:rPr>
          <w:rFonts w:ascii="Times New Roman" w:hAnsi="Times New Roman" w:cs="Times New Roman"/>
          <w:sz w:val="24"/>
          <w:szCs w:val="24"/>
        </w:rPr>
        <w:t xml:space="preserve">potentially </w:t>
      </w:r>
      <w:r w:rsidRPr="008D7823">
        <w:rPr>
          <w:rFonts w:ascii="Times New Roman" w:hAnsi="Times New Roman" w:cs="Times New Roman"/>
          <w:sz w:val="24"/>
          <w:szCs w:val="24"/>
        </w:rPr>
        <w:t>save water. This concept establishes an important link between root hydraulics and stomatal closure. Relevant root anatomical architectural traits impacting root hydraulics and the link to water use and stomatal regulation are discussed below together with a brief background on theory of water flow in soil and plants.</w:t>
      </w:r>
      <w:r w:rsidR="00823B82" w:rsidRPr="008D7823">
        <w:rPr>
          <w:rFonts w:ascii="Times New Roman" w:hAnsi="Times New Roman" w:cs="Times New Roman"/>
          <w:sz w:val="24"/>
          <w:szCs w:val="24"/>
        </w:rPr>
        <w:t xml:space="preserve"> </w:t>
      </w:r>
    </w:p>
    <w:p w14:paraId="070D1F34" w14:textId="1E406EB0" w:rsidR="00662D54" w:rsidRPr="007576AC" w:rsidRDefault="00662D54"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 xml:space="preserve">Maintaining canopy temperatures within acceptable ranges will require continuing water uptake to sustain </w:t>
      </w:r>
      <w:proofErr w:type="spellStart"/>
      <w:r w:rsidRPr="008D7823">
        <w:rPr>
          <w:rFonts w:ascii="Times New Roman" w:hAnsi="Times New Roman" w:cs="Times New Roman"/>
          <w:sz w:val="24"/>
          <w:szCs w:val="24"/>
        </w:rPr>
        <w:t>transpirational</w:t>
      </w:r>
      <w:proofErr w:type="spellEnd"/>
      <w:r w:rsidRPr="008D7823">
        <w:rPr>
          <w:rFonts w:ascii="Times New Roman" w:hAnsi="Times New Roman" w:cs="Times New Roman"/>
          <w:sz w:val="24"/>
          <w:szCs w:val="24"/>
        </w:rPr>
        <w:t xml:space="preserve"> cooling and a root system exploring deeper soil is likely the most important adaptations</w:t>
      </w:r>
      <w:r w:rsidR="003C0AB0" w:rsidRPr="008D7823">
        <w:rPr>
          <w:rFonts w:ascii="Times New Roman" w:hAnsi="Times New Roman" w:cs="Times New Roman"/>
          <w:sz w:val="24"/>
          <w:szCs w:val="24"/>
        </w:rPr>
        <w:t>,</w:t>
      </w:r>
      <w:r w:rsidRPr="008D7823">
        <w:rPr>
          <w:rFonts w:ascii="Times New Roman" w:hAnsi="Times New Roman" w:cs="Times New Roman"/>
          <w:sz w:val="24"/>
          <w:szCs w:val="24"/>
        </w:rPr>
        <w:t xml:space="preserve"> as discussed above. Furthermore, temperatures in the topsoil may increase to levels far beyond optimal for growth of species and genotypes (Calleja-Cabrera et al. 2020). Again, the most promising strategy for plants to avoid excessively high temperatures </w:t>
      </w:r>
      <w:r w:rsidRPr="008D7823">
        <w:rPr>
          <w:rFonts w:ascii="Times New Roman" w:hAnsi="Times New Roman" w:cs="Times New Roman"/>
          <w:sz w:val="24"/>
          <w:szCs w:val="24"/>
        </w:rPr>
        <w:lastRenderedPageBreak/>
        <w:t>in the root zone is to proliferate roots at depth (</w:t>
      </w:r>
      <w:proofErr w:type="spellStart"/>
      <w:r w:rsidRPr="008D7823">
        <w:rPr>
          <w:rFonts w:ascii="Times New Roman" w:hAnsi="Times New Roman" w:cs="Times New Roman"/>
          <w:sz w:val="24"/>
          <w:szCs w:val="24"/>
        </w:rPr>
        <w:t>F</w:t>
      </w:r>
      <w:r w:rsidR="007564D6" w:rsidRPr="008D7823">
        <w:rPr>
          <w:rFonts w:ascii="Times New Roman" w:hAnsi="Times New Roman" w:cs="Times New Roman"/>
          <w:sz w:val="24"/>
          <w:szCs w:val="24"/>
        </w:rPr>
        <w:t>ü</w:t>
      </w:r>
      <w:r w:rsidRPr="008D7823">
        <w:rPr>
          <w:rFonts w:ascii="Times New Roman" w:hAnsi="Times New Roman" w:cs="Times New Roman"/>
          <w:sz w:val="24"/>
          <w:szCs w:val="24"/>
        </w:rPr>
        <w:t>llner</w:t>
      </w:r>
      <w:proofErr w:type="spellEnd"/>
      <w:r w:rsidRPr="008D7823">
        <w:rPr>
          <w:rFonts w:ascii="Times New Roman" w:hAnsi="Times New Roman" w:cs="Times New Roman"/>
          <w:sz w:val="24"/>
          <w:szCs w:val="24"/>
        </w:rPr>
        <w:t xml:space="preserve"> et al. 2012</w:t>
      </w:r>
      <w:r w:rsidR="00744610">
        <w:rPr>
          <w:rFonts w:ascii="Times New Roman" w:hAnsi="Times New Roman" w:cs="Times New Roman"/>
          <w:sz w:val="24"/>
          <w:szCs w:val="24"/>
        </w:rPr>
        <w:t xml:space="preserve"> - 20°C to 10°C surface to base of profile</w:t>
      </w:r>
      <w:r w:rsidRPr="008D7823">
        <w:rPr>
          <w:rFonts w:ascii="Times New Roman" w:hAnsi="Times New Roman" w:cs="Times New Roman"/>
          <w:sz w:val="24"/>
          <w:szCs w:val="24"/>
        </w:rPr>
        <w:t>) where an optimized root distribution across the soil profile</w:t>
      </w:r>
      <w:r w:rsidR="00F30E8D">
        <w:rPr>
          <w:rFonts w:ascii="Times New Roman" w:hAnsi="Times New Roman" w:cs="Times New Roman"/>
          <w:sz w:val="24"/>
          <w:szCs w:val="24"/>
        </w:rPr>
        <w:t xml:space="preserve"> </w:t>
      </w:r>
      <w:r w:rsidRPr="008D7823">
        <w:rPr>
          <w:rFonts w:ascii="Times New Roman" w:hAnsi="Times New Roman" w:cs="Times New Roman"/>
          <w:sz w:val="24"/>
          <w:szCs w:val="24"/>
        </w:rPr>
        <w:t xml:space="preserve">will assure access to water and nutrients during droughts and short heat waves (Kautz et al., 2013). </w:t>
      </w:r>
      <w:r w:rsidR="00135EA4">
        <w:rPr>
          <w:rFonts w:ascii="Times New Roman" w:hAnsi="Times New Roman" w:cs="Times New Roman"/>
          <w:sz w:val="24"/>
          <w:szCs w:val="24"/>
        </w:rPr>
        <w:t xml:space="preserve">Maintaining access to water during </w:t>
      </w:r>
      <w:r w:rsidR="00D3769A">
        <w:rPr>
          <w:rFonts w:ascii="Times New Roman" w:hAnsi="Times New Roman" w:cs="Times New Roman"/>
          <w:sz w:val="24"/>
          <w:szCs w:val="24"/>
        </w:rPr>
        <w:t xml:space="preserve">drought and heatwaves will also allow crop genotypes, particularly those </w:t>
      </w:r>
      <w:r w:rsidR="003229D0">
        <w:rPr>
          <w:rFonts w:ascii="Times New Roman" w:hAnsi="Times New Roman" w:cs="Times New Roman"/>
          <w:sz w:val="24"/>
          <w:szCs w:val="24"/>
        </w:rPr>
        <w:t xml:space="preserve">C3 species whose carbon fixation capacity is not saturated under current conditions, </w:t>
      </w:r>
      <w:r w:rsidR="007576AC">
        <w:rPr>
          <w:rFonts w:ascii="Times New Roman" w:hAnsi="Times New Roman" w:cs="Times New Roman"/>
          <w:sz w:val="24"/>
          <w:szCs w:val="24"/>
        </w:rPr>
        <w:t xml:space="preserve">to </w:t>
      </w:r>
      <w:proofErr w:type="spellStart"/>
      <w:r w:rsidR="007576AC">
        <w:rPr>
          <w:rFonts w:ascii="Times New Roman" w:hAnsi="Times New Roman" w:cs="Times New Roman"/>
          <w:sz w:val="24"/>
          <w:szCs w:val="24"/>
        </w:rPr>
        <w:t>maximise</w:t>
      </w:r>
      <w:proofErr w:type="spellEnd"/>
      <w:r w:rsidR="007576AC">
        <w:rPr>
          <w:rFonts w:ascii="Times New Roman" w:hAnsi="Times New Roman" w:cs="Times New Roman"/>
          <w:sz w:val="24"/>
          <w:szCs w:val="24"/>
        </w:rPr>
        <w:t xml:space="preserve"> the advantage of elevated pCO</w:t>
      </w:r>
      <w:r w:rsidR="007576AC">
        <w:rPr>
          <w:rFonts w:ascii="Times New Roman" w:hAnsi="Times New Roman" w:cs="Times New Roman"/>
          <w:sz w:val="24"/>
          <w:szCs w:val="24"/>
          <w:vertAlign w:val="subscript"/>
        </w:rPr>
        <w:t>2</w:t>
      </w:r>
      <w:r w:rsidR="007576AC">
        <w:rPr>
          <w:rFonts w:ascii="Times New Roman" w:hAnsi="Times New Roman" w:cs="Times New Roman"/>
          <w:sz w:val="24"/>
          <w:szCs w:val="24"/>
        </w:rPr>
        <w:t xml:space="preserve"> to growth and NPP.</w:t>
      </w:r>
    </w:p>
    <w:p w14:paraId="339021D4" w14:textId="779ADA7D" w:rsidR="00CC62FE" w:rsidRPr="008D7823" w:rsidRDefault="00662D54"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 xml:space="preserve">Adapting crops to drought and heat stress is certainly not a novel concept developed in response to anticipated climate changes. Crop production in the semi-arid tropics and Mediterranean climates has always been exposed to drought and research has addressed the issue over the past 50 years or more. What is new, </w:t>
      </w:r>
      <w:proofErr w:type="gramStart"/>
      <w:r w:rsidRPr="008D7823">
        <w:rPr>
          <w:rFonts w:ascii="Times New Roman" w:hAnsi="Times New Roman" w:cs="Times New Roman"/>
          <w:sz w:val="24"/>
          <w:szCs w:val="24"/>
        </w:rPr>
        <w:t>as a result of</w:t>
      </w:r>
      <w:proofErr w:type="gramEnd"/>
      <w:r w:rsidRPr="008D7823">
        <w:rPr>
          <w:rFonts w:ascii="Times New Roman" w:hAnsi="Times New Roman" w:cs="Times New Roman"/>
          <w:sz w:val="24"/>
          <w:szCs w:val="24"/>
        </w:rPr>
        <w:t xml:space="preserve"> climate change, is that the frequency and intensity of drought is spreading further into temperate climates</w:t>
      </w:r>
      <w:r w:rsidR="00791322">
        <w:rPr>
          <w:rFonts w:ascii="Times New Roman" w:hAnsi="Times New Roman" w:cs="Times New Roman"/>
          <w:sz w:val="24"/>
          <w:szCs w:val="24"/>
        </w:rPr>
        <w:t xml:space="preserve"> against a backdrop of elevated pCO</w:t>
      </w:r>
      <w:r w:rsidR="00791322">
        <w:rPr>
          <w:rFonts w:ascii="Times New Roman" w:hAnsi="Times New Roman" w:cs="Times New Roman"/>
          <w:sz w:val="24"/>
          <w:szCs w:val="24"/>
          <w:vertAlign w:val="subscript"/>
        </w:rPr>
        <w:t>2</w:t>
      </w:r>
      <w:r w:rsidRPr="008D7823">
        <w:rPr>
          <w:rFonts w:ascii="Times New Roman" w:hAnsi="Times New Roman" w:cs="Times New Roman"/>
          <w:sz w:val="24"/>
          <w:szCs w:val="24"/>
        </w:rPr>
        <w:t xml:space="preserve">, forcing agriculture to adapt. In the breeding context this would mean drought traits will have to be considered for the first time in the formerly favorable temperate climates, whereas Mediterranean and dry-continental climates may need to consider the full arsenal of drought-related traits that may have previously been reserved for crops in arid and semi-arid regions. Selection </w:t>
      </w:r>
      <w:r w:rsidR="009D5B26" w:rsidRPr="008D7823">
        <w:rPr>
          <w:rFonts w:ascii="Times New Roman" w:hAnsi="Times New Roman" w:cs="Times New Roman"/>
          <w:sz w:val="24"/>
          <w:szCs w:val="24"/>
        </w:rPr>
        <w:t xml:space="preserve">of a </w:t>
      </w:r>
      <w:r w:rsidRPr="008D7823">
        <w:rPr>
          <w:rFonts w:ascii="Times New Roman" w:hAnsi="Times New Roman" w:cs="Times New Roman"/>
          <w:sz w:val="24"/>
          <w:szCs w:val="24"/>
        </w:rPr>
        <w:t>root system for higher temperature</w:t>
      </w:r>
      <w:r w:rsidR="009D5B26" w:rsidRPr="008D7823">
        <w:rPr>
          <w:rFonts w:ascii="Times New Roman" w:hAnsi="Times New Roman" w:cs="Times New Roman"/>
          <w:sz w:val="24"/>
          <w:szCs w:val="24"/>
        </w:rPr>
        <w:t xml:space="preserve"> tolerance</w:t>
      </w:r>
      <w:r w:rsidRPr="008D7823">
        <w:rPr>
          <w:rFonts w:ascii="Times New Roman" w:hAnsi="Times New Roman" w:cs="Times New Roman"/>
          <w:sz w:val="24"/>
          <w:szCs w:val="24"/>
        </w:rPr>
        <w:t xml:space="preserve"> could be possible. </w:t>
      </w:r>
      <w:r w:rsidR="009D5B26" w:rsidRPr="008D7823">
        <w:rPr>
          <w:rFonts w:ascii="Times New Roman" w:hAnsi="Times New Roman" w:cs="Times New Roman"/>
          <w:sz w:val="24"/>
          <w:szCs w:val="24"/>
        </w:rPr>
        <w:t>R</w:t>
      </w:r>
      <w:r w:rsidRPr="008D7823">
        <w:rPr>
          <w:rFonts w:ascii="Times New Roman" w:hAnsi="Times New Roman" w:cs="Times New Roman"/>
          <w:sz w:val="24"/>
          <w:szCs w:val="24"/>
        </w:rPr>
        <w:t xml:space="preserve">oot system plasticity itself is discussed as </w:t>
      </w:r>
      <w:r w:rsidR="009D5B26" w:rsidRPr="008D7823">
        <w:rPr>
          <w:rFonts w:ascii="Times New Roman" w:hAnsi="Times New Roman" w:cs="Times New Roman"/>
          <w:sz w:val="24"/>
          <w:szCs w:val="24"/>
        </w:rPr>
        <w:t xml:space="preserve">a </w:t>
      </w:r>
      <w:r w:rsidRPr="008D7823">
        <w:rPr>
          <w:rFonts w:ascii="Times New Roman" w:hAnsi="Times New Roman" w:cs="Times New Roman"/>
          <w:sz w:val="24"/>
          <w:szCs w:val="24"/>
        </w:rPr>
        <w:t>trait</w:t>
      </w:r>
      <w:r w:rsidR="009D5B26" w:rsidRPr="008D7823">
        <w:rPr>
          <w:rFonts w:ascii="Times New Roman" w:hAnsi="Times New Roman" w:cs="Times New Roman"/>
          <w:sz w:val="24"/>
          <w:szCs w:val="24"/>
        </w:rPr>
        <w:t>.</w:t>
      </w:r>
      <w:r w:rsidRPr="008D7823">
        <w:rPr>
          <w:rFonts w:ascii="Times New Roman" w:hAnsi="Times New Roman" w:cs="Times New Roman"/>
          <w:sz w:val="24"/>
          <w:szCs w:val="24"/>
        </w:rPr>
        <w:t xml:space="preserve"> </w:t>
      </w:r>
      <w:proofErr w:type="spellStart"/>
      <w:r w:rsidR="009D5B26" w:rsidRPr="008D7823">
        <w:rPr>
          <w:rFonts w:ascii="Times New Roman" w:hAnsi="Times New Roman" w:cs="Times New Roman"/>
          <w:sz w:val="24"/>
          <w:szCs w:val="24"/>
        </w:rPr>
        <w:t>Suralta</w:t>
      </w:r>
      <w:proofErr w:type="spellEnd"/>
      <w:r w:rsidR="009D5B26" w:rsidRPr="008D7823">
        <w:rPr>
          <w:rFonts w:ascii="Times New Roman" w:hAnsi="Times New Roman" w:cs="Times New Roman"/>
          <w:sz w:val="24"/>
          <w:szCs w:val="24"/>
        </w:rPr>
        <w:t xml:space="preserve"> et al. (201</w:t>
      </w:r>
      <w:r w:rsidR="007564D6" w:rsidRPr="008D7823">
        <w:rPr>
          <w:rFonts w:ascii="Times New Roman" w:hAnsi="Times New Roman" w:cs="Times New Roman"/>
          <w:sz w:val="24"/>
          <w:szCs w:val="24"/>
        </w:rPr>
        <w:t>6</w:t>
      </w:r>
      <w:r w:rsidR="009D5B26" w:rsidRPr="008D7823">
        <w:rPr>
          <w:rFonts w:ascii="Times New Roman" w:hAnsi="Times New Roman" w:cs="Times New Roman"/>
          <w:sz w:val="24"/>
          <w:szCs w:val="24"/>
        </w:rPr>
        <w:t xml:space="preserve">) provided evidence that components of root plasticity in rice are genetically controlled and therefore conceivable targets in crop breeding, however, further research is needed to expand to other crops </w:t>
      </w:r>
      <w:r w:rsidRPr="008D7823">
        <w:rPr>
          <w:rFonts w:ascii="Times New Roman" w:hAnsi="Times New Roman" w:cs="Times New Roman"/>
          <w:sz w:val="24"/>
          <w:szCs w:val="24"/>
        </w:rPr>
        <w:t xml:space="preserve">(Schneider and Lynch 2020), see also section </w:t>
      </w:r>
      <w:r w:rsidR="00AD766F" w:rsidRPr="008D7823">
        <w:rPr>
          <w:rFonts w:ascii="Times New Roman" w:hAnsi="Times New Roman" w:cs="Times New Roman"/>
          <w:sz w:val="24"/>
          <w:szCs w:val="24"/>
        </w:rPr>
        <w:t>4</w:t>
      </w:r>
      <w:r w:rsidRPr="008D7823">
        <w:rPr>
          <w:rFonts w:ascii="Times New Roman" w:hAnsi="Times New Roman" w:cs="Times New Roman"/>
          <w:sz w:val="24"/>
          <w:szCs w:val="24"/>
        </w:rPr>
        <w:t>. Alternatively, management methods such as the use of mixtures with complementary root systems are currently investigated (e.g. Demie et al. 2022). Traits have been proposed in the past</w:t>
      </w:r>
      <w:r w:rsidR="00AD766F" w:rsidRPr="008D7823">
        <w:rPr>
          <w:rFonts w:ascii="Times New Roman" w:hAnsi="Times New Roman" w:cs="Times New Roman"/>
          <w:sz w:val="24"/>
          <w:szCs w:val="24"/>
        </w:rPr>
        <w:t>,</w:t>
      </w:r>
      <w:r w:rsidRPr="008D7823">
        <w:rPr>
          <w:rFonts w:ascii="Times New Roman" w:hAnsi="Times New Roman" w:cs="Times New Roman"/>
          <w:sz w:val="24"/>
          <w:szCs w:val="24"/>
        </w:rPr>
        <w:t xml:space="preserve"> but complexities of translating root populations for root traits, has limited progress to date. However, the urgency of challenges ahead necessitates finding practical solutions and the following sections explore to what extent recent advances in phenotyping methodology can provide solutions and where a better conceptual understanding of traits will be needed before practical solutions can be provided.</w:t>
      </w:r>
    </w:p>
    <w:p w14:paraId="6E03E384" w14:textId="402F96EC" w:rsidR="00AA31D2" w:rsidRDefault="00283F47" w:rsidP="00F9453B">
      <w:pPr>
        <w:pStyle w:val="BodyText"/>
        <w:snapToGrid w:val="0"/>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Beyond the roots there is an extended phenotype that can also be considered part of the </w:t>
      </w:r>
      <w:proofErr w:type="gramStart"/>
      <w:r>
        <w:rPr>
          <w:rFonts w:ascii="Times New Roman" w:hAnsi="Times New Roman" w:cs="Times New Roman"/>
          <w:sz w:val="24"/>
          <w:szCs w:val="24"/>
        </w:rPr>
        <w:t xml:space="preserve">ideotype, </w:t>
      </w:r>
      <w:r w:rsidR="00B15632">
        <w:rPr>
          <w:rFonts w:ascii="Times New Roman" w:hAnsi="Times New Roman" w:cs="Times New Roman"/>
          <w:sz w:val="24"/>
          <w:szCs w:val="24"/>
        </w:rPr>
        <w:t>and</w:t>
      </w:r>
      <w:proofErr w:type="gramEnd"/>
      <w:r w:rsidR="00B15632">
        <w:rPr>
          <w:rFonts w:ascii="Times New Roman" w:hAnsi="Times New Roman" w:cs="Times New Roman"/>
          <w:sz w:val="24"/>
          <w:szCs w:val="24"/>
        </w:rPr>
        <w:t xml:space="preserve"> includes </w:t>
      </w:r>
      <w:r>
        <w:rPr>
          <w:rFonts w:ascii="Times New Roman" w:hAnsi="Times New Roman" w:cs="Times New Roman"/>
          <w:sz w:val="24"/>
          <w:szCs w:val="24"/>
        </w:rPr>
        <w:t xml:space="preserve">the rhizosphere microbiome. </w:t>
      </w:r>
      <w:r w:rsidR="00D952EB" w:rsidRPr="008D7823">
        <w:rPr>
          <w:rFonts w:ascii="Times New Roman" w:hAnsi="Times New Roman" w:cs="Times New Roman"/>
          <w:sz w:val="24"/>
          <w:szCs w:val="24"/>
        </w:rPr>
        <w:t>For instance, Plant Growth-Promoting Rhizobacteria (PGPRs) and arbuscular mycorrhizal fungi (AMF) can provide their host plants with enhanced access to mineral nutrients</w:t>
      </w:r>
      <w:r w:rsidR="00D952EB">
        <w:rPr>
          <w:rFonts w:ascii="Times New Roman" w:hAnsi="Times New Roman" w:cs="Times New Roman"/>
          <w:sz w:val="24"/>
          <w:szCs w:val="24"/>
        </w:rPr>
        <w:t>,</w:t>
      </w:r>
      <w:r w:rsidR="00D952EB" w:rsidRPr="008D7823">
        <w:rPr>
          <w:rFonts w:ascii="Times New Roman" w:hAnsi="Times New Roman" w:cs="Times New Roman"/>
          <w:sz w:val="24"/>
          <w:szCs w:val="24"/>
        </w:rPr>
        <w:t xml:space="preserve"> </w:t>
      </w:r>
      <w:r w:rsidR="00D952EB">
        <w:rPr>
          <w:rFonts w:ascii="Times New Roman" w:hAnsi="Times New Roman" w:cs="Times New Roman"/>
          <w:sz w:val="24"/>
          <w:szCs w:val="24"/>
        </w:rPr>
        <w:t xml:space="preserve">adapt to </w:t>
      </w:r>
      <w:r w:rsidR="00D952EB" w:rsidRPr="008D7823">
        <w:rPr>
          <w:rFonts w:ascii="Times New Roman" w:hAnsi="Times New Roman" w:cs="Times New Roman"/>
          <w:sz w:val="24"/>
          <w:szCs w:val="24"/>
        </w:rPr>
        <w:t>abiotic stress conditions and mitigate climate stress (</w:t>
      </w:r>
      <w:proofErr w:type="spellStart"/>
      <w:r w:rsidR="00D952EB" w:rsidRPr="008D7823">
        <w:rPr>
          <w:rFonts w:ascii="Times New Roman" w:hAnsi="Times New Roman" w:cs="Times New Roman"/>
          <w:sz w:val="24"/>
          <w:szCs w:val="24"/>
        </w:rPr>
        <w:t>Sebai</w:t>
      </w:r>
      <w:proofErr w:type="spellEnd"/>
      <w:r w:rsidR="00D952EB" w:rsidRPr="008D7823">
        <w:rPr>
          <w:rFonts w:ascii="Times New Roman" w:hAnsi="Times New Roman" w:cs="Times New Roman"/>
          <w:sz w:val="24"/>
          <w:szCs w:val="24"/>
        </w:rPr>
        <w:t xml:space="preserve"> and Abdallah 2022; </w:t>
      </w:r>
      <w:proofErr w:type="spellStart"/>
      <w:r w:rsidR="00D952EB" w:rsidRPr="008D7823">
        <w:rPr>
          <w:rFonts w:ascii="Times New Roman" w:hAnsi="Times New Roman" w:cs="Times New Roman"/>
          <w:sz w:val="24"/>
          <w:szCs w:val="24"/>
        </w:rPr>
        <w:t>Lugtenberg</w:t>
      </w:r>
      <w:proofErr w:type="spellEnd"/>
      <w:r w:rsidR="00D952EB" w:rsidRPr="008D7823">
        <w:rPr>
          <w:rFonts w:ascii="Times New Roman" w:hAnsi="Times New Roman" w:cs="Times New Roman"/>
          <w:sz w:val="24"/>
          <w:szCs w:val="24"/>
        </w:rPr>
        <w:t xml:space="preserve"> and Kamilova, 2009)</w:t>
      </w:r>
      <w:r w:rsidR="00D952EB">
        <w:rPr>
          <w:rFonts w:ascii="Times New Roman" w:hAnsi="Times New Roman" w:cs="Times New Roman"/>
          <w:sz w:val="24"/>
          <w:szCs w:val="24"/>
        </w:rPr>
        <w:t>.</w:t>
      </w:r>
      <w:r w:rsidR="00D952EB" w:rsidRPr="008D7823">
        <w:rPr>
          <w:rFonts w:ascii="Times New Roman" w:hAnsi="Times New Roman" w:cs="Times New Roman"/>
          <w:sz w:val="24"/>
          <w:szCs w:val="24"/>
        </w:rPr>
        <w:t xml:space="preserve">  These communities are not randomly assembled from the surrounding environments, rather are the result of a multi-step selection process controlled at least in part by the plant itself (Bulgarelli et al. 2013; Edwards et al. 2015).</w:t>
      </w:r>
      <w:r w:rsidR="002B3784">
        <w:rPr>
          <w:rFonts w:ascii="Times New Roman" w:hAnsi="Times New Roman" w:cs="Times New Roman"/>
          <w:sz w:val="24"/>
          <w:szCs w:val="24"/>
        </w:rPr>
        <w:t xml:space="preserve"> </w:t>
      </w:r>
      <w:r w:rsidR="002B3784">
        <w:rPr>
          <w:rFonts w:ascii="Times New Roman" w:hAnsi="Times New Roman" w:cs="Times New Roman"/>
          <w:sz w:val="24"/>
          <w:szCs w:val="24"/>
        </w:rPr>
        <w:lastRenderedPageBreak/>
        <w:t>This allows the microbiome to be selected for in a crop ideotype and should be considered along with the root</w:t>
      </w:r>
      <w:r w:rsidR="00B15632">
        <w:rPr>
          <w:rFonts w:ascii="Times New Roman" w:hAnsi="Times New Roman" w:cs="Times New Roman"/>
          <w:sz w:val="24"/>
          <w:szCs w:val="24"/>
        </w:rPr>
        <w:t xml:space="preserve"> and shoot traits highlighted above. </w:t>
      </w:r>
    </w:p>
    <w:p w14:paraId="55CC1AE3" w14:textId="1078E353" w:rsidR="0034035D" w:rsidRPr="008D7823" w:rsidRDefault="00B15632" w:rsidP="00F9453B">
      <w:pPr>
        <w:snapToGrid w:val="0"/>
        <w:spacing w:after="12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One of the biggest limitations to progress in this area is the l</w:t>
      </w:r>
      <w:r w:rsidR="0034035D" w:rsidRPr="008D7823">
        <w:rPr>
          <w:rFonts w:ascii="Times New Roman" w:hAnsi="Times New Roman" w:cs="Times New Roman"/>
          <w:sz w:val="24"/>
          <w:szCs w:val="24"/>
          <w:lang w:val="en-GB"/>
        </w:rPr>
        <w:t xml:space="preserve">ack of accurate and efficient root </w:t>
      </w:r>
      <w:r w:rsidR="00570874">
        <w:rPr>
          <w:rFonts w:ascii="Times New Roman" w:hAnsi="Times New Roman" w:cs="Times New Roman"/>
          <w:sz w:val="24"/>
          <w:szCs w:val="24"/>
          <w:lang w:val="en-GB"/>
        </w:rPr>
        <w:t xml:space="preserve">and rhizosphere </w:t>
      </w:r>
      <w:r w:rsidR="005D2FA2">
        <w:rPr>
          <w:rFonts w:ascii="Times New Roman" w:hAnsi="Times New Roman" w:cs="Times New Roman"/>
          <w:sz w:val="24"/>
          <w:szCs w:val="24"/>
          <w:lang w:val="en-GB"/>
        </w:rPr>
        <w:t xml:space="preserve">phenotyping </w:t>
      </w:r>
      <w:r w:rsidR="0034035D" w:rsidRPr="008D7823">
        <w:rPr>
          <w:rFonts w:ascii="Times New Roman" w:hAnsi="Times New Roman" w:cs="Times New Roman"/>
          <w:sz w:val="24"/>
          <w:szCs w:val="24"/>
          <w:lang w:val="en-GB"/>
        </w:rPr>
        <w:t xml:space="preserve">tools </w:t>
      </w:r>
      <w:r w:rsidR="00F23E7A">
        <w:rPr>
          <w:rFonts w:ascii="Times New Roman" w:hAnsi="Times New Roman" w:cs="Times New Roman"/>
          <w:sz w:val="24"/>
          <w:szCs w:val="24"/>
          <w:lang w:val="en-GB"/>
        </w:rPr>
        <w:t xml:space="preserve">limiting understanding of the </w:t>
      </w:r>
      <w:r w:rsidR="0034035D" w:rsidRPr="008D7823">
        <w:rPr>
          <w:rFonts w:ascii="Times New Roman" w:hAnsi="Times New Roman" w:cs="Times New Roman"/>
          <w:sz w:val="24"/>
          <w:szCs w:val="24"/>
          <w:lang w:val="en-GB"/>
        </w:rPr>
        <w:t xml:space="preserve">root and rhizosphere response to climate change, particularly to heat stress. </w:t>
      </w:r>
      <w:r w:rsidR="0034035D" w:rsidRPr="00C450F6">
        <w:rPr>
          <w:rFonts w:ascii="Times New Roman" w:hAnsi="Times New Roman" w:cs="Times New Roman"/>
          <w:sz w:val="24"/>
          <w:szCs w:val="24"/>
        </w:rPr>
        <w:t>Notwithstanding this, r</w:t>
      </w:r>
      <w:r w:rsidR="00662D54" w:rsidRPr="00C450F6">
        <w:rPr>
          <w:rFonts w:ascii="Times New Roman" w:hAnsi="Times New Roman" w:cs="Times New Roman"/>
          <w:sz w:val="24"/>
          <w:szCs w:val="24"/>
        </w:rPr>
        <w:t>ecent progress in the development of root related methodologies has significantly enhanced our capacity to measure, visualize and model roots and rhizospheres (Chen et al. 2015; Li et al. 2022</w:t>
      </w:r>
      <w:r w:rsidR="000E224B" w:rsidRPr="00C450F6">
        <w:rPr>
          <w:rFonts w:ascii="Times New Roman" w:hAnsi="Times New Roman" w:cs="Times New Roman"/>
          <w:sz w:val="24"/>
          <w:szCs w:val="24"/>
        </w:rPr>
        <w:t>b</w:t>
      </w:r>
      <w:r w:rsidR="00662D54" w:rsidRPr="00C450F6">
        <w:rPr>
          <w:rFonts w:ascii="Times New Roman" w:hAnsi="Times New Roman" w:cs="Times New Roman"/>
          <w:sz w:val="24"/>
          <w:szCs w:val="24"/>
        </w:rPr>
        <w:t>; Oburger and Schmidt 2016). Traditional soil coring, shovelomics and trench profiling can be used as complementary techniques to minirhizotrons under field conditions (Bilyera et al. 2022).. In addition to the destructive measurements through excavating root systems and rhizosphere soil, non-destructive techniques</w:t>
      </w:r>
      <w:r w:rsidR="00230AB6">
        <w:rPr>
          <w:rFonts w:ascii="Times New Roman" w:hAnsi="Times New Roman" w:cs="Times New Roman"/>
          <w:sz w:val="24"/>
          <w:szCs w:val="24"/>
        </w:rPr>
        <w:t>(</w:t>
      </w:r>
      <w:r w:rsidR="00662D54" w:rsidRPr="00C450F6">
        <w:rPr>
          <w:rFonts w:ascii="Times New Roman" w:hAnsi="Times New Roman" w:cs="Times New Roman"/>
          <w:sz w:val="24"/>
          <w:szCs w:val="24"/>
        </w:rPr>
        <w:t xml:space="preserve"> X-ray CT, magnetic resonance imaging (MRI), neutron radiography (NR), Ground penetrating radar (GPR), zymography</w:t>
      </w:r>
      <w:r w:rsidR="00230AB6">
        <w:rPr>
          <w:rFonts w:ascii="Times New Roman" w:hAnsi="Times New Roman" w:cs="Times New Roman"/>
          <w:sz w:val="24"/>
          <w:szCs w:val="24"/>
        </w:rPr>
        <w:t>)</w:t>
      </w:r>
      <w:r w:rsidR="00662D54" w:rsidRPr="00C450F6">
        <w:rPr>
          <w:rFonts w:ascii="Times New Roman" w:hAnsi="Times New Roman" w:cs="Times New Roman"/>
          <w:sz w:val="24"/>
          <w:szCs w:val="24"/>
        </w:rPr>
        <w:t xml:space="preserve"> have been developed for high-throughput visualization and quantification of root-soil interactions (Oburger and Schmidt 2016). </w:t>
      </w:r>
      <w:r w:rsidR="00965D7D" w:rsidRPr="00C450F6">
        <w:rPr>
          <w:rFonts w:ascii="Times New Roman" w:hAnsi="Times New Roman" w:cs="Times New Roman"/>
          <w:sz w:val="24"/>
          <w:szCs w:val="24"/>
        </w:rPr>
        <w:t xml:space="preserve">However, </w:t>
      </w:r>
      <w:r w:rsidR="0080740D" w:rsidRPr="00C450F6">
        <w:rPr>
          <w:rFonts w:ascii="Times New Roman" w:hAnsi="Times New Roman" w:cs="Times New Roman"/>
          <w:sz w:val="24"/>
          <w:szCs w:val="24"/>
        </w:rPr>
        <w:t xml:space="preserve">it is important to acknowledge that most root </w:t>
      </w:r>
      <w:r w:rsidR="00A774DE">
        <w:rPr>
          <w:rFonts w:ascii="Times New Roman" w:hAnsi="Times New Roman" w:cs="Times New Roman"/>
          <w:sz w:val="24"/>
          <w:szCs w:val="24"/>
        </w:rPr>
        <w:t xml:space="preserve">and rhizosphere </w:t>
      </w:r>
      <w:r w:rsidR="00AF28C7" w:rsidRPr="00EE30DE">
        <w:rPr>
          <w:rFonts w:ascii="Times New Roman" w:hAnsi="Times New Roman" w:cs="Times New Roman"/>
          <w:sz w:val="24"/>
          <w:szCs w:val="24"/>
        </w:rPr>
        <w:t>related</w:t>
      </w:r>
      <w:r w:rsidR="00AF28C7" w:rsidRPr="00AF28C7">
        <w:rPr>
          <w:rFonts w:ascii="Times New Roman" w:hAnsi="Times New Roman" w:cs="Times New Roman"/>
          <w:sz w:val="24"/>
          <w:szCs w:val="24"/>
        </w:rPr>
        <w:t xml:space="preserve"> </w:t>
      </w:r>
      <w:r w:rsidR="0080740D" w:rsidRPr="00C450F6">
        <w:rPr>
          <w:rFonts w:ascii="Times New Roman" w:hAnsi="Times New Roman" w:cs="Times New Roman"/>
          <w:sz w:val="24"/>
          <w:szCs w:val="24"/>
        </w:rPr>
        <w:t xml:space="preserve">phenotyping </w:t>
      </w:r>
      <w:r w:rsidR="00E23A56" w:rsidRPr="00C450F6">
        <w:rPr>
          <w:rFonts w:ascii="Times New Roman" w:hAnsi="Times New Roman" w:cs="Times New Roman"/>
          <w:sz w:val="24"/>
          <w:szCs w:val="24"/>
        </w:rPr>
        <w:t xml:space="preserve">tools </w:t>
      </w:r>
      <w:r w:rsidR="003B7AF1">
        <w:rPr>
          <w:rFonts w:ascii="Times New Roman" w:hAnsi="Times New Roman" w:cs="Times New Roman"/>
          <w:sz w:val="24"/>
          <w:szCs w:val="24"/>
        </w:rPr>
        <w:t>do not give a full description of the root system</w:t>
      </w:r>
      <w:r w:rsidR="00A774DE">
        <w:rPr>
          <w:rFonts w:ascii="Times New Roman" w:hAnsi="Times New Roman" w:cs="Times New Roman"/>
          <w:sz w:val="24"/>
          <w:szCs w:val="24"/>
        </w:rPr>
        <w:t xml:space="preserve"> and its interaction with the soil</w:t>
      </w:r>
      <w:r w:rsidR="003B7AF1">
        <w:rPr>
          <w:rFonts w:ascii="Times New Roman" w:hAnsi="Times New Roman" w:cs="Times New Roman"/>
          <w:sz w:val="24"/>
          <w:szCs w:val="24"/>
        </w:rPr>
        <w:t xml:space="preserve"> and </w:t>
      </w:r>
      <w:r w:rsidR="00E23A56" w:rsidRPr="00C450F6">
        <w:rPr>
          <w:rFonts w:ascii="Times New Roman" w:hAnsi="Times New Roman" w:cs="Times New Roman"/>
          <w:sz w:val="24"/>
          <w:szCs w:val="24"/>
        </w:rPr>
        <w:t xml:space="preserve">are </w:t>
      </w:r>
      <w:r w:rsidR="00C75308" w:rsidRPr="00C450F6">
        <w:rPr>
          <w:rFonts w:ascii="Times New Roman" w:hAnsi="Times New Roman" w:cs="Times New Roman"/>
          <w:sz w:val="24"/>
          <w:szCs w:val="24"/>
        </w:rPr>
        <w:t>laborious</w:t>
      </w:r>
      <w:r w:rsidR="00E23A56" w:rsidRPr="00C450F6">
        <w:rPr>
          <w:rFonts w:ascii="Times New Roman" w:hAnsi="Times New Roman" w:cs="Times New Roman"/>
          <w:sz w:val="24"/>
          <w:szCs w:val="24"/>
        </w:rPr>
        <w:t xml:space="preserve"> </w:t>
      </w:r>
      <w:r w:rsidR="00A774DE">
        <w:rPr>
          <w:rFonts w:ascii="Times New Roman" w:hAnsi="Times New Roman" w:cs="Times New Roman"/>
          <w:sz w:val="24"/>
          <w:szCs w:val="24"/>
        </w:rPr>
        <w:t xml:space="preserve">with </w:t>
      </w:r>
      <w:r w:rsidR="00C75308" w:rsidRPr="00C450F6">
        <w:rPr>
          <w:rFonts w:ascii="Times New Roman" w:hAnsi="Times New Roman" w:cs="Times New Roman"/>
          <w:sz w:val="24"/>
          <w:szCs w:val="24"/>
        </w:rPr>
        <w:t xml:space="preserve">limiting </w:t>
      </w:r>
      <w:r w:rsidR="00E23A56" w:rsidRPr="00C450F6">
        <w:rPr>
          <w:rFonts w:ascii="Times New Roman" w:hAnsi="Times New Roman" w:cs="Times New Roman"/>
          <w:sz w:val="24"/>
          <w:szCs w:val="24"/>
        </w:rPr>
        <w:t>throughput, making them difficult to apply to the size of populations required to perfo</w:t>
      </w:r>
      <w:r w:rsidR="00C75308" w:rsidRPr="00C450F6">
        <w:rPr>
          <w:rFonts w:ascii="Times New Roman" w:hAnsi="Times New Roman" w:cs="Times New Roman"/>
          <w:sz w:val="24"/>
          <w:szCs w:val="24"/>
        </w:rPr>
        <w:t>r</w:t>
      </w:r>
      <w:r w:rsidR="00E23A56" w:rsidRPr="00C450F6">
        <w:rPr>
          <w:rFonts w:ascii="Times New Roman" w:hAnsi="Times New Roman" w:cs="Times New Roman"/>
          <w:sz w:val="24"/>
          <w:szCs w:val="24"/>
        </w:rPr>
        <w:t xml:space="preserve">m genetic studies and selection. </w:t>
      </w:r>
      <w:r w:rsidR="00A774DE">
        <w:rPr>
          <w:rFonts w:ascii="Times New Roman" w:hAnsi="Times New Roman" w:cs="Times New Roman"/>
          <w:sz w:val="24"/>
          <w:szCs w:val="24"/>
          <w:lang w:val="en-GB"/>
        </w:rPr>
        <w:t xml:space="preserve">Given </w:t>
      </w:r>
      <w:r w:rsidR="00A56CC0">
        <w:rPr>
          <w:rFonts w:ascii="Times New Roman" w:hAnsi="Times New Roman" w:cs="Times New Roman"/>
          <w:sz w:val="24"/>
          <w:szCs w:val="24"/>
          <w:lang w:val="en-GB"/>
        </w:rPr>
        <w:t>t</w:t>
      </w:r>
      <w:r w:rsidR="00812843">
        <w:rPr>
          <w:rFonts w:ascii="Times New Roman" w:hAnsi="Times New Roman" w:cs="Times New Roman"/>
          <w:sz w:val="24"/>
          <w:szCs w:val="24"/>
          <w:lang w:val="en-GB"/>
        </w:rPr>
        <w:t>he</w:t>
      </w:r>
      <w:r w:rsidR="00A56CC0">
        <w:rPr>
          <w:rFonts w:ascii="Times New Roman" w:hAnsi="Times New Roman" w:cs="Times New Roman"/>
          <w:sz w:val="24"/>
          <w:szCs w:val="24"/>
          <w:lang w:val="en-GB"/>
        </w:rPr>
        <w:t xml:space="preserve"> </w:t>
      </w:r>
      <w:proofErr w:type="gramStart"/>
      <w:r w:rsidR="00A56CC0">
        <w:rPr>
          <w:rFonts w:ascii="Times New Roman" w:hAnsi="Times New Roman" w:cs="Times New Roman"/>
          <w:sz w:val="24"/>
          <w:szCs w:val="24"/>
          <w:lang w:val="en-GB"/>
        </w:rPr>
        <w:t xml:space="preserve">inherent </w:t>
      </w:r>
      <w:r w:rsidR="00662D54" w:rsidRPr="00B37A55">
        <w:rPr>
          <w:rFonts w:ascii="Times New Roman" w:hAnsi="Times New Roman" w:cs="Times New Roman"/>
          <w:sz w:val="24"/>
          <w:szCs w:val="24"/>
          <w:lang w:val="en-GB"/>
        </w:rPr>
        <w:t xml:space="preserve"> complexity</w:t>
      </w:r>
      <w:proofErr w:type="gramEnd"/>
      <w:r w:rsidR="00662D54" w:rsidRPr="00B37A55">
        <w:rPr>
          <w:rFonts w:ascii="Times New Roman" w:hAnsi="Times New Roman" w:cs="Times New Roman"/>
          <w:sz w:val="24"/>
          <w:szCs w:val="24"/>
          <w:lang w:val="en-GB"/>
        </w:rPr>
        <w:t xml:space="preserve"> </w:t>
      </w:r>
      <w:r w:rsidR="00D341E5">
        <w:rPr>
          <w:rFonts w:ascii="Times New Roman" w:hAnsi="Times New Roman" w:cs="Times New Roman"/>
          <w:sz w:val="24"/>
          <w:szCs w:val="24"/>
          <w:lang w:val="en-GB"/>
        </w:rPr>
        <w:t xml:space="preserve">of </w:t>
      </w:r>
      <w:r w:rsidR="0006572B">
        <w:rPr>
          <w:rFonts w:ascii="Times New Roman" w:hAnsi="Times New Roman" w:cs="Times New Roman"/>
          <w:sz w:val="24"/>
          <w:szCs w:val="24"/>
          <w:lang w:val="en-GB"/>
        </w:rPr>
        <w:t xml:space="preserve">root </w:t>
      </w:r>
      <w:r w:rsidR="00FF6639">
        <w:rPr>
          <w:rFonts w:ascii="Times New Roman" w:hAnsi="Times New Roman" w:cs="Times New Roman"/>
          <w:sz w:val="24"/>
          <w:szCs w:val="24"/>
          <w:lang w:val="en-GB"/>
        </w:rPr>
        <w:t>phenotypes</w:t>
      </w:r>
      <w:r w:rsidR="00812843">
        <w:rPr>
          <w:rFonts w:ascii="Times New Roman" w:hAnsi="Times New Roman" w:cs="Times New Roman"/>
          <w:sz w:val="24"/>
          <w:szCs w:val="24"/>
          <w:lang w:val="en-GB"/>
        </w:rPr>
        <w:t>,</w:t>
      </w:r>
      <w:r w:rsidR="0006572B">
        <w:rPr>
          <w:rFonts w:ascii="Times New Roman" w:hAnsi="Times New Roman" w:cs="Times New Roman"/>
          <w:sz w:val="24"/>
          <w:szCs w:val="24"/>
          <w:lang w:val="en-GB"/>
        </w:rPr>
        <w:t xml:space="preserve"> generating an ideotype is exceptionally challenging</w:t>
      </w:r>
      <w:r w:rsidR="00D341E5">
        <w:rPr>
          <w:rFonts w:ascii="Times New Roman" w:hAnsi="Times New Roman" w:cs="Times New Roman"/>
          <w:sz w:val="24"/>
          <w:szCs w:val="24"/>
          <w:lang w:val="en-GB"/>
        </w:rPr>
        <w:t xml:space="preserve">, </w:t>
      </w:r>
      <w:r w:rsidR="0006572B">
        <w:rPr>
          <w:rFonts w:ascii="Times New Roman" w:hAnsi="Times New Roman" w:cs="Times New Roman"/>
          <w:sz w:val="24"/>
          <w:szCs w:val="24"/>
          <w:lang w:val="en-GB"/>
        </w:rPr>
        <w:t xml:space="preserve">and </w:t>
      </w:r>
      <w:r w:rsidR="00662D54" w:rsidRPr="00B37A55">
        <w:rPr>
          <w:rFonts w:ascii="Times New Roman" w:hAnsi="Times New Roman" w:cs="Times New Roman"/>
          <w:sz w:val="24"/>
          <w:szCs w:val="24"/>
          <w:lang w:val="en-GB"/>
        </w:rPr>
        <w:t>require</w:t>
      </w:r>
      <w:r w:rsidR="0006572B">
        <w:rPr>
          <w:rFonts w:ascii="Times New Roman" w:hAnsi="Times New Roman" w:cs="Times New Roman"/>
          <w:sz w:val="24"/>
          <w:szCs w:val="24"/>
          <w:lang w:val="en-GB"/>
        </w:rPr>
        <w:t>s</w:t>
      </w:r>
      <w:r w:rsidR="00662D54" w:rsidRPr="00B37A55">
        <w:rPr>
          <w:rFonts w:ascii="Times New Roman" w:hAnsi="Times New Roman" w:cs="Times New Roman"/>
          <w:sz w:val="24"/>
          <w:szCs w:val="24"/>
          <w:lang w:val="en-GB"/>
        </w:rPr>
        <w:t xml:space="preserve"> interdisciplinary efforts, </w:t>
      </w:r>
      <w:r w:rsidR="00812843">
        <w:rPr>
          <w:rFonts w:ascii="Times New Roman" w:hAnsi="Times New Roman" w:cs="Times New Roman"/>
          <w:sz w:val="24"/>
          <w:szCs w:val="24"/>
          <w:lang w:val="en-GB"/>
        </w:rPr>
        <w:t xml:space="preserve">ranging </w:t>
      </w:r>
      <w:r w:rsidR="00662D54" w:rsidRPr="00B37A55">
        <w:rPr>
          <w:rFonts w:ascii="Times New Roman" w:hAnsi="Times New Roman" w:cs="Times New Roman"/>
          <w:sz w:val="24"/>
          <w:szCs w:val="24"/>
          <w:lang w:val="en-GB"/>
        </w:rPr>
        <w:t xml:space="preserve">from mathematics to root </w:t>
      </w:r>
      <w:proofErr w:type="spellStart"/>
      <w:r w:rsidR="00662D54" w:rsidRPr="00B37A55">
        <w:rPr>
          <w:rFonts w:ascii="Times New Roman" w:hAnsi="Times New Roman" w:cs="Times New Roman"/>
          <w:sz w:val="24"/>
          <w:szCs w:val="24"/>
          <w:lang w:val="en-GB"/>
        </w:rPr>
        <w:t>biology,</w:t>
      </w:r>
      <w:r w:rsidR="0006572B">
        <w:rPr>
          <w:rFonts w:ascii="Times New Roman" w:hAnsi="Times New Roman" w:cs="Times New Roman"/>
          <w:sz w:val="24"/>
          <w:szCs w:val="24"/>
          <w:lang w:val="en-GB"/>
        </w:rPr>
        <w:t>to</w:t>
      </w:r>
      <w:r w:rsidR="00FC33DF">
        <w:rPr>
          <w:rFonts w:ascii="Times New Roman" w:hAnsi="Times New Roman" w:cs="Times New Roman"/>
          <w:sz w:val="24"/>
          <w:szCs w:val="24"/>
          <w:lang w:val="en-GB"/>
        </w:rPr>
        <w:t>genetics</w:t>
      </w:r>
      <w:proofErr w:type="spellEnd"/>
      <w:r w:rsidR="00FC33DF">
        <w:rPr>
          <w:rFonts w:ascii="Times New Roman" w:hAnsi="Times New Roman" w:cs="Times New Roman"/>
          <w:sz w:val="24"/>
          <w:szCs w:val="24"/>
          <w:lang w:val="en-GB"/>
        </w:rPr>
        <w:t xml:space="preserve"> </w:t>
      </w:r>
      <w:r w:rsidR="00662D54" w:rsidRPr="00B37A55">
        <w:rPr>
          <w:rFonts w:ascii="Times New Roman" w:hAnsi="Times New Roman" w:cs="Times New Roman"/>
          <w:sz w:val="24"/>
          <w:szCs w:val="24"/>
          <w:lang w:val="en-GB"/>
        </w:rPr>
        <w:t xml:space="preserve"> and agronomy, </w:t>
      </w:r>
      <w:r w:rsidR="00914DC3">
        <w:rPr>
          <w:rFonts w:ascii="Times New Roman" w:hAnsi="Times New Roman" w:cs="Times New Roman"/>
          <w:sz w:val="24"/>
          <w:szCs w:val="24"/>
          <w:lang w:val="en-GB"/>
        </w:rPr>
        <w:t>at</w:t>
      </w:r>
      <w:r w:rsidR="00870725">
        <w:rPr>
          <w:rFonts w:ascii="Times New Roman" w:hAnsi="Times New Roman" w:cs="Times New Roman"/>
          <w:sz w:val="24"/>
          <w:szCs w:val="24"/>
          <w:lang w:val="en-GB"/>
        </w:rPr>
        <w:t xml:space="preserve"> in multiple environments</w:t>
      </w:r>
      <w:r w:rsidR="00914DC3">
        <w:rPr>
          <w:rFonts w:ascii="Times New Roman" w:hAnsi="Times New Roman" w:cs="Times New Roman"/>
          <w:sz w:val="24"/>
          <w:szCs w:val="24"/>
          <w:lang w:val="en-GB"/>
        </w:rPr>
        <w:t xml:space="preserve"> </w:t>
      </w:r>
      <w:r w:rsidR="00870725">
        <w:rPr>
          <w:rFonts w:ascii="Times New Roman" w:hAnsi="Times New Roman" w:cs="Times New Roman"/>
          <w:sz w:val="24"/>
          <w:szCs w:val="24"/>
          <w:lang w:val="en-GB"/>
        </w:rPr>
        <w:t xml:space="preserve">at </w:t>
      </w:r>
      <w:r w:rsidR="00914DC3">
        <w:rPr>
          <w:rFonts w:ascii="Times New Roman" w:hAnsi="Times New Roman" w:cs="Times New Roman"/>
          <w:sz w:val="24"/>
          <w:szCs w:val="24"/>
          <w:lang w:val="en-GB"/>
        </w:rPr>
        <w:t>both</w:t>
      </w:r>
      <w:r w:rsidR="00662D54" w:rsidRPr="00B37A55">
        <w:rPr>
          <w:rFonts w:ascii="Times New Roman" w:hAnsi="Times New Roman" w:cs="Times New Roman"/>
          <w:sz w:val="24"/>
          <w:szCs w:val="24"/>
          <w:lang w:val="en-GB"/>
        </w:rPr>
        <w:t xml:space="preserve"> laboratory </w:t>
      </w:r>
      <w:r w:rsidR="00870725">
        <w:rPr>
          <w:rFonts w:ascii="Times New Roman" w:hAnsi="Times New Roman" w:cs="Times New Roman"/>
          <w:sz w:val="24"/>
          <w:szCs w:val="24"/>
          <w:lang w:val="en-GB"/>
        </w:rPr>
        <w:t>and</w:t>
      </w:r>
      <w:r w:rsidR="00FC33DF" w:rsidRPr="00B37A55">
        <w:rPr>
          <w:rFonts w:ascii="Times New Roman" w:hAnsi="Times New Roman" w:cs="Times New Roman"/>
          <w:sz w:val="24"/>
          <w:szCs w:val="24"/>
          <w:lang w:val="en-GB"/>
        </w:rPr>
        <w:t xml:space="preserve"> </w:t>
      </w:r>
      <w:r w:rsidR="00662D54" w:rsidRPr="00B37A55">
        <w:rPr>
          <w:rFonts w:ascii="Times New Roman" w:hAnsi="Times New Roman" w:cs="Times New Roman"/>
          <w:sz w:val="24"/>
          <w:szCs w:val="24"/>
          <w:lang w:val="en-GB"/>
        </w:rPr>
        <w:t>the field scales (Li et al. 2022</w:t>
      </w:r>
      <w:r w:rsidR="00926598" w:rsidRPr="00B37A55">
        <w:rPr>
          <w:rFonts w:ascii="Times New Roman" w:hAnsi="Times New Roman" w:cs="Times New Roman"/>
          <w:sz w:val="24"/>
          <w:szCs w:val="24"/>
          <w:lang w:val="en-GB"/>
        </w:rPr>
        <w:t>c</w:t>
      </w:r>
      <w:r w:rsidR="00662D54" w:rsidRPr="00B37A55">
        <w:rPr>
          <w:rFonts w:ascii="Times New Roman" w:hAnsi="Times New Roman" w:cs="Times New Roman"/>
          <w:sz w:val="24"/>
          <w:szCs w:val="24"/>
          <w:lang w:val="en-GB"/>
        </w:rPr>
        <w:t>).</w:t>
      </w:r>
      <w:r w:rsidR="0034035D" w:rsidRPr="00B37A55">
        <w:rPr>
          <w:rFonts w:ascii="Times New Roman" w:hAnsi="Times New Roman" w:cs="Times New Roman"/>
          <w:sz w:val="24"/>
          <w:szCs w:val="24"/>
          <w:lang w:val="en-GB"/>
        </w:rPr>
        <w:t xml:space="preserve"> </w:t>
      </w:r>
    </w:p>
    <w:p w14:paraId="2535476F" w14:textId="123063F0" w:rsidR="00662D54" w:rsidRPr="008D7823" w:rsidRDefault="00662D54" w:rsidP="00F9453B">
      <w:pPr>
        <w:pStyle w:val="BodyText"/>
        <w:snapToGrid w:val="0"/>
        <w:spacing w:before="0" w:after="120" w:line="360" w:lineRule="auto"/>
        <w:jc w:val="both"/>
        <w:rPr>
          <w:rFonts w:ascii="Times New Roman" w:hAnsi="Times New Roman" w:cs="Times New Roman"/>
          <w:sz w:val="24"/>
          <w:szCs w:val="24"/>
        </w:rPr>
      </w:pPr>
    </w:p>
    <w:p w14:paraId="6D83D9EF" w14:textId="3C330A8E" w:rsidR="00024118" w:rsidRPr="008D7823" w:rsidRDefault="00024118" w:rsidP="00F9453B">
      <w:pPr>
        <w:pStyle w:val="Heading2"/>
        <w:snapToGrid w:val="0"/>
        <w:spacing w:before="0" w:after="120" w:line="360" w:lineRule="auto"/>
        <w:jc w:val="both"/>
        <w:rPr>
          <w:rFonts w:ascii="Times New Roman" w:hAnsi="Times New Roman" w:cs="Times New Roman"/>
          <w:b/>
          <w:bCs/>
          <w:color w:val="auto"/>
          <w:sz w:val="24"/>
          <w:szCs w:val="24"/>
          <w:lang w:val="en-GB"/>
        </w:rPr>
      </w:pPr>
      <w:r w:rsidRPr="008D7823">
        <w:rPr>
          <w:rFonts w:ascii="Times New Roman" w:hAnsi="Times New Roman" w:cs="Times New Roman"/>
          <w:b/>
          <w:bCs/>
          <w:color w:val="auto"/>
          <w:sz w:val="24"/>
          <w:szCs w:val="24"/>
          <w:lang w:val="en-GB"/>
        </w:rPr>
        <w:t xml:space="preserve">6.  The </w:t>
      </w:r>
      <w:r w:rsidR="00552A77">
        <w:rPr>
          <w:rFonts w:ascii="Times New Roman" w:hAnsi="Times New Roman" w:cs="Times New Roman"/>
          <w:b/>
          <w:bCs/>
          <w:color w:val="auto"/>
          <w:sz w:val="24"/>
          <w:szCs w:val="24"/>
          <w:lang w:val="en-GB"/>
        </w:rPr>
        <w:t>potential</w:t>
      </w:r>
      <w:r w:rsidR="00552A77" w:rsidRPr="008D7823">
        <w:rPr>
          <w:rFonts w:ascii="Times New Roman" w:hAnsi="Times New Roman" w:cs="Times New Roman"/>
          <w:b/>
          <w:bCs/>
          <w:color w:val="auto"/>
          <w:sz w:val="24"/>
          <w:szCs w:val="24"/>
          <w:lang w:val="en-GB"/>
        </w:rPr>
        <w:t xml:space="preserve"> </w:t>
      </w:r>
      <w:r w:rsidRPr="008D7823">
        <w:rPr>
          <w:rFonts w:ascii="Times New Roman" w:hAnsi="Times New Roman" w:cs="Times New Roman"/>
          <w:b/>
          <w:bCs/>
          <w:color w:val="auto"/>
          <w:sz w:val="24"/>
          <w:szCs w:val="24"/>
          <w:lang w:val="en-GB"/>
        </w:rPr>
        <w:t xml:space="preserve">of modelling in </w:t>
      </w:r>
      <w:proofErr w:type="gramStart"/>
      <w:r w:rsidRPr="008D7823">
        <w:rPr>
          <w:rFonts w:ascii="Times New Roman" w:hAnsi="Times New Roman" w:cs="Times New Roman"/>
          <w:b/>
          <w:bCs/>
          <w:color w:val="auto"/>
          <w:sz w:val="24"/>
          <w:szCs w:val="24"/>
          <w:lang w:val="en-GB"/>
        </w:rPr>
        <w:t xml:space="preserve">developing </w:t>
      </w:r>
      <w:r w:rsidR="000E7B69">
        <w:rPr>
          <w:rFonts w:ascii="Times New Roman" w:hAnsi="Times New Roman" w:cs="Times New Roman"/>
          <w:b/>
          <w:bCs/>
          <w:color w:val="auto"/>
          <w:sz w:val="24"/>
          <w:szCs w:val="24"/>
          <w:lang w:val="en-GB"/>
        </w:rPr>
        <w:t xml:space="preserve"> root</w:t>
      </w:r>
      <w:proofErr w:type="gramEnd"/>
      <w:r w:rsidR="000E7B69">
        <w:rPr>
          <w:rFonts w:ascii="Times New Roman" w:hAnsi="Times New Roman" w:cs="Times New Roman"/>
          <w:b/>
          <w:bCs/>
          <w:color w:val="auto"/>
          <w:sz w:val="24"/>
          <w:szCs w:val="24"/>
          <w:lang w:val="en-GB"/>
        </w:rPr>
        <w:t xml:space="preserve"> and rhizospheres </w:t>
      </w:r>
      <w:r w:rsidRPr="008D7823">
        <w:rPr>
          <w:rFonts w:ascii="Times New Roman" w:hAnsi="Times New Roman" w:cs="Times New Roman"/>
          <w:b/>
          <w:bCs/>
          <w:color w:val="auto"/>
          <w:sz w:val="24"/>
          <w:szCs w:val="24"/>
          <w:lang w:val="en-GB"/>
        </w:rPr>
        <w:t>for climate resilient plants</w:t>
      </w:r>
    </w:p>
    <w:p w14:paraId="764C93BE" w14:textId="6902CA74" w:rsidR="00024118" w:rsidRPr="008D7823" w:rsidRDefault="00024118" w:rsidP="00F9453B">
      <w:pPr>
        <w:pStyle w:val="BodyText"/>
        <w:snapToGrid w:val="0"/>
        <w:spacing w:before="0" w:after="120" w:line="360" w:lineRule="auto"/>
        <w:jc w:val="both"/>
        <w:rPr>
          <w:rFonts w:ascii="Times New Roman" w:hAnsi="Times New Roman" w:cs="Times New Roman"/>
          <w:sz w:val="24"/>
          <w:szCs w:val="24"/>
        </w:rPr>
      </w:pPr>
      <w:bookmarkStart w:id="10" w:name="_Hlk153985422"/>
      <w:r w:rsidRPr="008D7823">
        <w:rPr>
          <w:rFonts w:ascii="Times New Roman" w:hAnsi="Times New Roman" w:cs="Times New Roman"/>
          <w:sz w:val="24"/>
          <w:szCs w:val="24"/>
        </w:rPr>
        <w:t>The complex interactions between root systems and their soil environment, and the difficulties associated with visualizing and measuring these interactions, make studying the plant–soil continuum a challenge. Current development of structure-function root models offers excellent opportunities to characterize rhizosphere interactions and determine factors governing root–soil interactions</w:t>
      </w:r>
      <w:r w:rsidR="0091374F">
        <w:rPr>
          <w:rFonts w:ascii="Times New Roman" w:hAnsi="Times New Roman" w:cs="Times New Roman"/>
          <w:sz w:val="24"/>
          <w:szCs w:val="24"/>
        </w:rPr>
        <w:t>, particularly impacts of temperature, water availability and elevated pCO</w:t>
      </w:r>
      <w:r w:rsidR="0091374F">
        <w:rPr>
          <w:rFonts w:ascii="Times New Roman" w:hAnsi="Times New Roman" w:cs="Times New Roman"/>
          <w:sz w:val="24"/>
          <w:szCs w:val="24"/>
          <w:vertAlign w:val="subscript"/>
        </w:rPr>
        <w:t>2</w:t>
      </w:r>
      <w:r w:rsidRPr="008D7823">
        <w:rPr>
          <w:rFonts w:ascii="Times New Roman" w:hAnsi="Times New Roman" w:cs="Times New Roman"/>
          <w:sz w:val="24"/>
          <w:szCs w:val="24"/>
        </w:rPr>
        <w:t>. Root models can be used to simulate root growth</w:t>
      </w:r>
      <w:r w:rsidR="008069DA">
        <w:rPr>
          <w:rFonts w:ascii="Times New Roman" w:hAnsi="Times New Roman" w:cs="Times New Roman"/>
          <w:sz w:val="24"/>
          <w:szCs w:val="24"/>
        </w:rPr>
        <w:t xml:space="preserve"> and</w:t>
      </w:r>
      <w:r w:rsidRPr="008D7823">
        <w:rPr>
          <w:rFonts w:ascii="Times New Roman" w:hAnsi="Times New Roman" w:cs="Times New Roman"/>
          <w:sz w:val="24"/>
          <w:szCs w:val="24"/>
        </w:rPr>
        <w:t xml:space="preserve"> rhizosphere biological, </w:t>
      </w:r>
      <w:proofErr w:type="gramStart"/>
      <w:r w:rsidRPr="008D7823">
        <w:rPr>
          <w:rFonts w:ascii="Times New Roman" w:hAnsi="Times New Roman" w:cs="Times New Roman"/>
          <w:sz w:val="24"/>
          <w:szCs w:val="24"/>
        </w:rPr>
        <w:t>physical</w:t>
      </w:r>
      <w:proofErr w:type="gramEnd"/>
      <w:r w:rsidRPr="008D7823">
        <w:rPr>
          <w:rFonts w:ascii="Times New Roman" w:hAnsi="Times New Roman" w:cs="Times New Roman"/>
          <w:sz w:val="24"/>
          <w:szCs w:val="24"/>
        </w:rPr>
        <w:t xml:space="preserve"> and chemical processes</w:t>
      </w:r>
      <w:r w:rsidR="008069DA">
        <w:rPr>
          <w:rFonts w:ascii="Times New Roman" w:hAnsi="Times New Roman" w:cs="Times New Roman"/>
          <w:sz w:val="24"/>
          <w:szCs w:val="24"/>
        </w:rPr>
        <w:t xml:space="preserve"> </w:t>
      </w:r>
      <w:r w:rsidRPr="008D7823">
        <w:rPr>
          <w:rFonts w:ascii="Times New Roman" w:hAnsi="Times New Roman" w:cs="Times New Roman"/>
          <w:sz w:val="24"/>
          <w:szCs w:val="24"/>
        </w:rPr>
        <w:t xml:space="preserve">in a </w:t>
      </w:r>
      <w:r w:rsidR="008069DA">
        <w:rPr>
          <w:rFonts w:ascii="Times New Roman" w:hAnsi="Times New Roman" w:cs="Times New Roman"/>
          <w:sz w:val="24"/>
          <w:szCs w:val="24"/>
        </w:rPr>
        <w:t>spatially and temporally varying</w:t>
      </w:r>
      <w:r w:rsidR="008069DA" w:rsidRPr="008D7823">
        <w:rPr>
          <w:rFonts w:ascii="Times New Roman" w:hAnsi="Times New Roman" w:cs="Times New Roman"/>
          <w:sz w:val="24"/>
          <w:szCs w:val="24"/>
        </w:rPr>
        <w:t xml:space="preserve"> </w:t>
      </w:r>
      <w:r w:rsidRPr="008D7823">
        <w:rPr>
          <w:rFonts w:ascii="Times New Roman" w:hAnsi="Times New Roman" w:cs="Times New Roman"/>
          <w:sz w:val="24"/>
          <w:szCs w:val="24"/>
        </w:rPr>
        <w:t>environment</w:t>
      </w:r>
      <w:r w:rsidR="007B1861">
        <w:rPr>
          <w:rFonts w:ascii="Times New Roman" w:hAnsi="Times New Roman" w:cs="Times New Roman"/>
          <w:sz w:val="24"/>
          <w:szCs w:val="24"/>
        </w:rPr>
        <w:t>s</w:t>
      </w:r>
      <w:r w:rsidRPr="008D7823">
        <w:rPr>
          <w:rFonts w:ascii="Times New Roman" w:hAnsi="Times New Roman" w:cs="Times New Roman"/>
          <w:sz w:val="24"/>
          <w:szCs w:val="24"/>
        </w:rPr>
        <w:t xml:space="preserve"> (De </w:t>
      </w:r>
      <w:proofErr w:type="spellStart"/>
      <w:r w:rsidRPr="008D7823">
        <w:rPr>
          <w:rFonts w:ascii="Times New Roman" w:hAnsi="Times New Roman" w:cs="Times New Roman"/>
          <w:sz w:val="24"/>
          <w:szCs w:val="24"/>
        </w:rPr>
        <w:t>Dorlodot</w:t>
      </w:r>
      <w:proofErr w:type="spellEnd"/>
      <w:r w:rsidRPr="008D7823">
        <w:rPr>
          <w:rFonts w:ascii="Times New Roman" w:hAnsi="Times New Roman" w:cs="Times New Roman"/>
          <w:sz w:val="24"/>
          <w:szCs w:val="24"/>
        </w:rPr>
        <w:t xml:space="preserve"> et al. 2007)</w:t>
      </w:r>
      <w:r w:rsidR="00D7397A">
        <w:rPr>
          <w:rFonts w:ascii="Times New Roman" w:hAnsi="Times New Roman" w:cs="Times New Roman"/>
          <w:sz w:val="24"/>
          <w:szCs w:val="24"/>
        </w:rPr>
        <w:t xml:space="preserve"> and are invaluable tools in </w:t>
      </w:r>
      <w:r w:rsidR="00D7397A" w:rsidRPr="00D7397A">
        <w:rPr>
          <w:rFonts w:ascii="Times New Roman" w:hAnsi="Times New Roman" w:cs="Times New Roman"/>
          <w:sz w:val="24"/>
          <w:szCs w:val="24"/>
        </w:rPr>
        <w:t xml:space="preserve">scenario testing </w:t>
      </w:r>
      <w:r w:rsidR="00D7397A">
        <w:rPr>
          <w:rFonts w:ascii="Times New Roman" w:hAnsi="Times New Roman" w:cs="Times New Roman"/>
          <w:sz w:val="24"/>
          <w:szCs w:val="24"/>
        </w:rPr>
        <w:t xml:space="preserve">where we </w:t>
      </w:r>
      <w:r w:rsidR="009F3577">
        <w:rPr>
          <w:rFonts w:ascii="Times New Roman" w:hAnsi="Times New Roman" w:cs="Times New Roman"/>
          <w:sz w:val="24"/>
          <w:szCs w:val="24"/>
        </w:rPr>
        <w:t xml:space="preserve">would like to consider multiple stress, environment and </w:t>
      </w:r>
      <w:r w:rsidR="00751169">
        <w:rPr>
          <w:rFonts w:ascii="Times New Roman" w:hAnsi="Times New Roman" w:cs="Times New Roman"/>
          <w:sz w:val="24"/>
          <w:szCs w:val="24"/>
        </w:rPr>
        <w:t>management</w:t>
      </w:r>
      <w:r w:rsidR="00D7397A" w:rsidRPr="00D7397A">
        <w:rPr>
          <w:rFonts w:ascii="Times New Roman" w:hAnsi="Times New Roman" w:cs="Times New Roman"/>
          <w:sz w:val="24"/>
          <w:szCs w:val="24"/>
        </w:rPr>
        <w:t>.</w:t>
      </w:r>
      <w:r w:rsidRPr="008D7823">
        <w:rPr>
          <w:rFonts w:ascii="Times New Roman" w:hAnsi="Times New Roman" w:cs="Times New Roman"/>
          <w:sz w:val="24"/>
          <w:szCs w:val="24"/>
        </w:rPr>
        <w:t xml:space="preserve"> Thus, by integrating rhizosphere and growth data, simulation and modelling studies </w:t>
      </w:r>
      <w:proofErr w:type="gramStart"/>
      <w:r w:rsidRPr="008D7823">
        <w:rPr>
          <w:rFonts w:ascii="Times New Roman" w:hAnsi="Times New Roman" w:cs="Times New Roman"/>
          <w:sz w:val="24"/>
          <w:szCs w:val="24"/>
        </w:rPr>
        <w:t>are capable of linking</w:t>
      </w:r>
      <w:proofErr w:type="gramEnd"/>
      <w:r w:rsidRPr="008D7823">
        <w:rPr>
          <w:rFonts w:ascii="Times New Roman" w:hAnsi="Times New Roman" w:cs="Times New Roman"/>
          <w:sz w:val="24"/>
          <w:szCs w:val="24"/>
        </w:rPr>
        <w:t xml:space="preserve"> predictive laboratory techniques with field studies, </w:t>
      </w:r>
      <w:r w:rsidRPr="008D7823">
        <w:rPr>
          <w:rFonts w:ascii="Times New Roman" w:hAnsi="Times New Roman" w:cs="Times New Roman"/>
          <w:sz w:val="24"/>
          <w:szCs w:val="24"/>
        </w:rPr>
        <w:lastRenderedPageBreak/>
        <w:t xml:space="preserve">allowing researchers to strategically predict, evaluate and target beneficial root traits or genotypes for specific growth environments in particular under climate change scenarios. </w:t>
      </w:r>
      <w:r w:rsidR="00957DC4">
        <w:rPr>
          <w:rFonts w:ascii="Times New Roman" w:hAnsi="Times New Roman" w:cs="Times New Roman"/>
          <w:sz w:val="24"/>
          <w:szCs w:val="24"/>
        </w:rPr>
        <w:t>Moreover</w:t>
      </w:r>
      <w:r w:rsidR="00294E28">
        <w:rPr>
          <w:rFonts w:ascii="Times New Roman" w:hAnsi="Times New Roman" w:cs="Times New Roman"/>
          <w:sz w:val="24"/>
          <w:szCs w:val="24"/>
        </w:rPr>
        <w:t xml:space="preserve">, modelling has the power to address </w:t>
      </w:r>
      <w:r w:rsidR="00957DC4">
        <w:rPr>
          <w:rFonts w:ascii="Times New Roman" w:hAnsi="Times New Roman" w:cs="Times New Roman"/>
          <w:sz w:val="24"/>
          <w:szCs w:val="24"/>
        </w:rPr>
        <w:t xml:space="preserve">simultaneous variation in multiple traits in multiple environments, which cannot be achieved in biophysical experiments and field trials. </w:t>
      </w:r>
      <w:r w:rsidRPr="008D7823">
        <w:rPr>
          <w:rFonts w:ascii="Times New Roman" w:hAnsi="Times New Roman" w:cs="Times New Roman"/>
          <w:sz w:val="24"/>
          <w:szCs w:val="24"/>
        </w:rPr>
        <w:t>A general modeling framework has been proposed as a starting point for developing new rhizosphere models to address current gaps by linking and coupling soil ecology, physics, and chemistry, and considering rhizosphere microorganisms (Kuppe et al., 2022</w:t>
      </w:r>
      <w:r w:rsidR="00770A5D" w:rsidRPr="008D7823">
        <w:rPr>
          <w:rFonts w:ascii="Times New Roman" w:hAnsi="Times New Roman" w:cs="Times New Roman"/>
          <w:sz w:val="24"/>
          <w:szCs w:val="24"/>
        </w:rPr>
        <w:t>a</w:t>
      </w:r>
      <w:r w:rsidRPr="008D7823">
        <w:rPr>
          <w:rFonts w:ascii="Times New Roman" w:hAnsi="Times New Roman" w:cs="Times New Roman"/>
          <w:sz w:val="24"/>
          <w:szCs w:val="24"/>
        </w:rPr>
        <w:t xml:space="preserve">). </w:t>
      </w:r>
    </w:p>
    <w:p w14:paraId="64807AC5" w14:textId="77777777" w:rsidR="00E9763A" w:rsidRPr="008D7823" w:rsidRDefault="00E9763A" w:rsidP="00F9453B">
      <w:pPr>
        <w:pStyle w:val="BodyText"/>
        <w:snapToGrid w:val="0"/>
        <w:spacing w:before="0" w:after="120" w:line="360" w:lineRule="auto"/>
        <w:jc w:val="both"/>
        <w:rPr>
          <w:rFonts w:ascii="Times New Roman" w:hAnsi="Times New Roman" w:cs="Times New Roman"/>
          <w:sz w:val="24"/>
          <w:szCs w:val="24"/>
        </w:rPr>
      </w:pPr>
    </w:p>
    <w:p w14:paraId="2FF2D1DA" w14:textId="74A185EB" w:rsidR="00E9763A" w:rsidRPr="008D7823" w:rsidRDefault="00E9763A"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How modelling has contributed to the study of rhizosphere processes has been outlined in several recent review papers on the more technical aspects of modelling</w:t>
      </w:r>
      <w:r w:rsidR="00FD6802">
        <w:rPr>
          <w:rFonts w:ascii="Times New Roman" w:hAnsi="Times New Roman" w:cs="Times New Roman"/>
          <w:sz w:val="24"/>
          <w:szCs w:val="24"/>
        </w:rPr>
        <w:t xml:space="preserve"> and will not be repeated here</w:t>
      </w:r>
      <w:r w:rsidRPr="008D7823">
        <w:rPr>
          <w:rFonts w:ascii="Times New Roman" w:hAnsi="Times New Roman" w:cs="Times New Roman"/>
          <w:sz w:val="24"/>
          <w:szCs w:val="24"/>
        </w:rPr>
        <w:t xml:space="preserve">. One of the most recent review papers offering a broad review of different </w:t>
      </w:r>
      <w:r w:rsidRPr="00871F06">
        <w:rPr>
          <w:rFonts w:ascii="Times New Roman" w:hAnsi="Times New Roman" w:cs="Times New Roman"/>
          <w:sz w:val="24"/>
          <w:szCs w:val="24"/>
        </w:rPr>
        <w:t xml:space="preserve">modelling methodologies and discussing which techniques are useful in which experimental context is by </w:t>
      </w:r>
      <w:hyperlink r:id="rId13">
        <w:r w:rsidRPr="00871F06">
          <w:rPr>
            <w:rStyle w:val="Hyperlink"/>
            <w:rFonts w:ascii="Times New Roman" w:hAnsi="Times New Roman" w:cs="Times New Roman"/>
            <w:szCs w:val="24"/>
          </w:rPr>
          <w:t>Ruiz et al. (2021)</w:t>
        </w:r>
      </w:hyperlink>
      <w:r w:rsidRPr="00871F06">
        <w:rPr>
          <w:rFonts w:ascii="Times New Roman" w:hAnsi="Times New Roman" w:cs="Times New Roman"/>
          <w:sz w:val="24"/>
          <w:szCs w:val="24"/>
        </w:rPr>
        <w:t>. The authors</w:t>
      </w:r>
      <w:r w:rsidRPr="008D7823">
        <w:rPr>
          <w:rFonts w:ascii="Times New Roman" w:hAnsi="Times New Roman" w:cs="Times New Roman"/>
          <w:sz w:val="24"/>
          <w:szCs w:val="24"/>
        </w:rPr>
        <w:t xml:space="preserve"> distinguished three contemporary techniques in plant-soil interactions modelling, using a distribution based, architecture based, and image-based representation of roots. The research question determines the choice of root representation, but for situations likely to occur under drought stress, such as heterogeneous water and nutrient availability or situations where facilitation/competition are important, architecture-based models are most suitable. Image-based models have a high computational demand, but for some problems they are the preferred options, e.g. when small-scale interactions between roots are of importance. Upscaling from single root to root system and field scales for real-world problems is discussed in the review of Roose and Schnepf (2008), while Kuppe et al. (2022</w:t>
      </w:r>
      <w:r w:rsidR="00770A5D" w:rsidRPr="008D7823">
        <w:rPr>
          <w:rFonts w:ascii="Times New Roman" w:hAnsi="Times New Roman" w:cs="Times New Roman"/>
          <w:sz w:val="24"/>
          <w:szCs w:val="24"/>
        </w:rPr>
        <w:t>b</w:t>
      </w:r>
      <w:r w:rsidRPr="008D7823">
        <w:rPr>
          <w:rFonts w:ascii="Times New Roman" w:hAnsi="Times New Roman" w:cs="Times New Roman"/>
          <w:sz w:val="24"/>
          <w:szCs w:val="24"/>
        </w:rPr>
        <w:t>) provide an extensive review of single root models</w:t>
      </w:r>
      <w:proofErr w:type="gramStart"/>
      <w:r w:rsidR="00DE2531">
        <w:rPr>
          <w:rFonts w:ascii="Times New Roman" w:hAnsi="Times New Roman" w:cs="Times New Roman"/>
          <w:sz w:val="24"/>
          <w:szCs w:val="24"/>
        </w:rPr>
        <w:t xml:space="preserve">. </w:t>
      </w:r>
      <w:r w:rsidRPr="008D7823">
        <w:rPr>
          <w:rFonts w:ascii="Times New Roman" w:hAnsi="Times New Roman" w:cs="Times New Roman"/>
          <w:sz w:val="24"/>
          <w:szCs w:val="24"/>
        </w:rPr>
        <w:t>.</w:t>
      </w:r>
      <w:proofErr w:type="gramEnd"/>
      <w:r w:rsidRPr="008D7823">
        <w:rPr>
          <w:rFonts w:ascii="Times New Roman" w:hAnsi="Times New Roman" w:cs="Times New Roman"/>
          <w:sz w:val="24"/>
          <w:szCs w:val="24"/>
        </w:rPr>
        <w:t xml:space="preserve"> Three dimensional hydraulic architectures of crops and how to link these to more computationally efficient and hence also more </w:t>
      </w:r>
      <w:r w:rsidR="00DE2531">
        <w:rPr>
          <w:rFonts w:ascii="Times New Roman" w:hAnsi="Times New Roman" w:cs="Times New Roman"/>
          <w:sz w:val="24"/>
          <w:szCs w:val="24"/>
        </w:rPr>
        <w:t>widely-used</w:t>
      </w:r>
      <w:r w:rsidR="00DE2531" w:rsidRPr="008D7823">
        <w:rPr>
          <w:rFonts w:ascii="Times New Roman" w:hAnsi="Times New Roman" w:cs="Times New Roman"/>
          <w:sz w:val="24"/>
          <w:szCs w:val="24"/>
        </w:rPr>
        <w:t xml:space="preserve"> </w:t>
      </w:r>
      <w:r w:rsidRPr="008D7823">
        <w:rPr>
          <w:rFonts w:ascii="Times New Roman" w:hAnsi="Times New Roman" w:cs="Times New Roman"/>
          <w:sz w:val="24"/>
          <w:szCs w:val="24"/>
        </w:rPr>
        <w:t xml:space="preserve">1D or 2D models </w:t>
      </w:r>
      <w:r w:rsidR="006A74AB">
        <w:rPr>
          <w:rFonts w:ascii="Times New Roman" w:hAnsi="Times New Roman" w:cs="Times New Roman"/>
          <w:sz w:val="24"/>
          <w:szCs w:val="24"/>
        </w:rPr>
        <w:t>are</w:t>
      </w:r>
      <w:r w:rsidR="006A74AB" w:rsidRPr="008D7823">
        <w:rPr>
          <w:rFonts w:ascii="Times New Roman" w:hAnsi="Times New Roman" w:cs="Times New Roman"/>
          <w:sz w:val="24"/>
          <w:szCs w:val="24"/>
        </w:rPr>
        <w:t xml:space="preserve"> </w:t>
      </w:r>
      <w:r w:rsidRPr="008D7823">
        <w:rPr>
          <w:rFonts w:ascii="Times New Roman" w:hAnsi="Times New Roman" w:cs="Times New Roman"/>
          <w:sz w:val="24"/>
          <w:szCs w:val="24"/>
        </w:rPr>
        <w:t>described by </w:t>
      </w:r>
      <w:proofErr w:type="spellStart"/>
      <w:r>
        <w:fldChar w:fldCharType="begin"/>
      </w:r>
      <w:r>
        <w:instrText>HYPERLINK "https://paperpile.com/c/ejN6wM/HsVQ" \h</w:instrText>
      </w:r>
      <w:r>
        <w:fldChar w:fldCharType="separate"/>
      </w:r>
      <w:r w:rsidRPr="008D7823">
        <w:rPr>
          <w:rStyle w:val="Hyperlink"/>
          <w:rFonts w:ascii="Times New Roman" w:hAnsi="Times New Roman" w:cs="Times New Roman"/>
          <w:szCs w:val="24"/>
        </w:rPr>
        <w:t>Vanderborght</w:t>
      </w:r>
      <w:proofErr w:type="spellEnd"/>
      <w:r w:rsidRPr="008D7823">
        <w:rPr>
          <w:rStyle w:val="Hyperlink"/>
          <w:rFonts w:ascii="Times New Roman" w:hAnsi="Times New Roman" w:cs="Times New Roman"/>
          <w:szCs w:val="24"/>
        </w:rPr>
        <w:t xml:space="preserve"> et al. (2021)</w:t>
      </w:r>
      <w:r>
        <w:rPr>
          <w:rStyle w:val="Hyperlink"/>
          <w:rFonts w:ascii="Times New Roman" w:hAnsi="Times New Roman" w:cs="Times New Roman"/>
          <w:szCs w:val="24"/>
        </w:rPr>
        <w:fldChar w:fldCharType="end"/>
      </w:r>
      <w:r w:rsidRPr="008D7823">
        <w:rPr>
          <w:rStyle w:val="Hyperlink"/>
          <w:rFonts w:ascii="Times New Roman" w:hAnsi="Times New Roman" w:cs="Times New Roman"/>
          <w:szCs w:val="24"/>
        </w:rPr>
        <w:t xml:space="preserve"> and</w:t>
      </w:r>
      <w:r w:rsidRPr="008D7823">
        <w:rPr>
          <w:rFonts w:ascii="Times New Roman" w:hAnsi="Times New Roman" w:cs="Times New Roman"/>
          <w:sz w:val="24"/>
          <w:szCs w:val="24"/>
        </w:rPr>
        <w:t xml:space="preserve"> </w:t>
      </w:r>
      <w:hyperlink r:id="rId14">
        <w:r w:rsidRPr="008D7823">
          <w:rPr>
            <w:rStyle w:val="Hyperlink"/>
            <w:rFonts w:ascii="Times New Roman" w:hAnsi="Times New Roman" w:cs="Times New Roman"/>
            <w:szCs w:val="24"/>
          </w:rPr>
          <w:t>Vereecken et al. (2022)</w:t>
        </w:r>
      </w:hyperlink>
      <w:r w:rsidRPr="008D7823">
        <w:rPr>
          <w:rStyle w:val="Hyperlink"/>
          <w:rFonts w:ascii="Times New Roman" w:hAnsi="Times New Roman" w:cs="Times New Roman"/>
          <w:szCs w:val="24"/>
        </w:rPr>
        <w:t xml:space="preserve">. Modelling also </w:t>
      </w:r>
      <w:r w:rsidRPr="008D7823">
        <w:rPr>
          <w:rFonts w:ascii="Times New Roman" w:hAnsi="Times New Roman" w:cs="Times New Roman"/>
          <w:sz w:val="24"/>
          <w:szCs w:val="24"/>
        </w:rPr>
        <w:t xml:space="preserve">supports crop phenotyping  </w:t>
      </w:r>
      <w:hyperlink r:id="rId15">
        <w:r w:rsidRPr="008D7823">
          <w:rPr>
            <w:rStyle w:val="Hyperlink"/>
            <w:rFonts w:ascii="Times New Roman" w:hAnsi="Times New Roman" w:cs="Times New Roman"/>
            <w:szCs w:val="24"/>
          </w:rPr>
          <w:t>(Tracy et al. 2020)</w:t>
        </w:r>
      </w:hyperlink>
      <w:r w:rsidRPr="008D7823">
        <w:rPr>
          <w:rStyle w:val="Hyperlink"/>
          <w:rFonts w:ascii="Times New Roman" w:hAnsi="Times New Roman" w:cs="Times New Roman"/>
          <w:szCs w:val="24"/>
        </w:rPr>
        <w:t xml:space="preserve"> as prior to field trials modelling allows for </w:t>
      </w:r>
      <w:r w:rsidRPr="008D7823">
        <w:rPr>
          <w:rStyle w:val="Hyperlink"/>
          <w:rFonts w:ascii="Times New Roman" w:hAnsi="Times New Roman" w:cs="Times New Roman"/>
          <w:i/>
          <w:iCs/>
          <w:szCs w:val="24"/>
        </w:rPr>
        <w:t>in silico</w:t>
      </w:r>
      <w:r w:rsidRPr="008D7823">
        <w:rPr>
          <w:rStyle w:val="Hyperlink"/>
          <w:rFonts w:ascii="Times New Roman" w:hAnsi="Times New Roman" w:cs="Times New Roman"/>
          <w:szCs w:val="24"/>
        </w:rPr>
        <w:t xml:space="preserve"> experiments on a lot larger scale than possible in real life, a promising route towards climate-smart root phenotypes</w:t>
      </w:r>
      <w:r w:rsidRPr="008D7823">
        <w:rPr>
          <w:rFonts w:ascii="Times New Roman" w:hAnsi="Times New Roman" w:cs="Times New Roman"/>
          <w:sz w:val="24"/>
          <w:szCs w:val="24"/>
        </w:rPr>
        <w:t xml:space="preserve">. Integrating knowledge across different systems and disciplines, e.g., the approach of </w:t>
      </w:r>
      <w:hyperlink r:id="rId16">
        <w:proofErr w:type="spellStart"/>
        <w:r w:rsidRPr="008D7823">
          <w:rPr>
            <w:rStyle w:val="Hyperlink"/>
            <w:rFonts w:ascii="Times New Roman" w:hAnsi="Times New Roman" w:cs="Times New Roman"/>
            <w:szCs w:val="24"/>
          </w:rPr>
          <w:t>Vanderborght</w:t>
        </w:r>
        <w:proofErr w:type="spellEnd"/>
        <w:r w:rsidRPr="008D7823">
          <w:rPr>
            <w:rStyle w:val="Hyperlink"/>
            <w:rFonts w:ascii="Times New Roman" w:hAnsi="Times New Roman" w:cs="Times New Roman"/>
            <w:szCs w:val="24"/>
          </w:rPr>
          <w:t xml:space="preserve"> et al. (2021)</w:t>
        </w:r>
      </w:hyperlink>
      <w:r w:rsidRPr="008D7823">
        <w:rPr>
          <w:rFonts w:ascii="Times New Roman" w:hAnsi="Times New Roman" w:cs="Times New Roman"/>
          <w:sz w:val="24"/>
          <w:szCs w:val="24"/>
        </w:rPr>
        <w:t xml:space="preserve"> provides a link between model approaches (a) and (b) as described in Fig. 1 of </w:t>
      </w:r>
      <w:hyperlink r:id="rId17">
        <w:r w:rsidRPr="00601097">
          <w:rPr>
            <w:rStyle w:val="Hyperlink"/>
            <w:rFonts w:ascii="Times New Roman" w:hAnsi="Times New Roman" w:cs="Times New Roman"/>
            <w:szCs w:val="24"/>
          </w:rPr>
          <w:t>Ruiz et al. (2021)</w:t>
        </w:r>
      </w:hyperlink>
      <w:r w:rsidRPr="008D7823">
        <w:rPr>
          <w:rFonts w:ascii="Times New Roman" w:hAnsi="Times New Roman" w:cs="Times New Roman"/>
          <w:sz w:val="24"/>
          <w:szCs w:val="24"/>
        </w:rPr>
        <w:t xml:space="preserve">. </w:t>
      </w:r>
    </w:p>
    <w:p w14:paraId="120CBA31" w14:textId="67B72C1A" w:rsidR="00E9763A" w:rsidRPr="008D7823" w:rsidRDefault="00651F0D" w:rsidP="00F9453B">
      <w:pPr>
        <w:pStyle w:val="BodyText"/>
        <w:snapToGrid w:val="0"/>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It </w:t>
      </w:r>
      <w:r w:rsidR="003D30BA">
        <w:rPr>
          <w:rFonts w:ascii="Times New Roman" w:hAnsi="Times New Roman" w:cs="Times New Roman"/>
          <w:sz w:val="24"/>
          <w:szCs w:val="24"/>
        </w:rPr>
        <w:t xml:space="preserve">will be </w:t>
      </w:r>
      <w:r>
        <w:rPr>
          <w:rFonts w:ascii="Times New Roman" w:hAnsi="Times New Roman" w:cs="Times New Roman"/>
          <w:sz w:val="24"/>
          <w:szCs w:val="24"/>
        </w:rPr>
        <w:t>important to</w:t>
      </w:r>
      <w:r w:rsidR="00E9763A" w:rsidRPr="008D7823">
        <w:rPr>
          <w:rFonts w:ascii="Times New Roman" w:hAnsi="Times New Roman" w:cs="Times New Roman"/>
          <w:sz w:val="24"/>
          <w:szCs w:val="24"/>
        </w:rPr>
        <w:t xml:space="preserve"> identify </w:t>
      </w:r>
      <w:r>
        <w:rPr>
          <w:rFonts w:ascii="Times New Roman" w:hAnsi="Times New Roman" w:cs="Times New Roman"/>
          <w:sz w:val="24"/>
          <w:szCs w:val="24"/>
        </w:rPr>
        <w:t xml:space="preserve">only </w:t>
      </w:r>
      <w:r w:rsidR="00E9763A" w:rsidRPr="008D7823">
        <w:rPr>
          <w:rFonts w:ascii="Times New Roman" w:hAnsi="Times New Roman" w:cs="Times New Roman"/>
          <w:sz w:val="24"/>
          <w:szCs w:val="24"/>
        </w:rPr>
        <w:t>the most important physical and biological processes</w:t>
      </w:r>
      <w:r>
        <w:rPr>
          <w:rFonts w:ascii="Times New Roman" w:hAnsi="Times New Roman" w:cs="Times New Roman"/>
          <w:sz w:val="24"/>
          <w:szCs w:val="24"/>
        </w:rPr>
        <w:t xml:space="preserve"> </w:t>
      </w:r>
      <w:r w:rsidR="003D30BA">
        <w:rPr>
          <w:rFonts w:ascii="Times New Roman" w:hAnsi="Times New Roman" w:cs="Times New Roman"/>
          <w:sz w:val="24"/>
          <w:szCs w:val="24"/>
        </w:rPr>
        <w:t xml:space="preserve">for effective root and </w:t>
      </w:r>
      <w:proofErr w:type="spellStart"/>
      <w:r w:rsidR="003D30BA">
        <w:rPr>
          <w:rFonts w:ascii="Times New Roman" w:hAnsi="Times New Roman" w:cs="Times New Roman"/>
          <w:sz w:val="24"/>
          <w:szCs w:val="24"/>
        </w:rPr>
        <w:t>rhizsophere</w:t>
      </w:r>
      <w:proofErr w:type="spellEnd"/>
      <w:r w:rsidR="003D30BA">
        <w:rPr>
          <w:rFonts w:ascii="Times New Roman" w:hAnsi="Times New Roman" w:cs="Times New Roman"/>
          <w:sz w:val="24"/>
          <w:szCs w:val="24"/>
        </w:rPr>
        <w:t xml:space="preserve"> models</w:t>
      </w:r>
      <w:r w:rsidR="00E9763A" w:rsidRPr="008D7823">
        <w:rPr>
          <w:rFonts w:ascii="Times New Roman" w:hAnsi="Times New Roman" w:cs="Times New Roman"/>
          <w:sz w:val="24"/>
          <w:szCs w:val="24"/>
        </w:rPr>
        <w:t xml:space="preserve">. The challenge is that some of these processes can take place at </w:t>
      </w:r>
      <w:r w:rsidR="003D30BA">
        <w:rPr>
          <w:rFonts w:ascii="Times New Roman" w:hAnsi="Times New Roman" w:cs="Times New Roman"/>
          <w:sz w:val="24"/>
          <w:szCs w:val="24"/>
        </w:rPr>
        <w:t xml:space="preserve">very </w:t>
      </w:r>
      <w:r w:rsidR="00E9763A" w:rsidRPr="008D7823">
        <w:rPr>
          <w:rFonts w:ascii="Times New Roman" w:hAnsi="Times New Roman" w:cs="Times New Roman"/>
          <w:sz w:val="24"/>
          <w:szCs w:val="24"/>
        </w:rPr>
        <w:t xml:space="preserve">different scales and thus it is difficult to distinguish which processes are important and when. This often results in thinking that including “everything” in the model is productive </w:t>
      </w:r>
      <w:r w:rsidR="00E9763A" w:rsidRPr="008D7823">
        <w:rPr>
          <w:rFonts w:ascii="Times New Roman" w:hAnsi="Times New Roman" w:cs="Times New Roman"/>
          <w:sz w:val="24"/>
          <w:szCs w:val="24"/>
        </w:rPr>
        <w:lastRenderedPageBreak/>
        <w:t xml:space="preserve">whereas this can only create an illusion of completeness, i.e., including everything in one model makes the model more complex and data hungry. The challenge really is to know when enough detail is included parsimoniously. Philosophically speaking, the </w:t>
      </w:r>
      <w:r w:rsidR="00EC6597" w:rsidRPr="008D7823">
        <w:rPr>
          <w:rFonts w:ascii="Times New Roman" w:hAnsi="Times New Roman" w:cs="Times New Roman"/>
          <w:sz w:val="24"/>
          <w:szCs w:val="24"/>
        </w:rPr>
        <w:t>modeler</w:t>
      </w:r>
      <w:r w:rsidR="00E9763A" w:rsidRPr="008D7823">
        <w:rPr>
          <w:rFonts w:ascii="Times New Roman" w:hAnsi="Times New Roman" w:cs="Times New Roman"/>
          <w:sz w:val="24"/>
          <w:szCs w:val="24"/>
        </w:rPr>
        <w:t xml:space="preserve"> is faced with the similar question that Picasso posed for his drawing “when does bull become a bull?”; see Fig</w:t>
      </w:r>
      <w:r w:rsidR="008C45A3">
        <w:rPr>
          <w:rFonts w:ascii="Times New Roman" w:hAnsi="Times New Roman" w:cs="Times New Roman"/>
          <w:sz w:val="24"/>
          <w:szCs w:val="24"/>
        </w:rPr>
        <w:t>.</w:t>
      </w:r>
      <w:r w:rsidR="00E9763A" w:rsidRPr="008D7823">
        <w:rPr>
          <w:rFonts w:ascii="Times New Roman" w:hAnsi="Times New Roman" w:cs="Times New Roman"/>
          <w:sz w:val="24"/>
          <w:szCs w:val="24"/>
        </w:rPr>
        <w:t xml:space="preserve"> </w:t>
      </w:r>
      <w:r w:rsidR="00A51D80" w:rsidRPr="00396BA3">
        <w:rPr>
          <w:noProof/>
          <w:lang w:val="de-DE" w:eastAsia="de-DE"/>
        </w:rPr>
        <w:drawing>
          <wp:anchor distT="0" distB="0" distL="114300" distR="114300" simplePos="0" relativeHeight="251660800" behindDoc="0" locked="0" layoutInCell="1" allowOverlap="1" wp14:anchorId="259AE08B" wp14:editId="44A61A73">
            <wp:simplePos x="0" y="0"/>
            <wp:positionH relativeFrom="margin">
              <wp:align>left</wp:align>
            </wp:positionH>
            <wp:positionV relativeFrom="paragraph">
              <wp:posOffset>1417026</wp:posOffset>
            </wp:positionV>
            <wp:extent cx="4201795" cy="6496050"/>
            <wp:effectExtent l="0" t="0" r="825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1795" cy="649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665F">
        <w:rPr>
          <w:rFonts w:ascii="Times New Roman" w:hAnsi="Times New Roman" w:cs="Times New Roman"/>
          <w:sz w:val="24"/>
          <w:szCs w:val="24"/>
        </w:rPr>
        <w:t>5</w:t>
      </w:r>
      <w:r w:rsidR="00E9763A" w:rsidRPr="008D7823">
        <w:rPr>
          <w:rFonts w:ascii="Times New Roman" w:hAnsi="Times New Roman" w:cs="Times New Roman"/>
          <w:sz w:val="24"/>
          <w:szCs w:val="24"/>
        </w:rPr>
        <w:t>.</w:t>
      </w:r>
    </w:p>
    <w:p w14:paraId="0D4F9A6F" w14:textId="48A4FFAE" w:rsidR="00E9763A" w:rsidRPr="008D7823" w:rsidRDefault="00E9763A" w:rsidP="00F9453B">
      <w:pPr>
        <w:pStyle w:val="CaptionedFigure"/>
        <w:snapToGrid w:val="0"/>
        <w:spacing w:after="120" w:line="360" w:lineRule="auto"/>
        <w:jc w:val="both"/>
        <w:rPr>
          <w:rFonts w:ascii="Times New Roman" w:hAnsi="Times New Roman" w:cs="Times New Roman"/>
          <w:szCs w:val="24"/>
        </w:rPr>
      </w:pPr>
      <w:r w:rsidRPr="008D7823">
        <w:rPr>
          <w:rFonts w:ascii="Times New Roman" w:hAnsi="Times New Roman" w:cs="Times New Roman"/>
          <w:noProof/>
          <w:szCs w:val="24"/>
          <w:lang w:val="de-DE" w:eastAsia="de-DE"/>
        </w:rPr>
        <mc:AlternateContent>
          <mc:Choice Requires="wps">
            <w:drawing>
              <wp:anchor distT="45720" distB="45720" distL="114300" distR="114300" simplePos="0" relativeHeight="251657728" behindDoc="0" locked="0" layoutInCell="1" allowOverlap="1" wp14:anchorId="41031254" wp14:editId="2DE2FAF5">
                <wp:simplePos x="0" y="0"/>
                <wp:positionH relativeFrom="column">
                  <wp:posOffset>2751383</wp:posOffset>
                </wp:positionH>
                <wp:positionV relativeFrom="paragraph">
                  <wp:posOffset>1577975</wp:posOffset>
                </wp:positionV>
                <wp:extent cx="532130" cy="140462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404620"/>
                        </a:xfrm>
                        <a:prstGeom prst="rect">
                          <a:avLst/>
                        </a:prstGeom>
                        <a:noFill/>
                        <a:ln w="9525">
                          <a:noFill/>
                          <a:miter lim="800000"/>
                          <a:headEnd/>
                          <a:tailEnd/>
                        </a:ln>
                      </wps:spPr>
                      <wps:txbx>
                        <w:txbxContent>
                          <w:p w14:paraId="71B0FAED" w14:textId="77777777" w:rsidR="00FD466E" w:rsidRDefault="00FD466E" w:rsidP="00E9763A">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031254" id="_x0000_t202" coordsize="21600,21600" o:spt="202" path="m,l,21600r21600,l21600,xe">
                <v:stroke joinstyle="miter"/>
                <v:path gradientshapeok="t" o:connecttype="rect"/>
              </v:shapetype>
              <v:shape id="Text Box 29" o:spid="_x0000_s1026" type="#_x0000_t202" style="position:absolute;left:0;text-align:left;margin-left:216.65pt;margin-top:124.25pt;width:41.9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" filled="f" stroked="f">
                <v:textbox style="mso-fit-shape-to-text:t">
                  <w:txbxContent>
                    <w:p w14:paraId="71B0FAED" w14:textId="77777777" w:rsidR="00FD466E" w:rsidRDefault="00FD466E" w:rsidP="00E9763A">
                      <w:r>
                        <w:t>(b)</w:t>
                      </w:r>
                    </w:p>
                  </w:txbxContent>
                </v:textbox>
              </v:shape>
            </w:pict>
          </mc:Fallback>
        </mc:AlternateContent>
      </w:r>
    </w:p>
    <w:p w14:paraId="41E44361" w14:textId="47639BEF" w:rsidR="00E9763A" w:rsidRPr="008D7823" w:rsidRDefault="00E9763A" w:rsidP="00F9453B">
      <w:pPr>
        <w:pStyle w:val="ImageCaption"/>
        <w:snapToGrid w:val="0"/>
        <w:spacing w:after="120" w:line="360" w:lineRule="auto"/>
        <w:jc w:val="both"/>
        <w:rPr>
          <w:rFonts w:ascii="Times New Roman" w:hAnsi="Times New Roman" w:cs="Times New Roman"/>
          <w:b w:val="0"/>
          <w:sz w:val="24"/>
          <w:szCs w:val="24"/>
          <w:lang w:val="it-IT"/>
        </w:rPr>
      </w:pPr>
      <w:r w:rsidRPr="008D7823">
        <w:rPr>
          <w:rFonts w:ascii="Times New Roman" w:hAnsi="Times New Roman" w:cs="Times New Roman"/>
          <w:sz w:val="24"/>
          <w:szCs w:val="24"/>
          <w:lang w:val="it-IT"/>
        </w:rPr>
        <w:t>Fig</w:t>
      </w:r>
      <w:r w:rsidR="008C45A3">
        <w:rPr>
          <w:rFonts w:ascii="Times New Roman" w:hAnsi="Times New Roman" w:cs="Times New Roman"/>
          <w:sz w:val="24"/>
          <w:szCs w:val="24"/>
          <w:lang w:val="it-IT"/>
        </w:rPr>
        <w:t>.</w:t>
      </w:r>
      <w:r w:rsidRPr="008D7823">
        <w:rPr>
          <w:rFonts w:ascii="Times New Roman" w:hAnsi="Times New Roman" w:cs="Times New Roman"/>
          <w:sz w:val="24"/>
          <w:szCs w:val="24"/>
          <w:lang w:val="it-IT"/>
        </w:rPr>
        <w:t xml:space="preserve"> </w:t>
      </w:r>
      <w:r w:rsidR="00F2665F">
        <w:rPr>
          <w:rFonts w:ascii="Times New Roman" w:hAnsi="Times New Roman" w:cs="Times New Roman"/>
          <w:sz w:val="24"/>
          <w:szCs w:val="24"/>
          <w:lang w:val="it-IT"/>
        </w:rPr>
        <w:t>5</w:t>
      </w:r>
      <w:r w:rsidRPr="008D7823">
        <w:rPr>
          <w:rFonts w:ascii="Times New Roman" w:hAnsi="Times New Roman" w:cs="Times New Roman"/>
          <w:sz w:val="24"/>
          <w:szCs w:val="24"/>
          <w:lang w:val="it-IT"/>
        </w:rPr>
        <w:t xml:space="preserve"> </w:t>
      </w:r>
      <w:r w:rsidRPr="00043F05">
        <w:rPr>
          <w:rFonts w:ascii="Times New Roman" w:hAnsi="Times New Roman" w:cs="Times New Roman"/>
          <w:bCs w:val="0"/>
          <w:sz w:val="24"/>
          <w:szCs w:val="24"/>
          <w:lang w:val="it-IT"/>
        </w:rPr>
        <w:t>a</w:t>
      </w:r>
      <w:r w:rsidR="00090C82">
        <w:rPr>
          <w:rFonts w:ascii="Times New Roman" w:hAnsi="Times New Roman" w:cs="Times New Roman"/>
          <w:b w:val="0"/>
          <w:sz w:val="24"/>
          <w:szCs w:val="24"/>
          <w:lang w:val="it-IT"/>
        </w:rPr>
        <w:t>.</w:t>
      </w:r>
      <w:r w:rsidRPr="008D7823">
        <w:rPr>
          <w:rFonts w:ascii="Times New Roman" w:hAnsi="Times New Roman" w:cs="Times New Roman"/>
          <w:b w:val="0"/>
          <w:sz w:val="24"/>
          <w:szCs w:val="24"/>
          <w:lang w:val="it-IT"/>
        </w:rPr>
        <w:t xml:space="preserve"> Picasso bulls via </w:t>
      </w:r>
      <w:hyperlink r:id="rId19">
        <w:r w:rsidRPr="008D7823">
          <w:rPr>
            <w:rStyle w:val="Hyperlink"/>
            <w:rFonts w:ascii="Times New Roman" w:hAnsi="Times New Roman" w:cs="Times New Roman"/>
            <w:b w:val="0"/>
            <w:szCs w:val="24"/>
            <w:lang w:val="it-IT"/>
          </w:rPr>
          <w:t>99decisions.com</w:t>
        </w:r>
      </w:hyperlink>
      <w:r w:rsidRPr="008D7823">
        <w:rPr>
          <w:rFonts w:ascii="Times New Roman" w:hAnsi="Times New Roman" w:cs="Times New Roman"/>
          <w:b w:val="0"/>
          <w:sz w:val="24"/>
          <w:szCs w:val="24"/>
          <w:lang w:val="it-IT"/>
        </w:rPr>
        <w:t>. </w:t>
      </w:r>
      <w:r w:rsidRPr="00043F05">
        <w:rPr>
          <w:rFonts w:ascii="Times New Roman" w:hAnsi="Times New Roman" w:cs="Times New Roman"/>
          <w:bCs w:val="0"/>
          <w:sz w:val="24"/>
          <w:szCs w:val="24"/>
          <w:lang w:val="it-IT"/>
        </w:rPr>
        <w:t>b</w:t>
      </w:r>
      <w:r w:rsidR="00090C82">
        <w:rPr>
          <w:rFonts w:ascii="Times New Roman" w:hAnsi="Times New Roman" w:cs="Times New Roman"/>
          <w:b w:val="0"/>
          <w:sz w:val="24"/>
          <w:szCs w:val="24"/>
          <w:lang w:val="it-IT"/>
        </w:rPr>
        <w:t>.</w:t>
      </w:r>
      <w:r w:rsidRPr="008D7823">
        <w:rPr>
          <w:rFonts w:ascii="Times New Roman" w:hAnsi="Times New Roman" w:cs="Times New Roman"/>
          <w:b w:val="0"/>
          <w:sz w:val="24"/>
          <w:szCs w:val="24"/>
          <w:lang w:val="it-IT"/>
        </w:rPr>
        <w:t xml:space="preserve"> </w:t>
      </w:r>
      <w:r w:rsidR="00EC6597">
        <w:rPr>
          <w:rFonts w:ascii="Times New Roman" w:hAnsi="Times New Roman" w:cs="Times New Roman"/>
          <w:b w:val="0"/>
          <w:sz w:val="24"/>
          <w:szCs w:val="24"/>
          <w:lang w:val="it-IT"/>
        </w:rPr>
        <w:t>Example: t</w:t>
      </w:r>
      <w:r w:rsidRPr="008D7823">
        <w:rPr>
          <w:rFonts w:ascii="Times New Roman" w:hAnsi="Times New Roman" w:cs="Times New Roman"/>
          <w:b w:val="0"/>
          <w:sz w:val="24"/>
          <w:szCs w:val="24"/>
          <w:lang w:val="it-IT"/>
        </w:rPr>
        <w:t xml:space="preserve">hree levels of complexity of modelling root water uptake. The highest level of complexity explicitly considers the root architecture as well as the root anatomy, the medium level of complexity replaces </w:t>
      </w:r>
      <w:r w:rsidRPr="008D7823">
        <w:rPr>
          <w:rFonts w:ascii="Times New Roman" w:hAnsi="Times New Roman" w:cs="Times New Roman"/>
          <w:b w:val="0"/>
          <w:sz w:val="24"/>
          <w:szCs w:val="24"/>
          <w:lang w:val="it-IT"/>
        </w:rPr>
        <w:lastRenderedPageBreak/>
        <w:t>the complex root anatomy with two scalars,</w:t>
      </w:r>
      <w:r w:rsidR="00AA562B" w:rsidRPr="00AA562B">
        <w:t xml:space="preserve"> </w:t>
      </w:r>
      <w:r w:rsidR="00AA562B" w:rsidRPr="00AA562B">
        <w:rPr>
          <w:rFonts w:ascii="Times New Roman" w:hAnsi="Times New Roman" w:cs="Times New Roman"/>
          <w:b w:val="0"/>
          <w:sz w:val="24"/>
          <w:szCs w:val="24"/>
          <w:lang w:val="it-IT"/>
        </w:rPr>
        <w:t>radial conductances</w:t>
      </w:r>
      <w:r w:rsidRPr="008D7823">
        <w:rPr>
          <w:rFonts w:ascii="Times New Roman" w:hAnsi="Times New Roman" w:cs="Times New Roman"/>
          <w:b w:val="0"/>
          <w:sz w:val="24"/>
          <w:szCs w:val="24"/>
          <w:lang w:val="it-IT"/>
        </w:rPr>
        <w:t xml:space="preserve"> </w:t>
      </w:r>
      <w:r w:rsidR="00AA562B">
        <w:rPr>
          <w:rFonts w:ascii="Times New Roman" w:hAnsi="Times New Roman" w:cs="Times New Roman"/>
          <w:b w:val="0"/>
          <w:sz w:val="24"/>
          <w:szCs w:val="24"/>
          <w:lang w:val="it-IT"/>
        </w:rPr>
        <w:t>(</w:t>
      </w:r>
      <w:r w:rsidR="005D0ECC">
        <w:rPr>
          <w:rFonts w:ascii="Times New Roman" w:hAnsi="Times New Roman" w:cs="Times New Roman"/>
          <w:b w:val="0"/>
          <w:sz w:val="24"/>
          <w:szCs w:val="24"/>
          <w:lang w:val="it-IT"/>
        </w:rPr>
        <w:t>K</w:t>
      </w:r>
      <w:r w:rsidR="005D0ECC" w:rsidRPr="008D7823">
        <w:rPr>
          <w:rFonts w:ascii="Times New Roman" w:hAnsi="Times New Roman" w:cs="Times New Roman"/>
          <w:b w:val="0"/>
          <w:sz w:val="24"/>
          <w:szCs w:val="24"/>
          <w:vertAlign w:val="subscript"/>
          <w:lang w:val="it-IT"/>
        </w:rPr>
        <w:t>r</w:t>
      </w:r>
      <w:r w:rsidR="00AA562B" w:rsidRPr="00396BA3">
        <w:rPr>
          <w:rFonts w:ascii="Times New Roman" w:hAnsi="Times New Roman" w:cs="Times New Roman"/>
          <w:b w:val="0"/>
          <w:sz w:val="24"/>
          <w:szCs w:val="24"/>
          <w:lang w:val="it-IT"/>
        </w:rPr>
        <w:t>)</w:t>
      </w:r>
      <w:r w:rsidRPr="008D7823">
        <w:rPr>
          <w:rFonts w:ascii="Times New Roman" w:hAnsi="Times New Roman" w:cs="Times New Roman"/>
          <w:b w:val="0"/>
          <w:sz w:val="24"/>
          <w:szCs w:val="24"/>
          <w:lang w:val="it-IT"/>
        </w:rPr>
        <w:t xml:space="preserve"> and </w:t>
      </w:r>
      <w:r w:rsidR="00396BA3" w:rsidRPr="00396BA3">
        <w:rPr>
          <w:rFonts w:ascii="Times New Roman" w:hAnsi="Times New Roman" w:cs="Times New Roman"/>
          <w:b w:val="0"/>
          <w:sz w:val="24"/>
          <w:szCs w:val="24"/>
          <w:lang w:val="it-IT"/>
        </w:rPr>
        <w:t xml:space="preserve">axial conductances </w:t>
      </w:r>
      <w:r w:rsidR="00396BA3">
        <w:rPr>
          <w:rFonts w:ascii="Times New Roman" w:hAnsi="Times New Roman" w:cs="Times New Roman"/>
          <w:b w:val="0"/>
          <w:sz w:val="24"/>
          <w:szCs w:val="24"/>
          <w:lang w:val="it-IT"/>
        </w:rPr>
        <w:t>(</w:t>
      </w:r>
      <w:r w:rsidR="005D0ECC">
        <w:rPr>
          <w:rFonts w:ascii="Times New Roman" w:hAnsi="Times New Roman" w:cs="Times New Roman"/>
          <w:b w:val="0"/>
          <w:sz w:val="24"/>
          <w:szCs w:val="24"/>
          <w:lang w:val="it-IT"/>
        </w:rPr>
        <w:t>K</w:t>
      </w:r>
      <w:r w:rsidR="005D0ECC" w:rsidRPr="008D7823">
        <w:rPr>
          <w:rFonts w:ascii="Times New Roman" w:hAnsi="Times New Roman" w:cs="Times New Roman"/>
          <w:b w:val="0"/>
          <w:sz w:val="24"/>
          <w:szCs w:val="24"/>
          <w:vertAlign w:val="subscript"/>
          <w:lang w:val="it-IT"/>
        </w:rPr>
        <w:t>x</w:t>
      </w:r>
      <w:r w:rsidR="00396BA3" w:rsidRPr="00396BA3">
        <w:rPr>
          <w:rFonts w:ascii="Times New Roman" w:hAnsi="Times New Roman" w:cs="Times New Roman"/>
          <w:b w:val="0"/>
          <w:sz w:val="24"/>
          <w:szCs w:val="24"/>
          <w:lang w:val="it-IT"/>
        </w:rPr>
        <w:t>)</w:t>
      </w:r>
      <w:r w:rsidRPr="008D7823">
        <w:rPr>
          <w:rFonts w:ascii="Times New Roman" w:hAnsi="Times New Roman" w:cs="Times New Roman"/>
          <w:b w:val="0"/>
          <w:sz w:val="24"/>
          <w:szCs w:val="24"/>
          <w:lang w:val="it-IT"/>
        </w:rPr>
        <w:t xml:space="preserve">. The lowest level of complexity implicitly considers root architecture for every soil layer by a function for root water uptake that depends on two properties that can be derived from the </w:t>
      </w:r>
      <w:r w:rsidR="00090C82">
        <w:rPr>
          <w:rFonts w:ascii="Times New Roman" w:hAnsi="Times New Roman" w:cs="Times New Roman"/>
          <w:b w:val="0"/>
          <w:sz w:val="24"/>
          <w:szCs w:val="24"/>
          <w:lang w:val="it-IT"/>
        </w:rPr>
        <w:t>root system architecture (</w:t>
      </w:r>
      <w:r w:rsidRPr="008D7823">
        <w:rPr>
          <w:rFonts w:ascii="Times New Roman" w:hAnsi="Times New Roman" w:cs="Times New Roman"/>
          <w:b w:val="0"/>
          <w:sz w:val="24"/>
          <w:szCs w:val="24"/>
          <w:lang w:val="it-IT"/>
        </w:rPr>
        <w:t>RSA</w:t>
      </w:r>
      <w:r w:rsidR="00090C82">
        <w:rPr>
          <w:rFonts w:ascii="Times New Roman" w:hAnsi="Times New Roman" w:cs="Times New Roman"/>
          <w:b w:val="0"/>
          <w:sz w:val="24"/>
          <w:szCs w:val="24"/>
          <w:lang w:val="it-IT"/>
        </w:rPr>
        <w:t>)</w:t>
      </w:r>
      <w:r w:rsidRPr="008D7823">
        <w:rPr>
          <w:rFonts w:ascii="Times New Roman" w:hAnsi="Times New Roman" w:cs="Times New Roman"/>
          <w:b w:val="0"/>
          <w:sz w:val="24"/>
          <w:szCs w:val="24"/>
          <w:lang w:val="it-IT"/>
        </w:rPr>
        <w:t xml:space="preserve">, </w:t>
      </w:r>
      <w:r w:rsidR="00396BA3" w:rsidRPr="00396BA3">
        <w:rPr>
          <w:rFonts w:ascii="Times New Roman" w:hAnsi="Times New Roman" w:cs="Times New Roman"/>
          <w:b w:val="0"/>
          <w:sz w:val="24"/>
          <w:szCs w:val="24"/>
          <w:lang w:val="it-IT"/>
        </w:rPr>
        <w:t>the equivalent</w:t>
      </w:r>
      <w:r w:rsidR="005D0ECC">
        <w:rPr>
          <w:rFonts w:ascii="Times New Roman" w:hAnsi="Times New Roman" w:cs="Times New Roman"/>
          <w:b w:val="0"/>
          <w:sz w:val="24"/>
          <w:szCs w:val="24"/>
          <w:lang w:val="it-IT"/>
        </w:rPr>
        <w:t xml:space="preserve"> root system</w:t>
      </w:r>
      <w:r w:rsidR="00396BA3" w:rsidRPr="00396BA3">
        <w:rPr>
          <w:rFonts w:ascii="Times New Roman" w:hAnsi="Times New Roman" w:cs="Times New Roman"/>
          <w:b w:val="0"/>
          <w:sz w:val="24"/>
          <w:szCs w:val="24"/>
          <w:lang w:val="it-IT"/>
        </w:rPr>
        <w:t xml:space="preserve"> conductance </w:t>
      </w:r>
      <w:r w:rsidR="00396BA3">
        <w:rPr>
          <w:rFonts w:ascii="Times New Roman" w:hAnsi="Times New Roman" w:cs="Times New Roman"/>
          <w:b w:val="0"/>
          <w:sz w:val="24"/>
          <w:szCs w:val="24"/>
          <w:lang w:val="it-IT"/>
        </w:rPr>
        <w:t>(</w:t>
      </w:r>
      <w:r w:rsidRPr="00043F05">
        <w:rPr>
          <w:rFonts w:ascii="Times New Roman" w:hAnsi="Times New Roman" w:cs="Times New Roman"/>
          <w:b w:val="0"/>
          <w:i/>
          <w:iCs/>
          <w:sz w:val="24"/>
          <w:szCs w:val="24"/>
          <w:lang w:val="it-IT"/>
        </w:rPr>
        <w:t>Krs</w:t>
      </w:r>
      <w:r w:rsidR="00396BA3">
        <w:rPr>
          <w:rFonts w:ascii="Times New Roman" w:hAnsi="Times New Roman" w:cs="Times New Roman"/>
          <w:b w:val="0"/>
          <w:sz w:val="24"/>
          <w:szCs w:val="24"/>
          <w:lang w:val="it-IT"/>
        </w:rPr>
        <w:t>)</w:t>
      </w:r>
      <w:r w:rsidRPr="008D7823">
        <w:rPr>
          <w:rFonts w:ascii="Times New Roman" w:hAnsi="Times New Roman" w:cs="Times New Roman"/>
          <w:b w:val="0"/>
          <w:sz w:val="24"/>
          <w:szCs w:val="24"/>
          <w:lang w:val="it-IT"/>
        </w:rPr>
        <w:t xml:space="preserve"> and </w:t>
      </w:r>
      <w:r w:rsidR="00396BA3" w:rsidRPr="00396BA3">
        <w:rPr>
          <w:rFonts w:ascii="Times New Roman" w:hAnsi="Times New Roman" w:cs="Times New Roman"/>
          <w:b w:val="0"/>
          <w:sz w:val="24"/>
          <w:szCs w:val="24"/>
          <w:lang w:val="it-IT"/>
        </w:rPr>
        <w:t xml:space="preserve">standard uptake fractions </w:t>
      </w:r>
      <w:r w:rsidR="00396BA3">
        <w:rPr>
          <w:rFonts w:ascii="Times New Roman" w:hAnsi="Times New Roman" w:cs="Times New Roman"/>
          <w:b w:val="0"/>
          <w:sz w:val="24"/>
          <w:szCs w:val="24"/>
          <w:lang w:val="it-IT"/>
        </w:rPr>
        <w:t>(</w:t>
      </w:r>
      <w:r w:rsidRPr="008D7823">
        <w:rPr>
          <w:rFonts w:ascii="Times New Roman" w:hAnsi="Times New Roman" w:cs="Times New Roman"/>
          <w:b w:val="0"/>
          <w:sz w:val="24"/>
          <w:szCs w:val="24"/>
          <w:lang w:val="it-IT"/>
        </w:rPr>
        <w:t>SUF</w:t>
      </w:r>
      <w:r w:rsidR="00396BA3">
        <w:rPr>
          <w:rFonts w:ascii="Times New Roman" w:hAnsi="Times New Roman" w:cs="Times New Roman"/>
          <w:b w:val="0"/>
          <w:sz w:val="24"/>
          <w:szCs w:val="24"/>
          <w:lang w:val="it-IT"/>
        </w:rPr>
        <w:t>)</w:t>
      </w:r>
      <w:r w:rsidRPr="008D7823">
        <w:rPr>
          <w:rFonts w:ascii="Times New Roman" w:hAnsi="Times New Roman" w:cs="Times New Roman"/>
          <w:b w:val="0"/>
          <w:sz w:val="24"/>
          <w:szCs w:val="24"/>
          <w:lang w:val="it-IT"/>
        </w:rPr>
        <w:t xml:space="preserve">. This step is explained in detail in Vanderborght et al. (2021). </w:t>
      </w:r>
      <w:r w:rsidRPr="00043F05">
        <w:rPr>
          <w:rFonts w:ascii="Times New Roman" w:hAnsi="Times New Roman" w:cs="Times New Roman"/>
          <w:bCs w:val="0"/>
          <w:sz w:val="24"/>
          <w:szCs w:val="24"/>
          <w:lang w:val="it-IT"/>
        </w:rPr>
        <w:t>c</w:t>
      </w:r>
      <w:r w:rsidR="00090C82">
        <w:rPr>
          <w:rFonts w:ascii="Times New Roman" w:hAnsi="Times New Roman" w:cs="Times New Roman"/>
          <w:b w:val="0"/>
          <w:sz w:val="24"/>
          <w:szCs w:val="24"/>
          <w:lang w:val="it-IT"/>
        </w:rPr>
        <w:t>.</w:t>
      </w:r>
      <w:r w:rsidRPr="008D7823">
        <w:rPr>
          <w:rFonts w:ascii="Times New Roman" w:hAnsi="Times New Roman" w:cs="Times New Roman"/>
          <w:b w:val="0"/>
          <w:sz w:val="24"/>
          <w:szCs w:val="24"/>
          <w:lang w:val="it-IT"/>
        </w:rPr>
        <w:t xml:space="preserve"> Three levels of complexity of a rhizosphere model. The highest level of complexity models the soil around the root using image-based models or pore network models. At medium complexity, we can use 1D radially symmetric Darcy scale models where the soil is treated as continuum, but we still solve one rhizosphere model for each root segment of the root system. At the lowest level of complexity, this can be replaced by adding an additional rhizosphere resistance for water flow towards the root surface, which is a function of the soil and root water potentials, this function can be derived from the single root models. This step is described in detail in </w:t>
      </w:r>
      <w:r w:rsidRPr="003B2A6A">
        <w:rPr>
          <w:rFonts w:ascii="Times New Roman" w:hAnsi="Times New Roman" w:cs="Times New Roman"/>
          <w:b w:val="0"/>
          <w:sz w:val="24"/>
          <w:szCs w:val="24"/>
          <w:lang w:val="it-IT"/>
        </w:rPr>
        <w:t>Vanderborght et al. (2023).</w:t>
      </w:r>
      <w:r w:rsidRPr="008D7823">
        <w:rPr>
          <w:rFonts w:ascii="Times New Roman" w:hAnsi="Times New Roman" w:cs="Times New Roman"/>
          <w:b w:val="0"/>
          <w:sz w:val="24"/>
          <w:szCs w:val="24"/>
          <w:lang w:val="it-IT"/>
        </w:rPr>
        <w:t xml:space="preserve"> </w:t>
      </w:r>
    </w:p>
    <w:p w14:paraId="6CF9BCC6" w14:textId="77777777" w:rsidR="00E9763A" w:rsidRPr="008D7823" w:rsidRDefault="00E9763A" w:rsidP="00F9453B">
      <w:pPr>
        <w:pStyle w:val="BodyText"/>
        <w:snapToGrid w:val="0"/>
        <w:spacing w:before="0" w:after="120" w:line="360" w:lineRule="auto"/>
        <w:jc w:val="both"/>
        <w:rPr>
          <w:rFonts w:ascii="Times New Roman" w:hAnsi="Times New Roman" w:cs="Times New Roman"/>
          <w:sz w:val="24"/>
          <w:szCs w:val="24"/>
        </w:rPr>
      </w:pPr>
    </w:p>
    <w:p w14:paraId="43CBDE48" w14:textId="5FED7911" w:rsidR="00E9763A" w:rsidRPr="008D7823" w:rsidRDefault="00E9763A"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 xml:space="preserve">Just like for Picasso, the </w:t>
      </w:r>
      <w:r w:rsidR="00EC6597" w:rsidRPr="008D7823">
        <w:rPr>
          <w:rFonts w:ascii="Times New Roman" w:hAnsi="Times New Roman" w:cs="Times New Roman"/>
          <w:sz w:val="24"/>
          <w:szCs w:val="24"/>
        </w:rPr>
        <w:t>modeler’s</w:t>
      </w:r>
      <w:r w:rsidRPr="008D7823">
        <w:rPr>
          <w:rFonts w:ascii="Times New Roman" w:hAnsi="Times New Roman" w:cs="Times New Roman"/>
          <w:sz w:val="24"/>
          <w:szCs w:val="24"/>
        </w:rPr>
        <w:t xml:space="preserve"> </w:t>
      </w:r>
      <w:r w:rsidR="00EC6597">
        <w:rPr>
          <w:rFonts w:ascii="Times New Roman" w:hAnsi="Times New Roman" w:cs="Times New Roman"/>
          <w:sz w:val="24"/>
          <w:szCs w:val="24"/>
        </w:rPr>
        <w:t>approach</w:t>
      </w:r>
      <w:r w:rsidR="00EC6597" w:rsidRPr="008D7823">
        <w:rPr>
          <w:rFonts w:ascii="Times New Roman" w:hAnsi="Times New Roman" w:cs="Times New Roman"/>
          <w:sz w:val="24"/>
          <w:szCs w:val="24"/>
        </w:rPr>
        <w:t xml:space="preserve"> </w:t>
      </w:r>
      <w:r w:rsidRPr="008D7823">
        <w:rPr>
          <w:rFonts w:ascii="Times New Roman" w:hAnsi="Times New Roman" w:cs="Times New Roman"/>
          <w:sz w:val="24"/>
          <w:szCs w:val="24"/>
        </w:rPr>
        <w:t xml:space="preserve">depends on the observer (for some </w:t>
      </w:r>
      <w:r w:rsidR="00EC6597" w:rsidRPr="008D7823">
        <w:rPr>
          <w:rFonts w:ascii="Times New Roman" w:hAnsi="Times New Roman" w:cs="Times New Roman"/>
          <w:sz w:val="24"/>
          <w:szCs w:val="24"/>
        </w:rPr>
        <w:t>p</w:t>
      </w:r>
      <w:r w:rsidR="00EC6597">
        <w:rPr>
          <w:rFonts w:ascii="Times New Roman" w:hAnsi="Times New Roman" w:cs="Times New Roman"/>
          <w:sz w:val="24"/>
          <w:szCs w:val="24"/>
        </w:rPr>
        <w:t>roblems</w:t>
      </w:r>
      <w:r w:rsidR="00EC6597" w:rsidRPr="008D7823">
        <w:rPr>
          <w:rFonts w:ascii="Times New Roman" w:hAnsi="Times New Roman" w:cs="Times New Roman"/>
          <w:sz w:val="24"/>
          <w:szCs w:val="24"/>
        </w:rPr>
        <w:t xml:space="preserve"> </w:t>
      </w:r>
      <w:r w:rsidRPr="008D7823">
        <w:rPr>
          <w:rFonts w:ascii="Times New Roman" w:hAnsi="Times New Roman" w:cs="Times New Roman"/>
          <w:sz w:val="24"/>
          <w:szCs w:val="24"/>
        </w:rPr>
        <w:t xml:space="preserve">the very first abstract bull might be enough, but for others not) and the purpose of the model within the wider scientific discovery process. Moving across spatial scales with modelling has its own technical challenges, i.e., it is not entirely obvious how to translate results/modelling that is important for example on the soil pore to the field or even regional scale as not all processes and features on the pore scale are important on the field scale. This is when sophisticated mathematical techniques, such as </w:t>
      </w:r>
      <w:proofErr w:type="spellStart"/>
      <w:r w:rsidRPr="008D7823">
        <w:rPr>
          <w:rFonts w:ascii="Times New Roman" w:hAnsi="Times New Roman" w:cs="Times New Roman"/>
          <w:sz w:val="24"/>
          <w:szCs w:val="24"/>
        </w:rPr>
        <w:t>homogenisation</w:t>
      </w:r>
      <w:proofErr w:type="spellEnd"/>
      <w:r w:rsidRPr="008D7823">
        <w:rPr>
          <w:rFonts w:ascii="Times New Roman" w:hAnsi="Times New Roman" w:cs="Times New Roman"/>
          <w:sz w:val="24"/>
          <w:szCs w:val="24"/>
        </w:rPr>
        <w:t xml:space="preserve"> (</w:t>
      </w:r>
      <w:proofErr w:type="spellStart"/>
      <w:r w:rsidRPr="008D7823">
        <w:rPr>
          <w:rFonts w:ascii="Times New Roman" w:hAnsi="Times New Roman" w:cs="Times New Roman"/>
          <w:sz w:val="24"/>
          <w:szCs w:val="24"/>
        </w:rPr>
        <w:t>Pavliotis</w:t>
      </w:r>
      <w:proofErr w:type="spellEnd"/>
      <w:r w:rsidRPr="008D7823">
        <w:rPr>
          <w:rFonts w:ascii="Times New Roman" w:hAnsi="Times New Roman" w:cs="Times New Roman"/>
          <w:sz w:val="24"/>
          <w:szCs w:val="24"/>
        </w:rPr>
        <w:t xml:space="preserve"> </w:t>
      </w:r>
      <w:r w:rsidR="00223AE8" w:rsidRPr="008D7823">
        <w:rPr>
          <w:rFonts w:ascii="Times New Roman" w:hAnsi="Times New Roman" w:cs="Times New Roman"/>
          <w:sz w:val="24"/>
          <w:szCs w:val="24"/>
        </w:rPr>
        <w:t>and</w:t>
      </w:r>
      <w:r w:rsidRPr="008D7823">
        <w:rPr>
          <w:rFonts w:ascii="Times New Roman" w:hAnsi="Times New Roman" w:cs="Times New Roman"/>
          <w:sz w:val="24"/>
          <w:szCs w:val="24"/>
        </w:rPr>
        <w:t xml:space="preserve"> Stuart, 2008), become useful as they allow for formal and rigorous upscaling of modelling across spatial and temporal scales. The method of </w:t>
      </w:r>
      <w:proofErr w:type="spellStart"/>
      <w:r w:rsidRPr="008D7823">
        <w:rPr>
          <w:rFonts w:ascii="Times New Roman" w:hAnsi="Times New Roman" w:cs="Times New Roman"/>
          <w:sz w:val="24"/>
          <w:szCs w:val="24"/>
        </w:rPr>
        <w:t>homogenisation</w:t>
      </w:r>
      <w:proofErr w:type="spellEnd"/>
      <w:r w:rsidRPr="008D7823">
        <w:rPr>
          <w:rFonts w:ascii="Times New Roman" w:hAnsi="Times New Roman" w:cs="Times New Roman"/>
          <w:sz w:val="24"/>
          <w:szCs w:val="24"/>
        </w:rPr>
        <w:t xml:space="preserve"> has its origins in multiple timescale analysis (Hinch, 2008) which w</w:t>
      </w:r>
      <w:r w:rsidR="00E0665E">
        <w:rPr>
          <w:rFonts w:ascii="Times New Roman" w:hAnsi="Times New Roman" w:cs="Times New Roman"/>
          <w:sz w:val="24"/>
          <w:szCs w:val="24"/>
        </w:rPr>
        <w:t>as</w:t>
      </w:r>
      <w:r w:rsidRPr="008D7823">
        <w:rPr>
          <w:rFonts w:ascii="Times New Roman" w:hAnsi="Times New Roman" w:cs="Times New Roman"/>
          <w:sz w:val="24"/>
          <w:szCs w:val="24"/>
        </w:rPr>
        <w:t xml:space="preserve"> then </w:t>
      </w:r>
      <w:proofErr w:type="spellStart"/>
      <w:r w:rsidRPr="008D7823">
        <w:rPr>
          <w:rFonts w:ascii="Times New Roman" w:hAnsi="Times New Roman" w:cs="Times New Roman"/>
          <w:sz w:val="24"/>
          <w:szCs w:val="24"/>
        </w:rPr>
        <w:t>generalised</w:t>
      </w:r>
      <w:proofErr w:type="spellEnd"/>
      <w:r w:rsidRPr="008D7823">
        <w:rPr>
          <w:rFonts w:ascii="Times New Roman" w:hAnsi="Times New Roman" w:cs="Times New Roman"/>
          <w:sz w:val="24"/>
          <w:szCs w:val="24"/>
        </w:rPr>
        <w:t xml:space="preserve"> to 3D spatiotemporal problems </w:t>
      </w:r>
      <w:r w:rsidR="00E0665E">
        <w:rPr>
          <w:rFonts w:ascii="Times New Roman" w:hAnsi="Times New Roman" w:cs="Times New Roman"/>
          <w:sz w:val="24"/>
          <w:szCs w:val="24"/>
        </w:rPr>
        <w:t>such as</w:t>
      </w:r>
      <w:r w:rsidRPr="008D7823">
        <w:rPr>
          <w:rFonts w:ascii="Times New Roman" w:hAnsi="Times New Roman" w:cs="Times New Roman"/>
          <w:sz w:val="24"/>
          <w:szCs w:val="24"/>
        </w:rPr>
        <w:t xml:space="preserve"> fluid flow through periodic porous </w:t>
      </w:r>
      <w:r w:rsidR="00E0665E">
        <w:rPr>
          <w:rFonts w:ascii="Times New Roman" w:hAnsi="Times New Roman" w:cs="Times New Roman"/>
          <w:sz w:val="24"/>
          <w:szCs w:val="24"/>
        </w:rPr>
        <w:t xml:space="preserve">media and today has been extended to general reactive flow and transport problems in (non-periodic) porous media (e.g. </w:t>
      </w:r>
      <w:proofErr w:type="spellStart"/>
      <w:r w:rsidR="00E0665E">
        <w:rPr>
          <w:rFonts w:ascii="Times New Roman" w:hAnsi="Times New Roman" w:cs="Times New Roman"/>
          <w:sz w:val="24"/>
          <w:szCs w:val="24"/>
        </w:rPr>
        <w:t>Prifling</w:t>
      </w:r>
      <w:proofErr w:type="spellEnd"/>
      <w:r w:rsidR="00E0665E">
        <w:rPr>
          <w:rFonts w:ascii="Times New Roman" w:hAnsi="Times New Roman" w:cs="Times New Roman"/>
          <w:sz w:val="24"/>
          <w:szCs w:val="24"/>
        </w:rPr>
        <w:t xml:space="preserve"> et al. 2023)</w:t>
      </w:r>
      <w:r w:rsidRPr="008D7823">
        <w:rPr>
          <w:rFonts w:ascii="Times New Roman" w:hAnsi="Times New Roman" w:cs="Times New Roman"/>
          <w:sz w:val="24"/>
          <w:szCs w:val="24"/>
        </w:rPr>
        <w:t xml:space="preserve">. </w:t>
      </w:r>
    </w:p>
    <w:p w14:paraId="7F1B4ECA" w14:textId="35225781" w:rsidR="00E9763A" w:rsidRPr="008D7823" w:rsidRDefault="00E9763A"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 xml:space="preserve">Recently, the mathematical challenge has been to do with how to represent severe weather events that are more likely to increase with the changing climate in a computationally efficient manner. For example, it is intuitively obvious that 4 mm rain falling over 10 min period would have a different impact on soil and rhizosphere than 4 mm rain falling over </w:t>
      </w:r>
      <w:proofErr w:type="gramStart"/>
      <w:r w:rsidRPr="008D7823">
        <w:rPr>
          <w:rFonts w:ascii="Times New Roman" w:hAnsi="Times New Roman" w:cs="Times New Roman"/>
          <w:sz w:val="24"/>
          <w:szCs w:val="24"/>
        </w:rPr>
        <w:t>24 hour</w:t>
      </w:r>
      <w:proofErr w:type="gramEnd"/>
      <w:r w:rsidRPr="008D7823">
        <w:rPr>
          <w:rFonts w:ascii="Times New Roman" w:hAnsi="Times New Roman" w:cs="Times New Roman"/>
          <w:sz w:val="24"/>
          <w:szCs w:val="24"/>
        </w:rPr>
        <w:t xml:space="preserve"> period and yet most of the soil/rhizosphere models assume that the rainfall events can be averaged over 24h+ periods. On one hand time averaging like this is necessary as it is not computationally </w:t>
      </w:r>
      <w:r w:rsidRPr="008D7823">
        <w:rPr>
          <w:rFonts w:ascii="Times New Roman" w:hAnsi="Times New Roman" w:cs="Times New Roman"/>
          <w:sz w:val="24"/>
          <w:szCs w:val="24"/>
        </w:rPr>
        <w:lastRenderedPageBreak/>
        <w:t xml:space="preserve">efficient to run simulations with 1min resolution in anticipation of the large rainfall event, but equally, the impact </w:t>
      </w:r>
      <w:r w:rsidR="00E74A6E" w:rsidRPr="008D7823">
        <w:rPr>
          <w:rFonts w:ascii="Times New Roman" w:hAnsi="Times New Roman" w:cs="Times New Roman"/>
          <w:sz w:val="24"/>
          <w:szCs w:val="24"/>
        </w:rPr>
        <w:t>behavior</w:t>
      </w:r>
      <w:r w:rsidRPr="008D7823">
        <w:rPr>
          <w:rFonts w:ascii="Times New Roman" w:hAnsi="Times New Roman" w:cs="Times New Roman"/>
          <w:sz w:val="24"/>
          <w:szCs w:val="24"/>
        </w:rPr>
        <w:t xml:space="preserve"> of such extreme events needs to be adequately and accurately captured as they can have major effect on </w:t>
      </w:r>
      <w:r w:rsidR="00E74A6E" w:rsidRPr="008D7823">
        <w:rPr>
          <w:rFonts w:ascii="Times New Roman" w:hAnsi="Times New Roman" w:cs="Times New Roman"/>
          <w:sz w:val="24"/>
          <w:szCs w:val="24"/>
        </w:rPr>
        <w:t>fertilizer</w:t>
      </w:r>
      <w:r w:rsidRPr="008D7823">
        <w:rPr>
          <w:rFonts w:ascii="Times New Roman" w:hAnsi="Times New Roman" w:cs="Times New Roman"/>
          <w:sz w:val="24"/>
          <w:szCs w:val="24"/>
        </w:rPr>
        <w:t xml:space="preserve"> and crop </w:t>
      </w:r>
      <w:r w:rsidR="00E74A6E" w:rsidRPr="008D7823">
        <w:rPr>
          <w:rFonts w:ascii="Times New Roman" w:hAnsi="Times New Roman" w:cs="Times New Roman"/>
          <w:sz w:val="24"/>
          <w:szCs w:val="24"/>
        </w:rPr>
        <w:t>behavior</w:t>
      </w:r>
      <w:r w:rsidRPr="008D7823">
        <w:rPr>
          <w:rFonts w:ascii="Times New Roman" w:hAnsi="Times New Roman" w:cs="Times New Roman"/>
          <w:sz w:val="24"/>
          <w:szCs w:val="24"/>
        </w:rPr>
        <w:t xml:space="preserve"> in the soil. Performing greater time and space resolution combinatorial computer simulations is still in its infancy (McKay Fletcher et al</w:t>
      </w:r>
      <w:r w:rsidR="00B63615" w:rsidRPr="008D7823">
        <w:rPr>
          <w:rFonts w:ascii="Times New Roman" w:hAnsi="Times New Roman" w:cs="Times New Roman"/>
          <w:sz w:val="24"/>
          <w:szCs w:val="24"/>
        </w:rPr>
        <w:t>., 2022</w:t>
      </w:r>
      <w:r w:rsidRPr="008D7823">
        <w:rPr>
          <w:rFonts w:ascii="Times New Roman" w:hAnsi="Times New Roman" w:cs="Times New Roman"/>
          <w:sz w:val="24"/>
          <w:szCs w:val="24"/>
        </w:rPr>
        <w:t xml:space="preserve">) as the access to high performance computing facilities can be </w:t>
      </w:r>
      <w:r w:rsidR="0036176F">
        <w:rPr>
          <w:rFonts w:ascii="Times New Roman" w:hAnsi="Times New Roman" w:cs="Times New Roman"/>
          <w:sz w:val="24"/>
          <w:szCs w:val="24"/>
        </w:rPr>
        <w:t xml:space="preserve">a </w:t>
      </w:r>
      <w:r w:rsidR="00E74A6E">
        <w:rPr>
          <w:rFonts w:ascii="Times New Roman" w:hAnsi="Times New Roman" w:cs="Times New Roman"/>
          <w:sz w:val="24"/>
          <w:szCs w:val="24"/>
        </w:rPr>
        <w:t>hurdle</w:t>
      </w:r>
      <w:r w:rsidRPr="008D7823">
        <w:rPr>
          <w:rFonts w:ascii="Times New Roman" w:hAnsi="Times New Roman" w:cs="Times New Roman"/>
          <w:sz w:val="24"/>
          <w:szCs w:val="24"/>
        </w:rPr>
        <w:t xml:space="preserve">. Thus, it is often the combination of complex models with simpler (1D or 2D) models that is most efficient as this interaction allows for proofing and validation of the simpler models thereby building confidence in all mathematical model building steps that can appear to be opaque to non-specialist </w:t>
      </w:r>
      <w:r w:rsidR="007446AD" w:rsidRPr="008D7823">
        <w:rPr>
          <w:rFonts w:ascii="Times New Roman" w:hAnsi="Times New Roman" w:cs="Times New Roman"/>
          <w:sz w:val="24"/>
          <w:szCs w:val="24"/>
        </w:rPr>
        <w:t>modelers</w:t>
      </w:r>
      <w:r w:rsidRPr="008D7823">
        <w:rPr>
          <w:rFonts w:ascii="Times New Roman" w:hAnsi="Times New Roman" w:cs="Times New Roman"/>
          <w:sz w:val="24"/>
          <w:szCs w:val="24"/>
        </w:rPr>
        <w:t>. </w:t>
      </w:r>
    </w:p>
    <w:p w14:paraId="55AA8508" w14:textId="22339806" w:rsidR="00E9763A" w:rsidRPr="008D7823" w:rsidRDefault="00E71E4A" w:rsidP="00E71E4A">
      <w:pPr>
        <w:pStyle w:val="BodyText"/>
        <w:snapToGrid w:val="0"/>
        <w:spacing w:before="0" w:after="120" w:line="360" w:lineRule="auto"/>
        <w:jc w:val="both"/>
        <w:rPr>
          <w:rFonts w:ascii="Times New Roman" w:hAnsi="Times New Roman" w:cs="Times New Roman"/>
          <w:sz w:val="24"/>
          <w:szCs w:val="24"/>
        </w:rPr>
      </w:pPr>
      <w:r w:rsidRPr="00E71E4A">
        <w:rPr>
          <w:rFonts w:ascii="Times New Roman" w:hAnsi="Times New Roman" w:cs="Times New Roman"/>
          <w:sz w:val="24"/>
          <w:szCs w:val="24"/>
        </w:rPr>
        <w:t xml:space="preserve">Modeling and interacting with data require cautious navigation. If a model has </w:t>
      </w:r>
      <w:r>
        <w:rPr>
          <w:rFonts w:ascii="Times New Roman" w:hAnsi="Times New Roman" w:cs="Times New Roman"/>
          <w:sz w:val="24"/>
          <w:szCs w:val="24"/>
        </w:rPr>
        <w:t>enough</w:t>
      </w:r>
      <w:r w:rsidRPr="00E71E4A">
        <w:rPr>
          <w:rFonts w:ascii="Times New Roman" w:hAnsi="Times New Roman" w:cs="Times New Roman"/>
          <w:sz w:val="24"/>
          <w:szCs w:val="24"/>
        </w:rPr>
        <w:t xml:space="preserve"> unconstrained input parameters, it </w:t>
      </w:r>
      <w:r>
        <w:rPr>
          <w:rFonts w:ascii="Times New Roman" w:hAnsi="Times New Roman" w:cs="Times New Roman"/>
          <w:sz w:val="24"/>
          <w:szCs w:val="24"/>
        </w:rPr>
        <w:t>should fit any given data</w:t>
      </w:r>
      <w:r w:rsidRPr="00E71E4A">
        <w:rPr>
          <w:rFonts w:ascii="Times New Roman" w:hAnsi="Times New Roman" w:cs="Times New Roman"/>
          <w:sz w:val="24"/>
          <w:szCs w:val="24"/>
        </w:rPr>
        <w:t xml:space="preserve"> well. For instance, a straight line can always be drawn through two data points</w:t>
      </w:r>
      <w:r>
        <w:rPr>
          <w:rFonts w:ascii="Times New Roman" w:hAnsi="Times New Roman" w:cs="Times New Roman"/>
          <w:sz w:val="24"/>
          <w:szCs w:val="24"/>
        </w:rPr>
        <w:t xml:space="preserve"> with 100% accuracy</w:t>
      </w:r>
      <w:r w:rsidRPr="00E71E4A">
        <w:rPr>
          <w:rFonts w:ascii="Times New Roman" w:hAnsi="Times New Roman" w:cs="Times New Roman"/>
          <w:sz w:val="24"/>
          <w:szCs w:val="24"/>
        </w:rPr>
        <w:t>. However, it is surprising to observe the frequent use of complex models with 10+ parameters to explain only 3 to 5 data points. This tendency is likely influenced by incomplete data, emphasizing existing knowledge gaps</w:t>
      </w:r>
      <w:r>
        <w:rPr>
          <w:rFonts w:ascii="Times New Roman" w:hAnsi="Times New Roman" w:cs="Times New Roman"/>
          <w:sz w:val="24"/>
          <w:szCs w:val="24"/>
        </w:rPr>
        <w:t xml:space="preserve"> </w:t>
      </w:r>
      <w:r w:rsidR="00E9763A" w:rsidRPr="008D7823">
        <w:rPr>
          <w:rFonts w:ascii="Times New Roman" w:hAnsi="Times New Roman" w:cs="Times New Roman"/>
          <w:sz w:val="24"/>
          <w:szCs w:val="24"/>
        </w:rPr>
        <w:t xml:space="preserve">  </w:t>
      </w:r>
      <w:hyperlink r:id="rId20">
        <w:r w:rsidR="00E9763A" w:rsidRPr="008D7823">
          <w:rPr>
            <w:rStyle w:val="Hyperlink"/>
            <w:rFonts w:ascii="Times New Roman" w:hAnsi="Times New Roman" w:cs="Times New Roman"/>
            <w:szCs w:val="24"/>
          </w:rPr>
          <w:t>(</w:t>
        </w:r>
        <w:r w:rsidR="00E9763A" w:rsidRPr="009E4D1E">
          <w:rPr>
            <w:rStyle w:val="Hyperlink"/>
            <w:rFonts w:ascii="Times New Roman" w:hAnsi="Times New Roman" w:cs="Times New Roman"/>
            <w:szCs w:val="24"/>
          </w:rPr>
          <w:t>Amelung et al. 2020</w:t>
        </w:r>
        <w:r w:rsidR="00E9763A" w:rsidRPr="008D7823">
          <w:rPr>
            <w:rStyle w:val="Hyperlink"/>
            <w:rFonts w:ascii="Times New Roman" w:hAnsi="Times New Roman" w:cs="Times New Roman"/>
            <w:szCs w:val="24"/>
          </w:rPr>
          <w:t>)</w:t>
        </w:r>
      </w:hyperlink>
      <w:r w:rsidR="00E9763A" w:rsidRPr="008D7823">
        <w:rPr>
          <w:rFonts w:ascii="Times New Roman" w:hAnsi="Times New Roman" w:cs="Times New Roman"/>
          <w:sz w:val="24"/>
          <w:szCs w:val="24"/>
        </w:rPr>
        <w:t xml:space="preserve">. </w:t>
      </w:r>
      <w:r>
        <w:rPr>
          <w:rFonts w:ascii="Times New Roman" w:hAnsi="Times New Roman" w:cs="Times New Roman"/>
          <w:sz w:val="24"/>
          <w:szCs w:val="24"/>
        </w:rPr>
        <w:t>W</w:t>
      </w:r>
      <w:r w:rsidR="00E9763A" w:rsidRPr="008D7823">
        <w:rPr>
          <w:rFonts w:ascii="Times New Roman" w:hAnsi="Times New Roman" w:cs="Times New Roman"/>
          <w:sz w:val="24"/>
          <w:szCs w:val="24"/>
        </w:rPr>
        <w:t xml:space="preserve">e would like to stress that it is important to keep the modelling honest and explain uncertainties and data inconsistencies rather than pretending that the model is “perfect” </w:t>
      </w:r>
      <w:r w:rsidR="007446AD">
        <w:rPr>
          <w:rFonts w:ascii="Times New Roman" w:hAnsi="Times New Roman" w:cs="Times New Roman"/>
          <w:sz w:val="24"/>
          <w:szCs w:val="24"/>
        </w:rPr>
        <w:t xml:space="preserve">as </w:t>
      </w:r>
      <w:r w:rsidR="00E9763A" w:rsidRPr="008D7823">
        <w:rPr>
          <w:rFonts w:ascii="Times New Roman" w:hAnsi="Times New Roman" w:cs="Times New Roman"/>
          <w:sz w:val="24"/>
          <w:szCs w:val="24"/>
        </w:rPr>
        <w:t>no model ever is.</w:t>
      </w:r>
      <w:r w:rsidR="002E58B9">
        <w:rPr>
          <w:rFonts w:ascii="Times New Roman" w:hAnsi="Times New Roman" w:cs="Times New Roman"/>
          <w:sz w:val="24"/>
          <w:szCs w:val="24"/>
        </w:rPr>
        <w:t xml:space="preserve"> Currently, data availability for soil/rhizosphere modelling is ever increasing, </w:t>
      </w:r>
      <w:proofErr w:type="gramStart"/>
      <w:r w:rsidR="002E58B9">
        <w:rPr>
          <w:rFonts w:ascii="Times New Roman" w:hAnsi="Times New Roman" w:cs="Times New Roman"/>
          <w:sz w:val="24"/>
          <w:szCs w:val="24"/>
        </w:rPr>
        <w:t>from 3D and chemical imaging techniques,</w:t>
      </w:r>
      <w:proofErr w:type="gramEnd"/>
      <w:r w:rsidR="002E58B9">
        <w:rPr>
          <w:rFonts w:ascii="Times New Roman" w:hAnsi="Times New Roman" w:cs="Times New Roman"/>
          <w:sz w:val="24"/>
          <w:szCs w:val="24"/>
        </w:rPr>
        <w:t xml:space="preserve"> to geophysical methods to </w:t>
      </w:r>
      <w:proofErr w:type="spellStart"/>
      <w:r w:rsidR="002E58B9">
        <w:rPr>
          <w:rFonts w:ascii="Times New Roman" w:hAnsi="Times New Roman" w:cs="Times New Roman"/>
          <w:sz w:val="24"/>
          <w:szCs w:val="24"/>
        </w:rPr>
        <w:t>visualise</w:t>
      </w:r>
      <w:proofErr w:type="spellEnd"/>
      <w:r w:rsidR="002E58B9">
        <w:rPr>
          <w:rFonts w:ascii="Times New Roman" w:hAnsi="Times New Roman" w:cs="Times New Roman"/>
          <w:sz w:val="24"/>
          <w:szCs w:val="24"/>
        </w:rPr>
        <w:t xml:space="preserve"> processes in opaque soil to drone and </w:t>
      </w:r>
      <w:r w:rsidR="00A51D80">
        <w:rPr>
          <w:rFonts w:ascii="Times New Roman" w:hAnsi="Times New Roman" w:cs="Times New Roman"/>
          <w:sz w:val="24"/>
          <w:szCs w:val="24"/>
        </w:rPr>
        <w:t>satellite</w:t>
      </w:r>
      <w:r w:rsidR="002E58B9">
        <w:rPr>
          <w:rFonts w:ascii="Times New Roman" w:hAnsi="Times New Roman" w:cs="Times New Roman"/>
          <w:sz w:val="24"/>
          <w:szCs w:val="24"/>
        </w:rPr>
        <w:t xml:space="preserve"> observations. This will take the field from </w:t>
      </w:r>
      <w:r w:rsidR="00E9763A" w:rsidRPr="008D7823">
        <w:rPr>
          <w:rFonts w:ascii="Times New Roman" w:hAnsi="Times New Roman" w:cs="Times New Roman"/>
          <w:sz w:val="24"/>
          <w:szCs w:val="24"/>
        </w:rPr>
        <w:t>a data-poor situation to a data-rich situation</w:t>
      </w:r>
      <w:r w:rsidR="002E58B9">
        <w:rPr>
          <w:rFonts w:ascii="Times New Roman" w:hAnsi="Times New Roman" w:cs="Times New Roman"/>
          <w:sz w:val="24"/>
          <w:szCs w:val="24"/>
        </w:rPr>
        <w:t xml:space="preserve">, creating new opportunities such as hybrid mechanistic and data-driven modelling, as well as new challenges, </w:t>
      </w:r>
      <w:r w:rsidR="00E9763A" w:rsidRPr="008D7823">
        <w:rPr>
          <w:rFonts w:ascii="Times New Roman" w:hAnsi="Times New Roman" w:cs="Times New Roman"/>
          <w:sz w:val="24"/>
          <w:szCs w:val="24"/>
        </w:rPr>
        <w:t xml:space="preserve">requiring larger multidisciplinary teams to integrate all streams of their work with modelling behind a common goal. The more processes are considered, the more important is a balanced view of the different processes and their interactions. When looking at small-scale rhizosphere processes, root growth is often neglected although it can be quite important for the development of the rhizosphere (Schnepf et al. 2022). </w:t>
      </w:r>
      <w:proofErr w:type="gramStart"/>
      <w:r w:rsidR="00E9763A" w:rsidRPr="008D7823">
        <w:rPr>
          <w:rFonts w:ascii="Times New Roman" w:hAnsi="Times New Roman" w:cs="Times New Roman"/>
          <w:sz w:val="24"/>
          <w:szCs w:val="24"/>
        </w:rPr>
        <w:t>Similar to</w:t>
      </w:r>
      <w:proofErr w:type="gramEnd"/>
      <w:r w:rsidR="00E9763A" w:rsidRPr="008D7823">
        <w:rPr>
          <w:rFonts w:ascii="Times New Roman" w:hAnsi="Times New Roman" w:cs="Times New Roman"/>
          <w:sz w:val="24"/>
          <w:szCs w:val="24"/>
        </w:rPr>
        <w:t xml:space="preserve"> weather forecasts, models can now be used to predict agriculturally interesting variables, being continuously informed by current data. This approach can, for example, be used to predict the optimal timing for nitrogen fertilizer application (Fletcher et al. 2021, 2022), an example to help climate change mitigation. </w:t>
      </w:r>
    </w:p>
    <w:bookmarkEnd w:id="10"/>
    <w:p w14:paraId="09BE623F" w14:textId="4EDB37EE" w:rsidR="00E9763A" w:rsidRPr="008D7823" w:rsidRDefault="00E9763A"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 xml:space="preserve">Overall, several recent reviews </w:t>
      </w:r>
      <w:r w:rsidR="00994A48">
        <w:rPr>
          <w:rFonts w:ascii="Times New Roman" w:hAnsi="Times New Roman" w:cs="Times New Roman"/>
          <w:sz w:val="24"/>
          <w:szCs w:val="24"/>
        </w:rPr>
        <w:t xml:space="preserve">highlight </w:t>
      </w:r>
      <w:r w:rsidRPr="008D7823">
        <w:rPr>
          <w:rFonts w:ascii="Times New Roman" w:hAnsi="Times New Roman" w:cs="Times New Roman"/>
          <w:sz w:val="24"/>
          <w:szCs w:val="24"/>
        </w:rPr>
        <w:t xml:space="preserve">modelling approaches for plant-soil-rhizosphere interactions. </w:t>
      </w:r>
      <w:r w:rsidRPr="00994A48">
        <w:rPr>
          <w:rFonts w:ascii="Times New Roman" w:hAnsi="Times New Roman" w:cs="Times New Roman"/>
          <w:sz w:val="24"/>
          <w:szCs w:val="24"/>
        </w:rPr>
        <w:t xml:space="preserve">Until now, they have not been used systematically to address climate change adaptation and mitigation. Now is the opportunity to start using them for this purpose. The </w:t>
      </w:r>
      <w:r w:rsidRPr="00994A48">
        <w:rPr>
          <w:rFonts w:ascii="Times New Roman" w:hAnsi="Times New Roman" w:cs="Times New Roman"/>
          <w:sz w:val="24"/>
          <w:szCs w:val="24"/>
        </w:rPr>
        <w:lastRenderedPageBreak/>
        <w:t xml:space="preserve">challenge is to do it </w:t>
      </w:r>
      <w:r w:rsidR="00B95B5E" w:rsidRPr="00C450F6">
        <w:rPr>
          <w:rFonts w:ascii="Times New Roman" w:hAnsi="Times New Roman" w:cs="Times New Roman"/>
          <w:sz w:val="24"/>
          <w:szCs w:val="24"/>
        </w:rPr>
        <w:t>with full experimental integration</w:t>
      </w:r>
      <w:r w:rsidRPr="00994A48">
        <w:rPr>
          <w:rFonts w:ascii="Times New Roman" w:hAnsi="Times New Roman" w:cs="Times New Roman"/>
          <w:sz w:val="24"/>
          <w:szCs w:val="24"/>
        </w:rPr>
        <w:t xml:space="preserve"> within the above-described scientific discovery path.</w:t>
      </w:r>
      <w:r w:rsidRPr="008D7823">
        <w:rPr>
          <w:rFonts w:ascii="Times New Roman" w:hAnsi="Times New Roman" w:cs="Times New Roman"/>
          <w:sz w:val="24"/>
          <w:szCs w:val="24"/>
        </w:rPr>
        <w:t xml:space="preserve"> </w:t>
      </w:r>
    </w:p>
    <w:p w14:paraId="67CBB24C" w14:textId="77777777" w:rsidR="00E9763A" w:rsidRPr="008D7823" w:rsidRDefault="00E9763A" w:rsidP="00F9453B">
      <w:pPr>
        <w:snapToGrid w:val="0"/>
        <w:spacing w:after="120" w:line="360" w:lineRule="auto"/>
        <w:jc w:val="both"/>
        <w:rPr>
          <w:rFonts w:ascii="Times New Roman" w:hAnsi="Times New Roman" w:cs="Times New Roman"/>
          <w:sz w:val="24"/>
          <w:szCs w:val="24"/>
          <w:lang w:val="en-GB"/>
        </w:rPr>
      </w:pPr>
    </w:p>
    <w:p w14:paraId="0C83FC48" w14:textId="1FF4EF49" w:rsidR="00E9763A" w:rsidRPr="008D7823" w:rsidRDefault="00E9763A" w:rsidP="00F9453B">
      <w:pPr>
        <w:pStyle w:val="Heading1"/>
        <w:snapToGrid w:val="0"/>
        <w:spacing w:before="0" w:after="120" w:line="360" w:lineRule="auto"/>
        <w:jc w:val="both"/>
        <w:rPr>
          <w:rFonts w:ascii="Times New Roman" w:hAnsi="Times New Roman" w:cs="Times New Roman"/>
          <w:b/>
          <w:bCs/>
          <w:sz w:val="24"/>
          <w:szCs w:val="24"/>
        </w:rPr>
      </w:pPr>
      <w:r w:rsidRPr="008D7823">
        <w:rPr>
          <w:rFonts w:ascii="Times New Roman" w:hAnsi="Times New Roman" w:cs="Times New Roman"/>
          <w:b/>
          <w:bCs/>
          <w:sz w:val="24"/>
          <w:szCs w:val="24"/>
        </w:rPr>
        <w:t xml:space="preserve">7. </w:t>
      </w:r>
      <w:r w:rsidR="00A51D80">
        <w:rPr>
          <w:rFonts w:ascii="Times New Roman" w:hAnsi="Times New Roman" w:cs="Times New Roman"/>
          <w:b/>
          <w:bCs/>
          <w:sz w:val="24"/>
          <w:szCs w:val="24"/>
        </w:rPr>
        <w:t>Future</w:t>
      </w:r>
      <w:r w:rsidR="00522A17">
        <w:rPr>
          <w:rFonts w:ascii="Times New Roman" w:hAnsi="Times New Roman" w:cs="Times New Roman"/>
          <w:b/>
          <w:bCs/>
          <w:sz w:val="24"/>
          <w:szCs w:val="24"/>
        </w:rPr>
        <w:t xml:space="preserve"> priorities to help</w:t>
      </w:r>
      <w:r w:rsidRPr="008D7823">
        <w:rPr>
          <w:rFonts w:ascii="Times New Roman" w:hAnsi="Times New Roman" w:cs="Times New Roman"/>
          <w:b/>
          <w:bCs/>
          <w:sz w:val="24"/>
          <w:szCs w:val="24"/>
        </w:rPr>
        <w:t xml:space="preserve"> harness roots and rhizospheres for climate change mitigation and adaptation </w:t>
      </w:r>
    </w:p>
    <w:p w14:paraId="3E72147F" w14:textId="77777777" w:rsidR="00E9763A" w:rsidRPr="008D7823" w:rsidRDefault="00E9763A" w:rsidP="00F9453B">
      <w:pPr>
        <w:pStyle w:val="FirstParagraph"/>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7.1 Understanding signaling and the interactome.</w:t>
      </w:r>
    </w:p>
    <w:p w14:paraId="39892AC6" w14:textId="32A624A5" w:rsidR="00E9763A" w:rsidRPr="008D7823" w:rsidRDefault="00E9763A" w:rsidP="00F9453B">
      <w:pPr>
        <w:pStyle w:val="FirstParagraph"/>
        <w:snapToGrid w:val="0"/>
        <w:spacing w:before="0" w:after="120" w:line="360" w:lineRule="auto"/>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Plants produce a myriad of carbon compounds from their roots which influence the form and function of the rhizosphere microbiome in fundamental ways. Carbon additions to soil have been shown to alter the environment for microbial recruitment, </w:t>
      </w:r>
      <w:proofErr w:type="gramStart"/>
      <w:r w:rsidRPr="008D7823">
        <w:rPr>
          <w:rFonts w:ascii="Times New Roman" w:hAnsi="Times New Roman" w:cs="Times New Roman"/>
          <w:sz w:val="24"/>
          <w:szCs w:val="24"/>
          <w:lang w:val="en-GB"/>
        </w:rPr>
        <w:t>growth</w:t>
      </w:r>
      <w:proofErr w:type="gramEnd"/>
      <w:r w:rsidRPr="008D7823">
        <w:rPr>
          <w:rFonts w:ascii="Times New Roman" w:hAnsi="Times New Roman" w:cs="Times New Roman"/>
          <w:sz w:val="24"/>
          <w:szCs w:val="24"/>
          <w:lang w:val="en-GB"/>
        </w:rPr>
        <w:t xml:space="preserve"> and function (Xu et al. 2020) and in cohort with root traits, such as root hairs (Koebernick et al, 2017; 2019), and mycorrhizal hyphae (Zhang et al. 2018; Jiang et al. 202</w:t>
      </w:r>
      <w:r w:rsidR="0048071D" w:rsidRPr="008D7823">
        <w:rPr>
          <w:rFonts w:ascii="Times New Roman" w:hAnsi="Times New Roman" w:cs="Times New Roman"/>
          <w:sz w:val="24"/>
          <w:szCs w:val="24"/>
          <w:lang w:val="en-GB"/>
        </w:rPr>
        <w:t>1</w:t>
      </w:r>
      <w:r w:rsidRPr="008D7823">
        <w:rPr>
          <w:rFonts w:ascii="Times New Roman" w:hAnsi="Times New Roman" w:cs="Times New Roman"/>
          <w:sz w:val="24"/>
          <w:szCs w:val="24"/>
          <w:lang w:val="en-GB"/>
        </w:rPr>
        <w:t xml:space="preserve">) can have a profound effect on the microbiome and its function which are extremely dynamic (Liu et al. 2021). </w:t>
      </w:r>
      <w:r w:rsidR="00042067">
        <w:rPr>
          <w:rFonts w:ascii="Times New Roman" w:hAnsi="Times New Roman" w:cs="Times New Roman"/>
          <w:sz w:val="24"/>
          <w:szCs w:val="24"/>
          <w:lang w:val="en-GB"/>
        </w:rPr>
        <w:t xml:space="preserve">This is important as the impacts of climate change are likely to be profound on the quality and quantity of these </w:t>
      </w:r>
      <w:proofErr w:type="spellStart"/>
      <w:r w:rsidR="00F563FB">
        <w:rPr>
          <w:rFonts w:ascii="Times New Roman" w:hAnsi="Times New Roman" w:cs="Times New Roman"/>
          <w:sz w:val="24"/>
          <w:szCs w:val="24"/>
          <w:lang w:val="en-GB"/>
        </w:rPr>
        <w:t>rhizodeposits</w:t>
      </w:r>
      <w:proofErr w:type="spellEnd"/>
      <w:r w:rsidR="00F563FB">
        <w:rPr>
          <w:rFonts w:ascii="Times New Roman" w:hAnsi="Times New Roman" w:cs="Times New Roman"/>
          <w:sz w:val="24"/>
          <w:szCs w:val="24"/>
          <w:lang w:val="en-GB"/>
        </w:rPr>
        <w:t>. Elevated p</w:t>
      </w:r>
      <w:r w:rsidR="00132222">
        <w:rPr>
          <w:rFonts w:ascii="Times New Roman" w:hAnsi="Times New Roman" w:cs="Times New Roman"/>
          <w:sz w:val="24"/>
          <w:szCs w:val="24"/>
          <w:lang w:val="en-GB"/>
        </w:rPr>
        <w:t>CO</w:t>
      </w:r>
      <w:r w:rsidR="00132222">
        <w:rPr>
          <w:rFonts w:ascii="Times New Roman" w:hAnsi="Times New Roman" w:cs="Times New Roman"/>
          <w:sz w:val="24"/>
          <w:szCs w:val="24"/>
          <w:vertAlign w:val="subscript"/>
          <w:lang w:val="en-GB"/>
        </w:rPr>
        <w:t>2</w:t>
      </w:r>
      <w:r w:rsidR="00132222">
        <w:rPr>
          <w:rFonts w:ascii="Times New Roman" w:hAnsi="Times New Roman" w:cs="Times New Roman"/>
          <w:sz w:val="24"/>
          <w:szCs w:val="24"/>
          <w:lang w:val="en-GB"/>
        </w:rPr>
        <w:t xml:space="preserve"> and temperature will have large impacts on the amount C fixed by plants and </w:t>
      </w:r>
      <w:r w:rsidR="00F75C00">
        <w:rPr>
          <w:rFonts w:ascii="Times New Roman" w:hAnsi="Times New Roman" w:cs="Times New Roman"/>
          <w:sz w:val="24"/>
          <w:szCs w:val="24"/>
          <w:lang w:val="en-GB"/>
        </w:rPr>
        <w:t xml:space="preserve">therefore </w:t>
      </w:r>
      <w:r w:rsidR="00132222">
        <w:rPr>
          <w:rFonts w:ascii="Times New Roman" w:hAnsi="Times New Roman" w:cs="Times New Roman"/>
          <w:sz w:val="24"/>
          <w:szCs w:val="24"/>
          <w:lang w:val="en-GB"/>
        </w:rPr>
        <w:t xml:space="preserve">what </w:t>
      </w:r>
      <w:r w:rsidR="00F75C00">
        <w:rPr>
          <w:rFonts w:ascii="Times New Roman" w:hAnsi="Times New Roman" w:cs="Times New Roman"/>
          <w:sz w:val="24"/>
          <w:szCs w:val="24"/>
          <w:lang w:val="en-GB"/>
        </w:rPr>
        <w:t xml:space="preserve">is available for </w:t>
      </w:r>
      <w:r w:rsidR="00F00BB0">
        <w:rPr>
          <w:rFonts w:ascii="Times New Roman" w:hAnsi="Times New Roman" w:cs="Times New Roman"/>
          <w:sz w:val="24"/>
          <w:szCs w:val="24"/>
          <w:lang w:val="en-GB"/>
        </w:rPr>
        <w:t>rhizodeposition, while associated stress may impact the quality of the compounds produced.</w:t>
      </w:r>
      <w:r w:rsidR="00132222">
        <w:rPr>
          <w:rFonts w:ascii="Times New Roman" w:hAnsi="Times New Roman" w:cs="Times New Roman"/>
          <w:sz w:val="24"/>
          <w:szCs w:val="24"/>
          <w:lang w:val="en-GB"/>
        </w:rPr>
        <w:t xml:space="preserve"> </w:t>
      </w:r>
      <w:r w:rsidRPr="008D7823">
        <w:rPr>
          <w:rFonts w:ascii="Times New Roman" w:hAnsi="Times New Roman" w:cs="Times New Roman"/>
          <w:sz w:val="24"/>
          <w:szCs w:val="24"/>
          <w:lang w:val="en-GB"/>
        </w:rPr>
        <w:t xml:space="preserve">Indirectly, these </w:t>
      </w:r>
      <w:proofErr w:type="spellStart"/>
      <w:r w:rsidRPr="008D7823">
        <w:rPr>
          <w:rFonts w:ascii="Times New Roman" w:hAnsi="Times New Roman" w:cs="Times New Roman"/>
          <w:sz w:val="24"/>
          <w:szCs w:val="24"/>
          <w:lang w:val="en-GB"/>
        </w:rPr>
        <w:t>rhizodeposits</w:t>
      </w:r>
      <w:proofErr w:type="spellEnd"/>
      <w:r w:rsidRPr="008D7823">
        <w:rPr>
          <w:rFonts w:ascii="Times New Roman" w:hAnsi="Times New Roman" w:cs="Times New Roman"/>
          <w:sz w:val="24"/>
          <w:szCs w:val="24"/>
          <w:lang w:val="en-GB"/>
        </w:rPr>
        <w:t xml:space="preserve"> can alter the chemical and physical environment of the rhizosphere in which the microbes grow and reproduce (Naveed et al. 2017, 2018, 2019). They also act as an energy source for these mostly heterotrophic bacteria and fungi. However, components of </w:t>
      </w:r>
      <w:proofErr w:type="spellStart"/>
      <w:r w:rsidRPr="008D7823">
        <w:rPr>
          <w:rFonts w:ascii="Times New Roman" w:hAnsi="Times New Roman" w:cs="Times New Roman"/>
          <w:sz w:val="24"/>
          <w:szCs w:val="24"/>
          <w:lang w:val="en-GB"/>
        </w:rPr>
        <w:t>rhizodeposits</w:t>
      </w:r>
      <w:proofErr w:type="spellEnd"/>
      <w:r w:rsidRPr="008D7823">
        <w:rPr>
          <w:rFonts w:ascii="Times New Roman" w:hAnsi="Times New Roman" w:cs="Times New Roman"/>
          <w:sz w:val="24"/>
          <w:szCs w:val="24"/>
          <w:lang w:val="en-GB"/>
        </w:rPr>
        <w:t xml:space="preserve"> also act as specific signals which influence specific functions of microbes, such as fructose activating bacterial phosphatase enzyme production and altering organic P mineralisation (Zhang et al. 2020) and nitrification inhibiting compounds directly effecting the expression of ammonia oxidizing genes and reducing conversion of </w:t>
      </w:r>
      <w:r w:rsidR="00C0065E" w:rsidRPr="008D7823">
        <w:rPr>
          <w:rFonts w:ascii="Times New Roman" w:hAnsi="Times New Roman" w:cs="Times New Roman"/>
          <w:sz w:val="24"/>
          <w:szCs w:val="24"/>
          <w:lang w:val="en-GB"/>
        </w:rPr>
        <w:t>ammoni</w:t>
      </w:r>
      <w:r w:rsidR="00C0065E">
        <w:rPr>
          <w:rFonts w:ascii="Times New Roman" w:hAnsi="Times New Roman" w:cs="Times New Roman"/>
          <w:sz w:val="24"/>
          <w:szCs w:val="24"/>
          <w:lang w:val="en-GB"/>
        </w:rPr>
        <w:t>um</w:t>
      </w:r>
      <w:r w:rsidR="00C0065E" w:rsidRPr="008D7823">
        <w:rPr>
          <w:rFonts w:ascii="Times New Roman" w:hAnsi="Times New Roman" w:cs="Times New Roman"/>
          <w:sz w:val="24"/>
          <w:szCs w:val="24"/>
          <w:lang w:val="en-GB"/>
        </w:rPr>
        <w:t xml:space="preserve"> </w:t>
      </w:r>
      <w:r w:rsidRPr="008D7823">
        <w:rPr>
          <w:rFonts w:ascii="Times New Roman" w:hAnsi="Times New Roman" w:cs="Times New Roman"/>
          <w:sz w:val="24"/>
          <w:szCs w:val="24"/>
          <w:lang w:val="en-GB"/>
        </w:rPr>
        <w:t>to nitrate (Subbarao et al. 2012). More recently it has been shown that a range of plant hormones are also lost from the root into the rhizosphere and have impacts on microbial assemblage and function (Lu et al. 2021)</w:t>
      </w:r>
      <w:r w:rsidR="00C0065E">
        <w:rPr>
          <w:rFonts w:ascii="Times New Roman" w:hAnsi="Times New Roman" w:cs="Times New Roman"/>
          <w:sz w:val="24"/>
          <w:szCs w:val="24"/>
          <w:lang w:val="en-GB"/>
        </w:rPr>
        <w:t>.</w:t>
      </w:r>
      <w:r w:rsidR="004D0142">
        <w:rPr>
          <w:rFonts w:ascii="Times New Roman" w:hAnsi="Times New Roman" w:cs="Times New Roman"/>
          <w:sz w:val="24"/>
          <w:szCs w:val="24"/>
          <w:lang w:val="en-GB"/>
        </w:rPr>
        <w:t xml:space="preserve"> </w:t>
      </w:r>
      <w:r w:rsidR="00C0065E">
        <w:rPr>
          <w:rFonts w:ascii="Times New Roman" w:hAnsi="Times New Roman" w:cs="Times New Roman"/>
          <w:sz w:val="24"/>
          <w:szCs w:val="24"/>
          <w:lang w:val="en-GB"/>
        </w:rPr>
        <w:t xml:space="preserve">Similarly </w:t>
      </w:r>
      <w:r w:rsidR="006A6D54">
        <w:rPr>
          <w:rFonts w:ascii="Times New Roman" w:hAnsi="Times New Roman" w:cs="Times New Roman"/>
          <w:sz w:val="24"/>
          <w:szCs w:val="24"/>
          <w:lang w:val="en-GB"/>
        </w:rPr>
        <w:t>understanding the impact on microRNA is still in its infancy</w:t>
      </w:r>
      <w:r w:rsidRPr="008D7823">
        <w:rPr>
          <w:rFonts w:ascii="Times New Roman" w:hAnsi="Times New Roman" w:cs="Times New Roman"/>
          <w:sz w:val="24"/>
          <w:szCs w:val="24"/>
          <w:lang w:val="en-GB"/>
        </w:rPr>
        <w:t xml:space="preserve">. </w:t>
      </w:r>
      <w:r w:rsidR="00C0065E" w:rsidRPr="008D7823">
        <w:rPr>
          <w:rFonts w:ascii="Times New Roman" w:hAnsi="Times New Roman" w:cs="Times New Roman"/>
          <w:sz w:val="24"/>
          <w:szCs w:val="24"/>
          <w:lang w:val="en-GB"/>
        </w:rPr>
        <w:t>Moreover</w:t>
      </w:r>
      <w:r w:rsidRPr="008D7823">
        <w:rPr>
          <w:rFonts w:ascii="Times New Roman" w:hAnsi="Times New Roman" w:cs="Times New Roman"/>
          <w:sz w:val="24"/>
          <w:szCs w:val="24"/>
          <w:lang w:val="en-GB"/>
        </w:rPr>
        <w:t xml:space="preserve">, the microbiome can feedback to the plant through rhizosphere signals altering its physiological and genetic response. This makes for an exceptionally complicated environment that varies from the bulk soil in </w:t>
      </w:r>
      <w:proofErr w:type="gramStart"/>
      <w:r w:rsidRPr="008D7823">
        <w:rPr>
          <w:rFonts w:ascii="Times New Roman" w:hAnsi="Times New Roman" w:cs="Times New Roman"/>
          <w:sz w:val="24"/>
          <w:szCs w:val="24"/>
          <w:lang w:val="en-GB"/>
        </w:rPr>
        <w:t>many different ways</w:t>
      </w:r>
      <w:proofErr w:type="gramEnd"/>
      <w:r w:rsidRPr="008D7823">
        <w:rPr>
          <w:rFonts w:ascii="Times New Roman" w:hAnsi="Times New Roman" w:cs="Times New Roman"/>
          <w:sz w:val="24"/>
          <w:szCs w:val="24"/>
          <w:lang w:val="en-GB"/>
        </w:rPr>
        <w:t xml:space="preserve">. These rhizosphere interactions can be considered as a rhizosphere interactome, which has a key role in regulating plant stress tolerance. Approaching our </w:t>
      </w:r>
      <w:r w:rsidR="0033158F" w:rsidRPr="008D7823">
        <w:rPr>
          <w:rFonts w:ascii="Times New Roman" w:hAnsi="Times New Roman" w:cs="Times New Roman"/>
          <w:sz w:val="24"/>
          <w:szCs w:val="24"/>
          <w:lang w:val="en-GB"/>
        </w:rPr>
        <w:t>understanding</w:t>
      </w:r>
      <w:r w:rsidRPr="008D7823">
        <w:rPr>
          <w:rFonts w:ascii="Times New Roman" w:hAnsi="Times New Roman" w:cs="Times New Roman"/>
          <w:sz w:val="24"/>
          <w:szCs w:val="24"/>
          <w:lang w:val="en-GB"/>
        </w:rPr>
        <w:t xml:space="preserve"> of </w:t>
      </w:r>
      <w:r w:rsidR="00653D8F">
        <w:rPr>
          <w:rFonts w:ascii="Times New Roman" w:hAnsi="Times New Roman" w:cs="Times New Roman"/>
          <w:sz w:val="24"/>
          <w:szCs w:val="24"/>
          <w:lang w:val="en-GB"/>
        </w:rPr>
        <w:t xml:space="preserve">plant microbe </w:t>
      </w:r>
      <w:r w:rsidR="0009263B">
        <w:rPr>
          <w:rFonts w:ascii="Times New Roman" w:hAnsi="Times New Roman" w:cs="Times New Roman"/>
          <w:sz w:val="24"/>
          <w:szCs w:val="24"/>
          <w:lang w:val="en-GB"/>
        </w:rPr>
        <w:t>interactions</w:t>
      </w:r>
      <w:r w:rsidR="002E288E">
        <w:rPr>
          <w:rFonts w:ascii="Times New Roman" w:hAnsi="Times New Roman" w:cs="Times New Roman"/>
          <w:sz w:val="24"/>
          <w:szCs w:val="24"/>
          <w:lang w:val="en-GB"/>
        </w:rPr>
        <w:t xml:space="preserve"> </w:t>
      </w:r>
      <w:r w:rsidRPr="008D7823">
        <w:rPr>
          <w:rFonts w:ascii="Times New Roman" w:hAnsi="Times New Roman" w:cs="Times New Roman"/>
          <w:sz w:val="24"/>
          <w:szCs w:val="24"/>
          <w:lang w:val="en-GB"/>
        </w:rPr>
        <w:t xml:space="preserve">from a novel perspective by treating it as a </w:t>
      </w:r>
      <w:proofErr w:type="spellStart"/>
      <w:r w:rsidRPr="008D7823">
        <w:rPr>
          <w:rFonts w:ascii="Times New Roman" w:hAnsi="Times New Roman" w:cs="Times New Roman"/>
          <w:sz w:val="24"/>
          <w:szCs w:val="24"/>
          <w:lang w:val="en-GB"/>
        </w:rPr>
        <w:t>holobiont</w:t>
      </w:r>
      <w:proofErr w:type="spellEnd"/>
      <w:r w:rsidRPr="008D7823">
        <w:rPr>
          <w:rFonts w:ascii="Times New Roman" w:hAnsi="Times New Roman" w:cs="Times New Roman"/>
          <w:sz w:val="24"/>
          <w:szCs w:val="24"/>
          <w:lang w:val="en-GB"/>
        </w:rPr>
        <w:t xml:space="preserve"> regulated by its interactome will likely provide important breakthroughs in understanding at this boundary of disciplines.</w:t>
      </w:r>
      <w:r w:rsidR="002E288E">
        <w:rPr>
          <w:rFonts w:ascii="Times New Roman" w:hAnsi="Times New Roman" w:cs="Times New Roman"/>
          <w:sz w:val="24"/>
          <w:szCs w:val="24"/>
          <w:lang w:val="en-GB"/>
        </w:rPr>
        <w:t xml:space="preserve"> Moreover, understanding the impact of </w:t>
      </w:r>
      <w:r w:rsidR="00262E59">
        <w:rPr>
          <w:rFonts w:ascii="Times New Roman" w:hAnsi="Times New Roman" w:cs="Times New Roman"/>
          <w:sz w:val="24"/>
          <w:szCs w:val="24"/>
          <w:lang w:val="en-GB"/>
        </w:rPr>
        <w:t xml:space="preserve">climate </w:t>
      </w:r>
      <w:r w:rsidR="00262E59">
        <w:rPr>
          <w:rFonts w:ascii="Times New Roman" w:hAnsi="Times New Roman" w:cs="Times New Roman"/>
          <w:sz w:val="24"/>
          <w:szCs w:val="24"/>
          <w:lang w:val="en-GB"/>
        </w:rPr>
        <w:lastRenderedPageBreak/>
        <w:t xml:space="preserve">change on these interactions is urgent and critical to deliver </w:t>
      </w:r>
      <w:r w:rsidR="00CD4680">
        <w:rPr>
          <w:rFonts w:ascii="Times New Roman" w:hAnsi="Times New Roman" w:cs="Times New Roman"/>
          <w:sz w:val="24"/>
          <w:szCs w:val="24"/>
          <w:lang w:val="en-GB"/>
        </w:rPr>
        <w:t>resilient and adapted crop genotypes.</w:t>
      </w:r>
      <w:r w:rsidRPr="008D7823">
        <w:rPr>
          <w:rFonts w:ascii="Times New Roman" w:hAnsi="Times New Roman" w:cs="Times New Roman"/>
          <w:sz w:val="24"/>
          <w:szCs w:val="24"/>
          <w:lang w:val="en-GB"/>
        </w:rPr>
        <w:t xml:space="preserve"> Development of novel and cutting-edge techniques in rhizosphere imaging of root </w:t>
      </w:r>
      <w:proofErr w:type="spellStart"/>
      <w:r w:rsidRPr="008D7823">
        <w:rPr>
          <w:rFonts w:ascii="Times New Roman" w:hAnsi="Times New Roman" w:cs="Times New Roman"/>
          <w:sz w:val="24"/>
          <w:szCs w:val="24"/>
          <w:lang w:val="en-GB"/>
        </w:rPr>
        <w:t>rhizodeposits</w:t>
      </w:r>
      <w:proofErr w:type="spellEnd"/>
      <w:r w:rsidRPr="008D7823">
        <w:rPr>
          <w:rFonts w:ascii="Times New Roman" w:hAnsi="Times New Roman" w:cs="Times New Roman"/>
          <w:sz w:val="24"/>
          <w:szCs w:val="24"/>
          <w:lang w:val="en-GB"/>
        </w:rPr>
        <w:t xml:space="preserve">, high-throughput platforms for phenotyping root </w:t>
      </w:r>
      <w:proofErr w:type="spellStart"/>
      <w:r w:rsidRPr="008D7823">
        <w:rPr>
          <w:rFonts w:ascii="Times New Roman" w:hAnsi="Times New Roman" w:cs="Times New Roman"/>
          <w:sz w:val="24"/>
          <w:szCs w:val="24"/>
          <w:lang w:val="en-GB"/>
        </w:rPr>
        <w:t>rhizodeposit</w:t>
      </w:r>
      <w:proofErr w:type="spellEnd"/>
      <w:r w:rsidRPr="008D7823">
        <w:rPr>
          <w:rFonts w:ascii="Times New Roman" w:hAnsi="Times New Roman" w:cs="Times New Roman"/>
          <w:sz w:val="24"/>
          <w:szCs w:val="24"/>
          <w:lang w:val="en-GB"/>
        </w:rPr>
        <w:t xml:space="preserve"> signatures in large populations and unique and powerful genetic populations to interrogate these traits, gives us a novel and unique opportunity to push forward the boundaries of understanding. Add to this, established expertise in rhizosphere modelling and pipelines in rhizosphere microbiome metagenomics, rhizosphere stable-isotope probing and expertise in root</w:t>
      </w:r>
      <w:r w:rsidR="00A10A9A">
        <w:rPr>
          <w:rFonts w:ascii="Times New Roman" w:hAnsi="Times New Roman" w:cs="Times New Roman"/>
          <w:sz w:val="24"/>
          <w:szCs w:val="24"/>
          <w:lang w:val="en-GB"/>
        </w:rPr>
        <w:t>-</w:t>
      </w:r>
      <w:r w:rsidRPr="008D7823">
        <w:rPr>
          <w:rFonts w:ascii="Times New Roman" w:hAnsi="Times New Roman" w:cs="Times New Roman"/>
          <w:sz w:val="24"/>
          <w:szCs w:val="24"/>
          <w:lang w:val="en-GB"/>
        </w:rPr>
        <w:t>soil physical interactions the community is well poised to take the field beyond the state-of-the-art. The integration of all these fields of research has the potential to allow us to decipher the regulation of rhizosphere signals and feedback loops, which are yet unk</w:t>
      </w:r>
      <w:r w:rsidR="00941448">
        <w:rPr>
          <w:rFonts w:ascii="Times New Roman" w:hAnsi="Times New Roman" w:cs="Times New Roman"/>
          <w:sz w:val="24"/>
          <w:szCs w:val="24"/>
          <w:lang w:val="en-GB"/>
        </w:rPr>
        <w:t>n</w:t>
      </w:r>
      <w:r w:rsidRPr="008D7823">
        <w:rPr>
          <w:rFonts w:ascii="Times New Roman" w:hAnsi="Times New Roman" w:cs="Times New Roman"/>
          <w:sz w:val="24"/>
          <w:szCs w:val="24"/>
          <w:lang w:val="en-GB"/>
        </w:rPr>
        <w:t>own.</w:t>
      </w:r>
    </w:p>
    <w:p w14:paraId="5E3AB137" w14:textId="2AD8AB3B" w:rsidR="00E9763A" w:rsidRPr="008D7823" w:rsidRDefault="00E9763A" w:rsidP="00F9453B">
      <w:pPr>
        <w:pStyle w:val="FirstParagraph"/>
        <w:snapToGrid w:val="0"/>
        <w:spacing w:before="0" w:after="120" w:line="360" w:lineRule="auto"/>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 It is becoming evident that plants actively shape the microbial community inhabiting the root</w:t>
      </w:r>
      <w:r w:rsidR="00A10A9A">
        <w:rPr>
          <w:rFonts w:ascii="Times New Roman" w:hAnsi="Times New Roman" w:cs="Times New Roman"/>
          <w:sz w:val="24"/>
          <w:szCs w:val="24"/>
          <w:lang w:val="en-GB"/>
        </w:rPr>
        <w:t>-</w:t>
      </w:r>
      <w:r w:rsidRPr="008D7823">
        <w:rPr>
          <w:rFonts w:ascii="Times New Roman" w:hAnsi="Times New Roman" w:cs="Times New Roman"/>
          <w:sz w:val="24"/>
          <w:szCs w:val="24"/>
          <w:lang w:val="en-GB"/>
        </w:rPr>
        <w:t xml:space="preserve">soil interface (Bulgarelli et al. 2015; Robertson-Albertyne et al 2017) and this is likely manifest in the rhizosphere interactome. Our understanding of these complex interactions will become clearer through first detecting and quantifying the plant and microbial exudates as well as their effects on gene transcription and translation. This will be greatly enhanced by advances in analytical chemistry and analytical immunology, such as capillary electrophoresis MS (CE-MS) and monoclonal antibody arrays, leading to an ability to measure a more complete metabolome that can be related to the genome and transcriptome of the plants and the metagenome of the soil. This can be combined with novel techniques such as </w:t>
      </w:r>
      <w:proofErr w:type="spellStart"/>
      <w:r w:rsidRPr="008D7823">
        <w:rPr>
          <w:rFonts w:ascii="Times New Roman" w:hAnsi="Times New Roman" w:cs="Times New Roman"/>
          <w:sz w:val="24"/>
          <w:szCs w:val="24"/>
          <w:lang w:val="en-GB"/>
        </w:rPr>
        <w:t>metatranscriptomics</w:t>
      </w:r>
      <w:proofErr w:type="spellEnd"/>
      <w:r w:rsidRPr="008D7823">
        <w:rPr>
          <w:rFonts w:ascii="Times New Roman" w:hAnsi="Times New Roman" w:cs="Times New Roman"/>
          <w:sz w:val="24"/>
          <w:szCs w:val="24"/>
          <w:lang w:val="en-GB"/>
        </w:rPr>
        <w:t xml:space="preserve"> which can provide insight into the specific expression and translation of genetic loci in the rhizosphere. Moreover, cutting-edge techniques such as different imaging mass </w:t>
      </w:r>
      <w:proofErr w:type="spellStart"/>
      <w:r w:rsidRPr="008D7823">
        <w:rPr>
          <w:rFonts w:ascii="Times New Roman" w:hAnsi="Times New Roman" w:cs="Times New Roman"/>
          <w:sz w:val="24"/>
          <w:szCs w:val="24"/>
          <w:lang w:val="en-GB"/>
        </w:rPr>
        <w:t>spectrometery</w:t>
      </w:r>
      <w:proofErr w:type="spellEnd"/>
      <w:r w:rsidRPr="008D7823">
        <w:rPr>
          <w:rFonts w:ascii="Times New Roman" w:hAnsi="Times New Roman" w:cs="Times New Roman"/>
          <w:sz w:val="24"/>
          <w:szCs w:val="24"/>
          <w:lang w:val="en-GB"/>
        </w:rPr>
        <w:t xml:space="preserve"> approaches will further allow direct visualisation and quantification on specific chemical exchanges in the rhizosphere interactome. Evidence from mammalian digestive and marine ecosystems demonstrates that polysaccharide (PS) complexity drives cognate microbial diversity via evolution of highly specialized carbohydrate active enzymes (</w:t>
      </w:r>
      <w:proofErr w:type="spellStart"/>
      <w:r w:rsidRPr="008D7823">
        <w:rPr>
          <w:rFonts w:ascii="Times New Roman" w:hAnsi="Times New Roman" w:cs="Times New Roman"/>
          <w:sz w:val="24"/>
          <w:szCs w:val="24"/>
          <w:lang w:val="en-GB"/>
        </w:rPr>
        <w:t>CAZymes</w:t>
      </w:r>
      <w:proofErr w:type="spellEnd"/>
      <w:r w:rsidRPr="008D7823">
        <w:rPr>
          <w:rFonts w:ascii="Times New Roman" w:hAnsi="Times New Roman" w:cs="Times New Roman"/>
          <w:sz w:val="24"/>
          <w:szCs w:val="24"/>
          <w:lang w:val="en-GB"/>
        </w:rPr>
        <w:t xml:space="preserve">) for glycan degradation. These effects are less well understood in the </w:t>
      </w:r>
      <w:proofErr w:type="gramStart"/>
      <w:r w:rsidRPr="008D7823">
        <w:rPr>
          <w:rFonts w:ascii="Times New Roman" w:hAnsi="Times New Roman" w:cs="Times New Roman"/>
          <w:sz w:val="24"/>
          <w:szCs w:val="24"/>
          <w:lang w:val="en-GB"/>
        </w:rPr>
        <w:t>rhizosphere</w:t>
      </w:r>
      <w:proofErr w:type="gramEnd"/>
      <w:r w:rsidRPr="008D7823">
        <w:rPr>
          <w:rFonts w:ascii="Times New Roman" w:hAnsi="Times New Roman" w:cs="Times New Roman"/>
          <w:sz w:val="24"/>
          <w:szCs w:val="24"/>
          <w:lang w:val="en-GB"/>
        </w:rPr>
        <w:t xml:space="preserve"> but recent research suggests that analogous processes are important. The study of the rhizosphere interactome is in its infancy and focus in this area will generate novel understanding of this critical zone in global ecosystems and foster significant development in the area.</w:t>
      </w:r>
    </w:p>
    <w:p w14:paraId="0CAD692B" w14:textId="77777777" w:rsidR="00E9763A" w:rsidRPr="008D7823" w:rsidRDefault="00E9763A" w:rsidP="00F9453B">
      <w:pPr>
        <w:pStyle w:val="FirstParagraph"/>
        <w:snapToGrid w:val="0"/>
        <w:spacing w:before="0" w:after="120" w:line="360" w:lineRule="auto"/>
        <w:jc w:val="both"/>
        <w:rPr>
          <w:rFonts w:ascii="Times New Roman" w:hAnsi="Times New Roman" w:cs="Times New Roman"/>
          <w:sz w:val="24"/>
          <w:szCs w:val="24"/>
        </w:rPr>
      </w:pPr>
    </w:p>
    <w:p w14:paraId="1C09BD6B" w14:textId="552DAF61" w:rsidR="00E9763A" w:rsidRPr="008D7823" w:rsidRDefault="00E9763A" w:rsidP="00F9453B">
      <w:pPr>
        <w:pStyle w:val="FirstParagraph"/>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7.2 Designing the root</w:t>
      </w:r>
      <w:r w:rsidR="00A10A9A">
        <w:rPr>
          <w:rFonts w:ascii="Times New Roman" w:hAnsi="Times New Roman" w:cs="Times New Roman"/>
          <w:sz w:val="24"/>
          <w:szCs w:val="24"/>
        </w:rPr>
        <w:t>-</w:t>
      </w:r>
      <w:r w:rsidRPr="008D7823">
        <w:rPr>
          <w:rFonts w:ascii="Times New Roman" w:hAnsi="Times New Roman" w:cs="Times New Roman"/>
          <w:sz w:val="24"/>
          <w:szCs w:val="24"/>
        </w:rPr>
        <w:t xml:space="preserve">soil </w:t>
      </w:r>
      <w:proofErr w:type="gramStart"/>
      <w:r w:rsidRPr="008D7823">
        <w:rPr>
          <w:rFonts w:ascii="Times New Roman" w:hAnsi="Times New Roman" w:cs="Times New Roman"/>
          <w:sz w:val="24"/>
          <w:szCs w:val="24"/>
        </w:rPr>
        <w:t>interface</w:t>
      </w:r>
      <w:proofErr w:type="gramEnd"/>
    </w:p>
    <w:p w14:paraId="3CB46F8A" w14:textId="7D481F40" w:rsidR="00E9763A" w:rsidRPr="008D7823" w:rsidRDefault="00E9763A" w:rsidP="00F9453B">
      <w:pPr>
        <w:pStyle w:val="FirstParagraph"/>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 xml:space="preserve">The root-soil interface defines a distinct microhabitat for a community of microorganisms whose taxonomic composition and function is markedly distinct from unplanted soil (Terrazas </w:t>
      </w:r>
      <w:r w:rsidRPr="008D7823">
        <w:rPr>
          <w:rFonts w:ascii="Times New Roman" w:hAnsi="Times New Roman" w:cs="Times New Roman"/>
          <w:sz w:val="24"/>
          <w:szCs w:val="24"/>
        </w:rPr>
        <w:lastRenderedPageBreak/>
        <w:t>et al. 2016)</w:t>
      </w:r>
      <w:r w:rsidR="00D47374">
        <w:rPr>
          <w:rFonts w:ascii="Times New Roman" w:hAnsi="Times New Roman" w:cs="Times New Roman"/>
          <w:sz w:val="24"/>
          <w:szCs w:val="24"/>
        </w:rPr>
        <w:t xml:space="preserve"> and is the arena for the rhizosphere interactome to play out.</w:t>
      </w:r>
      <w:r w:rsidR="00D47374" w:rsidRPr="008D7823">
        <w:rPr>
          <w:rFonts w:ascii="Times New Roman" w:hAnsi="Times New Roman" w:cs="Times New Roman"/>
          <w:sz w:val="24"/>
          <w:szCs w:val="24"/>
        </w:rPr>
        <w:t xml:space="preserve"> </w:t>
      </w:r>
      <w:r w:rsidRPr="008D7823">
        <w:rPr>
          <w:rFonts w:ascii="Times New Roman" w:hAnsi="Times New Roman" w:cs="Times New Roman"/>
          <w:sz w:val="24"/>
          <w:szCs w:val="24"/>
        </w:rPr>
        <w:t>These plant-microbial assemblages define a wide range of interactions encompassing both parasitism and mutualism (Escudero-Martinez and Bulgarelli, 2019)</w:t>
      </w:r>
      <w:r w:rsidR="003B6BEC">
        <w:rPr>
          <w:rFonts w:ascii="Times New Roman" w:hAnsi="Times New Roman" w:cs="Times New Roman"/>
          <w:sz w:val="24"/>
          <w:szCs w:val="24"/>
        </w:rPr>
        <w:t xml:space="preserve"> at different levels of intimacy such as </w:t>
      </w:r>
      <w:r w:rsidR="0044588B">
        <w:rPr>
          <w:rFonts w:ascii="Times New Roman" w:hAnsi="Times New Roman" w:cs="Times New Roman"/>
          <w:sz w:val="24"/>
          <w:szCs w:val="24"/>
        </w:rPr>
        <w:t xml:space="preserve">symbiotic relationships, </w:t>
      </w:r>
      <w:r w:rsidR="005C510F">
        <w:rPr>
          <w:rFonts w:ascii="Times New Roman" w:hAnsi="Times New Roman" w:cs="Times New Roman"/>
          <w:sz w:val="24"/>
          <w:szCs w:val="24"/>
        </w:rPr>
        <w:t>including</w:t>
      </w:r>
      <w:r w:rsidR="0044588B">
        <w:rPr>
          <w:rFonts w:ascii="Times New Roman" w:hAnsi="Times New Roman" w:cs="Times New Roman"/>
          <w:sz w:val="24"/>
          <w:szCs w:val="24"/>
        </w:rPr>
        <w:t xml:space="preserve"> rhizobia and mycorrhizae, endophytic microbes and </w:t>
      </w:r>
      <w:proofErr w:type="gramStart"/>
      <w:r w:rsidR="0044588B">
        <w:rPr>
          <w:rFonts w:ascii="Times New Roman" w:hAnsi="Times New Roman" w:cs="Times New Roman"/>
          <w:sz w:val="24"/>
          <w:szCs w:val="24"/>
        </w:rPr>
        <w:t>free living</w:t>
      </w:r>
      <w:proofErr w:type="gramEnd"/>
      <w:r w:rsidR="005C510F">
        <w:rPr>
          <w:rFonts w:ascii="Times New Roman" w:hAnsi="Times New Roman" w:cs="Times New Roman"/>
          <w:sz w:val="24"/>
          <w:szCs w:val="24"/>
        </w:rPr>
        <w:t xml:space="preserve"> organism</w:t>
      </w:r>
      <w:r w:rsidR="00D47374">
        <w:rPr>
          <w:rFonts w:ascii="Times New Roman" w:hAnsi="Times New Roman" w:cs="Times New Roman"/>
          <w:sz w:val="24"/>
          <w:szCs w:val="24"/>
        </w:rPr>
        <w:t>s</w:t>
      </w:r>
      <w:r w:rsidRPr="008D7823">
        <w:rPr>
          <w:rFonts w:ascii="Times New Roman" w:hAnsi="Times New Roman" w:cs="Times New Roman"/>
          <w:sz w:val="24"/>
          <w:szCs w:val="24"/>
        </w:rPr>
        <w:t>. Th</w:t>
      </w:r>
      <w:r w:rsidR="00BC10CF">
        <w:rPr>
          <w:rFonts w:ascii="Times New Roman" w:hAnsi="Times New Roman" w:cs="Times New Roman"/>
          <w:sz w:val="24"/>
          <w:szCs w:val="24"/>
        </w:rPr>
        <w:t>e</w:t>
      </w:r>
      <w:r w:rsidRPr="008D7823">
        <w:rPr>
          <w:rFonts w:ascii="Times New Roman" w:hAnsi="Times New Roman" w:cs="Times New Roman"/>
          <w:sz w:val="24"/>
          <w:szCs w:val="24"/>
        </w:rPr>
        <w:t xml:space="preserve"> deterministic nature of </w:t>
      </w:r>
      <w:proofErr w:type="spellStart"/>
      <w:r w:rsidRPr="008D7823">
        <w:rPr>
          <w:rFonts w:ascii="Times New Roman" w:hAnsi="Times New Roman" w:cs="Times New Roman"/>
          <w:sz w:val="24"/>
          <w:szCs w:val="24"/>
        </w:rPr>
        <w:t>interorganismal</w:t>
      </w:r>
      <w:proofErr w:type="spellEnd"/>
      <w:r w:rsidRPr="008D7823">
        <w:rPr>
          <w:rFonts w:ascii="Times New Roman" w:hAnsi="Times New Roman" w:cs="Times New Roman"/>
          <w:sz w:val="24"/>
          <w:szCs w:val="24"/>
        </w:rPr>
        <w:t xml:space="preserve"> relationships at the root-soil interface is particularly attractive for translational applications, as it set</w:t>
      </w:r>
      <w:r w:rsidR="00582269">
        <w:rPr>
          <w:rFonts w:ascii="Times New Roman" w:hAnsi="Times New Roman" w:cs="Times New Roman"/>
          <w:sz w:val="24"/>
          <w:szCs w:val="24"/>
        </w:rPr>
        <w:t>s</w:t>
      </w:r>
      <w:r w:rsidRPr="008D7823">
        <w:rPr>
          <w:rFonts w:ascii="Times New Roman" w:hAnsi="Times New Roman" w:cs="Times New Roman"/>
          <w:sz w:val="24"/>
          <w:szCs w:val="24"/>
        </w:rPr>
        <w:t xml:space="preserve"> the stage for the development of optimum plant-microbe combinations for given soils (</w:t>
      </w:r>
      <w:proofErr w:type="spellStart"/>
      <w:r w:rsidRPr="008D7823">
        <w:rPr>
          <w:rFonts w:ascii="Times New Roman" w:hAnsi="Times New Roman" w:cs="Times New Roman"/>
          <w:sz w:val="24"/>
          <w:szCs w:val="24"/>
        </w:rPr>
        <w:t>Schlaeppi</w:t>
      </w:r>
      <w:proofErr w:type="spellEnd"/>
      <w:r w:rsidRPr="008D7823">
        <w:rPr>
          <w:rFonts w:ascii="Times New Roman" w:hAnsi="Times New Roman" w:cs="Times New Roman"/>
          <w:sz w:val="24"/>
          <w:szCs w:val="24"/>
        </w:rPr>
        <w:t xml:space="preserve"> and Bulgarelli, 2015). </w:t>
      </w:r>
      <w:proofErr w:type="gramStart"/>
      <w:r w:rsidRPr="008D7823">
        <w:rPr>
          <w:rFonts w:ascii="Times New Roman" w:hAnsi="Times New Roman" w:cs="Times New Roman"/>
          <w:sz w:val="24"/>
          <w:szCs w:val="24"/>
        </w:rPr>
        <w:t>Despite the fact that</w:t>
      </w:r>
      <w:proofErr w:type="gramEnd"/>
      <w:r w:rsidRPr="008D7823">
        <w:rPr>
          <w:rFonts w:ascii="Times New Roman" w:hAnsi="Times New Roman" w:cs="Times New Roman"/>
          <w:sz w:val="24"/>
          <w:szCs w:val="24"/>
        </w:rPr>
        <w:t xml:space="preserve"> microbiota applications to increase plant performance have successfully been benchmarked under experimental conditions, in-field applications still suffer from poor predictability (Li et al. 2022</w:t>
      </w:r>
      <w:r w:rsidR="00041BCA" w:rsidRPr="008D7823">
        <w:rPr>
          <w:rFonts w:ascii="Times New Roman" w:hAnsi="Times New Roman" w:cs="Times New Roman"/>
          <w:sz w:val="24"/>
          <w:szCs w:val="24"/>
        </w:rPr>
        <w:t>c</w:t>
      </w:r>
      <w:r w:rsidRPr="008D7823">
        <w:rPr>
          <w:rFonts w:ascii="Times New Roman" w:hAnsi="Times New Roman" w:cs="Times New Roman"/>
          <w:sz w:val="24"/>
          <w:szCs w:val="24"/>
        </w:rPr>
        <w:t>)</w:t>
      </w:r>
      <w:r w:rsidR="00AA3379">
        <w:rPr>
          <w:rFonts w:ascii="Times New Roman" w:hAnsi="Times New Roman" w:cs="Times New Roman"/>
          <w:sz w:val="24"/>
          <w:szCs w:val="24"/>
        </w:rPr>
        <w:t xml:space="preserve"> and even less in known under the influence of climate change including elevated pCO</w:t>
      </w:r>
      <w:r w:rsidR="00AA3379">
        <w:rPr>
          <w:rFonts w:ascii="Times New Roman" w:hAnsi="Times New Roman" w:cs="Times New Roman"/>
          <w:sz w:val="24"/>
          <w:szCs w:val="24"/>
          <w:vertAlign w:val="subscript"/>
        </w:rPr>
        <w:t>2</w:t>
      </w:r>
      <w:r w:rsidR="00AA3379">
        <w:rPr>
          <w:rFonts w:ascii="Times New Roman" w:hAnsi="Times New Roman" w:cs="Times New Roman"/>
          <w:sz w:val="24"/>
          <w:szCs w:val="24"/>
        </w:rPr>
        <w:t>, temperature and an altered stress environment</w:t>
      </w:r>
      <w:r w:rsidRPr="008D7823">
        <w:rPr>
          <w:rFonts w:ascii="Times New Roman" w:hAnsi="Times New Roman" w:cs="Times New Roman"/>
          <w:sz w:val="24"/>
          <w:szCs w:val="24"/>
        </w:rPr>
        <w:t xml:space="preserve">. This likely reflects the lack of a comprehensive understanding of the recruitment cues of the microbiota and their modulating factors, including climatic modifications. </w:t>
      </w:r>
    </w:p>
    <w:p w14:paraId="7127C76A" w14:textId="451B6F35" w:rsidR="00E9763A" w:rsidRPr="008D7823" w:rsidRDefault="00E9763A" w:rsidP="00F9453B">
      <w:pPr>
        <w:pStyle w:val="FirstParagraph"/>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lang w:val="en-GB"/>
        </w:rPr>
        <w:t xml:space="preserve">As crop wild relatives of modern varieties have evolved under marginal soil conditions, their </w:t>
      </w:r>
      <w:r w:rsidR="001C7265" w:rsidRPr="008D7823">
        <w:rPr>
          <w:rFonts w:ascii="Times New Roman" w:hAnsi="Times New Roman" w:cs="Times New Roman"/>
          <w:sz w:val="24"/>
          <w:szCs w:val="24"/>
          <w:lang w:val="en-GB"/>
        </w:rPr>
        <w:t xml:space="preserve">microbiota </w:t>
      </w:r>
      <w:r w:rsidRPr="008D7823">
        <w:rPr>
          <w:rFonts w:ascii="Times New Roman" w:hAnsi="Times New Roman" w:cs="Times New Roman"/>
          <w:sz w:val="24"/>
          <w:szCs w:val="24"/>
          <w:lang w:val="en-GB"/>
        </w:rPr>
        <w:t xml:space="preserve">gained </w:t>
      </w:r>
      <w:r w:rsidR="00A51D80" w:rsidRPr="008D7823">
        <w:rPr>
          <w:rFonts w:ascii="Times New Roman" w:hAnsi="Times New Roman" w:cs="Times New Roman"/>
          <w:sz w:val="24"/>
          <w:szCs w:val="24"/>
          <w:lang w:val="en-GB"/>
        </w:rPr>
        <w:t>centre</w:t>
      </w:r>
      <w:r w:rsidRPr="008D7823">
        <w:rPr>
          <w:rFonts w:ascii="Times New Roman" w:hAnsi="Times New Roman" w:cs="Times New Roman"/>
          <w:sz w:val="24"/>
          <w:szCs w:val="24"/>
          <w:lang w:val="en-GB"/>
        </w:rPr>
        <w:t>-stage in basic and applied science as an untapped resource for crops’ adaptation to the environment (</w:t>
      </w:r>
      <w:r w:rsidRPr="00B37A55">
        <w:rPr>
          <w:rFonts w:ascii="Times New Roman" w:hAnsi="Times New Roman" w:cs="Times New Roman"/>
          <w:sz w:val="24"/>
          <w:szCs w:val="24"/>
          <w:lang w:val="en-GB"/>
        </w:rPr>
        <w:t xml:space="preserve">Pérez-Jaramillo et al. 2016; Raaijmakers and Kiers 2022). </w:t>
      </w:r>
      <w:r w:rsidRPr="008D7823">
        <w:rPr>
          <w:rFonts w:ascii="Times New Roman" w:hAnsi="Times New Roman" w:cs="Times New Roman"/>
          <w:sz w:val="24"/>
          <w:szCs w:val="24"/>
          <w:lang w:val="en-GB"/>
        </w:rPr>
        <w:t xml:space="preserve">Interestingly, a footprint of this differential evolutionary pressure is represented by the differential enrichment of members of the phyla Actinobacteria and </w:t>
      </w:r>
      <w:proofErr w:type="spellStart"/>
      <w:r w:rsidRPr="008D7823">
        <w:rPr>
          <w:rFonts w:ascii="Times New Roman" w:hAnsi="Times New Roman" w:cs="Times New Roman"/>
          <w:sz w:val="24"/>
          <w:szCs w:val="24"/>
          <w:lang w:val="en-GB"/>
        </w:rPr>
        <w:t>Bacteroidets</w:t>
      </w:r>
      <w:proofErr w:type="spellEnd"/>
      <w:r w:rsidRPr="008D7823">
        <w:rPr>
          <w:rFonts w:ascii="Times New Roman" w:hAnsi="Times New Roman" w:cs="Times New Roman"/>
          <w:sz w:val="24"/>
          <w:szCs w:val="24"/>
          <w:lang w:val="en-GB"/>
        </w:rPr>
        <w:t xml:space="preserve"> in the </w:t>
      </w:r>
      <w:r w:rsidR="001C7265" w:rsidRPr="008D7823">
        <w:rPr>
          <w:rFonts w:ascii="Times New Roman" w:hAnsi="Times New Roman" w:cs="Times New Roman"/>
          <w:sz w:val="24"/>
          <w:szCs w:val="24"/>
          <w:lang w:val="en-GB"/>
        </w:rPr>
        <w:t xml:space="preserve">microbiota </w:t>
      </w:r>
      <w:r w:rsidRPr="008D7823">
        <w:rPr>
          <w:rFonts w:ascii="Times New Roman" w:hAnsi="Times New Roman" w:cs="Times New Roman"/>
          <w:sz w:val="24"/>
          <w:szCs w:val="24"/>
          <w:lang w:val="en-GB"/>
        </w:rPr>
        <w:t>of domesticated and wild genotypes, respectively in multiple plant species (</w:t>
      </w:r>
      <w:r w:rsidRPr="00B37A55">
        <w:rPr>
          <w:rFonts w:ascii="Times New Roman" w:hAnsi="Times New Roman" w:cs="Times New Roman"/>
          <w:sz w:val="24"/>
          <w:szCs w:val="24"/>
          <w:lang w:val="en-GB"/>
        </w:rPr>
        <w:t>Pérez-Jaramillo et al. 2018</w:t>
      </w:r>
      <w:r w:rsidRPr="008D7823">
        <w:rPr>
          <w:rFonts w:ascii="Times New Roman" w:hAnsi="Times New Roman" w:cs="Times New Roman"/>
          <w:sz w:val="24"/>
          <w:szCs w:val="24"/>
          <w:lang w:val="en-GB"/>
        </w:rPr>
        <w:t>). This taxonomic diversification, combined with advancements in crop genetics, enables the identification of host genetic determinants of the microbiota at the root-soil interface as recently exemplified in monocots (Escudero-Martinez et al. 2022) and dicots (</w:t>
      </w:r>
      <w:proofErr w:type="spellStart"/>
      <w:r w:rsidRPr="008D7823">
        <w:rPr>
          <w:rFonts w:ascii="Times New Roman" w:hAnsi="Times New Roman" w:cs="Times New Roman"/>
          <w:sz w:val="24"/>
          <w:szCs w:val="24"/>
          <w:lang w:val="en-GB"/>
        </w:rPr>
        <w:t>Oyserman</w:t>
      </w:r>
      <w:proofErr w:type="spellEnd"/>
      <w:r w:rsidRPr="008D7823">
        <w:rPr>
          <w:rFonts w:ascii="Times New Roman" w:hAnsi="Times New Roman" w:cs="Times New Roman"/>
          <w:sz w:val="24"/>
          <w:szCs w:val="24"/>
          <w:lang w:val="en-GB"/>
        </w:rPr>
        <w:t xml:space="preserve"> et al. 2022) alike. In turn, these discoveries may expedite the development of novel varieties benefitting from microbiota associations. Chief towards the achievement of this task will be a precise understanding of the impact of abiotic stress caused by climate change on determinants of the microbiota</w:t>
      </w:r>
      <w:r w:rsidR="00642054">
        <w:rPr>
          <w:rFonts w:ascii="Times New Roman" w:hAnsi="Times New Roman" w:cs="Times New Roman"/>
          <w:sz w:val="24"/>
          <w:szCs w:val="24"/>
          <w:lang w:val="en-GB"/>
        </w:rPr>
        <w:t xml:space="preserve"> and how this integrates with </w:t>
      </w:r>
      <w:r w:rsidR="00AC4F3A">
        <w:rPr>
          <w:rFonts w:ascii="Times New Roman" w:hAnsi="Times New Roman" w:cs="Times New Roman"/>
          <w:sz w:val="24"/>
          <w:szCs w:val="24"/>
          <w:lang w:val="en-GB"/>
        </w:rPr>
        <w:t xml:space="preserve">the </w:t>
      </w:r>
      <w:r w:rsidR="00642054">
        <w:rPr>
          <w:rFonts w:ascii="Times New Roman" w:hAnsi="Times New Roman" w:cs="Times New Roman"/>
          <w:sz w:val="24"/>
          <w:szCs w:val="24"/>
          <w:lang w:val="en-GB"/>
        </w:rPr>
        <w:t>complex food web in which it resides</w:t>
      </w:r>
      <w:r w:rsidR="00484FBF">
        <w:rPr>
          <w:rFonts w:ascii="Times New Roman" w:hAnsi="Times New Roman" w:cs="Times New Roman"/>
          <w:sz w:val="24"/>
          <w:szCs w:val="24"/>
          <w:lang w:val="en-GB"/>
        </w:rPr>
        <w:t xml:space="preserve">, in addition to the overriding impacts of climate change on the </w:t>
      </w:r>
      <w:proofErr w:type="gramStart"/>
      <w:r w:rsidR="00484FBF">
        <w:rPr>
          <w:rFonts w:ascii="Times New Roman" w:hAnsi="Times New Roman" w:cs="Times New Roman"/>
          <w:sz w:val="24"/>
          <w:szCs w:val="24"/>
          <w:lang w:val="en-GB"/>
        </w:rPr>
        <w:t>plants</w:t>
      </w:r>
      <w:proofErr w:type="gramEnd"/>
      <w:r w:rsidR="00484FBF">
        <w:rPr>
          <w:rFonts w:ascii="Times New Roman" w:hAnsi="Times New Roman" w:cs="Times New Roman"/>
          <w:sz w:val="24"/>
          <w:szCs w:val="24"/>
          <w:lang w:val="en-GB"/>
        </w:rPr>
        <w:t xml:space="preserve"> growth, phenology and </w:t>
      </w:r>
      <w:r w:rsidR="00404649">
        <w:rPr>
          <w:rFonts w:ascii="Times New Roman" w:hAnsi="Times New Roman" w:cs="Times New Roman"/>
          <w:sz w:val="24"/>
          <w:szCs w:val="24"/>
          <w:lang w:val="en-GB"/>
        </w:rPr>
        <w:t xml:space="preserve">stress related </w:t>
      </w:r>
      <w:proofErr w:type="spellStart"/>
      <w:r w:rsidR="00404649">
        <w:rPr>
          <w:rFonts w:ascii="Times New Roman" w:hAnsi="Times New Roman" w:cs="Times New Roman"/>
          <w:sz w:val="24"/>
          <w:szCs w:val="24"/>
          <w:lang w:val="en-GB"/>
        </w:rPr>
        <w:t>rhizodeopisiton</w:t>
      </w:r>
      <w:proofErr w:type="spellEnd"/>
      <w:r w:rsidRPr="008D7823">
        <w:rPr>
          <w:rFonts w:ascii="Times New Roman" w:hAnsi="Times New Roman" w:cs="Times New Roman"/>
          <w:sz w:val="24"/>
          <w:szCs w:val="24"/>
          <w:lang w:val="en-GB"/>
        </w:rPr>
        <w:t xml:space="preserve">.    </w:t>
      </w:r>
      <w:r w:rsidRPr="008D7823">
        <w:rPr>
          <w:rFonts w:ascii="Times New Roman" w:hAnsi="Times New Roman" w:cs="Times New Roman"/>
          <w:sz w:val="24"/>
          <w:szCs w:val="24"/>
        </w:rPr>
        <w:t xml:space="preserve"> </w:t>
      </w:r>
    </w:p>
    <w:p w14:paraId="1E1A15E3" w14:textId="77777777" w:rsidR="00E9763A" w:rsidRPr="008D7823" w:rsidRDefault="00E9763A" w:rsidP="00F9453B">
      <w:pPr>
        <w:pStyle w:val="BodyText"/>
        <w:snapToGrid w:val="0"/>
        <w:spacing w:before="0" w:after="120" w:line="360" w:lineRule="auto"/>
        <w:jc w:val="both"/>
        <w:rPr>
          <w:rFonts w:ascii="Times New Roman" w:hAnsi="Times New Roman" w:cs="Times New Roman"/>
          <w:sz w:val="24"/>
          <w:szCs w:val="24"/>
        </w:rPr>
      </w:pPr>
    </w:p>
    <w:p w14:paraId="69C659FD" w14:textId="77777777" w:rsidR="00E9763A" w:rsidRPr="008D7823" w:rsidRDefault="00E9763A" w:rsidP="00F9453B">
      <w:pPr>
        <w:pStyle w:val="FirstParagraph"/>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7.3 Future approach to breeding crops with better root systems</w:t>
      </w:r>
    </w:p>
    <w:p w14:paraId="04F09448" w14:textId="0EAD8156" w:rsidR="00E60A08" w:rsidRPr="008C2439" w:rsidRDefault="00210EE6" w:rsidP="00F9453B">
      <w:pPr>
        <w:pStyle w:val="BodyText"/>
        <w:snapToGrid w:val="0"/>
        <w:spacing w:before="0" w:after="120" w:line="360" w:lineRule="auto"/>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I</w:t>
      </w:r>
      <w:r w:rsidRPr="00210EE6">
        <w:rPr>
          <w:rFonts w:ascii="Times New Roman" w:hAnsi="Times New Roman" w:cs="Times New Roman"/>
          <w:sz w:val="24"/>
          <w:szCs w:val="24"/>
          <w:lang w:val="en-GB"/>
        </w:rPr>
        <w:t>n order to</w:t>
      </w:r>
      <w:proofErr w:type="gramEnd"/>
      <w:r w:rsidRPr="00210EE6">
        <w:rPr>
          <w:rFonts w:ascii="Times New Roman" w:hAnsi="Times New Roman" w:cs="Times New Roman"/>
          <w:sz w:val="24"/>
          <w:szCs w:val="24"/>
          <w:lang w:val="en-GB"/>
        </w:rPr>
        <w:t xml:space="preserve"> better understand the mechanisms and evolutionary effects underlying </w:t>
      </w:r>
      <w:r w:rsidR="00445902">
        <w:rPr>
          <w:rFonts w:ascii="Times New Roman" w:hAnsi="Times New Roman" w:cs="Times New Roman"/>
          <w:sz w:val="24"/>
          <w:szCs w:val="24"/>
          <w:lang w:val="en-GB"/>
        </w:rPr>
        <w:t>‘</w:t>
      </w:r>
      <w:r w:rsidRPr="00210EE6">
        <w:rPr>
          <w:rFonts w:ascii="Times New Roman" w:hAnsi="Times New Roman" w:cs="Times New Roman"/>
          <w:sz w:val="24"/>
          <w:szCs w:val="24"/>
          <w:lang w:val="en-GB"/>
        </w:rPr>
        <w:t>c</w:t>
      </w:r>
      <w:r w:rsidR="00445902">
        <w:rPr>
          <w:rFonts w:ascii="Times New Roman" w:hAnsi="Times New Roman" w:cs="Times New Roman"/>
          <w:sz w:val="24"/>
          <w:szCs w:val="24"/>
          <w:lang w:val="en-GB"/>
        </w:rPr>
        <w:t>r</w:t>
      </w:r>
      <w:r w:rsidRPr="00210EE6">
        <w:rPr>
          <w:rFonts w:ascii="Times New Roman" w:hAnsi="Times New Roman" w:cs="Times New Roman"/>
          <w:sz w:val="24"/>
          <w:szCs w:val="24"/>
          <w:lang w:val="en-GB"/>
        </w:rPr>
        <w:t xml:space="preserve">op species' adaptation to environmental stress, large-scale genomic, </w:t>
      </w:r>
      <w:proofErr w:type="spellStart"/>
      <w:r w:rsidRPr="00210EE6">
        <w:rPr>
          <w:rFonts w:ascii="Times New Roman" w:hAnsi="Times New Roman" w:cs="Times New Roman"/>
          <w:sz w:val="24"/>
          <w:szCs w:val="24"/>
          <w:lang w:val="en-GB"/>
        </w:rPr>
        <w:t>phenomic</w:t>
      </w:r>
      <w:proofErr w:type="spellEnd"/>
      <w:r w:rsidRPr="00210EE6">
        <w:rPr>
          <w:rFonts w:ascii="Times New Roman" w:hAnsi="Times New Roman" w:cs="Times New Roman"/>
          <w:sz w:val="24"/>
          <w:szCs w:val="24"/>
          <w:lang w:val="en-GB"/>
        </w:rPr>
        <w:t>, and ecological data must be combined (Li et al. 2019, Shim et al. 2021, Al-</w:t>
      </w:r>
      <w:proofErr w:type="spellStart"/>
      <w:r w:rsidRPr="00210EE6">
        <w:rPr>
          <w:rFonts w:ascii="Times New Roman" w:hAnsi="Times New Roman" w:cs="Times New Roman"/>
          <w:sz w:val="24"/>
          <w:szCs w:val="24"/>
          <w:lang w:val="en-GB"/>
        </w:rPr>
        <w:t>Hajaj</w:t>
      </w:r>
      <w:proofErr w:type="spellEnd"/>
      <w:r w:rsidRPr="00210EE6">
        <w:rPr>
          <w:rFonts w:ascii="Times New Roman" w:hAnsi="Times New Roman" w:cs="Times New Roman"/>
          <w:sz w:val="24"/>
          <w:szCs w:val="24"/>
          <w:lang w:val="en-GB"/>
        </w:rPr>
        <w:t xml:space="preserve"> et al. 2022).</w:t>
      </w:r>
      <w:r w:rsidR="00104CCF">
        <w:rPr>
          <w:rFonts w:ascii="Times New Roman" w:hAnsi="Times New Roman" w:cs="Times New Roman"/>
          <w:sz w:val="24"/>
          <w:szCs w:val="24"/>
          <w:lang w:val="en-GB"/>
        </w:rPr>
        <w:t xml:space="preserve"> Likewise, such approaches </w:t>
      </w:r>
      <w:r w:rsidR="00104CCF">
        <w:rPr>
          <w:rFonts w:ascii="Times New Roman" w:hAnsi="Times New Roman" w:cs="Times New Roman"/>
          <w:sz w:val="24"/>
          <w:szCs w:val="24"/>
          <w:lang w:val="en-GB"/>
        </w:rPr>
        <w:lastRenderedPageBreak/>
        <w:t xml:space="preserve">can focus on mitigation of climate change </w:t>
      </w:r>
      <w:r w:rsidR="00DD66EB">
        <w:rPr>
          <w:rFonts w:ascii="Times New Roman" w:hAnsi="Times New Roman" w:cs="Times New Roman"/>
          <w:sz w:val="24"/>
          <w:szCs w:val="24"/>
          <w:lang w:val="en-GB"/>
        </w:rPr>
        <w:t>with emphasis on carbon sequestration to soils and optimising the nitrogen cycl</w:t>
      </w:r>
      <w:r w:rsidR="00C826E3">
        <w:rPr>
          <w:rFonts w:ascii="Times New Roman" w:hAnsi="Times New Roman" w:cs="Times New Roman"/>
          <w:sz w:val="24"/>
          <w:szCs w:val="24"/>
          <w:lang w:val="en-GB"/>
        </w:rPr>
        <w:t>e in the rhizosphere.</w:t>
      </w:r>
      <w:r w:rsidRPr="00210EE6">
        <w:rPr>
          <w:rFonts w:ascii="Times New Roman" w:hAnsi="Times New Roman" w:cs="Times New Roman"/>
          <w:sz w:val="24"/>
          <w:szCs w:val="24"/>
          <w:lang w:val="en-GB"/>
        </w:rPr>
        <w:t xml:space="preserve"> </w:t>
      </w:r>
      <w:r w:rsidR="00C826E3">
        <w:rPr>
          <w:rFonts w:ascii="Times New Roman" w:hAnsi="Times New Roman" w:cs="Times New Roman"/>
          <w:sz w:val="24"/>
          <w:szCs w:val="24"/>
          <w:lang w:val="en-GB"/>
        </w:rPr>
        <w:t>In both cases,</w:t>
      </w:r>
      <w:r w:rsidR="00A51D80">
        <w:rPr>
          <w:rFonts w:ascii="Times New Roman" w:hAnsi="Times New Roman" w:cs="Times New Roman"/>
          <w:sz w:val="24"/>
          <w:szCs w:val="24"/>
          <w:lang w:val="en-GB"/>
        </w:rPr>
        <w:t xml:space="preserve"> </w:t>
      </w:r>
      <w:r w:rsidR="00C826E3">
        <w:rPr>
          <w:rFonts w:ascii="Times New Roman" w:hAnsi="Times New Roman" w:cs="Times New Roman"/>
          <w:sz w:val="24"/>
          <w:szCs w:val="24"/>
          <w:lang w:val="en-GB"/>
        </w:rPr>
        <w:t>t</w:t>
      </w:r>
      <w:r w:rsidRPr="00210EE6">
        <w:rPr>
          <w:rFonts w:ascii="Times New Roman" w:hAnsi="Times New Roman" w:cs="Times New Roman"/>
          <w:sz w:val="24"/>
          <w:szCs w:val="24"/>
          <w:lang w:val="en-GB"/>
        </w:rPr>
        <w:t xml:space="preserve">his </w:t>
      </w:r>
      <w:r w:rsidR="00C826E3">
        <w:rPr>
          <w:rFonts w:ascii="Times New Roman" w:hAnsi="Times New Roman" w:cs="Times New Roman"/>
          <w:sz w:val="24"/>
          <w:szCs w:val="24"/>
          <w:lang w:val="en-GB"/>
        </w:rPr>
        <w:t xml:space="preserve">should </w:t>
      </w:r>
      <w:r w:rsidRPr="00210EE6">
        <w:rPr>
          <w:rFonts w:ascii="Times New Roman" w:hAnsi="Times New Roman" w:cs="Times New Roman"/>
          <w:sz w:val="24"/>
          <w:szCs w:val="24"/>
          <w:lang w:val="en-GB"/>
        </w:rPr>
        <w:t xml:space="preserve">be done with a below-ground focus. </w:t>
      </w:r>
      <w:proofErr w:type="gramStart"/>
      <w:r w:rsidRPr="00210EE6">
        <w:rPr>
          <w:rFonts w:ascii="Times New Roman" w:hAnsi="Times New Roman" w:cs="Times New Roman"/>
          <w:sz w:val="24"/>
          <w:szCs w:val="24"/>
          <w:lang w:val="en-GB"/>
        </w:rPr>
        <w:t>In order to</w:t>
      </w:r>
      <w:proofErr w:type="gramEnd"/>
      <w:r w:rsidRPr="00210EE6">
        <w:rPr>
          <w:rFonts w:ascii="Times New Roman" w:hAnsi="Times New Roman" w:cs="Times New Roman"/>
          <w:sz w:val="24"/>
          <w:szCs w:val="24"/>
          <w:lang w:val="en-GB"/>
        </w:rPr>
        <w:t xml:space="preserve"> narrow down the search for stress tolerance genes and support environmental ideotype breeding, it is possible to use geographic and </w:t>
      </w:r>
      <w:proofErr w:type="spellStart"/>
      <w:r w:rsidRPr="00210EE6">
        <w:rPr>
          <w:rFonts w:ascii="Times New Roman" w:hAnsi="Times New Roman" w:cs="Times New Roman"/>
          <w:sz w:val="24"/>
          <w:szCs w:val="24"/>
          <w:lang w:val="en-GB"/>
        </w:rPr>
        <w:t>agro</w:t>
      </w:r>
      <w:proofErr w:type="spellEnd"/>
      <w:r w:rsidRPr="00210EE6">
        <w:rPr>
          <w:rFonts w:ascii="Times New Roman" w:hAnsi="Times New Roman" w:cs="Times New Roman"/>
          <w:sz w:val="24"/>
          <w:szCs w:val="24"/>
          <w:lang w:val="en-GB"/>
        </w:rPr>
        <w:t xml:space="preserve">-ecological data, future climate predictive modelling, trait-based ensemble modelling, crop simulation, and trait-based modelling (Redden et al. 2013, </w:t>
      </w:r>
      <w:proofErr w:type="spellStart"/>
      <w:r w:rsidRPr="00210EE6">
        <w:rPr>
          <w:rFonts w:ascii="Times New Roman" w:hAnsi="Times New Roman" w:cs="Times New Roman"/>
          <w:sz w:val="24"/>
          <w:szCs w:val="24"/>
          <w:lang w:val="en-GB"/>
        </w:rPr>
        <w:t>Rötter</w:t>
      </w:r>
      <w:proofErr w:type="spellEnd"/>
      <w:r w:rsidRPr="00210EE6">
        <w:rPr>
          <w:rFonts w:ascii="Times New Roman" w:hAnsi="Times New Roman" w:cs="Times New Roman"/>
          <w:sz w:val="24"/>
          <w:szCs w:val="24"/>
          <w:lang w:val="en-GB"/>
        </w:rPr>
        <w:t xml:space="preserve"> et al. 2015, </w:t>
      </w:r>
      <w:proofErr w:type="spellStart"/>
      <w:r w:rsidRPr="00210EE6">
        <w:rPr>
          <w:rFonts w:ascii="Times New Roman" w:hAnsi="Times New Roman" w:cs="Times New Roman"/>
          <w:sz w:val="24"/>
          <w:szCs w:val="24"/>
          <w:lang w:val="en-GB"/>
        </w:rPr>
        <w:t>Paleari</w:t>
      </w:r>
      <w:proofErr w:type="spellEnd"/>
      <w:r w:rsidRPr="00210EE6">
        <w:rPr>
          <w:rFonts w:ascii="Times New Roman" w:hAnsi="Times New Roman" w:cs="Times New Roman"/>
          <w:sz w:val="24"/>
          <w:szCs w:val="24"/>
          <w:lang w:val="en-GB"/>
        </w:rPr>
        <w:t xml:space="preserve"> et al. 2022, Yan et al. 2022). Additionally, the use of landscape genomics, or the integration of geographic data on sampling places with genetics, has proved successful in discovering selection signatures</w:t>
      </w:r>
      <w:r w:rsidR="00E60A08">
        <w:rPr>
          <w:rFonts w:ascii="Times New Roman" w:hAnsi="Times New Roman" w:cs="Times New Roman"/>
          <w:sz w:val="24"/>
          <w:szCs w:val="24"/>
          <w:lang w:val="en-GB"/>
        </w:rPr>
        <w:t xml:space="preserve"> </w:t>
      </w:r>
      <w:r w:rsidR="00E60A08" w:rsidRPr="00E60A08">
        <w:rPr>
          <w:rFonts w:ascii="Times New Roman" w:hAnsi="Times New Roman" w:cs="Times New Roman"/>
          <w:sz w:val="24"/>
          <w:szCs w:val="24"/>
          <w:lang w:val="en-GB"/>
        </w:rPr>
        <w:t>(Allendorf et al. 2010, Schoville et al. 2012</w:t>
      </w:r>
      <w:r w:rsidR="00E60A08">
        <w:rPr>
          <w:rFonts w:ascii="Times New Roman" w:hAnsi="Times New Roman" w:cs="Times New Roman"/>
          <w:sz w:val="24"/>
          <w:szCs w:val="24"/>
          <w:lang w:val="en-GB"/>
        </w:rPr>
        <w:t>)</w:t>
      </w:r>
      <w:r w:rsidRPr="00210EE6">
        <w:rPr>
          <w:rFonts w:ascii="Times New Roman" w:hAnsi="Times New Roman" w:cs="Times New Roman"/>
          <w:sz w:val="24"/>
          <w:szCs w:val="24"/>
          <w:lang w:val="en-GB"/>
        </w:rPr>
        <w:t>.</w:t>
      </w:r>
      <w:r w:rsidR="008C2439" w:rsidRPr="008C2439">
        <w:rPr>
          <w:rFonts w:ascii="Open Sans" w:hAnsi="Open Sans" w:cs="Open Sans"/>
          <w:color w:val="252525"/>
          <w:shd w:val="clear" w:color="auto" w:fill="FFFFFF"/>
        </w:rPr>
        <w:t xml:space="preserve"> </w:t>
      </w:r>
      <w:r w:rsidR="008C2439" w:rsidRPr="008C2439">
        <w:rPr>
          <w:rFonts w:ascii="Times New Roman" w:hAnsi="Times New Roman" w:cs="Times New Roman"/>
          <w:color w:val="252525"/>
          <w:sz w:val="24"/>
          <w:szCs w:val="24"/>
          <w:shd w:val="clear" w:color="auto" w:fill="FFFFFF"/>
        </w:rPr>
        <w:t>New combinations of belowground trait genes for adaptation to climate associated stress will increase the diversity of the cultivated crop.</w:t>
      </w:r>
    </w:p>
    <w:p w14:paraId="61B5F7DD" w14:textId="64D07492" w:rsidR="00E60A08" w:rsidRDefault="00F54ADD" w:rsidP="00F9453B">
      <w:pPr>
        <w:pStyle w:val="BodyText"/>
        <w:snapToGrid w:val="0"/>
        <w:spacing w:before="0" w:after="120" w:line="360" w:lineRule="auto"/>
        <w:jc w:val="both"/>
        <w:rPr>
          <w:rFonts w:ascii="Times New Roman" w:hAnsi="Times New Roman" w:cs="Times New Roman"/>
          <w:sz w:val="24"/>
          <w:szCs w:val="24"/>
          <w:lang w:val="en-GB"/>
        </w:rPr>
      </w:pPr>
      <w:r w:rsidRPr="00F54ADD">
        <w:rPr>
          <w:rFonts w:ascii="Times New Roman" w:hAnsi="Times New Roman" w:cs="Times New Roman"/>
          <w:sz w:val="24"/>
          <w:szCs w:val="24"/>
          <w:lang w:val="en-GB"/>
        </w:rPr>
        <w:t xml:space="preserve">Plant breeding can be sped up using well-established methods such </w:t>
      </w:r>
      <w:r w:rsidR="001C7265">
        <w:rPr>
          <w:rFonts w:ascii="Times New Roman" w:hAnsi="Times New Roman" w:cs="Times New Roman"/>
          <w:sz w:val="24"/>
          <w:szCs w:val="24"/>
          <w:lang w:val="en-GB"/>
        </w:rPr>
        <w:t xml:space="preserve">as </w:t>
      </w:r>
      <w:r w:rsidRPr="00F54ADD">
        <w:rPr>
          <w:rFonts w:ascii="Times New Roman" w:hAnsi="Times New Roman" w:cs="Times New Roman"/>
          <w:sz w:val="24"/>
          <w:szCs w:val="24"/>
          <w:lang w:val="en-GB"/>
        </w:rPr>
        <w:t>marker-assisted and genomic selection, high-throughput phenotyping, and speed breeding (Ahmar et al. 2020, Pandey et al. 2022, Camerlengo et al. 2022). The development and selection of crops with improved traits</w:t>
      </w:r>
      <w:r w:rsidR="009B54A3">
        <w:rPr>
          <w:rFonts w:ascii="Times New Roman" w:hAnsi="Times New Roman" w:cs="Times New Roman"/>
          <w:sz w:val="24"/>
          <w:szCs w:val="24"/>
          <w:lang w:val="en-GB"/>
        </w:rPr>
        <w:t>, including rhizosphere microbiome traits</w:t>
      </w:r>
      <w:r w:rsidRPr="00F54ADD">
        <w:rPr>
          <w:rFonts w:ascii="Times New Roman" w:hAnsi="Times New Roman" w:cs="Times New Roman"/>
          <w:sz w:val="24"/>
          <w:szCs w:val="24"/>
          <w:lang w:val="en-GB"/>
        </w:rPr>
        <w:t xml:space="preserve"> for future target conditions with increased variable and </w:t>
      </w:r>
      <w:r w:rsidRPr="00043F05">
        <w:rPr>
          <w:rFonts w:ascii="Times New Roman" w:hAnsi="Times New Roman" w:cs="Times New Roman"/>
          <w:sz w:val="24"/>
          <w:szCs w:val="24"/>
          <w:lang w:val="en-GB"/>
        </w:rPr>
        <w:t>extremes will be driven by genomic tools in the next phase of plant breeding (Redden et al. 2013</w:t>
      </w:r>
      <w:r w:rsidR="009B54A3" w:rsidRPr="00043F05">
        <w:rPr>
          <w:rFonts w:ascii="Times New Roman" w:hAnsi="Times New Roman" w:cs="Times New Roman"/>
          <w:sz w:val="24"/>
          <w:szCs w:val="24"/>
          <w:lang w:val="en-GB"/>
        </w:rPr>
        <w:t>; Escudero-Martinez &amp; Bulgarelli</w:t>
      </w:r>
      <w:r w:rsidR="002F05E5" w:rsidRPr="00043F05">
        <w:rPr>
          <w:rFonts w:ascii="Times New Roman" w:hAnsi="Times New Roman" w:cs="Times New Roman"/>
          <w:sz w:val="24"/>
          <w:szCs w:val="24"/>
          <w:lang w:val="en-GB"/>
        </w:rPr>
        <w:t>, 2023</w:t>
      </w:r>
      <w:r w:rsidRPr="00043F05">
        <w:rPr>
          <w:rFonts w:ascii="Times New Roman" w:hAnsi="Times New Roman" w:cs="Times New Roman"/>
          <w:sz w:val="24"/>
          <w:szCs w:val="24"/>
          <w:lang w:val="en-GB"/>
        </w:rPr>
        <w:t>). The possibility</w:t>
      </w:r>
      <w:r w:rsidRPr="00F54ADD">
        <w:rPr>
          <w:rFonts w:ascii="Times New Roman" w:hAnsi="Times New Roman" w:cs="Times New Roman"/>
          <w:sz w:val="24"/>
          <w:szCs w:val="24"/>
          <w:lang w:val="en-GB"/>
        </w:rPr>
        <w:t xml:space="preserve"> to mine alleles and use this information to create crops with enhanced roots and rhizospheres for stress tolerance is made possible by the rising accessibility of these techniques and online educational resources. Additionally, cutting-edge genome editing methods can be used to precisely manipulate target regions, and Clustered Regularly Interspaced Short Palindromic Repeats (CRISPR) technologies </w:t>
      </w:r>
      <w:r w:rsidR="00B34095">
        <w:rPr>
          <w:rFonts w:ascii="Times New Roman" w:hAnsi="Times New Roman" w:cs="Times New Roman"/>
          <w:sz w:val="24"/>
          <w:szCs w:val="24"/>
          <w:lang w:val="en-GB"/>
        </w:rPr>
        <w:t>are</w:t>
      </w:r>
      <w:r w:rsidRPr="00F54ADD">
        <w:rPr>
          <w:rFonts w:ascii="Times New Roman" w:hAnsi="Times New Roman" w:cs="Times New Roman"/>
          <w:sz w:val="24"/>
          <w:szCs w:val="24"/>
          <w:lang w:val="en-GB"/>
        </w:rPr>
        <w:t xml:space="preserve"> available </w:t>
      </w:r>
      <w:r w:rsidR="00B34095">
        <w:rPr>
          <w:rFonts w:ascii="Times New Roman" w:hAnsi="Times New Roman" w:cs="Times New Roman"/>
          <w:sz w:val="24"/>
          <w:szCs w:val="24"/>
          <w:lang w:val="en-GB"/>
        </w:rPr>
        <w:t xml:space="preserve">for the </w:t>
      </w:r>
      <w:r w:rsidR="00DF0575" w:rsidRPr="00DF0575">
        <w:rPr>
          <w:rFonts w:ascii="Times New Roman" w:hAnsi="Times New Roman" w:cs="Times New Roman"/>
          <w:sz w:val="24"/>
          <w:szCs w:val="24"/>
          <w:lang w:val="en-GB"/>
        </w:rPr>
        <w:t xml:space="preserve">improvement of crop root phenotypes </w:t>
      </w:r>
      <w:r w:rsidR="00DF0575" w:rsidRPr="00DF0575">
        <w:rPr>
          <w:rFonts w:ascii="Times New Roman" w:hAnsi="Times New Roman" w:cs="Times New Roman"/>
          <w:sz w:val="24"/>
          <w:szCs w:val="24"/>
          <w:lang w:val="en-GB"/>
        </w:rPr>
        <w:fldChar w:fldCharType="begin">
          <w:fldData xml:space="preserve">PEVuZE5vdGU+PENpdGU+PEF1dGhvcj5DYW1lcmxlbmdvPC9BdXRob3I+PFllYXI+MjAyMjwvWWVh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</w:fldData>
        </w:fldChar>
      </w:r>
      <w:r w:rsidR="00DF0575" w:rsidRPr="00DF0575">
        <w:rPr>
          <w:rFonts w:ascii="Times New Roman" w:hAnsi="Times New Roman" w:cs="Times New Roman"/>
          <w:sz w:val="24"/>
          <w:szCs w:val="24"/>
          <w:lang w:val="en-GB"/>
        </w:rPr>
        <w:instrText xml:space="preserve"> ADDIN EN.CITE </w:instrText>
      </w:r>
      <w:r w:rsidR="00DF0575" w:rsidRPr="00DF0575">
        <w:rPr>
          <w:rFonts w:ascii="Times New Roman" w:hAnsi="Times New Roman" w:cs="Times New Roman"/>
          <w:sz w:val="24"/>
          <w:szCs w:val="24"/>
          <w:lang w:val="en-GB"/>
        </w:rPr>
        <w:fldChar w:fldCharType="begin">
          <w:fldData xml:space="preserve">PEVuZE5vdGU+PENpdGU+PEF1dGhvcj5DYW1lcmxlbmdvPC9BdXRob3I+PFllYXI+MjAyMjwvWWVh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</w:fldData>
        </w:fldChar>
      </w:r>
      <w:r w:rsidR="00DF0575" w:rsidRPr="00DF0575">
        <w:rPr>
          <w:rFonts w:ascii="Times New Roman" w:hAnsi="Times New Roman" w:cs="Times New Roman"/>
          <w:sz w:val="24"/>
          <w:szCs w:val="24"/>
          <w:lang w:val="en-GB"/>
        </w:rPr>
        <w:instrText xml:space="preserve"> ADDIN EN.CITE.DATA </w:instrText>
      </w:r>
      <w:r w:rsidR="00DF0575" w:rsidRPr="00DF0575">
        <w:rPr>
          <w:rFonts w:ascii="Times New Roman" w:hAnsi="Times New Roman" w:cs="Times New Roman"/>
          <w:sz w:val="24"/>
          <w:szCs w:val="24"/>
          <w:lang w:val="en-GB"/>
        </w:rPr>
      </w:r>
      <w:r w:rsidR="00DF0575" w:rsidRPr="00DF0575">
        <w:rPr>
          <w:rFonts w:ascii="Times New Roman" w:hAnsi="Times New Roman" w:cs="Times New Roman"/>
          <w:sz w:val="24"/>
          <w:szCs w:val="24"/>
          <w:lang w:val="en-GB"/>
        </w:rPr>
        <w:fldChar w:fldCharType="end"/>
      </w:r>
      <w:r w:rsidR="00DF0575" w:rsidRPr="00DF0575">
        <w:rPr>
          <w:rFonts w:ascii="Times New Roman" w:hAnsi="Times New Roman" w:cs="Times New Roman"/>
          <w:sz w:val="24"/>
          <w:szCs w:val="24"/>
          <w:lang w:val="en-GB"/>
        </w:rPr>
      </w:r>
      <w:r w:rsidR="00DF0575" w:rsidRPr="00DF0575">
        <w:rPr>
          <w:rFonts w:ascii="Times New Roman" w:hAnsi="Times New Roman" w:cs="Times New Roman"/>
          <w:sz w:val="24"/>
          <w:szCs w:val="24"/>
          <w:lang w:val="en-GB"/>
        </w:rPr>
        <w:fldChar w:fldCharType="separate"/>
      </w:r>
      <w:r w:rsidR="00B34095">
        <w:rPr>
          <w:rFonts w:ascii="Times New Roman" w:hAnsi="Times New Roman" w:cs="Times New Roman"/>
          <w:sz w:val="24"/>
          <w:szCs w:val="24"/>
          <w:lang w:val="en-GB"/>
        </w:rPr>
        <w:t>(</w:t>
      </w:r>
      <w:r w:rsidR="00DF0575" w:rsidRPr="00DF0575">
        <w:rPr>
          <w:rFonts w:ascii="Times New Roman" w:hAnsi="Times New Roman" w:cs="Times New Roman"/>
          <w:sz w:val="24"/>
          <w:szCs w:val="24"/>
          <w:lang w:val="en-GB"/>
        </w:rPr>
        <w:t>Camerlengo et al. 2022, Chattopadhyay et al. 2022</w:t>
      </w:r>
      <w:r w:rsidR="00B34095">
        <w:rPr>
          <w:rFonts w:ascii="Times New Roman" w:hAnsi="Times New Roman" w:cs="Times New Roman"/>
          <w:sz w:val="24"/>
          <w:szCs w:val="24"/>
          <w:lang w:val="en-GB"/>
        </w:rPr>
        <w:t>)</w:t>
      </w:r>
      <w:r w:rsidR="00DF0575" w:rsidRPr="00DF0575">
        <w:rPr>
          <w:rFonts w:ascii="Times New Roman" w:hAnsi="Times New Roman" w:cs="Times New Roman"/>
          <w:sz w:val="24"/>
          <w:szCs w:val="24"/>
          <w:lang w:val="en-GB"/>
        </w:rPr>
        <w:fldChar w:fldCharType="end"/>
      </w:r>
      <w:r w:rsidR="00DF0575" w:rsidRPr="00DF0575">
        <w:rPr>
          <w:rFonts w:ascii="Times New Roman" w:hAnsi="Times New Roman" w:cs="Times New Roman"/>
          <w:sz w:val="24"/>
          <w:szCs w:val="24"/>
          <w:lang w:val="en-GB"/>
        </w:rPr>
        <w:t>.</w:t>
      </w:r>
      <w:r w:rsidR="001D3425">
        <w:rPr>
          <w:rFonts w:ascii="Times New Roman" w:hAnsi="Times New Roman" w:cs="Times New Roman"/>
          <w:sz w:val="24"/>
          <w:szCs w:val="24"/>
          <w:lang w:val="en-GB"/>
        </w:rPr>
        <w:t xml:space="preserve"> Future crops will also need to harness understanding of stress memory and epigenetic responses of crops to stress </w:t>
      </w:r>
      <w:r w:rsidR="00EA48BA">
        <w:rPr>
          <w:rFonts w:ascii="Times New Roman" w:hAnsi="Times New Roman" w:cs="Times New Roman"/>
          <w:sz w:val="24"/>
          <w:szCs w:val="24"/>
          <w:lang w:val="en-GB"/>
        </w:rPr>
        <w:t xml:space="preserve">to be able to help deliver plastically responsive genotypes to cope with </w:t>
      </w:r>
      <w:r w:rsidR="00E7239C">
        <w:rPr>
          <w:rFonts w:ascii="Times New Roman" w:hAnsi="Times New Roman" w:cs="Times New Roman"/>
          <w:sz w:val="24"/>
          <w:szCs w:val="24"/>
          <w:lang w:val="en-GB"/>
        </w:rPr>
        <w:t xml:space="preserve">temporally </w:t>
      </w:r>
      <w:r w:rsidR="00EA48BA">
        <w:rPr>
          <w:rFonts w:ascii="Times New Roman" w:hAnsi="Times New Roman" w:cs="Times New Roman"/>
          <w:sz w:val="24"/>
          <w:szCs w:val="24"/>
          <w:lang w:val="en-GB"/>
        </w:rPr>
        <w:t xml:space="preserve">variable </w:t>
      </w:r>
      <w:r w:rsidR="00E7239C">
        <w:rPr>
          <w:rFonts w:ascii="Times New Roman" w:hAnsi="Times New Roman" w:cs="Times New Roman"/>
          <w:sz w:val="24"/>
          <w:szCs w:val="24"/>
          <w:lang w:val="en-GB"/>
        </w:rPr>
        <w:t>and extreme climatic conditions (Liu et al. 2022)</w:t>
      </w:r>
    </w:p>
    <w:p w14:paraId="2558A339" w14:textId="77777777" w:rsidR="00E9763A" w:rsidRPr="008D7823" w:rsidRDefault="00E9763A" w:rsidP="00F9453B">
      <w:pPr>
        <w:pStyle w:val="BodyText"/>
        <w:snapToGrid w:val="0"/>
        <w:spacing w:before="0" w:after="120" w:line="360" w:lineRule="auto"/>
        <w:jc w:val="both"/>
        <w:rPr>
          <w:rFonts w:ascii="Times New Roman" w:hAnsi="Times New Roman" w:cs="Times New Roman"/>
          <w:sz w:val="24"/>
          <w:szCs w:val="24"/>
          <w:lang w:val="en-GB"/>
        </w:rPr>
      </w:pPr>
    </w:p>
    <w:p w14:paraId="547A8990" w14:textId="77777777" w:rsidR="00E9763A" w:rsidRPr="008D7823" w:rsidRDefault="00E9763A" w:rsidP="00F9453B">
      <w:pPr>
        <w:pStyle w:val="BodyText"/>
        <w:snapToGrid w:val="0"/>
        <w:spacing w:before="0" w:after="120" w:line="360" w:lineRule="auto"/>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7.4. Use of modelling in harnessing root and rhizosphere processes to mitigate and adapt to climate </w:t>
      </w:r>
      <w:proofErr w:type="gramStart"/>
      <w:r w:rsidRPr="008D7823">
        <w:rPr>
          <w:rFonts w:ascii="Times New Roman" w:hAnsi="Times New Roman" w:cs="Times New Roman"/>
          <w:sz w:val="24"/>
          <w:szCs w:val="24"/>
          <w:lang w:val="en-GB"/>
        </w:rPr>
        <w:t>change</w:t>
      </w:r>
      <w:proofErr w:type="gramEnd"/>
    </w:p>
    <w:p w14:paraId="7BFC3A91" w14:textId="2C14FE6D" w:rsidR="00E9763A" w:rsidRPr="008D7823" w:rsidRDefault="00E9763A" w:rsidP="00F9453B">
      <w:pPr>
        <w:pStyle w:val="BodyText"/>
        <w:snapToGrid w:val="0"/>
        <w:spacing w:before="0" w:after="120" w:line="360" w:lineRule="auto"/>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Models are needed to provide predictions </w:t>
      </w:r>
      <w:proofErr w:type="gramStart"/>
      <w:r w:rsidRPr="008D7823">
        <w:rPr>
          <w:rFonts w:ascii="Times New Roman" w:hAnsi="Times New Roman" w:cs="Times New Roman"/>
          <w:sz w:val="24"/>
          <w:szCs w:val="24"/>
          <w:lang w:val="en-GB"/>
        </w:rPr>
        <w:t>similar to</w:t>
      </w:r>
      <w:proofErr w:type="gramEnd"/>
      <w:r w:rsidRPr="008D7823">
        <w:rPr>
          <w:rFonts w:ascii="Times New Roman" w:hAnsi="Times New Roman" w:cs="Times New Roman"/>
          <w:sz w:val="24"/>
          <w:szCs w:val="24"/>
          <w:lang w:val="en-GB"/>
        </w:rPr>
        <w:t xml:space="preserve"> weather forecast, but with variables relevant for agricultural and ecosystem </w:t>
      </w:r>
      <w:r w:rsidR="007B3E67">
        <w:rPr>
          <w:rFonts w:ascii="Times New Roman" w:hAnsi="Times New Roman" w:cs="Times New Roman"/>
          <w:sz w:val="24"/>
          <w:szCs w:val="24"/>
          <w:lang w:val="en-GB"/>
        </w:rPr>
        <w:t>functions</w:t>
      </w:r>
      <w:r w:rsidR="007B3E67" w:rsidRPr="008D7823">
        <w:rPr>
          <w:rFonts w:ascii="Times New Roman" w:hAnsi="Times New Roman" w:cs="Times New Roman"/>
          <w:sz w:val="24"/>
          <w:szCs w:val="24"/>
          <w:lang w:val="en-GB"/>
        </w:rPr>
        <w:t xml:space="preserve"> </w:t>
      </w:r>
      <w:r w:rsidRPr="008D7823">
        <w:rPr>
          <w:rFonts w:ascii="Times New Roman" w:hAnsi="Times New Roman" w:cs="Times New Roman"/>
          <w:sz w:val="24"/>
          <w:szCs w:val="24"/>
          <w:lang w:val="en-GB"/>
        </w:rPr>
        <w:t xml:space="preserve">such as plant available water, nutrient uptake, biomass and yield, soil carbon sequestration, N losses, or gaseous emissions. As climate change might require new plant/root ideotypes faster than can be provided with breeding alone, model-assisted root </w:t>
      </w:r>
      <w:proofErr w:type="spellStart"/>
      <w:r w:rsidRPr="008D7823">
        <w:rPr>
          <w:rFonts w:ascii="Times New Roman" w:hAnsi="Times New Roman" w:cs="Times New Roman"/>
          <w:sz w:val="24"/>
          <w:szCs w:val="24"/>
          <w:lang w:val="en-GB"/>
        </w:rPr>
        <w:t>ideotyping</w:t>
      </w:r>
      <w:proofErr w:type="spellEnd"/>
      <w:r w:rsidRPr="008D7823">
        <w:rPr>
          <w:rFonts w:ascii="Times New Roman" w:hAnsi="Times New Roman" w:cs="Times New Roman"/>
          <w:sz w:val="24"/>
          <w:szCs w:val="24"/>
          <w:lang w:val="en-GB"/>
        </w:rPr>
        <w:t xml:space="preserve"> for future climate scenarios (including genetic</w:t>
      </w:r>
      <w:r w:rsidR="00B37C89" w:rsidRPr="008D7823">
        <w:rPr>
          <w:rFonts w:ascii="Times New Roman" w:hAnsi="Times New Roman" w:cs="Times New Roman"/>
          <w:sz w:val="24"/>
          <w:szCs w:val="24"/>
          <w:lang w:val="en-GB"/>
        </w:rPr>
        <w:t>/</w:t>
      </w:r>
      <w:r w:rsidRPr="008D7823">
        <w:rPr>
          <w:rFonts w:ascii="Times New Roman" w:hAnsi="Times New Roman" w:cs="Times New Roman"/>
          <w:sz w:val="24"/>
          <w:szCs w:val="24"/>
          <w:lang w:val="en-GB"/>
        </w:rPr>
        <w:t>gen</w:t>
      </w:r>
      <w:r w:rsidR="00B37C89" w:rsidRPr="008D7823">
        <w:rPr>
          <w:rFonts w:ascii="Times New Roman" w:hAnsi="Times New Roman" w:cs="Times New Roman"/>
          <w:sz w:val="24"/>
          <w:szCs w:val="24"/>
          <w:lang w:val="en-GB"/>
        </w:rPr>
        <w:t>e</w:t>
      </w:r>
      <w:r w:rsidRPr="008D7823">
        <w:rPr>
          <w:rFonts w:ascii="Times New Roman" w:hAnsi="Times New Roman" w:cs="Times New Roman"/>
          <w:sz w:val="24"/>
          <w:szCs w:val="24"/>
          <w:lang w:val="en-GB"/>
        </w:rPr>
        <w:t xml:space="preserve"> level) will gain in </w:t>
      </w:r>
      <w:r w:rsidRPr="008D7823">
        <w:rPr>
          <w:rFonts w:ascii="Times New Roman" w:hAnsi="Times New Roman" w:cs="Times New Roman"/>
          <w:sz w:val="24"/>
          <w:szCs w:val="24"/>
          <w:lang w:val="en-GB"/>
        </w:rPr>
        <w:lastRenderedPageBreak/>
        <w:t xml:space="preserve">importance. The emergent behaviour on the larger scales might not always be obvious from individual rhizosphere studies and modelling will help in upscaling of rhizosphere processes to plant and field/plot scale, and in upscaling of individual field simulations to estimate regional/national/global effects. </w:t>
      </w:r>
      <w:r w:rsidR="00FC7C39">
        <w:rPr>
          <w:rFonts w:ascii="Times New Roman" w:hAnsi="Times New Roman" w:cs="Times New Roman"/>
          <w:sz w:val="24"/>
          <w:szCs w:val="24"/>
          <w:lang w:val="en-GB"/>
        </w:rPr>
        <w:t xml:space="preserve">Modelling is therefore implicit in the delivery of all the above future research priorities. </w:t>
      </w:r>
    </w:p>
    <w:p w14:paraId="165FC40A" w14:textId="77777777" w:rsidR="00E9763A" w:rsidRPr="008D7823" w:rsidRDefault="00E9763A" w:rsidP="00F9453B">
      <w:pPr>
        <w:pStyle w:val="BodyText"/>
        <w:snapToGrid w:val="0"/>
        <w:spacing w:before="0" w:after="120" w:line="360" w:lineRule="auto"/>
        <w:jc w:val="both"/>
        <w:rPr>
          <w:rFonts w:ascii="Times New Roman" w:hAnsi="Times New Roman" w:cs="Times New Roman"/>
          <w:b/>
          <w:bCs/>
          <w:sz w:val="24"/>
          <w:szCs w:val="24"/>
          <w:lang w:val="en-GB"/>
        </w:rPr>
      </w:pPr>
    </w:p>
    <w:p w14:paraId="72F074BE" w14:textId="7BAD6699" w:rsidR="00E9763A" w:rsidRPr="008D7823" w:rsidRDefault="00E9763A" w:rsidP="00F9453B">
      <w:pPr>
        <w:pStyle w:val="Heading1"/>
        <w:snapToGrid w:val="0"/>
        <w:spacing w:before="0" w:after="120" w:line="360" w:lineRule="auto"/>
        <w:jc w:val="both"/>
        <w:rPr>
          <w:rFonts w:ascii="Times New Roman" w:hAnsi="Times New Roman" w:cs="Times New Roman"/>
          <w:b/>
          <w:bCs/>
          <w:sz w:val="24"/>
          <w:szCs w:val="24"/>
        </w:rPr>
      </w:pPr>
      <w:r w:rsidRPr="008D7823">
        <w:rPr>
          <w:rFonts w:ascii="Times New Roman" w:hAnsi="Times New Roman" w:cs="Times New Roman"/>
          <w:b/>
          <w:bCs/>
          <w:sz w:val="24"/>
          <w:szCs w:val="24"/>
        </w:rPr>
        <w:t>8. References</w:t>
      </w:r>
    </w:p>
    <w:p w14:paraId="4C35E04C"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Agnihotri R, Sharma MP, Prakash A, Ramesh A, </w:t>
      </w:r>
      <w:proofErr w:type="spellStart"/>
      <w:r w:rsidRPr="008D7823">
        <w:rPr>
          <w:rFonts w:ascii="Times New Roman" w:hAnsi="Times New Roman" w:cs="Times New Roman"/>
          <w:sz w:val="24"/>
          <w:szCs w:val="24"/>
          <w:lang w:val="en-GB"/>
        </w:rPr>
        <w:t>Bhattacharjya</w:t>
      </w:r>
      <w:proofErr w:type="spellEnd"/>
      <w:r w:rsidRPr="008D7823">
        <w:rPr>
          <w:rFonts w:ascii="Times New Roman" w:hAnsi="Times New Roman" w:cs="Times New Roman"/>
          <w:sz w:val="24"/>
          <w:szCs w:val="24"/>
          <w:lang w:val="en-GB"/>
        </w:rPr>
        <w:t xml:space="preserve"> S, Patra AK, Manna MC, </w:t>
      </w:r>
      <w:proofErr w:type="spellStart"/>
      <w:r w:rsidRPr="008D7823">
        <w:rPr>
          <w:rFonts w:ascii="Times New Roman" w:hAnsi="Times New Roman" w:cs="Times New Roman"/>
          <w:sz w:val="24"/>
          <w:szCs w:val="24"/>
          <w:lang w:val="en-GB"/>
        </w:rPr>
        <w:t>Kurganova</w:t>
      </w:r>
      <w:proofErr w:type="spellEnd"/>
      <w:r w:rsidRPr="008D7823">
        <w:rPr>
          <w:rFonts w:ascii="Times New Roman" w:hAnsi="Times New Roman" w:cs="Times New Roman"/>
          <w:sz w:val="24"/>
          <w:szCs w:val="24"/>
          <w:lang w:val="en-GB"/>
        </w:rPr>
        <w:t xml:space="preserve"> I, </w:t>
      </w:r>
      <w:proofErr w:type="spellStart"/>
      <w:r w:rsidRPr="008D7823">
        <w:rPr>
          <w:rFonts w:ascii="Times New Roman" w:hAnsi="Times New Roman" w:cs="Times New Roman"/>
          <w:sz w:val="24"/>
          <w:szCs w:val="24"/>
          <w:lang w:val="en-GB"/>
        </w:rPr>
        <w:t>Kuzyakov</w:t>
      </w:r>
      <w:proofErr w:type="spellEnd"/>
      <w:r w:rsidRPr="008D7823">
        <w:rPr>
          <w:rFonts w:ascii="Times New Roman" w:hAnsi="Times New Roman" w:cs="Times New Roman"/>
          <w:sz w:val="24"/>
          <w:szCs w:val="24"/>
          <w:lang w:val="en-GB"/>
        </w:rPr>
        <w:t xml:space="preserve"> Y (2022) Glycoproteins of arbuscular mycorrhiza for soil carbon sequestration: Review of mechanisms and controls. Sci Total Environ 806:150571.</w:t>
      </w:r>
    </w:p>
    <w:p w14:paraId="49EAA863"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Ahmar S, Gill RA, Jung KH, Faheem A, Qasim MU, Mubeen M, Zhou W (2020) Conventional and molecular techniques from simple breeding to speed breeding in crop plants: Recent advances and </w:t>
      </w:r>
      <w:proofErr w:type="gramStart"/>
      <w:r w:rsidRPr="008D7823">
        <w:rPr>
          <w:rFonts w:ascii="Times New Roman" w:hAnsi="Times New Roman" w:cs="Times New Roman"/>
          <w:sz w:val="24"/>
          <w:szCs w:val="24"/>
          <w:lang w:val="en-GB"/>
        </w:rPr>
        <w:t>future outlook</w:t>
      </w:r>
      <w:proofErr w:type="gramEnd"/>
      <w:r w:rsidRPr="008D7823">
        <w:rPr>
          <w:rFonts w:ascii="Times New Roman" w:hAnsi="Times New Roman" w:cs="Times New Roman"/>
          <w:sz w:val="24"/>
          <w:szCs w:val="24"/>
          <w:lang w:val="en-GB"/>
        </w:rPr>
        <w:t>. Int J Mol Sci 21:2590.</w:t>
      </w:r>
    </w:p>
    <w:p w14:paraId="4A4AC391"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Ahuja A, de Vos RCH, Bones AM, Hall RD (2012) Plant molecular stress responses face climate change. Trends Plant Sci 15:664–674.</w:t>
      </w:r>
    </w:p>
    <w:p w14:paraId="313D7734"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Al-</w:t>
      </w:r>
      <w:proofErr w:type="spellStart"/>
      <w:r w:rsidRPr="008D7823">
        <w:rPr>
          <w:rFonts w:ascii="Times New Roman" w:hAnsi="Times New Roman" w:cs="Times New Roman"/>
          <w:sz w:val="24"/>
          <w:szCs w:val="24"/>
          <w:lang w:val="en-GB"/>
        </w:rPr>
        <w:t>Hajaj</w:t>
      </w:r>
      <w:proofErr w:type="spellEnd"/>
      <w:r w:rsidRPr="008D7823">
        <w:rPr>
          <w:rFonts w:ascii="Times New Roman" w:hAnsi="Times New Roman" w:cs="Times New Roman"/>
          <w:sz w:val="24"/>
          <w:szCs w:val="24"/>
          <w:lang w:val="en-GB"/>
        </w:rPr>
        <w:t xml:space="preserve"> N, Grando S, </w:t>
      </w:r>
      <w:proofErr w:type="spellStart"/>
      <w:r w:rsidRPr="008D7823">
        <w:rPr>
          <w:rFonts w:ascii="Times New Roman" w:hAnsi="Times New Roman" w:cs="Times New Roman"/>
          <w:sz w:val="24"/>
          <w:szCs w:val="24"/>
          <w:lang w:val="en-GB"/>
        </w:rPr>
        <w:t>Ababnah</w:t>
      </w:r>
      <w:proofErr w:type="spellEnd"/>
      <w:r w:rsidRPr="008D7823">
        <w:rPr>
          <w:rFonts w:ascii="Times New Roman" w:hAnsi="Times New Roman" w:cs="Times New Roman"/>
          <w:sz w:val="24"/>
          <w:szCs w:val="24"/>
          <w:lang w:val="en-GB"/>
        </w:rPr>
        <w:t xml:space="preserve"> M, Alomari N, </w:t>
      </w:r>
      <w:proofErr w:type="spellStart"/>
      <w:r w:rsidRPr="008D7823">
        <w:rPr>
          <w:rFonts w:ascii="Times New Roman" w:hAnsi="Times New Roman" w:cs="Times New Roman"/>
          <w:sz w:val="24"/>
          <w:szCs w:val="24"/>
          <w:lang w:val="en-GB"/>
        </w:rPr>
        <w:t>Albatianh</w:t>
      </w:r>
      <w:proofErr w:type="spellEnd"/>
      <w:r w:rsidRPr="008D7823">
        <w:rPr>
          <w:rFonts w:ascii="Times New Roman" w:hAnsi="Times New Roman" w:cs="Times New Roman"/>
          <w:sz w:val="24"/>
          <w:szCs w:val="24"/>
          <w:lang w:val="en-GB"/>
        </w:rPr>
        <w:t xml:space="preserve"> A, </w:t>
      </w:r>
      <w:proofErr w:type="spellStart"/>
      <w:r w:rsidRPr="008D7823">
        <w:rPr>
          <w:rFonts w:ascii="Times New Roman" w:hAnsi="Times New Roman" w:cs="Times New Roman"/>
          <w:sz w:val="24"/>
          <w:szCs w:val="24"/>
          <w:lang w:val="en-GB"/>
        </w:rPr>
        <w:t>Nesir</w:t>
      </w:r>
      <w:proofErr w:type="spellEnd"/>
      <w:r w:rsidRPr="008D7823">
        <w:rPr>
          <w:rFonts w:ascii="Times New Roman" w:hAnsi="Times New Roman" w:cs="Times New Roman"/>
          <w:sz w:val="24"/>
          <w:szCs w:val="24"/>
          <w:lang w:val="en-GB"/>
        </w:rPr>
        <w:t xml:space="preserve"> J, </w:t>
      </w:r>
      <w:proofErr w:type="spellStart"/>
      <w:r w:rsidRPr="008D7823">
        <w:rPr>
          <w:rFonts w:ascii="Times New Roman" w:hAnsi="Times New Roman" w:cs="Times New Roman"/>
          <w:sz w:val="24"/>
          <w:szCs w:val="24"/>
          <w:lang w:val="en-GB"/>
        </w:rPr>
        <w:t>Migdadi</w:t>
      </w:r>
      <w:proofErr w:type="spellEnd"/>
      <w:r w:rsidRPr="008D7823">
        <w:rPr>
          <w:rFonts w:ascii="Times New Roman" w:hAnsi="Times New Roman" w:cs="Times New Roman"/>
          <w:sz w:val="24"/>
          <w:szCs w:val="24"/>
          <w:lang w:val="en-GB"/>
        </w:rPr>
        <w:t xml:space="preserve"> H, </w:t>
      </w:r>
      <w:proofErr w:type="spellStart"/>
      <w:r w:rsidRPr="008D7823">
        <w:rPr>
          <w:rFonts w:ascii="Times New Roman" w:hAnsi="Times New Roman" w:cs="Times New Roman"/>
          <w:sz w:val="24"/>
          <w:szCs w:val="24"/>
          <w:lang w:val="en-GB"/>
        </w:rPr>
        <w:t>Shakhatreh</w:t>
      </w:r>
      <w:proofErr w:type="spellEnd"/>
      <w:r w:rsidRPr="008D7823">
        <w:rPr>
          <w:rFonts w:ascii="Times New Roman" w:hAnsi="Times New Roman" w:cs="Times New Roman"/>
          <w:sz w:val="24"/>
          <w:szCs w:val="24"/>
          <w:lang w:val="en-GB"/>
        </w:rPr>
        <w:t xml:space="preserve"> Y, Ceccarelli S (2022) Phenotypic evolution of the wild progenitor of cultivated barley (</w:t>
      </w:r>
      <w:r w:rsidRPr="008D7823">
        <w:rPr>
          <w:rFonts w:ascii="Times New Roman" w:hAnsi="Times New Roman" w:cs="Times New Roman"/>
          <w:i/>
          <w:sz w:val="24"/>
          <w:szCs w:val="24"/>
          <w:lang w:val="en-GB"/>
        </w:rPr>
        <w:t>Hordeum vulgare</w:t>
      </w:r>
      <w:r w:rsidRPr="008D7823">
        <w:rPr>
          <w:rFonts w:ascii="Times New Roman" w:hAnsi="Times New Roman" w:cs="Times New Roman"/>
          <w:sz w:val="24"/>
          <w:szCs w:val="24"/>
          <w:lang w:val="en-GB"/>
        </w:rPr>
        <w:t xml:space="preserve"> L. subsp. </w:t>
      </w:r>
      <w:proofErr w:type="spellStart"/>
      <w:r w:rsidRPr="008D7823">
        <w:rPr>
          <w:rFonts w:ascii="Times New Roman" w:hAnsi="Times New Roman" w:cs="Times New Roman"/>
          <w:i/>
          <w:sz w:val="24"/>
          <w:szCs w:val="24"/>
          <w:lang w:val="en-GB"/>
        </w:rPr>
        <w:t>spontaneum</w:t>
      </w:r>
      <w:proofErr w:type="spellEnd"/>
      <w:r w:rsidRPr="008D7823">
        <w:rPr>
          <w:rFonts w:ascii="Times New Roman" w:hAnsi="Times New Roman" w:cs="Times New Roman"/>
          <w:sz w:val="24"/>
          <w:szCs w:val="24"/>
          <w:lang w:val="en-GB"/>
        </w:rPr>
        <w:t xml:space="preserve"> (K. Koch) Thell.) across bioclimatic regions in Jordan. Genet </w:t>
      </w:r>
      <w:proofErr w:type="spellStart"/>
      <w:r w:rsidRPr="008D7823">
        <w:rPr>
          <w:rFonts w:ascii="Times New Roman" w:hAnsi="Times New Roman" w:cs="Times New Roman"/>
          <w:sz w:val="24"/>
          <w:szCs w:val="24"/>
          <w:lang w:val="en-GB"/>
        </w:rPr>
        <w:t>Resour</w:t>
      </w:r>
      <w:proofErr w:type="spellEnd"/>
      <w:r w:rsidRPr="008D7823">
        <w:rPr>
          <w:rFonts w:ascii="Times New Roman" w:hAnsi="Times New Roman" w:cs="Times New Roman"/>
          <w:sz w:val="24"/>
          <w:szCs w:val="24"/>
          <w:lang w:val="en-GB"/>
        </w:rPr>
        <w:t xml:space="preserve"> Crop Ev 69:1485–1507.</w:t>
      </w:r>
    </w:p>
    <w:p w14:paraId="1E12E474" w14:textId="33D11E96" w:rsidR="00715552"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Allendorf FW, Hohenlohe PA, Luikart G (2010) Genomics and the future of conservation genetics. Nat Rev Genet 11:697–709.</w:t>
      </w:r>
    </w:p>
    <w:p w14:paraId="788F3515" w14:textId="4094A98D" w:rsidR="009E4D1E" w:rsidRPr="008D7823" w:rsidRDefault="009E4D1E"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C450F6">
        <w:rPr>
          <w:rFonts w:ascii="Times New Roman" w:hAnsi="Times New Roman" w:cs="Times New Roman"/>
          <w:sz w:val="24"/>
          <w:szCs w:val="24"/>
          <w:lang w:val="en-GB"/>
        </w:rPr>
        <w:t xml:space="preserve">Amelung, W., Bossio, D., de Vries, W. et al. </w:t>
      </w:r>
      <w:r w:rsidRPr="009E4D1E">
        <w:rPr>
          <w:rFonts w:ascii="Times New Roman" w:hAnsi="Times New Roman" w:cs="Times New Roman"/>
          <w:sz w:val="24"/>
          <w:szCs w:val="24"/>
          <w:lang w:val="en-GB"/>
        </w:rPr>
        <w:t xml:space="preserve">Towards a global-scale soil climate mitigation strategy. Nat </w:t>
      </w:r>
      <w:proofErr w:type="spellStart"/>
      <w:r w:rsidRPr="009E4D1E">
        <w:rPr>
          <w:rFonts w:ascii="Times New Roman" w:hAnsi="Times New Roman" w:cs="Times New Roman"/>
          <w:sz w:val="24"/>
          <w:szCs w:val="24"/>
          <w:lang w:val="en-GB"/>
        </w:rPr>
        <w:t>Commun</w:t>
      </w:r>
      <w:proofErr w:type="spellEnd"/>
      <w:r w:rsidRPr="009E4D1E">
        <w:rPr>
          <w:rFonts w:ascii="Times New Roman" w:hAnsi="Times New Roman" w:cs="Times New Roman"/>
          <w:sz w:val="24"/>
          <w:szCs w:val="24"/>
          <w:lang w:val="en-GB"/>
        </w:rPr>
        <w:t xml:space="preserve"> 11, 54</w:t>
      </w:r>
      <w:hyperlink r:id="rId21" w:history="1">
        <w:r w:rsidR="005836A6" w:rsidRPr="00885FB4">
          <w:rPr>
            <w:rStyle w:val="Hyperlink"/>
            <w:rFonts w:ascii="Times New Roman" w:hAnsi="Times New Roman" w:cs="Times New Roman"/>
            <w:szCs w:val="24"/>
            <w:lang w:val="en-GB"/>
          </w:rPr>
          <w:t xml:space="preserve">27 (2020). </w:t>
        </w:r>
      </w:hyperlink>
      <w:r w:rsidRPr="009E4D1E">
        <w:rPr>
          <w:rFonts w:ascii="Times New Roman" w:hAnsi="Times New Roman" w:cs="Times New Roman"/>
          <w:sz w:val="24"/>
          <w:szCs w:val="24"/>
          <w:lang w:val="en-GB"/>
        </w:rPr>
        <w:t>https://doi.org/10.1038/s41467-020-18887-7</w:t>
      </w:r>
      <w:r>
        <w:rPr>
          <w:rFonts w:ascii="Times New Roman" w:hAnsi="Times New Roman" w:cs="Times New Roman"/>
          <w:sz w:val="24"/>
          <w:szCs w:val="24"/>
          <w:lang w:val="en-GB"/>
        </w:rPr>
        <w:t>.</w:t>
      </w:r>
    </w:p>
    <w:p w14:paraId="55D2F275"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An X (2022) Responses of water use efficiency to climate change in evapotranspiration and transpiration ecosystems. </w:t>
      </w:r>
      <w:proofErr w:type="spellStart"/>
      <w:r w:rsidRPr="008D7823">
        <w:rPr>
          <w:rFonts w:ascii="Times New Roman" w:hAnsi="Times New Roman" w:cs="Times New Roman"/>
          <w:sz w:val="24"/>
          <w:szCs w:val="24"/>
          <w:lang w:val="en-GB"/>
        </w:rPr>
        <w:t>Ecol</w:t>
      </w:r>
      <w:proofErr w:type="spellEnd"/>
      <w:r w:rsidRPr="008D7823">
        <w:rPr>
          <w:rFonts w:ascii="Times New Roman" w:hAnsi="Times New Roman" w:cs="Times New Roman"/>
          <w:sz w:val="24"/>
          <w:szCs w:val="24"/>
          <w:lang w:val="en-GB"/>
        </w:rPr>
        <w:t xml:space="preserve"> Indic 141:109157.</w:t>
      </w:r>
    </w:p>
    <w:p w14:paraId="18AC54D0"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Anderson JT, Song BH (2020) Plant adaptation to climate change—Where are we? J System Evolution 58:533-45.</w:t>
      </w:r>
    </w:p>
    <w:p w14:paraId="263E6F07" w14:textId="77777777" w:rsidR="00715552" w:rsidRPr="00B37A55" w:rsidRDefault="00715552" w:rsidP="00F9453B">
      <w:pPr>
        <w:tabs>
          <w:tab w:val="left" w:pos="284"/>
        </w:tabs>
        <w:adjustRightInd w:val="0"/>
        <w:snapToGrid w:val="0"/>
        <w:spacing w:beforeLines="50" w:before="120"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Araki H, Hirayama M, Hirasawa H, Iijima M (2000) Which roots penetrate the deepest in rice and maize root systems? Plant Prod Sci 3:281–288</w:t>
      </w:r>
    </w:p>
    <w:p w14:paraId="4436339D" w14:textId="77777777" w:rsidR="00715552" w:rsidRPr="00B37A55" w:rsidRDefault="00715552" w:rsidP="00F9453B">
      <w:pPr>
        <w:tabs>
          <w:tab w:val="left" w:pos="284"/>
        </w:tabs>
        <w:adjustRightInd w:val="0"/>
        <w:snapToGrid w:val="0"/>
        <w:spacing w:beforeLines="50" w:before="120"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lastRenderedPageBreak/>
        <w:t>Araki H, Iijima M (1998) Rooting nodes of deep roots in rice and maize grown in a long tube. Plant Prod Sci 1:242–247</w:t>
      </w:r>
    </w:p>
    <w:p w14:paraId="6E66E03B"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Asseng S, Ewert F, Rosenzweig C, Jones JW, Hatfield JL, Ruane AC, Boote KJ, Thorburn PJ, </w:t>
      </w:r>
      <w:proofErr w:type="spellStart"/>
      <w:r w:rsidRPr="00B37A55">
        <w:rPr>
          <w:rFonts w:ascii="Times New Roman" w:hAnsi="Times New Roman" w:cs="Times New Roman"/>
          <w:sz w:val="24"/>
          <w:szCs w:val="24"/>
          <w:lang w:val="en-GB"/>
        </w:rPr>
        <w:t>Rötter</w:t>
      </w:r>
      <w:proofErr w:type="spellEnd"/>
      <w:r w:rsidRPr="00B37A55">
        <w:rPr>
          <w:rFonts w:ascii="Times New Roman" w:hAnsi="Times New Roman" w:cs="Times New Roman"/>
          <w:sz w:val="24"/>
          <w:szCs w:val="24"/>
          <w:lang w:val="en-GB"/>
        </w:rPr>
        <w:t xml:space="preserve"> RP, Cammarano D, Brisson N (2013) Uncertainty in simulating wheat yields under climate change. Nature Climate Change 3:827–832</w:t>
      </w:r>
    </w:p>
    <w:p w14:paraId="7BB51B3C" w14:textId="77777777" w:rsidR="00715552" w:rsidRPr="00B37A55" w:rsidRDefault="00715552" w:rsidP="00F9453B">
      <w:pPr>
        <w:tabs>
          <w:tab w:val="left" w:pos="284"/>
        </w:tabs>
        <w:adjustRightInd w:val="0"/>
        <w:snapToGrid w:val="0"/>
        <w:spacing w:beforeLines="50" w:before="120"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Basu P, Pal A, Lynch JP, Brown KM (2007) A novel image–analysis technique for kinematic study of growth and curvature. </w:t>
      </w:r>
      <w:r w:rsidRPr="00B37A55">
        <w:rPr>
          <w:rFonts w:ascii="Times New Roman" w:hAnsi="Times New Roman" w:cs="Times New Roman"/>
          <w:iCs/>
          <w:sz w:val="24"/>
          <w:szCs w:val="24"/>
          <w:lang w:val="en-GB"/>
        </w:rPr>
        <w:t xml:space="preserve">Plant </w:t>
      </w:r>
      <w:proofErr w:type="spellStart"/>
      <w:r w:rsidRPr="00B37A55">
        <w:rPr>
          <w:rFonts w:ascii="Times New Roman" w:hAnsi="Times New Roman" w:cs="Times New Roman"/>
          <w:iCs/>
          <w:sz w:val="24"/>
          <w:szCs w:val="24"/>
          <w:lang w:val="en-GB"/>
        </w:rPr>
        <w:t>Physiol</w:t>
      </w:r>
      <w:proofErr w:type="spellEnd"/>
      <w:r w:rsidRPr="00B37A55">
        <w:rPr>
          <w:rFonts w:ascii="Times New Roman" w:hAnsi="Times New Roman" w:cs="Times New Roman"/>
          <w:iCs/>
          <w:sz w:val="24"/>
          <w:szCs w:val="24"/>
          <w:lang w:val="en-GB"/>
        </w:rPr>
        <w:t xml:space="preserve"> </w:t>
      </w:r>
      <w:r w:rsidRPr="00B37A55">
        <w:rPr>
          <w:rFonts w:ascii="Times New Roman" w:hAnsi="Times New Roman" w:cs="Times New Roman"/>
          <w:sz w:val="24"/>
          <w:szCs w:val="24"/>
          <w:lang w:val="en-GB"/>
        </w:rPr>
        <w:t>145:305–316</w:t>
      </w:r>
    </w:p>
    <w:p w14:paraId="6DE2CAE6"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Begum N, Qin C, </w:t>
      </w:r>
      <w:proofErr w:type="spellStart"/>
      <w:r w:rsidRPr="008D7823">
        <w:rPr>
          <w:rFonts w:ascii="Times New Roman" w:hAnsi="Times New Roman" w:cs="Times New Roman"/>
          <w:sz w:val="24"/>
          <w:szCs w:val="24"/>
          <w:lang w:val="en-GB"/>
        </w:rPr>
        <w:t>Ahanger</w:t>
      </w:r>
      <w:proofErr w:type="spellEnd"/>
      <w:r w:rsidRPr="008D7823">
        <w:rPr>
          <w:rFonts w:ascii="Times New Roman" w:hAnsi="Times New Roman" w:cs="Times New Roman"/>
          <w:sz w:val="24"/>
          <w:szCs w:val="24"/>
          <w:lang w:val="en-GB"/>
        </w:rPr>
        <w:t xml:space="preserve"> MA, Raza S, Khan MI, Ashraf M, Ahmed N, Zhang L (2019) Role of arbuscular mycorrhizal fungi in plant growth regulation: Implications in abiotic stress tolerance. Front Plant Sci 10:1068.</w:t>
      </w:r>
    </w:p>
    <w:p w14:paraId="308ECE5F"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Benard P, </w:t>
      </w:r>
      <w:proofErr w:type="spellStart"/>
      <w:r w:rsidRPr="008D7823">
        <w:rPr>
          <w:rFonts w:ascii="Times New Roman" w:hAnsi="Times New Roman" w:cs="Times New Roman"/>
          <w:sz w:val="24"/>
          <w:szCs w:val="24"/>
          <w:lang w:val="en-GB"/>
        </w:rPr>
        <w:t>Zarebanadkouki</w:t>
      </w:r>
      <w:proofErr w:type="spellEnd"/>
      <w:r w:rsidRPr="008D7823">
        <w:rPr>
          <w:rFonts w:ascii="Times New Roman" w:hAnsi="Times New Roman" w:cs="Times New Roman"/>
          <w:sz w:val="24"/>
          <w:szCs w:val="24"/>
          <w:lang w:val="en-GB"/>
        </w:rPr>
        <w:t xml:space="preserve"> M, Brax M, Kaltenbach R, </w:t>
      </w:r>
      <w:proofErr w:type="spellStart"/>
      <w:r w:rsidRPr="008D7823">
        <w:rPr>
          <w:rFonts w:ascii="Times New Roman" w:hAnsi="Times New Roman" w:cs="Times New Roman"/>
          <w:sz w:val="24"/>
          <w:szCs w:val="24"/>
          <w:lang w:val="en-GB"/>
        </w:rPr>
        <w:t>Jerjen</w:t>
      </w:r>
      <w:proofErr w:type="spellEnd"/>
      <w:r w:rsidRPr="008D7823">
        <w:rPr>
          <w:rFonts w:ascii="Times New Roman" w:hAnsi="Times New Roman" w:cs="Times New Roman"/>
          <w:sz w:val="24"/>
          <w:szCs w:val="24"/>
          <w:lang w:val="en-GB"/>
        </w:rPr>
        <w:t xml:space="preserve"> I, Marone F, </w:t>
      </w:r>
      <w:proofErr w:type="spellStart"/>
      <w:r w:rsidRPr="008D7823">
        <w:rPr>
          <w:rFonts w:ascii="Times New Roman" w:hAnsi="Times New Roman" w:cs="Times New Roman"/>
          <w:sz w:val="24"/>
          <w:szCs w:val="24"/>
          <w:lang w:val="en-GB"/>
        </w:rPr>
        <w:t>Couradeau</w:t>
      </w:r>
      <w:proofErr w:type="spellEnd"/>
      <w:r w:rsidRPr="008D7823">
        <w:rPr>
          <w:rFonts w:ascii="Times New Roman" w:hAnsi="Times New Roman" w:cs="Times New Roman"/>
          <w:sz w:val="24"/>
          <w:szCs w:val="24"/>
          <w:lang w:val="en-GB"/>
        </w:rPr>
        <w:t xml:space="preserve"> E, Felde VJMNL, Kaestner A, Carminati A (2019) </w:t>
      </w:r>
      <w:proofErr w:type="spellStart"/>
      <w:r w:rsidRPr="008D7823">
        <w:rPr>
          <w:rFonts w:ascii="Times New Roman" w:hAnsi="Times New Roman" w:cs="Times New Roman"/>
          <w:sz w:val="24"/>
          <w:szCs w:val="24"/>
          <w:lang w:val="en-GB"/>
        </w:rPr>
        <w:t>Microhydrological</w:t>
      </w:r>
      <w:proofErr w:type="spellEnd"/>
      <w:r w:rsidRPr="008D7823">
        <w:rPr>
          <w:rFonts w:ascii="Times New Roman" w:hAnsi="Times New Roman" w:cs="Times New Roman"/>
          <w:sz w:val="24"/>
          <w:szCs w:val="24"/>
          <w:lang w:val="en-GB"/>
        </w:rPr>
        <w:t xml:space="preserve"> niches in soils: How mucilage and EPS alter the biophysical properties of the rhizosphere and other biological hotspots. Vadose Zone J 18:1–10. </w:t>
      </w:r>
    </w:p>
    <w:p w14:paraId="718FCCE1" w14:textId="77777777" w:rsidR="00715552" w:rsidRPr="00B37A55" w:rsidRDefault="00715552" w:rsidP="00F9453B">
      <w:pPr>
        <w:tabs>
          <w:tab w:val="left" w:pos="284"/>
        </w:tabs>
        <w:adjustRightInd w:val="0"/>
        <w:snapToGrid w:val="0"/>
        <w:spacing w:beforeLines="50" w:before="120"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Bengough AG, Gordon DC, Al-</w:t>
      </w:r>
      <w:proofErr w:type="spellStart"/>
      <w:r w:rsidRPr="00B37A55">
        <w:rPr>
          <w:rFonts w:ascii="Times New Roman" w:hAnsi="Times New Roman" w:cs="Times New Roman"/>
          <w:sz w:val="24"/>
          <w:szCs w:val="24"/>
          <w:lang w:val="en-GB"/>
        </w:rPr>
        <w:t>Menaie</w:t>
      </w:r>
      <w:proofErr w:type="spellEnd"/>
      <w:r w:rsidRPr="00B37A55">
        <w:rPr>
          <w:rFonts w:ascii="Times New Roman" w:hAnsi="Times New Roman" w:cs="Times New Roman"/>
          <w:sz w:val="24"/>
          <w:szCs w:val="24"/>
          <w:lang w:val="en-GB"/>
        </w:rPr>
        <w:t xml:space="preserve"> H, Ellis RP, Allan D, Keith R, Thomas WTB, Forster BP (2004) Gel observation chamber for rapid screening of root traits in cereal seedlings. </w:t>
      </w:r>
      <w:r w:rsidRPr="00B37A55">
        <w:rPr>
          <w:rFonts w:ascii="Times New Roman" w:hAnsi="Times New Roman" w:cs="Times New Roman"/>
          <w:iCs/>
          <w:sz w:val="24"/>
          <w:szCs w:val="24"/>
          <w:lang w:val="en-GB"/>
        </w:rPr>
        <w:t xml:space="preserve">Plant Soil </w:t>
      </w:r>
      <w:r w:rsidRPr="00B37A55">
        <w:rPr>
          <w:rFonts w:ascii="Times New Roman" w:hAnsi="Times New Roman" w:cs="Times New Roman"/>
          <w:sz w:val="24"/>
          <w:szCs w:val="24"/>
          <w:lang w:val="en-GB"/>
        </w:rPr>
        <w:t>262:63–70</w:t>
      </w:r>
    </w:p>
    <w:p w14:paraId="34B3C0AF"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Bevacqua E, Zappa G, Lehner F, </w:t>
      </w:r>
      <w:proofErr w:type="spellStart"/>
      <w:r w:rsidRPr="00B37A55">
        <w:rPr>
          <w:rFonts w:ascii="Times New Roman" w:hAnsi="Times New Roman" w:cs="Times New Roman"/>
          <w:sz w:val="24"/>
          <w:szCs w:val="24"/>
          <w:lang w:val="en-GB"/>
        </w:rPr>
        <w:t>Zscheischler</w:t>
      </w:r>
      <w:proofErr w:type="spellEnd"/>
      <w:r w:rsidRPr="00B37A55">
        <w:rPr>
          <w:rFonts w:ascii="Times New Roman" w:hAnsi="Times New Roman" w:cs="Times New Roman"/>
          <w:sz w:val="24"/>
          <w:szCs w:val="24"/>
          <w:lang w:val="en-GB"/>
        </w:rPr>
        <w:t xml:space="preserve"> J (2022) Precipitation trends determine future occurrences of compound hot–dry events. Nature Climate Change 12:350-355.</w:t>
      </w:r>
    </w:p>
    <w:p w14:paraId="6EF3D79B"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Bilal S, Shahzad R, Imran M, Jan R, Kim KM, Lee IJ (2020) Synergistic association of endophytic fungi enhances </w:t>
      </w:r>
      <w:r w:rsidRPr="008D7823">
        <w:rPr>
          <w:rFonts w:ascii="Times New Roman" w:hAnsi="Times New Roman" w:cs="Times New Roman"/>
          <w:i/>
          <w:sz w:val="24"/>
          <w:szCs w:val="24"/>
          <w:lang w:val="en-GB"/>
        </w:rPr>
        <w:t>Glycine max</w:t>
      </w:r>
      <w:r w:rsidRPr="008D7823">
        <w:rPr>
          <w:rFonts w:ascii="Times New Roman" w:hAnsi="Times New Roman" w:cs="Times New Roman"/>
          <w:sz w:val="24"/>
          <w:szCs w:val="24"/>
          <w:lang w:val="en-GB"/>
        </w:rPr>
        <w:t xml:space="preserve"> L. resilience to combined abiotic stresses: Heavy metals, high temperature and drought stress. Ind Crops Prod 143:111931.</w:t>
      </w:r>
    </w:p>
    <w:p w14:paraId="1BA353F1"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8D7823">
        <w:rPr>
          <w:rFonts w:ascii="Times New Roman" w:hAnsi="Times New Roman" w:cs="Times New Roman"/>
          <w:sz w:val="24"/>
          <w:szCs w:val="24"/>
          <w:lang w:val="en-GB"/>
        </w:rPr>
        <w:t>Bilyera</w:t>
      </w:r>
      <w:proofErr w:type="spellEnd"/>
      <w:r w:rsidRPr="008D7823">
        <w:rPr>
          <w:rFonts w:ascii="Times New Roman" w:hAnsi="Times New Roman" w:cs="Times New Roman"/>
          <w:sz w:val="24"/>
          <w:szCs w:val="24"/>
          <w:lang w:val="en-GB"/>
        </w:rPr>
        <w:t xml:space="preserve"> N, Hummel C, </w:t>
      </w:r>
      <w:proofErr w:type="spellStart"/>
      <w:r w:rsidRPr="008D7823">
        <w:rPr>
          <w:rFonts w:ascii="Times New Roman" w:hAnsi="Times New Roman" w:cs="Times New Roman"/>
          <w:sz w:val="24"/>
          <w:szCs w:val="24"/>
          <w:lang w:val="en-GB"/>
        </w:rPr>
        <w:t>Daudin</w:t>
      </w:r>
      <w:proofErr w:type="spellEnd"/>
      <w:r w:rsidRPr="008D7823">
        <w:rPr>
          <w:rFonts w:ascii="Times New Roman" w:hAnsi="Times New Roman" w:cs="Times New Roman"/>
          <w:sz w:val="24"/>
          <w:szCs w:val="24"/>
          <w:lang w:val="en-GB"/>
        </w:rPr>
        <w:t xml:space="preserve"> G, Santangeli M, Zhang X, Santner J, Lippold E, Schlüter S, Bertrand I, Wenzel W, Spielvogel S, </w:t>
      </w:r>
      <w:proofErr w:type="spellStart"/>
      <w:r w:rsidRPr="008D7823">
        <w:rPr>
          <w:rFonts w:ascii="Times New Roman" w:hAnsi="Times New Roman" w:cs="Times New Roman"/>
          <w:sz w:val="24"/>
          <w:szCs w:val="24"/>
          <w:lang w:val="en-GB"/>
        </w:rPr>
        <w:t>Vetterlein</w:t>
      </w:r>
      <w:proofErr w:type="spellEnd"/>
      <w:r w:rsidRPr="008D7823">
        <w:rPr>
          <w:rFonts w:ascii="Times New Roman" w:hAnsi="Times New Roman" w:cs="Times New Roman"/>
          <w:sz w:val="24"/>
          <w:szCs w:val="24"/>
          <w:lang w:val="en-GB"/>
        </w:rPr>
        <w:t xml:space="preserve"> D, Razavi BS, </w:t>
      </w:r>
      <w:proofErr w:type="spellStart"/>
      <w:r w:rsidRPr="008D7823">
        <w:rPr>
          <w:rFonts w:ascii="Times New Roman" w:hAnsi="Times New Roman" w:cs="Times New Roman"/>
          <w:sz w:val="24"/>
          <w:szCs w:val="24"/>
          <w:lang w:val="en-GB"/>
        </w:rPr>
        <w:t>Oburger</w:t>
      </w:r>
      <w:proofErr w:type="spellEnd"/>
      <w:r w:rsidRPr="008D7823">
        <w:rPr>
          <w:rFonts w:ascii="Times New Roman" w:hAnsi="Times New Roman" w:cs="Times New Roman"/>
          <w:sz w:val="24"/>
          <w:szCs w:val="24"/>
          <w:lang w:val="en-GB"/>
        </w:rPr>
        <w:t xml:space="preserve"> E (2022) Co-localised phosphorus mobilization processes in the rhizosphere of field-grown maize jointly contribute to plant nutrition. Soil </w:t>
      </w:r>
      <w:proofErr w:type="spellStart"/>
      <w:r w:rsidRPr="008D7823">
        <w:rPr>
          <w:rFonts w:ascii="Times New Roman" w:hAnsi="Times New Roman" w:cs="Times New Roman"/>
          <w:sz w:val="24"/>
          <w:szCs w:val="24"/>
          <w:lang w:val="en-GB"/>
        </w:rPr>
        <w:t>Biol</w:t>
      </w:r>
      <w:proofErr w:type="spellEnd"/>
      <w:r w:rsidRPr="008D7823">
        <w:rPr>
          <w:rFonts w:ascii="Times New Roman" w:hAnsi="Times New Roman" w:cs="Times New Roman"/>
          <w:sz w:val="24"/>
          <w:szCs w:val="24"/>
          <w:lang w:val="en-GB"/>
        </w:rPr>
        <w:t xml:space="preserve"> </w:t>
      </w:r>
      <w:proofErr w:type="spellStart"/>
      <w:r w:rsidRPr="008D7823">
        <w:rPr>
          <w:rFonts w:ascii="Times New Roman" w:hAnsi="Times New Roman" w:cs="Times New Roman"/>
          <w:sz w:val="24"/>
          <w:szCs w:val="24"/>
          <w:lang w:val="en-GB"/>
        </w:rPr>
        <w:t>Biochem</w:t>
      </w:r>
      <w:proofErr w:type="spellEnd"/>
      <w:r w:rsidRPr="008D7823">
        <w:rPr>
          <w:rFonts w:ascii="Times New Roman" w:hAnsi="Times New Roman" w:cs="Times New Roman"/>
          <w:sz w:val="24"/>
          <w:szCs w:val="24"/>
          <w:lang w:val="en-GB"/>
        </w:rPr>
        <w:t xml:space="preserve"> 165:108497. </w:t>
      </w:r>
    </w:p>
    <w:p w14:paraId="63D7F720"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8D7823">
        <w:rPr>
          <w:rFonts w:ascii="Times New Roman" w:hAnsi="Times New Roman" w:cs="Times New Roman"/>
          <w:sz w:val="24"/>
          <w:szCs w:val="24"/>
          <w:lang w:val="en-GB"/>
        </w:rPr>
        <w:t>Bouain</w:t>
      </w:r>
      <w:proofErr w:type="spellEnd"/>
      <w:r w:rsidRPr="008D7823">
        <w:rPr>
          <w:rFonts w:ascii="Times New Roman" w:hAnsi="Times New Roman" w:cs="Times New Roman"/>
          <w:sz w:val="24"/>
          <w:szCs w:val="24"/>
          <w:lang w:val="en-GB"/>
        </w:rPr>
        <w:t xml:space="preserve"> N, </w:t>
      </w:r>
      <w:proofErr w:type="spellStart"/>
      <w:r w:rsidRPr="008D7823">
        <w:rPr>
          <w:rFonts w:ascii="Times New Roman" w:hAnsi="Times New Roman" w:cs="Times New Roman"/>
          <w:sz w:val="24"/>
          <w:szCs w:val="24"/>
          <w:lang w:val="en-GB"/>
        </w:rPr>
        <w:t>Krouk</w:t>
      </w:r>
      <w:proofErr w:type="spellEnd"/>
      <w:r w:rsidRPr="008D7823">
        <w:rPr>
          <w:rFonts w:ascii="Times New Roman" w:hAnsi="Times New Roman" w:cs="Times New Roman"/>
          <w:sz w:val="24"/>
          <w:szCs w:val="24"/>
          <w:lang w:val="en-GB"/>
        </w:rPr>
        <w:t xml:space="preserve"> G, Lacombe B, </w:t>
      </w:r>
      <w:proofErr w:type="spellStart"/>
      <w:r w:rsidRPr="008D7823">
        <w:rPr>
          <w:rFonts w:ascii="Times New Roman" w:hAnsi="Times New Roman" w:cs="Times New Roman"/>
          <w:sz w:val="24"/>
          <w:szCs w:val="24"/>
          <w:lang w:val="en-GB"/>
        </w:rPr>
        <w:t>Rouached</w:t>
      </w:r>
      <w:proofErr w:type="spellEnd"/>
      <w:r w:rsidRPr="008D7823">
        <w:rPr>
          <w:rFonts w:ascii="Times New Roman" w:hAnsi="Times New Roman" w:cs="Times New Roman"/>
          <w:sz w:val="24"/>
          <w:szCs w:val="24"/>
          <w:lang w:val="en-GB"/>
        </w:rPr>
        <w:t xml:space="preserve"> H (2019) Getting to the root of plant mineral nutrition: combinatorial nutrient stresses reveal emergent properties. Trends Plant Sci 24:542–552.</w:t>
      </w:r>
    </w:p>
    <w:p w14:paraId="6F3077C4"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lastRenderedPageBreak/>
        <w:t xml:space="preserve">Brooker R, Brown LK, George TS, </w:t>
      </w:r>
      <w:proofErr w:type="spellStart"/>
      <w:r w:rsidRPr="008D7823">
        <w:rPr>
          <w:rFonts w:ascii="Times New Roman" w:hAnsi="Times New Roman" w:cs="Times New Roman"/>
          <w:sz w:val="24"/>
          <w:szCs w:val="24"/>
          <w:lang w:val="en-GB"/>
        </w:rPr>
        <w:t>Pakeman</w:t>
      </w:r>
      <w:proofErr w:type="spellEnd"/>
      <w:r w:rsidRPr="008D7823">
        <w:rPr>
          <w:rFonts w:ascii="Times New Roman" w:hAnsi="Times New Roman" w:cs="Times New Roman"/>
          <w:sz w:val="24"/>
          <w:szCs w:val="24"/>
          <w:lang w:val="en-GB"/>
        </w:rPr>
        <w:t xml:space="preserve"> RJ, Palmer S, Ramsay L, Schöb C, Schurch N, Wilkinson MJ (2022) Active and adaptive plasticity in a changing climate. Trends Plant Sci 27:717–728.</w:t>
      </w:r>
    </w:p>
    <w:p w14:paraId="316F7EAF"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Bulgarelli D, Garrido-Oter R, Muench PC, Weiman A, Droege J, Pan Y, McHardy AC, Schulze-</w:t>
      </w:r>
      <w:proofErr w:type="spellStart"/>
      <w:r w:rsidRPr="008D7823">
        <w:rPr>
          <w:rFonts w:ascii="Times New Roman" w:hAnsi="Times New Roman" w:cs="Times New Roman"/>
          <w:sz w:val="24"/>
          <w:szCs w:val="24"/>
          <w:lang w:val="en-GB"/>
        </w:rPr>
        <w:t>Lefert</w:t>
      </w:r>
      <w:proofErr w:type="spellEnd"/>
      <w:r w:rsidRPr="008D7823">
        <w:rPr>
          <w:rFonts w:ascii="Times New Roman" w:hAnsi="Times New Roman" w:cs="Times New Roman"/>
          <w:sz w:val="24"/>
          <w:szCs w:val="24"/>
          <w:lang w:val="en-GB"/>
        </w:rPr>
        <w:t xml:space="preserve"> P (2015) Structure and Function of the Bacterial Root Microbiota in Wild and Domesticated Barley</w:t>
      </w:r>
      <w:r w:rsidRPr="008D7823">
        <w:rPr>
          <w:rFonts w:ascii="Times New Roman" w:hAnsi="Times New Roman" w:cs="Times New Roman"/>
          <w:sz w:val="24"/>
          <w:szCs w:val="24"/>
          <w:lang w:val="en-GB" w:eastAsia="zh-CN"/>
        </w:rPr>
        <w:t xml:space="preserve">. </w:t>
      </w:r>
      <w:r w:rsidRPr="008D7823">
        <w:rPr>
          <w:rFonts w:ascii="Times New Roman" w:hAnsi="Times New Roman" w:cs="Times New Roman"/>
          <w:sz w:val="24"/>
          <w:szCs w:val="24"/>
          <w:lang w:val="en-GB"/>
        </w:rPr>
        <w:t>Cell Host Microbe 17:392–403.</w:t>
      </w:r>
    </w:p>
    <w:p w14:paraId="1D5BC962"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Bulgarelli D, </w:t>
      </w:r>
      <w:proofErr w:type="spellStart"/>
      <w:r w:rsidRPr="008D7823">
        <w:rPr>
          <w:rFonts w:ascii="Times New Roman" w:hAnsi="Times New Roman" w:cs="Times New Roman"/>
          <w:sz w:val="24"/>
          <w:szCs w:val="24"/>
          <w:lang w:val="en-GB"/>
        </w:rPr>
        <w:t>Schlaeppi</w:t>
      </w:r>
      <w:proofErr w:type="spellEnd"/>
      <w:r w:rsidRPr="008D7823">
        <w:rPr>
          <w:rFonts w:ascii="Times New Roman" w:hAnsi="Times New Roman" w:cs="Times New Roman"/>
          <w:sz w:val="24"/>
          <w:szCs w:val="24"/>
          <w:lang w:val="en-GB"/>
        </w:rPr>
        <w:t xml:space="preserve"> K, </w:t>
      </w:r>
      <w:proofErr w:type="spellStart"/>
      <w:r w:rsidRPr="008D7823">
        <w:rPr>
          <w:rFonts w:ascii="Times New Roman" w:hAnsi="Times New Roman" w:cs="Times New Roman"/>
          <w:sz w:val="24"/>
          <w:szCs w:val="24"/>
          <w:lang w:val="en-GB"/>
        </w:rPr>
        <w:t>Spaepen</w:t>
      </w:r>
      <w:proofErr w:type="spellEnd"/>
      <w:r w:rsidRPr="008D7823">
        <w:rPr>
          <w:rFonts w:ascii="Times New Roman" w:hAnsi="Times New Roman" w:cs="Times New Roman"/>
          <w:sz w:val="24"/>
          <w:szCs w:val="24"/>
          <w:lang w:val="en-GB"/>
        </w:rPr>
        <w:t xml:space="preserve"> S, van </w:t>
      </w:r>
      <w:proofErr w:type="spellStart"/>
      <w:r w:rsidRPr="008D7823">
        <w:rPr>
          <w:rFonts w:ascii="Times New Roman" w:hAnsi="Times New Roman" w:cs="Times New Roman"/>
          <w:sz w:val="24"/>
          <w:szCs w:val="24"/>
          <w:lang w:val="en-GB"/>
        </w:rPr>
        <w:t>Themaat</w:t>
      </w:r>
      <w:proofErr w:type="spellEnd"/>
      <w:r w:rsidRPr="008D7823">
        <w:rPr>
          <w:rFonts w:ascii="Times New Roman" w:hAnsi="Times New Roman" w:cs="Times New Roman"/>
          <w:sz w:val="24"/>
          <w:szCs w:val="24"/>
          <w:lang w:val="en-GB"/>
        </w:rPr>
        <w:t xml:space="preserve"> EVL, Schulze-</w:t>
      </w:r>
      <w:proofErr w:type="spellStart"/>
      <w:r w:rsidRPr="008D7823">
        <w:rPr>
          <w:rFonts w:ascii="Times New Roman" w:hAnsi="Times New Roman" w:cs="Times New Roman"/>
          <w:sz w:val="24"/>
          <w:szCs w:val="24"/>
          <w:lang w:val="en-GB"/>
        </w:rPr>
        <w:t>Lefert</w:t>
      </w:r>
      <w:proofErr w:type="spellEnd"/>
      <w:r w:rsidRPr="008D7823">
        <w:rPr>
          <w:rFonts w:ascii="Times New Roman" w:hAnsi="Times New Roman" w:cs="Times New Roman"/>
          <w:sz w:val="24"/>
          <w:szCs w:val="24"/>
          <w:lang w:val="en-GB"/>
        </w:rPr>
        <w:t xml:space="preserve"> P (2013) Structure and functions of the bacterial microbiota of plants. Annu Rev Plant </w:t>
      </w:r>
      <w:proofErr w:type="spellStart"/>
      <w:r w:rsidRPr="008D7823">
        <w:rPr>
          <w:rFonts w:ascii="Times New Roman" w:hAnsi="Times New Roman" w:cs="Times New Roman"/>
          <w:sz w:val="24"/>
          <w:szCs w:val="24"/>
          <w:lang w:val="en-GB"/>
        </w:rPr>
        <w:t>Biol</w:t>
      </w:r>
      <w:proofErr w:type="spellEnd"/>
      <w:r w:rsidRPr="008D7823">
        <w:rPr>
          <w:rFonts w:ascii="Times New Roman" w:hAnsi="Times New Roman" w:cs="Times New Roman"/>
          <w:sz w:val="24"/>
          <w:szCs w:val="24"/>
          <w:lang w:val="en-GB"/>
        </w:rPr>
        <w:t xml:space="preserve"> 64:807–838.</w:t>
      </w:r>
    </w:p>
    <w:p w14:paraId="654964DA"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Burak E, Quinton JN, Dodd IC (2021) Root hairs are the most important root trait for </w:t>
      </w:r>
      <w:proofErr w:type="spellStart"/>
      <w:r w:rsidRPr="00B37A55">
        <w:rPr>
          <w:rFonts w:ascii="Times New Roman" w:hAnsi="Times New Roman" w:cs="Times New Roman"/>
          <w:sz w:val="24"/>
          <w:szCs w:val="24"/>
          <w:lang w:val="en-GB"/>
        </w:rPr>
        <w:t>rhizosheath</w:t>
      </w:r>
      <w:proofErr w:type="spellEnd"/>
      <w:r w:rsidRPr="00B37A55">
        <w:rPr>
          <w:rFonts w:ascii="Times New Roman" w:hAnsi="Times New Roman" w:cs="Times New Roman"/>
          <w:sz w:val="24"/>
          <w:szCs w:val="24"/>
          <w:lang w:val="en-GB"/>
        </w:rPr>
        <w:t xml:space="preserve"> formation of barley (</w:t>
      </w:r>
      <w:r w:rsidRPr="00B37A55">
        <w:rPr>
          <w:rFonts w:ascii="Times New Roman" w:hAnsi="Times New Roman" w:cs="Times New Roman"/>
          <w:i/>
          <w:iCs/>
          <w:sz w:val="24"/>
          <w:szCs w:val="24"/>
          <w:lang w:val="en-GB"/>
        </w:rPr>
        <w:t>Hordeum vulgare</w:t>
      </w:r>
      <w:r w:rsidRPr="00B37A55">
        <w:rPr>
          <w:rFonts w:ascii="Times New Roman" w:hAnsi="Times New Roman" w:cs="Times New Roman"/>
          <w:sz w:val="24"/>
          <w:szCs w:val="24"/>
          <w:lang w:val="en-GB"/>
        </w:rPr>
        <w:t>), maize (</w:t>
      </w:r>
      <w:proofErr w:type="spellStart"/>
      <w:r w:rsidRPr="00B37A55">
        <w:rPr>
          <w:rFonts w:ascii="Times New Roman" w:hAnsi="Times New Roman" w:cs="Times New Roman"/>
          <w:i/>
          <w:iCs/>
          <w:sz w:val="24"/>
          <w:szCs w:val="24"/>
          <w:lang w:val="en-GB"/>
        </w:rPr>
        <w:t>Zea</w:t>
      </w:r>
      <w:proofErr w:type="spellEnd"/>
      <w:r w:rsidRPr="00B37A55">
        <w:rPr>
          <w:rFonts w:ascii="Times New Roman" w:hAnsi="Times New Roman" w:cs="Times New Roman"/>
          <w:i/>
          <w:iCs/>
          <w:sz w:val="24"/>
          <w:szCs w:val="24"/>
          <w:lang w:val="en-GB"/>
        </w:rPr>
        <w:t xml:space="preserve"> mays</w:t>
      </w:r>
      <w:r w:rsidRPr="00B37A55">
        <w:rPr>
          <w:rFonts w:ascii="Times New Roman" w:hAnsi="Times New Roman" w:cs="Times New Roman"/>
          <w:sz w:val="24"/>
          <w:szCs w:val="24"/>
          <w:lang w:val="en-GB"/>
        </w:rPr>
        <w:t xml:space="preserve">) and </w:t>
      </w:r>
      <w:r w:rsidRPr="00B37A55">
        <w:rPr>
          <w:rFonts w:ascii="Times New Roman" w:hAnsi="Times New Roman" w:cs="Times New Roman"/>
          <w:i/>
          <w:iCs/>
          <w:sz w:val="24"/>
          <w:szCs w:val="24"/>
          <w:lang w:val="en-GB"/>
        </w:rPr>
        <w:t>Lotus japonicus</w:t>
      </w:r>
      <w:r w:rsidRPr="00B37A55">
        <w:rPr>
          <w:rFonts w:ascii="Times New Roman" w:hAnsi="Times New Roman" w:cs="Times New Roman"/>
          <w:sz w:val="24"/>
          <w:szCs w:val="24"/>
          <w:lang w:val="en-GB"/>
        </w:rPr>
        <w:t xml:space="preserve"> (Gifu). Ann Bot 128:45</w:t>
      </w:r>
      <w:r w:rsidRPr="008D7823">
        <w:rPr>
          <w:rFonts w:ascii="Times New Roman" w:hAnsi="Times New Roman" w:cs="Times New Roman"/>
          <w:sz w:val="24"/>
          <w:szCs w:val="24"/>
          <w:lang w:val="en-GB"/>
        </w:rPr>
        <w:t>–</w:t>
      </w:r>
      <w:r w:rsidRPr="00B37A55">
        <w:rPr>
          <w:rFonts w:ascii="Times New Roman" w:hAnsi="Times New Roman" w:cs="Times New Roman"/>
          <w:sz w:val="24"/>
          <w:szCs w:val="24"/>
          <w:lang w:val="en-GB"/>
        </w:rPr>
        <w:t>57.</w:t>
      </w:r>
    </w:p>
    <w:p w14:paraId="4BAEFE80"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Cai G, Ahmed MA, Abdalla M, Carminati A (2022) Root hydraulic phenotypes impacting water uptake in drying soils. Plant Cell Environ 45:650–663.</w:t>
      </w:r>
    </w:p>
    <w:p w14:paraId="13663F48"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Cai G, Carminati A, Abdalla M, Ahmed MA (2021) Soil textures rather than root hairs dominate water uptake and soil–plant hydraulics under drought. Plant Physiology 187:858</w:t>
      </w:r>
      <w:r w:rsidRPr="008D7823">
        <w:rPr>
          <w:rFonts w:ascii="Times New Roman" w:hAnsi="Times New Roman" w:cs="Times New Roman"/>
          <w:sz w:val="24"/>
          <w:szCs w:val="24"/>
          <w:lang w:val="en-GB"/>
        </w:rPr>
        <w:t>–8</w:t>
      </w:r>
      <w:r w:rsidRPr="00B37A55">
        <w:rPr>
          <w:rFonts w:ascii="Times New Roman" w:hAnsi="Times New Roman" w:cs="Times New Roman"/>
          <w:sz w:val="24"/>
          <w:szCs w:val="24"/>
          <w:lang w:val="en-GB"/>
        </w:rPr>
        <w:t>72.</w:t>
      </w:r>
    </w:p>
    <w:p w14:paraId="54966B45"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Calleja-Cabrera J, </w:t>
      </w:r>
      <w:proofErr w:type="spellStart"/>
      <w:r w:rsidRPr="008D7823">
        <w:rPr>
          <w:rFonts w:ascii="Times New Roman" w:hAnsi="Times New Roman" w:cs="Times New Roman"/>
          <w:sz w:val="24"/>
          <w:szCs w:val="24"/>
          <w:lang w:val="en-GB"/>
        </w:rPr>
        <w:t>Boter</w:t>
      </w:r>
      <w:proofErr w:type="spellEnd"/>
      <w:r w:rsidRPr="008D7823">
        <w:rPr>
          <w:rFonts w:ascii="Times New Roman" w:hAnsi="Times New Roman" w:cs="Times New Roman"/>
          <w:sz w:val="24"/>
          <w:szCs w:val="24"/>
          <w:lang w:val="en-GB"/>
        </w:rPr>
        <w:t xml:space="preserve"> M, Oñate-Sánchez L, Pernas M (2020) Root growth adaptation to climate change in crops. Front Plant Sci 11:544.</w:t>
      </w:r>
    </w:p>
    <w:p w14:paraId="299E2629"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Camenzind T, Mason-Jones K, Mansour I, </w:t>
      </w:r>
      <w:proofErr w:type="spellStart"/>
      <w:r w:rsidRPr="00B37A55">
        <w:rPr>
          <w:rFonts w:ascii="Times New Roman" w:hAnsi="Times New Roman" w:cs="Times New Roman"/>
          <w:sz w:val="24"/>
          <w:szCs w:val="24"/>
          <w:lang w:val="en-GB"/>
        </w:rPr>
        <w:t>Rillig</w:t>
      </w:r>
      <w:proofErr w:type="spellEnd"/>
      <w:r w:rsidRPr="00B37A55">
        <w:rPr>
          <w:rFonts w:ascii="Times New Roman" w:hAnsi="Times New Roman" w:cs="Times New Roman"/>
          <w:sz w:val="24"/>
          <w:szCs w:val="24"/>
          <w:lang w:val="en-GB"/>
        </w:rPr>
        <w:t xml:space="preserve"> MC, Lehmann J (2023) Formation of </w:t>
      </w:r>
      <w:proofErr w:type="spellStart"/>
      <w:r w:rsidRPr="00B37A55">
        <w:rPr>
          <w:rFonts w:ascii="Times New Roman" w:hAnsi="Times New Roman" w:cs="Times New Roman"/>
          <w:sz w:val="24"/>
          <w:szCs w:val="24"/>
          <w:lang w:val="en-GB"/>
        </w:rPr>
        <w:t>necromass</w:t>
      </w:r>
      <w:proofErr w:type="spellEnd"/>
      <w:r w:rsidRPr="00B37A55">
        <w:rPr>
          <w:rFonts w:ascii="Times New Roman" w:hAnsi="Times New Roman" w:cs="Times New Roman"/>
          <w:sz w:val="24"/>
          <w:szCs w:val="24"/>
          <w:lang w:val="en-GB"/>
        </w:rPr>
        <w:t xml:space="preserve">-derived soil organic carbon determined by microbial death pathways. Nature </w:t>
      </w:r>
      <w:proofErr w:type="spellStart"/>
      <w:r w:rsidRPr="00B37A55">
        <w:rPr>
          <w:rFonts w:ascii="Times New Roman" w:hAnsi="Times New Roman" w:cs="Times New Roman"/>
          <w:sz w:val="24"/>
          <w:szCs w:val="24"/>
          <w:lang w:val="en-GB"/>
        </w:rPr>
        <w:t>Geosci</w:t>
      </w:r>
      <w:proofErr w:type="spellEnd"/>
      <w:r w:rsidRPr="00B37A55">
        <w:rPr>
          <w:rFonts w:ascii="Times New Roman" w:hAnsi="Times New Roman" w:cs="Times New Roman"/>
          <w:sz w:val="24"/>
          <w:szCs w:val="24"/>
          <w:lang w:val="en-GB"/>
        </w:rPr>
        <w:t xml:space="preserve"> 16:115</w:t>
      </w:r>
      <w:r w:rsidRPr="008D7823">
        <w:rPr>
          <w:rFonts w:ascii="Times New Roman" w:hAnsi="Times New Roman" w:cs="Times New Roman"/>
          <w:sz w:val="24"/>
          <w:szCs w:val="24"/>
          <w:lang w:val="en-GB"/>
        </w:rPr>
        <w:t>–1</w:t>
      </w:r>
      <w:r w:rsidRPr="00B37A55">
        <w:rPr>
          <w:rFonts w:ascii="Times New Roman" w:hAnsi="Times New Roman" w:cs="Times New Roman"/>
          <w:sz w:val="24"/>
          <w:szCs w:val="24"/>
          <w:lang w:val="en-GB"/>
        </w:rPr>
        <w:t>22.</w:t>
      </w:r>
    </w:p>
    <w:p w14:paraId="332AC28B"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Camerlengo F, </w:t>
      </w:r>
      <w:proofErr w:type="spellStart"/>
      <w:r w:rsidRPr="008D7823">
        <w:rPr>
          <w:rFonts w:ascii="Times New Roman" w:hAnsi="Times New Roman" w:cs="Times New Roman"/>
          <w:sz w:val="24"/>
          <w:szCs w:val="24"/>
          <w:lang w:val="en-GB"/>
        </w:rPr>
        <w:t>Frittelli</w:t>
      </w:r>
      <w:proofErr w:type="spellEnd"/>
      <w:r w:rsidRPr="008D7823">
        <w:rPr>
          <w:rFonts w:ascii="Times New Roman" w:hAnsi="Times New Roman" w:cs="Times New Roman"/>
          <w:sz w:val="24"/>
          <w:szCs w:val="24"/>
          <w:lang w:val="en-GB"/>
        </w:rPr>
        <w:t xml:space="preserve"> A, </w:t>
      </w:r>
      <w:proofErr w:type="spellStart"/>
      <w:r w:rsidRPr="008D7823">
        <w:rPr>
          <w:rFonts w:ascii="Times New Roman" w:hAnsi="Times New Roman" w:cs="Times New Roman"/>
          <w:sz w:val="24"/>
          <w:szCs w:val="24"/>
          <w:lang w:val="en-GB"/>
        </w:rPr>
        <w:t>Pagliarello</w:t>
      </w:r>
      <w:proofErr w:type="spellEnd"/>
      <w:r w:rsidRPr="008D7823">
        <w:rPr>
          <w:rFonts w:ascii="Times New Roman" w:hAnsi="Times New Roman" w:cs="Times New Roman"/>
          <w:sz w:val="24"/>
          <w:szCs w:val="24"/>
          <w:lang w:val="en-GB"/>
        </w:rPr>
        <w:t xml:space="preserve"> R (2022) CRISPR towards a sustainable agriculture. </w:t>
      </w:r>
      <w:proofErr w:type="spellStart"/>
      <w:r w:rsidRPr="008D7823">
        <w:rPr>
          <w:rFonts w:ascii="Times New Roman" w:hAnsi="Times New Roman" w:cs="Times New Roman"/>
          <w:sz w:val="24"/>
          <w:szCs w:val="24"/>
          <w:lang w:val="en-GB"/>
        </w:rPr>
        <w:t>Encyclopedia</w:t>
      </w:r>
      <w:proofErr w:type="spellEnd"/>
      <w:r w:rsidRPr="008D7823">
        <w:rPr>
          <w:rFonts w:ascii="Times New Roman" w:hAnsi="Times New Roman" w:cs="Times New Roman"/>
          <w:sz w:val="24"/>
          <w:szCs w:val="24"/>
          <w:lang w:val="en-GB"/>
        </w:rPr>
        <w:t xml:space="preserve"> 2:538–558.</w:t>
      </w:r>
    </w:p>
    <w:p w14:paraId="0A762B90"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Canarini A, Schmidt H, </w:t>
      </w:r>
      <w:proofErr w:type="spellStart"/>
      <w:r w:rsidRPr="00B37A55">
        <w:rPr>
          <w:rFonts w:ascii="Times New Roman" w:hAnsi="Times New Roman" w:cs="Times New Roman"/>
          <w:sz w:val="24"/>
          <w:szCs w:val="24"/>
          <w:lang w:val="en-GB"/>
        </w:rPr>
        <w:t>Fuchslueger</w:t>
      </w:r>
      <w:proofErr w:type="spellEnd"/>
      <w:r w:rsidRPr="00B37A55">
        <w:rPr>
          <w:rFonts w:ascii="Times New Roman" w:hAnsi="Times New Roman" w:cs="Times New Roman"/>
          <w:sz w:val="24"/>
          <w:szCs w:val="24"/>
          <w:lang w:val="en-GB"/>
        </w:rPr>
        <w:t xml:space="preserve"> L, Martin V, Herbold CW, Zezula D, </w:t>
      </w:r>
      <w:proofErr w:type="spellStart"/>
      <w:r w:rsidRPr="00B37A55">
        <w:rPr>
          <w:rFonts w:ascii="Times New Roman" w:hAnsi="Times New Roman" w:cs="Times New Roman"/>
          <w:sz w:val="24"/>
          <w:szCs w:val="24"/>
          <w:lang w:val="en-GB"/>
        </w:rPr>
        <w:t>Gündler</w:t>
      </w:r>
      <w:proofErr w:type="spellEnd"/>
      <w:r w:rsidRPr="00B37A55">
        <w:rPr>
          <w:rFonts w:ascii="Times New Roman" w:hAnsi="Times New Roman" w:cs="Times New Roman"/>
          <w:sz w:val="24"/>
          <w:szCs w:val="24"/>
          <w:lang w:val="en-GB"/>
        </w:rPr>
        <w:t xml:space="preserve"> P, </w:t>
      </w:r>
      <w:proofErr w:type="spellStart"/>
      <w:r w:rsidRPr="00B37A55">
        <w:rPr>
          <w:rFonts w:ascii="Times New Roman" w:hAnsi="Times New Roman" w:cs="Times New Roman"/>
          <w:sz w:val="24"/>
          <w:szCs w:val="24"/>
          <w:lang w:val="en-GB"/>
        </w:rPr>
        <w:t>Hasibeder</w:t>
      </w:r>
      <w:proofErr w:type="spellEnd"/>
      <w:r w:rsidRPr="00B37A55">
        <w:rPr>
          <w:rFonts w:ascii="Times New Roman" w:hAnsi="Times New Roman" w:cs="Times New Roman"/>
          <w:sz w:val="24"/>
          <w:szCs w:val="24"/>
          <w:lang w:val="en-GB"/>
        </w:rPr>
        <w:t xml:space="preserve"> R, </w:t>
      </w:r>
      <w:proofErr w:type="spellStart"/>
      <w:r w:rsidRPr="00B37A55">
        <w:rPr>
          <w:rFonts w:ascii="Times New Roman" w:hAnsi="Times New Roman" w:cs="Times New Roman"/>
          <w:sz w:val="24"/>
          <w:szCs w:val="24"/>
          <w:lang w:val="en-GB"/>
        </w:rPr>
        <w:t>Jecmenica</w:t>
      </w:r>
      <w:proofErr w:type="spellEnd"/>
      <w:r w:rsidRPr="00B37A55">
        <w:rPr>
          <w:rFonts w:ascii="Times New Roman" w:hAnsi="Times New Roman" w:cs="Times New Roman"/>
          <w:sz w:val="24"/>
          <w:szCs w:val="24"/>
          <w:lang w:val="en-GB"/>
        </w:rPr>
        <w:t xml:space="preserve"> M, Bahn M, Richter A (2021) Ecological memory of recurrent drought modifies soil processes via changes in soil microbial community. Nature Comm 12(1):5308.</w:t>
      </w:r>
    </w:p>
    <w:p w14:paraId="7271D75A" w14:textId="77777777" w:rsidR="00715552" w:rsidRPr="00043F0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Carminati A, Javaux M (2020</w:t>
      </w:r>
      <w:r w:rsidRPr="00B37A55">
        <w:rPr>
          <w:rFonts w:ascii="Times New Roman" w:hAnsi="Times New Roman" w:cs="Times New Roman"/>
          <w:sz w:val="24"/>
          <w:szCs w:val="24"/>
          <w:lang w:val="en-GB" w:eastAsia="zh-CN"/>
        </w:rPr>
        <w:t>)</w:t>
      </w:r>
      <w:r w:rsidRPr="00B37A55">
        <w:rPr>
          <w:rFonts w:ascii="Times New Roman" w:hAnsi="Times New Roman" w:cs="Times New Roman"/>
          <w:sz w:val="24"/>
          <w:szCs w:val="24"/>
          <w:lang w:val="en-GB"/>
        </w:rPr>
        <w:t xml:space="preserve"> Soil rather than xylem vulnerability controls stomatal response to drought. </w:t>
      </w:r>
      <w:r w:rsidRPr="00043F05">
        <w:rPr>
          <w:rFonts w:ascii="Times New Roman" w:hAnsi="Times New Roman" w:cs="Times New Roman"/>
          <w:sz w:val="24"/>
          <w:szCs w:val="24"/>
          <w:lang w:val="en-GB"/>
        </w:rPr>
        <w:t>Trends in Plant Science 25(9):868</w:t>
      </w:r>
      <w:r w:rsidRPr="008D7823">
        <w:rPr>
          <w:rFonts w:ascii="Times New Roman" w:hAnsi="Times New Roman" w:cs="Times New Roman"/>
          <w:sz w:val="24"/>
          <w:szCs w:val="24"/>
          <w:lang w:val="en-GB"/>
        </w:rPr>
        <w:t>–</w:t>
      </w:r>
      <w:r w:rsidRPr="00043F05">
        <w:rPr>
          <w:rFonts w:ascii="Times New Roman" w:hAnsi="Times New Roman" w:cs="Times New Roman"/>
          <w:sz w:val="24"/>
          <w:szCs w:val="24"/>
          <w:lang w:val="en-GB"/>
        </w:rPr>
        <w:t>80.</w:t>
      </w:r>
    </w:p>
    <w:p w14:paraId="145F7FB3"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Carminati A, </w:t>
      </w:r>
      <w:proofErr w:type="spellStart"/>
      <w:r w:rsidRPr="008D7823">
        <w:rPr>
          <w:rFonts w:ascii="Times New Roman" w:hAnsi="Times New Roman" w:cs="Times New Roman"/>
          <w:sz w:val="24"/>
          <w:szCs w:val="24"/>
          <w:lang w:val="en-GB"/>
        </w:rPr>
        <w:t>Vetterlein</w:t>
      </w:r>
      <w:proofErr w:type="spellEnd"/>
      <w:r w:rsidRPr="008D7823">
        <w:rPr>
          <w:rFonts w:ascii="Times New Roman" w:hAnsi="Times New Roman" w:cs="Times New Roman"/>
          <w:sz w:val="24"/>
          <w:szCs w:val="24"/>
          <w:lang w:val="en-GB"/>
        </w:rPr>
        <w:t xml:space="preserve"> D, Koebernick N, Blaser S, Weller U, Vogel HJ (2013) Do roots mind the </w:t>
      </w:r>
      <w:proofErr w:type="gramStart"/>
      <w:r w:rsidRPr="008D7823">
        <w:rPr>
          <w:rFonts w:ascii="Times New Roman" w:hAnsi="Times New Roman" w:cs="Times New Roman"/>
          <w:sz w:val="24"/>
          <w:szCs w:val="24"/>
          <w:lang w:val="en-GB"/>
        </w:rPr>
        <w:t>gap?.</w:t>
      </w:r>
      <w:proofErr w:type="gramEnd"/>
      <w:r w:rsidRPr="008D7823">
        <w:rPr>
          <w:rFonts w:ascii="Times New Roman" w:hAnsi="Times New Roman" w:cs="Times New Roman"/>
          <w:sz w:val="24"/>
          <w:szCs w:val="24"/>
          <w:lang w:val="en-GB"/>
        </w:rPr>
        <w:t xml:space="preserve"> Plant Soil 367:651–661.</w:t>
      </w:r>
    </w:p>
    <w:p w14:paraId="2EB2AE00"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lastRenderedPageBreak/>
        <w:t xml:space="preserve">Chattopadhyay A, Purohit J, Mehta S, Parmar H, </w:t>
      </w:r>
      <w:proofErr w:type="spellStart"/>
      <w:r w:rsidRPr="008D7823">
        <w:rPr>
          <w:rFonts w:ascii="Times New Roman" w:hAnsi="Times New Roman" w:cs="Times New Roman"/>
          <w:sz w:val="24"/>
          <w:szCs w:val="24"/>
          <w:lang w:val="en-GB"/>
        </w:rPr>
        <w:t>Karippadakam</w:t>
      </w:r>
      <w:proofErr w:type="spellEnd"/>
      <w:r w:rsidRPr="008D7823">
        <w:rPr>
          <w:rFonts w:ascii="Times New Roman" w:hAnsi="Times New Roman" w:cs="Times New Roman"/>
          <w:sz w:val="24"/>
          <w:szCs w:val="24"/>
          <w:lang w:val="en-GB"/>
        </w:rPr>
        <w:t xml:space="preserve"> S, Rashid A, Balamurugan A, Bansal S, Prakash G, </w:t>
      </w:r>
      <w:proofErr w:type="spellStart"/>
      <w:r w:rsidRPr="008D7823">
        <w:rPr>
          <w:rFonts w:ascii="Times New Roman" w:hAnsi="Times New Roman" w:cs="Times New Roman"/>
          <w:sz w:val="24"/>
          <w:szCs w:val="24"/>
          <w:lang w:val="en-GB"/>
        </w:rPr>
        <w:t>Ahary</w:t>
      </w:r>
      <w:proofErr w:type="spellEnd"/>
      <w:r w:rsidRPr="008D7823">
        <w:rPr>
          <w:rFonts w:ascii="Times New Roman" w:hAnsi="Times New Roman" w:cs="Times New Roman"/>
          <w:sz w:val="24"/>
          <w:szCs w:val="24"/>
          <w:lang w:val="en-GB"/>
        </w:rPr>
        <w:t xml:space="preserve"> VMM, Reddy MK (2022) Precision genome editing toolbox: Applications and approaches for improving rice’s genetic resistance to pathogens. Agronomy 12:565.</w:t>
      </w:r>
    </w:p>
    <w:p w14:paraId="17CA03C7" w14:textId="77777777" w:rsidR="00715552" w:rsidRPr="008D7823" w:rsidRDefault="00715552" w:rsidP="00F9453B">
      <w:pPr>
        <w:tabs>
          <w:tab w:val="left" w:pos="284"/>
        </w:tabs>
        <w:adjustRightInd w:val="0"/>
        <w:snapToGrid w:val="0"/>
        <w:spacing w:beforeLines="50" w:before="120" w:after="120" w:line="360" w:lineRule="auto"/>
        <w:ind w:left="310" w:hangingChars="129" w:hanging="310"/>
        <w:jc w:val="both"/>
        <w:rPr>
          <w:rFonts w:ascii="Times New Roman" w:hAnsi="Times New Roman" w:cs="Times New Roman"/>
          <w:sz w:val="24"/>
          <w:szCs w:val="24"/>
          <w:lang w:val="en-GB"/>
        </w:rPr>
      </w:pPr>
      <w:bookmarkStart w:id="11" w:name="_Hlk127818303"/>
      <w:r w:rsidRPr="008D7823">
        <w:rPr>
          <w:rFonts w:ascii="Times New Roman" w:hAnsi="Times New Roman" w:cs="Times New Roman"/>
          <w:sz w:val="24"/>
          <w:szCs w:val="24"/>
          <w:lang w:val="en-GB"/>
        </w:rPr>
        <w:t xml:space="preserve">Chen Y, Palta J, Prasad PVV, Siddique KHM (2020) Phenotypic variability in bread wheat root systems at the early vegetative stage. BMC Plant Biology 20: 185 </w:t>
      </w:r>
    </w:p>
    <w:bookmarkEnd w:id="11"/>
    <w:p w14:paraId="3BFFB199"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Chen YL, </w:t>
      </w:r>
      <w:proofErr w:type="spellStart"/>
      <w:r w:rsidRPr="008D7823">
        <w:rPr>
          <w:rFonts w:ascii="Times New Roman" w:hAnsi="Times New Roman" w:cs="Times New Roman"/>
          <w:sz w:val="24"/>
          <w:szCs w:val="24"/>
          <w:lang w:val="en-GB"/>
        </w:rPr>
        <w:t>Djalovic</w:t>
      </w:r>
      <w:proofErr w:type="spellEnd"/>
      <w:r w:rsidRPr="008D7823">
        <w:rPr>
          <w:rFonts w:ascii="Times New Roman" w:hAnsi="Times New Roman" w:cs="Times New Roman"/>
          <w:sz w:val="24"/>
          <w:szCs w:val="24"/>
          <w:lang w:val="en-GB"/>
        </w:rPr>
        <w:t xml:space="preserve"> I, Rengel Z (2015) Phenotyping for root traits. In: Phenomics in crop plants: trends, </w:t>
      </w:r>
      <w:proofErr w:type="gramStart"/>
      <w:r w:rsidRPr="008D7823">
        <w:rPr>
          <w:rFonts w:ascii="Times New Roman" w:hAnsi="Times New Roman" w:cs="Times New Roman"/>
          <w:sz w:val="24"/>
          <w:szCs w:val="24"/>
          <w:lang w:val="en-GB"/>
        </w:rPr>
        <w:t>options</w:t>
      </w:r>
      <w:proofErr w:type="gramEnd"/>
      <w:r w:rsidRPr="008D7823">
        <w:rPr>
          <w:rFonts w:ascii="Times New Roman" w:hAnsi="Times New Roman" w:cs="Times New Roman"/>
          <w:sz w:val="24"/>
          <w:szCs w:val="24"/>
          <w:lang w:val="en-GB"/>
        </w:rPr>
        <w:t xml:space="preserve"> and limitations. Springer, New Delhi, pp. 101–128.</w:t>
      </w:r>
    </w:p>
    <w:p w14:paraId="5B4D1F49" w14:textId="77777777" w:rsidR="00715552" w:rsidRPr="00B37A55" w:rsidRDefault="00715552" w:rsidP="00F9453B">
      <w:pPr>
        <w:tabs>
          <w:tab w:val="left" w:pos="284"/>
        </w:tabs>
        <w:adjustRightInd w:val="0"/>
        <w:snapToGrid w:val="0"/>
        <w:spacing w:beforeLines="50" w:before="120" w:after="120" w:line="360" w:lineRule="auto"/>
        <w:ind w:left="310" w:hangingChars="129" w:hanging="310"/>
        <w:jc w:val="both"/>
        <w:rPr>
          <w:rFonts w:ascii="Times New Roman" w:hAnsi="Times New Roman" w:cs="Times New Roman"/>
          <w:sz w:val="24"/>
          <w:szCs w:val="24"/>
          <w:shd w:val="clear" w:color="auto" w:fill="FFFFFF"/>
          <w:lang w:val="en-GB"/>
        </w:rPr>
      </w:pPr>
      <w:r w:rsidRPr="00B37A55">
        <w:rPr>
          <w:rFonts w:ascii="Times New Roman" w:hAnsi="Times New Roman" w:cs="Times New Roman"/>
          <w:sz w:val="24"/>
          <w:szCs w:val="24"/>
          <w:shd w:val="clear" w:color="auto" w:fill="FFFFFF"/>
          <w:lang w:val="en-GB"/>
        </w:rPr>
        <w:t xml:space="preserve">Chen YL, </w:t>
      </w:r>
      <w:proofErr w:type="spellStart"/>
      <w:r w:rsidRPr="00B37A55">
        <w:rPr>
          <w:rFonts w:ascii="Times New Roman" w:hAnsi="Times New Roman" w:cs="Times New Roman"/>
          <w:sz w:val="24"/>
          <w:szCs w:val="24"/>
          <w:shd w:val="clear" w:color="auto" w:fill="FFFFFF"/>
          <w:lang w:val="en-GB"/>
        </w:rPr>
        <w:t>Dunbabin</w:t>
      </w:r>
      <w:proofErr w:type="spellEnd"/>
      <w:r w:rsidRPr="00B37A55">
        <w:rPr>
          <w:rFonts w:ascii="Times New Roman" w:hAnsi="Times New Roman" w:cs="Times New Roman"/>
          <w:sz w:val="24"/>
          <w:szCs w:val="24"/>
          <w:shd w:val="clear" w:color="auto" w:fill="FFFFFF"/>
          <w:lang w:val="en-GB"/>
        </w:rPr>
        <w:t xml:space="preserve"> VM, Diggle AJ, Siddique KHM, Rengel Z (2011) Development of a novel semi-hydroponic phenotyping system for studying root architecture. </w:t>
      </w:r>
      <w:proofErr w:type="spellStart"/>
      <w:r w:rsidRPr="00B37A55">
        <w:rPr>
          <w:rFonts w:ascii="Times New Roman" w:hAnsi="Times New Roman" w:cs="Times New Roman"/>
          <w:sz w:val="24"/>
          <w:szCs w:val="24"/>
          <w:shd w:val="clear" w:color="auto" w:fill="FFFFFF"/>
          <w:lang w:val="en-GB"/>
        </w:rPr>
        <w:t>Funct</w:t>
      </w:r>
      <w:proofErr w:type="spellEnd"/>
      <w:r w:rsidRPr="00B37A55">
        <w:rPr>
          <w:rFonts w:ascii="Times New Roman" w:hAnsi="Times New Roman" w:cs="Times New Roman"/>
          <w:sz w:val="24"/>
          <w:szCs w:val="24"/>
          <w:shd w:val="clear" w:color="auto" w:fill="FFFFFF"/>
          <w:lang w:val="en-GB"/>
        </w:rPr>
        <w:t xml:space="preserve"> Plant </w:t>
      </w:r>
      <w:proofErr w:type="spellStart"/>
      <w:r w:rsidRPr="00B37A55">
        <w:rPr>
          <w:rFonts w:ascii="Times New Roman" w:hAnsi="Times New Roman" w:cs="Times New Roman"/>
          <w:sz w:val="24"/>
          <w:szCs w:val="24"/>
          <w:shd w:val="clear" w:color="auto" w:fill="FFFFFF"/>
          <w:lang w:val="en-GB"/>
        </w:rPr>
        <w:t>Biol</w:t>
      </w:r>
      <w:proofErr w:type="spellEnd"/>
      <w:r w:rsidRPr="00B37A55">
        <w:rPr>
          <w:rFonts w:ascii="Times New Roman" w:hAnsi="Times New Roman" w:cs="Times New Roman"/>
          <w:sz w:val="24"/>
          <w:szCs w:val="24"/>
          <w:shd w:val="clear" w:color="auto" w:fill="FFFFFF"/>
          <w:lang w:val="en-GB"/>
        </w:rPr>
        <w:t xml:space="preserve"> 38:355−363</w:t>
      </w:r>
    </w:p>
    <w:p w14:paraId="38B61228" w14:textId="77777777" w:rsidR="00715552" w:rsidRPr="00B37A55" w:rsidRDefault="00715552" w:rsidP="00F9453B">
      <w:pPr>
        <w:tabs>
          <w:tab w:val="left" w:pos="284"/>
        </w:tabs>
        <w:adjustRightInd w:val="0"/>
        <w:snapToGrid w:val="0"/>
        <w:spacing w:beforeLines="50" w:before="120"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Chen YL, Palta J, Clements J, </w:t>
      </w:r>
      <w:proofErr w:type="spellStart"/>
      <w:r w:rsidRPr="00B37A55">
        <w:rPr>
          <w:rFonts w:ascii="Times New Roman" w:hAnsi="Times New Roman" w:cs="Times New Roman"/>
          <w:sz w:val="24"/>
          <w:szCs w:val="24"/>
          <w:lang w:val="en-GB"/>
        </w:rPr>
        <w:t>Buirchell</w:t>
      </w:r>
      <w:proofErr w:type="spellEnd"/>
      <w:r w:rsidRPr="00B37A55">
        <w:rPr>
          <w:rFonts w:ascii="Times New Roman" w:hAnsi="Times New Roman" w:cs="Times New Roman"/>
          <w:sz w:val="24"/>
          <w:szCs w:val="24"/>
          <w:lang w:val="en-GB"/>
        </w:rPr>
        <w:t xml:space="preserve"> B, Siddique KHM, Rengel Z (2014) Root architecture alteration of narrow-leafed lupin and wheat in response to soil compaction. Field Crops Res 165:61</w:t>
      </w:r>
      <w:r w:rsidRPr="00B37A55">
        <w:rPr>
          <w:rFonts w:ascii="Times New Roman" w:hAnsi="Times New Roman" w:cs="Times New Roman"/>
          <w:sz w:val="24"/>
          <w:szCs w:val="24"/>
          <w:shd w:val="clear" w:color="auto" w:fill="FFFFFF"/>
          <w:lang w:val="en-GB"/>
        </w:rPr>
        <w:t>−</w:t>
      </w:r>
      <w:r w:rsidRPr="00B37A55">
        <w:rPr>
          <w:rFonts w:ascii="Times New Roman" w:hAnsi="Times New Roman" w:cs="Times New Roman"/>
          <w:sz w:val="24"/>
          <w:szCs w:val="24"/>
          <w:lang w:val="en-GB"/>
        </w:rPr>
        <w:t>70.</w:t>
      </w:r>
    </w:p>
    <w:p w14:paraId="3BE34BD1" w14:textId="77777777" w:rsidR="00715552" w:rsidRPr="00B37A55" w:rsidRDefault="00715552" w:rsidP="00F9453B">
      <w:pPr>
        <w:tabs>
          <w:tab w:val="left" w:pos="284"/>
        </w:tabs>
        <w:adjustRightInd w:val="0"/>
        <w:snapToGrid w:val="0"/>
        <w:spacing w:beforeLines="50" w:before="120"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shd w:val="clear" w:color="auto" w:fill="FFFFFF"/>
          <w:lang w:val="en-GB"/>
        </w:rPr>
        <w:t xml:space="preserve">Clark RT, MacCurdy RB, Jung JK, Shaff JE, McCouch SR, Aneshansley DJ, </w:t>
      </w:r>
      <w:proofErr w:type="spellStart"/>
      <w:r w:rsidRPr="00B37A55">
        <w:rPr>
          <w:rFonts w:ascii="Times New Roman" w:hAnsi="Times New Roman" w:cs="Times New Roman"/>
          <w:sz w:val="24"/>
          <w:szCs w:val="24"/>
          <w:shd w:val="clear" w:color="auto" w:fill="FFFFFF"/>
          <w:lang w:val="en-GB"/>
        </w:rPr>
        <w:t>Kochian</w:t>
      </w:r>
      <w:proofErr w:type="spellEnd"/>
      <w:r w:rsidRPr="00B37A55">
        <w:rPr>
          <w:rFonts w:ascii="Times New Roman" w:hAnsi="Times New Roman" w:cs="Times New Roman"/>
          <w:sz w:val="24"/>
          <w:szCs w:val="24"/>
          <w:shd w:val="clear" w:color="auto" w:fill="FFFFFF"/>
          <w:lang w:val="en-GB"/>
        </w:rPr>
        <w:t xml:space="preserve"> LV (2011) Three–dimensional root phenotyping with a novel imaging and software platform.</w:t>
      </w:r>
      <w:r w:rsidRPr="00B37A55">
        <w:rPr>
          <w:rStyle w:val="apple-converted-space"/>
          <w:rFonts w:ascii="Times New Roman" w:hAnsi="Times New Roman" w:cs="Times New Roman"/>
          <w:sz w:val="24"/>
          <w:szCs w:val="24"/>
          <w:shd w:val="clear" w:color="auto" w:fill="FFFFFF"/>
          <w:lang w:val="en-GB"/>
        </w:rPr>
        <w:t> </w:t>
      </w:r>
      <w:r w:rsidRPr="00B37A55">
        <w:rPr>
          <w:rFonts w:ascii="Times New Roman" w:hAnsi="Times New Roman" w:cs="Times New Roman"/>
          <w:iCs/>
          <w:sz w:val="24"/>
          <w:szCs w:val="24"/>
          <w:shd w:val="clear" w:color="auto" w:fill="FFFFFF"/>
          <w:lang w:val="en-GB"/>
        </w:rPr>
        <w:t xml:space="preserve">Plant </w:t>
      </w:r>
      <w:proofErr w:type="spellStart"/>
      <w:r w:rsidRPr="00B37A55">
        <w:rPr>
          <w:rFonts w:ascii="Times New Roman" w:hAnsi="Times New Roman" w:cs="Times New Roman"/>
          <w:iCs/>
          <w:sz w:val="24"/>
          <w:szCs w:val="24"/>
          <w:shd w:val="clear" w:color="auto" w:fill="FFFFFF"/>
          <w:lang w:val="en-GB"/>
        </w:rPr>
        <w:t>Physiol</w:t>
      </w:r>
      <w:proofErr w:type="spellEnd"/>
      <w:r w:rsidRPr="00B37A55">
        <w:rPr>
          <w:rFonts w:ascii="Times New Roman" w:hAnsi="Times New Roman" w:cs="Times New Roman"/>
          <w:iCs/>
          <w:sz w:val="24"/>
          <w:szCs w:val="24"/>
          <w:shd w:val="clear" w:color="auto" w:fill="FFFFFF"/>
          <w:lang w:val="en-GB"/>
        </w:rPr>
        <w:t xml:space="preserve"> 156</w:t>
      </w:r>
      <w:r w:rsidRPr="00B37A55">
        <w:rPr>
          <w:rFonts w:ascii="Times New Roman" w:hAnsi="Times New Roman" w:cs="Times New Roman"/>
          <w:sz w:val="24"/>
          <w:szCs w:val="24"/>
          <w:shd w:val="clear" w:color="auto" w:fill="FFFFFF"/>
          <w:lang w:val="en-GB"/>
        </w:rPr>
        <w:t>:455–465</w:t>
      </w:r>
    </w:p>
    <w:p w14:paraId="19E06F1D"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Correa J, Postma JA, Watt M, Wojciechowski T (2019) Soil compaction and the architectural plasticity of root systems, J Exp Bot 70(21), 6019–6034</w:t>
      </w:r>
    </w:p>
    <w:p w14:paraId="514056E6" w14:textId="77777777" w:rsidR="00A03D7A" w:rsidRDefault="00A03D7A"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A03D7A">
        <w:rPr>
          <w:rFonts w:ascii="Times New Roman" w:hAnsi="Times New Roman" w:cs="Times New Roman"/>
          <w:sz w:val="24"/>
          <w:szCs w:val="24"/>
          <w:lang w:val="en-GB"/>
        </w:rPr>
        <w:t xml:space="preserve">Couvreur V, Faget M, </w:t>
      </w:r>
      <w:proofErr w:type="spellStart"/>
      <w:r w:rsidRPr="00A03D7A">
        <w:rPr>
          <w:rFonts w:ascii="Times New Roman" w:hAnsi="Times New Roman" w:cs="Times New Roman"/>
          <w:sz w:val="24"/>
          <w:szCs w:val="24"/>
          <w:lang w:val="en-GB"/>
        </w:rPr>
        <w:t>Lobet</w:t>
      </w:r>
      <w:proofErr w:type="spellEnd"/>
      <w:r w:rsidRPr="00A03D7A">
        <w:rPr>
          <w:rFonts w:ascii="Times New Roman" w:hAnsi="Times New Roman" w:cs="Times New Roman"/>
          <w:sz w:val="24"/>
          <w:szCs w:val="24"/>
          <w:lang w:val="en-GB"/>
        </w:rPr>
        <w:t xml:space="preserve"> G, Javaux M, Chaumont F, </w:t>
      </w:r>
      <w:proofErr w:type="spellStart"/>
      <w:r w:rsidRPr="00A03D7A">
        <w:rPr>
          <w:rFonts w:ascii="Times New Roman" w:hAnsi="Times New Roman" w:cs="Times New Roman"/>
          <w:sz w:val="24"/>
          <w:szCs w:val="24"/>
          <w:lang w:val="en-GB"/>
        </w:rPr>
        <w:t>Draye</w:t>
      </w:r>
      <w:proofErr w:type="spellEnd"/>
      <w:r w:rsidRPr="00A03D7A">
        <w:rPr>
          <w:rFonts w:ascii="Times New Roman" w:hAnsi="Times New Roman" w:cs="Times New Roman"/>
          <w:sz w:val="24"/>
          <w:szCs w:val="24"/>
          <w:lang w:val="en-GB"/>
        </w:rPr>
        <w:t xml:space="preserve"> X (2018) Going with the flow: multiscale insights into the composite nature of water transport in roots. Plant </w:t>
      </w:r>
      <w:proofErr w:type="spellStart"/>
      <w:r w:rsidRPr="00A03D7A">
        <w:rPr>
          <w:rFonts w:ascii="Times New Roman" w:hAnsi="Times New Roman" w:cs="Times New Roman"/>
          <w:sz w:val="24"/>
          <w:szCs w:val="24"/>
          <w:lang w:val="en-GB"/>
        </w:rPr>
        <w:t>physiol</w:t>
      </w:r>
      <w:proofErr w:type="spellEnd"/>
      <w:r w:rsidRPr="00A03D7A">
        <w:rPr>
          <w:rFonts w:ascii="Times New Roman" w:hAnsi="Times New Roman" w:cs="Times New Roman"/>
          <w:sz w:val="24"/>
          <w:szCs w:val="24"/>
          <w:lang w:val="en-GB"/>
        </w:rPr>
        <w:t xml:space="preserve"> 178(4):1689‒703.</w:t>
      </w:r>
    </w:p>
    <w:p w14:paraId="52136B60" w14:textId="6953DC89"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de </w:t>
      </w:r>
      <w:proofErr w:type="spellStart"/>
      <w:r w:rsidRPr="008D7823">
        <w:rPr>
          <w:rFonts w:ascii="Times New Roman" w:hAnsi="Times New Roman" w:cs="Times New Roman"/>
          <w:sz w:val="24"/>
          <w:szCs w:val="24"/>
          <w:lang w:val="en-GB"/>
        </w:rPr>
        <w:t>Dorlodot</w:t>
      </w:r>
      <w:proofErr w:type="spellEnd"/>
      <w:r w:rsidRPr="008D7823">
        <w:rPr>
          <w:rFonts w:ascii="Times New Roman" w:hAnsi="Times New Roman" w:cs="Times New Roman"/>
          <w:sz w:val="24"/>
          <w:szCs w:val="24"/>
          <w:lang w:val="en-GB"/>
        </w:rPr>
        <w:t xml:space="preserve"> S, Forster B, </w:t>
      </w:r>
      <w:proofErr w:type="spellStart"/>
      <w:r w:rsidRPr="008D7823">
        <w:rPr>
          <w:rFonts w:ascii="Times New Roman" w:hAnsi="Times New Roman" w:cs="Times New Roman"/>
          <w:sz w:val="24"/>
          <w:szCs w:val="24"/>
          <w:lang w:val="en-GB"/>
        </w:rPr>
        <w:t>Pagès</w:t>
      </w:r>
      <w:proofErr w:type="spellEnd"/>
      <w:r w:rsidRPr="008D7823">
        <w:rPr>
          <w:rFonts w:ascii="Times New Roman" w:hAnsi="Times New Roman" w:cs="Times New Roman"/>
          <w:sz w:val="24"/>
          <w:szCs w:val="24"/>
          <w:lang w:val="en-GB"/>
        </w:rPr>
        <w:t xml:space="preserve"> L, Price A, Tuberosa R, </w:t>
      </w:r>
      <w:proofErr w:type="spellStart"/>
      <w:r w:rsidRPr="008D7823">
        <w:rPr>
          <w:rFonts w:ascii="Times New Roman" w:hAnsi="Times New Roman" w:cs="Times New Roman"/>
          <w:sz w:val="24"/>
          <w:szCs w:val="24"/>
          <w:lang w:val="en-GB"/>
        </w:rPr>
        <w:t>Draye</w:t>
      </w:r>
      <w:proofErr w:type="spellEnd"/>
      <w:r w:rsidRPr="008D7823">
        <w:rPr>
          <w:rFonts w:ascii="Times New Roman" w:hAnsi="Times New Roman" w:cs="Times New Roman"/>
          <w:sz w:val="24"/>
          <w:szCs w:val="24"/>
          <w:lang w:val="en-GB"/>
        </w:rPr>
        <w:t xml:space="preserve"> X (2007) Root system architecture: opportunities and constraints for genetic improvement of crops. Trends Plant Sci 12:474–481.</w:t>
      </w:r>
    </w:p>
    <w:p w14:paraId="4E0B126C"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de Moraes MT, Debiasi H, Franchini JC, Mastroberti AA, Levien R, Leitner D, Schnepf A (2020) Soil compaction impacts soybean root growth in an </w:t>
      </w:r>
      <w:proofErr w:type="spellStart"/>
      <w:r w:rsidRPr="00B37A55">
        <w:rPr>
          <w:rFonts w:ascii="Times New Roman" w:hAnsi="Times New Roman" w:cs="Times New Roman"/>
          <w:sz w:val="24"/>
          <w:szCs w:val="24"/>
          <w:lang w:val="en-GB"/>
        </w:rPr>
        <w:t>Oxisol</w:t>
      </w:r>
      <w:proofErr w:type="spellEnd"/>
      <w:r w:rsidRPr="00B37A55">
        <w:rPr>
          <w:rFonts w:ascii="Times New Roman" w:hAnsi="Times New Roman" w:cs="Times New Roman"/>
          <w:sz w:val="24"/>
          <w:szCs w:val="24"/>
          <w:lang w:val="en-GB"/>
        </w:rPr>
        <w:t xml:space="preserve"> from subtropical Brazil. Soil Till Res 200:104611.</w:t>
      </w:r>
    </w:p>
    <w:p w14:paraId="19CE9D31"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Demie DT, Döring TF, </w:t>
      </w:r>
      <w:proofErr w:type="spellStart"/>
      <w:r w:rsidRPr="00B37A55">
        <w:rPr>
          <w:rFonts w:ascii="Times New Roman" w:hAnsi="Times New Roman" w:cs="Times New Roman"/>
          <w:sz w:val="24"/>
          <w:szCs w:val="24"/>
          <w:lang w:val="en-GB"/>
        </w:rPr>
        <w:t>Finckh</w:t>
      </w:r>
      <w:proofErr w:type="spellEnd"/>
      <w:r w:rsidRPr="00B37A55">
        <w:rPr>
          <w:rFonts w:ascii="Times New Roman" w:hAnsi="Times New Roman" w:cs="Times New Roman"/>
          <w:sz w:val="24"/>
          <w:szCs w:val="24"/>
          <w:lang w:val="en-GB"/>
        </w:rPr>
        <w:t xml:space="preserve"> MR, Van Der Werf W, </w:t>
      </w:r>
      <w:proofErr w:type="spellStart"/>
      <w:r w:rsidRPr="00B37A55">
        <w:rPr>
          <w:rFonts w:ascii="Times New Roman" w:hAnsi="Times New Roman" w:cs="Times New Roman"/>
          <w:sz w:val="24"/>
          <w:szCs w:val="24"/>
          <w:lang w:val="en-GB"/>
        </w:rPr>
        <w:t>Enjalbert</w:t>
      </w:r>
      <w:proofErr w:type="spellEnd"/>
      <w:r w:rsidRPr="00B37A55">
        <w:rPr>
          <w:rFonts w:ascii="Times New Roman" w:hAnsi="Times New Roman" w:cs="Times New Roman"/>
          <w:sz w:val="24"/>
          <w:szCs w:val="24"/>
          <w:lang w:val="en-GB"/>
        </w:rPr>
        <w:t xml:space="preserve"> J, Seidel SJ (2022) Mixture× genotype effects in cereal/legume intercropping. Front Plant Sci 13: 846720.</w:t>
      </w:r>
    </w:p>
    <w:p w14:paraId="2671201E"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lastRenderedPageBreak/>
        <w:t xml:space="preserve">Dempewolf H, Eastwood RJ, Guarino L, Khoury CK, Müller JV, Toll J (2014) Adapting agriculture to climate change: a global initiative to collect, conserve, and use crop wild relatives. </w:t>
      </w:r>
      <w:proofErr w:type="spellStart"/>
      <w:r w:rsidRPr="008D7823">
        <w:rPr>
          <w:rFonts w:ascii="Times New Roman" w:hAnsi="Times New Roman" w:cs="Times New Roman"/>
          <w:sz w:val="24"/>
          <w:szCs w:val="24"/>
          <w:lang w:val="en-GB"/>
        </w:rPr>
        <w:t>Agroecol</w:t>
      </w:r>
      <w:proofErr w:type="spellEnd"/>
      <w:r w:rsidRPr="008D7823">
        <w:rPr>
          <w:rFonts w:ascii="Times New Roman" w:hAnsi="Times New Roman" w:cs="Times New Roman"/>
          <w:sz w:val="24"/>
          <w:szCs w:val="24"/>
          <w:lang w:val="en-GB"/>
        </w:rPr>
        <w:t xml:space="preserve"> Sustain Food </w:t>
      </w:r>
      <w:proofErr w:type="spellStart"/>
      <w:r w:rsidRPr="008D7823">
        <w:rPr>
          <w:rFonts w:ascii="Times New Roman" w:hAnsi="Times New Roman" w:cs="Times New Roman"/>
          <w:sz w:val="24"/>
          <w:szCs w:val="24"/>
          <w:lang w:val="en-GB"/>
        </w:rPr>
        <w:t>Syst</w:t>
      </w:r>
      <w:proofErr w:type="spellEnd"/>
      <w:r w:rsidRPr="008D7823">
        <w:rPr>
          <w:rFonts w:ascii="Times New Roman" w:hAnsi="Times New Roman" w:cs="Times New Roman"/>
          <w:sz w:val="24"/>
          <w:szCs w:val="24"/>
          <w:lang w:val="en-GB"/>
        </w:rPr>
        <w:t xml:space="preserve"> 38:369–377. </w:t>
      </w:r>
    </w:p>
    <w:p w14:paraId="5CE9E508" w14:textId="77777777" w:rsidR="00715552" w:rsidRPr="008D7823" w:rsidRDefault="00715552" w:rsidP="00F9453B">
      <w:pPr>
        <w:pStyle w:val="BodyText"/>
        <w:tabs>
          <w:tab w:val="left" w:pos="284"/>
        </w:tabs>
        <w:snapToGrid w:val="0"/>
        <w:spacing w:before="0" w:after="120" w:line="360" w:lineRule="auto"/>
        <w:ind w:left="310" w:hangingChars="129" w:hanging="31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Deng L, Peng C, Kim DG, Li J, Liu Y, Hai X, Liu Q, Huang C, Shangguan ZP, </w:t>
      </w:r>
      <w:proofErr w:type="spellStart"/>
      <w:r w:rsidRPr="008D7823">
        <w:rPr>
          <w:rFonts w:ascii="Times New Roman" w:hAnsi="Times New Roman" w:cs="Times New Roman"/>
          <w:sz w:val="24"/>
          <w:szCs w:val="24"/>
          <w:lang w:val="en-US"/>
        </w:rPr>
        <w:t>Kuzyakov</w:t>
      </w:r>
      <w:proofErr w:type="spellEnd"/>
      <w:r w:rsidRPr="008D7823">
        <w:rPr>
          <w:rFonts w:ascii="Times New Roman" w:hAnsi="Times New Roman" w:cs="Times New Roman"/>
          <w:sz w:val="24"/>
          <w:szCs w:val="24"/>
          <w:lang w:val="en-US"/>
        </w:rPr>
        <w:t xml:space="preserve"> Y (2021) Drought effects on soil carbon and nitrogen dynamics in global natural ecosystems. Earth-Sci Rev 214:103501.  </w:t>
      </w:r>
    </w:p>
    <w:p w14:paraId="0F545785" w14:textId="77777777" w:rsidR="00A03D7A" w:rsidRDefault="00A03D7A" w:rsidP="00F9453B">
      <w:pPr>
        <w:pStyle w:val="BodyText"/>
        <w:tabs>
          <w:tab w:val="left" w:pos="284"/>
        </w:tabs>
        <w:snapToGrid w:val="0"/>
        <w:spacing w:before="0" w:after="120" w:line="360" w:lineRule="auto"/>
        <w:ind w:left="310" w:hangingChars="129" w:hanging="310"/>
        <w:jc w:val="both"/>
        <w:rPr>
          <w:rFonts w:ascii="Times New Roman" w:hAnsi="Times New Roman" w:cs="Times New Roman"/>
          <w:sz w:val="24"/>
          <w:szCs w:val="24"/>
          <w:lang w:val="en-US"/>
        </w:rPr>
      </w:pPr>
      <w:r w:rsidRPr="00A03D7A">
        <w:rPr>
          <w:rFonts w:ascii="Times New Roman" w:hAnsi="Times New Roman" w:cs="Times New Roman"/>
          <w:sz w:val="24"/>
          <w:szCs w:val="24"/>
          <w:lang w:val="en-US"/>
        </w:rPr>
        <w:t xml:space="preserve">Doussan C, </w:t>
      </w:r>
      <w:proofErr w:type="spellStart"/>
      <w:r w:rsidRPr="00A03D7A">
        <w:rPr>
          <w:rFonts w:ascii="Times New Roman" w:hAnsi="Times New Roman" w:cs="Times New Roman"/>
          <w:sz w:val="24"/>
          <w:szCs w:val="24"/>
          <w:lang w:val="en-US"/>
        </w:rPr>
        <w:t>Pagès</w:t>
      </w:r>
      <w:proofErr w:type="spellEnd"/>
      <w:r w:rsidRPr="00A03D7A">
        <w:rPr>
          <w:rFonts w:ascii="Times New Roman" w:hAnsi="Times New Roman" w:cs="Times New Roman"/>
          <w:sz w:val="24"/>
          <w:szCs w:val="24"/>
          <w:lang w:val="en-US"/>
        </w:rPr>
        <w:t xml:space="preserve"> L, </w:t>
      </w:r>
      <w:proofErr w:type="spellStart"/>
      <w:r w:rsidRPr="00A03D7A">
        <w:rPr>
          <w:rFonts w:ascii="Times New Roman" w:hAnsi="Times New Roman" w:cs="Times New Roman"/>
          <w:sz w:val="24"/>
          <w:szCs w:val="24"/>
          <w:lang w:val="en-US"/>
        </w:rPr>
        <w:t>Vercambre</w:t>
      </w:r>
      <w:proofErr w:type="spellEnd"/>
      <w:r w:rsidRPr="00A03D7A">
        <w:rPr>
          <w:rFonts w:ascii="Times New Roman" w:hAnsi="Times New Roman" w:cs="Times New Roman"/>
          <w:sz w:val="24"/>
          <w:szCs w:val="24"/>
          <w:lang w:val="en-US"/>
        </w:rPr>
        <w:t xml:space="preserve"> G (1998) Modelling of the hydraulic architecture of root systems: an integrated approach to water absorption—model description. Ann Bot 81(2):213‒223.</w:t>
      </w:r>
    </w:p>
    <w:p w14:paraId="14043E59" w14:textId="30357EF5" w:rsidR="00715552" w:rsidRPr="008D7823" w:rsidRDefault="00715552" w:rsidP="00F9453B">
      <w:pPr>
        <w:pStyle w:val="BodyText"/>
        <w:tabs>
          <w:tab w:val="left" w:pos="284"/>
        </w:tabs>
        <w:snapToGrid w:val="0"/>
        <w:spacing w:before="0" w:after="120" w:line="360" w:lineRule="auto"/>
        <w:ind w:left="310" w:hangingChars="129" w:hanging="31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Drew MC, He CJ, Morgan PW (2000) Programmed cell death and aerenchyma formation in roots. </w:t>
      </w:r>
      <w:r w:rsidRPr="008D7823">
        <w:rPr>
          <w:rFonts w:ascii="Times New Roman" w:hAnsi="Times New Roman" w:cs="Times New Roman"/>
          <w:iCs/>
          <w:sz w:val="24"/>
          <w:szCs w:val="24"/>
          <w:lang w:val="en-US"/>
        </w:rPr>
        <w:t>Trends Plant Sci</w:t>
      </w:r>
      <w:r w:rsidRPr="008D7823">
        <w:rPr>
          <w:rFonts w:ascii="Times New Roman" w:hAnsi="Times New Roman" w:cs="Times New Roman"/>
          <w:sz w:val="24"/>
          <w:szCs w:val="24"/>
          <w:lang w:val="en-US"/>
        </w:rPr>
        <w:t xml:space="preserve"> 5:123–127.</w:t>
      </w:r>
    </w:p>
    <w:p w14:paraId="01D89907" w14:textId="77777777" w:rsidR="00715552" w:rsidRPr="00043F0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B37A55">
        <w:rPr>
          <w:rFonts w:ascii="Times New Roman" w:hAnsi="Times New Roman" w:cs="Times New Roman"/>
          <w:sz w:val="24"/>
          <w:szCs w:val="24"/>
          <w:lang w:val="en-GB"/>
        </w:rPr>
        <w:t>Duddek</w:t>
      </w:r>
      <w:proofErr w:type="spellEnd"/>
      <w:r w:rsidRPr="00B37A55">
        <w:rPr>
          <w:rFonts w:ascii="Times New Roman" w:hAnsi="Times New Roman" w:cs="Times New Roman"/>
          <w:sz w:val="24"/>
          <w:szCs w:val="24"/>
          <w:lang w:val="en-GB"/>
        </w:rPr>
        <w:t xml:space="preserve"> P, Carminati A, Koebernick N, Ohmann L, Lovric G, </w:t>
      </w:r>
      <w:proofErr w:type="spellStart"/>
      <w:r w:rsidRPr="00B37A55">
        <w:rPr>
          <w:rFonts w:ascii="Times New Roman" w:hAnsi="Times New Roman" w:cs="Times New Roman"/>
          <w:sz w:val="24"/>
          <w:szCs w:val="24"/>
          <w:lang w:val="en-GB"/>
        </w:rPr>
        <w:t>Delzon</w:t>
      </w:r>
      <w:proofErr w:type="spellEnd"/>
      <w:r w:rsidRPr="00B37A55">
        <w:rPr>
          <w:rFonts w:ascii="Times New Roman" w:hAnsi="Times New Roman" w:cs="Times New Roman"/>
          <w:sz w:val="24"/>
          <w:szCs w:val="24"/>
          <w:lang w:val="en-GB"/>
        </w:rPr>
        <w:t xml:space="preserve"> S, Rodriguez‐Dominguez CM, King A, Ahmed MA. The impact of drought-induced root and root hair shrinkage on root–soil contact. </w:t>
      </w:r>
      <w:r w:rsidRPr="00043F05">
        <w:rPr>
          <w:rFonts w:ascii="Times New Roman" w:hAnsi="Times New Roman" w:cs="Times New Roman"/>
          <w:sz w:val="24"/>
          <w:szCs w:val="24"/>
          <w:lang w:val="en-GB"/>
        </w:rPr>
        <w:t>Plant Physiology. 2022 Jul;189(3):1232-6.</w:t>
      </w:r>
    </w:p>
    <w:p w14:paraId="6D7359F6"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Edwards J, Johnson C, Santos-Medellín C, Lurie E, </w:t>
      </w:r>
      <w:proofErr w:type="spellStart"/>
      <w:r w:rsidRPr="008D7823">
        <w:rPr>
          <w:rFonts w:ascii="Times New Roman" w:hAnsi="Times New Roman" w:cs="Times New Roman"/>
          <w:sz w:val="24"/>
          <w:szCs w:val="24"/>
          <w:lang w:val="en-GB"/>
        </w:rPr>
        <w:t>Podishetty</w:t>
      </w:r>
      <w:proofErr w:type="spellEnd"/>
      <w:r w:rsidRPr="008D7823">
        <w:rPr>
          <w:rFonts w:ascii="Times New Roman" w:hAnsi="Times New Roman" w:cs="Times New Roman"/>
          <w:sz w:val="24"/>
          <w:szCs w:val="24"/>
          <w:lang w:val="en-GB"/>
        </w:rPr>
        <w:t xml:space="preserve"> NK, Bhatnagar S, Eisen JA, Sundaresan V (2015) Structure, variation, and assembly of the root-associated microbiomes of rice. PANS </w:t>
      </w:r>
      <w:proofErr w:type="gramStart"/>
      <w:r w:rsidRPr="008D7823">
        <w:rPr>
          <w:rFonts w:ascii="Times New Roman" w:hAnsi="Times New Roman" w:cs="Times New Roman"/>
          <w:sz w:val="24"/>
          <w:szCs w:val="24"/>
          <w:lang w:val="en-GB"/>
        </w:rPr>
        <w:t>112:E</w:t>
      </w:r>
      <w:proofErr w:type="gramEnd"/>
      <w:r w:rsidRPr="008D7823">
        <w:rPr>
          <w:rFonts w:ascii="Times New Roman" w:hAnsi="Times New Roman" w:cs="Times New Roman"/>
          <w:sz w:val="24"/>
          <w:szCs w:val="24"/>
          <w:lang w:val="en-GB"/>
        </w:rPr>
        <w:t>911–E920.</w:t>
      </w:r>
    </w:p>
    <w:p w14:paraId="7D4F29F4" w14:textId="77777777" w:rsidR="00715552"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Escudero-Martinez C, Bulgarelli D. (2019) Tracing the evolutionary routes of plant–microbiota interactions. Current opinion in microbiology. Jun </w:t>
      </w:r>
      <w:proofErr w:type="gramStart"/>
      <w:r w:rsidRPr="008D7823">
        <w:rPr>
          <w:rFonts w:ascii="Times New Roman" w:hAnsi="Times New Roman" w:cs="Times New Roman"/>
          <w:sz w:val="24"/>
          <w:szCs w:val="24"/>
          <w:lang w:val="en-GB"/>
        </w:rPr>
        <w:t>1;49:34</w:t>
      </w:r>
      <w:proofErr w:type="gramEnd"/>
      <w:r w:rsidRPr="008D7823">
        <w:rPr>
          <w:rFonts w:ascii="Times New Roman" w:hAnsi="Times New Roman" w:cs="Times New Roman"/>
          <w:sz w:val="24"/>
          <w:szCs w:val="24"/>
          <w:lang w:val="en-GB"/>
        </w:rPr>
        <w:t>-40.</w:t>
      </w:r>
    </w:p>
    <w:p w14:paraId="234CE011" w14:textId="2EC2986D" w:rsidR="000D3566" w:rsidRPr="008D7823" w:rsidRDefault="000D3566" w:rsidP="00751FCD">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0D3566">
        <w:rPr>
          <w:rFonts w:ascii="Times New Roman" w:hAnsi="Times New Roman" w:cs="Times New Roman"/>
          <w:sz w:val="24"/>
          <w:szCs w:val="24"/>
          <w:lang w:val="en-GB"/>
        </w:rPr>
        <w:t>Escudero-Martinez C, Bulgarelli D. (20</w:t>
      </w:r>
      <w:r>
        <w:rPr>
          <w:rFonts w:ascii="Times New Roman" w:hAnsi="Times New Roman" w:cs="Times New Roman"/>
          <w:sz w:val="24"/>
          <w:szCs w:val="24"/>
          <w:lang w:val="en-GB"/>
        </w:rPr>
        <w:t>23</w:t>
      </w:r>
      <w:r w:rsidRPr="000D3566">
        <w:rPr>
          <w:rFonts w:ascii="Times New Roman" w:hAnsi="Times New Roman" w:cs="Times New Roman"/>
          <w:sz w:val="24"/>
          <w:szCs w:val="24"/>
          <w:lang w:val="en-GB"/>
        </w:rPr>
        <w:t xml:space="preserve">) </w:t>
      </w:r>
      <w:r w:rsidR="00751FCD">
        <w:rPr>
          <w:rFonts w:ascii="Times New Roman" w:hAnsi="Times New Roman" w:cs="Times New Roman"/>
          <w:sz w:val="24"/>
          <w:szCs w:val="24"/>
          <w:lang w:val="en-GB"/>
        </w:rPr>
        <w:t>Engineering the crop microbiota through host genetics</w:t>
      </w:r>
      <w:r w:rsidRPr="000D3566">
        <w:rPr>
          <w:rFonts w:ascii="Times New Roman" w:hAnsi="Times New Roman" w:cs="Times New Roman"/>
          <w:sz w:val="24"/>
          <w:szCs w:val="24"/>
          <w:lang w:val="en-GB"/>
        </w:rPr>
        <w:t xml:space="preserve">. </w:t>
      </w:r>
      <w:r w:rsidR="00751FCD">
        <w:rPr>
          <w:rFonts w:ascii="Times New Roman" w:hAnsi="Times New Roman" w:cs="Times New Roman"/>
          <w:sz w:val="24"/>
          <w:szCs w:val="24"/>
          <w:lang w:val="en-GB"/>
        </w:rPr>
        <w:t xml:space="preserve">Annu. Rev. </w:t>
      </w:r>
      <w:proofErr w:type="spellStart"/>
      <w:r w:rsidR="00751FCD">
        <w:rPr>
          <w:rFonts w:ascii="Times New Roman" w:hAnsi="Times New Roman" w:cs="Times New Roman"/>
          <w:sz w:val="24"/>
          <w:szCs w:val="24"/>
          <w:lang w:val="en-GB"/>
        </w:rPr>
        <w:t>Phytopathol</w:t>
      </w:r>
      <w:proofErr w:type="spellEnd"/>
      <w:r w:rsidRPr="000D3566">
        <w:rPr>
          <w:rFonts w:ascii="Times New Roman" w:hAnsi="Times New Roman" w:cs="Times New Roman"/>
          <w:sz w:val="24"/>
          <w:szCs w:val="24"/>
          <w:lang w:val="en-GB"/>
        </w:rPr>
        <w:t>.</w:t>
      </w:r>
      <w:r w:rsidR="00751FCD">
        <w:rPr>
          <w:rFonts w:ascii="Times New Roman" w:hAnsi="Times New Roman" w:cs="Times New Roman"/>
          <w:sz w:val="24"/>
          <w:szCs w:val="24"/>
          <w:lang w:val="en-GB"/>
        </w:rPr>
        <w:t xml:space="preserve"> (in press) </w:t>
      </w:r>
    </w:p>
    <w:p w14:paraId="610962A9"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Escudero-Martinez C, Coulter M, Terrazas RA, </w:t>
      </w:r>
      <w:proofErr w:type="spellStart"/>
      <w:r w:rsidRPr="008D7823">
        <w:rPr>
          <w:rFonts w:ascii="Times New Roman" w:hAnsi="Times New Roman" w:cs="Times New Roman"/>
          <w:sz w:val="24"/>
          <w:szCs w:val="24"/>
          <w:lang w:val="en-GB"/>
        </w:rPr>
        <w:t>Foito</w:t>
      </w:r>
      <w:proofErr w:type="spellEnd"/>
      <w:r w:rsidRPr="008D7823">
        <w:rPr>
          <w:rFonts w:ascii="Times New Roman" w:hAnsi="Times New Roman" w:cs="Times New Roman"/>
          <w:sz w:val="24"/>
          <w:szCs w:val="24"/>
          <w:lang w:val="en-GB"/>
        </w:rPr>
        <w:t xml:space="preserve"> A, Kapadia R, Pietrangelo L, Maver M, Sharma R, Aprile A, Morris J, Hedley PE, Maurer A, Pillen K, Naclerio G, Mimmo T, Barton GJ, Waugh R, Abbott J, Bulgarelli D (2022) Identifying plant genes shaping microbiota composition in the barley rhizosphere. Nat </w:t>
      </w:r>
      <w:proofErr w:type="spellStart"/>
      <w:r w:rsidRPr="008D7823">
        <w:rPr>
          <w:rFonts w:ascii="Times New Roman" w:hAnsi="Times New Roman" w:cs="Times New Roman"/>
          <w:sz w:val="24"/>
          <w:szCs w:val="24"/>
          <w:lang w:val="en-GB"/>
        </w:rPr>
        <w:t>Commun</w:t>
      </w:r>
      <w:proofErr w:type="spellEnd"/>
      <w:r w:rsidRPr="008D7823">
        <w:rPr>
          <w:rFonts w:ascii="Times New Roman" w:hAnsi="Times New Roman" w:cs="Times New Roman"/>
          <w:sz w:val="24"/>
          <w:szCs w:val="24"/>
          <w:lang w:val="en-GB"/>
        </w:rPr>
        <w:t xml:space="preserve"> 13:3443.</w:t>
      </w:r>
    </w:p>
    <w:p w14:paraId="401AD253"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Exposito-Alonso M, Burbano HA, </w:t>
      </w:r>
      <w:proofErr w:type="spellStart"/>
      <w:r w:rsidRPr="00B37A55">
        <w:rPr>
          <w:rFonts w:ascii="Times New Roman" w:hAnsi="Times New Roman" w:cs="Times New Roman"/>
          <w:sz w:val="24"/>
          <w:szCs w:val="24"/>
          <w:lang w:val="en-GB"/>
        </w:rPr>
        <w:t>Bossdorf</w:t>
      </w:r>
      <w:proofErr w:type="spellEnd"/>
      <w:r w:rsidRPr="00B37A55">
        <w:rPr>
          <w:rFonts w:ascii="Times New Roman" w:hAnsi="Times New Roman" w:cs="Times New Roman"/>
          <w:sz w:val="24"/>
          <w:szCs w:val="24"/>
          <w:lang w:val="en-GB"/>
        </w:rPr>
        <w:t xml:space="preserve"> O, Nielsen R, Weigel D. Natural selection on the Arabidopsis thaliana genome in present and future climates. Nature. 2019, 5;573(7772):126-9.</w:t>
      </w:r>
    </w:p>
    <w:p w14:paraId="60038754" w14:textId="3C7158F7" w:rsidR="00715552" w:rsidRPr="00B37A55" w:rsidRDefault="00715552" w:rsidP="00F9453B">
      <w:pPr>
        <w:tabs>
          <w:tab w:val="left" w:pos="284"/>
        </w:tabs>
        <w:adjustRightInd w:val="0"/>
        <w:snapToGrid w:val="0"/>
        <w:spacing w:beforeLines="50" w:before="120"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shd w:val="clear" w:color="auto" w:fill="FFFFFF"/>
          <w:lang w:val="en-GB"/>
        </w:rPr>
        <w:t>Fang S, Yan X, Liao H (2009) 3D reconstruction a</w:t>
      </w:r>
      <w:r w:rsidR="005836A6">
        <w:rPr>
          <w:rFonts w:ascii="Times New Roman" w:hAnsi="Times New Roman" w:cs="Times New Roman"/>
          <w:sz w:val="24"/>
          <w:szCs w:val="24"/>
          <w:shd w:val="clear" w:color="auto" w:fill="FFFFFF"/>
          <w:lang w:val="en-GB"/>
        </w:rPr>
        <w:pgNum/>
      </w:r>
      <w:proofErr w:type="spellStart"/>
      <w:r w:rsidR="005836A6">
        <w:rPr>
          <w:rFonts w:ascii="Times New Roman" w:hAnsi="Times New Roman" w:cs="Times New Roman"/>
          <w:sz w:val="24"/>
          <w:szCs w:val="24"/>
          <w:shd w:val="clear" w:color="auto" w:fill="FFFFFF"/>
          <w:lang w:val="en-GB"/>
        </w:rPr>
        <w:t>odelling</w:t>
      </w:r>
      <w:r w:rsidRPr="00B37A55">
        <w:rPr>
          <w:rFonts w:ascii="Times New Roman" w:hAnsi="Times New Roman" w:cs="Times New Roman"/>
          <w:sz w:val="24"/>
          <w:szCs w:val="24"/>
          <w:shd w:val="clear" w:color="auto" w:fill="FFFFFF"/>
          <w:lang w:val="en-GB"/>
        </w:rPr>
        <w:t>ic</w:t>
      </w:r>
      <w:proofErr w:type="spellEnd"/>
      <w:r w:rsidRPr="00B37A55">
        <w:rPr>
          <w:rFonts w:ascii="Times New Roman" w:hAnsi="Times New Roman" w:cs="Times New Roman"/>
          <w:sz w:val="24"/>
          <w:szCs w:val="24"/>
          <w:shd w:val="clear" w:color="auto" w:fill="FFFFFF"/>
          <w:lang w:val="en-GB"/>
        </w:rPr>
        <w:t xml:space="preserve"> </w:t>
      </w:r>
      <w:proofErr w:type="spellStart"/>
      <w:r w:rsidRPr="00B37A55">
        <w:rPr>
          <w:rFonts w:ascii="Times New Roman" w:hAnsi="Times New Roman" w:cs="Times New Roman"/>
          <w:sz w:val="24"/>
          <w:szCs w:val="24"/>
          <w:shd w:val="clear" w:color="auto" w:fill="FFFFFF"/>
          <w:lang w:val="en-GB"/>
        </w:rPr>
        <w:t>modeling</w:t>
      </w:r>
      <w:proofErr w:type="spellEnd"/>
      <w:r w:rsidRPr="00B37A55">
        <w:rPr>
          <w:rFonts w:ascii="Times New Roman" w:hAnsi="Times New Roman" w:cs="Times New Roman"/>
          <w:sz w:val="24"/>
          <w:szCs w:val="24"/>
          <w:shd w:val="clear" w:color="auto" w:fill="FFFFFF"/>
          <w:lang w:val="en-GB"/>
        </w:rPr>
        <w:t xml:space="preserve"> of root architecture in situ and its application to crop phosphorus research.</w:t>
      </w:r>
      <w:r w:rsidRPr="00B37A55">
        <w:rPr>
          <w:rStyle w:val="apple-converted-space"/>
          <w:rFonts w:ascii="Times New Roman" w:hAnsi="Times New Roman" w:cs="Times New Roman"/>
          <w:sz w:val="24"/>
          <w:szCs w:val="24"/>
          <w:shd w:val="clear" w:color="auto" w:fill="FFFFFF"/>
          <w:lang w:val="en-GB"/>
        </w:rPr>
        <w:t xml:space="preserve"> </w:t>
      </w:r>
      <w:r w:rsidRPr="00B37A55">
        <w:rPr>
          <w:rFonts w:ascii="Times New Roman" w:hAnsi="Times New Roman" w:cs="Times New Roman"/>
          <w:iCs/>
          <w:sz w:val="24"/>
          <w:szCs w:val="24"/>
          <w:shd w:val="clear" w:color="auto" w:fill="FFFFFF"/>
          <w:lang w:val="en-GB"/>
        </w:rPr>
        <w:t>Plant J 60</w:t>
      </w:r>
      <w:r w:rsidRPr="00B37A55">
        <w:rPr>
          <w:rFonts w:ascii="Times New Roman" w:hAnsi="Times New Roman" w:cs="Times New Roman"/>
          <w:sz w:val="24"/>
          <w:szCs w:val="24"/>
          <w:shd w:val="clear" w:color="auto" w:fill="FFFFFF"/>
          <w:lang w:val="en-GB"/>
        </w:rPr>
        <w:t>:1096–1108</w:t>
      </w:r>
    </w:p>
    <w:p w14:paraId="026B7ECE"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lastRenderedPageBreak/>
        <w:t xml:space="preserve">Flemer B, Gulati S, </w:t>
      </w:r>
      <w:proofErr w:type="spellStart"/>
      <w:r w:rsidRPr="008D7823">
        <w:rPr>
          <w:rFonts w:ascii="Times New Roman" w:hAnsi="Times New Roman" w:cs="Times New Roman"/>
          <w:sz w:val="24"/>
          <w:szCs w:val="24"/>
          <w:lang w:val="en-GB"/>
        </w:rPr>
        <w:t>Bergna</w:t>
      </w:r>
      <w:proofErr w:type="spellEnd"/>
      <w:r w:rsidRPr="008D7823">
        <w:rPr>
          <w:rFonts w:ascii="Times New Roman" w:hAnsi="Times New Roman" w:cs="Times New Roman"/>
          <w:sz w:val="24"/>
          <w:szCs w:val="24"/>
          <w:lang w:val="en-GB"/>
        </w:rPr>
        <w:t xml:space="preserve"> A, </w:t>
      </w:r>
      <w:proofErr w:type="spellStart"/>
      <w:r w:rsidRPr="008D7823">
        <w:rPr>
          <w:rFonts w:ascii="Times New Roman" w:hAnsi="Times New Roman" w:cs="Times New Roman"/>
          <w:sz w:val="24"/>
          <w:szCs w:val="24"/>
          <w:lang w:val="en-GB"/>
        </w:rPr>
        <w:t>Rändler</w:t>
      </w:r>
      <w:proofErr w:type="spellEnd"/>
      <w:r w:rsidRPr="008D7823">
        <w:rPr>
          <w:rFonts w:ascii="Times New Roman" w:hAnsi="Times New Roman" w:cs="Times New Roman"/>
          <w:sz w:val="24"/>
          <w:szCs w:val="24"/>
          <w:lang w:val="en-GB"/>
        </w:rPr>
        <w:t xml:space="preserve"> M, </w:t>
      </w:r>
      <w:proofErr w:type="spellStart"/>
      <w:r w:rsidRPr="008D7823">
        <w:rPr>
          <w:rFonts w:ascii="Times New Roman" w:hAnsi="Times New Roman" w:cs="Times New Roman"/>
          <w:sz w:val="24"/>
          <w:szCs w:val="24"/>
          <w:lang w:val="en-GB"/>
        </w:rPr>
        <w:t>Cernava</w:t>
      </w:r>
      <w:proofErr w:type="spellEnd"/>
      <w:r w:rsidRPr="008D7823">
        <w:rPr>
          <w:rFonts w:ascii="Times New Roman" w:hAnsi="Times New Roman" w:cs="Times New Roman"/>
          <w:sz w:val="24"/>
          <w:szCs w:val="24"/>
          <w:lang w:val="en-GB"/>
        </w:rPr>
        <w:t xml:space="preserve"> T, Witzel K, Berg G, Grosch R (2022) Biotic and abiotic stress factors induce microbiome shifts and enrichment of distinct beneficial bacteria in tomato roots. </w:t>
      </w:r>
      <w:proofErr w:type="spellStart"/>
      <w:r w:rsidRPr="008D7823">
        <w:rPr>
          <w:rFonts w:ascii="Times New Roman" w:hAnsi="Times New Roman" w:cs="Times New Roman"/>
          <w:sz w:val="24"/>
          <w:szCs w:val="24"/>
          <w:lang w:val="en-GB"/>
        </w:rPr>
        <w:t>Phytobiomes</w:t>
      </w:r>
      <w:proofErr w:type="spellEnd"/>
      <w:r w:rsidRPr="008D7823">
        <w:rPr>
          <w:rFonts w:ascii="Times New Roman" w:hAnsi="Times New Roman" w:cs="Times New Roman"/>
          <w:sz w:val="24"/>
          <w:szCs w:val="24"/>
          <w:lang w:val="en-GB"/>
        </w:rPr>
        <w:t xml:space="preserve"> J 6:276–289.</w:t>
      </w:r>
    </w:p>
    <w:p w14:paraId="70EC5DC7"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Fletcher DM, Ruiz S, Williams K, </w:t>
      </w:r>
      <w:proofErr w:type="spellStart"/>
      <w:r w:rsidRPr="008D7823">
        <w:rPr>
          <w:rFonts w:ascii="Times New Roman" w:hAnsi="Times New Roman" w:cs="Times New Roman"/>
          <w:sz w:val="24"/>
          <w:szCs w:val="24"/>
          <w:lang w:val="en-GB"/>
        </w:rPr>
        <w:t>Petroselli</w:t>
      </w:r>
      <w:proofErr w:type="spellEnd"/>
      <w:r w:rsidRPr="008D7823">
        <w:rPr>
          <w:rFonts w:ascii="Times New Roman" w:hAnsi="Times New Roman" w:cs="Times New Roman"/>
          <w:sz w:val="24"/>
          <w:szCs w:val="24"/>
          <w:lang w:val="en-GB"/>
        </w:rPr>
        <w:t xml:space="preserve"> C, Walker N, Chadwick D, Jones DL, Roose T (2022) Projected increases in precipitation are expected to reduce nitrogen use efficiency and alter optimal fertilization timings in agriculture in the </w:t>
      </w:r>
      <w:proofErr w:type="gramStart"/>
      <w:r w:rsidRPr="008D7823">
        <w:rPr>
          <w:rFonts w:ascii="Times New Roman" w:hAnsi="Times New Roman" w:cs="Times New Roman"/>
          <w:sz w:val="24"/>
          <w:szCs w:val="24"/>
          <w:lang w:val="en-GB"/>
        </w:rPr>
        <w:t>south east</w:t>
      </w:r>
      <w:proofErr w:type="gramEnd"/>
      <w:r w:rsidRPr="008D7823">
        <w:rPr>
          <w:rFonts w:ascii="Times New Roman" w:hAnsi="Times New Roman" w:cs="Times New Roman"/>
          <w:sz w:val="24"/>
          <w:szCs w:val="24"/>
          <w:lang w:val="en-GB"/>
        </w:rPr>
        <w:t xml:space="preserve"> of England. ACS Est Eng 2:1414–1424.</w:t>
      </w:r>
    </w:p>
    <w:p w14:paraId="36D69D4C"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Fletcher DM, Ruiz SA, Dias T, Chadwick DR, Jones DL, Roose T (2021) Precipitation-optimised targeting of nitrogen fertilisers in a model maize cropping system. Science of the Total Environment 756:144051.</w:t>
      </w:r>
    </w:p>
    <w:p w14:paraId="625D3CB5"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Fletcher DMM, Ruiz SA, Dias T, Chadwick DR, Jones DL, Roose T (2021) Precipitation-optimised targeting of nitrogen fertilisers in a model maize cropping system. Sci Total Environ 756:144051.</w:t>
      </w:r>
    </w:p>
    <w:p w14:paraId="2DEECC43" w14:textId="77777777" w:rsidR="00715552" w:rsidRPr="008D7823" w:rsidRDefault="00715552" w:rsidP="00F9453B">
      <w:pPr>
        <w:snapToGrid w:val="0"/>
        <w:spacing w:after="120" w:line="360" w:lineRule="auto"/>
        <w:ind w:left="310" w:hangingChars="129" w:hanging="310"/>
        <w:jc w:val="both"/>
        <w:rPr>
          <w:rFonts w:ascii="Times New Roman" w:hAnsi="Times New Roman" w:cs="Times New Roman"/>
          <w:sz w:val="24"/>
          <w:szCs w:val="24"/>
        </w:rPr>
      </w:pPr>
      <w:proofErr w:type="spellStart"/>
      <w:r w:rsidRPr="00B37A55">
        <w:rPr>
          <w:rFonts w:ascii="Times New Roman" w:hAnsi="Times New Roman" w:cs="Times New Roman"/>
          <w:sz w:val="24"/>
          <w:szCs w:val="24"/>
          <w:lang w:val="en-GB"/>
        </w:rPr>
        <w:t>Freschet</w:t>
      </w:r>
      <w:proofErr w:type="spellEnd"/>
      <w:r w:rsidRPr="00B37A55">
        <w:rPr>
          <w:rFonts w:ascii="Times New Roman" w:hAnsi="Times New Roman" w:cs="Times New Roman"/>
          <w:sz w:val="24"/>
          <w:szCs w:val="24"/>
          <w:lang w:val="en-GB"/>
        </w:rPr>
        <w:t xml:space="preserve"> GT, </w:t>
      </w:r>
      <w:proofErr w:type="spellStart"/>
      <w:r w:rsidRPr="00B37A55">
        <w:rPr>
          <w:rFonts w:ascii="Times New Roman" w:hAnsi="Times New Roman" w:cs="Times New Roman"/>
          <w:sz w:val="24"/>
          <w:szCs w:val="24"/>
          <w:lang w:val="en-GB"/>
        </w:rPr>
        <w:t>Pagès</w:t>
      </w:r>
      <w:proofErr w:type="spellEnd"/>
      <w:r w:rsidRPr="00B37A55">
        <w:rPr>
          <w:rFonts w:ascii="Times New Roman" w:hAnsi="Times New Roman" w:cs="Times New Roman"/>
          <w:sz w:val="24"/>
          <w:szCs w:val="24"/>
          <w:lang w:val="en-GB"/>
        </w:rPr>
        <w:t xml:space="preserve"> L, Iversen CM, Comas LH, Rewald B, </w:t>
      </w:r>
      <w:proofErr w:type="spellStart"/>
      <w:r w:rsidRPr="00B37A55">
        <w:rPr>
          <w:rFonts w:ascii="Times New Roman" w:hAnsi="Times New Roman" w:cs="Times New Roman"/>
          <w:sz w:val="24"/>
          <w:szCs w:val="24"/>
          <w:lang w:val="en-GB"/>
        </w:rPr>
        <w:t>Roumet</w:t>
      </w:r>
      <w:proofErr w:type="spellEnd"/>
      <w:r w:rsidRPr="00B37A55">
        <w:rPr>
          <w:rFonts w:ascii="Times New Roman" w:hAnsi="Times New Roman" w:cs="Times New Roman"/>
          <w:sz w:val="24"/>
          <w:szCs w:val="24"/>
          <w:lang w:val="en-GB"/>
        </w:rPr>
        <w:t xml:space="preserve"> C, Klimešová J, </w:t>
      </w:r>
      <w:proofErr w:type="spellStart"/>
      <w:r w:rsidRPr="00B37A55">
        <w:rPr>
          <w:rFonts w:ascii="Times New Roman" w:hAnsi="Times New Roman" w:cs="Times New Roman"/>
          <w:sz w:val="24"/>
          <w:szCs w:val="24"/>
          <w:lang w:val="en-GB"/>
        </w:rPr>
        <w:t>Zadworny</w:t>
      </w:r>
      <w:proofErr w:type="spellEnd"/>
      <w:r w:rsidRPr="00B37A55">
        <w:rPr>
          <w:rFonts w:ascii="Times New Roman" w:hAnsi="Times New Roman" w:cs="Times New Roman"/>
          <w:sz w:val="24"/>
          <w:szCs w:val="24"/>
          <w:lang w:val="en-GB"/>
        </w:rPr>
        <w:t xml:space="preserve"> M, </w:t>
      </w:r>
      <w:proofErr w:type="spellStart"/>
      <w:r w:rsidRPr="00B37A55">
        <w:rPr>
          <w:rFonts w:ascii="Times New Roman" w:hAnsi="Times New Roman" w:cs="Times New Roman"/>
          <w:sz w:val="24"/>
          <w:szCs w:val="24"/>
          <w:lang w:val="en-GB"/>
        </w:rPr>
        <w:t>Poorter</w:t>
      </w:r>
      <w:proofErr w:type="spellEnd"/>
      <w:r w:rsidRPr="00B37A55">
        <w:rPr>
          <w:rFonts w:ascii="Times New Roman" w:hAnsi="Times New Roman" w:cs="Times New Roman"/>
          <w:sz w:val="24"/>
          <w:szCs w:val="24"/>
          <w:lang w:val="en-GB"/>
        </w:rPr>
        <w:t xml:space="preserve"> H, Postma JA, Adams TS (2021) A starting guide to root ecology: strengthening ecological concepts and standardising root classification, sampling, </w:t>
      </w:r>
      <w:proofErr w:type="gramStart"/>
      <w:r w:rsidRPr="00B37A55">
        <w:rPr>
          <w:rFonts w:ascii="Times New Roman" w:hAnsi="Times New Roman" w:cs="Times New Roman"/>
          <w:sz w:val="24"/>
          <w:szCs w:val="24"/>
          <w:lang w:val="en-GB"/>
        </w:rPr>
        <w:t>processing</w:t>
      </w:r>
      <w:proofErr w:type="gramEnd"/>
      <w:r w:rsidRPr="00B37A55">
        <w:rPr>
          <w:rFonts w:ascii="Times New Roman" w:hAnsi="Times New Roman" w:cs="Times New Roman"/>
          <w:sz w:val="24"/>
          <w:szCs w:val="24"/>
          <w:lang w:val="en-GB"/>
        </w:rPr>
        <w:t xml:space="preserve"> and trait measurements. </w:t>
      </w:r>
      <w:r w:rsidRPr="008D7823">
        <w:rPr>
          <w:rFonts w:ascii="Times New Roman" w:hAnsi="Times New Roman" w:cs="Times New Roman"/>
          <w:sz w:val="24"/>
          <w:szCs w:val="24"/>
        </w:rPr>
        <w:t>New Phytol 232(3):973</w:t>
      </w:r>
      <w:r w:rsidRPr="00B37A55">
        <w:rPr>
          <w:rFonts w:ascii="Times New Roman" w:hAnsi="Times New Roman" w:cs="Times New Roman"/>
          <w:sz w:val="24"/>
          <w:szCs w:val="24"/>
        </w:rPr>
        <w:t>–</w:t>
      </w:r>
      <w:r w:rsidRPr="008D7823">
        <w:rPr>
          <w:rFonts w:ascii="Times New Roman" w:hAnsi="Times New Roman" w:cs="Times New Roman"/>
          <w:sz w:val="24"/>
          <w:szCs w:val="24"/>
        </w:rPr>
        <w:t>1122.</w:t>
      </w:r>
    </w:p>
    <w:p w14:paraId="3D1EFE62" w14:textId="77777777" w:rsidR="00715552" w:rsidRPr="00043F0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rPr>
        <w:t xml:space="preserve">Füllner K, Temperton VM, Rascher U, Jahnke S, Rist R, Schurr U, Kuhn AJ. </w:t>
      </w:r>
      <w:r w:rsidRPr="00B37A55">
        <w:rPr>
          <w:rFonts w:ascii="Times New Roman" w:hAnsi="Times New Roman" w:cs="Times New Roman"/>
          <w:sz w:val="24"/>
          <w:szCs w:val="24"/>
          <w:lang w:val="en-GB"/>
        </w:rPr>
        <w:t xml:space="preserve">Vertical gradient in soil temperature stimulates development and increases biomass accumulation in barley. </w:t>
      </w:r>
      <w:r w:rsidRPr="00043F05">
        <w:rPr>
          <w:rFonts w:ascii="Times New Roman" w:hAnsi="Times New Roman" w:cs="Times New Roman"/>
          <w:sz w:val="24"/>
          <w:szCs w:val="24"/>
          <w:lang w:val="en-GB"/>
        </w:rPr>
        <w:t>Plant, Cell &amp; Environment. 2012 May;35(5):884</w:t>
      </w:r>
      <w:r w:rsidRPr="008D7823">
        <w:rPr>
          <w:rFonts w:ascii="Times New Roman" w:hAnsi="Times New Roman" w:cs="Times New Roman"/>
          <w:sz w:val="24"/>
          <w:szCs w:val="24"/>
          <w:lang w:val="en-GB"/>
        </w:rPr>
        <w:t>–8</w:t>
      </w:r>
      <w:r w:rsidRPr="00043F05">
        <w:rPr>
          <w:rFonts w:ascii="Times New Roman" w:hAnsi="Times New Roman" w:cs="Times New Roman"/>
          <w:sz w:val="24"/>
          <w:szCs w:val="24"/>
          <w:lang w:val="en-GB"/>
        </w:rPr>
        <w:t>92.</w:t>
      </w:r>
    </w:p>
    <w:p w14:paraId="6911B97C" w14:textId="77777777" w:rsidR="00715552"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8D7823">
        <w:rPr>
          <w:rFonts w:ascii="Times New Roman" w:hAnsi="Times New Roman" w:cs="Times New Roman"/>
          <w:sz w:val="24"/>
          <w:szCs w:val="24"/>
          <w:lang w:val="en-GB"/>
        </w:rPr>
        <w:t>Gaggion</w:t>
      </w:r>
      <w:proofErr w:type="spellEnd"/>
      <w:r w:rsidRPr="008D7823">
        <w:rPr>
          <w:rFonts w:ascii="Times New Roman" w:hAnsi="Times New Roman" w:cs="Times New Roman"/>
          <w:sz w:val="24"/>
          <w:szCs w:val="24"/>
          <w:lang w:val="en-GB"/>
        </w:rPr>
        <w:t xml:space="preserve"> N, Ariel F, Daric V, Lambert E, Legendre S, </w:t>
      </w:r>
      <w:proofErr w:type="spellStart"/>
      <w:r w:rsidRPr="008D7823">
        <w:rPr>
          <w:rFonts w:ascii="Times New Roman" w:hAnsi="Times New Roman" w:cs="Times New Roman"/>
          <w:sz w:val="24"/>
          <w:szCs w:val="24"/>
          <w:lang w:val="en-GB"/>
        </w:rPr>
        <w:t>Roulé</w:t>
      </w:r>
      <w:proofErr w:type="spellEnd"/>
      <w:r w:rsidRPr="008D7823">
        <w:rPr>
          <w:rFonts w:ascii="Times New Roman" w:hAnsi="Times New Roman" w:cs="Times New Roman"/>
          <w:sz w:val="24"/>
          <w:szCs w:val="24"/>
          <w:lang w:val="en-GB"/>
        </w:rPr>
        <w:t xml:space="preserve"> T, </w:t>
      </w:r>
      <w:proofErr w:type="spellStart"/>
      <w:r w:rsidRPr="008D7823">
        <w:rPr>
          <w:rFonts w:ascii="Times New Roman" w:hAnsi="Times New Roman" w:cs="Times New Roman"/>
          <w:sz w:val="24"/>
          <w:szCs w:val="24"/>
          <w:lang w:val="en-GB"/>
        </w:rPr>
        <w:t>Camoirano</w:t>
      </w:r>
      <w:proofErr w:type="spellEnd"/>
      <w:r w:rsidRPr="008D7823">
        <w:rPr>
          <w:rFonts w:ascii="Times New Roman" w:hAnsi="Times New Roman" w:cs="Times New Roman"/>
          <w:sz w:val="24"/>
          <w:szCs w:val="24"/>
          <w:lang w:val="en-GB"/>
        </w:rPr>
        <w:t xml:space="preserve"> A, Milone DH, Crespi M, Blein T, Ferrante E (2021) </w:t>
      </w:r>
      <w:proofErr w:type="spellStart"/>
      <w:r w:rsidRPr="008D7823">
        <w:rPr>
          <w:rFonts w:ascii="Times New Roman" w:hAnsi="Times New Roman" w:cs="Times New Roman"/>
          <w:sz w:val="24"/>
          <w:szCs w:val="24"/>
          <w:lang w:val="en-GB"/>
        </w:rPr>
        <w:t>ChronoRoot</w:t>
      </w:r>
      <w:proofErr w:type="spellEnd"/>
      <w:r w:rsidRPr="008D7823">
        <w:rPr>
          <w:rFonts w:ascii="Times New Roman" w:hAnsi="Times New Roman" w:cs="Times New Roman"/>
          <w:sz w:val="24"/>
          <w:szCs w:val="24"/>
          <w:lang w:val="en-GB"/>
        </w:rPr>
        <w:t xml:space="preserve">: High-throughput phenotyping by deep segmentation networks reveals novel temporal parameters of plant root system architecture. </w:t>
      </w:r>
      <w:proofErr w:type="spellStart"/>
      <w:r w:rsidRPr="008D7823">
        <w:rPr>
          <w:rFonts w:ascii="Times New Roman" w:hAnsi="Times New Roman" w:cs="Times New Roman"/>
          <w:sz w:val="24"/>
          <w:szCs w:val="24"/>
          <w:lang w:val="en-GB"/>
        </w:rPr>
        <w:t>GigaScience</w:t>
      </w:r>
      <w:proofErr w:type="spellEnd"/>
      <w:r w:rsidRPr="008D7823">
        <w:rPr>
          <w:rFonts w:ascii="Times New Roman" w:hAnsi="Times New Roman" w:cs="Times New Roman"/>
          <w:sz w:val="24"/>
          <w:szCs w:val="24"/>
          <w:lang w:val="en-GB"/>
        </w:rPr>
        <w:t>. 10(7</w:t>
      </w:r>
      <w:proofErr w:type="gramStart"/>
      <w:r w:rsidRPr="008D7823">
        <w:rPr>
          <w:rFonts w:ascii="Times New Roman" w:hAnsi="Times New Roman" w:cs="Times New Roman"/>
          <w:sz w:val="24"/>
          <w:szCs w:val="24"/>
          <w:lang w:val="en-GB"/>
        </w:rPr>
        <w:t>):giab</w:t>
      </w:r>
      <w:proofErr w:type="gramEnd"/>
      <w:r w:rsidRPr="008D7823">
        <w:rPr>
          <w:rFonts w:ascii="Times New Roman" w:hAnsi="Times New Roman" w:cs="Times New Roman"/>
          <w:sz w:val="24"/>
          <w:szCs w:val="24"/>
          <w:lang w:val="en-GB"/>
        </w:rPr>
        <w:t>052.</w:t>
      </w:r>
    </w:p>
    <w:p w14:paraId="003E31E0" w14:textId="37E7A75D" w:rsidR="00434977" w:rsidRPr="008D7823" w:rsidRDefault="00434977"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043F05">
        <w:rPr>
          <w:rFonts w:ascii="Times New Roman" w:hAnsi="Times New Roman" w:cs="Times New Roman"/>
          <w:sz w:val="24"/>
          <w:szCs w:val="24"/>
          <w:lang w:val="en-GB"/>
        </w:rPr>
        <w:t xml:space="preserve">George TS, Brown LK, Ramsay L, White PJ, Newton AC, Bengough AG, Russell J, Thomas WT. (2014) Understanding the genetic control and physiological traits associated with </w:t>
      </w:r>
      <w:proofErr w:type="spellStart"/>
      <w:r w:rsidRPr="00043F05">
        <w:rPr>
          <w:rFonts w:ascii="Times New Roman" w:hAnsi="Times New Roman" w:cs="Times New Roman"/>
          <w:sz w:val="24"/>
          <w:szCs w:val="24"/>
          <w:lang w:val="en-GB"/>
        </w:rPr>
        <w:t>rhizosheath</w:t>
      </w:r>
      <w:proofErr w:type="spellEnd"/>
      <w:r w:rsidRPr="00043F05">
        <w:rPr>
          <w:rFonts w:ascii="Times New Roman" w:hAnsi="Times New Roman" w:cs="Times New Roman"/>
          <w:sz w:val="24"/>
          <w:szCs w:val="24"/>
          <w:lang w:val="en-GB"/>
        </w:rPr>
        <w:t xml:space="preserve"> production by barley (H </w:t>
      </w:r>
      <w:proofErr w:type="spellStart"/>
      <w:r w:rsidRPr="00043F05">
        <w:rPr>
          <w:rFonts w:ascii="Times New Roman" w:hAnsi="Times New Roman" w:cs="Times New Roman"/>
          <w:sz w:val="24"/>
          <w:szCs w:val="24"/>
          <w:lang w:val="en-GB"/>
        </w:rPr>
        <w:t>ordeum</w:t>
      </w:r>
      <w:proofErr w:type="spellEnd"/>
      <w:r w:rsidRPr="00043F05">
        <w:rPr>
          <w:rFonts w:ascii="Times New Roman" w:hAnsi="Times New Roman" w:cs="Times New Roman"/>
          <w:sz w:val="24"/>
          <w:szCs w:val="24"/>
          <w:lang w:val="en-GB"/>
        </w:rPr>
        <w:t xml:space="preserve"> vulgare). New Phyt. 203:195-205.</w:t>
      </w:r>
    </w:p>
    <w:p w14:paraId="6805B99D"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Ghosh D, Sen S, Mohapatra S (2018) Drought-mitigating </w:t>
      </w:r>
      <w:r w:rsidRPr="008D7823">
        <w:rPr>
          <w:rFonts w:ascii="Times New Roman" w:hAnsi="Times New Roman" w:cs="Times New Roman"/>
          <w:i/>
          <w:sz w:val="24"/>
          <w:szCs w:val="24"/>
          <w:lang w:val="en-GB"/>
        </w:rPr>
        <w:t>Pseudomonas putida</w:t>
      </w:r>
      <w:r w:rsidRPr="008D7823">
        <w:rPr>
          <w:rFonts w:ascii="Times New Roman" w:hAnsi="Times New Roman" w:cs="Times New Roman"/>
          <w:sz w:val="24"/>
          <w:szCs w:val="24"/>
          <w:lang w:val="en-GB"/>
        </w:rPr>
        <w:t xml:space="preserve"> GAP-P45 modulates proline turnover and oxidative status in </w:t>
      </w:r>
      <w:r w:rsidRPr="008D7823">
        <w:rPr>
          <w:rFonts w:ascii="Times New Roman" w:hAnsi="Times New Roman" w:cs="Times New Roman"/>
          <w:i/>
          <w:sz w:val="24"/>
          <w:szCs w:val="24"/>
          <w:lang w:val="en-GB"/>
        </w:rPr>
        <w:t>Arabidopsis thaliana</w:t>
      </w:r>
      <w:r w:rsidRPr="008D7823">
        <w:rPr>
          <w:rFonts w:ascii="Times New Roman" w:hAnsi="Times New Roman" w:cs="Times New Roman"/>
          <w:sz w:val="24"/>
          <w:szCs w:val="24"/>
          <w:lang w:val="en-GB"/>
        </w:rPr>
        <w:t xml:space="preserve"> under water stress. Ann </w:t>
      </w:r>
      <w:proofErr w:type="spellStart"/>
      <w:r w:rsidRPr="008D7823">
        <w:rPr>
          <w:rFonts w:ascii="Times New Roman" w:hAnsi="Times New Roman" w:cs="Times New Roman"/>
          <w:sz w:val="24"/>
          <w:szCs w:val="24"/>
          <w:lang w:val="en-GB"/>
        </w:rPr>
        <w:t>Microbiol</w:t>
      </w:r>
      <w:proofErr w:type="spellEnd"/>
      <w:r w:rsidRPr="008D7823">
        <w:rPr>
          <w:rFonts w:ascii="Times New Roman" w:hAnsi="Times New Roman" w:cs="Times New Roman"/>
          <w:sz w:val="24"/>
          <w:szCs w:val="24"/>
          <w:lang w:val="en-GB"/>
        </w:rPr>
        <w:t xml:space="preserve"> 68:579–594.</w:t>
      </w:r>
    </w:p>
    <w:p w14:paraId="3EAEA7A2"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lastRenderedPageBreak/>
        <w:t>Ghosh D, Xu J (2014) Abiotic stress responses in plant roots: a proteomics perspective. Front Plant Sci 5:6.</w:t>
      </w:r>
    </w:p>
    <w:p w14:paraId="4D61C565"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Gunina A, </w:t>
      </w:r>
      <w:proofErr w:type="spellStart"/>
      <w:r w:rsidRPr="00B37A55">
        <w:rPr>
          <w:rFonts w:ascii="Times New Roman" w:hAnsi="Times New Roman" w:cs="Times New Roman"/>
          <w:sz w:val="24"/>
          <w:szCs w:val="24"/>
          <w:lang w:val="en-GB"/>
        </w:rPr>
        <w:t>Kuzyakov</w:t>
      </w:r>
      <w:proofErr w:type="spellEnd"/>
      <w:r w:rsidRPr="00B37A55">
        <w:rPr>
          <w:rFonts w:ascii="Times New Roman" w:hAnsi="Times New Roman" w:cs="Times New Roman"/>
          <w:sz w:val="24"/>
          <w:szCs w:val="24"/>
          <w:lang w:val="en-GB"/>
        </w:rPr>
        <w:t xml:space="preserve"> Y (2022) From energy to (soil organic) matter. Global Change </w:t>
      </w:r>
      <w:proofErr w:type="spellStart"/>
      <w:r w:rsidRPr="00B37A55">
        <w:rPr>
          <w:rFonts w:ascii="Times New Roman" w:hAnsi="Times New Roman" w:cs="Times New Roman"/>
          <w:sz w:val="24"/>
          <w:szCs w:val="24"/>
          <w:lang w:val="en-GB"/>
        </w:rPr>
        <w:t>Biol</w:t>
      </w:r>
      <w:proofErr w:type="spellEnd"/>
      <w:r w:rsidRPr="00B37A55">
        <w:rPr>
          <w:rFonts w:ascii="Times New Roman" w:hAnsi="Times New Roman" w:cs="Times New Roman"/>
          <w:sz w:val="24"/>
          <w:szCs w:val="24"/>
          <w:lang w:val="en-GB"/>
        </w:rPr>
        <w:t xml:space="preserve"> 28(7):2169</w:t>
      </w:r>
      <w:r w:rsidRPr="008D7823">
        <w:rPr>
          <w:rFonts w:ascii="Times New Roman" w:hAnsi="Times New Roman" w:cs="Times New Roman"/>
          <w:sz w:val="24"/>
          <w:szCs w:val="24"/>
          <w:lang w:val="en-GB"/>
        </w:rPr>
        <w:t>–21</w:t>
      </w:r>
      <w:r w:rsidRPr="00B37A55">
        <w:rPr>
          <w:rFonts w:ascii="Times New Roman" w:hAnsi="Times New Roman" w:cs="Times New Roman"/>
          <w:sz w:val="24"/>
          <w:szCs w:val="24"/>
          <w:lang w:val="en-GB"/>
        </w:rPr>
        <w:t>82.</w:t>
      </w:r>
    </w:p>
    <w:p w14:paraId="3ADEA1D6"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Hacke UG, </w:t>
      </w:r>
      <w:proofErr w:type="spellStart"/>
      <w:r w:rsidRPr="00B37A55">
        <w:rPr>
          <w:rFonts w:ascii="Times New Roman" w:hAnsi="Times New Roman" w:cs="Times New Roman"/>
          <w:sz w:val="24"/>
          <w:szCs w:val="24"/>
          <w:lang w:val="en-GB"/>
        </w:rPr>
        <w:t>Plavcová</w:t>
      </w:r>
      <w:proofErr w:type="spellEnd"/>
      <w:r w:rsidRPr="00B37A55">
        <w:rPr>
          <w:rFonts w:ascii="Times New Roman" w:hAnsi="Times New Roman" w:cs="Times New Roman"/>
          <w:sz w:val="24"/>
          <w:szCs w:val="24"/>
          <w:lang w:val="en-GB"/>
        </w:rPr>
        <w:t xml:space="preserve"> L, Almeida-Rodriguez A, King-Jones S, Zhou W, Cooke JE (2010) Influence of nitrogen fertilization on xylem traits and aquaporin expression in stems of hybrid poplar. Tree </w:t>
      </w:r>
      <w:proofErr w:type="spellStart"/>
      <w:r w:rsidRPr="00B37A55">
        <w:rPr>
          <w:rFonts w:ascii="Times New Roman" w:hAnsi="Times New Roman" w:cs="Times New Roman"/>
          <w:sz w:val="24"/>
          <w:szCs w:val="24"/>
          <w:lang w:val="en-GB"/>
        </w:rPr>
        <w:t>Physiol</w:t>
      </w:r>
      <w:proofErr w:type="spellEnd"/>
      <w:r w:rsidRPr="00B37A55">
        <w:rPr>
          <w:rFonts w:ascii="Times New Roman" w:hAnsi="Times New Roman" w:cs="Times New Roman"/>
          <w:sz w:val="24"/>
          <w:szCs w:val="24"/>
          <w:lang w:val="en-GB"/>
        </w:rPr>
        <w:t xml:space="preserve"> 30(8):1016</w:t>
      </w:r>
      <w:r w:rsidRPr="008D7823">
        <w:rPr>
          <w:rFonts w:ascii="Times New Roman" w:hAnsi="Times New Roman" w:cs="Times New Roman"/>
          <w:sz w:val="24"/>
          <w:szCs w:val="24"/>
          <w:lang w:val="en-GB"/>
        </w:rPr>
        <w:t>–10</w:t>
      </w:r>
      <w:r w:rsidRPr="00B37A55">
        <w:rPr>
          <w:rFonts w:ascii="Times New Roman" w:hAnsi="Times New Roman" w:cs="Times New Roman"/>
          <w:sz w:val="24"/>
          <w:szCs w:val="24"/>
          <w:lang w:val="en-GB"/>
        </w:rPr>
        <w:t>25.</w:t>
      </w:r>
    </w:p>
    <w:p w14:paraId="09F36909"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Hallett PD, Marin M, Bending GD, George TS, Collins CD, Otten W (2022) Building soil sustainability from root–soil interface traits. Trends in Plant Science 27(7):688</w:t>
      </w:r>
      <w:r w:rsidRPr="008D7823">
        <w:rPr>
          <w:rFonts w:ascii="Times New Roman" w:hAnsi="Times New Roman" w:cs="Times New Roman"/>
          <w:sz w:val="24"/>
          <w:szCs w:val="24"/>
          <w:lang w:val="en-GB"/>
        </w:rPr>
        <w:t>–</w:t>
      </w:r>
      <w:r w:rsidRPr="00B37A55">
        <w:rPr>
          <w:rFonts w:ascii="Times New Roman" w:hAnsi="Times New Roman" w:cs="Times New Roman"/>
          <w:sz w:val="24"/>
          <w:szCs w:val="24"/>
          <w:lang w:val="en-GB"/>
        </w:rPr>
        <w:t>698</w:t>
      </w:r>
    </w:p>
    <w:p w14:paraId="5A112D06"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B37A55">
        <w:rPr>
          <w:rFonts w:ascii="Times New Roman" w:hAnsi="Times New Roman" w:cs="Times New Roman"/>
          <w:sz w:val="24"/>
          <w:szCs w:val="24"/>
          <w:lang w:val="en-GB"/>
        </w:rPr>
        <w:t>Haverkort</w:t>
      </w:r>
      <w:proofErr w:type="spellEnd"/>
      <w:r w:rsidRPr="00B37A55">
        <w:rPr>
          <w:rFonts w:ascii="Times New Roman" w:hAnsi="Times New Roman" w:cs="Times New Roman"/>
          <w:sz w:val="24"/>
          <w:szCs w:val="24"/>
          <w:lang w:val="en-GB"/>
        </w:rPr>
        <w:t xml:space="preserve"> AJ, Verhagen A (2008) Climate change and its repercussions for the potato supply chain. Potato research., 51:223</w:t>
      </w:r>
      <w:r w:rsidRPr="008D7823">
        <w:rPr>
          <w:rFonts w:ascii="Times New Roman" w:hAnsi="Times New Roman" w:cs="Times New Roman"/>
          <w:sz w:val="24"/>
          <w:szCs w:val="24"/>
          <w:lang w:val="en-GB"/>
        </w:rPr>
        <w:t>–2</w:t>
      </w:r>
      <w:r w:rsidRPr="00B37A55">
        <w:rPr>
          <w:rFonts w:ascii="Times New Roman" w:hAnsi="Times New Roman" w:cs="Times New Roman"/>
          <w:sz w:val="24"/>
          <w:szCs w:val="24"/>
          <w:lang w:val="en-GB"/>
        </w:rPr>
        <w:t>37.</w:t>
      </w:r>
    </w:p>
    <w:p w14:paraId="5FF92634"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8D7823">
        <w:rPr>
          <w:rFonts w:ascii="Times New Roman" w:hAnsi="Times New Roman" w:cs="Times New Roman"/>
          <w:sz w:val="24"/>
          <w:szCs w:val="24"/>
          <w:lang w:val="en-GB"/>
        </w:rPr>
        <w:t>Hazman</w:t>
      </w:r>
      <w:proofErr w:type="spellEnd"/>
      <w:r w:rsidRPr="008D7823">
        <w:rPr>
          <w:rFonts w:ascii="Times New Roman" w:hAnsi="Times New Roman" w:cs="Times New Roman"/>
          <w:sz w:val="24"/>
          <w:szCs w:val="24"/>
          <w:lang w:val="en-GB"/>
        </w:rPr>
        <w:t xml:space="preserve"> M, Brown KM (2018) Progressive drought alters architectural and anatomical traits of rice roots. Rice 11:62. </w:t>
      </w:r>
    </w:p>
    <w:p w14:paraId="743B8FB9" w14:textId="636ECC80"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Herrero-Huerta M, Meline V, Iyer-Pascuzzi AS, Souza AM, Tuinstra MR, Yang Y (2021) 4D Structural root </w:t>
      </w:r>
      <w:proofErr w:type="spellStart"/>
      <w:r w:rsidRPr="008D7823">
        <w:rPr>
          <w:rFonts w:ascii="Times New Roman" w:hAnsi="Times New Roman" w:cs="Times New Roman"/>
          <w:sz w:val="24"/>
          <w:szCs w:val="24"/>
          <w:lang w:val="en-GB"/>
        </w:rPr>
        <w:t>ar</w:t>
      </w:r>
      <w:proofErr w:type="spellEnd"/>
      <w:r w:rsidR="005836A6">
        <w:rPr>
          <w:rFonts w:ascii="Times New Roman" w:hAnsi="Times New Roman" w:cs="Times New Roman"/>
          <w:sz w:val="24"/>
          <w:szCs w:val="24"/>
          <w:lang w:val="en-GB"/>
        </w:rPr>
        <w:pgNum/>
      </w:r>
      <w:proofErr w:type="spellStart"/>
      <w:r w:rsidR="005836A6">
        <w:rPr>
          <w:rFonts w:ascii="Times New Roman" w:hAnsi="Times New Roman" w:cs="Times New Roman"/>
          <w:sz w:val="24"/>
          <w:szCs w:val="24"/>
          <w:lang w:val="en-GB"/>
        </w:rPr>
        <w:t>odelling</w:t>
      </w:r>
      <w:r w:rsidRPr="008D7823">
        <w:rPr>
          <w:rFonts w:ascii="Times New Roman" w:hAnsi="Times New Roman" w:cs="Times New Roman"/>
          <w:sz w:val="24"/>
          <w:szCs w:val="24"/>
          <w:lang w:val="en-GB"/>
        </w:rPr>
        <w:t>re</w:t>
      </w:r>
      <w:proofErr w:type="spellEnd"/>
      <w:r w:rsidRPr="008D7823">
        <w:rPr>
          <w:rFonts w:ascii="Times New Roman" w:hAnsi="Times New Roman" w:cs="Times New Roman"/>
          <w:sz w:val="24"/>
          <w:szCs w:val="24"/>
          <w:lang w:val="en-GB"/>
        </w:rPr>
        <w:t xml:space="preserve"> </w:t>
      </w:r>
      <w:proofErr w:type="spellStart"/>
      <w:r w:rsidRPr="008D7823">
        <w:rPr>
          <w:rFonts w:ascii="Times New Roman" w:hAnsi="Times New Roman" w:cs="Times New Roman"/>
          <w:sz w:val="24"/>
          <w:szCs w:val="24"/>
          <w:lang w:val="en-GB"/>
        </w:rPr>
        <w:t>modeling</w:t>
      </w:r>
      <w:proofErr w:type="spellEnd"/>
      <w:r w:rsidRPr="008D7823">
        <w:rPr>
          <w:rFonts w:ascii="Times New Roman" w:hAnsi="Times New Roman" w:cs="Times New Roman"/>
          <w:sz w:val="24"/>
          <w:szCs w:val="24"/>
          <w:lang w:val="en-GB"/>
        </w:rPr>
        <w:t xml:space="preserve"> from digital twins by X-Ray Computed Tomography. Plant Methods 17:123.</w:t>
      </w:r>
    </w:p>
    <w:p w14:paraId="66F2C3AB" w14:textId="2CA8435C" w:rsidR="00396BA3" w:rsidRDefault="00396BA3"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396BA3">
        <w:rPr>
          <w:rFonts w:ascii="Times New Roman" w:hAnsi="Times New Roman" w:cs="Times New Roman" w:hint="eastAsia"/>
          <w:sz w:val="24"/>
          <w:szCs w:val="24"/>
          <w:lang w:val="en-GB"/>
        </w:rPr>
        <w:t xml:space="preserve">Heymans A, Couvreur V, </w:t>
      </w:r>
      <w:proofErr w:type="spellStart"/>
      <w:r w:rsidRPr="00396BA3">
        <w:rPr>
          <w:rFonts w:ascii="Times New Roman" w:hAnsi="Times New Roman" w:cs="Times New Roman" w:hint="eastAsia"/>
          <w:sz w:val="24"/>
          <w:szCs w:val="24"/>
          <w:lang w:val="en-GB"/>
        </w:rPr>
        <w:t>Lobet</w:t>
      </w:r>
      <w:proofErr w:type="spellEnd"/>
      <w:r w:rsidRPr="00396BA3">
        <w:rPr>
          <w:rFonts w:ascii="Times New Roman" w:hAnsi="Times New Roman" w:cs="Times New Roman" w:hint="eastAsia"/>
          <w:sz w:val="24"/>
          <w:szCs w:val="24"/>
          <w:lang w:val="en-GB"/>
        </w:rPr>
        <w:t xml:space="preserve"> G (2021) Combining cross</w:t>
      </w:r>
      <w:r w:rsidRPr="00396BA3">
        <w:rPr>
          <w:rFonts w:ascii="Times New Roman" w:hAnsi="Times New Roman" w:cs="Times New Roman" w:hint="eastAsia"/>
          <w:sz w:val="24"/>
          <w:szCs w:val="24"/>
          <w:lang w:val="en-GB"/>
        </w:rPr>
        <w:t>‐</w:t>
      </w:r>
      <w:r w:rsidRPr="00396BA3">
        <w:rPr>
          <w:rFonts w:ascii="Times New Roman" w:hAnsi="Times New Roman" w:cs="Times New Roman" w:hint="eastAsia"/>
          <w:sz w:val="24"/>
          <w:szCs w:val="24"/>
          <w:lang w:val="en-GB"/>
        </w:rPr>
        <w:t xml:space="preserve">section </w:t>
      </w:r>
      <w:r w:rsidR="005836A6">
        <w:rPr>
          <w:rFonts w:ascii="Times New Roman" w:hAnsi="Times New Roman" w:cs="Times New Roman"/>
          <w:sz w:val="24"/>
          <w:szCs w:val="24"/>
          <w:lang w:val="en-GB"/>
        </w:rPr>
        <w:pgNum/>
      </w:r>
      <w:proofErr w:type="spellStart"/>
      <w:r w:rsidR="005836A6">
        <w:rPr>
          <w:rFonts w:ascii="Times New Roman" w:hAnsi="Times New Roman" w:cs="Times New Roman"/>
          <w:sz w:val="24"/>
          <w:szCs w:val="24"/>
          <w:lang w:val="en-GB"/>
        </w:rPr>
        <w:t>odelling</w:t>
      </w:r>
      <w:r w:rsidRPr="00396BA3">
        <w:rPr>
          <w:rFonts w:ascii="Times New Roman" w:hAnsi="Times New Roman" w:cs="Times New Roman" w:hint="eastAsia"/>
          <w:sz w:val="24"/>
          <w:szCs w:val="24"/>
          <w:lang w:val="en-GB"/>
        </w:rPr>
        <w:t>nd</w:t>
      </w:r>
      <w:proofErr w:type="spellEnd"/>
      <w:r w:rsidRPr="00396BA3">
        <w:rPr>
          <w:rFonts w:ascii="Times New Roman" w:hAnsi="Times New Roman" w:cs="Times New Roman" w:hint="eastAsia"/>
          <w:sz w:val="24"/>
          <w:szCs w:val="24"/>
          <w:lang w:val="en-GB"/>
        </w:rPr>
        <w:t xml:space="preserve"> </w:t>
      </w:r>
      <w:proofErr w:type="spellStart"/>
      <w:r w:rsidRPr="00396BA3">
        <w:rPr>
          <w:rFonts w:ascii="Times New Roman" w:hAnsi="Times New Roman" w:cs="Times New Roman" w:hint="eastAsia"/>
          <w:sz w:val="24"/>
          <w:szCs w:val="24"/>
          <w:lang w:val="en-GB"/>
        </w:rPr>
        <w:t>modeling</w:t>
      </w:r>
      <w:proofErr w:type="spellEnd"/>
      <w:r w:rsidRPr="00396BA3">
        <w:rPr>
          <w:rFonts w:ascii="Times New Roman" w:hAnsi="Times New Roman" w:cs="Times New Roman" w:hint="eastAsia"/>
          <w:sz w:val="24"/>
          <w:szCs w:val="24"/>
          <w:lang w:val="en-GB"/>
        </w:rPr>
        <w:t xml:space="preserve"> tools to create high</w:t>
      </w:r>
      <w:r w:rsidRPr="00396BA3">
        <w:rPr>
          <w:rFonts w:ascii="Times New Roman" w:hAnsi="Times New Roman" w:cs="Times New Roman" w:hint="eastAsia"/>
          <w:sz w:val="24"/>
          <w:szCs w:val="24"/>
          <w:lang w:val="en-GB"/>
        </w:rPr>
        <w:t>‐</w:t>
      </w:r>
      <w:r w:rsidRPr="00396BA3">
        <w:rPr>
          <w:rFonts w:ascii="Times New Roman" w:hAnsi="Times New Roman" w:cs="Times New Roman" w:hint="eastAsia"/>
          <w:sz w:val="24"/>
          <w:szCs w:val="24"/>
          <w:lang w:val="en-GB"/>
        </w:rPr>
        <w:t xml:space="preserve">resolution root system hydraulic atlases in </w:t>
      </w:r>
      <w:proofErr w:type="spellStart"/>
      <w:r w:rsidRPr="00396BA3">
        <w:rPr>
          <w:rFonts w:ascii="Times New Roman" w:hAnsi="Times New Roman" w:cs="Times New Roman" w:hint="eastAsia"/>
          <w:sz w:val="24"/>
          <w:szCs w:val="24"/>
          <w:lang w:val="en-GB"/>
        </w:rPr>
        <w:t>Zea</w:t>
      </w:r>
      <w:proofErr w:type="spellEnd"/>
      <w:r w:rsidRPr="00396BA3">
        <w:rPr>
          <w:rFonts w:ascii="Times New Roman" w:hAnsi="Times New Roman" w:cs="Times New Roman" w:hint="eastAsia"/>
          <w:sz w:val="24"/>
          <w:szCs w:val="24"/>
          <w:lang w:val="en-GB"/>
        </w:rPr>
        <w:t xml:space="preserve"> mays. Plant Direct 5(7</w:t>
      </w:r>
      <w:proofErr w:type="gramStart"/>
      <w:r w:rsidRPr="00396BA3">
        <w:rPr>
          <w:rFonts w:ascii="Times New Roman" w:hAnsi="Times New Roman" w:cs="Times New Roman" w:hint="eastAsia"/>
          <w:sz w:val="24"/>
          <w:szCs w:val="24"/>
          <w:lang w:val="en-GB"/>
        </w:rPr>
        <w:t>):e</w:t>
      </w:r>
      <w:proofErr w:type="gramEnd"/>
      <w:r w:rsidRPr="00396BA3">
        <w:rPr>
          <w:rFonts w:ascii="Times New Roman" w:hAnsi="Times New Roman" w:cs="Times New Roman" w:hint="eastAsia"/>
          <w:sz w:val="24"/>
          <w:szCs w:val="24"/>
          <w:lang w:val="en-GB"/>
        </w:rPr>
        <w:t>00290.</w:t>
      </w:r>
    </w:p>
    <w:p w14:paraId="2C05AF8F" w14:textId="438BD838"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Hinch EJ (2008) Perturbation Methods: 6. Cambridge Texts in Applied Mathematics. Cambridge University Press</w:t>
      </w:r>
    </w:p>
    <w:p w14:paraId="712CC475"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Holz M, </w:t>
      </w:r>
      <w:proofErr w:type="spellStart"/>
      <w:r w:rsidRPr="008D7823">
        <w:rPr>
          <w:rFonts w:ascii="Times New Roman" w:hAnsi="Times New Roman" w:cs="Times New Roman"/>
          <w:sz w:val="24"/>
          <w:szCs w:val="24"/>
          <w:lang w:val="en-GB"/>
        </w:rPr>
        <w:t>Zarebanadkouki</w:t>
      </w:r>
      <w:proofErr w:type="spellEnd"/>
      <w:r w:rsidRPr="008D7823">
        <w:rPr>
          <w:rFonts w:ascii="Times New Roman" w:hAnsi="Times New Roman" w:cs="Times New Roman"/>
          <w:sz w:val="24"/>
          <w:szCs w:val="24"/>
          <w:lang w:val="en-GB"/>
        </w:rPr>
        <w:t xml:space="preserve"> M, Kaestner A, </w:t>
      </w:r>
      <w:proofErr w:type="spellStart"/>
      <w:r w:rsidRPr="008D7823">
        <w:rPr>
          <w:rFonts w:ascii="Times New Roman" w:hAnsi="Times New Roman" w:cs="Times New Roman"/>
          <w:sz w:val="24"/>
          <w:szCs w:val="24"/>
          <w:lang w:val="en-GB"/>
        </w:rPr>
        <w:t>Kuzyakov</w:t>
      </w:r>
      <w:proofErr w:type="spellEnd"/>
      <w:r w:rsidRPr="008D7823">
        <w:rPr>
          <w:rFonts w:ascii="Times New Roman" w:hAnsi="Times New Roman" w:cs="Times New Roman"/>
          <w:sz w:val="24"/>
          <w:szCs w:val="24"/>
          <w:lang w:val="en-GB"/>
        </w:rPr>
        <w:t xml:space="preserve"> Y, Carminati A (2018) Rhizodeposition under drought is controlled by root growth rate and rhizosphere water content. Plant Soil 423:429–442.</w:t>
      </w:r>
    </w:p>
    <w:p w14:paraId="5D79AF98"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Hoogenboom G, Huck MG, Peterson CM (1987) Root growth rate of soybean as affected by drought stress. Agron J 79:607–614. </w:t>
      </w:r>
    </w:p>
    <w:p w14:paraId="2052340F" w14:textId="77777777" w:rsidR="00715552" w:rsidRPr="00B37A55" w:rsidRDefault="00715552" w:rsidP="00F9453B">
      <w:pPr>
        <w:tabs>
          <w:tab w:val="left" w:pos="284"/>
        </w:tabs>
        <w:adjustRightInd w:val="0"/>
        <w:snapToGrid w:val="0"/>
        <w:spacing w:beforeLines="50" w:before="120"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shd w:val="clear" w:color="auto" w:fill="FFFFFF"/>
          <w:lang w:val="en-GB"/>
        </w:rPr>
        <w:t xml:space="preserve">Huang CY, Kuchel H, Edwards J, Hall S, Parent B, Eckermann P, Herdina HDM, Langridge P, McKay AC (2013). A DNA–based method for studying root responses to drought in field–grown wheat genotypes. </w:t>
      </w:r>
      <w:r w:rsidRPr="00B37A55">
        <w:rPr>
          <w:rFonts w:ascii="Times New Roman" w:hAnsi="Times New Roman" w:cs="Times New Roman"/>
          <w:iCs/>
          <w:sz w:val="24"/>
          <w:szCs w:val="24"/>
          <w:shd w:val="clear" w:color="auto" w:fill="FFFFFF"/>
          <w:lang w:val="en-GB"/>
        </w:rPr>
        <w:t>Sci Rep</w:t>
      </w:r>
      <w:r w:rsidRPr="00B37A55">
        <w:rPr>
          <w:rFonts w:ascii="Times New Roman" w:hAnsi="Times New Roman" w:cs="Times New Roman"/>
          <w:sz w:val="24"/>
          <w:szCs w:val="24"/>
          <w:shd w:val="clear" w:color="auto" w:fill="FFFFFF"/>
          <w:lang w:val="en-GB"/>
        </w:rPr>
        <w:t xml:space="preserve"> 3:3194</w:t>
      </w:r>
    </w:p>
    <w:p w14:paraId="0CA3F520" w14:textId="77777777" w:rsidR="00715552" w:rsidRPr="00B37A55" w:rsidRDefault="00715552" w:rsidP="00F9453B">
      <w:pPr>
        <w:tabs>
          <w:tab w:val="left" w:pos="284"/>
        </w:tabs>
        <w:adjustRightInd w:val="0"/>
        <w:snapToGrid w:val="0"/>
        <w:spacing w:beforeLines="50" w:before="120"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lastRenderedPageBreak/>
        <w:t>Hund A, Trachsel S, Stamp P (2009) Growth of axile and lateral roots of maize: I. Development of a phenotyping platform. Plant Soil 325:335–349</w:t>
      </w:r>
    </w:p>
    <w:p w14:paraId="08FF7FA8"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IPCC (2007a) Climate change the physical science basis. In Agu fall meeting abstracts 2007 Dec 2007: U43D-01. </w:t>
      </w:r>
    </w:p>
    <w:p w14:paraId="4CD0F7E5"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IPCC (2007b) Climate Change 2007: Synthesis Report. Geneva: IPCC. ISBN 2-9169-122-4</w:t>
      </w:r>
    </w:p>
    <w:p w14:paraId="07C2D7F3" w14:textId="506307A3"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IPCC (2023) AR6 Synthes</w:t>
      </w:r>
      <w:hyperlink r:id="rId22" w:history="1">
        <w:r w:rsidR="005836A6" w:rsidRPr="00885FB4">
          <w:rPr>
            <w:rStyle w:val="Hyperlink"/>
            <w:rFonts w:ascii="Times New Roman" w:hAnsi="Times New Roman" w:cs="Times New Roman"/>
            <w:szCs w:val="24"/>
            <w:lang w:val="en-GB"/>
          </w:rPr>
          <w:t xml:space="preserve">is Report. </w:t>
        </w:r>
      </w:hyperlink>
      <w:r w:rsidRPr="008D7823">
        <w:rPr>
          <w:rFonts w:ascii="Times New Roman" w:hAnsi="Times New Roman" w:cs="Times New Roman"/>
          <w:sz w:val="24"/>
          <w:szCs w:val="24"/>
          <w:lang w:val="en-GB"/>
        </w:rPr>
        <w:t xml:space="preserve">https://www.ipcc.ch/report/ar6/syr/ last accessed </w:t>
      </w:r>
      <w:proofErr w:type="gramStart"/>
      <w:r w:rsidRPr="008D7823">
        <w:rPr>
          <w:rFonts w:ascii="Times New Roman" w:hAnsi="Times New Roman" w:cs="Times New Roman"/>
          <w:sz w:val="24"/>
          <w:szCs w:val="24"/>
          <w:lang w:val="en-GB"/>
        </w:rPr>
        <w:t>24/03/2023</w:t>
      </w:r>
      <w:proofErr w:type="gramEnd"/>
    </w:p>
    <w:p w14:paraId="58E32AE4" w14:textId="77777777" w:rsidR="00715552"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Iyer–Pascuzzi AS, </w:t>
      </w:r>
      <w:proofErr w:type="spellStart"/>
      <w:r w:rsidRPr="008D7823">
        <w:rPr>
          <w:rFonts w:ascii="Times New Roman" w:hAnsi="Times New Roman" w:cs="Times New Roman"/>
          <w:sz w:val="24"/>
          <w:szCs w:val="24"/>
          <w:lang w:val="en-GB"/>
        </w:rPr>
        <w:t>Symonova</w:t>
      </w:r>
      <w:proofErr w:type="spellEnd"/>
      <w:r w:rsidRPr="008D7823">
        <w:rPr>
          <w:rFonts w:ascii="Times New Roman" w:hAnsi="Times New Roman" w:cs="Times New Roman"/>
          <w:sz w:val="24"/>
          <w:szCs w:val="24"/>
          <w:lang w:val="en-GB"/>
        </w:rPr>
        <w:t xml:space="preserve"> O, </w:t>
      </w:r>
      <w:proofErr w:type="spellStart"/>
      <w:r w:rsidRPr="008D7823">
        <w:rPr>
          <w:rFonts w:ascii="Times New Roman" w:hAnsi="Times New Roman" w:cs="Times New Roman"/>
          <w:sz w:val="24"/>
          <w:szCs w:val="24"/>
          <w:lang w:val="en-GB"/>
        </w:rPr>
        <w:t>Mileyko</w:t>
      </w:r>
      <w:proofErr w:type="spellEnd"/>
      <w:r w:rsidRPr="008D7823">
        <w:rPr>
          <w:rFonts w:ascii="Times New Roman" w:hAnsi="Times New Roman" w:cs="Times New Roman"/>
          <w:sz w:val="24"/>
          <w:szCs w:val="24"/>
          <w:lang w:val="en-GB"/>
        </w:rPr>
        <w:t xml:space="preserve"> Y, Hao Y, Belcher H, Harer J, Weitz JS, </w:t>
      </w:r>
      <w:proofErr w:type="spellStart"/>
      <w:r w:rsidRPr="008D7823">
        <w:rPr>
          <w:rFonts w:ascii="Times New Roman" w:hAnsi="Times New Roman" w:cs="Times New Roman"/>
          <w:sz w:val="24"/>
          <w:szCs w:val="24"/>
          <w:lang w:val="en-GB"/>
        </w:rPr>
        <w:t>Benfey</w:t>
      </w:r>
      <w:proofErr w:type="spellEnd"/>
      <w:r w:rsidRPr="008D7823">
        <w:rPr>
          <w:rFonts w:ascii="Times New Roman" w:hAnsi="Times New Roman" w:cs="Times New Roman"/>
          <w:sz w:val="24"/>
          <w:szCs w:val="24"/>
          <w:lang w:val="en-GB"/>
        </w:rPr>
        <w:t xml:space="preserve"> PN (2010) Imaging and analysis platform for automatic phenotyping and trait ranking of plant root systems. Plant </w:t>
      </w:r>
      <w:proofErr w:type="spellStart"/>
      <w:r w:rsidRPr="008D7823">
        <w:rPr>
          <w:rFonts w:ascii="Times New Roman" w:hAnsi="Times New Roman" w:cs="Times New Roman"/>
          <w:sz w:val="24"/>
          <w:szCs w:val="24"/>
          <w:lang w:val="en-GB"/>
        </w:rPr>
        <w:t>Physiol</w:t>
      </w:r>
      <w:proofErr w:type="spellEnd"/>
      <w:r w:rsidRPr="008D7823">
        <w:rPr>
          <w:rFonts w:ascii="Times New Roman" w:hAnsi="Times New Roman" w:cs="Times New Roman"/>
          <w:sz w:val="24"/>
          <w:szCs w:val="24"/>
          <w:lang w:val="en-GB"/>
        </w:rPr>
        <w:t xml:space="preserve"> 152:1148–1157</w:t>
      </w:r>
    </w:p>
    <w:p w14:paraId="165237A2" w14:textId="202C6702" w:rsidR="00097970" w:rsidRPr="008D7823" w:rsidRDefault="00097970"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097970">
        <w:rPr>
          <w:rFonts w:ascii="Times New Roman" w:hAnsi="Times New Roman" w:cs="Times New Roman"/>
          <w:sz w:val="24"/>
          <w:szCs w:val="24"/>
        </w:rPr>
        <w:t>Jacques C, Salon C, Barnard RL, Vernoud V, Prudent M (2021). Drought stress memory at the plant cycle level: A review. </w:t>
      </w:r>
      <w:r w:rsidRPr="00C450F6">
        <w:rPr>
          <w:rFonts w:ascii="Times New Roman" w:hAnsi="Times New Roman" w:cs="Times New Roman"/>
          <w:sz w:val="24"/>
          <w:szCs w:val="24"/>
        </w:rPr>
        <w:t>Plants</w:t>
      </w:r>
      <w:r w:rsidRPr="00097970">
        <w:rPr>
          <w:rFonts w:ascii="Times New Roman" w:hAnsi="Times New Roman" w:cs="Times New Roman"/>
          <w:sz w:val="24"/>
          <w:szCs w:val="24"/>
        </w:rPr>
        <w:t>, </w:t>
      </w:r>
      <w:r w:rsidRPr="00C450F6">
        <w:rPr>
          <w:rFonts w:ascii="Times New Roman" w:hAnsi="Times New Roman" w:cs="Times New Roman"/>
          <w:sz w:val="24"/>
          <w:szCs w:val="24"/>
        </w:rPr>
        <w:t>10</w:t>
      </w:r>
      <w:r w:rsidR="00A17EA5">
        <w:rPr>
          <w:rFonts w:ascii="Times New Roman" w:hAnsi="Times New Roman" w:cs="Times New Roman"/>
          <w:sz w:val="24"/>
          <w:szCs w:val="24"/>
        </w:rPr>
        <w:t>:</w:t>
      </w:r>
      <w:r w:rsidRPr="00A17EA5">
        <w:rPr>
          <w:rFonts w:ascii="Times New Roman" w:hAnsi="Times New Roman" w:cs="Times New Roman"/>
          <w:sz w:val="24"/>
          <w:szCs w:val="24"/>
        </w:rPr>
        <w:t>1873</w:t>
      </w:r>
      <w:r w:rsidRPr="00097970">
        <w:rPr>
          <w:rFonts w:ascii="Times New Roman" w:hAnsi="Times New Roman" w:cs="Times New Roman"/>
          <w:sz w:val="24"/>
          <w:szCs w:val="24"/>
        </w:rPr>
        <w:t>.</w:t>
      </w:r>
    </w:p>
    <w:p w14:paraId="1DF14DB6"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bookmarkStart w:id="12" w:name="_Hlk136293888"/>
      <w:proofErr w:type="spellStart"/>
      <w:r w:rsidRPr="00B37A55">
        <w:rPr>
          <w:rFonts w:ascii="Times New Roman" w:hAnsi="Times New Roman" w:cs="Times New Roman"/>
          <w:color w:val="222222"/>
          <w:sz w:val="24"/>
          <w:szCs w:val="24"/>
          <w:shd w:val="clear" w:color="auto" w:fill="FFFFFF"/>
          <w:lang w:val="en-GB"/>
        </w:rPr>
        <w:t>Jägermeyr</w:t>
      </w:r>
      <w:bookmarkEnd w:id="12"/>
      <w:proofErr w:type="spellEnd"/>
      <w:r w:rsidRPr="00B37A55">
        <w:rPr>
          <w:rFonts w:ascii="Times New Roman" w:hAnsi="Times New Roman" w:cs="Times New Roman"/>
          <w:color w:val="222222"/>
          <w:sz w:val="24"/>
          <w:szCs w:val="24"/>
          <w:shd w:val="clear" w:color="auto" w:fill="FFFFFF"/>
          <w:lang w:val="en-GB"/>
        </w:rPr>
        <w:t xml:space="preserve"> J, Müller C, Ruane AC, Elliott J, </w:t>
      </w:r>
      <w:proofErr w:type="spellStart"/>
      <w:r w:rsidRPr="00B37A55">
        <w:rPr>
          <w:rFonts w:ascii="Times New Roman" w:hAnsi="Times New Roman" w:cs="Times New Roman"/>
          <w:color w:val="222222"/>
          <w:sz w:val="24"/>
          <w:szCs w:val="24"/>
          <w:shd w:val="clear" w:color="auto" w:fill="FFFFFF"/>
          <w:lang w:val="en-GB"/>
        </w:rPr>
        <w:t>Balkovic</w:t>
      </w:r>
      <w:proofErr w:type="spellEnd"/>
      <w:r w:rsidRPr="00B37A55">
        <w:rPr>
          <w:rFonts w:ascii="Times New Roman" w:hAnsi="Times New Roman" w:cs="Times New Roman"/>
          <w:color w:val="222222"/>
          <w:sz w:val="24"/>
          <w:szCs w:val="24"/>
          <w:shd w:val="clear" w:color="auto" w:fill="FFFFFF"/>
          <w:lang w:val="en-GB"/>
        </w:rPr>
        <w:t xml:space="preserve"> J, Castillo O, Faye B, Foster I, Folberth C, Franke JA, Fuchs K (2021) Climate impacts on global agriculture emerge earlier in new generation of climate and crop models. Nature Food 2(11):873</w:t>
      </w:r>
      <w:r w:rsidRPr="008D7823">
        <w:rPr>
          <w:rFonts w:ascii="Times New Roman" w:hAnsi="Times New Roman" w:cs="Times New Roman"/>
          <w:sz w:val="24"/>
          <w:szCs w:val="24"/>
          <w:lang w:val="en-GB"/>
        </w:rPr>
        <w:t>–8</w:t>
      </w:r>
      <w:r w:rsidRPr="00B37A55">
        <w:rPr>
          <w:rFonts w:ascii="Times New Roman" w:hAnsi="Times New Roman" w:cs="Times New Roman"/>
          <w:color w:val="222222"/>
          <w:sz w:val="24"/>
          <w:szCs w:val="24"/>
          <w:shd w:val="clear" w:color="auto" w:fill="FFFFFF"/>
          <w:lang w:val="en-GB"/>
        </w:rPr>
        <w:t>85.</w:t>
      </w:r>
    </w:p>
    <w:p w14:paraId="4D3F13A3"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Jia KH, Zhao W, Maier PA, Hu XG, Jin Y, Zhou SS, Jiao SQ, El‐</w:t>
      </w:r>
      <w:proofErr w:type="spellStart"/>
      <w:r w:rsidRPr="00B37A55">
        <w:rPr>
          <w:rFonts w:ascii="Times New Roman" w:hAnsi="Times New Roman" w:cs="Times New Roman"/>
          <w:sz w:val="24"/>
          <w:szCs w:val="24"/>
          <w:lang w:val="en-GB"/>
        </w:rPr>
        <w:t>Kassaby</w:t>
      </w:r>
      <w:proofErr w:type="spellEnd"/>
      <w:r w:rsidRPr="00B37A55">
        <w:rPr>
          <w:rFonts w:ascii="Times New Roman" w:hAnsi="Times New Roman" w:cs="Times New Roman"/>
          <w:sz w:val="24"/>
          <w:szCs w:val="24"/>
          <w:lang w:val="en-GB"/>
        </w:rPr>
        <w:t xml:space="preserve"> YA, Wang T, Wang XR, Mao JF (2020) Landscape genomics predicts climate change‐related genetic offset for the widespread </w:t>
      </w:r>
      <w:proofErr w:type="spellStart"/>
      <w:r w:rsidRPr="00B37A55">
        <w:rPr>
          <w:rFonts w:ascii="Times New Roman" w:hAnsi="Times New Roman" w:cs="Times New Roman"/>
          <w:i/>
          <w:iCs/>
          <w:sz w:val="24"/>
          <w:szCs w:val="24"/>
          <w:lang w:val="en-GB"/>
        </w:rPr>
        <w:t>Platycladus</w:t>
      </w:r>
      <w:proofErr w:type="spellEnd"/>
      <w:r w:rsidRPr="00B37A55">
        <w:rPr>
          <w:rFonts w:ascii="Times New Roman" w:hAnsi="Times New Roman" w:cs="Times New Roman"/>
          <w:i/>
          <w:iCs/>
          <w:sz w:val="24"/>
          <w:szCs w:val="24"/>
          <w:lang w:val="en-GB"/>
        </w:rPr>
        <w:t xml:space="preserve"> </w:t>
      </w:r>
      <w:proofErr w:type="spellStart"/>
      <w:r w:rsidRPr="00B37A55">
        <w:rPr>
          <w:rFonts w:ascii="Times New Roman" w:hAnsi="Times New Roman" w:cs="Times New Roman"/>
          <w:i/>
          <w:iCs/>
          <w:sz w:val="24"/>
          <w:szCs w:val="24"/>
          <w:lang w:val="en-GB"/>
        </w:rPr>
        <w:t>orientalis</w:t>
      </w:r>
      <w:proofErr w:type="spellEnd"/>
      <w:r w:rsidRPr="00B37A55">
        <w:rPr>
          <w:rFonts w:ascii="Times New Roman" w:hAnsi="Times New Roman" w:cs="Times New Roman"/>
          <w:sz w:val="24"/>
          <w:szCs w:val="24"/>
          <w:lang w:val="en-GB"/>
        </w:rPr>
        <w:t xml:space="preserve"> (Cupressaceae). </w:t>
      </w:r>
      <w:proofErr w:type="spellStart"/>
      <w:r w:rsidRPr="00B37A55">
        <w:rPr>
          <w:rFonts w:ascii="Times New Roman" w:hAnsi="Times New Roman" w:cs="Times New Roman"/>
          <w:sz w:val="24"/>
          <w:szCs w:val="24"/>
          <w:lang w:val="en-GB"/>
        </w:rPr>
        <w:t>Evol</w:t>
      </w:r>
      <w:proofErr w:type="spellEnd"/>
      <w:r w:rsidRPr="00B37A55">
        <w:rPr>
          <w:rFonts w:ascii="Times New Roman" w:hAnsi="Times New Roman" w:cs="Times New Roman"/>
          <w:sz w:val="24"/>
          <w:szCs w:val="24"/>
          <w:lang w:val="en-GB"/>
        </w:rPr>
        <w:t xml:space="preserve"> Appl 13(4):665</w:t>
      </w:r>
      <w:r w:rsidRPr="008D7823">
        <w:rPr>
          <w:rFonts w:ascii="Times New Roman" w:hAnsi="Times New Roman" w:cs="Times New Roman"/>
          <w:sz w:val="24"/>
          <w:szCs w:val="24"/>
          <w:lang w:val="en-GB"/>
        </w:rPr>
        <w:t>–6</w:t>
      </w:r>
      <w:r w:rsidRPr="00B37A55">
        <w:rPr>
          <w:rFonts w:ascii="Times New Roman" w:hAnsi="Times New Roman" w:cs="Times New Roman"/>
          <w:sz w:val="24"/>
          <w:szCs w:val="24"/>
          <w:lang w:val="en-GB"/>
        </w:rPr>
        <w:t>76.</w:t>
      </w:r>
    </w:p>
    <w:p w14:paraId="07E129DD"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Jiang F, Zhang L, Zhou J, George TS, Feng G (2021) Arbuscular mycorrhizal fungi enhance mineralisation of organic phosphorus by carrying bacteria along their extraradical hyphae. New Phytol 230:304–315.</w:t>
      </w:r>
    </w:p>
    <w:p w14:paraId="640FA800"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Jin J, Krohn C, Franks AE, Wang X, Wood JL, Petrovski S, McCaskill M, </w:t>
      </w:r>
      <w:proofErr w:type="spellStart"/>
      <w:r w:rsidRPr="00B37A55">
        <w:rPr>
          <w:rFonts w:ascii="Times New Roman" w:hAnsi="Times New Roman" w:cs="Times New Roman"/>
          <w:sz w:val="24"/>
          <w:szCs w:val="24"/>
          <w:lang w:val="en-GB"/>
        </w:rPr>
        <w:t>Batinovic</w:t>
      </w:r>
      <w:proofErr w:type="spellEnd"/>
      <w:r w:rsidRPr="00B37A55">
        <w:rPr>
          <w:rFonts w:ascii="Times New Roman" w:hAnsi="Times New Roman" w:cs="Times New Roman"/>
          <w:sz w:val="24"/>
          <w:szCs w:val="24"/>
          <w:lang w:val="en-GB"/>
        </w:rPr>
        <w:t xml:space="preserve"> S, Xie Z, Tang C (2022) Elevated atmospheric CO2 alters the microbial community composition and metabolic potential to mineralize organic phosphorus in the rhizosphere of wheat. Microbiome 10(1):12.</w:t>
      </w:r>
    </w:p>
    <w:p w14:paraId="47ACE1FD" w14:textId="467C2A9C"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B37A55">
        <w:rPr>
          <w:rFonts w:ascii="Times New Roman" w:hAnsi="Times New Roman" w:cs="Times New Roman"/>
          <w:sz w:val="24"/>
          <w:szCs w:val="24"/>
          <w:lang w:val="en-GB"/>
        </w:rPr>
        <w:t>Karlova</w:t>
      </w:r>
      <w:proofErr w:type="spellEnd"/>
      <w:r w:rsidRPr="00B37A55">
        <w:rPr>
          <w:rFonts w:ascii="Times New Roman" w:hAnsi="Times New Roman" w:cs="Times New Roman"/>
          <w:sz w:val="24"/>
          <w:szCs w:val="24"/>
          <w:lang w:val="en-GB"/>
        </w:rPr>
        <w:t xml:space="preserve"> R, Boer D, Hayes S, </w:t>
      </w:r>
      <w:proofErr w:type="spellStart"/>
      <w:r w:rsidRPr="00B37A55">
        <w:rPr>
          <w:rFonts w:ascii="Times New Roman" w:hAnsi="Times New Roman" w:cs="Times New Roman"/>
          <w:sz w:val="24"/>
          <w:szCs w:val="24"/>
          <w:lang w:val="en-GB"/>
        </w:rPr>
        <w:t>Testerink</w:t>
      </w:r>
      <w:proofErr w:type="spellEnd"/>
      <w:r w:rsidRPr="00B37A55">
        <w:rPr>
          <w:rFonts w:ascii="Times New Roman" w:hAnsi="Times New Roman" w:cs="Times New Roman"/>
          <w:sz w:val="24"/>
          <w:szCs w:val="24"/>
          <w:lang w:val="en-GB"/>
        </w:rPr>
        <w:t xml:space="preserve"> C (2021) Root plasticity under abiotic stress, Plant </w:t>
      </w:r>
      <w:proofErr w:type="spellStart"/>
      <w:r w:rsidRPr="00B37A55">
        <w:rPr>
          <w:rFonts w:ascii="Times New Roman" w:hAnsi="Times New Roman" w:cs="Times New Roman"/>
          <w:sz w:val="24"/>
          <w:szCs w:val="24"/>
          <w:lang w:val="en-GB"/>
        </w:rPr>
        <w:t>Physiol</w:t>
      </w:r>
      <w:proofErr w:type="spellEnd"/>
      <w:r w:rsidRPr="00B37A55">
        <w:rPr>
          <w:rFonts w:ascii="Times New Roman" w:hAnsi="Times New Roman" w:cs="Times New Roman"/>
          <w:sz w:val="24"/>
          <w:szCs w:val="24"/>
          <w:lang w:val="en-GB"/>
        </w:rPr>
        <w:t xml:space="preserve"> 187(3):</w:t>
      </w:r>
      <w:hyperlink r:id="rId23" w:history="1">
        <w:r w:rsidR="005836A6" w:rsidRPr="00885FB4">
          <w:rPr>
            <w:rStyle w:val="Hyperlink"/>
            <w:rFonts w:ascii="Times New Roman" w:hAnsi="Times New Roman" w:cs="Times New Roman"/>
            <w:szCs w:val="24"/>
            <w:lang w:val="en-GB"/>
          </w:rPr>
          <w:t xml:space="preserve">1057–1070. </w:t>
        </w:r>
      </w:hyperlink>
      <w:r w:rsidRPr="00B37A55">
        <w:rPr>
          <w:rFonts w:ascii="Times New Roman" w:hAnsi="Times New Roman" w:cs="Times New Roman"/>
          <w:sz w:val="24"/>
          <w:szCs w:val="24"/>
          <w:lang w:val="en-GB"/>
        </w:rPr>
        <w:t>https://doi.org/10.1093/plphys/kiab392</w:t>
      </w:r>
    </w:p>
    <w:p w14:paraId="4E668685"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Kaushal M, Wani SP (2016) Plant-growth-promoting rhizobacteria: drought stress alleviators to ameliorate crop production in drylands. Ann </w:t>
      </w:r>
      <w:proofErr w:type="spellStart"/>
      <w:r w:rsidRPr="008D7823">
        <w:rPr>
          <w:rFonts w:ascii="Times New Roman" w:hAnsi="Times New Roman" w:cs="Times New Roman"/>
          <w:sz w:val="24"/>
          <w:szCs w:val="24"/>
          <w:lang w:val="en-GB"/>
        </w:rPr>
        <w:t>Microb</w:t>
      </w:r>
      <w:proofErr w:type="spellEnd"/>
      <w:r w:rsidRPr="008D7823">
        <w:rPr>
          <w:rFonts w:ascii="Times New Roman" w:hAnsi="Times New Roman" w:cs="Times New Roman"/>
          <w:sz w:val="24"/>
          <w:szCs w:val="24"/>
          <w:lang w:val="en-GB"/>
        </w:rPr>
        <w:t xml:space="preserve"> 66</w:t>
      </w:r>
      <w:r w:rsidRPr="008D7823">
        <w:rPr>
          <w:rFonts w:ascii="Times New Roman" w:hAnsi="Times New Roman" w:cs="Times New Roman"/>
          <w:sz w:val="24"/>
          <w:szCs w:val="24"/>
          <w:lang w:val="en-GB" w:eastAsia="zh-CN"/>
        </w:rPr>
        <w:t>:</w:t>
      </w:r>
      <w:r w:rsidRPr="008D7823">
        <w:rPr>
          <w:rFonts w:ascii="Times New Roman" w:hAnsi="Times New Roman" w:cs="Times New Roman"/>
          <w:sz w:val="24"/>
          <w:szCs w:val="24"/>
          <w:lang w:val="en-GB"/>
        </w:rPr>
        <w:t>35–42.</w:t>
      </w:r>
    </w:p>
    <w:p w14:paraId="4E436D77"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lastRenderedPageBreak/>
        <w:t xml:space="preserve">Kautz T, Amelung W, Ewert F, Gaiser T, Horn R, Jahn R, Javaux M, Kemna A, </w:t>
      </w:r>
      <w:proofErr w:type="spellStart"/>
      <w:r w:rsidRPr="00B37A55">
        <w:rPr>
          <w:rFonts w:ascii="Times New Roman" w:hAnsi="Times New Roman" w:cs="Times New Roman"/>
          <w:sz w:val="24"/>
          <w:szCs w:val="24"/>
          <w:lang w:val="en-GB"/>
        </w:rPr>
        <w:t>Kuzyakov</w:t>
      </w:r>
      <w:proofErr w:type="spellEnd"/>
      <w:r w:rsidRPr="00B37A55">
        <w:rPr>
          <w:rFonts w:ascii="Times New Roman" w:hAnsi="Times New Roman" w:cs="Times New Roman"/>
          <w:sz w:val="24"/>
          <w:szCs w:val="24"/>
          <w:lang w:val="en-GB"/>
        </w:rPr>
        <w:t xml:space="preserve"> Y, Munch JC, </w:t>
      </w:r>
      <w:proofErr w:type="spellStart"/>
      <w:r w:rsidRPr="00B37A55">
        <w:rPr>
          <w:rFonts w:ascii="Times New Roman" w:hAnsi="Times New Roman" w:cs="Times New Roman"/>
          <w:sz w:val="24"/>
          <w:szCs w:val="24"/>
          <w:lang w:val="en-GB"/>
        </w:rPr>
        <w:t>Pätzold</w:t>
      </w:r>
      <w:proofErr w:type="spellEnd"/>
      <w:r w:rsidRPr="00B37A55">
        <w:rPr>
          <w:rFonts w:ascii="Times New Roman" w:hAnsi="Times New Roman" w:cs="Times New Roman"/>
          <w:sz w:val="24"/>
          <w:szCs w:val="24"/>
          <w:lang w:val="en-GB"/>
        </w:rPr>
        <w:t xml:space="preserve"> S (2013) Nutrient acquisition from arable subsoils in temperate climates: a review. Soil </w:t>
      </w:r>
      <w:proofErr w:type="spellStart"/>
      <w:r w:rsidRPr="00B37A55">
        <w:rPr>
          <w:rFonts w:ascii="Times New Roman" w:hAnsi="Times New Roman" w:cs="Times New Roman"/>
          <w:sz w:val="24"/>
          <w:szCs w:val="24"/>
          <w:lang w:val="en-GB"/>
        </w:rPr>
        <w:t>Biol</w:t>
      </w:r>
      <w:proofErr w:type="spellEnd"/>
      <w:r w:rsidRPr="00B37A55">
        <w:rPr>
          <w:rFonts w:ascii="Times New Roman" w:hAnsi="Times New Roman" w:cs="Times New Roman"/>
          <w:sz w:val="24"/>
          <w:szCs w:val="24"/>
          <w:lang w:val="en-GB"/>
        </w:rPr>
        <w:t xml:space="preserve"> </w:t>
      </w:r>
      <w:proofErr w:type="spellStart"/>
      <w:r w:rsidRPr="00B37A55">
        <w:rPr>
          <w:rFonts w:ascii="Times New Roman" w:hAnsi="Times New Roman" w:cs="Times New Roman"/>
          <w:sz w:val="24"/>
          <w:szCs w:val="24"/>
          <w:lang w:val="en-GB"/>
        </w:rPr>
        <w:t>Biochem</w:t>
      </w:r>
      <w:proofErr w:type="spellEnd"/>
      <w:r w:rsidRPr="00B37A55">
        <w:rPr>
          <w:rFonts w:ascii="Times New Roman" w:hAnsi="Times New Roman" w:cs="Times New Roman"/>
          <w:sz w:val="24"/>
          <w:szCs w:val="24"/>
          <w:lang w:val="en-GB"/>
        </w:rPr>
        <w:t xml:space="preserve"> 57:1003</w:t>
      </w:r>
      <w:r w:rsidRPr="008D7823">
        <w:rPr>
          <w:rFonts w:ascii="Times New Roman" w:hAnsi="Times New Roman" w:cs="Times New Roman"/>
          <w:sz w:val="24"/>
          <w:szCs w:val="24"/>
          <w:lang w:val="en-GB"/>
        </w:rPr>
        <w:t>–</w:t>
      </w:r>
      <w:r w:rsidRPr="00B37A55">
        <w:rPr>
          <w:rFonts w:ascii="Times New Roman" w:hAnsi="Times New Roman" w:cs="Times New Roman"/>
          <w:sz w:val="24"/>
          <w:szCs w:val="24"/>
          <w:lang w:val="en-GB"/>
        </w:rPr>
        <w:t>1022.</w:t>
      </w:r>
    </w:p>
    <w:p w14:paraId="0BCB3D35"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Kevin GF, Talukder ZJ, Seyed VM, Kyle AP, Soumik S, Arti S, Baskar G, Asheesh KS (2020) Computer vision and machine learning enabled soybean root phenotyping pipeline. Plant 16:1–9.</w:t>
      </w:r>
    </w:p>
    <w:p w14:paraId="0EF7DEF7"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Khare D, </w:t>
      </w:r>
      <w:proofErr w:type="spellStart"/>
      <w:r w:rsidRPr="008D7823">
        <w:rPr>
          <w:rFonts w:ascii="Times New Roman" w:hAnsi="Times New Roman" w:cs="Times New Roman"/>
          <w:sz w:val="24"/>
          <w:szCs w:val="24"/>
          <w:lang w:val="en-GB"/>
        </w:rPr>
        <w:t>Selzner</w:t>
      </w:r>
      <w:proofErr w:type="spellEnd"/>
      <w:r w:rsidRPr="008D7823">
        <w:rPr>
          <w:rFonts w:ascii="Times New Roman" w:hAnsi="Times New Roman" w:cs="Times New Roman"/>
          <w:sz w:val="24"/>
          <w:szCs w:val="24"/>
          <w:lang w:val="en-GB"/>
        </w:rPr>
        <w:t xml:space="preserve"> T, Leitner D, </w:t>
      </w:r>
      <w:proofErr w:type="spellStart"/>
      <w:r w:rsidRPr="008D7823">
        <w:rPr>
          <w:rFonts w:ascii="Times New Roman" w:hAnsi="Times New Roman" w:cs="Times New Roman"/>
          <w:sz w:val="24"/>
          <w:szCs w:val="24"/>
          <w:lang w:val="en-GB"/>
        </w:rPr>
        <w:t>Vanderborght</w:t>
      </w:r>
      <w:proofErr w:type="spellEnd"/>
      <w:r w:rsidRPr="008D7823">
        <w:rPr>
          <w:rFonts w:ascii="Times New Roman" w:hAnsi="Times New Roman" w:cs="Times New Roman"/>
          <w:sz w:val="24"/>
          <w:szCs w:val="24"/>
          <w:lang w:val="en-GB"/>
        </w:rPr>
        <w:t xml:space="preserve"> J, Vereecken H, Schnepf A (2022) Root system scale models significantly overestimate root water uptake at drying soil conditions. Front Plant Sci 13:</w:t>
      </w:r>
      <w:r w:rsidRPr="00B37A55">
        <w:rPr>
          <w:rFonts w:ascii="Times New Roman" w:hAnsi="Times New Roman" w:cs="Times New Roman"/>
          <w:sz w:val="24"/>
          <w:szCs w:val="24"/>
          <w:lang w:val="en-GB"/>
        </w:rPr>
        <w:t xml:space="preserve"> </w:t>
      </w:r>
      <w:r w:rsidRPr="008D7823">
        <w:rPr>
          <w:rFonts w:ascii="Times New Roman" w:hAnsi="Times New Roman" w:cs="Times New Roman"/>
          <w:sz w:val="24"/>
          <w:szCs w:val="24"/>
          <w:lang w:val="en-GB"/>
        </w:rPr>
        <w:t>798741.</w:t>
      </w:r>
    </w:p>
    <w:p w14:paraId="563172DC" w14:textId="77777777" w:rsidR="00715552" w:rsidRPr="00B37A55"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Khatun M, Sarkar S, Era FM, Islam AKMM, Anwar MP, Fahad S, Datta R, Islam AKMA (2021) Drought stress in grain legumes: effects, tolerance mechanisms and management. </w:t>
      </w:r>
      <w:r w:rsidRPr="00B37A55">
        <w:rPr>
          <w:rFonts w:ascii="Times New Roman" w:hAnsi="Times New Roman" w:cs="Times New Roman"/>
          <w:sz w:val="24"/>
          <w:szCs w:val="24"/>
          <w:lang w:val="en-GB"/>
        </w:rPr>
        <w:t>Agronomy 11:2374.</w:t>
      </w:r>
    </w:p>
    <w:p w14:paraId="4210468D"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Klein SP, Schneider HM, Perkins AC, Brown KM, Lynch JP (2020) Multiple integrated root phenotypes are associated with improved drought tolerance. Plant </w:t>
      </w:r>
      <w:proofErr w:type="spellStart"/>
      <w:r w:rsidRPr="008D7823">
        <w:rPr>
          <w:rFonts w:ascii="Times New Roman" w:hAnsi="Times New Roman" w:cs="Times New Roman"/>
          <w:sz w:val="24"/>
          <w:szCs w:val="24"/>
          <w:lang w:val="en-GB"/>
        </w:rPr>
        <w:t>Physiol</w:t>
      </w:r>
      <w:proofErr w:type="spellEnd"/>
      <w:r w:rsidRPr="008D7823">
        <w:rPr>
          <w:rFonts w:ascii="Times New Roman" w:hAnsi="Times New Roman" w:cs="Times New Roman"/>
          <w:sz w:val="24"/>
          <w:szCs w:val="24"/>
          <w:lang w:val="en-GB"/>
        </w:rPr>
        <w:t xml:space="preserve"> 183:1011–1025.</w:t>
      </w:r>
    </w:p>
    <w:p w14:paraId="056F66E5" w14:textId="77777777" w:rsidR="00715552" w:rsidRPr="00B37A55"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Koebernick N, Daly KR, Keyes SD, Bengough AG, Brown LK, Cooper LJ, George TS, Hallett PD, Naveed M, Raffan A, Roose T (2019) Imaging microstructure of the barley rhizosphere: particle packing and root hair influences. New Phytol 221:1878–1889.</w:t>
      </w:r>
    </w:p>
    <w:p w14:paraId="1DCB003D" w14:textId="77777777" w:rsidR="00715552" w:rsidRPr="00B37A55"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Koebernick N, Daly KR, Keyes SD, George TS, Brown LK, Raffan A, Cooper LJ, Naveed M, Bengough AG, Sinclair I, Hallett PD, Roose T (2017) High-resolution synchrotron imaging shows that root hairs influence rhizosphere soil structure formation. New Phytol 216:124</w:t>
      </w:r>
      <w:r w:rsidRPr="008D7823">
        <w:rPr>
          <w:rFonts w:ascii="Times New Roman" w:hAnsi="Times New Roman" w:cs="Times New Roman"/>
          <w:sz w:val="24"/>
          <w:szCs w:val="24"/>
          <w:lang w:val="en-GB"/>
        </w:rPr>
        <w:t>–</w:t>
      </w:r>
      <w:r w:rsidRPr="00B37A55">
        <w:rPr>
          <w:rFonts w:ascii="Times New Roman" w:hAnsi="Times New Roman" w:cs="Times New Roman"/>
          <w:sz w:val="24"/>
          <w:szCs w:val="24"/>
          <w:lang w:val="en-GB"/>
        </w:rPr>
        <w:t xml:space="preserve">135. </w:t>
      </w:r>
    </w:p>
    <w:p w14:paraId="0FD4DB9C"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Kroener E, </w:t>
      </w:r>
      <w:proofErr w:type="spellStart"/>
      <w:r w:rsidRPr="00B37A55">
        <w:rPr>
          <w:rFonts w:ascii="Times New Roman" w:hAnsi="Times New Roman" w:cs="Times New Roman"/>
          <w:sz w:val="24"/>
          <w:szCs w:val="24"/>
          <w:lang w:val="en-GB"/>
        </w:rPr>
        <w:t>Zarebanadkouki</w:t>
      </w:r>
      <w:proofErr w:type="spellEnd"/>
      <w:r w:rsidRPr="00B37A55">
        <w:rPr>
          <w:rFonts w:ascii="Times New Roman" w:hAnsi="Times New Roman" w:cs="Times New Roman"/>
          <w:sz w:val="24"/>
          <w:szCs w:val="24"/>
          <w:lang w:val="en-GB"/>
        </w:rPr>
        <w:t xml:space="preserve"> M, </w:t>
      </w:r>
      <w:proofErr w:type="spellStart"/>
      <w:r w:rsidRPr="00B37A55">
        <w:rPr>
          <w:rFonts w:ascii="Times New Roman" w:hAnsi="Times New Roman" w:cs="Times New Roman"/>
          <w:sz w:val="24"/>
          <w:szCs w:val="24"/>
          <w:lang w:val="en-GB"/>
        </w:rPr>
        <w:t>Bittelli</w:t>
      </w:r>
      <w:proofErr w:type="spellEnd"/>
      <w:r w:rsidRPr="00B37A55">
        <w:rPr>
          <w:rFonts w:ascii="Times New Roman" w:hAnsi="Times New Roman" w:cs="Times New Roman"/>
          <w:sz w:val="24"/>
          <w:szCs w:val="24"/>
          <w:lang w:val="en-GB"/>
        </w:rPr>
        <w:t xml:space="preserve"> M, Carminati A (2016) Simulation of root water uptake under consideration of nonequilibrium dynamics in the rhizosphere. Water Resources Res 52(8):5755</w:t>
      </w:r>
      <w:r w:rsidRPr="008D7823">
        <w:rPr>
          <w:rFonts w:ascii="Times New Roman" w:hAnsi="Times New Roman" w:cs="Times New Roman"/>
          <w:sz w:val="24"/>
          <w:szCs w:val="24"/>
          <w:lang w:val="en-GB"/>
        </w:rPr>
        <w:t>–57</w:t>
      </w:r>
      <w:r w:rsidRPr="00B37A55">
        <w:rPr>
          <w:rFonts w:ascii="Times New Roman" w:hAnsi="Times New Roman" w:cs="Times New Roman"/>
          <w:sz w:val="24"/>
          <w:szCs w:val="24"/>
          <w:lang w:val="en-GB"/>
        </w:rPr>
        <w:t>70.</w:t>
      </w:r>
    </w:p>
    <w:p w14:paraId="73F9B308"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Kulkarni M, </w:t>
      </w:r>
      <w:proofErr w:type="spellStart"/>
      <w:r w:rsidRPr="00B37A55">
        <w:rPr>
          <w:rFonts w:ascii="Times New Roman" w:hAnsi="Times New Roman" w:cs="Times New Roman"/>
          <w:sz w:val="24"/>
          <w:szCs w:val="24"/>
          <w:lang w:val="en-GB"/>
        </w:rPr>
        <w:t>Soolanayakanahally</w:t>
      </w:r>
      <w:proofErr w:type="spellEnd"/>
      <w:r w:rsidRPr="00B37A55">
        <w:rPr>
          <w:rFonts w:ascii="Times New Roman" w:hAnsi="Times New Roman" w:cs="Times New Roman"/>
          <w:sz w:val="24"/>
          <w:szCs w:val="24"/>
          <w:lang w:val="en-GB"/>
        </w:rPr>
        <w:t xml:space="preserve"> R, Ogawa S, Uga Y, Selvaraj MG, </w:t>
      </w:r>
      <w:proofErr w:type="spellStart"/>
      <w:r w:rsidRPr="00B37A55">
        <w:rPr>
          <w:rFonts w:ascii="Times New Roman" w:hAnsi="Times New Roman" w:cs="Times New Roman"/>
          <w:sz w:val="24"/>
          <w:szCs w:val="24"/>
          <w:lang w:val="en-GB"/>
        </w:rPr>
        <w:t>Kagale</w:t>
      </w:r>
      <w:proofErr w:type="spellEnd"/>
      <w:r w:rsidRPr="00B37A55">
        <w:rPr>
          <w:rFonts w:ascii="Times New Roman" w:hAnsi="Times New Roman" w:cs="Times New Roman"/>
          <w:sz w:val="24"/>
          <w:szCs w:val="24"/>
          <w:lang w:val="en-GB"/>
        </w:rPr>
        <w:t xml:space="preserve"> S (2017) Drought response in wheat: key genes and regulatory mechanisms controlling root system architecture and transpiration efficiency. Front Chem 5:106.</w:t>
      </w:r>
    </w:p>
    <w:p w14:paraId="4D561F0F"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Kumar A, Verma JP (2018) </w:t>
      </w:r>
      <w:r w:rsidRPr="008D7823">
        <w:rPr>
          <w:rFonts w:ascii="Times New Roman" w:hAnsi="Times New Roman" w:cs="Times New Roman"/>
          <w:sz w:val="24"/>
          <w:szCs w:val="24"/>
          <w:lang w:val="en-GB"/>
        </w:rPr>
        <w:t xml:space="preserve">Does plant-microbe interaction confer stress tolerance in plants: a </w:t>
      </w:r>
      <w:proofErr w:type="gramStart"/>
      <w:r w:rsidRPr="008D7823">
        <w:rPr>
          <w:rFonts w:ascii="Times New Roman" w:hAnsi="Times New Roman" w:cs="Times New Roman"/>
          <w:sz w:val="24"/>
          <w:szCs w:val="24"/>
          <w:lang w:val="en-GB"/>
        </w:rPr>
        <w:t>review?.</w:t>
      </w:r>
      <w:proofErr w:type="gramEnd"/>
      <w:r w:rsidRPr="008D7823">
        <w:rPr>
          <w:rFonts w:ascii="Times New Roman" w:hAnsi="Times New Roman" w:cs="Times New Roman"/>
          <w:sz w:val="24"/>
          <w:szCs w:val="24"/>
          <w:lang w:val="en-GB"/>
        </w:rPr>
        <w:t xml:space="preserve"> </w:t>
      </w:r>
      <w:proofErr w:type="spellStart"/>
      <w:r w:rsidRPr="008D7823">
        <w:rPr>
          <w:rFonts w:ascii="Times New Roman" w:hAnsi="Times New Roman" w:cs="Times New Roman"/>
          <w:sz w:val="24"/>
          <w:szCs w:val="24"/>
          <w:lang w:val="en-GB"/>
        </w:rPr>
        <w:t>Microbiol</w:t>
      </w:r>
      <w:proofErr w:type="spellEnd"/>
      <w:r w:rsidRPr="008D7823">
        <w:rPr>
          <w:rFonts w:ascii="Times New Roman" w:hAnsi="Times New Roman" w:cs="Times New Roman"/>
          <w:sz w:val="24"/>
          <w:szCs w:val="24"/>
          <w:lang w:val="en-GB"/>
        </w:rPr>
        <w:t xml:space="preserve"> Res 207:41–52.</w:t>
      </w:r>
    </w:p>
    <w:p w14:paraId="7BF264AD"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lastRenderedPageBreak/>
        <w:t xml:space="preserve">Kuppe CW, Kirk GJD, Wissuwa M, Postma JA (2022a) Rice increases phosphorus uptake in strongly sorbing soils by intra-root facilitation. Plant Cell Environ 45:884–899. </w:t>
      </w:r>
      <w:hyperlink r:id="rId24" w:history="1">
        <w:r w:rsidRPr="008D7823">
          <w:rPr>
            <w:rStyle w:val="Hyperlink"/>
            <w:rFonts w:ascii="Times New Roman" w:hAnsi="Times New Roman" w:cs="Times New Roman"/>
            <w:szCs w:val="24"/>
            <w:lang w:val="en-GB"/>
          </w:rPr>
          <w:t>https://doi.org/10.1111/pce.14285</w:t>
        </w:r>
      </w:hyperlink>
    </w:p>
    <w:p w14:paraId="1D0D4613"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Kuppe, C.W., Schnepf, A., von </w:t>
      </w:r>
      <w:proofErr w:type="spellStart"/>
      <w:r w:rsidRPr="008D7823">
        <w:rPr>
          <w:rFonts w:ascii="Times New Roman" w:hAnsi="Times New Roman" w:cs="Times New Roman"/>
          <w:sz w:val="24"/>
          <w:szCs w:val="24"/>
          <w:lang w:val="en-GB"/>
        </w:rPr>
        <w:t>Lieres</w:t>
      </w:r>
      <w:proofErr w:type="spellEnd"/>
      <w:r w:rsidRPr="008D7823">
        <w:rPr>
          <w:rFonts w:ascii="Times New Roman" w:hAnsi="Times New Roman" w:cs="Times New Roman"/>
          <w:sz w:val="24"/>
          <w:szCs w:val="24"/>
          <w:lang w:val="en-GB"/>
        </w:rPr>
        <w:t>, E., Watt, M., Postma, J.A. (2022b). Rhizosphere models: their concepts and application to plant-soil ecosystems. Plant and Soil 474:17–55. DOI: 10.1007/s11104-021-05201-7</w:t>
      </w:r>
    </w:p>
    <w:p w14:paraId="2145F8E2"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B37A55">
        <w:rPr>
          <w:rFonts w:ascii="Times New Roman" w:hAnsi="Times New Roman" w:cs="Times New Roman"/>
          <w:sz w:val="24"/>
          <w:szCs w:val="24"/>
          <w:lang w:val="en-GB"/>
        </w:rPr>
        <w:t>Kuzyakov</w:t>
      </w:r>
      <w:proofErr w:type="spellEnd"/>
      <w:r w:rsidRPr="00B37A55">
        <w:rPr>
          <w:rFonts w:ascii="Times New Roman" w:hAnsi="Times New Roman" w:cs="Times New Roman"/>
          <w:sz w:val="24"/>
          <w:szCs w:val="24"/>
          <w:lang w:val="en-GB"/>
        </w:rPr>
        <w:t xml:space="preserve"> Y, </w:t>
      </w:r>
      <w:proofErr w:type="spellStart"/>
      <w:r w:rsidRPr="00B37A55">
        <w:rPr>
          <w:rFonts w:ascii="Times New Roman" w:hAnsi="Times New Roman" w:cs="Times New Roman"/>
          <w:sz w:val="24"/>
          <w:szCs w:val="24"/>
          <w:lang w:val="en-GB"/>
        </w:rPr>
        <w:t>Blagodatskaya</w:t>
      </w:r>
      <w:proofErr w:type="spellEnd"/>
      <w:r w:rsidRPr="00B37A55">
        <w:rPr>
          <w:rFonts w:ascii="Times New Roman" w:hAnsi="Times New Roman" w:cs="Times New Roman"/>
          <w:sz w:val="24"/>
          <w:szCs w:val="24"/>
          <w:lang w:val="en-GB"/>
        </w:rPr>
        <w:t xml:space="preserve"> E (2015</w:t>
      </w:r>
      <w:r w:rsidRPr="00B37A55">
        <w:rPr>
          <w:rFonts w:ascii="Times New Roman" w:hAnsi="Times New Roman" w:cs="Times New Roman"/>
          <w:sz w:val="24"/>
          <w:szCs w:val="24"/>
          <w:lang w:val="en-GB" w:eastAsia="zh-CN"/>
        </w:rPr>
        <w:t>)</w:t>
      </w:r>
      <w:r w:rsidRPr="00B37A55">
        <w:rPr>
          <w:rFonts w:ascii="Times New Roman" w:hAnsi="Times New Roman" w:cs="Times New Roman"/>
          <w:sz w:val="24"/>
          <w:szCs w:val="24"/>
          <w:lang w:val="en-GB"/>
        </w:rPr>
        <w:t xml:space="preserve"> Microbial hotspots and hot moments in soil: concept </w:t>
      </w:r>
      <w:r w:rsidRPr="00B37A55">
        <w:rPr>
          <w:rFonts w:ascii="Times New Roman" w:hAnsi="Times New Roman" w:cs="Times New Roman"/>
          <w:sz w:val="24"/>
          <w:szCs w:val="24"/>
          <w:lang w:val="en-GB" w:eastAsia="zh-CN"/>
        </w:rPr>
        <w:t>and</w:t>
      </w:r>
      <w:r w:rsidRPr="00B37A55">
        <w:rPr>
          <w:rFonts w:ascii="Times New Roman" w:hAnsi="Times New Roman" w:cs="Times New Roman"/>
          <w:sz w:val="24"/>
          <w:szCs w:val="24"/>
          <w:lang w:val="en-GB"/>
        </w:rPr>
        <w:t xml:space="preserve"> review. Soil </w:t>
      </w:r>
      <w:proofErr w:type="spellStart"/>
      <w:r w:rsidRPr="00B37A55">
        <w:rPr>
          <w:rFonts w:ascii="Times New Roman" w:hAnsi="Times New Roman" w:cs="Times New Roman"/>
          <w:sz w:val="24"/>
          <w:szCs w:val="24"/>
          <w:lang w:val="en-GB"/>
        </w:rPr>
        <w:t>Biol</w:t>
      </w:r>
      <w:proofErr w:type="spellEnd"/>
      <w:r w:rsidRPr="00B37A55">
        <w:rPr>
          <w:rFonts w:ascii="Times New Roman" w:hAnsi="Times New Roman" w:cs="Times New Roman"/>
          <w:sz w:val="24"/>
          <w:szCs w:val="24"/>
          <w:lang w:val="en-GB"/>
        </w:rPr>
        <w:t xml:space="preserve"> </w:t>
      </w:r>
      <w:proofErr w:type="spellStart"/>
      <w:r w:rsidRPr="00B37A55">
        <w:rPr>
          <w:rFonts w:ascii="Times New Roman" w:hAnsi="Times New Roman" w:cs="Times New Roman"/>
          <w:sz w:val="24"/>
          <w:szCs w:val="24"/>
          <w:lang w:val="en-GB"/>
        </w:rPr>
        <w:t>Biochem</w:t>
      </w:r>
      <w:proofErr w:type="spellEnd"/>
      <w:r w:rsidRPr="00B37A55">
        <w:rPr>
          <w:rFonts w:ascii="Times New Roman" w:hAnsi="Times New Roman" w:cs="Times New Roman"/>
          <w:sz w:val="24"/>
          <w:szCs w:val="24"/>
          <w:lang w:val="en-GB"/>
        </w:rPr>
        <w:t xml:space="preserve"> 83:184</w:t>
      </w:r>
      <w:r w:rsidRPr="008D7823">
        <w:rPr>
          <w:rFonts w:ascii="Times New Roman" w:hAnsi="Times New Roman" w:cs="Times New Roman"/>
          <w:sz w:val="24"/>
          <w:szCs w:val="24"/>
          <w:lang w:val="en-GB"/>
        </w:rPr>
        <w:t>–1</w:t>
      </w:r>
      <w:r w:rsidRPr="00B37A55">
        <w:rPr>
          <w:rFonts w:ascii="Times New Roman" w:hAnsi="Times New Roman" w:cs="Times New Roman"/>
          <w:sz w:val="24"/>
          <w:szCs w:val="24"/>
          <w:lang w:val="en-GB"/>
        </w:rPr>
        <w:t>99.</w:t>
      </w:r>
    </w:p>
    <w:p w14:paraId="1469AF80"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8D7823">
        <w:rPr>
          <w:rFonts w:ascii="Times New Roman" w:hAnsi="Times New Roman" w:cs="Times New Roman"/>
          <w:sz w:val="24"/>
          <w:szCs w:val="24"/>
          <w:lang w:val="en-GB"/>
        </w:rPr>
        <w:t>Kuzyakov</w:t>
      </w:r>
      <w:proofErr w:type="spellEnd"/>
      <w:r w:rsidRPr="008D7823">
        <w:rPr>
          <w:rFonts w:ascii="Times New Roman" w:hAnsi="Times New Roman" w:cs="Times New Roman"/>
          <w:sz w:val="24"/>
          <w:szCs w:val="24"/>
          <w:lang w:val="en-GB"/>
        </w:rPr>
        <w:t xml:space="preserve"> Y, Horwath WR, </w:t>
      </w:r>
      <w:proofErr w:type="spellStart"/>
      <w:r w:rsidRPr="008D7823">
        <w:rPr>
          <w:rFonts w:ascii="Times New Roman" w:hAnsi="Times New Roman" w:cs="Times New Roman"/>
          <w:sz w:val="24"/>
          <w:szCs w:val="24"/>
          <w:lang w:val="en-GB"/>
        </w:rPr>
        <w:t>Dorodnikov</w:t>
      </w:r>
      <w:proofErr w:type="spellEnd"/>
      <w:r w:rsidRPr="008D7823">
        <w:rPr>
          <w:rFonts w:ascii="Times New Roman" w:hAnsi="Times New Roman" w:cs="Times New Roman"/>
          <w:sz w:val="24"/>
          <w:szCs w:val="24"/>
          <w:lang w:val="en-GB"/>
        </w:rPr>
        <w:t xml:space="preserve"> M, </w:t>
      </w:r>
      <w:proofErr w:type="spellStart"/>
      <w:r w:rsidRPr="008D7823">
        <w:rPr>
          <w:rFonts w:ascii="Times New Roman" w:hAnsi="Times New Roman" w:cs="Times New Roman"/>
          <w:sz w:val="24"/>
          <w:szCs w:val="24"/>
          <w:lang w:val="en-GB"/>
        </w:rPr>
        <w:t>Blagodatskaya</w:t>
      </w:r>
      <w:proofErr w:type="spellEnd"/>
      <w:r w:rsidRPr="008D7823">
        <w:rPr>
          <w:rFonts w:ascii="Times New Roman" w:hAnsi="Times New Roman" w:cs="Times New Roman"/>
          <w:sz w:val="24"/>
          <w:szCs w:val="24"/>
          <w:lang w:val="en-GB"/>
        </w:rPr>
        <w:t xml:space="preserve"> E (2019) Review and synthesis of the effects of elevated atmospheric CO</w:t>
      </w:r>
      <w:r w:rsidRPr="008D7823">
        <w:rPr>
          <w:rFonts w:ascii="Times New Roman" w:hAnsi="Times New Roman" w:cs="Times New Roman"/>
          <w:sz w:val="24"/>
          <w:szCs w:val="24"/>
          <w:vertAlign w:val="subscript"/>
          <w:lang w:val="en-GB"/>
        </w:rPr>
        <w:t>2</w:t>
      </w:r>
      <w:r w:rsidRPr="008D7823">
        <w:rPr>
          <w:rFonts w:ascii="Times New Roman" w:hAnsi="Times New Roman" w:cs="Times New Roman"/>
          <w:sz w:val="24"/>
          <w:szCs w:val="24"/>
          <w:lang w:val="en-GB"/>
        </w:rPr>
        <w:t xml:space="preserve"> on soil processes: No changes in pools, but increased fluxes and accelerated cycles. Soil </w:t>
      </w:r>
      <w:proofErr w:type="spellStart"/>
      <w:r w:rsidRPr="008D7823">
        <w:rPr>
          <w:rFonts w:ascii="Times New Roman" w:hAnsi="Times New Roman" w:cs="Times New Roman"/>
          <w:sz w:val="24"/>
          <w:szCs w:val="24"/>
          <w:lang w:val="en-GB"/>
        </w:rPr>
        <w:t>Biol</w:t>
      </w:r>
      <w:proofErr w:type="spellEnd"/>
      <w:r w:rsidRPr="008D7823">
        <w:rPr>
          <w:rFonts w:ascii="Times New Roman" w:hAnsi="Times New Roman" w:cs="Times New Roman"/>
          <w:sz w:val="24"/>
          <w:szCs w:val="24"/>
          <w:lang w:val="en-GB"/>
        </w:rPr>
        <w:t xml:space="preserve"> </w:t>
      </w:r>
      <w:proofErr w:type="spellStart"/>
      <w:r w:rsidRPr="008D7823">
        <w:rPr>
          <w:rFonts w:ascii="Times New Roman" w:hAnsi="Times New Roman" w:cs="Times New Roman"/>
          <w:sz w:val="24"/>
          <w:szCs w:val="24"/>
          <w:lang w:val="en-GB"/>
        </w:rPr>
        <w:t>Biochem</w:t>
      </w:r>
      <w:proofErr w:type="spellEnd"/>
      <w:r w:rsidRPr="008D7823">
        <w:rPr>
          <w:rFonts w:ascii="Times New Roman" w:hAnsi="Times New Roman" w:cs="Times New Roman"/>
          <w:sz w:val="24"/>
          <w:szCs w:val="24"/>
          <w:lang w:val="en-GB"/>
        </w:rPr>
        <w:t xml:space="preserve"> 128:66–78.</w:t>
      </w:r>
    </w:p>
    <w:p w14:paraId="357E7A39"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Li A, Zhu L, Xu W, Liu L, Teng G (2022b) Recent advances in methods for in situ root phenotyping. Peer J </w:t>
      </w:r>
      <w:proofErr w:type="gramStart"/>
      <w:r w:rsidRPr="008D7823">
        <w:rPr>
          <w:rFonts w:ascii="Times New Roman" w:hAnsi="Times New Roman" w:cs="Times New Roman"/>
          <w:sz w:val="24"/>
          <w:szCs w:val="24"/>
          <w:lang w:val="en-GB"/>
        </w:rPr>
        <w:t>10:e</w:t>
      </w:r>
      <w:proofErr w:type="gramEnd"/>
      <w:r w:rsidRPr="008D7823">
        <w:rPr>
          <w:rFonts w:ascii="Times New Roman" w:hAnsi="Times New Roman" w:cs="Times New Roman"/>
          <w:sz w:val="24"/>
          <w:szCs w:val="24"/>
          <w:lang w:val="en-GB"/>
        </w:rPr>
        <w:t>13638.</w:t>
      </w:r>
    </w:p>
    <w:p w14:paraId="5023A370"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Li J, Chen GB, Rasheed A, Li D, Sonder K, Espinosa CZ, Wang J, Costich DE, Schnable PS, Hearne SJ, Li H (2019) Identifying loci with breeding potential across temperate and tropical adaptation via </w:t>
      </w:r>
      <w:proofErr w:type="spellStart"/>
      <w:r w:rsidRPr="008D7823">
        <w:rPr>
          <w:rFonts w:ascii="Times New Roman" w:hAnsi="Times New Roman" w:cs="Times New Roman"/>
          <w:sz w:val="24"/>
          <w:szCs w:val="24"/>
          <w:lang w:val="en-GB"/>
        </w:rPr>
        <w:t>EigenGWAS</w:t>
      </w:r>
      <w:proofErr w:type="spellEnd"/>
      <w:r w:rsidRPr="008D7823">
        <w:rPr>
          <w:rFonts w:ascii="Times New Roman" w:hAnsi="Times New Roman" w:cs="Times New Roman"/>
          <w:sz w:val="24"/>
          <w:szCs w:val="24"/>
          <w:lang w:val="en-GB"/>
        </w:rPr>
        <w:t xml:space="preserve"> and </w:t>
      </w:r>
      <w:proofErr w:type="spellStart"/>
      <w:r w:rsidRPr="008D7823">
        <w:rPr>
          <w:rFonts w:ascii="Times New Roman" w:hAnsi="Times New Roman" w:cs="Times New Roman"/>
          <w:sz w:val="24"/>
          <w:szCs w:val="24"/>
          <w:lang w:val="en-GB"/>
        </w:rPr>
        <w:t>EnvGWAS</w:t>
      </w:r>
      <w:proofErr w:type="spellEnd"/>
      <w:r w:rsidRPr="008D7823">
        <w:rPr>
          <w:rFonts w:ascii="Times New Roman" w:hAnsi="Times New Roman" w:cs="Times New Roman"/>
          <w:sz w:val="24"/>
          <w:szCs w:val="24"/>
          <w:lang w:val="en-GB"/>
        </w:rPr>
        <w:t xml:space="preserve">. Mol </w:t>
      </w:r>
      <w:proofErr w:type="spellStart"/>
      <w:r w:rsidRPr="008D7823">
        <w:rPr>
          <w:rFonts w:ascii="Times New Roman" w:hAnsi="Times New Roman" w:cs="Times New Roman"/>
          <w:sz w:val="24"/>
          <w:szCs w:val="24"/>
          <w:lang w:val="en-GB"/>
        </w:rPr>
        <w:t>Ecol</w:t>
      </w:r>
      <w:proofErr w:type="spellEnd"/>
      <w:r w:rsidRPr="008D7823">
        <w:rPr>
          <w:rFonts w:ascii="Times New Roman" w:hAnsi="Times New Roman" w:cs="Times New Roman"/>
          <w:sz w:val="24"/>
          <w:szCs w:val="24"/>
          <w:lang w:val="en-GB"/>
        </w:rPr>
        <w:t xml:space="preserve"> 28:3544–3560.</w:t>
      </w:r>
    </w:p>
    <w:p w14:paraId="0241EB83"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Li J, Wang J, Liu H, Macdonald CA, Singh BK (2022a) Application of microbial inoculants significantly enhances crop productivity: A meta‐analysis of studies from 2010 to 2020. J Sustain Agric </w:t>
      </w:r>
      <w:proofErr w:type="spellStart"/>
      <w:r w:rsidRPr="008D7823">
        <w:rPr>
          <w:rFonts w:ascii="Times New Roman" w:hAnsi="Times New Roman" w:cs="Times New Roman"/>
          <w:sz w:val="24"/>
          <w:szCs w:val="24"/>
          <w:lang w:val="en-GB"/>
        </w:rPr>
        <w:t>Environt</w:t>
      </w:r>
      <w:proofErr w:type="spellEnd"/>
      <w:r w:rsidRPr="008D7823">
        <w:rPr>
          <w:rFonts w:ascii="Times New Roman" w:hAnsi="Times New Roman" w:cs="Times New Roman"/>
          <w:sz w:val="24"/>
          <w:szCs w:val="24"/>
          <w:lang w:val="en-GB"/>
        </w:rPr>
        <w:t xml:space="preserve"> 1:216–225.</w:t>
      </w:r>
    </w:p>
    <w:p w14:paraId="35F4C2AD"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Li T, Ren J, He W, Wang Y, Wen X, Wang X, Ye M, Chen G, Zhao K, Hou G, Li X, Fan C (2022c) Anatomical structure interpretation of the effect of soil environment on fine root function. Front Plant Sci 13:993127.</w:t>
      </w:r>
    </w:p>
    <w:p w14:paraId="09DD48A3" w14:textId="77777777" w:rsidR="00715552" w:rsidRPr="00B37A55" w:rsidRDefault="00715552" w:rsidP="00F9453B">
      <w:pPr>
        <w:tabs>
          <w:tab w:val="left" w:pos="284"/>
        </w:tabs>
        <w:adjustRightInd w:val="0"/>
        <w:snapToGrid w:val="0"/>
        <w:spacing w:beforeLines="50" w:before="120"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Liao H, Yan XL, Rubio G, Beebe SE, Blair MW, Lynch JP (2004) Genetic mapping of basal root gravitropism and phosphorus acquisition efficiency in common bean. </w:t>
      </w:r>
      <w:proofErr w:type="spellStart"/>
      <w:r w:rsidRPr="00B37A55">
        <w:rPr>
          <w:rFonts w:ascii="Times New Roman" w:hAnsi="Times New Roman" w:cs="Times New Roman"/>
          <w:sz w:val="24"/>
          <w:szCs w:val="24"/>
          <w:lang w:val="en-GB"/>
        </w:rPr>
        <w:t>Funct</w:t>
      </w:r>
      <w:proofErr w:type="spellEnd"/>
      <w:r w:rsidRPr="00B37A55">
        <w:rPr>
          <w:rFonts w:ascii="Times New Roman" w:hAnsi="Times New Roman" w:cs="Times New Roman"/>
          <w:sz w:val="24"/>
          <w:szCs w:val="24"/>
          <w:lang w:val="en-GB"/>
        </w:rPr>
        <w:t xml:space="preserve"> Plant </w:t>
      </w:r>
      <w:proofErr w:type="spellStart"/>
      <w:r w:rsidRPr="00B37A55">
        <w:rPr>
          <w:rFonts w:ascii="Times New Roman" w:hAnsi="Times New Roman" w:cs="Times New Roman"/>
          <w:sz w:val="24"/>
          <w:szCs w:val="24"/>
          <w:lang w:val="en-GB"/>
        </w:rPr>
        <w:t>Biol</w:t>
      </w:r>
      <w:proofErr w:type="spellEnd"/>
      <w:r w:rsidRPr="00B37A55">
        <w:rPr>
          <w:rFonts w:ascii="Times New Roman" w:hAnsi="Times New Roman" w:cs="Times New Roman"/>
          <w:sz w:val="24"/>
          <w:szCs w:val="24"/>
          <w:lang w:val="en-GB"/>
        </w:rPr>
        <w:t xml:space="preserve"> 31:959–970</w:t>
      </w:r>
    </w:p>
    <w:p w14:paraId="09383AE8"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Ling N, Wang T, </w:t>
      </w:r>
      <w:proofErr w:type="spellStart"/>
      <w:r w:rsidRPr="008D7823">
        <w:rPr>
          <w:rFonts w:ascii="Times New Roman" w:hAnsi="Times New Roman" w:cs="Times New Roman"/>
          <w:sz w:val="24"/>
          <w:szCs w:val="24"/>
          <w:lang w:val="en-GB"/>
        </w:rPr>
        <w:t>Kuzyakov</w:t>
      </w:r>
      <w:proofErr w:type="spellEnd"/>
      <w:r w:rsidRPr="008D7823">
        <w:rPr>
          <w:rFonts w:ascii="Times New Roman" w:hAnsi="Times New Roman" w:cs="Times New Roman"/>
          <w:sz w:val="24"/>
          <w:szCs w:val="24"/>
          <w:lang w:val="en-GB"/>
        </w:rPr>
        <w:t xml:space="preserve"> Y (2022) Rhizosphere bacteriome structure and functions. Nat </w:t>
      </w:r>
      <w:proofErr w:type="spellStart"/>
      <w:r w:rsidRPr="008D7823">
        <w:rPr>
          <w:rFonts w:ascii="Times New Roman" w:hAnsi="Times New Roman" w:cs="Times New Roman"/>
          <w:sz w:val="24"/>
          <w:szCs w:val="24"/>
          <w:lang w:val="en-GB"/>
        </w:rPr>
        <w:t>Commun</w:t>
      </w:r>
      <w:proofErr w:type="spellEnd"/>
      <w:r w:rsidRPr="008D7823">
        <w:rPr>
          <w:rFonts w:ascii="Times New Roman" w:hAnsi="Times New Roman" w:cs="Times New Roman"/>
          <w:sz w:val="24"/>
          <w:szCs w:val="24"/>
          <w:lang w:val="en-GB"/>
        </w:rPr>
        <w:t xml:space="preserve"> 13:836.</w:t>
      </w:r>
    </w:p>
    <w:p w14:paraId="6A42C876" w14:textId="03F7E3F8" w:rsidR="00665BF8" w:rsidRPr="00043F05" w:rsidRDefault="00665BF8" w:rsidP="00F9453B">
      <w:pPr>
        <w:snapToGrid w:val="0"/>
        <w:spacing w:after="120" w:line="360" w:lineRule="auto"/>
        <w:ind w:left="310" w:hangingChars="129" w:hanging="310"/>
        <w:jc w:val="both"/>
        <w:rPr>
          <w:rFonts w:ascii="Times New Roman" w:hAnsi="Times New Roman" w:cs="Times New Roman"/>
          <w:sz w:val="24"/>
          <w:szCs w:val="24"/>
          <w:lang w:val="en-GB"/>
        </w:rPr>
      </w:pPr>
      <w:r w:rsidRPr="00665BF8">
        <w:rPr>
          <w:rFonts w:ascii="Times New Roman" w:hAnsi="Times New Roman" w:cs="Times New Roman"/>
          <w:sz w:val="24"/>
          <w:szCs w:val="24"/>
        </w:rPr>
        <w:t>Liu H, Able A</w:t>
      </w:r>
      <w:r>
        <w:rPr>
          <w:rFonts w:ascii="Times New Roman" w:hAnsi="Times New Roman" w:cs="Times New Roman"/>
          <w:sz w:val="24"/>
          <w:szCs w:val="24"/>
        </w:rPr>
        <w:t>J</w:t>
      </w:r>
      <w:r w:rsidRPr="00665BF8">
        <w:rPr>
          <w:rFonts w:ascii="Times New Roman" w:hAnsi="Times New Roman" w:cs="Times New Roman"/>
          <w:sz w:val="24"/>
          <w:szCs w:val="24"/>
        </w:rPr>
        <w:t>,</w:t>
      </w:r>
      <w:r>
        <w:rPr>
          <w:rFonts w:ascii="Times New Roman" w:hAnsi="Times New Roman" w:cs="Times New Roman"/>
          <w:sz w:val="24"/>
          <w:szCs w:val="24"/>
        </w:rPr>
        <w:t xml:space="preserve"> </w:t>
      </w:r>
      <w:r w:rsidRPr="00665BF8">
        <w:rPr>
          <w:rFonts w:ascii="Times New Roman" w:hAnsi="Times New Roman" w:cs="Times New Roman"/>
          <w:sz w:val="24"/>
          <w:szCs w:val="24"/>
        </w:rPr>
        <w:t>Able JA (2022). Priming crops for the future: rewiring stress memory. </w:t>
      </w:r>
      <w:r w:rsidRPr="00C450F6">
        <w:rPr>
          <w:rFonts w:ascii="Times New Roman" w:hAnsi="Times New Roman" w:cs="Times New Roman"/>
          <w:sz w:val="24"/>
          <w:szCs w:val="24"/>
        </w:rPr>
        <w:t xml:space="preserve">Trends </w:t>
      </w:r>
      <w:r>
        <w:rPr>
          <w:rFonts w:ascii="Times New Roman" w:hAnsi="Times New Roman" w:cs="Times New Roman"/>
          <w:sz w:val="24"/>
          <w:szCs w:val="24"/>
        </w:rPr>
        <w:t>P</w:t>
      </w:r>
      <w:r w:rsidRPr="00C450F6">
        <w:rPr>
          <w:rFonts w:ascii="Times New Roman" w:hAnsi="Times New Roman" w:cs="Times New Roman"/>
          <w:sz w:val="24"/>
          <w:szCs w:val="24"/>
        </w:rPr>
        <w:t xml:space="preserve">lant </w:t>
      </w:r>
      <w:r>
        <w:rPr>
          <w:rFonts w:ascii="Times New Roman" w:hAnsi="Times New Roman" w:cs="Times New Roman"/>
          <w:sz w:val="24"/>
          <w:szCs w:val="24"/>
        </w:rPr>
        <w:t>S</w:t>
      </w:r>
      <w:r w:rsidRPr="00C450F6">
        <w:rPr>
          <w:rFonts w:ascii="Times New Roman" w:hAnsi="Times New Roman" w:cs="Times New Roman"/>
          <w:sz w:val="24"/>
          <w:szCs w:val="24"/>
        </w:rPr>
        <w:t>ci</w:t>
      </w:r>
      <w:r w:rsidRPr="00665BF8">
        <w:rPr>
          <w:rFonts w:ascii="Times New Roman" w:hAnsi="Times New Roman" w:cs="Times New Roman"/>
          <w:sz w:val="24"/>
          <w:szCs w:val="24"/>
        </w:rPr>
        <w:t> </w:t>
      </w:r>
      <w:r w:rsidRPr="00C450F6">
        <w:rPr>
          <w:rFonts w:ascii="Times New Roman" w:hAnsi="Times New Roman" w:cs="Times New Roman"/>
          <w:sz w:val="24"/>
          <w:szCs w:val="24"/>
        </w:rPr>
        <w:t>27</w:t>
      </w:r>
      <w:r>
        <w:rPr>
          <w:rFonts w:ascii="Times New Roman" w:hAnsi="Times New Roman" w:cs="Times New Roman"/>
          <w:sz w:val="24"/>
          <w:szCs w:val="24"/>
        </w:rPr>
        <w:t>:</w:t>
      </w:r>
      <w:r w:rsidRPr="00665BF8">
        <w:rPr>
          <w:rFonts w:ascii="Times New Roman" w:hAnsi="Times New Roman" w:cs="Times New Roman"/>
          <w:sz w:val="24"/>
          <w:szCs w:val="24"/>
        </w:rPr>
        <w:t>699-716.</w:t>
      </w:r>
    </w:p>
    <w:p w14:paraId="0F2330F8"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Liu Y, Patko D, Engelhardt I, George TS, Stanley-Wall NR, </w:t>
      </w:r>
      <w:proofErr w:type="spellStart"/>
      <w:r w:rsidRPr="008D7823">
        <w:rPr>
          <w:rFonts w:ascii="Times New Roman" w:hAnsi="Times New Roman" w:cs="Times New Roman"/>
          <w:sz w:val="24"/>
          <w:szCs w:val="24"/>
          <w:lang w:val="en-GB"/>
        </w:rPr>
        <w:t>Ladmiral</w:t>
      </w:r>
      <w:proofErr w:type="spellEnd"/>
      <w:r w:rsidRPr="008D7823">
        <w:rPr>
          <w:rFonts w:ascii="Times New Roman" w:hAnsi="Times New Roman" w:cs="Times New Roman"/>
          <w:sz w:val="24"/>
          <w:szCs w:val="24"/>
          <w:lang w:val="en-GB"/>
        </w:rPr>
        <w:t xml:space="preserve"> V, Ameduri B, Daniell TJ, Holden N, MacDonald MP, Dupuy LX (2021) Plant–environment microscopy tracks </w:t>
      </w:r>
      <w:r w:rsidRPr="008D7823">
        <w:rPr>
          <w:rFonts w:ascii="Times New Roman" w:hAnsi="Times New Roman" w:cs="Times New Roman"/>
          <w:sz w:val="24"/>
          <w:szCs w:val="24"/>
          <w:lang w:val="en-GB"/>
        </w:rPr>
        <w:lastRenderedPageBreak/>
        <w:t xml:space="preserve">interactions of Bacillus subtilis with plant roots across the entire rhizosphere. PNAS </w:t>
      </w:r>
      <w:proofErr w:type="gramStart"/>
      <w:r w:rsidRPr="008D7823">
        <w:rPr>
          <w:rFonts w:ascii="Times New Roman" w:hAnsi="Times New Roman" w:cs="Times New Roman"/>
          <w:sz w:val="24"/>
          <w:szCs w:val="24"/>
          <w:lang w:val="en-GB"/>
        </w:rPr>
        <w:t>118:e</w:t>
      </w:r>
      <w:proofErr w:type="gramEnd"/>
      <w:r w:rsidRPr="008D7823">
        <w:rPr>
          <w:rFonts w:ascii="Times New Roman" w:hAnsi="Times New Roman" w:cs="Times New Roman"/>
          <w:sz w:val="24"/>
          <w:szCs w:val="24"/>
          <w:lang w:val="en-GB"/>
        </w:rPr>
        <w:t>2109176118.</w:t>
      </w:r>
    </w:p>
    <w:p w14:paraId="541A49BF"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Lopez MA, Xavier A, Rainey KM (2019) Phenotypic variation and genetic architecture for photosynthesis and water use efficiency in soybean (</w:t>
      </w:r>
      <w:r w:rsidRPr="008D7823">
        <w:rPr>
          <w:rFonts w:ascii="Times New Roman" w:hAnsi="Times New Roman" w:cs="Times New Roman"/>
          <w:i/>
          <w:sz w:val="24"/>
          <w:szCs w:val="24"/>
          <w:lang w:val="en-GB"/>
        </w:rPr>
        <w:t xml:space="preserve">Glycine max </w:t>
      </w:r>
      <w:r w:rsidRPr="008D7823">
        <w:rPr>
          <w:rFonts w:ascii="Times New Roman" w:hAnsi="Times New Roman" w:cs="Times New Roman"/>
          <w:sz w:val="24"/>
          <w:szCs w:val="24"/>
          <w:lang w:val="en-GB"/>
        </w:rPr>
        <w:t xml:space="preserve">L. </w:t>
      </w:r>
      <w:proofErr w:type="spellStart"/>
      <w:r w:rsidRPr="008D7823">
        <w:rPr>
          <w:rFonts w:ascii="Times New Roman" w:hAnsi="Times New Roman" w:cs="Times New Roman"/>
          <w:sz w:val="24"/>
          <w:szCs w:val="24"/>
          <w:lang w:val="en-GB"/>
        </w:rPr>
        <w:t>Merr</w:t>
      </w:r>
      <w:proofErr w:type="spellEnd"/>
      <w:r w:rsidRPr="008D7823">
        <w:rPr>
          <w:rFonts w:ascii="Times New Roman" w:hAnsi="Times New Roman" w:cs="Times New Roman"/>
          <w:sz w:val="24"/>
          <w:szCs w:val="24"/>
          <w:lang w:val="en-GB"/>
        </w:rPr>
        <w:t>). Front Plant Sci 10:680.</w:t>
      </w:r>
    </w:p>
    <w:p w14:paraId="0F8C124F"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Lu Y, Wang E, Tang Z, Rui J, Li Y, Tang Z, Dong W, Liu X, George TS, Song A, Fan F (2021) Roots and microbiome jointly drive the distributions of 17 phytohormones in the plant soil continuum in a phytohormone‐specific manner. Plant Soil 470:153–165.</w:t>
      </w:r>
    </w:p>
    <w:p w14:paraId="0BA72616"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8D7823">
        <w:rPr>
          <w:rFonts w:ascii="Times New Roman" w:hAnsi="Times New Roman" w:cs="Times New Roman"/>
          <w:sz w:val="24"/>
          <w:szCs w:val="24"/>
          <w:lang w:val="en-GB"/>
        </w:rPr>
        <w:t>Lugtenberg</w:t>
      </w:r>
      <w:proofErr w:type="spellEnd"/>
      <w:r w:rsidRPr="008D7823">
        <w:rPr>
          <w:rFonts w:ascii="Times New Roman" w:hAnsi="Times New Roman" w:cs="Times New Roman"/>
          <w:sz w:val="24"/>
          <w:szCs w:val="24"/>
          <w:lang w:val="en-GB"/>
        </w:rPr>
        <w:t xml:space="preserve"> B, Kamilova F (2009) Plant-growth-promoting rhizobacteria. Ann Rev </w:t>
      </w:r>
      <w:proofErr w:type="spellStart"/>
      <w:r w:rsidRPr="008D7823">
        <w:rPr>
          <w:rFonts w:ascii="Times New Roman" w:hAnsi="Times New Roman" w:cs="Times New Roman"/>
          <w:sz w:val="24"/>
          <w:szCs w:val="24"/>
          <w:lang w:val="en-GB"/>
        </w:rPr>
        <w:t>Microbiol</w:t>
      </w:r>
      <w:proofErr w:type="spellEnd"/>
      <w:r w:rsidRPr="008D7823">
        <w:rPr>
          <w:rFonts w:ascii="Times New Roman" w:hAnsi="Times New Roman" w:cs="Times New Roman"/>
          <w:sz w:val="24"/>
          <w:szCs w:val="24"/>
          <w:lang w:val="en-GB"/>
        </w:rPr>
        <w:t xml:space="preserve"> 63:541–556.</w:t>
      </w:r>
    </w:p>
    <w:p w14:paraId="266CD51D"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Lynch JP (2013) Steep, cheap and deep: an ideotype to optimize water and N acquisition by maize root systems. Ann Bot 112(2):347</w:t>
      </w:r>
      <w:r w:rsidRPr="008D7823">
        <w:rPr>
          <w:rFonts w:ascii="Times New Roman" w:hAnsi="Times New Roman" w:cs="Times New Roman"/>
          <w:sz w:val="24"/>
          <w:szCs w:val="24"/>
          <w:lang w:val="en-GB"/>
        </w:rPr>
        <w:t>–3</w:t>
      </w:r>
      <w:r w:rsidRPr="00B37A55">
        <w:rPr>
          <w:rFonts w:ascii="Times New Roman" w:hAnsi="Times New Roman" w:cs="Times New Roman"/>
          <w:sz w:val="24"/>
          <w:szCs w:val="24"/>
          <w:lang w:val="en-GB"/>
        </w:rPr>
        <w:t>57.</w:t>
      </w:r>
    </w:p>
    <w:p w14:paraId="38387913"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Ma X, Razavi BS, Holz M, </w:t>
      </w:r>
      <w:proofErr w:type="spellStart"/>
      <w:r w:rsidRPr="008D7823">
        <w:rPr>
          <w:rFonts w:ascii="Times New Roman" w:hAnsi="Times New Roman" w:cs="Times New Roman"/>
          <w:sz w:val="24"/>
          <w:szCs w:val="24"/>
          <w:lang w:val="en-GB"/>
        </w:rPr>
        <w:t>Blagodatskaya</w:t>
      </w:r>
      <w:proofErr w:type="spellEnd"/>
      <w:r w:rsidRPr="008D7823">
        <w:rPr>
          <w:rFonts w:ascii="Times New Roman" w:hAnsi="Times New Roman" w:cs="Times New Roman"/>
          <w:sz w:val="24"/>
          <w:szCs w:val="24"/>
          <w:lang w:val="en-GB"/>
        </w:rPr>
        <w:t xml:space="preserve"> E, </w:t>
      </w:r>
      <w:proofErr w:type="spellStart"/>
      <w:r w:rsidRPr="008D7823">
        <w:rPr>
          <w:rFonts w:ascii="Times New Roman" w:hAnsi="Times New Roman" w:cs="Times New Roman"/>
          <w:sz w:val="24"/>
          <w:szCs w:val="24"/>
          <w:lang w:val="en-GB"/>
        </w:rPr>
        <w:t>Kuzyakov</w:t>
      </w:r>
      <w:proofErr w:type="spellEnd"/>
      <w:r w:rsidRPr="008D7823">
        <w:rPr>
          <w:rFonts w:ascii="Times New Roman" w:hAnsi="Times New Roman" w:cs="Times New Roman"/>
          <w:sz w:val="24"/>
          <w:szCs w:val="24"/>
          <w:lang w:val="en-GB"/>
        </w:rPr>
        <w:t xml:space="preserve"> Y (2017) Warming increases hotspot areas of enzyme activity and shortens the duration of hot moments in the root-</w:t>
      </w:r>
      <w:proofErr w:type="spellStart"/>
      <w:r w:rsidRPr="008D7823">
        <w:rPr>
          <w:rFonts w:ascii="Times New Roman" w:hAnsi="Times New Roman" w:cs="Times New Roman"/>
          <w:sz w:val="24"/>
          <w:szCs w:val="24"/>
          <w:lang w:val="en-GB"/>
        </w:rPr>
        <w:t>detritusphere</w:t>
      </w:r>
      <w:proofErr w:type="spellEnd"/>
      <w:r w:rsidRPr="008D7823">
        <w:rPr>
          <w:rFonts w:ascii="Times New Roman" w:hAnsi="Times New Roman" w:cs="Times New Roman"/>
          <w:sz w:val="24"/>
          <w:szCs w:val="24"/>
          <w:lang w:val="en-GB"/>
        </w:rPr>
        <w:t xml:space="preserve">. Soil </w:t>
      </w:r>
      <w:proofErr w:type="spellStart"/>
      <w:r w:rsidRPr="008D7823">
        <w:rPr>
          <w:rFonts w:ascii="Times New Roman" w:hAnsi="Times New Roman" w:cs="Times New Roman"/>
          <w:sz w:val="24"/>
          <w:szCs w:val="24"/>
          <w:lang w:val="en-GB"/>
        </w:rPr>
        <w:t>Biol</w:t>
      </w:r>
      <w:proofErr w:type="spellEnd"/>
      <w:r w:rsidRPr="008D7823">
        <w:rPr>
          <w:rFonts w:ascii="Times New Roman" w:hAnsi="Times New Roman" w:cs="Times New Roman"/>
          <w:sz w:val="24"/>
          <w:szCs w:val="24"/>
          <w:lang w:val="en-GB"/>
        </w:rPr>
        <w:t xml:space="preserve"> </w:t>
      </w:r>
      <w:proofErr w:type="spellStart"/>
      <w:r w:rsidRPr="008D7823">
        <w:rPr>
          <w:rFonts w:ascii="Times New Roman" w:hAnsi="Times New Roman" w:cs="Times New Roman"/>
          <w:sz w:val="24"/>
          <w:szCs w:val="24"/>
          <w:lang w:val="en-GB"/>
        </w:rPr>
        <w:t>Biochem</w:t>
      </w:r>
      <w:proofErr w:type="spellEnd"/>
      <w:r w:rsidRPr="008D7823">
        <w:rPr>
          <w:rFonts w:ascii="Times New Roman" w:hAnsi="Times New Roman" w:cs="Times New Roman"/>
          <w:sz w:val="24"/>
          <w:szCs w:val="24"/>
          <w:lang w:val="en-GB"/>
        </w:rPr>
        <w:t xml:space="preserve"> 107:226–233.</w:t>
      </w:r>
    </w:p>
    <w:p w14:paraId="6989A8F0"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fr-CH"/>
        </w:rPr>
      </w:pPr>
      <w:r w:rsidRPr="008D7823">
        <w:rPr>
          <w:rFonts w:ascii="Times New Roman" w:hAnsi="Times New Roman" w:cs="Times New Roman"/>
          <w:sz w:val="24"/>
          <w:szCs w:val="24"/>
          <w:lang w:val="en-GB"/>
        </w:rPr>
        <w:t xml:space="preserve">Malhi Y, Franklin J, Seddon N, Solan M, Turner MG, Field CB, Knowlton N (2020) Climate change and ecosystems: threats, </w:t>
      </w:r>
      <w:proofErr w:type="gramStart"/>
      <w:r w:rsidRPr="008D7823">
        <w:rPr>
          <w:rFonts w:ascii="Times New Roman" w:hAnsi="Times New Roman" w:cs="Times New Roman"/>
          <w:sz w:val="24"/>
          <w:szCs w:val="24"/>
          <w:lang w:val="en-GB"/>
        </w:rPr>
        <w:t>opportunities</w:t>
      </w:r>
      <w:proofErr w:type="gramEnd"/>
      <w:r w:rsidRPr="008D7823">
        <w:rPr>
          <w:rFonts w:ascii="Times New Roman" w:hAnsi="Times New Roman" w:cs="Times New Roman"/>
          <w:sz w:val="24"/>
          <w:szCs w:val="24"/>
          <w:lang w:val="en-GB"/>
        </w:rPr>
        <w:t xml:space="preserve"> and solutions. Phil </w:t>
      </w:r>
      <w:r w:rsidRPr="008D7823">
        <w:rPr>
          <w:rFonts w:ascii="Times New Roman" w:hAnsi="Times New Roman" w:cs="Times New Roman"/>
          <w:sz w:val="24"/>
          <w:szCs w:val="24"/>
          <w:lang w:val="fr-CH"/>
        </w:rPr>
        <w:t>Trans R Soc B3752019010420190104.</w:t>
      </w:r>
    </w:p>
    <w:p w14:paraId="6122F3A0" w14:textId="247B8E32"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fr-CH"/>
        </w:rPr>
      </w:pPr>
      <w:r w:rsidRPr="008D7823">
        <w:rPr>
          <w:rFonts w:ascii="Times New Roman" w:hAnsi="Times New Roman" w:cs="Times New Roman"/>
          <w:sz w:val="24"/>
          <w:szCs w:val="24"/>
          <w:lang w:val="en-US"/>
        </w:rPr>
        <w:t xml:space="preserve">Mangena P (2018) </w:t>
      </w:r>
      <w:r w:rsidRPr="008D7823">
        <w:rPr>
          <w:rFonts w:ascii="Times New Roman" w:hAnsi="Times New Roman" w:cs="Times New Roman"/>
          <w:sz w:val="24"/>
          <w:szCs w:val="24"/>
          <w:lang w:val="en-GB"/>
        </w:rPr>
        <w:t>Water stress: Morphological and anatomical changes in soybean (</w:t>
      </w:r>
      <w:r w:rsidRPr="008D7823">
        <w:rPr>
          <w:rFonts w:ascii="Times New Roman" w:hAnsi="Times New Roman" w:cs="Times New Roman"/>
          <w:i/>
          <w:sz w:val="24"/>
          <w:szCs w:val="24"/>
          <w:lang w:val="en-GB"/>
        </w:rPr>
        <w:t>Glycine max</w:t>
      </w:r>
      <w:r w:rsidRPr="008D7823">
        <w:rPr>
          <w:rFonts w:ascii="Times New Roman" w:hAnsi="Times New Roman" w:cs="Times New Roman"/>
          <w:sz w:val="24"/>
          <w:szCs w:val="24"/>
          <w:lang w:val="en-GB"/>
        </w:rPr>
        <w:t xml:space="preserve"> L.) plants. In: Andjelkovic V (ed) Plant, abiotic </w:t>
      </w:r>
      <w:proofErr w:type="gramStart"/>
      <w:r w:rsidRPr="008D7823">
        <w:rPr>
          <w:rFonts w:ascii="Times New Roman" w:hAnsi="Times New Roman" w:cs="Times New Roman"/>
          <w:sz w:val="24"/>
          <w:szCs w:val="24"/>
          <w:lang w:val="en-GB"/>
        </w:rPr>
        <w:t>stress</w:t>
      </w:r>
      <w:proofErr w:type="gramEnd"/>
      <w:r w:rsidRPr="008D7823">
        <w:rPr>
          <w:rFonts w:ascii="Times New Roman" w:hAnsi="Times New Roman" w:cs="Times New Roman"/>
          <w:sz w:val="24"/>
          <w:szCs w:val="24"/>
          <w:lang w:val="en-GB"/>
        </w:rPr>
        <w:t xml:space="preserve"> and responses to climate cha</w:t>
      </w:r>
      <w:r w:rsidR="005836A6">
        <w:rPr>
          <w:rFonts w:ascii="Times New Roman" w:hAnsi="Times New Roman" w:cs="Times New Roman"/>
          <w:sz w:val="24"/>
          <w:szCs w:val="24"/>
          <w:lang w:val="en-GB"/>
        </w:rPr>
        <w:t> </w:t>
      </w:r>
      <w:proofErr w:type="spellStart"/>
      <w:r w:rsidRPr="008D7823">
        <w:rPr>
          <w:rFonts w:ascii="Times New Roman" w:hAnsi="Times New Roman" w:cs="Times New Roman"/>
          <w:sz w:val="24"/>
          <w:szCs w:val="24"/>
          <w:lang w:val="en-GB"/>
        </w:rPr>
        <w:t>nge</w:t>
      </w:r>
      <w:proofErr w:type="spellEnd"/>
      <w:r w:rsidRPr="008D7823">
        <w:rPr>
          <w:rFonts w:ascii="Times New Roman" w:hAnsi="Times New Roman" w:cs="Times New Roman"/>
          <w:sz w:val="24"/>
          <w:szCs w:val="24"/>
          <w:lang w:val="en-GB"/>
        </w:rPr>
        <w:t xml:space="preserve">. </w:t>
      </w:r>
      <w:proofErr w:type="gramStart"/>
      <w:r w:rsidRPr="008D7823">
        <w:rPr>
          <w:rFonts w:ascii="Times New Roman" w:hAnsi="Times New Roman" w:cs="Times New Roman"/>
          <w:sz w:val="24"/>
          <w:szCs w:val="24"/>
          <w:lang w:val="fr-CH"/>
        </w:rPr>
        <w:t>London:</w:t>
      </w:r>
      <w:proofErr w:type="gramEnd"/>
      <w:r w:rsidRPr="008D7823">
        <w:rPr>
          <w:rFonts w:ascii="Times New Roman" w:hAnsi="Times New Roman" w:cs="Times New Roman"/>
          <w:sz w:val="24"/>
          <w:szCs w:val="24"/>
          <w:lang w:val="fr-CH"/>
        </w:rPr>
        <w:t xml:space="preserve"> </w:t>
      </w:r>
      <w:proofErr w:type="spellStart"/>
      <w:r w:rsidRPr="008D7823">
        <w:rPr>
          <w:rFonts w:ascii="Times New Roman" w:hAnsi="Times New Roman" w:cs="Times New Roman"/>
          <w:sz w:val="24"/>
          <w:szCs w:val="24"/>
          <w:lang w:val="fr-CH"/>
        </w:rPr>
        <w:t>IntechOpen</w:t>
      </w:r>
      <w:proofErr w:type="spellEnd"/>
      <w:r w:rsidRPr="008D7823">
        <w:rPr>
          <w:rFonts w:ascii="Times New Roman" w:hAnsi="Times New Roman" w:cs="Times New Roman"/>
          <w:sz w:val="24"/>
          <w:szCs w:val="24"/>
          <w:lang w:val="fr-CH"/>
        </w:rPr>
        <w:t xml:space="preserve">, </w:t>
      </w:r>
      <w:r w:rsidRPr="008D7823">
        <w:rPr>
          <w:rFonts w:ascii="Times New Roman" w:hAnsi="Times New Roman" w:cs="Times New Roman"/>
          <w:sz w:val="24"/>
          <w:szCs w:val="24"/>
          <w:lang w:val="en-GB"/>
        </w:rPr>
        <w:t>pp 9–31</w:t>
      </w:r>
      <w:r w:rsidRPr="008D7823">
        <w:rPr>
          <w:rFonts w:ascii="Times New Roman" w:hAnsi="Times New Roman" w:cs="Times New Roman"/>
          <w:sz w:val="24"/>
          <w:szCs w:val="24"/>
          <w:lang w:val="fr-CH"/>
        </w:rPr>
        <w:t>.</w:t>
      </w:r>
    </w:p>
    <w:p w14:paraId="14E9254F" w14:textId="77777777" w:rsidR="00715552" w:rsidRPr="00043F0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Marin M, Feeney DS, Brown LK, Naveed M, Ruiz S, Koebernick N, Bengough AG, Hallett PD, Roose T, </w:t>
      </w:r>
      <w:proofErr w:type="spellStart"/>
      <w:r w:rsidRPr="00B37A55">
        <w:rPr>
          <w:rFonts w:ascii="Times New Roman" w:hAnsi="Times New Roman" w:cs="Times New Roman"/>
          <w:sz w:val="24"/>
          <w:szCs w:val="24"/>
          <w:lang w:val="en-GB"/>
        </w:rPr>
        <w:t>Puértolas</w:t>
      </w:r>
      <w:proofErr w:type="spellEnd"/>
      <w:r w:rsidRPr="00B37A55">
        <w:rPr>
          <w:rFonts w:ascii="Times New Roman" w:hAnsi="Times New Roman" w:cs="Times New Roman"/>
          <w:sz w:val="24"/>
          <w:szCs w:val="24"/>
          <w:lang w:val="en-GB"/>
        </w:rPr>
        <w:t xml:space="preserve"> J, Dodd IC (2021) Significance of root hairs for plant performance under contrasting field conditions and water deficit. </w:t>
      </w:r>
      <w:r w:rsidRPr="00043F05">
        <w:rPr>
          <w:rFonts w:ascii="Times New Roman" w:hAnsi="Times New Roman" w:cs="Times New Roman"/>
          <w:sz w:val="24"/>
          <w:szCs w:val="24"/>
          <w:lang w:val="en-GB"/>
        </w:rPr>
        <w:t>Ann Bot 128(1):1</w:t>
      </w:r>
      <w:r w:rsidRPr="008D7823">
        <w:rPr>
          <w:rFonts w:ascii="Times New Roman" w:hAnsi="Times New Roman" w:cs="Times New Roman"/>
          <w:sz w:val="24"/>
          <w:szCs w:val="24"/>
          <w:lang w:val="en-GB"/>
        </w:rPr>
        <w:t>–</w:t>
      </w:r>
      <w:r w:rsidRPr="00043F05">
        <w:rPr>
          <w:rFonts w:ascii="Times New Roman" w:hAnsi="Times New Roman" w:cs="Times New Roman"/>
          <w:sz w:val="24"/>
          <w:szCs w:val="24"/>
          <w:lang w:val="en-GB"/>
        </w:rPr>
        <w:t>6.</w:t>
      </w:r>
    </w:p>
    <w:p w14:paraId="4F48F58E"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fr-CH"/>
        </w:rPr>
        <w:t xml:space="preserve">Mathieu L, </w:t>
      </w:r>
      <w:proofErr w:type="spellStart"/>
      <w:r w:rsidRPr="008D7823">
        <w:rPr>
          <w:rFonts w:ascii="Times New Roman" w:hAnsi="Times New Roman" w:cs="Times New Roman"/>
          <w:sz w:val="24"/>
          <w:szCs w:val="24"/>
          <w:lang w:val="fr-CH"/>
        </w:rPr>
        <w:t>Lobet</w:t>
      </w:r>
      <w:proofErr w:type="spellEnd"/>
      <w:r w:rsidRPr="008D7823">
        <w:rPr>
          <w:rFonts w:ascii="Times New Roman" w:hAnsi="Times New Roman" w:cs="Times New Roman"/>
          <w:sz w:val="24"/>
          <w:szCs w:val="24"/>
          <w:lang w:val="fr-CH"/>
        </w:rPr>
        <w:t xml:space="preserve"> G, </w:t>
      </w:r>
      <w:proofErr w:type="spellStart"/>
      <w:r w:rsidRPr="008D7823">
        <w:rPr>
          <w:rFonts w:ascii="Times New Roman" w:hAnsi="Times New Roman" w:cs="Times New Roman"/>
          <w:sz w:val="24"/>
          <w:szCs w:val="24"/>
          <w:lang w:val="fr-CH"/>
        </w:rPr>
        <w:t>Tocquin</w:t>
      </w:r>
      <w:proofErr w:type="spellEnd"/>
      <w:r w:rsidRPr="008D7823">
        <w:rPr>
          <w:rFonts w:ascii="Times New Roman" w:hAnsi="Times New Roman" w:cs="Times New Roman"/>
          <w:sz w:val="24"/>
          <w:szCs w:val="24"/>
          <w:lang w:val="fr-CH"/>
        </w:rPr>
        <w:t xml:space="preserve"> P, Périlleux C (2015) </w:t>
      </w:r>
      <w:r w:rsidRPr="008D7823">
        <w:rPr>
          <w:rFonts w:ascii="Times New Roman" w:hAnsi="Times New Roman" w:cs="Times New Roman"/>
          <w:sz w:val="24"/>
          <w:szCs w:val="24"/>
          <w:lang w:val="en-GB"/>
        </w:rPr>
        <w:t>“</w:t>
      </w:r>
      <w:proofErr w:type="spellStart"/>
      <w:r w:rsidRPr="008D7823">
        <w:rPr>
          <w:rFonts w:ascii="Times New Roman" w:hAnsi="Times New Roman" w:cs="Times New Roman"/>
          <w:sz w:val="24"/>
          <w:szCs w:val="24"/>
          <w:lang w:val="en-GB"/>
        </w:rPr>
        <w:t>Rhizoponics</w:t>
      </w:r>
      <w:proofErr w:type="spellEnd"/>
      <w:proofErr w:type="gramStart"/>
      <w:r w:rsidRPr="008D7823">
        <w:rPr>
          <w:rFonts w:ascii="Times New Roman" w:hAnsi="Times New Roman" w:cs="Times New Roman"/>
          <w:sz w:val="24"/>
          <w:szCs w:val="24"/>
          <w:lang w:val="en-GB"/>
        </w:rPr>
        <w:t>”:</w:t>
      </w:r>
      <w:proofErr w:type="gramEnd"/>
      <w:r w:rsidRPr="008D7823">
        <w:rPr>
          <w:rFonts w:ascii="Times New Roman" w:hAnsi="Times New Roman" w:cs="Times New Roman"/>
          <w:sz w:val="24"/>
          <w:szCs w:val="24"/>
          <w:lang w:val="en-GB"/>
        </w:rPr>
        <w:t xml:space="preserve"> a novel hydroponic rhizotron for root system analyses on mature </w:t>
      </w:r>
      <w:r w:rsidRPr="008D7823">
        <w:rPr>
          <w:rFonts w:ascii="Times New Roman" w:hAnsi="Times New Roman" w:cs="Times New Roman"/>
          <w:i/>
          <w:iCs/>
          <w:sz w:val="24"/>
          <w:szCs w:val="24"/>
          <w:lang w:val="en-GB"/>
        </w:rPr>
        <w:t>Arabidopsis thaliana</w:t>
      </w:r>
      <w:r w:rsidRPr="008D7823">
        <w:rPr>
          <w:rFonts w:ascii="Times New Roman" w:hAnsi="Times New Roman" w:cs="Times New Roman"/>
          <w:sz w:val="24"/>
          <w:szCs w:val="24"/>
          <w:lang w:val="en-GB"/>
        </w:rPr>
        <w:t xml:space="preserve"> plants. Plant Methods 11(1):1–8 DOI 10.1186/s13007-015-0046-x.</w:t>
      </w:r>
    </w:p>
    <w:p w14:paraId="1FD687A2" w14:textId="2F1B49BA" w:rsidR="000E6C13" w:rsidRDefault="000E6C13"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0E6C13">
        <w:rPr>
          <w:rFonts w:ascii="Times New Roman" w:hAnsi="Times New Roman" w:cs="Times New Roman"/>
          <w:sz w:val="24"/>
          <w:szCs w:val="24"/>
          <w:lang w:val="en-GB"/>
        </w:rPr>
        <w:t>McKay Fletcher</w:t>
      </w:r>
      <w:r>
        <w:rPr>
          <w:rFonts w:ascii="Times New Roman" w:hAnsi="Times New Roman" w:cs="Times New Roman"/>
          <w:sz w:val="24"/>
          <w:szCs w:val="24"/>
          <w:lang w:val="en-GB"/>
        </w:rPr>
        <w:t xml:space="preserve"> D</w:t>
      </w:r>
      <w:r w:rsidRPr="000E6C13">
        <w:rPr>
          <w:rFonts w:ascii="Times New Roman" w:hAnsi="Times New Roman" w:cs="Times New Roman"/>
          <w:sz w:val="24"/>
          <w:szCs w:val="24"/>
          <w:lang w:val="en-GB"/>
        </w:rPr>
        <w:t>, Ruiz</w:t>
      </w:r>
      <w:r>
        <w:rPr>
          <w:rFonts w:ascii="Times New Roman" w:hAnsi="Times New Roman" w:cs="Times New Roman"/>
          <w:sz w:val="24"/>
          <w:szCs w:val="24"/>
          <w:lang w:val="en-GB"/>
        </w:rPr>
        <w:t xml:space="preserve"> S</w:t>
      </w:r>
      <w:r w:rsidRPr="000E6C13">
        <w:rPr>
          <w:rFonts w:ascii="Times New Roman" w:hAnsi="Times New Roman" w:cs="Times New Roman"/>
          <w:sz w:val="24"/>
          <w:szCs w:val="24"/>
          <w:lang w:val="en-GB"/>
        </w:rPr>
        <w:t>, Williams</w:t>
      </w:r>
      <w:r>
        <w:rPr>
          <w:rFonts w:ascii="Times New Roman" w:hAnsi="Times New Roman" w:cs="Times New Roman"/>
          <w:sz w:val="24"/>
          <w:szCs w:val="24"/>
          <w:lang w:val="en-GB"/>
        </w:rPr>
        <w:t xml:space="preserve"> K</w:t>
      </w:r>
      <w:r w:rsidRPr="000E6C13">
        <w:rPr>
          <w:rFonts w:ascii="Times New Roman" w:hAnsi="Times New Roman" w:cs="Times New Roman"/>
          <w:sz w:val="24"/>
          <w:szCs w:val="24"/>
          <w:lang w:val="en-GB"/>
        </w:rPr>
        <w:t xml:space="preserve">, </w:t>
      </w:r>
      <w:proofErr w:type="spellStart"/>
      <w:r w:rsidRPr="000E6C13">
        <w:rPr>
          <w:rFonts w:ascii="Times New Roman" w:hAnsi="Times New Roman" w:cs="Times New Roman"/>
          <w:sz w:val="24"/>
          <w:szCs w:val="24"/>
          <w:lang w:val="en-GB"/>
        </w:rPr>
        <w:t>Petroselli</w:t>
      </w:r>
      <w:proofErr w:type="spellEnd"/>
      <w:r>
        <w:rPr>
          <w:rFonts w:ascii="Times New Roman" w:hAnsi="Times New Roman" w:cs="Times New Roman"/>
          <w:sz w:val="24"/>
          <w:szCs w:val="24"/>
          <w:lang w:val="en-GB"/>
        </w:rPr>
        <w:t xml:space="preserve"> C</w:t>
      </w:r>
      <w:r w:rsidRPr="000E6C13">
        <w:rPr>
          <w:rFonts w:ascii="Times New Roman" w:hAnsi="Times New Roman" w:cs="Times New Roman"/>
          <w:sz w:val="24"/>
          <w:szCs w:val="24"/>
          <w:lang w:val="en-GB"/>
        </w:rPr>
        <w:t>, Walker</w:t>
      </w:r>
      <w:r>
        <w:rPr>
          <w:rFonts w:ascii="Times New Roman" w:hAnsi="Times New Roman" w:cs="Times New Roman"/>
          <w:sz w:val="24"/>
          <w:szCs w:val="24"/>
          <w:lang w:val="en-GB"/>
        </w:rPr>
        <w:t xml:space="preserve"> N</w:t>
      </w:r>
      <w:r w:rsidRPr="000E6C13">
        <w:rPr>
          <w:rFonts w:ascii="Times New Roman" w:hAnsi="Times New Roman" w:cs="Times New Roman"/>
          <w:sz w:val="24"/>
          <w:szCs w:val="24"/>
          <w:lang w:val="en-GB"/>
        </w:rPr>
        <w:t>, Chadwick</w:t>
      </w:r>
      <w:r>
        <w:rPr>
          <w:rFonts w:ascii="Times New Roman" w:hAnsi="Times New Roman" w:cs="Times New Roman"/>
          <w:sz w:val="24"/>
          <w:szCs w:val="24"/>
          <w:lang w:val="en-GB"/>
        </w:rPr>
        <w:t xml:space="preserve"> D</w:t>
      </w:r>
      <w:r w:rsidRPr="000E6C13">
        <w:rPr>
          <w:rFonts w:ascii="Times New Roman" w:hAnsi="Times New Roman" w:cs="Times New Roman"/>
          <w:sz w:val="24"/>
          <w:szCs w:val="24"/>
          <w:lang w:val="en-GB"/>
        </w:rPr>
        <w:t>, Jones</w:t>
      </w:r>
      <w:r>
        <w:rPr>
          <w:rFonts w:ascii="Times New Roman" w:hAnsi="Times New Roman" w:cs="Times New Roman"/>
          <w:sz w:val="24"/>
          <w:szCs w:val="24"/>
          <w:lang w:val="en-GB"/>
        </w:rPr>
        <w:t xml:space="preserve"> DL</w:t>
      </w:r>
      <w:r w:rsidRPr="000E6C13">
        <w:rPr>
          <w:rFonts w:ascii="Times New Roman" w:hAnsi="Times New Roman" w:cs="Times New Roman"/>
          <w:sz w:val="24"/>
          <w:szCs w:val="24"/>
          <w:lang w:val="en-GB"/>
        </w:rPr>
        <w:t>, and Roose</w:t>
      </w:r>
      <w:r>
        <w:rPr>
          <w:rFonts w:ascii="Times New Roman" w:hAnsi="Times New Roman" w:cs="Times New Roman"/>
          <w:sz w:val="24"/>
          <w:szCs w:val="24"/>
          <w:lang w:val="en-GB"/>
        </w:rPr>
        <w:t xml:space="preserve"> T (2022) </w:t>
      </w:r>
      <w:r w:rsidRPr="000E6C13">
        <w:rPr>
          <w:rFonts w:ascii="Times New Roman" w:hAnsi="Times New Roman" w:cs="Times New Roman"/>
          <w:sz w:val="24"/>
          <w:szCs w:val="24"/>
          <w:lang w:val="en-GB"/>
        </w:rPr>
        <w:t xml:space="preserve">Projected Increases in Precipitation Are Expected </w:t>
      </w:r>
      <w:proofErr w:type="gramStart"/>
      <w:r w:rsidRPr="000E6C13">
        <w:rPr>
          <w:rFonts w:ascii="Times New Roman" w:hAnsi="Times New Roman" w:cs="Times New Roman"/>
          <w:sz w:val="24"/>
          <w:szCs w:val="24"/>
          <w:lang w:val="en-GB"/>
        </w:rPr>
        <w:t>To</w:t>
      </w:r>
      <w:proofErr w:type="gramEnd"/>
      <w:r w:rsidRPr="000E6C13">
        <w:rPr>
          <w:rFonts w:ascii="Times New Roman" w:hAnsi="Times New Roman" w:cs="Times New Roman"/>
          <w:sz w:val="24"/>
          <w:szCs w:val="24"/>
          <w:lang w:val="en-GB"/>
        </w:rPr>
        <w:t xml:space="preserve"> Reduce Nitrogen Use Efficiency and Alter Optimal Fertilization Timings in Agriculture in the South East of England</w:t>
      </w:r>
      <w:r>
        <w:rPr>
          <w:rFonts w:ascii="Times New Roman" w:hAnsi="Times New Roman" w:cs="Times New Roman"/>
          <w:sz w:val="24"/>
          <w:szCs w:val="24"/>
          <w:lang w:val="en-GB"/>
        </w:rPr>
        <w:t xml:space="preserve">. </w:t>
      </w:r>
      <w:r w:rsidRPr="000E6C13">
        <w:rPr>
          <w:rFonts w:ascii="Times New Roman" w:hAnsi="Times New Roman" w:cs="Times New Roman"/>
          <w:sz w:val="24"/>
          <w:szCs w:val="24"/>
          <w:lang w:val="en-GB"/>
        </w:rPr>
        <w:t>ACS ES&amp;T Engineering 2022 2, 1414-1424</w:t>
      </w:r>
      <w:r>
        <w:rPr>
          <w:rFonts w:ascii="Times New Roman" w:hAnsi="Times New Roman" w:cs="Times New Roman"/>
          <w:sz w:val="24"/>
          <w:szCs w:val="24"/>
          <w:lang w:val="en-GB"/>
        </w:rPr>
        <w:t xml:space="preserve">, </w:t>
      </w:r>
      <w:r w:rsidRPr="000E6C13">
        <w:rPr>
          <w:rFonts w:ascii="Times New Roman" w:hAnsi="Times New Roman" w:cs="Times New Roman"/>
          <w:sz w:val="24"/>
          <w:szCs w:val="24"/>
          <w:lang w:val="en-GB"/>
        </w:rPr>
        <w:t>DOI: 10.1021/acsestengg.1c00492</w:t>
      </w:r>
      <w:r>
        <w:rPr>
          <w:rFonts w:ascii="Times New Roman" w:hAnsi="Times New Roman" w:cs="Times New Roman"/>
          <w:sz w:val="24"/>
          <w:szCs w:val="24"/>
          <w:lang w:val="en-GB"/>
        </w:rPr>
        <w:t>.</w:t>
      </w:r>
    </w:p>
    <w:p w14:paraId="3D0128B8" w14:textId="235C1D23"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lastRenderedPageBreak/>
        <w:t xml:space="preserve">Menon M, Robinson B, Oswald SE, Kaestner A, Abbaspour KC, Lehmann E, Schulin R </w:t>
      </w:r>
      <w:r w:rsidRPr="008D7823">
        <w:rPr>
          <w:rFonts w:ascii="Times New Roman" w:hAnsi="Times New Roman" w:cs="Times New Roman"/>
          <w:sz w:val="24"/>
          <w:szCs w:val="24"/>
          <w:lang w:val="en-GB"/>
        </w:rPr>
        <w:t xml:space="preserve">(2007) Visualization of root growth in heterogeneously contaminated soil using neutron radiography. </w:t>
      </w:r>
      <w:proofErr w:type="spellStart"/>
      <w:r w:rsidRPr="008D7823">
        <w:rPr>
          <w:rFonts w:ascii="Times New Roman" w:hAnsi="Times New Roman" w:cs="Times New Roman"/>
          <w:sz w:val="24"/>
          <w:szCs w:val="24"/>
          <w:lang w:val="en-GB"/>
        </w:rPr>
        <w:t>Eur</w:t>
      </w:r>
      <w:proofErr w:type="spellEnd"/>
      <w:r w:rsidRPr="008D7823">
        <w:rPr>
          <w:rFonts w:ascii="Times New Roman" w:hAnsi="Times New Roman" w:cs="Times New Roman"/>
          <w:sz w:val="24"/>
          <w:szCs w:val="24"/>
          <w:lang w:val="en-GB"/>
        </w:rPr>
        <w:t xml:space="preserve"> J Soil Sci 58:802–810.</w:t>
      </w:r>
    </w:p>
    <w:p w14:paraId="48BBC80F" w14:textId="77777777" w:rsidR="00396BA3" w:rsidRDefault="00396BA3"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396BA3">
        <w:rPr>
          <w:rFonts w:ascii="Times New Roman" w:hAnsi="Times New Roman" w:cs="Times New Roman"/>
          <w:sz w:val="24"/>
          <w:szCs w:val="24"/>
          <w:lang w:val="en-GB"/>
        </w:rPr>
        <w:t xml:space="preserve">Meunier F, </w:t>
      </w:r>
      <w:proofErr w:type="spellStart"/>
      <w:r w:rsidRPr="00396BA3">
        <w:rPr>
          <w:rFonts w:ascii="Times New Roman" w:hAnsi="Times New Roman" w:cs="Times New Roman"/>
          <w:sz w:val="24"/>
          <w:szCs w:val="24"/>
          <w:lang w:val="en-GB"/>
        </w:rPr>
        <w:t>Draye</w:t>
      </w:r>
      <w:proofErr w:type="spellEnd"/>
      <w:r w:rsidRPr="00396BA3">
        <w:rPr>
          <w:rFonts w:ascii="Times New Roman" w:hAnsi="Times New Roman" w:cs="Times New Roman"/>
          <w:sz w:val="24"/>
          <w:szCs w:val="24"/>
          <w:lang w:val="en-GB"/>
        </w:rPr>
        <w:t xml:space="preserve"> X, </w:t>
      </w:r>
      <w:proofErr w:type="spellStart"/>
      <w:r w:rsidRPr="00396BA3">
        <w:rPr>
          <w:rFonts w:ascii="Times New Roman" w:hAnsi="Times New Roman" w:cs="Times New Roman"/>
          <w:sz w:val="24"/>
          <w:szCs w:val="24"/>
          <w:lang w:val="en-GB"/>
        </w:rPr>
        <w:t>Vanderborght</w:t>
      </w:r>
      <w:proofErr w:type="spellEnd"/>
      <w:r w:rsidRPr="00396BA3">
        <w:rPr>
          <w:rFonts w:ascii="Times New Roman" w:hAnsi="Times New Roman" w:cs="Times New Roman"/>
          <w:sz w:val="24"/>
          <w:szCs w:val="24"/>
          <w:lang w:val="en-GB"/>
        </w:rPr>
        <w:t xml:space="preserve"> J, Javaux M, Couvreur V (2017) A hybrid analytical-numerical method for solving water flow equations in root hydraulic architectures. Appl Math Model 52:648‒663.</w:t>
      </w:r>
    </w:p>
    <w:p w14:paraId="11BFC1B5" w14:textId="53121199" w:rsidR="00145E50" w:rsidRDefault="00AF2636" w:rsidP="00C450F6">
      <w:pPr>
        <w:tabs>
          <w:tab w:val="left" w:pos="284"/>
        </w:tabs>
        <w:snapToGrid w:val="0"/>
        <w:spacing w:after="120" w:line="360" w:lineRule="auto"/>
        <w:jc w:val="both"/>
        <w:rPr>
          <w:rFonts w:ascii="Times New Roman" w:hAnsi="Times New Roman" w:cs="Times New Roman"/>
          <w:sz w:val="24"/>
          <w:szCs w:val="24"/>
          <w:lang w:val="en-GB"/>
        </w:rPr>
      </w:pPr>
      <w:r w:rsidRPr="00AF2636">
        <w:rPr>
          <w:rFonts w:ascii="Times New Roman" w:hAnsi="Times New Roman" w:cs="Times New Roman"/>
          <w:sz w:val="24"/>
          <w:szCs w:val="24"/>
        </w:rPr>
        <w:t>Mezeli MM, Page S, George TS, Neilson R, Mead A, Blackwell MS, Haygarth PM (202</w:t>
      </w:r>
      <w:r w:rsidR="003061F9">
        <w:rPr>
          <w:rFonts w:ascii="Times New Roman" w:hAnsi="Times New Roman" w:cs="Times New Roman"/>
          <w:sz w:val="24"/>
          <w:szCs w:val="24"/>
        </w:rPr>
        <w:t>0</w:t>
      </w:r>
      <w:r w:rsidRPr="00AF2636">
        <w:rPr>
          <w:rFonts w:ascii="Times New Roman" w:hAnsi="Times New Roman" w:cs="Times New Roman"/>
          <w:sz w:val="24"/>
          <w:szCs w:val="24"/>
        </w:rPr>
        <w:t>). Using a meta-analysis approach to understand complexity in soil biodiversity and phosphorus acquisition in plants</w:t>
      </w:r>
      <w:r w:rsidR="0005171B">
        <w:rPr>
          <w:rFonts w:ascii="Times New Roman" w:hAnsi="Times New Roman" w:cs="Times New Roman"/>
          <w:sz w:val="24"/>
          <w:szCs w:val="24"/>
        </w:rPr>
        <w:t>.</w:t>
      </w:r>
      <w:r w:rsidRPr="00AF2636">
        <w:rPr>
          <w:rFonts w:ascii="Times New Roman" w:hAnsi="Times New Roman" w:cs="Times New Roman"/>
          <w:sz w:val="24"/>
          <w:szCs w:val="24"/>
        </w:rPr>
        <w:t xml:space="preserve"> </w:t>
      </w:r>
      <w:r w:rsidR="0005171B" w:rsidRPr="00C450F6">
        <w:rPr>
          <w:rFonts w:ascii="Times New Roman" w:hAnsi="Times New Roman" w:cs="Times New Roman"/>
          <w:sz w:val="24"/>
          <w:szCs w:val="24"/>
        </w:rPr>
        <w:t xml:space="preserve">Soil </w:t>
      </w:r>
      <w:r w:rsidR="0005171B">
        <w:rPr>
          <w:rFonts w:ascii="Times New Roman" w:hAnsi="Times New Roman" w:cs="Times New Roman"/>
          <w:sz w:val="24"/>
          <w:szCs w:val="24"/>
        </w:rPr>
        <w:t>B</w:t>
      </w:r>
      <w:r w:rsidR="0005171B" w:rsidRPr="00C450F6">
        <w:rPr>
          <w:rFonts w:ascii="Times New Roman" w:hAnsi="Times New Roman" w:cs="Times New Roman"/>
          <w:sz w:val="24"/>
          <w:szCs w:val="24"/>
        </w:rPr>
        <w:t xml:space="preserve">iol </w:t>
      </w:r>
      <w:r w:rsidR="0005171B">
        <w:rPr>
          <w:rFonts w:ascii="Times New Roman" w:hAnsi="Times New Roman" w:cs="Times New Roman"/>
          <w:sz w:val="24"/>
          <w:szCs w:val="24"/>
        </w:rPr>
        <w:t>B</w:t>
      </w:r>
      <w:r w:rsidR="0005171B" w:rsidRPr="00C450F6">
        <w:rPr>
          <w:rFonts w:ascii="Times New Roman" w:hAnsi="Times New Roman" w:cs="Times New Roman"/>
          <w:sz w:val="24"/>
          <w:szCs w:val="24"/>
        </w:rPr>
        <w:t>iochem</w:t>
      </w:r>
      <w:r w:rsidR="003061F9">
        <w:rPr>
          <w:rFonts w:ascii="Times New Roman" w:hAnsi="Times New Roman" w:cs="Times New Roman"/>
          <w:sz w:val="24"/>
          <w:szCs w:val="24"/>
        </w:rPr>
        <w:t xml:space="preserve"> </w:t>
      </w:r>
      <w:r w:rsidR="0005171B" w:rsidRPr="00C450F6">
        <w:rPr>
          <w:rFonts w:ascii="Times New Roman" w:hAnsi="Times New Roman" w:cs="Times New Roman"/>
          <w:sz w:val="24"/>
          <w:szCs w:val="24"/>
        </w:rPr>
        <w:t>142</w:t>
      </w:r>
      <w:r w:rsidR="003061F9">
        <w:rPr>
          <w:rFonts w:ascii="Times New Roman" w:hAnsi="Times New Roman" w:cs="Times New Roman"/>
          <w:sz w:val="24"/>
          <w:szCs w:val="24"/>
        </w:rPr>
        <w:t>:</w:t>
      </w:r>
      <w:r w:rsidR="0005171B" w:rsidRPr="0005171B">
        <w:rPr>
          <w:rFonts w:ascii="Times New Roman" w:hAnsi="Times New Roman" w:cs="Times New Roman"/>
          <w:sz w:val="24"/>
          <w:szCs w:val="24"/>
        </w:rPr>
        <w:t>107695</w:t>
      </w:r>
    </w:p>
    <w:p w14:paraId="7083F667" w14:textId="44F77B02" w:rsidR="00715552" w:rsidRPr="008D7823" w:rsidRDefault="00715552" w:rsidP="00C450F6">
      <w:pPr>
        <w:tabs>
          <w:tab w:val="left" w:pos="284"/>
        </w:tabs>
        <w:snapToGrid w:val="0"/>
        <w:spacing w:after="120" w:line="360" w:lineRule="auto"/>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Michael GS, Maria EM, John A, Andrew PF, Tony P (2019) A low‐cost aeroponic phenotyping system for storage root development: unravelling the below‐ground secrets of cassava (</w:t>
      </w:r>
      <w:r w:rsidRPr="008D7823">
        <w:rPr>
          <w:rFonts w:ascii="Times New Roman" w:hAnsi="Times New Roman" w:cs="Times New Roman"/>
          <w:i/>
          <w:iCs/>
          <w:sz w:val="24"/>
          <w:szCs w:val="24"/>
          <w:lang w:val="en-GB"/>
        </w:rPr>
        <w:t>Manihot esculenta</w:t>
      </w:r>
      <w:r w:rsidRPr="008D7823">
        <w:rPr>
          <w:rFonts w:ascii="Times New Roman" w:hAnsi="Times New Roman" w:cs="Times New Roman"/>
          <w:sz w:val="24"/>
          <w:szCs w:val="24"/>
          <w:lang w:val="en-GB"/>
        </w:rPr>
        <w:t>). Plant Methods 15(1):131 DOI 10.1186/s13007-019-0517-6.</w:t>
      </w:r>
    </w:p>
    <w:p w14:paraId="1190CC46"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Mittler R (2006) Abiotic stress, the field environment and stress combination. Trend Plant Sci 11:15–19.</w:t>
      </w:r>
    </w:p>
    <w:p w14:paraId="7AF960D5"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Mori A, Fukuda T, </w:t>
      </w:r>
      <w:proofErr w:type="spellStart"/>
      <w:r w:rsidRPr="008D7823">
        <w:rPr>
          <w:rFonts w:ascii="Times New Roman" w:hAnsi="Times New Roman" w:cs="Times New Roman"/>
          <w:sz w:val="24"/>
          <w:szCs w:val="24"/>
          <w:lang w:val="en-GB"/>
        </w:rPr>
        <w:t>Vejchasarn</w:t>
      </w:r>
      <w:proofErr w:type="spellEnd"/>
      <w:r w:rsidRPr="008D7823">
        <w:rPr>
          <w:rFonts w:ascii="Times New Roman" w:hAnsi="Times New Roman" w:cs="Times New Roman"/>
          <w:sz w:val="24"/>
          <w:szCs w:val="24"/>
          <w:lang w:val="en-GB"/>
        </w:rPr>
        <w:t xml:space="preserve"> P, Nestler J, </w:t>
      </w:r>
      <w:proofErr w:type="spellStart"/>
      <w:r w:rsidRPr="008D7823">
        <w:rPr>
          <w:rFonts w:ascii="Times New Roman" w:hAnsi="Times New Roman" w:cs="Times New Roman"/>
          <w:sz w:val="24"/>
          <w:szCs w:val="24"/>
          <w:lang w:val="en-GB"/>
        </w:rPr>
        <w:t>Pariasca</w:t>
      </w:r>
      <w:proofErr w:type="spellEnd"/>
      <w:r w:rsidRPr="008D7823">
        <w:rPr>
          <w:rFonts w:ascii="Times New Roman" w:hAnsi="Times New Roman" w:cs="Times New Roman"/>
          <w:sz w:val="24"/>
          <w:szCs w:val="24"/>
          <w:lang w:val="en-GB"/>
        </w:rPr>
        <w:t>-Tanaka J, Wissuwa M (2016) The role of root size versus root efficiency in phosphorus acquisition in rice. J Exp Bot 67(4):1179-89.</w:t>
      </w:r>
    </w:p>
    <w:p w14:paraId="4C04CF8D"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Muluneh MG (2021) Impact of climate change on biodiversity and food security: A global perspective. Agric Food </w:t>
      </w:r>
      <w:proofErr w:type="spellStart"/>
      <w:r w:rsidRPr="008D7823">
        <w:rPr>
          <w:rFonts w:ascii="Times New Roman" w:hAnsi="Times New Roman" w:cs="Times New Roman"/>
          <w:sz w:val="24"/>
          <w:szCs w:val="24"/>
          <w:lang w:val="en-GB"/>
        </w:rPr>
        <w:t>Secur</w:t>
      </w:r>
      <w:proofErr w:type="spellEnd"/>
      <w:r w:rsidRPr="008D7823">
        <w:rPr>
          <w:rFonts w:ascii="Times New Roman" w:hAnsi="Times New Roman" w:cs="Times New Roman"/>
          <w:sz w:val="24"/>
          <w:szCs w:val="24"/>
          <w:lang w:val="en-GB"/>
        </w:rPr>
        <w:t xml:space="preserve"> 10:36. </w:t>
      </w:r>
    </w:p>
    <w:p w14:paraId="6F9B3DF2"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US"/>
        </w:rPr>
      </w:pPr>
      <w:proofErr w:type="spellStart"/>
      <w:r w:rsidRPr="008D7823">
        <w:rPr>
          <w:rFonts w:ascii="Times New Roman" w:hAnsi="Times New Roman" w:cs="Times New Roman"/>
          <w:sz w:val="24"/>
          <w:szCs w:val="24"/>
          <w:lang w:val="fr-CH"/>
        </w:rPr>
        <w:t>Naveed</w:t>
      </w:r>
      <w:proofErr w:type="spellEnd"/>
      <w:r w:rsidRPr="008D7823">
        <w:rPr>
          <w:rFonts w:ascii="Times New Roman" w:hAnsi="Times New Roman" w:cs="Times New Roman"/>
          <w:sz w:val="24"/>
          <w:szCs w:val="24"/>
          <w:lang w:val="fr-CH"/>
        </w:rPr>
        <w:t xml:space="preserve"> M, Ahmed MA, </w:t>
      </w:r>
      <w:proofErr w:type="spellStart"/>
      <w:r w:rsidRPr="008D7823">
        <w:rPr>
          <w:rFonts w:ascii="Times New Roman" w:hAnsi="Times New Roman" w:cs="Times New Roman"/>
          <w:sz w:val="24"/>
          <w:szCs w:val="24"/>
          <w:lang w:val="fr-CH"/>
        </w:rPr>
        <w:t>Benard</w:t>
      </w:r>
      <w:proofErr w:type="spellEnd"/>
      <w:r w:rsidRPr="008D7823">
        <w:rPr>
          <w:rFonts w:ascii="Times New Roman" w:hAnsi="Times New Roman" w:cs="Times New Roman"/>
          <w:sz w:val="24"/>
          <w:szCs w:val="24"/>
          <w:lang w:val="fr-CH"/>
        </w:rPr>
        <w:t xml:space="preserve"> P, Brown LK, George TS, </w:t>
      </w:r>
      <w:proofErr w:type="spellStart"/>
      <w:r w:rsidRPr="008D7823">
        <w:rPr>
          <w:rFonts w:ascii="Times New Roman" w:hAnsi="Times New Roman" w:cs="Times New Roman"/>
          <w:sz w:val="24"/>
          <w:szCs w:val="24"/>
          <w:lang w:val="fr-CH"/>
        </w:rPr>
        <w:t>Bengough</w:t>
      </w:r>
      <w:proofErr w:type="spellEnd"/>
      <w:r w:rsidRPr="008D7823">
        <w:rPr>
          <w:rFonts w:ascii="Times New Roman" w:hAnsi="Times New Roman" w:cs="Times New Roman"/>
          <w:sz w:val="24"/>
          <w:szCs w:val="24"/>
          <w:lang w:val="fr-CH"/>
        </w:rPr>
        <w:t xml:space="preserve"> AG, Roose T, </w:t>
      </w:r>
      <w:proofErr w:type="spellStart"/>
      <w:r w:rsidRPr="008D7823">
        <w:rPr>
          <w:rFonts w:ascii="Times New Roman" w:hAnsi="Times New Roman" w:cs="Times New Roman"/>
          <w:sz w:val="24"/>
          <w:szCs w:val="24"/>
          <w:lang w:val="fr-CH"/>
        </w:rPr>
        <w:t>Koebernick</w:t>
      </w:r>
      <w:proofErr w:type="spellEnd"/>
      <w:r w:rsidRPr="008D7823">
        <w:rPr>
          <w:rFonts w:ascii="Times New Roman" w:hAnsi="Times New Roman" w:cs="Times New Roman"/>
          <w:sz w:val="24"/>
          <w:szCs w:val="24"/>
          <w:lang w:val="fr-CH"/>
        </w:rPr>
        <w:t xml:space="preserve"> N, </w:t>
      </w:r>
      <w:proofErr w:type="spellStart"/>
      <w:r w:rsidRPr="008D7823">
        <w:rPr>
          <w:rFonts w:ascii="Times New Roman" w:hAnsi="Times New Roman" w:cs="Times New Roman"/>
          <w:sz w:val="24"/>
          <w:szCs w:val="24"/>
          <w:lang w:val="fr-CH"/>
        </w:rPr>
        <w:t>Hallett</w:t>
      </w:r>
      <w:proofErr w:type="spellEnd"/>
      <w:r w:rsidRPr="008D7823">
        <w:rPr>
          <w:rFonts w:ascii="Times New Roman" w:hAnsi="Times New Roman" w:cs="Times New Roman"/>
          <w:sz w:val="24"/>
          <w:szCs w:val="24"/>
          <w:lang w:val="fr-CH"/>
        </w:rPr>
        <w:t xml:space="preserve"> PD </w:t>
      </w:r>
      <w:r w:rsidRPr="008D7823">
        <w:rPr>
          <w:rFonts w:ascii="Times New Roman" w:hAnsi="Times New Roman" w:cs="Times New Roman"/>
          <w:sz w:val="24"/>
          <w:szCs w:val="24"/>
          <w:lang w:val="en-US"/>
        </w:rPr>
        <w:t>(2019)</w:t>
      </w:r>
      <w:r w:rsidRPr="00B37A55">
        <w:rPr>
          <w:rFonts w:ascii="Times New Roman" w:hAnsi="Times New Roman" w:cs="Times New Roman"/>
          <w:sz w:val="24"/>
          <w:szCs w:val="24"/>
          <w:lang w:val="en-GB"/>
        </w:rPr>
        <w:t xml:space="preserve"> </w:t>
      </w:r>
      <w:r w:rsidRPr="008D7823">
        <w:rPr>
          <w:rFonts w:ascii="Times New Roman" w:hAnsi="Times New Roman" w:cs="Times New Roman"/>
          <w:sz w:val="24"/>
          <w:szCs w:val="24"/>
          <w:lang w:val="en-US"/>
        </w:rPr>
        <w:t xml:space="preserve">Surface tension, rheology and hydrophobicity of </w:t>
      </w:r>
      <w:proofErr w:type="spellStart"/>
      <w:r w:rsidRPr="008D7823">
        <w:rPr>
          <w:rFonts w:ascii="Times New Roman" w:hAnsi="Times New Roman" w:cs="Times New Roman"/>
          <w:sz w:val="24"/>
          <w:szCs w:val="24"/>
          <w:lang w:val="en-US"/>
        </w:rPr>
        <w:t>rhizodeposits</w:t>
      </w:r>
      <w:proofErr w:type="spellEnd"/>
      <w:r w:rsidRPr="008D7823">
        <w:rPr>
          <w:rFonts w:ascii="Times New Roman" w:hAnsi="Times New Roman" w:cs="Times New Roman"/>
          <w:sz w:val="24"/>
          <w:szCs w:val="24"/>
          <w:lang w:val="en-US"/>
        </w:rPr>
        <w:t xml:space="preserve"> and seed mucilage influence soil water retention and hysteresis. Plant Soil 437:65–81.</w:t>
      </w:r>
    </w:p>
    <w:p w14:paraId="31A45212"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Naveed M, Brown LK, Raffan AC, George TS, Bengough AG, Roose T, Sinclair I, Koebernick N, Cooper L, Hackett CA, Hallett PD (2017)</w:t>
      </w:r>
      <w:r w:rsidRPr="00B37A55">
        <w:rPr>
          <w:rFonts w:ascii="Times New Roman" w:hAnsi="Times New Roman" w:cs="Times New Roman"/>
          <w:sz w:val="24"/>
          <w:szCs w:val="24"/>
          <w:lang w:val="en-GB"/>
        </w:rPr>
        <w:t xml:space="preserve"> </w:t>
      </w:r>
      <w:r w:rsidRPr="008D7823">
        <w:rPr>
          <w:rFonts w:ascii="Times New Roman" w:hAnsi="Times New Roman" w:cs="Times New Roman"/>
          <w:sz w:val="24"/>
          <w:szCs w:val="24"/>
          <w:lang w:val="en-GB"/>
        </w:rPr>
        <w:t xml:space="preserve">Plant exudates may stabilize or weaken soil depending on species, </w:t>
      </w:r>
      <w:proofErr w:type="gramStart"/>
      <w:r w:rsidRPr="008D7823">
        <w:rPr>
          <w:rFonts w:ascii="Times New Roman" w:hAnsi="Times New Roman" w:cs="Times New Roman"/>
          <w:sz w:val="24"/>
          <w:szCs w:val="24"/>
          <w:lang w:val="en-GB"/>
        </w:rPr>
        <w:t>origin</w:t>
      </w:r>
      <w:proofErr w:type="gramEnd"/>
      <w:r w:rsidRPr="008D7823">
        <w:rPr>
          <w:rFonts w:ascii="Times New Roman" w:hAnsi="Times New Roman" w:cs="Times New Roman"/>
          <w:sz w:val="24"/>
          <w:szCs w:val="24"/>
          <w:lang w:val="en-GB"/>
        </w:rPr>
        <w:t xml:space="preserve"> and time. Euro J Soil Sci 68:806–816. </w:t>
      </w:r>
    </w:p>
    <w:p w14:paraId="07ED3869"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fr-CH"/>
        </w:rPr>
      </w:pPr>
      <w:proofErr w:type="spellStart"/>
      <w:r w:rsidRPr="008D7823">
        <w:rPr>
          <w:rFonts w:ascii="Times New Roman" w:hAnsi="Times New Roman" w:cs="Times New Roman"/>
          <w:sz w:val="24"/>
          <w:szCs w:val="24"/>
          <w:lang w:val="fr-CH"/>
        </w:rPr>
        <w:t>Naveed</w:t>
      </w:r>
      <w:proofErr w:type="spellEnd"/>
      <w:r w:rsidRPr="008D7823">
        <w:rPr>
          <w:rFonts w:ascii="Times New Roman" w:hAnsi="Times New Roman" w:cs="Times New Roman"/>
          <w:sz w:val="24"/>
          <w:szCs w:val="24"/>
          <w:lang w:val="fr-CH"/>
        </w:rPr>
        <w:t xml:space="preserve"> M, Brown LK, </w:t>
      </w:r>
      <w:proofErr w:type="spellStart"/>
      <w:r w:rsidRPr="008D7823">
        <w:rPr>
          <w:rFonts w:ascii="Times New Roman" w:hAnsi="Times New Roman" w:cs="Times New Roman"/>
          <w:sz w:val="24"/>
          <w:szCs w:val="24"/>
          <w:lang w:val="fr-CH"/>
        </w:rPr>
        <w:t>Raffan</w:t>
      </w:r>
      <w:proofErr w:type="spellEnd"/>
      <w:r w:rsidRPr="008D7823">
        <w:rPr>
          <w:rFonts w:ascii="Times New Roman" w:hAnsi="Times New Roman" w:cs="Times New Roman"/>
          <w:sz w:val="24"/>
          <w:szCs w:val="24"/>
          <w:lang w:val="fr-CH"/>
        </w:rPr>
        <w:t xml:space="preserve"> AC, George TS, </w:t>
      </w:r>
      <w:proofErr w:type="spellStart"/>
      <w:r w:rsidRPr="008D7823">
        <w:rPr>
          <w:rFonts w:ascii="Times New Roman" w:hAnsi="Times New Roman" w:cs="Times New Roman"/>
          <w:sz w:val="24"/>
          <w:szCs w:val="24"/>
          <w:lang w:val="fr-CH"/>
        </w:rPr>
        <w:t>Bengough</w:t>
      </w:r>
      <w:proofErr w:type="spellEnd"/>
      <w:r w:rsidRPr="008D7823">
        <w:rPr>
          <w:rFonts w:ascii="Times New Roman" w:hAnsi="Times New Roman" w:cs="Times New Roman"/>
          <w:sz w:val="24"/>
          <w:szCs w:val="24"/>
          <w:lang w:val="fr-CH"/>
        </w:rPr>
        <w:t xml:space="preserve"> AG, Roose T, Sinclair I, </w:t>
      </w:r>
      <w:proofErr w:type="spellStart"/>
      <w:r w:rsidRPr="008D7823">
        <w:rPr>
          <w:rFonts w:ascii="Times New Roman" w:hAnsi="Times New Roman" w:cs="Times New Roman"/>
          <w:sz w:val="24"/>
          <w:szCs w:val="24"/>
          <w:lang w:val="fr-CH"/>
        </w:rPr>
        <w:t>Koebernick</w:t>
      </w:r>
      <w:proofErr w:type="spellEnd"/>
      <w:r w:rsidRPr="008D7823">
        <w:rPr>
          <w:rFonts w:ascii="Times New Roman" w:hAnsi="Times New Roman" w:cs="Times New Roman"/>
          <w:sz w:val="24"/>
          <w:szCs w:val="24"/>
          <w:lang w:val="fr-CH"/>
        </w:rPr>
        <w:t xml:space="preserve"> N, Cooper L, </w:t>
      </w:r>
      <w:proofErr w:type="spellStart"/>
      <w:r w:rsidRPr="008D7823">
        <w:rPr>
          <w:rFonts w:ascii="Times New Roman" w:hAnsi="Times New Roman" w:cs="Times New Roman"/>
          <w:sz w:val="24"/>
          <w:szCs w:val="24"/>
          <w:lang w:val="fr-CH"/>
        </w:rPr>
        <w:t>Hallett</w:t>
      </w:r>
      <w:proofErr w:type="spellEnd"/>
      <w:r w:rsidRPr="008D7823">
        <w:rPr>
          <w:rFonts w:ascii="Times New Roman" w:hAnsi="Times New Roman" w:cs="Times New Roman"/>
          <w:sz w:val="24"/>
          <w:szCs w:val="24"/>
          <w:lang w:val="fr-CH"/>
        </w:rPr>
        <w:t xml:space="preserve"> PD (2018) </w:t>
      </w:r>
      <w:proofErr w:type="spellStart"/>
      <w:r w:rsidRPr="008D7823">
        <w:rPr>
          <w:rFonts w:ascii="Times New Roman" w:hAnsi="Times New Roman" w:cs="Times New Roman"/>
          <w:sz w:val="24"/>
          <w:szCs w:val="24"/>
          <w:lang w:val="fr-CH"/>
        </w:rPr>
        <w:t>Rhizosphere-scale</w:t>
      </w:r>
      <w:proofErr w:type="spellEnd"/>
      <w:r w:rsidRPr="008D7823">
        <w:rPr>
          <w:rFonts w:ascii="Times New Roman" w:hAnsi="Times New Roman" w:cs="Times New Roman"/>
          <w:sz w:val="24"/>
          <w:szCs w:val="24"/>
          <w:lang w:val="fr-CH"/>
        </w:rPr>
        <w:t xml:space="preserve"> quantification of </w:t>
      </w:r>
      <w:proofErr w:type="spellStart"/>
      <w:r w:rsidRPr="008D7823">
        <w:rPr>
          <w:rFonts w:ascii="Times New Roman" w:hAnsi="Times New Roman" w:cs="Times New Roman"/>
          <w:sz w:val="24"/>
          <w:szCs w:val="24"/>
          <w:lang w:val="fr-CH"/>
        </w:rPr>
        <w:t>hydraulic</w:t>
      </w:r>
      <w:proofErr w:type="spellEnd"/>
      <w:r w:rsidRPr="008D7823">
        <w:rPr>
          <w:rFonts w:ascii="Times New Roman" w:hAnsi="Times New Roman" w:cs="Times New Roman"/>
          <w:sz w:val="24"/>
          <w:szCs w:val="24"/>
          <w:lang w:val="fr-CH"/>
        </w:rPr>
        <w:t xml:space="preserve"> and </w:t>
      </w:r>
      <w:proofErr w:type="spellStart"/>
      <w:r w:rsidRPr="008D7823">
        <w:rPr>
          <w:rFonts w:ascii="Times New Roman" w:hAnsi="Times New Roman" w:cs="Times New Roman"/>
          <w:sz w:val="24"/>
          <w:szCs w:val="24"/>
          <w:lang w:val="fr-CH"/>
        </w:rPr>
        <w:t>mechanical</w:t>
      </w:r>
      <w:proofErr w:type="spellEnd"/>
      <w:r w:rsidRPr="008D7823">
        <w:rPr>
          <w:rFonts w:ascii="Times New Roman" w:hAnsi="Times New Roman" w:cs="Times New Roman"/>
          <w:sz w:val="24"/>
          <w:szCs w:val="24"/>
          <w:lang w:val="fr-CH"/>
        </w:rPr>
        <w:t xml:space="preserve"> </w:t>
      </w:r>
      <w:proofErr w:type="spellStart"/>
      <w:r w:rsidRPr="008D7823">
        <w:rPr>
          <w:rFonts w:ascii="Times New Roman" w:hAnsi="Times New Roman" w:cs="Times New Roman"/>
          <w:sz w:val="24"/>
          <w:szCs w:val="24"/>
          <w:lang w:val="fr-CH"/>
        </w:rPr>
        <w:t>properties</w:t>
      </w:r>
      <w:proofErr w:type="spellEnd"/>
      <w:r w:rsidRPr="008D7823">
        <w:rPr>
          <w:rFonts w:ascii="Times New Roman" w:hAnsi="Times New Roman" w:cs="Times New Roman"/>
          <w:sz w:val="24"/>
          <w:szCs w:val="24"/>
          <w:lang w:val="fr-CH"/>
        </w:rPr>
        <w:t xml:space="preserve"> of </w:t>
      </w:r>
      <w:proofErr w:type="spellStart"/>
      <w:r w:rsidRPr="008D7823">
        <w:rPr>
          <w:rFonts w:ascii="Times New Roman" w:hAnsi="Times New Roman" w:cs="Times New Roman"/>
          <w:sz w:val="24"/>
          <w:szCs w:val="24"/>
          <w:lang w:val="fr-CH"/>
        </w:rPr>
        <w:t>soil</w:t>
      </w:r>
      <w:proofErr w:type="spellEnd"/>
      <w:r w:rsidRPr="008D7823">
        <w:rPr>
          <w:rFonts w:ascii="Times New Roman" w:hAnsi="Times New Roman" w:cs="Times New Roman"/>
          <w:sz w:val="24"/>
          <w:szCs w:val="24"/>
          <w:lang w:val="fr-CH"/>
        </w:rPr>
        <w:t xml:space="preserve"> </w:t>
      </w:r>
      <w:proofErr w:type="spellStart"/>
      <w:r w:rsidRPr="008D7823">
        <w:rPr>
          <w:rFonts w:ascii="Times New Roman" w:hAnsi="Times New Roman" w:cs="Times New Roman"/>
          <w:sz w:val="24"/>
          <w:szCs w:val="24"/>
          <w:lang w:val="fr-CH"/>
        </w:rPr>
        <w:t>impacted</w:t>
      </w:r>
      <w:proofErr w:type="spellEnd"/>
      <w:r w:rsidRPr="008D7823">
        <w:rPr>
          <w:rFonts w:ascii="Times New Roman" w:hAnsi="Times New Roman" w:cs="Times New Roman"/>
          <w:sz w:val="24"/>
          <w:szCs w:val="24"/>
          <w:lang w:val="fr-CH"/>
        </w:rPr>
        <w:t xml:space="preserve"> by root and </w:t>
      </w:r>
      <w:proofErr w:type="spellStart"/>
      <w:r w:rsidRPr="008D7823">
        <w:rPr>
          <w:rFonts w:ascii="Times New Roman" w:hAnsi="Times New Roman" w:cs="Times New Roman"/>
          <w:sz w:val="24"/>
          <w:szCs w:val="24"/>
          <w:lang w:val="fr-CH"/>
        </w:rPr>
        <w:t>seed</w:t>
      </w:r>
      <w:proofErr w:type="spellEnd"/>
      <w:r w:rsidRPr="008D7823">
        <w:rPr>
          <w:rFonts w:ascii="Times New Roman" w:hAnsi="Times New Roman" w:cs="Times New Roman"/>
          <w:sz w:val="24"/>
          <w:szCs w:val="24"/>
          <w:lang w:val="fr-CH"/>
        </w:rPr>
        <w:t xml:space="preserve"> </w:t>
      </w:r>
      <w:proofErr w:type="spellStart"/>
      <w:r w:rsidRPr="008D7823">
        <w:rPr>
          <w:rFonts w:ascii="Times New Roman" w:hAnsi="Times New Roman" w:cs="Times New Roman"/>
          <w:sz w:val="24"/>
          <w:szCs w:val="24"/>
          <w:lang w:val="fr-CH"/>
        </w:rPr>
        <w:t>exudates</w:t>
      </w:r>
      <w:proofErr w:type="spellEnd"/>
      <w:r w:rsidRPr="008D7823">
        <w:rPr>
          <w:rFonts w:ascii="Times New Roman" w:hAnsi="Times New Roman" w:cs="Times New Roman"/>
          <w:sz w:val="24"/>
          <w:szCs w:val="24"/>
          <w:lang w:val="fr-CH"/>
        </w:rPr>
        <w:t xml:space="preserve">. </w:t>
      </w:r>
      <w:proofErr w:type="spellStart"/>
      <w:r w:rsidRPr="008D7823">
        <w:rPr>
          <w:rFonts w:ascii="Times New Roman" w:hAnsi="Times New Roman" w:cs="Times New Roman"/>
          <w:sz w:val="24"/>
          <w:szCs w:val="24"/>
          <w:lang w:val="fr-CH"/>
        </w:rPr>
        <w:t>Vadose</w:t>
      </w:r>
      <w:proofErr w:type="spellEnd"/>
      <w:r w:rsidRPr="008D7823">
        <w:rPr>
          <w:rFonts w:ascii="Times New Roman" w:hAnsi="Times New Roman" w:cs="Times New Roman"/>
          <w:sz w:val="24"/>
          <w:szCs w:val="24"/>
          <w:lang w:val="fr-CH"/>
        </w:rPr>
        <w:t xml:space="preserve"> Zone J </w:t>
      </w:r>
      <w:proofErr w:type="gramStart"/>
      <w:r w:rsidRPr="008D7823">
        <w:rPr>
          <w:rFonts w:ascii="Times New Roman" w:hAnsi="Times New Roman" w:cs="Times New Roman"/>
          <w:sz w:val="24"/>
          <w:szCs w:val="24"/>
          <w:lang w:val="fr-CH"/>
        </w:rPr>
        <w:t>17:</w:t>
      </w:r>
      <w:proofErr w:type="gramEnd"/>
      <w:r w:rsidRPr="008D7823">
        <w:rPr>
          <w:rFonts w:ascii="Times New Roman" w:hAnsi="Times New Roman" w:cs="Times New Roman"/>
          <w:sz w:val="24"/>
          <w:szCs w:val="24"/>
          <w:lang w:val="fr-CH"/>
        </w:rPr>
        <w:t>1–12.</w:t>
      </w:r>
    </w:p>
    <w:p w14:paraId="3299CCA4"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Naveed M, Brown LK, Raffan AC, George TS, Bengough AG, Roose T, Sinclair I, Koebernick N, Cooper L, Hackett CA, Hallett PD (2017) Plant exudates may stabilize or weaken soil depending on species, </w:t>
      </w:r>
      <w:proofErr w:type="gramStart"/>
      <w:r w:rsidRPr="008D7823">
        <w:rPr>
          <w:rFonts w:ascii="Times New Roman" w:hAnsi="Times New Roman" w:cs="Times New Roman"/>
          <w:sz w:val="24"/>
          <w:szCs w:val="24"/>
          <w:lang w:val="en-GB"/>
        </w:rPr>
        <w:t>origin</w:t>
      </w:r>
      <w:proofErr w:type="gramEnd"/>
      <w:r w:rsidRPr="008D7823">
        <w:rPr>
          <w:rFonts w:ascii="Times New Roman" w:hAnsi="Times New Roman" w:cs="Times New Roman"/>
          <w:sz w:val="24"/>
          <w:szCs w:val="24"/>
          <w:lang w:val="en-GB"/>
        </w:rPr>
        <w:t xml:space="preserve"> and time. </w:t>
      </w:r>
      <w:proofErr w:type="spellStart"/>
      <w:r w:rsidRPr="008D7823">
        <w:rPr>
          <w:rFonts w:ascii="Times New Roman" w:hAnsi="Times New Roman" w:cs="Times New Roman"/>
          <w:sz w:val="24"/>
          <w:szCs w:val="24"/>
          <w:lang w:val="en-GB"/>
        </w:rPr>
        <w:t>Eur</w:t>
      </w:r>
      <w:proofErr w:type="spellEnd"/>
      <w:r w:rsidRPr="008D7823">
        <w:rPr>
          <w:rFonts w:ascii="Times New Roman" w:hAnsi="Times New Roman" w:cs="Times New Roman"/>
          <w:sz w:val="24"/>
          <w:szCs w:val="24"/>
          <w:lang w:val="en-GB"/>
        </w:rPr>
        <w:t xml:space="preserve"> J Soil Sci 68(6):806</w:t>
      </w:r>
      <w:r w:rsidRPr="008D7823">
        <w:rPr>
          <w:rFonts w:ascii="Times New Roman" w:hAnsi="Times New Roman" w:cs="Times New Roman"/>
          <w:sz w:val="24"/>
          <w:szCs w:val="24"/>
          <w:lang w:val="fr-CH"/>
        </w:rPr>
        <w:t>–8</w:t>
      </w:r>
      <w:r w:rsidRPr="008D7823">
        <w:rPr>
          <w:rFonts w:ascii="Times New Roman" w:hAnsi="Times New Roman" w:cs="Times New Roman"/>
          <w:sz w:val="24"/>
          <w:szCs w:val="24"/>
          <w:lang w:val="en-GB"/>
        </w:rPr>
        <w:t>16.</w:t>
      </w:r>
    </w:p>
    <w:p w14:paraId="514C87C5"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lastRenderedPageBreak/>
        <w:t xml:space="preserve">Naylor D, DeGraaf S, Purdom E, Coleman-Derr D (2017) Drought and host selection influence bacterial community dynamics in the grass root microbiome. ISME J 11:2691–2704. </w:t>
      </w:r>
    </w:p>
    <w:p w14:paraId="00016264"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Newton AC, Flavell AJ, George TS, </w:t>
      </w:r>
      <w:proofErr w:type="spellStart"/>
      <w:r w:rsidRPr="00B37A55">
        <w:rPr>
          <w:rFonts w:ascii="Times New Roman" w:hAnsi="Times New Roman" w:cs="Times New Roman"/>
          <w:sz w:val="24"/>
          <w:szCs w:val="24"/>
          <w:lang w:val="en-GB"/>
        </w:rPr>
        <w:t>Leat</w:t>
      </w:r>
      <w:proofErr w:type="spellEnd"/>
      <w:r w:rsidRPr="00B37A55">
        <w:rPr>
          <w:rFonts w:ascii="Times New Roman" w:hAnsi="Times New Roman" w:cs="Times New Roman"/>
          <w:sz w:val="24"/>
          <w:szCs w:val="24"/>
          <w:lang w:val="en-GB"/>
        </w:rPr>
        <w:t xml:space="preserve"> P, Mullholland B, Ramsay L, Revoredo-</w:t>
      </w:r>
      <w:proofErr w:type="spellStart"/>
      <w:r w:rsidRPr="00B37A55">
        <w:rPr>
          <w:rFonts w:ascii="Times New Roman" w:hAnsi="Times New Roman" w:cs="Times New Roman"/>
          <w:sz w:val="24"/>
          <w:szCs w:val="24"/>
          <w:lang w:val="en-GB"/>
        </w:rPr>
        <w:t>Giha</w:t>
      </w:r>
      <w:proofErr w:type="spellEnd"/>
      <w:r w:rsidRPr="00B37A55">
        <w:rPr>
          <w:rFonts w:ascii="Times New Roman" w:hAnsi="Times New Roman" w:cs="Times New Roman"/>
          <w:sz w:val="24"/>
          <w:szCs w:val="24"/>
          <w:lang w:val="en-GB"/>
        </w:rPr>
        <w:t xml:space="preserve"> C, Russell J, Steffenson BJ, Swanston JS, Thomas WT (2011) Crops that feed the world: 4. Barley: A resilient crop? Strengths and weaknesses in the context of food security. Food Sec 3:141–178.</w:t>
      </w:r>
    </w:p>
    <w:p w14:paraId="5028574A"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Nielsen KL, Lynch JP, Weiss HN (1997) </w:t>
      </w:r>
      <w:r w:rsidRPr="008D7823">
        <w:rPr>
          <w:rFonts w:ascii="Times New Roman" w:hAnsi="Times New Roman" w:cs="Times New Roman"/>
          <w:sz w:val="24"/>
          <w:szCs w:val="24"/>
          <w:lang w:val="en-GB"/>
        </w:rPr>
        <w:t>Fractal geometry of bean root systems: Correlations between spatial and fractal dimension. Am J Bot 84:26–33.</w:t>
      </w:r>
    </w:p>
    <w:p w14:paraId="36A99E3B"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B37A55">
        <w:rPr>
          <w:rFonts w:ascii="Times New Roman" w:hAnsi="Times New Roman" w:cs="Times New Roman"/>
          <w:sz w:val="24"/>
          <w:szCs w:val="24"/>
          <w:lang w:val="en-GB"/>
        </w:rPr>
        <w:t>Niones</w:t>
      </w:r>
      <w:proofErr w:type="spellEnd"/>
      <w:r w:rsidRPr="00B37A55">
        <w:rPr>
          <w:rFonts w:ascii="Times New Roman" w:hAnsi="Times New Roman" w:cs="Times New Roman"/>
          <w:sz w:val="24"/>
          <w:szCs w:val="24"/>
          <w:lang w:val="en-GB"/>
        </w:rPr>
        <w:t xml:space="preserve"> JM, Inukai Y, </w:t>
      </w:r>
      <w:proofErr w:type="spellStart"/>
      <w:r w:rsidRPr="00B37A55">
        <w:rPr>
          <w:rFonts w:ascii="Times New Roman" w:hAnsi="Times New Roman" w:cs="Times New Roman"/>
          <w:sz w:val="24"/>
          <w:szCs w:val="24"/>
          <w:lang w:val="en-GB"/>
        </w:rPr>
        <w:t>Suralta</w:t>
      </w:r>
      <w:proofErr w:type="spellEnd"/>
      <w:r w:rsidRPr="00B37A55">
        <w:rPr>
          <w:rFonts w:ascii="Times New Roman" w:hAnsi="Times New Roman" w:cs="Times New Roman"/>
          <w:sz w:val="24"/>
          <w:szCs w:val="24"/>
          <w:lang w:val="en-GB"/>
        </w:rPr>
        <w:t xml:space="preserve"> RR, Yamauchi A (2015) QTL associated with lateral root plasticity in response to soil moisture fluctuation stress in rice, Plant Soil 391:63–75</w:t>
      </w:r>
    </w:p>
    <w:p w14:paraId="242817CD"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B37A55">
        <w:rPr>
          <w:rFonts w:ascii="Times New Roman" w:hAnsi="Times New Roman" w:cs="Times New Roman"/>
          <w:sz w:val="24"/>
          <w:szCs w:val="24"/>
          <w:lang w:val="en-GB"/>
        </w:rPr>
        <w:t>Niones</w:t>
      </w:r>
      <w:proofErr w:type="spellEnd"/>
      <w:r w:rsidRPr="00B37A55">
        <w:rPr>
          <w:rFonts w:ascii="Times New Roman" w:hAnsi="Times New Roman" w:cs="Times New Roman"/>
          <w:sz w:val="24"/>
          <w:szCs w:val="24"/>
          <w:lang w:val="en-GB"/>
        </w:rPr>
        <w:t xml:space="preserve"> JM, </w:t>
      </w:r>
      <w:proofErr w:type="spellStart"/>
      <w:r w:rsidRPr="00B37A55">
        <w:rPr>
          <w:rFonts w:ascii="Times New Roman" w:hAnsi="Times New Roman" w:cs="Times New Roman"/>
          <w:sz w:val="24"/>
          <w:szCs w:val="24"/>
          <w:lang w:val="en-GB"/>
        </w:rPr>
        <w:t>Suralta</w:t>
      </w:r>
      <w:proofErr w:type="spellEnd"/>
      <w:r w:rsidRPr="00B37A55">
        <w:rPr>
          <w:rFonts w:ascii="Times New Roman" w:hAnsi="Times New Roman" w:cs="Times New Roman"/>
          <w:sz w:val="24"/>
          <w:szCs w:val="24"/>
          <w:lang w:val="en-GB"/>
        </w:rPr>
        <w:t xml:space="preserve"> RR, Inukai Y, Yamauchi A (2013) Roles of root aerenchyma development and its associated QTL in dry matter production under transient moisture stress in rice. Plant Prod Sci 16(3):205–216</w:t>
      </w:r>
    </w:p>
    <w:p w14:paraId="3125C933"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8D7823">
        <w:rPr>
          <w:rFonts w:ascii="Times New Roman" w:hAnsi="Times New Roman" w:cs="Times New Roman"/>
          <w:sz w:val="24"/>
          <w:szCs w:val="24"/>
          <w:lang w:val="en-GB"/>
        </w:rPr>
        <w:t>Oburger</w:t>
      </w:r>
      <w:proofErr w:type="spellEnd"/>
      <w:r w:rsidRPr="008D7823">
        <w:rPr>
          <w:rFonts w:ascii="Times New Roman" w:hAnsi="Times New Roman" w:cs="Times New Roman"/>
          <w:sz w:val="24"/>
          <w:szCs w:val="24"/>
          <w:lang w:val="en-GB"/>
        </w:rPr>
        <w:t xml:space="preserve"> E, Schmidt H (2016) New methods to unravel rhizosphere processes. Trends Plant Sci 21:243–255.</w:t>
      </w:r>
    </w:p>
    <w:p w14:paraId="11A46613"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8D7823">
        <w:rPr>
          <w:rFonts w:ascii="Times New Roman" w:hAnsi="Times New Roman" w:cs="Times New Roman"/>
          <w:sz w:val="24"/>
          <w:szCs w:val="24"/>
          <w:lang w:val="en-GB"/>
        </w:rPr>
        <w:t>Oyserman</w:t>
      </w:r>
      <w:proofErr w:type="spellEnd"/>
      <w:r w:rsidRPr="008D7823">
        <w:rPr>
          <w:rFonts w:ascii="Times New Roman" w:hAnsi="Times New Roman" w:cs="Times New Roman"/>
          <w:sz w:val="24"/>
          <w:szCs w:val="24"/>
          <w:lang w:val="en-GB"/>
        </w:rPr>
        <w:t xml:space="preserve"> BO, Flores SS, Griffioen T, Pan X, van der Wijk E, Pronk L, </w:t>
      </w:r>
      <w:proofErr w:type="spellStart"/>
      <w:r w:rsidRPr="008D7823">
        <w:rPr>
          <w:rFonts w:ascii="Times New Roman" w:hAnsi="Times New Roman" w:cs="Times New Roman"/>
          <w:sz w:val="24"/>
          <w:szCs w:val="24"/>
          <w:lang w:val="en-GB"/>
        </w:rPr>
        <w:t>Lokhorst</w:t>
      </w:r>
      <w:proofErr w:type="spellEnd"/>
      <w:r w:rsidRPr="008D7823">
        <w:rPr>
          <w:rFonts w:ascii="Times New Roman" w:hAnsi="Times New Roman" w:cs="Times New Roman"/>
          <w:sz w:val="24"/>
          <w:szCs w:val="24"/>
          <w:lang w:val="en-GB"/>
        </w:rPr>
        <w:t xml:space="preserve"> W, </w:t>
      </w:r>
      <w:proofErr w:type="spellStart"/>
      <w:r w:rsidRPr="008D7823">
        <w:rPr>
          <w:rFonts w:ascii="Times New Roman" w:hAnsi="Times New Roman" w:cs="Times New Roman"/>
          <w:sz w:val="24"/>
          <w:szCs w:val="24"/>
          <w:lang w:val="en-GB"/>
        </w:rPr>
        <w:t>Nurfikari</w:t>
      </w:r>
      <w:proofErr w:type="spellEnd"/>
      <w:r w:rsidRPr="008D7823">
        <w:rPr>
          <w:rFonts w:ascii="Times New Roman" w:hAnsi="Times New Roman" w:cs="Times New Roman"/>
          <w:sz w:val="24"/>
          <w:szCs w:val="24"/>
          <w:lang w:val="en-GB"/>
        </w:rPr>
        <w:t xml:space="preserve"> A, Paulson JN, </w:t>
      </w:r>
      <w:proofErr w:type="spellStart"/>
      <w:r w:rsidRPr="008D7823">
        <w:rPr>
          <w:rFonts w:ascii="Times New Roman" w:hAnsi="Times New Roman" w:cs="Times New Roman"/>
          <w:sz w:val="24"/>
          <w:szCs w:val="24"/>
          <w:lang w:val="en-GB"/>
        </w:rPr>
        <w:t>Movassagh</w:t>
      </w:r>
      <w:proofErr w:type="spellEnd"/>
      <w:r w:rsidRPr="008D7823">
        <w:rPr>
          <w:rFonts w:ascii="Times New Roman" w:hAnsi="Times New Roman" w:cs="Times New Roman"/>
          <w:sz w:val="24"/>
          <w:szCs w:val="24"/>
          <w:lang w:val="en-GB"/>
        </w:rPr>
        <w:t xml:space="preserve"> M, </w:t>
      </w:r>
      <w:proofErr w:type="spellStart"/>
      <w:r w:rsidRPr="008D7823">
        <w:rPr>
          <w:rFonts w:ascii="Times New Roman" w:hAnsi="Times New Roman" w:cs="Times New Roman"/>
          <w:sz w:val="24"/>
          <w:szCs w:val="24"/>
          <w:lang w:val="en-GB"/>
        </w:rPr>
        <w:t>Stopnisek</w:t>
      </w:r>
      <w:proofErr w:type="spellEnd"/>
      <w:r w:rsidRPr="008D7823">
        <w:rPr>
          <w:rFonts w:ascii="Times New Roman" w:hAnsi="Times New Roman" w:cs="Times New Roman"/>
          <w:sz w:val="24"/>
          <w:szCs w:val="24"/>
          <w:lang w:val="en-GB"/>
        </w:rPr>
        <w:t xml:space="preserve"> N, </w:t>
      </w:r>
      <w:proofErr w:type="spellStart"/>
      <w:r w:rsidRPr="008D7823">
        <w:rPr>
          <w:rFonts w:ascii="Times New Roman" w:hAnsi="Times New Roman" w:cs="Times New Roman"/>
          <w:sz w:val="24"/>
          <w:szCs w:val="24"/>
          <w:lang w:val="en-GB"/>
        </w:rPr>
        <w:t>Kupczok</w:t>
      </w:r>
      <w:proofErr w:type="spellEnd"/>
      <w:r w:rsidRPr="008D7823">
        <w:rPr>
          <w:rFonts w:ascii="Times New Roman" w:hAnsi="Times New Roman" w:cs="Times New Roman"/>
          <w:sz w:val="24"/>
          <w:szCs w:val="24"/>
          <w:lang w:val="en-GB"/>
        </w:rPr>
        <w:t xml:space="preserve"> A, Cordovez V, Carrión VJ, </w:t>
      </w:r>
      <w:proofErr w:type="spellStart"/>
      <w:r w:rsidRPr="008D7823">
        <w:rPr>
          <w:rFonts w:ascii="Times New Roman" w:hAnsi="Times New Roman" w:cs="Times New Roman"/>
          <w:sz w:val="24"/>
          <w:szCs w:val="24"/>
          <w:lang w:val="en-GB"/>
        </w:rPr>
        <w:t>Ligterink</w:t>
      </w:r>
      <w:proofErr w:type="spellEnd"/>
      <w:r w:rsidRPr="008D7823">
        <w:rPr>
          <w:rFonts w:ascii="Times New Roman" w:hAnsi="Times New Roman" w:cs="Times New Roman"/>
          <w:sz w:val="24"/>
          <w:szCs w:val="24"/>
          <w:lang w:val="en-GB"/>
        </w:rPr>
        <w:t xml:space="preserve"> W, Snoek BL, Medema MH, Raaijmakers JM (2022) Disentangling the genetic basis of rhizosphere microbiome assembly in tomato. Nat </w:t>
      </w:r>
      <w:proofErr w:type="spellStart"/>
      <w:r w:rsidRPr="008D7823">
        <w:rPr>
          <w:rFonts w:ascii="Times New Roman" w:hAnsi="Times New Roman" w:cs="Times New Roman"/>
          <w:sz w:val="24"/>
          <w:szCs w:val="24"/>
          <w:lang w:val="en-GB"/>
        </w:rPr>
        <w:t>Commun</w:t>
      </w:r>
      <w:proofErr w:type="spellEnd"/>
      <w:r w:rsidRPr="008D7823">
        <w:rPr>
          <w:rFonts w:ascii="Times New Roman" w:hAnsi="Times New Roman" w:cs="Times New Roman"/>
          <w:sz w:val="24"/>
          <w:szCs w:val="24"/>
          <w:lang w:val="en-GB"/>
        </w:rPr>
        <w:t xml:space="preserve"> 13:3228.</w:t>
      </w:r>
    </w:p>
    <w:p w14:paraId="6AEC9162"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8D7823">
        <w:rPr>
          <w:rFonts w:ascii="Times New Roman" w:hAnsi="Times New Roman" w:cs="Times New Roman"/>
          <w:sz w:val="24"/>
          <w:szCs w:val="24"/>
          <w:lang w:val="en-GB"/>
        </w:rPr>
        <w:t>Paleari</w:t>
      </w:r>
      <w:proofErr w:type="spellEnd"/>
      <w:r w:rsidRPr="008D7823">
        <w:rPr>
          <w:rFonts w:ascii="Times New Roman" w:hAnsi="Times New Roman" w:cs="Times New Roman"/>
          <w:sz w:val="24"/>
          <w:szCs w:val="24"/>
          <w:lang w:val="en-GB"/>
        </w:rPr>
        <w:t xml:space="preserve"> L, Li T, Yang Y, Wilson LT, Hasegawa T, Boote KJ, Buis S, Hoogenboom G, Gao Y, </w:t>
      </w:r>
      <w:proofErr w:type="spellStart"/>
      <w:r w:rsidRPr="008D7823">
        <w:rPr>
          <w:rFonts w:ascii="Times New Roman" w:hAnsi="Times New Roman" w:cs="Times New Roman"/>
          <w:sz w:val="24"/>
          <w:szCs w:val="24"/>
          <w:lang w:val="en-GB"/>
        </w:rPr>
        <w:t>Movedi</w:t>
      </w:r>
      <w:proofErr w:type="spellEnd"/>
      <w:r w:rsidRPr="008D7823">
        <w:rPr>
          <w:rFonts w:ascii="Times New Roman" w:hAnsi="Times New Roman" w:cs="Times New Roman"/>
          <w:sz w:val="24"/>
          <w:szCs w:val="24"/>
          <w:lang w:val="en-GB"/>
        </w:rPr>
        <w:t xml:space="preserve"> E, </w:t>
      </w:r>
      <w:proofErr w:type="spellStart"/>
      <w:r w:rsidRPr="008D7823">
        <w:rPr>
          <w:rFonts w:ascii="Times New Roman" w:hAnsi="Times New Roman" w:cs="Times New Roman"/>
          <w:sz w:val="24"/>
          <w:szCs w:val="24"/>
          <w:lang w:val="en-GB"/>
        </w:rPr>
        <w:t>Ruget</w:t>
      </w:r>
      <w:proofErr w:type="spellEnd"/>
      <w:r w:rsidRPr="008D7823">
        <w:rPr>
          <w:rFonts w:ascii="Times New Roman" w:hAnsi="Times New Roman" w:cs="Times New Roman"/>
          <w:sz w:val="24"/>
          <w:szCs w:val="24"/>
          <w:lang w:val="en-GB"/>
        </w:rPr>
        <w:t xml:space="preserve"> F, Singh U, </w:t>
      </w:r>
      <w:proofErr w:type="spellStart"/>
      <w:r w:rsidRPr="008D7823">
        <w:rPr>
          <w:rFonts w:ascii="Times New Roman" w:hAnsi="Times New Roman" w:cs="Times New Roman"/>
          <w:sz w:val="24"/>
          <w:szCs w:val="24"/>
          <w:lang w:val="en-GB"/>
        </w:rPr>
        <w:t>Stöckle</w:t>
      </w:r>
      <w:proofErr w:type="spellEnd"/>
      <w:r w:rsidRPr="008D7823">
        <w:rPr>
          <w:rFonts w:ascii="Times New Roman" w:hAnsi="Times New Roman" w:cs="Times New Roman"/>
          <w:sz w:val="24"/>
          <w:szCs w:val="24"/>
          <w:lang w:val="en-GB"/>
        </w:rPr>
        <w:t xml:space="preserve"> CO, Tang L, Wallach D, Zhu Y, Confalonieri R (2022) A trait-based model ensemble approach to design rice plant types for future climate. Global Change </w:t>
      </w:r>
      <w:proofErr w:type="spellStart"/>
      <w:r w:rsidRPr="008D7823">
        <w:rPr>
          <w:rFonts w:ascii="Times New Roman" w:hAnsi="Times New Roman" w:cs="Times New Roman"/>
          <w:sz w:val="24"/>
          <w:szCs w:val="24"/>
          <w:lang w:val="en-GB"/>
        </w:rPr>
        <w:t>Biol</w:t>
      </w:r>
      <w:proofErr w:type="spellEnd"/>
      <w:r w:rsidRPr="008D7823">
        <w:rPr>
          <w:rFonts w:ascii="Times New Roman" w:hAnsi="Times New Roman" w:cs="Times New Roman"/>
          <w:sz w:val="24"/>
          <w:szCs w:val="24"/>
          <w:lang w:val="en-GB"/>
        </w:rPr>
        <w:t xml:space="preserve"> 28:2689–2710.</w:t>
      </w:r>
    </w:p>
    <w:p w14:paraId="10925C6F"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Pandey S, Singh A, Parida SK, Prasad M (2022) Combining speed breeding with traditional and genomics-assisted breeding for crop improvement. Plant Breeding 141:301–313.</w:t>
      </w:r>
    </w:p>
    <w:p w14:paraId="59F0BD4E"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B37A55">
        <w:rPr>
          <w:rFonts w:ascii="Times New Roman" w:hAnsi="Times New Roman" w:cs="Times New Roman"/>
          <w:sz w:val="24"/>
          <w:szCs w:val="24"/>
          <w:lang w:val="en-GB"/>
        </w:rPr>
        <w:t>Pavliotis</w:t>
      </w:r>
      <w:proofErr w:type="spellEnd"/>
      <w:r w:rsidRPr="00B37A55">
        <w:rPr>
          <w:rFonts w:ascii="Times New Roman" w:hAnsi="Times New Roman" w:cs="Times New Roman"/>
          <w:sz w:val="24"/>
          <w:szCs w:val="24"/>
          <w:lang w:val="en-GB"/>
        </w:rPr>
        <w:t xml:space="preserve"> G, Stuart A (2008) Multiscale methods: averaging and homogenization. Springer Science &amp; Business Media.</w:t>
      </w:r>
    </w:p>
    <w:p w14:paraId="039B2EE8"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Pérez-Jaramillo JE, Carrión VJ, de Hollander M, Raaijmakers JM (2018) The wild side of plant microbiomes. Microbiome 6:143.</w:t>
      </w:r>
    </w:p>
    <w:p w14:paraId="73633E63"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Pérez-Jaramillo JE, Mendes R, Raaijmakers JM (2016) Impact of plant domestication on rhizosphere microbiome assembly and functions. Plant molecular biology 90:635–644.</w:t>
      </w:r>
    </w:p>
    <w:p w14:paraId="415D6070" w14:textId="77777777" w:rsidR="00715552" w:rsidRPr="00B37A55"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lastRenderedPageBreak/>
        <w:t>Peters W, van der Velde IR, van Schaik E, Miller JB, Ciais P, Duarte HF, van der Laan-</w:t>
      </w:r>
      <w:proofErr w:type="spellStart"/>
      <w:r w:rsidRPr="008D7823">
        <w:rPr>
          <w:rFonts w:ascii="Times New Roman" w:hAnsi="Times New Roman" w:cs="Times New Roman"/>
          <w:sz w:val="24"/>
          <w:szCs w:val="24"/>
          <w:lang w:val="en-GB"/>
        </w:rPr>
        <w:t>Luijkx</w:t>
      </w:r>
      <w:proofErr w:type="spellEnd"/>
      <w:r w:rsidRPr="008D7823">
        <w:rPr>
          <w:rFonts w:ascii="Times New Roman" w:hAnsi="Times New Roman" w:cs="Times New Roman"/>
          <w:sz w:val="24"/>
          <w:szCs w:val="24"/>
          <w:lang w:val="en-GB"/>
        </w:rPr>
        <w:t xml:space="preserve"> IT, van der Molen MK, Scholze M, Schaefer K, Vidale PL, Verhoef A, </w:t>
      </w:r>
      <w:proofErr w:type="spellStart"/>
      <w:r w:rsidRPr="008D7823">
        <w:rPr>
          <w:rFonts w:ascii="Times New Roman" w:hAnsi="Times New Roman" w:cs="Times New Roman"/>
          <w:sz w:val="24"/>
          <w:szCs w:val="24"/>
          <w:lang w:val="en-GB"/>
        </w:rPr>
        <w:t>Warlind</w:t>
      </w:r>
      <w:proofErr w:type="spellEnd"/>
      <w:r w:rsidRPr="008D7823">
        <w:rPr>
          <w:rFonts w:ascii="Times New Roman" w:hAnsi="Times New Roman" w:cs="Times New Roman"/>
          <w:sz w:val="24"/>
          <w:szCs w:val="24"/>
          <w:lang w:val="en-GB"/>
        </w:rPr>
        <w:t xml:space="preserve"> D, Zhu D, Tans PP, Vaughn B, White JWC</w:t>
      </w:r>
      <w:r w:rsidRPr="00B37A55">
        <w:rPr>
          <w:rFonts w:ascii="Times New Roman" w:hAnsi="Times New Roman" w:cs="Times New Roman"/>
          <w:sz w:val="24"/>
          <w:szCs w:val="24"/>
          <w:lang w:val="en-GB"/>
        </w:rPr>
        <w:t xml:space="preserve"> (2018) </w:t>
      </w:r>
      <w:r w:rsidRPr="008D7823">
        <w:rPr>
          <w:rFonts w:ascii="Times New Roman" w:hAnsi="Times New Roman" w:cs="Times New Roman"/>
          <w:sz w:val="24"/>
          <w:szCs w:val="24"/>
          <w:lang w:val="en-GB"/>
        </w:rPr>
        <w:t>Increased water-use efficiency and reduced CO</w:t>
      </w:r>
      <w:r w:rsidRPr="008D7823">
        <w:rPr>
          <w:rFonts w:ascii="Times New Roman" w:hAnsi="Times New Roman" w:cs="Times New Roman"/>
          <w:sz w:val="24"/>
          <w:szCs w:val="24"/>
          <w:vertAlign w:val="subscript"/>
          <w:lang w:val="en-GB"/>
        </w:rPr>
        <w:t>2</w:t>
      </w:r>
      <w:r w:rsidRPr="008D7823">
        <w:rPr>
          <w:rFonts w:ascii="Times New Roman" w:hAnsi="Times New Roman" w:cs="Times New Roman"/>
          <w:sz w:val="24"/>
          <w:szCs w:val="24"/>
          <w:lang w:val="en-GB"/>
        </w:rPr>
        <w:t xml:space="preserve"> uptake by plants during droughts at a continental scale. </w:t>
      </w:r>
      <w:r w:rsidRPr="00B37A55">
        <w:rPr>
          <w:rFonts w:ascii="Times New Roman" w:hAnsi="Times New Roman" w:cs="Times New Roman"/>
          <w:sz w:val="24"/>
          <w:szCs w:val="24"/>
          <w:lang w:val="en-GB"/>
        </w:rPr>
        <w:t xml:space="preserve">Nature </w:t>
      </w:r>
      <w:proofErr w:type="spellStart"/>
      <w:r w:rsidRPr="00B37A55">
        <w:rPr>
          <w:rFonts w:ascii="Times New Roman" w:hAnsi="Times New Roman" w:cs="Times New Roman"/>
          <w:sz w:val="24"/>
          <w:szCs w:val="24"/>
          <w:lang w:val="en-GB"/>
        </w:rPr>
        <w:t>Geosci</w:t>
      </w:r>
      <w:proofErr w:type="spellEnd"/>
      <w:r w:rsidRPr="00B37A55">
        <w:rPr>
          <w:rFonts w:ascii="Times New Roman" w:hAnsi="Times New Roman" w:cs="Times New Roman"/>
          <w:sz w:val="24"/>
          <w:szCs w:val="24"/>
          <w:lang w:val="en-GB"/>
        </w:rPr>
        <w:t xml:space="preserve"> 11:744–748. </w:t>
      </w:r>
    </w:p>
    <w:p w14:paraId="364987EC"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Pflugfelder D, Kochs J, Koller R, Jahnke S, Mohl C, Pariyar S, Fassbender H, Nagel KA, Watt M, van Dusschoten D (2022) </w:t>
      </w:r>
      <w:r w:rsidRPr="008D7823">
        <w:rPr>
          <w:rFonts w:ascii="Times New Roman" w:hAnsi="Times New Roman" w:cs="Times New Roman"/>
          <w:sz w:val="24"/>
          <w:szCs w:val="24"/>
          <w:lang w:val="en-GB"/>
        </w:rPr>
        <w:t>The root system architecture of wheat establishing in soil is associated with varying elongation rates of seminal roots: quantification using 4D magnetic resonance imaging. J Exp Bot 73:2050–2060.</w:t>
      </w:r>
    </w:p>
    <w:p w14:paraId="3DF03D67" w14:textId="77777777" w:rsidR="00715552" w:rsidRPr="00B37A55" w:rsidRDefault="00715552" w:rsidP="00F9453B">
      <w:pPr>
        <w:tabs>
          <w:tab w:val="left" w:pos="284"/>
        </w:tabs>
        <w:adjustRightInd w:val="0"/>
        <w:snapToGrid w:val="0"/>
        <w:spacing w:beforeLines="50" w:before="120"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Postma JA, Lynch JP (2011) Root cortical aerenchyma enhances the growth of maize on soils with suboptimal availability of nitrogen, phosphorus, and potassium. Plant </w:t>
      </w:r>
      <w:proofErr w:type="spellStart"/>
      <w:r w:rsidRPr="00B37A55">
        <w:rPr>
          <w:rFonts w:ascii="Times New Roman" w:hAnsi="Times New Roman" w:cs="Times New Roman"/>
          <w:sz w:val="24"/>
          <w:szCs w:val="24"/>
          <w:lang w:val="en-GB"/>
        </w:rPr>
        <w:t>Physiol</w:t>
      </w:r>
      <w:proofErr w:type="spellEnd"/>
      <w:r w:rsidRPr="00B37A55">
        <w:rPr>
          <w:rFonts w:ascii="Times New Roman" w:hAnsi="Times New Roman" w:cs="Times New Roman"/>
          <w:sz w:val="24"/>
          <w:szCs w:val="24"/>
          <w:lang w:val="en-GB"/>
        </w:rPr>
        <w:t xml:space="preserve"> 156:1190–1201</w:t>
      </w:r>
    </w:p>
    <w:p w14:paraId="44707BFF"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Prince SJ, Murphy M, </w:t>
      </w:r>
      <w:proofErr w:type="spellStart"/>
      <w:r w:rsidRPr="008D7823">
        <w:rPr>
          <w:rFonts w:ascii="Times New Roman" w:hAnsi="Times New Roman" w:cs="Times New Roman"/>
          <w:sz w:val="24"/>
          <w:szCs w:val="24"/>
          <w:lang w:val="en-GB"/>
        </w:rPr>
        <w:t>Mutava</w:t>
      </w:r>
      <w:proofErr w:type="spellEnd"/>
      <w:r w:rsidRPr="008D7823">
        <w:rPr>
          <w:rFonts w:ascii="Times New Roman" w:hAnsi="Times New Roman" w:cs="Times New Roman"/>
          <w:sz w:val="24"/>
          <w:szCs w:val="24"/>
          <w:lang w:val="en-GB"/>
        </w:rPr>
        <w:t xml:space="preserve"> RN, Durnell LA, </w:t>
      </w:r>
      <w:proofErr w:type="spellStart"/>
      <w:r w:rsidRPr="008D7823">
        <w:rPr>
          <w:rFonts w:ascii="Times New Roman" w:hAnsi="Times New Roman" w:cs="Times New Roman"/>
          <w:sz w:val="24"/>
          <w:szCs w:val="24"/>
          <w:lang w:val="en-GB"/>
        </w:rPr>
        <w:t>Valliyodan</w:t>
      </w:r>
      <w:proofErr w:type="spellEnd"/>
      <w:r w:rsidRPr="008D7823">
        <w:rPr>
          <w:rFonts w:ascii="Times New Roman" w:hAnsi="Times New Roman" w:cs="Times New Roman"/>
          <w:sz w:val="24"/>
          <w:szCs w:val="24"/>
          <w:lang w:val="en-GB"/>
        </w:rPr>
        <w:t xml:space="preserve"> B, Shannon JG, Nguyen HT (2017) Root xylem plasticity to improve water use and yield in water-stressed soybean. J Exp Bot 68:2027–2036.</w:t>
      </w:r>
    </w:p>
    <w:p w14:paraId="2A51CED6"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8D7823">
        <w:rPr>
          <w:rFonts w:ascii="Times New Roman" w:hAnsi="Times New Roman" w:cs="Times New Roman"/>
          <w:sz w:val="24"/>
          <w:szCs w:val="24"/>
          <w:lang w:val="en-GB"/>
        </w:rPr>
        <w:t>Pugnaire</w:t>
      </w:r>
      <w:proofErr w:type="spellEnd"/>
      <w:r w:rsidRPr="008D7823">
        <w:rPr>
          <w:rFonts w:ascii="Times New Roman" w:hAnsi="Times New Roman" w:cs="Times New Roman"/>
          <w:sz w:val="24"/>
          <w:szCs w:val="24"/>
          <w:lang w:val="en-GB"/>
        </w:rPr>
        <w:t xml:space="preserve"> FI, Morillo JA, </w:t>
      </w:r>
      <w:proofErr w:type="spellStart"/>
      <w:r w:rsidRPr="008D7823">
        <w:rPr>
          <w:rFonts w:ascii="Times New Roman" w:hAnsi="Times New Roman" w:cs="Times New Roman"/>
          <w:sz w:val="24"/>
          <w:szCs w:val="24"/>
          <w:lang w:val="en-GB"/>
        </w:rPr>
        <w:t>Peñuelas</w:t>
      </w:r>
      <w:proofErr w:type="spellEnd"/>
      <w:r w:rsidRPr="008D7823">
        <w:rPr>
          <w:rFonts w:ascii="Times New Roman" w:hAnsi="Times New Roman" w:cs="Times New Roman"/>
          <w:sz w:val="24"/>
          <w:szCs w:val="24"/>
          <w:lang w:val="en-GB"/>
        </w:rPr>
        <w:t xml:space="preserve"> J, Reich PB, Bardgett RD, Gaxiola A, Wardle DA, Van Der Putten WH (2019) Climate change effects on plant-soil </w:t>
      </w:r>
      <w:proofErr w:type="gramStart"/>
      <w:r w:rsidRPr="008D7823">
        <w:rPr>
          <w:rFonts w:ascii="Times New Roman" w:hAnsi="Times New Roman" w:cs="Times New Roman"/>
          <w:sz w:val="24"/>
          <w:szCs w:val="24"/>
          <w:lang w:val="en-GB"/>
        </w:rPr>
        <w:t>feedbacks</w:t>
      </w:r>
      <w:proofErr w:type="gramEnd"/>
      <w:r w:rsidRPr="008D7823">
        <w:rPr>
          <w:rFonts w:ascii="Times New Roman" w:hAnsi="Times New Roman" w:cs="Times New Roman"/>
          <w:sz w:val="24"/>
          <w:szCs w:val="24"/>
          <w:lang w:val="en-GB"/>
        </w:rPr>
        <w:t xml:space="preserve"> and consequences for biodiversity and functioning of terrestrial ecosystems. Sci Adv </w:t>
      </w:r>
      <w:proofErr w:type="gramStart"/>
      <w:r w:rsidRPr="008D7823">
        <w:rPr>
          <w:rFonts w:ascii="Times New Roman" w:hAnsi="Times New Roman" w:cs="Times New Roman"/>
          <w:sz w:val="24"/>
          <w:szCs w:val="24"/>
          <w:lang w:val="en-GB"/>
        </w:rPr>
        <w:t>5:eaaz</w:t>
      </w:r>
      <w:proofErr w:type="gramEnd"/>
      <w:r w:rsidRPr="008D7823">
        <w:rPr>
          <w:rFonts w:ascii="Times New Roman" w:hAnsi="Times New Roman" w:cs="Times New Roman"/>
          <w:sz w:val="24"/>
          <w:szCs w:val="24"/>
          <w:lang w:val="en-GB"/>
        </w:rPr>
        <w:t>1834.</w:t>
      </w:r>
    </w:p>
    <w:p w14:paraId="1F78C27C" w14:textId="77777777" w:rsidR="00715552" w:rsidRPr="00B37A55"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Qiao S, Fang Y, Wu A, Xu B, Zhang S, Deng X, </w:t>
      </w:r>
      <w:proofErr w:type="spellStart"/>
      <w:r w:rsidRPr="00B37A55">
        <w:rPr>
          <w:rFonts w:ascii="Times New Roman" w:hAnsi="Times New Roman" w:cs="Times New Roman"/>
          <w:sz w:val="24"/>
          <w:szCs w:val="24"/>
          <w:lang w:val="en-GB"/>
        </w:rPr>
        <w:t>Djalovic</w:t>
      </w:r>
      <w:proofErr w:type="spellEnd"/>
      <w:r w:rsidRPr="00B37A55">
        <w:rPr>
          <w:rFonts w:ascii="Times New Roman" w:hAnsi="Times New Roman" w:cs="Times New Roman"/>
          <w:sz w:val="24"/>
          <w:szCs w:val="24"/>
          <w:lang w:val="en-GB"/>
        </w:rPr>
        <w:t xml:space="preserve"> I, Siddique KHM, Chen Y (2019) Dissecting root trait variability in maize genotypes using the semi-hydroponic phenotyping platform. Plant Soil 439:75–90</w:t>
      </w:r>
    </w:p>
    <w:p w14:paraId="76C9C13F"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Raaijmakers JM, Kiers ET (2022) Rewilding plant microbiomes. Science 378:599–600.</w:t>
      </w:r>
    </w:p>
    <w:p w14:paraId="3507828D"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Razavi BS, Liu S, </w:t>
      </w:r>
      <w:proofErr w:type="spellStart"/>
      <w:r w:rsidRPr="00B37A55">
        <w:rPr>
          <w:rFonts w:ascii="Times New Roman" w:hAnsi="Times New Roman" w:cs="Times New Roman"/>
          <w:sz w:val="24"/>
          <w:szCs w:val="24"/>
          <w:lang w:val="en-GB"/>
        </w:rPr>
        <w:t>Kuzyakov</w:t>
      </w:r>
      <w:proofErr w:type="spellEnd"/>
      <w:r w:rsidRPr="00B37A55">
        <w:rPr>
          <w:rFonts w:ascii="Times New Roman" w:hAnsi="Times New Roman" w:cs="Times New Roman"/>
          <w:sz w:val="24"/>
          <w:szCs w:val="24"/>
          <w:lang w:val="en-GB"/>
        </w:rPr>
        <w:t xml:space="preserve"> Y (2017) </w:t>
      </w:r>
      <w:r w:rsidRPr="008D7823">
        <w:rPr>
          <w:rFonts w:ascii="Times New Roman" w:hAnsi="Times New Roman" w:cs="Times New Roman"/>
          <w:sz w:val="24"/>
          <w:szCs w:val="24"/>
          <w:lang w:val="en-GB"/>
        </w:rPr>
        <w:t xml:space="preserve">Hot experience for cold-adapted microorganisms: Temperature sensitivity of soil enzymes. Soil </w:t>
      </w:r>
      <w:proofErr w:type="spellStart"/>
      <w:r w:rsidRPr="008D7823">
        <w:rPr>
          <w:rFonts w:ascii="Times New Roman" w:hAnsi="Times New Roman" w:cs="Times New Roman"/>
          <w:sz w:val="24"/>
          <w:szCs w:val="24"/>
          <w:lang w:val="en-GB"/>
        </w:rPr>
        <w:t>Biol</w:t>
      </w:r>
      <w:proofErr w:type="spellEnd"/>
      <w:r w:rsidRPr="008D7823">
        <w:rPr>
          <w:rFonts w:ascii="Times New Roman" w:hAnsi="Times New Roman" w:cs="Times New Roman"/>
          <w:sz w:val="24"/>
          <w:szCs w:val="24"/>
          <w:lang w:val="en-GB"/>
        </w:rPr>
        <w:t xml:space="preserve"> </w:t>
      </w:r>
      <w:proofErr w:type="spellStart"/>
      <w:r w:rsidRPr="008D7823">
        <w:rPr>
          <w:rFonts w:ascii="Times New Roman" w:hAnsi="Times New Roman" w:cs="Times New Roman"/>
          <w:sz w:val="24"/>
          <w:szCs w:val="24"/>
          <w:lang w:val="en-GB"/>
        </w:rPr>
        <w:t>Biochem</w:t>
      </w:r>
      <w:proofErr w:type="spellEnd"/>
      <w:r w:rsidRPr="008D7823">
        <w:rPr>
          <w:rFonts w:ascii="Times New Roman" w:hAnsi="Times New Roman" w:cs="Times New Roman"/>
          <w:sz w:val="24"/>
          <w:szCs w:val="24"/>
          <w:lang w:val="en-GB"/>
        </w:rPr>
        <w:t xml:space="preserve"> 105:236–243.</w:t>
      </w:r>
    </w:p>
    <w:p w14:paraId="7C282E04"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Redden R (2013) New approaches for crop genetic adaptation to the abiotic stresses predicted with climate change. Agronomy 3:419–432.</w:t>
      </w:r>
    </w:p>
    <w:p w14:paraId="2C7A44A4"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Richards RA, </w:t>
      </w:r>
      <w:proofErr w:type="spellStart"/>
      <w:r w:rsidRPr="008D7823">
        <w:rPr>
          <w:rFonts w:ascii="Times New Roman" w:hAnsi="Times New Roman" w:cs="Times New Roman"/>
          <w:sz w:val="24"/>
          <w:szCs w:val="24"/>
          <w:lang w:val="en-GB"/>
        </w:rPr>
        <w:t>Passioura</w:t>
      </w:r>
      <w:proofErr w:type="spellEnd"/>
      <w:r w:rsidRPr="008D7823">
        <w:rPr>
          <w:rFonts w:ascii="Times New Roman" w:hAnsi="Times New Roman" w:cs="Times New Roman"/>
          <w:sz w:val="24"/>
          <w:szCs w:val="24"/>
          <w:lang w:val="en-GB"/>
        </w:rPr>
        <w:t xml:space="preserve"> JB (1989) A breeding program to reduce the diameter of the major xylem vessel in the seminal roots of wheat and its effect on grain yield in rain-fed environments. </w:t>
      </w:r>
      <w:proofErr w:type="spellStart"/>
      <w:r w:rsidRPr="008D7823">
        <w:rPr>
          <w:rFonts w:ascii="Times New Roman" w:hAnsi="Times New Roman" w:cs="Times New Roman"/>
          <w:sz w:val="24"/>
          <w:szCs w:val="24"/>
          <w:lang w:val="en-GB"/>
        </w:rPr>
        <w:t>Aust</w:t>
      </w:r>
      <w:proofErr w:type="spellEnd"/>
      <w:r w:rsidRPr="008D7823">
        <w:rPr>
          <w:rFonts w:ascii="Times New Roman" w:hAnsi="Times New Roman" w:cs="Times New Roman"/>
          <w:sz w:val="24"/>
          <w:szCs w:val="24"/>
          <w:lang w:val="en-GB"/>
        </w:rPr>
        <w:t xml:space="preserve"> J </w:t>
      </w:r>
      <w:proofErr w:type="spellStart"/>
      <w:r w:rsidRPr="008D7823">
        <w:rPr>
          <w:rFonts w:ascii="Times New Roman" w:hAnsi="Times New Roman" w:cs="Times New Roman"/>
          <w:sz w:val="24"/>
          <w:szCs w:val="24"/>
          <w:lang w:val="en-GB"/>
        </w:rPr>
        <w:t>Agr</w:t>
      </w:r>
      <w:proofErr w:type="spellEnd"/>
      <w:r w:rsidRPr="008D7823">
        <w:rPr>
          <w:rFonts w:ascii="Times New Roman" w:hAnsi="Times New Roman" w:cs="Times New Roman"/>
          <w:sz w:val="24"/>
          <w:szCs w:val="24"/>
          <w:lang w:val="en-GB"/>
        </w:rPr>
        <w:t xml:space="preserve"> Res 40:943–950.</w:t>
      </w:r>
    </w:p>
    <w:p w14:paraId="69A824B6"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8D7823">
        <w:rPr>
          <w:rFonts w:ascii="Times New Roman" w:hAnsi="Times New Roman" w:cs="Times New Roman"/>
          <w:sz w:val="24"/>
          <w:szCs w:val="24"/>
          <w:lang w:val="en-GB"/>
        </w:rPr>
        <w:t>Rizhsky</w:t>
      </w:r>
      <w:proofErr w:type="spellEnd"/>
      <w:r w:rsidRPr="008D7823">
        <w:rPr>
          <w:rFonts w:ascii="Times New Roman" w:hAnsi="Times New Roman" w:cs="Times New Roman"/>
          <w:sz w:val="24"/>
          <w:szCs w:val="24"/>
          <w:lang w:val="en-GB"/>
        </w:rPr>
        <w:t xml:space="preserve"> L, Liang H, Mittler R (2002) The combined effect of drought stress and heat shock on gene expression in tobacco. Plant </w:t>
      </w:r>
      <w:proofErr w:type="spellStart"/>
      <w:r w:rsidRPr="008D7823">
        <w:rPr>
          <w:rFonts w:ascii="Times New Roman" w:hAnsi="Times New Roman" w:cs="Times New Roman"/>
          <w:sz w:val="24"/>
          <w:szCs w:val="24"/>
          <w:lang w:val="en-GB"/>
        </w:rPr>
        <w:t>Physiol</w:t>
      </w:r>
      <w:proofErr w:type="spellEnd"/>
      <w:r w:rsidRPr="008D7823">
        <w:rPr>
          <w:rFonts w:ascii="Times New Roman" w:hAnsi="Times New Roman" w:cs="Times New Roman"/>
          <w:sz w:val="24"/>
          <w:szCs w:val="24"/>
          <w:lang w:val="en-GB"/>
        </w:rPr>
        <w:t xml:space="preserve"> 130:1143–1151.</w:t>
      </w:r>
    </w:p>
    <w:p w14:paraId="729551DA"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lastRenderedPageBreak/>
        <w:t>Robertson-</w:t>
      </w:r>
      <w:proofErr w:type="spellStart"/>
      <w:r w:rsidRPr="008D7823">
        <w:rPr>
          <w:rFonts w:ascii="Times New Roman" w:hAnsi="Times New Roman" w:cs="Times New Roman"/>
          <w:sz w:val="24"/>
          <w:szCs w:val="24"/>
          <w:lang w:val="en-GB"/>
        </w:rPr>
        <w:t>Albertyn</w:t>
      </w:r>
      <w:proofErr w:type="spellEnd"/>
      <w:r w:rsidRPr="008D7823">
        <w:rPr>
          <w:rFonts w:ascii="Times New Roman" w:hAnsi="Times New Roman" w:cs="Times New Roman"/>
          <w:sz w:val="24"/>
          <w:szCs w:val="24"/>
          <w:lang w:val="en-GB"/>
        </w:rPr>
        <w:t xml:space="preserve"> S, Terrazas RA, Balbirnie K, Blank M, Janiak A, </w:t>
      </w:r>
      <w:proofErr w:type="spellStart"/>
      <w:r w:rsidRPr="008D7823">
        <w:rPr>
          <w:rFonts w:ascii="Times New Roman" w:hAnsi="Times New Roman" w:cs="Times New Roman"/>
          <w:sz w:val="24"/>
          <w:szCs w:val="24"/>
          <w:lang w:val="en-GB"/>
        </w:rPr>
        <w:t>Szarejko</w:t>
      </w:r>
      <w:proofErr w:type="spellEnd"/>
      <w:r w:rsidRPr="008D7823">
        <w:rPr>
          <w:rFonts w:ascii="Times New Roman" w:hAnsi="Times New Roman" w:cs="Times New Roman"/>
          <w:sz w:val="24"/>
          <w:szCs w:val="24"/>
          <w:lang w:val="en-GB"/>
        </w:rPr>
        <w:t xml:space="preserve"> I, Chmielewska B, Karcz J, Morris J, Hedley PE, George TS, Bulgarelli D (2017) Root Hair Mutations Displace the Barley Rhizosphere Microbiota. Front Plant Sci 8:1094.</w:t>
      </w:r>
    </w:p>
    <w:p w14:paraId="6571FC13"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Roose T, Schnepf A. Mathematical models of plant–soil interaction (2008) Philosophical Trans Royal Soc A: Math, Physic Engin Sci 366(1885):4597–4611.</w:t>
      </w:r>
    </w:p>
    <w:p w14:paraId="60E043AF"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8D7823">
        <w:rPr>
          <w:rFonts w:ascii="Times New Roman" w:hAnsi="Times New Roman" w:cs="Times New Roman"/>
          <w:sz w:val="24"/>
          <w:szCs w:val="24"/>
          <w:lang w:val="en-GB"/>
        </w:rPr>
        <w:t>Rötter</w:t>
      </w:r>
      <w:proofErr w:type="spellEnd"/>
      <w:r w:rsidRPr="008D7823">
        <w:rPr>
          <w:rFonts w:ascii="Times New Roman" w:hAnsi="Times New Roman" w:cs="Times New Roman"/>
          <w:sz w:val="24"/>
          <w:szCs w:val="24"/>
          <w:lang w:val="en-GB"/>
        </w:rPr>
        <w:t xml:space="preserve"> RP, Tao F, Höhn JG, </w:t>
      </w:r>
      <w:proofErr w:type="spellStart"/>
      <w:r w:rsidRPr="008D7823">
        <w:rPr>
          <w:rFonts w:ascii="Times New Roman" w:hAnsi="Times New Roman" w:cs="Times New Roman"/>
          <w:sz w:val="24"/>
          <w:szCs w:val="24"/>
          <w:lang w:val="en-GB"/>
        </w:rPr>
        <w:t>Palosuo</w:t>
      </w:r>
      <w:proofErr w:type="spellEnd"/>
      <w:r w:rsidRPr="008D7823">
        <w:rPr>
          <w:rFonts w:ascii="Times New Roman" w:hAnsi="Times New Roman" w:cs="Times New Roman"/>
          <w:sz w:val="24"/>
          <w:szCs w:val="24"/>
          <w:lang w:val="en-GB"/>
        </w:rPr>
        <w:t xml:space="preserve"> T (2015) Use of crop simulation modelling to aid ideotype design of future cereal cultivars. J Exp Bot 66:3463–3476.</w:t>
      </w:r>
    </w:p>
    <w:p w14:paraId="1691882A"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Ruan Y, </w:t>
      </w:r>
      <w:proofErr w:type="spellStart"/>
      <w:r w:rsidRPr="008D7823">
        <w:rPr>
          <w:rFonts w:ascii="Times New Roman" w:hAnsi="Times New Roman" w:cs="Times New Roman"/>
          <w:sz w:val="24"/>
          <w:szCs w:val="24"/>
          <w:lang w:val="en-GB"/>
        </w:rPr>
        <w:t>Kuzyakov</w:t>
      </w:r>
      <w:proofErr w:type="spellEnd"/>
      <w:r w:rsidRPr="008D7823">
        <w:rPr>
          <w:rFonts w:ascii="Times New Roman" w:hAnsi="Times New Roman" w:cs="Times New Roman"/>
          <w:sz w:val="24"/>
          <w:szCs w:val="24"/>
          <w:lang w:val="en-GB"/>
        </w:rPr>
        <w:t xml:space="preserve"> Y, Liu X, Zhang X, Xu Q, Guo J, Guo S, Shen Q, Yang Y, Ling N (2023) Elevated temperature and CO</w:t>
      </w:r>
      <w:r w:rsidRPr="008D7823">
        <w:rPr>
          <w:rFonts w:ascii="Times New Roman" w:hAnsi="Times New Roman" w:cs="Times New Roman"/>
          <w:sz w:val="24"/>
          <w:szCs w:val="24"/>
          <w:vertAlign w:val="subscript"/>
          <w:lang w:val="en-GB"/>
        </w:rPr>
        <w:t>2</w:t>
      </w:r>
      <w:r w:rsidRPr="008D7823">
        <w:rPr>
          <w:rFonts w:ascii="Times New Roman" w:hAnsi="Times New Roman" w:cs="Times New Roman"/>
          <w:sz w:val="24"/>
          <w:szCs w:val="24"/>
          <w:lang w:val="en-GB"/>
        </w:rPr>
        <w:t xml:space="preserve"> strongly affect the growth strategies of soil bacteria. Nat </w:t>
      </w:r>
      <w:proofErr w:type="spellStart"/>
      <w:r w:rsidRPr="008D7823">
        <w:rPr>
          <w:rFonts w:ascii="Times New Roman" w:hAnsi="Times New Roman" w:cs="Times New Roman"/>
          <w:sz w:val="24"/>
          <w:szCs w:val="24"/>
          <w:lang w:val="en-GB"/>
        </w:rPr>
        <w:t>Commun</w:t>
      </w:r>
      <w:proofErr w:type="spellEnd"/>
      <w:r w:rsidRPr="008D7823">
        <w:rPr>
          <w:rFonts w:ascii="Times New Roman" w:hAnsi="Times New Roman" w:cs="Times New Roman"/>
          <w:sz w:val="24"/>
          <w:szCs w:val="24"/>
          <w:lang w:val="en-GB"/>
        </w:rPr>
        <w:t xml:space="preserve"> 14:391.</w:t>
      </w:r>
    </w:p>
    <w:p w14:paraId="682162D6" w14:textId="0E2528C0" w:rsidR="00715552" w:rsidRDefault="00715552" w:rsidP="00F9453B">
      <w:pPr>
        <w:tabs>
          <w:tab w:val="left" w:pos="284"/>
        </w:tabs>
        <w:snapToGrid w:val="0"/>
        <w:spacing w:after="120" w:line="360" w:lineRule="auto"/>
        <w:ind w:left="310" w:hangingChars="129" w:hanging="310"/>
        <w:jc w:val="both"/>
        <w:rPr>
          <w:rFonts w:ascii="Times New Roman" w:hAnsi="Times New Roman" w:cs="Times New Roman"/>
          <w:color w:val="222222"/>
          <w:sz w:val="24"/>
          <w:szCs w:val="24"/>
          <w:lang w:val="en-GB"/>
        </w:rPr>
      </w:pPr>
      <w:r w:rsidRPr="00B37A55">
        <w:rPr>
          <w:rFonts w:ascii="Times New Roman" w:hAnsi="Times New Roman" w:cs="Times New Roman"/>
          <w:color w:val="222222"/>
          <w:sz w:val="24"/>
          <w:szCs w:val="24"/>
          <w:lang w:val="en-GB"/>
        </w:rPr>
        <w:t xml:space="preserve">Ruiz SA, Fletcher DM, </w:t>
      </w:r>
      <w:proofErr w:type="spellStart"/>
      <w:r w:rsidRPr="00B37A55">
        <w:rPr>
          <w:rFonts w:ascii="Times New Roman" w:hAnsi="Times New Roman" w:cs="Times New Roman"/>
          <w:color w:val="222222"/>
          <w:sz w:val="24"/>
          <w:szCs w:val="24"/>
          <w:lang w:val="en-GB"/>
        </w:rPr>
        <w:t>Boghi</w:t>
      </w:r>
      <w:proofErr w:type="spellEnd"/>
      <w:r w:rsidRPr="00B37A55">
        <w:rPr>
          <w:rFonts w:ascii="Times New Roman" w:hAnsi="Times New Roman" w:cs="Times New Roman"/>
          <w:color w:val="222222"/>
          <w:sz w:val="24"/>
          <w:szCs w:val="24"/>
          <w:lang w:val="en-GB"/>
        </w:rPr>
        <w:t xml:space="preserve"> A, Williams KA, Duncan SJ, Scotson CP, </w:t>
      </w:r>
      <w:proofErr w:type="spellStart"/>
      <w:r w:rsidRPr="00B37A55">
        <w:rPr>
          <w:rFonts w:ascii="Times New Roman" w:hAnsi="Times New Roman" w:cs="Times New Roman"/>
          <w:color w:val="222222"/>
          <w:sz w:val="24"/>
          <w:szCs w:val="24"/>
          <w:lang w:val="en-GB"/>
        </w:rPr>
        <w:t>Petroselli</w:t>
      </w:r>
      <w:proofErr w:type="spellEnd"/>
      <w:r w:rsidRPr="00B37A55">
        <w:rPr>
          <w:rFonts w:ascii="Times New Roman" w:hAnsi="Times New Roman" w:cs="Times New Roman"/>
          <w:color w:val="222222"/>
          <w:sz w:val="24"/>
          <w:szCs w:val="24"/>
          <w:lang w:val="en-GB"/>
        </w:rPr>
        <w:t xml:space="preserve"> C, Dias TG, Chadwick DR, Jones DL, Roose T (2020) Image-based quantification of soil microbial dead zones induced by nitrogen fertilization. Scie Total Environ 727:138197.</w:t>
      </w:r>
    </w:p>
    <w:p w14:paraId="429918C1" w14:textId="30D5E72C" w:rsidR="00B37A55" w:rsidRPr="008D7823" w:rsidRDefault="00B37A55"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Ruiz, S., Fletcher, DM, Williams, K and Roose, T (2023). Plant–Soil Modelling. In Annual Plant Reviews online, J.A. Roberts (Ed.). https://doi.org/10.1002/9781119312994.apr0755</w:t>
      </w:r>
    </w:p>
    <w:p w14:paraId="62CAF530" w14:textId="77777777" w:rsidR="00396BA3" w:rsidRDefault="00396BA3" w:rsidP="00F9453B">
      <w:pPr>
        <w:snapToGrid w:val="0"/>
        <w:spacing w:after="120" w:line="360" w:lineRule="auto"/>
        <w:ind w:left="310" w:hangingChars="129" w:hanging="310"/>
        <w:jc w:val="both"/>
        <w:rPr>
          <w:rFonts w:ascii="Times New Roman" w:hAnsi="Times New Roman" w:cs="Times New Roman"/>
          <w:sz w:val="24"/>
          <w:szCs w:val="24"/>
          <w:lang w:val="en-GB"/>
        </w:rPr>
      </w:pPr>
      <w:r w:rsidRPr="00396BA3">
        <w:rPr>
          <w:rFonts w:ascii="Times New Roman" w:hAnsi="Times New Roman" w:cs="Times New Roman"/>
          <w:sz w:val="24"/>
          <w:szCs w:val="24"/>
          <w:lang w:val="en-GB"/>
        </w:rPr>
        <w:t xml:space="preserve">Ruiz SA, </w:t>
      </w:r>
      <w:proofErr w:type="spellStart"/>
      <w:r w:rsidRPr="00396BA3">
        <w:rPr>
          <w:rFonts w:ascii="Times New Roman" w:hAnsi="Times New Roman" w:cs="Times New Roman"/>
          <w:sz w:val="24"/>
          <w:szCs w:val="24"/>
          <w:lang w:val="en-GB"/>
        </w:rPr>
        <w:t>Mckay</w:t>
      </w:r>
      <w:proofErr w:type="spellEnd"/>
      <w:r w:rsidRPr="00396BA3">
        <w:rPr>
          <w:rFonts w:ascii="Times New Roman" w:hAnsi="Times New Roman" w:cs="Times New Roman"/>
          <w:sz w:val="24"/>
          <w:szCs w:val="24"/>
          <w:lang w:val="en-GB"/>
        </w:rPr>
        <w:t xml:space="preserve"> Fletcher D, Williams K, Roose T (2021) Plant–soil modelling. Annu Plant Rev Online 4:127-198.</w:t>
      </w:r>
    </w:p>
    <w:p w14:paraId="63D992B1" w14:textId="1D911B24"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Sanaullah M, Chabbi A, Rumpel C, </w:t>
      </w:r>
      <w:proofErr w:type="spellStart"/>
      <w:r w:rsidRPr="00B37A55">
        <w:rPr>
          <w:rFonts w:ascii="Times New Roman" w:hAnsi="Times New Roman" w:cs="Times New Roman"/>
          <w:sz w:val="24"/>
          <w:szCs w:val="24"/>
          <w:lang w:val="en-GB"/>
        </w:rPr>
        <w:t>Kuzyakov</w:t>
      </w:r>
      <w:proofErr w:type="spellEnd"/>
      <w:r w:rsidRPr="00B37A55">
        <w:rPr>
          <w:rFonts w:ascii="Times New Roman" w:hAnsi="Times New Roman" w:cs="Times New Roman"/>
          <w:sz w:val="24"/>
          <w:szCs w:val="24"/>
          <w:lang w:val="en-GB"/>
        </w:rPr>
        <w:t xml:space="preserve"> Y (2012) Carbon allocation in grassland communities under drought stress followed by 14C pulse </w:t>
      </w:r>
      <w:proofErr w:type="spellStart"/>
      <w:r w:rsidRPr="00B37A55">
        <w:rPr>
          <w:rFonts w:ascii="Times New Roman" w:hAnsi="Times New Roman" w:cs="Times New Roman"/>
          <w:sz w:val="24"/>
          <w:szCs w:val="24"/>
          <w:lang w:val="en-GB"/>
        </w:rPr>
        <w:t>labeling</w:t>
      </w:r>
      <w:proofErr w:type="spellEnd"/>
      <w:r w:rsidRPr="00B37A55">
        <w:rPr>
          <w:rFonts w:ascii="Times New Roman" w:hAnsi="Times New Roman" w:cs="Times New Roman"/>
          <w:sz w:val="24"/>
          <w:szCs w:val="24"/>
          <w:lang w:val="en-GB"/>
        </w:rPr>
        <w:t xml:space="preserve">. Soil </w:t>
      </w:r>
      <w:proofErr w:type="spellStart"/>
      <w:r w:rsidRPr="00B37A55">
        <w:rPr>
          <w:rFonts w:ascii="Times New Roman" w:hAnsi="Times New Roman" w:cs="Times New Roman"/>
          <w:sz w:val="24"/>
          <w:szCs w:val="24"/>
          <w:lang w:val="en-GB"/>
        </w:rPr>
        <w:t>Biol</w:t>
      </w:r>
      <w:proofErr w:type="spellEnd"/>
      <w:r w:rsidRPr="00B37A55">
        <w:rPr>
          <w:rFonts w:ascii="Times New Roman" w:hAnsi="Times New Roman" w:cs="Times New Roman"/>
          <w:sz w:val="24"/>
          <w:szCs w:val="24"/>
          <w:lang w:val="en-GB"/>
        </w:rPr>
        <w:t xml:space="preserve"> </w:t>
      </w:r>
      <w:proofErr w:type="spellStart"/>
      <w:r w:rsidRPr="00B37A55">
        <w:rPr>
          <w:rFonts w:ascii="Times New Roman" w:hAnsi="Times New Roman" w:cs="Times New Roman"/>
          <w:sz w:val="24"/>
          <w:szCs w:val="24"/>
          <w:lang w:val="en-GB"/>
        </w:rPr>
        <w:t>Biochem</w:t>
      </w:r>
      <w:proofErr w:type="spellEnd"/>
      <w:r w:rsidRPr="00B37A55">
        <w:rPr>
          <w:rFonts w:ascii="Times New Roman" w:hAnsi="Times New Roman" w:cs="Times New Roman"/>
          <w:sz w:val="24"/>
          <w:szCs w:val="24"/>
          <w:lang w:val="en-GB"/>
        </w:rPr>
        <w:t xml:space="preserve"> 55:132–139.</w:t>
      </w:r>
    </w:p>
    <w:p w14:paraId="2CDD802C" w14:textId="77777777" w:rsidR="00715552" w:rsidRPr="00043F05" w:rsidRDefault="00715552" w:rsidP="00F9453B">
      <w:pPr>
        <w:tabs>
          <w:tab w:val="left" w:pos="284"/>
        </w:tabs>
        <w:adjustRightInd w:val="0"/>
        <w:snapToGrid w:val="0"/>
        <w:spacing w:beforeLines="50" w:before="120"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Sanguineti MC, Duvick DN, Smith S, Landi P, Tuberosa R (2006) Effects of long–term selection on seedling traits and ABA accumulation in commercial maize hybrids. </w:t>
      </w:r>
      <w:proofErr w:type="spellStart"/>
      <w:r w:rsidRPr="00043F05">
        <w:rPr>
          <w:rFonts w:ascii="Times New Roman" w:hAnsi="Times New Roman" w:cs="Times New Roman"/>
          <w:sz w:val="24"/>
          <w:szCs w:val="24"/>
          <w:lang w:val="en-GB"/>
        </w:rPr>
        <w:t>Maydica</w:t>
      </w:r>
      <w:proofErr w:type="spellEnd"/>
      <w:r w:rsidRPr="00043F05">
        <w:rPr>
          <w:rFonts w:ascii="Times New Roman" w:hAnsi="Times New Roman" w:cs="Times New Roman"/>
          <w:sz w:val="24"/>
          <w:szCs w:val="24"/>
          <w:lang w:val="en-GB"/>
        </w:rPr>
        <w:t xml:space="preserve"> 51:329–338</w:t>
      </w:r>
    </w:p>
    <w:p w14:paraId="488AD2BA"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Santos-Medellín C, Edwards J, Liechty Z, Nguyen B, Sundaresan V (2017) Drought stress results in a compartment-specific restructuring of the rice root-associated microbiomes. </w:t>
      </w:r>
      <w:proofErr w:type="spellStart"/>
      <w:r w:rsidRPr="008D7823">
        <w:rPr>
          <w:rFonts w:ascii="Times New Roman" w:hAnsi="Times New Roman" w:cs="Times New Roman"/>
          <w:sz w:val="24"/>
          <w:szCs w:val="24"/>
          <w:lang w:val="en-GB"/>
        </w:rPr>
        <w:t>MBio</w:t>
      </w:r>
      <w:proofErr w:type="spellEnd"/>
      <w:r w:rsidRPr="008D7823">
        <w:rPr>
          <w:rFonts w:ascii="Times New Roman" w:hAnsi="Times New Roman" w:cs="Times New Roman"/>
          <w:sz w:val="24"/>
          <w:szCs w:val="24"/>
          <w:lang w:val="en-GB"/>
        </w:rPr>
        <w:t xml:space="preserve"> </w:t>
      </w:r>
      <w:proofErr w:type="gramStart"/>
      <w:r w:rsidRPr="008D7823">
        <w:rPr>
          <w:rFonts w:ascii="Times New Roman" w:hAnsi="Times New Roman" w:cs="Times New Roman"/>
          <w:sz w:val="24"/>
          <w:szCs w:val="24"/>
          <w:lang w:val="en-GB"/>
        </w:rPr>
        <w:t>8:e</w:t>
      </w:r>
      <w:proofErr w:type="gramEnd"/>
      <w:r w:rsidRPr="008D7823">
        <w:rPr>
          <w:rFonts w:ascii="Times New Roman" w:hAnsi="Times New Roman" w:cs="Times New Roman"/>
          <w:sz w:val="24"/>
          <w:szCs w:val="24"/>
          <w:lang w:val="en-GB"/>
        </w:rPr>
        <w:t>00764-17.</w:t>
      </w:r>
    </w:p>
    <w:p w14:paraId="10C312FF"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8D7823">
        <w:rPr>
          <w:rFonts w:ascii="Times New Roman" w:hAnsi="Times New Roman" w:cs="Times New Roman"/>
          <w:sz w:val="24"/>
          <w:szCs w:val="24"/>
          <w:lang w:val="en-GB"/>
        </w:rPr>
        <w:t>Schlaeppi</w:t>
      </w:r>
      <w:proofErr w:type="spellEnd"/>
      <w:r w:rsidRPr="008D7823">
        <w:rPr>
          <w:rFonts w:ascii="Times New Roman" w:hAnsi="Times New Roman" w:cs="Times New Roman"/>
          <w:sz w:val="24"/>
          <w:szCs w:val="24"/>
          <w:lang w:val="en-GB"/>
        </w:rPr>
        <w:t xml:space="preserve"> K, Bulgarelli D (2015) The plant microbiome at work. Mol Plant-microbe Interact 28(3):212</w:t>
      </w:r>
      <w:r w:rsidRPr="00B37A55">
        <w:rPr>
          <w:rFonts w:ascii="Times New Roman" w:hAnsi="Times New Roman" w:cs="Times New Roman"/>
          <w:sz w:val="24"/>
          <w:szCs w:val="24"/>
          <w:lang w:val="en-GB"/>
        </w:rPr>
        <w:t>–21</w:t>
      </w:r>
      <w:r w:rsidRPr="008D7823">
        <w:rPr>
          <w:rFonts w:ascii="Times New Roman" w:hAnsi="Times New Roman" w:cs="Times New Roman"/>
          <w:sz w:val="24"/>
          <w:szCs w:val="24"/>
          <w:lang w:val="en-GB"/>
        </w:rPr>
        <w:t>7.</w:t>
      </w:r>
    </w:p>
    <w:p w14:paraId="26BC89EB"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Schneider HM, Lynch JP (2020) Should root plasticity be a crop breeding </w:t>
      </w:r>
      <w:proofErr w:type="gramStart"/>
      <w:r w:rsidRPr="00B37A55">
        <w:rPr>
          <w:rFonts w:ascii="Times New Roman" w:hAnsi="Times New Roman" w:cs="Times New Roman"/>
          <w:sz w:val="24"/>
          <w:szCs w:val="24"/>
          <w:lang w:val="en-GB"/>
        </w:rPr>
        <w:t>target?.</w:t>
      </w:r>
      <w:proofErr w:type="gramEnd"/>
      <w:r w:rsidRPr="00B37A55">
        <w:rPr>
          <w:rFonts w:ascii="Times New Roman" w:hAnsi="Times New Roman" w:cs="Times New Roman"/>
          <w:sz w:val="24"/>
          <w:szCs w:val="24"/>
          <w:lang w:val="en-GB"/>
        </w:rPr>
        <w:t xml:space="preserve"> Front Plant Sci 11:546.</w:t>
      </w:r>
    </w:p>
    <w:p w14:paraId="2A03C893"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lastRenderedPageBreak/>
        <w:t xml:space="preserve">Schnepf A, Carminati A, Ahmed MA, Ani M, Benard P, Bentz J, Bonkowski M, Knott M, Diehl D, </w:t>
      </w:r>
      <w:proofErr w:type="spellStart"/>
      <w:r w:rsidRPr="00B37A55">
        <w:rPr>
          <w:rFonts w:ascii="Times New Roman" w:hAnsi="Times New Roman" w:cs="Times New Roman"/>
          <w:sz w:val="24"/>
          <w:szCs w:val="24"/>
          <w:lang w:val="en-GB"/>
        </w:rPr>
        <w:t>Duddek</w:t>
      </w:r>
      <w:proofErr w:type="spellEnd"/>
      <w:r w:rsidRPr="00B37A55">
        <w:rPr>
          <w:rFonts w:ascii="Times New Roman" w:hAnsi="Times New Roman" w:cs="Times New Roman"/>
          <w:sz w:val="24"/>
          <w:szCs w:val="24"/>
          <w:lang w:val="en-GB"/>
        </w:rPr>
        <w:t xml:space="preserve"> P, </w:t>
      </w:r>
      <w:proofErr w:type="spellStart"/>
      <w:r w:rsidRPr="00B37A55">
        <w:rPr>
          <w:rFonts w:ascii="Times New Roman" w:hAnsi="Times New Roman" w:cs="Times New Roman"/>
          <w:sz w:val="24"/>
          <w:szCs w:val="24"/>
          <w:lang w:val="en-GB"/>
        </w:rPr>
        <w:t>Kröner</w:t>
      </w:r>
      <w:proofErr w:type="spellEnd"/>
      <w:r w:rsidRPr="00B37A55">
        <w:rPr>
          <w:rFonts w:ascii="Times New Roman" w:hAnsi="Times New Roman" w:cs="Times New Roman"/>
          <w:sz w:val="24"/>
          <w:szCs w:val="24"/>
          <w:lang w:val="en-GB"/>
        </w:rPr>
        <w:t xml:space="preserve"> E (2022) Linking rhizosphere processes across scales: Opinion. Plant Soil 478(1-2):5–42. </w:t>
      </w:r>
    </w:p>
    <w:p w14:paraId="1705B81B" w14:textId="77777777" w:rsidR="00396BA3" w:rsidRDefault="00396BA3"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396BA3">
        <w:rPr>
          <w:rFonts w:ascii="Times New Roman" w:hAnsi="Times New Roman" w:cs="Times New Roman"/>
          <w:sz w:val="24"/>
          <w:szCs w:val="24"/>
          <w:lang w:val="en-GB"/>
        </w:rPr>
        <w:t xml:space="preserve">Schnepf A, Leitner D, Landl M, </w:t>
      </w:r>
      <w:proofErr w:type="spellStart"/>
      <w:r w:rsidRPr="00396BA3">
        <w:rPr>
          <w:rFonts w:ascii="Times New Roman" w:hAnsi="Times New Roman" w:cs="Times New Roman"/>
          <w:sz w:val="24"/>
          <w:szCs w:val="24"/>
          <w:lang w:val="en-GB"/>
        </w:rPr>
        <w:t>Lobet</w:t>
      </w:r>
      <w:proofErr w:type="spellEnd"/>
      <w:r w:rsidRPr="00396BA3">
        <w:rPr>
          <w:rFonts w:ascii="Times New Roman" w:hAnsi="Times New Roman" w:cs="Times New Roman"/>
          <w:sz w:val="24"/>
          <w:szCs w:val="24"/>
          <w:lang w:val="en-GB"/>
        </w:rPr>
        <w:t xml:space="preserve"> G, Mai TH, </w:t>
      </w:r>
      <w:proofErr w:type="spellStart"/>
      <w:r w:rsidRPr="00396BA3">
        <w:rPr>
          <w:rFonts w:ascii="Times New Roman" w:hAnsi="Times New Roman" w:cs="Times New Roman"/>
          <w:sz w:val="24"/>
          <w:szCs w:val="24"/>
          <w:lang w:val="en-GB"/>
        </w:rPr>
        <w:t>Morandage</w:t>
      </w:r>
      <w:proofErr w:type="spellEnd"/>
      <w:r w:rsidRPr="00396BA3">
        <w:rPr>
          <w:rFonts w:ascii="Times New Roman" w:hAnsi="Times New Roman" w:cs="Times New Roman"/>
          <w:sz w:val="24"/>
          <w:szCs w:val="24"/>
          <w:lang w:val="en-GB"/>
        </w:rPr>
        <w:t xml:space="preserve"> S, Sheng C, </w:t>
      </w:r>
      <w:proofErr w:type="spellStart"/>
      <w:r w:rsidRPr="00396BA3">
        <w:rPr>
          <w:rFonts w:ascii="Times New Roman" w:hAnsi="Times New Roman" w:cs="Times New Roman"/>
          <w:sz w:val="24"/>
          <w:szCs w:val="24"/>
          <w:lang w:val="en-GB"/>
        </w:rPr>
        <w:t>Zörner</w:t>
      </w:r>
      <w:proofErr w:type="spellEnd"/>
      <w:r w:rsidRPr="00396BA3">
        <w:rPr>
          <w:rFonts w:ascii="Times New Roman" w:hAnsi="Times New Roman" w:cs="Times New Roman"/>
          <w:sz w:val="24"/>
          <w:szCs w:val="24"/>
          <w:lang w:val="en-GB"/>
        </w:rPr>
        <w:t xml:space="preserve"> M, </w:t>
      </w:r>
      <w:proofErr w:type="spellStart"/>
      <w:r w:rsidRPr="00396BA3">
        <w:rPr>
          <w:rFonts w:ascii="Times New Roman" w:hAnsi="Times New Roman" w:cs="Times New Roman"/>
          <w:sz w:val="24"/>
          <w:szCs w:val="24"/>
          <w:lang w:val="en-GB"/>
        </w:rPr>
        <w:t>Vanderborght</w:t>
      </w:r>
      <w:proofErr w:type="spellEnd"/>
      <w:r w:rsidRPr="00396BA3">
        <w:rPr>
          <w:rFonts w:ascii="Times New Roman" w:hAnsi="Times New Roman" w:cs="Times New Roman"/>
          <w:sz w:val="24"/>
          <w:szCs w:val="24"/>
          <w:lang w:val="en-GB"/>
        </w:rPr>
        <w:t xml:space="preserve"> J, Vereecken H (2018) </w:t>
      </w:r>
      <w:proofErr w:type="spellStart"/>
      <w:r w:rsidRPr="00396BA3">
        <w:rPr>
          <w:rFonts w:ascii="Times New Roman" w:hAnsi="Times New Roman" w:cs="Times New Roman"/>
          <w:sz w:val="24"/>
          <w:szCs w:val="24"/>
          <w:lang w:val="en-GB"/>
        </w:rPr>
        <w:t>CRootBox</w:t>
      </w:r>
      <w:proofErr w:type="spellEnd"/>
      <w:r w:rsidRPr="00396BA3">
        <w:rPr>
          <w:rFonts w:ascii="Times New Roman" w:hAnsi="Times New Roman" w:cs="Times New Roman"/>
          <w:sz w:val="24"/>
          <w:szCs w:val="24"/>
          <w:lang w:val="en-GB"/>
        </w:rPr>
        <w:t>: a structural–functional modelling framework for root systems. Ann Bot 121(5):1033‒53.</w:t>
      </w:r>
    </w:p>
    <w:p w14:paraId="6E327ED3" w14:textId="283F149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Schoville SD, Bonin A, François O, </w:t>
      </w:r>
      <w:proofErr w:type="spellStart"/>
      <w:r w:rsidRPr="008D7823">
        <w:rPr>
          <w:rFonts w:ascii="Times New Roman" w:hAnsi="Times New Roman" w:cs="Times New Roman"/>
          <w:sz w:val="24"/>
          <w:szCs w:val="24"/>
          <w:lang w:val="en-GB"/>
        </w:rPr>
        <w:t>Lobreaux</w:t>
      </w:r>
      <w:proofErr w:type="spellEnd"/>
      <w:r w:rsidRPr="008D7823">
        <w:rPr>
          <w:rFonts w:ascii="Times New Roman" w:hAnsi="Times New Roman" w:cs="Times New Roman"/>
          <w:sz w:val="24"/>
          <w:szCs w:val="24"/>
          <w:lang w:val="en-GB"/>
        </w:rPr>
        <w:t xml:space="preserve"> S, </w:t>
      </w:r>
      <w:proofErr w:type="spellStart"/>
      <w:r w:rsidRPr="008D7823">
        <w:rPr>
          <w:rFonts w:ascii="Times New Roman" w:hAnsi="Times New Roman" w:cs="Times New Roman"/>
          <w:sz w:val="24"/>
          <w:szCs w:val="24"/>
          <w:lang w:val="en-GB"/>
        </w:rPr>
        <w:t>Melodelima</w:t>
      </w:r>
      <w:proofErr w:type="spellEnd"/>
      <w:r w:rsidRPr="008D7823">
        <w:rPr>
          <w:rFonts w:ascii="Times New Roman" w:hAnsi="Times New Roman" w:cs="Times New Roman"/>
          <w:sz w:val="24"/>
          <w:szCs w:val="24"/>
          <w:lang w:val="en-GB"/>
        </w:rPr>
        <w:t xml:space="preserve"> C, Manel S (2012) Adaptive genetic variation on the landscape: methods and cases. Ann Rev </w:t>
      </w:r>
      <w:proofErr w:type="spellStart"/>
      <w:r w:rsidRPr="008D7823">
        <w:rPr>
          <w:rFonts w:ascii="Times New Roman" w:hAnsi="Times New Roman" w:cs="Times New Roman"/>
          <w:sz w:val="24"/>
          <w:szCs w:val="24"/>
          <w:lang w:val="en-GB"/>
        </w:rPr>
        <w:t>Ecol</w:t>
      </w:r>
      <w:proofErr w:type="spellEnd"/>
      <w:r w:rsidRPr="008D7823">
        <w:rPr>
          <w:rFonts w:ascii="Times New Roman" w:hAnsi="Times New Roman" w:cs="Times New Roman"/>
          <w:sz w:val="24"/>
          <w:szCs w:val="24"/>
          <w:lang w:val="en-GB"/>
        </w:rPr>
        <w:t xml:space="preserve"> </w:t>
      </w:r>
      <w:proofErr w:type="spellStart"/>
      <w:r w:rsidRPr="008D7823">
        <w:rPr>
          <w:rFonts w:ascii="Times New Roman" w:hAnsi="Times New Roman" w:cs="Times New Roman"/>
          <w:sz w:val="24"/>
          <w:szCs w:val="24"/>
          <w:lang w:val="en-GB"/>
        </w:rPr>
        <w:t>Evol</w:t>
      </w:r>
      <w:proofErr w:type="spellEnd"/>
      <w:r w:rsidRPr="008D7823">
        <w:rPr>
          <w:rFonts w:ascii="Times New Roman" w:hAnsi="Times New Roman" w:cs="Times New Roman"/>
          <w:sz w:val="24"/>
          <w:szCs w:val="24"/>
          <w:lang w:val="en-GB"/>
        </w:rPr>
        <w:t xml:space="preserve"> System 43:23</w:t>
      </w:r>
      <w:r w:rsidRPr="00B37A55">
        <w:rPr>
          <w:rFonts w:ascii="Times New Roman" w:hAnsi="Times New Roman" w:cs="Times New Roman"/>
          <w:sz w:val="24"/>
          <w:szCs w:val="24"/>
          <w:lang w:val="en-GB"/>
        </w:rPr>
        <w:t>–</w:t>
      </w:r>
      <w:r w:rsidRPr="008D7823">
        <w:rPr>
          <w:rFonts w:ascii="Times New Roman" w:hAnsi="Times New Roman" w:cs="Times New Roman"/>
          <w:sz w:val="24"/>
          <w:szCs w:val="24"/>
          <w:lang w:val="en-GB"/>
        </w:rPr>
        <w:t xml:space="preserve">43. </w:t>
      </w:r>
    </w:p>
    <w:p w14:paraId="2238532C"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8D7823">
        <w:rPr>
          <w:rFonts w:ascii="Times New Roman" w:hAnsi="Times New Roman" w:cs="Times New Roman"/>
          <w:sz w:val="24"/>
          <w:szCs w:val="24"/>
          <w:lang w:val="en-GB"/>
        </w:rPr>
        <w:t>Sebai</w:t>
      </w:r>
      <w:proofErr w:type="spellEnd"/>
      <w:r w:rsidRPr="008D7823">
        <w:rPr>
          <w:rFonts w:ascii="Times New Roman" w:hAnsi="Times New Roman" w:cs="Times New Roman"/>
          <w:sz w:val="24"/>
          <w:szCs w:val="24"/>
          <w:lang w:val="en-GB"/>
        </w:rPr>
        <w:t xml:space="preserve"> TE, Abdallah M (2022) Role of microorganisms in alleviating the abiotic stress conditions affecting plant growth. In: </w:t>
      </w:r>
      <w:proofErr w:type="spellStart"/>
      <w:r w:rsidRPr="008D7823">
        <w:rPr>
          <w:rFonts w:ascii="Times New Roman" w:hAnsi="Times New Roman" w:cs="Times New Roman"/>
          <w:sz w:val="24"/>
          <w:szCs w:val="24"/>
          <w:lang w:val="en-GB"/>
        </w:rPr>
        <w:t>Kimatu</w:t>
      </w:r>
      <w:proofErr w:type="spellEnd"/>
      <w:r w:rsidRPr="008D7823">
        <w:rPr>
          <w:rFonts w:ascii="Times New Roman" w:hAnsi="Times New Roman" w:cs="Times New Roman"/>
          <w:sz w:val="24"/>
          <w:szCs w:val="24"/>
          <w:lang w:val="en-GB"/>
        </w:rPr>
        <w:t xml:space="preserve"> JN (ed) Advances in plant </w:t>
      </w:r>
      <w:proofErr w:type="spellStart"/>
      <w:r w:rsidRPr="008D7823">
        <w:rPr>
          <w:rFonts w:ascii="Times New Roman" w:hAnsi="Times New Roman" w:cs="Times New Roman"/>
          <w:sz w:val="24"/>
          <w:szCs w:val="24"/>
          <w:lang w:val="en-GB"/>
        </w:rPr>
        <w:t>defense</w:t>
      </w:r>
      <w:proofErr w:type="spellEnd"/>
      <w:r w:rsidRPr="008D7823">
        <w:rPr>
          <w:rFonts w:ascii="Times New Roman" w:hAnsi="Times New Roman" w:cs="Times New Roman"/>
          <w:sz w:val="24"/>
          <w:szCs w:val="24"/>
          <w:lang w:val="en-GB"/>
        </w:rPr>
        <w:t xml:space="preserve"> mechanisms. Intech Open, pp 105943</w:t>
      </w:r>
    </w:p>
    <w:p w14:paraId="65DB95D3"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Shabbir R, Singhal RK, Mishra UN, Chauhan J, Javed T, Hussain S, Kumar S, Anuragi H, Lal D, Chen P </w:t>
      </w:r>
      <w:r w:rsidRPr="008D7823">
        <w:rPr>
          <w:rFonts w:ascii="Times New Roman" w:hAnsi="Times New Roman" w:cs="Times New Roman"/>
          <w:sz w:val="24"/>
          <w:szCs w:val="24"/>
          <w:lang w:val="en-GB" w:eastAsia="zh-CN"/>
        </w:rPr>
        <w:t>(</w:t>
      </w:r>
      <w:r w:rsidRPr="008D7823">
        <w:rPr>
          <w:rFonts w:ascii="Times New Roman" w:hAnsi="Times New Roman" w:cs="Times New Roman"/>
          <w:sz w:val="24"/>
          <w:szCs w:val="24"/>
          <w:lang w:val="en-GB"/>
        </w:rPr>
        <w:t>2022) Combined abiotic stresses: challenges and potential for crop improvement. Agron 12(11):2795.</w:t>
      </w:r>
    </w:p>
    <w:p w14:paraId="340FAD80"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Shameer S, Prasad TNVKV (2018) Plant growth promoting rhizobacteria for sustainable agricultural practices with special reference to biotic and abiotic stresses. Plant Growth </w:t>
      </w:r>
      <w:proofErr w:type="spellStart"/>
      <w:r w:rsidRPr="008D7823">
        <w:rPr>
          <w:rFonts w:ascii="Times New Roman" w:hAnsi="Times New Roman" w:cs="Times New Roman"/>
          <w:sz w:val="24"/>
          <w:szCs w:val="24"/>
          <w:lang w:val="en-GB"/>
        </w:rPr>
        <w:t>Regul</w:t>
      </w:r>
      <w:proofErr w:type="spellEnd"/>
      <w:r w:rsidRPr="008D7823">
        <w:rPr>
          <w:rFonts w:ascii="Times New Roman" w:hAnsi="Times New Roman" w:cs="Times New Roman"/>
          <w:sz w:val="24"/>
          <w:szCs w:val="24"/>
          <w:lang w:val="en-GB"/>
        </w:rPr>
        <w:t xml:space="preserve"> 84(3):603-615. Doi: 10.1007/s10725-017-0365-1</w:t>
      </w:r>
    </w:p>
    <w:p w14:paraId="587FC5EA"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Shelden MC, Munns R (2023) Crop root systems can adapt to saline soils. Front Plant Sci 14:526.</w:t>
      </w:r>
    </w:p>
    <w:p w14:paraId="38D8879D" w14:textId="77777777" w:rsidR="00715552" w:rsidRPr="00B37A55" w:rsidRDefault="00715552" w:rsidP="00F9453B">
      <w:pPr>
        <w:tabs>
          <w:tab w:val="left" w:pos="284"/>
        </w:tabs>
        <w:adjustRightInd w:val="0"/>
        <w:snapToGrid w:val="0"/>
        <w:spacing w:beforeLines="50" w:before="120"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Shi L, Shi T, Broadley MR, White PJ, Long Y, Meng J, Xu F, Hammond JP (2013) High–throughput root phenotyping screens identify genetic loci associated with root architectural traits in </w:t>
      </w:r>
      <w:r w:rsidRPr="00B37A55">
        <w:rPr>
          <w:rFonts w:ascii="Times New Roman" w:hAnsi="Times New Roman" w:cs="Times New Roman"/>
          <w:i/>
          <w:sz w:val="24"/>
          <w:szCs w:val="24"/>
          <w:lang w:val="en-GB"/>
        </w:rPr>
        <w:t>Brassica napus</w:t>
      </w:r>
      <w:r w:rsidRPr="00B37A55">
        <w:rPr>
          <w:rFonts w:ascii="Times New Roman" w:hAnsi="Times New Roman" w:cs="Times New Roman"/>
          <w:sz w:val="24"/>
          <w:szCs w:val="24"/>
          <w:lang w:val="en-GB"/>
        </w:rPr>
        <w:t xml:space="preserve"> under contrasting phosphate availabilities. Ann Bot 112:381–389</w:t>
      </w:r>
    </w:p>
    <w:p w14:paraId="65D75133"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Shim J, </w:t>
      </w:r>
      <w:proofErr w:type="spellStart"/>
      <w:r w:rsidRPr="008D7823">
        <w:rPr>
          <w:rFonts w:ascii="Times New Roman" w:hAnsi="Times New Roman" w:cs="Times New Roman"/>
          <w:sz w:val="24"/>
          <w:szCs w:val="24"/>
          <w:lang w:val="en-GB"/>
        </w:rPr>
        <w:t>Bandillo</w:t>
      </w:r>
      <w:proofErr w:type="spellEnd"/>
      <w:r w:rsidRPr="008D7823">
        <w:rPr>
          <w:rFonts w:ascii="Times New Roman" w:hAnsi="Times New Roman" w:cs="Times New Roman"/>
          <w:sz w:val="24"/>
          <w:szCs w:val="24"/>
          <w:lang w:val="en-GB"/>
        </w:rPr>
        <w:t xml:space="preserve"> NB, Angeles-Shim RB (2021) Finding needles in a haystack: Using geo-references to enhance the selection and utilization of landraces in breeding for climate-resilient cultivars of upland cotton (</w:t>
      </w:r>
      <w:r w:rsidRPr="008D7823">
        <w:rPr>
          <w:rFonts w:ascii="Times New Roman" w:hAnsi="Times New Roman" w:cs="Times New Roman"/>
          <w:i/>
          <w:iCs/>
          <w:sz w:val="24"/>
          <w:szCs w:val="24"/>
          <w:lang w:val="en-GB"/>
        </w:rPr>
        <w:t xml:space="preserve">Gossypium </w:t>
      </w:r>
      <w:proofErr w:type="spellStart"/>
      <w:r w:rsidRPr="008D7823">
        <w:rPr>
          <w:rFonts w:ascii="Times New Roman" w:hAnsi="Times New Roman" w:cs="Times New Roman"/>
          <w:i/>
          <w:iCs/>
          <w:sz w:val="24"/>
          <w:szCs w:val="24"/>
          <w:lang w:val="en-GB"/>
        </w:rPr>
        <w:t>hirsutum</w:t>
      </w:r>
      <w:proofErr w:type="spellEnd"/>
      <w:r w:rsidRPr="008D7823">
        <w:rPr>
          <w:rFonts w:ascii="Times New Roman" w:hAnsi="Times New Roman" w:cs="Times New Roman"/>
          <w:sz w:val="24"/>
          <w:szCs w:val="24"/>
          <w:lang w:val="en-GB"/>
        </w:rPr>
        <w:t xml:space="preserve"> L.). Plants 10(7):1300.</w:t>
      </w:r>
    </w:p>
    <w:p w14:paraId="1052F017"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Simelton E, Quinn CH, </w:t>
      </w:r>
      <w:proofErr w:type="spellStart"/>
      <w:r w:rsidRPr="008D7823">
        <w:rPr>
          <w:rFonts w:ascii="Times New Roman" w:hAnsi="Times New Roman" w:cs="Times New Roman"/>
          <w:sz w:val="24"/>
          <w:szCs w:val="24"/>
          <w:lang w:val="en-GB"/>
        </w:rPr>
        <w:t>Batisani</w:t>
      </w:r>
      <w:proofErr w:type="spellEnd"/>
      <w:r w:rsidRPr="008D7823">
        <w:rPr>
          <w:rFonts w:ascii="Times New Roman" w:hAnsi="Times New Roman" w:cs="Times New Roman"/>
          <w:sz w:val="24"/>
          <w:szCs w:val="24"/>
          <w:lang w:val="en-GB"/>
        </w:rPr>
        <w:t xml:space="preserve"> N, Dougill AJ, Dyer JC, Fraser EDG, </w:t>
      </w:r>
      <w:proofErr w:type="spellStart"/>
      <w:r w:rsidRPr="008D7823">
        <w:rPr>
          <w:rFonts w:ascii="Times New Roman" w:hAnsi="Times New Roman" w:cs="Times New Roman"/>
          <w:sz w:val="24"/>
          <w:szCs w:val="24"/>
          <w:lang w:val="en-GB"/>
        </w:rPr>
        <w:t>Mkwambisi</w:t>
      </w:r>
      <w:proofErr w:type="spellEnd"/>
      <w:r w:rsidRPr="008D7823">
        <w:rPr>
          <w:rFonts w:ascii="Times New Roman" w:hAnsi="Times New Roman" w:cs="Times New Roman"/>
          <w:sz w:val="24"/>
          <w:szCs w:val="24"/>
          <w:lang w:val="en-GB"/>
        </w:rPr>
        <w:t xml:space="preserve"> D, Sallu S. Stringer LC (2013) Is rainfall really changing? Farmers' perceptions, meteorological data, and policy implications. Climate Develop 5:123–138. </w:t>
      </w:r>
    </w:p>
    <w:p w14:paraId="58D15EAC"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Sinclair TR (2005) Theoretical analysis of soil and plant traits influencing daily plant water flux on drying soils. Agron J 97(4):1148–1152.</w:t>
      </w:r>
    </w:p>
    <w:p w14:paraId="7329CECA"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B37A55">
        <w:rPr>
          <w:rFonts w:ascii="Times New Roman" w:hAnsi="Times New Roman" w:cs="Times New Roman"/>
          <w:sz w:val="24"/>
          <w:szCs w:val="24"/>
          <w:lang w:val="en-GB"/>
        </w:rPr>
        <w:lastRenderedPageBreak/>
        <w:t>Sjulgård</w:t>
      </w:r>
      <w:proofErr w:type="spellEnd"/>
      <w:r w:rsidRPr="00B37A55">
        <w:rPr>
          <w:rFonts w:ascii="Times New Roman" w:hAnsi="Times New Roman" w:cs="Times New Roman"/>
          <w:sz w:val="24"/>
          <w:szCs w:val="24"/>
          <w:lang w:val="en-GB"/>
        </w:rPr>
        <w:t xml:space="preserve"> H, </w:t>
      </w:r>
      <w:proofErr w:type="spellStart"/>
      <w:r w:rsidRPr="00B37A55">
        <w:rPr>
          <w:rFonts w:ascii="Times New Roman" w:hAnsi="Times New Roman" w:cs="Times New Roman"/>
          <w:sz w:val="24"/>
          <w:szCs w:val="24"/>
          <w:lang w:val="en-GB"/>
        </w:rPr>
        <w:t>Iseskog</w:t>
      </w:r>
      <w:proofErr w:type="spellEnd"/>
      <w:r w:rsidRPr="00B37A55">
        <w:rPr>
          <w:rFonts w:ascii="Times New Roman" w:hAnsi="Times New Roman" w:cs="Times New Roman"/>
          <w:sz w:val="24"/>
          <w:szCs w:val="24"/>
          <w:lang w:val="en-GB"/>
        </w:rPr>
        <w:t xml:space="preserve"> D, Kirchgessner N, Bengough AG, Keller T, Colombi T (2021) Reversible and irreversible root phenotypic plasticity under fluctuating soil physical conditions. Environ Exp Bot 188:104494.</w:t>
      </w:r>
    </w:p>
    <w:p w14:paraId="25EF0136"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Sokol NW, </w:t>
      </w:r>
      <w:proofErr w:type="spellStart"/>
      <w:r w:rsidRPr="00B37A55">
        <w:rPr>
          <w:rFonts w:ascii="Times New Roman" w:hAnsi="Times New Roman" w:cs="Times New Roman"/>
          <w:sz w:val="24"/>
          <w:szCs w:val="24"/>
          <w:lang w:val="en-GB"/>
        </w:rPr>
        <w:t>Slessarev</w:t>
      </w:r>
      <w:proofErr w:type="spellEnd"/>
      <w:r w:rsidRPr="00B37A55">
        <w:rPr>
          <w:rFonts w:ascii="Times New Roman" w:hAnsi="Times New Roman" w:cs="Times New Roman"/>
          <w:sz w:val="24"/>
          <w:szCs w:val="24"/>
          <w:lang w:val="en-GB"/>
        </w:rPr>
        <w:t xml:space="preserve"> E, </w:t>
      </w:r>
      <w:proofErr w:type="spellStart"/>
      <w:r w:rsidRPr="00B37A55">
        <w:rPr>
          <w:rFonts w:ascii="Times New Roman" w:hAnsi="Times New Roman" w:cs="Times New Roman"/>
          <w:sz w:val="24"/>
          <w:szCs w:val="24"/>
          <w:lang w:val="en-GB"/>
        </w:rPr>
        <w:t>Marschmann</w:t>
      </w:r>
      <w:proofErr w:type="spellEnd"/>
      <w:r w:rsidRPr="00B37A55">
        <w:rPr>
          <w:rFonts w:ascii="Times New Roman" w:hAnsi="Times New Roman" w:cs="Times New Roman"/>
          <w:sz w:val="24"/>
          <w:szCs w:val="24"/>
          <w:lang w:val="en-GB"/>
        </w:rPr>
        <w:t xml:space="preserve"> GL, Nicolas A, Blazewicz SJ, Brodie EL, Firestone MK, Foley MM, Hestrin R, Hungate BA, Koch BJ (2022) Life and death in the soil microbiome: how ecological processes influence biogeochemistry. Nat Rev </w:t>
      </w:r>
      <w:proofErr w:type="spellStart"/>
      <w:r w:rsidRPr="00B37A55">
        <w:rPr>
          <w:rFonts w:ascii="Times New Roman" w:hAnsi="Times New Roman" w:cs="Times New Roman"/>
          <w:sz w:val="24"/>
          <w:szCs w:val="24"/>
          <w:lang w:val="en-GB"/>
        </w:rPr>
        <w:t>Microbiol</w:t>
      </w:r>
      <w:proofErr w:type="spellEnd"/>
      <w:r w:rsidRPr="00B37A55">
        <w:rPr>
          <w:rFonts w:ascii="Times New Roman" w:hAnsi="Times New Roman" w:cs="Times New Roman"/>
          <w:sz w:val="24"/>
          <w:szCs w:val="24"/>
          <w:lang w:val="en-GB"/>
        </w:rPr>
        <w:t xml:space="preserve"> 20(7):415–30.</w:t>
      </w:r>
    </w:p>
    <w:p w14:paraId="5D0E48C3" w14:textId="77777777" w:rsidR="00715552" w:rsidRPr="008D7823"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Subbarao GV, </w:t>
      </w:r>
      <w:proofErr w:type="spellStart"/>
      <w:r w:rsidRPr="008D7823">
        <w:rPr>
          <w:rFonts w:ascii="Times New Roman" w:hAnsi="Times New Roman" w:cs="Times New Roman"/>
          <w:sz w:val="24"/>
          <w:szCs w:val="24"/>
          <w:lang w:val="en-GB"/>
        </w:rPr>
        <w:t>Sahrawat</w:t>
      </w:r>
      <w:proofErr w:type="spellEnd"/>
      <w:r w:rsidRPr="008D7823">
        <w:rPr>
          <w:rFonts w:ascii="Times New Roman" w:hAnsi="Times New Roman" w:cs="Times New Roman"/>
          <w:sz w:val="24"/>
          <w:szCs w:val="24"/>
          <w:lang w:val="en-GB"/>
        </w:rPr>
        <w:t xml:space="preserve"> KL, Nakahara K, Ishikawa T, Kishii M, Rao IM, Hash CT, George TS, Rao PS, Nardi P, Bonnett D (2012) Biological nitrification inhibition — A novel strategy to regulate nitrification in agricultural systems. Adv Agron 114:249</w:t>
      </w:r>
      <w:r w:rsidRPr="00B37A55">
        <w:rPr>
          <w:rFonts w:ascii="Times New Roman" w:hAnsi="Times New Roman" w:cs="Times New Roman"/>
          <w:sz w:val="24"/>
          <w:szCs w:val="24"/>
          <w:lang w:val="en-GB"/>
        </w:rPr>
        <w:t>–</w:t>
      </w:r>
      <w:r w:rsidRPr="008D7823">
        <w:rPr>
          <w:rFonts w:ascii="Times New Roman" w:hAnsi="Times New Roman" w:cs="Times New Roman"/>
          <w:sz w:val="24"/>
          <w:szCs w:val="24"/>
          <w:lang w:val="en-GB"/>
        </w:rPr>
        <w:t>302.</w:t>
      </w:r>
    </w:p>
    <w:p w14:paraId="080A3A02"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B37A55">
        <w:rPr>
          <w:rFonts w:ascii="Times New Roman" w:hAnsi="Times New Roman" w:cs="Times New Roman"/>
          <w:sz w:val="24"/>
          <w:szCs w:val="24"/>
          <w:lang w:val="en-GB"/>
        </w:rPr>
        <w:t>Suralta</w:t>
      </w:r>
      <w:proofErr w:type="spellEnd"/>
      <w:r w:rsidRPr="00B37A55">
        <w:rPr>
          <w:rFonts w:ascii="Times New Roman" w:hAnsi="Times New Roman" w:cs="Times New Roman"/>
          <w:sz w:val="24"/>
          <w:szCs w:val="24"/>
          <w:lang w:val="en-GB"/>
        </w:rPr>
        <w:t xml:space="preserve"> RR, Kano-Nakata M, </w:t>
      </w:r>
      <w:proofErr w:type="spellStart"/>
      <w:r w:rsidRPr="00B37A55">
        <w:rPr>
          <w:rFonts w:ascii="Times New Roman" w:hAnsi="Times New Roman" w:cs="Times New Roman"/>
          <w:sz w:val="24"/>
          <w:szCs w:val="24"/>
          <w:lang w:val="en-GB"/>
        </w:rPr>
        <w:t>Niones</w:t>
      </w:r>
      <w:proofErr w:type="spellEnd"/>
      <w:r w:rsidRPr="00B37A55">
        <w:rPr>
          <w:rFonts w:ascii="Times New Roman" w:hAnsi="Times New Roman" w:cs="Times New Roman"/>
          <w:sz w:val="24"/>
          <w:szCs w:val="24"/>
          <w:lang w:val="en-GB"/>
        </w:rPr>
        <w:t xml:space="preserve"> JM, Inukai Y, Kameoka E, Tran TT, Menge D, </w:t>
      </w:r>
      <w:proofErr w:type="spellStart"/>
      <w:r w:rsidRPr="00B37A55">
        <w:rPr>
          <w:rFonts w:ascii="Times New Roman" w:hAnsi="Times New Roman" w:cs="Times New Roman"/>
          <w:sz w:val="24"/>
          <w:szCs w:val="24"/>
          <w:lang w:val="en-GB"/>
        </w:rPr>
        <w:t>Mitsuya</w:t>
      </w:r>
      <w:proofErr w:type="spellEnd"/>
      <w:r w:rsidRPr="00B37A55">
        <w:rPr>
          <w:rFonts w:ascii="Times New Roman" w:hAnsi="Times New Roman" w:cs="Times New Roman"/>
          <w:sz w:val="24"/>
          <w:szCs w:val="24"/>
          <w:lang w:val="en-GB"/>
        </w:rPr>
        <w:t xml:space="preserve"> S, Yamauchi A (2018) Root plasticity for maintenance of productivity under abiotic stressed soil environments in rice: Progress and prospects. Field Crops Res 220:57–66</w:t>
      </w:r>
    </w:p>
    <w:p w14:paraId="0B60180D"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Terrazas RA, Giles C, Paterson E, Robertson-</w:t>
      </w:r>
      <w:proofErr w:type="spellStart"/>
      <w:r w:rsidRPr="008D7823">
        <w:rPr>
          <w:rFonts w:ascii="Times New Roman" w:hAnsi="Times New Roman" w:cs="Times New Roman"/>
          <w:sz w:val="24"/>
          <w:szCs w:val="24"/>
          <w:lang w:val="en-GB"/>
        </w:rPr>
        <w:t>Albertyn</w:t>
      </w:r>
      <w:proofErr w:type="spellEnd"/>
      <w:r w:rsidRPr="008D7823">
        <w:rPr>
          <w:rFonts w:ascii="Times New Roman" w:hAnsi="Times New Roman" w:cs="Times New Roman"/>
          <w:sz w:val="24"/>
          <w:szCs w:val="24"/>
          <w:lang w:val="en-GB"/>
        </w:rPr>
        <w:t xml:space="preserve"> S, Cesco S, Mimmo T, </w:t>
      </w:r>
      <w:proofErr w:type="spellStart"/>
      <w:r w:rsidRPr="008D7823">
        <w:rPr>
          <w:rFonts w:ascii="Times New Roman" w:hAnsi="Times New Roman" w:cs="Times New Roman"/>
          <w:sz w:val="24"/>
          <w:szCs w:val="24"/>
          <w:lang w:val="en-GB"/>
        </w:rPr>
        <w:t>Pii</w:t>
      </w:r>
      <w:proofErr w:type="spellEnd"/>
      <w:r w:rsidRPr="008D7823">
        <w:rPr>
          <w:rFonts w:ascii="Times New Roman" w:hAnsi="Times New Roman" w:cs="Times New Roman"/>
          <w:sz w:val="24"/>
          <w:szCs w:val="24"/>
          <w:lang w:val="en-GB"/>
        </w:rPr>
        <w:t xml:space="preserve"> Y, Bulgarelli D (2016) Plant–microbiota interactions as a driver of the mineral turnover in the rhizosphere. Adv App </w:t>
      </w:r>
      <w:proofErr w:type="spellStart"/>
      <w:r w:rsidRPr="008D7823">
        <w:rPr>
          <w:rFonts w:ascii="Times New Roman" w:hAnsi="Times New Roman" w:cs="Times New Roman"/>
          <w:sz w:val="24"/>
          <w:szCs w:val="24"/>
          <w:lang w:val="en-GB"/>
        </w:rPr>
        <w:t>Microbiol</w:t>
      </w:r>
      <w:proofErr w:type="spellEnd"/>
      <w:r w:rsidRPr="008D7823">
        <w:rPr>
          <w:rFonts w:ascii="Times New Roman" w:hAnsi="Times New Roman" w:cs="Times New Roman"/>
          <w:sz w:val="24"/>
          <w:szCs w:val="24"/>
          <w:lang w:val="en-GB"/>
        </w:rPr>
        <w:t xml:space="preserve"> 95:1</w:t>
      </w:r>
      <w:r w:rsidRPr="00B37A55">
        <w:rPr>
          <w:rFonts w:ascii="Times New Roman" w:hAnsi="Times New Roman" w:cs="Times New Roman"/>
          <w:sz w:val="24"/>
          <w:szCs w:val="24"/>
          <w:lang w:val="en-GB"/>
        </w:rPr>
        <w:t>–</w:t>
      </w:r>
      <w:r w:rsidRPr="008D7823">
        <w:rPr>
          <w:rFonts w:ascii="Times New Roman" w:hAnsi="Times New Roman" w:cs="Times New Roman"/>
          <w:sz w:val="24"/>
          <w:szCs w:val="24"/>
          <w:lang w:val="en-GB"/>
        </w:rPr>
        <w:t>67.</w:t>
      </w:r>
    </w:p>
    <w:p w14:paraId="53E95D5B" w14:textId="7F6097B4" w:rsidR="005712F8" w:rsidRDefault="004E14F9"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Pr>
          <w:rFonts w:ascii="Times New Roman" w:hAnsi="Times New Roman" w:cs="Times New Roman"/>
          <w:sz w:val="24"/>
          <w:szCs w:val="24"/>
          <w:lang w:val="en-GB"/>
        </w:rPr>
        <w:t>The Royal Society and National Academy of Sciences</w:t>
      </w:r>
      <w:r w:rsidR="005712F8" w:rsidRPr="005712F8">
        <w:rPr>
          <w:rFonts w:ascii="Times New Roman" w:hAnsi="Times New Roman" w:cs="Times New Roman"/>
          <w:sz w:val="24"/>
          <w:szCs w:val="24"/>
          <w:lang w:val="en-GB"/>
        </w:rPr>
        <w:t>. 20</w:t>
      </w:r>
      <w:r w:rsidR="005712F8">
        <w:rPr>
          <w:rFonts w:ascii="Times New Roman" w:hAnsi="Times New Roman" w:cs="Times New Roman"/>
          <w:sz w:val="24"/>
          <w:szCs w:val="24"/>
          <w:lang w:val="en-GB"/>
        </w:rPr>
        <w:t>20</w:t>
      </w:r>
      <w:r w:rsidR="005712F8" w:rsidRPr="005712F8">
        <w:rPr>
          <w:rFonts w:ascii="Times New Roman" w:hAnsi="Times New Roman" w:cs="Times New Roman"/>
          <w:sz w:val="24"/>
          <w:szCs w:val="24"/>
          <w:lang w:val="en-GB"/>
        </w:rPr>
        <w:t>. Climate Change: Evidence and Causes</w:t>
      </w:r>
      <w:r w:rsidR="005712F8">
        <w:rPr>
          <w:rFonts w:ascii="Times New Roman" w:hAnsi="Times New Roman" w:cs="Times New Roman"/>
          <w:sz w:val="24"/>
          <w:szCs w:val="24"/>
          <w:lang w:val="en-GB"/>
        </w:rPr>
        <w:t>. Update 2020</w:t>
      </w:r>
      <w:r w:rsidR="005712F8" w:rsidRPr="005712F8">
        <w:rPr>
          <w:rFonts w:ascii="Times New Roman" w:hAnsi="Times New Roman" w:cs="Times New Roman"/>
          <w:sz w:val="24"/>
          <w:szCs w:val="24"/>
          <w:lang w:val="en-GB"/>
        </w:rPr>
        <w:t xml:space="preserve">. </w:t>
      </w:r>
      <w:r w:rsidRPr="004E14F9">
        <w:rPr>
          <w:rFonts w:ascii="Times New Roman" w:hAnsi="Times New Roman" w:cs="Times New Roman"/>
          <w:sz w:val="24"/>
          <w:szCs w:val="24"/>
          <w:lang w:val="en-GB"/>
        </w:rPr>
        <w:t>https://royalsociety.org/-/media/Royal_Society_Content/policy/projects/climate-evidence-causes/climate-change-evidence-causes.pdf</w:t>
      </w:r>
      <w:r w:rsidR="005712F8" w:rsidRPr="005712F8">
        <w:rPr>
          <w:rFonts w:ascii="Times New Roman" w:hAnsi="Times New Roman" w:cs="Times New Roman"/>
          <w:sz w:val="24"/>
          <w:szCs w:val="24"/>
          <w:lang w:val="en-GB"/>
        </w:rPr>
        <w:t>.</w:t>
      </w:r>
    </w:p>
    <w:p w14:paraId="00875C7B" w14:textId="0B22DF9E"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Tiwari JK, Devi S, </w:t>
      </w:r>
      <w:proofErr w:type="spellStart"/>
      <w:r w:rsidRPr="008D7823">
        <w:rPr>
          <w:rFonts w:ascii="Times New Roman" w:hAnsi="Times New Roman" w:cs="Times New Roman"/>
          <w:sz w:val="24"/>
          <w:szCs w:val="24"/>
          <w:lang w:val="en-GB"/>
        </w:rPr>
        <w:t>Buckseth</w:t>
      </w:r>
      <w:proofErr w:type="spellEnd"/>
      <w:r w:rsidRPr="008D7823">
        <w:rPr>
          <w:rFonts w:ascii="Times New Roman" w:hAnsi="Times New Roman" w:cs="Times New Roman"/>
          <w:sz w:val="24"/>
          <w:szCs w:val="24"/>
          <w:lang w:val="en-GB"/>
        </w:rPr>
        <w:t xml:space="preserve"> T, Ali N, Singh RK, Zinta R, Dua VK, Chakrabarti SK. 2020. Precision phenotyping of contrasting potato (</w:t>
      </w:r>
      <w:r w:rsidRPr="008D7823">
        <w:rPr>
          <w:rFonts w:ascii="Times New Roman" w:hAnsi="Times New Roman" w:cs="Times New Roman"/>
          <w:i/>
          <w:iCs/>
          <w:sz w:val="24"/>
          <w:szCs w:val="24"/>
          <w:lang w:val="en-GB"/>
        </w:rPr>
        <w:t>Solanum tuberosum</w:t>
      </w:r>
      <w:r w:rsidRPr="008D7823">
        <w:rPr>
          <w:rFonts w:ascii="Times New Roman" w:hAnsi="Times New Roman" w:cs="Times New Roman"/>
          <w:sz w:val="24"/>
          <w:szCs w:val="24"/>
          <w:lang w:val="en-GB"/>
        </w:rPr>
        <w:t xml:space="preserve"> L.) varieties in a novel aeroponics system for improving nitrogen use efficiency: in search of key traits and genes. J </w:t>
      </w:r>
      <w:proofErr w:type="spellStart"/>
      <w:r w:rsidRPr="008D7823">
        <w:rPr>
          <w:rFonts w:ascii="Times New Roman" w:hAnsi="Times New Roman" w:cs="Times New Roman"/>
          <w:sz w:val="24"/>
          <w:szCs w:val="24"/>
          <w:lang w:val="en-GB"/>
        </w:rPr>
        <w:t>Integrat</w:t>
      </w:r>
      <w:proofErr w:type="spellEnd"/>
      <w:r w:rsidRPr="008D7823">
        <w:rPr>
          <w:rFonts w:ascii="Times New Roman" w:hAnsi="Times New Roman" w:cs="Times New Roman"/>
          <w:sz w:val="24"/>
          <w:szCs w:val="24"/>
          <w:lang w:val="en-GB"/>
        </w:rPr>
        <w:t xml:space="preserve"> </w:t>
      </w:r>
      <w:proofErr w:type="spellStart"/>
      <w:r w:rsidRPr="008D7823">
        <w:rPr>
          <w:rFonts w:ascii="Times New Roman" w:hAnsi="Times New Roman" w:cs="Times New Roman"/>
          <w:sz w:val="24"/>
          <w:szCs w:val="24"/>
          <w:lang w:val="en-GB"/>
        </w:rPr>
        <w:t>Agricul</w:t>
      </w:r>
      <w:proofErr w:type="spellEnd"/>
      <w:r w:rsidRPr="008D7823">
        <w:rPr>
          <w:rFonts w:ascii="Times New Roman" w:hAnsi="Times New Roman" w:cs="Times New Roman"/>
          <w:sz w:val="24"/>
          <w:szCs w:val="24"/>
          <w:lang w:val="en-GB"/>
        </w:rPr>
        <w:t xml:space="preserve"> 19(1):51–61 Doi 10.1016/S2095-3119(19)62625-0.</w:t>
      </w:r>
    </w:p>
    <w:p w14:paraId="63F37F2C"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Tiziani R, Miras-Moreno B, </w:t>
      </w:r>
      <w:proofErr w:type="spellStart"/>
      <w:r w:rsidRPr="008D7823">
        <w:rPr>
          <w:rFonts w:ascii="Times New Roman" w:hAnsi="Times New Roman" w:cs="Times New Roman"/>
          <w:sz w:val="24"/>
          <w:szCs w:val="24"/>
          <w:lang w:val="en-GB"/>
        </w:rPr>
        <w:t>Malacrinò</w:t>
      </w:r>
      <w:proofErr w:type="spellEnd"/>
      <w:r w:rsidRPr="008D7823">
        <w:rPr>
          <w:rFonts w:ascii="Times New Roman" w:hAnsi="Times New Roman" w:cs="Times New Roman"/>
          <w:sz w:val="24"/>
          <w:szCs w:val="24"/>
          <w:lang w:val="en-GB"/>
        </w:rPr>
        <w:t xml:space="preserve"> A, Vescio R, Lucini L, Mimmo T, Cesco S, </w:t>
      </w:r>
      <w:proofErr w:type="spellStart"/>
      <w:r w:rsidRPr="008D7823">
        <w:rPr>
          <w:rFonts w:ascii="Times New Roman" w:hAnsi="Times New Roman" w:cs="Times New Roman"/>
          <w:sz w:val="24"/>
          <w:szCs w:val="24"/>
          <w:lang w:val="en-GB"/>
        </w:rPr>
        <w:t>Sorgonà</w:t>
      </w:r>
      <w:proofErr w:type="spellEnd"/>
      <w:r w:rsidRPr="008D7823">
        <w:rPr>
          <w:rFonts w:ascii="Times New Roman" w:hAnsi="Times New Roman" w:cs="Times New Roman"/>
          <w:sz w:val="24"/>
          <w:szCs w:val="24"/>
          <w:lang w:val="en-GB"/>
        </w:rPr>
        <w:t xml:space="preserve"> A (2022) Drought, heat, and their combination impact the root exudation patterns and rhizosphere microbiome in maize roots. Environ Exp Bot 203:105071.</w:t>
      </w:r>
    </w:p>
    <w:p w14:paraId="0F62A670" w14:textId="77777777" w:rsidR="00715552" w:rsidRPr="00B37A55" w:rsidRDefault="00715552" w:rsidP="00F9453B">
      <w:pPr>
        <w:tabs>
          <w:tab w:val="left" w:pos="284"/>
        </w:tabs>
        <w:adjustRightInd w:val="0"/>
        <w:snapToGrid w:val="0"/>
        <w:spacing w:beforeLines="50" w:before="120"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shd w:val="clear" w:color="auto" w:fill="FFFFFF"/>
          <w:lang w:val="en-GB"/>
        </w:rPr>
        <w:t xml:space="preserve">Topp CN, Iyer–Pascuzzi AS, Anderson JT, Lee CR, Zurek PR, </w:t>
      </w:r>
      <w:proofErr w:type="spellStart"/>
      <w:r w:rsidRPr="00B37A55">
        <w:rPr>
          <w:rFonts w:ascii="Times New Roman" w:hAnsi="Times New Roman" w:cs="Times New Roman"/>
          <w:sz w:val="24"/>
          <w:szCs w:val="24"/>
          <w:shd w:val="clear" w:color="auto" w:fill="FFFFFF"/>
          <w:lang w:val="en-GB"/>
        </w:rPr>
        <w:t>Symonova</w:t>
      </w:r>
      <w:proofErr w:type="spellEnd"/>
      <w:r w:rsidRPr="00B37A55">
        <w:rPr>
          <w:rFonts w:ascii="Times New Roman" w:hAnsi="Times New Roman" w:cs="Times New Roman"/>
          <w:sz w:val="24"/>
          <w:szCs w:val="24"/>
          <w:shd w:val="clear" w:color="auto" w:fill="FFFFFF"/>
          <w:lang w:val="en-GB"/>
        </w:rPr>
        <w:t xml:space="preserve"> O, Zheng Y, </w:t>
      </w:r>
      <w:proofErr w:type="spellStart"/>
      <w:r w:rsidRPr="00B37A55">
        <w:rPr>
          <w:rFonts w:ascii="Times New Roman" w:hAnsi="Times New Roman" w:cs="Times New Roman"/>
          <w:sz w:val="24"/>
          <w:szCs w:val="24"/>
          <w:shd w:val="clear" w:color="auto" w:fill="FFFFFF"/>
          <w:lang w:val="en-GB"/>
        </w:rPr>
        <w:t>Bucksch</w:t>
      </w:r>
      <w:proofErr w:type="spellEnd"/>
      <w:r w:rsidRPr="00B37A55">
        <w:rPr>
          <w:rFonts w:ascii="Times New Roman" w:hAnsi="Times New Roman" w:cs="Times New Roman"/>
          <w:sz w:val="24"/>
          <w:szCs w:val="24"/>
          <w:shd w:val="clear" w:color="auto" w:fill="FFFFFF"/>
          <w:lang w:val="en-GB"/>
        </w:rPr>
        <w:t xml:space="preserve"> A, </w:t>
      </w:r>
      <w:proofErr w:type="spellStart"/>
      <w:r w:rsidRPr="00B37A55">
        <w:rPr>
          <w:rFonts w:ascii="Times New Roman" w:hAnsi="Times New Roman" w:cs="Times New Roman"/>
          <w:sz w:val="24"/>
          <w:szCs w:val="24"/>
          <w:shd w:val="clear" w:color="auto" w:fill="FFFFFF"/>
          <w:lang w:val="en-GB"/>
        </w:rPr>
        <w:t>Mileyko</w:t>
      </w:r>
      <w:proofErr w:type="spellEnd"/>
      <w:r w:rsidRPr="00B37A55">
        <w:rPr>
          <w:rFonts w:ascii="Times New Roman" w:hAnsi="Times New Roman" w:cs="Times New Roman"/>
          <w:sz w:val="24"/>
          <w:szCs w:val="24"/>
          <w:shd w:val="clear" w:color="auto" w:fill="FFFFFF"/>
          <w:lang w:val="en-GB"/>
        </w:rPr>
        <w:t xml:space="preserve"> Y, </w:t>
      </w:r>
      <w:proofErr w:type="spellStart"/>
      <w:r w:rsidRPr="00B37A55">
        <w:rPr>
          <w:rFonts w:ascii="Times New Roman" w:hAnsi="Times New Roman" w:cs="Times New Roman"/>
          <w:sz w:val="24"/>
          <w:szCs w:val="24"/>
          <w:shd w:val="clear" w:color="auto" w:fill="FFFFFF"/>
          <w:lang w:val="en-GB"/>
        </w:rPr>
        <w:t>Galkovskyi</w:t>
      </w:r>
      <w:proofErr w:type="spellEnd"/>
      <w:r w:rsidRPr="00B37A55">
        <w:rPr>
          <w:rFonts w:ascii="Times New Roman" w:hAnsi="Times New Roman" w:cs="Times New Roman"/>
          <w:sz w:val="24"/>
          <w:szCs w:val="24"/>
          <w:shd w:val="clear" w:color="auto" w:fill="FFFFFF"/>
          <w:lang w:val="en-GB"/>
        </w:rPr>
        <w:t xml:space="preserve"> T, Moore BT, Harer J, </w:t>
      </w:r>
      <w:proofErr w:type="spellStart"/>
      <w:r w:rsidRPr="00B37A55">
        <w:rPr>
          <w:rFonts w:ascii="Times New Roman" w:hAnsi="Times New Roman" w:cs="Times New Roman"/>
          <w:sz w:val="24"/>
          <w:szCs w:val="24"/>
          <w:shd w:val="clear" w:color="auto" w:fill="FFFFFF"/>
          <w:lang w:val="en-GB"/>
        </w:rPr>
        <w:t>Edelsbrunner</w:t>
      </w:r>
      <w:proofErr w:type="spellEnd"/>
      <w:r w:rsidRPr="00B37A55">
        <w:rPr>
          <w:rFonts w:ascii="Times New Roman" w:hAnsi="Times New Roman" w:cs="Times New Roman"/>
          <w:sz w:val="24"/>
          <w:szCs w:val="24"/>
          <w:shd w:val="clear" w:color="auto" w:fill="FFFFFF"/>
          <w:lang w:val="en-GB"/>
        </w:rPr>
        <w:t xml:space="preserve"> H, Mitchell-Olds T, Weitz JS, </w:t>
      </w:r>
      <w:proofErr w:type="spellStart"/>
      <w:r w:rsidRPr="00B37A55">
        <w:rPr>
          <w:rFonts w:ascii="Times New Roman" w:hAnsi="Times New Roman" w:cs="Times New Roman"/>
          <w:sz w:val="24"/>
          <w:szCs w:val="24"/>
          <w:shd w:val="clear" w:color="auto" w:fill="FFFFFF"/>
          <w:lang w:val="en-GB"/>
        </w:rPr>
        <w:t>Benfey</w:t>
      </w:r>
      <w:proofErr w:type="spellEnd"/>
      <w:r w:rsidRPr="00B37A55">
        <w:rPr>
          <w:rFonts w:ascii="Times New Roman" w:hAnsi="Times New Roman" w:cs="Times New Roman"/>
          <w:sz w:val="24"/>
          <w:szCs w:val="24"/>
          <w:shd w:val="clear" w:color="auto" w:fill="FFFFFF"/>
          <w:lang w:val="en-GB"/>
        </w:rPr>
        <w:t xml:space="preserve"> PN (2013) 3D phenotyping and quantitative trait locus mapping identify core regions of the rice genome controlling root architecture. </w:t>
      </w:r>
      <w:r w:rsidRPr="00B37A55">
        <w:rPr>
          <w:rFonts w:ascii="Times New Roman" w:hAnsi="Times New Roman" w:cs="Times New Roman"/>
          <w:iCs/>
          <w:sz w:val="24"/>
          <w:szCs w:val="24"/>
          <w:shd w:val="clear" w:color="auto" w:fill="FFFFFF"/>
          <w:lang w:val="en-GB"/>
        </w:rPr>
        <w:t xml:space="preserve">PNAS </w:t>
      </w:r>
      <w:proofErr w:type="gramStart"/>
      <w:r w:rsidRPr="00B37A55">
        <w:rPr>
          <w:rFonts w:ascii="Times New Roman" w:hAnsi="Times New Roman" w:cs="Times New Roman"/>
          <w:sz w:val="24"/>
          <w:szCs w:val="24"/>
          <w:shd w:val="clear" w:color="auto" w:fill="FFFFFF"/>
          <w:lang w:val="en-GB"/>
        </w:rPr>
        <w:t>110:E</w:t>
      </w:r>
      <w:proofErr w:type="gramEnd"/>
      <w:r w:rsidRPr="00B37A55">
        <w:rPr>
          <w:rFonts w:ascii="Times New Roman" w:hAnsi="Times New Roman" w:cs="Times New Roman"/>
          <w:sz w:val="24"/>
          <w:szCs w:val="24"/>
          <w:shd w:val="clear" w:color="auto" w:fill="FFFFFF"/>
          <w:lang w:val="en-GB"/>
        </w:rPr>
        <w:t>1695–E1704</w:t>
      </w:r>
    </w:p>
    <w:p w14:paraId="5697C165" w14:textId="77777777" w:rsidR="00715552" w:rsidRPr="00B37A55" w:rsidRDefault="00715552" w:rsidP="00F9453B">
      <w:pPr>
        <w:tabs>
          <w:tab w:val="left" w:pos="284"/>
        </w:tabs>
        <w:adjustRightInd w:val="0"/>
        <w:snapToGrid w:val="0"/>
        <w:spacing w:beforeLines="50" w:before="120"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lastRenderedPageBreak/>
        <w:t xml:space="preserve">Trachsel S, </w:t>
      </w:r>
      <w:proofErr w:type="spellStart"/>
      <w:r w:rsidRPr="00B37A55">
        <w:rPr>
          <w:rFonts w:ascii="Times New Roman" w:hAnsi="Times New Roman" w:cs="Times New Roman"/>
          <w:sz w:val="24"/>
          <w:szCs w:val="24"/>
          <w:lang w:val="en-GB"/>
        </w:rPr>
        <w:t>Kaeppler</w:t>
      </w:r>
      <w:proofErr w:type="spellEnd"/>
      <w:r w:rsidRPr="00B37A55">
        <w:rPr>
          <w:rFonts w:ascii="Times New Roman" w:hAnsi="Times New Roman" w:cs="Times New Roman"/>
          <w:sz w:val="24"/>
          <w:szCs w:val="24"/>
          <w:lang w:val="en-GB"/>
        </w:rPr>
        <w:t xml:space="preserve"> S, Brown K, Lynch J (2011) </w:t>
      </w:r>
      <w:proofErr w:type="spellStart"/>
      <w:r w:rsidRPr="00B37A55">
        <w:rPr>
          <w:rFonts w:ascii="Times New Roman" w:hAnsi="Times New Roman" w:cs="Times New Roman"/>
          <w:sz w:val="24"/>
          <w:szCs w:val="24"/>
          <w:lang w:val="en-GB"/>
        </w:rPr>
        <w:t>Shovelomics</w:t>
      </w:r>
      <w:proofErr w:type="spellEnd"/>
      <w:r w:rsidRPr="00B37A55">
        <w:rPr>
          <w:rFonts w:ascii="Times New Roman" w:hAnsi="Times New Roman" w:cs="Times New Roman"/>
          <w:sz w:val="24"/>
          <w:szCs w:val="24"/>
          <w:lang w:val="en-GB"/>
        </w:rPr>
        <w:t>: high throughput phenotyping of maize (</w:t>
      </w:r>
      <w:proofErr w:type="spellStart"/>
      <w:r w:rsidRPr="00B37A55">
        <w:rPr>
          <w:rFonts w:ascii="Times New Roman" w:hAnsi="Times New Roman" w:cs="Times New Roman"/>
          <w:i/>
          <w:sz w:val="24"/>
          <w:szCs w:val="24"/>
          <w:lang w:val="en-GB"/>
        </w:rPr>
        <w:t>Zea</w:t>
      </w:r>
      <w:proofErr w:type="spellEnd"/>
      <w:r w:rsidRPr="00B37A55">
        <w:rPr>
          <w:rFonts w:ascii="Times New Roman" w:hAnsi="Times New Roman" w:cs="Times New Roman"/>
          <w:i/>
          <w:sz w:val="24"/>
          <w:szCs w:val="24"/>
          <w:lang w:val="en-GB"/>
        </w:rPr>
        <w:t xml:space="preserve"> mays</w:t>
      </w:r>
      <w:r w:rsidRPr="00B37A55">
        <w:rPr>
          <w:rFonts w:ascii="Times New Roman" w:hAnsi="Times New Roman" w:cs="Times New Roman"/>
          <w:sz w:val="24"/>
          <w:szCs w:val="24"/>
          <w:lang w:val="en-GB"/>
        </w:rPr>
        <w:t xml:space="preserve"> L.) root architecture in the field. Plant Soil 341:75–87.</w:t>
      </w:r>
    </w:p>
    <w:p w14:paraId="16E32E10"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Tracy CL, Wright D (2020) </w:t>
      </w:r>
      <w:proofErr w:type="spellStart"/>
      <w:r w:rsidRPr="00B37A55">
        <w:rPr>
          <w:rFonts w:ascii="Times New Roman" w:hAnsi="Times New Roman" w:cs="Times New Roman"/>
          <w:sz w:val="24"/>
          <w:szCs w:val="24"/>
          <w:lang w:val="en-GB"/>
        </w:rPr>
        <w:t>Modeling</w:t>
      </w:r>
      <w:proofErr w:type="spellEnd"/>
      <w:r w:rsidRPr="00B37A55">
        <w:rPr>
          <w:rFonts w:ascii="Times New Roman" w:hAnsi="Times New Roman" w:cs="Times New Roman"/>
          <w:sz w:val="24"/>
          <w:szCs w:val="24"/>
          <w:lang w:val="en-GB"/>
        </w:rPr>
        <w:t xml:space="preserve"> the performance of hypersonic boost-glide missiles. Sci Glob Sec 28(3):135–170.</w:t>
      </w:r>
    </w:p>
    <w:p w14:paraId="246AE4A5"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8D7823">
        <w:rPr>
          <w:rFonts w:ascii="Times New Roman" w:hAnsi="Times New Roman" w:cs="Times New Roman"/>
          <w:sz w:val="24"/>
          <w:szCs w:val="24"/>
          <w:lang w:val="en-GB"/>
        </w:rPr>
        <w:t>Vacheron</w:t>
      </w:r>
      <w:proofErr w:type="spellEnd"/>
      <w:r w:rsidRPr="008D7823">
        <w:rPr>
          <w:rFonts w:ascii="Times New Roman" w:hAnsi="Times New Roman" w:cs="Times New Roman"/>
          <w:sz w:val="24"/>
          <w:szCs w:val="24"/>
          <w:lang w:val="en-GB"/>
        </w:rPr>
        <w:t xml:space="preserve"> J, Desbrosses G, </w:t>
      </w:r>
      <w:proofErr w:type="spellStart"/>
      <w:r w:rsidRPr="008D7823">
        <w:rPr>
          <w:rFonts w:ascii="Times New Roman" w:hAnsi="Times New Roman" w:cs="Times New Roman"/>
          <w:sz w:val="24"/>
          <w:szCs w:val="24"/>
          <w:lang w:val="en-GB"/>
        </w:rPr>
        <w:t>Bouffaud</w:t>
      </w:r>
      <w:proofErr w:type="spellEnd"/>
      <w:r w:rsidRPr="008D7823">
        <w:rPr>
          <w:rFonts w:ascii="Times New Roman" w:hAnsi="Times New Roman" w:cs="Times New Roman"/>
          <w:sz w:val="24"/>
          <w:szCs w:val="24"/>
          <w:lang w:val="en-GB"/>
        </w:rPr>
        <w:t xml:space="preserve"> ML, Touraine B, </w:t>
      </w:r>
      <w:proofErr w:type="spellStart"/>
      <w:r w:rsidRPr="008D7823">
        <w:rPr>
          <w:rFonts w:ascii="Times New Roman" w:hAnsi="Times New Roman" w:cs="Times New Roman"/>
          <w:sz w:val="24"/>
          <w:szCs w:val="24"/>
          <w:lang w:val="en-GB"/>
        </w:rPr>
        <w:t>Moënne-Loccoz</w:t>
      </w:r>
      <w:proofErr w:type="spellEnd"/>
      <w:r w:rsidRPr="008D7823">
        <w:rPr>
          <w:rFonts w:ascii="Times New Roman" w:hAnsi="Times New Roman" w:cs="Times New Roman"/>
          <w:sz w:val="24"/>
          <w:szCs w:val="24"/>
          <w:lang w:val="en-GB"/>
        </w:rPr>
        <w:t xml:space="preserve"> Y, Muller D, Legendre L, Wisniewski-</w:t>
      </w:r>
      <w:proofErr w:type="spellStart"/>
      <w:r w:rsidRPr="008D7823">
        <w:rPr>
          <w:rFonts w:ascii="Times New Roman" w:hAnsi="Times New Roman" w:cs="Times New Roman"/>
          <w:sz w:val="24"/>
          <w:szCs w:val="24"/>
          <w:lang w:val="en-GB"/>
        </w:rPr>
        <w:t>Dyé</w:t>
      </w:r>
      <w:proofErr w:type="spellEnd"/>
      <w:r w:rsidRPr="008D7823">
        <w:rPr>
          <w:rFonts w:ascii="Times New Roman" w:hAnsi="Times New Roman" w:cs="Times New Roman"/>
          <w:sz w:val="24"/>
          <w:szCs w:val="24"/>
          <w:lang w:val="en-GB"/>
        </w:rPr>
        <w:t xml:space="preserve"> F, Prigent-</w:t>
      </w:r>
      <w:proofErr w:type="spellStart"/>
      <w:r w:rsidRPr="008D7823">
        <w:rPr>
          <w:rFonts w:ascii="Times New Roman" w:hAnsi="Times New Roman" w:cs="Times New Roman"/>
          <w:sz w:val="24"/>
          <w:szCs w:val="24"/>
          <w:lang w:val="en-GB"/>
        </w:rPr>
        <w:t>Combaret</w:t>
      </w:r>
      <w:proofErr w:type="spellEnd"/>
      <w:r w:rsidRPr="008D7823">
        <w:rPr>
          <w:rFonts w:ascii="Times New Roman" w:hAnsi="Times New Roman" w:cs="Times New Roman"/>
          <w:sz w:val="24"/>
          <w:szCs w:val="24"/>
          <w:lang w:val="en-GB"/>
        </w:rPr>
        <w:t xml:space="preserve"> C (2013) Plant growth-promoting rhizobacteria and root system functioning. Front Plant Sci 4:356. Doi: 10.3389/fpls.2013.00356</w:t>
      </w:r>
    </w:p>
    <w:p w14:paraId="33D256B3"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8D7823">
        <w:rPr>
          <w:rFonts w:ascii="Times New Roman" w:hAnsi="Times New Roman" w:cs="Times New Roman"/>
          <w:sz w:val="24"/>
          <w:szCs w:val="24"/>
          <w:lang w:val="en-GB"/>
        </w:rPr>
        <w:t>Vadez</w:t>
      </w:r>
      <w:proofErr w:type="spellEnd"/>
      <w:r w:rsidRPr="008D7823">
        <w:rPr>
          <w:rFonts w:ascii="Times New Roman" w:hAnsi="Times New Roman" w:cs="Times New Roman"/>
          <w:sz w:val="24"/>
          <w:szCs w:val="24"/>
          <w:lang w:val="en-GB"/>
        </w:rPr>
        <w:t xml:space="preserve"> V (2014) Root hydraulics: the forgotten side of root in drought adaptation. Field Crops Res 165:15–24. </w:t>
      </w:r>
      <w:proofErr w:type="spellStart"/>
      <w:r w:rsidRPr="008D7823">
        <w:rPr>
          <w:rFonts w:ascii="Times New Roman" w:hAnsi="Times New Roman" w:cs="Times New Roman"/>
          <w:sz w:val="24"/>
          <w:szCs w:val="24"/>
          <w:lang w:val="en-GB"/>
        </w:rPr>
        <w:t>doi</w:t>
      </w:r>
      <w:proofErr w:type="spellEnd"/>
      <w:r w:rsidRPr="008D7823">
        <w:rPr>
          <w:rFonts w:ascii="Times New Roman" w:hAnsi="Times New Roman" w:cs="Times New Roman"/>
          <w:sz w:val="24"/>
          <w:szCs w:val="24"/>
          <w:lang w:val="en-GB"/>
        </w:rPr>
        <w:t>: 10.1016/j.fcr.2014.03.017</w:t>
      </w:r>
    </w:p>
    <w:p w14:paraId="2754D2D1" w14:textId="77777777" w:rsidR="00715552" w:rsidRPr="00B37A55" w:rsidRDefault="00715552" w:rsidP="00F9453B">
      <w:pPr>
        <w:tabs>
          <w:tab w:val="left" w:pos="284"/>
        </w:tabs>
        <w:adjustRightInd w:val="0"/>
        <w:snapToGrid w:val="0"/>
        <w:spacing w:beforeLines="50" w:before="120"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van der Weele CM, Jiang HS, Palaniappan KK, Ivanov VB, Palaniappan K, Baskin TI (2003) A new algorithm for computational image analysis of deformable motion at high spatial and temporal resolution applied to root growth. Roughly uniform elongation in the meristem </w:t>
      </w:r>
      <w:proofErr w:type="gramStart"/>
      <w:r w:rsidRPr="00B37A55">
        <w:rPr>
          <w:rFonts w:ascii="Times New Roman" w:hAnsi="Times New Roman" w:cs="Times New Roman"/>
          <w:sz w:val="24"/>
          <w:szCs w:val="24"/>
          <w:lang w:val="en-GB"/>
        </w:rPr>
        <w:t>and also</w:t>
      </w:r>
      <w:proofErr w:type="gramEnd"/>
      <w:r w:rsidRPr="00B37A55">
        <w:rPr>
          <w:rFonts w:ascii="Times New Roman" w:hAnsi="Times New Roman" w:cs="Times New Roman"/>
          <w:sz w:val="24"/>
          <w:szCs w:val="24"/>
          <w:lang w:val="en-GB"/>
        </w:rPr>
        <w:t xml:space="preserve">, after an abrupt acceleration, in the elongation zone. Plant </w:t>
      </w:r>
      <w:proofErr w:type="spellStart"/>
      <w:r w:rsidRPr="00B37A55">
        <w:rPr>
          <w:rFonts w:ascii="Times New Roman" w:hAnsi="Times New Roman" w:cs="Times New Roman"/>
          <w:sz w:val="24"/>
          <w:szCs w:val="24"/>
          <w:lang w:val="en-GB"/>
        </w:rPr>
        <w:t>Physiol</w:t>
      </w:r>
      <w:proofErr w:type="spellEnd"/>
      <w:r w:rsidRPr="00B37A55">
        <w:rPr>
          <w:rFonts w:ascii="Times New Roman" w:hAnsi="Times New Roman" w:cs="Times New Roman"/>
          <w:sz w:val="24"/>
          <w:szCs w:val="24"/>
          <w:lang w:val="en-GB"/>
        </w:rPr>
        <w:t xml:space="preserve"> 132:1138–1148.</w:t>
      </w:r>
    </w:p>
    <w:p w14:paraId="343E1447" w14:textId="531D9DCC" w:rsidR="00715552"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B37A55">
        <w:rPr>
          <w:rFonts w:ascii="Times New Roman" w:hAnsi="Times New Roman" w:cs="Times New Roman"/>
          <w:sz w:val="24"/>
          <w:szCs w:val="24"/>
          <w:lang w:val="en-GB"/>
        </w:rPr>
        <w:t>Vanderborght</w:t>
      </w:r>
      <w:proofErr w:type="spellEnd"/>
      <w:r w:rsidRPr="00B37A55">
        <w:rPr>
          <w:rFonts w:ascii="Times New Roman" w:hAnsi="Times New Roman" w:cs="Times New Roman"/>
          <w:sz w:val="24"/>
          <w:szCs w:val="24"/>
          <w:lang w:val="en-GB"/>
        </w:rPr>
        <w:t xml:space="preserve"> J, Couvreur V, Meunier F, Schnepf A, Vereecken H, Bouda M, Javaux M (2021) From hydraulic root architecture models to macroscopic representations of root hydraulics in soil water flow and land surface models. </w:t>
      </w:r>
      <w:proofErr w:type="spellStart"/>
      <w:r w:rsidRPr="00B37A55">
        <w:rPr>
          <w:rFonts w:ascii="Times New Roman" w:hAnsi="Times New Roman" w:cs="Times New Roman"/>
          <w:sz w:val="24"/>
          <w:szCs w:val="24"/>
          <w:lang w:val="en-GB"/>
        </w:rPr>
        <w:t>Hydrol</w:t>
      </w:r>
      <w:proofErr w:type="spellEnd"/>
      <w:r w:rsidRPr="00B37A55">
        <w:rPr>
          <w:rFonts w:ascii="Times New Roman" w:hAnsi="Times New Roman" w:cs="Times New Roman"/>
          <w:sz w:val="24"/>
          <w:szCs w:val="24"/>
          <w:lang w:val="en-GB"/>
        </w:rPr>
        <w:t xml:space="preserve"> Earth </w:t>
      </w:r>
      <w:proofErr w:type="spellStart"/>
      <w:r w:rsidRPr="00B37A55">
        <w:rPr>
          <w:rFonts w:ascii="Times New Roman" w:hAnsi="Times New Roman" w:cs="Times New Roman"/>
          <w:sz w:val="24"/>
          <w:szCs w:val="24"/>
          <w:lang w:val="en-GB"/>
        </w:rPr>
        <w:t>Syst</w:t>
      </w:r>
      <w:proofErr w:type="spellEnd"/>
      <w:r w:rsidRPr="00B37A55">
        <w:rPr>
          <w:rFonts w:ascii="Times New Roman" w:hAnsi="Times New Roman" w:cs="Times New Roman"/>
          <w:sz w:val="24"/>
          <w:szCs w:val="24"/>
          <w:lang w:val="en-GB"/>
        </w:rPr>
        <w:t xml:space="preserve"> Sci 25(9):4835</w:t>
      </w:r>
      <w:r w:rsidRPr="008D7823">
        <w:rPr>
          <w:rFonts w:ascii="Times New Roman" w:hAnsi="Times New Roman" w:cs="Times New Roman"/>
          <w:sz w:val="24"/>
          <w:szCs w:val="24"/>
          <w:lang w:val="en-GB"/>
        </w:rPr>
        <w:t>–48</w:t>
      </w:r>
      <w:r w:rsidRPr="00B37A55">
        <w:rPr>
          <w:rFonts w:ascii="Times New Roman" w:hAnsi="Times New Roman" w:cs="Times New Roman"/>
          <w:sz w:val="24"/>
          <w:szCs w:val="24"/>
          <w:lang w:val="en-GB"/>
        </w:rPr>
        <w:t>60.</w:t>
      </w:r>
    </w:p>
    <w:p w14:paraId="34A5B407" w14:textId="0E3C873A" w:rsidR="003B2A6A" w:rsidRPr="003B2A6A" w:rsidRDefault="003B2A6A" w:rsidP="00F9453B">
      <w:pPr>
        <w:snapToGrid w:val="0"/>
        <w:spacing w:after="120" w:line="360" w:lineRule="auto"/>
        <w:ind w:left="310" w:hangingChars="129" w:hanging="310"/>
        <w:jc w:val="both"/>
        <w:rPr>
          <w:rFonts w:ascii="Times New Roman" w:hAnsi="Times New Roman" w:cs="Times New Roman"/>
          <w:sz w:val="24"/>
          <w:szCs w:val="24"/>
          <w:lang w:val="en-GB"/>
        </w:rPr>
      </w:pPr>
      <w:proofErr w:type="spellStart"/>
      <w:r w:rsidRPr="003B2A6A">
        <w:rPr>
          <w:rFonts w:ascii="Times New Roman" w:hAnsi="Times New Roman" w:cs="Times New Roman"/>
          <w:sz w:val="24"/>
          <w:szCs w:val="24"/>
          <w:lang w:val="en-GB"/>
        </w:rPr>
        <w:t>Vanderborght</w:t>
      </w:r>
      <w:proofErr w:type="spellEnd"/>
      <w:r w:rsidRPr="003B2A6A">
        <w:rPr>
          <w:rFonts w:ascii="Times New Roman" w:hAnsi="Times New Roman" w:cs="Times New Roman"/>
          <w:sz w:val="24"/>
          <w:szCs w:val="24"/>
          <w:lang w:val="en-GB"/>
        </w:rPr>
        <w:t xml:space="preserve"> J, Leitner D, Schnepf A, Couvreur V, Vereecken H</w:t>
      </w:r>
      <w:r w:rsidRPr="005F20FA">
        <w:rPr>
          <w:rFonts w:ascii="Times New Roman" w:hAnsi="Times New Roman" w:cs="Times New Roman"/>
          <w:sz w:val="24"/>
          <w:szCs w:val="24"/>
          <w:lang w:val="en-GB"/>
        </w:rPr>
        <w:t xml:space="preserve"> (2023) </w:t>
      </w:r>
      <w:r w:rsidRPr="003B2A6A">
        <w:rPr>
          <w:rFonts w:ascii="Times New Roman" w:hAnsi="Times New Roman" w:cs="Times New Roman"/>
          <w:sz w:val="24"/>
          <w:szCs w:val="24"/>
          <w:lang w:val="en-GB"/>
        </w:rPr>
        <w:t>Combining root and soil hydraulics in macroscopic representations of root water uptake</w:t>
      </w:r>
      <w:r>
        <w:rPr>
          <w:rFonts w:ascii="Times New Roman" w:hAnsi="Times New Roman" w:cs="Times New Roman"/>
          <w:sz w:val="24"/>
          <w:szCs w:val="24"/>
          <w:lang w:val="en-GB"/>
        </w:rPr>
        <w:t>. Vadose Zone Journal, accepted.</w:t>
      </w:r>
    </w:p>
    <w:p w14:paraId="4C9CB0D9"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Vescio R, </w:t>
      </w:r>
      <w:proofErr w:type="spellStart"/>
      <w:r w:rsidRPr="008D7823">
        <w:rPr>
          <w:rFonts w:ascii="Times New Roman" w:hAnsi="Times New Roman" w:cs="Times New Roman"/>
          <w:sz w:val="24"/>
          <w:szCs w:val="24"/>
          <w:lang w:val="en-GB"/>
        </w:rPr>
        <w:t>Abenavoli</w:t>
      </w:r>
      <w:proofErr w:type="spellEnd"/>
      <w:r w:rsidRPr="008D7823">
        <w:rPr>
          <w:rFonts w:ascii="Times New Roman" w:hAnsi="Times New Roman" w:cs="Times New Roman"/>
          <w:sz w:val="24"/>
          <w:szCs w:val="24"/>
          <w:lang w:val="en-GB"/>
        </w:rPr>
        <w:t xml:space="preserve"> MR, </w:t>
      </w:r>
      <w:proofErr w:type="spellStart"/>
      <w:r w:rsidRPr="008D7823">
        <w:rPr>
          <w:rFonts w:ascii="Times New Roman" w:hAnsi="Times New Roman" w:cs="Times New Roman"/>
          <w:sz w:val="24"/>
          <w:szCs w:val="24"/>
          <w:lang w:val="en-GB"/>
        </w:rPr>
        <w:t>Sorgonà</w:t>
      </w:r>
      <w:proofErr w:type="spellEnd"/>
      <w:r w:rsidRPr="008D7823">
        <w:rPr>
          <w:rFonts w:ascii="Times New Roman" w:hAnsi="Times New Roman" w:cs="Times New Roman"/>
          <w:sz w:val="24"/>
          <w:szCs w:val="24"/>
          <w:lang w:val="en-GB"/>
        </w:rPr>
        <w:t xml:space="preserve"> A (2020) Single and combined abiotic stress in maize root morphology. Plants 10(1):5.</w:t>
      </w:r>
    </w:p>
    <w:p w14:paraId="3239527E"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Vescio R, </w:t>
      </w:r>
      <w:proofErr w:type="spellStart"/>
      <w:r w:rsidRPr="008D7823">
        <w:rPr>
          <w:rFonts w:ascii="Times New Roman" w:hAnsi="Times New Roman" w:cs="Times New Roman"/>
          <w:sz w:val="24"/>
          <w:szCs w:val="24"/>
          <w:lang w:val="en-GB"/>
        </w:rPr>
        <w:t>Malacrinò</w:t>
      </w:r>
      <w:proofErr w:type="spellEnd"/>
      <w:r w:rsidRPr="008D7823">
        <w:rPr>
          <w:rFonts w:ascii="Times New Roman" w:hAnsi="Times New Roman" w:cs="Times New Roman"/>
          <w:sz w:val="24"/>
          <w:szCs w:val="24"/>
          <w:lang w:val="en-GB"/>
        </w:rPr>
        <w:t xml:space="preserve"> A, Bennett AE, </w:t>
      </w:r>
      <w:proofErr w:type="spellStart"/>
      <w:r w:rsidRPr="008D7823">
        <w:rPr>
          <w:rFonts w:ascii="Times New Roman" w:hAnsi="Times New Roman" w:cs="Times New Roman"/>
          <w:sz w:val="24"/>
          <w:szCs w:val="24"/>
          <w:lang w:val="en-GB"/>
        </w:rPr>
        <w:t>Sorgonà</w:t>
      </w:r>
      <w:proofErr w:type="spellEnd"/>
      <w:r w:rsidRPr="008D7823">
        <w:rPr>
          <w:rFonts w:ascii="Times New Roman" w:hAnsi="Times New Roman" w:cs="Times New Roman"/>
          <w:sz w:val="24"/>
          <w:szCs w:val="24"/>
          <w:lang w:val="en-GB"/>
        </w:rPr>
        <w:t xml:space="preserve"> A (2021) Single and combined abiotic stressors affect maize rhizosphere bacterial microbiota. Rhizosphere 17:100318.</w:t>
      </w:r>
    </w:p>
    <w:p w14:paraId="5C1E878F" w14:textId="77777777" w:rsidR="00715552" w:rsidRPr="00B37A55" w:rsidRDefault="00715552" w:rsidP="00F9453B">
      <w:pPr>
        <w:tabs>
          <w:tab w:val="left" w:pos="284"/>
        </w:tabs>
        <w:adjustRightInd w:val="0"/>
        <w:snapToGrid w:val="0"/>
        <w:spacing w:beforeLines="50" w:before="120"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Wasson A, Bischof L, Zwart A, Watt M (2016) A portable fluorescence spectroscopy imaging system for automated root phenotyping in soil cores in the field. J Exp Bot 67(4):1033</w:t>
      </w:r>
      <w:r w:rsidRPr="008D7823">
        <w:rPr>
          <w:rFonts w:ascii="Times New Roman" w:hAnsi="Times New Roman" w:cs="Times New Roman"/>
          <w:sz w:val="24"/>
          <w:szCs w:val="24"/>
          <w:lang w:val="en-GB"/>
        </w:rPr>
        <w:t>–10</w:t>
      </w:r>
      <w:r w:rsidRPr="00B37A55">
        <w:rPr>
          <w:rFonts w:ascii="Times New Roman" w:hAnsi="Times New Roman" w:cs="Times New Roman"/>
          <w:sz w:val="24"/>
          <w:szCs w:val="24"/>
          <w:lang w:val="en-GB"/>
        </w:rPr>
        <w:t xml:space="preserve">43. </w:t>
      </w:r>
    </w:p>
    <w:p w14:paraId="1A436659" w14:textId="77777777" w:rsidR="00715552" w:rsidRPr="00B37A55" w:rsidRDefault="00715552" w:rsidP="00F9453B">
      <w:pPr>
        <w:tabs>
          <w:tab w:val="left" w:pos="284"/>
        </w:tabs>
        <w:adjustRightInd w:val="0"/>
        <w:snapToGrid w:val="0"/>
        <w:spacing w:beforeLines="50" w:before="120"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shd w:val="clear" w:color="auto" w:fill="FFFFFF"/>
          <w:lang w:val="en-GB"/>
        </w:rPr>
        <w:t xml:space="preserve">Watt M, Silk WK, </w:t>
      </w:r>
      <w:proofErr w:type="spellStart"/>
      <w:r w:rsidRPr="00B37A55">
        <w:rPr>
          <w:rFonts w:ascii="Times New Roman" w:hAnsi="Times New Roman" w:cs="Times New Roman"/>
          <w:sz w:val="24"/>
          <w:szCs w:val="24"/>
          <w:shd w:val="clear" w:color="auto" w:fill="FFFFFF"/>
          <w:lang w:val="en-GB"/>
        </w:rPr>
        <w:t>Passioura</w:t>
      </w:r>
      <w:proofErr w:type="spellEnd"/>
      <w:r w:rsidRPr="00B37A55">
        <w:rPr>
          <w:rFonts w:ascii="Times New Roman" w:hAnsi="Times New Roman" w:cs="Times New Roman"/>
          <w:sz w:val="24"/>
          <w:szCs w:val="24"/>
          <w:shd w:val="clear" w:color="auto" w:fill="FFFFFF"/>
          <w:lang w:val="en-GB"/>
        </w:rPr>
        <w:t xml:space="preserve"> JB (2006) Rates of root and organism growth, soil conditions, and temporal and spatial development of the rhizosphere.</w:t>
      </w:r>
      <w:r w:rsidRPr="00B37A55">
        <w:rPr>
          <w:rStyle w:val="apple-converted-space"/>
          <w:rFonts w:ascii="Times New Roman" w:hAnsi="Times New Roman" w:cs="Times New Roman"/>
          <w:sz w:val="24"/>
          <w:szCs w:val="24"/>
          <w:shd w:val="clear" w:color="auto" w:fill="FFFFFF"/>
          <w:lang w:val="en-GB"/>
        </w:rPr>
        <w:t> </w:t>
      </w:r>
      <w:r w:rsidRPr="00B37A55">
        <w:rPr>
          <w:rFonts w:ascii="Times New Roman" w:hAnsi="Times New Roman" w:cs="Times New Roman"/>
          <w:iCs/>
          <w:sz w:val="24"/>
          <w:szCs w:val="24"/>
          <w:shd w:val="clear" w:color="auto" w:fill="FFFFFF"/>
          <w:lang w:val="en-GB"/>
        </w:rPr>
        <w:t>Ann Bot</w:t>
      </w:r>
      <w:r w:rsidRPr="00B37A55">
        <w:rPr>
          <w:rStyle w:val="apple-converted-space"/>
          <w:rFonts w:ascii="Times New Roman" w:hAnsi="Times New Roman" w:cs="Times New Roman"/>
          <w:sz w:val="24"/>
          <w:szCs w:val="24"/>
          <w:shd w:val="clear" w:color="auto" w:fill="FFFFFF"/>
          <w:lang w:val="en-GB"/>
        </w:rPr>
        <w:t> </w:t>
      </w:r>
      <w:r w:rsidRPr="00B37A55">
        <w:rPr>
          <w:rFonts w:ascii="Times New Roman" w:hAnsi="Times New Roman" w:cs="Times New Roman"/>
          <w:iCs/>
          <w:sz w:val="24"/>
          <w:szCs w:val="24"/>
          <w:shd w:val="clear" w:color="auto" w:fill="FFFFFF"/>
          <w:lang w:val="en-GB"/>
        </w:rPr>
        <w:t>97:</w:t>
      </w:r>
      <w:r w:rsidRPr="00B37A55">
        <w:rPr>
          <w:rFonts w:ascii="Times New Roman" w:hAnsi="Times New Roman" w:cs="Times New Roman"/>
          <w:sz w:val="24"/>
          <w:szCs w:val="24"/>
          <w:shd w:val="clear" w:color="auto" w:fill="FFFFFF"/>
          <w:lang w:val="en-GB"/>
        </w:rPr>
        <w:t>839–855</w:t>
      </w:r>
    </w:p>
    <w:p w14:paraId="26BA1F4D"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Wei X, Zhu Z, Wei L, Wu J, Ge T (2019) Biogeochemical cycles of key elements in the paddy-rice rhizosphere: microbial mechanisms and coupling processes. Rhizosphere 10:100145.</w:t>
      </w:r>
    </w:p>
    <w:p w14:paraId="4D4FA4F0"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lastRenderedPageBreak/>
        <w:t>White PJ, George TS, Dupuy LX, Karley AJ, Valentine TA, Wiesel L, Wishart J (2013) Root traits for infertile soils. Front Plant Sci 4:193.</w:t>
      </w:r>
    </w:p>
    <w:p w14:paraId="03776E79" w14:textId="77777777" w:rsidR="00715552" w:rsidRPr="00B37A5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Williamson KE, Fuhrmann JJ, Wommack KE, Radosevich M (2017) Viruses in soil ecosystems: an unknown quantity within an unexplored territory. Ann Rev Virol 4:201</w:t>
      </w:r>
      <w:r w:rsidRPr="008D7823">
        <w:rPr>
          <w:rFonts w:ascii="Times New Roman" w:hAnsi="Times New Roman" w:cs="Times New Roman"/>
          <w:sz w:val="24"/>
          <w:szCs w:val="24"/>
          <w:lang w:val="en-GB"/>
        </w:rPr>
        <w:t>–2</w:t>
      </w:r>
      <w:r w:rsidRPr="00B37A55">
        <w:rPr>
          <w:rFonts w:ascii="Times New Roman" w:hAnsi="Times New Roman" w:cs="Times New Roman"/>
          <w:sz w:val="24"/>
          <w:szCs w:val="24"/>
          <w:lang w:val="en-GB"/>
        </w:rPr>
        <w:t>19.</w:t>
      </w:r>
    </w:p>
    <w:p w14:paraId="17D5BEEC"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Xu L, Coleman-Derr D (2019) Causes and consequences of a conserved bacterial root microbiome response to drought stress. Curr </w:t>
      </w:r>
      <w:proofErr w:type="spellStart"/>
      <w:r w:rsidRPr="008D7823">
        <w:rPr>
          <w:rFonts w:ascii="Times New Roman" w:hAnsi="Times New Roman" w:cs="Times New Roman"/>
          <w:sz w:val="24"/>
          <w:szCs w:val="24"/>
          <w:lang w:val="en-GB"/>
        </w:rPr>
        <w:t>Opin</w:t>
      </w:r>
      <w:proofErr w:type="spellEnd"/>
      <w:r w:rsidRPr="008D7823">
        <w:rPr>
          <w:rFonts w:ascii="Times New Roman" w:hAnsi="Times New Roman" w:cs="Times New Roman"/>
          <w:sz w:val="24"/>
          <w:szCs w:val="24"/>
          <w:lang w:val="en-GB"/>
        </w:rPr>
        <w:t xml:space="preserve"> </w:t>
      </w:r>
      <w:proofErr w:type="spellStart"/>
      <w:r w:rsidRPr="008D7823">
        <w:rPr>
          <w:rFonts w:ascii="Times New Roman" w:hAnsi="Times New Roman" w:cs="Times New Roman"/>
          <w:sz w:val="24"/>
          <w:szCs w:val="24"/>
          <w:lang w:val="en-GB"/>
        </w:rPr>
        <w:t>Microbiol</w:t>
      </w:r>
      <w:proofErr w:type="spellEnd"/>
      <w:r w:rsidRPr="008D7823">
        <w:rPr>
          <w:rFonts w:ascii="Times New Roman" w:hAnsi="Times New Roman" w:cs="Times New Roman"/>
          <w:sz w:val="24"/>
          <w:szCs w:val="24"/>
          <w:lang w:val="en-GB"/>
        </w:rPr>
        <w:t xml:space="preserve"> 49:1–6.</w:t>
      </w:r>
    </w:p>
    <w:p w14:paraId="7E0A2897"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Xu L, Dong Z, </w:t>
      </w:r>
      <w:proofErr w:type="spellStart"/>
      <w:r w:rsidRPr="008D7823">
        <w:rPr>
          <w:rFonts w:ascii="Times New Roman" w:hAnsi="Times New Roman" w:cs="Times New Roman"/>
          <w:sz w:val="24"/>
          <w:szCs w:val="24"/>
          <w:lang w:val="en-GB"/>
        </w:rPr>
        <w:t>Chiniquy</w:t>
      </w:r>
      <w:proofErr w:type="spellEnd"/>
      <w:r w:rsidRPr="008D7823">
        <w:rPr>
          <w:rFonts w:ascii="Times New Roman" w:hAnsi="Times New Roman" w:cs="Times New Roman"/>
          <w:sz w:val="24"/>
          <w:szCs w:val="24"/>
          <w:lang w:val="en-GB"/>
        </w:rPr>
        <w:t xml:space="preserve"> D, Pierroz G, Deng S, Gao C, Diamond S, Simmons T, Wipf HM, Caddell D, </w:t>
      </w:r>
      <w:proofErr w:type="spellStart"/>
      <w:r w:rsidRPr="008D7823">
        <w:rPr>
          <w:rFonts w:ascii="Times New Roman" w:hAnsi="Times New Roman" w:cs="Times New Roman"/>
          <w:sz w:val="24"/>
          <w:szCs w:val="24"/>
          <w:lang w:val="en-GB"/>
        </w:rPr>
        <w:t>Varoquaux</w:t>
      </w:r>
      <w:proofErr w:type="spellEnd"/>
      <w:r w:rsidRPr="008D7823">
        <w:rPr>
          <w:rFonts w:ascii="Times New Roman" w:hAnsi="Times New Roman" w:cs="Times New Roman"/>
          <w:sz w:val="24"/>
          <w:szCs w:val="24"/>
          <w:lang w:val="en-GB"/>
        </w:rPr>
        <w:t xml:space="preserve"> N (2021) Genome-resolved metagenomics reveals role of iron metabolism in drought-induced rhizosphere microbiome dynamics. Nature Comm 12(1):3209.</w:t>
      </w:r>
    </w:p>
    <w:p w14:paraId="66C42649"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Xu L, Naylor D, Dong Z, Simmons T, Pierroz G, Hixson KK, Kim YM, Zink EM, Engbrecht KM, Wang Y, Gao C (2018) Drought delays development of the sorghum root microbiome and enriches for monoderm bacteria. PNAS 115(18</w:t>
      </w:r>
      <w:proofErr w:type="gramStart"/>
      <w:r w:rsidRPr="008D7823">
        <w:rPr>
          <w:rFonts w:ascii="Times New Roman" w:hAnsi="Times New Roman" w:cs="Times New Roman"/>
          <w:sz w:val="24"/>
          <w:szCs w:val="24"/>
          <w:lang w:val="en-GB"/>
        </w:rPr>
        <w:t>):E</w:t>
      </w:r>
      <w:proofErr w:type="gramEnd"/>
      <w:r w:rsidRPr="008D7823">
        <w:rPr>
          <w:rFonts w:ascii="Times New Roman" w:hAnsi="Times New Roman" w:cs="Times New Roman"/>
          <w:sz w:val="24"/>
          <w:szCs w:val="24"/>
          <w:lang w:val="en-GB"/>
        </w:rPr>
        <w:t>4284-93.</w:t>
      </w:r>
    </w:p>
    <w:p w14:paraId="0DFD9B0F"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Xu W, Jia L, Shi W, Liang J, Zhou F, Li Q, Zhang J (2013) Abscisic acid accumulation modulates auxin transport in the root tip to enhance proton secretion for maintaining root growth under moderate water stress. New Phytol 197: 139–150</w:t>
      </w:r>
    </w:p>
    <w:p w14:paraId="55324E70"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Xu Z, Qu M, Liu S, Duan Y, Wang X, Brown LK, George TS, Zhang L, Feng G (2020) Carbon addition reduces labile soil phosphorus by increasing microbial biomass phosphorus in intensive agricultural systems. Soil Use Manage 36(3):536–46.</w:t>
      </w:r>
    </w:p>
    <w:p w14:paraId="05F7FD2D"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 xml:space="preserve">Yadav AN, Sachan SG, Verma P, Saxena AK (2015) Prospecting cold deserts of </w:t>
      </w:r>
      <w:proofErr w:type="gramStart"/>
      <w:r w:rsidRPr="008D7823">
        <w:rPr>
          <w:rFonts w:ascii="Times New Roman" w:hAnsi="Times New Roman" w:cs="Times New Roman"/>
          <w:sz w:val="24"/>
          <w:szCs w:val="24"/>
          <w:lang w:val="en-GB"/>
        </w:rPr>
        <w:t>north western</w:t>
      </w:r>
      <w:proofErr w:type="gramEnd"/>
      <w:r w:rsidRPr="008D7823">
        <w:rPr>
          <w:rFonts w:ascii="Times New Roman" w:hAnsi="Times New Roman" w:cs="Times New Roman"/>
          <w:sz w:val="24"/>
          <w:szCs w:val="24"/>
          <w:lang w:val="en-GB"/>
        </w:rPr>
        <w:t xml:space="preserve"> Himalayas for microbial diversity and plant growth promoting attributes. J </w:t>
      </w:r>
      <w:proofErr w:type="spellStart"/>
      <w:r w:rsidRPr="008D7823">
        <w:rPr>
          <w:rFonts w:ascii="Times New Roman" w:hAnsi="Times New Roman" w:cs="Times New Roman"/>
          <w:sz w:val="24"/>
          <w:szCs w:val="24"/>
          <w:lang w:val="en-GB"/>
        </w:rPr>
        <w:t>Biosci</w:t>
      </w:r>
      <w:proofErr w:type="spellEnd"/>
      <w:r w:rsidRPr="008D7823">
        <w:rPr>
          <w:rFonts w:ascii="Times New Roman" w:hAnsi="Times New Roman" w:cs="Times New Roman"/>
          <w:sz w:val="24"/>
          <w:szCs w:val="24"/>
          <w:lang w:val="en-GB"/>
        </w:rPr>
        <w:t xml:space="preserve"> Bioengineer 119(6):683–693. DOI: 10.1016/j.jbiosc.2014.11.006 </w:t>
      </w:r>
    </w:p>
    <w:p w14:paraId="15B85CB3"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Yamaguchi M, Sharp RE (2010) Complexity and coordination of root growth at low water potentials: recent advances from transcriptomic and proteomic analyses. Plant Cell Environ 33: 590–603</w:t>
      </w:r>
    </w:p>
    <w:p w14:paraId="5CC8FF17" w14:textId="77777777" w:rsidR="00715552" w:rsidRPr="008D7823"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8D7823">
        <w:rPr>
          <w:rFonts w:ascii="Times New Roman" w:hAnsi="Times New Roman" w:cs="Times New Roman"/>
          <w:sz w:val="24"/>
          <w:szCs w:val="24"/>
          <w:lang w:val="en-GB"/>
        </w:rPr>
        <w:t>Yan H, Harrison MT, Liu K, Wang B, Feng P, Fahad S, Meinke H, Yang R, Liu D</w:t>
      </w:r>
      <w:r w:rsidRPr="008D7823">
        <w:rPr>
          <w:rFonts w:ascii="Times New Roman" w:hAnsi="Times New Roman" w:cs="Times New Roman"/>
          <w:sz w:val="24"/>
          <w:szCs w:val="24"/>
          <w:lang w:val="en-GB" w:eastAsia="zh-CN"/>
        </w:rPr>
        <w:t>L</w:t>
      </w:r>
      <w:r w:rsidRPr="008D7823">
        <w:rPr>
          <w:rFonts w:ascii="Times New Roman" w:hAnsi="Times New Roman" w:cs="Times New Roman"/>
          <w:sz w:val="24"/>
          <w:szCs w:val="24"/>
          <w:lang w:val="en-GB"/>
        </w:rPr>
        <w:t xml:space="preserve">, </w:t>
      </w:r>
      <w:proofErr w:type="spellStart"/>
      <w:r w:rsidRPr="008D7823">
        <w:rPr>
          <w:rFonts w:ascii="Times New Roman" w:hAnsi="Times New Roman" w:cs="Times New Roman"/>
          <w:sz w:val="24"/>
          <w:szCs w:val="24"/>
          <w:lang w:val="en-GB"/>
        </w:rPr>
        <w:t>Archontoulis</w:t>
      </w:r>
      <w:proofErr w:type="spellEnd"/>
      <w:r w:rsidRPr="008D7823">
        <w:rPr>
          <w:rFonts w:ascii="Times New Roman" w:hAnsi="Times New Roman" w:cs="Times New Roman"/>
          <w:sz w:val="24"/>
          <w:szCs w:val="24"/>
          <w:lang w:val="en-GB"/>
        </w:rPr>
        <w:t xml:space="preserve"> S, Huber I (2022) Crop traits enabling yield gains under more frequent extreme climatic events. Science Total Environ 808:152170. </w:t>
      </w:r>
    </w:p>
    <w:p w14:paraId="25EEFACF" w14:textId="77777777" w:rsidR="00715552" w:rsidRPr="00043F05" w:rsidRDefault="00715552" w:rsidP="00F9453B">
      <w:pPr>
        <w:snapToGrid w:val="0"/>
        <w:spacing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 xml:space="preserve">York LM, Carminati A, Mooney SJ, Ritz K, Bennett MJ (2016) The holistic rhizosphere: integrating zones, processes, and semantics in the soil influenced by roots. </w:t>
      </w:r>
      <w:r w:rsidRPr="00043F05">
        <w:rPr>
          <w:rFonts w:ascii="Times New Roman" w:hAnsi="Times New Roman" w:cs="Times New Roman"/>
          <w:sz w:val="24"/>
          <w:szCs w:val="24"/>
          <w:lang w:val="en-GB"/>
        </w:rPr>
        <w:t>J Exp Bot 67(12):3629-43.</w:t>
      </w:r>
    </w:p>
    <w:p w14:paraId="5C18AECA"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fr-FR"/>
        </w:rPr>
      </w:pPr>
      <w:r w:rsidRPr="008D7823">
        <w:rPr>
          <w:rFonts w:ascii="Times New Roman" w:hAnsi="Times New Roman" w:cs="Times New Roman"/>
          <w:sz w:val="24"/>
          <w:szCs w:val="24"/>
          <w:lang w:val="en-GB"/>
        </w:rPr>
        <w:lastRenderedPageBreak/>
        <w:t xml:space="preserve">Yu GH, </w:t>
      </w:r>
      <w:proofErr w:type="spellStart"/>
      <w:r w:rsidRPr="008D7823">
        <w:rPr>
          <w:rFonts w:ascii="Times New Roman" w:hAnsi="Times New Roman" w:cs="Times New Roman"/>
          <w:sz w:val="24"/>
          <w:szCs w:val="24"/>
          <w:lang w:val="en-GB"/>
        </w:rPr>
        <w:t>Kuzyakov</w:t>
      </w:r>
      <w:proofErr w:type="spellEnd"/>
      <w:r w:rsidRPr="008D7823">
        <w:rPr>
          <w:rFonts w:ascii="Times New Roman" w:hAnsi="Times New Roman" w:cs="Times New Roman"/>
          <w:sz w:val="24"/>
          <w:szCs w:val="24"/>
          <w:lang w:val="en-GB"/>
        </w:rPr>
        <w:t xml:space="preserve"> Y (2021) Fenton chemistry and reactive oxygen species in soil: Abiotic mechanisms of biotic processes, controls and consequences for carbon and nutrient cycling. </w:t>
      </w:r>
      <w:proofErr w:type="spellStart"/>
      <w:r w:rsidRPr="008D7823">
        <w:rPr>
          <w:rFonts w:ascii="Times New Roman" w:hAnsi="Times New Roman" w:cs="Times New Roman"/>
          <w:sz w:val="24"/>
          <w:szCs w:val="24"/>
          <w:lang w:val="fr-FR"/>
        </w:rPr>
        <w:t>Earth</w:t>
      </w:r>
      <w:proofErr w:type="spellEnd"/>
      <w:r w:rsidRPr="008D7823">
        <w:rPr>
          <w:rFonts w:ascii="Times New Roman" w:hAnsi="Times New Roman" w:cs="Times New Roman"/>
          <w:sz w:val="24"/>
          <w:szCs w:val="24"/>
          <w:lang w:val="fr-FR"/>
        </w:rPr>
        <w:t xml:space="preserve">-Science </w:t>
      </w:r>
      <w:proofErr w:type="spellStart"/>
      <w:r w:rsidRPr="008D7823">
        <w:rPr>
          <w:rFonts w:ascii="Times New Roman" w:hAnsi="Times New Roman" w:cs="Times New Roman"/>
          <w:sz w:val="24"/>
          <w:szCs w:val="24"/>
          <w:lang w:val="fr-FR"/>
        </w:rPr>
        <w:t>Reviews</w:t>
      </w:r>
      <w:proofErr w:type="spellEnd"/>
      <w:r w:rsidRPr="008D7823">
        <w:rPr>
          <w:rFonts w:ascii="Times New Roman" w:hAnsi="Times New Roman" w:cs="Times New Roman"/>
          <w:sz w:val="24"/>
          <w:szCs w:val="24"/>
          <w:lang w:val="fr-FR"/>
        </w:rPr>
        <w:t xml:space="preserve"> </w:t>
      </w:r>
      <w:proofErr w:type="gramStart"/>
      <w:r w:rsidRPr="008D7823">
        <w:rPr>
          <w:rFonts w:ascii="Times New Roman" w:hAnsi="Times New Roman" w:cs="Times New Roman"/>
          <w:sz w:val="24"/>
          <w:szCs w:val="24"/>
          <w:lang w:val="fr-FR"/>
        </w:rPr>
        <w:t>214:</w:t>
      </w:r>
      <w:proofErr w:type="gramEnd"/>
      <w:r w:rsidRPr="008D7823">
        <w:rPr>
          <w:rFonts w:ascii="Times New Roman" w:hAnsi="Times New Roman" w:cs="Times New Roman"/>
          <w:sz w:val="24"/>
          <w:szCs w:val="24"/>
          <w:lang w:val="fr-FR"/>
        </w:rPr>
        <w:t>103525. https://doi.org/10.1016/j.earscirev.2021.103525</w:t>
      </w:r>
    </w:p>
    <w:p w14:paraId="39F6622F" w14:textId="77777777" w:rsidR="00715552" w:rsidRPr="008D7823" w:rsidRDefault="0071555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fr-FR"/>
        </w:rPr>
      </w:pPr>
      <w:r w:rsidRPr="008D7823">
        <w:rPr>
          <w:rFonts w:ascii="Times New Roman" w:hAnsi="Times New Roman" w:cs="Times New Roman"/>
          <w:sz w:val="24"/>
          <w:szCs w:val="24"/>
          <w:lang w:val="fr-FR"/>
        </w:rPr>
        <w:t xml:space="preserve">Zak DR, </w:t>
      </w:r>
      <w:proofErr w:type="spellStart"/>
      <w:r w:rsidRPr="008D7823">
        <w:rPr>
          <w:rFonts w:ascii="Times New Roman" w:hAnsi="Times New Roman" w:cs="Times New Roman"/>
          <w:sz w:val="24"/>
          <w:szCs w:val="24"/>
          <w:lang w:val="fr-FR"/>
        </w:rPr>
        <w:t>Pregitzer</w:t>
      </w:r>
      <w:proofErr w:type="spellEnd"/>
      <w:r w:rsidRPr="008D7823">
        <w:rPr>
          <w:rFonts w:ascii="Times New Roman" w:hAnsi="Times New Roman" w:cs="Times New Roman"/>
          <w:sz w:val="24"/>
          <w:szCs w:val="24"/>
          <w:lang w:val="fr-FR"/>
        </w:rPr>
        <w:t xml:space="preserve"> KS, King JS, Holmes WE (2000) </w:t>
      </w:r>
      <w:proofErr w:type="spellStart"/>
      <w:r w:rsidRPr="008D7823">
        <w:rPr>
          <w:rFonts w:ascii="Times New Roman" w:hAnsi="Times New Roman" w:cs="Times New Roman"/>
          <w:sz w:val="24"/>
          <w:szCs w:val="24"/>
          <w:lang w:val="fr-FR"/>
        </w:rPr>
        <w:t>Elevated</w:t>
      </w:r>
      <w:proofErr w:type="spellEnd"/>
      <w:r w:rsidRPr="008D7823">
        <w:rPr>
          <w:rFonts w:ascii="Times New Roman" w:hAnsi="Times New Roman" w:cs="Times New Roman"/>
          <w:sz w:val="24"/>
          <w:szCs w:val="24"/>
          <w:lang w:val="fr-FR"/>
        </w:rPr>
        <w:t xml:space="preserve"> </w:t>
      </w:r>
      <w:proofErr w:type="spellStart"/>
      <w:r w:rsidRPr="008D7823">
        <w:rPr>
          <w:rFonts w:ascii="Times New Roman" w:hAnsi="Times New Roman" w:cs="Times New Roman"/>
          <w:sz w:val="24"/>
          <w:szCs w:val="24"/>
          <w:lang w:val="fr-FR"/>
        </w:rPr>
        <w:t>atmospheric</w:t>
      </w:r>
      <w:proofErr w:type="spellEnd"/>
      <w:r w:rsidRPr="008D7823">
        <w:rPr>
          <w:rFonts w:ascii="Times New Roman" w:hAnsi="Times New Roman" w:cs="Times New Roman"/>
          <w:sz w:val="24"/>
          <w:szCs w:val="24"/>
          <w:lang w:val="fr-FR"/>
        </w:rPr>
        <w:t xml:space="preserve"> CO</w:t>
      </w:r>
      <w:r w:rsidRPr="008D7823">
        <w:rPr>
          <w:rFonts w:ascii="Times New Roman" w:hAnsi="Times New Roman" w:cs="Times New Roman"/>
          <w:sz w:val="24"/>
          <w:szCs w:val="24"/>
          <w:vertAlign w:val="subscript"/>
          <w:lang w:val="fr-FR"/>
        </w:rPr>
        <w:t>2</w:t>
      </w:r>
      <w:r w:rsidRPr="008D7823">
        <w:rPr>
          <w:rFonts w:ascii="Times New Roman" w:hAnsi="Times New Roman" w:cs="Times New Roman"/>
          <w:sz w:val="24"/>
          <w:szCs w:val="24"/>
          <w:lang w:val="fr-FR"/>
        </w:rPr>
        <w:t xml:space="preserve">, fine </w:t>
      </w:r>
      <w:proofErr w:type="spellStart"/>
      <w:r w:rsidRPr="008D7823">
        <w:rPr>
          <w:rFonts w:ascii="Times New Roman" w:hAnsi="Times New Roman" w:cs="Times New Roman"/>
          <w:sz w:val="24"/>
          <w:szCs w:val="24"/>
          <w:lang w:val="fr-FR"/>
        </w:rPr>
        <w:t>roots</w:t>
      </w:r>
      <w:proofErr w:type="spellEnd"/>
      <w:r w:rsidRPr="008D7823">
        <w:rPr>
          <w:rFonts w:ascii="Times New Roman" w:hAnsi="Times New Roman" w:cs="Times New Roman"/>
          <w:sz w:val="24"/>
          <w:szCs w:val="24"/>
          <w:lang w:val="fr-FR"/>
        </w:rPr>
        <w:t xml:space="preserve"> and the </w:t>
      </w:r>
      <w:proofErr w:type="spellStart"/>
      <w:r w:rsidRPr="008D7823">
        <w:rPr>
          <w:rFonts w:ascii="Times New Roman" w:hAnsi="Times New Roman" w:cs="Times New Roman"/>
          <w:sz w:val="24"/>
          <w:szCs w:val="24"/>
          <w:lang w:val="fr-FR"/>
        </w:rPr>
        <w:t>response</w:t>
      </w:r>
      <w:proofErr w:type="spellEnd"/>
      <w:r w:rsidRPr="008D7823">
        <w:rPr>
          <w:rFonts w:ascii="Times New Roman" w:hAnsi="Times New Roman" w:cs="Times New Roman"/>
          <w:sz w:val="24"/>
          <w:szCs w:val="24"/>
          <w:lang w:val="fr-FR"/>
        </w:rPr>
        <w:t xml:space="preserve"> of </w:t>
      </w:r>
      <w:proofErr w:type="spellStart"/>
      <w:r w:rsidRPr="008D7823">
        <w:rPr>
          <w:rFonts w:ascii="Times New Roman" w:hAnsi="Times New Roman" w:cs="Times New Roman"/>
          <w:sz w:val="24"/>
          <w:szCs w:val="24"/>
          <w:lang w:val="fr-FR"/>
        </w:rPr>
        <w:t>soil</w:t>
      </w:r>
      <w:proofErr w:type="spellEnd"/>
      <w:r w:rsidRPr="008D7823">
        <w:rPr>
          <w:rFonts w:ascii="Times New Roman" w:hAnsi="Times New Roman" w:cs="Times New Roman"/>
          <w:sz w:val="24"/>
          <w:szCs w:val="24"/>
          <w:lang w:val="fr-FR"/>
        </w:rPr>
        <w:t xml:space="preserve"> </w:t>
      </w:r>
      <w:proofErr w:type="spellStart"/>
      <w:proofErr w:type="gramStart"/>
      <w:r w:rsidRPr="008D7823">
        <w:rPr>
          <w:rFonts w:ascii="Times New Roman" w:hAnsi="Times New Roman" w:cs="Times New Roman"/>
          <w:sz w:val="24"/>
          <w:szCs w:val="24"/>
          <w:lang w:val="fr-FR"/>
        </w:rPr>
        <w:t>microorganisms</w:t>
      </w:r>
      <w:proofErr w:type="spellEnd"/>
      <w:r w:rsidRPr="008D7823">
        <w:rPr>
          <w:rFonts w:ascii="Times New Roman" w:hAnsi="Times New Roman" w:cs="Times New Roman"/>
          <w:sz w:val="24"/>
          <w:szCs w:val="24"/>
          <w:lang w:val="fr-FR"/>
        </w:rPr>
        <w:t>:</w:t>
      </w:r>
      <w:proofErr w:type="gramEnd"/>
      <w:r w:rsidRPr="008D7823">
        <w:rPr>
          <w:rFonts w:ascii="Times New Roman" w:hAnsi="Times New Roman" w:cs="Times New Roman"/>
          <w:sz w:val="24"/>
          <w:szCs w:val="24"/>
          <w:lang w:val="fr-FR"/>
        </w:rPr>
        <w:t xml:space="preserve"> </w:t>
      </w:r>
      <w:proofErr w:type="spellStart"/>
      <w:r w:rsidRPr="008D7823">
        <w:rPr>
          <w:rFonts w:ascii="Times New Roman" w:hAnsi="Times New Roman" w:cs="Times New Roman"/>
          <w:sz w:val="24"/>
          <w:szCs w:val="24"/>
          <w:lang w:val="fr-FR"/>
        </w:rPr>
        <w:t>a</w:t>
      </w:r>
      <w:proofErr w:type="spellEnd"/>
      <w:r w:rsidRPr="008D7823">
        <w:rPr>
          <w:rFonts w:ascii="Times New Roman" w:hAnsi="Times New Roman" w:cs="Times New Roman"/>
          <w:sz w:val="24"/>
          <w:szCs w:val="24"/>
          <w:lang w:val="fr-FR"/>
        </w:rPr>
        <w:t xml:space="preserve"> </w:t>
      </w:r>
      <w:proofErr w:type="spellStart"/>
      <w:r w:rsidRPr="008D7823">
        <w:rPr>
          <w:rFonts w:ascii="Times New Roman" w:hAnsi="Times New Roman" w:cs="Times New Roman"/>
          <w:sz w:val="24"/>
          <w:szCs w:val="24"/>
          <w:lang w:val="fr-FR"/>
        </w:rPr>
        <w:t>review</w:t>
      </w:r>
      <w:proofErr w:type="spellEnd"/>
      <w:r w:rsidRPr="008D7823">
        <w:rPr>
          <w:rFonts w:ascii="Times New Roman" w:hAnsi="Times New Roman" w:cs="Times New Roman"/>
          <w:sz w:val="24"/>
          <w:szCs w:val="24"/>
          <w:lang w:val="fr-FR"/>
        </w:rPr>
        <w:t xml:space="preserve"> and </w:t>
      </w:r>
      <w:proofErr w:type="spellStart"/>
      <w:r w:rsidRPr="008D7823">
        <w:rPr>
          <w:rFonts w:ascii="Times New Roman" w:hAnsi="Times New Roman" w:cs="Times New Roman"/>
          <w:sz w:val="24"/>
          <w:szCs w:val="24"/>
          <w:lang w:val="fr-FR"/>
        </w:rPr>
        <w:t>hypothesis</w:t>
      </w:r>
      <w:proofErr w:type="spellEnd"/>
      <w:r w:rsidRPr="008D7823">
        <w:rPr>
          <w:rFonts w:ascii="Times New Roman" w:hAnsi="Times New Roman" w:cs="Times New Roman"/>
          <w:sz w:val="24"/>
          <w:szCs w:val="24"/>
          <w:lang w:val="fr-FR"/>
        </w:rPr>
        <w:t xml:space="preserve">. New Phytol </w:t>
      </w:r>
      <w:proofErr w:type="gramStart"/>
      <w:r w:rsidRPr="008D7823">
        <w:rPr>
          <w:rFonts w:ascii="Times New Roman" w:hAnsi="Times New Roman" w:cs="Times New Roman"/>
          <w:sz w:val="24"/>
          <w:szCs w:val="24"/>
          <w:lang w:val="fr-FR"/>
        </w:rPr>
        <w:t>147:</w:t>
      </w:r>
      <w:proofErr w:type="gramEnd"/>
      <w:r w:rsidRPr="008D7823">
        <w:rPr>
          <w:rFonts w:ascii="Times New Roman" w:hAnsi="Times New Roman" w:cs="Times New Roman"/>
          <w:sz w:val="24"/>
          <w:szCs w:val="24"/>
          <w:lang w:val="fr-FR"/>
        </w:rPr>
        <w:t>201–222.</w:t>
      </w:r>
    </w:p>
    <w:p w14:paraId="6523E598" w14:textId="05DE3F59" w:rsidR="00496C9D" w:rsidRPr="008D7823" w:rsidRDefault="00496C9D"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fr-CH"/>
        </w:rPr>
      </w:pPr>
      <w:r w:rsidRPr="00496C9D">
        <w:rPr>
          <w:rFonts w:ascii="Times New Roman" w:hAnsi="Times New Roman" w:cs="Times New Roman"/>
          <w:sz w:val="24"/>
          <w:szCs w:val="24"/>
          <w:lang w:val="fr-CH"/>
        </w:rPr>
        <w:t xml:space="preserve">Zhang L, Shi N, Fan J, Wang F, George TS, Feng G. </w:t>
      </w:r>
      <w:r>
        <w:rPr>
          <w:rFonts w:ascii="Times New Roman" w:hAnsi="Times New Roman" w:cs="Times New Roman"/>
          <w:sz w:val="24"/>
          <w:szCs w:val="24"/>
          <w:lang w:val="fr-CH"/>
        </w:rPr>
        <w:t xml:space="preserve">(2018) </w:t>
      </w:r>
      <w:proofErr w:type="spellStart"/>
      <w:r w:rsidRPr="00496C9D">
        <w:rPr>
          <w:rFonts w:ascii="Times New Roman" w:hAnsi="Times New Roman" w:cs="Times New Roman"/>
          <w:sz w:val="24"/>
          <w:szCs w:val="24"/>
          <w:lang w:val="fr-CH"/>
        </w:rPr>
        <w:t>Arbuscular</w:t>
      </w:r>
      <w:proofErr w:type="spellEnd"/>
      <w:r w:rsidRPr="00496C9D">
        <w:rPr>
          <w:rFonts w:ascii="Times New Roman" w:hAnsi="Times New Roman" w:cs="Times New Roman"/>
          <w:sz w:val="24"/>
          <w:szCs w:val="24"/>
          <w:lang w:val="fr-CH"/>
        </w:rPr>
        <w:t xml:space="preserve"> </w:t>
      </w:r>
      <w:proofErr w:type="spellStart"/>
      <w:r w:rsidRPr="00496C9D">
        <w:rPr>
          <w:rFonts w:ascii="Times New Roman" w:hAnsi="Times New Roman" w:cs="Times New Roman"/>
          <w:sz w:val="24"/>
          <w:szCs w:val="24"/>
          <w:lang w:val="fr-CH"/>
        </w:rPr>
        <w:t>mycorrhizal</w:t>
      </w:r>
      <w:proofErr w:type="spellEnd"/>
      <w:r w:rsidRPr="00496C9D">
        <w:rPr>
          <w:rFonts w:ascii="Times New Roman" w:hAnsi="Times New Roman" w:cs="Times New Roman"/>
          <w:sz w:val="24"/>
          <w:szCs w:val="24"/>
          <w:lang w:val="fr-CH"/>
        </w:rPr>
        <w:t xml:space="preserve"> fungi </w:t>
      </w:r>
      <w:proofErr w:type="spellStart"/>
      <w:r w:rsidRPr="00496C9D">
        <w:rPr>
          <w:rFonts w:ascii="Times New Roman" w:hAnsi="Times New Roman" w:cs="Times New Roman"/>
          <w:sz w:val="24"/>
          <w:szCs w:val="24"/>
          <w:lang w:val="fr-CH"/>
        </w:rPr>
        <w:t>stimulate</w:t>
      </w:r>
      <w:proofErr w:type="spellEnd"/>
      <w:r w:rsidRPr="00496C9D">
        <w:rPr>
          <w:rFonts w:ascii="Times New Roman" w:hAnsi="Times New Roman" w:cs="Times New Roman"/>
          <w:sz w:val="24"/>
          <w:szCs w:val="24"/>
          <w:lang w:val="fr-CH"/>
        </w:rPr>
        <w:t xml:space="preserve"> </w:t>
      </w:r>
      <w:proofErr w:type="spellStart"/>
      <w:r w:rsidRPr="00496C9D">
        <w:rPr>
          <w:rFonts w:ascii="Times New Roman" w:hAnsi="Times New Roman" w:cs="Times New Roman"/>
          <w:sz w:val="24"/>
          <w:szCs w:val="24"/>
          <w:lang w:val="fr-CH"/>
        </w:rPr>
        <w:t>organic</w:t>
      </w:r>
      <w:proofErr w:type="spellEnd"/>
      <w:r w:rsidRPr="00496C9D">
        <w:rPr>
          <w:rFonts w:ascii="Times New Roman" w:hAnsi="Times New Roman" w:cs="Times New Roman"/>
          <w:sz w:val="24"/>
          <w:szCs w:val="24"/>
          <w:lang w:val="fr-CH"/>
        </w:rPr>
        <w:t xml:space="preserve"> phosphate </w:t>
      </w:r>
      <w:proofErr w:type="spellStart"/>
      <w:r w:rsidRPr="00496C9D">
        <w:rPr>
          <w:rFonts w:ascii="Times New Roman" w:hAnsi="Times New Roman" w:cs="Times New Roman"/>
          <w:sz w:val="24"/>
          <w:szCs w:val="24"/>
          <w:lang w:val="fr-CH"/>
        </w:rPr>
        <w:t>mobilization</w:t>
      </w:r>
      <w:proofErr w:type="spellEnd"/>
      <w:r w:rsidRPr="00496C9D">
        <w:rPr>
          <w:rFonts w:ascii="Times New Roman" w:hAnsi="Times New Roman" w:cs="Times New Roman"/>
          <w:sz w:val="24"/>
          <w:szCs w:val="24"/>
          <w:lang w:val="fr-CH"/>
        </w:rPr>
        <w:t xml:space="preserve"> </w:t>
      </w:r>
      <w:proofErr w:type="spellStart"/>
      <w:r w:rsidRPr="00496C9D">
        <w:rPr>
          <w:rFonts w:ascii="Times New Roman" w:hAnsi="Times New Roman" w:cs="Times New Roman"/>
          <w:sz w:val="24"/>
          <w:szCs w:val="24"/>
          <w:lang w:val="fr-CH"/>
        </w:rPr>
        <w:t>associated</w:t>
      </w:r>
      <w:proofErr w:type="spellEnd"/>
      <w:r w:rsidRPr="00496C9D">
        <w:rPr>
          <w:rFonts w:ascii="Times New Roman" w:hAnsi="Times New Roman" w:cs="Times New Roman"/>
          <w:sz w:val="24"/>
          <w:szCs w:val="24"/>
          <w:lang w:val="fr-CH"/>
        </w:rPr>
        <w:t xml:space="preserve"> </w:t>
      </w:r>
      <w:proofErr w:type="spellStart"/>
      <w:r w:rsidRPr="00496C9D">
        <w:rPr>
          <w:rFonts w:ascii="Times New Roman" w:hAnsi="Times New Roman" w:cs="Times New Roman"/>
          <w:sz w:val="24"/>
          <w:szCs w:val="24"/>
          <w:lang w:val="fr-CH"/>
        </w:rPr>
        <w:t>with</w:t>
      </w:r>
      <w:proofErr w:type="spellEnd"/>
      <w:r w:rsidRPr="00496C9D">
        <w:rPr>
          <w:rFonts w:ascii="Times New Roman" w:hAnsi="Times New Roman" w:cs="Times New Roman"/>
          <w:sz w:val="24"/>
          <w:szCs w:val="24"/>
          <w:lang w:val="fr-CH"/>
        </w:rPr>
        <w:t xml:space="preserve"> </w:t>
      </w:r>
      <w:proofErr w:type="spellStart"/>
      <w:r w:rsidRPr="00496C9D">
        <w:rPr>
          <w:rFonts w:ascii="Times New Roman" w:hAnsi="Times New Roman" w:cs="Times New Roman"/>
          <w:sz w:val="24"/>
          <w:szCs w:val="24"/>
          <w:lang w:val="fr-CH"/>
        </w:rPr>
        <w:t>changing</w:t>
      </w:r>
      <w:proofErr w:type="spellEnd"/>
      <w:r w:rsidRPr="00496C9D">
        <w:rPr>
          <w:rFonts w:ascii="Times New Roman" w:hAnsi="Times New Roman" w:cs="Times New Roman"/>
          <w:sz w:val="24"/>
          <w:szCs w:val="24"/>
          <w:lang w:val="fr-CH"/>
        </w:rPr>
        <w:t xml:space="preserve"> </w:t>
      </w:r>
      <w:proofErr w:type="spellStart"/>
      <w:r w:rsidRPr="00496C9D">
        <w:rPr>
          <w:rFonts w:ascii="Times New Roman" w:hAnsi="Times New Roman" w:cs="Times New Roman"/>
          <w:sz w:val="24"/>
          <w:szCs w:val="24"/>
          <w:lang w:val="fr-CH"/>
        </w:rPr>
        <w:t>bacterial</w:t>
      </w:r>
      <w:proofErr w:type="spellEnd"/>
      <w:r w:rsidRPr="00496C9D">
        <w:rPr>
          <w:rFonts w:ascii="Times New Roman" w:hAnsi="Times New Roman" w:cs="Times New Roman"/>
          <w:sz w:val="24"/>
          <w:szCs w:val="24"/>
          <w:lang w:val="fr-CH"/>
        </w:rPr>
        <w:t xml:space="preserve"> </w:t>
      </w:r>
      <w:proofErr w:type="spellStart"/>
      <w:r w:rsidRPr="00496C9D">
        <w:rPr>
          <w:rFonts w:ascii="Times New Roman" w:hAnsi="Times New Roman" w:cs="Times New Roman"/>
          <w:sz w:val="24"/>
          <w:szCs w:val="24"/>
          <w:lang w:val="fr-CH"/>
        </w:rPr>
        <w:t>community</w:t>
      </w:r>
      <w:proofErr w:type="spellEnd"/>
      <w:r w:rsidRPr="00496C9D">
        <w:rPr>
          <w:rFonts w:ascii="Times New Roman" w:hAnsi="Times New Roman" w:cs="Times New Roman"/>
          <w:sz w:val="24"/>
          <w:szCs w:val="24"/>
          <w:lang w:val="fr-CH"/>
        </w:rPr>
        <w:t xml:space="preserve"> structure </w:t>
      </w:r>
      <w:proofErr w:type="spellStart"/>
      <w:r w:rsidRPr="00496C9D">
        <w:rPr>
          <w:rFonts w:ascii="Times New Roman" w:hAnsi="Times New Roman" w:cs="Times New Roman"/>
          <w:sz w:val="24"/>
          <w:szCs w:val="24"/>
          <w:lang w:val="fr-CH"/>
        </w:rPr>
        <w:t>under</w:t>
      </w:r>
      <w:proofErr w:type="spellEnd"/>
      <w:r w:rsidRPr="00496C9D">
        <w:rPr>
          <w:rFonts w:ascii="Times New Roman" w:hAnsi="Times New Roman" w:cs="Times New Roman"/>
          <w:sz w:val="24"/>
          <w:szCs w:val="24"/>
          <w:lang w:val="fr-CH"/>
        </w:rPr>
        <w:t xml:space="preserve"> </w:t>
      </w:r>
      <w:proofErr w:type="spellStart"/>
      <w:r w:rsidRPr="00496C9D">
        <w:rPr>
          <w:rFonts w:ascii="Times New Roman" w:hAnsi="Times New Roman" w:cs="Times New Roman"/>
          <w:sz w:val="24"/>
          <w:szCs w:val="24"/>
          <w:lang w:val="fr-CH"/>
        </w:rPr>
        <w:t>field</w:t>
      </w:r>
      <w:proofErr w:type="spellEnd"/>
      <w:r w:rsidRPr="00496C9D">
        <w:rPr>
          <w:rFonts w:ascii="Times New Roman" w:hAnsi="Times New Roman" w:cs="Times New Roman"/>
          <w:sz w:val="24"/>
          <w:szCs w:val="24"/>
          <w:lang w:val="fr-CH"/>
        </w:rPr>
        <w:t xml:space="preserve"> conditions. </w:t>
      </w:r>
      <w:r w:rsidRPr="008D7823">
        <w:rPr>
          <w:rFonts w:ascii="Times New Roman" w:hAnsi="Times New Roman" w:cs="Times New Roman"/>
          <w:sz w:val="24"/>
          <w:szCs w:val="24"/>
          <w:lang w:val="fr-CH"/>
        </w:rPr>
        <w:t xml:space="preserve">Environ Micro </w:t>
      </w:r>
      <w:proofErr w:type="gramStart"/>
      <w:r w:rsidRPr="008D7823">
        <w:rPr>
          <w:rFonts w:ascii="Times New Roman" w:hAnsi="Times New Roman" w:cs="Times New Roman"/>
          <w:sz w:val="24"/>
          <w:szCs w:val="24"/>
          <w:lang w:val="fr-CH"/>
        </w:rPr>
        <w:t>20:</w:t>
      </w:r>
      <w:proofErr w:type="gramEnd"/>
      <w:r w:rsidRPr="008D7823">
        <w:rPr>
          <w:rFonts w:ascii="Times New Roman" w:hAnsi="Times New Roman" w:cs="Times New Roman"/>
          <w:sz w:val="24"/>
          <w:szCs w:val="24"/>
          <w:lang w:val="fr-CH"/>
        </w:rPr>
        <w:t>2639-51</w:t>
      </w:r>
    </w:p>
    <w:p w14:paraId="4F5CE914" w14:textId="041BBA4E" w:rsidR="008A6A72" w:rsidRDefault="008A6A72"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8A6A72">
        <w:rPr>
          <w:rFonts w:ascii="Times New Roman" w:hAnsi="Times New Roman" w:cs="Times New Roman"/>
          <w:sz w:val="24"/>
          <w:szCs w:val="24"/>
          <w:lang w:val="en-GB"/>
        </w:rPr>
        <w:t xml:space="preserve">Zhang L, Peng Y, Zhou J, George TS, Feng G. </w:t>
      </w:r>
      <w:r>
        <w:rPr>
          <w:rFonts w:ascii="Times New Roman" w:hAnsi="Times New Roman" w:cs="Times New Roman"/>
          <w:sz w:val="24"/>
          <w:szCs w:val="24"/>
          <w:lang w:val="en-GB"/>
        </w:rPr>
        <w:t xml:space="preserve">(2020) </w:t>
      </w:r>
      <w:r w:rsidRPr="008A6A72">
        <w:rPr>
          <w:rFonts w:ascii="Times New Roman" w:hAnsi="Times New Roman" w:cs="Times New Roman"/>
          <w:sz w:val="24"/>
          <w:szCs w:val="24"/>
          <w:lang w:val="en-GB"/>
        </w:rPr>
        <w:t xml:space="preserve">Addition of fructose to the maize </w:t>
      </w:r>
      <w:proofErr w:type="spellStart"/>
      <w:r w:rsidRPr="008A6A72">
        <w:rPr>
          <w:rFonts w:ascii="Times New Roman" w:hAnsi="Times New Roman" w:cs="Times New Roman"/>
          <w:sz w:val="24"/>
          <w:szCs w:val="24"/>
          <w:lang w:val="en-GB"/>
        </w:rPr>
        <w:t>hyphosphere</w:t>
      </w:r>
      <w:proofErr w:type="spellEnd"/>
      <w:r w:rsidRPr="008A6A72">
        <w:rPr>
          <w:rFonts w:ascii="Times New Roman" w:hAnsi="Times New Roman" w:cs="Times New Roman"/>
          <w:sz w:val="24"/>
          <w:szCs w:val="24"/>
          <w:lang w:val="en-GB"/>
        </w:rPr>
        <w:t xml:space="preserve"> increases phosphatase activity by changing bacterial community structure. </w:t>
      </w:r>
      <w:r w:rsidRPr="008D7823">
        <w:rPr>
          <w:rFonts w:ascii="Times New Roman" w:hAnsi="Times New Roman" w:cs="Times New Roman"/>
          <w:sz w:val="24"/>
          <w:szCs w:val="24"/>
          <w:lang w:val="en-GB"/>
        </w:rPr>
        <w:t xml:space="preserve">Soil </w:t>
      </w:r>
      <w:proofErr w:type="spellStart"/>
      <w:r w:rsidRPr="008D7823">
        <w:rPr>
          <w:rFonts w:ascii="Times New Roman" w:hAnsi="Times New Roman" w:cs="Times New Roman"/>
          <w:sz w:val="24"/>
          <w:szCs w:val="24"/>
          <w:lang w:val="en-GB"/>
        </w:rPr>
        <w:t>Biol</w:t>
      </w:r>
      <w:proofErr w:type="spellEnd"/>
      <w:r w:rsidRPr="008D7823">
        <w:rPr>
          <w:rFonts w:ascii="Times New Roman" w:hAnsi="Times New Roman" w:cs="Times New Roman"/>
          <w:sz w:val="24"/>
          <w:szCs w:val="24"/>
          <w:lang w:val="en-GB"/>
        </w:rPr>
        <w:t xml:space="preserve"> Biochem142:107724.</w:t>
      </w:r>
    </w:p>
    <w:p w14:paraId="1D2638BA" w14:textId="37E50D88" w:rsidR="00C6043E" w:rsidRPr="008D7823" w:rsidRDefault="007F53F9" w:rsidP="00F9453B">
      <w:pPr>
        <w:tabs>
          <w:tab w:val="left" w:pos="284"/>
        </w:tabs>
        <w:snapToGrid w:val="0"/>
        <w:spacing w:after="120" w:line="360" w:lineRule="auto"/>
        <w:ind w:left="310" w:hangingChars="129" w:hanging="310"/>
        <w:jc w:val="both"/>
        <w:rPr>
          <w:rFonts w:ascii="Times New Roman" w:hAnsi="Times New Roman" w:cs="Times New Roman"/>
          <w:sz w:val="24"/>
          <w:szCs w:val="24"/>
          <w:lang w:val="en-GB"/>
        </w:rPr>
      </w:pPr>
      <w:r w:rsidRPr="007F53F9">
        <w:rPr>
          <w:rFonts w:ascii="Times New Roman" w:hAnsi="Times New Roman" w:cs="Times New Roman"/>
          <w:sz w:val="24"/>
          <w:szCs w:val="24"/>
        </w:rPr>
        <w:t xml:space="preserve">Zhou J, Wu J, Huang J, Sheng X, Dou X, Lu M. </w:t>
      </w:r>
      <w:r>
        <w:rPr>
          <w:rFonts w:ascii="Times New Roman" w:hAnsi="Times New Roman" w:cs="Times New Roman"/>
          <w:sz w:val="24"/>
          <w:szCs w:val="24"/>
        </w:rPr>
        <w:t xml:space="preserve">(2022) </w:t>
      </w:r>
      <w:r w:rsidRPr="007F53F9">
        <w:rPr>
          <w:rFonts w:ascii="Times New Roman" w:hAnsi="Times New Roman" w:cs="Times New Roman"/>
          <w:sz w:val="24"/>
          <w:szCs w:val="24"/>
        </w:rPr>
        <w:t>A synthesis of soil nematode responses to global change factors. Soil Biol</w:t>
      </w:r>
      <w:r>
        <w:rPr>
          <w:rFonts w:ascii="Times New Roman" w:hAnsi="Times New Roman" w:cs="Times New Roman"/>
          <w:sz w:val="24"/>
          <w:szCs w:val="24"/>
        </w:rPr>
        <w:t xml:space="preserve"> </w:t>
      </w:r>
      <w:r w:rsidRPr="007F53F9">
        <w:rPr>
          <w:rFonts w:ascii="Times New Roman" w:hAnsi="Times New Roman" w:cs="Times New Roman"/>
          <w:sz w:val="24"/>
          <w:szCs w:val="24"/>
        </w:rPr>
        <w:t>Biochem 165:108538.</w:t>
      </w:r>
    </w:p>
    <w:p w14:paraId="0F1EA0CC" w14:textId="77777777" w:rsidR="00715552" w:rsidRPr="00B37A55" w:rsidRDefault="00715552" w:rsidP="00F9453B">
      <w:pPr>
        <w:tabs>
          <w:tab w:val="left" w:pos="284"/>
        </w:tabs>
        <w:adjustRightInd w:val="0"/>
        <w:snapToGrid w:val="0"/>
        <w:spacing w:beforeLines="50" w:before="120" w:after="120" w:line="360" w:lineRule="auto"/>
        <w:ind w:left="310" w:hangingChars="129" w:hanging="310"/>
        <w:jc w:val="both"/>
        <w:rPr>
          <w:rFonts w:ascii="Times New Roman" w:hAnsi="Times New Roman" w:cs="Times New Roman"/>
          <w:sz w:val="24"/>
          <w:szCs w:val="24"/>
          <w:lang w:val="en-GB"/>
        </w:rPr>
      </w:pPr>
      <w:r w:rsidRPr="00B37A55">
        <w:rPr>
          <w:rFonts w:ascii="Times New Roman" w:hAnsi="Times New Roman" w:cs="Times New Roman"/>
          <w:sz w:val="24"/>
          <w:szCs w:val="24"/>
          <w:lang w:val="en-GB"/>
        </w:rPr>
        <w:t>Zhu JM, Brown KM, Lynch JP (2010) Root cortical aerenchyma improves the drought tolerance of maize (</w:t>
      </w:r>
      <w:proofErr w:type="spellStart"/>
      <w:r w:rsidRPr="00B37A55">
        <w:rPr>
          <w:rFonts w:ascii="Times New Roman" w:hAnsi="Times New Roman" w:cs="Times New Roman"/>
          <w:i/>
          <w:sz w:val="24"/>
          <w:szCs w:val="24"/>
          <w:lang w:val="en-GB"/>
        </w:rPr>
        <w:t>Zea</w:t>
      </w:r>
      <w:proofErr w:type="spellEnd"/>
      <w:r w:rsidRPr="00B37A55">
        <w:rPr>
          <w:rFonts w:ascii="Times New Roman" w:hAnsi="Times New Roman" w:cs="Times New Roman"/>
          <w:i/>
          <w:sz w:val="24"/>
          <w:szCs w:val="24"/>
          <w:lang w:val="en-GB"/>
        </w:rPr>
        <w:t xml:space="preserve"> mays</w:t>
      </w:r>
      <w:r w:rsidRPr="00B37A55">
        <w:rPr>
          <w:rFonts w:ascii="Times New Roman" w:hAnsi="Times New Roman" w:cs="Times New Roman"/>
          <w:sz w:val="24"/>
          <w:szCs w:val="24"/>
          <w:lang w:val="en-GB"/>
        </w:rPr>
        <w:t xml:space="preserve"> L.). Plant Cell Environ 33:740–749</w:t>
      </w:r>
    </w:p>
    <w:p w14:paraId="7B7855FD" w14:textId="77777777" w:rsidR="00E9763A" w:rsidRPr="008D7823" w:rsidRDefault="00E9763A" w:rsidP="00F9453B">
      <w:pPr>
        <w:snapToGrid w:val="0"/>
        <w:spacing w:after="120" w:line="360" w:lineRule="auto"/>
        <w:jc w:val="both"/>
        <w:rPr>
          <w:rFonts w:ascii="Times New Roman" w:hAnsi="Times New Roman" w:cs="Times New Roman"/>
          <w:sz w:val="24"/>
          <w:szCs w:val="24"/>
          <w:lang w:val="en-GB"/>
        </w:rPr>
      </w:pPr>
    </w:p>
    <w:p w14:paraId="78917ADF" w14:textId="77777777" w:rsidR="003142E0" w:rsidRPr="008D7823" w:rsidRDefault="003142E0" w:rsidP="00F9453B">
      <w:pPr>
        <w:snapToGrid w:val="0"/>
        <w:spacing w:after="120" w:line="360" w:lineRule="auto"/>
        <w:jc w:val="both"/>
        <w:rPr>
          <w:rFonts w:ascii="Times New Roman" w:eastAsiaTheme="majorEastAsia" w:hAnsi="Times New Roman" w:cs="Times New Roman"/>
          <w:spacing w:val="10"/>
          <w:sz w:val="24"/>
          <w:szCs w:val="24"/>
          <w:lang w:val="en"/>
        </w:rPr>
      </w:pPr>
      <w:bookmarkStart w:id="13" w:name="_Toc134596743"/>
      <w:r w:rsidRPr="00B37A55">
        <w:rPr>
          <w:rFonts w:ascii="Times New Roman" w:hAnsi="Times New Roman" w:cs="Times New Roman"/>
          <w:sz w:val="24"/>
          <w:szCs w:val="24"/>
          <w:lang w:val="en-GB"/>
        </w:rPr>
        <w:br w:type="page"/>
      </w:r>
    </w:p>
    <w:p w14:paraId="5287B755" w14:textId="64F07A52" w:rsidR="00E9763A" w:rsidRPr="008D7823" w:rsidRDefault="00E9763A" w:rsidP="00F9453B">
      <w:pPr>
        <w:pStyle w:val="Heading1"/>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lastRenderedPageBreak/>
        <w:t>Statements &amp; Declarations</w:t>
      </w:r>
      <w:bookmarkEnd w:id="13"/>
    </w:p>
    <w:p w14:paraId="3B910B6D" w14:textId="77777777" w:rsidR="00E9763A" w:rsidRPr="008D7823" w:rsidRDefault="00E9763A"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b/>
          <w:bCs/>
          <w:sz w:val="24"/>
          <w:szCs w:val="24"/>
        </w:rPr>
        <w:t>Funding</w:t>
      </w:r>
    </w:p>
    <w:p w14:paraId="6AF24147" w14:textId="77777777" w:rsidR="002A5397" w:rsidRPr="008D7823" w:rsidRDefault="002A5397"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 xml:space="preserve">The contributions of individual authors were funded from various sources as follows. TSG was funded by a combination of funds from the Rural and Environment Science and Analytical Services Division of the Scottish Government and the Root2Res project (101060124) funded by the EU and UKRI. </w:t>
      </w:r>
      <w:r w:rsidRPr="00043F05">
        <w:rPr>
          <w:rFonts w:ascii="Times New Roman" w:hAnsi="Times New Roman" w:cs="Times New Roman"/>
          <w:sz w:val="24"/>
          <w:szCs w:val="24"/>
          <w:lang w:val="en-GB"/>
        </w:rPr>
        <w:t xml:space="preserve">DB </w:t>
      </w:r>
      <w:r w:rsidRPr="00C321EF">
        <w:rPr>
          <w:rFonts w:ascii="Times New Roman" w:hAnsi="Times New Roman" w:cs="Times New Roman"/>
          <w:sz w:val="24"/>
          <w:szCs w:val="24"/>
          <w:lang w:val="en-GB"/>
        </w:rPr>
        <w:t>receives funds from the European Commission, H2020 Innovation Action ‘CIRCLES’ (818290) and the UK Research and Innovation (UKRI) under the UK government’s Horizon Europe funding guarantee (10039664) as part of the Horizon Europe Research and Innovation Action ‘Root2Res’ (101060124)</w:t>
      </w:r>
      <w:r w:rsidRPr="00043F05">
        <w:rPr>
          <w:rFonts w:ascii="Times New Roman" w:hAnsi="Times New Roman" w:cs="Times New Roman"/>
          <w:sz w:val="24"/>
          <w:szCs w:val="24"/>
          <w:lang w:val="en-GB"/>
        </w:rPr>
        <w:t xml:space="preserve">; </w:t>
      </w:r>
      <w:r w:rsidRPr="008D7823">
        <w:rPr>
          <w:rFonts w:ascii="Times New Roman" w:hAnsi="Times New Roman" w:cs="Times New Roman"/>
          <w:sz w:val="24"/>
          <w:szCs w:val="24"/>
        </w:rPr>
        <w:t>YC was supported by Australian Research Council (FT210100902)</w:t>
      </w:r>
      <w:r w:rsidRPr="00043F05">
        <w:rPr>
          <w:rFonts w:ascii="Times New Roman" w:hAnsi="Times New Roman" w:cs="Times New Roman"/>
          <w:sz w:val="24"/>
          <w:szCs w:val="24"/>
          <w:lang w:val="en-GB"/>
        </w:rPr>
        <w:t xml:space="preserve"> YK thanks the RUDN University Strategic Academic Leadership Program; TR is funded by Royal Society Wolfson Fellowship</w:t>
      </w:r>
      <w:r w:rsidRPr="008D7823">
        <w:rPr>
          <w:rFonts w:ascii="Times New Roman" w:hAnsi="Times New Roman" w:cs="Times New Roman"/>
          <w:sz w:val="24"/>
          <w:szCs w:val="24"/>
        </w:rPr>
        <w:t>; AS</w:t>
      </w:r>
      <w:r>
        <w:rPr>
          <w:rFonts w:ascii="Times New Roman" w:hAnsi="Times New Roman" w:cs="Times New Roman"/>
          <w:sz w:val="24"/>
          <w:szCs w:val="24"/>
        </w:rPr>
        <w:t xml:space="preserve"> and MW were</w:t>
      </w:r>
      <w:r w:rsidRPr="008D7823">
        <w:rPr>
          <w:rFonts w:ascii="Times New Roman" w:hAnsi="Times New Roman" w:cs="Times New Roman"/>
          <w:sz w:val="24"/>
          <w:szCs w:val="24"/>
        </w:rPr>
        <w:t xml:space="preserve"> funded by the German Research Foundation under Germany’s Excellence Strategy, EXC-2070-390732324-PhenoRob</w:t>
      </w:r>
      <w:r>
        <w:rPr>
          <w:rFonts w:ascii="Times New Roman" w:hAnsi="Times New Roman" w:cs="Times New Roman"/>
          <w:sz w:val="24"/>
          <w:szCs w:val="24"/>
        </w:rPr>
        <w:t>.</w:t>
      </w:r>
    </w:p>
    <w:p w14:paraId="55FD8F87" w14:textId="77777777" w:rsidR="00E9763A" w:rsidRPr="008D7823" w:rsidRDefault="00E9763A"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b/>
          <w:bCs/>
          <w:sz w:val="24"/>
          <w:szCs w:val="24"/>
        </w:rPr>
        <w:t>Competing Interests</w:t>
      </w:r>
    </w:p>
    <w:p w14:paraId="7B780329" w14:textId="77777777" w:rsidR="00E9763A" w:rsidRPr="008D7823" w:rsidRDefault="00E9763A"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The authors have no relevant financial or non-financial interests to disclose.</w:t>
      </w:r>
    </w:p>
    <w:p w14:paraId="461E22EC" w14:textId="77777777" w:rsidR="00E9763A" w:rsidRPr="008D7823" w:rsidRDefault="00E9763A"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b/>
          <w:bCs/>
          <w:sz w:val="24"/>
          <w:szCs w:val="24"/>
        </w:rPr>
        <w:t>Author Contributions</w:t>
      </w:r>
    </w:p>
    <w:p w14:paraId="0D2E8849" w14:textId="77777777" w:rsidR="00E9763A" w:rsidRPr="008D7823" w:rsidRDefault="00E9763A"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All authors contributed to the review conception and design. The first draft of the manuscript was compiled from contributions of all authors by Timothy S George and all authors commented on previous versions of the manuscript. All authors read and approved the final manuscript.</w:t>
      </w:r>
    </w:p>
    <w:p w14:paraId="4D2F161C" w14:textId="77777777" w:rsidR="00E9763A" w:rsidRPr="008D7823" w:rsidRDefault="00E9763A" w:rsidP="00F9453B">
      <w:pPr>
        <w:pStyle w:val="Heading1"/>
        <w:snapToGrid w:val="0"/>
        <w:spacing w:before="0" w:after="120" w:line="360" w:lineRule="auto"/>
        <w:jc w:val="both"/>
        <w:rPr>
          <w:rFonts w:ascii="Times New Roman" w:hAnsi="Times New Roman" w:cs="Times New Roman"/>
          <w:b/>
          <w:bCs/>
          <w:sz w:val="24"/>
          <w:szCs w:val="24"/>
        </w:rPr>
      </w:pPr>
      <w:bookmarkStart w:id="14" w:name="_Toc134596744"/>
      <w:bookmarkStart w:id="15" w:name="sec:bq88tvg"/>
      <w:bookmarkStart w:id="16" w:name="cGFydDpqa3FmNWltMGk3Nzg="/>
      <w:r w:rsidRPr="008D7823">
        <w:rPr>
          <w:rFonts w:ascii="Times New Roman" w:hAnsi="Times New Roman" w:cs="Times New Roman"/>
          <w:b/>
          <w:bCs/>
          <w:sz w:val="24"/>
          <w:szCs w:val="24"/>
        </w:rPr>
        <w:t>Data Availability</w:t>
      </w:r>
      <w:bookmarkEnd w:id="14"/>
    </w:p>
    <w:p w14:paraId="3C3A6D74" w14:textId="5EA52B6D" w:rsidR="00E9763A" w:rsidRPr="008D7823" w:rsidRDefault="00E9763A" w:rsidP="00F9453B">
      <w:pPr>
        <w:pStyle w:val="BodyText"/>
        <w:snapToGrid w:val="0"/>
        <w:spacing w:before="0" w:after="120" w:line="360" w:lineRule="auto"/>
        <w:jc w:val="both"/>
        <w:rPr>
          <w:rFonts w:ascii="Times New Roman" w:hAnsi="Times New Roman" w:cs="Times New Roman"/>
          <w:sz w:val="24"/>
          <w:szCs w:val="24"/>
        </w:rPr>
      </w:pPr>
      <w:r w:rsidRPr="008D7823">
        <w:rPr>
          <w:rFonts w:ascii="Times New Roman" w:hAnsi="Times New Roman" w:cs="Times New Roman"/>
          <w:sz w:val="24"/>
          <w:szCs w:val="24"/>
        </w:rPr>
        <w:t>As a review article there are no novel data presented in the manuscript.</w:t>
      </w:r>
      <w:bookmarkEnd w:id="15"/>
      <w:bookmarkEnd w:id="16"/>
    </w:p>
    <w:p w14:paraId="6BEB4B2D" w14:textId="77777777" w:rsidR="00F456A2" w:rsidRPr="008D7823" w:rsidRDefault="00F456A2" w:rsidP="00F9453B">
      <w:pPr>
        <w:snapToGrid w:val="0"/>
        <w:spacing w:after="120" w:line="360" w:lineRule="auto"/>
        <w:jc w:val="both"/>
        <w:rPr>
          <w:rFonts w:ascii="Times New Roman" w:hAnsi="Times New Roman" w:cs="Times New Roman"/>
          <w:sz w:val="24"/>
          <w:szCs w:val="24"/>
          <w:lang w:val="en"/>
        </w:rPr>
        <w:sectPr w:rsidR="00F456A2" w:rsidRPr="008D7823" w:rsidSect="009D021B">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134" w:left="1417" w:header="708" w:footer="708" w:gutter="0"/>
          <w:lnNumType w:countBy="1" w:restart="continuous"/>
          <w:cols w:space="708"/>
          <w:docGrid w:linePitch="360"/>
        </w:sectPr>
      </w:pPr>
    </w:p>
    <w:p w14:paraId="66C95DBC" w14:textId="77777777" w:rsidR="00F456A2" w:rsidRPr="008D7823" w:rsidRDefault="00F456A2" w:rsidP="00F9453B">
      <w:pPr>
        <w:snapToGrid w:val="0"/>
        <w:spacing w:after="120" w:line="360" w:lineRule="auto"/>
        <w:jc w:val="both"/>
        <w:rPr>
          <w:rFonts w:ascii="Times New Roman" w:hAnsi="Times New Roman" w:cs="Times New Roman"/>
          <w:b/>
          <w:bCs/>
          <w:sz w:val="24"/>
          <w:szCs w:val="24"/>
          <w:lang w:val="en-GB"/>
        </w:rPr>
      </w:pPr>
      <w:r w:rsidRPr="008D7823">
        <w:rPr>
          <w:rFonts w:ascii="Times New Roman" w:hAnsi="Times New Roman" w:cs="Times New Roman"/>
          <w:b/>
          <w:bCs/>
          <w:sz w:val="24"/>
          <w:szCs w:val="24"/>
          <w:lang w:val="en-GB"/>
        </w:rPr>
        <w:lastRenderedPageBreak/>
        <w:t xml:space="preserve">Table 1 Phenotyping and imaging methods for studying root and rhizosphere interactions under climate </w:t>
      </w:r>
      <w:proofErr w:type="gramStart"/>
      <w:r w:rsidRPr="008D7823">
        <w:rPr>
          <w:rFonts w:ascii="Times New Roman" w:hAnsi="Times New Roman" w:cs="Times New Roman"/>
          <w:b/>
          <w:bCs/>
          <w:sz w:val="24"/>
          <w:szCs w:val="24"/>
          <w:lang w:val="en-GB"/>
        </w:rPr>
        <w:t>changes</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1"/>
        <w:gridCol w:w="1524"/>
        <w:gridCol w:w="2203"/>
        <w:gridCol w:w="3610"/>
        <w:gridCol w:w="1564"/>
        <w:gridCol w:w="1632"/>
      </w:tblGrid>
      <w:tr w:rsidR="00F456A2" w:rsidRPr="008D7823" w14:paraId="3C61576C" w14:textId="77777777" w:rsidTr="00327C1C">
        <w:trPr>
          <w:trHeight w:val="408"/>
        </w:trPr>
        <w:tc>
          <w:tcPr>
            <w:tcW w:w="0" w:type="auto"/>
            <w:shd w:val="clear" w:color="auto" w:fill="auto"/>
            <w:hideMark/>
          </w:tcPr>
          <w:p w14:paraId="561DF08E" w14:textId="77777777" w:rsidR="00F456A2" w:rsidRPr="008D7823" w:rsidRDefault="00F456A2" w:rsidP="00F9453B">
            <w:pPr>
              <w:snapToGrid w:val="0"/>
              <w:spacing w:after="120" w:line="360" w:lineRule="auto"/>
              <w:jc w:val="both"/>
              <w:rPr>
                <w:rFonts w:ascii="Times New Roman" w:hAnsi="Times New Roman" w:cs="Times New Roman"/>
                <w:b/>
                <w:sz w:val="24"/>
                <w:szCs w:val="24"/>
                <w:lang w:val="en-US"/>
              </w:rPr>
            </w:pPr>
            <w:r w:rsidRPr="008D7823">
              <w:rPr>
                <w:rFonts w:ascii="Times New Roman" w:hAnsi="Times New Roman" w:cs="Times New Roman"/>
                <w:b/>
                <w:sz w:val="24"/>
                <w:szCs w:val="24"/>
                <w:lang w:val="en-US"/>
              </w:rPr>
              <w:t xml:space="preserve">Phenotyping </w:t>
            </w:r>
            <w:r w:rsidRPr="008D7823">
              <w:rPr>
                <w:rFonts w:ascii="Times New Roman" w:hAnsi="Times New Roman" w:cs="Times New Roman"/>
                <w:b/>
                <w:bCs/>
                <w:sz w:val="24"/>
                <w:szCs w:val="24"/>
                <w:lang w:val="en-US"/>
              </w:rPr>
              <w:t xml:space="preserve">and imaging </w:t>
            </w:r>
            <w:r w:rsidRPr="008D7823">
              <w:rPr>
                <w:rFonts w:ascii="Times New Roman" w:hAnsi="Times New Roman" w:cs="Times New Roman"/>
                <w:b/>
                <w:sz w:val="24"/>
                <w:szCs w:val="24"/>
                <w:lang w:val="en-US"/>
              </w:rPr>
              <w:t>system</w:t>
            </w:r>
          </w:p>
        </w:tc>
        <w:tc>
          <w:tcPr>
            <w:tcW w:w="0" w:type="auto"/>
            <w:shd w:val="clear" w:color="auto" w:fill="auto"/>
            <w:hideMark/>
          </w:tcPr>
          <w:p w14:paraId="55A249B5" w14:textId="77777777" w:rsidR="00F456A2" w:rsidRPr="008D7823" w:rsidRDefault="00F456A2" w:rsidP="00F9453B">
            <w:pPr>
              <w:snapToGrid w:val="0"/>
              <w:spacing w:after="120" w:line="360" w:lineRule="auto"/>
              <w:jc w:val="both"/>
              <w:rPr>
                <w:rFonts w:ascii="Times New Roman" w:hAnsi="Times New Roman" w:cs="Times New Roman"/>
                <w:b/>
                <w:sz w:val="24"/>
                <w:szCs w:val="24"/>
                <w:lang w:val="en-US"/>
              </w:rPr>
            </w:pPr>
            <w:r w:rsidRPr="008D7823">
              <w:rPr>
                <w:rFonts w:ascii="Times New Roman" w:hAnsi="Times New Roman" w:cs="Times New Roman"/>
                <w:b/>
                <w:sz w:val="24"/>
                <w:szCs w:val="24"/>
                <w:lang w:val="en-US"/>
              </w:rPr>
              <w:t>Capacity</w:t>
            </w:r>
          </w:p>
        </w:tc>
        <w:tc>
          <w:tcPr>
            <w:tcW w:w="2203" w:type="dxa"/>
            <w:shd w:val="clear" w:color="auto" w:fill="auto"/>
            <w:hideMark/>
          </w:tcPr>
          <w:p w14:paraId="4DF28197" w14:textId="77777777" w:rsidR="00F456A2" w:rsidRPr="008D7823" w:rsidRDefault="00F456A2" w:rsidP="00F9453B">
            <w:pPr>
              <w:snapToGrid w:val="0"/>
              <w:spacing w:after="120" w:line="360" w:lineRule="auto"/>
              <w:jc w:val="both"/>
              <w:rPr>
                <w:rFonts w:ascii="Times New Roman" w:hAnsi="Times New Roman" w:cs="Times New Roman"/>
                <w:b/>
                <w:sz w:val="24"/>
                <w:szCs w:val="24"/>
                <w:lang w:val="en-US"/>
              </w:rPr>
            </w:pPr>
            <w:r w:rsidRPr="008D7823">
              <w:rPr>
                <w:rFonts w:ascii="Times New Roman" w:hAnsi="Times New Roman" w:cs="Times New Roman"/>
                <w:b/>
                <w:sz w:val="24"/>
                <w:szCs w:val="24"/>
                <w:lang w:val="en-US"/>
              </w:rPr>
              <w:t>Traits observed/measured</w:t>
            </w:r>
          </w:p>
        </w:tc>
        <w:tc>
          <w:tcPr>
            <w:tcW w:w="3610" w:type="dxa"/>
            <w:shd w:val="clear" w:color="auto" w:fill="auto"/>
            <w:hideMark/>
          </w:tcPr>
          <w:p w14:paraId="6B6259B7" w14:textId="77777777" w:rsidR="00F456A2" w:rsidRPr="008D7823" w:rsidRDefault="00F456A2" w:rsidP="00F9453B">
            <w:pPr>
              <w:snapToGrid w:val="0"/>
              <w:spacing w:after="120" w:line="360" w:lineRule="auto"/>
              <w:jc w:val="both"/>
              <w:rPr>
                <w:rFonts w:ascii="Times New Roman" w:hAnsi="Times New Roman" w:cs="Times New Roman"/>
                <w:b/>
                <w:sz w:val="24"/>
                <w:szCs w:val="24"/>
                <w:lang w:val="en-US"/>
              </w:rPr>
            </w:pPr>
            <w:r w:rsidRPr="008D7823">
              <w:rPr>
                <w:rFonts w:ascii="Times New Roman" w:hAnsi="Times New Roman" w:cs="Times New Roman"/>
                <w:b/>
                <w:bCs/>
                <w:sz w:val="24"/>
                <w:szCs w:val="24"/>
                <w:lang w:val="en-US"/>
              </w:rPr>
              <w:t xml:space="preserve">Accuracy, </w:t>
            </w:r>
            <w:proofErr w:type="gramStart"/>
            <w:r w:rsidRPr="008D7823">
              <w:rPr>
                <w:rFonts w:ascii="Times New Roman" w:hAnsi="Times New Roman" w:cs="Times New Roman"/>
                <w:b/>
                <w:bCs/>
                <w:sz w:val="24"/>
                <w:szCs w:val="24"/>
                <w:lang w:val="en-US"/>
              </w:rPr>
              <w:t>suitability</w:t>
            </w:r>
            <w:proofErr w:type="gramEnd"/>
            <w:r w:rsidRPr="008D7823">
              <w:rPr>
                <w:rFonts w:ascii="Times New Roman" w:hAnsi="Times New Roman" w:cs="Times New Roman"/>
                <w:b/>
                <w:bCs/>
                <w:sz w:val="24"/>
                <w:szCs w:val="24"/>
                <w:lang w:val="en-US"/>
              </w:rPr>
              <w:t xml:space="preserve"> and </w:t>
            </w:r>
            <w:r w:rsidRPr="008D7823">
              <w:rPr>
                <w:rFonts w:ascii="Times New Roman" w:hAnsi="Times New Roman" w:cs="Times New Roman"/>
                <w:b/>
                <w:sz w:val="24"/>
                <w:szCs w:val="24"/>
                <w:lang w:val="en-US"/>
              </w:rPr>
              <w:t>limitations</w:t>
            </w:r>
          </w:p>
        </w:tc>
        <w:tc>
          <w:tcPr>
            <w:tcW w:w="0" w:type="auto"/>
          </w:tcPr>
          <w:p w14:paraId="3718B5D8" w14:textId="77777777" w:rsidR="00F456A2" w:rsidRPr="008D7823" w:rsidRDefault="00F456A2" w:rsidP="00F9453B">
            <w:pPr>
              <w:snapToGrid w:val="0"/>
              <w:spacing w:after="120" w:line="360" w:lineRule="auto"/>
              <w:jc w:val="both"/>
              <w:rPr>
                <w:rFonts w:ascii="Times New Roman" w:hAnsi="Times New Roman" w:cs="Times New Roman"/>
                <w:b/>
                <w:bCs/>
                <w:sz w:val="24"/>
                <w:szCs w:val="24"/>
                <w:lang w:val="en-US"/>
              </w:rPr>
            </w:pPr>
            <w:r w:rsidRPr="008D7823">
              <w:rPr>
                <w:rFonts w:ascii="Times New Roman" w:hAnsi="Times New Roman" w:cs="Times New Roman"/>
                <w:b/>
                <w:bCs/>
                <w:sz w:val="24"/>
                <w:szCs w:val="24"/>
                <w:lang w:val="en-US"/>
              </w:rPr>
              <w:t>Plant species</w:t>
            </w:r>
          </w:p>
        </w:tc>
        <w:tc>
          <w:tcPr>
            <w:tcW w:w="0" w:type="auto"/>
            <w:shd w:val="clear" w:color="auto" w:fill="auto"/>
            <w:hideMark/>
          </w:tcPr>
          <w:p w14:paraId="4A04FCC1" w14:textId="77777777" w:rsidR="00F456A2" w:rsidRPr="008D7823" w:rsidRDefault="00F456A2" w:rsidP="00F9453B">
            <w:pPr>
              <w:snapToGrid w:val="0"/>
              <w:spacing w:after="120" w:line="360" w:lineRule="auto"/>
              <w:jc w:val="both"/>
              <w:rPr>
                <w:rFonts w:ascii="Times New Roman" w:hAnsi="Times New Roman" w:cs="Times New Roman"/>
                <w:b/>
                <w:sz w:val="24"/>
                <w:szCs w:val="24"/>
                <w:lang w:val="en-US"/>
              </w:rPr>
            </w:pPr>
            <w:r w:rsidRPr="008D7823">
              <w:rPr>
                <w:rFonts w:ascii="Times New Roman" w:hAnsi="Times New Roman" w:cs="Times New Roman"/>
                <w:b/>
                <w:sz w:val="24"/>
                <w:szCs w:val="24"/>
                <w:lang w:val="en-US"/>
              </w:rPr>
              <w:t xml:space="preserve">Example </w:t>
            </w:r>
            <w:r w:rsidRPr="008D7823">
              <w:rPr>
                <w:rFonts w:ascii="Times New Roman" w:hAnsi="Times New Roman" w:cs="Times New Roman"/>
                <w:b/>
                <w:bCs/>
                <w:sz w:val="24"/>
                <w:szCs w:val="24"/>
                <w:lang w:val="en-US"/>
              </w:rPr>
              <w:t>studies</w:t>
            </w:r>
          </w:p>
        </w:tc>
      </w:tr>
      <w:tr w:rsidR="00F456A2" w:rsidRPr="001E78B9" w14:paraId="0E6E928F" w14:textId="77777777" w:rsidTr="00327C1C">
        <w:trPr>
          <w:trHeight w:val="2856"/>
        </w:trPr>
        <w:tc>
          <w:tcPr>
            <w:tcW w:w="0" w:type="auto"/>
            <w:shd w:val="clear" w:color="auto" w:fill="auto"/>
            <w:hideMark/>
          </w:tcPr>
          <w:p w14:paraId="7D63A5DE" w14:textId="77777777" w:rsidR="00F456A2" w:rsidRPr="008D7823" w:rsidRDefault="00F456A2" w:rsidP="00F9453B">
            <w:pPr>
              <w:snapToGrid w:val="0"/>
              <w:spacing w:after="120" w:line="360" w:lineRule="auto"/>
              <w:jc w:val="both"/>
              <w:rPr>
                <w:rFonts w:ascii="Times New Roman" w:hAnsi="Times New Roman" w:cs="Times New Roman"/>
                <w:b/>
                <w:bCs/>
                <w:sz w:val="24"/>
                <w:szCs w:val="24"/>
                <w:lang w:val="en-US"/>
              </w:rPr>
            </w:pPr>
            <w:r w:rsidRPr="008D7823">
              <w:rPr>
                <w:rFonts w:ascii="Times New Roman" w:hAnsi="Times New Roman" w:cs="Times New Roman"/>
                <w:b/>
                <w:bCs/>
                <w:sz w:val="24"/>
                <w:szCs w:val="24"/>
                <w:lang w:val="en-US"/>
              </w:rPr>
              <w:t xml:space="preserve">Transparent agarose gel or </w:t>
            </w:r>
            <w:proofErr w:type="spellStart"/>
            <w:r w:rsidRPr="008D7823">
              <w:rPr>
                <w:rFonts w:ascii="Times New Roman" w:hAnsi="Times New Roman" w:cs="Times New Roman"/>
                <w:b/>
                <w:bCs/>
                <w:sz w:val="24"/>
                <w:szCs w:val="24"/>
                <w:lang w:val="en-US"/>
              </w:rPr>
              <w:t>gellan</w:t>
            </w:r>
            <w:proofErr w:type="spellEnd"/>
            <w:r w:rsidRPr="008D7823">
              <w:rPr>
                <w:rFonts w:ascii="Times New Roman" w:hAnsi="Times New Roman" w:cs="Times New Roman"/>
                <w:b/>
                <w:bCs/>
                <w:sz w:val="24"/>
                <w:szCs w:val="24"/>
                <w:lang w:val="en-US"/>
              </w:rPr>
              <w:t xml:space="preserve"> gum system</w:t>
            </w:r>
          </w:p>
          <w:p w14:paraId="72DF3B78" w14:textId="77777777" w:rsidR="00F456A2" w:rsidRPr="008D7823" w:rsidRDefault="00F456A2" w:rsidP="00F9453B">
            <w:pPr>
              <w:snapToGrid w:val="0"/>
              <w:spacing w:after="120" w:line="360" w:lineRule="auto"/>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Agar-solidified nutrient solution in petri dishes; transparent gel or </w:t>
            </w:r>
            <w:proofErr w:type="spellStart"/>
            <w:r w:rsidRPr="008D7823">
              <w:rPr>
                <w:rFonts w:ascii="Times New Roman" w:hAnsi="Times New Roman" w:cs="Times New Roman"/>
                <w:sz w:val="24"/>
                <w:szCs w:val="24"/>
                <w:lang w:val="en-US"/>
              </w:rPr>
              <w:t>gellan</w:t>
            </w:r>
            <w:proofErr w:type="spellEnd"/>
            <w:r w:rsidRPr="008D7823">
              <w:rPr>
                <w:rFonts w:ascii="Times New Roman" w:hAnsi="Times New Roman" w:cs="Times New Roman"/>
                <w:sz w:val="24"/>
                <w:szCs w:val="24"/>
                <w:lang w:val="en-US"/>
              </w:rPr>
              <w:t xml:space="preserve"> gum on transparent plastic plates or in ungraduated borosilicate cylinders or glass cylinders/chambers; </w:t>
            </w:r>
            <w:proofErr w:type="spellStart"/>
            <w:r w:rsidRPr="008D7823">
              <w:rPr>
                <w:rFonts w:ascii="Times New Roman" w:hAnsi="Times New Roman" w:cs="Times New Roman"/>
                <w:sz w:val="24"/>
                <w:szCs w:val="24"/>
                <w:lang w:val="en-US"/>
              </w:rPr>
              <w:t>ChronoRoot</w:t>
            </w:r>
            <w:proofErr w:type="spellEnd"/>
            <w:r w:rsidRPr="008D7823">
              <w:rPr>
                <w:rFonts w:ascii="Times New Roman" w:hAnsi="Times New Roman" w:cs="Times New Roman"/>
                <w:sz w:val="24"/>
                <w:szCs w:val="24"/>
                <w:lang w:val="en-US"/>
              </w:rPr>
              <w:t xml:space="preserve"> system combines 3D printed open-hardware with deep segmentation networks for high temporal resolution phenotyping of plant roots in </w:t>
            </w:r>
            <w:proofErr w:type="spellStart"/>
            <w:r w:rsidRPr="008D7823">
              <w:rPr>
                <w:rFonts w:ascii="Times New Roman" w:hAnsi="Times New Roman" w:cs="Times New Roman"/>
                <w:sz w:val="24"/>
                <w:szCs w:val="24"/>
                <w:lang w:val="en-US"/>
              </w:rPr>
              <w:t>agarized</w:t>
            </w:r>
            <w:proofErr w:type="spellEnd"/>
            <w:r w:rsidRPr="008D7823">
              <w:rPr>
                <w:rFonts w:ascii="Times New Roman" w:hAnsi="Times New Roman" w:cs="Times New Roman"/>
                <w:sz w:val="24"/>
                <w:szCs w:val="24"/>
                <w:lang w:val="en-US"/>
              </w:rPr>
              <w:t xml:space="preserve"> medium</w:t>
            </w:r>
          </w:p>
        </w:tc>
        <w:tc>
          <w:tcPr>
            <w:tcW w:w="0" w:type="auto"/>
            <w:shd w:val="clear" w:color="auto" w:fill="auto"/>
            <w:hideMark/>
          </w:tcPr>
          <w:p w14:paraId="78F95450" w14:textId="77777777" w:rsidR="00F456A2" w:rsidRPr="008D7823" w:rsidRDefault="00F456A2" w:rsidP="00F9453B">
            <w:pPr>
              <w:snapToGrid w:val="0"/>
              <w:spacing w:after="120" w:line="360" w:lineRule="auto"/>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Hundreds of plants</w:t>
            </w:r>
          </w:p>
        </w:tc>
        <w:tc>
          <w:tcPr>
            <w:tcW w:w="2203" w:type="dxa"/>
            <w:shd w:val="clear" w:color="auto" w:fill="auto"/>
            <w:hideMark/>
          </w:tcPr>
          <w:p w14:paraId="10248CA8" w14:textId="77777777" w:rsidR="00F456A2" w:rsidRPr="008D7823" w:rsidRDefault="00F456A2" w:rsidP="00F9453B">
            <w:pPr>
              <w:pStyle w:val="ListParagraph"/>
              <w:tabs>
                <w:tab w:val="left" w:pos="175"/>
              </w:tabs>
              <w:snapToGrid w:val="0"/>
              <w:spacing w:after="120" w:line="360" w:lineRule="auto"/>
              <w:ind w:left="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root length, number, diameter, surface area, volume, root elongation rate, vertical angular spread of roots, distribution, root hairs</w:t>
            </w:r>
          </w:p>
        </w:tc>
        <w:tc>
          <w:tcPr>
            <w:tcW w:w="3610" w:type="dxa"/>
            <w:shd w:val="clear" w:color="auto" w:fill="auto"/>
            <w:hideMark/>
          </w:tcPr>
          <w:p w14:paraId="6534CBCA" w14:textId="77777777"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Simple, fast, </w:t>
            </w:r>
            <w:proofErr w:type="gramStart"/>
            <w:r w:rsidRPr="008D7823">
              <w:rPr>
                <w:rFonts w:ascii="Times New Roman" w:hAnsi="Times New Roman" w:cs="Times New Roman"/>
                <w:sz w:val="24"/>
                <w:szCs w:val="24"/>
                <w:lang w:val="en-US"/>
              </w:rPr>
              <w:t>non-destructive</w:t>
            </w:r>
            <w:proofErr w:type="gramEnd"/>
            <w:r w:rsidRPr="008D7823">
              <w:rPr>
                <w:rFonts w:ascii="Times New Roman" w:hAnsi="Times New Roman" w:cs="Times New Roman"/>
                <w:sz w:val="24"/>
                <w:szCs w:val="24"/>
                <w:lang w:val="en-US"/>
              </w:rPr>
              <w:t xml:space="preserve"> and repeated measurements of 2d or 3d root system</w:t>
            </w:r>
          </w:p>
          <w:p w14:paraId="357AFE84" w14:textId="77777777"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Uniform and reproducible environment for root growth</w:t>
            </w:r>
          </w:p>
          <w:p w14:paraId="4A82EAA4" w14:textId="77777777"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Anaerobic conditions in agar may alter plant </w:t>
            </w:r>
            <w:proofErr w:type="gramStart"/>
            <w:r w:rsidRPr="008D7823">
              <w:rPr>
                <w:rFonts w:ascii="Times New Roman" w:hAnsi="Times New Roman" w:cs="Times New Roman"/>
                <w:sz w:val="24"/>
                <w:szCs w:val="24"/>
                <w:lang w:val="en-US"/>
              </w:rPr>
              <w:t>growth</w:t>
            </w:r>
            <w:proofErr w:type="gramEnd"/>
          </w:p>
          <w:p w14:paraId="1B706382" w14:textId="77777777"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May not reliably represent the 3d soil </w:t>
            </w:r>
            <w:proofErr w:type="gramStart"/>
            <w:r w:rsidRPr="008D7823">
              <w:rPr>
                <w:rFonts w:ascii="Times New Roman" w:hAnsi="Times New Roman" w:cs="Times New Roman"/>
                <w:sz w:val="24"/>
                <w:szCs w:val="24"/>
                <w:lang w:val="en-US"/>
              </w:rPr>
              <w:t>environment</w:t>
            </w:r>
            <w:proofErr w:type="gramEnd"/>
          </w:p>
          <w:p w14:paraId="41A6221B" w14:textId="77777777"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Often for young seedlings</w:t>
            </w:r>
          </w:p>
          <w:p w14:paraId="1D774246" w14:textId="77777777"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Expanding 2d images into 3d structure remains constrained by low throughput, small scanning volumes, and limited quantification capabilities</w:t>
            </w:r>
          </w:p>
        </w:tc>
        <w:tc>
          <w:tcPr>
            <w:tcW w:w="0" w:type="auto"/>
          </w:tcPr>
          <w:p w14:paraId="03363074" w14:textId="77777777" w:rsidR="00F456A2" w:rsidRPr="008D7823" w:rsidRDefault="00F456A2" w:rsidP="00F9453B">
            <w:pPr>
              <w:pStyle w:val="ListParagraph"/>
              <w:numPr>
                <w:ilvl w:val="0"/>
                <w:numId w:val="5"/>
              </w:numPr>
              <w:tabs>
                <w:tab w:val="left" w:pos="168"/>
              </w:tabs>
              <w:snapToGrid w:val="0"/>
              <w:spacing w:after="120" w:line="360" w:lineRule="auto"/>
              <w:ind w:left="0" w:hanging="2"/>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Alyssum </w:t>
            </w:r>
          </w:p>
          <w:p w14:paraId="50ED8E62" w14:textId="77777777" w:rsidR="00F456A2" w:rsidRPr="008D7823" w:rsidRDefault="00F456A2" w:rsidP="00F9453B">
            <w:pPr>
              <w:pStyle w:val="ListParagraph"/>
              <w:numPr>
                <w:ilvl w:val="0"/>
                <w:numId w:val="5"/>
              </w:numPr>
              <w:tabs>
                <w:tab w:val="left" w:pos="168"/>
              </w:tabs>
              <w:snapToGrid w:val="0"/>
              <w:spacing w:after="120" w:line="360" w:lineRule="auto"/>
              <w:ind w:left="0" w:hanging="2"/>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Arabidopsis </w:t>
            </w:r>
          </w:p>
          <w:p w14:paraId="447C20F1" w14:textId="77777777" w:rsidR="00F456A2" w:rsidRPr="008D7823" w:rsidRDefault="00F456A2" w:rsidP="00F9453B">
            <w:pPr>
              <w:pStyle w:val="ListParagraph"/>
              <w:numPr>
                <w:ilvl w:val="0"/>
                <w:numId w:val="5"/>
              </w:numPr>
              <w:tabs>
                <w:tab w:val="left" w:pos="168"/>
              </w:tabs>
              <w:snapToGrid w:val="0"/>
              <w:spacing w:after="120" w:line="360" w:lineRule="auto"/>
              <w:ind w:left="0" w:hanging="2"/>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Barley </w:t>
            </w:r>
          </w:p>
          <w:p w14:paraId="69089823" w14:textId="77777777" w:rsidR="00F456A2" w:rsidRPr="008D7823" w:rsidRDefault="00F456A2" w:rsidP="00F9453B">
            <w:pPr>
              <w:pStyle w:val="ListParagraph"/>
              <w:numPr>
                <w:ilvl w:val="0"/>
                <w:numId w:val="5"/>
              </w:numPr>
              <w:tabs>
                <w:tab w:val="left" w:pos="168"/>
              </w:tabs>
              <w:snapToGrid w:val="0"/>
              <w:spacing w:after="120" w:line="360" w:lineRule="auto"/>
              <w:ind w:left="0" w:hanging="2"/>
              <w:contextualSpacing w:val="0"/>
              <w:jc w:val="both"/>
              <w:rPr>
                <w:rFonts w:ascii="Times New Roman" w:hAnsi="Times New Roman" w:cs="Times New Roman"/>
                <w:sz w:val="24"/>
                <w:szCs w:val="24"/>
              </w:rPr>
            </w:pPr>
            <w:r w:rsidRPr="008D7823">
              <w:rPr>
                <w:rFonts w:ascii="Times New Roman" w:hAnsi="Times New Roman" w:cs="Times New Roman"/>
                <w:sz w:val="24"/>
                <w:szCs w:val="24"/>
                <w:lang w:val="en-US"/>
              </w:rPr>
              <w:t xml:space="preserve">Canola </w:t>
            </w:r>
          </w:p>
          <w:p w14:paraId="09C167B6" w14:textId="77777777" w:rsidR="00F456A2" w:rsidRPr="008D7823" w:rsidRDefault="00F456A2" w:rsidP="00F9453B">
            <w:pPr>
              <w:pStyle w:val="ListParagraph"/>
              <w:numPr>
                <w:ilvl w:val="0"/>
                <w:numId w:val="5"/>
              </w:numPr>
              <w:tabs>
                <w:tab w:val="left" w:pos="168"/>
              </w:tabs>
              <w:snapToGrid w:val="0"/>
              <w:spacing w:after="120" w:line="360" w:lineRule="auto"/>
              <w:ind w:left="0" w:hanging="2"/>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Lettuce </w:t>
            </w:r>
          </w:p>
          <w:p w14:paraId="5BB4614B" w14:textId="77777777" w:rsidR="00F456A2" w:rsidRPr="008D7823" w:rsidRDefault="00F456A2" w:rsidP="00F9453B">
            <w:pPr>
              <w:pStyle w:val="ListParagraph"/>
              <w:numPr>
                <w:ilvl w:val="0"/>
                <w:numId w:val="5"/>
              </w:numPr>
              <w:tabs>
                <w:tab w:val="left" w:pos="168"/>
              </w:tabs>
              <w:snapToGrid w:val="0"/>
              <w:spacing w:after="120" w:line="360" w:lineRule="auto"/>
              <w:ind w:left="0" w:hanging="2"/>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Rice </w:t>
            </w:r>
          </w:p>
          <w:p w14:paraId="32057295" w14:textId="77777777" w:rsidR="00F456A2" w:rsidRPr="008D7823" w:rsidRDefault="00F456A2" w:rsidP="00F9453B">
            <w:pPr>
              <w:pStyle w:val="ListParagraph"/>
              <w:numPr>
                <w:ilvl w:val="0"/>
                <w:numId w:val="5"/>
              </w:numPr>
              <w:tabs>
                <w:tab w:val="left" w:pos="168"/>
              </w:tabs>
              <w:snapToGrid w:val="0"/>
              <w:spacing w:after="120" w:line="360" w:lineRule="auto"/>
              <w:ind w:left="0" w:hanging="2"/>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Timothy</w:t>
            </w:r>
          </w:p>
          <w:p w14:paraId="16098D08" w14:textId="77777777" w:rsidR="00F456A2" w:rsidRPr="008D7823" w:rsidRDefault="00F456A2" w:rsidP="00F9453B">
            <w:pPr>
              <w:pStyle w:val="ListParagraph"/>
              <w:numPr>
                <w:ilvl w:val="0"/>
                <w:numId w:val="5"/>
              </w:numPr>
              <w:tabs>
                <w:tab w:val="left" w:pos="168"/>
              </w:tabs>
              <w:snapToGrid w:val="0"/>
              <w:spacing w:after="120" w:line="360" w:lineRule="auto"/>
              <w:ind w:left="0" w:hanging="2"/>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Tomato</w:t>
            </w:r>
          </w:p>
        </w:tc>
        <w:tc>
          <w:tcPr>
            <w:tcW w:w="0" w:type="auto"/>
            <w:shd w:val="clear" w:color="auto" w:fill="auto"/>
            <w:hideMark/>
          </w:tcPr>
          <w:p w14:paraId="077429A7" w14:textId="77777777" w:rsidR="00F456A2" w:rsidRPr="008D7823" w:rsidRDefault="00F456A2" w:rsidP="00F9453B">
            <w:pPr>
              <w:snapToGrid w:val="0"/>
              <w:spacing w:after="120" w:line="360" w:lineRule="auto"/>
              <w:jc w:val="both"/>
              <w:rPr>
                <w:rFonts w:ascii="Times New Roman" w:hAnsi="Times New Roman" w:cs="Times New Roman"/>
                <w:sz w:val="24"/>
                <w:szCs w:val="24"/>
                <w:lang w:val="fr-CH"/>
              </w:rPr>
            </w:pPr>
            <w:proofErr w:type="spellStart"/>
            <w:r w:rsidRPr="008D7823">
              <w:rPr>
                <w:rFonts w:ascii="Times New Roman" w:hAnsi="Times New Roman" w:cs="Times New Roman"/>
                <w:sz w:val="24"/>
                <w:szCs w:val="24"/>
                <w:lang w:val="fr-CH"/>
              </w:rPr>
              <w:t>Bengough</w:t>
            </w:r>
            <w:proofErr w:type="spellEnd"/>
            <w:r w:rsidRPr="008D7823">
              <w:rPr>
                <w:rFonts w:ascii="Times New Roman" w:hAnsi="Times New Roman" w:cs="Times New Roman"/>
                <w:sz w:val="24"/>
                <w:szCs w:val="24"/>
                <w:lang w:val="fr-CH"/>
              </w:rPr>
              <w:t xml:space="preserve"> </w:t>
            </w:r>
            <w:r w:rsidRPr="008D7823">
              <w:rPr>
                <w:rFonts w:ascii="Times New Roman" w:hAnsi="Times New Roman" w:cs="Times New Roman"/>
                <w:i/>
                <w:sz w:val="24"/>
                <w:szCs w:val="24"/>
                <w:lang w:val="fr-CH"/>
              </w:rPr>
              <w:t>et al.</w:t>
            </w:r>
            <w:r w:rsidRPr="008D7823">
              <w:rPr>
                <w:rFonts w:ascii="Times New Roman" w:hAnsi="Times New Roman" w:cs="Times New Roman"/>
                <w:sz w:val="24"/>
                <w:szCs w:val="24"/>
                <w:lang w:val="fr-CH"/>
              </w:rPr>
              <w:t xml:space="preserve"> </w:t>
            </w:r>
            <w:proofErr w:type="gramStart"/>
            <w:r w:rsidRPr="008D7823">
              <w:rPr>
                <w:rFonts w:ascii="Times New Roman" w:hAnsi="Times New Roman" w:cs="Times New Roman"/>
                <w:sz w:val="24"/>
                <w:szCs w:val="24"/>
                <w:lang w:val="fr-CH"/>
              </w:rPr>
              <w:t>2004;</w:t>
            </w:r>
            <w:proofErr w:type="gramEnd"/>
            <w:r w:rsidRPr="008D7823">
              <w:rPr>
                <w:rFonts w:ascii="Times New Roman" w:hAnsi="Times New Roman" w:cs="Times New Roman"/>
                <w:sz w:val="24"/>
                <w:szCs w:val="24"/>
                <w:lang w:val="fr-CH"/>
              </w:rPr>
              <w:t xml:space="preserve"> Clark </w:t>
            </w:r>
            <w:r w:rsidRPr="008D7823">
              <w:rPr>
                <w:rFonts w:ascii="Times New Roman" w:hAnsi="Times New Roman" w:cs="Times New Roman"/>
                <w:i/>
                <w:sz w:val="24"/>
                <w:szCs w:val="24"/>
                <w:lang w:val="fr-CH"/>
              </w:rPr>
              <w:t>et al.</w:t>
            </w:r>
            <w:r w:rsidRPr="008D7823">
              <w:rPr>
                <w:rFonts w:ascii="Times New Roman" w:hAnsi="Times New Roman" w:cs="Times New Roman"/>
                <w:sz w:val="24"/>
                <w:szCs w:val="24"/>
                <w:lang w:val="fr-CH"/>
              </w:rPr>
              <w:t xml:space="preserve"> </w:t>
            </w:r>
            <w:proofErr w:type="gramStart"/>
            <w:r w:rsidRPr="008D7823">
              <w:rPr>
                <w:rFonts w:ascii="Times New Roman" w:hAnsi="Times New Roman" w:cs="Times New Roman"/>
                <w:sz w:val="24"/>
                <w:szCs w:val="24"/>
                <w:lang w:val="fr-CH"/>
              </w:rPr>
              <w:t>2011;</w:t>
            </w:r>
            <w:proofErr w:type="gramEnd"/>
            <w:r w:rsidRPr="008D7823">
              <w:rPr>
                <w:rFonts w:ascii="Times New Roman" w:hAnsi="Times New Roman" w:cs="Times New Roman"/>
                <w:sz w:val="24"/>
                <w:szCs w:val="24"/>
                <w:lang w:val="fr-CH"/>
              </w:rPr>
              <w:t xml:space="preserve"> Fang </w:t>
            </w:r>
            <w:r w:rsidRPr="008D7823">
              <w:rPr>
                <w:rFonts w:ascii="Times New Roman" w:hAnsi="Times New Roman" w:cs="Times New Roman"/>
                <w:i/>
                <w:sz w:val="24"/>
                <w:szCs w:val="24"/>
                <w:lang w:val="fr-CH"/>
              </w:rPr>
              <w:t>et al.</w:t>
            </w:r>
            <w:r w:rsidRPr="008D7823">
              <w:rPr>
                <w:rFonts w:ascii="Times New Roman" w:hAnsi="Times New Roman" w:cs="Times New Roman"/>
                <w:sz w:val="24"/>
                <w:szCs w:val="24"/>
                <w:lang w:val="fr-CH"/>
              </w:rPr>
              <w:t xml:space="preserve"> </w:t>
            </w:r>
            <w:proofErr w:type="gramStart"/>
            <w:r w:rsidRPr="008D7823">
              <w:rPr>
                <w:rFonts w:ascii="Times New Roman" w:hAnsi="Times New Roman" w:cs="Times New Roman"/>
                <w:sz w:val="24"/>
                <w:szCs w:val="24"/>
                <w:lang w:val="fr-CH"/>
              </w:rPr>
              <w:t>2009;</w:t>
            </w:r>
            <w:proofErr w:type="gramEnd"/>
            <w:r w:rsidRPr="008D7823">
              <w:rPr>
                <w:rFonts w:ascii="Times New Roman" w:hAnsi="Times New Roman" w:cs="Times New Roman"/>
                <w:sz w:val="24"/>
                <w:szCs w:val="24"/>
                <w:lang w:val="fr-CH"/>
              </w:rPr>
              <w:t xml:space="preserve"> </w:t>
            </w:r>
            <w:proofErr w:type="spellStart"/>
            <w:r w:rsidRPr="008D7823">
              <w:rPr>
                <w:rFonts w:ascii="Times New Roman" w:hAnsi="Times New Roman" w:cs="Times New Roman"/>
                <w:sz w:val="24"/>
                <w:szCs w:val="24"/>
                <w:lang w:val="fr-CH"/>
              </w:rPr>
              <w:t>Gaggion</w:t>
            </w:r>
            <w:proofErr w:type="spellEnd"/>
            <w:r w:rsidRPr="008D7823">
              <w:rPr>
                <w:rFonts w:ascii="Times New Roman" w:hAnsi="Times New Roman" w:cs="Times New Roman"/>
                <w:sz w:val="24"/>
                <w:szCs w:val="24"/>
                <w:lang w:val="fr-CH"/>
              </w:rPr>
              <w:t xml:space="preserve"> et al. </w:t>
            </w:r>
            <w:proofErr w:type="gramStart"/>
            <w:r w:rsidRPr="008D7823">
              <w:rPr>
                <w:rFonts w:ascii="Times New Roman" w:hAnsi="Times New Roman" w:cs="Times New Roman"/>
                <w:sz w:val="24"/>
                <w:szCs w:val="24"/>
                <w:lang w:val="fr-CH"/>
              </w:rPr>
              <w:t>2021;</w:t>
            </w:r>
            <w:proofErr w:type="gramEnd"/>
            <w:r w:rsidRPr="008D7823">
              <w:rPr>
                <w:rFonts w:ascii="Times New Roman" w:hAnsi="Times New Roman" w:cs="Times New Roman"/>
                <w:sz w:val="24"/>
                <w:szCs w:val="24"/>
                <w:lang w:val="fr-CH"/>
              </w:rPr>
              <w:t xml:space="preserve"> Hargreaves </w:t>
            </w:r>
            <w:r w:rsidRPr="008D7823">
              <w:rPr>
                <w:rFonts w:ascii="Times New Roman" w:hAnsi="Times New Roman" w:cs="Times New Roman"/>
                <w:i/>
                <w:sz w:val="24"/>
                <w:szCs w:val="24"/>
                <w:lang w:val="fr-CH"/>
              </w:rPr>
              <w:t>et al.</w:t>
            </w:r>
            <w:r w:rsidRPr="008D7823">
              <w:rPr>
                <w:rFonts w:ascii="Times New Roman" w:hAnsi="Times New Roman" w:cs="Times New Roman"/>
                <w:sz w:val="24"/>
                <w:szCs w:val="24"/>
                <w:lang w:val="fr-CH"/>
              </w:rPr>
              <w:t xml:space="preserve"> </w:t>
            </w:r>
            <w:proofErr w:type="gramStart"/>
            <w:r w:rsidRPr="008D7823">
              <w:rPr>
                <w:rFonts w:ascii="Times New Roman" w:hAnsi="Times New Roman" w:cs="Times New Roman"/>
                <w:sz w:val="24"/>
                <w:szCs w:val="24"/>
                <w:lang w:val="fr-CH"/>
              </w:rPr>
              <w:t>2009;</w:t>
            </w:r>
            <w:proofErr w:type="gramEnd"/>
            <w:r w:rsidRPr="008D7823">
              <w:rPr>
                <w:rFonts w:ascii="Times New Roman" w:hAnsi="Times New Roman" w:cs="Times New Roman"/>
                <w:sz w:val="24"/>
                <w:szCs w:val="24"/>
                <w:lang w:val="fr-CH"/>
              </w:rPr>
              <w:t xml:space="preserve"> Iyer-</w:t>
            </w:r>
            <w:proofErr w:type="spellStart"/>
            <w:r w:rsidRPr="008D7823">
              <w:rPr>
                <w:rFonts w:ascii="Times New Roman" w:hAnsi="Times New Roman" w:cs="Times New Roman"/>
                <w:sz w:val="24"/>
                <w:szCs w:val="24"/>
                <w:lang w:val="fr-CH"/>
              </w:rPr>
              <w:t>Pascuzzi</w:t>
            </w:r>
            <w:proofErr w:type="spellEnd"/>
            <w:r w:rsidRPr="008D7823">
              <w:rPr>
                <w:rFonts w:ascii="Times New Roman" w:hAnsi="Times New Roman" w:cs="Times New Roman"/>
                <w:sz w:val="24"/>
                <w:szCs w:val="24"/>
                <w:lang w:val="fr-CH"/>
              </w:rPr>
              <w:t xml:space="preserve"> </w:t>
            </w:r>
            <w:r w:rsidRPr="008D7823">
              <w:rPr>
                <w:rFonts w:ascii="Times New Roman" w:hAnsi="Times New Roman" w:cs="Times New Roman"/>
                <w:i/>
                <w:sz w:val="24"/>
                <w:szCs w:val="24"/>
                <w:lang w:val="fr-CH"/>
              </w:rPr>
              <w:t>et al.</w:t>
            </w:r>
            <w:r w:rsidRPr="008D7823">
              <w:rPr>
                <w:rFonts w:ascii="Times New Roman" w:hAnsi="Times New Roman" w:cs="Times New Roman"/>
                <w:sz w:val="24"/>
                <w:szCs w:val="24"/>
                <w:lang w:val="fr-CH"/>
              </w:rPr>
              <w:t xml:space="preserve"> </w:t>
            </w:r>
            <w:proofErr w:type="gramStart"/>
            <w:r w:rsidRPr="008D7823">
              <w:rPr>
                <w:rFonts w:ascii="Times New Roman" w:hAnsi="Times New Roman" w:cs="Times New Roman"/>
                <w:sz w:val="24"/>
                <w:szCs w:val="24"/>
                <w:lang w:val="fr-CH"/>
              </w:rPr>
              <w:t>2010;</w:t>
            </w:r>
            <w:proofErr w:type="gramEnd"/>
            <w:r w:rsidRPr="008D7823">
              <w:rPr>
                <w:rFonts w:ascii="Times New Roman" w:hAnsi="Times New Roman" w:cs="Times New Roman"/>
                <w:sz w:val="24"/>
                <w:szCs w:val="24"/>
                <w:lang w:val="fr-CH"/>
              </w:rPr>
              <w:t xml:space="preserve"> Shi </w:t>
            </w:r>
            <w:r w:rsidRPr="008D7823">
              <w:rPr>
                <w:rFonts w:ascii="Times New Roman" w:hAnsi="Times New Roman" w:cs="Times New Roman"/>
                <w:i/>
                <w:sz w:val="24"/>
                <w:szCs w:val="24"/>
                <w:lang w:val="fr-CH"/>
              </w:rPr>
              <w:t>et al.</w:t>
            </w:r>
            <w:r w:rsidRPr="008D7823">
              <w:rPr>
                <w:rFonts w:ascii="Times New Roman" w:hAnsi="Times New Roman" w:cs="Times New Roman"/>
                <w:sz w:val="24"/>
                <w:szCs w:val="24"/>
                <w:lang w:val="fr-CH"/>
              </w:rPr>
              <w:t xml:space="preserve"> </w:t>
            </w:r>
            <w:proofErr w:type="gramStart"/>
            <w:r w:rsidRPr="008D7823">
              <w:rPr>
                <w:rFonts w:ascii="Times New Roman" w:hAnsi="Times New Roman" w:cs="Times New Roman"/>
                <w:sz w:val="24"/>
                <w:szCs w:val="24"/>
                <w:lang w:val="fr-CH"/>
              </w:rPr>
              <w:t>2013;</w:t>
            </w:r>
            <w:proofErr w:type="gramEnd"/>
            <w:r w:rsidRPr="008D7823">
              <w:rPr>
                <w:rFonts w:ascii="Times New Roman" w:hAnsi="Times New Roman" w:cs="Times New Roman"/>
                <w:sz w:val="24"/>
                <w:szCs w:val="24"/>
                <w:lang w:val="fr-CH"/>
              </w:rPr>
              <w:t xml:space="preserve"> van der </w:t>
            </w:r>
            <w:proofErr w:type="spellStart"/>
            <w:r w:rsidRPr="008D7823">
              <w:rPr>
                <w:rFonts w:ascii="Times New Roman" w:hAnsi="Times New Roman" w:cs="Times New Roman"/>
                <w:sz w:val="24"/>
                <w:szCs w:val="24"/>
                <w:lang w:val="fr-CH"/>
              </w:rPr>
              <w:t>Weele</w:t>
            </w:r>
            <w:proofErr w:type="spellEnd"/>
            <w:r w:rsidRPr="008D7823">
              <w:rPr>
                <w:rFonts w:ascii="Times New Roman" w:hAnsi="Times New Roman" w:cs="Times New Roman"/>
                <w:sz w:val="24"/>
                <w:szCs w:val="24"/>
                <w:lang w:val="fr-CH"/>
              </w:rPr>
              <w:t xml:space="preserve"> </w:t>
            </w:r>
            <w:r w:rsidRPr="008D7823">
              <w:rPr>
                <w:rFonts w:ascii="Times New Roman" w:hAnsi="Times New Roman" w:cs="Times New Roman"/>
                <w:i/>
                <w:sz w:val="24"/>
                <w:szCs w:val="24"/>
                <w:lang w:val="fr-CH"/>
              </w:rPr>
              <w:t>et al.</w:t>
            </w:r>
            <w:r w:rsidRPr="008D7823">
              <w:rPr>
                <w:rFonts w:ascii="Times New Roman" w:hAnsi="Times New Roman" w:cs="Times New Roman"/>
                <w:sz w:val="24"/>
                <w:szCs w:val="24"/>
                <w:lang w:val="fr-CH"/>
              </w:rPr>
              <w:t xml:space="preserve"> 2003</w:t>
            </w:r>
          </w:p>
        </w:tc>
      </w:tr>
      <w:tr w:rsidR="00F456A2" w:rsidRPr="008D7823" w14:paraId="57C2B4CE" w14:textId="77777777" w:rsidTr="00327C1C">
        <w:trPr>
          <w:trHeight w:val="416"/>
        </w:trPr>
        <w:tc>
          <w:tcPr>
            <w:tcW w:w="0" w:type="auto"/>
            <w:shd w:val="clear" w:color="auto" w:fill="auto"/>
            <w:hideMark/>
          </w:tcPr>
          <w:p w14:paraId="42F935D7" w14:textId="77777777" w:rsidR="00F456A2" w:rsidRPr="008D7823" w:rsidRDefault="00F456A2" w:rsidP="00F9453B">
            <w:pPr>
              <w:snapToGrid w:val="0"/>
              <w:spacing w:after="120" w:line="360" w:lineRule="auto"/>
              <w:jc w:val="both"/>
              <w:rPr>
                <w:rFonts w:ascii="Times New Roman" w:hAnsi="Times New Roman" w:cs="Times New Roman"/>
                <w:b/>
                <w:bCs/>
                <w:sz w:val="24"/>
                <w:szCs w:val="24"/>
                <w:lang w:val="en-US"/>
              </w:rPr>
            </w:pPr>
            <w:r w:rsidRPr="008D7823">
              <w:rPr>
                <w:rFonts w:ascii="Times New Roman" w:hAnsi="Times New Roman" w:cs="Times New Roman"/>
                <w:b/>
                <w:bCs/>
                <w:sz w:val="24"/>
                <w:szCs w:val="24"/>
                <w:lang w:val="en-US"/>
              </w:rPr>
              <w:lastRenderedPageBreak/>
              <w:t>Paper pouch/pouch-and-wick system</w:t>
            </w:r>
          </w:p>
          <w:p w14:paraId="6D93544A" w14:textId="77777777" w:rsidR="00F456A2" w:rsidRPr="008D7823" w:rsidRDefault="00F456A2" w:rsidP="00F9453B">
            <w:pPr>
              <w:snapToGrid w:val="0"/>
              <w:spacing w:after="120" w:line="360" w:lineRule="auto"/>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Germination paper or blotting paper placed upright into plastic containers with nutrient solution</w:t>
            </w:r>
          </w:p>
        </w:tc>
        <w:tc>
          <w:tcPr>
            <w:tcW w:w="0" w:type="auto"/>
            <w:shd w:val="clear" w:color="auto" w:fill="auto"/>
            <w:hideMark/>
          </w:tcPr>
          <w:p w14:paraId="48159D42" w14:textId="77777777" w:rsidR="00F456A2" w:rsidRPr="008D7823" w:rsidRDefault="00F456A2" w:rsidP="00F9453B">
            <w:pPr>
              <w:snapToGrid w:val="0"/>
              <w:spacing w:after="120" w:line="360" w:lineRule="auto"/>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Small number of genotypes</w:t>
            </w:r>
          </w:p>
        </w:tc>
        <w:tc>
          <w:tcPr>
            <w:tcW w:w="2203" w:type="dxa"/>
            <w:shd w:val="clear" w:color="auto" w:fill="auto"/>
            <w:hideMark/>
          </w:tcPr>
          <w:p w14:paraId="003EC8EB" w14:textId="77777777" w:rsidR="00F456A2" w:rsidRPr="008D7823" w:rsidRDefault="00F456A2" w:rsidP="00F9453B">
            <w:pPr>
              <w:snapToGrid w:val="0"/>
              <w:spacing w:after="120" w:line="360" w:lineRule="auto"/>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root length of basal roots; taproot length per vertical layer; growth angles of basal roots (reflecting root gravitropism); lateral root length and number; other common root traits obtained via </w:t>
            </w:r>
            <w:proofErr w:type="spellStart"/>
            <w:r w:rsidRPr="008D7823">
              <w:rPr>
                <w:rFonts w:ascii="Times New Roman" w:hAnsi="Times New Roman" w:cs="Times New Roman"/>
                <w:sz w:val="24"/>
                <w:szCs w:val="24"/>
                <w:lang w:val="en-US"/>
              </w:rPr>
              <w:t>WinRHIZO</w:t>
            </w:r>
            <w:proofErr w:type="spellEnd"/>
            <w:r w:rsidRPr="008D7823">
              <w:rPr>
                <w:rFonts w:ascii="Times New Roman" w:hAnsi="Times New Roman" w:cs="Times New Roman"/>
                <w:sz w:val="24"/>
                <w:szCs w:val="24"/>
                <w:lang w:val="en-US"/>
              </w:rPr>
              <w:t xml:space="preserve"> software based on 2D root images</w:t>
            </w:r>
          </w:p>
        </w:tc>
        <w:tc>
          <w:tcPr>
            <w:tcW w:w="3610" w:type="dxa"/>
            <w:shd w:val="clear" w:color="auto" w:fill="auto"/>
            <w:hideMark/>
          </w:tcPr>
          <w:p w14:paraId="03AE8DFB" w14:textId="77777777"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Simple, non-destructive, 2D observation of root growth during the early days </w:t>
            </w:r>
          </w:p>
          <w:p w14:paraId="5A8988E9" w14:textId="77777777"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Root growth receives lower mechanical impediment than in </w:t>
            </w:r>
            <w:proofErr w:type="gramStart"/>
            <w:r w:rsidRPr="008D7823">
              <w:rPr>
                <w:rFonts w:ascii="Times New Roman" w:hAnsi="Times New Roman" w:cs="Times New Roman"/>
                <w:sz w:val="24"/>
                <w:szCs w:val="24"/>
                <w:lang w:val="en-US"/>
              </w:rPr>
              <w:t>soil</w:t>
            </w:r>
            <w:proofErr w:type="gramEnd"/>
          </w:p>
          <w:p w14:paraId="695639BB" w14:textId="09C5EDBC"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The technique</w:t>
            </w:r>
            <w:r w:rsidRPr="008D7823">
              <w:rPr>
                <w:rFonts w:ascii="Times New Roman" w:hAnsi="Times New Roman" w:cs="Times New Roman"/>
                <w:sz w:val="24"/>
                <w:szCs w:val="24"/>
              </w:rPr>
              <w:t xml:space="preserve"> can be</w:t>
            </w:r>
            <w:r w:rsidRPr="008D7823">
              <w:rPr>
                <w:rFonts w:ascii="Times New Roman" w:hAnsi="Times New Roman" w:cs="Times New Roman"/>
                <w:sz w:val="24"/>
                <w:szCs w:val="24"/>
                <w:lang w:val="en-US"/>
              </w:rPr>
              <w:t xml:space="preserve"> used to analyze kinematics of various root systems using </w:t>
            </w:r>
            <w:proofErr w:type="spellStart"/>
            <w:r w:rsidRPr="008D7823">
              <w:rPr>
                <w:rFonts w:ascii="Times New Roman" w:hAnsi="Times New Roman" w:cs="Times New Roman"/>
                <w:sz w:val="24"/>
                <w:szCs w:val="24"/>
                <w:lang w:val="en-US"/>
              </w:rPr>
              <w:t>KineRoot</w:t>
            </w:r>
            <w:proofErr w:type="spellEnd"/>
            <w:r w:rsidRPr="008D7823">
              <w:rPr>
                <w:rFonts w:ascii="Times New Roman" w:hAnsi="Times New Roman" w:cs="Times New Roman"/>
                <w:sz w:val="24"/>
                <w:szCs w:val="24"/>
                <w:lang w:val="en-US"/>
              </w:rPr>
              <w:t xml:space="preserve"> image-</w:t>
            </w:r>
            <w:r w:rsidR="00327C1C" w:rsidRPr="008D7823">
              <w:rPr>
                <w:rFonts w:ascii="Times New Roman" w:hAnsi="Times New Roman" w:cs="Times New Roman"/>
                <w:sz w:val="24"/>
                <w:szCs w:val="24"/>
                <w:lang w:val="en-US"/>
              </w:rPr>
              <w:t>analyzing</w:t>
            </w:r>
            <w:r w:rsidRPr="008D7823">
              <w:rPr>
                <w:rFonts w:ascii="Times New Roman" w:hAnsi="Times New Roman" w:cs="Times New Roman"/>
                <w:sz w:val="24"/>
                <w:szCs w:val="24"/>
                <w:lang w:val="en-US"/>
              </w:rPr>
              <w:t xml:space="preserve"> software.</w:t>
            </w:r>
          </w:p>
          <w:p w14:paraId="2BF1A1E3" w14:textId="77777777"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Root growth is forcibly 2D. </w:t>
            </w:r>
          </w:p>
          <w:p w14:paraId="6FDC4AF8" w14:textId="77777777"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Phenotyping large sets of genotypes beyond early growth stages remains problematic.</w:t>
            </w:r>
          </w:p>
        </w:tc>
        <w:tc>
          <w:tcPr>
            <w:tcW w:w="0" w:type="auto"/>
          </w:tcPr>
          <w:p w14:paraId="7134ED33" w14:textId="77777777" w:rsidR="00F456A2" w:rsidRPr="008D7823" w:rsidRDefault="00F456A2" w:rsidP="00F9453B">
            <w:pPr>
              <w:pStyle w:val="ListParagraph"/>
              <w:numPr>
                <w:ilvl w:val="0"/>
                <w:numId w:val="5"/>
              </w:numPr>
              <w:tabs>
                <w:tab w:val="left" w:pos="171"/>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Common bean </w:t>
            </w:r>
          </w:p>
          <w:p w14:paraId="167CA6F4" w14:textId="77777777" w:rsidR="00F456A2" w:rsidRPr="008D7823" w:rsidRDefault="00F456A2" w:rsidP="00F9453B">
            <w:pPr>
              <w:pStyle w:val="ListParagraph"/>
              <w:numPr>
                <w:ilvl w:val="0"/>
                <w:numId w:val="5"/>
              </w:numPr>
              <w:tabs>
                <w:tab w:val="left" w:pos="171"/>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Maize </w:t>
            </w:r>
          </w:p>
        </w:tc>
        <w:tc>
          <w:tcPr>
            <w:tcW w:w="0" w:type="auto"/>
            <w:shd w:val="clear" w:color="auto" w:fill="auto"/>
            <w:hideMark/>
          </w:tcPr>
          <w:p w14:paraId="471DA7FF" w14:textId="77777777" w:rsidR="00F456A2" w:rsidRPr="008D7823" w:rsidRDefault="00F456A2" w:rsidP="00F9453B">
            <w:pPr>
              <w:snapToGrid w:val="0"/>
              <w:spacing w:after="120" w:line="360" w:lineRule="auto"/>
              <w:jc w:val="both"/>
              <w:rPr>
                <w:rFonts w:ascii="Times New Roman" w:hAnsi="Times New Roman" w:cs="Times New Roman"/>
                <w:sz w:val="24"/>
                <w:szCs w:val="24"/>
                <w:lang w:val="fr-CH"/>
              </w:rPr>
            </w:pPr>
            <w:r w:rsidRPr="008D7823">
              <w:rPr>
                <w:rFonts w:ascii="Times New Roman" w:hAnsi="Times New Roman" w:cs="Times New Roman"/>
                <w:sz w:val="24"/>
                <w:szCs w:val="24"/>
                <w:lang w:val="fr-CH"/>
              </w:rPr>
              <w:t xml:space="preserve">Basu </w:t>
            </w:r>
            <w:r w:rsidRPr="008D7823">
              <w:rPr>
                <w:rFonts w:ascii="Times New Roman" w:hAnsi="Times New Roman" w:cs="Times New Roman"/>
                <w:i/>
                <w:sz w:val="24"/>
                <w:szCs w:val="24"/>
                <w:lang w:val="fr-CH"/>
              </w:rPr>
              <w:t>et al.</w:t>
            </w:r>
            <w:r w:rsidRPr="008D7823">
              <w:rPr>
                <w:rFonts w:ascii="Times New Roman" w:hAnsi="Times New Roman" w:cs="Times New Roman"/>
                <w:sz w:val="24"/>
                <w:szCs w:val="24"/>
                <w:lang w:val="fr-CH"/>
              </w:rPr>
              <w:t xml:space="preserve"> </w:t>
            </w:r>
            <w:proofErr w:type="gramStart"/>
            <w:r w:rsidRPr="008D7823">
              <w:rPr>
                <w:rFonts w:ascii="Times New Roman" w:hAnsi="Times New Roman" w:cs="Times New Roman"/>
                <w:sz w:val="24"/>
                <w:szCs w:val="24"/>
                <w:lang w:val="fr-CH"/>
              </w:rPr>
              <w:t>2007;</w:t>
            </w:r>
            <w:proofErr w:type="gramEnd"/>
            <w:r w:rsidRPr="008D7823">
              <w:rPr>
                <w:rFonts w:ascii="Times New Roman" w:hAnsi="Times New Roman" w:cs="Times New Roman"/>
                <w:sz w:val="24"/>
                <w:szCs w:val="24"/>
                <w:lang w:val="fr-CH"/>
              </w:rPr>
              <w:t xml:space="preserve"> Hund </w:t>
            </w:r>
            <w:r w:rsidRPr="008D7823">
              <w:rPr>
                <w:rFonts w:ascii="Times New Roman" w:hAnsi="Times New Roman" w:cs="Times New Roman"/>
                <w:i/>
                <w:sz w:val="24"/>
                <w:szCs w:val="24"/>
                <w:lang w:val="fr-CH"/>
              </w:rPr>
              <w:t>et al.</w:t>
            </w:r>
            <w:r w:rsidRPr="008D7823">
              <w:rPr>
                <w:rFonts w:ascii="Times New Roman" w:hAnsi="Times New Roman" w:cs="Times New Roman"/>
                <w:sz w:val="24"/>
                <w:szCs w:val="24"/>
                <w:lang w:val="fr-CH"/>
              </w:rPr>
              <w:t xml:space="preserve"> </w:t>
            </w:r>
            <w:proofErr w:type="gramStart"/>
            <w:r w:rsidRPr="008D7823">
              <w:rPr>
                <w:rFonts w:ascii="Times New Roman" w:hAnsi="Times New Roman" w:cs="Times New Roman"/>
                <w:sz w:val="24"/>
                <w:szCs w:val="24"/>
                <w:lang w:val="fr-CH"/>
              </w:rPr>
              <w:t>2009;</w:t>
            </w:r>
            <w:proofErr w:type="gramEnd"/>
            <w:r w:rsidRPr="008D7823">
              <w:rPr>
                <w:rFonts w:ascii="Times New Roman" w:hAnsi="Times New Roman" w:cs="Times New Roman"/>
                <w:sz w:val="24"/>
                <w:szCs w:val="24"/>
                <w:lang w:val="fr-CH"/>
              </w:rPr>
              <w:t xml:space="preserve"> Kevin </w:t>
            </w:r>
            <w:r w:rsidRPr="008D7823">
              <w:rPr>
                <w:rFonts w:ascii="Times New Roman" w:hAnsi="Times New Roman" w:cs="Times New Roman"/>
                <w:i/>
                <w:iCs/>
                <w:sz w:val="24"/>
                <w:szCs w:val="24"/>
                <w:lang w:val="fr-CH"/>
              </w:rPr>
              <w:t>et al.</w:t>
            </w:r>
            <w:r w:rsidRPr="008D7823">
              <w:rPr>
                <w:rFonts w:ascii="Times New Roman" w:hAnsi="Times New Roman" w:cs="Times New Roman"/>
                <w:sz w:val="24"/>
                <w:szCs w:val="24"/>
                <w:lang w:val="fr-CH"/>
              </w:rPr>
              <w:t xml:space="preserve"> </w:t>
            </w:r>
            <w:proofErr w:type="gramStart"/>
            <w:r w:rsidRPr="008D7823">
              <w:rPr>
                <w:rFonts w:ascii="Times New Roman" w:hAnsi="Times New Roman" w:cs="Times New Roman"/>
                <w:sz w:val="24"/>
                <w:szCs w:val="24"/>
                <w:lang w:val="fr-CH"/>
              </w:rPr>
              <w:t>2020;</w:t>
            </w:r>
            <w:proofErr w:type="gramEnd"/>
            <w:r w:rsidRPr="008D7823">
              <w:rPr>
                <w:rFonts w:ascii="Times New Roman" w:hAnsi="Times New Roman" w:cs="Times New Roman"/>
                <w:sz w:val="24"/>
                <w:szCs w:val="24"/>
                <w:lang w:val="fr-CH"/>
              </w:rPr>
              <w:t xml:space="preserve"> Liao </w:t>
            </w:r>
            <w:r w:rsidRPr="008D7823">
              <w:rPr>
                <w:rFonts w:ascii="Times New Roman" w:hAnsi="Times New Roman" w:cs="Times New Roman"/>
                <w:i/>
                <w:sz w:val="24"/>
                <w:szCs w:val="24"/>
                <w:lang w:val="fr-CH"/>
              </w:rPr>
              <w:t>et al.</w:t>
            </w:r>
            <w:r w:rsidRPr="008D7823">
              <w:rPr>
                <w:rFonts w:ascii="Times New Roman" w:hAnsi="Times New Roman" w:cs="Times New Roman"/>
                <w:sz w:val="24"/>
                <w:szCs w:val="24"/>
                <w:lang w:val="fr-CH"/>
              </w:rPr>
              <w:t xml:space="preserve"> 2004</w:t>
            </w:r>
          </w:p>
        </w:tc>
      </w:tr>
      <w:tr w:rsidR="00F456A2" w:rsidRPr="008D7823" w14:paraId="2B31C74E" w14:textId="77777777" w:rsidTr="00327C1C">
        <w:trPr>
          <w:trHeight w:val="558"/>
        </w:trPr>
        <w:tc>
          <w:tcPr>
            <w:tcW w:w="0" w:type="auto"/>
            <w:shd w:val="clear" w:color="auto" w:fill="auto"/>
            <w:hideMark/>
          </w:tcPr>
          <w:p w14:paraId="639F3480" w14:textId="77777777" w:rsidR="00F456A2" w:rsidRPr="008D7823" w:rsidRDefault="00F456A2" w:rsidP="00F9453B">
            <w:pPr>
              <w:snapToGrid w:val="0"/>
              <w:spacing w:after="120" w:line="360" w:lineRule="auto"/>
              <w:jc w:val="both"/>
              <w:rPr>
                <w:rFonts w:ascii="Times New Roman" w:hAnsi="Times New Roman" w:cs="Times New Roman"/>
                <w:b/>
                <w:bCs/>
                <w:sz w:val="24"/>
                <w:szCs w:val="24"/>
                <w:lang w:val="en-US"/>
              </w:rPr>
            </w:pPr>
            <w:r w:rsidRPr="008D7823">
              <w:rPr>
                <w:rFonts w:ascii="Times New Roman" w:hAnsi="Times New Roman" w:cs="Times New Roman"/>
                <w:b/>
                <w:bCs/>
                <w:sz w:val="24"/>
                <w:szCs w:val="24"/>
                <w:lang w:val="en-US"/>
              </w:rPr>
              <w:t>Hydroponics/</w:t>
            </w:r>
            <w:r w:rsidRPr="008D7823">
              <w:rPr>
                <w:rFonts w:ascii="Times New Roman" w:hAnsi="Times New Roman" w:cs="Times New Roman"/>
                <w:sz w:val="24"/>
                <w:szCs w:val="24"/>
                <w:lang w:val="en-US"/>
              </w:rPr>
              <w:t>S</w:t>
            </w:r>
            <w:r w:rsidRPr="008D7823">
              <w:rPr>
                <w:rFonts w:ascii="Times New Roman" w:hAnsi="Times New Roman" w:cs="Times New Roman"/>
                <w:b/>
                <w:bCs/>
                <w:sz w:val="24"/>
                <w:szCs w:val="24"/>
                <w:lang w:val="en-US"/>
              </w:rPr>
              <w:t>emi-hydroponics/</w:t>
            </w:r>
            <w:proofErr w:type="spellStart"/>
            <w:r w:rsidRPr="008D7823">
              <w:rPr>
                <w:rFonts w:ascii="Times New Roman" w:hAnsi="Times New Roman" w:cs="Times New Roman"/>
                <w:b/>
                <w:bCs/>
                <w:sz w:val="24"/>
                <w:szCs w:val="24"/>
                <w:lang w:val="en-US"/>
              </w:rPr>
              <w:t>Rhizoponics</w:t>
            </w:r>
            <w:proofErr w:type="spellEnd"/>
          </w:p>
          <w:p w14:paraId="6DAE0164" w14:textId="77777777" w:rsidR="00F456A2" w:rsidRPr="008D7823" w:rsidRDefault="00F456A2" w:rsidP="00F9453B">
            <w:pPr>
              <w:snapToGrid w:val="0"/>
              <w:spacing w:after="120" w:line="360" w:lineRule="auto"/>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Nutrient solution, roots grow in solution (hydroponics</w:t>
            </w:r>
            <w:proofErr w:type="gramStart"/>
            <w:r w:rsidRPr="008D7823">
              <w:rPr>
                <w:rFonts w:ascii="Times New Roman" w:hAnsi="Times New Roman" w:cs="Times New Roman"/>
                <w:sz w:val="24"/>
                <w:szCs w:val="24"/>
                <w:lang w:val="en-US"/>
              </w:rPr>
              <w:t>)</w:t>
            </w:r>
            <w:proofErr w:type="gramEnd"/>
            <w:r w:rsidRPr="008D7823">
              <w:rPr>
                <w:rFonts w:ascii="Times New Roman" w:hAnsi="Times New Roman" w:cs="Times New Roman"/>
                <w:sz w:val="24"/>
                <w:szCs w:val="24"/>
                <w:lang w:val="en-US"/>
              </w:rPr>
              <w:t xml:space="preserve"> or roots grow in air with moisture provided by automatic </w:t>
            </w:r>
            <w:r w:rsidRPr="008D7823">
              <w:rPr>
                <w:rFonts w:ascii="Times New Roman" w:hAnsi="Times New Roman" w:cs="Times New Roman"/>
                <w:sz w:val="24"/>
                <w:szCs w:val="24"/>
                <w:lang w:val="en-US"/>
              </w:rPr>
              <w:lastRenderedPageBreak/>
              <w:t xml:space="preserve">pumping/irrigation system with solution at the bottom of the deep containers (semi-hydroponics); Integrated </w:t>
            </w:r>
            <w:proofErr w:type="spellStart"/>
            <w:r w:rsidRPr="008D7823">
              <w:rPr>
                <w:rFonts w:ascii="Times New Roman" w:hAnsi="Times New Roman" w:cs="Times New Roman"/>
                <w:sz w:val="24"/>
                <w:szCs w:val="24"/>
                <w:lang w:val="en-US"/>
              </w:rPr>
              <w:t>RhizoTubes</w:t>
            </w:r>
            <w:proofErr w:type="spellEnd"/>
            <w:r w:rsidRPr="008D7823">
              <w:rPr>
                <w:rFonts w:ascii="Times New Roman" w:hAnsi="Times New Roman" w:cs="Times New Roman"/>
                <w:sz w:val="24"/>
                <w:szCs w:val="24"/>
                <w:lang w:val="en-US"/>
              </w:rPr>
              <w:t xml:space="preserve"> can automatically and non-destructively image both shoot and root compartments</w:t>
            </w:r>
          </w:p>
        </w:tc>
        <w:tc>
          <w:tcPr>
            <w:tcW w:w="0" w:type="auto"/>
            <w:shd w:val="clear" w:color="auto" w:fill="auto"/>
            <w:hideMark/>
          </w:tcPr>
          <w:p w14:paraId="477852F0" w14:textId="77777777" w:rsidR="00F456A2" w:rsidRPr="008D7823" w:rsidRDefault="00F456A2" w:rsidP="00F9453B">
            <w:pPr>
              <w:snapToGrid w:val="0"/>
              <w:spacing w:after="120" w:line="360" w:lineRule="auto"/>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lastRenderedPageBreak/>
              <w:t>Hundreds of plants</w:t>
            </w:r>
          </w:p>
        </w:tc>
        <w:tc>
          <w:tcPr>
            <w:tcW w:w="2203" w:type="dxa"/>
            <w:shd w:val="clear" w:color="auto" w:fill="auto"/>
            <w:hideMark/>
          </w:tcPr>
          <w:p w14:paraId="6E129388" w14:textId="77777777" w:rsidR="00F456A2" w:rsidRPr="008D7823" w:rsidRDefault="00F456A2" w:rsidP="00F9453B">
            <w:pPr>
              <w:pStyle w:val="ListParagraph"/>
              <w:tabs>
                <w:tab w:val="left" w:pos="175"/>
              </w:tabs>
              <w:snapToGrid w:val="0"/>
              <w:spacing w:after="120" w:line="360" w:lineRule="auto"/>
              <w:ind w:left="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global root traits (e.g. root size, rooting depth, root elongation rate, root hairs, diameter, surface area, volume, root mass) </w:t>
            </w:r>
            <w:r w:rsidRPr="008D7823">
              <w:rPr>
                <w:rFonts w:ascii="Times New Roman" w:hAnsi="Times New Roman" w:cs="Times New Roman"/>
                <w:sz w:val="24"/>
                <w:szCs w:val="24"/>
                <w:lang w:val="en-US"/>
              </w:rPr>
              <w:lastRenderedPageBreak/>
              <w:t>and local root traits (e.g. lateral density, lateral length, root traits in different depths)</w:t>
            </w:r>
          </w:p>
          <w:p w14:paraId="59B2BA25" w14:textId="77777777" w:rsidR="00F456A2" w:rsidRPr="008D7823" w:rsidRDefault="00F456A2" w:rsidP="00F9453B">
            <w:pPr>
              <w:snapToGrid w:val="0"/>
              <w:spacing w:after="120" w:line="360" w:lineRule="auto"/>
              <w:jc w:val="both"/>
              <w:rPr>
                <w:rFonts w:ascii="Times New Roman" w:hAnsi="Times New Roman" w:cs="Times New Roman"/>
                <w:sz w:val="24"/>
                <w:szCs w:val="24"/>
                <w:lang w:val="en-US"/>
              </w:rPr>
            </w:pPr>
          </w:p>
        </w:tc>
        <w:tc>
          <w:tcPr>
            <w:tcW w:w="3610" w:type="dxa"/>
            <w:shd w:val="clear" w:color="auto" w:fill="auto"/>
            <w:hideMark/>
          </w:tcPr>
          <w:p w14:paraId="389C1374" w14:textId="77777777"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lastRenderedPageBreak/>
              <w:t xml:space="preserve">High throughput, non-destructive, </w:t>
            </w:r>
            <w:proofErr w:type="gramStart"/>
            <w:r w:rsidRPr="008D7823">
              <w:rPr>
                <w:rFonts w:ascii="Times New Roman" w:hAnsi="Times New Roman" w:cs="Times New Roman"/>
                <w:sz w:val="24"/>
                <w:szCs w:val="24"/>
                <w:lang w:val="en-US"/>
              </w:rPr>
              <w:t>simple</w:t>
            </w:r>
            <w:proofErr w:type="gramEnd"/>
            <w:r w:rsidRPr="008D7823">
              <w:rPr>
                <w:rFonts w:ascii="Times New Roman" w:hAnsi="Times New Roman" w:cs="Times New Roman"/>
                <w:sz w:val="24"/>
                <w:szCs w:val="24"/>
                <w:lang w:val="en-US"/>
              </w:rPr>
              <w:t xml:space="preserve"> and fast measurements of dynamic root growth</w:t>
            </w:r>
          </w:p>
          <w:p w14:paraId="56A32633" w14:textId="77777777"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Can reproduce 2D or 3D root </w:t>
            </w:r>
            <w:proofErr w:type="gramStart"/>
            <w:r w:rsidRPr="008D7823">
              <w:rPr>
                <w:rFonts w:ascii="Times New Roman" w:hAnsi="Times New Roman" w:cs="Times New Roman"/>
                <w:sz w:val="24"/>
                <w:szCs w:val="24"/>
                <w:lang w:val="en-US"/>
              </w:rPr>
              <w:t>systems</w:t>
            </w:r>
            <w:proofErr w:type="gramEnd"/>
          </w:p>
          <w:p w14:paraId="4BFD634B" w14:textId="77777777"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lastRenderedPageBreak/>
              <w:t>Allows phenotyping of relatively large sets of genotypes for a relatively long growth period</w:t>
            </w:r>
          </w:p>
          <w:p w14:paraId="52D71C3F" w14:textId="77777777"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Plants may perform differently in hydroponics and </w:t>
            </w:r>
            <w:proofErr w:type="gramStart"/>
            <w:r w:rsidRPr="008D7823">
              <w:rPr>
                <w:rFonts w:ascii="Times New Roman" w:hAnsi="Times New Roman" w:cs="Times New Roman"/>
                <w:sz w:val="24"/>
                <w:szCs w:val="24"/>
                <w:lang w:val="en-US"/>
              </w:rPr>
              <w:t>soil</w:t>
            </w:r>
            <w:proofErr w:type="gramEnd"/>
          </w:p>
          <w:p w14:paraId="21637B39" w14:textId="77777777"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Hydroponic method does not reflect heterogeneous distribution of nutrients often present in real soils</w:t>
            </w:r>
          </w:p>
        </w:tc>
        <w:tc>
          <w:tcPr>
            <w:tcW w:w="0" w:type="auto"/>
          </w:tcPr>
          <w:p w14:paraId="007B077D" w14:textId="77777777" w:rsidR="00F456A2" w:rsidRPr="008D7823" w:rsidRDefault="00F456A2" w:rsidP="00F9453B">
            <w:pPr>
              <w:pStyle w:val="ListParagraph"/>
              <w:numPr>
                <w:ilvl w:val="0"/>
                <w:numId w:val="5"/>
              </w:numPr>
              <w:tabs>
                <w:tab w:val="left" w:pos="171"/>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lastRenderedPageBreak/>
              <w:t>Arabidopsis</w:t>
            </w:r>
          </w:p>
          <w:p w14:paraId="0ADAE85B" w14:textId="77777777" w:rsidR="00F456A2" w:rsidRPr="008D7823" w:rsidRDefault="00F456A2" w:rsidP="00F9453B">
            <w:pPr>
              <w:pStyle w:val="ListParagraph"/>
              <w:numPr>
                <w:ilvl w:val="0"/>
                <w:numId w:val="5"/>
              </w:numPr>
              <w:tabs>
                <w:tab w:val="left" w:pos="171"/>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Maize </w:t>
            </w:r>
          </w:p>
          <w:p w14:paraId="0B10A967" w14:textId="77777777" w:rsidR="00F456A2" w:rsidRPr="008D7823" w:rsidRDefault="00F456A2" w:rsidP="00F9453B">
            <w:pPr>
              <w:pStyle w:val="ListParagraph"/>
              <w:numPr>
                <w:ilvl w:val="0"/>
                <w:numId w:val="5"/>
              </w:numPr>
              <w:tabs>
                <w:tab w:val="left" w:pos="171"/>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Narrow-leafed lupin </w:t>
            </w:r>
          </w:p>
          <w:p w14:paraId="193F9831" w14:textId="77777777" w:rsidR="00F456A2" w:rsidRPr="008D7823" w:rsidRDefault="00F456A2" w:rsidP="00F9453B">
            <w:pPr>
              <w:pStyle w:val="ListParagraph"/>
              <w:numPr>
                <w:ilvl w:val="0"/>
                <w:numId w:val="5"/>
              </w:numPr>
              <w:tabs>
                <w:tab w:val="left" w:pos="171"/>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Wheat</w:t>
            </w:r>
          </w:p>
          <w:p w14:paraId="37BE61BC" w14:textId="77777777" w:rsidR="00F456A2" w:rsidRPr="008D7823" w:rsidRDefault="00F456A2" w:rsidP="00F9453B">
            <w:pPr>
              <w:pStyle w:val="ListParagraph"/>
              <w:numPr>
                <w:ilvl w:val="0"/>
                <w:numId w:val="5"/>
              </w:numPr>
              <w:tabs>
                <w:tab w:val="left" w:pos="171"/>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lastRenderedPageBreak/>
              <w:t>Barley</w:t>
            </w:r>
          </w:p>
          <w:p w14:paraId="1DB847E5" w14:textId="77777777" w:rsidR="00F456A2" w:rsidRPr="008D7823" w:rsidRDefault="00F456A2" w:rsidP="00F9453B">
            <w:pPr>
              <w:pStyle w:val="ListParagraph"/>
              <w:numPr>
                <w:ilvl w:val="0"/>
                <w:numId w:val="5"/>
              </w:numPr>
              <w:tabs>
                <w:tab w:val="left" w:pos="171"/>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Chickpea</w:t>
            </w:r>
          </w:p>
          <w:p w14:paraId="41AAEF36" w14:textId="77777777" w:rsidR="00F456A2" w:rsidRPr="008D7823" w:rsidRDefault="00F456A2" w:rsidP="00F9453B">
            <w:pPr>
              <w:pStyle w:val="ListParagraph"/>
              <w:numPr>
                <w:ilvl w:val="0"/>
                <w:numId w:val="5"/>
              </w:numPr>
              <w:tabs>
                <w:tab w:val="left" w:pos="171"/>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Soybean</w:t>
            </w:r>
          </w:p>
          <w:p w14:paraId="55A7CE59" w14:textId="77777777" w:rsidR="00F456A2" w:rsidRPr="008D7823" w:rsidRDefault="00F456A2" w:rsidP="00F9453B">
            <w:pPr>
              <w:pStyle w:val="ListParagraph"/>
              <w:numPr>
                <w:ilvl w:val="0"/>
                <w:numId w:val="5"/>
              </w:numPr>
              <w:tabs>
                <w:tab w:val="left" w:pos="171"/>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Rice</w:t>
            </w:r>
          </w:p>
        </w:tc>
        <w:tc>
          <w:tcPr>
            <w:tcW w:w="0" w:type="auto"/>
            <w:shd w:val="clear" w:color="auto" w:fill="auto"/>
            <w:hideMark/>
          </w:tcPr>
          <w:p w14:paraId="21A3FD1B" w14:textId="13AE84C3" w:rsidR="00F456A2" w:rsidRPr="008D7823" w:rsidRDefault="00F456A2" w:rsidP="00F9453B">
            <w:pPr>
              <w:snapToGrid w:val="0"/>
              <w:spacing w:after="120" w:line="360" w:lineRule="auto"/>
              <w:jc w:val="both"/>
              <w:rPr>
                <w:rFonts w:ascii="Times New Roman" w:hAnsi="Times New Roman" w:cs="Times New Roman"/>
                <w:sz w:val="24"/>
                <w:szCs w:val="24"/>
                <w:lang w:val="fr-CH"/>
              </w:rPr>
            </w:pPr>
            <w:r w:rsidRPr="008D7823">
              <w:rPr>
                <w:rFonts w:ascii="Times New Roman" w:hAnsi="Times New Roman" w:cs="Times New Roman"/>
                <w:sz w:val="24"/>
                <w:szCs w:val="24"/>
                <w:lang w:val="fr-CH"/>
              </w:rPr>
              <w:lastRenderedPageBreak/>
              <w:t xml:space="preserve">Chen </w:t>
            </w:r>
            <w:r w:rsidRPr="008D7823">
              <w:rPr>
                <w:rFonts w:ascii="Times New Roman" w:hAnsi="Times New Roman" w:cs="Times New Roman"/>
                <w:i/>
                <w:sz w:val="24"/>
                <w:szCs w:val="24"/>
                <w:lang w:val="fr-CH"/>
              </w:rPr>
              <w:t>et al.</w:t>
            </w:r>
            <w:r w:rsidRPr="008D7823">
              <w:rPr>
                <w:rFonts w:ascii="Times New Roman" w:hAnsi="Times New Roman" w:cs="Times New Roman"/>
                <w:sz w:val="24"/>
                <w:szCs w:val="24"/>
                <w:lang w:val="fr-CH"/>
              </w:rPr>
              <w:t xml:space="preserve"> </w:t>
            </w:r>
            <w:proofErr w:type="gramStart"/>
            <w:r w:rsidRPr="008D7823">
              <w:rPr>
                <w:rFonts w:ascii="Times New Roman" w:hAnsi="Times New Roman" w:cs="Times New Roman"/>
                <w:sz w:val="24"/>
                <w:szCs w:val="24"/>
                <w:lang w:val="fr-CH"/>
              </w:rPr>
              <w:t>2011;</w:t>
            </w:r>
            <w:proofErr w:type="gramEnd"/>
            <w:r w:rsidRPr="008D7823">
              <w:rPr>
                <w:rFonts w:ascii="Times New Roman" w:hAnsi="Times New Roman" w:cs="Times New Roman"/>
                <w:sz w:val="24"/>
                <w:szCs w:val="24"/>
                <w:lang w:val="fr-CH"/>
              </w:rPr>
              <w:t xml:space="preserve"> Chen </w:t>
            </w:r>
            <w:r w:rsidRPr="008D7823">
              <w:rPr>
                <w:rFonts w:ascii="Times New Roman" w:hAnsi="Times New Roman" w:cs="Times New Roman"/>
                <w:i/>
                <w:sz w:val="24"/>
                <w:szCs w:val="24"/>
                <w:lang w:val="fr-CH"/>
              </w:rPr>
              <w:t>et al.</w:t>
            </w:r>
            <w:r w:rsidRPr="008D7823">
              <w:rPr>
                <w:rFonts w:ascii="Times New Roman" w:hAnsi="Times New Roman" w:cs="Times New Roman"/>
                <w:sz w:val="24"/>
                <w:szCs w:val="24"/>
                <w:lang w:val="fr-CH"/>
              </w:rPr>
              <w:t xml:space="preserve"> </w:t>
            </w:r>
            <w:proofErr w:type="gramStart"/>
            <w:r w:rsidRPr="008D7823">
              <w:rPr>
                <w:rFonts w:ascii="Times New Roman" w:hAnsi="Times New Roman" w:cs="Times New Roman"/>
                <w:sz w:val="24"/>
                <w:szCs w:val="24"/>
                <w:lang w:val="fr-CH"/>
              </w:rPr>
              <w:t>2020;</w:t>
            </w:r>
            <w:proofErr w:type="gramEnd"/>
            <w:r w:rsidRPr="008D7823">
              <w:rPr>
                <w:rFonts w:ascii="Times New Roman" w:hAnsi="Times New Roman" w:cs="Times New Roman"/>
                <w:sz w:val="24"/>
                <w:szCs w:val="24"/>
                <w:lang w:val="fr-CH"/>
              </w:rPr>
              <w:t xml:space="preserve"> Mathieu </w:t>
            </w:r>
            <w:r w:rsidRPr="008D7823">
              <w:rPr>
                <w:rFonts w:ascii="Times New Roman" w:hAnsi="Times New Roman" w:cs="Times New Roman"/>
                <w:i/>
                <w:iCs/>
                <w:sz w:val="24"/>
                <w:szCs w:val="24"/>
                <w:lang w:val="fr-CH"/>
              </w:rPr>
              <w:t xml:space="preserve">et al. </w:t>
            </w:r>
            <w:proofErr w:type="gramStart"/>
            <w:r w:rsidRPr="008D7823">
              <w:rPr>
                <w:rFonts w:ascii="Times New Roman" w:hAnsi="Times New Roman" w:cs="Times New Roman"/>
                <w:sz w:val="24"/>
                <w:szCs w:val="24"/>
                <w:lang w:val="fr-CH"/>
              </w:rPr>
              <w:t>2015;</w:t>
            </w:r>
            <w:proofErr w:type="gramEnd"/>
            <w:r w:rsidRPr="008D7823">
              <w:rPr>
                <w:rFonts w:ascii="Times New Roman" w:hAnsi="Times New Roman" w:cs="Times New Roman"/>
                <w:sz w:val="24"/>
                <w:szCs w:val="24"/>
                <w:lang w:val="fr-CH"/>
              </w:rPr>
              <w:t xml:space="preserve"> </w:t>
            </w:r>
            <w:proofErr w:type="spellStart"/>
            <w:r w:rsidRPr="008D7823">
              <w:rPr>
                <w:rFonts w:ascii="Times New Roman" w:hAnsi="Times New Roman" w:cs="Times New Roman"/>
                <w:sz w:val="24"/>
                <w:szCs w:val="24"/>
                <w:lang w:val="fr-CH"/>
              </w:rPr>
              <w:t>Qiao</w:t>
            </w:r>
            <w:proofErr w:type="spellEnd"/>
            <w:r w:rsidRPr="008D7823">
              <w:rPr>
                <w:rFonts w:ascii="Times New Roman" w:hAnsi="Times New Roman" w:cs="Times New Roman"/>
                <w:sz w:val="24"/>
                <w:szCs w:val="24"/>
                <w:lang w:val="fr-CH"/>
              </w:rPr>
              <w:t xml:space="preserve"> </w:t>
            </w:r>
            <w:r w:rsidRPr="008D7823">
              <w:rPr>
                <w:rFonts w:ascii="Times New Roman" w:hAnsi="Times New Roman" w:cs="Times New Roman"/>
                <w:i/>
                <w:iCs/>
                <w:sz w:val="24"/>
                <w:szCs w:val="24"/>
                <w:lang w:val="fr-CH"/>
              </w:rPr>
              <w:t xml:space="preserve">et al. </w:t>
            </w:r>
            <w:proofErr w:type="gramStart"/>
            <w:r w:rsidRPr="008D7823">
              <w:rPr>
                <w:rFonts w:ascii="Times New Roman" w:hAnsi="Times New Roman" w:cs="Times New Roman"/>
                <w:sz w:val="24"/>
                <w:szCs w:val="24"/>
                <w:lang w:val="fr-CH"/>
              </w:rPr>
              <w:t>2019;</w:t>
            </w:r>
            <w:proofErr w:type="gramEnd"/>
            <w:r w:rsidRPr="008D7823">
              <w:rPr>
                <w:rFonts w:ascii="Times New Roman" w:hAnsi="Times New Roman" w:cs="Times New Roman"/>
                <w:sz w:val="24"/>
                <w:szCs w:val="24"/>
                <w:lang w:val="fr-CH"/>
              </w:rPr>
              <w:t xml:space="preserve"> Liu et al. </w:t>
            </w:r>
            <w:proofErr w:type="gramStart"/>
            <w:r w:rsidRPr="008D7823">
              <w:rPr>
                <w:rFonts w:ascii="Times New Roman" w:hAnsi="Times New Roman" w:cs="Times New Roman"/>
                <w:sz w:val="24"/>
                <w:szCs w:val="24"/>
                <w:lang w:val="fr-CH"/>
              </w:rPr>
              <w:t>2021;</w:t>
            </w:r>
            <w:proofErr w:type="gramEnd"/>
            <w:r w:rsidRPr="008D7823">
              <w:rPr>
                <w:rFonts w:ascii="Times New Roman" w:hAnsi="Times New Roman" w:cs="Times New Roman"/>
                <w:sz w:val="24"/>
                <w:szCs w:val="24"/>
                <w:lang w:val="fr-CH"/>
              </w:rPr>
              <w:t xml:space="preserve"> </w:t>
            </w:r>
            <w:proofErr w:type="spellStart"/>
            <w:r w:rsidRPr="008D7823">
              <w:rPr>
                <w:rFonts w:ascii="Times New Roman" w:hAnsi="Times New Roman" w:cs="Times New Roman"/>
                <w:sz w:val="24"/>
                <w:szCs w:val="24"/>
                <w:lang w:val="fr-CH"/>
              </w:rPr>
              <w:lastRenderedPageBreak/>
              <w:t>Sanguineti</w:t>
            </w:r>
            <w:proofErr w:type="spellEnd"/>
            <w:r w:rsidRPr="008D7823">
              <w:rPr>
                <w:rFonts w:ascii="Times New Roman" w:hAnsi="Times New Roman" w:cs="Times New Roman"/>
                <w:sz w:val="24"/>
                <w:szCs w:val="24"/>
                <w:lang w:val="fr-CH"/>
              </w:rPr>
              <w:t xml:space="preserve"> </w:t>
            </w:r>
            <w:r w:rsidRPr="008D7823">
              <w:rPr>
                <w:rFonts w:ascii="Times New Roman" w:hAnsi="Times New Roman" w:cs="Times New Roman"/>
                <w:i/>
                <w:sz w:val="24"/>
                <w:szCs w:val="24"/>
                <w:lang w:val="fr-CH"/>
              </w:rPr>
              <w:t>et al.</w:t>
            </w:r>
            <w:r w:rsidRPr="008D7823">
              <w:rPr>
                <w:rFonts w:ascii="Times New Roman" w:hAnsi="Times New Roman" w:cs="Times New Roman"/>
                <w:sz w:val="24"/>
                <w:szCs w:val="24"/>
                <w:lang w:val="fr-CH"/>
              </w:rPr>
              <w:t xml:space="preserve"> 2006</w:t>
            </w:r>
          </w:p>
        </w:tc>
      </w:tr>
      <w:tr w:rsidR="00F456A2" w:rsidRPr="008D7823" w14:paraId="74D6DDA1" w14:textId="77777777" w:rsidTr="00327C1C">
        <w:trPr>
          <w:trHeight w:val="558"/>
        </w:trPr>
        <w:tc>
          <w:tcPr>
            <w:tcW w:w="0" w:type="auto"/>
            <w:shd w:val="clear" w:color="auto" w:fill="auto"/>
          </w:tcPr>
          <w:p w14:paraId="2FB7D4A7" w14:textId="77777777" w:rsidR="00F456A2" w:rsidRPr="008D7823" w:rsidRDefault="00F456A2" w:rsidP="00F9453B">
            <w:pPr>
              <w:snapToGrid w:val="0"/>
              <w:spacing w:after="120" w:line="360" w:lineRule="auto"/>
              <w:jc w:val="both"/>
              <w:rPr>
                <w:rFonts w:ascii="Times New Roman" w:hAnsi="Times New Roman" w:cs="Times New Roman"/>
                <w:sz w:val="24"/>
                <w:szCs w:val="24"/>
                <w:lang w:val="en-US"/>
              </w:rPr>
            </w:pPr>
            <w:r w:rsidRPr="008D7823">
              <w:rPr>
                <w:rFonts w:ascii="Times New Roman" w:hAnsi="Times New Roman" w:cs="Times New Roman"/>
                <w:b/>
                <w:bCs/>
                <w:sz w:val="24"/>
                <w:szCs w:val="24"/>
                <w:lang w:val="en-US"/>
              </w:rPr>
              <w:lastRenderedPageBreak/>
              <w:t>Aeroponics</w:t>
            </w:r>
            <w:r w:rsidRPr="008D7823">
              <w:rPr>
                <w:rFonts w:ascii="Times New Roman" w:hAnsi="Times New Roman" w:cs="Times New Roman"/>
                <w:sz w:val="24"/>
                <w:szCs w:val="24"/>
                <w:lang w:val="en-US"/>
              </w:rPr>
              <w:t xml:space="preserve"> </w:t>
            </w:r>
          </w:p>
          <w:p w14:paraId="3A65D1ED" w14:textId="77777777" w:rsidR="00F456A2" w:rsidRPr="008D7823" w:rsidRDefault="00F456A2" w:rsidP="00F9453B">
            <w:pPr>
              <w:snapToGrid w:val="0"/>
              <w:spacing w:after="120" w:line="360" w:lineRule="auto"/>
              <w:jc w:val="both"/>
              <w:rPr>
                <w:rFonts w:ascii="Times New Roman" w:hAnsi="Times New Roman" w:cs="Times New Roman"/>
                <w:b/>
                <w:bCs/>
                <w:sz w:val="24"/>
                <w:szCs w:val="24"/>
                <w:lang w:val="en-US"/>
              </w:rPr>
            </w:pPr>
            <w:r w:rsidRPr="008D7823">
              <w:rPr>
                <w:rFonts w:ascii="Times New Roman" w:hAnsi="Times New Roman" w:cs="Times New Roman"/>
                <w:sz w:val="24"/>
                <w:szCs w:val="24"/>
                <w:lang w:val="en-US"/>
              </w:rPr>
              <w:t xml:space="preserve">The aeroponic system consists of air compressor, water pump, </w:t>
            </w:r>
            <w:proofErr w:type="gramStart"/>
            <w:r w:rsidRPr="008D7823">
              <w:rPr>
                <w:rFonts w:ascii="Times New Roman" w:hAnsi="Times New Roman" w:cs="Times New Roman"/>
                <w:sz w:val="24"/>
                <w:szCs w:val="24"/>
                <w:lang w:val="en-US"/>
              </w:rPr>
              <w:t>incubator</w:t>
            </w:r>
            <w:proofErr w:type="gramEnd"/>
            <w:r w:rsidRPr="008D7823">
              <w:rPr>
                <w:rFonts w:ascii="Times New Roman" w:hAnsi="Times New Roman" w:cs="Times New Roman"/>
                <w:sz w:val="24"/>
                <w:szCs w:val="24"/>
                <w:lang w:val="en-US"/>
              </w:rPr>
              <w:t xml:space="preserve"> and nutrient solution.</w:t>
            </w:r>
          </w:p>
        </w:tc>
        <w:tc>
          <w:tcPr>
            <w:tcW w:w="0" w:type="auto"/>
            <w:shd w:val="clear" w:color="auto" w:fill="auto"/>
          </w:tcPr>
          <w:p w14:paraId="6F3340F8" w14:textId="77777777" w:rsidR="00F456A2" w:rsidRPr="008D7823" w:rsidRDefault="00F456A2" w:rsidP="00F9453B">
            <w:pPr>
              <w:snapToGrid w:val="0"/>
              <w:spacing w:after="120" w:line="360" w:lineRule="auto"/>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Relatively small number of genotypes</w:t>
            </w:r>
          </w:p>
        </w:tc>
        <w:tc>
          <w:tcPr>
            <w:tcW w:w="2203" w:type="dxa"/>
            <w:shd w:val="clear" w:color="auto" w:fill="auto"/>
          </w:tcPr>
          <w:p w14:paraId="1C505C10" w14:textId="77777777" w:rsidR="00F456A2" w:rsidRPr="008D7823" w:rsidRDefault="00F456A2" w:rsidP="00F9453B">
            <w:pPr>
              <w:snapToGrid w:val="0"/>
              <w:spacing w:after="120" w:line="360" w:lineRule="auto"/>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water vapor</w:t>
            </w:r>
          </w:p>
          <w:p w14:paraId="51E88FED" w14:textId="77777777" w:rsidR="00F456A2" w:rsidRPr="008D7823" w:rsidRDefault="00F456A2" w:rsidP="00F9453B">
            <w:pPr>
              <w:snapToGrid w:val="0"/>
              <w:spacing w:after="120" w:line="360" w:lineRule="auto"/>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Root and stolon traits in potato (length, surface area, average</w:t>
            </w:r>
          </w:p>
          <w:p w14:paraId="61E66730" w14:textId="77777777" w:rsidR="00F456A2" w:rsidRPr="008D7823" w:rsidRDefault="00F456A2" w:rsidP="00F9453B">
            <w:pPr>
              <w:snapToGrid w:val="0"/>
              <w:spacing w:after="120" w:line="360" w:lineRule="auto"/>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diameter, and volume)</w:t>
            </w:r>
          </w:p>
        </w:tc>
        <w:tc>
          <w:tcPr>
            <w:tcW w:w="3610" w:type="dxa"/>
            <w:shd w:val="clear" w:color="auto" w:fill="auto"/>
          </w:tcPr>
          <w:p w14:paraId="5F119273" w14:textId="77777777"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The composition of air, nutrient solution, and ejection pressure in the aeroponics system can be adjusted as required.</w:t>
            </w:r>
          </w:p>
          <w:p w14:paraId="402C22D7" w14:textId="77777777"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Mainly used to study the root structure of vegetables</w:t>
            </w:r>
          </w:p>
        </w:tc>
        <w:tc>
          <w:tcPr>
            <w:tcW w:w="0" w:type="auto"/>
          </w:tcPr>
          <w:p w14:paraId="78415C82" w14:textId="77777777" w:rsidR="00F456A2" w:rsidRPr="008D7823" w:rsidRDefault="00F456A2" w:rsidP="00F9453B">
            <w:pPr>
              <w:pStyle w:val="ListParagraph"/>
              <w:numPr>
                <w:ilvl w:val="0"/>
                <w:numId w:val="5"/>
              </w:numPr>
              <w:tabs>
                <w:tab w:val="left" w:pos="171"/>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Cassava</w:t>
            </w:r>
          </w:p>
          <w:p w14:paraId="7E86CF39" w14:textId="77777777" w:rsidR="00F456A2" w:rsidRPr="008D7823" w:rsidRDefault="00F456A2" w:rsidP="00F9453B">
            <w:pPr>
              <w:pStyle w:val="ListParagraph"/>
              <w:numPr>
                <w:ilvl w:val="0"/>
                <w:numId w:val="5"/>
              </w:numPr>
              <w:tabs>
                <w:tab w:val="left" w:pos="171"/>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Potato</w:t>
            </w:r>
          </w:p>
        </w:tc>
        <w:tc>
          <w:tcPr>
            <w:tcW w:w="0" w:type="auto"/>
            <w:shd w:val="clear" w:color="auto" w:fill="auto"/>
          </w:tcPr>
          <w:p w14:paraId="14C8C268" w14:textId="3C82A8A1" w:rsidR="00F456A2" w:rsidRPr="008D7823" w:rsidRDefault="00F456A2" w:rsidP="00F9453B">
            <w:pPr>
              <w:snapToGrid w:val="0"/>
              <w:spacing w:after="120" w:line="360" w:lineRule="auto"/>
              <w:jc w:val="both"/>
              <w:rPr>
                <w:rFonts w:ascii="Times New Roman" w:hAnsi="Times New Roman" w:cs="Times New Roman"/>
                <w:sz w:val="24"/>
                <w:szCs w:val="24"/>
                <w:lang w:val="fr-CH"/>
              </w:rPr>
            </w:pPr>
            <w:r w:rsidRPr="008D7823">
              <w:rPr>
                <w:rFonts w:ascii="Times New Roman" w:hAnsi="Times New Roman" w:cs="Times New Roman"/>
                <w:sz w:val="24"/>
                <w:szCs w:val="24"/>
                <w:lang w:val="fr-CH"/>
              </w:rPr>
              <w:t xml:space="preserve">Michael </w:t>
            </w:r>
            <w:r w:rsidRPr="008D7823">
              <w:rPr>
                <w:rFonts w:ascii="Times New Roman" w:hAnsi="Times New Roman" w:cs="Times New Roman"/>
                <w:i/>
                <w:iCs/>
                <w:sz w:val="24"/>
                <w:szCs w:val="24"/>
                <w:lang w:val="fr-CH"/>
              </w:rPr>
              <w:t>et al.</w:t>
            </w:r>
            <w:r w:rsidRPr="008D7823">
              <w:rPr>
                <w:rFonts w:ascii="Times New Roman" w:hAnsi="Times New Roman" w:cs="Times New Roman"/>
                <w:sz w:val="24"/>
                <w:szCs w:val="24"/>
                <w:lang w:val="fr-CH"/>
              </w:rPr>
              <w:t xml:space="preserve"> </w:t>
            </w:r>
            <w:proofErr w:type="gramStart"/>
            <w:r w:rsidRPr="008D7823">
              <w:rPr>
                <w:rFonts w:ascii="Times New Roman" w:hAnsi="Times New Roman" w:cs="Times New Roman"/>
                <w:sz w:val="24"/>
                <w:szCs w:val="24"/>
                <w:lang w:val="fr-CH"/>
              </w:rPr>
              <w:t>2019;</w:t>
            </w:r>
            <w:proofErr w:type="gramEnd"/>
            <w:r w:rsidRPr="008D7823">
              <w:rPr>
                <w:rFonts w:ascii="Times New Roman" w:hAnsi="Times New Roman" w:cs="Times New Roman"/>
                <w:sz w:val="24"/>
                <w:szCs w:val="24"/>
                <w:lang w:val="fr-CH"/>
              </w:rPr>
              <w:t xml:space="preserve"> Tiwari </w:t>
            </w:r>
            <w:r w:rsidRPr="008D7823">
              <w:rPr>
                <w:rFonts w:ascii="Times New Roman" w:hAnsi="Times New Roman" w:cs="Times New Roman"/>
                <w:i/>
                <w:iCs/>
                <w:sz w:val="24"/>
                <w:szCs w:val="24"/>
                <w:lang w:val="fr-CH"/>
              </w:rPr>
              <w:t>et al.</w:t>
            </w:r>
            <w:r w:rsidRPr="008D7823">
              <w:rPr>
                <w:rFonts w:ascii="Times New Roman" w:hAnsi="Times New Roman" w:cs="Times New Roman"/>
                <w:sz w:val="24"/>
                <w:szCs w:val="24"/>
                <w:lang w:val="fr-CH"/>
              </w:rPr>
              <w:t xml:space="preserve"> 2020</w:t>
            </w:r>
          </w:p>
        </w:tc>
      </w:tr>
      <w:tr w:rsidR="00F456A2" w:rsidRPr="008D7823" w14:paraId="764ED49E" w14:textId="77777777" w:rsidTr="00327C1C">
        <w:trPr>
          <w:trHeight w:val="3960"/>
        </w:trPr>
        <w:tc>
          <w:tcPr>
            <w:tcW w:w="0" w:type="auto"/>
            <w:shd w:val="clear" w:color="auto" w:fill="auto"/>
            <w:hideMark/>
          </w:tcPr>
          <w:p w14:paraId="72015F1F" w14:textId="77777777" w:rsidR="00F456A2" w:rsidRPr="008D7823" w:rsidRDefault="00F456A2" w:rsidP="00F9453B">
            <w:pPr>
              <w:snapToGrid w:val="0"/>
              <w:spacing w:after="120" w:line="360" w:lineRule="auto"/>
              <w:jc w:val="both"/>
              <w:rPr>
                <w:rFonts w:ascii="Times New Roman" w:hAnsi="Times New Roman" w:cs="Times New Roman"/>
                <w:b/>
                <w:bCs/>
                <w:sz w:val="24"/>
                <w:szCs w:val="24"/>
                <w:lang w:val="en-US"/>
              </w:rPr>
            </w:pPr>
            <w:proofErr w:type="spellStart"/>
            <w:r w:rsidRPr="008D7823">
              <w:rPr>
                <w:rFonts w:ascii="Times New Roman" w:hAnsi="Times New Roman" w:cs="Times New Roman"/>
                <w:b/>
                <w:bCs/>
                <w:sz w:val="24"/>
                <w:szCs w:val="24"/>
                <w:lang w:val="en-US"/>
              </w:rPr>
              <w:lastRenderedPageBreak/>
              <w:t>Rhizobox</w:t>
            </w:r>
            <w:proofErr w:type="spellEnd"/>
            <w:r w:rsidRPr="008D7823">
              <w:rPr>
                <w:rFonts w:ascii="Times New Roman" w:hAnsi="Times New Roman" w:cs="Times New Roman"/>
                <w:b/>
                <w:bCs/>
                <w:sz w:val="24"/>
                <w:szCs w:val="24"/>
                <w:lang w:val="en-US"/>
              </w:rPr>
              <w:t>/rhizotron</w:t>
            </w:r>
          </w:p>
          <w:p w14:paraId="39AB2F5C" w14:textId="77777777" w:rsidR="00F456A2" w:rsidRPr="008D7823" w:rsidRDefault="00F456A2" w:rsidP="00F9453B">
            <w:pPr>
              <w:snapToGrid w:val="0"/>
              <w:spacing w:after="120" w:line="360" w:lineRule="auto"/>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PVC or perplex cylinders, </w:t>
            </w:r>
            <w:proofErr w:type="gramStart"/>
            <w:r w:rsidRPr="008D7823">
              <w:rPr>
                <w:rFonts w:ascii="Times New Roman" w:hAnsi="Times New Roman" w:cs="Times New Roman"/>
                <w:sz w:val="24"/>
                <w:szCs w:val="24"/>
                <w:lang w:val="en-US"/>
              </w:rPr>
              <w:t>tubes</w:t>
            </w:r>
            <w:proofErr w:type="gramEnd"/>
            <w:r w:rsidRPr="008D7823">
              <w:rPr>
                <w:rFonts w:ascii="Times New Roman" w:hAnsi="Times New Roman" w:cs="Times New Roman"/>
                <w:sz w:val="24"/>
                <w:szCs w:val="24"/>
                <w:lang w:val="en-US"/>
              </w:rPr>
              <w:t xml:space="preserve"> or boxes with transparent panels for visualizing root growth, often filled with sand, soil or artificial solid substrates; root growth assessed via root tracing, 2D imaging by a camera or flatbed scanner, 3D image by X-ray scanner, or excavation</w:t>
            </w:r>
          </w:p>
        </w:tc>
        <w:tc>
          <w:tcPr>
            <w:tcW w:w="0" w:type="auto"/>
            <w:shd w:val="clear" w:color="auto" w:fill="auto"/>
            <w:hideMark/>
          </w:tcPr>
          <w:p w14:paraId="7744A314" w14:textId="77777777" w:rsidR="00F456A2" w:rsidRPr="008D7823" w:rsidRDefault="00F456A2" w:rsidP="00F9453B">
            <w:pPr>
              <w:snapToGrid w:val="0"/>
              <w:spacing w:after="120" w:line="360" w:lineRule="auto"/>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Relatively small number of genotypes and small number of samples as scan time is long; moreover, data analysis </w:t>
            </w:r>
            <w:proofErr w:type="spellStart"/>
            <w:r w:rsidRPr="008D7823">
              <w:rPr>
                <w:rFonts w:ascii="Times New Roman" w:hAnsi="Times New Roman" w:cs="Times New Roman"/>
                <w:sz w:val="24"/>
                <w:szCs w:val="24"/>
                <w:lang w:val="en-US"/>
              </w:rPr>
              <w:t>tiem</w:t>
            </w:r>
            <w:proofErr w:type="spellEnd"/>
            <w:r w:rsidRPr="008D7823">
              <w:rPr>
                <w:rFonts w:ascii="Times New Roman" w:hAnsi="Times New Roman" w:cs="Times New Roman"/>
                <w:sz w:val="24"/>
                <w:szCs w:val="24"/>
                <w:lang w:val="en-US"/>
              </w:rPr>
              <w:t xml:space="preserve"> is long for 3D methods as no automatic tools exist</w:t>
            </w:r>
          </w:p>
        </w:tc>
        <w:tc>
          <w:tcPr>
            <w:tcW w:w="2203" w:type="dxa"/>
            <w:shd w:val="clear" w:color="auto" w:fill="auto"/>
            <w:hideMark/>
          </w:tcPr>
          <w:p w14:paraId="1F311B1F" w14:textId="77777777" w:rsidR="00F456A2" w:rsidRPr="008D7823" w:rsidRDefault="00F456A2" w:rsidP="00F9453B">
            <w:pPr>
              <w:snapToGrid w:val="0"/>
              <w:spacing w:after="120" w:line="360" w:lineRule="auto"/>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root number, root length (at depth), vertical spread angles, </w:t>
            </w:r>
          </w:p>
        </w:tc>
        <w:tc>
          <w:tcPr>
            <w:tcW w:w="3610" w:type="dxa"/>
            <w:shd w:val="clear" w:color="auto" w:fill="auto"/>
            <w:hideMark/>
          </w:tcPr>
          <w:p w14:paraId="39EA3A9F" w14:textId="77777777"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The clear panels allow observations of root growth with </w:t>
            </w:r>
            <w:proofErr w:type="gramStart"/>
            <w:r w:rsidRPr="008D7823">
              <w:rPr>
                <w:rFonts w:ascii="Times New Roman" w:hAnsi="Times New Roman" w:cs="Times New Roman"/>
                <w:sz w:val="24"/>
                <w:szCs w:val="24"/>
                <w:lang w:val="en-US"/>
              </w:rPr>
              <w:t>time</w:t>
            </w:r>
            <w:proofErr w:type="gramEnd"/>
          </w:p>
          <w:p w14:paraId="69D7AEBD" w14:textId="77777777"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With the integrated X-ray scanner system, the method allows </w:t>
            </w:r>
            <w:r w:rsidRPr="008D7823">
              <w:rPr>
                <w:rFonts w:ascii="Times New Roman" w:hAnsi="Times New Roman" w:cs="Times New Roman"/>
                <w:i/>
                <w:sz w:val="24"/>
                <w:szCs w:val="24"/>
                <w:lang w:val="en-US"/>
              </w:rPr>
              <w:t>in situ</w:t>
            </w:r>
            <w:r w:rsidRPr="008D7823">
              <w:rPr>
                <w:rFonts w:ascii="Times New Roman" w:hAnsi="Times New Roman" w:cs="Times New Roman"/>
                <w:sz w:val="24"/>
                <w:szCs w:val="24"/>
                <w:lang w:val="en-US"/>
              </w:rPr>
              <w:t xml:space="preserve"> non-destructive and sequential data collection, and can track root growth inside the </w:t>
            </w:r>
            <w:proofErr w:type="gramStart"/>
            <w:r w:rsidRPr="008D7823">
              <w:rPr>
                <w:rFonts w:ascii="Times New Roman" w:hAnsi="Times New Roman" w:cs="Times New Roman"/>
                <w:sz w:val="24"/>
                <w:szCs w:val="24"/>
                <w:lang w:val="en-US"/>
              </w:rPr>
              <w:t>soil</w:t>
            </w:r>
            <w:proofErr w:type="gramEnd"/>
          </w:p>
          <w:p w14:paraId="125785B8" w14:textId="77777777"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Suitable for investigate root response to soil stress, including drought and heat stress.</w:t>
            </w:r>
          </w:p>
          <w:p w14:paraId="42B19D64" w14:textId="77777777"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Remains labor-intensive and does not allow for high throughput. </w:t>
            </w:r>
          </w:p>
          <w:p w14:paraId="32EFCBFD" w14:textId="77777777"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Require some patience to set up accurately</w:t>
            </w:r>
          </w:p>
        </w:tc>
        <w:tc>
          <w:tcPr>
            <w:tcW w:w="0" w:type="auto"/>
          </w:tcPr>
          <w:p w14:paraId="34716767" w14:textId="77777777" w:rsidR="00F456A2" w:rsidRPr="008D7823" w:rsidRDefault="00F456A2" w:rsidP="00F9453B">
            <w:pPr>
              <w:pStyle w:val="ListParagraph"/>
              <w:numPr>
                <w:ilvl w:val="0"/>
                <w:numId w:val="5"/>
              </w:numPr>
              <w:tabs>
                <w:tab w:val="left" w:pos="171"/>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Barley </w:t>
            </w:r>
          </w:p>
          <w:p w14:paraId="7D98A09F" w14:textId="77777777" w:rsidR="00F456A2" w:rsidRPr="008D7823" w:rsidRDefault="00F456A2" w:rsidP="00F9453B">
            <w:pPr>
              <w:pStyle w:val="ListParagraph"/>
              <w:numPr>
                <w:ilvl w:val="0"/>
                <w:numId w:val="5"/>
              </w:numPr>
              <w:tabs>
                <w:tab w:val="left" w:pos="171"/>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Canola</w:t>
            </w:r>
          </w:p>
          <w:p w14:paraId="6356FB88" w14:textId="77777777" w:rsidR="00F456A2" w:rsidRPr="008D7823" w:rsidRDefault="00F456A2" w:rsidP="00F9453B">
            <w:pPr>
              <w:pStyle w:val="ListParagraph"/>
              <w:numPr>
                <w:ilvl w:val="0"/>
                <w:numId w:val="5"/>
              </w:numPr>
              <w:tabs>
                <w:tab w:val="left" w:pos="171"/>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Maize </w:t>
            </w:r>
          </w:p>
          <w:p w14:paraId="1AFC6F58" w14:textId="77777777" w:rsidR="00F456A2" w:rsidRPr="008D7823" w:rsidRDefault="00F456A2" w:rsidP="00F9453B">
            <w:pPr>
              <w:pStyle w:val="ListParagraph"/>
              <w:numPr>
                <w:ilvl w:val="0"/>
                <w:numId w:val="5"/>
              </w:numPr>
              <w:tabs>
                <w:tab w:val="left" w:pos="171"/>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Rice</w:t>
            </w:r>
          </w:p>
          <w:p w14:paraId="61483BC3" w14:textId="77777777" w:rsidR="00F456A2" w:rsidRPr="008D7823" w:rsidRDefault="00F456A2" w:rsidP="00F9453B">
            <w:pPr>
              <w:pStyle w:val="ListParagraph"/>
              <w:numPr>
                <w:ilvl w:val="0"/>
                <w:numId w:val="5"/>
              </w:numPr>
              <w:tabs>
                <w:tab w:val="left" w:pos="171"/>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Wheat </w:t>
            </w:r>
          </w:p>
        </w:tc>
        <w:tc>
          <w:tcPr>
            <w:tcW w:w="0" w:type="auto"/>
            <w:shd w:val="clear" w:color="auto" w:fill="auto"/>
            <w:hideMark/>
          </w:tcPr>
          <w:p w14:paraId="2B299BE8" w14:textId="05DB241F" w:rsidR="00F456A2" w:rsidRPr="008D7823" w:rsidRDefault="00F456A2" w:rsidP="00F9453B">
            <w:pPr>
              <w:snapToGrid w:val="0"/>
              <w:spacing w:after="120" w:line="360" w:lineRule="auto"/>
              <w:jc w:val="both"/>
              <w:rPr>
                <w:rFonts w:ascii="Times New Roman" w:hAnsi="Times New Roman" w:cs="Times New Roman"/>
                <w:sz w:val="24"/>
                <w:szCs w:val="24"/>
                <w:lang w:val="fr-CH"/>
              </w:rPr>
            </w:pPr>
            <w:r w:rsidRPr="008D7823">
              <w:rPr>
                <w:rFonts w:ascii="Times New Roman" w:hAnsi="Times New Roman" w:cs="Times New Roman"/>
                <w:sz w:val="24"/>
                <w:szCs w:val="24"/>
                <w:lang w:val="fr-CH"/>
              </w:rPr>
              <w:t xml:space="preserve">Araki &amp; </w:t>
            </w:r>
            <w:proofErr w:type="spellStart"/>
            <w:r w:rsidRPr="008D7823">
              <w:rPr>
                <w:rFonts w:ascii="Times New Roman" w:hAnsi="Times New Roman" w:cs="Times New Roman"/>
                <w:sz w:val="24"/>
                <w:szCs w:val="24"/>
                <w:lang w:val="fr-CH"/>
              </w:rPr>
              <w:t>Iijima</w:t>
            </w:r>
            <w:proofErr w:type="spellEnd"/>
            <w:r w:rsidRPr="008D7823">
              <w:rPr>
                <w:rFonts w:ascii="Times New Roman" w:hAnsi="Times New Roman" w:cs="Times New Roman"/>
                <w:sz w:val="24"/>
                <w:szCs w:val="24"/>
                <w:lang w:val="fr-CH"/>
              </w:rPr>
              <w:t xml:space="preserve"> </w:t>
            </w:r>
            <w:proofErr w:type="gramStart"/>
            <w:r w:rsidRPr="008D7823">
              <w:rPr>
                <w:rFonts w:ascii="Times New Roman" w:hAnsi="Times New Roman" w:cs="Times New Roman"/>
                <w:sz w:val="24"/>
                <w:szCs w:val="24"/>
                <w:lang w:val="fr-CH"/>
              </w:rPr>
              <w:t>1998;</w:t>
            </w:r>
            <w:proofErr w:type="gramEnd"/>
            <w:r w:rsidRPr="008D7823">
              <w:rPr>
                <w:rFonts w:ascii="Times New Roman" w:hAnsi="Times New Roman" w:cs="Times New Roman"/>
                <w:sz w:val="24"/>
                <w:szCs w:val="24"/>
                <w:lang w:val="fr-CH"/>
              </w:rPr>
              <w:t xml:space="preserve"> Hargreaves </w:t>
            </w:r>
            <w:r w:rsidRPr="008D7823">
              <w:rPr>
                <w:rFonts w:ascii="Times New Roman" w:hAnsi="Times New Roman" w:cs="Times New Roman"/>
                <w:i/>
                <w:sz w:val="24"/>
                <w:szCs w:val="24"/>
                <w:lang w:val="fr-CH"/>
              </w:rPr>
              <w:t>et al.</w:t>
            </w:r>
            <w:r w:rsidRPr="008D7823">
              <w:rPr>
                <w:rFonts w:ascii="Times New Roman" w:hAnsi="Times New Roman" w:cs="Times New Roman"/>
                <w:sz w:val="24"/>
                <w:szCs w:val="24"/>
                <w:lang w:val="fr-CH"/>
              </w:rPr>
              <w:t xml:space="preserve"> </w:t>
            </w:r>
            <w:proofErr w:type="gramStart"/>
            <w:r w:rsidRPr="008D7823">
              <w:rPr>
                <w:rFonts w:ascii="Times New Roman" w:hAnsi="Times New Roman" w:cs="Times New Roman"/>
                <w:sz w:val="24"/>
                <w:szCs w:val="24"/>
                <w:lang w:val="fr-CH"/>
              </w:rPr>
              <w:t>2009;</w:t>
            </w:r>
            <w:proofErr w:type="gramEnd"/>
            <w:r w:rsidRPr="008D7823">
              <w:rPr>
                <w:rFonts w:ascii="Times New Roman" w:hAnsi="Times New Roman" w:cs="Times New Roman"/>
                <w:sz w:val="24"/>
                <w:szCs w:val="24"/>
                <w:lang w:val="fr-CH"/>
              </w:rPr>
              <w:t xml:space="preserve"> Hund </w:t>
            </w:r>
            <w:r w:rsidRPr="008D7823">
              <w:rPr>
                <w:rFonts w:ascii="Times New Roman" w:hAnsi="Times New Roman" w:cs="Times New Roman"/>
                <w:i/>
                <w:sz w:val="24"/>
                <w:szCs w:val="24"/>
                <w:lang w:val="fr-CH"/>
              </w:rPr>
              <w:t>et al.</w:t>
            </w:r>
            <w:r w:rsidRPr="008D7823">
              <w:rPr>
                <w:rFonts w:ascii="Times New Roman" w:hAnsi="Times New Roman" w:cs="Times New Roman"/>
                <w:sz w:val="24"/>
                <w:szCs w:val="24"/>
                <w:lang w:val="fr-CH"/>
              </w:rPr>
              <w:t xml:space="preserve"> </w:t>
            </w:r>
            <w:proofErr w:type="gramStart"/>
            <w:r w:rsidRPr="008D7823">
              <w:rPr>
                <w:rFonts w:ascii="Times New Roman" w:hAnsi="Times New Roman" w:cs="Times New Roman"/>
                <w:sz w:val="24"/>
                <w:szCs w:val="24"/>
                <w:lang w:val="fr-CH"/>
              </w:rPr>
              <w:t>2009;</w:t>
            </w:r>
            <w:proofErr w:type="gramEnd"/>
            <w:r w:rsidRPr="008D7823">
              <w:rPr>
                <w:rFonts w:ascii="Times New Roman" w:hAnsi="Times New Roman" w:cs="Times New Roman"/>
                <w:sz w:val="24"/>
                <w:szCs w:val="24"/>
                <w:lang w:val="fr-CH"/>
              </w:rPr>
              <w:t xml:space="preserve"> Watt </w:t>
            </w:r>
            <w:r w:rsidRPr="008D7823">
              <w:rPr>
                <w:rFonts w:ascii="Times New Roman" w:hAnsi="Times New Roman" w:cs="Times New Roman"/>
                <w:i/>
                <w:sz w:val="24"/>
                <w:szCs w:val="24"/>
                <w:lang w:val="fr-CH"/>
              </w:rPr>
              <w:t>et al.</w:t>
            </w:r>
            <w:r w:rsidRPr="008D7823">
              <w:rPr>
                <w:rFonts w:ascii="Times New Roman" w:hAnsi="Times New Roman" w:cs="Times New Roman"/>
                <w:sz w:val="24"/>
                <w:szCs w:val="24"/>
                <w:lang w:val="fr-CH"/>
              </w:rPr>
              <w:t xml:space="preserve"> </w:t>
            </w:r>
            <w:proofErr w:type="gramStart"/>
            <w:r w:rsidRPr="008D7823">
              <w:rPr>
                <w:rFonts w:ascii="Times New Roman" w:hAnsi="Times New Roman" w:cs="Times New Roman"/>
                <w:sz w:val="24"/>
                <w:szCs w:val="24"/>
                <w:lang w:val="fr-CH"/>
              </w:rPr>
              <w:t>2006;</w:t>
            </w:r>
            <w:proofErr w:type="gramEnd"/>
            <w:r w:rsidRPr="008D7823">
              <w:rPr>
                <w:rFonts w:ascii="Times New Roman" w:hAnsi="Times New Roman" w:cs="Times New Roman"/>
                <w:sz w:val="24"/>
                <w:szCs w:val="24"/>
                <w:lang w:val="fr-CH"/>
              </w:rPr>
              <w:t xml:space="preserve"> Zhu </w:t>
            </w:r>
            <w:r w:rsidRPr="008D7823">
              <w:rPr>
                <w:rFonts w:ascii="Times New Roman" w:hAnsi="Times New Roman" w:cs="Times New Roman"/>
                <w:i/>
                <w:sz w:val="24"/>
                <w:szCs w:val="24"/>
                <w:lang w:val="fr-CH"/>
              </w:rPr>
              <w:t>et al.</w:t>
            </w:r>
            <w:r w:rsidRPr="008D7823">
              <w:rPr>
                <w:rFonts w:ascii="Times New Roman" w:hAnsi="Times New Roman" w:cs="Times New Roman"/>
                <w:sz w:val="24"/>
                <w:szCs w:val="24"/>
                <w:lang w:val="fr-CH"/>
              </w:rPr>
              <w:t xml:space="preserve"> 2010</w:t>
            </w:r>
          </w:p>
        </w:tc>
      </w:tr>
      <w:tr w:rsidR="00327C1C" w:rsidRPr="008D7823" w14:paraId="130D3A0C" w14:textId="77777777" w:rsidTr="006D7222">
        <w:trPr>
          <w:trHeight w:val="1428"/>
        </w:trPr>
        <w:tc>
          <w:tcPr>
            <w:tcW w:w="0" w:type="auto"/>
            <w:shd w:val="clear" w:color="auto" w:fill="auto"/>
            <w:hideMark/>
          </w:tcPr>
          <w:p w14:paraId="7D0D82C5" w14:textId="6D1C4568" w:rsidR="00327C1C" w:rsidRPr="008D7823" w:rsidRDefault="00327C1C" w:rsidP="00F9453B">
            <w:pPr>
              <w:snapToGrid w:val="0"/>
              <w:spacing w:after="120" w:line="360" w:lineRule="auto"/>
              <w:jc w:val="both"/>
              <w:rPr>
                <w:rFonts w:ascii="Times New Roman" w:hAnsi="Times New Roman" w:cs="Times New Roman"/>
                <w:sz w:val="24"/>
                <w:szCs w:val="24"/>
                <w:lang w:val="en-US"/>
              </w:rPr>
            </w:pPr>
            <w:proofErr w:type="spellStart"/>
            <w:r w:rsidRPr="008D7823">
              <w:rPr>
                <w:rFonts w:ascii="Times New Roman" w:hAnsi="Times New Roman" w:cs="Times New Roman"/>
                <w:b/>
                <w:bCs/>
                <w:sz w:val="24"/>
                <w:szCs w:val="24"/>
                <w:lang w:val="en-US"/>
              </w:rPr>
              <w:t>Shovelomics</w:t>
            </w:r>
            <w:proofErr w:type="spellEnd"/>
            <w:r w:rsidRPr="008D7823">
              <w:rPr>
                <w:rFonts w:ascii="Times New Roman" w:hAnsi="Times New Roman" w:cs="Times New Roman"/>
                <w:sz w:val="24"/>
                <w:szCs w:val="24"/>
                <w:lang w:val="en-US"/>
              </w:rPr>
              <w:t xml:space="preserve"> excavation/</w:t>
            </w:r>
            <w:proofErr w:type="spellStart"/>
            <w:r w:rsidRPr="008D7823">
              <w:rPr>
                <w:rFonts w:ascii="Times New Roman" w:hAnsi="Times New Roman" w:cs="Times New Roman"/>
                <w:sz w:val="24"/>
                <w:szCs w:val="24"/>
                <w:lang w:val="en-US"/>
              </w:rPr>
              <w:t>shovelomics</w:t>
            </w:r>
            <w:proofErr w:type="spellEnd"/>
            <w:r w:rsidRPr="008D7823">
              <w:rPr>
                <w:rFonts w:ascii="Times New Roman" w:hAnsi="Times New Roman" w:cs="Times New Roman"/>
                <w:sz w:val="24"/>
                <w:szCs w:val="24"/>
                <w:lang w:val="en-US"/>
              </w:rPr>
              <w:t xml:space="preserve">; installation of minirhizotron in soil; soil cores </w:t>
            </w:r>
            <w:proofErr w:type="spellStart"/>
            <w:r w:rsidRPr="008D7823">
              <w:rPr>
                <w:rFonts w:ascii="Times New Roman" w:hAnsi="Times New Roman" w:cs="Times New Roman"/>
                <w:sz w:val="24"/>
                <w:szCs w:val="24"/>
                <w:lang w:val="en-US"/>
              </w:rPr>
              <w:t>analysed</w:t>
            </w:r>
            <w:proofErr w:type="spellEnd"/>
            <w:r w:rsidRPr="008D7823">
              <w:rPr>
                <w:rFonts w:ascii="Times New Roman" w:hAnsi="Times New Roman" w:cs="Times New Roman"/>
                <w:sz w:val="24"/>
                <w:szCs w:val="24"/>
                <w:lang w:val="en-US"/>
              </w:rPr>
              <w:t xml:space="preserve"> with a </w:t>
            </w:r>
            <w:r w:rsidRPr="008D7823">
              <w:rPr>
                <w:rFonts w:ascii="Times New Roman" w:hAnsi="Times New Roman" w:cs="Times New Roman"/>
                <w:sz w:val="24"/>
                <w:szCs w:val="24"/>
                <w:lang w:val="en-US"/>
              </w:rPr>
              <w:lastRenderedPageBreak/>
              <w:t xml:space="preserve">portable fluorescence, spectroscopy imaging system </w:t>
            </w:r>
          </w:p>
        </w:tc>
        <w:tc>
          <w:tcPr>
            <w:tcW w:w="0" w:type="auto"/>
            <w:shd w:val="clear" w:color="auto" w:fill="auto"/>
            <w:hideMark/>
          </w:tcPr>
          <w:p w14:paraId="0A5EAE3D" w14:textId="77777777" w:rsidR="00327C1C" w:rsidRPr="008D7823" w:rsidRDefault="00327C1C" w:rsidP="00F9453B">
            <w:pPr>
              <w:snapToGrid w:val="0"/>
              <w:spacing w:after="120" w:line="360" w:lineRule="auto"/>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lastRenderedPageBreak/>
              <w:t>Small to medium number of genotypes</w:t>
            </w:r>
          </w:p>
        </w:tc>
        <w:tc>
          <w:tcPr>
            <w:tcW w:w="2203" w:type="dxa"/>
            <w:shd w:val="clear" w:color="auto" w:fill="auto"/>
            <w:hideMark/>
          </w:tcPr>
          <w:p w14:paraId="6D4F1893" w14:textId="77777777" w:rsidR="00327C1C" w:rsidRPr="008D7823" w:rsidRDefault="00327C1C" w:rsidP="00F9453B">
            <w:pPr>
              <w:snapToGrid w:val="0"/>
              <w:spacing w:after="120" w:line="360" w:lineRule="auto"/>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root cortical aerenchyma, length, number at depth; branching density of </w:t>
            </w:r>
            <w:r w:rsidRPr="008D7823">
              <w:rPr>
                <w:rFonts w:ascii="Times New Roman" w:hAnsi="Times New Roman" w:cs="Times New Roman"/>
                <w:sz w:val="24"/>
                <w:szCs w:val="24"/>
                <w:lang w:val="en-US"/>
              </w:rPr>
              <w:lastRenderedPageBreak/>
              <w:t xml:space="preserve">brace roots; root angles </w:t>
            </w:r>
          </w:p>
        </w:tc>
        <w:tc>
          <w:tcPr>
            <w:tcW w:w="3610" w:type="dxa"/>
            <w:shd w:val="clear" w:color="auto" w:fill="auto"/>
            <w:hideMark/>
          </w:tcPr>
          <w:p w14:paraId="0E6EA502" w14:textId="77777777" w:rsidR="00327C1C" w:rsidRPr="008D7823" w:rsidRDefault="00327C1C"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lastRenderedPageBreak/>
              <w:t xml:space="preserve">Provide real plant growth </w:t>
            </w:r>
            <w:proofErr w:type="gramStart"/>
            <w:r w:rsidRPr="008D7823">
              <w:rPr>
                <w:rFonts w:ascii="Times New Roman" w:hAnsi="Times New Roman" w:cs="Times New Roman"/>
                <w:sz w:val="24"/>
                <w:szCs w:val="24"/>
                <w:lang w:val="en-US"/>
              </w:rPr>
              <w:t>environments</w:t>
            </w:r>
            <w:proofErr w:type="gramEnd"/>
          </w:p>
          <w:p w14:paraId="45BCFCE4" w14:textId="77777777" w:rsidR="00327C1C" w:rsidRPr="008D7823" w:rsidRDefault="00327C1C"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High-throughput assessment of the tested crop species with further </w:t>
            </w:r>
            <w:r w:rsidRPr="008D7823">
              <w:rPr>
                <w:rFonts w:ascii="Times New Roman" w:hAnsi="Times New Roman" w:cs="Times New Roman"/>
                <w:sz w:val="24"/>
                <w:szCs w:val="24"/>
                <w:lang w:val="en-US"/>
              </w:rPr>
              <w:lastRenderedPageBreak/>
              <w:t xml:space="preserve">examinations required for other </w:t>
            </w:r>
            <w:proofErr w:type="gramStart"/>
            <w:r w:rsidRPr="008D7823">
              <w:rPr>
                <w:rFonts w:ascii="Times New Roman" w:hAnsi="Times New Roman" w:cs="Times New Roman"/>
                <w:sz w:val="24"/>
                <w:szCs w:val="24"/>
                <w:lang w:val="en-US"/>
              </w:rPr>
              <w:t>species</w:t>
            </w:r>
            <w:proofErr w:type="gramEnd"/>
          </w:p>
          <w:p w14:paraId="7E3E9562" w14:textId="77777777" w:rsidR="00327C1C" w:rsidRPr="008D7823" w:rsidRDefault="00327C1C"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Remain </w:t>
            </w:r>
            <w:proofErr w:type="spellStart"/>
            <w:r w:rsidRPr="008D7823">
              <w:rPr>
                <w:rFonts w:ascii="Times New Roman" w:hAnsi="Times New Roman" w:cs="Times New Roman"/>
                <w:sz w:val="24"/>
                <w:szCs w:val="24"/>
                <w:lang w:val="en-US"/>
              </w:rPr>
              <w:t>labour</w:t>
            </w:r>
            <w:proofErr w:type="spellEnd"/>
            <w:r w:rsidRPr="008D7823">
              <w:rPr>
                <w:rFonts w:ascii="Times New Roman" w:hAnsi="Times New Roman" w:cs="Times New Roman"/>
                <w:sz w:val="24"/>
                <w:szCs w:val="24"/>
                <w:lang w:val="en-US"/>
              </w:rPr>
              <w:t xml:space="preserve"> </w:t>
            </w:r>
            <w:proofErr w:type="gramStart"/>
            <w:r w:rsidRPr="008D7823">
              <w:rPr>
                <w:rFonts w:ascii="Times New Roman" w:hAnsi="Times New Roman" w:cs="Times New Roman"/>
                <w:sz w:val="24"/>
                <w:szCs w:val="24"/>
                <w:lang w:val="en-US"/>
              </w:rPr>
              <w:t>intensive</w:t>
            </w:r>
            <w:proofErr w:type="gramEnd"/>
          </w:p>
          <w:p w14:paraId="41F5D9A5" w14:textId="77777777" w:rsidR="00327C1C" w:rsidRPr="008D7823" w:rsidRDefault="00327C1C"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Accurate analysis is compromised due to the loss of some fine and broken roots during the process</w:t>
            </w:r>
          </w:p>
        </w:tc>
        <w:tc>
          <w:tcPr>
            <w:tcW w:w="0" w:type="auto"/>
          </w:tcPr>
          <w:p w14:paraId="0FAB7153" w14:textId="77777777" w:rsidR="00327C1C" w:rsidRPr="008D7823" w:rsidRDefault="00327C1C" w:rsidP="00F9453B">
            <w:pPr>
              <w:pStyle w:val="ListParagraph"/>
              <w:numPr>
                <w:ilvl w:val="0"/>
                <w:numId w:val="5"/>
              </w:numPr>
              <w:tabs>
                <w:tab w:val="left" w:pos="171"/>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lastRenderedPageBreak/>
              <w:t xml:space="preserve">Common bean </w:t>
            </w:r>
          </w:p>
          <w:p w14:paraId="3F274396" w14:textId="77777777" w:rsidR="00327C1C" w:rsidRPr="008D7823" w:rsidRDefault="00327C1C" w:rsidP="00F9453B">
            <w:pPr>
              <w:pStyle w:val="ListParagraph"/>
              <w:numPr>
                <w:ilvl w:val="0"/>
                <w:numId w:val="5"/>
              </w:numPr>
              <w:tabs>
                <w:tab w:val="left" w:pos="171"/>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 xml:space="preserve">Maize </w:t>
            </w:r>
          </w:p>
          <w:p w14:paraId="6058A170" w14:textId="77777777" w:rsidR="00327C1C" w:rsidRPr="008D7823" w:rsidRDefault="00327C1C" w:rsidP="00F9453B">
            <w:pPr>
              <w:pStyle w:val="ListParagraph"/>
              <w:numPr>
                <w:ilvl w:val="0"/>
                <w:numId w:val="5"/>
              </w:numPr>
              <w:tabs>
                <w:tab w:val="left" w:pos="171"/>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Rice</w:t>
            </w:r>
          </w:p>
        </w:tc>
        <w:tc>
          <w:tcPr>
            <w:tcW w:w="0" w:type="auto"/>
            <w:shd w:val="clear" w:color="auto" w:fill="auto"/>
            <w:hideMark/>
          </w:tcPr>
          <w:p w14:paraId="43363E9F" w14:textId="250895F3" w:rsidR="00327C1C" w:rsidRPr="008D7823" w:rsidRDefault="00327C1C" w:rsidP="00F9453B">
            <w:pPr>
              <w:snapToGrid w:val="0"/>
              <w:spacing w:after="120" w:line="360" w:lineRule="auto"/>
              <w:jc w:val="both"/>
              <w:rPr>
                <w:rFonts w:ascii="Times New Roman" w:hAnsi="Times New Roman" w:cs="Times New Roman"/>
                <w:sz w:val="24"/>
                <w:szCs w:val="24"/>
                <w:lang w:val="fr-CH"/>
              </w:rPr>
            </w:pPr>
            <w:r w:rsidRPr="008D7823">
              <w:rPr>
                <w:rFonts w:ascii="Times New Roman" w:hAnsi="Times New Roman" w:cs="Times New Roman"/>
                <w:sz w:val="24"/>
                <w:szCs w:val="24"/>
                <w:lang w:val="fr-CH"/>
              </w:rPr>
              <w:t xml:space="preserve">Araki </w:t>
            </w:r>
            <w:r w:rsidRPr="008D7823">
              <w:rPr>
                <w:rFonts w:ascii="Times New Roman" w:hAnsi="Times New Roman" w:cs="Times New Roman"/>
                <w:i/>
                <w:sz w:val="24"/>
                <w:szCs w:val="24"/>
                <w:lang w:val="fr-CH"/>
              </w:rPr>
              <w:t>et al.</w:t>
            </w:r>
            <w:r w:rsidRPr="008D7823">
              <w:rPr>
                <w:rFonts w:ascii="Times New Roman" w:hAnsi="Times New Roman" w:cs="Times New Roman"/>
                <w:sz w:val="24"/>
                <w:szCs w:val="24"/>
                <w:lang w:val="fr-CH"/>
              </w:rPr>
              <w:t xml:space="preserve"> </w:t>
            </w:r>
            <w:proofErr w:type="gramStart"/>
            <w:r w:rsidRPr="008D7823">
              <w:rPr>
                <w:rFonts w:ascii="Times New Roman" w:hAnsi="Times New Roman" w:cs="Times New Roman"/>
                <w:sz w:val="24"/>
                <w:szCs w:val="24"/>
                <w:lang w:val="fr-CH"/>
              </w:rPr>
              <w:t>2000;</w:t>
            </w:r>
            <w:proofErr w:type="gramEnd"/>
            <w:r w:rsidRPr="008D7823">
              <w:rPr>
                <w:rFonts w:ascii="Times New Roman" w:hAnsi="Times New Roman" w:cs="Times New Roman"/>
                <w:sz w:val="24"/>
                <w:szCs w:val="24"/>
                <w:lang w:val="fr-CH"/>
              </w:rPr>
              <w:t xml:space="preserve"> Chen </w:t>
            </w:r>
            <w:r w:rsidRPr="008D7823">
              <w:rPr>
                <w:rFonts w:ascii="Times New Roman" w:hAnsi="Times New Roman" w:cs="Times New Roman"/>
                <w:i/>
                <w:sz w:val="24"/>
                <w:szCs w:val="24"/>
                <w:lang w:val="fr-CH"/>
              </w:rPr>
              <w:t>et al.</w:t>
            </w:r>
            <w:r w:rsidRPr="008D7823">
              <w:rPr>
                <w:rFonts w:ascii="Times New Roman" w:hAnsi="Times New Roman" w:cs="Times New Roman"/>
                <w:sz w:val="24"/>
                <w:szCs w:val="24"/>
                <w:lang w:val="fr-CH"/>
              </w:rPr>
              <w:t xml:space="preserve"> </w:t>
            </w:r>
            <w:proofErr w:type="gramStart"/>
            <w:r w:rsidRPr="008D7823">
              <w:rPr>
                <w:rFonts w:ascii="Times New Roman" w:hAnsi="Times New Roman" w:cs="Times New Roman"/>
                <w:sz w:val="24"/>
                <w:szCs w:val="24"/>
                <w:lang w:val="fr-CH"/>
              </w:rPr>
              <w:t>2014;</w:t>
            </w:r>
            <w:proofErr w:type="gramEnd"/>
            <w:r w:rsidRPr="008D7823">
              <w:rPr>
                <w:rFonts w:ascii="Times New Roman" w:hAnsi="Times New Roman" w:cs="Times New Roman"/>
                <w:sz w:val="24"/>
                <w:szCs w:val="24"/>
                <w:lang w:val="fr-CH"/>
              </w:rPr>
              <w:t xml:space="preserve"> Mori et al. </w:t>
            </w:r>
            <w:proofErr w:type="gramStart"/>
            <w:r w:rsidRPr="008D7823">
              <w:rPr>
                <w:rFonts w:ascii="Times New Roman" w:hAnsi="Times New Roman" w:cs="Times New Roman"/>
                <w:sz w:val="24"/>
                <w:szCs w:val="24"/>
                <w:lang w:val="fr-CH"/>
              </w:rPr>
              <w:t>2016;</w:t>
            </w:r>
            <w:proofErr w:type="gramEnd"/>
            <w:r w:rsidRPr="008D7823">
              <w:rPr>
                <w:rFonts w:ascii="Times New Roman" w:hAnsi="Times New Roman" w:cs="Times New Roman"/>
                <w:sz w:val="24"/>
                <w:szCs w:val="24"/>
                <w:lang w:val="fr-CH"/>
              </w:rPr>
              <w:t xml:space="preserve"> Postma &amp; </w:t>
            </w:r>
            <w:r w:rsidRPr="008D7823">
              <w:rPr>
                <w:rFonts w:ascii="Times New Roman" w:hAnsi="Times New Roman" w:cs="Times New Roman"/>
                <w:sz w:val="24"/>
                <w:szCs w:val="24"/>
                <w:lang w:val="fr-CH"/>
              </w:rPr>
              <w:lastRenderedPageBreak/>
              <w:t xml:space="preserve">Lynch 2011; </w:t>
            </w:r>
            <w:proofErr w:type="spellStart"/>
            <w:r w:rsidRPr="008D7823">
              <w:rPr>
                <w:rFonts w:ascii="Times New Roman" w:hAnsi="Times New Roman" w:cs="Times New Roman"/>
                <w:sz w:val="24"/>
                <w:szCs w:val="24"/>
                <w:lang w:val="fr-CH"/>
              </w:rPr>
              <w:t>Trachsel</w:t>
            </w:r>
            <w:proofErr w:type="spellEnd"/>
            <w:r w:rsidRPr="008D7823">
              <w:rPr>
                <w:rFonts w:ascii="Times New Roman" w:hAnsi="Times New Roman" w:cs="Times New Roman"/>
                <w:sz w:val="24"/>
                <w:szCs w:val="24"/>
                <w:lang w:val="fr-CH"/>
              </w:rPr>
              <w:t xml:space="preserve"> </w:t>
            </w:r>
            <w:r w:rsidRPr="008D7823">
              <w:rPr>
                <w:rFonts w:ascii="Times New Roman" w:hAnsi="Times New Roman" w:cs="Times New Roman"/>
                <w:i/>
                <w:sz w:val="24"/>
                <w:szCs w:val="24"/>
                <w:lang w:val="fr-CH"/>
              </w:rPr>
              <w:t>et al.</w:t>
            </w:r>
            <w:r w:rsidRPr="008D7823">
              <w:rPr>
                <w:rFonts w:ascii="Times New Roman" w:hAnsi="Times New Roman" w:cs="Times New Roman"/>
                <w:sz w:val="24"/>
                <w:szCs w:val="24"/>
                <w:lang w:val="fr-CH"/>
              </w:rPr>
              <w:t xml:space="preserve"> </w:t>
            </w:r>
            <w:proofErr w:type="gramStart"/>
            <w:r w:rsidRPr="008D7823">
              <w:rPr>
                <w:rFonts w:ascii="Times New Roman" w:hAnsi="Times New Roman" w:cs="Times New Roman"/>
                <w:sz w:val="24"/>
                <w:szCs w:val="24"/>
                <w:lang w:val="fr-CH"/>
              </w:rPr>
              <w:t>2011;</w:t>
            </w:r>
            <w:proofErr w:type="gramEnd"/>
            <w:r w:rsidRPr="008D7823">
              <w:rPr>
                <w:rFonts w:ascii="Times New Roman" w:hAnsi="Times New Roman" w:cs="Times New Roman"/>
                <w:sz w:val="24"/>
                <w:szCs w:val="24"/>
                <w:lang w:val="fr-CH"/>
              </w:rPr>
              <w:t xml:space="preserve"> </w:t>
            </w:r>
            <w:r w:rsidRPr="00B37A55">
              <w:rPr>
                <w:rFonts w:ascii="Times New Roman" w:hAnsi="Times New Roman" w:cs="Times New Roman"/>
                <w:sz w:val="24"/>
                <w:szCs w:val="24"/>
              </w:rPr>
              <w:t xml:space="preserve">Wasson et al. 2016; </w:t>
            </w:r>
            <w:r w:rsidRPr="008D7823">
              <w:rPr>
                <w:rFonts w:ascii="Times New Roman" w:hAnsi="Times New Roman" w:cs="Times New Roman"/>
                <w:sz w:val="24"/>
                <w:szCs w:val="24"/>
                <w:lang w:val="fr-CH"/>
              </w:rPr>
              <w:t xml:space="preserve">Zhu </w:t>
            </w:r>
            <w:r w:rsidRPr="008D7823">
              <w:rPr>
                <w:rFonts w:ascii="Times New Roman" w:hAnsi="Times New Roman" w:cs="Times New Roman"/>
                <w:i/>
                <w:sz w:val="24"/>
                <w:szCs w:val="24"/>
                <w:lang w:val="fr-CH"/>
              </w:rPr>
              <w:t>et al.</w:t>
            </w:r>
            <w:r w:rsidRPr="008D7823">
              <w:rPr>
                <w:rFonts w:ascii="Times New Roman" w:hAnsi="Times New Roman" w:cs="Times New Roman"/>
                <w:sz w:val="24"/>
                <w:szCs w:val="24"/>
                <w:lang w:val="fr-CH"/>
              </w:rPr>
              <w:t xml:space="preserve"> 2010</w:t>
            </w:r>
          </w:p>
        </w:tc>
      </w:tr>
      <w:tr w:rsidR="00F456A2" w:rsidRPr="001E78B9" w14:paraId="28A9426C" w14:textId="77777777" w:rsidTr="00327C1C">
        <w:trPr>
          <w:trHeight w:val="1428"/>
        </w:trPr>
        <w:tc>
          <w:tcPr>
            <w:tcW w:w="0" w:type="auto"/>
            <w:shd w:val="clear" w:color="auto" w:fill="auto"/>
          </w:tcPr>
          <w:p w14:paraId="64C83673" w14:textId="1E182B8B" w:rsidR="00F456A2" w:rsidRPr="008D7823" w:rsidRDefault="00F456A2" w:rsidP="00F9453B">
            <w:pPr>
              <w:snapToGrid w:val="0"/>
              <w:spacing w:after="120" w:line="360" w:lineRule="auto"/>
              <w:jc w:val="both"/>
              <w:rPr>
                <w:rFonts w:ascii="Times New Roman" w:hAnsi="Times New Roman" w:cs="Times New Roman"/>
                <w:sz w:val="24"/>
                <w:szCs w:val="24"/>
                <w:lang w:val="en-US"/>
              </w:rPr>
            </w:pPr>
            <w:r w:rsidRPr="008D7823">
              <w:rPr>
                <w:rFonts w:ascii="Times New Roman" w:hAnsi="Times New Roman" w:cs="Times New Roman"/>
                <w:b/>
                <w:sz w:val="24"/>
                <w:szCs w:val="24"/>
                <w:lang w:val="en-US"/>
              </w:rPr>
              <w:lastRenderedPageBreak/>
              <w:t>DNA-based quantification method</w:t>
            </w:r>
            <w:r w:rsidR="00327C1C" w:rsidRPr="008D7823">
              <w:rPr>
                <w:rFonts w:ascii="Times New Roman" w:hAnsi="Times New Roman" w:cs="Times New Roman"/>
                <w:b/>
                <w:sz w:val="24"/>
                <w:szCs w:val="24"/>
                <w:lang w:val="en-US"/>
              </w:rPr>
              <w:t xml:space="preserve"> </w:t>
            </w:r>
            <w:r w:rsidR="00327C1C" w:rsidRPr="008D7823">
              <w:rPr>
                <w:rFonts w:ascii="Times New Roman" w:hAnsi="Times New Roman" w:cs="Times New Roman"/>
                <w:bCs/>
                <w:sz w:val="24"/>
                <w:szCs w:val="24"/>
                <w:lang w:val="en-US"/>
              </w:rPr>
              <w:t>(</w:t>
            </w:r>
            <w:proofErr w:type="spellStart"/>
            <w:r w:rsidRPr="008D7823">
              <w:rPr>
                <w:rFonts w:ascii="Times New Roman" w:hAnsi="Times New Roman" w:cs="Times New Roman"/>
                <w:sz w:val="24"/>
                <w:szCs w:val="24"/>
                <w:lang w:val="en-US"/>
              </w:rPr>
              <w:t>qRT</w:t>
            </w:r>
            <w:proofErr w:type="spellEnd"/>
            <w:r w:rsidRPr="008D7823">
              <w:rPr>
                <w:rFonts w:ascii="Times New Roman" w:hAnsi="Times New Roman" w:cs="Times New Roman"/>
                <w:sz w:val="24"/>
                <w:szCs w:val="24"/>
                <w:lang w:val="en-US"/>
              </w:rPr>
              <w:t>-PCR typing)</w:t>
            </w:r>
          </w:p>
        </w:tc>
        <w:tc>
          <w:tcPr>
            <w:tcW w:w="0" w:type="auto"/>
            <w:shd w:val="clear" w:color="auto" w:fill="auto"/>
          </w:tcPr>
          <w:p w14:paraId="6FDDCDB0" w14:textId="77777777" w:rsidR="00F456A2" w:rsidRPr="008D7823" w:rsidRDefault="00F456A2" w:rsidP="00F9453B">
            <w:pPr>
              <w:snapToGrid w:val="0"/>
              <w:spacing w:after="120" w:line="360" w:lineRule="auto"/>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Small to medium number of genotypes</w:t>
            </w:r>
          </w:p>
        </w:tc>
        <w:tc>
          <w:tcPr>
            <w:tcW w:w="2203" w:type="dxa"/>
            <w:shd w:val="clear" w:color="auto" w:fill="auto"/>
          </w:tcPr>
          <w:p w14:paraId="2B28D911" w14:textId="77777777" w:rsidR="00F456A2" w:rsidRPr="008D7823" w:rsidRDefault="00F456A2" w:rsidP="00F9453B">
            <w:pPr>
              <w:snapToGrid w:val="0"/>
              <w:spacing w:after="120" w:line="360" w:lineRule="auto"/>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root DNA density in soil</w:t>
            </w:r>
          </w:p>
        </w:tc>
        <w:tc>
          <w:tcPr>
            <w:tcW w:w="3610" w:type="dxa"/>
            <w:shd w:val="clear" w:color="auto" w:fill="auto"/>
          </w:tcPr>
          <w:p w14:paraId="591C2C07" w14:textId="77777777"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High throughput</w:t>
            </w:r>
          </w:p>
          <w:p w14:paraId="28D1F3FE" w14:textId="77777777" w:rsidR="00F456A2" w:rsidRPr="008D7823" w:rsidRDefault="00F456A2" w:rsidP="00F9453B">
            <w:pPr>
              <w:pStyle w:val="ListParagraph"/>
              <w:numPr>
                <w:ilvl w:val="0"/>
                <w:numId w:val="5"/>
              </w:numPr>
              <w:tabs>
                <w:tab w:val="left" w:pos="175"/>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DNA-based techniques only detect and quantify root mass presented in soil samples with limited</w:t>
            </w:r>
          </w:p>
        </w:tc>
        <w:tc>
          <w:tcPr>
            <w:tcW w:w="0" w:type="auto"/>
          </w:tcPr>
          <w:p w14:paraId="198A1CE2" w14:textId="77777777" w:rsidR="00F456A2" w:rsidRPr="008D7823" w:rsidRDefault="00F456A2" w:rsidP="00F9453B">
            <w:pPr>
              <w:pStyle w:val="ListParagraph"/>
              <w:numPr>
                <w:ilvl w:val="0"/>
                <w:numId w:val="5"/>
              </w:numPr>
              <w:tabs>
                <w:tab w:val="left" w:pos="171"/>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rice</w:t>
            </w:r>
          </w:p>
          <w:p w14:paraId="6282DA20" w14:textId="77777777" w:rsidR="00F456A2" w:rsidRPr="008D7823" w:rsidRDefault="00F456A2" w:rsidP="00F9453B">
            <w:pPr>
              <w:pStyle w:val="ListParagraph"/>
              <w:numPr>
                <w:ilvl w:val="0"/>
                <w:numId w:val="5"/>
              </w:numPr>
              <w:tabs>
                <w:tab w:val="left" w:pos="171"/>
              </w:tabs>
              <w:snapToGrid w:val="0"/>
              <w:spacing w:after="120" w:line="360" w:lineRule="auto"/>
              <w:ind w:left="0" w:firstLine="0"/>
              <w:contextualSpacing w:val="0"/>
              <w:jc w:val="both"/>
              <w:rPr>
                <w:rFonts w:ascii="Times New Roman" w:hAnsi="Times New Roman" w:cs="Times New Roman"/>
                <w:sz w:val="24"/>
                <w:szCs w:val="24"/>
                <w:lang w:val="en-US"/>
              </w:rPr>
            </w:pPr>
            <w:r w:rsidRPr="008D7823">
              <w:rPr>
                <w:rFonts w:ascii="Times New Roman" w:hAnsi="Times New Roman" w:cs="Times New Roman"/>
                <w:sz w:val="24"/>
                <w:szCs w:val="24"/>
                <w:lang w:val="en-US"/>
              </w:rPr>
              <w:t>wheat</w:t>
            </w:r>
          </w:p>
        </w:tc>
        <w:tc>
          <w:tcPr>
            <w:tcW w:w="0" w:type="auto"/>
            <w:shd w:val="clear" w:color="auto" w:fill="auto"/>
          </w:tcPr>
          <w:p w14:paraId="50F6D72A" w14:textId="77777777" w:rsidR="00F456A2" w:rsidRPr="008D7823" w:rsidRDefault="00F456A2" w:rsidP="00F9453B">
            <w:pPr>
              <w:snapToGrid w:val="0"/>
              <w:spacing w:after="120" w:line="360" w:lineRule="auto"/>
              <w:jc w:val="both"/>
              <w:rPr>
                <w:rFonts w:ascii="Times New Roman" w:hAnsi="Times New Roman" w:cs="Times New Roman"/>
                <w:sz w:val="24"/>
                <w:szCs w:val="24"/>
                <w:lang w:val="fr-CH"/>
              </w:rPr>
            </w:pPr>
            <w:r w:rsidRPr="008D7823">
              <w:rPr>
                <w:rFonts w:ascii="Times New Roman" w:hAnsi="Times New Roman" w:cs="Times New Roman"/>
                <w:sz w:val="24"/>
                <w:szCs w:val="24"/>
                <w:lang w:val="fr-CH"/>
              </w:rPr>
              <w:t xml:space="preserve">Huang </w:t>
            </w:r>
            <w:r w:rsidRPr="008D7823">
              <w:rPr>
                <w:rFonts w:ascii="Times New Roman" w:hAnsi="Times New Roman" w:cs="Times New Roman"/>
                <w:i/>
                <w:sz w:val="24"/>
                <w:szCs w:val="24"/>
                <w:lang w:val="fr-CH"/>
              </w:rPr>
              <w:t>et al.</w:t>
            </w:r>
            <w:r w:rsidRPr="008D7823">
              <w:rPr>
                <w:rFonts w:ascii="Times New Roman" w:hAnsi="Times New Roman" w:cs="Times New Roman"/>
                <w:sz w:val="24"/>
                <w:szCs w:val="24"/>
                <w:lang w:val="fr-CH"/>
              </w:rPr>
              <w:t xml:space="preserve"> </w:t>
            </w:r>
            <w:proofErr w:type="gramStart"/>
            <w:r w:rsidRPr="008D7823">
              <w:rPr>
                <w:rFonts w:ascii="Times New Roman" w:hAnsi="Times New Roman" w:cs="Times New Roman"/>
                <w:sz w:val="24"/>
                <w:szCs w:val="24"/>
                <w:lang w:val="fr-CH"/>
              </w:rPr>
              <w:t>2013;</w:t>
            </w:r>
            <w:proofErr w:type="gramEnd"/>
            <w:r w:rsidRPr="008D7823">
              <w:rPr>
                <w:rFonts w:ascii="Times New Roman" w:hAnsi="Times New Roman" w:cs="Times New Roman"/>
                <w:sz w:val="24"/>
                <w:szCs w:val="24"/>
                <w:lang w:val="fr-CH"/>
              </w:rPr>
              <w:t xml:space="preserve"> </w:t>
            </w:r>
            <w:proofErr w:type="spellStart"/>
            <w:r w:rsidRPr="008D7823">
              <w:rPr>
                <w:rFonts w:ascii="Times New Roman" w:hAnsi="Times New Roman" w:cs="Times New Roman"/>
                <w:sz w:val="24"/>
                <w:szCs w:val="24"/>
                <w:lang w:val="fr-CH"/>
              </w:rPr>
              <w:t>Topp</w:t>
            </w:r>
            <w:proofErr w:type="spellEnd"/>
            <w:r w:rsidRPr="008D7823">
              <w:rPr>
                <w:rFonts w:ascii="Times New Roman" w:hAnsi="Times New Roman" w:cs="Times New Roman"/>
                <w:sz w:val="24"/>
                <w:szCs w:val="24"/>
                <w:lang w:val="fr-CH"/>
              </w:rPr>
              <w:t xml:space="preserve"> </w:t>
            </w:r>
            <w:r w:rsidRPr="008D7823">
              <w:rPr>
                <w:rFonts w:ascii="Times New Roman" w:hAnsi="Times New Roman" w:cs="Times New Roman"/>
                <w:i/>
                <w:sz w:val="24"/>
                <w:szCs w:val="24"/>
                <w:lang w:val="fr-CH"/>
              </w:rPr>
              <w:t>et al.</w:t>
            </w:r>
            <w:r w:rsidRPr="008D7823">
              <w:rPr>
                <w:rFonts w:ascii="Times New Roman" w:hAnsi="Times New Roman" w:cs="Times New Roman"/>
                <w:sz w:val="24"/>
                <w:szCs w:val="24"/>
                <w:lang w:val="fr-CH"/>
              </w:rPr>
              <w:t xml:space="preserve"> 2013</w:t>
            </w:r>
          </w:p>
        </w:tc>
      </w:tr>
    </w:tbl>
    <w:p w14:paraId="0065ECC0" w14:textId="77777777" w:rsidR="00F456A2" w:rsidRPr="008D7823" w:rsidRDefault="00F456A2" w:rsidP="00F9453B">
      <w:pPr>
        <w:snapToGrid w:val="0"/>
        <w:spacing w:after="120" w:line="360" w:lineRule="auto"/>
        <w:jc w:val="both"/>
        <w:rPr>
          <w:rFonts w:ascii="Times New Roman" w:hAnsi="Times New Roman" w:cs="Times New Roman"/>
          <w:sz w:val="24"/>
          <w:szCs w:val="24"/>
          <w:lang w:val="fr-CH"/>
        </w:rPr>
        <w:sectPr w:rsidR="00F456A2" w:rsidRPr="008D7823" w:rsidSect="009D021B">
          <w:pgSz w:w="16834" w:h="11909" w:orient="landscape" w:code="9"/>
          <w:pgMar w:top="1440" w:right="1440" w:bottom="1440" w:left="1440" w:header="720" w:footer="720" w:gutter="0"/>
          <w:lnNumType w:countBy="1" w:restart="continuous"/>
          <w:cols w:space="720"/>
          <w:docGrid w:linePitch="286"/>
        </w:sectPr>
      </w:pPr>
    </w:p>
    <w:p w14:paraId="305B1E32" w14:textId="77777777" w:rsidR="00F456A2" w:rsidRPr="008D7823" w:rsidRDefault="00F456A2" w:rsidP="00F9453B">
      <w:pPr>
        <w:snapToGrid w:val="0"/>
        <w:spacing w:after="120" w:line="360" w:lineRule="auto"/>
        <w:jc w:val="both"/>
        <w:rPr>
          <w:rFonts w:ascii="Times New Roman" w:hAnsi="Times New Roman" w:cs="Times New Roman"/>
          <w:sz w:val="24"/>
          <w:szCs w:val="24"/>
          <w:lang w:val="en"/>
        </w:rPr>
      </w:pPr>
    </w:p>
    <w:sectPr w:rsidR="00F456A2" w:rsidRPr="008D7823" w:rsidSect="009D021B">
      <w:pgSz w:w="16838" w:h="11906" w:orient="landscape"/>
      <w:pgMar w:top="1418" w:right="1418" w:bottom="1418"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74B12" w14:textId="77777777" w:rsidR="00F05E05" w:rsidRDefault="00F05E05">
      <w:pPr>
        <w:spacing w:after="0" w:line="240" w:lineRule="auto"/>
      </w:pPr>
      <w:r>
        <w:separator/>
      </w:r>
    </w:p>
  </w:endnote>
  <w:endnote w:type="continuationSeparator" w:id="0">
    <w:p w14:paraId="51B9D592" w14:textId="77777777" w:rsidR="00F05E05" w:rsidRDefault="00F05E05">
      <w:pPr>
        <w:spacing w:after="0" w:line="240" w:lineRule="auto"/>
      </w:pPr>
      <w:r>
        <w:continuationSeparator/>
      </w:r>
    </w:p>
  </w:endnote>
  <w:endnote w:type="continuationNotice" w:id="1">
    <w:p w14:paraId="656F0578" w14:textId="77777777" w:rsidR="00F05E05" w:rsidRDefault="00F05E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EE4AA" w14:textId="77777777" w:rsidR="00FD466E" w:rsidRDefault="00FD46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351139"/>
      <w:docPartObj>
        <w:docPartGallery w:val="Page Numbers (Bottom of Page)"/>
        <w:docPartUnique/>
      </w:docPartObj>
    </w:sdtPr>
    <w:sdtEndPr/>
    <w:sdtContent>
      <w:p w14:paraId="2E470536" w14:textId="39B34AB1" w:rsidR="00FD466E" w:rsidRDefault="00FD466E">
        <w:pPr>
          <w:pStyle w:val="Footer"/>
          <w:jc w:val="right"/>
        </w:pPr>
        <w:r>
          <w:fldChar w:fldCharType="begin"/>
        </w:r>
        <w:r>
          <w:instrText>PAGE   \* MERGEFORMAT</w:instrText>
        </w:r>
        <w:r>
          <w:fldChar w:fldCharType="separate"/>
        </w:r>
        <w:r w:rsidR="006312E0" w:rsidRPr="006312E0">
          <w:rPr>
            <w:noProof/>
            <w:lang w:val="de-DE"/>
          </w:rPr>
          <w:t>29</w:t>
        </w:r>
        <w:r>
          <w:fldChar w:fldCharType="end"/>
        </w:r>
      </w:p>
    </w:sdtContent>
  </w:sdt>
  <w:p w14:paraId="759FBABC" w14:textId="77777777" w:rsidR="00FD466E" w:rsidRDefault="00FD46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EE61A" w14:textId="77777777" w:rsidR="00FD466E" w:rsidRDefault="00FD46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10DA7" w14:textId="77777777" w:rsidR="00F05E05" w:rsidRDefault="00F05E05">
      <w:pPr>
        <w:spacing w:after="0" w:line="240" w:lineRule="auto"/>
      </w:pPr>
      <w:r>
        <w:separator/>
      </w:r>
    </w:p>
  </w:footnote>
  <w:footnote w:type="continuationSeparator" w:id="0">
    <w:p w14:paraId="33A74132" w14:textId="77777777" w:rsidR="00F05E05" w:rsidRDefault="00F05E05">
      <w:pPr>
        <w:spacing w:after="0" w:line="240" w:lineRule="auto"/>
      </w:pPr>
      <w:r>
        <w:continuationSeparator/>
      </w:r>
    </w:p>
  </w:footnote>
  <w:footnote w:type="continuationNotice" w:id="1">
    <w:p w14:paraId="7EB8FA11" w14:textId="77777777" w:rsidR="00F05E05" w:rsidRDefault="00F05E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04ECD" w14:textId="77777777" w:rsidR="00FD466E" w:rsidRDefault="00FD46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EA13" w14:textId="77777777" w:rsidR="00FD466E" w:rsidRDefault="00FD46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B0113" w14:textId="77777777" w:rsidR="00FD466E" w:rsidRDefault="00FD46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1"/>
    <w:multiLevelType w:val="multilevel"/>
    <w:tmpl w:val="4A8AF91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45F69D3"/>
    <w:multiLevelType w:val="hybridMultilevel"/>
    <w:tmpl w:val="1592D994"/>
    <w:lvl w:ilvl="0" w:tplc="7F4C1640">
      <w:numFmt w:val="bullet"/>
      <w:lvlText w:val="-"/>
      <w:lvlJc w:val="left"/>
      <w:pPr>
        <w:ind w:left="720" w:hanging="360"/>
      </w:pPr>
      <w:rPr>
        <w:rFonts w:ascii="Times New Roman" w:eastAsiaTheme="minorEastAsia" w:hAnsi="Times New Roman" w:cs="Times New Roman"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19C31009"/>
    <w:multiLevelType w:val="hybridMultilevel"/>
    <w:tmpl w:val="41C20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29483F"/>
    <w:multiLevelType w:val="hybridMultilevel"/>
    <w:tmpl w:val="A94A17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5DD7DC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6AB2CDF"/>
    <w:multiLevelType w:val="hybridMultilevel"/>
    <w:tmpl w:val="3FE6E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1D15F12"/>
    <w:multiLevelType w:val="hybridMultilevel"/>
    <w:tmpl w:val="7522F9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FE91501"/>
    <w:multiLevelType w:val="hybridMultilevel"/>
    <w:tmpl w:val="00C85F92"/>
    <w:lvl w:ilvl="0" w:tplc="782213B2">
      <w:start w:val="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2851C14"/>
    <w:multiLevelType w:val="hybridMultilevel"/>
    <w:tmpl w:val="DE0C1858"/>
    <w:lvl w:ilvl="0" w:tplc="666CA4A6">
      <w:start w:val="1"/>
      <w:numFmt w:val="decimal"/>
      <w:lvlText w:val="%1."/>
      <w:lvlJc w:val="left"/>
      <w:pPr>
        <w:ind w:left="360" w:hanging="360"/>
      </w:pPr>
      <w:rPr>
        <w:rFonts w:hint="eastAsi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59966541">
    <w:abstractNumId w:val="0"/>
  </w:num>
  <w:num w:numId="2" w16cid:durableId="1151096639">
    <w:abstractNumId w:val="3"/>
  </w:num>
  <w:num w:numId="3" w16cid:durableId="1954439243">
    <w:abstractNumId w:val="6"/>
  </w:num>
  <w:num w:numId="4" w16cid:durableId="1558202021">
    <w:abstractNumId w:val="4"/>
  </w:num>
  <w:num w:numId="5" w16cid:durableId="168451547">
    <w:abstractNumId w:val="2"/>
  </w:num>
  <w:num w:numId="6" w16cid:durableId="589041722">
    <w:abstractNumId w:val="5"/>
  </w:num>
  <w:num w:numId="7" w16cid:durableId="1587223">
    <w:abstractNumId w:val="1"/>
  </w:num>
  <w:num w:numId="8" w16cid:durableId="1459688586">
    <w:abstractNumId w:val="7"/>
  </w:num>
  <w:num w:numId="9" w16cid:durableId="6397265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oNotTrackMoves/>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664"/>
    <w:rsid w:val="00001854"/>
    <w:rsid w:val="00002798"/>
    <w:rsid w:val="00002A5F"/>
    <w:rsid w:val="00010196"/>
    <w:rsid w:val="0001072F"/>
    <w:rsid w:val="00013534"/>
    <w:rsid w:val="000140C8"/>
    <w:rsid w:val="00014AB8"/>
    <w:rsid w:val="00015270"/>
    <w:rsid w:val="000158C3"/>
    <w:rsid w:val="0001746B"/>
    <w:rsid w:val="00021C99"/>
    <w:rsid w:val="00022D37"/>
    <w:rsid w:val="00024118"/>
    <w:rsid w:val="00025DB5"/>
    <w:rsid w:val="00026FBE"/>
    <w:rsid w:val="00032DC4"/>
    <w:rsid w:val="000350EA"/>
    <w:rsid w:val="0003682C"/>
    <w:rsid w:val="00037668"/>
    <w:rsid w:val="00041BCA"/>
    <w:rsid w:val="00042067"/>
    <w:rsid w:val="00043F05"/>
    <w:rsid w:val="0005171B"/>
    <w:rsid w:val="00056836"/>
    <w:rsid w:val="000574A0"/>
    <w:rsid w:val="00063A35"/>
    <w:rsid w:val="00064DE9"/>
    <w:rsid w:val="0006572B"/>
    <w:rsid w:val="000657F2"/>
    <w:rsid w:val="000659B9"/>
    <w:rsid w:val="00066669"/>
    <w:rsid w:val="00067042"/>
    <w:rsid w:val="0007185F"/>
    <w:rsid w:val="000727B7"/>
    <w:rsid w:val="00072FD0"/>
    <w:rsid w:val="00082142"/>
    <w:rsid w:val="000852F4"/>
    <w:rsid w:val="00090C82"/>
    <w:rsid w:val="00090D19"/>
    <w:rsid w:val="00091312"/>
    <w:rsid w:val="0009263B"/>
    <w:rsid w:val="00094F94"/>
    <w:rsid w:val="00097970"/>
    <w:rsid w:val="000B2552"/>
    <w:rsid w:val="000B681E"/>
    <w:rsid w:val="000D0873"/>
    <w:rsid w:val="000D1190"/>
    <w:rsid w:val="000D2016"/>
    <w:rsid w:val="000D3566"/>
    <w:rsid w:val="000D3B88"/>
    <w:rsid w:val="000D63F1"/>
    <w:rsid w:val="000D65C7"/>
    <w:rsid w:val="000E224B"/>
    <w:rsid w:val="000E303F"/>
    <w:rsid w:val="000E6A7A"/>
    <w:rsid w:val="000E6AD6"/>
    <w:rsid w:val="000E6C13"/>
    <w:rsid w:val="000E71CD"/>
    <w:rsid w:val="000E7515"/>
    <w:rsid w:val="000E7B69"/>
    <w:rsid w:val="000F1393"/>
    <w:rsid w:val="000F3680"/>
    <w:rsid w:val="000F55F5"/>
    <w:rsid w:val="00104CCF"/>
    <w:rsid w:val="00105D6E"/>
    <w:rsid w:val="00110D2E"/>
    <w:rsid w:val="001111F2"/>
    <w:rsid w:val="00111DD3"/>
    <w:rsid w:val="001137F0"/>
    <w:rsid w:val="00115521"/>
    <w:rsid w:val="00117A62"/>
    <w:rsid w:val="0012292D"/>
    <w:rsid w:val="00124FE1"/>
    <w:rsid w:val="001259DD"/>
    <w:rsid w:val="00126454"/>
    <w:rsid w:val="0013036C"/>
    <w:rsid w:val="00132222"/>
    <w:rsid w:val="00134150"/>
    <w:rsid w:val="001358F8"/>
    <w:rsid w:val="00135EA4"/>
    <w:rsid w:val="00137292"/>
    <w:rsid w:val="00142F1D"/>
    <w:rsid w:val="001436B7"/>
    <w:rsid w:val="00145059"/>
    <w:rsid w:val="00145E50"/>
    <w:rsid w:val="001508CF"/>
    <w:rsid w:val="001519F4"/>
    <w:rsid w:val="00152CED"/>
    <w:rsid w:val="00153506"/>
    <w:rsid w:val="00154ED9"/>
    <w:rsid w:val="00157AD8"/>
    <w:rsid w:val="0016027C"/>
    <w:rsid w:val="00163E3C"/>
    <w:rsid w:val="00171160"/>
    <w:rsid w:val="00175B83"/>
    <w:rsid w:val="00177AC8"/>
    <w:rsid w:val="001823AD"/>
    <w:rsid w:val="00182BEE"/>
    <w:rsid w:val="00183F3D"/>
    <w:rsid w:val="001840E8"/>
    <w:rsid w:val="00191CAA"/>
    <w:rsid w:val="001A13DD"/>
    <w:rsid w:val="001A4B26"/>
    <w:rsid w:val="001A5B29"/>
    <w:rsid w:val="001A681F"/>
    <w:rsid w:val="001A7784"/>
    <w:rsid w:val="001A7B91"/>
    <w:rsid w:val="001B3045"/>
    <w:rsid w:val="001C05A3"/>
    <w:rsid w:val="001C1191"/>
    <w:rsid w:val="001C2C14"/>
    <w:rsid w:val="001C534A"/>
    <w:rsid w:val="001C7265"/>
    <w:rsid w:val="001D2E84"/>
    <w:rsid w:val="001D3425"/>
    <w:rsid w:val="001D5D52"/>
    <w:rsid w:val="001E23CC"/>
    <w:rsid w:val="001E243D"/>
    <w:rsid w:val="001E5C5E"/>
    <w:rsid w:val="001E5E7F"/>
    <w:rsid w:val="001E78B9"/>
    <w:rsid w:val="001F0EEF"/>
    <w:rsid w:val="001F0EF6"/>
    <w:rsid w:val="001F201E"/>
    <w:rsid w:val="001F2068"/>
    <w:rsid w:val="001F69C8"/>
    <w:rsid w:val="0020279E"/>
    <w:rsid w:val="00202EA2"/>
    <w:rsid w:val="00210EE6"/>
    <w:rsid w:val="00215270"/>
    <w:rsid w:val="00220075"/>
    <w:rsid w:val="00220DEF"/>
    <w:rsid w:val="00221FDA"/>
    <w:rsid w:val="002237EB"/>
    <w:rsid w:val="00223AE8"/>
    <w:rsid w:val="00230AB6"/>
    <w:rsid w:val="00232E11"/>
    <w:rsid w:val="00235C67"/>
    <w:rsid w:val="00241164"/>
    <w:rsid w:val="00241C01"/>
    <w:rsid w:val="00242204"/>
    <w:rsid w:val="00242CDA"/>
    <w:rsid w:val="00243F5E"/>
    <w:rsid w:val="00246287"/>
    <w:rsid w:val="00247A85"/>
    <w:rsid w:val="00251A31"/>
    <w:rsid w:val="002522DA"/>
    <w:rsid w:val="00256887"/>
    <w:rsid w:val="00257BC4"/>
    <w:rsid w:val="00260C90"/>
    <w:rsid w:val="00262E59"/>
    <w:rsid w:val="0026627A"/>
    <w:rsid w:val="00267A29"/>
    <w:rsid w:val="0027284E"/>
    <w:rsid w:val="002765FF"/>
    <w:rsid w:val="00280634"/>
    <w:rsid w:val="0028153B"/>
    <w:rsid w:val="00283F47"/>
    <w:rsid w:val="0028447E"/>
    <w:rsid w:val="00290093"/>
    <w:rsid w:val="00292365"/>
    <w:rsid w:val="002923F2"/>
    <w:rsid w:val="00294E28"/>
    <w:rsid w:val="002967A2"/>
    <w:rsid w:val="002A0F85"/>
    <w:rsid w:val="002A155F"/>
    <w:rsid w:val="002A5397"/>
    <w:rsid w:val="002B3784"/>
    <w:rsid w:val="002C445B"/>
    <w:rsid w:val="002C5762"/>
    <w:rsid w:val="002C59A4"/>
    <w:rsid w:val="002C6A7C"/>
    <w:rsid w:val="002D4CDE"/>
    <w:rsid w:val="002D5808"/>
    <w:rsid w:val="002E254E"/>
    <w:rsid w:val="002E288E"/>
    <w:rsid w:val="002E58B9"/>
    <w:rsid w:val="002E5ED2"/>
    <w:rsid w:val="002E5F53"/>
    <w:rsid w:val="002F05E5"/>
    <w:rsid w:val="002F3F8C"/>
    <w:rsid w:val="002F6AEB"/>
    <w:rsid w:val="00302C06"/>
    <w:rsid w:val="0030510F"/>
    <w:rsid w:val="00305417"/>
    <w:rsid w:val="003061F9"/>
    <w:rsid w:val="003129E9"/>
    <w:rsid w:val="00313E7F"/>
    <w:rsid w:val="003142E0"/>
    <w:rsid w:val="0031441C"/>
    <w:rsid w:val="0031482D"/>
    <w:rsid w:val="003156D2"/>
    <w:rsid w:val="00321362"/>
    <w:rsid w:val="003229D0"/>
    <w:rsid w:val="00322FC5"/>
    <w:rsid w:val="0032527E"/>
    <w:rsid w:val="00327C1C"/>
    <w:rsid w:val="0033158F"/>
    <w:rsid w:val="00335654"/>
    <w:rsid w:val="00335814"/>
    <w:rsid w:val="00336E58"/>
    <w:rsid w:val="0034035D"/>
    <w:rsid w:val="003410AB"/>
    <w:rsid w:val="0034260E"/>
    <w:rsid w:val="003428C5"/>
    <w:rsid w:val="00353AD1"/>
    <w:rsid w:val="00353BF6"/>
    <w:rsid w:val="00353CD2"/>
    <w:rsid w:val="00361540"/>
    <w:rsid w:val="0036176F"/>
    <w:rsid w:val="00363184"/>
    <w:rsid w:val="0036636C"/>
    <w:rsid w:val="00370830"/>
    <w:rsid w:val="00372A2B"/>
    <w:rsid w:val="00380C8B"/>
    <w:rsid w:val="00382B06"/>
    <w:rsid w:val="00391723"/>
    <w:rsid w:val="0039197D"/>
    <w:rsid w:val="00392EDD"/>
    <w:rsid w:val="00393E91"/>
    <w:rsid w:val="003960F8"/>
    <w:rsid w:val="0039622C"/>
    <w:rsid w:val="00396BA3"/>
    <w:rsid w:val="003A29C1"/>
    <w:rsid w:val="003B18CA"/>
    <w:rsid w:val="003B2A6A"/>
    <w:rsid w:val="003B2B02"/>
    <w:rsid w:val="003B44E4"/>
    <w:rsid w:val="003B4FE0"/>
    <w:rsid w:val="003B6149"/>
    <w:rsid w:val="003B6BEC"/>
    <w:rsid w:val="003B7AF1"/>
    <w:rsid w:val="003B7D27"/>
    <w:rsid w:val="003C0AB0"/>
    <w:rsid w:val="003C2498"/>
    <w:rsid w:val="003C33A0"/>
    <w:rsid w:val="003C3755"/>
    <w:rsid w:val="003C6FE5"/>
    <w:rsid w:val="003D30BA"/>
    <w:rsid w:val="003D7060"/>
    <w:rsid w:val="003E2035"/>
    <w:rsid w:val="003E37D8"/>
    <w:rsid w:val="003E4B3E"/>
    <w:rsid w:val="003F14DE"/>
    <w:rsid w:val="003F58D1"/>
    <w:rsid w:val="003F6A5B"/>
    <w:rsid w:val="00401C15"/>
    <w:rsid w:val="00401CF0"/>
    <w:rsid w:val="00402850"/>
    <w:rsid w:val="00402D8F"/>
    <w:rsid w:val="00403DE0"/>
    <w:rsid w:val="00404649"/>
    <w:rsid w:val="00415D6B"/>
    <w:rsid w:val="00415F37"/>
    <w:rsid w:val="0042650B"/>
    <w:rsid w:val="004300EA"/>
    <w:rsid w:val="00434977"/>
    <w:rsid w:val="00434DF8"/>
    <w:rsid w:val="004355F4"/>
    <w:rsid w:val="00436482"/>
    <w:rsid w:val="00443ACB"/>
    <w:rsid w:val="00444C86"/>
    <w:rsid w:val="0044588B"/>
    <w:rsid w:val="00445902"/>
    <w:rsid w:val="00445A30"/>
    <w:rsid w:val="0045679D"/>
    <w:rsid w:val="004609DA"/>
    <w:rsid w:val="00462E70"/>
    <w:rsid w:val="004660D7"/>
    <w:rsid w:val="004662C1"/>
    <w:rsid w:val="00466A48"/>
    <w:rsid w:val="0046769E"/>
    <w:rsid w:val="0047293F"/>
    <w:rsid w:val="00472B03"/>
    <w:rsid w:val="00472E38"/>
    <w:rsid w:val="00473F00"/>
    <w:rsid w:val="00474FD2"/>
    <w:rsid w:val="0048071D"/>
    <w:rsid w:val="00481B1B"/>
    <w:rsid w:val="00483213"/>
    <w:rsid w:val="00484FBF"/>
    <w:rsid w:val="00485379"/>
    <w:rsid w:val="00492FA3"/>
    <w:rsid w:val="004934BF"/>
    <w:rsid w:val="004949E1"/>
    <w:rsid w:val="00496C9D"/>
    <w:rsid w:val="00496CB3"/>
    <w:rsid w:val="004A30F4"/>
    <w:rsid w:val="004B1558"/>
    <w:rsid w:val="004B2D78"/>
    <w:rsid w:val="004B350A"/>
    <w:rsid w:val="004B40FF"/>
    <w:rsid w:val="004B498D"/>
    <w:rsid w:val="004B55DB"/>
    <w:rsid w:val="004C20E5"/>
    <w:rsid w:val="004C4BB4"/>
    <w:rsid w:val="004C6A90"/>
    <w:rsid w:val="004D0142"/>
    <w:rsid w:val="004D173D"/>
    <w:rsid w:val="004D2020"/>
    <w:rsid w:val="004D33BB"/>
    <w:rsid w:val="004D5BE7"/>
    <w:rsid w:val="004D5E9A"/>
    <w:rsid w:val="004D76EA"/>
    <w:rsid w:val="004D7949"/>
    <w:rsid w:val="004E0BC8"/>
    <w:rsid w:val="004E14F9"/>
    <w:rsid w:val="004E22AE"/>
    <w:rsid w:val="004E6ADB"/>
    <w:rsid w:val="004F3342"/>
    <w:rsid w:val="004F5FAA"/>
    <w:rsid w:val="00500A42"/>
    <w:rsid w:val="00503B4A"/>
    <w:rsid w:val="00511B19"/>
    <w:rsid w:val="00513950"/>
    <w:rsid w:val="0051535B"/>
    <w:rsid w:val="0051657A"/>
    <w:rsid w:val="00516594"/>
    <w:rsid w:val="00516BB4"/>
    <w:rsid w:val="00520550"/>
    <w:rsid w:val="005218FD"/>
    <w:rsid w:val="00522A17"/>
    <w:rsid w:val="00524FEE"/>
    <w:rsid w:val="005273C1"/>
    <w:rsid w:val="005274A7"/>
    <w:rsid w:val="005303AA"/>
    <w:rsid w:val="00531454"/>
    <w:rsid w:val="0053372B"/>
    <w:rsid w:val="00533B17"/>
    <w:rsid w:val="00534857"/>
    <w:rsid w:val="00536F70"/>
    <w:rsid w:val="00537164"/>
    <w:rsid w:val="00540001"/>
    <w:rsid w:val="00540826"/>
    <w:rsid w:val="00540E99"/>
    <w:rsid w:val="0054192E"/>
    <w:rsid w:val="00544738"/>
    <w:rsid w:val="005454A2"/>
    <w:rsid w:val="005462BC"/>
    <w:rsid w:val="0054653C"/>
    <w:rsid w:val="005471A1"/>
    <w:rsid w:val="0055085A"/>
    <w:rsid w:val="00550D0F"/>
    <w:rsid w:val="005510F8"/>
    <w:rsid w:val="00552680"/>
    <w:rsid w:val="00552A77"/>
    <w:rsid w:val="00553FA8"/>
    <w:rsid w:val="0055479A"/>
    <w:rsid w:val="00570874"/>
    <w:rsid w:val="005712F8"/>
    <w:rsid w:val="00574B38"/>
    <w:rsid w:val="005772D3"/>
    <w:rsid w:val="00577664"/>
    <w:rsid w:val="00580961"/>
    <w:rsid w:val="0058224C"/>
    <w:rsid w:val="00582269"/>
    <w:rsid w:val="005831E8"/>
    <w:rsid w:val="005836A6"/>
    <w:rsid w:val="005864B5"/>
    <w:rsid w:val="00586A8B"/>
    <w:rsid w:val="00590345"/>
    <w:rsid w:val="0059035C"/>
    <w:rsid w:val="00592DF0"/>
    <w:rsid w:val="00594943"/>
    <w:rsid w:val="005957E5"/>
    <w:rsid w:val="00596B47"/>
    <w:rsid w:val="005A25C8"/>
    <w:rsid w:val="005A27FA"/>
    <w:rsid w:val="005A53F0"/>
    <w:rsid w:val="005A6493"/>
    <w:rsid w:val="005B2348"/>
    <w:rsid w:val="005B464D"/>
    <w:rsid w:val="005B4913"/>
    <w:rsid w:val="005B75DC"/>
    <w:rsid w:val="005C0B25"/>
    <w:rsid w:val="005C1903"/>
    <w:rsid w:val="005C35F1"/>
    <w:rsid w:val="005C492F"/>
    <w:rsid w:val="005C510F"/>
    <w:rsid w:val="005C72E2"/>
    <w:rsid w:val="005D0477"/>
    <w:rsid w:val="005D0ECC"/>
    <w:rsid w:val="005D1DA1"/>
    <w:rsid w:val="005D2FA2"/>
    <w:rsid w:val="005D36C9"/>
    <w:rsid w:val="005D6BD0"/>
    <w:rsid w:val="005D6F66"/>
    <w:rsid w:val="005D7F33"/>
    <w:rsid w:val="005E3C26"/>
    <w:rsid w:val="005E4533"/>
    <w:rsid w:val="005E5D3F"/>
    <w:rsid w:val="005F10A3"/>
    <w:rsid w:val="005F167C"/>
    <w:rsid w:val="005F20FA"/>
    <w:rsid w:val="005F3FAF"/>
    <w:rsid w:val="005F45E9"/>
    <w:rsid w:val="005F6975"/>
    <w:rsid w:val="005F6FA5"/>
    <w:rsid w:val="00601097"/>
    <w:rsid w:val="006010EF"/>
    <w:rsid w:val="006017CB"/>
    <w:rsid w:val="006056ED"/>
    <w:rsid w:val="006073C7"/>
    <w:rsid w:val="00610854"/>
    <w:rsid w:val="0061222B"/>
    <w:rsid w:val="00613EEE"/>
    <w:rsid w:val="00614323"/>
    <w:rsid w:val="006160DB"/>
    <w:rsid w:val="006215C3"/>
    <w:rsid w:val="00621699"/>
    <w:rsid w:val="0063027A"/>
    <w:rsid w:val="006312E0"/>
    <w:rsid w:val="00633582"/>
    <w:rsid w:val="006339D5"/>
    <w:rsid w:val="006365FB"/>
    <w:rsid w:val="00636CB1"/>
    <w:rsid w:val="0063793D"/>
    <w:rsid w:val="0064091D"/>
    <w:rsid w:val="00642054"/>
    <w:rsid w:val="00642B32"/>
    <w:rsid w:val="006431D6"/>
    <w:rsid w:val="00646A7C"/>
    <w:rsid w:val="006507AC"/>
    <w:rsid w:val="00651F0D"/>
    <w:rsid w:val="006520FB"/>
    <w:rsid w:val="00653D8F"/>
    <w:rsid w:val="00655392"/>
    <w:rsid w:val="00660657"/>
    <w:rsid w:val="00661738"/>
    <w:rsid w:val="00662D54"/>
    <w:rsid w:val="00662D96"/>
    <w:rsid w:val="00665BF8"/>
    <w:rsid w:val="0067110D"/>
    <w:rsid w:val="00680896"/>
    <w:rsid w:val="00682439"/>
    <w:rsid w:val="006863A7"/>
    <w:rsid w:val="0068647E"/>
    <w:rsid w:val="00686528"/>
    <w:rsid w:val="0069032B"/>
    <w:rsid w:val="00691841"/>
    <w:rsid w:val="00691972"/>
    <w:rsid w:val="006929E0"/>
    <w:rsid w:val="0069374A"/>
    <w:rsid w:val="00695264"/>
    <w:rsid w:val="006956B5"/>
    <w:rsid w:val="006A154E"/>
    <w:rsid w:val="006A1839"/>
    <w:rsid w:val="006A6D54"/>
    <w:rsid w:val="006A74AB"/>
    <w:rsid w:val="006B0719"/>
    <w:rsid w:val="006B136F"/>
    <w:rsid w:val="006B33D8"/>
    <w:rsid w:val="006B7FD1"/>
    <w:rsid w:val="006C57F2"/>
    <w:rsid w:val="006C7915"/>
    <w:rsid w:val="006C7AEA"/>
    <w:rsid w:val="006C7D4E"/>
    <w:rsid w:val="006D0272"/>
    <w:rsid w:val="006D0E4E"/>
    <w:rsid w:val="006D2B42"/>
    <w:rsid w:val="006D3573"/>
    <w:rsid w:val="006D4BF4"/>
    <w:rsid w:val="006D7222"/>
    <w:rsid w:val="006E0BEA"/>
    <w:rsid w:val="006E130E"/>
    <w:rsid w:val="006E7ACC"/>
    <w:rsid w:val="006F07A2"/>
    <w:rsid w:val="006F0D64"/>
    <w:rsid w:val="006F23F7"/>
    <w:rsid w:val="006F394D"/>
    <w:rsid w:val="006F3E5F"/>
    <w:rsid w:val="006F6662"/>
    <w:rsid w:val="006F69EE"/>
    <w:rsid w:val="0070428B"/>
    <w:rsid w:val="00710151"/>
    <w:rsid w:val="00710F74"/>
    <w:rsid w:val="00713D55"/>
    <w:rsid w:val="00714FE7"/>
    <w:rsid w:val="00715552"/>
    <w:rsid w:val="0071657B"/>
    <w:rsid w:val="00720EEF"/>
    <w:rsid w:val="00731C0A"/>
    <w:rsid w:val="007324F1"/>
    <w:rsid w:val="00736258"/>
    <w:rsid w:val="00737C1E"/>
    <w:rsid w:val="007442AF"/>
    <w:rsid w:val="00744610"/>
    <w:rsid w:val="007446AD"/>
    <w:rsid w:val="007447BA"/>
    <w:rsid w:val="00751169"/>
    <w:rsid w:val="00751FCD"/>
    <w:rsid w:val="00752106"/>
    <w:rsid w:val="007545E7"/>
    <w:rsid w:val="007563E6"/>
    <w:rsid w:val="007564D6"/>
    <w:rsid w:val="007576AC"/>
    <w:rsid w:val="00760E07"/>
    <w:rsid w:val="00764B25"/>
    <w:rsid w:val="00765778"/>
    <w:rsid w:val="00766648"/>
    <w:rsid w:val="0077014A"/>
    <w:rsid w:val="00770A5D"/>
    <w:rsid w:val="00771FF4"/>
    <w:rsid w:val="007758E7"/>
    <w:rsid w:val="007804C0"/>
    <w:rsid w:val="00780B12"/>
    <w:rsid w:val="00780F00"/>
    <w:rsid w:val="00781191"/>
    <w:rsid w:val="00782B5E"/>
    <w:rsid w:val="00791322"/>
    <w:rsid w:val="00792C0D"/>
    <w:rsid w:val="007934E3"/>
    <w:rsid w:val="0079548D"/>
    <w:rsid w:val="00795A16"/>
    <w:rsid w:val="007A0D24"/>
    <w:rsid w:val="007A1020"/>
    <w:rsid w:val="007A245C"/>
    <w:rsid w:val="007A3BAC"/>
    <w:rsid w:val="007A6037"/>
    <w:rsid w:val="007A6989"/>
    <w:rsid w:val="007B05D0"/>
    <w:rsid w:val="007B108F"/>
    <w:rsid w:val="007B1861"/>
    <w:rsid w:val="007B3A35"/>
    <w:rsid w:val="007B3AFC"/>
    <w:rsid w:val="007B3E67"/>
    <w:rsid w:val="007C1EB2"/>
    <w:rsid w:val="007C3936"/>
    <w:rsid w:val="007C3CE4"/>
    <w:rsid w:val="007C53DD"/>
    <w:rsid w:val="007C5B7B"/>
    <w:rsid w:val="007C773D"/>
    <w:rsid w:val="007D1DCC"/>
    <w:rsid w:val="007D3B07"/>
    <w:rsid w:val="007E14B5"/>
    <w:rsid w:val="007E26F7"/>
    <w:rsid w:val="007E4EC9"/>
    <w:rsid w:val="007F1515"/>
    <w:rsid w:val="007F3EFE"/>
    <w:rsid w:val="007F53F9"/>
    <w:rsid w:val="007F5F63"/>
    <w:rsid w:val="00800FC1"/>
    <w:rsid w:val="0080125D"/>
    <w:rsid w:val="008029E8"/>
    <w:rsid w:val="00803C3F"/>
    <w:rsid w:val="008069DA"/>
    <w:rsid w:val="0080740D"/>
    <w:rsid w:val="00812843"/>
    <w:rsid w:val="00812C93"/>
    <w:rsid w:val="0081399F"/>
    <w:rsid w:val="0081416A"/>
    <w:rsid w:val="00816C46"/>
    <w:rsid w:val="008206F3"/>
    <w:rsid w:val="008215E6"/>
    <w:rsid w:val="00823B82"/>
    <w:rsid w:val="008263B2"/>
    <w:rsid w:val="00833FD1"/>
    <w:rsid w:val="008377C2"/>
    <w:rsid w:val="00842417"/>
    <w:rsid w:val="00842AF3"/>
    <w:rsid w:val="00844F4E"/>
    <w:rsid w:val="008457F7"/>
    <w:rsid w:val="0084598E"/>
    <w:rsid w:val="0084621D"/>
    <w:rsid w:val="00854085"/>
    <w:rsid w:val="00856829"/>
    <w:rsid w:val="008603D1"/>
    <w:rsid w:val="00860972"/>
    <w:rsid w:val="00860A68"/>
    <w:rsid w:val="00863552"/>
    <w:rsid w:val="00866738"/>
    <w:rsid w:val="00870725"/>
    <w:rsid w:val="008708ED"/>
    <w:rsid w:val="00871F06"/>
    <w:rsid w:val="008726D6"/>
    <w:rsid w:val="00876C2D"/>
    <w:rsid w:val="0088462D"/>
    <w:rsid w:val="0088481E"/>
    <w:rsid w:val="008854B9"/>
    <w:rsid w:val="008A179E"/>
    <w:rsid w:val="008A2D0E"/>
    <w:rsid w:val="008A6A72"/>
    <w:rsid w:val="008B0241"/>
    <w:rsid w:val="008B05C6"/>
    <w:rsid w:val="008B5173"/>
    <w:rsid w:val="008C00C8"/>
    <w:rsid w:val="008C0C61"/>
    <w:rsid w:val="008C2439"/>
    <w:rsid w:val="008C3DB3"/>
    <w:rsid w:val="008C42D7"/>
    <w:rsid w:val="008C45A3"/>
    <w:rsid w:val="008D574A"/>
    <w:rsid w:val="008D7823"/>
    <w:rsid w:val="008E1CCD"/>
    <w:rsid w:val="008E3145"/>
    <w:rsid w:val="008E32FC"/>
    <w:rsid w:val="008E6224"/>
    <w:rsid w:val="008F02CB"/>
    <w:rsid w:val="008F0601"/>
    <w:rsid w:val="008F21F2"/>
    <w:rsid w:val="008F228C"/>
    <w:rsid w:val="008F4C2D"/>
    <w:rsid w:val="008F6C79"/>
    <w:rsid w:val="00901DB4"/>
    <w:rsid w:val="00903221"/>
    <w:rsid w:val="00905B44"/>
    <w:rsid w:val="00905D61"/>
    <w:rsid w:val="0091374F"/>
    <w:rsid w:val="009147AD"/>
    <w:rsid w:val="00914DC3"/>
    <w:rsid w:val="00923BC4"/>
    <w:rsid w:val="00924605"/>
    <w:rsid w:val="009261EB"/>
    <w:rsid w:val="00926598"/>
    <w:rsid w:val="00926658"/>
    <w:rsid w:val="00927B34"/>
    <w:rsid w:val="00932727"/>
    <w:rsid w:val="00933024"/>
    <w:rsid w:val="009341C9"/>
    <w:rsid w:val="0093450D"/>
    <w:rsid w:val="00937A44"/>
    <w:rsid w:val="00941448"/>
    <w:rsid w:val="00941851"/>
    <w:rsid w:val="00944438"/>
    <w:rsid w:val="0094509C"/>
    <w:rsid w:val="009475FD"/>
    <w:rsid w:val="009517EE"/>
    <w:rsid w:val="00952068"/>
    <w:rsid w:val="00955107"/>
    <w:rsid w:val="00957ACE"/>
    <w:rsid w:val="00957DC4"/>
    <w:rsid w:val="00960E41"/>
    <w:rsid w:val="009624C6"/>
    <w:rsid w:val="009642CC"/>
    <w:rsid w:val="00965D7D"/>
    <w:rsid w:val="0096691F"/>
    <w:rsid w:val="009724CF"/>
    <w:rsid w:val="009738FF"/>
    <w:rsid w:val="00977ED3"/>
    <w:rsid w:val="009800CE"/>
    <w:rsid w:val="00982F82"/>
    <w:rsid w:val="00990EBD"/>
    <w:rsid w:val="009935D4"/>
    <w:rsid w:val="00994A48"/>
    <w:rsid w:val="009A087F"/>
    <w:rsid w:val="009A3E2F"/>
    <w:rsid w:val="009B2393"/>
    <w:rsid w:val="009B4D14"/>
    <w:rsid w:val="009B54A3"/>
    <w:rsid w:val="009B6013"/>
    <w:rsid w:val="009C2E49"/>
    <w:rsid w:val="009C3133"/>
    <w:rsid w:val="009C31A1"/>
    <w:rsid w:val="009C36AC"/>
    <w:rsid w:val="009C45C1"/>
    <w:rsid w:val="009C46E4"/>
    <w:rsid w:val="009C536F"/>
    <w:rsid w:val="009D021B"/>
    <w:rsid w:val="009D0BF4"/>
    <w:rsid w:val="009D19C1"/>
    <w:rsid w:val="009D5B26"/>
    <w:rsid w:val="009D71BA"/>
    <w:rsid w:val="009E1C4B"/>
    <w:rsid w:val="009E1F82"/>
    <w:rsid w:val="009E3465"/>
    <w:rsid w:val="009E359A"/>
    <w:rsid w:val="009E494A"/>
    <w:rsid w:val="009E4D1E"/>
    <w:rsid w:val="009E4F53"/>
    <w:rsid w:val="009E69CE"/>
    <w:rsid w:val="009F18B3"/>
    <w:rsid w:val="009F3577"/>
    <w:rsid w:val="009F4269"/>
    <w:rsid w:val="009F6D36"/>
    <w:rsid w:val="00A03251"/>
    <w:rsid w:val="00A033A9"/>
    <w:rsid w:val="00A03D7A"/>
    <w:rsid w:val="00A04B11"/>
    <w:rsid w:val="00A10A9A"/>
    <w:rsid w:val="00A14E0B"/>
    <w:rsid w:val="00A17EA5"/>
    <w:rsid w:val="00A2218C"/>
    <w:rsid w:val="00A22B82"/>
    <w:rsid w:val="00A255F6"/>
    <w:rsid w:val="00A312E4"/>
    <w:rsid w:val="00A32B2D"/>
    <w:rsid w:val="00A36943"/>
    <w:rsid w:val="00A37B57"/>
    <w:rsid w:val="00A4244E"/>
    <w:rsid w:val="00A44AAD"/>
    <w:rsid w:val="00A51116"/>
    <w:rsid w:val="00A51C7A"/>
    <w:rsid w:val="00A51D80"/>
    <w:rsid w:val="00A530D4"/>
    <w:rsid w:val="00A5376C"/>
    <w:rsid w:val="00A56CC0"/>
    <w:rsid w:val="00A619B8"/>
    <w:rsid w:val="00A656EC"/>
    <w:rsid w:val="00A711AF"/>
    <w:rsid w:val="00A72519"/>
    <w:rsid w:val="00A725D5"/>
    <w:rsid w:val="00A74DF9"/>
    <w:rsid w:val="00A774DE"/>
    <w:rsid w:val="00A82170"/>
    <w:rsid w:val="00A83363"/>
    <w:rsid w:val="00A8529A"/>
    <w:rsid w:val="00A8642F"/>
    <w:rsid w:val="00A91677"/>
    <w:rsid w:val="00A93566"/>
    <w:rsid w:val="00A93BAC"/>
    <w:rsid w:val="00A94F91"/>
    <w:rsid w:val="00A95CBB"/>
    <w:rsid w:val="00AA2AF4"/>
    <w:rsid w:val="00AA31D2"/>
    <w:rsid w:val="00AA3379"/>
    <w:rsid w:val="00AA562B"/>
    <w:rsid w:val="00AA5E7D"/>
    <w:rsid w:val="00AA678A"/>
    <w:rsid w:val="00AA7033"/>
    <w:rsid w:val="00AA7B3F"/>
    <w:rsid w:val="00AB25C4"/>
    <w:rsid w:val="00AB38C0"/>
    <w:rsid w:val="00AB4B51"/>
    <w:rsid w:val="00AB573A"/>
    <w:rsid w:val="00AC3D53"/>
    <w:rsid w:val="00AC4F3A"/>
    <w:rsid w:val="00AC696A"/>
    <w:rsid w:val="00AD1637"/>
    <w:rsid w:val="00AD21F7"/>
    <w:rsid w:val="00AD5368"/>
    <w:rsid w:val="00AD766F"/>
    <w:rsid w:val="00AE6747"/>
    <w:rsid w:val="00AE7217"/>
    <w:rsid w:val="00AF1034"/>
    <w:rsid w:val="00AF2636"/>
    <w:rsid w:val="00AF28C7"/>
    <w:rsid w:val="00AF29BB"/>
    <w:rsid w:val="00AF2E35"/>
    <w:rsid w:val="00AF2F6A"/>
    <w:rsid w:val="00AF6A62"/>
    <w:rsid w:val="00B03B7A"/>
    <w:rsid w:val="00B03E1B"/>
    <w:rsid w:val="00B06A89"/>
    <w:rsid w:val="00B108BA"/>
    <w:rsid w:val="00B113DE"/>
    <w:rsid w:val="00B11401"/>
    <w:rsid w:val="00B1321A"/>
    <w:rsid w:val="00B142E9"/>
    <w:rsid w:val="00B15632"/>
    <w:rsid w:val="00B15C5A"/>
    <w:rsid w:val="00B16AEC"/>
    <w:rsid w:val="00B17A60"/>
    <w:rsid w:val="00B227CA"/>
    <w:rsid w:val="00B22B05"/>
    <w:rsid w:val="00B25612"/>
    <w:rsid w:val="00B32EB6"/>
    <w:rsid w:val="00B33429"/>
    <w:rsid w:val="00B34095"/>
    <w:rsid w:val="00B35584"/>
    <w:rsid w:val="00B36E79"/>
    <w:rsid w:val="00B37A55"/>
    <w:rsid w:val="00B37C89"/>
    <w:rsid w:val="00B37E3E"/>
    <w:rsid w:val="00B37FA3"/>
    <w:rsid w:val="00B4099C"/>
    <w:rsid w:val="00B41034"/>
    <w:rsid w:val="00B46AF5"/>
    <w:rsid w:val="00B47DFD"/>
    <w:rsid w:val="00B50881"/>
    <w:rsid w:val="00B51A6C"/>
    <w:rsid w:val="00B51AC0"/>
    <w:rsid w:val="00B54342"/>
    <w:rsid w:val="00B558D6"/>
    <w:rsid w:val="00B57D50"/>
    <w:rsid w:val="00B61BAA"/>
    <w:rsid w:val="00B63615"/>
    <w:rsid w:val="00B71096"/>
    <w:rsid w:val="00B71E6A"/>
    <w:rsid w:val="00B72D50"/>
    <w:rsid w:val="00B8017E"/>
    <w:rsid w:val="00B87C63"/>
    <w:rsid w:val="00B937D9"/>
    <w:rsid w:val="00B94F89"/>
    <w:rsid w:val="00B95B5E"/>
    <w:rsid w:val="00BA02CD"/>
    <w:rsid w:val="00BA4636"/>
    <w:rsid w:val="00BA64F9"/>
    <w:rsid w:val="00BA6B55"/>
    <w:rsid w:val="00BB0AEB"/>
    <w:rsid w:val="00BB633F"/>
    <w:rsid w:val="00BB6C47"/>
    <w:rsid w:val="00BC10CF"/>
    <w:rsid w:val="00BC1767"/>
    <w:rsid w:val="00BC5F08"/>
    <w:rsid w:val="00BC7EA5"/>
    <w:rsid w:val="00BD5A75"/>
    <w:rsid w:val="00BE0F56"/>
    <w:rsid w:val="00BE2141"/>
    <w:rsid w:val="00BE5D4A"/>
    <w:rsid w:val="00BF6C07"/>
    <w:rsid w:val="00C0065E"/>
    <w:rsid w:val="00C00FEA"/>
    <w:rsid w:val="00C048E0"/>
    <w:rsid w:val="00C11B37"/>
    <w:rsid w:val="00C179E5"/>
    <w:rsid w:val="00C2069B"/>
    <w:rsid w:val="00C226EF"/>
    <w:rsid w:val="00C26989"/>
    <w:rsid w:val="00C301C5"/>
    <w:rsid w:val="00C30A6E"/>
    <w:rsid w:val="00C30D4D"/>
    <w:rsid w:val="00C3387D"/>
    <w:rsid w:val="00C35B23"/>
    <w:rsid w:val="00C37E08"/>
    <w:rsid w:val="00C403C0"/>
    <w:rsid w:val="00C41DD0"/>
    <w:rsid w:val="00C450F6"/>
    <w:rsid w:val="00C452F4"/>
    <w:rsid w:val="00C4693F"/>
    <w:rsid w:val="00C50FF5"/>
    <w:rsid w:val="00C52DAF"/>
    <w:rsid w:val="00C56798"/>
    <w:rsid w:val="00C57ABB"/>
    <w:rsid w:val="00C6043E"/>
    <w:rsid w:val="00C61C47"/>
    <w:rsid w:val="00C658FC"/>
    <w:rsid w:val="00C66616"/>
    <w:rsid w:val="00C67156"/>
    <w:rsid w:val="00C67EAD"/>
    <w:rsid w:val="00C70461"/>
    <w:rsid w:val="00C71113"/>
    <w:rsid w:val="00C73ABE"/>
    <w:rsid w:val="00C74F3C"/>
    <w:rsid w:val="00C75308"/>
    <w:rsid w:val="00C77095"/>
    <w:rsid w:val="00C826E3"/>
    <w:rsid w:val="00C82BD9"/>
    <w:rsid w:val="00C8313F"/>
    <w:rsid w:val="00C851F4"/>
    <w:rsid w:val="00C8660D"/>
    <w:rsid w:val="00C8789B"/>
    <w:rsid w:val="00C907E3"/>
    <w:rsid w:val="00C928ED"/>
    <w:rsid w:val="00CA0AA6"/>
    <w:rsid w:val="00CA6D8B"/>
    <w:rsid w:val="00CB21FD"/>
    <w:rsid w:val="00CB2391"/>
    <w:rsid w:val="00CB2C4F"/>
    <w:rsid w:val="00CB4C6A"/>
    <w:rsid w:val="00CC3CD0"/>
    <w:rsid w:val="00CC62FE"/>
    <w:rsid w:val="00CC692E"/>
    <w:rsid w:val="00CC7984"/>
    <w:rsid w:val="00CD4680"/>
    <w:rsid w:val="00CD4ECF"/>
    <w:rsid w:val="00CD5546"/>
    <w:rsid w:val="00CD59E1"/>
    <w:rsid w:val="00CD5F76"/>
    <w:rsid w:val="00CD6A31"/>
    <w:rsid w:val="00CD712E"/>
    <w:rsid w:val="00CE00F4"/>
    <w:rsid w:val="00CE55F3"/>
    <w:rsid w:val="00CE57B1"/>
    <w:rsid w:val="00CE5E8F"/>
    <w:rsid w:val="00CE60B8"/>
    <w:rsid w:val="00CE7CD3"/>
    <w:rsid w:val="00CF0FA6"/>
    <w:rsid w:val="00CF1F9F"/>
    <w:rsid w:val="00CF4203"/>
    <w:rsid w:val="00CF4D29"/>
    <w:rsid w:val="00CF7C85"/>
    <w:rsid w:val="00D10318"/>
    <w:rsid w:val="00D10A98"/>
    <w:rsid w:val="00D11506"/>
    <w:rsid w:val="00D121F5"/>
    <w:rsid w:val="00D139AC"/>
    <w:rsid w:val="00D14091"/>
    <w:rsid w:val="00D173CE"/>
    <w:rsid w:val="00D20466"/>
    <w:rsid w:val="00D206B7"/>
    <w:rsid w:val="00D208EE"/>
    <w:rsid w:val="00D238C9"/>
    <w:rsid w:val="00D23AD9"/>
    <w:rsid w:val="00D24EDC"/>
    <w:rsid w:val="00D26044"/>
    <w:rsid w:val="00D26781"/>
    <w:rsid w:val="00D277F0"/>
    <w:rsid w:val="00D3157F"/>
    <w:rsid w:val="00D341E5"/>
    <w:rsid w:val="00D35FA3"/>
    <w:rsid w:val="00D3769A"/>
    <w:rsid w:val="00D4150B"/>
    <w:rsid w:val="00D42973"/>
    <w:rsid w:val="00D42F6A"/>
    <w:rsid w:val="00D4565B"/>
    <w:rsid w:val="00D45F1E"/>
    <w:rsid w:val="00D47374"/>
    <w:rsid w:val="00D50833"/>
    <w:rsid w:val="00D52210"/>
    <w:rsid w:val="00D54DFD"/>
    <w:rsid w:val="00D5682E"/>
    <w:rsid w:val="00D57175"/>
    <w:rsid w:val="00D5753A"/>
    <w:rsid w:val="00D60286"/>
    <w:rsid w:val="00D715C2"/>
    <w:rsid w:val="00D7397A"/>
    <w:rsid w:val="00D74187"/>
    <w:rsid w:val="00D751E6"/>
    <w:rsid w:val="00D76B36"/>
    <w:rsid w:val="00D76C68"/>
    <w:rsid w:val="00D81F38"/>
    <w:rsid w:val="00D820AC"/>
    <w:rsid w:val="00D820E4"/>
    <w:rsid w:val="00D83401"/>
    <w:rsid w:val="00D86363"/>
    <w:rsid w:val="00D90FE2"/>
    <w:rsid w:val="00D92992"/>
    <w:rsid w:val="00D94110"/>
    <w:rsid w:val="00D94A27"/>
    <w:rsid w:val="00D952EB"/>
    <w:rsid w:val="00DA1AA1"/>
    <w:rsid w:val="00DA6112"/>
    <w:rsid w:val="00DA79CC"/>
    <w:rsid w:val="00DB1777"/>
    <w:rsid w:val="00DB22C5"/>
    <w:rsid w:val="00DB2405"/>
    <w:rsid w:val="00DB27D9"/>
    <w:rsid w:val="00DB3BDC"/>
    <w:rsid w:val="00DB4599"/>
    <w:rsid w:val="00DB6270"/>
    <w:rsid w:val="00DB7B69"/>
    <w:rsid w:val="00DB7FA6"/>
    <w:rsid w:val="00DC0126"/>
    <w:rsid w:val="00DC04ED"/>
    <w:rsid w:val="00DC449C"/>
    <w:rsid w:val="00DC6AC9"/>
    <w:rsid w:val="00DC7BFB"/>
    <w:rsid w:val="00DD020C"/>
    <w:rsid w:val="00DD1815"/>
    <w:rsid w:val="00DD4D94"/>
    <w:rsid w:val="00DD66EB"/>
    <w:rsid w:val="00DD7619"/>
    <w:rsid w:val="00DE0688"/>
    <w:rsid w:val="00DE2432"/>
    <w:rsid w:val="00DE2531"/>
    <w:rsid w:val="00DE7FE6"/>
    <w:rsid w:val="00DF0575"/>
    <w:rsid w:val="00DF5868"/>
    <w:rsid w:val="00DF69D5"/>
    <w:rsid w:val="00DF747F"/>
    <w:rsid w:val="00E0207A"/>
    <w:rsid w:val="00E0665E"/>
    <w:rsid w:val="00E12987"/>
    <w:rsid w:val="00E148DE"/>
    <w:rsid w:val="00E22EE2"/>
    <w:rsid w:val="00E23A56"/>
    <w:rsid w:val="00E25725"/>
    <w:rsid w:val="00E26B33"/>
    <w:rsid w:val="00E2759D"/>
    <w:rsid w:val="00E27D80"/>
    <w:rsid w:val="00E3014F"/>
    <w:rsid w:val="00E3124A"/>
    <w:rsid w:val="00E31606"/>
    <w:rsid w:val="00E33926"/>
    <w:rsid w:val="00E36ABA"/>
    <w:rsid w:val="00E42844"/>
    <w:rsid w:val="00E43E60"/>
    <w:rsid w:val="00E46CA9"/>
    <w:rsid w:val="00E46E03"/>
    <w:rsid w:val="00E51B02"/>
    <w:rsid w:val="00E51FEC"/>
    <w:rsid w:val="00E5354F"/>
    <w:rsid w:val="00E566E6"/>
    <w:rsid w:val="00E56BB9"/>
    <w:rsid w:val="00E603C6"/>
    <w:rsid w:val="00E60A08"/>
    <w:rsid w:val="00E63B71"/>
    <w:rsid w:val="00E64164"/>
    <w:rsid w:val="00E647A6"/>
    <w:rsid w:val="00E663A3"/>
    <w:rsid w:val="00E66F49"/>
    <w:rsid w:val="00E71E4A"/>
    <w:rsid w:val="00E7239C"/>
    <w:rsid w:val="00E733BD"/>
    <w:rsid w:val="00E74A6E"/>
    <w:rsid w:val="00E752A6"/>
    <w:rsid w:val="00E755FD"/>
    <w:rsid w:val="00E81739"/>
    <w:rsid w:val="00E8234E"/>
    <w:rsid w:val="00E871E0"/>
    <w:rsid w:val="00E960AC"/>
    <w:rsid w:val="00E9763A"/>
    <w:rsid w:val="00EA1855"/>
    <w:rsid w:val="00EA1921"/>
    <w:rsid w:val="00EA48BA"/>
    <w:rsid w:val="00EA7233"/>
    <w:rsid w:val="00EB05DC"/>
    <w:rsid w:val="00EB0A84"/>
    <w:rsid w:val="00EB158D"/>
    <w:rsid w:val="00EB190C"/>
    <w:rsid w:val="00EB2AF3"/>
    <w:rsid w:val="00EB55C2"/>
    <w:rsid w:val="00EC0D5F"/>
    <w:rsid w:val="00EC2234"/>
    <w:rsid w:val="00EC2CCE"/>
    <w:rsid w:val="00EC42FE"/>
    <w:rsid w:val="00EC5368"/>
    <w:rsid w:val="00EC6597"/>
    <w:rsid w:val="00EC7AD8"/>
    <w:rsid w:val="00ED0C1A"/>
    <w:rsid w:val="00ED1440"/>
    <w:rsid w:val="00ED1657"/>
    <w:rsid w:val="00ED2979"/>
    <w:rsid w:val="00ED3811"/>
    <w:rsid w:val="00ED5598"/>
    <w:rsid w:val="00EE3379"/>
    <w:rsid w:val="00EE4344"/>
    <w:rsid w:val="00EF0316"/>
    <w:rsid w:val="00EF04E3"/>
    <w:rsid w:val="00EF2318"/>
    <w:rsid w:val="00EF50FC"/>
    <w:rsid w:val="00EF66F1"/>
    <w:rsid w:val="00EF7B4F"/>
    <w:rsid w:val="00F00BB0"/>
    <w:rsid w:val="00F01992"/>
    <w:rsid w:val="00F032AD"/>
    <w:rsid w:val="00F05C2B"/>
    <w:rsid w:val="00F05E05"/>
    <w:rsid w:val="00F06511"/>
    <w:rsid w:val="00F11AEB"/>
    <w:rsid w:val="00F11DAB"/>
    <w:rsid w:val="00F1409A"/>
    <w:rsid w:val="00F17098"/>
    <w:rsid w:val="00F21045"/>
    <w:rsid w:val="00F21A3A"/>
    <w:rsid w:val="00F22CBF"/>
    <w:rsid w:val="00F23E7A"/>
    <w:rsid w:val="00F25171"/>
    <w:rsid w:val="00F262C8"/>
    <w:rsid w:val="00F2665F"/>
    <w:rsid w:val="00F30E8D"/>
    <w:rsid w:val="00F3375B"/>
    <w:rsid w:val="00F366C1"/>
    <w:rsid w:val="00F40A25"/>
    <w:rsid w:val="00F41E82"/>
    <w:rsid w:val="00F4476D"/>
    <w:rsid w:val="00F44E04"/>
    <w:rsid w:val="00F456A2"/>
    <w:rsid w:val="00F47AD8"/>
    <w:rsid w:val="00F47D1F"/>
    <w:rsid w:val="00F54ADD"/>
    <w:rsid w:val="00F55C22"/>
    <w:rsid w:val="00F563FB"/>
    <w:rsid w:val="00F74144"/>
    <w:rsid w:val="00F75C00"/>
    <w:rsid w:val="00F77BEB"/>
    <w:rsid w:val="00F84B1A"/>
    <w:rsid w:val="00F84BFF"/>
    <w:rsid w:val="00F86ADD"/>
    <w:rsid w:val="00F91CDE"/>
    <w:rsid w:val="00F91D91"/>
    <w:rsid w:val="00F9453B"/>
    <w:rsid w:val="00F94EB7"/>
    <w:rsid w:val="00F96A63"/>
    <w:rsid w:val="00F96FC2"/>
    <w:rsid w:val="00FA25C1"/>
    <w:rsid w:val="00FA3780"/>
    <w:rsid w:val="00FA7B0F"/>
    <w:rsid w:val="00FB25D8"/>
    <w:rsid w:val="00FB369D"/>
    <w:rsid w:val="00FB447E"/>
    <w:rsid w:val="00FB6927"/>
    <w:rsid w:val="00FB7480"/>
    <w:rsid w:val="00FC24D1"/>
    <w:rsid w:val="00FC33DF"/>
    <w:rsid w:val="00FC708B"/>
    <w:rsid w:val="00FC7C39"/>
    <w:rsid w:val="00FD16EE"/>
    <w:rsid w:val="00FD1786"/>
    <w:rsid w:val="00FD23A0"/>
    <w:rsid w:val="00FD466E"/>
    <w:rsid w:val="00FD6802"/>
    <w:rsid w:val="00FD69C0"/>
    <w:rsid w:val="00FE6EC0"/>
    <w:rsid w:val="00FE7572"/>
    <w:rsid w:val="00FF03C2"/>
    <w:rsid w:val="00FF3CF1"/>
    <w:rsid w:val="00FF6639"/>
    <w:rsid w:val="00FF7E2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6E8EE"/>
  <w15:chartTrackingRefBased/>
  <w15:docId w15:val="{CDAC236D-5F45-4F94-AD79-8BC7DC9C7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7664"/>
    <w:pPr>
      <w:keepNext/>
      <w:keepLines/>
      <w:spacing w:before="80" w:after="80" w:line="240" w:lineRule="auto"/>
      <w:outlineLvl w:val="0"/>
    </w:pPr>
    <w:rPr>
      <w:rFonts w:asciiTheme="majorHAnsi" w:eastAsiaTheme="majorEastAsia" w:hAnsiTheme="majorHAnsi" w:cstheme="majorBidi"/>
      <w:spacing w:val="10"/>
      <w:sz w:val="32"/>
      <w:szCs w:val="36"/>
      <w:lang w:val="en"/>
    </w:rPr>
  </w:style>
  <w:style w:type="paragraph" w:styleId="Heading2">
    <w:name w:val="heading 2"/>
    <w:basedOn w:val="Normal"/>
    <w:next w:val="Normal"/>
    <w:link w:val="Heading2Char"/>
    <w:uiPriority w:val="9"/>
    <w:unhideWhenUsed/>
    <w:qFormat/>
    <w:rsid w:val="00D76C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C692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67A2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664"/>
    <w:rPr>
      <w:rFonts w:asciiTheme="majorHAnsi" w:eastAsiaTheme="majorEastAsia" w:hAnsiTheme="majorHAnsi" w:cstheme="majorBidi"/>
      <w:spacing w:val="10"/>
      <w:sz w:val="32"/>
      <w:szCs w:val="36"/>
      <w:lang w:val="en"/>
    </w:rPr>
  </w:style>
  <w:style w:type="paragraph" w:styleId="BodyText">
    <w:name w:val="Body Text"/>
    <w:basedOn w:val="Normal"/>
    <w:link w:val="BodyTextChar"/>
    <w:rsid w:val="00577664"/>
    <w:pPr>
      <w:spacing w:before="180" w:after="180" w:line="480" w:lineRule="auto"/>
    </w:pPr>
    <w:rPr>
      <w:sz w:val="20"/>
      <w:szCs w:val="21"/>
      <w:lang w:val="en"/>
    </w:rPr>
  </w:style>
  <w:style w:type="character" w:customStyle="1" w:styleId="BodyTextChar">
    <w:name w:val="Body Text Char"/>
    <w:basedOn w:val="DefaultParagraphFont"/>
    <w:link w:val="BodyText"/>
    <w:rsid w:val="00577664"/>
    <w:rPr>
      <w:rFonts w:eastAsiaTheme="minorEastAsia"/>
      <w:sz w:val="20"/>
      <w:szCs w:val="21"/>
      <w:lang w:val="en"/>
    </w:rPr>
  </w:style>
  <w:style w:type="paragraph" w:customStyle="1" w:styleId="FirstParagraph">
    <w:name w:val="First Paragraph"/>
    <w:basedOn w:val="BodyText"/>
    <w:next w:val="BodyText"/>
    <w:rsid w:val="00577664"/>
  </w:style>
  <w:style w:type="paragraph" w:customStyle="1" w:styleId="Compact">
    <w:name w:val="Compact"/>
    <w:basedOn w:val="BodyText"/>
    <w:rsid w:val="00577664"/>
    <w:pPr>
      <w:spacing w:before="36" w:after="36"/>
    </w:pPr>
  </w:style>
  <w:style w:type="character" w:styleId="Hyperlink">
    <w:name w:val="Hyperlink"/>
    <w:basedOn w:val="DefaultParagraphFont"/>
    <w:rsid w:val="00577664"/>
    <w:rPr>
      <w:b w:val="0"/>
      <w:bCs/>
      <w:color w:val="auto"/>
      <w:spacing w:val="0"/>
      <w:sz w:val="24"/>
      <w:szCs w:val="16"/>
    </w:rPr>
  </w:style>
  <w:style w:type="paragraph" w:customStyle="1" w:styleId="Keywords">
    <w:name w:val="Keywords"/>
    <w:basedOn w:val="BodyText"/>
    <w:qFormat/>
    <w:rsid w:val="00577664"/>
  </w:style>
  <w:style w:type="character" w:styleId="CommentReference">
    <w:name w:val="annotation reference"/>
    <w:basedOn w:val="DefaultParagraphFont"/>
    <w:uiPriority w:val="99"/>
    <w:semiHidden/>
    <w:unhideWhenUsed/>
    <w:rsid w:val="00577664"/>
    <w:rPr>
      <w:sz w:val="16"/>
      <w:szCs w:val="16"/>
    </w:rPr>
  </w:style>
  <w:style w:type="paragraph" w:styleId="CommentText">
    <w:name w:val="annotation text"/>
    <w:basedOn w:val="Normal"/>
    <w:link w:val="CommentTextChar"/>
    <w:uiPriority w:val="99"/>
    <w:unhideWhenUsed/>
    <w:rsid w:val="00577664"/>
    <w:pPr>
      <w:spacing w:line="240" w:lineRule="auto"/>
    </w:pPr>
    <w:rPr>
      <w:sz w:val="20"/>
      <w:szCs w:val="20"/>
      <w:lang w:val="en-GB"/>
    </w:rPr>
  </w:style>
  <w:style w:type="character" w:customStyle="1" w:styleId="CommentTextChar">
    <w:name w:val="Comment Text Char"/>
    <w:basedOn w:val="DefaultParagraphFont"/>
    <w:link w:val="CommentText"/>
    <w:uiPriority w:val="99"/>
    <w:rsid w:val="00577664"/>
    <w:rPr>
      <w:sz w:val="20"/>
      <w:szCs w:val="20"/>
      <w:lang w:val="en-GB"/>
    </w:rPr>
  </w:style>
  <w:style w:type="paragraph" w:styleId="BalloonText">
    <w:name w:val="Balloon Text"/>
    <w:basedOn w:val="Normal"/>
    <w:link w:val="BalloonTextChar"/>
    <w:uiPriority w:val="99"/>
    <w:semiHidden/>
    <w:unhideWhenUsed/>
    <w:rsid w:val="005776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664"/>
    <w:rPr>
      <w:rFonts w:ascii="Segoe UI" w:hAnsi="Segoe UI" w:cs="Segoe UI"/>
      <w:sz w:val="18"/>
      <w:szCs w:val="18"/>
    </w:rPr>
  </w:style>
  <w:style w:type="paragraph" w:styleId="NormalWeb">
    <w:name w:val="Normal (Web)"/>
    <w:basedOn w:val="Normal"/>
    <w:uiPriority w:val="99"/>
    <w:unhideWhenUsed/>
    <w:rsid w:val="00577664"/>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LineNumber">
    <w:name w:val="line number"/>
    <w:basedOn w:val="DefaultParagraphFont"/>
    <w:uiPriority w:val="99"/>
    <w:semiHidden/>
    <w:unhideWhenUsed/>
    <w:rsid w:val="00D76C68"/>
  </w:style>
  <w:style w:type="character" w:customStyle="1" w:styleId="Heading2Char">
    <w:name w:val="Heading 2 Char"/>
    <w:basedOn w:val="DefaultParagraphFont"/>
    <w:link w:val="Heading2"/>
    <w:uiPriority w:val="9"/>
    <w:rsid w:val="00D76C6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C692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67A29"/>
    <w:rPr>
      <w:rFonts w:asciiTheme="majorHAnsi" w:eastAsiaTheme="majorEastAsia" w:hAnsiTheme="majorHAnsi" w:cstheme="majorBidi"/>
      <w:i/>
      <w:iCs/>
      <w:color w:val="2E74B5" w:themeColor="accent1" w:themeShade="BF"/>
    </w:rPr>
  </w:style>
  <w:style w:type="paragraph" w:styleId="Header">
    <w:name w:val="header"/>
    <w:basedOn w:val="Normal"/>
    <w:link w:val="HeaderChar"/>
    <w:unhideWhenUsed/>
    <w:rsid w:val="00662D54"/>
    <w:pPr>
      <w:tabs>
        <w:tab w:val="center" w:pos="4536"/>
        <w:tab w:val="right" w:pos="9072"/>
      </w:tabs>
      <w:spacing w:after="0" w:line="240" w:lineRule="auto"/>
    </w:pPr>
    <w:rPr>
      <w:sz w:val="24"/>
      <w:szCs w:val="21"/>
      <w:lang w:val="en"/>
    </w:rPr>
  </w:style>
  <w:style w:type="character" w:customStyle="1" w:styleId="HeaderChar">
    <w:name w:val="Header Char"/>
    <w:basedOn w:val="DefaultParagraphFont"/>
    <w:link w:val="Header"/>
    <w:rsid w:val="00662D54"/>
    <w:rPr>
      <w:rFonts w:eastAsiaTheme="minorEastAsia"/>
      <w:sz w:val="24"/>
      <w:szCs w:val="21"/>
      <w:lang w:val="en"/>
    </w:rPr>
  </w:style>
  <w:style w:type="paragraph" w:styleId="Footer">
    <w:name w:val="footer"/>
    <w:basedOn w:val="Normal"/>
    <w:link w:val="FooterChar"/>
    <w:uiPriority w:val="99"/>
    <w:unhideWhenUsed/>
    <w:rsid w:val="00662D54"/>
    <w:pPr>
      <w:tabs>
        <w:tab w:val="center" w:pos="4536"/>
        <w:tab w:val="right" w:pos="9072"/>
      </w:tabs>
      <w:spacing w:after="0" w:line="240" w:lineRule="auto"/>
    </w:pPr>
    <w:rPr>
      <w:sz w:val="24"/>
      <w:szCs w:val="21"/>
      <w:lang w:val="en"/>
    </w:rPr>
  </w:style>
  <w:style w:type="character" w:customStyle="1" w:styleId="FooterChar">
    <w:name w:val="Footer Char"/>
    <w:basedOn w:val="DefaultParagraphFont"/>
    <w:link w:val="Footer"/>
    <w:uiPriority w:val="99"/>
    <w:rsid w:val="00662D54"/>
    <w:rPr>
      <w:rFonts w:eastAsiaTheme="minorEastAsia"/>
      <w:sz w:val="24"/>
      <w:szCs w:val="21"/>
      <w:lang w:val="en"/>
    </w:rPr>
  </w:style>
  <w:style w:type="paragraph" w:styleId="ListParagraph">
    <w:name w:val="List Paragraph"/>
    <w:basedOn w:val="Normal"/>
    <w:uiPriority w:val="34"/>
    <w:qFormat/>
    <w:rsid w:val="00662D54"/>
    <w:pPr>
      <w:ind w:left="720"/>
      <w:contextualSpacing/>
    </w:pPr>
    <w:rPr>
      <w:lang w:val="en-AU" w:eastAsia="zh-CN"/>
    </w:rPr>
  </w:style>
  <w:style w:type="table" w:styleId="TableGrid">
    <w:name w:val="Table Grid"/>
    <w:basedOn w:val="TableNormal"/>
    <w:uiPriority w:val="39"/>
    <w:rsid w:val="00842AF3"/>
    <w:pPr>
      <w:spacing w:after="0" w:line="240" w:lineRule="auto"/>
    </w:pPr>
    <w:rPr>
      <w:sz w:val="21"/>
      <w:szCs w:val="21"/>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geCaption">
    <w:name w:val="Image Caption"/>
    <w:basedOn w:val="Caption"/>
    <w:rsid w:val="0069374A"/>
    <w:pPr>
      <w:spacing w:after="240"/>
    </w:pPr>
    <w:rPr>
      <w:b/>
      <w:bCs/>
      <w:i w:val="0"/>
      <w:iCs w:val="0"/>
      <w:color w:val="auto"/>
      <w:spacing w:val="10"/>
      <w:sz w:val="21"/>
      <w:szCs w:val="16"/>
      <w:lang w:val="en"/>
    </w:rPr>
  </w:style>
  <w:style w:type="paragraph" w:customStyle="1" w:styleId="CaptionedFigure">
    <w:name w:val="Captioned Figure"/>
    <w:basedOn w:val="Normal"/>
    <w:rsid w:val="0069374A"/>
    <w:pPr>
      <w:keepNext/>
      <w:spacing w:line="480" w:lineRule="auto"/>
    </w:pPr>
    <w:rPr>
      <w:sz w:val="24"/>
      <w:szCs w:val="21"/>
      <w:lang w:val="en"/>
    </w:rPr>
  </w:style>
  <w:style w:type="paragraph" w:styleId="Caption">
    <w:name w:val="caption"/>
    <w:basedOn w:val="Normal"/>
    <w:next w:val="Normal"/>
    <w:uiPriority w:val="35"/>
    <w:unhideWhenUsed/>
    <w:qFormat/>
    <w:rsid w:val="0069374A"/>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B03E1B"/>
    <w:rPr>
      <w:b/>
      <w:bCs/>
      <w:lang w:val="de-DE"/>
    </w:rPr>
  </w:style>
  <w:style w:type="character" w:customStyle="1" w:styleId="CommentSubjectChar">
    <w:name w:val="Comment Subject Char"/>
    <w:basedOn w:val="CommentTextChar"/>
    <w:link w:val="CommentSubject"/>
    <w:uiPriority w:val="99"/>
    <w:semiHidden/>
    <w:rsid w:val="00B03E1B"/>
    <w:rPr>
      <w:b/>
      <w:bCs/>
      <w:sz w:val="20"/>
      <w:szCs w:val="20"/>
      <w:lang w:val="en-GB"/>
    </w:rPr>
  </w:style>
  <w:style w:type="paragraph" w:styleId="Revision">
    <w:name w:val="Revision"/>
    <w:hidden/>
    <w:uiPriority w:val="99"/>
    <w:semiHidden/>
    <w:rsid w:val="00D121F5"/>
    <w:pPr>
      <w:spacing w:after="0" w:line="240" w:lineRule="auto"/>
    </w:pPr>
  </w:style>
  <w:style w:type="paragraph" w:styleId="Title">
    <w:name w:val="Title"/>
    <w:basedOn w:val="Normal"/>
    <w:next w:val="Normal"/>
    <w:link w:val="TitleChar"/>
    <w:uiPriority w:val="10"/>
    <w:qFormat/>
    <w:rsid w:val="00BC17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1767"/>
    <w:rPr>
      <w:rFonts w:asciiTheme="majorHAnsi" w:eastAsiaTheme="majorEastAsia" w:hAnsiTheme="majorHAnsi" w:cstheme="majorBidi"/>
      <w:spacing w:val="-10"/>
      <w:kern w:val="28"/>
      <w:sz w:val="56"/>
      <w:szCs w:val="56"/>
    </w:rPr>
  </w:style>
  <w:style w:type="character" w:customStyle="1" w:styleId="apple-converted-space">
    <w:name w:val="apple-converted-space"/>
    <w:basedOn w:val="DefaultParagraphFont"/>
    <w:rsid w:val="003142E0"/>
  </w:style>
  <w:style w:type="character" w:customStyle="1" w:styleId="UnresolvedMention1">
    <w:name w:val="Unresolved Mention1"/>
    <w:basedOn w:val="DefaultParagraphFont"/>
    <w:uiPriority w:val="99"/>
    <w:semiHidden/>
    <w:unhideWhenUsed/>
    <w:rsid w:val="006D7222"/>
    <w:rPr>
      <w:color w:val="605E5C"/>
      <w:shd w:val="clear" w:color="auto" w:fill="E1DFDD"/>
    </w:rPr>
  </w:style>
  <w:style w:type="character" w:styleId="UnresolvedMention">
    <w:name w:val="Unresolved Mention"/>
    <w:basedOn w:val="DefaultParagraphFont"/>
    <w:uiPriority w:val="99"/>
    <w:semiHidden/>
    <w:unhideWhenUsed/>
    <w:rsid w:val="005836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4688">
      <w:bodyDiv w:val="1"/>
      <w:marLeft w:val="0"/>
      <w:marRight w:val="0"/>
      <w:marTop w:val="0"/>
      <w:marBottom w:val="0"/>
      <w:divBdr>
        <w:top w:val="none" w:sz="0" w:space="0" w:color="auto"/>
        <w:left w:val="none" w:sz="0" w:space="0" w:color="auto"/>
        <w:bottom w:val="none" w:sz="0" w:space="0" w:color="auto"/>
        <w:right w:val="none" w:sz="0" w:space="0" w:color="auto"/>
      </w:divBdr>
    </w:div>
    <w:div w:id="51315874">
      <w:bodyDiv w:val="1"/>
      <w:marLeft w:val="0"/>
      <w:marRight w:val="0"/>
      <w:marTop w:val="0"/>
      <w:marBottom w:val="0"/>
      <w:divBdr>
        <w:top w:val="none" w:sz="0" w:space="0" w:color="auto"/>
        <w:left w:val="none" w:sz="0" w:space="0" w:color="auto"/>
        <w:bottom w:val="none" w:sz="0" w:space="0" w:color="auto"/>
        <w:right w:val="none" w:sz="0" w:space="0" w:color="auto"/>
      </w:divBdr>
      <w:divsChild>
        <w:div w:id="1396930185">
          <w:marLeft w:val="0"/>
          <w:marRight w:val="0"/>
          <w:marTop w:val="0"/>
          <w:marBottom w:val="0"/>
          <w:divBdr>
            <w:top w:val="none" w:sz="0" w:space="0" w:color="auto"/>
            <w:left w:val="none" w:sz="0" w:space="0" w:color="auto"/>
            <w:bottom w:val="none" w:sz="0" w:space="0" w:color="auto"/>
            <w:right w:val="none" w:sz="0" w:space="0" w:color="auto"/>
          </w:divBdr>
          <w:divsChild>
            <w:div w:id="2979790">
              <w:marLeft w:val="0"/>
              <w:marRight w:val="0"/>
              <w:marTop w:val="0"/>
              <w:marBottom w:val="0"/>
              <w:divBdr>
                <w:top w:val="none" w:sz="0" w:space="0" w:color="auto"/>
                <w:left w:val="none" w:sz="0" w:space="0" w:color="auto"/>
                <w:bottom w:val="none" w:sz="0" w:space="0" w:color="auto"/>
                <w:right w:val="none" w:sz="0" w:space="0" w:color="auto"/>
              </w:divBdr>
              <w:divsChild>
                <w:div w:id="771391343">
                  <w:marLeft w:val="0"/>
                  <w:marRight w:val="0"/>
                  <w:marTop w:val="0"/>
                  <w:marBottom w:val="0"/>
                  <w:divBdr>
                    <w:top w:val="none" w:sz="0" w:space="0" w:color="auto"/>
                    <w:left w:val="none" w:sz="0" w:space="0" w:color="auto"/>
                    <w:bottom w:val="none" w:sz="0" w:space="0" w:color="auto"/>
                    <w:right w:val="none" w:sz="0" w:space="0" w:color="auto"/>
                  </w:divBdr>
                  <w:divsChild>
                    <w:div w:id="12207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06837">
      <w:bodyDiv w:val="1"/>
      <w:marLeft w:val="0"/>
      <w:marRight w:val="0"/>
      <w:marTop w:val="0"/>
      <w:marBottom w:val="0"/>
      <w:divBdr>
        <w:top w:val="none" w:sz="0" w:space="0" w:color="auto"/>
        <w:left w:val="none" w:sz="0" w:space="0" w:color="auto"/>
        <w:bottom w:val="none" w:sz="0" w:space="0" w:color="auto"/>
        <w:right w:val="none" w:sz="0" w:space="0" w:color="auto"/>
      </w:divBdr>
    </w:div>
    <w:div w:id="510797558">
      <w:bodyDiv w:val="1"/>
      <w:marLeft w:val="0"/>
      <w:marRight w:val="0"/>
      <w:marTop w:val="0"/>
      <w:marBottom w:val="0"/>
      <w:divBdr>
        <w:top w:val="none" w:sz="0" w:space="0" w:color="auto"/>
        <w:left w:val="none" w:sz="0" w:space="0" w:color="auto"/>
        <w:bottom w:val="none" w:sz="0" w:space="0" w:color="auto"/>
        <w:right w:val="none" w:sz="0" w:space="0" w:color="auto"/>
      </w:divBdr>
    </w:div>
    <w:div w:id="743112957">
      <w:bodyDiv w:val="1"/>
      <w:marLeft w:val="0"/>
      <w:marRight w:val="0"/>
      <w:marTop w:val="0"/>
      <w:marBottom w:val="0"/>
      <w:divBdr>
        <w:top w:val="none" w:sz="0" w:space="0" w:color="auto"/>
        <w:left w:val="none" w:sz="0" w:space="0" w:color="auto"/>
        <w:bottom w:val="none" w:sz="0" w:space="0" w:color="auto"/>
        <w:right w:val="none" w:sz="0" w:space="0" w:color="auto"/>
      </w:divBdr>
      <w:divsChild>
        <w:div w:id="1460878822">
          <w:marLeft w:val="0"/>
          <w:marRight w:val="0"/>
          <w:marTop w:val="0"/>
          <w:marBottom w:val="0"/>
          <w:divBdr>
            <w:top w:val="none" w:sz="0" w:space="0" w:color="auto"/>
            <w:left w:val="none" w:sz="0" w:space="0" w:color="auto"/>
            <w:bottom w:val="none" w:sz="0" w:space="0" w:color="auto"/>
            <w:right w:val="none" w:sz="0" w:space="0" w:color="auto"/>
          </w:divBdr>
          <w:divsChild>
            <w:div w:id="1624729519">
              <w:marLeft w:val="0"/>
              <w:marRight w:val="0"/>
              <w:marTop w:val="0"/>
              <w:marBottom w:val="0"/>
              <w:divBdr>
                <w:top w:val="none" w:sz="0" w:space="0" w:color="auto"/>
                <w:left w:val="none" w:sz="0" w:space="0" w:color="auto"/>
                <w:bottom w:val="none" w:sz="0" w:space="0" w:color="auto"/>
                <w:right w:val="none" w:sz="0" w:space="0" w:color="auto"/>
              </w:divBdr>
              <w:divsChild>
                <w:div w:id="10237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8638">
      <w:bodyDiv w:val="1"/>
      <w:marLeft w:val="0"/>
      <w:marRight w:val="0"/>
      <w:marTop w:val="0"/>
      <w:marBottom w:val="0"/>
      <w:divBdr>
        <w:top w:val="none" w:sz="0" w:space="0" w:color="auto"/>
        <w:left w:val="none" w:sz="0" w:space="0" w:color="auto"/>
        <w:bottom w:val="none" w:sz="0" w:space="0" w:color="auto"/>
        <w:right w:val="none" w:sz="0" w:space="0" w:color="auto"/>
      </w:divBdr>
    </w:div>
    <w:div w:id="1556623944">
      <w:bodyDiv w:val="1"/>
      <w:marLeft w:val="0"/>
      <w:marRight w:val="0"/>
      <w:marTop w:val="0"/>
      <w:marBottom w:val="0"/>
      <w:divBdr>
        <w:top w:val="none" w:sz="0" w:space="0" w:color="auto"/>
        <w:left w:val="none" w:sz="0" w:space="0" w:color="auto"/>
        <w:bottom w:val="none" w:sz="0" w:space="0" w:color="auto"/>
        <w:right w:val="none" w:sz="0" w:space="0" w:color="auto"/>
      </w:divBdr>
    </w:div>
    <w:div w:id="1624769016">
      <w:bodyDiv w:val="1"/>
      <w:marLeft w:val="0"/>
      <w:marRight w:val="0"/>
      <w:marTop w:val="0"/>
      <w:marBottom w:val="0"/>
      <w:divBdr>
        <w:top w:val="none" w:sz="0" w:space="0" w:color="auto"/>
        <w:left w:val="none" w:sz="0" w:space="0" w:color="auto"/>
        <w:bottom w:val="none" w:sz="0" w:space="0" w:color="auto"/>
        <w:right w:val="none" w:sz="0" w:space="0" w:color="auto"/>
      </w:divBdr>
    </w:div>
    <w:div w:id="1758482620">
      <w:bodyDiv w:val="1"/>
      <w:marLeft w:val="0"/>
      <w:marRight w:val="0"/>
      <w:marTop w:val="0"/>
      <w:marBottom w:val="0"/>
      <w:divBdr>
        <w:top w:val="none" w:sz="0" w:space="0" w:color="auto"/>
        <w:left w:val="none" w:sz="0" w:space="0" w:color="auto"/>
        <w:bottom w:val="none" w:sz="0" w:space="0" w:color="auto"/>
        <w:right w:val="none" w:sz="0" w:space="0" w:color="auto"/>
      </w:divBdr>
    </w:div>
    <w:div w:id="1881431768">
      <w:bodyDiv w:val="1"/>
      <w:marLeft w:val="0"/>
      <w:marRight w:val="0"/>
      <w:marTop w:val="0"/>
      <w:marBottom w:val="0"/>
      <w:divBdr>
        <w:top w:val="none" w:sz="0" w:space="0" w:color="auto"/>
        <w:left w:val="none" w:sz="0" w:space="0" w:color="auto"/>
        <w:bottom w:val="none" w:sz="0" w:space="0" w:color="auto"/>
        <w:right w:val="none" w:sz="0" w:space="0" w:color="auto"/>
      </w:divBdr>
    </w:div>
    <w:div w:id="2071801024">
      <w:bodyDiv w:val="1"/>
      <w:marLeft w:val="0"/>
      <w:marRight w:val="0"/>
      <w:marTop w:val="0"/>
      <w:marBottom w:val="0"/>
      <w:divBdr>
        <w:top w:val="none" w:sz="0" w:space="0" w:color="auto"/>
        <w:left w:val="none" w:sz="0" w:space="0" w:color="auto"/>
        <w:bottom w:val="none" w:sz="0" w:space="0" w:color="auto"/>
        <w:right w:val="none" w:sz="0" w:space="0" w:color="auto"/>
      </w:divBdr>
      <w:divsChild>
        <w:div w:id="147593584">
          <w:marLeft w:val="0"/>
          <w:marRight w:val="0"/>
          <w:marTop w:val="0"/>
          <w:marBottom w:val="0"/>
          <w:divBdr>
            <w:top w:val="none" w:sz="0" w:space="0" w:color="auto"/>
            <w:left w:val="none" w:sz="0" w:space="0" w:color="auto"/>
            <w:bottom w:val="none" w:sz="0" w:space="0" w:color="auto"/>
            <w:right w:val="none" w:sz="0" w:space="0" w:color="auto"/>
          </w:divBdr>
          <w:divsChild>
            <w:div w:id="1526290492">
              <w:marLeft w:val="0"/>
              <w:marRight w:val="0"/>
              <w:marTop w:val="0"/>
              <w:marBottom w:val="0"/>
              <w:divBdr>
                <w:top w:val="none" w:sz="0" w:space="0" w:color="auto"/>
                <w:left w:val="none" w:sz="0" w:space="0" w:color="auto"/>
                <w:bottom w:val="none" w:sz="0" w:space="0" w:color="auto"/>
                <w:right w:val="none" w:sz="0" w:space="0" w:color="auto"/>
              </w:divBdr>
              <w:divsChild>
                <w:div w:id="418403660">
                  <w:marLeft w:val="0"/>
                  <w:marRight w:val="0"/>
                  <w:marTop w:val="0"/>
                  <w:marBottom w:val="0"/>
                  <w:divBdr>
                    <w:top w:val="none" w:sz="0" w:space="0" w:color="auto"/>
                    <w:left w:val="none" w:sz="0" w:space="0" w:color="auto"/>
                    <w:bottom w:val="none" w:sz="0" w:space="0" w:color="auto"/>
                    <w:right w:val="none" w:sz="0" w:space="0" w:color="auto"/>
                  </w:divBdr>
                  <w:divsChild>
                    <w:div w:id="51199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TG40656\AppData\Local\Temp\MicrosoftEdgeDownloads\6a1e8308-3f49-4e3a-a472-56ec95c299e6\Schafleitner%20et%20al.%202011" TargetMode="External"/><Relationship Id="rId13" Type="http://schemas.openxmlformats.org/officeDocument/2006/relationships/hyperlink" Target="https://paperpile.com/c/ejN6wM/Z6YP" TargetMode="External"/><Relationship Id="rId18" Type="http://schemas.openxmlformats.org/officeDocument/2006/relationships/image" Target="media/image5.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27%20(2020).%2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paperpile.com/c/ejN6wM/Z6YP"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aperpile.com/c/ejN6wM/HsVQ" TargetMode="External"/><Relationship Id="rId20" Type="http://schemas.openxmlformats.org/officeDocument/2006/relationships/hyperlink" Target="https://paperpile.com/c/ejN6wM/1gDT"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yperlink" Target="https://doi.org/10.1111/pce.1428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aperpile.com/c/ejN6wM/ETcr" TargetMode="External"/><Relationship Id="rId23" Type="http://schemas.openxmlformats.org/officeDocument/2006/relationships/hyperlink" Target="1057&#8211;1070.%20"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www.99decisions.com/picasso-painted-guitars-and-some-bull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paperpile.com/c/ejN6wM/GlRb" TargetMode="External"/><Relationship Id="rId22" Type="http://schemas.openxmlformats.org/officeDocument/2006/relationships/hyperlink" Target="is%20Report.%20"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6C30C-D738-4C31-B917-00199A7A7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1147</TotalTime>
  <Pages>60</Pages>
  <Words>19892</Words>
  <Characters>113388</Characters>
  <Application>Microsoft Office Word</Application>
  <DocSecurity>0</DocSecurity>
  <Lines>944</Lines>
  <Paragraphs>266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Schnepf</dc:creator>
  <cp:keywords/>
  <dc:description/>
  <cp:lastModifiedBy>Timothy George</cp:lastModifiedBy>
  <cp:revision>354</cp:revision>
  <dcterms:created xsi:type="dcterms:W3CDTF">2024-01-10T16:47:00Z</dcterms:created>
  <dcterms:modified xsi:type="dcterms:W3CDTF">2024-01-18T13:12:00Z</dcterms:modified>
</cp:coreProperties>
</file>