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79B9" w14:textId="77777777" w:rsidR="00FE457E" w:rsidRPr="000D2E1E" w:rsidRDefault="00FE457E" w:rsidP="002F4677">
      <w:pPr>
        <w:spacing w:after="0" w:line="360" w:lineRule="auto"/>
        <w:rPr>
          <w:rFonts w:ascii="Times New Roman" w:hAnsi="Times New Roman" w:cs="Times New Roman"/>
          <w:bCs/>
          <w:i/>
          <w:iCs/>
          <w:sz w:val="24"/>
          <w:szCs w:val="24"/>
        </w:rPr>
      </w:pPr>
      <w:r w:rsidRPr="000D2E1E">
        <w:rPr>
          <w:rFonts w:ascii="Times New Roman" w:hAnsi="Times New Roman" w:cs="Times New Roman"/>
          <w:bCs/>
          <w:i/>
          <w:iCs/>
          <w:sz w:val="24"/>
          <w:szCs w:val="24"/>
        </w:rPr>
        <w:t>European Journal of Archaeology</w:t>
      </w:r>
    </w:p>
    <w:p w14:paraId="50DAA08C" w14:textId="782D5EB7" w:rsidR="00FE457E" w:rsidRPr="000D2E1E" w:rsidRDefault="00FE457E" w:rsidP="002F4677">
      <w:pPr>
        <w:spacing w:after="0" w:line="360" w:lineRule="auto"/>
        <w:rPr>
          <w:rFonts w:ascii="Times New Roman" w:hAnsi="Times New Roman" w:cs="Times New Roman"/>
          <w:i/>
          <w:iCs/>
          <w:sz w:val="24"/>
          <w:szCs w:val="24"/>
        </w:rPr>
      </w:pPr>
      <w:r w:rsidRPr="000D2E1E">
        <w:rPr>
          <w:rFonts w:ascii="Times New Roman" w:hAnsi="Times New Roman" w:cs="Times New Roman"/>
          <w:bCs/>
          <w:i/>
          <w:iCs/>
          <w:sz w:val="24"/>
          <w:szCs w:val="24"/>
        </w:rPr>
        <w:t xml:space="preserve">Manuscript received </w:t>
      </w:r>
      <w:r>
        <w:rPr>
          <w:rFonts w:ascii="Times New Roman" w:hAnsi="Times New Roman" w:cs="Times New Roman"/>
          <w:bCs/>
          <w:i/>
          <w:iCs/>
          <w:sz w:val="24"/>
          <w:szCs w:val="24"/>
        </w:rPr>
        <w:t>15 June</w:t>
      </w:r>
      <w:r w:rsidRPr="000D2E1E">
        <w:rPr>
          <w:rFonts w:ascii="Times New Roman" w:hAnsi="Times New Roman" w:cs="Times New Roman"/>
          <w:bCs/>
          <w:i/>
          <w:iCs/>
          <w:sz w:val="24"/>
          <w:szCs w:val="24"/>
        </w:rPr>
        <w:t xml:space="preserve"> 202</w:t>
      </w:r>
      <w:r>
        <w:rPr>
          <w:rFonts w:ascii="Times New Roman" w:hAnsi="Times New Roman" w:cs="Times New Roman"/>
          <w:bCs/>
          <w:i/>
          <w:iCs/>
          <w:sz w:val="24"/>
          <w:szCs w:val="24"/>
        </w:rPr>
        <w:t>3</w:t>
      </w:r>
      <w:r w:rsidRPr="000D2E1E">
        <w:rPr>
          <w:rFonts w:ascii="Times New Roman" w:hAnsi="Times New Roman" w:cs="Times New Roman"/>
          <w:i/>
          <w:iCs/>
          <w:sz w:val="24"/>
          <w:szCs w:val="24"/>
        </w:rPr>
        <w:t xml:space="preserve">, revised </w:t>
      </w:r>
      <w:r w:rsidR="00A966C7">
        <w:rPr>
          <w:rFonts w:ascii="Times New Roman" w:hAnsi="Times New Roman" w:cs="Times New Roman"/>
          <w:i/>
          <w:iCs/>
          <w:sz w:val="24"/>
          <w:szCs w:val="24"/>
        </w:rPr>
        <w:t>9</w:t>
      </w:r>
      <w:r>
        <w:rPr>
          <w:rFonts w:ascii="Times New Roman" w:hAnsi="Times New Roman" w:cs="Times New Roman"/>
          <w:i/>
          <w:iCs/>
          <w:sz w:val="24"/>
          <w:szCs w:val="24"/>
        </w:rPr>
        <w:t xml:space="preserve"> October</w:t>
      </w:r>
      <w:r w:rsidRPr="000D2E1E">
        <w:rPr>
          <w:rFonts w:ascii="Times New Roman" w:hAnsi="Times New Roman" w:cs="Times New Roman"/>
          <w:i/>
          <w:iCs/>
          <w:sz w:val="24"/>
          <w:szCs w:val="24"/>
        </w:rPr>
        <w:t xml:space="preserve"> </w:t>
      </w:r>
      <w:r w:rsidRPr="00492D18">
        <w:rPr>
          <w:rFonts w:ascii="Times New Roman" w:hAnsi="Times New Roman" w:cs="Times New Roman"/>
          <w:i/>
          <w:iCs/>
          <w:sz w:val="24"/>
          <w:szCs w:val="24"/>
        </w:rPr>
        <w:t>2023, accepted</w:t>
      </w:r>
      <w:r w:rsidR="00492D18" w:rsidRPr="00492D18">
        <w:rPr>
          <w:rFonts w:ascii="Times New Roman" w:hAnsi="Times New Roman" w:cs="Times New Roman"/>
          <w:i/>
          <w:iCs/>
          <w:sz w:val="24"/>
          <w:szCs w:val="24"/>
        </w:rPr>
        <w:t xml:space="preserve"> 13 February</w:t>
      </w:r>
      <w:r w:rsidR="00492D18">
        <w:rPr>
          <w:rFonts w:ascii="Times New Roman" w:hAnsi="Times New Roman" w:cs="Times New Roman"/>
          <w:i/>
          <w:iCs/>
          <w:sz w:val="24"/>
          <w:szCs w:val="24"/>
        </w:rPr>
        <w:t xml:space="preserve"> 2024.</w:t>
      </w:r>
    </w:p>
    <w:p w14:paraId="6E4DFBBD" w14:textId="766E255F" w:rsidR="00FE457E" w:rsidRPr="00A02BBE" w:rsidRDefault="00FE457E" w:rsidP="002F4677">
      <w:pPr>
        <w:spacing w:after="0" w:line="360" w:lineRule="auto"/>
        <w:rPr>
          <w:rFonts w:ascii="Times New Roman" w:hAnsi="Times New Roman" w:cs="Times New Roman"/>
          <w:bCs/>
          <w:sz w:val="24"/>
          <w:szCs w:val="24"/>
        </w:rPr>
      </w:pPr>
      <w:r w:rsidRPr="000D2E1E">
        <w:rPr>
          <w:rFonts w:ascii="Times New Roman" w:hAnsi="Times New Roman" w:cs="Times New Roman"/>
          <w:bCs/>
          <w:sz w:val="24"/>
          <w:szCs w:val="24"/>
        </w:rPr>
        <w:t xml:space="preserve">Running head (recto): </w:t>
      </w:r>
      <w:r w:rsidR="00A02BBE">
        <w:rPr>
          <w:rFonts w:ascii="Times New Roman" w:hAnsi="Times New Roman" w:cs="Times New Roman"/>
          <w:i/>
          <w:iCs/>
          <w:sz w:val="24"/>
          <w:szCs w:val="24"/>
        </w:rPr>
        <w:t>Pears</w:t>
      </w:r>
      <w:r w:rsidRPr="000727E2">
        <w:rPr>
          <w:rFonts w:ascii="Times New Roman" w:hAnsi="Times New Roman" w:cs="Times New Roman"/>
          <w:i/>
          <w:iCs/>
          <w:sz w:val="24"/>
          <w:szCs w:val="24"/>
        </w:rPr>
        <w:t xml:space="preserve"> et al.</w:t>
      </w:r>
      <w:r w:rsidRPr="000D2E1E">
        <w:rPr>
          <w:rFonts w:ascii="Times New Roman" w:hAnsi="Times New Roman" w:cs="Times New Roman"/>
          <w:bCs/>
          <w:i/>
          <w:iCs/>
          <w:sz w:val="24"/>
          <w:szCs w:val="24"/>
          <w:shd w:val="clear" w:color="auto" w:fill="FFFFFF"/>
        </w:rPr>
        <w:t xml:space="preserve"> </w:t>
      </w:r>
      <w:r>
        <w:rPr>
          <w:rFonts w:ascii="Times New Roman" w:hAnsi="Times New Roman" w:cs="Times New Roman"/>
          <w:bCs/>
          <w:sz w:val="24"/>
          <w:szCs w:val="24"/>
          <w:shd w:val="clear" w:color="auto" w:fill="FFFFFF"/>
        </w:rPr>
        <w:t>–</w:t>
      </w:r>
      <w:r w:rsidRPr="003E5641">
        <w:rPr>
          <w:rFonts w:ascii="Times New Roman" w:hAnsi="Times New Roman" w:cs="Times New Roman"/>
          <w:sz w:val="24"/>
          <w:szCs w:val="24"/>
        </w:rPr>
        <w:t xml:space="preserve"> </w:t>
      </w:r>
      <w:r w:rsidR="00A02BBE" w:rsidRPr="00A02BBE">
        <w:rPr>
          <w:rFonts w:ascii="Times New Roman" w:hAnsi="Times New Roman" w:cs="Times New Roman"/>
          <w:bCs/>
          <w:sz w:val="24"/>
          <w:szCs w:val="24"/>
        </w:rPr>
        <w:t>Lynchets, Loess and Agricultural Resilience in the UK and Belgium</w:t>
      </w:r>
    </w:p>
    <w:p w14:paraId="147C181C" w14:textId="77777777" w:rsidR="00FE457E" w:rsidRDefault="00FE457E" w:rsidP="002F4677">
      <w:pPr>
        <w:spacing w:after="0" w:line="360" w:lineRule="auto"/>
        <w:rPr>
          <w:rFonts w:ascii="Times New Roman" w:hAnsi="Times New Roman" w:cs="Times New Roman"/>
          <w:b/>
          <w:sz w:val="24"/>
          <w:szCs w:val="24"/>
        </w:rPr>
      </w:pPr>
    </w:p>
    <w:p w14:paraId="5CAC297A" w14:textId="73BAB19D" w:rsidR="00D41E81" w:rsidRPr="002F4677" w:rsidRDefault="00643EB6" w:rsidP="002F4677">
      <w:pPr>
        <w:pStyle w:val="ListParagraph"/>
        <w:numPr>
          <w:ilvl w:val="0"/>
          <w:numId w:val="11"/>
        </w:numPr>
        <w:spacing w:after="0" w:line="360" w:lineRule="auto"/>
        <w:rPr>
          <w:rFonts w:ascii="Times New Roman" w:hAnsi="Times New Roman" w:cs="Times New Roman"/>
          <w:b/>
          <w:sz w:val="24"/>
          <w:szCs w:val="24"/>
        </w:rPr>
      </w:pPr>
      <w:r w:rsidRPr="002F4677">
        <w:rPr>
          <w:rFonts w:ascii="Times New Roman" w:hAnsi="Times New Roman" w:cs="Times New Roman"/>
          <w:b/>
          <w:sz w:val="24"/>
          <w:szCs w:val="24"/>
        </w:rPr>
        <w:t>Lynchet-Type Terraces</w:t>
      </w:r>
      <w:r w:rsidR="005F7BD2" w:rsidRPr="002F4677">
        <w:rPr>
          <w:rFonts w:ascii="Times New Roman" w:hAnsi="Times New Roman" w:cs="Times New Roman"/>
          <w:b/>
          <w:sz w:val="24"/>
          <w:szCs w:val="24"/>
        </w:rPr>
        <w:t>, Loess and Agricultural</w:t>
      </w:r>
      <w:r w:rsidR="003D5D4B" w:rsidRPr="002F4677">
        <w:rPr>
          <w:rFonts w:ascii="Times New Roman" w:hAnsi="Times New Roman" w:cs="Times New Roman"/>
          <w:b/>
          <w:sz w:val="24"/>
          <w:szCs w:val="24"/>
        </w:rPr>
        <w:t xml:space="preserve"> Resilience</w:t>
      </w:r>
      <w:r w:rsidRPr="002F4677">
        <w:rPr>
          <w:rFonts w:ascii="Times New Roman" w:hAnsi="Times New Roman" w:cs="Times New Roman"/>
          <w:b/>
          <w:sz w:val="24"/>
          <w:szCs w:val="24"/>
        </w:rPr>
        <w:t xml:space="preserve"> </w:t>
      </w:r>
      <w:r w:rsidR="000249F0" w:rsidRPr="002F4677">
        <w:rPr>
          <w:rFonts w:ascii="Times New Roman" w:hAnsi="Times New Roman" w:cs="Times New Roman"/>
          <w:b/>
          <w:sz w:val="24"/>
          <w:szCs w:val="24"/>
        </w:rPr>
        <w:t xml:space="preserve">on </w:t>
      </w:r>
      <w:r w:rsidRPr="002F4677">
        <w:rPr>
          <w:rFonts w:ascii="Times New Roman" w:hAnsi="Times New Roman" w:cs="Times New Roman"/>
          <w:b/>
          <w:sz w:val="24"/>
          <w:szCs w:val="24"/>
        </w:rPr>
        <w:t xml:space="preserve">Chalk Landscapes </w:t>
      </w:r>
      <w:r w:rsidR="000249F0" w:rsidRPr="002F4677">
        <w:rPr>
          <w:rFonts w:ascii="Times New Roman" w:hAnsi="Times New Roman" w:cs="Times New Roman"/>
          <w:b/>
          <w:sz w:val="24"/>
          <w:szCs w:val="24"/>
        </w:rPr>
        <w:t xml:space="preserve">in the </w:t>
      </w:r>
      <w:r w:rsidR="00D41E81" w:rsidRPr="002F4677">
        <w:rPr>
          <w:rFonts w:ascii="Times New Roman" w:hAnsi="Times New Roman" w:cs="Times New Roman"/>
          <w:b/>
          <w:sz w:val="24"/>
          <w:szCs w:val="24"/>
        </w:rPr>
        <w:t xml:space="preserve">UK </w:t>
      </w:r>
      <w:r w:rsidR="000249F0" w:rsidRPr="002F4677">
        <w:rPr>
          <w:rFonts w:ascii="Times New Roman" w:hAnsi="Times New Roman" w:cs="Times New Roman"/>
          <w:b/>
          <w:sz w:val="24"/>
          <w:szCs w:val="24"/>
        </w:rPr>
        <w:t xml:space="preserve">and </w:t>
      </w:r>
      <w:r w:rsidR="00D41E81" w:rsidRPr="002F4677">
        <w:rPr>
          <w:rFonts w:ascii="Times New Roman" w:hAnsi="Times New Roman" w:cs="Times New Roman"/>
          <w:b/>
          <w:sz w:val="24"/>
          <w:szCs w:val="24"/>
        </w:rPr>
        <w:t>Belgium</w:t>
      </w:r>
    </w:p>
    <w:p w14:paraId="3FABABCA" w14:textId="77777777" w:rsidR="0086629F" w:rsidRPr="00EF099B" w:rsidRDefault="0086629F" w:rsidP="002F4677">
      <w:pPr>
        <w:spacing w:after="0" w:line="360" w:lineRule="auto"/>
        <w:rPr>
          <w:rFonts w:ascii="Times New Roman" w:hAnsi="Times New Roman" w:cs="Times New Roman"/>
          <w:b/>
          <w:sz w:val="24"/>
          <w:szCs w:val="24"/>
        </w:rPr>
      </w:pPr>
    </w:p>
    <w:p w14:paraId="53C0219C" w14:textId="0D1EDEC8" w:rsidR="00D41E81" w:rsidRPr="00981385" w:rsidRDefault="00D41E81" w:rsidP="002F4677">
      <w:pPr>
        <w:spacing w:after="0" w:line="360" w:lineRule="auto"/>
        <w:contextualSpacing/>
        <w:rPr>
          <w:rFonts w:ascii="Times New Roman" w:hAnsi="Times New Roman" w:cs="Times New Roman"/>
          <w:b/>
          <w:bCs/>
          <w:smallCaps/>
          <w:sz w:val="24"/>
          <w:szCs w:val="24"/>
        </w:rPr>
      </w:pPr>
      <w:r w:rsidRPr="00981385">
        <w:rPr>
          <w:rFonts w:ascii="Times New Roman" w:hAnsi="Times New Roman" w:cs="Times New Roman"/>
          <w:b/>
          <w:bCs/>
          <w:smallCaps/>
          <w:sz w:val="24"/>
          <w:szCs w:val="24"/>
        </w:rPr>
        <w:t>Ben Pears</w:t>
      </w:r>
      <w:r w:rsidRPr="00981385">
        <w:rPr>
          <w:rFonts w:ascii="Times New Roman" w:hAnsi="Times New Roman" w:cs="Times New Roman"/>
          <w:b/>
          <w:bCs/>
          <w:smallCaps/>
          <w:sz w:val="24"/>
          <w:szCs w:val="24"/>
          <w:vertAlign w:val="superscript"/>
        </w:rPr>
        <w:t>1</w:t>
      </w:r>
      <w:r w:rsidRPr="00981385">
        <w:rPr>
          <w:rFonts w:ascii="Times New Roman" w:hAnsi="Times New Roman" w:cs="Times New Roman"/>
          <w:b/>
          <w:bCs/>
          <w:smallCaps/>
          <w:sz w:val="24"/>
          <w:szCs w:val="24"/>
        </w:rPr>
        <w:t>, Andreas Lang</w:t>
      </w:r>
      <w:r w:rsidRPr="00981385">
        <w:rPr>
          <w:rFonts w:ascii="Times New Roman" w:hAnsi="Times New Roman" w:cs="Times New Roman"/>
          <w:b/>
          <w:bCs/>
          <w:smallCaps/>
          <w:sz w:val="24"/>
          <w:szCs w:val="24"/>
          <w:vertAlign w:val="superscript"/>
        </w:rPr>
        <w:t>2</w:t>
      </w:r>
      <w:r w:rsidRPr="00981385">
        <w:rPr>
          <w:rFonts w:ascii="Times New Roman" w:hAnsi="Times New Roman" w:cs="Times New Roman"/>
          <w:b/>
          <w:bCs/>
          <w:smallCaps/>
          <w:sz w:val="24"/>
          <w:szCs w:val="24"/>
        </w:rPr>
        <w:t>, Dan Fallu</w:t>
      </w:r>
      <w:r w:rsidRPr="00981385">
        <w:rPr>
          <w:rFonts w:ascii="Times New Roman" w:hAnsi="Times New Roman" w:cs="Times New Roman"/>
          <w:b/>
          <w:bCs/>
          <w:smallCaps/>
          <w:sz w:val="24"/>
          <w:szCs w:val="24"/>
          <w:vertAlign w:val="superscript"/>
        </w:rPr>
        <w:t>3</w:t>
      </w:r>
      <w:r w:rsidRPr="00981385">
        <w:rPr>
          <w:rFonts w:ascii="Times New Roman" w:hAnsi="Times New Roman" w:cs="Times New Roman"/>
          <w:b/>
          <w:bCs/>
          <w:smallCaps/>
          <w:sz w:val="24"/>
          <w:szCs w:val="24"/>
        </w:rPr>
        <w:t>, Mark Roberts</w:t>
      </w:r>
      <w:r w:rsidRPr="00981385">
        <w:rPr>
          <w:rFonts w:ascii="Times New Roman" w:hAnsi="Times New Roman" w:cs="Times New Roman"/>
          <w:b/>
          <w:bCs/>
          <w:smallCaps/>
          <w:sz w:val="24"/>
          <w:szCs w:val="24"/>
          <w:vertAlign w:val="superscript"/>
        </w:rPr>
        <w:t>4</w:t>
      </w:r>
      <w:r w:rsidRPr="00981385">
        <w:rPr>
          <w:rFonts w:ascii="Times New Roman" w:hAnsi="Times New Roman" w:cs="Times New Roman"/>
          <w:b/>
          <w:bCs/>
          <w:smallCaps/>
          <w:sz w:val="24"/>
          <w:szCs w:val="24"/>
        </w:rPr>
        <w:t>, David Jacques</w:t>
      </w:r>
      <w:r w:rsidRPr="00981385">
        <w:rPr>
          <w:rFonts w:ascii="Times New Roman" w:hAnsi="Times New Roman" w:cs="Times New Roman"/>
          <w:b/>
          <w:bCs/>
          <w:smallCaps/>
          <w:sz w:val="24"/>
          <w:szCs w:val="24"/>
          <w:vertAlign w:val="superscript"/>
        </w:rPr>
        <w:t>5</w:t>
      </w:r>
      <w:r w:rsidRPr="00981385">
        <w:rPr>
          <w:rFonts w:ascii="Times New Roman" w:hAnsi="Times New Roman" w:cs="Times New Roman"/>
          <w:b/>
          <w:bCs/>
          <w:smallCaps/>
          <w:sz w:val="24"/>
          <w:szCs w:val="24"/>
        </w:rPr>
        <w:t>, Lisa Snape</w:t>
      </w:r>
      <w:r w:rsidRPr="00981385">
        <w:rPr>
          <w:rFonts w:ascii="Times New Roman" w:hAnsi="Times New Roman" w:cs="Times New Roman"/>
          <w:b/>
          <w:bCs/>
          <w:smallCaps/>
          <w:sz w:val="24"/>
          <w:szCs w:val="24"/>
          <w:vertAlign w:val="superscript"/>
        </w:rPr>
        <w:t>2</w:t>
      </w:r>
      <w:r w:rsidRPr="00981385">
        <w:rPr>
          <w:rFonts w:ascii="Times New Roman" w:hAnsi="Times New Roman" w:cs="Times New Roman"/>
          <w:b/>
          <w:bCs/>
          <w:smallCaps/>
          <w:sz w:val="24"/>
          <w:szCs w:val="24"/>
        </w:rPr>
        <w:t>, Chiara Bahl</w:t>
      </w:r>
      <w:r w:rsidRPr="00981385">
        <w:rPr>
          <w:rFonts w:ascii="Times New Roman" w:hAnsi="Times New Roman" w:cs="Times New Roman"/>
          <w:b/>
          <w:bCs/>
          <w:smallCaps/>
          <w:sz w:val="24"/>
          <w:szCs w:val="24"/>
          <w:vertAlign w:val="superscript"/>
        </w:rPr>
        <w:t>2</w:t>
      </w:r>
      <w:r w:rsidRPr="00981385">
        <w:rPr>
          <w:rFonts w:ascii="Times New Roman" w:hAnsi="Times New Roman" w:cs="Times New Roman"/>
          <w:b/>
          <w:bCs/>
          <w:smallCaps/>
          <w:sz w:val="24"/>
          <w:szCs w:val="24"/>
        </w:rPr>
        <w:t>, Kristof Van Oost</w:t>
      </w:r>
      <w:r w:rsidRPr="00981385">
        <w:rPr>
          <w:rFonts w:ascii="Times New Roman" w:hAnsi="Times New Roman" w:cs="Times New Roman"/>
          <w:b/>
          <w:bCs/>
          <w:smallCaps/>
          <w:sz w:val="24"/>
          <w:szCs w:val="24"/>
          <w:vertAlign w:val="superscript"/>
        </w:rPr>
        <w:t>6</w:t>
      </w:r>
      <w:r w:rsidRPr="00981385">
        <w:rPr>
          <w:rFonts w:ascii="Times New Roman" w:hAnsi="Times New Roman" w:cs="Times New Roman"/>
          <w:b/>
          <w:bCs/>
          <w:smallCaps/>
          <w:sz w:val="24"/>
          <w:szCs w:val="24"/>
        </w:rPr>
        <w:t xml:space="preserve">, </w:t>
      </w:r>
      <w:proofErr w:type="spellStart"/>
      <w:r w:rsidRPr="00981385">
        <w:rPr>
          <w:rFonts w:ascii="Times New Roman" w:hAnsi="Times New Roman" w:cs="Times New Roman"/>
          <w:b/>
          <w:bCs/>
          <w:smallCaps/>
          <w:sz w:val="24"/>
          <w:szCs w:val="24"/>
        </w:rPr>
        <w:t>Pengzhi</w:t>
      </w:r>
      <w:proofErr w:type="spellEnd"/>
      <w:r w:rsidRPr="00981385">
        <w:rPr>
          <w:rFonts w:ascii="Times New Roman" w:hAnsi="Times New Roman" w:cs="Times New Roman"/>
          <w:b/>
          <w:bCs/>
          <w:smallCaps/>
          <w:sz w:val="24"/>
          <w:szCs w:val="24"/>
        </w:rPr>
        <w:t xml:space="preserve"> Zhao</w:t>
      </w:r>
      <w:r w:rsidRPr="00981385">
        <w:rPr>
          <w:rFonts w:ascii="Times New Roman" w:hAnsi="Times New Roman" w:cs="Times New Roman"/>
          <w:b/>
          <w:bCs/>
          <w:smallCaps/>
          <w:sz w:val="24"/>
          <w:szCs w:val="24"/>
          <w:vertAlign w:val="superscript"/>
        </w:rPr>
        <w:t>6,7</w:t>
      </w:r>
      <w:r w:rsidRPr="00981385">
        <w:rPr>
          <w:rFonts w:ascii="Times New Roman" w:hAnsi="Times New Roman" w:cs="Times New Roman"/>
          <w:b/>
          <w:bCs/>
          <w:smallCaps/>
          <w:sz w:val="24"/>
          <w:szCs w:val="24"/>
        </w:rPr>
        <w:t>, Paolo Tarolli</w:t>
      </w:r>
      <w:r w:rsidRPr="00981385">
        <w:rPr>
          <w:rFonts w:ascii="Times New Roman" w:hAnsi="Times New Roman" w:cs="Times New Roman"/>
          <w:b/>
          <w:bCs/>
          <w:smallCaps/>
          <w:sz w:val="24"/>
          <w:szCs w:val="24"/>
          <w:vertAlign w:val="superscript"/>
        </w:rPr>
        <w:t>8</w:t>
      </w:r>
      <w:r w:rsidRPr="00981385">
        <w:rPr>
          <w:rFonts w:ascii="Times New Roman" w:hAnsi="Times New Roman" w:cs="Times New Roman"/>
          <w:b/>
          <w:bCs/>
          <w:smallCaps/>
          <w:sz w:val="24"/>
          <w:szCs w:val="24"/>
        </w:rPr>
        <w:t>, Sara Cucchiaro</w:t>
      </w:r>
      <w:r w:rsidRPr="00981385">
        <w:rPr>
          <w:rFonts w:ascii="Times New Roman" w:hAnsi="Times New Roman" w:cs="Times New Roman"/>
          <w:b/>
          <w:bCs/>
          <w:smallCaps/>
          <w:sz w:val="24"/>
          <w:szCs w:val="24"/>
          <w:vertAlign w:val="superscript"/>
        </w:rPr>
        <w:t>9</w:t>
      </w:r>
      <w:r w:rsidRPr="00981385">
        <w:rPr>
          <w:rFonts w:ascii="Times New Roman" w:hAnsi="Times New Roman" w:cs="Times New Roman"/>
          <w:b/>
          <w:bCs/>
          <w:smallCaps/>
          <w:sz w:val="24"/>
          <w:szCs w:val="24"/>
        </w:rPr>
        <w:t>, Kevin Walsh</w:t>
      </w:r>
      <w:r w:rsidRPr="00981385">
        <w:rPr>
          <w:rFonts w:ascii="Times New Roman" w:hAnsi="Times New Roman" w:cs="Times New Roman"/>
          <w:b/>
          <w:bCs/>
          <w:smallCaps/>
          <w:sz w:val="24"/>
          <w:szCs w:val="24"/>
          <w:vertAlign w:val="superscript"/>
        </w:rPr>
        <w:t>10</w:t>
      </w:r>
      <w:r w:rsidR="00981385">
        <w:rPr>
          <w:rFonts w:ascii="Times New Roman" w:hAnsi="Times New Roman" w:cs="Times New Roman"/>
          <w:b/>
          <w:bCs/>
          <w:smallCaps/>
          <w:sz w:val="24"/>
          <w:szCs w:val="24"/>
        </w:rPr>
        <w:t xml:space="preserve"> and</w:t>
      </w:r>
      <w:r w:rsidRPr="00981385">
        <w:rPr>
          <w:rFonts w:ascii="Times New Roman" w:hAnsi="Times New Roman" w:cs="Times New Roman"/>
          <w:b/>
          <w:bCs/>
          <w:smallCaps/>
          <w:sz w:val="24"/>
          <w:szCs w:val="24"/>
        </w:rPr>
        <w:t xml:space="preserve"> Antony Brown</w:t>
      </w:r>
      <w:r w:rsidRPr="00981385">
        <w:rPr>
          <w:rFonts w:ascii="Times New Roman" w:hAnsi="Times New Roman" w:cs="Times New Roman"/>
          <w:b/>
          <w:bCs/>
          <w:smallCaps/>
          <w:sz w:val="24"/>
          <w:szCs w:val="24"/>
          <w:vertAlign w:val="superscript"/>
        </w:rPr>
        <w:t>1,3</w:t>
      </w:r>
    </w:p>
    <w:p w14:paraId="0CD633EB" w14:textId="77777777" w:rsidR="00D41E81" w:rsidRPr="00EF099B" w:rsidRDefault="00D41E81" w:rsidP="002F4677">
      <w:pPr>
        <w:spacing w:after="0" w:line="360" w:lineRule="auto"/>
        <w:rPr>
          <w:rFonts w:ascii="Times New Roman" w:hAnsi="Times New Roman" w:cs="Times New Roman"/>
          <w:sz w:val="24"/>
          <w:szCs w:val="24"/>
          <w:vertAlign w:val="superscript"/>
        </w:rPr>
      </w:pPr>
    </w:p>
    <w:p w14:paraId="10927479" w14:textId="01489B41" w:rsidR="00D41E81" w:rsidRPr="002874DF" w:rsidRDefault="00D41E81" w:rsidP="002F4677">
      <w:pPr>
        <w:spacing w:after="0" w:line="360" w:lineRule="auto"/>
        <w:rPr>
          <w:rFonts w:ascii="Times New Roman" w:hAnsi="Times New Roman" w:cs="Times New Roman"/>
          <w:i/>
          <w:iCs/>
          <w:sz w:val="24"/>
          <w:szCs w:val="24"/>
        </w:rPr>
      </w:pPr>
      <w:r w:rsidRPr="002874DF">
        <w:rPr>
          <w:rFonts w:ascii="Times New Roman" w:hAnsi="Times New Roman" w:cs="Times New Roman"/>
          <w:i/>
          <w:iCs/>
          <w:sz w:val="24"/>
          <w:szCs w:val="24"/>
          <w:vertAlign w:val="superscript"/>
        </w:rPr>
        <w:t>1.</w:t>
      </w:r>
      <w:r w:rsidRPr="002874DF">
        <w:rPr>
          <w:rFonts w:ascii="Times New Roman" w:hAnsi="Times New Roman" w:cs="Times New Roman"/>
          <w:i/>
          <w:iCs/>
          <w:sz w:val="24"/>
          <w:szCs w:val="24"/>
        </w:rPr>
        <w:t>Palaeoenvironmental Laboratory, Department of Geography and Environmental Science, University of Southampton, UK</w:t>
      </w:r>
      <w:r w:rsidR="002874DF">
        <w:rPr>
          <w:rFonts w:ascii="Times New Roman" w:hAnsi="Times New Roman" w:cs="Times New Roman"/>
          <w:i/>
          <w:iCs/>
          <w:sz w:val="24"/>
          <w:szCs w:val="24"/>
        </w:rPr>
        <w:t xml:space="preserve"> </w:t>
      </w:r>
    </w:p>
    <w:p w14:paraId="5D8AFEFA" w14:textId="4AFC8C17" w:rsidR="00D41E81" w:rsidRPr="002874DF" w:rsidRDefault="00D41E81" w:rsidP="002F4677">
      <w:pPr>
        <w:spacing w:after="0" w:line="360" w:lineRule="auto"/>
        <w:contextualSpacing/>
        <w:rPr>
          <w:rFonts w:ascii="Times New Roman" w:hAnsi="Times New Roman" w:cs="Times New Roman"/>
          <w:i/>
          <w:iCs/>
          <w:sz w:val="24"/>
          <w:szCs w:val="24"/>
        </w:rPr>
      </w:pPr>
      <w:r w:rsidRPr="002874DF">
        <w:rPr>
          <w:rFonts w:ascii="Times New Roman" w:hAnsi="Times New Roman" w:cs="Times New Roman"/>
          <w:i/>
          <w:iCs/>
          <w:sz w:val="24"/>
          <w:szCs w:val="24"/>
          <w:vertAlign w:val="superscript"/>
        </w:rPr>
        <w:t>2.</w:t>
      </w:r>
      <w:r w:rsidRPr="002874DF">
        <w:rPr>
          <w:rFonts w:ascii="Times New Roman" w:hAnsi="Times New Roman" w:cs="Times New Roman"/>
          <w:i/>
          <w:iCs/>
          <w:sz w:val="24"/>
          <w:szCs w:val="24"/>
        </w:rPr>
        <w:t>Geography and Geology, University of Salzburg, Austria</w:t>
      </w:r>
    </w:p>
    <w:p w14:paraId="38649F6D" w14:textId="56629182" w:rsidR="00D41E81" w:rsidRPr="002874DF" w:rsidRDefault="00D41E81" w:rsidP="002F4677">
      <w:pPr>
        <w:spacing w:after="0" w:line="360" w:lineRule="auto"/>
        <w:contextualSpacing/>
        <w:rPr>
          <w:rFonts w:ascii="Times New Roman" w:hAnsi="Times New Roman" w:cs="Times New Roman"/>
          <w:i/>
          <w:iCs/>
          <w:sz w:val="24"/>
          <w:szCs w:val="24"/>
        </w:rPr>
      </w:pPr>
      <w:r w:rsidRPr="002874DF">
        <w:rPr>
          <w:rFonts w:ascii="Times New Roman" w:hAnsi="Times New Roman" w:cs="Times New Roman"/>
          <w:i/>
          <w:iCs/>
          <w:sz w:val="24"/>
          <w:szCs w:val="24"/>
          <w:vertAlign w:val="superscript"/>
        </w:rPr>
        <w:t>3.</w:t>
      </w:r>
      <w:r w:rsidRPr="002874DF">
        <w:rPr>
          <w:rFonts w:ascii="Times New Roman" w:hAnsi="Times New Roman" w:cs="Times New Roman"/>
          <w:i/>
          <w:iCs/>
          <w:sz w:val="24"/>
          <w:szCs w:val="24"/>
        </w:rPr>
        <w:t xml:space="preserve">Tromsø Museum, </w:t>
      </w:r>
      <w:proofErr w:type="spellStart"/>
      <w:r w:rsidRPr="002874DF">
        <w:rPr>
          <w:rFonts w:ascii="Times New Roman" w:hAnsi="Times New Roman" w:cs="Times New Roman"/>
          <w:i/>
          <w:iCs/>
          <w:sz w:val="24"/>
          <w:szCs w:val="24"/>
        </w:rPr>
        <w:t>UiT</w:t>
      </w:r>
      <w:proofErr w:type="spellEnd"/>
      <w:r w:rsidRPr="002874DF">
        <w:rPr>
          <w:rFonts w:ascii="Times New Roman" w:hAnsi="Times New Roman" w:cs="Times New Roman"/>
          <w:i/>
          <w:iCs/>
          <w:sz w:val="24"/>
          <w:szCs w:val="24"/>
        </w:rPr>
        <w:t xml:space="preserve">, </w:t>
      </w:r>
      <w:proofErr w:type="spellStart"/>
      <w:r w:rsidRPr="002874DF">
        <w:rPr>
          <w:rFonts w:ascii="Times New Roman" w:hAnsi="Times New Roman" w:cs="Times New Roman"/>
          <w:i/>
          <w:iCs/>
          <w:sz w:val="24"/>
          <w:szCs w:val="24"/>
        </w:rPr>
        <w:t>Tromsø</w:t>
      </w:r>
      <w:proofErr w:type="spellEnd"/>
      <w:r w:rsidRPr="002874DF">
        <w:rPr>
          <w:rFonts w:ascii="Times New Roman" w:hAnsi="Times New Roman" w:cs="Times New Roman"/>
          <w:i/>
          <w:iCs/>
          <w:sz w:val="24"/>
          <w:szCs w:val="24"/>
        </w:rPr>
        <w:t>, Norway</w:t>
      </w:r>
    </w:p>
    <w:p w14:paraId="0744F3F0" w14:textId="070C73F0" w:rsidR="00D41E81" w:rsidRPr="002874DF" w:rsidRDefault="00D41E81" w:rsidP="002F4677">
      <w:pPr>
        <w:spacing w:after="0" w:line="360" w:lineRule="auto"/>
        <w:contextualSpacing/>
        <w:rPr>
          <w:rFonts w:ascii="Times New Roman" w:hAnsi="Times New Roman" w:cs="Times New Roman"/>
          <w:i/>
          <w:iCs/>
          <w:sz w:val="24"/>
          <w:szCs w:val="24"/>
        </w:rPr>
      </w:pPr>
      <w:r w:rsidRPr="002874DF">
        <w:rPr>
          <w:rFonts w:ascii="Times New Roman" w:hAnsi="Times New Roman" w:cs="Times New Roman"/>
          <w:i/>
          <w:iCs/>
          <w:sz w:val="24"/>
          <w:szCs w:val="24"/>
          <w:vertAlign w:val="superscript"/>
        </w:rPr>
        <w:t>4.</w:t>
      </w:r>
      <w:r w:rsidRPr="002874DF">
        <w:rPr>
          <w:rFonts w:ascii="Times New Roman" w:hAnsi="Times New Roman" w:cs="Times New Roman"/>
          <w:i/>
          <w:iCs/>
          <w:sz w:val="24"/>
          <w:szCs w:val="24"/>
        </w:rPr>
        <w:t>Department of Archaeology, University College London, UK</w:t>
      </w:r>
    </w:p>
    <w:p w14:paraId="7B4F01C5" w14:textId="768798C4" w:rsidR="00D41E81" w:rsidRPr="002874DF" w:rsidRDefault="00D41E81" w:rsidP="002F4677">
      <w:pPr>
        <w:spacing w:after="0" w:line="360" w:lineRule="auto"/>
        <w:contextualSpacing/>
        <w:rPr>
          <w:rFonts w:ascii="Times New Roman" w:hAnsi="Times New Roman" w:cs="Times New Roman"/>
          <w:i/>
          <w:iCs/>
          <w:sz w:val="24"/>
          <w:szCs w:val="24"/>
        </w:rPr>
      </w:pPr>
      <w:r w:rsidRPr="002874DF">
        <w:rPr>
          <w:rFonts w:ascii="Times New Roman" w:hAnsi="Times New Roman" w:cs="Times New Roman"/>
          <w:i/>
          <w:iCs/>
          <w:sz w:val="24"/>
          <w:szCs w:val="24"/>
          <w:vertAlign w:val="superscript"/>
        </w:rPr>
        <w:t>5.</w:t>
      </w:r>
      <w:r w:rsidRPr="002874DF">
        <w:rPr>
          <w:rFonts w:ascii="Times New Roman" w:hAnsi="Times New Roman" w:cs="Times New Roman"/>
          <w:i/>
          <w:iCs/>
          <w:sz w:val="24"/>
          <w:szCs w:val="24"/>
        </w:rPr>
        <w:t>Department of Archaeology, University of Buckingham, UK</w:t>
      </w:r>
    </w:p>
    <w:p w14:paraId="2103DCA0" w14:textId="67074827" w:rsidR="00D41E81" w:rsidRPr="002874DF" w:rsidRDefault="00D41E81" w:rsidP="002F4677">
      <w:pPr>
        <w:spacing w:after="0" w:line="360" w:lineRule="auto"/>
        <w:contextualSpacing/>
        <w:rPr>
          <w:rFonts w:ascii="Times New Roman" w:hAnsi="Times New Roman" w:cs="Times New Roman"/>
          <w:i/>
          <w:iCs/>
          <w:sz w:val="24"/>
          <w:szCs w:val="24"/>
        </w:rPr>
      </w:pPr>
      <w:r w:rsidRPr="002874DF">
        <w:rPr>
          <w:rFonts w:ascii="Times New Roman" w:hAnsi="Times New Roman" w:cs="Times New Roman"/>
          <w:i/>
          <w:iCs/>
          <w:sz w:val="24"/>
          <w:szCs w:val="24"/>
          <w:vertAlign w:val="superscript"/>
        </w:rPr>
        <w:t>6.</w:t>
      </w:r>
      <w:r w:rsidRPr="002874DF">
        <w:rPr>
          <w:rFonts w:ascii="Times New Roman" w:hAnsi="Times New Roman" w:cs="Times New Roman"/>
          <w:i/>
          <w:iCs/>
          <w:sz w:val="24"/>
          <w:szCs w:val="24"/>
        </w:rPr>
        <w:t>Earth and Life Institute, UC</w:t>
      </w:r>
      <w:r w:rsidR="00751F7F">
        <w:rPr>
          <w:rFonts w:ascii="Times New Roman" w:hAnsi="Times New Roman" w:cs="Times New Roman"/>
          <w:i/>
          <w:iCs/>
          <w:sz w:val="24"/>
          <w:szCs w:val="24"/>
        </w:rPr>
        <w:t xml:space="preserve"> </w:t>
      </w:r>
      <w:r w:rsidRPr="002874DF">
        <w:rPr>
          <w:rFonts w:ascii="Times New Roman" w:hAnsi="Times New Roman" w:cs="Times New Roman"/>
          <w:i/>
          <w:iCs/>
          <w:sz w:val="24"/>
          <w:szCs w:val="24"/>
        </w:rPr>
        <w:t>Louvain, Belgium</w:t>
      </w:r>
    </w:p>
    <w:p w14:paraId="2C33BBEB" w14:textId="0FF1E6AE" w:rsidR="00D41E81" w:rsidRPr="002874DF" w:rsidRDefault="00D41E81" w:rsidP="002F4677">
      <w:pPr>
        <w:spacing w:after="0" w:line="360" w:lineRule="auto"/>
        <w:contextualSpacing/>
        <w:rPr>
          <w:rFonts w:ascii="Times New Roman" w:hAnsi="Times New Roman" w:cs="Times New Roman"/>
          <w:i/>
          <w:iCs/>
          <w:sz w:val="24"/>
          <w:szCs w:val="24"/>
        </w:rPr>
      </w:pPr>
      <w:r w:rsidRPr="002874DF">
        <w:rPr>
          <w:rFonts w:ascii="Times New Roman" w:hAnsi="Times New Roman" w:cs="Times New Roman"/>
          <w:i/>
          <w:iCs/>
          <w:sz w:val="24"/>
          <w:szCs w:val="24"/>
          <w:vertAlign w:val="superscript"/>
        </w:rPr>
        <w:t>7</w:t>
      </w:r>
      <w:r w:rsidRPr="002874DF">
        <w:rPr>
          <w:rFonts w:ascii="Times New Roman" w:hAnsi="Times New Roman" w:cs="Times New Roman"/>
          <w:i/>
          <w:iCs/>
          <w:sz w:val="24"/>
          <w:szCs w:val="24"/>
        </w:rPr>
        <w:t xml:space="preserve"> UK Centre for Ecology and Hydrology, Lancaster</w:t>
      </w:r>
      <w:r w:rsidR="0086629F">
        <w:rPr>
          <w:rFonts w:ascii="Times New Roman" w:hAnsi="Times New Roman" w:cs="Times New Roman"/>
          <w:i/>
          <w:iCs/>
          <w:sz w:val="24"/>
          <w:szCs w:val="24"/>
        </w:rPr>
        <w:t>,</w:t>
      </w:r>
      <w:r w:rsidRPr="002874DF">
        <w:rPr>
          <w:rFonts w:ascii="Times New Roman" w:hAnsi="Times New Roman" w:cs="Times New Roman"/>
          <w:i/>
          <w:iCs/>
          <w:sz w:val="24"/>
          <w:szCs w:val="24"/>
        </w:rPr>
        <w:t xml:space="preserve"> UK</w:t>
      </w:r>
    </w:p>
    <w:p w14:paraId="57BCFF63" w14:textId="439744E5" w:rsidR="00D41E81" w:rsidRPr="002874DF" w:rsidRDefault="00D41E81" w:rsidP="002F4677">
      <w:pPr>
        <w:spacing w:after="0" w:line="360" w:lineRule="auto"/>
        <w:contextualSpacing/>
        <w:rPr>
          <w:rFonts w:ascii="Times New Roman" w:hAnsi="Times New Roman" w:cs="Times New Roman"/>
          <w:i/>
          <w:iCs/>
          <w:sz w:val="24"/>
          <w:szCs w:val="24"/>
        </w:rPr>
      </w:pPr>
      <w:r w:rsidRPr="002874DF">
        <w:rPr>
          <w:rFonts w:ascii="Times New Roman" w:hAnsi="Times New Roman" w:cs="Times New Roman"/>
          <w:i/>
          <w:iCs/>
          <w:sz w:val="24"/>
          <w:szCs w:val="24"/>
          <w:vertAlign w:val="superscript"/>
        </w:rPr>
        <w:t>8.</w:t>
      </w:r>
      <w:r w:rsidRPr="002874DF">
        <w:rPr>
          <w:rFonts w:ascii="Times New Roman" w:hAnsi="Times New Roman" w:cs="Times New Roman"/>
          <w:i/>
          <w:iCs/>
          <w:sz w:val="24"/>
          <w:szCs w:val="24"/>
        </w:rPr>
        <w:t>Department of Land, Environment, Agriculture and Forestry, University of Padova, Italy</w:t>
      </w:r>
    </w:p>
    <w:p w14:paraId="089E4AB7" w14:textId="1D3AEB3F" w:rsidR="00D41E81" w:rsidRPr="002874DF" w:rsidRDefault="00D41E81" w:rsidP="002F4677">
      <w:pPr>
        <w:spacing w:after="0" w:line="360" w:lineRule="auto"/>
        <w:contextualSpacing/>
        <w:rPr>
          <w:rFonts w:ascii="Times New Roman" w:hAnsi="Times New Roman" w:cs="Times New Roman"/>
          <w:i/>
          <w:iCs/>
          <w:sz w:val="24"/>
          <w:szCs w:val="24"/>
        </w:rPr>
      </w:pPr>
      <w:r w:rsidRPr="002874DF">
        <w:rPr>
          <w:rFonts w:ascii="Times New Roman" w:hAnsi="Times New Roman" w:cs="Times New Roman"/>
          <w:i/>
          <w:iCs/>
          <w:sz w:val="24"/>
          <w:szCs w:val="24"/>
          <w:vertAlign w:val="superscript"/>
        </w:rPr>
        <w:t>9.</w:t>
      </w:r>
      <w:r w:rsidRPr="002874DF">
        <w:rPr>
          <w:rFonts w:ascii="Times New Roman" w:hAnsi="Times New Roman" w:cs="Times New Roman"/>
          <w:i/>
          <w:iCs/>
          <w:sz w:val="24"/>
          <w:szCs w:val="24"/>
        </w:rPr>
        <w:t>Department of Agricultural, Food, Environmental and Animal Sciences, University of Udine, Italy</w:t>
      </w:r>
    </w:p>
    <w:p w14:paraId="3BA5087A" w14:textId="0A89BD61" w:rsidR="00D41E81" w:rsidRPr="002874DF" w:rsidRDefault="00D41E81" w:rsidP="002F4677">
      <w:pPr>
        <w:spacing w:after="0" w:line="360" w:lineRule="auto"/>
        <w:contextualSpacing/>
        <w:rPr>
          <w:rStyle w:val="LineNumber"/>
          <w:rFonts w:ascii="Times New Roman" w:hAnsi="Times New Roman" w:cs="Times New Roman"/>
          <w:i/>
          <w:iCs/>
          <w:sz w:val="24"/>
          <w:szCs w:val="24"/>
        </w:rPr>
      </w:pPr>
      <w:r w:rsidRPr="002874DF">
        <w:rPr>
          <w:rFonts w:ascii="Times New Roman" w:hAnsi="Times New Roman" w:cs="Times New Roman"/>
          <w:i/>
          <w:iCs/>
          <w:sz w:val="24"/>
          <w:szCs w:val="24"/>
          <w:vertAlign w:val="superscript"/>
        </w:rPr>
        <w:t>10.</w:t>
      </w:r>
      <w:r w:rsidRPr="002874DF">
        <w:rPr>
          <w:rFonts w:ascii="Times New Roman" w:hAnsi="Times New Roman" w:cs="Times New Roman"/>
          <w:i/>
          <w:iCs/>
          <w:sz w:val="24"/>
          <w:szCs w:val="24"/>
        </w:rPr>
        <w:t>Department of Archaeology, University of York, UK</w:t>
      </w:r>
    </w:p>
    <w:p w14:paraId="5F9D3883" w14:textId="77777777" w:rsidR="00D41E81" w:rsidRPr="00751F7F" w:rsidRDefault="00D41E81" w:rsidP="002F4677">
      <w:pPr>
        <w:spacing w:after="0" w:line="360" w:lineRule="auto"/>
        <w:rPr>
          <w:rStyle w:val="LineNumber"/>
          <w:rFonts w:ascii="Times New Roman" w:hAnsi="Times New Roman" w:cs="Times New Roman"/>
          <w:b/>
          <w:bCs/>
          <w:sz w:val="24"/>
          <w:szCs w:val="24"/>
        </w:rPr>
      </w:pPr>
    </w:p>
    <w:p w14:paraId="07B03E07" w14:textId="50F52F90" w:rsidR="000E4DF3" w:rsidRPr="00751F7F" w:rsidRDefault="00BD348B" w:rsidP="002F4677">
      <w:pPr>
        <w:spacing w:after="0" w:line="360" w:lineRule="auto"/>
        <w:jc w:val="both"/>
        <w:rPr>
          <w:rStyle w:val="LineNumber"/>
          <w:rFonts w:ascii="Times New Roman" w:hAnsi="Times New Roman" w:cs="Times New Roman"/>
          <w:i/>
          <w:iCs/>
          <w:sz w:val="24"/>
          <w:szCs w:val="24"/>
        </w:rPr>
      </w:pPr>
      <w:r w:rsidRPr="00751F7F">
        <w:rPr>
          <w:rStyle w:val="LineNumber"/>
          <w:rFonts w:ascii="Times New Roman" w:hAnsi="Times New Roman" w:cs="Times New Roman"/>
          <w:i/>
          <w:iCs/>
          <w:sz w:val="24"/>
          <w:szCs w:val="24"/>
        </w:rPr>
        <w:t>Lynchets</w:t>
      </w:r>
      <w:r w:rsidR="004D6E79">
        <w:rPr>
          <w:rStyle w:val="LineNumber"/>
          <w:rFonts w:ascii="Times New Roman" w:hAnsi="Times New Roman" w:cs="Times New Roman"/>
          <w:i/>
          <w:iCs/>
          <w:sz w:val="24"/>
          <w:szCs w:val="24"/>
        </w:rPr>
        <w:t>,</w:t>
      </w:r>
      <w:r w:rsidR="00F13FB2">
        <w:rPr>
          <w:rStyle w:val="LineNumber"/>
          <w:rFonts w:ascii="Times New Roman" w:hAnsi="Times New Roman" w:cs="Times New Roman"/>
          <w:i/>
          <w:iCs/>
          <w:sz w:val="24"/>
          <w:szCs w:val="24"/>
        </w:rPr>
        <w:t xml:space="preserve"> often </w:t>
      </w:r>
      <w:r w:rsidR="00F13FB2" w:rsidRPr="00751F7F">
        <w:rPr>
          <w:rStyle w:val="LineNumber"/>
          <w:rFonts w:ascii="Times New Roman" w:hAnsi="Times New Roman" w:cs="Times New Roman"/>
          <w:i/>
          <w:iCs/>
          <w:sz w:val="24"/>
          <w:szCs w:val="24"/>
        </w:rPr>
        <w:t>the defining component of historic agricultural landscapes</w:t>
      </w:r>
      <w:r w:rsidR="00F13FB2">
        <w:rPr>
          <w:rStyle w:val="LineNumber"/>
          <w:rFonts w:ascii="Times New Roman" w:hAnsi="Times New Roman" w:cs="Times New Roman"/>
          <w:i/>
          <w:iCs/>
          <w:sz w:val="24"/>
          <w:szCs w:val="24"/>
        </w:rPr>
        <w:t xml:space="preserve"> in northern Europe,</w:t>
      </w:r>
      <w:r w:rsidRPr="00751F7F">
        <w:rPr>
          <w:rStyle w:val="LineNumber"/>
          <w:rFonts w:ascii="Times New Roman" w:hAnsi="Times New Roman" w:cs="Times New Roman"/>
          <w:i/>
          <w:iCs/>
          <w:sz w:val="24"/>
          <w:szCs w:val="24"/>
        </w:rPr>
        <w:t xml:space="preserve"> </w:t>
      </w:r>
      <w:r w:rsidR="000E4DF3" w:rsidRPr="00751F7F">
        <w:rPr>
          <w:rStyle w:val="LineNumber"/>
          <w:rFonts w:ascii="Times New Roman" w:hAnsi="Times New Roman" w:cs="Times New Roman"/>
          <w:i/>
          <w:iCs/>
          <w:sz w:val="24"/>
          <w:szCs w:val="24"/>
        </w:rPr>
        <w:t>are</w:t>
      </w:r>
      <w:r w:rsidR="001C6EDD" w:rsidRPr="00751F7F">
        <w:rPr>
          <w:rStyle w:val="LineNumber"/>
          <w:rFonts w:ascii="Times New Roman" w:hAnsi="Times New Roman" w:cs="Times New Roman"/>
          <w:i/>
          <w:iCs/>
          <w:sz w:val="24"/>
          <w:szCs w:val="24"/>
        </w:rPr>
        <w:t xml:space="preserve"> </w:t>
      </w:r>
      <w:r w:rsidR="00993EF8" w:rsidRPr="00751F7F">
        <w:rPr>
          <w:rStyle w:val="LineNumber"/>
          <w:rFonts w:ascii="Times New Roman" w:hAnsi="Times New Roman" w:cs="Times New Roman"/>
          <w:i/>
          <w:iCs/>
          <w:sz w:val="24"/>
          <w:szCs w:val="24"/>
        </w:rPr>
        <w:t xml:space="preserve">generally </w:t>
      </w:r>
      <w:r w:rsidR="000E4DF3" w:rsidRPr="00751F7F">
        <w:rPr>
          <w:rStyle w:val="LineNumber"/>
          <w:rFonts w:ascii="Times New Roman" w:hAnsi="Times New Roman" w:cs="Times New Roman"/>
          <w:i/>
          <w:iCs/>
          <w:sz w:val="24"/>
          <w:szCs w:val="24"/>
        </w:rPr>
        <w:t xml:space="preserve">associated with </w:t>
      </w:r>
      <w:r w:rsidR="00AD1D66" w:rsidRPr="00751F7F">
        <w:rPr>
          <w:rStyle w:val="LineNumber"/>
          <w:rFonts w:ascii="Times New Roman" w:hAnsi="Times New Roman" w:cs="Times New Roman"/>
          <w:i/>
          <w:iCs/>
          <w:sz w:val="24"/>
          <w:szCs w:val="24"/>
        </w:rPr>
        <w:t>soft</w:t>
      </w:r>
      <w:r w:rsidR="00993EF8" w:rsidRPr="00751F7F">
        <w:rPr>
          <w:rStyle w:val="LineNumber"/>
          <w:rFonts w:ascii="Times New Roman" w:hAnsi="Times New Roman" w:cs="Times New Roman"/>
          <w:i/>
          <w:iCs/>
          <w:sz w:val="24"/>
          <w:szCs w:val="24"/>
        </w:rPr>
        <w:t>-</w:t>
      </w:r>
      <w:r w:rsidR="000F4138" w:rsidRPr="00751F7F">
        <w:rPr>
          <w:rStyle w:val="LineNumber"/>
          <w:rFonts w:ascii="Times New Roman" w:hAnsi="Times New Roman" w:cs="Times New Roman"/>
          <w:i/>
          <w:iCs/>
          <w:sz w:val="24"/>
          <w:szCs w:val="24"/>
        </w:rPr>
        <w:t xml:space="preserve">limestone geologies </w:t>
      </w:r>
      <w:r w:rsidR="000E4DF3" w:rsidRPr="00751F7F">
        <w:rPr>
          <w:rStyle w:val="LineNumber"/>
          <w:rFonts w:ascii="Times New Roman" w:hAnsi="Times New Roman" w:cs="Times New Roman"/>
          <w:i/>
          <w:iCs/>
          <w:sz w:val="24"/>
          <w:szCs w:val="24"/>
        </w:rPr>
        <w:t xml:space="preserve">and </w:t>
      </w:r>
      <w:r w:rsidR="009805D8">
        <w:rPr>
          <w:rStyle w:val="LineNumber"/>
          <w:rFonts w:ascii="Times New Roman" w:hAnsi="Times New Roman" w:cs="Times New Roman"/>
          <w:i/>
          <w:iCs/>
          <w:sz w:val="24"/>
          <w:szCs w:val="24"/>
        </w:rPr>
        <w:t xml:space="preserve">are </w:t>
      </w:r>
      <w:r w:rsidR="00474C47" w:rsidRPr="00751F7F">
        <w:rPr>
          <w:rStyle w:val="LineNumber"/>
          <w:rFonts w:ascii="Times New Roman" w:hAnsi="Times New Roman" w:cs="Times New Roman"/>
          <w:i/>
          <w:iCs/>
          <w:sz w:val="24"/>
          <w:szCs w:val="24"/>
        </w:rPr>
        <w:t xml:space="preserve">particularly well developed on </w:t>
      </w:r>
      <w:r w:rsidR="000E4DF3" w:rsidRPr="00751F7F">
        <w:rPr>
          <w:rStyle w:val="LineNumber"/>
          <w:rFonts w:ascii="Times New Roman" w:hAnsi="Times New Roman" w:cs="Times New Roman"/>
          <w:i/>
          <w:iCs/>
          <w:sz w:val="24"/>
          <w:szCs w:val="24"/>
        </w:rPr>
        <w:t>loess</w:t>
      </w:r>
      <w:r w:rsidR="00757BDC" w:rsidRPr="00751F7F">
        <w:rPr>
          <w:rStyle w:val="LineNumber"/>
          <w:rFonts w:ascii="Times New Roman" w:hAnsi="Times New Roman" w:cs="Times New Roman"/>
          <w:i/>
          <w:iCs/>
          <w:sz w:val="24"/>
          <w:szCs w:val="24"/>
        </w:rPr>
        <w:t>-</w:t>
      </w:r>
      <w:r w:rsidR="000E4DF3" w:rsidRPr="00751F7F">
        <w:rPr>
          <w:rStyle w:val="LineNumber"/>
          <w:rFonts w:ascii="Times New Roman" w:hAnsi="Times New Roman" w:cs="Times New Roman"/>
          <w:i/>
          <w:iCs/>
          <w:sz w:val="24"/>
          <w:szCs w:val="24"/>
        </w:rPr>
        <w:t>mantled landscapes</w:t>
      </w:r>
      <w:r w:rsidR="000F4138" w:rsidRPr="00751F7F">
        <w:rPr>
          <w:rStyle w:val="LineNumber"/>
          <w:rFonts w:ascii="Times New Roman" w:hAnsi="Times New Roman" w:cs="Times New Roman"/>
          <w:i/>
          <w:iCs/>
          <w:sz w:val="24"/>
          <w:szCs w:val="24"/>
        </w:rPr>
        <w:t>.</w:t>
      </w:r>
      <w:r w:rsidR="000E4DF3" w:rsidRPr="00751F7F">
        <w:rPr>
          <w:rStyle w:val="LineNumber"/>
          <w:rFonts w:ascii="Times New Roman" w:hAnsi="Times New Roman" w:cs="Times New Roman"/>
          <w:i/>
          <w:iCs/>
          <w:sz w:val="24"/>
          <w:szCs w:val="24"/>
        </w:rPr>
        <w:t xml:space="preserve"> </w:t>
      </w:r>
      <w:r w:rsidR="003E681C" w:rsidRPr="00751F7F">
        <w:rPr>
          <w:rStyle w:val="LineNumber"/>
          <w:rFonts w:ascii="Times New Roman" w:hAnsi="Times New Roman" w:cs="Times New Roman"/>
          <w:i/>
          <w:iCs/>
          <w:sz w:val="24"/>
          <w:szCs w:val="24"/>
        </w:rPr>
        <w:t>T</w:t>
      </w:r>
      <w:r w:rsidR="000F4138" w:rsidRPr="00751F7F">
        <w:rPr>
          <w:rStyle w:val="LineNumber"/>
          <w:rFonts w:ascii="Times New Roman" w:hAnsi="Times New Roman" w:cs="Times New Roman"/>
          <w:i/>
          <w:iCs/>
          <w:sz w:val="24"/>
          <w:szCs w:val="24"/>
        </w:rPr>
        <w:t xml:space="preserve">o </w:t>
      </w:r>
      <w:r w:rsidR="001C6EDD" w:rsidRPr="00751F7F">
        <w:rPr>
          <w:rStyle w:val="LineNumber"/>
          <w:rFonts w:ascii="Times New Roman" w:hAnsi="Times New Roman" w:cs="Times New Roman"/>
          <w:i/>
          <w:iCs/>
          <w:sz w:val="24"/>
          <w:szCs w:val="24"/>
        </w:rPr>
        <w:t xml:space="preserve">understand </w:t>
      </w:r>
      <w:r w:rsidR="00474C47" w:rsidRPr="00751F7F">
        <w:rPr>
          <w:rStyle w:val="LineNumber"/>
          <w:rFonts w:ascii="Times New Roman" w:hAnsi="Times New Roman" w:cs="Times New Roman"/>
          <w:i/>
          <w:iCs/>
          <w:sz w:val="24"/>
          <w:szCs w:val="24"/>
        </w:rPr>
        <w:t xml:space="preserve">their </w:t>
      </w:r>
      <w:r w:rsidR="001C6EDD" w:rsidRPr="00751F7F">
        <w:rPr>
          <w:rStyle w:val="LineNumber"/>
          <w:rFonts w:ascii="Times New Roman" w:hAnsi="Times New Roman" w:cs="Times New Roman"/>
          <w:i/>
          <w:iCs/>
          <w:sz w:val="24"/>
          <w:szCs w:val="24"/>
        </w:rPr>
        <w:t>formation and chronology</w:t>
      </w:r>
      <w:r w:rsidR="00DE545C" w:rsidRPr="00751F7F">
        <w:rPr>
          <w:rStyle w:val="LineNumber"/>
          <w:rFonts w:ascii="Times New Roman" w:hAnsi="Times New Roman" w:cs="Times New Roman"/>
          <w:i/>
          <w:iCs/>
          <w:sz w:val="24"/>
          <w:szCs w:val="24"/>
        </w:rPr>
        <w:t>,</w:t>
      </w:r>
      <w:r w:rsidR="001C6EDD" w:rsidRPr="00751F7F">
        <w:rPr>
          <w:rStyle w:val="LineNumber"/>
          <w:rFonts w:ascii="Times New Roman" w:hAnsi="Times New Roman" w:cs="Times New Roman"/>
          <w:i/>
          <w:iCs/>
          <w:sz w:val="24"/>
          <w:szCs w:val="24"/>
        </w:rPr>
        <w:t xml:space="preserve"> </w:t>
      </w:r>
      <w:r w:rsidR="008612D8">
        <w:rPr>
          <w:rStyle w:val="LineNumber"/>
          <w:rFonts w:ascii="Times New Roman" w:hAnsi="Times New Roman" w:cs="Times New Roman"/>
          <w:i/>
          <w:iCs/>
          <w:sz w:val="24"/>
          <w:szCs w:val="24"/>
        </w:rPr>
        <w:t>the authors</w:t>
      </w:r>
      <w:r w:rsidR="008612D8" w:rsidRPr="00751F7F">
        <w:rPr>
          <w:rStyle w:val="LineNumber"/>
          <w:rFonts w:ascii="Times New Roman" w:hAnsi="Times New Roman" w:cs="Times New Roman"/>
          <w:i/>
          <w:iCs/>
          <w:sz w:val="24"/>
          <w:szCs w:val="24"/>
        </w:rPr>
        <w:t xml:space="preserve"> </w:t>
      </w:r>
      <w:r w:rsidR="000E4DF3" w:rsidRPr="00751F7F">
        <w:rPr>
          <w:rStyle w:val="LineNumber"/>
          <w:rFonts w:ascii="Times New Roman" w:hAnsi="Times New Roman" w:cs="Times New Roman"/>
          <w:i/>
          <w:iCs/>
          <w:sz w:val="24"/>
          <w:szCs w:val="24"/>
        </w:rPr>
        <w:t xml:space="preserve">present </w:t>
      </w:r>
      <w:r w:rsidR="004926AF">
        <w:rPr>
          <w:rStyle w:val="LineNumber"/>
          <w:rFonts w:ascii="Times New Roman" w:hAnsi="Times New Roman" w:cs="Times New Roman"/>
          <w:i/>
          <w:iCs/>
          <w:sz w:val="24"/>
          <w:szCs w:val="24"/>
        </w:rPr>
        <w:t xml:space="preserve">their </w:t>
      </w:r>
      <w:r w:rsidR="001D0F40">
        <w:rPr>
          <w:rStyle w:val="LineNumber"/>
          <w:rFonts w:ascii="Times New Roman" w:hAnsi="Times New Roman" w:cs="Times New Roman"/>
          <w:i/>
          <w:iCs/>
          <w:sz w:val="24"/>
          <w:szCs w:val="24"/>
        </w:rPr>
        <w:t xml:space="preserve">geoarchaeological analyses of </w:t>
      </w:r>
      <w:r w:rsidR="004926AF" w:rsidRPr="00751F7F">
        <w:rPr>
          <w:rStyle w:val="LineNumber"/>
          <w:rFonts w:ascii="Times New Roman" w:hAnsi="Times New Roman" w:cs="Times New Roman"/>
          <w:i/>
          <w:iCs/>
          <w:sz w:val="24"/>
          <w:szCs w:val="24"/>
        </w:rPr>
        <w:t xml:space="preserve">lynchet soils and loess deposits </w:t>
      </w:r>
      <w:r w:rsidR="001D0F40">
        <w:rPr>
          <w:rStyle w:val="LineNumber"/>
          <w:rFonts w:ascii="Times New Roman" w:hAnsi="Times New Roman" w:cs="Times New Roman"/>
          <w:i/>
          <w:iCs/>
          <w:sz w:val="24"/>
          <w:szCs w:val="24"/>
        </w:rPr>
        <w:t>at</w:t>
      </w:r>
      <w:r w:rsidR="000E4DF3" w:rsidRPr="00751F7F">
        <w:rPr>
          <w:rStyle w:val="LineNumber"/>
          <w:rFonts w:ascii="Times New Roman" w:hAnsi="Times New Roman" w:cs="Times New Roman"/>
          <w:i/>
          <w:iCs/>
          <w:sz w:val="24"/>
          <w:szCs w:val="24"/>
        </w:rPr>
        <w:t xml:space="preserve"> </w:t>
      </w:r>
      <w:proofErr w:type="spellStart"/>
      <w:r w:rsidR="00E96CF7" w:rsidRPr="00751F7F">
        <w:rPr>
          <w:rStyle w:val="LineNumber"/>
          <w:rFonts w:ascii="Times New Roman" w:hAnsi="Times New Roman" w:cs="Times New Roman"/>
          <w:i/>
          <w:iCs/>
          <w:sz w:val="24"/>
          <w:szCs w:val="24"/>
        </w:rPr>
        <w:t>Blick</w:t>
      </w:r>
      <w:proofErr w:type="spellEnd"/>
      <w:r w:rsidR="00E96CF7" w:rsidRPr="00751F7F">
        <w:rPr>
          <w:rStyle w:val="LineNumber"/>
          <w:rFonts w:ascii="Times New Roman" w:hAnsi="Times New Roman" w:cs="Times New Roman"/>
          <w:i/>
          <w:iCs/>
          <w:sz w:val="24"/>
          <w:szCs w:val="24"/>
        </w:rPr>
        <w:t xml:space="preserve"> Mead</w:t>
      </w:r>
      <w:r w:rsidR="0018720B">
        <w:rPr>
          <w:rStyle w:val="LineNumber"/>
          <w:rFonts w:ascii="Times New Roman" w:hAnsi="Times New Roman" w:cs="Times New Roman"/>
          <w:i/>
          <w:iCs/>
          <w:sz w:val="24"/>
          <w:szCs w:val="24"/>
        </w:rPr>
        <w:t xml:space="preserve"> </w:t>
      </w:r>
      <w:r w:rsidR="00E96CF7">
        <w:rPr>
          <w:rStyle w:val="LineNumber"/>
          <w:rFonts w:ascii="Times New Roman" w:hAnsi="Times New Roman" w:cs="Times New Roman"/>
          <w:i/>
          <w:iCs/>
          <w:sz w:val="24"/>
          <w:szCs w:val="24"/>
        </w:rPr>
        <w:t>an</w:t>
      </w:r>
      <w:r w:rsidR="008A1E78">
        <w:rPr>
          <w:rStyle w:val="LineNumber"/>
          <w:rFonts w:ascii="Times New Roman" w:hAnsi="Times New Roman" w:cs="Times New Roman"/>
          <w:i/>
          <w:iCs/>
          <w:sz w:val="24"/>
          <w:szCs w:val="24"/>
        </w:rPr>
        <w:t>d</w:t>
      </w:r>
      <w:r w:rsidR="00E96CF7" w:rsidRPr="00751F7F">
        <w:rPr>
          <w:rStyle w:val="LineNumber"/>
          <w:rFonts w:ascii="Times New Roman" w:hAnsi="Times New Roman" w:cs="Times New Roman"/>
          <w:i/>
          <w:iCs/>
          <w:sz w:val="24"/>
          <w:szCs w:val="24"/>
        </w:rPr>
        <w:t xml:space="preserve"> Charlton Forest </w:t>
      </w:r>
      <w:r w:rsidR="004B0163">
        <w:rPr>
          <w:rStyle w:val="LineNumber"/>
          <w:rFonts w:ascii="Times New Roman" w:hAnsi="Times New Roman" w:cs="Times New Roman"/>
          <w:i/>
          <w:iCs/>
          <w:sz w:val="24"/>
          <w:szCs w:val="24"/>
        </w:rPr>
        <w:t xml:space="preserve">in southern </w:t>
      </w:r>
      <w:r w:rsidR="00474C47" w:rsidRPr="00751F7F">
        <w:rPr>
          <w:rStyle w:val="LineNumber"/>
          <w:rFonts w:ascii="Times New Roman" w:hAnsi="Times New Roman" w:cs="Times New Roman"/>
          <w:i/>
          <w:iCs/>
          <w:sz w:val="24"/>
          <w:szCs w:val="24"/>
        </w:rPr>
        <w:t>England</w:t>
      </w:r>
      <w:r w:rsidR="000E4DF3" w:rsidRPr="00751F7F">
        <w:rPr>
          <w:rStyle w:val="LineNumber"/>
          <w:rFonts w:ascii="Times New Roman" w:hAnsi="Times New Roman" w:cs="Times New Roman"/>
          <w:i/>
          <w:iCs/>
          <w:sz w:val="24"/>
          <w:szCs w:val="24"/>
        </w:rPr>
        <w:t xml:space="preserve">, and </w:t>
      </w:r>
      <w:r w:rsidR="008A1E78" w:rsidRPr="00751F7F">
        <w:rPr>
          <w:rStyle w:val="LineNumber"/>
          <w:rFonts w:ascii="Times New Roman" w:hAnsi="Times New Roman" w:cs="Times New Roman"/>
          <w:i/>
          <w:iCs/>
          <w:sz w:val="24"/>
          <w:szCs w:val="24"/>
        </w:rPr>
        <w:t>Sint Martens-</w:t>
      </w:r>
      <w:proofErr w:type="spellStart"/>
      <w:r w:rsidR="008A1E78" w:rsidRPr="00751F7F">
        <w:rPr>
          <w:rStyle w:val="LineNumber"/>
          <w:rFonts w:ascii="Times New Roman" w:hAnsi="Times New Roman" w:cs="Times New Roman"/>
          <w:i/>
          <w:iCs/>
          <w:sz w:val="24"/>
          <w:szCs w:val="24"/>
        </w:rPr>
        <w:t>Voeren</w:t>
      </w:r>
      <w:proofErr w:type="spellEnd"/>
      <w:r w:rsidR="000E4DF3" w:rsidRPr="00751F7F">
        <w:rPr>
          <w:rStyle w:val="LineNumber"/>
          <w:rFonts w:ascii="Times New Roman" w:hAnsi="Times New Roman" w:cs="Times New Roman"/>
          <w:i/>
          <w:iCs/>
          <w:sz w:val="24"/>
          <w:szCs w:val="24"/>
        </w:rPr>
        <w:t xml:space="preserve"> in Belgium. </w:t>
      </w:r>
      <w:r w:rsidR="00AD1D66" w:rsidRPr="00751F7F">
        <w:rPr>
          <w:rStyle w:val="LineNumber"/>
          <w:rFonts w:ascii="Times New Roman" w:hAnsi="Times New Roman" w:cs="Times New Roman"/>
          <w:i/>
          <w:iCs/>
          <w:sz w:val="24"/>
          <w:szCs w:val="24"/>
        </w:rPr>
        <w:t xml:space="preserve">The </w:t>
      </w:r>
      <w:r w:rsidR="000F4138" w:rsidRPr="00751F7F">
        <w:rPr>
          <w:rStyle w:val="LineNumber"/>
          <w:rFonts w:ascii="Times New Roman" w:hAnsi="Times New Roman" w:cs="Times New Roman"/>
          <w:i/>
          <w:iCs/>
          <w:sz w:val="24"/>
          <w:szCs w:val="24"/>
        </w:rPr>
        <w:t>lynchets</w:t>
      </w:r>
      <w:r w:rsidR="00AD1D66" w:rsidRPr="00751F7F">
        <w:rPr>
          <w:rStyle w:val="LineNumber"/>
          <w:rFonts w:ascii="Times New Roman" w:hAnsi="Times New Roman" w:cs="Times New Roman"/>
          <w:i/>
          <w:iCs/>
          <w:sz w:val="24"/>
          <w:szCs w:val="24"/>
        </w:rPr>
        <w:t xml:space="preserve"> date from the </w:t>
      </w:r>
      <w:r w:rsidRPr="00751F7F">
        <w:rPr>
          <w:rStyle w:val="LineNumber"/>
          <w:rFonts w:ascii="Times New Roman" w:hAnsi="Times New Roman" w:cs="Times New Roman"/>
          <w:i/>
          <w:iCs/>
          <w:sz w:val="24"/>
          <w:szCs w:val="24"/>
        </w:rPr>
        <w:t xml:space="preserve">late prehistoric </w:t>
      </w:r>
      <w:r w:rsidR="00AD1D66" w:rsidRPr="00751F7F">
        <w:rPr>
          <w:rStyle w:val="LineNumber"/>
          <w:rFonts w:ascii="Times New Roman" w:hAnsi="Times New Roman" w:cs="Times New Roman"/>
          <w:i/>
          <w:iCs/>
          <w:sz w:val="24"/>
          <w:szCs w:val="24"/>
        </w:rPr>
        <w:t xml:space="preserve">to </w:t>
      </w:r>
      <w:r w:rsidR="009805D8">
        <w:rPr>
          <w:rStyle w:val="LineNumber"/>
          <w:rFonts w:ascii="Times New Roman" w:hAnsi="Times New Roman" w:cs="Times New Roman"/>
          <w:i/>
          <w:iCs/>
          <w:sz w:val="24"/>
          <w:szCs w:val="24"/>
        </w:rPr>
        <w:t xml:space="preserve">the </w:t>
      </w:r>
      <w:r w:rsidR="00AD1D66" w:rsidRPr="00751F7F">
        <w:rPr>
          <w:rStyle w:val="LineNumber"/>
          <w:rFonts w:ascii="Times New Roman" w:hAnsi="Times New Roman" w:cs="Times New Roman"/>
          <w:i/>
          <w:iCs/>
          <w:sz w:val="24"/>
          <w:szCs w:val="24"/>
        </w:rPr>
        <w:t>medieval periods</w:t>
      </w:r>
      <w:r w:rsidR="0061650A" w:rsidRPr="00751F7F">
        <w:rPr>
          <w:rStyle w:val="LineNumber"/>
          <w:rFonts w:ascii="Times New Roman" w:hAnsi="Times New Roman" w:cs="Times New Roman"/>
          <w:i/>
          <w:iCs/>
          <w:sz w:val="24"/>
          <w:szCs w:val="24"/>
        </w:rPr>
        <w:t xml:space="preserve"> and were </w:t>
      </w:r>
      <w:r w:rsidR="00AD1D66" w:rsidRPr="00751F7F">
        <w:rPr>
          <w:rStyle w:val="LineNumber"/>
          <w:rFonts w:ascii="Times New Roman" w:hAnsi="Times New Roman" w:cs="Times New Roman"/>
          <w:i/>
          <w:iCs/>
          <w:sz w:val="24"/>
          <w:szCs w:val="24"/>
        </w:rPr>
        <w:t xml:space="preserve">constructed </w:t>
      </w:r>
      <w:r w:rsidRPr="00751F7F">
        <w:rPr>
          <w:rStyle w:val="LineNumber"/>
          <w:rFonts w:ascii="Times New Roman" w:hAnsi="Times New Roman" w:cs="Times New Roman"/>
          <w:i/>
          <w:iCs/>
          <w:sz w:val="24"/>
          <w:szCs w:val="24"/>
        </w:rPr>
        <w:t xml:space="preserve">by </w:t>
      </w:r>
      <w:r w:rsidR="003E681C" w:rsidRPr="00751F7F">
        <w:rPr>
          <w:rStyle w:val="LineNumber"/>
          <w:rFonts w:ascii="Times New Roman" w:hAnsi="Times New Roman" w:cs="Times New Roman"/>
          <w:i/>
          <w:iCs/>
          <w:sz w:val="24"/>
          <w:szCs w:val="24"/>
        </w:rPr>
        <w:t xml:space="preserve">plough action at the </w:t>
      </w:r>
      <w:r w:rsidR="00474C47" w:rsidRPr="00751F7F">
        <w:rPr>
          <w:rStyle w:val="LineNumber"/>
          <w:rFonts w:ascii="Times New Roman" w:hAnsi="Times New Roman" w:cs="Times New Roman"/>
          <w:i/>
          <w:iCs/>
          <w:sz w:val="24"/>
          <w:szCs w:val="24"/>
        </w:rPr>
        <w:t xml:space="preserve">English </w:t>
      </w:r>
      <w:r w:rsidR="003E681C" w:rsidRPr="00751F7F">
        <w:rPr>
          <w:rStyle w:val="LineNumber"/>
          <w:rFonts w:ascii="Times New Roman" w:hAnsi="Times New Roman" w:cs="Times New Roman"/>
          <w:i/>
          <w:iCs/>
          <w:sz w:val="24"/>
          <w:szCs w:val="24"/>
        </w:rPr>
        <w:t xml:space="preserve">sites, and by </w:t>
      </w:r>
      <w:r w:rsidR="00474C47" w:rsidRPr="00751F7F">
        <w:rPr>
          <w:rStyle w:val="LineNumber"/>
          <w:rFonts w:ascii="Times New Roman" w:hAnsi="Times New Roman" w:cs="Times New Roman"/>
          <w:i/>
          <w:iCs/>
          <w:sz w:val="24"/>
          <w:szCs w:val="24"/>
        </w:rPr>
        <w:t xml:space="preserve">both </w:t>
      </w:r>
      <w:r w:rsidRPr="00751F7F">
        <w:rPr>
          <w:rStyle w:val="LineNumber"/>
          <w:rFonts w:ascii="Times New Roman" w:hAnsi="Times New Roman" w:cs="Times New Roman"/>
          <w:i/>
          <w:iCs/>
          <w:sz w:val="24"/>
          <w:szCs w:val="24"/>
        </w:rPr>
        <w:t>cut-and-fill and ploughing</w:t>
      </w:r>
      <w:r w:rsidR="003E681C" w:rsidRPr="00751F7F">
        <w:rPr>
          <w:rStyle w:val="LineNumber"/>
          <w:rFonts w:ascii="Times New Roman" w:hAnsi="Times New Roman" w:cs="Times New Roman"/>
          <w:i/>
          <w:iCs/>
          <w:sz w:val="24"/>
          <w:szCs w:val="24"/>
        </w:rPr>
        <w:t xml:space="preserve"> in Belgium</w:t>
      </w:r>
      <w:r w:rsidR="007173D9" w:rsidRPr="00751F7F">
        <w:rPr>
          <w:rStyle w:val="LineNumber"/>
          <w:rFonts w:ascii="Times New Roman" w:hAnsi="Times New Roman" w:cs="Times New Roman"/>
          <w:i/>
          <w:iCs/>
          <w:sz w:val="24"/>
          <w:szCs w:val="24"/>
        </w:rPr>
        <w:t>. This has resulted in the preservation of highly</w:t>
      </w:r>
      <w:r w:rsidR="00F86A6D">
        <w:rPr>
          <w:rStyle w:val="LineNumber"/>
          <w:rFonts w:ascii="Times New Roman" w:hAnsi="Times New Roman" w:cs="Times New Roman"/>
          <w:i/>
          <w:iCs/>
          <w:sz w:val="24"/>
          <w:szCs w:val="24"/>
        </w:rPr>
        <w:t xml:space="preserve"> </w:t>
      </w:r>
      <w:r w:rsidR="007173D9" w:rsidRPr="00751F7F">
        <w:rPr>
          <w:rStyle w:val="LineNumber"/>
          <w:rFonts w:ascii="Times New Roman" w:hAnsi="Times New Roman" w:cs="Times New Roman"/>
          <w:i/>
          <w:iCs/>
          <w:sz w:val="24"/>
          <w:szCs w:val="24"/>
        </w:rPr>
        <w:t xml:space="preserve">fertile </w:t>
      </w:r>
      <w:proofErr w:type="spellStart"/>
      <w:r w:rsidR="007173D9" w:rsidRPr="00751F7F">
        <w:rPr>
          <w:rStyle w:val="LineNumber"/>
          <w:rFonts w:ascii="Times New Roman" w:hAnsi="Times New Roman" w:cs="Times New Roman"/>
          <w:i/>
          <w:iCs/>
          <w:sz w:val="24"/>
          <w:szCs w:val="24"/>
        </w:rPr>
        <w:t>loessic</w:t>
      </w:r>
      <w:proofErr w:type="spellEnd"/>
      <w:r w:rsidR="007173D9" w:rsidRPr="00751F7F">
        <w:rPr>
          <w:rStyle w:val="LineNumber"/>
          <w:rFonts w:ascii="Times New Roman" w:hAnsi="Times New Roman" w:cs="Times New Roman"/>
          <w:i/>
          <w:iCs/>
          <w:sz w:val="24"/>
          <w:szCs w:val="24"/>
        </w:rPr>
        <w:t xml:space="preserve"> soils across chalk slopes,</w:t>
      </w:r>
      <w:r w:rsidR="00AD1D66" w:rsidRPr="00751F7F">
        <w:rPr>
          <w:rStyle w:val="LineNumber"/>
          <w:rFonts w:ascii="Times New Roman" w:hAnsi="Times New Roman" w:cs="Times New Roman"/>
          <w:i/>
          <w:iCs/>
          <w:sz w:val="24"/>
          <w:szCs w:val="24"/>
        </w:rPr>
        <w:t xml:space="preserve"> </w:t>
      </w:r>
      <w:r w:rsidR="003E681C" w:rsidRPr="00751F7F">
        <w:rPr>
          <w:rStyle w:val="LineNumber"/>
          <w:rFonts w:ascii="Times New Roman" w:hAnsi="Times New Roman" w:cs="Times New Roman"/>
          <w:i/>
          <w:iCs/>
          <w:sz w:val="24"/>
          <w:szCs w:val="24"/>
        </w:rPr>
        <w:t xml:space="preserve">lost </w:t>
      </w:r>
      <w:r w:rsidR="00E46521">
        <w:rPr>
          <w:rStyle w:val="LineNumber"/>
          <w:rFonts w:ascii="Times New Roman" w:hAnsi="Times New Roman" w:cs="Times New Roman"/>
          <w:i/>
          <w:iCs/>
          <w:sz w:val="24"/>
          <w:szCs w:val="24"/>
        </w:rPr>
        <w:t>elsewhere</w:t>
      </w:r>
      <w:r w:rsidR="00AD1D66" w:rsidRPr="00751F7F">
        <w:rPr>
          <w:rStyle w:val="LineNumber"/>
          <w:rFonts w:ascii="Times New Roman" w:hAnsi="Times New Roman" w:cs="Times New Roman"/>
          <w:i/>
          <w:iCs/>
          <w:sz w:val="24"/>
          <w:szCs w:val="24"/>
        </w:rPr>
        <w:t xml:space="preserve">. </w:t>
      </w:r>
      <w:r w:rsidR="000B09A0" w:rsidRPr="00751F7F">
        <w:rPr>
          <w:rStyle w:val="LineNumber"/>
          <w:rFonts w:ascii="Times New Roman" w:hAnsi="Times New Roman" w:cs="Times New Roman"/>
          <w:i/>
          <w:iCs/>
          <w:sz w:val="24"/>
          <w:szCs w:val="24"/>
        </w:rPr>
        <w:t xml:space="preserve">Although each </w:t>
      </w:r>
      <w:r w:rsidR="004E357E" w:rsidRPr="00751F7F">
        <w:rPr>
          <w:rStyle w:val="LineNumber"/>
          <w:rFonts w:ascii="Times New Roman" w:hAnsi="Times New Roman" w:cs="Times New Roman"/>
          <w:i/>
          <w:iCs/>
          <w:sz w:val="24"/>
          <w:szCs w:val="24"/>
        </w:rPr>
        <w:t xml:space="preserve">example </w:t>
      </w:r>
      <w:r w:rsidR="000B09A0" w:rsidRPr="00751F7F">
        <w:rPr>
          <w:rStyle w:val="LineNumber"/>
          <w:rFonts w:ascii="Times New Roman" w:hAnsi="Times New Roman" w:cs="Times New Roman"/>
          <w:i/>
          <w:iCs/>
          <w:sz w:val="24"/>
          <w:szCs w:val="24"/>
        </w:rPr>
        <w:t>is associated with local</w:t>
      </w:r>
      <w:r w:rsidR="00E46521">
        <w:rPr>
          <w:rStyle w:val="LineNumber"/>
          <w:rFonts w:ascii="Times New Roman" w:hAnsi="Times New Roman" w:cs="Times New Roman"/>
          <w:i/>
          <w:iCs/>
          <w:sz w:val="24"/>
          <w:szCs w:val="24"/>
        </w:rPr>
        <w:t>/</w:t>
      </w:r>
      <w:r w:rsidR="000B09A0" w:rsidRPr="00751F7F">
        <w:rPr>
          <w:rStyle w:val="LineNumber"/>
          <w:rFonts w:ascii="Times New Roman" w:hAnsi="Times New Roman" w:cs="Times New Roman"/>
          <w:i/>
          <w:iCs/>
          <w:sz w:val="24"/>
          <w:szCs w:val="24"/>
        </w:rPr>
        <w:t xml:space="preserve">regional </w:t>
      </w:r>
      <w:r w:rsidR="000F4138" w:rsidRPr="00751F7F">
        <w:rPr>
          <w:rStyle w:val="LineNumber"/>
          <w:rFonts w:ascii="Times New Roman" w:hAnsi="Times New Roman" w:cs="Times New Roman"/>
          <w:i/>
          <w:iCs/>
          <w:sz w:val="24"/>
          <w:szCs w:val="24"/>
        </w:rPr>
        <w:t>agricultural</w:t>
      </w:r>
      <w:r w:rsidR="000B09A0" w:rsidRPr="00751F7F">
        <w:rPr>
          <w:rStyle w:val="LineNumber"/>
          <w:rFonts w:ascii="Times New Roman" w:hAnsi="Times New Roman" w:cs="Times New Roman"/>
          <w:i/>
          <w:iCs/>
          <w:sz w:val="24"/>
          <w:szCs w:val="24"/>
        </w:rPr>
        <w:t xml:space="preserve"> histories</w:t>
      </w:r>
      <w:r w:rsidR="004E357E" w:rsidRPr="00751F7F">
        <w:rPr>
          <w:rStyle w:val="LineNumber"/>
          <w:rFonts w:ascii="Times New Roman" w:hAnsi="Times New Roman" w:cs="Times New Roman"/>
          <w:i/>
          <w:iCs/>
          <w:sz w:val="24"/>
          <w:szCs w:val="24"/>
        </w:rPr>
        <w:t>,</w:t>
      </w:r>
      <w:r w:rsidR="000B09A0" w:rsidRPr="00751F7F">
        <w:rPr>
          <w:rStyle w:val="LineNumber"/>
          <w:rFonts w:ascii="Times New Roman" w:hAnsi="Times New Roman" w:cs="Times New Roman"/>
          <w:i/>
          <w:iCs/>
          <w:sz w:val="24"/>
          <w:szCs w:val="24"/>
        </w:rPr>
        <w:t xml:space="preserve"> the l</w:t>
      </w:r>
      <w:r w:rsidR="00AD1D66" w:rsidRPr="00751F7F">
        <w:rPr>
          <w:rStyle w:val="LineNumber"/>
          <w:rFonts w:ascii="Times New Roman" w:hAnsi="Times New Roman" w:cs="Times New Roman"/>
          <w:i/>
          <w:iCs/>
          <w:sz w:val="24"/>
          <w:szCs w:val="24"/>
        </w:rPr>
        <w:t>ynchets</w:t>
      </w:r>
      <w:r w:rsidR="000D69FB">
        <w:rPr>
          <w:rStyle w:val="LineNumber"/>
          <w:rFonts w:ascii="Times New Roman" w:hAnsi="Times New Roman" w:cs="Times New Roman"/>
          <w:i/>
          <w:iCs/>
          <w:sz w:val="24"/>
          <w:szCs w:val="24"/>
        </w:rPr>
        <w:t xml:space="preserve">’ </w:t>
      </w:r>
      <w:r w:rsidR="00474C47" w:rsidRPr="00751F7F">
        <w:rPr>
          <w:rStyle w:val="LineNumber"/>
          <w:rFonts w:ascii="Times New Roman" w:hAnsi="Times New Roman" w:cs="Times New Roman"/>
          <w:i/>
          <w:iCs/>
          <w:sz w:val="24"/>
          <w:szCs w:val="24"/>
        </w:rPr>
        <w:t xml:space="preserve">effective </w:t>
      </w:r>
      <w:r w:rsidR="00AD1D66" w:rsidRPr="00751F7F">
        <w:rPr>
          <w:rStyle w:val="LineNumber"/>
          <w:rFonts w:ascii="Times New Roman" w:hAnsi="Times New Roman" w:cs="Times New Roman"/>
          <w:i/>
          <w:iCs/>
          <w:sz w:val="24"/>
          <w:szCs w:val="24"/>
        </w:rPr>
        <w:t>soil</w:t>
      </w:r>
      <w:r w:rsidR="008E01B8" w:rsidRPr="00751F7F">
        <w:rPr>
          <w:rStyle w:val="LineNumber"/>
          <w:rFonts w:ascii="Times New Roman" w:hAnsi="Times New Roman" w:cs="Times New Roman"/>
          <w:i/>
          <w:iCs/>
          <w:sz w:val="24"/>
          <w:szCs w:val="24"/>
        </w:rPr>
        <w:t>-</w:t>
      </w:r>
      <w:r w:rsidR="00AD1D66" w:rsidRPr="00751F7F">
        <w:rPr>
          <w:rStyle w:val="LineNumber"/>
          <w:rFonts w:ascii="Times New Roman" w:hAnsi="Times New Roman" w:cs="Times New Roman"/>
          <w:i/>
          <w:iCs/>
          <w:sz w:val="24"/>
          <w:szCs w:val="24"/>
        </w:rPr>
        <w:lastRenderedPageBreak/>
        <w:t xml:space="preserve">retention </w:t>
      </w:r>
      <w:r w:rsidR="00E66565">
        <w:rPr>
          <w:rStyle w:val="LineNumber"/>
          <w:rFonts w:ascii="Times New Roman" w:hAnsi="Times New Roman" w:cs="Times New Roman"/>
          <w:i/>
          <w:iCs/>
          <w:sz w:val="24"/>
          <w:szCs w:val="24"/>
        </w:rPr>
        <w:t>c</w:t>
      </w:r>
      <w:r w:rsidR="000F14F0">
        <w:rPr>
          <w:rStyle w:val="LineNumber"/>
          <w:rFonts w:ascii="Times New Roman" w:hAnsi="Times New Roman" w:cs="Times New Roman"/>
          <w:i/>
          <w:iCs/>
          <w:sz w:val="24"/>
          <w:szCs w:val="24"/>
        </w:rPr>
        <w:t>a</w:t>
      </w:r>
      <w:r w:rsidR="00E66565">
        <w:rPr>
          <w:rStyle w:val="LineNumber"/>
          <w:rFonts w:ascii="Times New Roman" w:hAnsi="Times New Roman" w:cs="Times New Roman"/>
          <w:i/>
          <w:iCs/>
          <w:sz w:val="24"/>
          <w:szCs w:val="24"/>
        </w:rPr>
        <w:t>pacities</w:t>
      </w:r>
      <w:r w:rsidR="00E66565" w:rsidRPr="00751F7F">
        <w:rPr>
          <w:rStyle w:val="LineNumber"/>
          <w:rFonts w:ascii="Times New Roman" w:hAnsi="Times New Roman" w:cs="Times New Roman"/>
          <w:i/>
          <w:iCs/>
          <w:sz w:val="24"/>
          <w:szCs w:val="24"/>
        </w:rPr>
        <w:t xml:space="preserve"> </w:t>
      </w:r>
      <w:r w:rsidR="000F4138" w:rsidRPr="00751F7F">
        <w:rPr>
          <w:rStyle w:val="LineNumber"/>
          <w:rFonts w:ascii="Times New Roman" w:hAnsi="Times New Roman" w:cs="Times New Roman"/>
          <w:i/>
          <w:iCs/>
          <w:sz w:val="24"/>
          <w:szCs w:val="24"/>
        </w:rPr>
        <w:t>allow</w:t>
      </w:r>
      <w:r w:rsidR="007A4A4D">
        <w:rPr>
          <w:rStyle w:val="LineNumber"/>
          <w:rFonts w:ascii="Times New Roman" w:hAnsi="Times New Roman" w:cs="Times New Roman"/>
          <w:i/>
          <w:iCs/>
          <w:sz w:val="24"/>
          <w:szCs w:val="24"/>
        </w:rPr>
        <w:t>ed</w:t>
      </w:r>
      <w:r w:rsidR="000F4138" w:rsidRPr="00751F7F">
        <w:rPr>
          <w:rStyle w:val="LineNumber"/>
          <w:rFonts w:ascii="Times New Roman" w:hAnsi="Times New Roman" w:cs="Times New Roman"/>
          <w:i/>
          <w:iCs/>
          <w:sz w:val="24"/>
          <w:szCs w:val="24"/>
        </w:rPr>
        <w:t xml:space="preserve"> them to </w:t>
      </w:r>
      <w:r w:rsidR="008E01B8" w:rsidRPr="00751F7F">
        <w:rPr>
          <w:rStyle w:val="LineNumber"/>
          <w:rFonts w:ascii="Times New Roman" w:hAnsi="Times New Roman" w:cs="Times New Roman"/>
          <w:i/>
          <w:iCs/>
          <w:sz w:val="24"/>
          <w:szCs w:val="24"/>
        </w:rPr>
        <w:t xml:space="preserve">survive </w:t>
      </w:r>
      <w:r w:rsidR="00AD1D66" w:rsidRPr="00751F7F">
        <w:rPr>
          <w:rStyle w:val="LineNumber"/>
          <w:rFonts w:ascii="Times New Roman" w:hAnsi="Times New Roman" w:cs="Times New Roman"/>
          <w:i/>
          <w:iCs/>
          <w:sz w:val="24"/>
          <w:szCs w:val="24"/>
        </w:rPr>
        <w:t>as important heritage features with environmental benefits</w:t>
      </w:r>
      <w:r w:rsidR="0009752B">
        <w:rPr>
          <w:rStyle w:val="LineNumber"/>
          <w:rFonts w:ascii="Times New Roman" w:hAnsi="Times New Roman" w:cs="Times New Roman"/>
          <w:i/>
          <w:iCs/>
          <w:sz w:val="24"/>
          <w:szCs w:val="24"/>
        </w:rPr>
        <w:t xml:space="preserve"> over millennia</w:t>
      </w:r>
      <w:r w:rsidR="00AD1D66" w:rsidRPr="00751F7F">
        <w:rPr>
          <w:rStyle w:val="LineNumber"/>
          <w:rFonts w:ascii="Times New Roman" w:hAnsi="Times New Roman" w:cs="Times New Roman"/>
          <w:i/>
          <w:iCs/>
          <w:sz w:val="24"/>
          <w:szCs w:val="24"/>
        </w:rPr>
        <w:t>.</w:t>
      </w:r>
    </w:p>
    <w:p w14:paraId="2C72F2D6" w14:textId="692E8FAF" w:rsidR="00CF75DF" w:rsidRPr="00751F7F" w:rsidRDefault="00F55A64" w:rsidP="002F4677">
      <w:pPr>
        <w:spacing w:after="0" w:line="360" w:lineRule="auto"/>
        <w:rPr>
          <w:rStyle w:val="LineNumber"/>
          <w:rFonts w:ascii="Times New Roman" w:hAnsi="Times New Roman" w:cs="Times New Roman"/>
          <w:b/>
          <w:bCs/>
          <w:sz w:val="24"/>
          <w:szCs w:val="24"/>
        </w:rPr>
      </w:pPr>
      <w:r w:rsidRPr="00751F7F">
        <w:rPr>
          <w:rStyle w:val="LineNumber"/>
          <w:rFonts w:ascii="Times New Roman" w:hAnsi="Times New Roman" w:cs="Times New Roman"/>
          <w:sz w:val="24"/>
          <w:szCs w:val="24"/>
        </w:rPr>
        <w:t xml:space="preserve">Keywords: </w:t>
      </w:r>
      <w:r w:rsidR="00B37EE6">
        <w:rPr>
          <w:rStyle w:val="LineNumber"/>
          <w:rFonts w:ascii="Times New Roman" w:hAnsi="Times New Roman" w:cs="Times New Roman"/>
          <w:sz w:val="24"/>
          <w:szCs w:val="24"/>
        </w:rPr>
        <w:t>a</w:t>
      </w:r>
      <w:r w:rsidRPr="00751F7F">
        <w:rPr>
          <w:rStyle w:val="LineNumber"/>
          <w:rFonts w:ascii="Times New Roman" w:hAnsi="Times New Roman" w:cs="Times New Roman"/>
          <w:sz w:val="24"/>
          <w:szCs w:val="24"/>
        </w:rPr>
        <w:t xml:space="preserve">gricultural </w:t>
      </w:r>
      <w:r w:rsidR="00B37EE6" w:rsidRPr="00751F7F">
        <w:rPr>
          <w:rStyle w:val="LineNumber"/>
          <w:rFonts w:ascii="Times New Roman" w:hAnsi="Times New Roman" w:cs="Times New Roman"/>
          <w:sz w:val="24"/>
          <w:szCs w:val="24"/>
        </w:rPr>
        <w:t>lynchets, historical land</w:t>
      </w:r>
      <w:r w:rsidR="00532DE7">
        <w:rPr>
          <w:rStyle w:val="LineNumber"/>
          <w:rFonts w:ascii="Times New Roman" w:hAnsi="Times New Roman" w:cs="Times New Roman"/>
          <w:sz w:val="24"/>
          <w:szCs w:val="24"/>
        </w:rPr>
        <w:t xml:space="preserve"> </w:t>
      </w:r>
      <w:r w:rsidR="00B37EE6" w:rsidRPr="00751F7F">
        <w:rPr>
          <w:rStyle w:val="LineNumber"/>
          <w:rFonts w:ascii="Times New Roman" w:hAnsi="Times New Roman" w:cs="Times New Roman"/>
          <w:sz w:val="24"/>
          <w:szCs w:val="24"/>
        </w:rPr>
        <w:t>use, slope-sediment transfer, loess, luminescence dating</w:t>
      </w:r>
    </w:p>
    <w:p w14:paraId="24E8476F" w14:textId="77777777" w:rsidR="00811427" w:rsidRPr="00132B1C" w:rsidRDefault="00811427" w:rsidP="002F4677">
      <w:pPr>
        <w:spacing w:after="0" w:line="360" w:lineRule="auto"/>
        <w:rPr>
          <w:rStyle w:val="LineNumber"/>
          <w:rFonts w:ascii="Times New Roman" w:hAnsi="Times New Roman" w:cs="Times New Roman"/>
          <w:b/>
          <w:bCs/>
          <w:sz w:val="24"/>
          <w:szCs w:val="24"/>
        </w:rPr>
      </w:pPr>
    </w:p>
    <w:p w14:paraId="26FE21F5" w14:textId="0F114748" w:rsidR="00B7038E" w:rsidRPr="0010175E" w:rsidRDefault="00821458" w:rsidP="002F4677">
      <w:pPr>
        <w:spacing w:after="0" w:line="360" w:lineRule="auto"/>
        <w:jc w:val="center"/>
        <w:rPr>
          <w:rStyle w:val="LineNumber"/>
          <w:rFonts w:ascii="Times New Roman" w:hAnsi="Times New Roman" w:cs="Times New Roman"/>
          <w:b/>
          <w:bCs/>
          <w:smallCaps/>
          <w:sz w:val="24"/>
          <w:szCs w:val="24"/>
        </w:rPr>
      </w:pPr>
      <w:r w:rsidRPr="0010175E">
        <w:rPr>
          <w:rStyle w:val="LineNumber"/>
          <w:rFonts w:ascii="Times New Roman" w:hAnsi="Times New Roman" w:cs="Times New Roman"/>
          <w:b/>
          <w:bCs/>
          <w:smallCaps/>
          <w:sz w:val="24"/>
          <w:szCs w:val="24"/>
        </w:rPr>
        <w:t>Introduction</w:t>
      </w:r>
    </w:p>
    <w:p w14:paraId="5DD7EC20" w14:textId="2F8DDF76" w:rsidR="006B6C19" w:rsidRPr="0010175E" w:rsidRDefault="00872A5A" w:rsidP="002F4677">
      <w:pPr>
        <w:spacing w:after="0" w:line="360" w:lineRule="auto"/>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L</w:t>
      </w:r>
      <w:r w:rsidR="00C63973" w:rsidRPr="0010175E">
        <w:rPr>
          <w:rStyle w:val="LineNumber"/>
          <w:rFonts w:ascii="Times New Roman" w:hAnsi="Times New Roman" w:cs="Times New Roman"/>
          <w:sz w:val="24"/>
          <w:szCs w:val="24"/>
        </w:rPr>
        <w:t xml:space="preserve">ynchets </w:t>
      </w:r>
      <w:r w:rsidR="004C7B18" w:rsidRPr="0010175E">
        <w:rPr>
          <w:rStyle w:val="LineNumber"/>
          <w:rFonts w:ascii="Times New Roman" w:hAnsi="Times New Roman" w:cs="Times New Roman"/>
          <w:sz w:val="24"/>
          <w:szCs w:val="24"/>
        </w:rPr>
        <w:t xml:space="preserve">cover significant </w:t>
      </w:r>
      <w:r w:rsidR="00C63973" w:rsidRPr="0010175E">
        <w:rPr>
          <w:rStyle w:val="LineNumber"/>
          <w:rFonts w:ascii="Times New Roman" w:hAnsi="Times New Roman" w:cs="Times New Roman"/>
          <w:sz w:val="24"/>
          <w:szCs w:val="24"/>
        </w:rPr>
        <w:t xml:space="preserve">areas of </w:t>
      </w:r>
      <w:r w:rsidR="00355392" w:rsidRPr="0010175E">
        <w:rPr>
          <w:rStyle w:val="LineNumber"/>
          <w:rFonts w:ascii="Times New Roman" w:hAnsi="Times New Roman" w:cs="Times New Roman"/>
          <w:sz w:val="24"/>
          <w:szCs w:val="24"/>
        </w:rPr>
        <w:t>n</w:t>
      </w:r>
      <w:r w:rsidR="00C63973" w:rsidRPr="0010175E">
        <w:rPr>
          <w:rStyle w:val="LineNumber"/>
          <w:rFonts w:ascii="Times New Roman" w:hAnsi="Times New Roman" w:cs="Times New Roman"/>
          <w:sz w:val="24"/>
          <w:szCs w:val="24"/>
        </w:rPr>
        <w:t>orthern Europe</w:t>
      </w:r>
      <w:r w:rsidR="004C7B18" w:rsidRPr="0010175E">
        <w:rPr>
          <w:rStyle w:val="LineNumber"/>
          <w:rFonts w:ascii="Times New Roman" w:hAnsi="Times New Roman" w:cs="Times New Roman"/>
          <w:sz w:val="24"/>
          <w:szCs w:val="24"/>
        </w:rPr>
        <w:t xml:space="preserve"> (</w:t>
      </w:r>
      <w:r w:rsidR="009C3609" w:rsidRPr="0010175E">
        <w:rPr>
          <w:rStyle w:val="LineNumber"/>
          <w:rFonts w:ascii="Times New Roman" w:hAnsi="Times New Roman" w:cs="Times New Roman"/>
          <w:sz w:val="24"/>
          <w:szCs w:val="24"/>
        </w:rPr>
        <w:t xml:space="preserve">Brown </w:t>
      </w:r>
      <w:r w:rsidR="004C7B18" w:rsidRPr="0010175E">
        <w:rPr>
          <w:rStyle w:val="LineNumber"/>
          <w:rFonts w:ascii="Times New Roman" w:hAnsi="Times New Roman" w:cs="Times New Roman"/>
          <w:sz w:val="24"/>
          <w:szCs w:val="24"/>
        </w:rPr>
        <w:t>et al.</w:t>
      </w:r>
      <w:r w:rsidR="00903289" w:rsidRPr="0010175E">
        <w:rPr>
          <w:rStyle w:val="LineNumber"/>
          <w:rFonts w:ascii="Times New Roman" w:hAnsi="Times New Roman" w:cs="Times New Roman"/>
          <w:sz w:val="24"/>
          <w:szCs w:val="24"/>
        </w:rPr>
        <w:t>,</w:t>
      </w:r>
      <w:r w:rsidR="004C7B18" w:rsidRPr="0010175E">
        <w:rPr>
          <w:rStyle w:val="LineNumber"/>
          <w:rFonts w:ascii="Times New Roman" w:hAnsi="Times New Roman" w:cs="Times New Roman"/>
          <w:sz w:val="24"/>
          <w:szCs w:val="24"/>
        </w:rPr>
        <w:t xml:space="preserve"> 202</w:t>
      </w:r>
      <w:r w:rsidR="009C3609" w:rsidRPr="0010175E">
        <w:rPr>
          <w:rStyle w:val="LineNumber"/>
          <w:rFonts w:ascii="Times New Roman" w:hAnsi="Times New Roman" w:cs="Times New Roman"/>
          <w:sz w:val="24"/>
          <w:szCs w:val="24"/>
        </w:rPr>
        <w:t>0, 566-67</w:t>
      </w:r>
      <w:r w:rsidR="004C7B18" w:rsidRPr="0010175E">
        <w:rPr>
          <w:rStyle w:val="LineNumber"/>
          <w:rFonts w:ascii="Times New Roman" w:hAnsi="Times New Roman" w:cs="Times New Roman"/>
          <w:sz w:val="24"/>
          <w:szCs w:val="24"/>
        </w:rPr>
        <w:t>)</w:t>
      </w:r>
      <w:r w:rsidR="00BC2A69" w:rsidRPr="0010175E">
        <w:rPr>
          <w:rStyle w:val="LineNumber"/>
          <w:rFonts w:ascii="Times New Roman" w:hAnsi="Times New Roman" w:cs="Times New Roman"/>
          <w:sz w:val="24"/>
          <w:szCs w:val="24"/>
        </w:rPr>
        <w:t xml:space="preserve"> but</w:t>
      </w:r>
      <w:r w:rsidRPr="0010175E">
        <w:rPr>
          <w:rStyle w:val="LineNumber"/>
          <w:rFonts w:ascii="Times New Roman" w:hAnsi="Times New Roman" w:cs="Times New Roman"/>
          <w:sz w:val="24"/>
          <w:szCs w:val="24"/>
        </w:rPr>
        <w:t xml:space="preserve"> </w:t>
      </w:r>
      <w:r w:rsidR="00AA2D37" w:rsidRPr="0010175E">
        <w:rPr>
          <w:rStyle w:val="LineNumber"/>
          <w:rFonts w:ascii="Times New Roman" w:hAnsi="Times New Roman" w:cs="Times New Roman"/>
          <w:sz w:val="24"/>
          <w:szCs w:val="24"/>
        </w:rPr>
        <w:t xml:space="preserve">they </w:t>
      </w:r>
      <w:r w:rsidR="00C63973" w:rsidRPr="0010175E">
        <w:rPr>
          <w:rStyle w:val="LineNumber"/>
          <w:rFonts w:ascii="Times New Roman" w:hAnsi="Times New Roman" w:cs="Times New Roman"/>
          <w:sz w:val="24"/>
          <w:szCs w:val="24"/>
        </w:rPr>
        <w:t xml:space="preserve">have </w:t>
      </w:r>
      <w:r w:rsidR="0059426A" w:rsidRPr="0010175E">
        <w:rPr>
          <w:rStyle w:val="LineNumber"/>
          <w:rFonts w:ascii="Times New Roman" w:hAnsi="Times New Roman" w:cs="Times New Roman"/>
          <w:sz w:val="24"/>
          <w:szCs w:val="24"/>
        </w:rPr>
        <w:t xml:space="preserve">rarely </w:t>
      </w:r>
      <w:r w:rsidR="00C63973" w:rsidRPr="0010175E">
        <w:rPr>
          <w:rStyle w:val="LineNumber"/>
          <w:rFonts w:ascii="Times New Roman" w:hAnsi="Times New Roman" w:cs="Times New Roman"/>
          <w:sz w:val="24"/>
          <w:szCs w:val="24"/>
        </w:rPr>
        <w:t>been subject</w:t>
      </w:r>
      <w:r w:rsidR="004C7B18" w:rsidRPr="0010175E">
        <w:rPr>
          <w:rStyle w:val="LineNumber"/>
          <w:rFonts w:ascii="Times New Roman" w:hAnsi="Times New Roman" w:cs="Times New Roman"/>
          <w:sz w:val="24"/>
          <w:szCs w:val="24"/>
        </w:rPr>
        <w:t>ed</w:t>
      </w:r>
      <w:r w:rsidR="00C63973" w:rsidRPr="0010175E">
        <w:rPr>
          <w:rStyle w:val="LineNumber"/>
          <w:rFonts w:ascii="Times New Roman" w:hAnsi="Times New Roman" w:cs="Times New Roman"/>
          <w:sz w:val="24"/>
          <w:szCs w:val="24"/>
        </w:rPr>
        <w:t xml:space="preserve"> </w:t>
      </w:r>
      <w:r w:rsidR="004C7B18" w:rsidRPr="0010175E">
        <w:rPr>
          <w:rStyle w:val="LineNumber"/>
          <w:rFonts w:ascii="Times New Roman" w:hAnsi="Times New Roman" w:cs="Times New Roman"/>
          <w:sz w:val="24"/>
          <w:szCs w:val="24"/>
        </w:rPr>
        <w:t>to</w:t>
      </w:r>
      <w:r w:rsidR="00355392" w:rsidRPr="0010175E">
        <w:rPr>
          <w:rStyle w:val="LineNumber"/>
          <w:rFonts w:ascii="Times New Roman" w:hAnsi="Times New Roman" w:cs="Times New Roman"/>
          <w:sz w:val="24"/>
          <w:szCs w:val="24"/>
        </w:rPr>
        <w:t xml:space="preserve"> direct</w:t>
      </w:r>
      <w:r w:rsidR="00C63973" w:rsidRPr="0010175E">
        <w:rPr>
          <w:rStyle w:val="LineNumber"/>
          <w:rFonts w:ascii="Times New Roman" w:hAnsi="Times New Roman" w:cs="Times New Roman"/>
          <w:sz w:val="24"/>
          <w:szCs w:val="24"/>
        </w:rPr>
        <w:t xml:space="preserve"> archaeological investigation (Brown et al</w:t>
      </w:r>
      <w:r w:rsidR="00D27204" w:rsidRPr="0010175E">
        <w:rPr>
          <w:rStyle w:val="LineNumber"/>
          <w:rFonts w:ascii="Times New Roman" w:hAnsi="Times New Roman" w:cs="Times New Roman"/>
          <w:sz w:val="24"/>
          <w:szCs w:val="24"/>
        </w:rPr>
        <w:t>.</w:t>
      </w:r>
      <w:r w:rsidR="00BC2A69" w:rsidRPr="0010175E">
        <w:rPr>
          <w:rStyle w:val="LineNumber"/>
          <w:rFonts w:ascii="Times New Roman" w:hAnsi="Times New Roman" w:cs="Times New Roman"/>
          <w:sz w:val="24"/>
          <w:szCs w:val="24"/>
        </w:rPr>
        <w:t>,</w:t>
      </w:r>
      <w:r w:rsidR="00C63973" w:rsidRPr="0010175E">
        <w:rPr>
          <w:rStyle w:val="LineNumber"/>
          <w:rFonts w:ascii="Times New Roman" w:hAnsi="Times New Roman" w:cs="Times New Roman"/>
          <w:sz w:val="24"/>
          <w:szCs w:val="24"/>
        </w:rPr>
        <w:t xml:space="preserve"> 2021</w:t>
      </w:r>
      <w:r w:rsidR="005061DD" w:rsidRPr="0010175E">
        <w:rPr>
          <w:rStyle w:val="LineNumber"/>
          <w:rFonts w:ascii="Times New Roman" w:hAnsi="Times New Roman" w:cs="Times New Roman"/>
          <w:sz w:val="24"/>
          <w:szCs w:val="24"/>
        </w:rPr>
        <w:t>, 2</w:t>
      </w:r>
      <w:r w:rsidR="00C63973" w:rsidRPr="0010175E">
        <w:rPr>
          <w:rStyle w:val="LineNumber"/>
          <w:rFonts w:ascii="Times New Roman" w:hAnsi="Times New Roman" w:cs="Times New Roman"/>
          <w:sz w:val="24"/>
          <w:szCs w:val="24"/>
        </w:rPr>
        <w:t xml:space="preserve">). </w:t>
      </w:r>
      <w:r w:rsidR="00592312" w:rsidRPr="0010175E">
        <w:rPr>
          <w:rStyle w:val="LineNumber"/>
          <w:rFonts w:ascii="Times New Roman" w:hAnsi="Times New Roman" w:cs="Times New Roman"/>
          <w:sz w:val="24"/>
          <w:szCs w:val="24"/>
        </w:rPr>
        <w:t xml:space="preserve">Strictly speaking, lynchets </w:t>
      </w:r>
      <w:r w:rsidR="00284BB3" w:rsidRPr="0010175E">
        <w:rPr>
          <w:rStyle w:val="LineNumber"/>
          <w:rFonts w:ascii="Times New Roman" w:hAnsi="Times New Roman" w:cs="Times New Roman"/>
          <w:sz w:val="24"/>
          <w:szCs w:val="24"/>
        </w:rPr>
        <w:t xml:space="preserve">are defined as </w:t>
      </w:r>
      <w:r w:rsidR="00C63973" w:rsidRPr="0010175E">
        <w:rPr>
          <w:rStyle w:val="LineNumber"/>
          <w:rFonts w:ascii="Times New Roman" w:hAnsi="Times New Roman" w:cs="Times New Roman"/>
          <w:sz w:val="24"/>
          <w:szCs w:val="24"/>
        </w:rPr>
        <w:t xml:space="preserve">created by </w:t>
      </w:r>
      <w:r w:rsidR="00C73946" w:rsidRPr="0010175E">
        <w:rPr>
          <w:rStyle w:val="LineNumber"/>
          <w:rFonts w:ascii="Times New Roman" w:hAnsi="Times New Roman" w:cs="Times New Roman"/>
          <w:sz w:val="24"/>
          <w:szCs w:val="24"/>
        </w:rPr>
        <w:t xml:space="preserve">medieval </w:t>
      </w:r>
      <w:r w:rsidR="00C63973" w:rsidRPr="0010175E">
        <w:rPr>
          <w:rStyle w:val="LineNumber"/>
          <w:rFonts w:ascii="Times New Roman" w:hAnsi="Times New Roman" w:cs="Times New Roman"/>
          <w:sz w:val="24"/>
          <w:szCs w:val="24"/>
        </w:rPr>
        <w:t xml:space="preserve">strip farming </w:t>
      </w:r>
      <w:r w:rsidR="002B5E93" w:rsidRPr="0010175E">
        <w:rPr>
          <w:rStyle w:val="LineNumber"/>
          <w:rFonts w:ascii="Times New Roman" w:hAnsi="Times New Roman" w:cs="Times New Roman"/>
          <w:sz w:val="24"/>
          <w:szCs w:val="24"/>
        </w:rPr>
        <w:t>and ploughing</w:t>
      </w:r>
      <w:r w:rsidR="00355392" w:rsidRPr="0010175E">
        <w:rPr>
          <w:rStyle w:val="LineNumber"/>
          <w:rFonts w:ascii="Times New Roman" w:hAnsi="Times New Roman" w:cs="Times New Roman"/>
          <w:sz w:val="24"/>
          <w:szCs w:val="24"/>
        </w:rPr>
        <w:t xml:space="preserve"> </w:t>
      </w:r>
      <w:r w:rsidR="00C63973" w:rsidRPr="0010175E">
        <w:rPr>
          <w:rStyle w:val="LineNumber"/>
          <w:rFonts w:ascii="Times New Roman" w:hAnsi="Times New Roman" w:cs="Times New Roman"/>
          <w:sz w:val="24"/>
          <w:szCs w:val="24"/>
        </w:rPr>
        <w:t>along slope contours (</w:t>
      </w:r>
      <w:r w:rsidR="00AA2D37" w:rsidRPr="0010175E">
        <w:rPr>
          <w:rStyle w:val="LineNumber"/>
          <w:rFonts w:ascii="Times New Roman" w:hAnsi="Times New Roman" w:cs="Times New Roman"/>
          <w:sz w:val="24"/>
          <w:szCs w:val="24"/>
        </w:rPr>
        <w:t xml:space="preserve">cultivation </w:t>
      </w:r>
      <w:r w:rsidR="00C63973" w:rsidRPr="0010175E">
        <w:rPr>
          <w:rStyle w:val="LineNumber"/>
          <w:rFonts w:ascii="Times New Roman" w:hAnsi="Times New Roman" w:cs="Times New Roman"/>
          <w:sz w:val="24"/>
          <w:szCs w:val="24"/>
        </w:rPr>
        <w:t>lynchets</w:t>
      </w:r>
      <w:r w:rsidR="007840C8" w:rsidRPr="0010175E">
        <w:rPr>
          <w:rStyle w:val="LineNumber"/>
          <w:rFonts w:ascii="Times New Roman" w:hAnsi="Times New Roman" w:cs="Times New Roman"/>
          <w:sz w:val="24"/>
          <w:szCs w:val="24"/>
        </w:rPr>
        <w:t>; see</w:t>
      </w:r>
      <w:r w:rsidR="00C63973" w:rsidRPr="0010175E">
        <w:rPr>
          <w:rStyle w:val="LineNumber"/>
          <w:rFonts w:ascii="Times New Roman" w:hAnsi="Times New Roman" w:cs="Times New Roman"/>
          <w:sz w:val="24"/>
          <w:szCs w:val="24"/>
        </w:rPr>
        <w:t xml:space="preserve"> </w:t>
      </w:r>
      <w:r w:rsidR="00AA2D37" w:rsidRPr="0010175E">
        <w:rPr>
          <w:rStyle w:val="LineNumber"/>
          <w:rFonts w:ascii="Times New Roman" w:hAnsi="Times New Roman" w:cs="Times New Roman"/>
          <w:sz w:val="24"/>
          <w:szCs w:val="24"/>
        </w:rPr>
        <w:t>Curwen</w:t>
      </w:r>
      <w:r w:rsidR="007840C8" w:rsidRPr="0010175E">
        <w:rPr>
          <w:rStyle w:val="LineNumber"/>
          <w:rFonts w:ascii="Times New Roman" w:hAnsi="Times New Roman" w:cs="Times New Roman"/>
          <w:sz w:val="24"/>
          <w:szCs w:val="24"/>
        </w:rPr>
        <w:t>,</w:t>
      </w:r>
      <w:r w:rsidR="00AA2D37" w:rsidRPr="0010175E">
        <w:rPr>
          <w:rStyle w:val="LineNumber"/>
          <w:rFonts w:ascii="Times New Roman" w:hAnsi="Times New Roman" w:cs="Times New Roman"/>
          <w:sz w:val="24"/>
          <w:szCs w:val="24"/>
        </w:rPr>
        <w:t xml:space="preserve"> 1939</w:t>
      </w:r>
      <w:r w:rsidR="004B5174" w:rsidRPr="0010175E">
        <w:rPr>
          <w:rStyle w:val="LineNumber"/>
          <w:rFonts w:ascii="Times New Roman" w:hAnsi="Times New Roman" w:cs="Times New Roman"/>
          <w:sz w:val="24"/>
          <w:szCs w:val="24"/>
        </w:rPr>
        <w:t>, 46</w:t>
      </w:r>
      <w:r w:rsidR="00C63973" w:rsidRPr="0010175E">
        <w:rPr>
          <w:rStyle w:val="LineNumber"/>
          <w:rFonts w:ascii="Times New Roman" w:hAnsi="Times New Roman" w:cs="Times New Roman"/>
          <w:sz w:val="24"/>
          <w:szCs w:val="24"/>
        </w:rPr>
        <w:t>)</w:t>
      </w:r>
      <w:r w:rsidR="00284BB3" w:rsidRPr="0010175E">
        <w:rPr>
          <w:rStyle w:val="LineNumber"/>
          <w:rFonts w:ascii="Times New Roman" w:hAnsi="Times New Roman" w:cs="Times New Roman"/>
          <w:sz w:val="24"/>
          <w:szCs w:val="24"/>
        </w:rPr>
        <w:t xml:space="preserve"> but</w:t>
      </w:r>
      <w:r w:rsidR="00C63973" w:rsidRPr="0010175E">
        <w:rPr>
          <w:rStyle w:val="LineNumber"/>
          <w:rFonts w:ascii="Times New Roman" w:hAnsi="Times New Roman" w:cs="Times New Roman"/>
          <w:sz w:val="24"/>
          <w:szCs w:val="24"/>
        </w:rPr>
        <w:t xml:space="preserve"> the term has been widely applied to small agricultural terraces without walls (</w:t>
      </w:r>
      <w:proofErr w:type="spellStart"/>
      <w:r w:rsidR="00AA2D37" w:rsidRPr="0010175E">
        <w:rPr>
          <w:rStyle w:val="LineNumber"/>
          <w:rFonts w:ascii="Times New Roman" w:hAnsi="Times New Roman" w:cs="Times New Roman"/>
          <w:sz w:val="24"/>
          <w:szCs w:val="24"/>
        </w:rPr>
        <w:t>Froehlich</w:t>
      </w:r>
      <w:r w:rsidR="001272DB" w:rsidRPr="0010175E">
        <w:rPr>
          <w:rStyle w:val="LineNumber"/>
          <w:rFonts w:ascii="Times New Roman" w:hAnsi="Times New Roman" w:cs="Times New Roman"/>
          <w:sz w:val="24"/>
          <w:szCs w:val="24"/>
        </w:rPr>
        <w:t>er</w:t>
      </w:r>
      <w:proofErr w:type="spellEnd"/>
      <w:r w:rsidR="00AA2D37" w:rsidRPr="0010175E">
        <w:rPr>
          <w:rStyle w:val="LineNumber"/>
          <w:rFonts w:ascii="Times New Roman" w:hAnsi="Times New Roman" w:cs="Times New Roman"/>
          <w:sz w:val="24"/>
          <w:szCs w:val="24"/>
        </w:rPr>
        <w:t xml:space="preserve"> et al.</w:t>
      </w:r>
      <w:r w:rsidR="00284BB3" w:rsidRPr="0010175E">
        <w:rPr>
          <w:rStyle w:val="LineNumber"/>
          <w:rFonts w:ascii="Times New Roman" w:hAnsi="Times New Roman" w:cs="Times New Roman"/>
          <w:sz w:val="24"/>
          <w:szCs w:val="24"/>
        </w:rPr>
        <w:t>,</w:t>
      </w:r>
      <w:r w:rsidR="00AA2D37" w:rsidRPr="0010175E">
        <w:rPr>
          <w:rStyle w:val="LineNumber"/>
          <w:rFonts w:ascii="Times New Roman" w:hAnsi="Times New Roman" w:cs="Times New Roman"/>
          <w:sz w:val="24"/>
          <w:szCs w:val="24"/>
        </w:rPr>
        <w:t xml:space="preserve"> 2016</w:t>
      </w:r>
      <w:r w:rsidR="00EC0C0A" w:rsidRPr="0010175E">
        <w:rPr>
          <w:rStyle w:val="LineNumber"/>
          <w:rFonts w:ascii="Times New Roman" w:hAnsi="Times New Roman" w:cs="Times New Roman"/>
          <w:sz w:val="24"/>
          <w:szCs w:val="24"/>
        </w:rPr>
        <w:t>, 173-85</w:t>
      </w:r>
      <w:r w:rsidR="00C63973" w:rsidRPr="0010175E">
        <w:rPr>
          <w:rStyle w:val="LineNumber"/>
          <w:rFonts w:ascii="Times New Roman" w:hAnsi="Times New Roman" w:cs="Times New Roman"/>
          <w:sz w:val="24"/>
          <w:szCs w:val="24"/>
        </w:rPr>
        <w:t xml:space="preserve">) and this is the definition we apply here. </w:t>
      </w:r>
      <w:r w:rsidR="00C73946" w:rsidRPr="0010175E">
        <w:rPr>
          <w:rStyle w:val="LineNumber"/>
          <w:rFonts w:ascii="Times New Roman" w:hAnsi="Times New Roman" w:cs="Times New Roman"/>
          <w:sz w:val="24"/>
          <w:szCs w:val="24"/>
        </w:rPr>
        <w:t>L</w:t>
      </w:r>
      <w:r w:rsidR="00C63973" w:rsidRPr="0010175E">
        <w:rPr>
          <w:rStyle w:val="LineNumber"/>
          <w:rFonts w:ascii="Times New Roman" w:hAnsi="Times New Roman" w:cs="Times New Roman"/>
          <w:sz w:val="24"/>
          <w:szCs w:val="24"/>
        </w:rPr>
        <w:t xml:space="preserve">ynchets and terraces present the most widespread geo-anthropological elements of landscape </w:t>
      </w:r>
      <w:r w:rsidR="00C47CF8" w:rsidRPr="0010175E">
        <w:rPr>
          <w:rStyle w:val="LineNumber"/>
          <w:rFonts w:ascii="Times New Roman" w:hAnsi="Times New Roman" w:cs="Times New Roman"/>
          <w:sz w:val="24"/>
          <w:szCs w:val="24"/>
        </w:rPr>
        <w:t xml:space="preserve">transformation </w:t>
      </w:r>
      <w:r w:rsidR="00C63973" w:rsidRPr="0010175E">
        <w:rPr>
          <w:rStyle w:val="LineNumber"/>
          <w:rFonts w:ascii="Times New Roman" w:hAnsi="Times New Roman" w:cs="Times New Roman"/>
          <w:sz w:val="24"/>
          <w:szCs w:val="24"/>
        </w:rPr>
        <w:t>prior to modern times</w:t>
      </w:r>
      <w:r w:rsidR="00C73946" w:rsidRPr="0010175E">
        <w:rPr>
          <w:rStyle w:val="LineNumber"/>
          <w:rFonts w:ascii="Times New Roman" w:hAnsi="Times New Roman" w:cs="Times New Roman"/>
          <w:sz w:val="24"/>
          <w:szCs w:val="24"/>
        </w:rPr>
        <w:t xml:space="preserve"> (Figure 1). </w:t>
      </w:r>
      <w:r w:rsidR="0065540A" w:rsidRPr="0010175E">
        <w:rPr>
          <w:rStyle w:val="LineNumber"/>
          <w:rFonts w:ascii="Times New Roman" w:hAnsi="Times New Roman" w:cs="Times New Roman"/>
          <w:sz w:val="24"/>
          <w:szCs w:val="24"/>
        </w:rPr>
        <w:t>Here</w:t>
      </w:r>
      <w:r w:rsidR="00302732" w:rsidRPr="0010175E">
        <w:rPr>
          <w:rStyle w:val="LineNumber"/>
          <w:rFonts w:ascii="Times New Roman" w:hAnsi="Times New Roman" w:cs="Times New Roman"/>
          <w:sz w:val="24"/>
          <w:szCs w:val="24"/>
        </w:rPr>
        <w:t>, w</w:t>
      </w:r>
      <w:r w:rsidR="00C73946" w:rsidRPr="0010175E">
        <w:rPr>
          <w:rStyle w:val="LineNumber"/>
          <w:rFonts w:ascii="Times New Roman" w:hAnsi="Times New Roman" w:cs="Times New Roman"/>
          <w:sz w:val="24"/>
          <w:szCs w:val="24"/>
        </w:rPr>
        <w:t xml:space="preserve">e </w:t>
      </w:r>
      <w:r w:rsidR="00302732" w:rsidRPr="0010175E">
        <w:rPr>
          <w:rStyle w:val="LineNumber"/>
          <w:rFonts w:ascii="Times New Roman" w:hAnsi="Times New Roman" w:cs="Times New Roman"/>
          <w:sz w:val="24"/>
          <w:szCs w:val="24"/>
        </w:rPr>
        <w:t>present the results of a detailed geoarchaeological investigation of the age, form</w:t>
      </w:r>
      <w:r w:rsidR="000622B8" w:rsidRPr="0010175E">
        <w:rPr>
          <w:rStyle w:val="LineNumber"/>
          <w:rFonts w:ascii="Times New Roman" w:hAnsi="Times New Roman" w:cs="Times New Roman"/>
          <w:sz w:val="24"/>
          <w:szCs w:val="24"/>
        </w:rPr>
        <w:t>,</w:t>
      </w:r>
      <w:r w:rsidR="00302732" w:rsidRPr="0010175E">
        <w:rPr>
          <w:rStyle w:val="LineNumber"/>
          <w:rFonts w:ascii="Times New Roman" w:hAnsi="Times New Roman" w:cs="Times New Roman"/>
          <w:sz w:val="24"/>
          <w:szCs w:val="24"/>
        </w:rPr>
        <w:t xml:space="preserve"> and function of lynchets within </w:t>
      </w:r>
      <w:r w:rsidR="00DE1533" w:rsidRPr="0010175E">
        <w:rPr>
          <w:rStyle w:val="LineNumber"/>
          <w:rFonts w:ascii="Times New Roman" w:hAnsi="Times New Roman" w:cs="Times New Roman"/>
          <w:sz w:val="24"/>
          <w:szCs w:val="24"/>
        </w:rPr>
        <w:t>three</w:t>
      </w:r>
      <w:r w:rsidR="00C73946" w:rsidRPr="0010175E">
        <w:rPr>
          <w:rStyle w:val="LineNumber"/>
          <w:rFonts w:ascii="Times New Roman" w:hAnsi="Times New Roman" w:cs="Times New Roman"/>
          <w:sz w:val="24"/>
          <w:szCs w:val="24"/>
        </w:rPr>
        <w:t xml:space="preserve"> typical lowland </w:t>
      </w:r>
      <w:r w:rsidR="00302732" w:rsidRPr="0010175E">
        <w:rPr>
          <w:rStyle w:val="LineNumber"/>
          <w:rFonts w:ascii="Times New Roman" w:hAnsi="Times New Roman" w:cs="Times New Roman"/>
          <w:sz w:val="24"/>
          <w:szCs w:val="24"/>
        </w:rPr>
        <w:t xml:space="preserve">chalk </w:t>
      </w:r>
      <w:r w:rsidR="00C73946" w:rsidRPr="0010175E">
        <w:rPr>
          <w:rStyle w:val="LineNumber"/>
          <w:rFonts w:ascii="Times New Roman" w:hAnsi="Times New Roman" w:cs="Times New Roman"/>
          <w:sz w:val="24"/>
          <w:szCs w:val="24"/>
        </w:rPr>
        <w:t>systems</w:t>
      </w:r>
      <w:r w:rsidR="00302732" w:rsidRPr="0010175E">
        <w:rPr>
          <w:rStyle w:val="LineNumber"/>
          <w:rFonts w:ascii="Times New Roman" w:hAnsi="Times New Roman" w:cs="Times New Roman"/>
          <w:sz w:val="24"/>
          <w:szCs w:val="24"/>
        </w:rPr>
        <w:t>.</w:t>
      </w:r>
    </w:p>
    <w:p w14:paraId="764AD4C0" w14:textId="5647F59F" w:rsidR="00867B11" w:rsidRPr="0010175E" w:rsidRDefault="004C7B18"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U</w:t>
      </w:r>
      <w:r w:rsidR="00933230" w:rsidRPr="0010175E">
        <w:rPr>
          <w:rStyle w:val="LineNumber"/>
          <w:rFonts w:ascii="Times New Roman" w:hAnsi="Times New Roman" w:cs="Times New Roman"/>
          <w:sz w:val="24"/>
          <w:szCs w:val="24"/>
        </w:rPr>
        <w:t xml:space="preserve">nlike steep-land agricultural terraces which have </w:t>
      </w:r>
      <w:r w:rsidR="000622B8" w:rsidRPr="0010175E">
        <w:rPr>
          <w:rStyle w:val="LineNumber"/>
          <w:rFonts w:ascii="Times New Roman" w:hAnsi="Times New Roman" w:cs="Times New Roman"/>
          <w:sz w:val="24"/>
          <w:szCs w:val="24"/>
        </w:rPr>
        <w:t xml:space="preserve">recently </w:t>
      </w:r>
      <w:r w:rsidR="00933230" w:rsidRPr="0010175E">
        <w:rPr>
          <w:rStyle w:val="LineNumber"/>
          <w:rFonts w:ascii="Times New Roman" w:hAnsi="Times New Roman" w:cs="Times New Roman"/>
          <w:sz w:val="24"/>
          <w:szCs w:val="24"/>
        </w:rPr>
        <w:t xml:space="preserve">received considerable </w:t>
      </w:r>
      <w:r w:rsidR="00334F6F" w:rsidRPr="0010175E">
        <w:rPr>
          <w:rStyle w:val="LineNumber"/>
          <w:rFonts w:ascii="Times New Roman" w:hAnsi="Times New Roman" w:cs="Times New Roman"/>
          <w:sz w:val="24"/>
          <w:szCs w:val="24"/>
        </w:rPr>
        <w:t>archaeological</w:t>
      </w:r>
      <w:r w:rsidR="00933230" w:rsidRPr="0010175E">
        <w:rPr>
          <w:rStyle w:val="LineNumber"/>
          <w:rFonts w:ascii="Times New Roman" w:hAnsi="Times New Roman" w:cs="Times New Roman"/>
          <w:sz w:val="24"/>
          <w:szCs w:val="24"/>
        </w:rPr>
        <w:t xml:space="preserve"> attention (</w:t>
      </w:r>
      <w:proofErr w:type="spellStart"/>
      <w:r w:rsidR="00933230" w:rsidRPr="0010175E">
        <w:rPr>
          <w:rStyle w:val="LineNumber"/>
          <w:rFonts w:ascii="Times New Roman" w:hAnsi="Times New Roman" w:cs="Times New Roman"/>
          <w:sz w:val="24"/>
          <w:szCs w:val="24"/>
        </w:rPr>
        <w:t>Harfouche</w:t>
      </w:r>
      <w:proofErr w:type="spellEnd"/>
      <w:r w:rsidR="00933230" w:rsidRPr="0010175E">
        <w:rPr>
          <w:rStyle w:val="LineNumber"/>
          <w:rFonts w:ascii="Times New Roman" w:hAnsi="Times New Roman" w:cs="Times New Roman"/>
          <w:sz w:val="24"/>
          <w:szCs w:val="24"/>
        </w:rPr>
        <w:t xml:space="preserve"> </w:t>
      </w:r>
      <w:r w:rsidR="000622B8" w:rsidRPr="0010175E">
        <w:rPr>
          <w:rStyle w:val="LineNumber"/>
          <w:rFonts w:ascii="Times New Roman" w:hAnsi="Times New Roman" w:cs="Times New Roman"/>
          <w:sz w:val="24"/>
          <w:szCs w:val="24"/>
        </w:rPr>
        <w:t xml:space="preserve">&amp; </w:t>
      </w:r>
      <w:proofErr w:type="spellStart"/>
      <w:r w:rsidR="00933230" w:rsidRPr="0010175E">
        <w:rPr>
          <w:rStyle w:val="LineNumber"/>
          <w:rFonts w:ascii="Times New Roman" w:hAnsi="Times New Roman" w:cs="Times New Roman"/>
          <w:sz w:val="24"/>
          <w:szCs w:val="24"/>
        </w:rPr>
        <w:t>Poupet</w:t>
      </w:r>
      <w:proofErr w:type="spellEnd"/>
      <w:r w:rsidR="00933230" w:rsidRPr="0010175E">
        <w:rPr>
          <w:rStyle w:val="LineNumber"/>
          <w:rFonts w:ascii="Times New Roman" w:hAnsi="Times New Roman" w:cs="Times New Roman"/>
          <w:sz w:val="24"/>
          <w:szCs w:val="24"/>
        </w:rPr>
        <w:t>, 2021</w:t>
      </w:r>
      <w:r w:rsidR="00E2238E"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Turner et al.</w:t>
      </w:r>
      <w:r w:rsidR="000622B8"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2021; </w:t>
      </w:r>
      <w:r w:rsidR="00E2238E" w:rsidRPr="0010175E">
        <w:rPr>
          <w:rStyle w:val="LineNumber"/>
          <w:rFonts w:ascii="Times New Roman" w:hAnsi="Times New Roman" w:cs="Times New Roman"/>
          <w:sz w:val="24"/>
          <w:szCs w:val="24"/>
        </w:rPr>
        <w:t>Brown et al.</w:t>
      </w:r>
      <w:r w:rsidR="000622B8" w:rsidRPr="0010175E">
        <w:rPr>
          <w:rStyle w:val="LineNumber"/>
          <w:rFonts w:ascii="Times New Roman" w:hAnsi="Times New Roman" w:cs="Times New Roman"/>
          <w:sz w:val="24"/>
          <w:szCs w:val="24"/>
        </w:rPr>
        <w:t>,</w:t>
      </w:r>
      <w:r w:rsidR="00E2238E" w:rsidRPr="0010175E">
        <w:rPr>
          <w:rStyle w:val="LineNumber"/>
          <w:rFonts w:ascii="Times New Roman" w:hAnsi="Times New Roman" w:cs="Times New Roman"/>
          <w:sz w:val="24"/>
          <w:szCs w:val="24"/>
        </w:rPr>
        <w:t xml:space="preserve"> 2023</w:t>
      </w:r>
      <w:r w:rsidR="00933230" w:rsidRPr="0010175E">
        <w:rPr>
          <w:rStyle w:val="LineNumber"/>
          <w:rFonts w:ascii="Times New Roman" w:hAnsi="Times New Roman" w:cs="Times New Roman"/>
          <w:sz w:val="24"/>
          <w:szCs w:val="24"/>
        </w:rPr>
        <w:t xml:space="preserve">), lowland </w:t>
      </w:r>
      <w:r w:rsidR="00C73946" w:rsidRPr="0010175E">
        <w:rPr>
          <w:rStyle w:val="LineNumber"/>
          <w:rFonts w:ascii="Times New Roman" w:hAnsi="Times New Roman" w:cs="Times New Roman"/>
          <w:sz w:val="24"/>
          <w:szCs w:val="24"/>
        </w:rPr>
        <w:t xml:space="preserve">lynchets </w:t>
      </w:r>
      <w:r w:rsidR="00933230" w:rsidRPr="0010175E">
        <w:rPr>
          <w:rStyle w:val="LineNumber"/>
          <w:rFonts w:ascii="Times New Roman" w:hAnsi="Times New Roman" w:cs="Times New Roman"/>
          <w:sz w:val="24"/>
          <w:szCs w:val="24"/>
        </w:rPr>
        <w:t>on soft rocks (</w:t>
      </w:r>
      <w:proofErr w:type="gramStart"/>
      <w:r w:rsidR="00933230" w:rsidRPr="0010175E">
        <w:rPr>
          <w:rStyle w:val="LineNumber"/>
          <w:rFonts w:ascii="Times New Roman" w:hAnsi="Times New Roman" w:cs="Times New Roman"/>
          <w:sz w:val="24"/>
          <w:szCs w:val="24"/>
        </w:rPr>
        <w:t>e.g.</w:t>
      </w:r>
      <w:proofErr w:type="gramEnd"/>
      <w:r w:rsidR="00933230" w:rsidRPr="0010175E">
        <w:rPr>
          <w:rStyle w:val="LineNumber"/>
          <w:rFonts w:ascii="Times New Roman" w:hAnsi="Times New Roman" w:cs="Times New Roman"/>
          <w:sz w:val="24"/>
          <w:szCs w:val="24"/>
        </w:rPr>
        <w:t xml:space="preserve"> chalklands) have </w:t>
      </w:r>
      <w:r w:rsidR="00E711ED" w:rsidRPr="0010175E">
        <w:rPr>
          <w:rStyle w:val="LineNumber"/>
          <w:rFonts w:ascii="Times New Roman" w:hAnsi="Times New Roman" w:cs="Times New Roman"/>
          <w:sz w:val="24"/>
          <w:szCs w:val="24"/>
        </w:rPr>
        <w:t>seen</w:t>
      </w:r>
      <w:r w:rsidR="003D225F" w:rsidRPr="0010175E">
        <w:rPr>
          <w:rStyle w:val="LineNumber"/>
          <w:rFonts w:ascii="Times New Roman" w:hAnsi="Times New Roman" w:cs="Times New Roman"/>
          <w:sz w:val="24"/>
          <w:szCs w:val="24"/>
        </w:rPr>
        <w:t xml:space="preserve"> </w:t>
      </w:r>
      <w:r w:rsidR="00933230" w:rsidRPr="0010175E">
        <w:rPr>
          <w:rStyle w:val="LineNumber"/>
          <w:rFonts w:ascii="Times New Roman" w:hAnsi="Times New Roman" w:cs="Times New Roman"/>
          <w:sz w:val="24"/>
          <w:szCs w:val="24"/>
        </w:rPr>
        <w:t>relatively little modern scientific analysis.</w:t>
      </w:r>
      <w:r w:rsidR="00867B11" w:rsidRPr="0010175E">
        <w:rPr>
          <w:rStyle w:val="LineNumber"/>
          <w:rFonts w:ascii="Times New Roman" w:hAnsi="Times New Roman" w:cs="Times New Roman"/>
          <w:sz w:val="24"/>
          <w:szCs w:val="24"/>
        </w:rPr>
        <w:t xml:space="preserve"> Although commonly described by </w:t>
      </w:r>
      <w:r w:rsidR="003D225F" w:rsidRPr="0010175E">
        <w:rPr>
          <w:rStyle w:val="LineNumber"/>
          <w:rFonts w:ascii="Times New Roman" w:hAnsi="Times New Roman" w:cs="Times New Roman"/>
          <w:sz w:val="24"/>
          <w:szCs w:val="24"/>
        </w:rPr>
        <w:t>nineteenth</w:t>
      </w:r>
      <w:r w:rsidR="00867B11" w:rsidRPr="0010175E">
        <w:rPr>
          <w:rStyle w:val="LineNumber"/>
          <w:rFonts w:ascii="Times New Roman" w:hAnsi="Times New Roman" w:cs="Times New Roman"/>
          <w:sz w:val="24"/>
          <w:szCs w:val="24"/>
        </w:rPr>
        <w:t>-century antiquarians, lynchets were not systematically studied until the development of aerial photographic archaeology in the 1920s (Crawford</w:t>
      </w:r>
      <w:r w:rsidR="00E60B06" w:rsidRPr="0010175E">
        <w:rPr>
          <w:rStyle w:val="LineNumber"/>
          <w:rFonts w:ascii="Times New Roman" w:hAnsi="Times New Roman" w:cs="Times New Roman"/>
          <w:sz w:val="24"/>
          <w:szCs w:val="24"/>
        </w:rPr>
        <w:t>,</w:t>
      </w:r>
      <w:r w:rsidR="00867B11" w:rsidRPr="0010175E">
        <w:rPr>
          <w:rStyle w:val="LineNumber"/>
          <w:rFonts w:ascii="Times New Roman" w:hAnsi="Times New Roman" w:cs="Times New Roman"/>
          <w:sz w:val="24"/>
          <w:szCs w:val="24"/>
        </w:rPr>
        <w:t xml:space="preserve"> 1923). This led to further work on their form within the wider historical landscape (Curwen</w:t>
      </w:r>
      <w:r w:rsidR="00E842A6" w:rsidRPr="0010175E">
        <w:rPr>
          <w:rStyle w:val="LineNumber"/>
          <w:rFonts w:ascii="Times New Roman" w:hAnsi="Times New Roman" w:cs="Times New Roman"/>
          <w:sz w:val="24"/>
          <w:szCs w:val="24"/>
        </w:rPr>
        <w:t>,</w:t>
      </w:r>
      <w:r w:rsidR="00867B11" w:rsidRPr="0010175E">
        <w:rPr>
          <w:rStyle w:val="LineNumber"/>
          <w:rFonts w:ascii="Times New Roman" w:hAnsi="Times New Roman" w:cs="Times New Roman"/>
          <w:sz w:val="24"/>
          <w:szCs w:val="24"/>
        </w:rPr>
        <w:t xml:space="preserve"> 1939</w:t>
      </w:r>
      <w:r w:rsidR="004462AB" w:rsidRPr="0010175E">
        <w:rPr>
          <w:rStyle w:val="LineNumber"/>
          <w:rFonts w:ascii="Times New Roman" w:hAnsi="Times New Roman" w:cs="Times New Roman"/>
          <w:sz w:val="24"/>
          <w:szCs w:val="24"/>
        </w:rPr>
        <w:t>, 45-52</w:t>
      </w:r>
      <w:r w:rsidR="00867B11" w:rsidRPr="0010175E">
        <w:rPr>
          <w:rStyle w:val="LineNumber"/>
          <w:rFonts w:ascii="Times New Roman" w:hAnsi="Times New Roman" w:cs="Times New Roman"/>
          <w:sz w:val="24"/>
          <w:szCs w:val="24"/>
        </w:rPr>
        <w:t xml:space="preserve">). By the 1960s, the analysis </w:t>
      </w:r>
      <w:r w:rsidR="00472600" w:rsidRPr="0010175E">
        <w:rPr>
          <w:rStyle w:val="LineNumber"/>
          <w:rFonts w:ascii="Times New Roman" w:hAnsi="Times New Roman" w:cs="Times New Roman"/>
          <w:sz w:val="24"/>
          <w:szCs w:val="24"/>
        </w:rPr>
        <w:t xml:space="preserve">of the composition </w:t>
      </w:r>
      <w:r w:rsidR="00867B11" w:rsidRPr="0010175E">
        <w:rPr>
          <w:rStyle w:val="LineNumber"/>
          <w:rFonts w:ascii="Times New Roman" w:hAnsi="Times New Roman" w:cs="Times New Roman"/>
          <w:sz w:val="24"/>
          <w:szCs w:val="24"/>
        </w:rPr>
        <w:t>and distribution of lynchets across the UK and northern Europe demonstrated concentrations across steeper hillside landscapes with shallow soils over limestone geologies, particularly chalk (Whittington</w:t>
      </w:r>
      <w:r w:rsidR="00626589" w:rsidRPr="0010175E">
        <w:rPr>
          <w:rStyle w:val="LineNumber"/>
          <w:rFonts w:ascii="Times New Roman" w:hAnsi="Times New Roman" w:cs="Times New Roman"/>
          <w:sz w:val="24"/>
          <w:szCs w:val="24"/>
        </w:rPr>
        <w:t>,</w:t>
      </w:r>
      <w:r w:rsidR="00867B11" w:rsidRPr="0010175E">
        <w:rPr>
          <w:rStyle w:val="LineNumber"/>
          <w:rFonts w:ascii="Times New Roman" w:hAnsi="Times New Roman" w:cs="Times New Roman"/>
          <w:sz w:val="24"/>
          <w:szCs w:val="24"/>
        </w:rPr>
        <w:t xml:space="preserve"> 1962</w:t>
      </w:r>
      <w:r w:rsidR="00541B44" w:rsidRPr="0010175E">
        <w:rPr>
          <w:rStyle w:val="LineNumber"/>
          <w:rFonts w:ascii="Times New Roman" w:hAnsi="Times New Roman" w:cs="Times New Roman"/>
          <w:sz w:val="24"/>
          <w:szCs w:val="24"/>
        </w:rPr>
        <w:t>, 117</w:t>
      </w:r>
      <w:r w:rsidR="00867B11" w:rsidRPr="0010175E">
        <w:rPr>
          <w:rStyle w:val="LineNumber"/>
          <w:rFonts w:ascii="Times New Roman" w:hAnsi="Times New Roman" w:cs="Times New Roman"/>
          <w:sz w:val="24"/>
          <w:szCs w:val="24"/>
        </w:rPr>
        <w:t>; Fénelon</w:t>
      </w:r>
      <w:r w:rsidR="00626589" w:rsidRPr="0010175E">
        <w:rPr>
          <w:rStyle w:val="LineNumber"/>
          <w:rFonts w:ascii="Times New Roman" w:hAnsi="Times New Roman" w:cs="Times New Roman"/>
          <w:sz w:val="24"/>
          <w:szCs w:val="24"/>
        </w:rPr>
        <w:t>,</w:t>
      </w:r>
      <w:r w:rsidR="00867B11" w:rsidRPr="0010175E">
        <w:rPr>
          <w:rStyle w:val="LineNumber"/>
          <w:rFonts w:ascii="Times New Roman" w:hAnsi="Times New Roman" w:cs="Times New Roman"/>
          <w:sz w:val="24"/>
          <w:szCs w:val="24"/>
        </w:rPr>
        <w:t xml:space="preserve"> 1963</w:t>
      </w:r>
      <w:r w:rsidR="0071112E" w:rsidRPr="0010175E">
        <w:rPr>
          <w:rStyle w:val="LineNumber"/>
          <w:rFonts w:ascii="Times New Roman" w:hAnsi="Times New Roman" w:cs="Times New Roman"/>
          <w:sz w:val="24"/>
          <w:szCs w:val="24"/>
        </w:rPr>
        <w:t>, 24-8</w:t>
      </w:r>
      <w:r w:rsidR="00867B11" w:rsidRPr="0010175E">
        <w:rPr>
          <w:rStyle w:val="LineNumber"/>
          <w:rFonts w:ascii="Times New Roman" w:hAnsi="Times New Roman" w:cs="Times New Roman"/>
          <w:sz w:val="24"/>
          <w:szCs w:val="24"/>
        </w:rPr>
        <w:t>)</w:t>
      </w:r>
      <w:r w:rsidR="00472600" w:rsidRPr="0010175E">
        <w:rPr>
          <w:rStyle w:val="LineNumber"/>
          <w:rFonts w:ascii="Times New Roman" w:hAnsi="Times New Roman" w:cs="Times New Roman"/>
          <w:sz w:val="24"/>
          <w:szCs w:val="24"/>
        </w:rPr>
        <w:t>; much debate has</w:t>
      </w:r>
      <w:r w:rsidR="00E330E9" w:rsidRPr="0010175E">
        <w:rPr>
          <w:rStyle w:val="LineNumber"/>
          <w:rFonts w:ascii="Times New Roman" w:hAnsi="Times New Roman" w:cs="Times New Roman"/>
          <w:sz w:val="24"/>
          <w:szCs w:val="24"/>
        </w:rPr>
        <w:t xml:space="preserve"> centred on</w:t>
      </w:r>
      <w:r w:rsidR="00867B11" w:rsidRPr="0010175E">
        <w:rPr>
          <w:rStyle w:val="LineNumber"/>
          <w:rFonts w:ascii="Times New Roman" w:hAnsi="Times New Roman" w:cs="Times New Roman"/>
          <w:sz w:val="24"/>
          <w:szCs w:val="24"/>
        </w:rPr>
        <w:t xml:space="preserve"> when these features </w:t>
      </w:r>
      <w:r w:rsidR="00E330E9" w:rsidRPr="0010175E">
        <w:rPr>
          <w:rStyle w:val="LineNumber"/>
          <w:rFonts w:ascii="Times New Roman" w:hAnsi="Times New Roman" w:cs="Times New Roman"/>
          <w:sz w:val="24"/>
          <w:szCs w:val="24"/>
        </w:rPr>
        <w:t xml:space="preserve">were </w:t>
      </w:r>
      <w:r w:rsidR="00867B11" w:rsidRPr="0010175E">
        <w:rPr>
          <w:rStyle w:val="LineNumber"/>
          <w:rFonts w:ascii="Times New Roman" w:hAnsi="Times New Roman" w:cs="Times New Roman"/>
          <w:sz w:val="24"/>
          <w:szCs w:val="24"/>
        </w:rPr>
        <w:t>formed (Macnab</w:t>
      </w:r>
      <w:r w:rsidR="00626589" w:rsidRPr="0010175E">
        <w:rPr>
          <w:rStyle w:val="LineNumber"/>
          <w:rFonts w:ascii="Times New Roman" w:hAnsi="Times New Roman" w:cs="Times New Roman"/>
          <w:sz w:val="24"/>
          <w:szCs w:val="24"/>
        </w:rPr>
        <w:t>,</w:t>
      </w:r>
      <w:r w:rsidR="00867B11" w:rsidRPr="0010175E">
        <w:rPr>
          <w:rStyle w:val="LineNumber"/>
          <w:rFonts w:ascii="Times New Roman" w:hAnsi="Times New Roman" w:cs="Times New Roman"/>
          <w:sz w:val="24"/>
          <w:szCs w:val="24"/>
        </w:rPr>
        <w:t xml:space="preserve"> 1965</w:t>
      </w:r>
      <w:r w:rsidR="002C5BAC" w:rsidRPr="0010175E">
        <w:rPr>
          <w:rStyle w:val="LineNumber"/>
          <w:rFonts w:ascii="Times New Roman" w:hAnsi="Times New Roman" w:cs="Times New Roman"/>
          <w:sz w:val="24"/>
          <w:szCs w:val="24"/>
        </w:rPr>
        <w:t>, 279-90</w:t>
      </w:r>
      <w:r w:rsidR="00867B11" w:rsidRPr="0010175E">
        <w:rPr>
          <w:rStyle w:val="LineNumber"/>
          <w:rFonts w:ascii="Times New Roman" w:hAnsi="Times New Roman" w:cs="Times New Roman"/>
          <w:sz w:val="24"/>
          <w:szCs w:val="24"/>
        </w:rPr>
        <w:t xml:space="preserve">; Fowler </w:t>
      </w:r>
      <w:r w:rsidR="00626589" w:rsidRPr="0010175E">
        <w:rPr>
          <w:rStyle w:val="LineNumber"/>
          <w:rFonts w:ascii="Times New Roman" w:hAnsi="Times New Roman" w:cs="Times New Roman"/>
          <w:sz w:val="24"/>
          <w:szCs w:val="24"/>
        </w:rPr>
        <w:t xml:space="preserve">&amp; </w:t>
      </w:r>
      <w:r w:rsidR="00867B11" w:rsidRPr="0010175E">
        <w:rPr>
          <w:rStyle w:val="LineNumber"/>
          <w:rFonts w:ascii="Times New Roman" w:hAnsi="Times New Roman" w:cs="Times New Roman"/>
          <w:sz w:val="24"/>
          <w:szCs w:val="24"/>
        </w:rPr>
        <w:t>Evans</w:t>
      </w:r>
      <w:r w:rsidR="008D2295" w:rsidRPr="0010175E">
        <w:rPr>
          <w:rStyle w:val="LineNumber"/>
          <w:rFonts w:ascii="Times New Roman" w:hAnsi="Times New Roman" w:cs="Times New Roman"/>
          <w:sz w:val="24"/>
          <w:szCs w:val="24"/>
        </w:rPr>
        <w:t>,</w:t>
      </w:r>
      <w:r w:rsidR="00867B11" w:rsidRPr="0010175E">
        <w:rPr>
          <w:rStyle w:val="LineNumber"/>
          <w:rFonts w:ascii="Times New Roman" w:hAnsi="Times New Roman" w:cs="Times New Roman"/>
          <w:sz w:val="24"/>
          <w:szCs w:val="24"/>
        </w:rPr>
        <w:t xml:space="preserve"> 1967</w:t>
      </w:r>
      <w:r w:rsidR="002C5BAC" w:rsidRPr="0010175E">
        <w:rPr>
          <w:rStyle w:val="LineNumber"/>
          <w:rFonts w:ascii="Times New Roman" w:hAnsi="Times New Roman" w:cs="Times New Roman"/>
          <w:sz w:val="24"/>
          <w:szCs w:val="24"/>
        </w:rPr>
        <w:t>, 289-301</w:t>
      </w:r>
      <w:r w:rsidR="00867B11" w:rsidRPr="0010175E">
        <w:rPr>
          <w:rStyle w:val="LineNumber"/>
          <w:rFonts w:ascii="Times New Roman" w:hAnsi="Times New Roman" w:cs="Times New Roman"/>
          <w:sz w:val="24"/>
          <w:szCs w:val="24"/>
        </w:rPr>
        <w:t>; Baker</w:t>
      </w:r>
      <w:r w:rsidR="008D2295" w:rsidRPr="0010175E">
        <w:rPr>
          <w:rStyle w:val="LineNumber"/>
          <w:rFonts w:ascii="Times New Roman" w:hAnsi="Times New Roman" w:cs="Times New Roman"/>
          <w:sz w:val="24"/>
          <w:szCs w:val="24"/>
        </w:rPr>
        <w:t>,</w:t>
      </w:r>
      <w:r w:rsidR="00867B11" w:rsidRPr="0010175E">
        <w:rPr>
          <w:rStyle w:val="LineNumber"/>
          <w:rFonts w:ascii="Times New Roman" w:hAnsi="Times New Roman" w:cs="Times New Roman"/>
          <w:sz w:val="24"/>
          <w:szCs w:val="24"/>
        </w:rPr>
        <w:t xml:space="preserve"> 1969</w:t>
      </w:r>
      <w:r w:rsidR="00F32099" w:rsidRPr="0010175E">
        <w:rPr>
          <w:rStyle w:val="LineNumber"/>
          <w:rFonts w:ascii="Times New Roman" w:hAnsi="Times New Roman" w:cs="Times New Roman"/>
          <w:sz w:val="24"/>
          <w:szCs w:val="24"/>
        </w:rPr>
        <w:t>, 136-40</w:t>
      </w:r>
      <w:r w:rsidR="00867B11" w:rsidRPr="0010175E">
        <w:rPr>
          <w:rStyle w:val="LineNumber"/>
          <w:rFonts w:ascii="Times New Roman" w:hAnsi="Times New Roman" w:cs="Times New Roman"/>
          <w:sz w:val="24"/>
          <w:szCs w:val="24"/>
        </w:rPr>
        <w:t>).</w:t>
      </w:r>
    </w:p>
    <w:p w14:paraId="29744239" w14:textId="7DD7CB32" w:rsidR="00933230" w:rsidRPr="0010175E" w:rsidRDefault="00783E06"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More recently</w:t>
      </w:r>
      <w:r w:rsidR="00334F6F" w:rsidRPr="0010175E">
        <w:rPr>
          <w:rStyle w:val="LineNumber"/>
          <w:rFonts w:ascii="Times New Roman" w:hAnsi="Times New Roman" w:cs="Times New Roman"/>
          <w:sz w:val="24"/>
          <w:szCs w:val="24"/>
        </w:rPr>
        <w:t xml:space="preserve">, geomorphological research in these areas </w:t>
      </w:r>
      <w:r w:rsidR="00B943EC" w:rsidRPr="0010175E">
        <w:rPr>
          <w:rStyle w:val="LineNumber"/>
          <w:rFonts w:ascii="Times New Roman" w:hAnsi="Times New Roman" w:cs="Times New Roman"/>
          <w:sz w:val="24"/>
          <w:szCs w:val="24"/>
        </w:rPr>
        <w:t xml:space="preserve">has made it possible to date soils, given </w:t>
      </w:r>
      <w:r w:rsidR="00334F6F" w:rsidRPr="0010175E">
        <w:rPr>
          <w:rStyle w:val="LineNumber"/>
          <w:rFonts w:ascii="Times New Roman" w:hAnsi="Times New Roman" w:cs="Times New Roman"/>
          <w:sz w:val="24"/>
          <w:szCs w:val="24"/>
        </w:rPr>
        <w:t xml:space="preserve">the presence of windblown silts (loess) </w:t>
      </w:r>
      <w:r w:rsidR="002B4743" w:rsidRPr="0010175E">
        <w:rPr>
          <w:rStyle w:val="LineNumber"/>
          <w:rFonts w:ascii="Times New Roman" w:hAnsi="Times New Roman" w:cs="Times New Roman"/>
          <w:sz w:val="24"/>
          <w:szCs w:val="24"/>
        </w:rPr>
        <w:t xml:space="preserve">which are highly fertile and can be accurately dated </w:t>
      </w:r>
      <w:r w:rsidR="00B13F07" w:rsidRPr="0010175E">
        <w:rPr>
          <w:rStyle w:val="LineNumber"/>
          <w:rFonts w:ascii="Times New Roman" w:hAnsi="Times New Roman" w:cs="Times New Roman"/>
          <w:sz w:val="24"/>
          <w:szCs w:val="24"/>
        </w:rPr>
        <w:t xml:space="preserve">by </w:t>
      </w:r>
      <w:r w:rsidR="002B4743" w:rsidRPr="0010175E">
        <w:rPr>
          <w:rStyle w:val="LineNumber"/>
          <w:rFonts w:ascii="Times New Roman" w:hAnsi="Times New Roman" w:cs="Times New Roman"/>
          <w:sz w:val="24"/>
          <w:szCs w:val="24"/>
        </w:rPr>
        <w:t>sediment luminescence (Stevens et al.</w:t>
      </w:r>
      <w:r w:rsidR="00973908" w:rsidRPr="0010175E">
        <w:rPr>
          <w:rStyle w:val="LineNumber"/>
          <w:rFonts w:ascii="Times New Roman" w:hAnsi="Times New Roman" w:cs="Times New Roman"/>
          <w:sz w:val="24"/>
          <w:szCs w:val="24"/>
        </w:rPr>
        <w:t>,</w:t>
      </w:r>
      <w:r w:rsidR="002B4743" w:rsidRPr="0010175E">
        <w:rPr>
          <w:rStyle w:val="LineNumber"/>
          <w:rFonts w:ascii="Times New Roman" w:hAnsi="Times New Roman" w:cs="Times New Roman"/>
          <w:sz w:val="24"/>
          <w:szCs w:val="24"/>
        </w:rPr>
        <w:t xml:space="preserve"> 2020</w:t>
      </w:r>
      <w:r w:rsidR="00AC4921" w:rsidRPr="0010175E">
        <w:rPr>
          <w:rStyle w:val="LineNumber"/>
          <w:rFonts w:ascii="Times New Roman" w:hAnsi="Times New Roman" w:cs="Times New Roman"/>
          <w:sz w:val="24"/>
          <w:szCs w:val="24"/>
        </w:rPr>
        <w:t>, 3-4</w:t>
      </w:r>
      <w:r w:rsidR="002B4743" w:rsidRPr="0010175E">
        <w:rPr>
          <w:rStyle w:val="LineNumber"/>
          <w:rFonts w:ascii="Times New Roman" w:hAnsi="Times New Roman" w:cs="Times New Roman"/>
          <w:sz w:val="24"/>
          <w:szCs w:val="24"/>
        </w:rPr>
        <w:t>)</w:t>
      </w:r>
      <w:r w:rsidR="00B13F07" w:rsidRPr="0010175E">
        <w:rPr>
          <w:rStyle w:val="LineNumber"/>
          <w:rFonts w:ascii="Times New Roman" w:hAnsi="Times New Roman" w:cs="Times New Roman"/>
          <w:sz w:val="24"/>
          <w:szCs w:val="24"/>
        </w:rPr>
        <w:t xml:space="preserve">, </w:t>
      </w:r>
      <w:r w:rsidR="002B4743" w:rsidRPr="0010175E">
        <w:rPr>
          <w:rStyle w:val="LineNumber"/>
          <w:rFonts w:ascii="Times New Roman" w:hAnsi="Times New Roman" w:cs="Times New Roman"/>
          <w:sz w:val="24"/>
          <w:szCs w:val="24"/>
        </w:rPr>
        <w:t>in turn allow</w:t>
      </w:r>
      <w:r w:rsidR="00ED3A76" w:rsidRPr="0010175E">
        <w:rPr>
          <w:rStyle w:val="LineNumber"/>
          <w:rFonts w:ascii="Times New Roman" w:hAnsi="Times New Roman" w:cs="Times New Roman"/>
          <w:sz w:val="24"/>
          <w:szCs w:val="24"/>
        </w:rPr>
        <w:t>ing for</w:t>
      </w:r>
      <w:r w:rsidR="002B4743" w:rsidRPr="0010175E">
        <w:rPr>
          <w:rStyle w:val="LineNumber"/>
          <w:rFonts w:ascii="Times New Roman" w:hAnsi="Times New Roman" w:cs="Times New Roman"/>
          <w:sz w:val="24"/>
          <w:szCs w:val="24"/>
        </w:rPr>
        <w:t xml:space="preserve"> a better understanding of the historic formation of lynchets </w:t>
      </w:r>
      <w:r w:rsidR="00334F6F" w:rsidRPr="0010175E">
        <w:rPr>
          <w:rStyle w:val="LineNumber"/>
          <w:rFonts w:ascii="Times New Roman" w:hAnsi="Times New Roman" w:cs="Times New Roman"/>
          <w:sz w:val="24"/>
          <w:szCs w:val="24"/>
        </w:rPr>
        <w:t>and increased potential of soil erosion (Evans et a</w:t>
      </w:r>
      <w:r w:rsidR="006A6525" w:rsidRPr="0010175E">
        <w:rPr>
          <w:rStyle w:val="LineNumber"/>
          <w:rFonts w:ascii="Times New Roman" w:hAnsi="Times New Roman" w:cs="Times New Roman"/>
          <w:sz w:val="24"/>
          <w:szCs w:val="24"/>
        </w:rPr>
        <w:t>l</w:t>
      </w:r>
      <w:r w:rsidR="00334F6F" w:rsidRPr="0010175E">
        <w:rPr>
          <w:rStyle w:val="LineNumber"/>
          <w:rFonts w:ascii="Times New Roman" w:hAnsi="Times New Roman" w:cs="Times New Roman"/>
          <w:sz w:val="24"/>
          <w:szCs w:val="24"/>
        </w:rPr>
        <w:t>.</w:t>
      </w:r>
      <w:r w:rsidR="006A6525" w:rsidRPr="0010175E">
        <w:rPr>
          <w:rStyle w:val="LineNumber"/>
          <w:rFonts w:ascii="Times New Roman" w:hAnsi="Times New Roman" w:cs="Times New Roman"/>
          <w:sz w:val="24"/>
          <w:szCs w:val="24"/>
        </w:rPr>
        <w:t>,</w:t>
      </w:r>
      <w:r w:rsidR="00334F6F" w:rsidRPr="0010175E">
        <w:rPr>
          <w:rStyle w:val="LineNumber"/>
          <w:rFonts w:ascii="Times New Roman" w:hAnsi="Times New Roman" w:cs="Times New Roman"/>
          <w:sz w:val="24"/>
          <w:szCs w:val="24"/>
        </w:rPr>
        <w:t xml:space="preserve"> 2017</w:t>
      </w:r>
      <w:r w:rsidR="00891543" w:rsidRPr="0010175E">
        <w:rPr>
          <w:rStyle w:val="LineNumber"/>
          <w:rFonts w:ascii="Times New Roman" w:hAnsi="Times New Roman" w:cs="Times New Roman"/>
          <w:sz w:val="24"/>
          <w:szCs w:val="24"/>
        </w:rPr>
        <w:t>, 49-51</w:t>
      </w:r>
      <w:r w:rsidR="00334F6F" w:rsidRPr="0010175E">
        <w:rPr>
          <w:rStyle w:val="LineNumber"/>
          <w:rFonts w:ascii="Times New Roman" w:hAnsi="Times New Roman" w:cs="Times New Roman"/>
          <w:sz w:val="24"/>
          <w:szCs w:val="24"/>
        </w:rPr>
        <w:t xml:space="preserve">; </w:t>
      </w:r>
      <w:proofErr w:type="spellStart"/>
      <w:r w:rsidR="00334F6F" w:rsidRPr="0010175E">
        <w:rPr>
          <w:rStyle w:val="LineNumber"/>
          <w:rFonts w:ascii="Times New Roman" w:hAnsi="Times New Roman" w:cs="Times New Roman"/>
          <w:sz w:val="24"/>
          <w:szCs w:val="24"/>
        </w:rPr>
        <w:t>Verhegge</w:t>
      </w:r>
      <w:proofErr w:type="spellEnd"/>
      <w:r w:rsidR="00334F6F" w:rsidRPr="0010175E">
        <w:rPr>
          <w:rStyle w:val="LineNumber"/>
          <w:rFonts w:ascii="Times New Roman" w:hAnsi="Times New Roman" w:cs="Times New Roman"/>
          <w:sz w:val="24"/>
          <w:szCs w:val="24"/>
        </w:rPr>
        <w:t xml:space="preserve"> </w:t>
      </w:r>
      <w:r w:rsidR="003B600C" w:rsidRPr="0010175E">
        <w:rPr>
          <w:rStyle w:val="LineNumber"/>
          <w:rFonts w:ascii="Times New Roman" w:hAnsi="Times New Roman" w:cs="Times New Roman"/>
          <w:sz w:val="24"/>
          <w:szCs w:val="24"/>
        </w:rPr>
        <w:t xml:space="preserve">&amp; </w:t>
      </w:r>
      <w:proofErr w:type="spellStart"/>
      <w:r w:rsidR="00334F6F" w:rsidRPr="0010175E">
        <w:rPr>
          <w:rStyle w:val="LineNumber"/>
          <w:rFonts w:ascii="Times New Roman" w:hAnsi="Times New Roman" w:cs="Times New Roman"/>
          <w:sz w:val="24"/>
          <w:szCs w:val="24"/>
        </w:rPr>
        <w:t>Delvoie</w:t>
      </w:r>
      <w:proofErr w:type="spellEnd"/>
      <w:r w:rsidR="00334F6F" w:rsidRPr="0010175E">
        <w:rPr>
          <w:rStyle w:val="LineNumber"/>
          <w:rFonts w:ascii="Times New Roman" w:hAnsi="Times New Roman" w:cs="Times New Roman"/>
          <w:sz w:val="24"/>
          <w:szCs w:val="24"/>
        </w:rPr>
        <w:t>, 2021</w:t>
      </w:r>
      <w:r w:rsidR="00516B02" w:rsidRPr="0010175E">
        <w:rPr>
          <w:rStyle w:val="LineNumber"/>
          <w:rFonts w:ascii="Times New Roman" w:hAnsi="Times New Roman" w:cs="Times New Roman"/>
          <w:sz w:val="24"/>
          <w:szCs w:val="24"/>
        </w:rPr>
        <w:t>, 1-2</w:t>
      </w:r>
      <w:r w:rsidR="00334F6F" w:rsidRPr="0010175E">
        <w:rPr>
          <w:rStyle w:val="LineNumber"/>
          <w:rFonts w:ascii="Times New Roman" w:hAnsi="Times New Roman" w:cs="Times New Roman"/>
          <w:sz w:val="24"/>
          <w:szCs w:val="24"/>
        </w:rPr>
        <w:t xml:space="preserve">). </w:t>
      </w:r>
      <w:r w:rsidR="00C6639B" w:rsidRPr="0010175E">
        <w:rPr>
          <w:rStyle w:val="LineNumber"/>
          <w:rFonts w:ascii="Times New Roman" w:hAnsi="Times New Roman" w:cs="Times New Roman"/>
          <w:sz w:val="24"/>
          <w:szCs w:val="24"/>
        </w:rPr>
        <w:t>A greater</w:t>
      </w:r>
      <w:r w:rsidR="0007089A" w:rsidRPr="0010175E">
        <w:rPr>
          <w:rStyle w:val="LineNumber"/>
          <w:rFonts w:ascii="Times New Roman" w:hAnsi="Times New Roman" w:cs="Times New Roman"/>
          <w:sz w:val="24"/>
          <w:szCs w:val="24"/>
        </w:rPr>
        <w:t xml:space="preserve"> </w:t>
      </w:r>
      <w:r w:rsidR="00933230" w:rsidRPr="0010175E">
        <w:rPr>
          <w:rStyle w:val="LineNumber"/>
          <w:rFonts w:ascii="Times New Roman" w:hAnsi="Times New Roman" w:cs="Times New Roman"/>
          <w:sz w:val="24"/>
          <w:szCs w:val="24"/>
        </w:rPr>
        <w:t>understanding of formation processes and prehistoric land use across the chalklands of southern Britain (Bell</w:t>
      </w:r>
      <w:r w:rsidR="00E935CD" w:rsidRPr="0010175E">
        <w:rPr>
          <w:rStyle w:val="LineNumber"/>
          <w:rFonts w:ascii="Times New Roman" w:hAnsi="Times New Roman" w:cs="Times New Roman"/>
          <w:sz w:val="24"/>
          <w:szCs w:val="24"/>
        </w:rPr>
        <w:t>,</w:t>
      </w:r>
      <w:r w:rsidR="00933230" w:rsidRPr="0010175E">
        <w:rPr>
          <w:rStyle w:val="LineNumber"/>
          <w:rFonts w:ascii="Times New Roman" w:hAnsi="Times New Roman" w:cs="Times New Roman"/>
          <w:sz w:val="24"/>
          <w:szCs w:val="24"/>
        </w:rPr>
        <w:t xml:space="preserve"> 1986</w:t>
      </w:r>
      <w:r w:rsidR="00651BC3" w:rsidRPr="0010175E">
        <w:rPr>
          <w:rStyle w:val="LineNumber"/>
          <w:rFonts w:ascii="Times New Roman" w:hAnsi="Times New Roman" w:cs="Times New Roman"/>
          <w:sz w:val="24"/>
          <w:szCs w:val="24"/>
        </w:rPr>
        <w:t>, 72-3</w:t>
      </w:r>
      <w:r w:rsidR="00933230" w:rsidRPr="0010175E">
        <w:rPr>
          <w:rStyle w:val="LineNumber"/>
          <w:rFonts w:ascii="Times New Roman" w:hAnsi="Times New Roman" w:cs="Times New Roman"/>
          <w:sz w:val="24"/>
          <w:szCs w:val="24"/>
        </w:rPr>
        <w:t>; Johnston et al.</w:t>
      </w:r>
      <w:r w:rsidR="00E935CD" w:rsidRPr="0010175E">
        <w:rPr>
          <w:rStyle w:val="LineNumber"/>
          <w:rFonts w:ascii="Times New Roman" w:hAnsi="Times New Roman" w:cs="Times New Roman"/>
          <w:sz w:val="24"/>
          <w:szCs w:val="24"/>
        </w:rPr>
        <w:t>,</w:t>
      </w:r>
      <w:r w:rsidR="00933230" w:rsidRPr="0010175E">
        <w:rPr>
          <w:rStyle w:val="LineNumber"/>
          <w:rFonts w:ascii="Times New Roman" w:hAnsi="Times New Roman" w:cs="Times New Roman"/>
          <w:sz w:val="24"/>
          <w:szCs w:val="24"/>
        </w:rPr>
        <w:t xml:space="preserve"> </w:t>
      </w:r>
      <w:r w:rsidR="00B17BBC" w:rsidRPr="0010175E">
        <w:rPr>
          <w:rStyle w:val="LineNumber"/>
          <w:rFonts w:ascii="Times New Roman" w:hAnsi="Times New Roman" w:cs="Times New Roman"/>
          <w:sz w:val="24"/>
          <w:szCs w:val="24"/>
        </w:rPr>
        <w:t xml:space="preserve">2020; </w:t>
      </w:r>
      <w:r w:rsidR="00933230" w:rsidRPr="0010175E">
        <w:rPr>
          <w:rStyle w:val="LineNumber"/>
          <w:rFonts w:ascii="Times New Roman" w:hAnsi="Times New Roman" w:cs="Times New Roman"/>
          <w:sz w:val="24"/>
          <w:szCs w:val="24"/>
        </w:rPr>
        <w:t>202</w:t>
      </w:r>
      <w:r w:rsidR="0044713F" w:rsidRPr="0010175E">
        <w:rPr>
          <w:rStyle w:val="LineNumber"/>
          <w:rFonts w:ascii="Times New Roman" w:hAnsi="Times New Roman" w:cs="Times New Roman"/>
          <w:sz w:val="24"/>
          <w:szCs w:val="24"/>
        </w:rPr>
        <w:t>1</w:t>
      </w:r>
      <w:r w:rsidR="00842F0E" w:rsidRPr="0010175E">
        <w:rPr>
          <w:rStyle w:val="LineNumber"/>
          <w:rFonts w:ascii="Times New Roman" w:hAnsi="Times New Roman" w:cs="Times New Roman"/>
          <w:sz w:val="24"/>
          <w:szCs w:val="24"/>
        </w:rPr>
        <w:t>, 185-207</w:t>
      </w:r>
      <w:r w:rsidR="00933230" w:rsidRPr="0010175E">
        <w:rPr>
          <w:rStyle w:val="LineNumber"/>
          <w:rFonts w:ascii="Times New Roman" w:hAnsi="Times New Roman" w:cs="Times New Roman"/>
          <w:sz w:val="24"/>
          <w:szCs w:val="24"/>
        </w:rPr>
        <w:t>) and continental Europe (</w:t>
      </w:r>
      <w:proofErr w:type="spellStart"/>
      <w:r w:rsidR="00933230" w:rsidRPr="0010175E">
        <w:rPr>
          <w:rStyle w:val="LineNumber"/>
          <w:rFonts w:ascii="Times New Roman" w:hAnsi="Times New Roman" w:cs="Times New Roman"/>
          <w:sz w:val="24"/>
          <w:szCs w:val="24"/>
        </w:rPr>
        <w:t>Rommens</w:t>
      </w:r>
      <w:proofErr w:type="spellEnd"/>
      <w:r w:rsidR="00933230" w:rsidRPr="0010175E">
        <w:rPr>
          <w:rStyle w:val="LineNumber"/>
          <w:rFonts w:ascii="Times New Roman" w:hAnsi="Times New Roman" w:cs="Times New Roman"/>
          <w:sz w:val="24"/>
          <w:szCs w:val="24"/>
        </w:rPr>
        <w:t xml:space="preserve"> et </w:t>
      </w:r>
      <w:r w:rsidR="00933230" w:rsidRPr="0010175E">
        <w:rPr>
          <w:rStyle w:val="LineNumber"/>
          <w:rFonts w:ascii="Times New Roman" w:hAnsi="Times New Roman" w:cs="Times New Roman"/>
          <w:sz w:val="24"/>
          <w:szCs w:val="24"/>
        </w:rPr>
        <w:lastRenderedPageBreak/>
        <w:t>al.</w:t>
      </w:r>
      <w:r w:rsidR="00E935CD" w:rsidRPr="0010175E">
        <w:rPr>
          <w:rStyle w:val="LineNumber"/>
          <w:rFonts w:ascii="Times New Roman" w:hAnsi="Times New Roman" w:cs="Times New Roman"/>
          <w:sz w:val="24"/>
          <w:szCs w:val="24"/>
        </w:rPr>
        <w:t>,</w:t>
      </w:r>
      <w:r w:rsidR="00933230" w:rsidRPr="0010175E">
        <w:rPr>
          <w:rStyle w:val="LineNumber"/>
          <w:rFonts w:ascii="Times New Roman" w:hAnsi="Times New Roman" w:cs="Times New Roman"/>
          <w:sz w:val="24"/>
          <w:szCs w:val="24"/>
        </w:rPr>
        <w:t xml:space="preserve"> 2007</w:t>
      </w:r>
      <w:r w:rsidR="00AC7A60" w:rsidRPr="0010175E">
        <w:rPr>
          <w:rStyle w:val="LineNumber"/>
          <w:rFonts w:ascii="Times New Roman" w:hAnsi="Times New Roman" w:cs="Times New Roman"/>
          <w:sz w:val="24"/>
          <w:szCs w:val="24"/>
        </w:rPr>
        <w:t>, 784-87</w:t>
      </w:r>
      <w:r w:rsidR="00933230" w:rsidRPr="0010175E">
        <w:rPr>
          <w:rStyle w:val="LineNumber"/>
          <w:rFonts w:ascii="Times New Roman" w:hAnsi="Times New Roman" w:cs="Times New Roman"/>
          <w:sz w:val="24"/>
          <w:szCs w:val="24"/>
        </w:rPr>
        <w:t xml:space="preserve">; Fuchs </w:t>
      </w:r>
      <w:r w:rsidR="00E935CD" w:rsidRPr="0010175E">
        <w:rPr>
          <w:rStyle w:val="LineNumber"/>
          <w:rFonts w:ascii="Times New Roman" w:hAnsi="Times New Roman" w:cs="Times New Roman"/>
          <w:sz w:val="24"/>
          <w:szCs w:val="24"/>
        </w:rPr>
        <w:t xml:space="preserve">&amp; </w:t>
      </w:r>
      <w:r w:rsidR="00933230" w:rsidRPr="0010175E">
        <w:rPr>
          <w:rStyle w:val="LineNumber"/>
          <w:rFonts w:ascii="Times New Roman" w:hAnsi="Times New Roman" w:cs="Times New Roman"/>
          <w:sz w:val="24"/>
          <w:szCs w:val="24"/>
        </w:rPr>
        <w:t>Lang, 2009</w:t>
      </w:r>
      <w:r w:rsidR="00A64D36" w:rsidRPr="0010175E">
        <w:rPr>
          <w:rStyle w:val="LineNumber"/>
          <w:rFonts w:ascii="Times New Roman" w:hAnsi="Times New Roman" w:cs="Times New Roman"/>
          <w:sz w:val="24"/>
          <w:szCs w:val="24"/>
        </w:rPr>
        <w:t>, 22-4</w:t>
      </w:r>
      <w:r w:rsidR="00933230" w:rsidRPr="0010175E">
        <w:rPr>
          <w:rStyle w:val="LineNumber"/>
          <w:rFonts w:ascii="Times New Roman" w:hAnsi="Times New Roman" w:cs="Times New Roman"/>
          <w:sz w:val="24"/>
          <w:szCs w:val="24"/>
        </w:rPr>
        <w:t>; Turner et al.</w:t>
      </w:r>
      <w:r w:rsidR="00132A63" w:rsidRPr="0010175E">
        <w:rPr>
          <w:rStyle w:val="LineNumber"/>
          <w:rFonts w:ascii="Times New Roman" w:hAnsi="Times New Roman" w:cs="Times New Roman"/>
          <w:sz w:val="24"/>
          <w:szCs w:val="24"/>
        </w:rPr>
        <w:t>,</w:t>
      </w:r>
      <w:r w:rsidR="00933230" w:rsidRPr="0010175E">
        <w:rPr>
          <w:rStyle w:val="LineNumber"/>
          <w:rFonts w:ascii="Times New Roman" w:hAnsi="Times New Roman" w:cs="Times New Roman"/>
          <w:sz w:val="24"/>
          <w:szCs w:val="24"/>
        </w:rPr>
        <w:t xml:space="preserve"> 2021</w:t>
      </w:r>
      <w:r w:rsidR="007B52D6" w:rsidRPr="0010175E">
        <w:rPr>
          <w:rStyle w:val="LineNumber"/>
          <w:rFonts w:ascii="Times New Roman" w:hAnsi="Times New Roman" w:cs="Times New Roman"/>
          <w:sz w:val="24"/>
          <w:szCs w:val="24"/>
        </w:rPr>
        <w:t>, 784-7</w:t>
      </w:r>
      <w:r w:rsidR="00933230" w:rsidRPr="0010175E">
        <w:rPr>
          <w:rStyle w:val="LineNumber"/>
          <w:rFonts w:ascii="Times New Roman" w:hAnsi="Times New Roman" w:cs="Times New Roman"/>
          <w:sz w:val="24"/>
          <w:szCs w:val="24"/>
        </w:rPr>
        <w:t>)</w:t>
      </w:r>
      <w:r w:rsidR="00DE3148" w:rsidRPr="0010175E">
        <w:rPr>
          <w:rStyle w:val="LineNumber"/>
          <w:rFonts w:ascii="Times New Roman" w:hAnsi="Times New Roman" w:cs="Times New Roman"/>
          <w:sz w:val="24"/>
          <w:szCs w:val="24"/>
        </w:rPr>
        <w:t>,</w:t>
      </w:r>
      <w:r w:rsidR="00C74596" w:rsidRPr="0010175E">
        <w:rPr>
          <w:rStyle w:val="LineNumber"/>
          <w:rFonts w:ascii="Times New Roman" w:hAnsi="Times New Roman" w:cs="Times New Roman"/>
          <w:sz w:val="24"/>
          <w:szCs w:val="24"/>
        </w:rPr>
        <w:t xml:space="preserve"> mapping</w:t>
      </w:r>
      <w:r w:rsidR="00DE3148" w:rsidRPr="0010175E">
        <w:rPr>
          <w:rStyle w:val="LineNumber"/>
          <w:rFonts w:ascii="Times New Roman" w:hAnsi="Times New Roman" w:cs="Times New Roman"/>
          <w:sz w:val="24"/>
          <w:szCs w:val="24"/>
        </w:rPr>
        <w:t>,</w:t>
      </w:r>
      <w:r w:rsidR="00C74596" w:rsidRPr="0010175E">
        <w:rPr>
          <w:rStyle w:val="LineNumber"/>
          <w:rFonts w:ascii="Times New Roman" w:hAnsi="Times New Roman" w:cs="Times New Roman"/>
          <w:sz w:val="24"/>
          <w:szCs w:val="24"/>
        </w:rPr>
        <w:t xml:space="preserve"> </w:t>
      </w:r>
      <w:r w:rsidR="00933230" w:rsidRPr="0010175E">
        <w:rPr>
          <w:rStyle w:val="LineNumber"/>
          <w:rFonts w:ascii="Times New Roman" w:hAnsi="Times New Roman" w:cs="Times New Roman"/>
          <w:sz w:val="24"/>
          <w:szCs w:val="24"/>
        </w:rPr>
        <w:t>and morphologi</w:t>
      </w:r>
      <w:r w:rsidR="00C13811" w:rsidRPr="0010175E">
        <w:rPr>
          <w:rStyle w:val="LineNumber"/>
          <w:rFonts w:ascii="Times New Roman" w:hAnsi="Times New Roman" w:cs="Times New Roman"/>
          <w:sz w:val="24"/>
          <w:szCs w:val="24"/>
        </w:rPr>
        <w:t>cal assessments</w:t>
      </w:r>
      <w:r w:rsidR="00933230" w:rsidRPr="0010175E">
        <w:rPr>
          <w:rStyle w:val="LineNumber"/>
          <w:rFonts w:ascii="Times New Roman" w:hAnsi="Times New Roman" w:cs="Times New Roman"/>
          <w:sz w:val="24"/>
          <w:szCs w:val="24"/>
        </w:rPr>
        <w:t xml:space="preserve"> of buried soils </w:t>
      </w:r>
      <w:r w:rsidR="00106405" w:rsidRPr="0010175E">
        <w:rPr>
          <w:rStyle w:val="LineNumber"/>
          <w:rFonts w:ascii="Times New Roman" w:hAnsi="Times New Roman" w:cs="Times New Roman"/>
          <w:sz w:val="24"/>
          <w:szCs w:val="24"/>
        </w:rPr>
        <w:t xml:space="preserve">and </w:t>
      </w:r>
      <w:r w:rsidR="00933230" w:rsidRPr="0010175E">
        <w:rPr>
          <w:rStyle w:val="LineNumber"/>
          <w:rFonts w:ascii="Times New Roman" w:hAnsi="Times New Roman" w:cs="Times New Roman"/>
          <w:sz w:val="24"/>
          <w:szCs w:val="24"/>
        </w:rPr>
        <w:t>lynchets</w:t>
      </w:r>
      <w:r w:rsidR="00F54AA8" w:rsidRPr="0010175E">
        <w:rPr>
          <w:rStyle w:val="LineNumber"/>
          <w:rFonts w:ascii="Times New Roman" w:hAnsi="Times New Roman" w:cs="Times New Roman"/>
          <w:sz w:val="24"/>
          <w:szCs w:val="24"/>
        </w:rPr>
        <w:t xml:space="preserve"> </w:t>
      </w:r>
      <w:r w:rsidR="00CB0ED9" w:rsidRPr="0010175E">
        <w:rPr>
          <w:rStyle w:val="LineNumber"/>
          <w:rFonts w:ascii="Times New Roman" w:hAnsi="Times New Roman" w:cs="Times New Roman"/>
          <w:sz w:val="24"/>
          <w:szCs w:val="24"/>
        </w:rPr>
        <w:t>have</w:t>
      </w:r>
      <w:r w:rsidR="002760A9" w:rsidRPr="0010175E">
        <w:rPr>
          <w:rStyle w:val="LineNumber"/>
          <w:rFonts w:ascii="Times New Roman" w:hAnsi="Times New Roman" w:cs="Times New Roman"/>
          <w:sz w:val="24"/>
          <w:szCs w:val="24"/>
        </w:rPr>
        <w:t xml:space="preserve"> documented</w:t>
      </w:r>
      <w:r w:rsidR="00933230" w:rsidRPr="0010175E">
        <w:rPr>
          <w:rStyle w:val="LineNumber"/>
          <w:rFonts w:ascii="Times New Roman" w:hAnsi="Times New Roman" w:cs="Times New Roman"/>
          <w:sz w:val="24"/>
          <w:szCs w:val="24"/>
        </w:rPr>
        <w:t xml:space="preserve"> the progressive development, erosion</w:t>
      </w:r>
      <w:r w:rsidR="00F54AA8" w:rsidRPr="0010175E">
        <w:rPr>
          <w:rStyle w:val="LineNumber"/>
          <w:rFonts w:ascii="Times New Roman" w:hAnsi="Times New Roman" w:cs="Times New Roman"/>
          <w:sz w:val="24"/>
          <w:szCs w:val="24"/>
        </w:rPr>
        <w:t>,</w:t>
      </w:r>
      <w:r w:rsidR="00933230" w:rsidRPr="0010175E">
        <w:rPr>
          <w:rStyle w:val="LineNumber"/>
          <w:rFonts w:ascii="Times New Roman" w:hAnsi="Times New Roman" w:cs="Times New Roman"/>
          <w:sz w:val="24"/>
          <w:szCs w:val="24"/>
        </w:rPr>
        <w:t xml:space="preserve"> and redeposition of brown earth soils, calcareous colluvium</w:t>
      </w:r>
      <w:r w:rsidR="002760A9" w:rsidRPr="0010175E">
        <w:rPr>
          <w:rStyle w:val="LineNumber"/>
          <w:rFonts w:ascii="Times New Roman" w:hAnsi="Times New Roman" w:cs="Times New Roman"/>
          <w:sz w:val="24"/>
          <w:szCs w:val="24"/>
        </w:rPr>
        <w:t>,</w:t>
      </w:r>
      <w:r w:rsidR="00933230" w:rsidRPr="0010175E">
        <w:rPr>
          <w:rStyle w:val="LineNumber"/>
          <w:rFonts w:ascii="Times New Roman" w:hAnsi="Times New Roman" w:cs="Times New Roman"/>
          <w:sz w:val="24"/>
          <w:szCs w:val="24"/>
        </w:rPr>
        <w:t xml:space="preserve"> and agricultural horizons across </w:t>
      </w:r>
      <w:r w:rsidR="002760A9" w:rsidRPr="0010175E">
        <w:rPr>
          <w:rStyle w:val="LineNumber"/>
          <w:rFonts w:ascii="Times New Roman" w:hAnsi="Times New Roman" w:cs="Times New Roman"/>
          <w:sz w:val="24"/>
          <w:szCs w:val="24"/>
        </w:rPr>
        <w:t xml:space="preserve">these </w:t>
      </w:r>
      <w:r w:rsidR="00933230" w:rsidRPr="0010175E">
        <w:rPr>
          <w:rStyle w:val="LineNumber"/>
          <w:rFonts w:ascii="Times New Roman" w:hAnsi="Times New Roman" w:cs="Times New Roman"/>
          <w:sz w:val="24"/>
          <w:szCs w:val="24"/>
        </w:rPr>
        <w:t>landscapes (</w:t>
      </w:r>
      <w:bookmarkStart w:id="0" w:name="_Hlk114129842"/>
      <w:r w:rsidR="00933230" w:rsidRPr="0010175E">
        <w:rPr>
          <w:rStyle w:val="LineNumber"/>
          <w:rFonts w:ascii="Times New Roman" w:hAnsi="Times New Roman" w:cs="Times New Roman"/>
          <w:sz w:val="24"/>
          <w:szCs w:val="24"/>
        </w:rPr>
        <w:t>Ford et al.</w:t>
      </w:r>
      <w:r w:rsidR="002760A9" w:rsidRPr="0010175E">
        <w:rPr>
          <w:rStyle w:val="LineNumber"/>
          <w:rFonts w:ascii="Times New Roman" w:hAnsi="Times New Roman" w:cs="Times New Roman"/>
          <w:sz w:val="24"/>
          <w:szCs w:val="24"/>
        </w:rPr>
        <w:t>,</w:t>
      </w:r>
      <w:r w:rsidR="00933230" w:rsidRPr="0010175E">
        <w:rPr>
          <w:rStyle w:val="LineNumber"/>
          <w:rFonts w:ascii="Times New Roman" w:hAnsi="Times New Roman" w:cs="Times New Roman"/>
          <w:sz w:val="24"/>
          <w:szCs w:val="24"/>
        </w:rPr>
        <w:t xml:space="preserve"> 1990</w:t>
      </w:r>
      <w:r w:rsidR="002E5714" w:rsidRPr="0010175E">
        <w:rPr>
          <w:rStyle w:val="LineNumber"/>
          <w:rFonts w:ascii="Times New Roman" w:hAnsi="Times New Roman" w:cs="Times New Roman"/>
          <w:sz w:val="24"/>
          <w:szCs w:val="24"/>
        </w:rPr>
        <w:t>, 44-51</w:t>
      </w:r>
      <w:r w:rsidR="00933230" w:rsidRPr="0010175E">
        <w:rPr>
          <w:rStyle w:val="LineNumber"/>
          <w:rFonts w:ascii="Times New Roman" w:hAnsi="Times New Roman" w:cs="Times New Roman"/>
          <w:sz w:val="24"/>
          <w:szCs w:val="24"/>
        </w:rPr>
        <w:t xml:space="preserve">; </w:t>
      </w:r>
      <w:proofErr w:type="spellStart"/>
      <w:r w:rsidR="00933230" w:rsidRPr="0010175E">
        <w:rPr>
          <w:rStyle w:val="LineNumber"/>
          <w:rFonts w:ascii="Times New Roman" w:hAnsi="Times New Roman" w:cs="Times New Roman"/>
          <w:sz w:val="24"/>
          <w:szCs w:val="24"/>
        </w:rPr>
        <w:t>Macphail</w:t>
      </w:r>
      <w:proofErr w:type="spellEnd"/>
      <w:r w:rsidR="00933230" w:rsidRPr="0010175E">
        <w:rPr>
          <w:rStyle w:val="LineNumber"/>
          <w:rFonts w:ascii="Times New Roman" w:hAnsi="Times New Roman" w:cs="Times New Roman"/>
          <w:sz w:val="24"/>
          <w:szCs w:val="24"/>
        </w:rPr>
        <w:t xml:space="preserve"> et al.</w:t>
      </w:r>
      <w:r w:rsidR="002760A9" w:rsidRPr="0010175E">
        <w:rPr>
          <w:rStyle w:val="LineNumber"/>
          <w:rFonts w:ascii="Times New Roman" w:hAnsi="Times New Roman" w:cs="Times New Roman"/>
          <w:sz w:val="24"/>
          <w:szCs w:val="24"/>
        </w:rPr>
        <w:t>,</w:t>
      </w:r>
      <w:r w:rsidR="00933230" w:rsidRPr="0010175E">
        <w:rPr>
          <w:rStyle w:val="LineNumber"/>
          <w:rFonts w:ascii="Times New Roman" w:hAnsi="Times New Roman" w:cs="Times New Roman"/>
          <w:sz w:val="24"/>
          <w:szCs w:val="24"/>
        </w:rPr>
        <w:t xml:space="preserve"> 1990</w:t>
      </w:r>
      <w:r w:rsidR="00742A79" w:rsidRPr="0010175E">
        <w:rPr>
          <w:rStyle w:val="LineNumber"/>
          <w:rFonts w:ascii="Times New Roman" w:hAnsi="Times New Roman" w:cs="Times New Roman"/>
          <w:sz w:val="24"/>
          <w:szCs w:val="24"/>
        </w:rPr>
        <w:t>, 53-69</w:t>
      </w:r>
      <w:r w:rsidR="00933230" w:rsidRPr="0010175E">
        <w:rPr>
          <w:rStyle w:val="LineNumber"/>
          <w:rFonts w:ascii="Times New Roman" w:hAnsi="Times New Roman" w:cs="Times New Roman"/>
          <w:sz w:val="24"/>
          <w:szCs w:val="24"/>
        </w:rPr>
        <w:t xml:space="preserve">; </w:t>
      </w:r>
      <w:r w:rsidR="002760A9" w:rsidRPr="0010175E">
        <w:rPr>
          <w:rStyle w:val="LineNumber"/>
          <w:rFonts w:ascii="Times New Roman" w:hAnsi="Times New Roman" w:cs="Times New Roman"/>
          <w:sz w:val="24"/>
          <w:szCs w:val="24"/>
        </w:rPr>
        <w:t>Allen, 1992</w:t>
      </w:r>
      <w:r w:rsidR="00742A79" w:rsidRPr="0010175E">
        <w:rPr>
          <w:rStyle w:val="LineNumber"/>
          <w:rFonts w:ascii="Times New Roman" w:hAnsi="Times New Roman" w:cs="Times New Roman"/>
          <w:sz w:val="24"/>
          <w:szCs w:val="24"/>
        </w:rPr>
        <w:t>, 37-52</w:t>
      </w:r>
      <w:r w:rsidR="002760A9" w:rsidRPr="0010175E">
        <w:rPr>
          <w:rStyle w:val="LineNumber"/>
          <w:rFonts w:ascii="Times New Roman" w:hAnsi="Times New Roman" w:cs="Times New Roman"/>
          <w:sz w:val="24"/>
          <w:szCs w:val="24"/>
        </w:rPr>
        <w:t xml:space="preserve">; </w:t>
      </w:r>
      <w:r w:rsidR="00933230" w:rsidRPr="0010175E">
        <w:rPr>
          <w:rStyle w:val="LineNumber"/>
          <w:rFonts w:ascii="Times New Roman" w:hAnsi="Times New Roman" w:cs="Times New Roman"/>
          <w:sz w:val="24"/>
          <w:szCs w:val="24"/>
        </w:rPr>
        <w:t>Bell et al.</w:t>
      </w:r>
      <w:r w:rsidR="00907A6A" w:rsidRPr="0010175E">
        <w:rPr>
          <w:rStyle w:val="LineNumber"/>
          <w:rFonts w:ascii="Times New Roman" w:hAnsi="Times New Roman" w:cs="Times New Roman"/>
          <w:sz w:val="24"/>
          <w:szCs w:val="24"/>
        </w:rPr>
        <w:t>,</w:t>
      </w:r>
      <w:r w:rsidR="00933230" w:rsidRPr="0010175E">
        <w:rPr>
          <w:rStyle w:val="LineNumber"/>
          <w:rFonts w:ascii="Times New Roman" w:hAnsi="Times New Roman" w:cs="Times New Roman"/>
          <w:sz w:val="24"/>
          <w:szCs w:val="24"/>
        </w:rPr>
        <w:t xml:space="preserve"> 2020</w:t>
      </w:r>
      <w:bookmarkEnd w:id="0"/>
      <w:r w:rsidR="00742A79" w:rsidRPr="0010175E">
        <w:rPr>
          <w:rStyle w:val="LineNumber"/>
          <w:rFonts w:ascii="Times New Roman" w:hAnsi="Times New Roman" w:cs="Times New Roman"/>
          <w:sz w:val="24"/>
          <w:szCs w:val="24"/>
        </w:rPr>
        <w:t>, 1-8</w:t>
      </w:r>
      <w:r w:rsidR="00933230" w:rsidRPr="0010175E">
        <w:rPr>
          <w:rStyle w:val="LineNumber"/>
          <w:rFonts w:ascii="Times New Roman" w:hAnsi="Times New Roman" w:cs="Times New Roman"/>
          <w:sz w:val="24"/>
          <w:szCs w:val="24"/>
        </w:rPr>
        <w:t xml:space="preserve">). </w:t>
      </w:r>
    </w:p>
    <w:p w14:paraId="269BD453" w14:textId="5C889C56" w:rsidR="00A92191" w:rsidRPr="0010175E" w:rsidRDefault="00A92191"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The term lynchet has been used across northern Europe for small un-walled contour ridges created by the ploughing of strip fields</w:t>
      </w:r>
      <w:r w:rsidR="001A2668" w:rsidRPr="0010175E">
        <w:rPr>
          <w:rStyle w:val="LineNumber"/>
          <w:rFonts w:ascii="Times New Roman" w:hAnsi="Times New Roman" w:cs="Times New Roman"/>
          <w:sz w:val="24"/>
          <w:szCs w:val="24"/>
        </w:rPr>
        <w:t>.</w:t>
      </w:r>
      <w:r w:rsidR="00D94C83" w:rsidRPr="0010175E">
        <w:rPr>
          <w:rStyle w:val="LineNumber"/>
          <w:rFonts w:ascii="Times New Roman" w:hAnsi="Times New Roman" w:cs="Times New Roman"/>
          <w:sz w:val="24"/>
          <w:szCs w:val="24"/>
        </w:rPr>
        <w:t xml:space="preserve"> </w:t>
      </w:r>
      <w:r w:rsidR="001A2668" w:rsidRPr="0010175E">
        <w:rPr>
          <w:rStyle w:val="LineNumber"/>
          <w:rFonts w:ascii="Times New Roman" w:hAnsi="Times New Roman" w:cs="Times New Roman"/>
          <w:sz w:val="24"/>
          <w:szCs w:val="24"/>
        </w:rPr>
        <w:t xml:space="preserve">They </w:t>
      </w:r>
      <w:r w:rsidR="00D94C83" w:rsidRPr="0010175E">
        <w:rPr>
          <w:rStyle w:val="LineNumber"/>
          <w:rFonts w:ascii="Times New Roman" w:hAnsi="Times New Roman" w:cs="Times New Roman"/>
          <w:sz w:val="24"/>
          <w:szCs w:val="24"/>
        </w:rPr>
        <w:t>have been identified in France (Schwa</w:t>
      </w:r>
      <w:r w:rsidR="000E34DA" w:rsidRPr="0010175E">
        <w:rPr>
          <w:rStyle w:val="LineNumber"/>
          <w:rFonts w:ascii="Times New Roman" w:hAnsi="Times New Roman" w:cs="Times New Roman"/>
          <w:sz w:val="24"/>
          <w:szCs w:val="24"/>
        </w:rPr>
        <w:t>rtz</w:t>
      </w:r>
      <w:r w:rsidR="00D94C83" w:rsidRPr="0010175E">
        <w:rPr>
          <w:rStyle w:val="LineNumber"/>
          <w:rFonts w:ascii="Times New Roman" w:hAnsi="Times New Roman" w:cs="Times New Roman"/>
          <w:sz w:val="24"/>
          <w:szCs w:val="24"/>
        </w:rPr>
        <w:t xml:space="preserve"> et al.</w:t>
      </w:r>
      <w:r w:rsidR="001A2668" w:rsidRPr="0010175E">
        <w:rPr>
          <w:rStyle w:val="LineNumber"/>
          <w:rFonts w:ascii="Times New Roman" w:hAnsi="Times New Roman" w:cs="Times New Roman"/>
          <w:sz w:val="24"/>
          <w:szCs w:val="24"/>
        </w:rPr>
        <w:t>,</w:t>
      </w:r>
      <w:r w:rsidR="00D94C83" w:rsidRPr="0010175E">
        <w:rPr>
          <w:rStyle w:val="LineNumber"/>
          <w:rFonts w:ascii="Times New Roman" w:hAnsi="Times New Roman" w:cs="Times New Roman"/>
          <w:sz w:val="24"/>
          <w:szCs w:val="24"/>
        </w:rPr>
        <w:t xml:space="preserve"> 2020; </w:t>
      </w:r>
      <w:r w:rsidR="00243F60" w:rsidRPr="0010175E">
        <w:rPr>
          <w:rStyle w:val="LineNumber"/>
          <w:rFonts w:ascii="Times New Roman" w:hAnsi="Times New Roman" w:cs="Times New Roman"/>
          <w:sz w:val="24"/>
          <w:szCs w:val="24"/>
        </w:rPr>
        <w:t xml:space="preserve">Keller et al., 2023; </w:t>
      </w:r>
      <w:proofErr w:type="spellStart"/>
      <w:r w:rsidR="00B60BE0" w:rsidRPr="0010175E">
        <w:rPr>
          <w:rStyle w:val="LineNumber"/>
          <w:rFonts w:ascii="Times New Roman" w:hAnsi="Times New Roman" w:cs="Times New Roman"/>
          <w:sz w:val="24"/>
          <w:szCs w:val="24"/>
        </w:rPr>
        <w:t>Etrlen</w:t>
      </w:r>
      <w:proofErr w:type="spellEnd"/>
      <w:r w:rsidR="00D94C83" w:rsidRPr="0010175E">
        <w:rPr>
          <w:rStyle w:val="LineNumber"/>
          <w:rFonts w:ascii="Times New Roman" w:hAnsi="Times New Roman" w:cs="Times New Roman"/>
          <w:sz w:val="24"/>
          <w:szCs w:val="24"/>
        </w:rPr>
        <w:t xml:space="preserve"> et al.</w:t>
      </w:r>
      <w:r w:rsidR="001A2668" w:rsidRPr="0010175E">
        <w:rPr>
          <w:rStyle w:val="LineNumber"/>
          <w:rFonts w:ascii="Times New Roman" w:hAnsi="Times New Roman" w:cs="Times New Roman"/>
          <w:sz w:val="24"/>
          <w:szCs w:val="24"/>
        </w:rPr>
        <w:t>,</w:t>
      </w:r>
      <w:r w:rsidR="00D94C83" w:rsidRPr="0010175E">
        <w:rPr>
          <w:rStyle w:val="LineNumber"/>
          <w:rFonts w:ascii="Times New Roman" w:hAnsi="Times New Roman" w:cs="Times New Roman"/>
          <w:sz w:val="24"/>
          <w:szCs w:val="24"/>
        </w:rPr>
        <w:t xml:space="preserve"> in press), Denmark (Nielsen </w:t>
      </w:r>
      <w:r w:rsidR="001A2668" w:rsidRPr="0010175E">
        <w:rPr>
          <w:rStyle w:val="LineNumber"/>
          <w:rFonts w:ascii="Times New Roman" w:hAnsi="Times New Roman" w:cs="Times New Roman"/>
          <w:sz w:val="24"/>
          <w:szCs w:val="24"/>
        </w:rPr>
        <w:t>&amp;</w:t>
      </w:r>
      <w:r w:rsidR="00D94C83" w:rsidRPr="0010175E">
        <w:rPr>
          <w:rStyle w:val="LineNumber"/>
          <w:rFonts w:ascii="Times New Roman" w:hAnsi="Times New Roman" w:cs="Times New Roman"/>
          <w:sz w:val="24"/>
          <w:szCs w:val="24"/>
        </w:rPr>
        <w:t xml:space="preserve"> Dalsgaard</w:t>
      </w:r>
      <w:r w:rsidR="001A2668" w:rsidRPr="0010175E">
        <w:rPr>
          <w:rStyle w:val="LineNumber"/>
          <w:rFonts w:ascii="Times New Roman" w:hAnsi="Times New Roman" w:cs="Times New Roman"/>
          <w:sz w:val="24"/>
          <w:szCs w:val="24"/>
        </w:rPr>
        <w:t>,</w:t>
      </w:r>
      <w:r w:rsidR="00D94C83" w:rsidRPr="0010175E">
        <w:rPr>
          <w:rStyle w:val="LineNumber"/>
          <w:rFonts w:ascii="Times New Roman" w:hAnsi="Times New Roman" w:cs="Times New Roman"/>
          <w:sz w:val="24"/>
          <w:szCs w:val="24"/>
        </w:rPr>
        <w:t xml:space="preserve"> 2017), Germany (Larsen et al</w:t>
      </w:r>
      <w:r w:rsidR="00DE1533" w:rsidRPr="0010175E">
        <w:rPr>
          <w:rStyle w:val="LineNumber"/>
          <w:rFonts w:ascii="Times New Roman" w:hAnsi="Times New Roman" w:cs="Times New Roman"/>
          <w:sz w:val="24"/>
          <w:szCs w:val="24"/>
        </w:rPr>
        <w:t>.</w:t>
      </w:r>
      <w:r w:rsidR="001A2668" w:rsidRPr="0010175E">
        <w:rPr>
          <w:rStyle w:val="LineNumber"/>
          <w:rFonts w:ascii="Times New Roman" w:hAnsi="Times New Roman" w:cs="Times New Roman"/>
          <w:sz w:val="24"/>
          <w:szCs w:val="24"/>
        </w:rPr>
        <w:t>,</w:t>
      </w:r>
      <w:r w:rsidR="00D94C83" w:rsidRPr="0010175E">
        <w:rPr>
          <w:rStyle w:val="LineNumber"/>
          <w:rFonts w:ascii="Times New Roman" w:hAnsi="Times New Roman" w:cs="Times New Roman"/>
          <w:sz w:val="24"/>
          <w:szCs w:val="24"/>
        </w:rPr>
        <w:t xml:space="preserve"> 2016), Poland (</w:t>
      </w:r>
      <w:proofErr w:type="spellStart"/>
      <w:r w:rsidR="00D94C83" w:rsidRPr="0010175E">
        <w:rPr>
          <w:rStyle w:val="LineNumber"/>
          <w:rFonts w:ascii="Times New Roman" w:hAnsi="Times New Roman" w:cs="Times New Roman"/>
          <w:sz w:val="24"/>
          <w:szCs w:val="24"/>
        </w:rPr>
        <w:t>Sobala</w:t>
      </w:r>
      <w:proofErr w:type="spellEnd"/>
      <w:r w:rsidR="001A2668" w:rsidRPr="0010175E">
        <w:rPr>
          <w:rStyle w:val="LineNumber"/>
          <w:rFonts w:ascii="Times New Roman" w:hAnsi="Times New Roman" w:cs="Times New Roman"/>
          <w:sz w:val="24"/>
          <w:szCs w:val="24"/>
        </w:rPr>
        <w:t>,</w:t>
      </w:r>
      <w:r w:rsidR="00D94C83" w:rsidRPr="0010175E">
        <w:rPr>
          <w:rStyle w:val="LineNumber"/>
          <w:rFonts w:ascii="Times New Roman" w:hAnsi="Times New Roman" w:cs="Times New Roman"/>
          <w:sz w:val="24"/>
          <w:szCs w:val="24"/>
        </w:rPr>
        <w:t xml:space="preserve"> 2021)</w:t>
      </w:r>
      <w:r w:rsidR="00E73902" w:rsidRPr="0010175E">
        <w:rPr>
          <w:rStyle w:val="LineNumber"/>
          <w:rFonts w:ascii="Times New Roman" w:hAnsi="Times New Roman" w:cs="Times New Roman"/>
          <w:sz w:val="24"/>
          <w:szCs w:val="24"/>
        </w:rPr>
        <w:t>,</w:t>
      </w:r>
      <w:r w:rsidR="00D94C83" w:rsidRPr="0010175E">
        <w:rPr>
          <w:rStyle w:val="LineNumber"/>
          <w:rFonts w:ascii="Times New Roman" w:hAnsi="Times New Roman" w:cs="Times New Roman"/>
          <w:sz w:val="24"/>
          <w:szCs w:val="24"/>
        </w:rPr>
        <w:t xml:space="preserve"> and Czechia (</w:t>
      </w:r>
      <w:proofErr w:type="spellStart"/>
      <w:r w:rsidR="00D94C83" w:rsidRPr="0010175E">
        <w:rPr>
          <w:rStyle w:val="LineNumber"/>
          <w:rFonts w:ascii="Times New Roman" w:hAnsi="Times New Roman" w:cs="Times New Roman"/>
          <w:sz w:val="24"/>
          <w:szCs w:val="24"/>
        </w:rPr>
        <w:t>Zádorová</w:t>
      </w:r>
      <w:proofErr w:type="spellEnd"/>
      <w:r w:rsidR="00D94C83" w:rsidRPr="0010175E">
        <w:rPr>
          <w:rStyle w:val="LineNumber"/>
          <w:rFonts w:ascii="Times New Roman" w:hAnsi="Times New Roman" w:cs="Times New Roman"/>
          <w:sz w:val="24"/>
          <w:szCs w:val="24"/>
        </w:rPr>
        <w:t xml:space="preserve"> et al.</w:t>
      </w:r>
      <w:r w:rsidR="001A2668" w:rsidRPr="0010175E">
        <w:rPr>
          <w:rStyle w:val="LineNumber"/>
          <w:rFonts w:ascii="Times New Roman" w:hAnsi="Times New Roman" w:cs="Times New Roman"/>
          <w:sz w:val="24"/>
          <w:szCs w:val="24"/>
        </w:rPr>
        <w:t>,</w:t>
      </w:r>
      <w:r w:rsidR="00D94C83" w:rsidRPr="0010175E">
        <w:rPr>
          <w:rStyle w:val="LineNumber"/>
          <w:rFonts w:ascii="Times New Roman" w:hAnsi="Times New Roman" w:cs="Times New Roman"/>
          <w:sz w:val="24"/>
          <w:szCs w:val="24"/>
        </w:rPr>
        <w:t xml:space="preserve"> 2018</w:t>
      </w:r>
      <w:r w:rsidR="00E302A6" w:rsidRPr="0010175E">
        <w:rPr>
          <w:rStyle w:val="LineNumber"/>
          <w:rFonts w:ascii="Times New Roman" w:hAnsi="Times New Roman" w:cs="Times New Roman"/>
          <w:sz w:val="24"/>
          <w:szCs w:val="24"/>
        </w:rPr>
        <w:t xml:space="preserve">; </w:t>
      </w:r>
      <w:proofErr w:type="spellStart"/>
      <w:r w:rsidR="00E302A6" w:rsidRPr="0010175E">
        <w:rPr>
          <w:rStyle w:val="LineNumber"/>
          <w:rFonts w:ascii="Times New Roman" w:hAnsi="Times New Roman" w:cs="Times New Roman"/>
          <w:sz w:val="24"/>
          <w:szCs w:val="24"/>
        </w:rPr>
        <w:t>Zacharová</w:t>
      </w:r>
      <w:proofErr w:type="spellEnd"/>
      <w:r w:rsidR="000F7712" w:rsidRPr="0010175E">
        <w:rPr>
          <w:rStyle w:val="LineNumber"/>
          <w:rFonts w:ascii="Times New Roman" w:hAnsi="Times New Roman" w:cs="Times New Roman"/>
          <w:sz w:val="24"/>
          <w:szCs w:val="24"/>
        </w:rPr>
        <w:t xml:space="preserve"> et al.</w:t>
      </w:r>
      <w:r w:rsidR="007E70FC" w:rsidRPr="0010175E">
        <w:rPr>
          <w:rStyle w:val="LineNumber"/>
          <w:rFonts w:ascii="Times New Roman" w:hAnsi="Times New Roman" w:cs="Times New Roman"/>
          <w:sz w:val="24"/>
          <w:szCs w:val="24"/>
        </w:rPr>
        <w:t>,</w:t>
      </w:r>
      <w:r w:rsidR="00642A2A" w:rsidRPr="0010175E">
        <w:rPr>
          <w:rStyle w:val="LineNumber"/>
          <w:rFonts w:ascii="Times New Roman" w:hAnsi="Times New Roman" w:cs="Times New Roman"/>
          <w:sz w:val="24"/>
          <w:szCs w:val="24"/>
        </w:rPr>
        <w:t xml:space="preserve"> 2022</w:t>
      </w:r>
      <w:r w:rsidR="00D94C83" w:rsidRPr="0010175E">
        <w:rPr>
          <w:rStyle w:val="LineNumber"/>
          <w:rFonts w:ascii="Times New Roman" w:hAnsi="Times New Roman" w:cs="Times New Roman"/>
          <w:sz w:val="24"/>
          <w:szCs w:val="24"/>
        </w:rPr>
        <w:t>) as well as England and Belgium.</w:t>
      </w:r>
      <w:r w:rsidR="00003624" w:rsidRPr="0010175E">
        <w:rPr>
          <w:rStyle w:val="LineNumber"/>
          <w:rFonts w:ascii="Times New Roman" w:hAnsi="Times New Roman" w:cs="Times New Roman"/>
          <w:sz w:val="24"/>
          <w:szCs w:val="24"/>
        </w:rPr>
        <w:t xml:space="preserve"> In </w:t>
      </w:r>
      <w:r w:rsidR="009F486B" w:rsidRPr="0010175E">
        <w:rPr>
          <w:rStyle w:val="LineNumber"/>
          <w:rFonts w:ascii="Times New Roman" w:hAnsi="Times New Roman" w:cs="Times New Roman"/>
          <w:sz w:val="24"/>
          <w:szCs w:val="24"/>
        </w:rPr>
        <w:t>some of these cases</w:t>
      </w:r>
      <w:r w:rsidR="007E70FC" w:rsidRPr="0010175E">
        <w:rPr>
          <w:rStyle w:val="LineNumber"/>
          <w:rFonts w:ascii="Times New Roman" w:hAnsi="Times New Roman" w:cs="Times New Roman"/>
          <w:sz w:val="24"/>
          <w:szCs w:val="24"/>
        </w:rPr>
        <w:t>,</w:t>
      </w:r>
      <w:r w:rsidR="009F486B" w:rsidRPr="0010175E">
        <w:rPr>
          <w:rStyle w:val="LineNumber"/>
          <w:rFonts w:ascii="Times New Roman" w:hAnsi="Times New Roman" w:cs="Times New Roman"/>
          <w:sz w:val="24"/>
          <w:szCs w:val="24"/>
        </w:rPr>
        <w:t xml:space="preserve"> such as the Danish and </w:t>
      </w:r>
      <w:r w:rsidR="007E70FC" w:rsidRPr="0010175E">
        <w:rPr>
          <w:rStyle w:val="LineNumber"/>
          <w:rFonts w:ascii="Times New Roman" w:hAnsi="Times New Roman" w:cs="Times New Roman"/>
          <w:sz w:val="24"/>
          <w:szCs w:val="24"/>
        </w:rPr>
        <w:t>British</w:t>
      </w:r>
      <w:r w:rsidR="009F486B" w:rsidRPr="0010175E">
        <w:rPr>
          <w:rStyle w:val="LineNumber"/>
          <w:rFonts w:ascii="Times New Roman" w:hAnsi="Times New Roman" w:cs="Times New Roman"/>
          <w:sz w:val="24"/>
          <w:szCs w:val="24"/>
        </w:rPr>
        <w:t xml:space="preserve"> ‘Celtic’ field</w:t>
      </w:r>
      <w:r w:rsidR="00946CAC" w:rsidRPr="0010175E">
        <w:rPr>
          <w:rStyle w:val="LineNumber"/>
          <w:rFonts w:ascii="Times New Roman" w:hAnsi="Times New Roman" w:cs="Times New Roman"/>
          <w:sz w:val="24"/>
          <w:szCs w:val="24"/>
        </w:rPr>
        <w:t>s</w:t>
      </w:r>
      <w:r w:rsidR="009F486B" w:rsidRPr="0010175E">
        <w:rPr>
          <w:rStyle w:val="LineNumber"/>
          <w:rFonts w:ascii="Times New Roman" w:hAnsi="Times New Roman" w:cs="Times New Roman"/>
          <w:sz w:val="24"/>
          <w:szCs w:val="24"/>
        </w:rPr>
        <w:t>, lynchets are part of prehistoric field-systems (</w:t>
      </w:r>
      <w:proofErr w:type="spellStart"/>
      <w:r w:rsidR="009F486B" w:rsidRPr="0010175E">
        <w:rPr>
          <w:rStyle w:val="LineNumber"/>
          <w:rFonts w:ascii="Times New Roman" w:hAnsi="Times New Roman" w:cs="Times New Roman"/>
          <w:sz w:val="24"/>
          <w:szCs w:val="24"/>
        </w:rPr>
        <w:t>Arnoldussen</w:t>
      </w:r>
      <w:proofErr w:type="spellEnd"/>
      <w:r w:rsidR="009F486B" w:rsidRPr="0010175E">
        <w:rPr>
          <w:rStyle w:val="LineNumber"/>
          <w:rFonts w:ascii="Times New Roman" w:hAnsi="Times New Roman" w:cs="Times New Roman"/>
          <w:sz w:val="24"/>
          <w:szCs w:val="24"/>
        </w:rPr>
        <w:t xml:space="preserve"> et al.</w:t>
      </w:r>
      <w:r w:rsidR="007E70FC" w:rsidRPr="0010175E">
        <w:rPr>
          <w:rStyle w:val="LineNumber"/>
          <w:rFonts w:ascii="Times New Roman" w:hAnsi="Times New Roman" w:cs="Times New Roman"/>
          <w:sz w:val="24"/>
          <w:szCs w:val="24"/>
        </w:rPr>
        <w:t>,</w:t>
      </w:r>
      <w:r w:rsidR="009F486B" w:rsidRPr="0010175E">
        <w:rPr>
          <w:rStyle w:val="LineNumber"/>
          <w:rFonts w:ascii="Times New Roman" w:hAnsi="Times New Roman" w:cs="Times New Roman"/>
          <w:sz w:val="24"/>
          <w:szCs w:val="24"/>
        </w:rPr>
        <w:t xml:space="preserve"> 2021), but this is not typical</w:t>
      </w:r>
      <w:r w:rsidR="007E70FC" w:rsidRPr="0010175E">
        <w:rPr>
          <w:rStyle w:val="LineNumber"/>
          <w:rFonts w:ascii="Times New Roman" w:hAnsi="Times New Roman" w:cs="Times New Roman"/>
          <w:sz w:val="24"/>
          <w:szCs w:val="24"/>
        </w:rPr>
        <w:t>. Hence</w:t>
      </w:r>
      <w:r w:rsidR="009F486B" w:rsidRPr="0010175E">
        <w:rPr>
          <w:rStyle w:val="LineNumber"/>
          <w:rFonts w:ascii="Times New Roman" w:hAnsi="Times New Roman" w:cs="Times New Roman"/>
          <w:sz w:val="24"/>
          <w:szCs w:val="24"/>
        </w:rPr>
        <w:t xml:space="preserve"> the examples </w:t>
      </w:r>
      <w:r w:rsidR="00523B4B" w:rsidRPr="0010175E">
        <w:rPr>
          <w:rStyle w:val="LineNumber"/>
          <w:rFonts w:ascii="Times New Roman" w:hAnsi="Times New Roman" w:cs="Times New Roman"/>
          <w:sz w:val="24"/>
          <w:szCs w:val="24"/>
        </w:rPr>
        <w:t>presented</w:t>
      </w:r>
      <w:r w:rsidR="009F486B" w:rsidRPr="0010175E">
        <w:rPr>
          <w:rStyle w:val="LineNumber"/>
          <w:rFonts w:ascii="Times New Roman" w:hAnsi="Times New Roman" w:cs="Times New Roman"/>
          <w:sz w:val="24"/>
          <w:szCs w:val="24"/>
        </w:rPr>
        <w:t xml:space="preserve"> here are not part of prehistoric field-systems.</w:t>
      </w:r>
    </w:p>
    <w:p w14:paraId="65C98956" w14:textId="77777777" w:rsidR="00730FD7" w:rsidRPr="0010175E" w:rsidRDefault="00730FD7" w:rsidP="002F4677">
      <w:pPr>
        <w:spacing w:after="0" w:line="360" w:lineRule="auto"/>
        <w:rPr>
          <w:rStyle w:val="LineNumber"/>
          <w:rFonts w:ascii="Times New Roman" w:hAnsi="Times New Roman" w:cs="Times New Roman"/>
          <w:sz w:val="24"/>
          <w:szCs w:val="24"/>
        </w:rPr>
      </w:pPr>
    </w:p>
    <w:p w14:paraId="04E8D853" w14:textId="7FE27524" w:rsidR="00D24CBE" w:rsidRPr="0010175E" w:rsidRDefault="00D24CBE" w:rsidP="002F4677">
      <w:pPr>
        <w:spacing w:after="0" w:line="360" w:lineRule="auto"/>
        <w:jc w:val="center"/>
        <w:rPr>
          <w:rStyle w:val="LineNumber"/>
          <w:rFonts w:ascii="Times New Roman" w:hAnsi="Times New Roman" w:cs="Times New Roman"/>
          <w:b/>
          <w:bCs/>
          <w:smallCaps/>
          <w:sz w:val="24"/>
          <w:szCs w:val="24"/>
        </w:rPr>
      </w:pPr>
      <w:bookmarkStart w:id="1" w:name="_Hlk129268013"/>
      <w:r w:rsidRPr="0010175E">
        <w:rPr>
          <w:rStyle w:val="LineNumber"/>
          <w:rFonts w:ascii="Times New Roman" w:hAnsi="Times New Roman" w:cs="Times New Roman"/>
          <w:b/>
          <w:bCs/>
          <w:smallCaps/>
          <w:sz w:val="24"/>
          <w:szCs w:val="24"/>
        </w:rPr>
        <w:t xml:space="preserve">The </w:t>
      </w:r>
      <w:r w:rsidR="00730FD7" w:rsidRPr="0010175E">
        <w:rPr>
          <w:rStyle w:val="LineNumber"/>
          <w:rFonts w:ascii="Times New Roman" w:hAnsi="Times New Roman" w:cs="Times New Roman"/>
          <w:b/>
          <w:bCs/>
          <w:smallCaps/>
          <w:sz w:val="24"/>
          <w:szCs w:val="24"/>
        </w:rPr>
        <w:t xml:space="preserve">Distribution </w:t>
      </w:r>
      <w:r w:rsidR="000D2FE7" w:rsidRPr="0010175E">
        <w:rPr>
          <w:rStyle w:val="LineNumber"/>
          <w:rFonts w:ascii="Times New Roman" w:hAnsi="Times New Roman" w:cs="Times New Roman"/>
          <w:b/>
          <w:bCs/>
          <w:smallCaps/>
          <w:sz w:val="24"/>
          <w:szCs w:val="24"/>
        </w:rPr>
        <w:t xml:space="preserve">of </w:t>
      </w:r>
      <w:r w:rsidR="00730FD7" w:rsidRPr="0010175E">
        <w:rPr>
          <w:rStyle w:val="LineNumber"/>
          <w:rFonts w:ascii="Times New Roman" w:hAnsi="Times New Roman" w:cs="Times New Roman"/>
          <w:b/>
          <w:bCs/>
          <w:smallCaps/>
          <w:sz w:val="24"/>
          <w:szCs w:val="24"/>
        </w:rPr>
        <w:t>Lynchets</w:t>
      </w:r>
      <w:r w:rsidR="000D2FE7" w:rsidRPr="0010175E">
        <w:rPr>
          <w:rStyle w:val="LineNumber"/>
          <w:rFonts w:ascii="Times New Roman" w:hAnsi="Times New Roman" w:cs="Times New Roman"/>
          <w:b/>
          <w:bCs/>
          <w:smallCaps/>
          <w:sz w:val="24"/>
          <w:szCs w:val="24"/>
        </w:rPr>
        <w:t xml:space="preserve"> in</w:t>
      </w:r>
      <w:r w:rsidRPr="0010175E">
        <w:rPr>
          <w:rStyle w:val="LineNumber"/>
          <w:rFonts w:ascii="Times New Roman" w:hAnsi="Times New Roman" w:cs="Times New Roman"/>
          <w:b/>
          <w:bCs/>
          <w:smallCaps/>
          <w:sz w:val="24"/>
          <w:szCs w:val="24"/>
        </w:rPr>
        <w:t xml:space="preserve"> </w:t>
      </w:r>
      <w:r w:rsidR="00106405" w:rsidRPr="0010175E">
        <w:rPr>
          <w:rStyle w:val="LineNumber"/>
          <w:rFonts w:ascii="Times New Roman" w:hAnsi="Times New Roman" w:cs="Times New Roman"/>
          <w:b/>
          <w:bCs/>
          <w:smallCaps/>
          <w:sz w:val="24"/>
          <w:szCs w:val="24"/>
        </w:rPr>
        <w:t>England</w:t>
      </w:r>
    </w:p>
    <w:p w14:paraId="7EED824A" w14:textId="615F333C" w:rsidR="00BE4AB8" w:rsidRPr="0010175E" w:rsidRDefault="006315DB" w:rsidP="002F4677">
      <w:pPr>
        <w:spacing w:after="0" w:line="360" w:lineRule="auto"/>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England’s Historic Environment Record (HER) provide</w:t>
      </w:r>
      <w:r w:rsidR="00BE4AB8" w:rsidRPr="0010175E">
        <w:rPr>
          <w:rStyle w:val="LineNumber"/>
          <w:rFonts w:ascii="Times New Roman" w:hAnsi="Times New Roman" w:cs="Times New Roman"/>
          <w:sz w:val="24"/>
          <w:szCs w:val="24"/>
        </w:rPr>
        <w:t>s</w:t>
      </w:r>
      <w:r w:rsidRPr="0010175E">
        <w:rPr>
          <w:rStyle w:val="LineNumber"/>
          <w:rFonts w:ascii="Times New Roman" w:hAnsi="Times New Roman" w:cs="Times New Roman"/>
          <w:sz w:val="24"/>
          <w:szCs w:val="24"/>
        </w:rPr>
        <w:t xml:space="preserve"> spatial information</w:t>
      </w:r>
      <w:r w:rsidR="00C73946" w:rsidRPr="0010175E">
        <w:rPr>
          <w:rStyle w:val="LineNumber"/>
          <w:rFonts w:ascii="Times New Roman" w:hAnsi="Times New Roman" w:cs="Times New Roman"/>
          <w:sz w:val="24"/>
          <w:szCs w:val="24"/>
        </w:rPr>
        <w:t xml:space="preserve"> on terraces and lynchets</w:t>
      </w:r>
      <w:r w:rsidRPr="0010175E">
        <w:rPr>
          <w:rStyle w:val="LineNumber"/>
          <w:rFonts w:ascii="Times New Roman" w:hAnsi="Times New Roman" w:cs="Times New Roman"/>
          <w:sz w:val="24"/>
          <w:szCs w:val="24"/>
        </w:rPr>
        <w:t xml:space="preserve"> and </w:t>
      </w:r>
      <w:r w:rsidR="00106405" w:rsidRPr="0010175E">
        <w:rPr>
          <w:rStyle w:val="LineNumber"/>
          <w:rFonts w:ascii="Times New Roman" w:hAnsi="Times New Roman" w:cs="Times New Roman"/>
          <w:sz w:val="24"/>
          <w:szCs w:val="24"/>
        </w:rPr>
        <w:t xml:space="preserve">reveals </w:t>
      </w:r>
      <w:r w:rsidR="00BE4AB8" w:rsidRPr="0010175E">
        <w:rPr>
          <w:rStyle w:val="LineNumber"/>
          <w:rFonts w:ascii="Times New Roman" w:hAnsi="Times New Roman" w:cs="Times New Roman"/>
          <w:sz w:val="24"/>
          <w:szCs w:val="24"/>
        </w:rPr>
        <w:t xml:space="preserve">distinct </w:t>
      </w:r>
      <w:r w:rsidRPr="0010175E">
        <w:rPr>
          <w:rStyle w:val="LineNumber"/>
          <w:rFonts w:ascii="Times New Roman" w:hAnsi="Times New Roman" w:cs="Times New Roman"/>
          <w:sz w:val="24"/>
          <w:szCs w:val="24"/>
        </w:rPr>
        <w:t xml:space="preserve">relationships with </w:t>
      </w:r>
      <w:r w:rsidR="000D2FE7" w:rsidRPr="0010175E">
        <w:rPr>
          <w:rStyle w:val="LineNumber"/>
          <w:rFonts w:ascii="Times New Roman" w:hAnsi="Times New Roman" w:cs="Times New Roman"/>
          <w:sz w:val="24"/>
          <w:szCs w:val="24"/>
        </w:rPr>
        <w:t xml:space="preserve">their </w:t>
      </w:r>
      <w:r w:rsidRPr="0010175E">
        <w:rPr>
          <w:rStyle w:val="LineNumber"/>
          <w:rFonts w:ascii="Times New Roman" w:hAnsi="Times New Roman" w:cs="Times New Roman"/>
          <w:sz w:val="24"/>
          <w:szCs w:val="24"/>
        </w:rPr>
        <w:t xml:space="preserve">underlying geology (Figure 2). </w:t>
      </w:r>
      <w:r w:rsidR="00C73946" w:rsidRPr="0010175E">
        <w:rPr>
          <w:rStyle w:val="LineNumber"/>
          <w:rFonts w:ascii="Times New Roman" w:hAnsi="Times New Roman" w:cs="Times New Roman"/>
          <w:sz w:val="24"/>
          <w:szCs w:val="24"/>
        </w:rPr>
        <w:t>L</w:t>
      </w:r>
      <w:r w:rsidRPr="0010175E">
        <w:rPr>
          <w:rStyle w:val="LineNumber"/>
          <w:rFonts w:ascii="Times New Roman" w:hAnsi="Times New Roman" w:cs="Times New Roman"/>
          <w:sz w:val="24"/>
          <w:szCs w:val="24"/>
        </w:rPr>
        <w:t xml:space="preserve">ynchets are recorded more often (n=5657) than terraces (n=564) and this reflects the nature of the low-relief soft-rock landscape of </w:t>
      </w:r>
      <w:r w:rsidR="00E2238E" w:rsidRPr="0010175E">
        <w:rPr>
          <w:rStyle w:val="LineNumber"/>
          <w:rFonts w:ascii="Times New Roman" w:hAnsi="Times New Roman" w:cs="Times New Roman"/>
          <w:sz w:val="24"/>
          <w:szCs w:val="24"/>
        </w:rPr>
        <w:t xml:space="preserve">England </w:t>
      </w:r>
      <w:r w:rsidRPr="0010175E">
        <w:rPr>
          <w:rStyle w:val="LineNumber"/>
          <w:rFonts w:ascii="Times New Roman" w:hAnsi="Times New Roman" w:cs="Times New Roman"/>
          <w:sz w:val="24"/>
          <w:szCs w:val="24"/>
        </w:rPr>
        <w:t xml:space="preserve">and the terminology </w:t>
      </w:r>
      <w:r w:rsidR="00FD29D1" w:rsidRPr="0010175E">
        <w:rPr>
          <w:rStyle w:val="LineNumber"/>
          <w:rFonts w:ascii="Times New Roman" w:hAnsi="Times New Roman" w:cs="Times New Roman"/>
          <w:sz w:val="24"/>
          <w:szCs w:val="24"/>
        </w:rPr>
        <w:t xml:space="preserve">used </w:t>
      </w:r>
      <w:r w:rsidRPr="0010175E">
        <w:rPr>
          <w:rStyle w:val="LineNumber"/>
          <w:rFonts w:ascii="Times New Roman" w:hAnsi="Times New Roman" w:cs="Times New Roman"/>
          <w:sz w:val="24"/>
          <w:szCs w:val="24"/>
        </w:rPr>
        <w:t>by the Ordnance Survey and aerial photographic surveys (Crawford</w:t>
      </w:r>
      <w:r w:rsidR="00FD29D1"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1923).</w:t>
      </w:r>
      <w:r w:rsidR="00A5227F"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With this caveat in mind, the results demonstrate distinct clustering of lynchets in southern England across areas with both Jurassic limestone and Cretaceous chalk bedrock. </w:t>
      </w:r>
      <w:bookmarkEnd w:id="1"/>
      <w:r w:rsidR="004A1DA2" w:rsidRPr="0010175E">
        <w:rPr>
          <w:rStyle w:val="LineNumber"/>
          <w:rFonts w:ascii="Times New Roman" w:hAnsi="Times New Roman" w:cs="Times New Roman"/>
          <w:sz w:val="24"/>
          <w:szCs w:val="24"/>
        </w:rPr>
        <w:t xml:space="preserve">The </w:t>
      </w:r>
      <w:r w:rsidR="00666B2C" w:rsidRPr="0010175E">
        <w:rPr>
          <w:rStyle w:val="LineNumber"/>
          <w:rFonts w:ascii="Times New Roman" w:hAnsi="Times New Roman" w:cs="Times New Roman"/>
          <w:sz w:val="24"/>
          <w:szCs w:val="24"/>
        </w:rPr>
        <w:t xml:space="preserve">frequency of </w:t>
      </w:r>
      <w:r w:rsidR="004A1DA2" w:rsidRPr="0010175E">
        <w:rPr>
          <w:rStyle w:val="LineNumber"/>
          <w:rFonts w:ascii="Times New Roman" w:hAnsi="Times New Roman" w:cs="Times New Roman"/>
          <w:sz w:val="24"/>
          <w:szCs w:val="24"/>
        </w:rPr>
        <w:t>lynchet</w:t>
      </w:r>
      <w:r w:rsidR="00666B2C" w:rsidRPr="0010175E">
        <w:rPr>
          <w:rStyle w:val="LineNumber"/>
          <w:rFonts w:ascii="Times New Roman" w:hAnsi="Times New Roman" w:cs="Times New Roman"/>
          <w:sz w:val="24"/>
          <w:szCs w:val="24"/>
        </w:rPr>
        <w:t>s</w:t>
      </w:r>
      <w:r w:rsidR="004A1DA2" w:rsidRPr="0010175E">
        <w:rPr>
          <w:rStyle w:val="LineNumber"/>
          <w:rFonts w:ascii="Times New Roman" w:hAnsi="Times New Roman" w:cs="Times New Roman"/>
          <w:sz w:val="24"/>
          <w:szCs w:val="24"/>
        </w:rPr>
        <w:t xml:space="preserve"> in the southern and south</w:t>
      </w:r>
      <w:r w:rsidR="00ED7608" w:rsidRPr="0010175E">
        <w:rPr>
          <w:rStyle w:val="LineNumber"/>
          <w:rFonts w:ascii="Times New Roman" w:hAnsi="Times New Roman" w:cs="Times New Roman"/>
          <w:sz w:val="24"/>
          <w:szCs w:val="24"/>
        </w:rPr>
        <w:t>-</w:t>
      </w:r>
      <w:r w:rsidR="004A1DA2" w:rsidRPr="0010175E">
        <w:rPr>
          <w:rStyle w:val="LineNumber"/>
          <w:rFonts w:ascii="Times New Roman" w:hAnsi="Times New Roman" w:cs="Times New Roman"/>
          <w:sz w:val="24"/>
          <w:szCs w:val="24"/>
        </w:rPr>
        <w:t>western counties reflect</w:t>
      </w:r>
      <w:r w:rsidR="00BE4AB8" w:rsidRPr="0010175E">
        <w:rPr>
          <w:rStyle w:val="LineNumber"/>
          <w:rFonts w:ascii="Times New Roman" w:hAnsi="Times New Roman" w:cs="Times New Roman"/>
          <w:sz w:val="24"/>
          <w:szCs w:val="24"/>
        </w:rPr>
        <w:t>s</w:t>
      </w:r>
      <w:r w:rsidR="004A1DA2" w:rsidRPr="0010175E">
        <w:rPr>
          <w:rStyle w:val="LineNumber"/>
          <w:rFonts w:ascii="Times New Roman" w:hAnsi="Times New Roman" w:cs="Times New Roman"/>
          <w:sz w:val="24"/>
          <w:szCs w:val="24"/>
        </w:rPr>
        <w:t xml:space="preserve"> the</w:t>
      </w:r>
      <w:r w:rsidR="00BE4AB8" w:rsidRPr="0010175E">
        <w:rPr>
          <w:rStyle w:val="LineNumber"/>
          <w:rFonts w:ascii="Times New Roman" w:hAnsi="Times New Roman" w:cs="Times New Roman"/>
          <w:sz w:val="24"/>
          <w:szCs w:val="24"/>
        </w:rPr>
        <w:t xml:space="preserve"> presence of </w:t>
      </w:r>
      <w:r w:rsidR="004A1DA2" w:rsidRPr="0010175E">
        <w:rPr>
          <w:rStyle w:val="LineNumber"/>
          <w:rFonts w:ascii="Times New Roman" w:hAnsi="Times New Roman" w:cs="Times New Roman"/>
          <w:sz w:val="24"/>
          <w:szCs w:val="24"/>
        </w:rPr>
        <w:t xml:space="preserve">chalk and Jurassic limestones </w:t>
      </w:r>
      <w:r w:rsidR="00BE4AB8" w:rsidRPr="0010175E">
        <w:rPr>
          <w:rStyle w:val="LineNumber"/>
          <w:rFonts w:ascii="Times New Roman" w:hAnsi="Times New Roman" w:cs="Times New Roman"/>
          <w:sz w:val="24"/>
          <w:szCs w:val="24"/>
        </w:rPr>
        <w:t>in the</w:t>
      </w:r>
      <w:r w:rsidR="004A1DA2" w:rsidRPr="0010175E">
        <w:rPr>
          <w:rStyle w:val="LineNumber"/>
          <w:rFonts w:ascii="Times New Roman" w:hAnsi="Times New Roman" w:cs="Times New Roman"/>
          <w:sz w:val="24"/>
          <w:szCs w:val="24"/>
        </w:rPr>
        <w:t xml:space="preserve"> N</w:t>
      </w:r>
      <w:r w:rsidR="00BE4AB8" w:rsidRPr="0010175E">
        <w:rPr>
          <w:rStyle w:val="LineNumber"/>
          <w:rFonts w:ascii="Times New Roman" w:hAnsi="Times New Roman" w:cs="Times New Roman"/>
          <w:sz w:val="24"/>
          <w:szCs w:val="24"/>
        </w:rPr>
        <w:t>orth</w:t>
      </w:r>
      <w:r w:rsidR="004A1DA2" w:rsidRPr="0010175E">
        <w:rPr>
          <w:rStyle w:val="LineNumber"/>
          <w:rFonts w:ascii="Times New Roman" w:hAnsi="Times New Roman" w:cs="Times New Roman"/>
          <w:sz w:val="24"/>
          <w:szCs w:val="24"/>
        </w:rPr>
        <w:t xml:space="preserve"> and S</w:t>
      </w:r>
      <w:r w:rsidR="00BE4AB8" w:rsidRPr="0010175E">
        <w:rPr>
          <w:rStyle w:val="LineNumber"/>
          <w:rFonts w:ascii="Times New Roman" w:hAnsi="Times New Roman" w:cs="Times New Roman"/>
          <w:sz w:val="24"/>
          <w:szCs w:val="24"/>
        </w:rPr>
        <w:t>outh</w:t>
      </w:r>
      <w:r w:rsidR="004A1DA2" w:rsidRPr="0010175E">
        <w:rPr>
          <w:rStyle w:val="LineNumber"/>
          <w:rFonts w:ascii="Times New Roman" w:hAnsi="Times New Roman" w:cs="Times New Roman"/>
          <w:sz w:val="24"/>
          <w:szCs w:val="24"/>
        </w:rPr>
        <w:t xml:space="preserve"> Downs, Salisbury Plain, </w:t>
      </w:r>
      <w:r w:rsidR="00ED7608" w:rsidRPr="0010175E">
        <w:rPr>
          <w:rStyle w:val="LineNumber"/>
          <w:rFonts w:ascii="Times New Roman" w:hAnsi="Times New Roman" w:cs="Times New Roman"/>
          <w:sz w:val="24"/>
          <w:szCs w:val="24"/>
        </w:rPr>
        <w:t xml:space="preserve">the </w:t>
      </w:r>
      <w:r w:rsidR="004A1DA2" w:rsidRPr="0010175E">
        <w:rPr>
          <w:rStyle w:val="LineNumber"/>
          <w:rFonts w:ascii="Times New Roman" w:hAnsi="Times New Roman" w:cs="Times New Roman"/>
          <w:sz w:val="24"/>
          <w:szCs w:val="24"/>
        </w:rPr>
        <w:t>Chiltern Hills</w:t>
      </w:r>
      <w:r w:rsidR="00ED7608" w:rsidRPr="0010175E">
        <w:rPr>
          <w:rStyle w:val="LineNumber"/>
          <w:rFonts w:ascii="Times New Roman" w:hAnsi="Times New Roman" w:cs="Times New Roman"/>
          <w:sz w:val="24"/>
          <w:szCs w:val="24"/>
        </w:rPr>
        <w:t>,</w:t>
      </w:r>
      <w:r w:rsidR="004A1DA2" w:rsidRPr="0010175E">
        <w:rPr>
          <w:rStyle w:val="LineNumber"/>
          <w:rFonts w:ascii="Times New Roman" w:hAnsi="Times New Roman" w:cs="Times New Roman"/>
          <w:sz w:val="24"/>
          <w:szCs w:val="24"/>
        </w:rPr>
        <w:t xml:space="preserve"> and Cranborn</w:t>
      </w:r>
      <w:r w:rsidR="00BE4AB8" w:rsidRPr="0010175E">
        <w:rPr>
          <w:rStyle w:val="LineNumber"/>
          <w:rFonts w:ascii="Times New Roman" w:hAnsi="Times New Roman" w:cs="Times New Roman"/>
          <w:sz w:val="24"/>
          <w:szCs w:val="24"/>
        </w:rPr>
        <w:t>e</w:t>
      </w:r>
      <w:r w:rsidR="004A1DA2" w:rsidRPr="0010175E">
        <w:rPr>
          <w:rStyle w:val="LineNumber"/>
          <w:rFonts w:ascii="Times New Roman" w:hAnsi="Times New Roman" w:cs="Times New Roman"/>
          <w:sz w:val="24"/>
          <w:szCs w:val="24"/>
        </w:rPr>
        <w:t xml:space="preserve"> Chase.</w:t>
      </w:r>
      <w:r w:rsidR="008C5930" w:rsidRPr="0010175E">
        <w:rPr>
          <w:rStyle w:val="LineNumber"/>
          <w:rFonts w:ascii="Times New Roman" w:hAnsi="Times New Roman" w:cs="Times New Roman"/>
          <w:sz w:val="24"/>
          <w:szCs w:val="24"/>
        </w:rPr>
        <w:t xml:space="preserve"> Although less common, terraces have a similar distribution</w:t>
      </w:r>
      <w:r w:rsidR="00CB579E" w:rsidRPr="0010175E">
        <w:rPr>
          <w:rStyle w:val="LineNumber"/>
          <w:rFonts w:ascii="Times New Roman" w:hAnsi="Times New Roman" w:cs="Times New Roman"/>
          <w:sz w:val="24"/>
          <w:szCs w:val="24"/>
        </w:rPr>
        <w:t>,</w:t>
      </w:r>
      <w:r w:rsidR="008C5930" w:rsidRPr="0010175E">
        <w:rPr>
          <w:rStyle w:val="LineNumber"/>
          <w:rFonts w:ascii="Times New Roman" w:hAnsi="Times New Roman" w:cs="Times New Roman"/>
          <w:sz w:val="24"/>
          <w:szCs w:val="24"/>
        </w:rPr>
        <w:t xml:space="preserve"> except</w:t>
      </w:r>
      <w:r w:rsidR="008B0E62" w:rsidRPr="0010175E">
        <w:rPr>
          <w:rStyle w:val="LineNumber"/>
          <w:rFonts w:ascii="Times New Roman" w:hAnsi="Times New Roman" w:cs="Times New Roman"/>
          <w:sz w:val="24"/>
          <w:szCs w:val="24"/>
        </w:rPr>
        <w:t xml:space="preserve"> for</w:t>
      </w:r>
      <w:r w:rsidR="008C5930" w:rsidRPr="0010175E">
        <w:rPr>
          <w:rStyle w:val="LineNumber"/>
          <w:rFonts w:ascii="Times New Roman" w:hAnsi="Times New Roman" w:cs="Times New Roman"/>
          <w:sz w:val="24"/>
          <w:szCs w:val="24"/>
        </w:rPr>
        <w:t xml:space="preserve"> Nort</w:t>
      </w:r>
      <w:r w:rsidR="00BE4AB8" w:rsidRPr="0010175E">
        <w:rPr>
          <w:rStyle w:val="LineNumber"/>
          <w:rFonts w:ascii="Times New Roman" w:hAnsi="Times New Roman" w:cs="Times New Roman"/>
          <w:sz w:val="24"/>
          <w:szCs w:val="24"/>
        </w:rPr>
        <w:t>h</w:t>
      </w:r>
      <w:r w:rsidR="008C5930" w:rsidRPr="0010175E">
        <w:rPr>
          <w:rStyle w:val="LineNumber"/>
          <w:rFonts w:ascii="Times New Roman" w:hAnsi="Times New Roman" w:cs="Times New Roman"/>
          <w:sz w:val="24"/>
          <w:szCs w:val="24"/>
        </w:rPr>
        <w:t>umberland where</w:t>
      </w:r>
      <w:r w:rsidR="000B7452" w:rsidRPr="0010175E">
        <w:rPr>
          <w:rStyle w:val="LineNumber"/>
          <w:rFonts w:ascii="Times New Roman" w:hAnsi="Times New Roman" w:cs="Times New Roman"/>
          <w:sz w:val="24"/>
          <w:szCs w:val="24"/>
        </w:rPr>
        <w:t xml:space="preserve"> there is </w:t>
      </w:r>
      <w:r w:rsidR="00F52BEF" w:rsidRPr="0010175E">
        <w:rPr>
          <w:rStyle w:val="LineNumber"/>
          <w:rFonts w:ascii="Times New Roman" w:hAnsi="Times New Roman" w:cs="Times New Roman"/>
          <w:sz w:val="24"/>
          <w:szCs w:val="24"/>
        </w:rPr>
        <w:t xml:space="preserve">a greater number recorded over lynchets. </w:t>
      </w:r>
    </w:p>
    <w:p w14:paraId="5CA6B13A" w14:textId="4A4AD459" w:rsidR="006315DB" w:rsidRPr="0010175E" w:rsidRDefault="00106405"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Dating </w:t>
      </w:r>
      <w:r w:rsidR="006315DB" w:rsidRPr="0010175E">
        <w:rPr>
          <w:rStyle w:val="LineNumber"/>
          <w:rFonts w:ascii="Times New Roman" w:hAnsi="Times New Roman" w:cs="Times New Roman"/>
          <w:sz w:val="24"/>
          <w:szCs w:val="24"/>
        </w:rPr>
        <w:t>lynchets has been problematic (</w:t>
      </w:r>
      <w:r w:rsidR="0011227D" w:rsidRPr="0010175E">
        <w:rPr>
          <w:rStyle w:val="LineNumber"/>
          <w:rFonts w:ascii="Times New Roman" w:hAnsi="Times New Roman" w:cs="Times New Roman"/>
          <w:sz w:val="24"/>
          <w:szCs w:val="24"/>
        </w:rPr>
        <w:t xml:space="preserve">see </w:t>
      </w:r>
      <w:r w:rsidR="006315DB" w:rsidRPr="0010175E">
        <w:rPr>
          <w:rStyle w:val="LineNumber"/>
          <w:rFonts w:ascii="Times New Roman" w:hAnsi="Times New Roman" w:cs="Times New Roman"/>
          <w:sz w:val="24"/>
          <w:szCs w:val="24"/>
        </w:rPr>
        <w:t>Johnston et al.</w:t>
      </w:r>
      <w:r w:rsidR="0011227D"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2021</w:t>
      </w:r>
      <w:r w:rsidR="001105E3" w:rsidRPr="0010175E">
        <w:rPr>
          <w:rStyle w:val="LineNumber"/>
          <w:rFonts w:ascii="Times New Roman" w:hAnsi="Times New Roman" w:cs="Times New Roman"/>
          <w:sz w:val="24"/>
          <w:szCs w:val="24"/>
        </w:rPr>
        <w:t>, 185-207</w:t>
      </w:r>
      <w:r w:rsidR="006315DB" w:rsidRPr="0010175E">
        <w:rPr>
          <w:rStyle w:val="LineNumber"/>
          <w:rFonts w:ascii="Times New Roman" w:hAnsi="Times New Roman" w:cs="Times New Roman"/>
          <w:sz w:val="24"/>
          <w:szCs w:val="24"/>
        </w:rPr>
        <w:t>)</w:t>
      </w:r>
      <w:r w:rsidR="001F32C3"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w:t>
      </w:r>
      <w:r w:rsidR="001F32C3" w:rsidRPr="0010175E">
        <w:rPr>
          <w:rStyle w:val="LineNumber"/>
          <w:rFonts w:ascii="Times New Roman" w:hAnsi="Times New Roman" w:cs="Times New Roman"/>
          <w:sz w:val="24"/>
          <w:szCs w:val="24"/>
        </w:rPr>
        <w:t xml:space="preserve">Both </w:t>
      </w:r>
      <w:r w:rsidR="006315DB" w:rsidRPr="0010175E">
        <w:rPr>
          <w:rStyle w:val="LineNumber"/>
          <w:rFonts w:ascii="Times New Roman" w:hAnsi="Times New Roman" w:cs="Times New Roman"/>
          <w:sz w:val="24"/>
          <w:szCs w:val="24"/>
        </w:rPr>
        <w:t xml:space="preserve">form and archaeological associations </w:t>
      </w:r>
      <w:r w:rsidR="001F32C3" w:rsidRPr="0010175E">
        <w:rPr>
          <w:rStyle w:val="LineNumber"/>
          <w:rFonts w:ascii="Times New Roman" w:hAnsi="Times New Roman" w:cs="Times New Roman"/>
          <w:sz w:val="24"/>
          <w:szCs w:val="24"/>
        </w:rPr>
        <w:t>hav</w:t>
      </w:r>
      <w:r w:rsidR="000E0D9F" w:rsidRPr="0010175E">
        <w:rPr>
          <w:rStyle w:val="LineNumber"/>
          <w:rFonts w:ascii="Times New Roman" w:hAnsi="Times New Roman" w:cs="Times New Roman"/>
          <w:sz w:val="24"/>
          <w:szCs w:val="24"/>
        </w:rPr>
        <w:t>e been</w:t>
      </w:r>
      <w:r w:rsidR="001F32C3" w:rsidRPr="0010175E">
        <w:rPr>
          <w:rStyle w:val="LineNumber"/>
          <w:rFonts w:ascii="Times New Roman" w:hAnsi="Times New Roman" w:cs="Times New Roman"/>
          <w:sz w:val="24"/>
          <w:szCs w:val="24"/>
        </w:rPr>
        <w:t xml:space="preserve"> </w:t>
      </w:r>
      <w:proofErr w:type="gramStart"/>
      <w:r w:rsidR="006315DB" w:rsidRPr="0010175E">
        <w:rPr>
          <w:rStyle w:val="LineNumber"/>
          <w:rFonts w:ascii="Times New Roman" w:hAnsi="Times New Roman" w:cs="Times New Roman"/>
          <w:sz w:val="24"/>
          <w:szCs w:val="24"/>
        </w:rPr>
        <w:t xml:space="preserve">most </w:t>
      </w:r>
      <w:r w:rsidR="007D79B3" w:rsidRPr="0010175E">
        <w:rPr>
          <w:rStyle w:val="LineNumber"/>
          <w:rFonts w:ascii="Times New Roman" w:hAnsi="Times New Roman" w:cs="Times New Roman"/>
          <w:sz w:val="24"/>
          <w:szCs w:val="24"/>
        </w:rPr>
        <w:t xml:space="preserve">commonly </w:t>
      </w:r>
      <w:r w:rsidR="006315DB" w:rsidRPr="0010175E">
        <w:rPr>
          <w:rStyle w:val="LineNumber"/>
          <w:rFonts w:ascii="Times New Roman" w:hAnsi="Times New Roman" w:cs="Times New Roman"/>
          <w:sz w:val="24"/>
          <w:szCs w:val="24"/>
        </w:rPr>
        <w:t>used</w:t>
      </w:r>
      <w:proofErr w:type="gramEnd"/>
      <w:r w:rsidR="00971646" w:rsidRPr="0010175E">
        <w:rPr>
          <w:rStyle w:val="LineNumber"/>
          <w:rFonts w:ascii="Times New Roman" w:hAnsi="Times New Roman" w:cs="Times New Roman"/>
          <w:sz w:val="24"/>
          <w:szCs w:val="24"/>
        </w:rPr>
        <w:t>.</w:t>
      </w:r>
      <w:r w:rsidR="007D79B3" w:rsidRPr="0010175E">
        <w:rPr>
          <w:rStyle w:val="LineNumber"/>
          <w:rFonts w:ascii="Times New Roman" w:hAnsi="Times New Roman" w:cs="Times New Roman"/>
          <w:sz w:val="24"/>
          <w:szCs w:val="24"/>
        </w:rPr>
        <w:t xml:space="preserve"> </w:t>
      </w:r>
      <w:r w:rsidR="00971646" w:rsidRPr="0010175E">
        <w:rPr>
          <w:rStyle w:val="LineNumber"/>
          <w:rFonts w:ascii="Times New Roman" w:hAnsi="Times New Roman" w:cs="Times New Roman"/>
          <w:sz w:val="24"/>
          <w:szCs w:val="24"/>
        </w:rPr>
        <w:t xml:space="preserve">About </w:t>
      </w:r>
      <w:r w:rsidR="000E0D9F" w:rsidRPr="0010175E">
        <w:rPr>
          <w:rStyle w:val="LineNumber"/>
          <w:rFonts w:ascii="Times New Roman" w:hAnsi="Times New Roman" w:cs="Times New Roman"/>
          <w:sz w:val="24"/>
          <w:szCs w:val="24"/>
        </w:rPr>
        <w:t>half</w:t>
      </w:r>
      <w:r w:rsidR="006315DB" w:rsidRPr="0010175E">
        <w:rPr>
          <w:rStyle w:val="LineNumber"/>
          <w:rFonts w:ascii="Times New Roman" w:hAnsi="Times New Roman" w:cs="Times New Roman"/>
          <w:sz w:val="24"/>
          <w:szCs w:val="24"/>
        </w:rPr>
        <w:t xml:space="preserve"> the </w:t>
      </w:r>
      <w:r w:rsidR="00D22AA0" w:rsidRPr="0010175E">
        <w:rPr>
          <w:rStyle w:val="LineNumber"/>
          <w:rFonts w:ascii="Times New Roman" w:hAnsi="Times New Roman" w:cs="Times New Roman"/>
          <w:sz w:val="24"/>
          <w:szCs w:val="24"/>
        </w:rPr>
        <w:t xml:space="preserve">HER </w:t>
      </w:r>
      <w:r w:rsidR="006315DB" w:rsidRPr="0010175E">
        <w:rPr>
          <w:rStyle w:val="LineNumber"/>
          <w:rFonts w:ascii="Times New Roman" w:hAnsi="Times New Roman" w:cs="Times New Roman"/>
          <w:sz w:val="24"/>
          <w:szCs w:val="24"/>
        </w:rPr>
        <w:t>records have associated dates</w:t>
      </w:r>
      <w:r w:rsidR="0064037A" w:rsidRPr="0010175E">
        <w:rPr>
          <w:rStyle w:val="LineNumber"/>
          <w:rFonts w:ascii="Times New Roman" w:hAnsi="Times New Roman" w:cs="Times New Roman"/>
          <w:sz w:val="24"/>
          <w:szCs w:val="24"/>
        </w:rPr>
        <w:t>; of these,</w:t>
      </w:r>
      <w:r w:rsidR="007D79B3" w:rsidRPr="0010175E">
        <w:rPr>
          <w:rStyle w:val="LineNumber"/>
          <w:rFonts w:ascii="Times New Roman" w:hAnsi="Times New Roman" w:cs="Times New Roman"/>
          <w:sz w:val="24"/>
          <w:szCs w:val="24"/>
        </w:rPr>
        <w:t xml:space="preserve"> o</w:t>
      </w:r>
      <w:r w:rsidR="006315DB" w:rsidRPr="0010175E">
        <w:rPr>
          <w:rStyle w:val="LineNumber"/>
          <w:rFonts w:ascii="Times New Roman" w:hAnsi="Times New Roman" w:cs="Times New Roman"/>
          <w:sz w:val="24"/>
          <w:szCs w:val="24"/>
        </w:rPr>
        <w:t>ver half (56</w:t>
      </w:r>
      <w:r w:rsidR="00CA4B1F" w:rsidRPr="0010175E">
        <w:rPr>
          <w:rStyle w:val="LineNumber"/>
          <w:rFonts w:ascii="Times New Roman" w:hAnsi="Times New Roman" w:cs="Times New Roman"/>
          <w:sz w:val="24"/>
          <w:szCs w:val="24"/>
        </w:rPr>
        <w:t xml:space="preserve"> per cent</w:t>
      </w:r>
      <w:r w:rsidR="006315DB" w:rsidRPr="0010175E">
        <w:rPr>
          <w:rStyle w:val="LineNumber"/>
          <w:rFonts w:ascii="Times New Roman" w:hAnsi="Times New Roman" w:cs="Times New Roman"/>
          <w:sz w:val="24"/>
          <w:szCs w:val="24"/>
        </w:rPr>
        <w:t>) suggest that both lynchets and terraces originated in the medieval period (</w:t>
      </w:r>
      <w:r w:rsidR="0064037A" w:rsidRPr="0010175E">
        <w:rPr>
          <w:rStyle w:val="LineNumber"/>
          <w:rFonts w:ascii="Times New Roman" w:hAnsi="Times New Roman" w:cs="Times New Roman"/>
          <w:smallCaps/>
          <w:sz w:val="24"/>
          <w:szCs w:val="24"/>
        </w:rPr>
        <w:t>ad</w:t>
      </w:r>
      <w:r w:rsidR="0064037A" w:rsidRPr="0010175E">
        <w:rPr>
          <w:rStyle w:val="LineNumber"/>
          <w:rFonts w:ascii="Times New Roman" w:hAnsi="Times New Roman" w:cs="Times New Roman"/>
          <w:sz w:val="24"/>
          <w:szCs w:val="24"/>
        </w:rPr>
        <w:t xml:space="preserve"> </w:t>
      </w:r>
      <w:r w:rsidR="006315DB" w:rsidRPr="0010175E">
        <w:rPr>
          <w:rStyle w:val="LineNumber"/>
          <w:rFonts w:ascii="Times New Roman" w:hAnsi="Times New Roman" w:cs="Times New Roman"/>
          <w:sz w:val="24"/>
          <w:szCs w:val="24"/>
        </w:rPr>
        <w:t>1066</w:t>
      </w:r>
      <w:r w:rsidR="00CA4B1F"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1540), </w:t>
      </w:r>
      <w:r w:rsidR="0064037A" w:rsidRPr="0010175E">
        <w:rPr>
          <w:rStyle w:val="LineNumber"/>
          <w:rFonts w:ascii="Times New Roman" w:hAnsi="Times New Roman" w:cs="Times New Roman"/>
          <w:sz w:val="24"/>
          <w:szCs w:val="24"/>
        </w:rPr>
        <w:t xml:space="preserve">and </w:t>
      </w:r>
      <w:r w:rsidR="006315DB" w:rsidRPr="0010175E">
        <w:rPr>
          <w:rStyle w:val="LineNumber"/>
          <w:rFonts w:ascii="Times New Roman" w:hAnsi="Times New Roman" w:cs="Times New Roman"/>
          <w:sz w:val="24"/>
          <w:szCs w:val="24"/>
        </w:rPr>
        <w:t>a further 27</w:t>
      </w:r>
      <w:r w:rsidR="0064037A" w:rsidRPr="0010175E">
        <w:rPr>
          <w:rStyle w:val="LineNumber"/>
          <w:rFonts w:ascii="Times New Roman" w:hAnsi="Times New Roman" w:cs="Times New Roman"/>
          <w:sz w:val="24"/>
          <w:szCs w:val="24"/>
        </w:rPr>
        <w:t xml:space="preserve"> per cent</w:t>
      </w:r>
      <w:r w:rsidR="006315DB" w:rsidRPr="0010175E">
        <w:rPr>
          <w:rStyle w:val="LineNumber"/>
          <w:rFonts w:ascii="Times New Roman" w:hAnsi="Times New Roman" w:cs="Times New Roman"/>
          <w:sz w:val="24"/>
          <w:szCs w:val="24"/>
        </w:rPr>
        <w:t xml:space="preserve"> dat</w:t>
      </w:r>
      <w:r w:rsidR="00262586" w:rsidRPr="0010175E">
        <w:rPr>
          <w:rStyle w:val="LineNumber"/>
          <w:rFonts w:ascii="Times New Roman" w:hAnsi="Times New Roman" w:cs="Times New Roman"/>
          <w:sz w:val="24"/>
          <w:szCs w:val="24"/>
        </w:rPr>
        <w:t>e</w:t>
      </w:r>
      <w:r w:rsidR="006315DB" w:rsidRPr="0010175E">
        <w:rPr>
          <w:rStyle w:val="LineNumber"/>
          <w:rFonts w:ascii="Times New Roman" w:hAnsi="Times New Roman" w:cs="Times New Roman"/>
          <w:sz w:val="24"/>
          <w:szCs w:val="24"/>
        </w:rPr>
        <w:t xml:space="preserve"> to the post-medieval period (</w:t>
      </w:r>
      <w:r w:rsidR="00262586" w:rsidRPr="0010175E">
        <w:rPr>
          <w:rStyle w:val="LineNumber"/>
          <w:rFonts w:ascii="Times New Roman" w:hAnsi="Times New Roman" w:cs="Times New Roman"/>
          <w:smallCaps/>
          <w:sz w:val="24"/>
          <w:szCs w:val="24"/>
        </w:rPr>
        <w:t>ad</w:t>
      </w:r>
      <w:r w:rsidR="00262586" w:rsidRPr="0010175E">
        <w:rPr>
          <w:rStyle w:val="LineNumber"/>
          <w:rFonts w:ascii="Times New Roman" w:hAnsi="Times New Roman" w:cs="Times New Roman"/>
          <w:sz w:val="24"/>
          <w:szCs w:val="24"/>
        </w:rPr>
        <w:t xml:space="preserve"> </w:t>
      </w:r>
      <w:r w:rsidR="006315DB" w:rsidRPr="0010175E">
        <w:rPr>
          <w:rStyle w:val="LineNumber"/>
          <w:rFonts w:ascii="Times New Roman" w:hAnsi="Times New Roman" w:cs="Times New Roman"/>
          <w:sz w:val="24"/>
          <w:szCs w:val="24"/>
        </w:rPr>
        <w:t>1540</w:t>
      </w:r>
      <w:r w:rsidR="00262586"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1750). </w:t>
      </w:r>
      <w:r w:rsidR="00927227" w:rsidRPr="0010175E">
        <w:rPr>
          <w:rStyle w:val="LineNumber"/>
          <w:rFonts w:ascii="Times New Roman" w:hAnsi="Times New Roman" w:cs="Times New Roman"/>
          <w:sz w:val="24"/>
          <w:szCs w:val="24"/>
        </w:rPr>
        <w:t xml:space="preserve">This </w:t>
      </w:r>
      <w:r w:rsidR="00896A82" w:rsidRPr="0010175E">
        <w:rPr>
          <w:rStyle w:val="LineNumber"/>
          <w:rFonts w:ascii="Times New Roman" w:hAnsi="Times New Roman" w:cs="Times New Roman"/>
          <w:sz w:val="24"/>
          <w:szCs w:val="24"/>
        </w:rPr>
        <w:t>is</w:t>
      </w:r>
      <w:r w:rsidR="00927227" w:rsidRPr="0010175E">
        <w:rPr>
          <w:rStyle w:val="LineNumber"/>
          <w:rFonts w:ascii="Times New Roman" w:hAnsi="Times New Roman" w:cs="Times New Roman"/>
          <w:sz w:val="24"/>
          <w:szCs w:val="24"/>
        </w:rPr>
        <w:t>, however</w:t>
      </w:r>
      <w:r w:rsidR="00442984" w:rsidRPr="0010175E">
        <w:rPr>
          <w:rStyle w:val="LineNumber"/>
          <w:rFonts w:ascii="Times New Roman" w:hAnsi="Times New Roman" w:cs="Times New Roman"/>
          <w:sz w:val="24"/>
          <w:szCs w:val="24"/>
        </w:rPr>
        <w:t>,</w:t>
      </w:r>
      <w:r w:rsidR="00896A82" w:rsidRPr="0010175E">
        <w:rPr>
          <w:rStyle w:val="LineNumber"/>
          <w:rFonts w:ascii="Times New Roman" w:hAnsi="Times New Roman" w:cs="Times New Roman"/>
          <w:sz w:val="24"/>
          <w:szCs w:val="24"/>
        </w:rPr>
        <w:t xml:space="preserve"> </w:t>
      </w:r>
      <w:r w:rsidR="006315DB" w:rsidRPr="0010175E">
        <w:rPr>
          <w:rStyle w:val="LineNumber"/>
          <w:rFonts w:ascii="Times New Roman" w:hAnsi="Times New Roman" w:cs="Times New Roman"/>
          <w:sz w:val="24"/>
          <w:szCs w:val="24"/>
        </w:rPr>
        <w:t xml:space="preserve">likely to be a considerable overestimation and probably reflects </w:t>
      </w:r>
      <w:r w:rsidR="007864CE" w:rsidRPr="0010175E">
        <w:rPr>
          <w:rStyle w:val="LineNumber"/>
          <w:rFonts w:ascii="Times New Roman" w:hAnsi="Times New Roman" w:cs="Times New Roman"/>
          <w:sz w:val="24"/>
          <w:szCs w:val="24"/>
        </w:rPr>
        <w:t xml:space="preserve">the </w:t>
      </w:r>
      <w:r w:rsidR="006315DB" w:rsidRPr="0010175E">
        <w:rPr>
          <w:rStyle w:val="LineNumber"/>
          <w:rFonts w:ascii="Times New Roman" w:hAnsi="Times New Roman" w:cs="Times New Roman"/>
          <w:sz w:val="24"/>
          <w:szCs w:val="24"/>
        </w:rPr>
        <w:t xml:space="preserve">re-use of older sites. The few excavations undertaken have </w:t>
      </w:r>
      <w:r w:rsidR="00927227" w:rsidRPr="0010175E">
        <w:rPr>
          <w:rStyle w:val="LineNumber"/>
          <w:rFonts w:ascii="Times New Roman" w:hAnsi="Times New Roman" w:cs="Times New Roman"/>
          <w:sz w:val="24"/>
          <w:szCs w:val="24"/>
        </w:rPr>
        <w:t xml:space="preserve">yielded </w:t>
      </w:r>
      <w:r w:rsidR="006315DB" w:rsidRPr="0010175E">
        <w:rPr>
          <w:rStyle w:val="LineNumber"/>
          <w:rFonts w:ascii="Times New Roman" w:hAnsi="Times New Roman" w:cs="Times New Roman"/>
          <w:sz w:val="24"/>
          <w:szCs w:val="24"/>
        </w:rPr>
        <w:t>more early dates than the 12</w:t>
      </w:r>
      <w:r w:rsidR="00927227" w:rsidRPr="0010175E">
        <w:rPr>
          <w:rStyle w:val="LineNumber"/>
          <w:rFonts w:ascii="Times New Roman" w:hAnsi="Times New Roman" w:cs="Times New Roman"/>
          <w:sz w:val="24"/>
          <w:szCs w:val="24"/>
        </w:rPr>
        <w:t xml:space="preserve"> per cent</w:t>
      </w:r>
      <w:r w:rsidR="006315DB" w:rsidRPr="0010175E">
        <w:rPr>
          <w:rStyle w:val="LineNumber"/>
          <w:rFonts w:ascii="Times New Roman" w:hAnsi="Times New Roman" w:cs="Times New Roman"/>
          <w:sz w:val="24"/>
          <w:szCs w:val="24"/>
        </w:rPr>
        <w:t xml:space="preserve"> recorded for the Bronze Age to early medieval periods in the HE</w:t>
      </w:r>
      <w:r w:rsidR="005C4710" w:rsidRPr="0010175E">
        <w:rPr>
          <w:rStyle w:val="LineNumber"/>
          <w:rFonts w:ascii="Times New Roman" w:hAnsi="Times New Roman" w:cs="Times New Roman"/>
          <w:sz w:val="24"/>
          <w:szCs w:val="24"/>
        </w:rPr>
        <w:t xml:space="preserve">R. </w:t>
      </w:r>
      <w:r w:rsidR="006315DB" w:rsidRPr="0010175E">
        <w:rPr>
          <w:rStyle w:val="LineNumber"/>
          <w:rFonts w:ascii="Times New Roman" w:hAnsi="Times New Roman" w:cs="Times New Roman"/>
          <w:sz w:val="24"/>
          <w:szCs w:val="24"/>
        </w:rPr>
        <w:t xml:space="preserve">For example, extensive landscape surveys and scientific analysis of field systems </w:t>
      </w:r>
      <w:r w:rsidR="006315DB" w:rsidRPr="0010175E">
        <w:rPr>
          <w:rStyle w:val="LineNumber"/>
          <w:rFonts w:ascii="Times New Roman" w:hAnsi="Times New Roman" w:cs="Times New Roman"/>
          <w:sz w:val="24"/>
          <w:szCs w:val="24"/>
        </w:rPr>
        <w:lastRenderedPageBreak/>
        <w:t>on the Berkshire Downs around Lambourne demonstrated that lynchets were created during the Romano-British period (</w:t>
      </w:r>
      <w:bookmarkStart w:id="2" w:name="_Hlk114130088"/>
      <w:r w:rsidR="005C4710" w:rsidRPr="0010175E">
        <w:rPr>
          <w:rStyle w:val="LineNumber"/>
          <w:rFonts w:ascii="Times New Roman" w:hAnsi="Times New Roman" w:cs="Times New Roman"/>
          <w:sz w:val="24"/>
          <w:szCs w:val="24"/>
        </w:rPr>
        <w:t xml:space="preserve">Ford et al., 1990, 44-51; </w:t>
      </w:r>
      <w:r w:rsidR="006315DB" w:rsidRPr="0010175E">
        <w:rPr>
          <w:rStyle w:val="LineNumber"/>
          <w:rFonts w:ascii="Times New Roman" w:hAnsi="Times New Roman" w:cs="Times New Roman"/>
          <w:sz w:val="24"/>
          <w:szCs w:val="24"/>
        </w:rPr>
        <w:t>Bowden et al.</w:t>
      </w:r>
      <w:r w:rsidR="00927227"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1993</w:t>
      </w:r>
      <w:bookmarkEnd w:id="2"/>
      <w:r w:rsidR="005C4710" w:rsidRPr="0010175E">
        <w:rPr>
          <w:rStyle w:val="LineNumber"/>
          <w:rFonts w:ascii="Times New Roman" w:hAnsi="Times New Roman" w:cs="Times New Roman"/>
          <w:sz w:val="24"/>
          <w:szCs w:val="24"/>
        </w:rPr>
        <w:t>, 109-33</w:t>
      </w:r>
      <w:r w:rsidR="006315DB" w:rsidRPr="0010175E">
        <w:rPr>
          <w:rStyle w:val="LineNumber"/>
          <w:rFonts w:ascii="Times New Roman" w:hAnsi="Times New Roman" w:cs="Times New Roman"/>
          <w:sz w:val="24"/>
          <w:szCs w:val="24"/>
        </w:rPr>
        <w:t>). More recently</w:t>
      </w:r>
      <w:r w:rsidR="00DE545C"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the refinement in OSL dating has allowed both lynchets and terraces to be dated </w:t>
      </w:r>
      <w:r w:rsidR="00951F1F" w:rsidRPr="0010175E">
        <w:rPr>
          <w:rStyle w:val="LineNumber"/>
          <w:rFonts w:ascii="Times New Roman" w:hAnsi="Times New Roman" w:cs="Times New Roman"/>
          <w:sz w:val="24"/>
          <w:szCs w:val="24"/>
        </w:rPr>
        <w:t>more reliably</w:t>
      </w:r>
      <w:r w:rsidR="00896A82" w:rsidRPr="0010175E">
        <w:rPr>
          <w:rStyle w:val="LineNumber"/>
          <w:rFonts w:ascii="Times New Roman" w:hAnsi="Times New Roman" w:cs="Times New Roman"/>
          <w:sz w:val="24"/>
          <w:szCs w:val="24"/>
        </w:rPr>
        <w:t xml:space="preserve"> </w:t>
      </w:r>
      <w:r w:rsidR="006315DB" w:rsidRPr="0010175E">
        <w:rPr>
          <w:rStyle w:val="LineNumber"/>
          <w:rFonts w:ascii="Times New Roman" w:hAnsi="Times New Roman" w:cs="Times New Roman"/>
          <w:sz w:val="24"/>
          <w:szCs w:val="24"/>
        </w:rPr>
        <w:t>(Brown et al.</w:t>
      </w:r>
      <w:r w:rsidR="00951F1F"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202</w:t>
      </w:r>
      <w:r w:rsidR="00B4020A" w:rsidRPr="0010175E">
        <w:rPr>
          <w:rStyle w:val="LineNumber"/>
          <w:rFonts w:ascii="Times New Roman" w:hAnsi="Times New Roman" w:cs="Times New Roman"/>
          <w:sz w:val="24"/>
          <w:szCs w:val="24"/>
        </w:rPr>
        <w:t>0, 575</w:t>
      </w:r>
      <w:r w:rsidR="006315DB" w:rsidRPr="0010175E">
        <w:rPr>
          <w:rStyle w:val="LineNumber"/>
          <w:rFonts w:ascii="Times New Roman" w:hAnsi="Times New Roman" w:cs="Times New Roman"/>
          <w:sz w:val="24"/>
          <w:szCs w:val="24"/>
        </w:rPr>
        <w:t xml:space="preserve">). At </w:t>
      </w:r>
      <w:proofErr w:type="spellStart"/>
      <w:r w:rsidR="006315DB" w:rsidRPr="0010175E">
        <w:rPr>
          <w:rStyle w:val="LineNumber"/>
          <w:rFonts w:ascii="Times New Roman" w:hAnsi="Times New Roman" w:cs="Times New Roman"/>
          <w:sz w:val="24"/>
          <w:szCs w:val="24"/>
        </w:rPr>
        <w:t>Lyminge</w:t>
      </w:r>
      <w:proofErr w:type="spellEnd"/>
      <w:r w:rsidR="006315DB" w:rsidRPr="0010175E">
        <w:rPr>
          <w:rStyle w:val="LineNumber"/>
          <w:rFonts w:ascii="Times New Roman" w:hAnsi="Times New Roman" w:cs="Times New Roman"/>
          <w:sz w:val="24"/>
          <w:szCs w:val="24"/>
        </w:rPr>
        <w:t>, Kent</w:t>
      </w:r>
      <w:r w:rsidR="00951F1F"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optically stimulated luminescence (OSL) was used alongside traditional geoarchaeological methods to date trackways bounding lynchets to the </w:t>
      </w:r>
      <w:r w:rsidR="00951F1F" w:rsidRPr="0010175E">
        <w:rPr>
          <w:rStyle w:val="LineNumber"/>
          <w:rFonts w:ascii="Times New Roman" w:hAnsi="Times New Roman" w:cs="Times New Roman"/>
          <w:sz w:val="24"/>
          <w:szCs w:val="24"/>
        </w:rPr>
        <w:t xml:space="preserve">late prehistoric </w:t>
      </w:r>
      <w:r w:rsidR="006315DB" w:rsidRPr="0010175E">
        <w:rPr>
          <w:rStyle w:val="LineNumber"/>
          <w:rFonts w:ascii="Times New Roman" w:hAnsi="Times New Roman" w:cs="Times New Roman"/>
          <w:sz w:val="24"/>
          <w:szCs w:val="24"/>
        </w:rPr>
        <w:t>and Romano-British periods (Bell et al.</w:t>
      </w:r>
      <w:r w:rsidR="00951F1F"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2020</w:t>
      </w:r>
      <w:r w:rsidR="006050EC" w:rsidRPr="0010175E">
        <w:rPr>
          <w:rStyle w:val="LineNumber"/>
          <w:rFonts w:ascii="Times New Roman" w:hAnsi="Times New Roman" w:cs="Times New Roman"/>
          <w:sz w:val="24"/>
          <w:szCs w:val="24"/>
        </w:rPr>
        <w:t>, 4-8</w:t>
      </w:r>
      <w:r w:rsidR="006315DB" w:rsidRPr="0010175E">
        <w:rPr>
          <w:rStyle w:val="LineNumber"/>
          <w:rFonts w:ascii="Times New Roman" w:hAnsi="Times New Roman" w:cs="Times New Roman"/>
          <w:sz w:val="24"/>
          <w:szCs w:val="24"/>
        </w:rPr>
        <w:t>). OSL has also successfully been used to date and understand the field boundaries of Cornwall (</w:t>
      </w:r>
      <w:bookmarkStart w:id="3" w:name="_Hlk114130103"/>
      <w:proofErr w:type="spellStart"/>
      <w:r w:rsidR="006315DB" w:rsidRPr="0010175E">
        <w:rPr>
          <w:rStyle w:val="LineNumber"/>
          <w:rFonts w:ascii="Times New Roman" w:hAnsi="Times New Roman" w:cs="Times New Roman"/>
          <w:sz w:val="24"/>
          <w:szCs w:val="24"/>
        </w:rPr>
        <w:t>Vervust</w:t>
      </w:r>
      <w:proofErr w:type="spellEnd"/>
      <w:r w:rsidR="006315DB" w:rsidRPr="0010175E">
        <w:rPr>
          <w:rStyle w:val="LineNumber"/>
          <w:rFonts w:ascii="Times New Roman" w:hAnsi="Times New Roman" w:cs="Times New Roman"/>
          <w:sz w:val="24"/>
          <w:szCs w:val="24"/>
        </w:rPr>
        <w:t xml:space="preserve"> et al.</w:t>
      </w:r>
      <w:r w:rsidR="00F03C22"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2020a</w:t>
      </w:r>
      <w:bookmarkEnd w:id="3"/>
      <w:r w:rsidR="0002190C" w:rsidRPr="0010175E">
        <w:rPr>
          <w:rStyle w:val="LineNumber"/>
          <w:rFonts w:ascii="Times New Roman" w:hAnsi="Times New Roman" w:cs="Times New Roman"/>
          <w:sz w:val="24"/>
          <w:szCs w:val="24"/>
        </w:rPr>
        <w:t xml:space="preserve">, </w:t>
      </w:r>
      <w:r w:rsidR="00B10D1A" w:rsidRPr="0010175E">
        <w:rPr>
          <w:rStyle w:val="LineNumber"/>
          <w:rFonts w:ascii="Times New Roman" w:hAnsi="Times New Roman" w:cs="Times New Roman"/>
          <w:sz w:val="24"/>
          <w:szCs w:val="24"/>
        </w:rPr>
        <w:t>428-31</w:t>
      </w:r>
      <w:r w:rsidR="006315DB" w:rsidRPr="0010175E">
        <w:rPr>
          <w:rStyle w:val="LineNumber"/>
          <w:rFonts w:ascii="Times New Roman" w:hAnsi="Times New Roman" w:cs="Times New Roman"/>
          <w:sz w:val="24"/>
          <w:szCs w:val="24"/>
        </w:rPr>
        <w:t xml:space="preserve">) and </w:t>
      </w:r>
      <w:r w:rsidR="00F03C22" w:rsidRPr="0010175E">
        <w:rPr>
          <w:rStyle w:val="LineNumber"/>
          <w:rFonts w:ascii="Times New Roman" w:hAnsi="Times New Roman" w:cs="Times New Roman"/>
          <w:sz w:val="24"/>
          <w:szCs w:val="24"/>
        </w:rPr>
        <w:t xml:space="preserve">northern </w:t>
      </w:r>
      <w:r w:rsidR="006315DB" w:rsidRPr="0010175E">
        <w:rPr>
          <w:rStyle w:val="LineNumber"/>
          <w:rFonts w:ascii="Times New Roman" w:hAnsi="Times New Roman" w:cs="Times New Roman"/>
          <w:sz w:val="24"/>
          <w:szCs w:val="24"/>
        </w:rPr>
        <w:t>England (</w:t>
      </w:r>
      <w:proofErr w:type="spellStart"/>
      <w:r w:rsidR="006315DB" w:rsidRPr="0010175E">
        <w:rPr>
          <w:rStyle w:val="LineNumber"/>
          <w:rFonts w:ascii="Times New Roman" w:hAnsi="Times New Roman" w:cs="Times New Roman"/>
          <w:sz w:val="24"/>
          <w:szCs w:val="24"/>
        </w:rPr>
        <w:t>Vervust</w:t>
      </w:r>
      <w:proofErr w:type="spellEnd"/>
      <w:r w:rsidR="006315DB" w:rsidRPr="0010175E">
        <w:rPr>
          <w:rStyle w:val="LineNumber"/>
          <w:rFonts w:ascii="Times New Roman" w:hAnsi="Times New Roman" w:cs="Times New Roman"/>
          <w:sz w:val="24"/>
          <w:szCs w:val="24"/>
        </w:rPr>
        <w:t xml:space="preserve"> et al.</w:t>
      </w:r>
      <w:r w:rsidR="00F03C22"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2020b</w:t>
      </w:r>
      <w:r w:rsidR="00B10D1A" w:rsidRPr="0010175E">
        <w:rPr>
          <w:rStyle w:val="LineNumber"/>
          <w:rFonts w:ascii="Times New Roman" w:hAnsi="Times New Roman" w:cs="Times New Roman"/>
          <w:sz w:val="24"/>
          <w:szCs w:val="24"/>
        </w:rPr>
        <w:t xml:space="preserve">, </w:t>
      </w:r>
      <w:r w:rsidR="00B40265" w:rsidRPr="0010175E">
        <w:rPr>
          <w:rStyle w:val="LineNumber"/>
          <w:rFonts w:ascii="Times New Roman" w:hAnsi="Times New Roman" w:cs="Times New Roman"/>
          <w:sz w:val="24"/>
          <w:szCs w:val="24"/>
        </w:rPr>
        <w:t>64-8</w:t>
      </w:r>
      <w:r w:rsidR="006315DB" w:rsidRPr="0010175E">
        <w:rPr>
          <w:rStyle w:val="LineNumber"/>
          <w:rFonts w:ascii="Times New Roman" w:hAnsi="Times New Roman" w:cs="Times New Roman"/>
          <w:sz w:val="24"/>
          <w:szCs w:val="24"/>
        </w:rPr>
        <w:t xml:space="preserve">). </w:t>
      </w:r>
      <w:r w:rsidR="007A7613" w:rsidRPr="0010175E">
        <w:rPr>
          <w:rStyle w:val="LineNumber"/>
          <w:rFonts w:ascii="Times New Roman" w:hAnsi="Times New Roman" w:cs="Times New Roman"/>
          <w:sz w:val="24"/>
          <w:szCs w:val="24"/>
        </w:rPr>
        <w:t>I</w:t>
      </w:r>
      <w:r w:rsidR="005D0068" w:rsidRPr="0010175E">
        <w:rPr>
          <w:rStyle w:val="LineNumber"/>
          <w:rFonts w:ascii="Times New Roman" w:hAnsi="Times New Roman" w:cs="Times New Roman"/>
          <w:sz w:val="24"/>
          <w:szCs w:val="24"/>
        </w:rPr>
        <w:t>n the Ingram Valley in Northumberland</w:t>
      </w:r>
      <w:r w:rsidR="009C655C" w:rsidRPr="0010175E">
        <w:rPr>
          <w:rStyle w:val="LineNumber"/>
          <w:rFonts w:ascii="Times New Roman" w:hAnsi="Times New Roman" w:cs="Times New Roman"/>
          <w:sz w:val="24"/>
          <w:szCs w:val="24"/>
        </w:rPr>
        <w:t>,</w:t>
      </w:r>
      <w:r w:rsidR="005D0068" w:rsidRPr="0010175E">
        <w:rPr>
          <w:rStyle w:val="LineNumber"/>
          <w:rFonts w:ascii="Times New Roman" w:hAnsi="Times New Roman" w:cs="Times New Roman"/>
          <w:sz w:val="24"/>
          <w:szCs w:val="24"/>
        </w:rPr>
        <w:t xml:space="preserve"> </w:t>
      </w:r>
      <w:r w:rsidR="006315DB" w:rsidRPr="0010175E">
        <w:rPr>
          <w:rStyle w:val="LineNumber"/>
          <w:rFonts w:ascii="Times New Roman" w:hAnsi="Times New Roman" w:cs="Times New Roman"/>
          <w:sz w:val="24"/>
          <w:szCs w:val="24"/>
        </w:rPr>
        <w:t>a mix of OSL, radiocarbon</w:t>
      </w:r>
      <w:r w:rsidR="0056798A"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and hydrogen pyrolysis (</w:t>
      </w:r>
      <w:proofErr w:type="spellStart"/>
      <w:r w:rsidR="006315DB" w:rsidRPr="0010175E">
        <w:rPr>
          <w:rStyle w:val="LineNumber"/>
          <w:rFonts w:ascii="Times New Roman" w:hAnsi="Times New Roman" w:cs="Times New Roman"/>
          <w:sz w:val="24"/>
          <w:szCs w:val="24"/>
        </w:rPr>
        <w:t>HyPy</w:t>
      </w:r>
      <w:proofErr w:type="spellEnd"/>
      <w:r w:rsidR="006315DB" w:rsidRPr="0010175E">
        <w:rPr>
          <w:rStyle w:val="LineNumber"/>
          <w:rFonts w:ascii="Times New Roman" w:hAnsi="Times New Roman" w:cs="Times New Roman"/>
          <w:sz w:val="24"/>
          <w:szCs w:val="24"/>
        </w:rPr>
        <w:t xml:space="preserve">) </w:t>
      </w:r>
      <w:r w:rsidR="0089421C" w:rsidRPr="0010175E">
        <w:rPr>
          <w:rStyle w:val="LineNumber"/>
          <w:rFonts w:ascii="Times New Roman" w:hAnsi="Times New Roman" w:cs="Times New Roman"/>
          <w:sz w:val="24"/>
          <w:szCs w:val="24"/>
        </w:rPr>
        <w:t xml:space="preserve">radiocarbon </w:t>
      </w:r>
      <w:r w:rsidR="006315DB" w:rsidRPr="0010175E">
        <w:rPr>
          <w:rStyle w:val="LineNumber"/>
          <w:rFonts w:ascii="Times New Roman" w:hAnsi="Times New Roman" w:cs="Times New Roman"/>
          <w:sz w:val="24"/>
          <w:szCs w:val="24"/>
        </w:rPr>
        <w:t>dating (</w:t>
      </w:r>
      <w:bookmarkStart w:id="4" w:name="_Hlk114130122"/>
      <w:proofErr w:type="spellStart"/>
      <w:r w:rsidR="006315DB" w:rsidRPr="0010175E">
        <w:rPr>
          <w:rStyle w:val="LineNumber"/>
          <w:rFonts w:ascii="Times New Roman" w:hAnsi="Times New Roman" w:cs="Times New Roman"/>
          <w:sz w:val="24"/>
          <w:szCs w:val="24"/>
        </w:rPr>
        <w:t>Ascough</w:t>
      </w:r>
      <w:proofErr w:type="spellEnd"/>
      <w:r w:rsidR="006315DB" w:rsidRPr="0010175E">
        <w:rPr>
          <w:rStyle w:val="LineNumber"/>
          <w:rFonts w:ascii="Times New Roman" w:hAnsi="Times New Roman" w:cs="Times New Roman"/>
          <w:sz w:val="24"/>
          <w:szCs w:val="24"/>
        </w:rPr>
        <w:t xml:space="preserve"> et al.</w:t>
      </w:r>
      <w:r w:rsidR="0056798A"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2009</w:t>
      </w:r>
      <w:bookmarkEnd w:id="4"/>
      <w:r w:rsidR="006315DB" w:rsidRPr="0010175E">
        <w:rPr>
          <w:rStyle w:val="LineNumber"/>
          <w:rFonts w:ascii="Times New Roman" w:hAnsi="Times New Roman" w:cs="Times New Roman"/>
          <w:sz w:val="24"/>
          <w:szCs w:val="24"/>
        </w:rPr>
        <w:t xml:space="preserve">) has revealed </w:t>
      </w:r>
      <w:r w:rsidR="009C655C" w:rsidRPr="0010175E">
        <w:rPr>
          <w:rStyle w:val="LineNumber"/>
          <w:rFonts w:ascii="Times New Roman" w:hAnsi="Times New Roman" w:cs="Times New Roman"/>
          <w:sz w:val="24"/>
          <w:szCs w:val="24"/>
        </w:rPr>
        <w:t xml:space="preserve">that </w:t>
      </w:r>
      <w:r w:rsidR="006315DB" w:rsidRPr="0010175E">
        <w:rPr>
          <w:rStyle w:val="LineNumber"/>
          <w:rFonts w:ascii="Times New Roman" w:hAnsi="Times New Roman" w:cs="Times New Roman"/>
          <w:sz w:val="24"/>
          <w:szCs w:val="24"/>
        </w:rPr>
        <w:t>terrace</w:t>
      </w:r>
      <w:r w:rsidR="009C655C" w:rsidRPr="0010175E">
        <w:rPr>
          <w:rStyle w:val="LineNumber"/>
          <w:rFonts w:ascii="Times New Roman" w:hAnsi="Times New Roman" w:cs="Times New Roman"/>
          <w:sz w:val="24"/>
          <w:szCs w:val="24"/>
        </w:rPr>
        <w:t>s</w:t>
      </w:r>
      <w:r w:rsidR="006315DB" w:rsidRPr="0010175E">
        <w:rPr>
          <w:rStyle w:val="LineNumber"/>
          <w:rFonts w:ascii="Times New Roman" w:hAnsi="Times New Roman" w:cs="Times New Roman"/>
          <w:sz w:val="24"/>
          <w:szCs w:val="24"/>
        </w:rPr>
        <w:t xml:space="preserve"> </w:t>
      </w:r>
      <w:r w:rsidR="0056798A" w:rsidRPr="0010175E">
        <w:rPr>
          <w:rStyle w:val="LineNumber"/>
          <w:rFonts w:ascii="Times New Roman" w:hAnsi="Times New Roman" w:cs="Times New Roman"/>
          <w:sz w:val="24"/>
          <w:szCs w:val="24"/>
        </w:rPr>
        <w:t xml:space="preserve">were </w:t>
      </w:r>
      <w:r w:rsidR="005D0068" w:rsidRPr="0010175E">
        <w:rPr>
          <w:rStyle w:val="LineNumber"/>
          <w:rFonts w:ascii="Times New Roman" w:hAnsi="Times New Roman" w:cs="Times New Roman"/>
          <w:sz w:val="24"/>
          <w:szCs w:val="24"/>
        </w:rPr>
        <w:t>created in the Early Bronze Age</w:t>
      </w:r>
      <w:r w:rsidR="0056798A" w:rsidRPr="0010175E">
        <w:rPr>
          <w:rStyle w:val="LineNumber"/>
          <w:rFonts w:ascii="Times New Roman" w:hAnsi="Times New Roman" w:cs="Times New Roman"/>
          <w:sz w:val="24"/>
          <w:szCs w:val="24"/>
        </w:rPr>
        <w:t xml:space="preserve"> </w:t>
      </w:r>
      <w:r w:rsidR="006315DB" w:rsidRPr="0010175E">
        <w:rPr>
          <w:rStyle w:val="LineNumber"/>
          <w:rFonts w:ascii="Times New Roman" w:hAnsi="Times New Roman" w:cs="Times New Roman"/>
          <w:sz w:val="24"/>
          <w:szCs w:val="24"/>
        </w:rPr>
        <w:t>(</w:t>
      </w:r>
      <w:bookmarkStart w:id="5" w:name="_Hlk114130134"/>
      <w:r w:rsidR="006315DB" w:rsidRPr="0010175E">
        <w:rPr>
          <w:rStyle w:val="LineNumber"/>
          <w:rFonts w:ascii="Times New Roman" w:hAnsi="Times New Roman" w:cs="Times New Roman"/>
          <w:sz w:val="24"/>
          <w:szCs w:val="24"/>
        </w:rPr>
        <w:t>Brown et al.</w:t>
      </w:r>
      <w:r w:rsidR="009C655C" w:rsidRPr="0010175E">
        <w:rPr>
          <w:rStyle w:val="LineNumber"/>
          <w:rFonts w:ascii="Times New Roman" w:hAnsi="Times New Roman" w:cs="Times New Roman"/>
          <w:sz w:val="24"/>
          <w:szCs w:val="24"/>
        </w:rPr>
        <w:t>,</w:t>
      </w:r>
      <w:r w:rsidR="006315DB" w:rsidRPr="0010175E">
        <w:rPr>
          <w:rStyle w:val="LineNumber"/>
          <w:rFonts w:ascii="Times New Roman" w:hAnsi="Times New Roman" w:cs="Times New Roman"/>
          <w:sz w:val="24"/>
          <w:szCs w:val="24"/>
        </w:rPr>
        <w:t xml:space="preserve"> </w:t>
      </w:r>
      <w:bookmarkEnd w:id="5"/>
      <w:r w:rsidR="006315DB" w:rsidRPr="0010175E">
        <w:rPr>
          <w:rStyle w:val="LineNumber"/>
          <w:rFonts w:ascii="Times New Roman" w:hAnsi="Times New Roman" w:cs="Times New Roman"/>
          <w:sz w:val="24"/>
          <w:szCs w:val="24"/>
        </w:rPr>
        <w:t>2023</w:t>
      </w:r>
      <w:r w:rsidR="009904C3" w:rsidRPr="0010175E">
        <w:rPr>
          <w:rStyle w:val="LineNumber"/>
          <w:rFonts w:ascii="Times New Roman" w:hAnsi="Times New Roman" w:cs="Times New Roman"/>
          <w:sz w:val="24"/>
          <w:szCs w:val="24"/>
        </w:rPr>
        <w:t>, 352</w:t>
      </w:r>
      <w:r w:rsidR="006315DB" w:rsidRPr="0010175E">
        <w:rPr>
          <w:rStyle w:val="LineNumber"/>
          <w:rFonts w:ascii="Times New Roman" w:hAnsi="Times New Roman" w:cs="Times New Roman"/>
          <w:sz w:val="24"/>
          <w:szCs w:val="24"/>
        </w:rPr>
        <w:t xml:space="preserve">). </w:t>
      </w:r>
    </w:p>
    <w:p w14:paraId="32A74F1B" w14:textId="77777777" w:rsidR="00225A62" w:rsidRPr="0010175E" w:rsidRDefault="00225A62" w:rsidP="002F4677">
      <w:pPr>
        <w:spacing w:after="0" w:line="360" w:lineRule="auto"/>
        <w:rPr>
          <w:rStyle w:val="LineNumber"/>
          <w:rFonts w:ascii="Times New Roman" w:hAnsi="Times New Roman" w:cs="Times New Roman"/>
          <w:sz w:val="24"/>
          <w:szCs w:val="24"/>
        </w:rPr>
      </w:pPr>
    </w:p>
    <w:p w14:paraId="0B4C6A18" w14:textId="759C91E5" w:rsidR="00633A32" w:rsidRPr="0010175E" w:rsidRDefault="00633A32" w:rsidP="002F4677">
      <w:pPr>
        <w:spacing w:after="0" w:line="360" w:lineRule="auto"/>
        <w:jc w:val="center"/>
        <w:rPr>
          <w:rStyle w:val="LineNumber"/>
          <w:rFonts w:ascii="Times New Roman" w:hAnsi="Times New Roman" w:cs="Times New Roman"/>
          <w:b/>
          <w:bCs/>
          <w:smallCaps/>
          <w:sz w:val="24"/>
          <w:szCs w:val="24"/>
        </w:rPr>
      </w:pPr>
      <w:r w:rsidRPr="0010175E">
        <w:rPr>
          <w:rStyle w:val="LineNumber"/>
          <w:rFonts w:ascii="Times New Roman" w:hAnsi="Times New Roman" w:cs="Times New Roman"/>
          <w:b/>
          <w:bCs/>
          <w:smallCaps/>
          <w:sz w:val="24"/>
          <w:szCs w:val="24"/>
        </w:rPr>
        <w:t xml:space="preserve">The </w:t>
      </w:r>
      <w:r w:rsidR="00351025" w:rsidRPr="0010175E">
        <w:rPr>
          <w:rStyle w:val="LineNumber"/>
          <w:rFonts w:ascii="Times New Roman" w:hAnsi="Times New Roman" w:cs="Times New Roman"/>
          <w:b/>
          <w:bCs/>
          <w:smallCaps/>
          <w:sz w:val="24"/>
          <w:szCs w:val="24"/>
        </w:rPr>
        <w:t>Distribution of Lynchets</w:t>
      </w:r>
      <w:r w:rsidR="007B46EE" w:rsidRPr="0010175E">
        <w:rPr>
          <w:rStyle w:val="LineNumber"/>
          <w:rFonts w:ascii="Times New Roman" w:hAnsi="Times New Roman" w:cs="Times New Roman"/>
          <w:b/>
          <w:bCs/>
          <w:smallCaps/>
          <w:sz w:val="24"/>
          <w:szCs w:val="24"/>
        </w:rPr>
        <w:t xml:space="preserve"> in</w:t>
      </w:r>
      <w:r w:rsidR="00351025" w:rsidRPr="0010175E">
        <w:rPr>
          <w:rStyle w:val="LineNumber"/>
          <w:rFonts w:ascii="Times New Roman" w:hAnsi="Times New Roman" w:cs="Times New Roman"/>
          <w:b/>
          <w:bCs/>
          <w:smallCaps/>
          <w:sz w:val="24"/>
          <w:szCs w:val="24"/>
        </w:rPr>
        <w:t xml:space="preserve"> </w:t>
      </w:r>
      <w:r w:rsidR="007D79B3" w:rsidRPr="0010175E">
        <w:rPr>
          <w:rStyle w:val="LineNumber"/>
          <w:rFonts w:ascii="Times New Roman" w:hAnsi="Times New Roman" w:cs="Times New Roman"/>
          <w:b/>
          <w:bCs/>
          <w:smallCaps/>
          <w:sz w:val="24"/>
          <w:szCs w:val="24"/>
        </w:rPr>
        <w:t>the Low Countries</w:t>
      </w:r>
    </w:p>
    <w:p w14:paraId="0F30A821" w14:textId="7F12CED0" w:rsidR="00D037F4" w:rsidRPr="0010175E" w:rsidRDefault="00106405" w:rsidP="002F4677">
      <w:pPr>
        <w:spacing w:after="0" w:line="360" w:lineRule="auto"/>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In </w:t>
      </w:r>
      <w:r w:rsidR="006B269D" w:rsidRPr="0010175E">
        <w:rPr>
          <w:rStyle w:val="LineNumber"/>
          <w:rFonts w:ascii="Times New Roman" w:hAnsi="Times New Roman" w:cs="Times New Roman"/>
          <w:sz w:val="24"/>
          <w:szCs w:val="24"/>
        </w:rPr>
        <w:t>Belgium</w:t>
      </w:r>
      <w:r w:rsidRPr="0010175E">
        <w:rPr>
          <w:rStyle w:val="LineNumber"/>
          <w:rFonts w:ascii="Times New Roman" w:hAnsi="Times New Roman" w:cs="Times New Roman"/>
          <w:sz w:val="24"/>
          <w:szCs w:val="24"/>
        </w:rPr>
        <w:t xml:space="preserve"> and the Netherlands</w:t>
      </w:r>
      <w:r w:rsidR="005F4ADD" w:rsidRPr="0010175E">
        <w:rPr>
          <w:rStyle w:val="LineNumber"/>
          <w:rFonts w:ascii="Times New Roman" w:hAnsi="Times New Roman" w:cs="Times New Roman"/>
          <w:sz w:val="24"/>
          <w:szCs w:val="24"/>
        </w:rPr>
        <w:t>,</w:t>
      </w:r>
      <w:r w:rsidR="006B269D" w:rsidRPr="0010175E">
        <w:rPr>
          <w:rStyle w:val="LineNumber"/>
          <w:rFonts w:ascii="Times New Roman" w:hAnsi="Times New Roman" w:cs="Times New Roman"/>
          <w:sz w:val="24"/>
          <w:szCs w:val="24"/>
        </w:rPr>
        <w:t xml:space="preserve"> the greatest </w:t>
      </w:r>
      <w:r w:rsidR="007B46EE" w:rsidRPr="0010175E">
        <w:rPr>
          <w:rStyle w:val="LineNumber"/>
          <w:rFonts w:ascii="Times New Roman" w:hAnsi="Times New Roman" w:cs="Times New Roman"/>
          <w:sz w:val="24"/>
          <w:szCs w:val="24"/>
        </w:rPr>
        <w:t xml:space="preserve">concentration </w:t>
      </w:r>
      <w:r w:rsidR="006B269D" w:rsidRPr="0010175E">
        <w:rPr>
          <w:rStyle w:val="LineNumber"/>
          <w:rFonts w:ascii="Times New Roman" w:hAnsi="Times New Roman" w:cs="Times New Roman"/>
          <w:sz w:val="24"/>
          <w:szCs w:val="24"/>
        </w:rPr>
        <w:t xml:space="preserve">of lynchets </w:t>
      </w:r>
      <w:r w:rsidR="00491D45" w:rsidRPr="0010175E">
        <w:rPr>
          <w:rStyle w:val="LineNumber"/>
          <w:rFonts w:ascii="Times New Roman" w:hAnsi="Times New Roman" w:cs="Times New Roman"/>
          <w:sz w:val="24"/>
          <w:szCs w:val="24"/>
        </w:rPr>
        <w:t>is found</w:t>
      </w:r>
      <w:r w:rsidR="00195B04" w:rsidRPr="0010175E">
        <w:rPr>
          <w:rStyle w:val="LineNumber"/>
          <w:rFonts w:ascii="Times New Roman" w:hAnsi="Times New Roman" w:cs="Times New Roman"/>
          <w:sz w:val="24"/>
          <w:szCs w:val="24"/>
        </w:rPr>
        <w:t xml:space="preserve"> </w:t>
      </w:r>
      <w:r w:rsidR="006B269D" w:rsidRPr="0010175E">
        <w:rPr>
          <w:rStyle w:val="LineNumber"/>
          <w:rFonts w:ascii="Times New Roman" w:hAnsi="Times New Roman" w:cs="Times New Roman"/>
          <w:sz w:val="24"/>
          <w:szCs w:val="24"/>
        </w:rPr>
        <w:t>across the chalk and loess dominated central belt</w:t>
      </w:r>
      <w:r w:rsidR="001703A3" w:rsidRPr="0010175E">
        <w:rPr>
          <w:rStyle w:val="LineNumber"/>
          <w:rFonts w:ascii="Times New Roman" w:hAnsi="Times New Roman" w:cs="Times New Roman"/>
          <w:sz w:val="24"/>
          <w:szCs w:val="24"/>
        </w:rPr>
        <w:t xml:space="preserve"> (</w:t>
      </w:r>
      <w:proofErr w:type="spellStart"/>
      <w:r w:rsidR="001703A3" w:rsidRPr="0010175E">
        <w:rPr>
          <w:rStyle w:val="LineNumber"/>
          <w:rFonts w:ascii="Times New Roman" w:hAnsi="Times New Roman" w:cs="Times New Roman"/>
          <w:sz w:val="24"/>
          <w:szCs w:val="24"/>
        </w:rPr>
        <w:t>Langohr</w:t>
      </w:r>
      <w:proofErr w:type="spellEnd"/>
      <w:r w:rsidR="001703A3" w:rsidRPr="0010175E">
        <w:rPr>
          <w:rStyle w:val="LineNumber"/>
          <w:rFonts w:ascii="Times New Roman" w:hAnsi="Times New Roman" w:cs="Times New Roman"/>
          <w:sz w:val="24"/>
          <w:szCs w:val="24"/>
        </w:rPr>
        <w:t xml:space="preserve">, 1993; </w:t>
      </w:r>
      <w:proofErr w:type="spellStart"/>
      <w:r w:rsidR="001703A3" w:rsidRPr="0010175E">
        <w:rPr>
          <w:rStyle w:val="LineNumber"/>
          <w:rFonts w:ascii="Times New Roman" w:hAnsi="Times New Roman" w:cs="Times New Roman"/>
          <w:sz w:val="24"/>
          <w:szCs w:val="24"/>
        </w:rPr>
        <w:t>Meijs</w:t>
      </w:r>
      <w:proofErr w:type="spellEnd"/>
      <w:r w:rsidR="001703A3" w:rsidRPr="0010175E">
        <w:rPr>
          <w:rStyle w:val="LineNumber"/>
          <w:rFonts w:ascii="Times New Roman" w:hAnsi="Times New Roman" w:cs="Times New Roman"/>
          <w:sz w:val="24"/>
          <w:szCs w:val="24"/>
        </w:rPr>
        <w:t>, 2002</w:t>
      </w:r>
      <w:r w:rsidR="0029729A" w:rsidRPr="0010175E">
        <w:rPr>
          <w:rStyle w:val="LineNumber"/>
          <w:rFonts w:ascii="Times New Roman" w:hAnsi="Times New Roman" w:cs="Times New Roman"/>
          <w:sz w:val="24"/>
          <w:szCs w:val="24"/>
        </w:rPr>
        <w:t>; Van den haute et al</w:t>
      </w:r>
      <w:r w:rsidR="001551F5" w:rsidRPr="0010175E">
        <w:rPr>
          <w:rStyle w:val="LineNumber"/>
          <w:rFonts w:ascii="Times New Roman" w:hAnsi="Times New Roman" w:cs="Times New Roman"/>
          <w:sz w:val="24"/>
          <w:szCs w:val="24"/>
        </w:rPr>
        <w:t>.</w:t>
      </w:r>
      <w:r w:rsidR="00195B04" w:rsidRPr="0010175E">
        <w:rPr>
          <w:rStyle w:val="LineNumber"/>
          <w:rFonts w:ascii="Times New Roman" w:hAnsi="Times New Roman" w:cs="Times New Roman"/>
          <w:sz w:val="24"/>
          <w:szCs w:val="24"/>
        </w:rPr>
        <w:t>,</w:t>
      </w:r>
      <w:r w:rsidR="0029729A" w:rsidRPr="0010175E">
        <w:rPr>
          <w:rStyle w:val="LineNumber"/>
          <w:rFonts w:ascii="Times New Roman" w:hAnsi="Times New Roman" w:cs="Times New Roman"/>
          <w:sz w:val="24"/>
          <w:szCs w:val="24"/>
        </w:rPr>
        <w:t xml:space="preserve"> 2003</w:t>
      </w:r>
      <w:r w:rsidR="007D79B3" w:rsidRPr="0010175E">
        <w:rPr>
          <w:rStyle w:val="LineNumber"/>
          <w:rFonts w:ascii="Times New Roman" w:hAnsi="Times New Roman" w:cs="Times New Roman"/>
          <w:sz w:val="24"/>
          <w:szCs w:val="24"/>
        </w:rPr>
        <w:t>;</w:t>
      </w:r>
      <w:r w:rsidR="0029729A" w:rsidRPr="0010175E">
        <w:rPr>
          <w:rStyle w:val="LineNumber"/>
          <w:rFonts w:ascii="Times New Roman" w:hAnsi="Times New Roman" w:cs="Times New Roman"/>
          <w:sz w:val="24"/>
          <w:szCs w:val="24"/>
        </w:rPr>
        <w:t xml:space="preserve"> </w:t>
      </w:r>
      <w:proofErr w:type="spellStart"/>
      <w:r w:rsidR="0029729A" w:rsidRPr="0010175E">
        <w:rPr>
          <w:rStyle w:val="LineNumber"/>
          <w:rFonts w:ascii="Times New Roman" w:hAnsi="Times New Roman" w:cs="Times New Roman"/>
          <w:sz w:val="24"/>
          <w:szCs w:val="24"/>
        </w:rPr>
        <w:t>Vancampenhout</w:t>
      </w:r>
      <w:proofErr w:type="spellEnd"/>
      <w:r w:rsidR="0029729A" w:rsidRPr="0010175E">
        <w:rPr>
          <w:rStyle w:val="LineNumber"/>
          <w:rFonts w:ascii="Times New Roman" w:hAnsi="Times New Roman" w:cs="Times New Roman"/>
          <w:sz w:val="24"/>
          <w:szCs w:val="24"/>
        </w:rPr>
        <w:t xml:space="preserve"> et al.</w:t>
      </w:r>
      <w:r w:rsidR="00195B04" w:rsidRPr="0010175E">
        <w:rPr>
          <w:rStyle w:val="LineNumber"/>
          <w:rFonts w:ascii="Times New Roman" w:hAnsi="Times New Roman" w:cs="Times New Roman"/>
          <w:sz w:val="24"/>
          <w:szCs w:val="24"/>
        </w:rPr>
        <w:t>,</w:t>
      </w:r>
      <w:r w:rsidR="0029729A" w:rsidRPr="0010175E">
        <w:rPr>
          <w:rStyle w:val="LineNumber"/>
          <w:rFonts w:ascii="Times New Roman" w:hAnsi="Times New Roman" w:cs="Times New Roman"/>
          <w:sz w:val="24"/>
          <w:szCs w:val="24"/>
        </w:rPr>
        <w:t xml:space="preserve"> 2013</w:t>
      </w:r>
      <w:r w:rsidR="001703A3"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and </w:t>
      </w:r>
      <w:r w:rsidR="001703A3" w:rsidRPr="0010175E">
        <w:rPr>
          <w:rStyle w:val="LineNumber"/>
          <w:rFonts w:ascii="Times New Roman" w:hAnsi="Times New Roman" w:cs="Times New Roman"/>
          <w:sz w:val="24"/>
          <w:szCs w:val="24"/>
        </w:rPr>
        <w:t>the Limburg Hill</w:t>
      </w:r>
      <w:r w:rsidR="004E357E" w:rsidRPr="0010175E">
        <w:rPr>
          <w:rStyle w:val="LineNumber"/>
          <w:rFonts w:ascii="Times New Roman" w:hAnsi="Times New Roman" w:cs="Times New Roman"/>
          <w:sz w:val="24"/>
          <w:szCs w:val="24"/>
        </w:rPr>
        <w:t>s</w:t>
      </w:r>
      <w:r w:rsidR="006B269D" w:rsidRPr="0010175E">
        <w:rPr>
          <w:rStyle w:val="LineNumber"/>
          <w:rFonts w:ascii="Times New Roman" w:hAnsi="Times New Roman" w:cs="Times New Roman"/>
          <w:sz w:val="24"/>
          <w:szCs w:val="24"/>
        </w:rPr>
        <w:t>. These features known as ‘</w:t>
      </w:r>
      <w:proofErr w:type="spellStart"/>
      <w:r w:rsidR="006B269D" w:rsidRPr="0010175E">
        <w:rPr>
          <w:rStyle w:val="LineNumber"/>
          <w:rFonts w:ascii="Times New Roman" w:hAnsi="Times New Roman" w:cs="Times New Roman"/>
          <w:i/>
          <w:iCs/>
          <w:sz w:val="24"/>
          <w:szCs w:val="24"/>
        </w:rPr>
        <w:t>graften</w:t>
      </w:r>
      <w:proofErr w:type="spellEnd"/>
      <w:r w:rsidR="006B269D" w:rsidRPr="0010175E">
        <w:rPr>
          <w:rStyle w:val="LineNumber"/>
          <w:rFonts w:ascii="Times New Roman" w:hAnsi="Times New Roman" w:cs="Times New Roman"/>
          <w:sz w:val="24"/>
          <w:szCs w:val="24"/>
        </w:rPr>
        <w:t>’</w:t>
      </w:r>
      <w:r w:rsidR="001703A3" w:rsidRPr="0010175E">
        <w:rPr>
          <w:rStyle w:val="LineNumber"/>
          <w:rFonts w:ascii="Times New Roman" w:hAnsi="Times New Roman" w:cs="Times New Roman"/>
          <w:sz w:val="24"/>
          <w:szCs w:val="24"/>
        </w:rPr>
        <w:t xml:space="preserve"> or ‘</w:t>
      </w:r>
      <w:proofErr w:type="spellStart"/>
      <w:r w:rsidR="001703A3" w:rsidRPr="0010175E">
        <w:rPr>
          <w:rStyle w:val="LineNumber"/>
          <w:rFonts w:ascii="Times New Roman" w:hAnsi="Times New Roman" w:cs="Times New Roman"/>
          <w:i/>
          <w:iCs/>
          <w:sz w:val="24"/>
          <w:szCs w:val="24"/>
        </w:rPr>
        <w:t>graaf</w:t>
      </w:r>
      <w:proofErr w:type="spellEnd"/>
      <w:r w:rsidR="001703A3" w:rsidRPr="0010175E">
        <w:rPr>
          <w:rStyle w:val="LineNumber"/>
          <w:rFonts w:ascii="Times New Roman" w:hAnsi="Times New Roman" w:cs="Times New Roman"/>
          <w:sz w:val="24"/>
          <w:szCs w:val="24"/>
        </w:rPr>
        <w:t>’</w:t>
      </w:r>
      <w:r w:rsidR="00FD1806" w:rsidRPr="0010175E">
        <w:rPr>
          <w:rStyle w:val="LineNumber"/>
          <w:rFonts w:ascii="Times New Roman" w:hAnsi="Times New Roman" w:cs="Times New Roman"/>
          <w:sz w:val="24"/>
          <w:szCs w:val="24"/>
        </w:rPr>
        <w:t xml:space="preserve"> are </w:t>
      </w:r>
      <w:r w:rsidR="001703A3" w:rsidRPr="0010175E">
        <w:rPr>
          <w:rStyle w:val="LineNumber"/>
          <w:rFonts w:ascii="Times New Roman" w:hAnsi="Times New Roman" w:cs="Times New Roman"/>
          <w:sz w:val="24"/>
          <w:szCs w:val="24"/>
        </w:rPr>
        <w:t>derivatives of ‘</w:t>
      </w:r>
      <w:r w:rsidR="001703A3" w:rsidRPr="0010175E">
        <w:rPr>
          <w:rStyle w:val="LineNumber"/>
          <w:rFonts w:ascii="Times New Roman" w:hAnsi="Times New Roman" w:cs="Times New Roman"/>
          <w:i/>
          <w:iCs/>
          <w:sz w:val="24"/>
          <w:szCs w:val="24"/>
        </w:rPr>
        <w:t>graven</w:t>
      </w:r>
      <w:r w:rsidR="001703A3" w:rsidRPr="0010175E">
        <w:rPr>
          <w:rStyle w:val="LineNumber"/>
          <w:rFonts w:ascii="Times New Roman" w:hAnsi="Times New Roman" w:cs="Times New Roman"/>
          <w:sz w:val="24"/>
          <w:szCs w:val="24"/>
        </w:rPr>
        <w:t>’ or ‘</w:t>
      </w:r>
      <w:r w:rsidR="001703A3" w:rsidRPr="0010175E">
        <w:rPr>
          <w:rStyle w:val="LineNumber"/>
          <w:rFonts w:ascii="Times New Roman" w:hAnsi="Times New Roman" w:cs="Times New Roman"/>
          <w:i/>
          <w:iCs/>
          <w:sz w:val="24"/>
          <w:szCs w:val="24"/>
        </w:rPr>
        <w:t>graben</w:t>
      </w:r>
      <w:r w:rsidR="001703A3" w:rsidRPr="0010175E">
        <w:rPr>
          <w:rStyle w:val="LineNumber"/>
          <w:rFonts w:ascii="Times New Roman" w:hAnsi="Times New Roman" w:cs="Times New Roman"/>
          <w:sz w:val="24"/>
          <w:szCs w:val="24"/>
        </w:rPr>
        <w:t xml:space="preserve">’ </w:t>
      </w:r>
      <w:r w:rsidR="00BC032B" w:rsidRPr="0010175E">
        <w:rPr>
          <w:rStyle w:val="LineNumber"/>
          <w:rFonts w:ascii="Times New Roman" w:hAnsi="Times New Roman" w:cs="Times New Roman"/>
          <w:sz w:val="24"/>
          <w:szCs w:val="24"/>
        </w:rPr>
        <w:t>(</w:t>
      </w:r>
      <w:r w:rsidR="001703A3" w:rsidRPr="0010175E">
        <w:rPr>
          <w:rStyle w:val="LineNumber"/>
          <w:rFonts w:ascii="Times New Roman" w:hAnsi="Times New Roman" w:cs="Times New Roman"/>
          <w:sz w:val="24"/>
          <w:szCs w:val="24"/>
        </w:rPr>
        <w:t>to dig</w:t>
      </w:r>
      <w:r w:rsidR="00BC032B" w:rsidRPr="0010175E">
        <w:rPr>
          <w:rStyle w:val="LineNumber"/>
          <w:rFonts w:ascii="Times New Roman" w:hAnsi="Times New Roman" w:cs="Times New Roman"/>
          <w:sz w:val="24"/>
          <w:szCs w:val="24"/>
        </w:rPr>
        <w:t>)</w:t>
      </w:r>
      <w:r w:rsidR="00DE545C" w:rsidRPr="0010175E">
        <w:rPr>
          <w:rStyle w:val="LineNumber"/>
          <w:rFonts w:ascii="Times New Roman" w:hAnsi="Times New Roman" w:cs="Times New Roman"/>
          <w:sz w:val="24"/>
          <w:szCs w:val="24"/>
        </w:rPr>
        <w:t>,</w:t>
      </w:r>
      <w:r w:rsidR="001703A3" w:rsidRPr="0010175E">
        <w:rPr>
          <w:rStyle w:val="LineNumber"/>
          <w:rFonts w:ascii="Times New Roman" w:hAnsi="Times New Roman" w:cs="Times New Roman"/>
          <w:sz w:val="24"/>
          <w:szCs w:val="24"/>
        </w:rPr>
        <w:t xml:space="preserve"> </w:t>
      </w:r>
      <w:r w:rsidR="00265B2A" w:rsidRPr="0010175E">
        <w:rPr>
          <w:rStyle w:val="LineNumber"/>
          <w:rFonts w:ascii="Times New Roman" w:hAnsi="Times New Roman" w:cs="Times New Roman"/>
          <w:sz w:val="24"/>
          <w:szCs w:val="24"/>
        </w:rPr>
        <w:t>and the etymology, alongside historical research</w:t>
      </w:r>
      <w:r w:rsidR="00DE545C" w:rsidRPr="0010175E">
        <w:rPr>
          <w:rStyle w:val="LineNumber"/>
          <w:rFonts w:ascii="Times New Roman" w:hAnsi="Times New Roman" w:cs="Times New Roman"/>
          <w:sz w:val="24"/>
          <w:szCs w:val="24"/>
        </w:rPr>
        <w:t>,</w:t>
      </w:r>
      <w:r w:rsidR="00265B2A" w:rsidRPr="0010175E">
        <w:rPr>
          <w:rStyle w:val="LineNumber"/>
          <w:rFonts w:ascii="Times New Roman" w:hAnsi="Times New Roman" w:cs="Times New Roman"/>
          <w:sz w:val="24"/>
          <w:szCs w:val="24"/>
        </w:rPr>
        <w:t xml:space="preserve"> </w:t>
      </w:r>
      <w:r w:rsidR="001703A3" w:rsidRPr="0010175E">
        <w:rPr>
          <w:rStyle w:val="LineNumber"/>
          <w:rFonts w:ascii="Times New Roman" w:hAnsi="Times New Roman" w:cs="Times New Roman"/>
          <w:sz w:val="24"/>
          <w:szCs w:val="24"/>
        </w:rPr>
        <w:t>suggest</w:t>
      </w:r>
      <w:r w:rsidR="007D79B3" w:rsidRPr="0010175E">
        <w:rPr>
          <w:rStyle w:val="LineNumber"/>
          <w:rFonts w:ascii="Times New Roman" w:hAnsi="Times New Roman" w:cs="Times New Roman"/>
          <w:sz w:val="24"/>
          <w:szCs w:val="24"/>
        </w:rPr>
        <w:t>s major</w:t>
      </w:r>
      <w:r w:rsidR="001703A3" w:rsidRPr="0010175E">
        <w:rPr>
          <w:rStyle w:val="LineNumber"/>
          <w:rFonts w:ascii="Times New Roman" w:hAnsi="Times New Roman" w:cs="Times New Roman"/>
          <w:sz w:val="24"/>
          <w:szCs w:val="24"/>
        </w:rPr>
        <w:t xml:space="preserve"> anthropogenic formation (</w:t>
      </w:r>
      <w:proofErr w:type="spellStart"/>
      <w:r w:rsidR="00C7472B" w:rsidRPr="0010175E">
        <w:rPr>
          <w:rStyle w:val="LineNumber"/>
          <w:rFonts w:ascii="Times New Roman" w:hAnsi="Times New Roman" w:cs="Times New Roman"/>
          <w:sz w:val="24"/>
          <w:szCs w:val="24"/>
        </w:rPr>
        <w:t>Alleijn</w:t>
      </w:r>
      <w:proofErr w:type="spellEnd"/>
      <w:r w:rsidR="00E3185E" w:rsidRPr="0010175E">
        <w:rPr>
          <w:rStyle w:val="LineNumber"/>
          <w:rFonts w:ascii="Times New Roman" w:hAnsi="Times New Roman" w:cs="Times New Roman"/>
          <w:sz w:val="24"/>
          <w:szCs w:val="24"/>
        </w:rPr>
        <w:t xml:space="preserve"> </w:t>
      </w:r>
      <w:r w:rsidR="00233AC6" w:rsidRPr="0010175E">
        <w:rPr>
          <w:rStyle w:val="LineNumber"/>
          <w:rFonts w:ascii="Times New Roman" w:hAnsi="Times New Roman" w:cs="Times New Roman"/>
          <w:sz w:val="24"/>
          <w:szCs w:val="24"/>
        </w:rPr>
        <w:t xml:space="preserve">&amp; </w:t>
      </w:r>
      <w:r w:rsidR="00E3185E" w:rsidRPr="0010175E">
        <w:rPr>
          <w:rStyle w:val="LineNumber"/>
          <w:rFonts w:ascii="Times New Roman" w:hAnsi="Times New Roman" w:cs="Times New Roman"/>
          <w:sz w:val="24"/>
          <w:szCs w:val="24"/>
        </w:rPr>
        <w:t>Saris</w:t>
      </w:r>
      <w:r w:rsidR="00C7472B" w:rsidRPr="0010175E">
        <w:rPr>
          <w:rStyle w:val="LineNumber"/>
          <w:rFonts w:ascii="Times New Roman" w:hAnsi="Times New Roman" w:cs="Times New Roman"/>
          <w:sz w:val="24"/>
          <w:szCs w:val="24"/>
        </w:rPr>
        <w:t xml:space="preserve">, 1980; </w:t>
      </w:r>
      <w:r w:rsidR="001703A3" w:rsidRPr="0010175E">
        <w:rPr>
          <w:rStyle w:val="LineNumber"/>
          <w:rFonts w:ascii="Times New Roman" w:hAnsi="Times New Roman" w:cs="Times New Roman"/>
          <w:sz w:val="24"/>
          <w:szCs w:val="24"/>
        </w:rPr>
        <w:t xml:space="preserve">Van </w:t>
      </w:r>
      <w:proofErr w:type="spellStart"/>
      <w:r w:rsidR="001703A3" w:rsidRPr="0010175E">
        <w:rPr>
          <w:rStyle w:val="LineNumber"/>
          <w:rFonts w:ascii="Times New Roman" w:hAnsi="Times New Roman" w:cs="Times New Roman"/>
          <w:sz w:val="24"/>
          <w:szCs w:val="24"/>
        </w:rPr>
        <w:t>Westreenen</w:t>
      </w:r>
      <w:proofErr w:type="spellEnd"/>
      <w:r w:rsidR="001703A3" w:rsidRPr="0010175E">
        <w:rPr>
          <w:rStyle w:val="LineNumber"/>
          <w:rFonts w:ascii="Times New Roman" w:hAnsi="Times New Roman" w:cs="Times New Roman"/>
          <w:sz w:val="24"/>
          <w:szCs w:val="24"/>
        </w:rPr>
        <w:t>, 2008</w:t>
      </w:r>
      <w:r w:rsidR="007B0BCF" w:rsidRPr="0010175E">
        <w:rPr>
          <w:rStyle w:val="LineNumber"/>
          <w:rFonts w:ascii="Times New Roman" w:hAnsi="Times New Roman" w:cs="Times New Roman"/>
          <w:sz w:val="24"/>
          <w:szCs w:val="24"/>
        </w:rPr>
        <w:t>, 183-8</w:t>
      </w:r>
      <w:r w:rsidR="001703A3" w:rsidRPr="0010175E">
        <w:rPr>
          <w:rStyle w:val="LineNumber"/>
          <w:rFonts w:ascii="Times New Roman" w:hAnsi="Times New Roman" w:cs="Times New Roman"/>
          <w:sz w:val="24"/>
          <w:szCs w:val="24"/>
        </w:rPr>
        <w:t>)</w:t>
      </w:r>
      <w:r w:rsidR="00896A82" w:rsidRPr="0010175E">
        <w:rPr>
          <w:rStyle w:val="LineNumber"/>
          <w:rFonts w:ascii="Times New Roman" w:hAnsi="Times New Roman" w:cs="Times New Roman"/>
          <w:sz w:val="24"/>
          <w:szCs w:val="24"/>
        </w:rPr>
        <w:t>.</w:t>
      </w:r>
      <w:r w:rsidR="001703A3" w:rsidRPr="0010175E">
        <w:rPr>
          <w:rStyle w:val="LineNumber"/>
          <w:rFonts w:ascii="Times New Roman" w:hAnsi="Times New Roman" w:cs="Times New Roman"/>
          <w:sz w:val="24"/>
          <w:szCs w:val="24"/>
        </w:rPr>
        <w:t xml:space="preserve"> </w:t>
      </w:r>
      <w:r w:rsidR="00FD787E" w:rsidRPr="0010175E">
        <w:rPr>
          <w:rStyle w:val="LineNumber"/>
          <w:rFonts w:ascii="Times New Roman" w:hAnsi="Times New Roman" w:cs="Times New Roman"/>
          <w:sz w:val="24"/>
          <w:szCs w:val="24"/>
        </w:rPr>
        <w:t xml:space="preserve">Both </w:t>
      </w:r>
      <w:r w:rsidR="00FA375C" w:rsidRPr="0010175E">
        <w:rPr>
          <w:rStyle w:val="LineNumber"/>
          <w:rFonts w:ascii="Times New Roman" w:hAnsi="Times New Roman" w:cs="Times New Roman"/>
          <w:sz w:val="24"/>
          <w:szCs w:val="24"/>
        </w:rPr>
        <w:t>cartographic and placename evidence suggests they date from at least the medieval period and that they were elements of common small-scale grazing systems when not being cultivated</w:t>
      </w:r>
      <w:r w:rsidR="00BF7257" w:rsidRPr="0010175E">
        <w:rPr>
          <w:rStyle w:val="LineNumber"/>
          <w:rFonts w:ascii="Times New Roman" w:hAnsi="Times New Roman" w:cs="Times New Roman"/>
          <w:sz w:val="24"/>
          <w:szCs w:val="24"/>
        </w:rPr>
        <w:t>,</w:t>
      </w:r>
      <w:r w:rsidR="00FA375C" w:rsidRPr="0010175E">
        <w:rPr>
          <w:rStyle w:val="LineNumber"/>
          <w:rFonts w:ascii="Times New Roman" w:hAnsi="Times New Roman" w:cs="Times New Roman"/>
          <w:sz w:val="24"/>
          <w:szCs w:val="24"/>
        </w:rPr>
        <w:t xml:space="preserve"> and that the risers </w:t>
      </w:r>
      <w:r w:rsidR="009640D3" w:rsidRPr="0010175E">
        <w:rPr>
          <w:rStyle w:val="LineNumber"/>
          <w:rFonts w:ascii="Times New Roman" w:hAnsi="Times New Roman" w:cs="Times New Roman"/>
          <w:sz w:val="24"/>
          <w:szCs w:val="24"/>
        </w:rPr>
        <w:t>(</w:t>
      </w:r>
      <w:r w:rsidR="009E25A6" w:rsidRPr="0010175E">
        <w:rPr>
          <w:rStyle w:val="LineNumber"/>
          <w:rFonts w:ascii="Times New Roman" w:hAnsi="Times New Roman" w:cs="Times New Roman"/>
          <w:sz w:val="24"/>
          <w:szCs w:val="24"/>
        </w:rPr>
        <w:t xml:space="preserve">in contrast to the </w:t>
      </w:r>
      <w:r w:rsidR="00B00450" w:rsidRPr="0010175E">
        <w:rPr>
          <w:rStyle w:val="LineNumber"/>
          <w:rFonts w:ascii="Times New Roman" w:hAnsi="Times New Roman" w:cs="Times New Roman"/>
          <w:sz w:val="24"/>
          <w:szCs w:val="24"/>
        </w:rPr>
        <w:t>horizontal</w:t>
      </w:r>
      <w:r w:rsidR="009E25A6" w:rsidRPr="0010175E">
        <w:rPr>
          <w:rStyle w:val="LineNumber"/>
          <w:rFonts w:ascii="Times New Roman" w:hAnsi="Times New Roman" w:cs="Times New Roman"/>
          <w:sz w:val="24"/>
          <w:szCs w:val="24"/>
        </w:rPr>
        <w:t xml:space="preserve"> beds</w:t>
      </w:r>
      <w:r w:rsidR="00B82209" w:rsidRPr="0010175E">
        <w:rPr>
          <w:rStyle w:val="LineNumber"/>
          <w:rFonts w:ascii="Times New Roman" w:hAnsi="Times New Roman" w:cs="Times New Roman"/>
          <w:sz w:val="24"/>
          <w:szCs w:val="24"/>
        </w:rPr>
        <w:t xml:space="preserve">) </w:t>
      </w:r>
      <w:r w:rsidR="00FA375C" w:rsidRPr="0010175E">
        <w:rPr>
          <w:rStyle w:val="LineNumber"/>
          <w:rFonts w:ascii="Times New Roman" w:hAnsi="Times New Roman" w:cs="Times New Roman"/>
          <w:sz w:val="24"/>
          <w:szCs w:val="24"/>
        </w:rPr>
        <w:t>could provide wood and other shrub</w:t>
      </w:r>
      <w:r w:rsidR="00B82209" w:rsidRPr="0010175E">
        <w:rPr>
          <w:rStyle w:val="LineNumber"/>
          <w:rFonts w:ascii="Times New Roman" w:hAnsi="Times New Roman" w:cs="Times New Roman"/>
          <w:sz w:val="24"/>
          <w:szCs w:val="24"/>
        </w:rPr>
        <w:t xml:space="preserve"> </w:t>
      </w:r>
      <w:r w:rsidR="00FA375C" w:rsidRPr="0010175E">
        <w:rPr>
          <w:rStyle w:val="LineNumber"/>
          <w:rFonts w:ascii="Times New Roman" w:hAnsi="Times New Roman" w:cs="Times New Roman"/>
          <w:sz w:val="24"/>
          <w:szCs w:val="24"/>
        </w:rPr>
        <w:t xml:space="preserve">resources (Van </w:t>
      </w:r>
      <w:proofErr w:type="spellStart"/>
      <w:r w:rsidR="00FA375C" w:rsidRPr="0010175E">
        <w:rPr>
          <w:rStyle w:val="LineNumber"/>
          <w:rFonts w:ascii="Times New Roman" w:hAnsi="Times New Roman" w:cs="Times New Roman"/>
          <w:sz w:val="24"/>
          <w:szCs w:val="24"/>
        </w:rPr>
        <w:t>Westreenen</w:t>
      </w:r>
      <w:proofErr w:type="spellEnd"/>
      <w:r w:rsidR="00FA375C" w:rsidRPr="0010175E">
        <w:rPr>
          <w:rStyle w:val="LineNumber"/>
          <w:rFonts w:ascii="Times New Roman" w:hAnsi="Times New Roman" w:cs="Times New Roman"/>
          <w:sz w:val="24"/>
          <w:szCs w:val="24"/>
        </w:rPr>
        <w:t>, 2008</w:t>
      </w:r>
      <w:r w:rsidR="007B0BCF" w:rsidRPr="0010175E">
        <w:rPr>
          <w:rStyle w:val="LineNumber"/>
          <w:rFonts w:ascii="Times New Roman" w:hAnsi="Times New Roman" w:cs="Times New Roman"/>
          <w:sz w:val="24"/>
          <w:szCs w:val="24"/>
        </w:rPr>
        <w:t>, 183-8</w:t>
      </w:r>
      <w:r w:rsidR="00FA375C" w:rsidRPr="0010175E">
        <w:rPr>
          <w:rStyle w:val="LineNumber"/>
          <w:rFonts w:ascii="Times New Roman" w:hAnsi="Times New Roman" w:cs="Times New Roman"/>
          <w:sz w:val="24"/>
          <w:szCs w:val="24"/>
        </w:rPr>
        <w:t xml:space="preserve">). </w:t>
      </w:r>
      <w:r w:rsidR="00896A82" w:rsidRPr="0010175E">
        <w:rPr>
          <w:rStyle w:val="LineNumber"/>
          <w:rFonts w:ascii="Times New Roman" w:hAnsi="Times New Roman" w:cs="Times New Roman"/>
          <w:sz w:val="24"/>
          <w:szCs w:val="24"/>
        </w:rPr>
        <w:t>H</w:t>
      </w:r>
      <w:r w:rsidR="001703A3" w:rsidRPr="0010175E">
        <w:rPr>
          <w:rStyle w:val="LineNumber"/>
          <w:rFonts w:ascii="Times New Roman" w:hAnsi="Times New Roman" w:cs="Times New Roman"/>
          <w:sz w:val="24"/>
          <w:szCs w:val="24"/>
        </w:rPr>
        <w:t>owever</w:t>
      </w:r>
      <w:r w:rsidR="005F4ADD" w:rsidRPr="0010175E">
        <w:rPr>
          <w:rStyle w:val="LineNumber"/>
          <w:rFonts w:ascii="Times New Roman" w:hAnsi="Times New Roman" w:cs="Times New Roman"/>
          <w:sz w:val="24"/>
          <w:szCs w:val="24"/>
        </w:rPr>
        <w:t>,</w:t>
      </w:r>
      <w:r w:rsidR="00B41217" w:rsidRPr="0010175E">
        <w:rPr>
          <w:rStyle w:val="LineNumber"/>
          <w:rFonts w:ascii="Times New Roman" w:hAnsi="Times New Roman" w:cs="Times New Roman"/>
          <w:sz w:val="24"/>
          <w:szCs w:val="24"/>
        </w:rPr>
        <w:t xml:space="preserve"> the nature of the underlying chalk and limestone has led </w:t>
      </w:r>
      <w:r w:rsidR="00DE4808" w:rsidRPr="0010175E">
        <w:rPr>
          <w:rStyle w:val="LineNumber"/>
          <w:rFonts w:ascii="Times New Roman" w:hAnsi="Times New Roman" w:cs="Times New Roman"/>
          <w:sz w:val="24"/>
          <w:szCs w:val="24"/>
        </w:rPr>
        <w:t xml:space="preserve">some </w:t>
      </w:r>
      <w:r w:rsidR="00B41217" w:rsidRPr="0010175E">
        <w:rPr>
          <w:rStyle w:val="LineNumber"/>
          <w:rFonts w:ascii="Times New Roman" w:hAnsi="Times New Roman" w:cs="Times New Roman"/>
          <w:sz w:val="24"/>
          <w:szCs w:val="24"/>
        </w:rPr>
        <w:t xml:space="preserve">scholars to infer a natural origin </w:t>
      </w:r>
      <w:r w:rsidR="004B759F" w:rsidRPr="0010175E">
        <w:rPr>
          <w:rStyle w:val="LineNumber"/>
          <w:rFonts w:ascii="Times New Roman" w:hAnsi="Times New Roman" w:cs="Times New Roman"/>
          <w:sz w:val="24"/>
          <w:szCs w:val="24"/>
        </w:rPr>
        <w:t>based on stratigraphic bedding</w:t>
      </w:r>
      <w:r w:rsidR="00B41217" w:rsidRPr="0010175E">
        <w:rPr>
          <w:rStyle w:val="LineNumber"/>
          <w:rFonts w:ascii="Times New Roman" w:hAnsi="Times New Roman" w:cs="Times New Roman"/>
          <w:sz w:val="24"/>
          <w:szCs w:val="24"/>
        </w:rPr>
        <w:t xml:space="preserve"> (</w:t>
      </w:r>
      <w:proofErr w:type="spellStart"/>
      <w:r w:rsidR="00B41217" w:rsidRPr="0010175E">
        <w:rPr>
          <w:rStyle w:val="LineNumber"/>
          <w:rFonts w:ascii="Times New Roman" w:hAnsi="Times New Roman" w:cs="Times New Roman"/>
          <w:sz w:val="24"/>
          <w:szCs w:val="24"/>
        </w:rPr>
        <w:t>Kuyl</w:t>
      </w:r>
      <w:proofErr w:type="spellEnd"/>
      <w:r w:rsidR="00B41217" w:rsidRPr="0010175E">
        <w:rPr>
          <w:rStyle w:val="LineNumber"/>
          <w:rFonts w:ascii="Times New Roman" w:hAnsi="Times New Roman" w:cs="Times New Roman"/>
          <w:sz w:val="24"/>
          <w:szCs w:val="24"/>
        </w:rPr>
        <w:t xml:space="preserve"> </w:t>
      </w:r>
      <w:r w:rsidR="009C3A88" w:rsidRPr="0010175E">
        <w:rPr>
          <w:rStyle w:val="LineNumber"/>
          <w:rFonts w:ascii="Times New Roman" w:hAnsi="Times New Roman" w:cs="Times New Roman"/>
          <w:sz w:val="24"/>
          <w:szCs w:val="24"/>
        </w:rPr>
        <w:t xml:space="preserve">&amp; </w:t>
      </w:r>
      <w:r w:rsidR="00B41217" w:rsidRPr="0010175E">
        <w:rPr>
          <w:rStyle w:val="LineNumber"/>
          <w:rFonts w:ascii="Times New Roman" w:hAnsi="Times New Roman" w:cs="Times New Roman"/>
          <w:sz w:val="24"/>
          <w:szCs w:val="24"/>
        </w:rPr>
        <w:t>Felder, 1968</w:t>
      </w:r>
      <w:r w:rsidR="00293D60" w:rsidRPr="0010175E">
        <w:rPr>
          <w:rStyle w:val="LineNumber"/>
          <w:rFonts w:ascii="Times New Roman" w:hAnsi="Times New Roman" w:cs="Times New Roman"/>
          <w:sz w:val="24"/>
          <w:szCs w:val="24"/>
        </w:rPr>
        <w:t>, 166-22</w:t>
      </w:r>
      <w:r w:rsidR="00B41217" w:rsidRPr="0010175E">
        <w:rPr>
          <w:rStyle w:val="LineNumber"/>
          <w:rFonts w:ascii="Times New Roman" w:hAnsi="Times New Roman" w:cs="Times New Roman"/>
          <w:sz w:val="24"/>
          <w:szCs w:val="24"/>
        </w:rPr>
        <w:t>)</w:t>
      </w:r>
      <w:r w:rsidR="00DE4808" w:rsidRPr="0010175E">
        <w:rPr>
          <w:rStyle w:val="LineNumber"/>
          <w:rFonts w:ascii="Times New Roman" w:hAnsi="Times New Roman" w:cs="Times New Roman"/>
          <w:sz w:val="24"/>
          <w:szCs w:val="24"/>
        </w:rPr>
        <w:t>.</w:t>
      </w:r>
      <w:r w:rsidR="00C77BB6" w:rsidRPr="0010175E">
        <w:rPr>
          <w:rStyle w:val="LineNumber"/>
          <w:rFonts w:ascii="Times New Roman" w:hAnsi="Times New Roman" w:cs="Times New Roman"/>
          <w:sz w:val="24"/>
          <w:szCs w:val="24"/>
        </w:rPr>
        <w:t xml:space="preserve"> </w:t>
      </w:r>
    </w:p>
    <w:p w14:paraId="1AE47716" w14:textId="7E3E150F" w:rsidR="00871300" w:rsidRPr="0010175E" w:rsidRDefault="00104162"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The formation of the lynchets across the Belgi</w:t>
      </w:r>
      <w:r w:rsidR="00CC3F06" w:rsidRPr="0010175E">
        <w:rPr>
          <w:rStyle w:val="LineNumber"/>
          <w:rFonts w:ascii="Times New Roman" w:hAnsi="Times New Roman" w:cs="Times New Roman"/>
          <w:sz w:val="24"/>
          <w:szCs w:val="24"/>
        </w:rPr>
        <w:t>a</w:t>
      </w:r>
      <w:r w:rsidR="001269A8" w:rsidRPr="0010175E">
        <w:rPr>
          <w:rStyle w:val="LineNumber"/>
          <w:rFonts w:ascii="Times New Roman" w:hAnsi="Times New Roman" w:cs="Times New Roman"/>
          <w:sz w:val="24"/>
          <w:szCs w:val="24"/>
        </w:rPr>
        <w:t>n</w:t>
      </w:r>
      <w:r w:rsidRPr="0010175E">
        <w:rPr>
          <w:rStyle w:val="LineNumber"/>
          <w:rFonts w:ascii="Times New Roman" w:hAnsi="Times New Roman" w:cs="Times New Roman"/>
          <w:sz w:val="24"/>
          <w:szCs w:val="24"/>
        </w:rPr>
        <w:t xml:space="preserve"> and Dutch Limburg has been attributed to </w:t>
      </w:r>
      <w:r w:rsidR="00CC3F06" w:rsidRPr="0010175E">
        <w:rPr>
          <w:rStyle w:val="LineNumber"/>
          <w:rFonts w:ascii="Times New Roman" w:hAnsi="Times New Roman" w:cs="Times New Roman"/>
          <w:sz w:val="24"/>
          <w:szCs w:val="24"/>
        </w:rPr>
        <w:t xml:space="preserve">an increase in </w:t>
      </w:r>
      <w:r w:rsidR="00DE4808" w:rsidRPr="0010175E">
        <w:rPr>
          <w:rStyle w:val="LineNumber"/>
          <w:rFonts w:ascii="Times New Roman" w:hAnsi="Times New Roman" w:cs="Times New Roman"/>
          <w:sz w:val="24"/>
          <w:szCs w:val="24"/>
        </w:rPr>
        <w:t xml:space="preserve">population in </w:t>
      </w:r>
      <w:r w:rsidRPr="0010175E">
        <w:rPr>
          <w:rStyle w:val="LineNumber"/>
          <w:rFonts w:ascii="Times New Roman" w:hAnsi="Times New Roman" w:cs="Times New Roman"/>
          <w:sz w:val="24"/>
          <w:szCs w:val="24"/>
        </w:rPr>
        <w:t xml:space="preserve">the </w:t>
      </w:r>
      <w:r w:rsidR="00DE4808" w:rsidRPr="0010175E">
        <w:rPr>
          <w:rStyle w:val="LineNumber"/>
          <w:rFonts w:ascii="Times New Roman" w:hAnsi="Times New Roman" w:cs="Times New Roman"/>
          <w:sz w:val="24"/>
          <w:szCs w:val="24"/>
        </w:rPr>
        <w:t>Iron Age</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Dirkmatt</w:t>
      </w:r>
      <w:proofErr w:type="spellEnd"/>
      <w:r w:rsidRPr="0010175E">
        <w:rPr>
          <w:rStyle w:val="LineNumber"/>
          <w:rFonts w:ascii="Times New Roman" w:hAnsi="Times New Roman" w:cs="Times New Roman"/>
          <w:sz w:val="24"/>
          <w:szCs w:val="24"/>
        </w:rPr>
        <w:t>, 2006</w:t>
      </w:r>
      <w:r w:rsidR="004D6C1B" w:rsidRPr="0010175E">
        <w:rPr>
          <w:rStyle w:val="LineNumber"/>
          <w:rFonts w:ascii="Times New Roman" w:hAnsi="Times New Roman" w:cs="Times New Roman"/>
          <w:sz w:val="24"/>
          <w:szCs w:val="24"/>
        </w:rPr>
        <w:t>, 197-201</w:t>
      </w:r>
      <w:r w:rsidRPr="0010175E">
        <w:rPr>
          <w:rStyle w:val="LineNumber"/>
          <w:rFonts w:ascii="Times New Roman" w:hAnsi="Times New Roman" w:cs="Times New Roman"/>
          <w:sz w:val="24"/>
          <w:szCs w:val="24"/>
        </w:rPr>
        <w:t xml:space="preserve">). </w:t>
      </w:r>
      <w:r w:rsidR="00690803" w:rsidRPr="0010175E">
        <w:rPr>
          <w:rStyle w:val="LineNumber"/>
          <w:rFonts w:ascii="Times New Roman" w:hAnsi="Times New Roman" w:cs="Times New Roman"/>
          <w:sz w:val="24"/>
          <w:szCs w:val="24"/>
        </w:rPr>
        <w:t xml:space="preserve">The development and </w:t>
      </w:r>
      <w:r w:rsidR="00CC3F06" w:rsidRPr="0010175E">
        <w:rPr>
          <w:rStyle w:val="LineNumber"/>
          <w:rFonts w:ascii="Times New Roman" w:hAnsi="Times New Roman" w:cs="Times New Roman"/>
          <w:sz w:val="24"/>
          <w:szCs w:val="24"/>
        </w:rPr>
        <w:t xml:space="preserve">use </w:t>
      </w:r>
      <w:r w:rsidR="00690803" w:rsidRPr="0010175E">
        <w:rPr>
          <w:rStyle w:val="LineNumber"/>
          <w:rFonts w:ascii="Times New Roman" w:hAnsi="Times New Roman" w:cs="Times New Roman"/>
          <w:sz w:val="24"/>
          <w:szCs w:val="24"/>
        </w:rPr>
        <w:t>of lynchets in the Roman and medieval periods have also been attributed to increases in viticulture</w:t>
      </w:r>
      <w:r w:rsidR="00CC3F06" w:rsidRPr="0010175E">
        <w:rPr>
          <w:rStyle w:val="LineNumber"/>
          <w:rFonts w:ascii="Times New Roman" w:hAnsi="Times New Roman" w:cs="Times New Roman"/>
          <w:sz w:val="24"/>
          <w:szCs w:val="24"/>
        </w:rPr>
        <w:t>,</w:t>
      </w:r>
      <w:r w:rsidR="00690803" w:rsidRPr="0010175E">
        <w:rPr>
          <w:rStyle w:val="LineNumber"/>
          <w:rFonts w:ascii="Times New Roman" w:hAnsi="Times New Roman" w:cs="Times New Roman"/>
          <w:sz w:val="24"/>
          <w:szCs w:val="24"/>
        </w:rPr>
        <w:t xml:space="preserve"> particularly </w:t>
      </w:r>
      <w:r w:rsidR="00CC3F06" w:rsidRPr="0010175E">
        <w:rPr>
          <w:rStyle w:val="LineNumber"/>
          <w:rFonts w:ascii="Times New Roman" w:hAnsi="Times New Roman" w:cs="Times New Roman"/>
          <w:sz w:val="24"/>
          <w:szCs w:val="24"/>
        </w:rPr>
        <w:t xml:space="preserve">for </w:t>
      </w:r>
      <w:r w:rsidR="00690803" w:rsidRPr="0010175E">
        <w:rPr>
          <w:rStyle w:val="LineNumber"/>
          <w:rFonts w:ascii="Times New Roman" w:hAnsi="Times New Roman" w:cs="Times New Roman"/>
          <w:sz w:val="24"/>
          <w:szCs w:val="24"/>
        </w:rPr>
        <w:t xml:space="preserve">the </w:t>
      </w:r>
      <w:r w:rsidR="005F4ADD" w:rsidRPr="0010175E">
        <w:rPr>
          <w:rStyle w:val="LineNumber"/>
          <w:rFonts w:ascii="Times New Roman" w:hAnsi="Times New Roman" w:cs="Times New Roman"/>
          <w:sz w:val="24"/>
          <w:szCs w:val="24"/>
        </w:rPr>
        <w:t>south-facing</w:t>
      </w:r>
      <w:r w:rsidR="00690803" w:rsidRPr="0010175E">
        <w:rPr>
          <w:rStyle w:val="LineNumber"/>
          <w:rFonts w:ascii="Times New Roman" w:hAnsi="Times New Roman" w:cs="Times New Roman"/>
          <w:sz w:val="24"/>
          <w:szCs w:val="24"/>
        </w:rPr>
        <w:t xml:space="preserve"> </w:t>
      </w:r>
      <w:r w:rsidR="00071585" w:rsidRPr="0010175E">
        <w:rPr>
          <w:rStyle w:val="LineNumber"/>
          <w:rFonts w:ascii="Times New Roman" w:hAnsi="Times New Roman" w:cs="Times New Roman"/>
          <w:sz w:val="24"/>
          <w:szCs w:val="24"/>
        </w:rPr>
        <w:t xml:space="preserve">Limburg </w:t>
      </w:r>
      <w:r w:rsidR="00690803" w:rsidRPr="0010175E">
        <w:rPr>
          <w:rStyle w:val="LineNumber"/>
          <w:rFonts w:ascii="Times New Roman" w:hAnsi="Times New Roman" w:cs="Times New Roman"/>
          <w:sz w:val="24"/>
          <w:szCs w:val="24"/>
        </w:rPr>
        <w:t xml:space="preserve">examples at </w:t>
      </w:r>
      <w:proofErr w:type="spellStart"/>
      <w:r w:rsidR="00690803" w:rsidRPr="0010175E">
        <w:rPr>
          <w:rStyle w:val="LineNumber"/>
          <w:rFonts w:ascii="Times New Roman" w:hAnsi="Times New Roman" w:cs="Times New Roman"/>
          <w:sz w:val="24"/>
          <w:szCs w:val="24"/>
        </w:rPr>
        <w:t>Kolmont</w:t>
      </w:r>
      <w:proofErr w:type="spellEnd"/>
      <w:r w:rsidR="00690803" w:rsidRPr="0010175E">
        <w:rPr>
          <w:rStyle w:val="LineNumber"/>
          <w:rFonts w:ascii="Times New Roman" w:hAnsi="Times New Roman" w:cs="Times New Roman"/>
          <w:sz w:val="24"/>
          <w:szCs w:val="24"/>
        </w:rPr>
        <w:t xml:space="preserve">, </w:t>
      </w:r>
      <w:proofErr w:type="spellStart"/>
      <w:r w:rsidR="00690803" w:rsidRPr="0010175E">
        <w:rPr>
          <w:rStyle w:val="LineNumber"/>
          <w:rFonts w:ascii="Times New Roman" w:hAnsi="Times New Roman" w:cs="Times New Roman"/>
          <w:sz w:val="24"/>
          <w:szCs w:val="24"/>
        </w:rPr>
        <w:t>Overeys</w:t>
      </w:r>
      <w:proofErr w:type="spellEnd"/>
      <w:r w:rsidR="00CC3F06" w:rsidRPr="0010175E">
        <w:rPr>
          <w:rStyle w:val="LineNumber"/>
          <w:rFonts w:ascii="Times New Roman" w:hAnsi="Times New Roman" w:cs="Times New Roman"/>
          <w:sz w:val="24"/>
          <w:szCs w:val="24"/>
        </w:rPr>
        <w:t>,</w:t>
      </w:r>
      <w:r w:rsidR="00690803" w:rsidRPr="0010175E">
        <w:rPr>
          <w:rStyle w:val="LineNumber"/>
          <w:rFonts w:ascii="Times New Roman" w:hAnsi="Times New Roman" w:cs="Times New Roman"/>
          <w:sz w:val="24"/>
          <w:szCs w:val="24"/>
        </w:rPr>
        <w:t xml:space="preserve"> and </w:t>
      </w:r>
      <w:proofErr w:type="spellStart"/>
      <w:r w:rsidR="00690803" w:rsidRPr="0010175E">
        <w:rPr>
          <w:rStyle w:val="LineNumber"/>
          <w:rFonts w:ascii="Times New Roman" w:hAnsi="Times New Roman" w:cs="Times New Roman"/>
          <w:sz w:val="24"/>
          <w:szCs w:val="24"/>
        </w:rPr>
        <w:t>Wahlwiller</w:t>
      </w:r>
      <w:proofErr w:type="spellEnd"/>
      <w:r w:rsidR="00D037F4" w:rsidRPr="0010175E">
        <w:rPr>
          <w:rStyle w:val="LineNumber"/>
          <w:rFonts w:ascii="Times New Roman" w:hAnsi="Times New Roman" w:cs="Times New Roman"/>
          <w:sz w:val="24"/>
          <w:szCs w:val="24"/>
        </w:rPr>
        <w:t xml:space="preserve"> </w:t>
      </w:r>
      <w:r w:rsidR="00690803" w:rsidRPr="0010175E">
        <w:rPr>
          <w:rStyle w:val="LineNumber"/>
          <w:rFonts w:ascii="Times New Roman" w:hAnsi="Times New Roman" w:cs="Times New Roman"/>
          <w:sz w:val="24"/>
          <w:szCs w:val="24"/>
        </w:rPr>
        <w:t>(</w:t>
      </w:r>
      <w:proofErr w:type="spellStart"/>
      <w:r w:rsidR="00690803" w:rsidRPr="0010175E">
        <w:rPr>
          <w:rStyle w:val="LineNumber"/>
          <w:rFonts w:ascii="Times New Roman" w:hAnsi="Times New Roman" w:cs="Times New Roman"/>
          <w:sz w:val="24"/>
          <w:szCs w:val="24"/>
        </w:rPr>
        <w:t>Dirkmatt</w:t>
      </w:r>
      <w:proofErr w:type="spellEnd"/>
      <w:r w:rsidR="00690803" w:rsidRPr="0010175E">
        <w:rPr>
          <w:rStyle w:val="LineNumber"/>
          <w:rFonts w:ascii="Times New Roman" w:hAnsi="Times New Roman" w:cs="Times New Roman"/>
          <w:sz w:val="24"/>
          <w:szCs w:val="24"/>
        </w:rPr>
        <w:t>, 2006</w:t>
      </w:r>
      <w:r w:rsidR="004D6C1B" w:rsidRPr="0010175E">
        <w:rPr>
          <w:rStyle w:val="LineNumber"/>
          <w:rFonts w:ascii="Times New Roman" w:hAnsi="Times New Roman" w:cs="Times New Roman"/>
          <w:sz w:val="24"/>
          <w:szCs w:val="24"/>
        </w:rPr>
        <w:t>, 197-201</w:t>
      </w:r>
      <w:r w:rsidR="00690803" w:rsidRPr="0010175E">
        <w:rPr>
          <w:rStyle w:val="LineNumber"/>
          <w:rFonts w:ascii="Times New Roman" w:hAnsi="Times New Roman" w:cs="Times New Roman"/>
          <w:sz w:val="24"/>
          <w:szCs w:val="24"/>
        </w:rPr>
        <w:t>).</w:t>
      </w:r>
      <w:r w:rsidR="00911552" w:rsidRPr="0010175E">
        <w:rPr>
          <w:rStyle w:val="LineNumber"/>
          <w:rFonts w:ascii="Times New Roman" w:hAnsi="Times New Roman" w:cs="Times New Roman"/>
          <w:sz w:val="24"/>
          <w:szCs w:val="24"/>
        </w:rPr>
        <w:t xml:space="preserve"> Nyssen et al. </w:t>
      </w:r>
      <w:r w:rsidR="00F05B9D" w:rsidRPr="0010175E">
        <w:rPr>
          <w:rStyle w:val="LineNumber"/>
          <w:rFonts w:ascii="Times New Roman" w:hAnsi="Times New Roman" w:cs="Times New Roman"/>
          <w:sz w:val="24"/>
          <w:szCs w:val="24"/>
        </w:rPr>
        <w:t>(2014</w:t>
      </w:r>
      <w:r w:rsidR="00CF1B53" w:rsidRPr="0010175E">
        <w:rPr>
          <w:rStyle w:val="LineNumber"/>
          <w:rFonts w:ascii="Times New Roman" w:hAnsi="Times New Roman" w:cs="Times New Roman"/>
          <w:sz w:val="24"/>
          <w:szCs w:val="24"/>
        </w:rPr>
        <w:t>, 172</w:t>
      </w:r>
      <w:r w:rsidR="00F05B9D" w:rsidRPr="0010175E">
        <w:rPr>
          <w:rStyle w:val="LineNumber"/>
          <w:rFonts w:ascii="Times New Roman" w:hAnsi="Times New Roman" w:cs="Times New Roman"/>
          <w:sz w:val="24"/>
          <w:szCs w:val="24"/>
        </w:rPr>
        <w:t xml:space="preserve">) </w:t>
      </w:r>
      <w:r w:rsidR="00911552" w:rsidRPr="0010175E">
        <w:rPr>
          <w:rStyle w:val="LineNumber"/>
          <w:rFonts w:ascii="Times New Roman" w:hAnsi="Times New Roman" w:cs="Times New Roman"/>
          <w:sz w:val="24"/>
          <w:szCs w:val="24"/>
        </w:rPr>
        <w:t xml:space="preserve">also suggest that </w:t>
      </w:r>
      <w:r w:rsidR="00C22CF1" w:rsidRPr="0010175E">
        <w:rPr>
          <w:rStyle w:val="LineNumber"/>
          <w:rFonts w:ascii="Times New Roman" w:hAnsi="Times New Roman" w:cs="Times New Roman"/>
          <w:sz w:val="24"/>
          <w:szCs w:val="24"/>
        </w:rPr>
        <w:t xml:space="preserve">lynchet </w:t>
      </w:r>
      <w:r w:rsidR="00911552" w:rsidRPr="0010175E">
        <w:rPr>
          <w:rStyle w:val="LineNumber"/>
          <w:rFonts w:ascii="Times New Roman" w:hAnsi="Times New Roman" w:cs="Times New Roman"/>
          <w:sz w:val="24"/>
          <w:szCs w:val="24"/>
        </w:rPr>
        <w:t>formation must</w:t>
      </w:r>
      <w:r w:rsidR="005D22E4" w:rsidRPr="0010175E">
        <w:rPr>
          <w:rStyle w:val="LineNumber"/>
          <w:rFonts w:ascii="Times New Roman" w:hAnsi="Times New Roman" w:cs="Times New Roman"/>
          <w:sz w:val="24"/>
          <w:szCs w:val="24"/>
        </w:rPr>
        <w:t xml:space="preserve"> </w:t>
      </w:r>
      <w:r w:rsidR="00586AE4" w:rsidRPr="0010175E">
        <w:rPr>
          <w:rStyle w:val="LineNumber"/>
          <w:rFonts w:ascii="Times New Roman" w:hAnsi="Times New Roman" w:cs="Times New Roman"/>
          <w:sz w:val="24"/>
          <w:szCs w:val="24"/>
        </w:rPr>
        <w:t>have taken place in</w:t>
      </w:r>
      <w:r w:rsidR="00911552" w:rsidRPr="0010175E">
        <w:rPr>
          <w:rStyle w:val="LineNumber"/>
          <w:rFonts w:ascii="Times New Roman" w:hAnsi="Times New Roman" w:cs="Times New Roman"/>
          <w:sz w:val="24"/>
          <w:szCs w:val="24"/>
        </w:rPr>
        <w:t xml:space="preserve"> the Gallo-Roman and </w:t>
      </w:r>
      <w:r w:rsidR="00586AE4" w:rsidRPr="0010175E">
        <w:rPr>
          <w:rStyle w:val="LineNumber"/>
          <w:rFonts w:ascii="Times New Roman" w:hAnsi="Times New Roman" w:cs="Times New Roman"/>
          <w:sz w:val="24"/>
          <w:szCs w:val="24"/>
        </w:rPr>
        <w:t>medieval periods</w:t>
      </w:r>
      <w:r w:rsidR="00911552" w:rsidRPr="0010175E">
        <w:rPr>
          <w:rStyle w:val="LineNumber"/>
          <w:rFonts w:ascii="Times New Roman" w:hAnsi="Times New Roman" w:cs="Times New Roman"/>
          <w:sz w:val="24"/>
          <w:szCs w:val="24"/>
        </w:rPr>
        <w:t xml:space="preserve"> due to increased soil erosion from agricultural cultivation, and </w:t>
      </w:r>
      <w:r w:rsidR="00586AE4" w:rsidRPr="0010175E">
        <w:rPr>
          <w:rStyle w:val="LineNumber"/>
          <w:rFonts w:ascii="Times New Roman" w:hAnsi="Times New Roman" w:cs="Times New Roman"/>
          <w:sz w:val="24"/>
          <w:szCs w:val="24"/>
        </w:rPr>
        <w:t xml:space="preserve">because </w:t>
      </w:r>
      <w:r w:rsidR="00911552" w:rsidRPr="0010175E">
        <w:rPr>
          <w:rStyle w:val="LineNumber"/>
          <w:rFonts w:ascii="Times New Roman" w:hAnsi="Times New Roman" w:cs="Times New Roman"/>
          <w:sz w:val="24"/>
          <w:szCs w:val="24"/>
        </w:rPr>
        <w:t xml:space="preserve">similar practices have also been shown to have </w:t>
      </w:r>
      <w:r w:rsidR="00ED6219" w:rsidRPr="0010175E">
        <w:rPr>
          <w:rStyle w:val="LineNumber"/>
          <w:rFonts w:ascii="Times New Roman" w:hAnsi="Times New Roman" w:cs="Times New Roman"/>
          <w:sz w:val="24"/>
          <w:szCs w:val="24"/>
        </w:rPr>
        <w:t xml:space="preserve">existed </w:t>
      </w:r>
      <w:r w:rsidR="00911552" w:rsidRPr="0010175E">
        <w:rPr>
          <w:rStyle w:val="LineNumber"/>
          <w:rFonts w:ascii="Times New Roman" w:hAnsi="Times New Roman" w:cs="Times New Roman"/>
          <w:sz w:val="24"/>
          <w:szCs w:val="24"/>
        </w:rPr>
        <w:t>over large areas of the Low Countries (Van Oost et al.</w:t>
      </w:r>
      <w:r w:rsidR="00010D1A" w:rsidRPr="0010175E">
        <w:rPr>
          <w:rStyle w:val="LineNumber"/>
          <w:rFonts w:ascii="Times New Roman" w:hAnsi="Times New Roman" w:cs="Times New Roman"/>
          <w:sz w:val="24"/>
          <w:szCs w:val="24"/>
        </w:rPr>
        <w:t>,</w:t>
      </w:r>
      <w:r w:rsidR="00911552" w:rsidRPr="0010175E">
        <w:rPr>
          <w:rStyle w:val="LineNumber"/>
          <w:rFonts w:ascii="Times New Roman" w:hAnsi="Times New Roman" w:cs="Times New Roman"/>
          <w:sz w:val="24"/>
          <w:szCs w:val="24"/>
        </w:rPr>
        <w:t xml:space="preserve"> 2005</w:t>
      </w:r>
      <w:r w:rsidR="00B97ED1" w:rsidRPr="0010175E">
        <w:rPr>
          <w:rStyle w:val="LineNumber"/>
          <w:rFonts w:ascii="Times New Roman" w:hAnsi="Times New Roman" w:cs="Times New Roman"/>
          <w:sz w:val="24"/>
          <w:szCs w:val="24"/>
        </w:rPr>
        <w:t>, 193-203</w:t>
      </w:r>
      <w:r w:rsidR="00911552" w:rsidRPr="0010175E">
        <w:rPr>
          <w:rStyle w:val="LineNumber"/>
          <w:rFonts w:ascii="Times New Roman" w:hAnsi="Times New Roman" w:cs="Times New Roman"/>
          <w:sz w:val="24"/>
          <w:szCs w:val="24"/>
        </w:rPr>
        <w:t>).</w:t>
      </w:r>
      <w:r w:rsidR="00716024" w:rsidRPr="0010175E">
        <w:rPr>
          <w:rStyle w:val="LineNumber"/>
          <w:rFonts w:ascii="Times New Roman" w:hAnsi="Times New Roman" w:cs="Times New Roman"/>
          <w:sz w:val="24"/>
          <w:szCs w:val="24"/>
        </w:rPr>
        <w:t xml:space="preserve"> </w:t>
      </w:r>
      <w:r w:rsidR="00D037F4" w:rsidRPr="0010175E">
        <w:rPr>
          <w:rStyle w:val="LineNumber"/>
          <w:rFonts w:ascii="Times New Roman" w:hAnsi="Times New Roman" w:cs="Times New Roman"/>
          <w:sz w:val="24"/>
          <w:szCs w:val="24"/>
        </w:rPr>
        <w:t xml:space="preserve">Across the </w:t>
      </w:r>
      <w:proofErr w:type="spellStart"/>
      <w:r w:rsidR="00D037F4" w:rsidRPr="0010175E">
        <w:rPr>
          <w:rStyle w:val="LineNumber"/>
          <w:rFonts w:ascii="Times New Roman" w:hAnsi="Times New Roman" w:cs="Times New Roman"/>
          <w:sz w:val="24"/>
          <w:szCs w:val="24"/>
        </w:rPr>
        <w:t>Lanakerveld</w:t>
      </w:r>
      <w:proofErr w:type="spellEnd"/>
      <w:r w:rsidR="00D037F4" w:rsidRPr="0010175E">
        <w:rPr>
          <w:rStyle w:val="LineNumber"/>
          <w:rFonts w:ascii="Times New Roman" w:hAnsi="Times New Roman" w:cs="Times New Roman"/>
          <w:sz w:val="24"/>
          <w:szCs w:val="24"/>
        </w:rPr>
        <w:t xml:space="preserve"> area of</w:t>
      </w:r>
      <w:r w:rsidR="004575E8" w:rsidRPr="0010175E">
        <w:rPr>
          <w:rStyle w:val="LineNumber"/>
          <w:rFonts w:ascii="Times New Roman" w:hAnsi="Times New Roman" w:cs="Times New Roman"/>
          <w:sz w:val="24"/>
          <w:szCs w:val="24"/>
        </w:rPr>
        <w:t xml:space="preserve"> Maastricht</w:t>
      </w:r>
      <w:r w:rsidR="00810405" w:rsidRPr="0010175E">
        <w:rPr>
          <w:rStyle w:val="LineNumber"/>
          <w:rFonts w:ascii="Times New Roman" w:hAnsi="Times New Roman" w:cs="Times New Roman"/>
          <w:sz w:val="24"/>
          <w:szCs w:val="24"/>
        </w:rPr>
        <w:t xml:space="preserve"> in</w:t>
      </w:r>
      <w:r w:rsidR="00860227" w:rsidRPr="0010175E">
        <w:rPr>
          <w:rStyle w:val="LineNumber"/>
          <w:rFonts w:ascii="Times New Roman" w:hAnsi="Times New Roman" w:cs="Times New Roman"/>
          <w:sz w:val="24"/>
          <w:szCs w:val="24"/>
        </w:rPr>
        <w:t xml:space="preserve"> </w:t>
      </w:r>
      <w:r w:rsidR="00810405" w:rsidRPr="0010175E">
        <w:rPr>
          <w:rStyle w:val="LineNumber"/>
          <w:rFonts w:ascii="Times New Roman" w:hAnsi="Times New Roman" w:cs="Times New Roman"/>
          <w:sz w:val="24"/>
          <w:szCs w:val="24"/>
        </w:rPr>
        <w:t>the</w:t>
      </w:r>
      <w:r w:rsidR="00D037F4" w:rsidRPr="0010175E">
        <w:rPr>
          <w:rStyle w:val="LineNumber"/>
          <w:rFonts w:ascii="Times New Roman" w:hAnsi="Times New Roman" w:cs="Times New Roman"/>
          <w:sz w:val="24"/>
          <w:szCs w:val="24"/>
        </w:rPr>
        <w:t xml:space="preserve"> </w:t>
      </w:r>
      <w:r w:rsidR="00810405" w:rsidRPr="0010175E">
        <w:rPr>
          <w:rStyle w:val="LineNumber"/>
          <w:rFonts w:ascii="Times New Roman" w:hAnsi="Times New Roman" w:cs="Times New Roman"/>
          <w:sz w:val="24"/>
          <w:szCs w:val="24"/>
        </w:rPr>
        <w:t xml:space="preserve">southern </w:t>
      </w:r>
      <w:r w:rsidR="00D037F4" w:rsidRPr="0010175E">
        <w:rPr>
          <w:rStyle w:val="LineNumber"/>
          <w:rFonts w:ascii="Times New Roman" w:hAnsi="Times New Roman" w:cs="Times New Roman"/>
          <w:sz w:val="24"/>
          <w:szCs w:val="24"/>
        </w:rPr>
        <w:t>Netherlands</w:t>
      </w:r>
      <w:r w:rsidR="00DE545C" w:rsidRPr="0010175E">
        <w:rPr>
          <w:rStyle w:val="LineNumber"/>
          <w:rFonts w:ascii="Times New Roman" w:hAnsi="Times New Roman" w:cs="Times New Roman"/>
          <w:sz w:val="24"/>
          <w:szCs w:val="24"/>
        </w:rPr>
        <w:t>,</w:t>
      </w:r>
      <w:r w:rsidR="00D037F4" w:rsidRPr="0010175E">
        <w:rPr>
          <w:rStyle w:val="LineNumber"/>
          <w:rFonts w:ascii="Times New Roman" w:hAnsi="Times New Roman" w:cs="Times New Roman"/>
          <w:sz w:val="24"/>
          <w:szCs w:val="24"/>
        </w:rPr>
        <w:t xml:space="preserve"> lower gradient lynchets are only visible as subtle surface earthworks due to </w:t>
      </w:r>
      <w:r w:rsidR="00D037F4" w:rsidRPr="0010175E">
        <w:rPr>
          <w:rStyle w:val="LineNumber"/>
          <w:rFonts w:ascii="Times New Roman" w:hAnsi="Times New Roman" w:cs="Times New Roman"/>
          <w:sz w:val="24"/>
          <w:szCs w:val="24"/>
        </w:rPr>
        <w:lastRenderedPageBreak/>
        <w:t>extensive soil erosion (</w:t>
      </w:r>
      <w:proofErr w:type="spellStart"/>
      <w:r w:rsidR="00D037F4" w:rsidRPr="0010175E">
        <w:rPr>
          <w:rStyle w:val="LineNumber"/>
          <w:rFonts w:ascii="Times New Roman" w:hAnsi="Times New Roman" w:cs="Times New Roman"/>
          <w:sz w:val="24"/>
          <w:szCs w:val="24"/>
        </w:rPr>
        <w:t>Meurkens</w:t>
      </w:r>
      <w:proofErr w:type="spellEnd"/>
      <w:r w:rsidR="00D037F4" w:rsidRPr="0010175E">
        <w:rPr>
          <w:rStyle w:val="LineNumber"/>
          <w:rFonts w:ascii="Times New Roman" w:hAnsi="Times New Roman" w:cs="Times New Roman"/>
          <w:sz w:val="24"/>
          <w:szCs w:val="24"/>
        </w:rPr>
        <w:t xml:space="preserve"> et al.</w:t>
      </w:r>
      <w:r w:rsidR="00810405" w:rsidRPr="0010175E">
        <w:rPr>
          <w:rStyle w:val="LineNumber"/>
          <w:rFonts w:ascii="Times New Roman" w:hAnsi="Times New Roman" w:cs="Times New Roman"/>
          <w:sz w:val="24"/>
          <w:szCs w:val="24"/>
        </w:rPr>
        <w:t>,</w:t>
      </w:r>
      <w:r w:rsidR="00D037F4" w:rsidRPr="0010175E">
        <w:rPr>
          <w:rStyle w:val="LineNumber"/>
          <w:rFonts w:ascii="Times New Roman" w:hAnsi="Times New Roman" w:cs="Times New Roman"/>
          <w:sz w:val="24"/>
          <w:szCs w:val="24"/>
        </w:rPr>
        <w:t xml:space="preserve"> 2009</w:t>
      </w:r>
      <w:r w:rsidR="00150870" w:rsidRPr="0010175E">
        <w:rPr>
          <w:rStyle w:val="LineNumber"/>
          <w:rFonts w:ascii="Times New Roman" w:hAnsi="Times New Roman" w:cs="Times New Roman"/>
          <w:sz w:val="24"/>
          <w:szCs w:val="24"/>
        </w:rPr>
        <w:t>, 49-52</w:t>
      </w:r>
      <w:r w:rsidR="00D037F4" w:rsidRPr="0010175E">
        <w:rPr>
          <w:rStyle w:val="LineNumber"/>
          <w:rFonts w:ascii="Times New Roman" w:hAnsi="Times New Roman" w:cs="Times New Roman"/>
          <w:sz w:val="24"/>
          <w:szCs w:val="24"/>
        </w:rPr>
        <w:t>).</w:t>
      </w:r>
      <w:r w:rsidR="002F5722" w:rsidRPr="0010175E">
        <w:rPr>
          <w:rStyle w:val="LineNumber"/>
          <w:rFonts w:ascii="Times New Roman" w:hAnsi="Times New Roman" w:cs="Times New Roman"/>
          <w:sz w:val="24"/>
          <w:szCs w:val="24"/>
        </w:rPr>
        <w:t xml:space="preserve"> Indeed, the modernisation of cultivation techniques after </w:t>
      </w:r>
      <w:r w:rsidR="00B45E4E" w:rsidRPr="0010175E">
        <w:rPr>
          <w:rStyle w:val="LineNumber"/>
          <w:rFonts w:ascii="Times New Roman" w:hAnsi="Times New Roman" w:cs="Times New Roman"/>
          <w:smallCaps/>
          <w:sz w:val="24"/>
          <w:szCs w:val="24"/>
        </w:rPr>
        <w:t>ad</w:t>
      </w:r>
      <w:r w:rsidR="00B45E4E" w:rsidRPr="0010175E">
        <w:rPr>
          <w:rStyle w:val="LineNumber"/>
          <w:rFonts w:ascii="Times New Roman" w:hAnsi="Times New Roman" w:cs="Times New Roman"/>
          <w:sz w:val="24"/>
          <w:szCs w:val="24"/>
        </w:rPr>
        <w:t xml:space="preserve"> </w:t>
      </w:r>
      <w:r w:rsidR="002F5722" w:rsidRPr="0010175E">
        <w:rPr>
          <w:rStyle w:val="LineNumber"/>
          <w:rFonts w:ascii="Times New Roman" w:hAnsi="Times New Roman" w:cs="Times New Roman"/>
          <w:sz w:val="24"/>
          <w:szCs w:val="24"/>
        </w:rPr>
        <w:t xml:space="preserve">1900 and land consolidation after </w:t>
      </w:r>
      <w:r w:rsidR="00B45E4E" w:rsidRPr="0010175E">
        <w:rPr>
          <w:rStyle w:val="LineNumber"/>
          <w:rFonts w:ascii="Times New Roman" w:hAnsi="Times New Roman" w:cs="Times New Roman"/>
          <w:smallCaps/>
          <w:sz w:val="24"/>
          <w:szCs w:val="24"/>
        </w:rPr>
        <w:t>ad</w:t>
      </w:r>
      <w:r w:rsidR="00B45E4E" w:rsidRPr="0010175E">
        <w:rPr>
          <w:rStyle w:val="LineNumber"/>
          <w:rFonts w:ascii="Times New Roman" w:hAnsi="Times New Roman" w:cs="Times New Roman"/>
          <w:sz w:val="24"/>
          <w:szCs w:val="24"/>
        </w:rPr>
        <w:t xml:space="preserve"> </w:t>
      </w:r>
      <w:r w:rsidR="002F5722" w:rsidRPr="0010175E">
        <w:rPr>
          <w:rStyle w:val="LineNumber"/>
          <w:rFonts w:ascii="Times New Roman" w:hAnsi="Times New Roman" w:cs="Times New Roman"/>
          <w:sz w:val="24"/>
          <w:szCs w:val="24"/>
        </w:rPr>
        <w:t xml:space="preserve">1950 </w:t>
      </w:r>
      <w:r w:rsidR="00DE4808" w:rsidRPr="0010175E">
        <w:rPr>
          <w:rStyle w:val="LineNumber"/>
          <w:rFonts w:ascii="Times New Roman" w:hAnsi="Times New Roman" w:cs="Times New Roman"/>
          <w:sz w:val="24"/>
          <w:szCs w:val="24"/>
        </w:rPr>
        <w:t xml:space="preserve">led to </w:t>
      </w:r>
      <w:r w:rsidR="002F5722" w:rsidRPr="0010175E">
        <w:rPr>
          <w:rStyle w:val="LineNumber"/>
          <w:rFonts w:ascii="Times New Roman" w:hAnsi="Times New Roman" w:cs="Times New Roman"/>
          <w:sz w:val="24"/>
          <w:szCs w:val="24"/>
        </w:rPr>
        <w:t xml:space="preserve">the loss of more than half </w:t>
      </w:r>
      <w:r w:rsidR="00B45E4E" w:rsidRPr="0010175E">
        <w:rPr>
          <w:rStyle w:val="LineNumber"/>
          <w:rFonts w:ascii="Times New Roman" w:hAnsi="Times New Roman" w:cs="Times New Roman"/>
          <w:sz w:val="24"/>
          <w:szCs w:val="24"/>
        </w:rPr>
        <w:t xml:space="preserve">the </w:t>
      </w:r>
      <w:r w:rsidR="002F5722" w:rsidRPr="0010175E">
        <w:rPr>
          <w:rStyle w:val="LineNumber"/>
          <w:rFonts w:ascii="Times New Roman" w:hAnsi="Times New Roman" w:cs="Times New Roman"/>
          <w:sz w:val="24"/>
          <w:szCs w:val="24"/>
        </w:rPr>
        <w:t xml:space="preserve">Dutch lynchets </w:t>
      </w:r>
      <w:r w:rsidR="00D04517" w:rsidRPr="0010175E">
        <w:rPr>
          <w:rStyle w:val="LineNumber"/>
          <w:rFonts w:ascii="Times New Roman" w:hAnsi="Times New Roman" w:cs="Times New Roman"/>
          <w:sz w:val="24"/>
          <w:szCs w:val="24"/>
        </w:rPr>
        <w:t xml:space="preserve">in the </w:t>
      </w:r>
      <w:r w:rsidR="00B45E4E" w:rsidRPr="0010175E">
        <w:rPr>
          <w:rStyle w:val="LineNumber"/>
          <w:rFonts w:ascii="Times New Roman" w:hAnsi="Times New Roman" w:cs="Times New Roman"/>
          <w:sz w:val="24"/>
          <w:szCs w:val="24"/>
        </w:rPr>
        <w:t xml:space="preserve">twentieth </w:t>
      </w:r>
      <w:r w:rsidR="00D04517" w:rsidRPr="0010175E">
        <w:rPr>
          <w:rStyle w:val="LineNumber"/>
          <w:rFonts w:ascii="Times New Roman" w:hAnsi="Times New Roman" w:cs="Times New Roman"/>
          <w:sz w:val="24"/>
          <w:szCs w:val="24"/>
        </w:rPr>
        <w:t xml:space="preserve">century </w:t>
      </w:r>
      <w:r w:rsidR="002F5722" w:rsidRPr="0010175E">
        <w:rPr>
          <w:rStyle w:val="LineNumber"/>
          <w:rFonts w:ascii="Times New Roman" w:hAnsi="Times New Roman" w:cs="Times New Roman"/>
          <w:sz w:val="24"/>
          <w:szCs w:val="24"/>
        </w:rPr>
        <w:t>(Baas et al.</w:t>
      </w:r>
      <w:r w:rsidR="002C6672" w:rsidRPr="0010175E">
        <w:rPr>
          <w:rStyle w:val="LineNumber"/>
          <w:rFonts w:ascii="Times New Roman" w:hAnsi="Times New Roman" w:cs="Times New Roman"/>
          <w:sz w:val="24"/>
          <w:szCs w:val="24"/>
        </w:rPr>
        <w:t>,</w:t>
      </w:r>
      <w:r w:rsidR="002F5722" w:rsidRPr="0010175E">
        <w:rPr>
          <w:rStyle w:val="LineNumber"/>
          <w:rFonts w:ascii="Times New Roman" w:hAnsi="Times New Roman" w:cs="Times New Roman"/>
          <w:sz w:val="24"/>
          <w:szCs w:val="24"/>
        </w:rPr>
        <w:t xml:space="preserve"> 2012</w:t>
      </w:r>
      <w:r w:rsidR="003D2BBA" w:rsidRPr="0010175E">
        <w:rPr>
          <w:rStyle w:val="LineNumber"/>
          <w:rFonts w:ascii="Times New Roman" w:hAnsi="Times New Roman" w:cs="Times New Roman"/>
          <w:sz w:val="24"/>
          <w:szCs w:val="24"/>
        </w:rPr>
        <w:t>, 9</w:t>
      </w:r>
      <w:r w:rsidR="002F5722" w:rsidRPr="0010175E">
        <w:rPr>
          <w:rStyle w:val="LineNumber"/>
          <w:rFonts w:ascii="Times New Roman" w:hAnsi="Times New Roman" w:cs="Times New Roman"/>
          <w:sz w:val="24"/>
          <w:szCs w:val="24"/>
        </w:rPr>
        <w:t xml:space="preserve">). </w:t>
      </w:r>
      <w:r w:rsidR="00FA375C" w:rsidRPr="0010175E">
        <w:rPr>
          <w:rStyle w:val="LineNumber"/>
          <w:rFonts w:ascii="Times New Roman" w:hAnsi="Times New Roman" w:cs="Times New Roman"/>
          <w:sz w:val="24"/>
          <w:szCs w:val="24"/>
        </w:rPr>
        <w:t xml:space="preserve">Multidisciplinary research on lynchet formation processes at </w:t>
      </w:r>
      <w:proofErr w:type="spellStart"/>
      <w:r w:rsidR="00FA375C" w:rsidRPr="0010175E">
        <w:rPr>
          <w:rStyle w:val="LineNumber"/>
          <w:rFonts w:ascii="Times New Roman" w:hAnsi="Times New Roman" w:cs="Times New Roman"/>
          <w:sz w:val="24"/>
          <w:szCs w:val="24"/>
        </w:rPr>
        <w:t>Groensdael</w:t>
      </w:r>
      <w:proofErr w:type="spellEnd"/>
      <w:r w:rsidR="00FA375C" w:rsidRPr="0010175E">
        <w:rPr>
          <w:rStyle w:val="LineNumber"/>
          <w:rFonts w:ascii="Times New Roman" w:hAnsi="Times New Roman" w:cs="Times New Roman"/>
          <w:sz w:val="24"/>
          <w:szCs w:val="24"/>
        </w:rPr>
        <w:t xml:space="preserve"> has proposed that they result from downslope sediment erosion and colluviation driven by arable cultivation and water transfer over the last millennia (Nyssen et al.</w:t>
      </w:r>
      <w:r w:rsidR="00B45E4E" w:rsidRPr="0010175E">
        <w:rPr>
          <w:rStyle w:val="LineNumber"/>
          <w:rFonts w:ascii="Times New Roman" w:hAnsi="Times New Roman" w:cs="Times New Roman"/>
          <w:sz w:val="24"/>
          <w:szCs w:val="24"/>
        </w:rPr>
        <w:t>,</w:t>
      </w:r>
      <w:r w:rsidR="00FA375C" w:rsidRPr="0010175E">
        <w:rPr>
          <w:rStyle w:val="LineNumber"/>
          <w:rFonts w:ascii="Times New Roman" w:hAnsi="Times New Roman" w:cs="Times New Roman"/>
          <w:sz w:val="24"/>
          <w:szCs w:val="24"/>
        </w:rPr>
        <w:t xml:space="preserve"> 2014</w:t>
      </w:r>
      <w:r w:rsidR="00444F8D" w:rsidRPr="0010175E">
        <w:rPr>
          <w:rStyle w:val="LineNumber"/>
          <w:rFonts w:ascii="Times New Roman" w:hAnsi="Times New Roman" w:cs="Times New Roman"/>
          <w:sz w:val="24"/>
          <w:szCs w:val="24"/>
        </w:rPr>
        <w:t>, 172-3</w:t>
      </w:r>
      <w:r w:rsidR="00FA375C" w:rsidRPr="0010175E">
        <w:rPr>
          <w:rStyle w:val="LineNumber"/>
          <w:rFonts w:ascii="Times New Roman" w:hAnsi="Times New Roman" w:cs="Times New Roman"/>
          <w:sz w:val="24"/>
          <w:szCs w:val="24"/>
        </w:rPr>
        <w:t xml:space="preserve">). </w:t>
      </w:r>
      <w:r w:rsidR="003E5D42" w:rsidRPr="0010175E">
        <w:rPr>
          <w:rStyle w:val="LineNumber"/>
          <w:rFonts w:ascii="Times New Roman" w:hAnsi="Times New Roman" w:cs="Times New Roman"/>
          <w:sz w:val="24"/>
          <w:szCs w:val="24"/>
        </w:rPr>
        <w:t>Since</w:t>
      </w:r>
      <w:r w:rsidR="00FA375C" w:rsidRPr="0010175E">
        <w:rPr>
          <w:rStyle w:val="LineNumber"/>
          <w:rFonts w:ascii="Times New Roman" w:hAnsi="Times New Roman" w:cs="Times New Roman"/>
          <w:sz w:val="24"/>
          <w:szCs w:val="24"/>
        </w:rPr>
        <w:t xml:space="preserve"> this estimate is based on tillage translocation rates generali</w:t>
      </w:r>
      <w:r w:rsidR="002B7DE2" w:rsidRPr="0010175E">
        <w:rPr>
          <w:rStyle w:val="LineNumber"/>
          <w:rFonts w:ascii="Times New Roman" w:hAnsi="Times New Roman" w:cs="Times New Roman"/>
          <w:sz w:val="24"/>
          <w:szCs w:val="24"/>
        </w:rPr>
        <w:t>z</w:t>
      </w:r>
      <w:r w:rsidR="00FA375C" w:rsidRPr="0010175E">
        <w:rPr>
          <w:rStyle w:val="LineNumber"/>
          <w:rFonts w:ascii="Times New Roman" w:hAnsi="Times New Roman" w:cs="Times New Roman"/>
          <w:sz w:val="24"/>
          <w:szCs w:val="24"/>
        </w:rPr>
        <w:t>ed from Ethiopia</w:t>
      </w:r>
      <w:r w:rsidR="003E5D42" w:rsidRPr="0010175E">
        <w:rPr>
          <w:rStyle w:val="LineNumber"/>
          <w:rFonts w:ascii="Times New Roman" w:hAnsi="Times New Roman" w:cs="Times New Roman"/>
          <w:sz w:val="24"/>
          <w:szCs w:val="24"/>
        </w:rPr>
        <w:t>,</w:t>
      </w:r>
      <w:r w:rsidR="00FA375C" w:rsidRPr="0010175E">
        <w:rPr>
          <w:rStyle w:val="LineNumber"/>
          <w:rFonts w:ascii="Times New Roman" w:hAnsi="Times New Roman" w:cs="Times New Roman"/>
          <w:sz w:val="24"/>
          <w:szCs w:val="24"/>
        </w:rPr>
        <w:t xml:space="preserve"> one of the aims of </w:t>
      </w:r>
      <w:r w:rsidR="003E5D42" w:rsidRPr="0010175E">
        <w:rPr>
          <w:rStyle w:val="LineNumber"/>
          <w:rFonts w:ascii="Times New Roman" w:hAnsi="Times New Roman" w:cs="Times New Roman"/>
          <w:sz w:val="24"/>
          <w:szCs w:val="24"/>
        </w:rPr>
        <w:t xml:space="preserve">our </w:t>
      </w:r>
      <w:r w:rsidR="00FA375C" w:rsidRPr="0010175E">
        <w:rPr>
          <w:rStyle w:val="LineNumber"/>
          <w:rFonts w:ascii="Times New Roman" w:hAnsi="Times New Roman" w:cs="Times New Roman"/>
          <w:sz w:val="24"/>
          <w:szCs w:val="24"/>
        </w:rPr>
        <w:t>research was to test this predicted age in an</w:t>
      </w:r>
      <w:r w:rsidR="00263400" w:rsidRPr="0010175E">
        <w:rPr>
          <w:rStyle w:val="LineNumber"/>
          <w:rFonts w:ascii="Times New Roman" w:hAnsi="Times New Roman" w:cs="Times New Roman"/>
          <w:sz w:val="24"/>
          <w:szCs w:val="24"/>
        </w:rPr>
        <w:t xml:space="preserve"> </w:t>
      </w:r>
      <w:r w:rsidR="00FA375C" w:rsidRPr="0010175E">
        <w:rPr>
          <w:rStyle w:val="LineNumber"/>
          <w:rFonts w:ascii="Times New Roman" w:hAnsi="Times New Roman" w:cs="Times New Roman"/>
          <w:sz w:val="24"/>
          <w:szCs w:val="24"/>
        </w:rPr>
        <w:t>an</w:t>
      </w:r>
      <w:r w:rsidR="00263400" w:rsidRPr="0010175E">
        <w:rPr>
          <w:rStyle w:val="LineNumber"/>
          <w:rFonts w:ascii="Times New Roman" w:hAnsi="Times New Roman" w:cs="Times New Roman"/>
          <w:sz w:val="24"/>
          <w:szCs w:val="24"/>
        </w:rPr>
        <w:t>a</w:t>
      </w:r>
      <w:r w:rsidR="00FA375C" w:rsidRPr="0010175E">
        <w:rPr>
          <w:rStyle w:val="LineNumber"/>
          <w:rFonts w:ascii="Times New Roman" w:hAnsi="Times New Roman" w:cs="Times New Roman"/>
          <w:sz w:val="24"/>
          <w:szCs w:val="24"/>
        </w:rPr>
        <w:t xml:space="preserve">logous system </w:t>
      </w:r>
      <w:r w:rsidR="003E5D42" w:rsidRPr="0010175E">
        <w:rPr>
          <w:rStyle w:val="LineNumber"/>
          <w:rFonts w:ascii="Times New Roman" w:hAnsi="Times New Roman" w:cs="Times New Roman"/>
          <w:sz w:val="24"/>
          <w:szCs w:val="24"/>
        </w:rPr>
        <w:t xml:space="preserve">close to </w:t>
      </w:r>
      <w:proofErr w:type="spellStart"/>
      <w:r w:rsidR="003E5D42" w:rsidRPr="0010175E">
        <w:rPr>
          <w:rStyle w:val="LineNumber"/>
          <w:rFonts w:ascii="Times New Roman" w:hAnsi="Times New Roman" w:cs="Times New Roman"/>
          <w:sz w:val="24"/>
          <w:szCs w:val="24"/>
        </w:rPr>
        <w:t>Groensdael</w:t>
      </w:r>
      <w:proofErr w:type="spellEnd"/>
      <w:r w:rsidR="00FA375C" w:rsidRPr="0010175E">
        <w:rPr>
          <w:rStyle w:val="LineNumber"/>
          <w:rFonts w:ascii="Times New Roman" w:hAnsi="Times New Roman" w:cs="Times New Roman"/>
          <w:sz w:val="24"/>
          <w:szCs w:val="24"/>
        </w:rPr>
        <w:t>.</w:t>
      </w:r>
    </w:p>
    <w:p w14:paraId="24776DC4" w14:textId="77777777" w:rsidR="00D42C9E" w:rsidRPr="0010175E" w:rsidRDefault="00D42C9E" w:rsidP="002F4677">
      <w:pPr>
        <w:spacing w:after="0" w:line="360" w:lineRule="auto"/>
        <w:rPr>
          <w:rStyle w:val="LineNumber"/>
          <w:rFonts w:ascii="Times New Roman" w:hAnsi="Times New Roman" w:cs="Times New Roman"/>
          <w:sz w:val="24"/>
          <w:szCs w:val="24"/>
        </w:rPr>
      </w:pPr>
    </w:p>
    <w:p w14:paraId="3C4F372F" w14:textId="60741B90" w:rsidR="00B62A57" w:rsidRPr="0010175E" w:rsidRDefault="00B62A57" w:rsidP="002F4677">
      <w:pPr>
        <w:spacing w:after="0" w:line="360" w:lineRule="auto"/>
        <w:jc w:val="center"/>
        <w:rPr>
          <w:rStyle w:val="LineNumber"/>
          <w:rFonts w:ascii="Times New Roman" w:hAnsi="Times New Roman" w:cs="Times New Roman"/>
          <w:b/>
          <w:bCs/>
          <w:smallCaps/>
          <w:sz w:val="24"/>
          <w:szCs w:val="24"/>
        </w:rPr>
      </w:pPr>
      <w:r w:rsidRPr="0010175E">
        <w:rPr>
          <w:rStyle w:val="LineNumber"/>
          <w:rFonts w:ascii="Times New Roman" w:hAnsi="Times New Roman" w:cs="Times New Roman"/>
          <w:b/>
          <w:bCs/>
          <w:smallCaps/>
          <w:sz w:val="24"/>
          <w:szCs w:val="24"/>
        </w:rPr>
        <w:t>Material and Methods</w:t>
      </w:r>
    </w:p>
    <w:p w14:paraId="74ADBEC6" w14:textId="177A39E2" w:rsidR="0088578E" w:rsidRPr="0010175E" w:rsidRDefault="000E5C4C" w:rsidP="002F4677">
      <w:pPr>
        <w:spacing w:after="0" w:line="360" w:lineRule="auto"/>
        <w:rPr>
          <w:rStyle w:val="LineNumber"/>
          <w:rFonts w:ascii="Times New Roman" w:hAnsi="Times New Roman" w:cs="Times New Roman"/>
          <w:bCs/>
          <w:sz w:val="24"/>
          <w:szCs w:val="24"/>
        </w:rPr>
      </w:pPr>
      <w:r w:rsidRPr="0010175E">
        <w:rPr>
          <w:rStyle w:val="LineNumber"/>
          <w:rFonts w:ascii="Times New Roman" w:hAnsi="Times New Roman" w:cs="Times New Roman"/>
          <w:sz w:val="24"/>
          <w:szCs w:val="24"/>
        </w:rPr>
        <w:t>D</w:t>
      </w:r>
      <w:r w:rsidR="00CA26AD" w:rsidRPr="0010175E">
        <w:rPr>
          <w:rStyle w:val="LineNumber"/>
          <w:rFonts w:ascii="Times New Roman" w:hAnsi="Times New Roman" w:cs="Times New Roman"/>
          <w:sz w:val="24"/>
          <w:szCs w:val="24"/>
        </w:rPr>
        <w:t>etailed method</w:t>
      </w:r>
      <w:r w:rsidR="003C55C3" w:rsidRPr="0010175E">
        <w:rPr>
          <w:rStyle w:val="LineNumber"/>
          <w:rFonts w:ascii="Times New Roman" w:hAnsi="Times New Roman" w:cs="Times New Roman"/>
          <w:sz w:val="24"/>
          <w:szCs w:val="24"/>
        </w:rPr>
        <w:t>ological</w:t>
      </w:r>
      <w:r w:rsidR="00CA26AD" w:rsidRPr="0010175E">
        <w:rPr>
          <w:rStyle w:val="LineNumber"/>
          <w:rFonts w:ascii="Times New Roman" w:hAnsi="Times New Roman" w:cs="Times New Roman"/>
          <w:sz w:val="24"/>
          <w:szCs w:val="24"/>
        </w:rPr>
        <w:t xml:space="preserve"> descriptions </w:t>
      </w:r>
      <w:r w:rsidRPr="0010175E">
        <w:rPr>
          <w:rStyle w:val="LineNumber"/>
          <w:rFonts w:ascii="Times New Roman" w:hAnsi="Times New Roman" w:cs="Times New Roman"/>
          <w:sz w:val="24"/>
          <w:szCs w:val="24"/>
        </w:rPr>
        <w:t xml:space="preserve">of all analytical techniques </w:t>
      </w:r>
      <w:r w:rsidR="00CA26AD" w:rsidRPr="0010175E">
        <w:rPr>
          <w:rStyle w:val="LineNumber"/>
          <w:rFonts w:ascii="Times New Roman" w:hAnsi="Times New Roman" w:cs="Times New Roman"/>
          <w:sz w:val="24"/>
          <w:szCs w:val="24"/>
        </w:rPr>
        <w:t>are given in the</w:t>
      </w:r>
      <w:r w:rsidR="003C55C3" w:rsidRPr="0010175E">
        <w:rPr>
          <w:rStyle w:val="LineNumber"/>
          <w:rFonts w:ascii="Times New Roman" w:hAnsi="Times New Roman" w:cs="Times New Roman"/>
          <w:sz w:val="24"/>
          <w:szCs w:val="24"/>
        </w:rPr>
        <w:t xml:space="preserve"> </w:t>
      </w:r>
      <w:r w:rsidR="007A189D" w:rsidRPr="0010175E">
        <w:rPr>
          <w:rStyle w:val="LineNumber"/>
          <w:rFonts w:ascii="Times New Roman" w:hAnsi="Times New Roman" w:cs="Times New Roman"/>
          <w:sz w:val="24"/>
          <w:szCs w:val="24"/>
        </w:rPr>
        <w:t xml:space="preserve">online </w:t>
      </w:r>
      <w:r w:rsidR="003C55C3" w:rsidRPr="0010175E">
        <w:rPr>
          <w:rStyle w:val="LineNumber"/>
          <w:rFonts w:ascii="Times New Roman" w:hAnsi="Times New Roman" w:cs="Times New Roman"/>
          <w:sz w:val="24"/>
          <w:szCs w:val="24"/>
        </w:rPr>
        <w:t>Supplementa</w:t>
      </w:r>
      <w:r w:rsidR="007A189D" w:rsidRPr="0010175E">
        <w:rPr>
          <w:rStyle w:val="LineNumber"/>
          <w:rFonts w:ascii="Times New Roman" w:hAnsi="Times New Roman" w:cs="Times New Roman"/>
          <w:sz w:val="24"/>
          <w:szCs w:val="24"/>
        </w:rPr>
        <w:t>ry</w:t>
      </w:r>
      <w:r w:rsidR="003C55C3" w:rsidRPr="0010175E">
        <w:rPr>
          <w:rStyle w:val="LineNumber"/>
          <w:rFonts w:ascii="Times New Roman" w:hAnsi="Times New Roman" w:cs="Times New Roman"/>
          <w:sz w:val="24"/>
          <w:szCs w:val="24"/>
        </w:rPr>
        <w:t xml:space="preserve"> Materials</w:t>
      </w:r>
      <w:r w:rsidR="007A189D" w:rsidRPr="0010175E">
        <w:rPr>
          <w:rStyle w:val="LineNumber"/>
          <w:rFonts w:ascii="Times New Roman" w:hAnsi="Times New Roman" w:cs="Times New Roman"/>
          <w:sz w:val="24"/>
          <w:szCs w:val="24"/>
        </w:rPr>
        <w:t>,</w:t>
      </w:r>
      <w:r w:rsidR="003C55C3" w:rsidRPr="0010175E">
        <w:rPr>
          <w:rStyle w:val="LineNumber"/>
          <w:rFonts w:ascii="Times New Roman" w:hAnsi="Times New Roman" w:cs="Times New Roman"/>
          <w:sz w:val="24"/>
          <w:szCs w:val="24"/>
        </w:rPr>
        <w:t xml:space="preserve"> </w:t>
      </w:r>
      <w:r w:rsidR="00DE4808" w:rsidRPr="0010175E">
        <w:rPr>
          <w:rStyle w:val="LineNumber"/>
          <w:rFonts w:ascii="Times New Roman" w:hAnsi="Times New Roman" w:cs="Times New Roman"/>
          <w:sz w:val="24"/>
          <w:szCs w:val="24"/>
        </w:rPr>
        <w:t xml:space="preserve">with only </w:t>
      </w:r>
      <w:r w:rsidR="00CA26AD" w:rsidRPr="0010175E">
        <w:rPr>
          <w:rStyle w:val="LineNumber"/>
          <w:rFonts w:ascii="Times New Roman" w:hAnsi="Times New Roman" w:cs="Times New Roman"/>
          <w:sz w:val="24"/>
          <w:szCs w:val="24"/>
        </w:rPr>
        <w:t>brief descriptions here</w:t>
      </w:r>
      <w:r w:rsidR="00DE4808" w:rsidRPr="0010175E">
        <w:rPr>
          <w:rStyle w:val="LineNumber"/>
          <w:rFonts w:ascii="Times New Roman" w:hAnsi="Times New Roman" w:cs="Times New Roman"/>
          <w:sz w:val="24"/>
          <w:szCs w:val="24"/>
        </w:rPr>
        <w:t xml:space="preserve">. Lynchet </w:t>
      </w:r>
      <w:r w:rsidR="00CA26AD" w:rsidRPr="0010175E">
        <w:rPr>
          <w:rStyle w:val="LineNumber"/>
          <w:rFonts w:ascii="Times New Roman" w:hAnsi="Times New Roman" w:cs="Times New Roman"/>
          <w:sz w:val="24"/>
          <w:szCs w:val="24"/>
        </w:rPr>
        <w:t xml:space="preserve">morphology was </w:t>
      </w:r>
      <w:r w:rsidR="004D7AEC" w:rsidRPr="0010175E">
        <w:rPr>
          <w:rStyle w:val="LineNumber"/>
          <w:rFonts w:ascii="Times New Roman" w:hAnsi="Times New Roman" w:cs="Times New Roman"/>
          <w:sz w:val="24"/>
          <w:szCs w:val="24"/>
        </w:rPr>
        <w:t>identified by</w:t>
      </w:r>
      <w:r w:rsidR="00CA26AD" w:rsidRPr="0010175E">
        <w:rPr>
          <w:rStyle w:val="LineNumber"/>
          <w:rFonts w:ascii="Times New Roman" w:hAnsi="Times New Roman" w:cs="Times New Roman"/>
          <w:sz w:val="24"/>
          <w:szCs w:val="24"/>
        </w:rPr>
        <w:t xml:space="preserve"> a combination of </w:t>
      </w:r>
      <w:r w:rsidR="00110DF0" w:rsidRPr="0010175E">
        <w:rPr>
          <w:rStyle w:val="LineNumber"/>
          <w:rFonts w:ascii="Times New Roman" w:hAnsi="Times New Roman" w:cs="Times New Roman"/>
          <w:sz w:val="24"/>
          <w:szCs w:val="24"/>
        </w:rPr>
        <w:t>airborn</w:t>
      </w:r>
      <w:r w:rsidR="006D7080" w:rsidRPr="0010175E">
        <w:rPr>
          <w:rStyle w:val="LineNumber"/>
          <w:rFonts w:ascii="Times New Roman" w:hAnsi="Times New Roman" w:cs="Times New Roman"/>
          <w:sz w:val="24"/>
          <w:szCs w:val="24"/>
        </w:rPr>
        <w:t>e</w:t>
      </w:r>
      <w:r w:rsidR="00110DF0" w:rsidRPr="0010175E">
        <w:rPr>
          <w:rStyle w:val="LineNumber"/>
          <w:rFonts w:ascii="Times New Roman" w:hAnsi="Times New Roman" w:cs="Times New Roman"/>
          <w:sz w:val="24"/>
          <w:szCs w:val="24"/>
        </w:rPr>
        <w:t xml:space="preserve"> laser scanning (ALS or </w:t>
      </w:r>
      <w:r w:rsidR="00C956CC" w:rsidRPr="0010175E">
        <w:rPr>
          <w:rStyle w:val="LineNumber"/>
          <w:rFonts w:ascii="Times New Roman" w:hAnsi="Times New Roman" w:cs="Times New Roman"/>
          <w:sz w:val="24"/>
          <w:szCs w:val="24"/>
        </w:rPr>
        <w:t>LiDAR</w:t>
      </w:r>
      <w:r w:rsidR="00110DF0" w:rsidRPr="0010175E">
        <w:rPr>
          <w:rStyle w:val="LineNumber"/>
          <w:rFonts w:ascii="Times New Roman" w:hAnsi="Times New Roman" w:cs="Times New Roman"/>
          <w:sz w:val="24"/>
          <w:szCs w:val="24"/>
        </w:rPr>
        <w:t>)</w:t>
      </w:r>
      <w:r w:rsidR="00CA26AD" w:rsidRPr="0010175E">
        <w:rPr>
          <w:rStyle w:val="LineNumber"/>
          <w:rFonts w:ascii="Times New Roman" w:hAnsi="Times New Roman" w:cs="Times New Roman"/>
          <w:sz w:val="24"/>
          <w:szCs w:val="24"/>
        </w:rPr>
        <w:t xml:space="preserve">, unmanned </w:t>
      </w:r>
      <w:r w:rsidR="00F33AB4" w:rsidRPr="0010175E">
        <w:rPr>
          <w:rStyle w:val="LineNumber"/>
          <w:rFonts w:ascii="Times New Roman" w:hAnsi="Times New Roman" w:cs="Times New Roman"/>
          <w:sz w:val="24"/>
          <w:szCs w:val="24"/>
        </w:rPr>
        <w:t>autonomous</w:t>
      </w:r>
      <w:r w:rsidR="00CA26AD" w:rsidRPr="0010175E">
        <w:rPr>
          <w:rStyle w:val="LineNumber"/>
          <w:rFonts w:ascii="Times New Roman" w:hAnsi="Times New Roman" w:cs="Times New Roman"/>
          <w:sz w:val="24"/>
          <w:szCs w:val="24"/>
        </w:rPr>
        <w:t xml:space="preserve"> vehicle (UAV) photography using structure</w:t>
      </w:r>
      <w:r w:rsidR="006D7080" w:rsidRPr="0010175E">
        <w:rPr>
          <w:rStyle w:val="LineNumber"/>
          <w:rFonts w:ascii="Times New Roman" w:hAnsi="Times New Roman" w:cs="Times New Roman"/>
          <w:sz w:val="24"/>
          <w:szCs w:val="24"/>
        </w:rPr>
        <w:t>-</w:t>
      </w:r>
      <w:r w:rsidR="00CA26AD" w:rsidRPr="0010175E">
        <w:rPr>
          <w:rStyle w:val="LineNumber"/>
          <w:rFonts w:ascii="Times New Roman" w:hAnsi="Times New Roman" w:cs="Times New Roman"/>
          <w:sz w:val="24"/>
          <w:szCs w:val="24"/>
        </w:rPr>
        <w:t>from</w:t>
      </w:r>
      <w:r w:rsidR="006D7080" w:rsidRPr="0010175E">
        <w:rPr>
          <w:rStyle w:val="LineNumber"/>
          <w:rFonts w:ascii="Times New Roman" w:hAnsi="Times New Roman" w:cs="Times New Roman"/>
          <w:sz w:val="24"/>
          <w:szCs w:val="24"/>
        </w:rPr>
        <w:t>-</w:t>
      </w:r>
      <w:r w:rsidR="00CA26AD" w:rsidRPr="0010175E">
        <w:rPr>
          <w:rStyle w:val="LineNumber"/>
          <w:rFonts w:ascii="Times New Roman" w:hAnsi="Times New Roman" w:cs="Times New Roman"/>
          <w:sz w:val="24"/>
          <w:szCs w:val="24"/>
        </w:rPr>
        <w:t>moti</w:t>
      </w:r>
      <w:r w:rsidR="00B11BD5" w:rsidRPr="0010175E">
        <w:rPr>
          <w:rStyle w:val="LineNumber"/>
          <w:rFonts w:ascii="Times New Roman" w:hAnsi="Times New Roman" w:cs="Times New Roman"/>
          <w:sz w:val="24"/>
          <w:szCs w:val="24"/>
        </w:rPr>
        <w:t>o</w:t>
      </w:r>
      <w:r w:rsidR="00CA26AD" w:rsidRPr="0010175E">
        <w:rPr>
          <w:rStyle w:val="LineNumber"/>
          <w:rFonts w:ascii="Times New Roman" w:hAnsi="Times New Roman" w:cs="Times New Roman"/>
          <w:sz w:val="24"/>
          <w:szCs w:val="24"/>
        </w:rPr>
        <w:t>n (</w:t>
      </w:r>
      <w:proofErr w:type="spellStart"/>
      <w:r w:rsidR="00CA26AD" w:rsidRPr="0010175E">
        <w:rPr>
          <w:rStyle w:val="LineNumber"/>
          <w:rFonts w:ascii="Times New Roman" w:hAnsi="Times New Roman" w:cs="Times New Roman"/>
          <w:sz w:val="24"/>
          <w:szCs w:val="24"/>
        </w:rPr>
        <w:t>SfM</w:t>
      </w:r>
      <w:proofErr w:type="spellEnd"/>
      <w:r w:rsidR="00CA26AD" w:rsidRPr="0010175E">
        <w:rPr>
          <w:rStyle w:val="LineNumber"/>
          <w:rFonts w:ascii="Times New Roman" w:hAnsi="Times New Roman" w:cs="Times New Roman"/>
          <w:sz w:val="24"/>
          <w:szCs w:val="24"/>
        </w:rPr>
        <w:t>)</w:t>
      </w:r>
      <w:r w:rsidR="004D7AEC" w:rsidRPr="0010175E">
        <w:rPr>
          <w:rStyle w:val="LineNumber"/>
          <w:rFonts w:ascii="Times New Roman" w:hAnsi="Times New Roman" w:cs="Times New Roman"/>
          <w:sz w:val="24"/>
          <w:szCs w:val="24"/>
        </w:rPr>
        <w:t>,</w:t>
      </w:r>
      <w:r w:rsidR="00CA26AD" w:rsidRPr="0010175E">
        <w:rPr>
          <w:rStyle w:val="LineNumber"/>
          <w:rFonts w:ascii="Times New Roman" w:hAnsi="Times New Roman" w:cs="Times New Roman"/>
          <w:sz w:val="24"/>
          <w:szCs w:val="24"/>
        </w:rPr>
        <w:t xml:space="preserve"> and terrestrial laser scanning (TLS</w:t>
      </w:r>
      <w:r w:rsidRPr="0010175E">
        <w:rPr>
          <w:rStyle w:val="LineNumber"/>
          <w:rFonts w:ascii="Times New Roman" w:hAnsi="Times New Roman" w:cs="Times New Roman"/>
          <w:sz w:val="24"/>
          <w:szCs w:val="24"/>
        </w:rPr>
        <w:t>)</w:t>
      </w:r>
      <w:r w:rsidR="00DE4808" w:rsidRPr="0010175E">
        <w:rPr>
          <w:rStyle w:val="LineNumber"/>
          <w:rFonts w:ascii="Times New Roman" w:hAnsi="Times New Roman" w:cs="Times New Roman"/>
          <w:sz w:val="24"/>
          <w:szCs w:val="24"/>
        </w:rPr>
        <w:t xml:space="preserve"> </w:t>
      </w:r>
      <w:bookmarkStart w:id="6" w:name="_Hlk114130151"/>
      <w:r w:rsidR="00C956CC" w:rsidRPr="0010175E">
        <w:rPr>
          <w:rStyle w:val="LineNumber"/>
          <w:rFonts w:ascii="Times New Roman" w:hAnsi="Times New Roman" w:cs="Times New Roman"/>
          <w:sz w:val="24"/>
          <w:szCs w:val="24"/>
        </w:rPr>
        <w:t>(</w:t>
      </w:r>
      <w:proofErr w:type="spellStart"/>
      <w:r w:rsidR="00B11BD5" w:rsidRPr="0010175E">
        <w:rPr>
          <w:rStyle w:val="LineNumber"/>
          <w:rFonts w:ascii="Times New Roman" w:hAnsi="Times New Roman" w:cs="Times New Roman"/>
          <w:sz w:val="24"/>
          <w:szCs w:val="24"/>
        </w:rPr>
        <w:t>Cucchiaro</w:t>
      </w:r>
      <w:proofErr w:type="spellEnd"/>
      <w:r w:rsidR="00B11BD5" w:rsidRPr="0010175E">
        <w:rPr>
          <w:rStyle w:val="LineNumber"/>
          <w:rFonts w:ascii="Times New Roman" w:hAnsi="Times New Roman" w:cs="Times New Roman"/>
          <w:sz w:val="24"/>
          <w:szCs w:val="24"/>
        </w:rPr>
        <w:t xml:space="preserve"> et al.</w:t>
      </w:r>
      <w:r w:rsidR="003D17E7" w:rsidRPr="0010175E">
        <w:rPr>
          <w:rStyle w:val="LineNumber"/>
          <w:rFonts w:ascii="Times New Roman" w:hAnsi="Times New Roman" w:cs="Times New Roman"/>
          <w:sz w:val="24"/>
          <w:szCs w:val="24"/>
        </w:rPr>
        <w:t xml:space="preserve">, </w:t>
      </w:r>
      <w:r w:rsidR="00A03D24" w:rsidRPr="0010175E">
        <w:rPr>
          <w:rStyle w:val="LineNumber"/>
          <w:rFonts w:ascii="Times New Roman" w:hAnsi="Times New Roman" w:cs="Times New Roman"/>
          <w:sz w:val="24"/>
          <w:szCs w:val="24"/>
        </w:rPr>
        <w:t>2021</w:t>
      </w:r>
      <w:bookmarkEnd w:id="6"/>
      <w:r w:rsidR="00DE4808" w:rsidRPr="0010175E">
        <w:rPr>
          <w:rStyle w:val="LineNumber"/>
          <w:rFonts w:ascii="Times New Roman" w:hAnsi="Times New Roman" w:cs="Times New Roman"/>
          <w:sz w:val="24"/>
          <w:szCs w:val="24"/>
        </w:rPr>
        <w:t>)</w:t>
      </w:r>
      <w:r w:rsidR="00DC4CF0" w:rsidRPr="0010175E">
        <w:rPr>
          <w:rStyle w:val="LineNumber"/>
          <w:rFonts w:ascii="Times New Roman" w:hAnsi="Times New Roman" w:cs="Times New Roman"/>
          <w:sz w:val="24"/>
          <w:szCs w:val="24"/>
        </w:rPr>
        <w:t>.</w:t>
      </w:r>
      <w:r w:rsidR="00DE4808" w:rsidRPr="0010175E">
        <w:rPr>
          <w:rStyle w:val="LineNumber"/>
          <w:rFonts w:ascii="Times New Roman" w:hAnsi="Times New Roman" w:cs="Times New Roman"/>
          <w:sz w:val="24"/>
          <w:szCs w:val="24"/>
        </w:rPr>
        <w:t xml:space="preserve"> </w:t>
      </w:r>
    </w:p>
    <w:p w14:paraId="5B1745F7" w14:textId="08E24B0E" w:rsidR="0088578E" w:rsidRPr="0010175E" w:rsidRDefault="00B11BD5"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S</w:t>
      </w:r>
      <w:r w:rsidR="00CA26AD" w:rsidRPr="0010175E">
        <w:rPr>
          <w:rStyle w:val="LineNumber"/>
          <w:rFonts w:ascii="Times New Roman" w:hAnsi="Times New Roman" w:cs="Times New Roman"/>
          <w:sz w:val="24"/>
          <w:szCs w:val="24"/>
        </w:rPr>
        <w:t xml:space="preserve">oil and sediment sampling </w:t>
      </w:r>
      <w:r w:rsidR="003C55C3" w:rsidRPr="0010175E">
        <w:rPr>
          <w:rStyle w:val="LineNumber"/>
          <w:rFonts w:ascii="Times New Roman" w:hAnsi="Times New Roman" w:cs="Times New Roman"/>
          <w:sz w:val="24"/>
          <w:szCs w:val="24"/>
        </w:rPr>
        <w:t xml:space="preserve">from </w:t>
      </w:r>
      <w:r w:rsidRPr="0010175E">
        <w:rPr>
          <w:rStyle w:val="LineNumber"/>
          <w:rFonts w:ascii="Times New Roman" w:hAnsi="Times New Roman" w:cs="Times New Roman"/>
          <w:sz w:val="24"/>
          <w:szCs w:val="24"/>
        </w:rPr>
        <w:t xml:space="preserve">lynchets </w:t>
      </w:r>
      <w:r w:rsidR="00CA26AD" w:rsidRPr="0010175E">
        <w:rPr>
          <w:rStyle w:val="LineNumber"/>
          <w:rFonts w:ascii="Times New Roman" w:hAnsi="Times New Roman" w:cs="Times New Roman"/>
          <w:sz w:val="24"/>
          <w:szCs w:val="24"/>
        </w:rPr>
        <w:t>and</w:t>
      </w:r>
      <w:r w:rsidR="003C55C3" w:rsidRPr="0010175E">
        <w:rPr>
          <w:rStyle w:val="LineNumber"/>
          <w:rFonts w:ascii="Times New Roman" w:hAnsi="Times New Roman" w:cs="Times New Roman"/>
          <w:sz w:val="24"/>
          <w:szCs w:val="24"/>
        </w:rPr>
        <w:t xml:space="preserve"> control profiles was conducted from archaeological excavations, test pits</w:t>
      </w:r>
      <w:r w:rsidR="004D7AEC" w:rsidRPr="0010175E">
        <w:rPr>
          <w:rStyle w:val="LineNumber"/>
          <w:rFonts w:ascii="Times New Roman" w:hAnsi="Times New Roman" w:cs="Times New Roman"/>
          <w:sz w:val="24"/>
          <w:szCs w:val="24"/>
        </w:rPr>
        <w:t>,</w:t>
      </w:r>
      <w:r w:rsidR="003C55C3" w:rsidRPr="0010175E">
        <w:rPr>
          <w:rStyle w:val="LineNumber"/>
          <w:rFonts w:ascii="Times New Roman" w:hAnsi="Times New Roman" w:cs="Times New Roman"/>
          <w:sz w:val="24"/>
          <w:szCs w:val="24"/>
        </w:rPr>
        <w:t xml:space="preserve"> and boreholes.</w:t>
      </w:r>
      <w:r w:rsidR="00CA26AD" w:rsidRPr="0010175E">
        <w:rPr>
          <w:rStyle w:val="LineNumber"/>
          <w:rFonts w:ascii="Times New Roman" w:hAnsi="Times New Roman" w:cs="Times New Roman"/>
          <w:sz w:val="24"/>
          <w:szCs w:val="24"/>
        </w:rPr>
        <w:t xml:space="preserve"> </w:t>
      </w:r>
      <w:r w:rsidR="00DE4808" w:rsidRPr="0010175E">
        <w:rPr>
          <w:rStyle w:val="LineNumber"/>
          <w:rFonts w:ascii="Times New Roman" w:hAnsi="Times New Roman" w:cs="Times New Roman"/>
          <w:sz w:val="24"/>
          <w:szCs w:val="24"/>
        </w:rPr>
        <w:t>S</w:t>
      </w:r>
      <w:r w:rsidR="00CA26AD" w:rsidRPr="0010175E">
        <w:rPr>
          <w:rStyle w:val="LineNumber"/>
          <w:rFonts w:ascii="Times New Roman" w:hAnsi="Times New Roman" w:cs="Times New Roman"/>
          <w:sz w:val="24"/>
          <w:szCs w:val="24"/>
        </w:rPr>
        <w:t>equences were hand</w:t>
      </w:r>
      <w:r w:rsidR="00896A82" w:rsidRPr="0010175E">
        <w:rPr>
          <w:rStyle w:val="LineNumber"/>
          <w:rFonts w:ascii="Times New Roman" w:hAnsi="Times New Roman" w:cs="Times New Roman"/>
          <w:sz w:val="24"/>
          <w:szCs w:val="24"/>
        </w:rPr>
        <w:t>-</w:t>
      </w:r>
      <w:r w:rsidR="00CA26AD" w:rsidRPr="0010175E">
        <w:rPr>
          <w:rStyle w:val="LineNumber"/>
          <w:rFonts w:ascii="Times New Roman" w:hAnsi="Times New Roman" w:cs="Times New Roman"/>
          <w:sz w:val="24"/>
          <w:szCs w:val="24"/>
        </w:rPr>
        <w:t xml:space="preserve">excavated back to clean, undisturbed layers </w:t>
      </w:r>
      <w:r w:rsidRPr="0010175E">
        <w:rPr>
          <w:rStyle w:val="LineNumber"/>
          <w:rFonts w:ascii="Times New Roman" w:hAnsi="Times New Roman" w:cs="Times New Roman"/>
          <w:sz w:val="24"/>
          <w:szCs w:val="24"/>
        </w:rPr>
        <w:t xml:space="preserve">before </w:t>
      </w:r>
      <w:r w:rsidR="00CA26AD" w:rsidRPr="0010175E">
        <w:rPr>
          <w:rStyle w:val="LineNumber"/>
          <w:rFonts w:ascii="Times New Roman" w:hAnsi="Times New Roman" w:cs="Times New Roman"/>
          <w:sz w:val="24"/>
          <w:szCs w:val="24"/>
        </w:rPr>
        <w:t>graphic and descriptive recording, field analysis</w:t>
      </w:r>
      <w:r w:rsidR="004D7AEC" w:rsidRPr="0010175E">
        <w:rPr>
          <w:rStyle w:val="LineNumber"/>
          <w:rFonts w:ascii="Times New Roman" w:hAnsi="Times New Roman" w:cs="Times New Roman"/>
          <w:sz w:val="24"/>
          <w:szCs w:val="24"/>
        </w:rPr>
        <w:t>,</w:t>
      </w:r>
      <w:r w:rsidR="00CA26AD" w:rsidRPr="0010175E">
        <w:rPr>
          <w:rStyle w:val="LineNumber"/>
          <w:rFonts w:ascii="Times New Roman" w:hAnsi="Times New Roman" w:cs="Times New Roman"/>
          <w:sz w:val="24"/>
          <w:szCs w:val="24"/>
        </w:rPr>
        <w:t xml:space="preserve"> and monolith sampling of the complete sedimentological sequences.</w:t>
      </w:r>
      <w:r w:rsidR="00DE4808" w:rsidRPr="0010175E">
        <w:rPr>
          <w:rStyle w:val="LineNumber"/>
          <w:rFonts w:ascii="Times New Roman" w:hAnsi="Times New Roman" w:cs="Times New Roman"/>
          <w:sz w:val="24"/>
          <w:szCs w:val="24"/>
        </w:rPr>
        <w:t xml:space="preserve"> </w:t>
      </w:r>
    </w:p>
    <w:p w14:paraId="08E04ACB" w14:textId="2E7C8365" w:rsidR="00A1385B" w:rsidRPr="0010175E" w:rsidRDefault="00896A82"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S</w:t>
      </w:r>
      <w:r w:rsidR="003C55C3" w:rsidRPr="0010175E">
        <w:rPr>
          <w:rStyle w:val="LineNumber"/>
          <w:rFonts w:ascii="Times New Roman" w:hAnsi="Times New Roman" w:cs="Times New Roman"/>
          <w:sz w:val="24"/>
          <w:szCs w:val="24"/>
        </w:rPr>
        <w:t>ediment samples were analysed using loss on ignition (LOI) for organic, carbonate</w:t>
      </w:r>
      <w:r w:rsidR="004D7AEC" w:rsidRPr="0010175E">
        <w:rPr>
          <w:rStyle w:val="LineNumber"/>
          <w:rFonts w:ascii="Times New Roman" w:hAnsi="Times New Roman" w:cs="Times New Roman"/>
          <w:sz w:val="24"/>
          <w:szCs w:val="24"/>
        </w:rPr>
        <w:t>,</w:t>
      </w:r>
      <w:r w:rsidR="003C55C3" w:rsidRPr="0010175E">
        <w:rPr>
          <w:rStyle w:val="LineNumber"/>
          <w:rFonts w:ascii="Times New Roman" w:hAnsi="Times New Roman" w:cs="Times New Roman"/>
          <w:sz w:val="24"/>
          <w:szCs w:val="24"/>
        </w:rPr>
        <w:t xml:space="preserve"> and dry bulk density (DBD), magnetic susceptibility (MS), particle size analysis (PS), portable X-Ray Fluorescence (</w:t>
      </w:r>
      <w:proofErr w:type="spellStart"/>
      <w:r w:rsidR="003C55C3" w:rsidRPr="0010175E">
        <w:rPr>
          <w:rStyle w:val="LineNumber"/>
          <w:rFonts w:ascii="Times New Roman" w:hAnsi="Times New Roman" w:cs="Times New Roman"/>
          <w:sz w:val="24"/>
          <w:szCs w:val="24"/>
        </w:rPr>
        <w:t>pXRF</w:t>
      </w:r>
      <w:proofErr w:type="spellEnd"/>
      <w:r w:rsidR="003C55C3" w:rsidRPr="0010175E">
        <w:rPr>
          <w:rStyle w:val="LineNumber"/>
          <w:rFonts w:ascii="Times New Roman" w:hAnsi="Times New Roman" w:cs="Times New Roman"/>
          <w:sz w:val="24"/>
          <w:szCs w:val="24"/>
        </w:rPr>
        <w:t>)</w:t>
      </w:r>
      <w:r w:rsidR="00DC4CF0" w:rsidRPr="0010175E">
        <w:rPr>
          <w:rStyle w:val="LineNumber"/>
          <w:rFonts w:ascii="Times New Roman" w:hAnsi="Times New Roman" w:cs="Times New Roman"/>
          <w:sz w:val="24"/>
          <w:szCs w:val="24"/>
        </w:rPr>
        <w:t xml:space="preserve">, </w:t>
      </w:r>
      <w:r w:rsidR="003C55C3" w:rsidRPr="0010175E">
        <w:rPr>
          <w:rStyle w:val="LineNumber"/>
          <w:rFonts w:ascii="Times New Roman" w:hAnsi="Times New Roman" w:cs="Times New Roman"/>
          <w:sz w:val="24"/>
          <w:szCs w:val="24"/>
        </w:rPr>
        <w:t xml:space="preserve">portable </w:t>
      </w:r>
      <w:r w:rsidR="004D7AEC" w:rsidRPr="0010175E">
        <w:rPr>
          <w:rStyle w:val="LineNumber"/>
          <w:rFonts w:ascii="Times New Roman" w:hAnsi="Times New Roman" w:cs="Times New Roman"/>
          <w:sz w:val="24"/>
          <w:szCs w:val="24"/>
        </w:rPr>
        <w:t xml:space="preserve">Optically Stimulated Luminescence </w:t>
      </w:r>
      <w:r w:rsidR="003C55C3" w:rsidRPr="0010175E">
        <w:rPr>
          <w:rStyle w:val="LineNumber"/>
          <w:rFonts w:ascii="Times New Roman" w:hAnsi="Times New Roman" w:cs="Times New Roman"/>
          <w:sz w:val="24"/>
          <w:szCs w:val="24"/>
        </w:rPr>
        <w:t>(</w:t>
      </w:r>
      <w:proofErr w:type="spellStart"/>
      <w:r w:rsidR="003C55C3" w:rsidRPr="0010175E">
        <w:rPr>
          <w:rStyle w:val="LineNumber"/>
          <w:rFonts w:ascii="Times New Roman" w:hAnsi="Times New Roman" w:cs="Times New Roman"/>
          <w:sz w:val="24"/>
          <w:szCs w:val="24"/>
        </w:rPr>
        <w:t>pOSL</w:t>
      </w:r>
      <w:proofErr w:type="spellEnd"/>
      <w:r w:rsidR="003C55C3" w:rsidRPr="0010175E">
        <w:rPr>
          <w:rStyle w:val="LineNumber"/>
          <w:rFonts w:ascii="Times New Roman" w:hAnsi="Times New Roman" w:cs="Times New Roman"/>
          <w:sz w:val="24"/>
          <w:szCs w:val="24"/>
        </w:rPr>
        <w:t>)</w:t>
      </w:r>
      <w:r w:rsidR="004D7AEC" w:rsidRPr="0010175E">
        <w:rPr>
          <w:rStyle w:val="LineNumber"/>
          <w:rFonts w:ascii="Times New Roman" w:hAnsi="Times New Roman" w:cs="Times New Roman"/>
          <w:sz w:val="24"/>
          <w:szCs w:val="24"/>
        </w:rPr>
        <w:t>,</w:t>
      </w:r>
      <w:r w:rsidR="00DC4CF0" w:rsidRPr="0010175E">
        <w:rPr>
          <w:rStyle w:val="LineNumber"/>
          <w:rFonts w:ascii="Times New Roman" w:hAnsi="Times New Roman" w:cs="Times New Roman"/>
          <w:sz w:val="24"/>
          <w:szCs w:val="24"/>
        </w:rPr>
        <w:t xml:space="preserve"> and soil micromorphology to investigate soil and sediment history</w:t>
      </w:r>
      <w:r w:rsidR="003C55C3" w:rsidRPr="0010175E">
        <w:rPr>
          <w:rStyle w:val="LineNumber"/>
          <w:rFonts w:ascii="Times New Roman" w:hAnsi="Times New Roman" w:cs="Times New Roman"/>
          <w:sz w:val="24"/>
          <w:szCs w:val="24"/>
        </w:rPr>
        <w:t xml:space="preserve">. Direct dating was conducted using OSL </w:t>
      </w:r>
      <w:r w:rsidR="00836EA2" w:rsidRPr="0010175E">
        <w:rPr>
          <w:rStyle w:val="LineNumber"/>
          <w:rFonts w:ascii="Times New Roman" w:hAnsi="Times New Roman" w:cs="Times New Roman"/>
          <w:sz w:val="24"/>
          <w:szCs w:val="24"/>
        </w:rPr>
        <w:t xml:space="preserve">(Table 1) </w:t>
      </w:r>
      <w:r w:rsidR="003C55C3" w:rsidRPr="0010175E">
        <w:rPr>
          <w:rStyle w:val="LineNumber"/>
          <w:rFonts w:ascii="Times New Roman" w:hAnsi="Times New Roman" w:cs="Times New Roman"/>
          <w:sz w:val="24"/>
          <w:szCs w:val="24"/>
        </w:rPr>
        <w:t>of the silt-sized quartz fraction</w:t>
      </w:r>
      <w:r w:rsidR="00DC4CF0" w:rsidRPr="0010175E">
        <w:rPr>
          <w:rStyle w:val="LineNumber"/>
          <w:rFonts w:ascii="Times New Roman" w:hAnsi="Times New Roman" w:cs="Times New Roman"/>
          <w:sz w:val="24"/>
          <w:szCs w:val="24"/>
        </w:rPr>
        <w:t xml:space="preserve">, </w:t>
      </w:r>
      <w:r w:rsidR="003C55C3" w:rsidRPr="0010175E">
        <w:rPr>
          <w:rStyle w:val="LineNumber"/>
          <w:rFonts w:ascii="Times New Roman" w:hAnsi="Times New Roman" w:cs="Times New Roman"/>
          <w:sz w:val="24"/>
          <w:szCs w:val="24"/>
        </w:rPr>
        <w:t xml:space="preserve">following Shen et al. </w:t>
      </w:r>
      <w:r w:rsidR="00DE4808" w:rsidRPr="0010175E">
        <w:rPr>
          <w:rStyle w:val="LineNumber"/>
          <w:rFonts w:ascii="Times New Roman" w:hAnsi="Times New Roman" w:cs="Times New Roman"/>
          <w:sz w:val="24"/>
          <w:szCs w:val="24"/>
        </w:rPr>
        <w:t>(</w:t>
      </w:r>
      <w:r w:rsidR="003C55C3" w:rsidRPr="0010175E">
        <w:rPr>
          <w:rStyle w:val="LineNumber"/>
          <w:rFonts w:ascii="Times New Roman" w:hAnsi="Times New Roman" w:cs="Times New Roman"/>
          <w:sz w:val="24"/>
          <w:szCs w:val="24"/>
        </w:rPr>
        <w:t>2007</w:t>
      </w:r>
      <w:r w:rsidR="00DE4808" w:rsidRPr="0010175E">
        <w:rPr>
          <w:rStyle w:val="LineNumber"/>
          <w:rFonts w:ascii="Times New Roman" w:hAnsi="Times New Roman" w:cs="Times New Roman"/>
          <w:sz w:val="24"/>
          <w:szCs w:val="24"/>
        </w:rPr>
        <w:t>)</w:t>
      </w:r>
      <w:r w:rsidR="003C55C3" w:rsidRPr="0010175E">
        <w:rPr>
          <w:rStyle w:val="LineNumber"/>
          <w:rFonts w:ascii="Times New Roman" w:hAnsi="Times New Roman" w:cs="Times New Roman"/>
          <w:sz w:val="24"/>
          <w:szCs w:val="24"/>
        </w:rPr>
        <w:t>.</w:t>
      </w:r>
    </w:p>
    <w:p w14:paraId="72F6C32E" w14:textId="77777777" w:rsidR="00CF5F6A" w:rsidRPr="0010175E" w:rsidRDefault="00CF5F6A" w:rsidP="002F4677">
      <w:pPr>
        <w:spacing w:after="0" w:line="360" w:lineRule="auto"/>
        <w:rPr>
          <w:rStyle w:val="LineNumber"/>
          <w:rFonts w:ascii="Times New Roman" w:hAnsi="Times New Roman" w:cs="Times New Roman"/>
          <w:b/>
          <w:bCs/>
          <w:sz w:val="24"/>
          <w:szCs w:val="24"/>
        </w:rPr>
      </w:pPr>
    </w:p>
    <w:p w14:paraId="20D47C9E" w14:textId="5CC0FEAB" w:rsidR="00B62A57" w:rsidRPr="0010175E" w:rsidRDefault="00DE545C" w:rsidP="002F4677">
      <w:pPr>
        <w:spacing w:after="0" w:line="360" w:lineRule="auto"/>
        <w:jc w:val="center"/>
        <w:rPr>
          <w:rStyle w:val="LineNumber"/>
          <w:rFonts w:ascii="Times New Roman" w:hAnsi="Times New Roman" w:cs="Times New Roman"/>
          <w:b/>
          <w:bCs/>
          <w:smallCaps/>
          <w:sz w:val="24"/>
          <w:szCs w:val="24"/>
        </w:rPr>
      </w:pPr>
      <w:bookmarkStart w:id="7" w:name="_Hlk157174697"/>
      <w:r w:rsidRPr="0010175E">
        <w:rPr>
          <w:rStyle w:val="LineNumber"/>
          <w:rFonts w:ascii="Times New Roman" w:hAnsi="Times New Roman" w:cs="Times New Roman"/>
          <w:b/>
          <w:bCs/>
          <w:smallCaps/>
          <w:sz w:val="24"/>
          <w:szCs w:val="24"/>
        </w:rPr>
        <w:t>Site-Based</w:t>
      </w:r>
      <w:r w:rsidR="00656F6C" w:rsidRPr="0010175E">
        <w:rPr>
          <w:rStyle w:val="LineNumber"/>
          <w:rFonts w:ascii="Times New Roman" w:hAnsi="Times New Roman" w:cs="Times New Roman"/>
          <w:b/>
          <w:bCs/>
          <w:smallCaps/>
          <w:sz w:val="24"/>
          <w:szCs w:val="24"/>
        </w:rPr>
        <w:t xml:space="preserve"> </w:t>
      </w:r>
      <w:r w:rsidR="00B62A57" w:rsidRPr="0010175E">
        <w:rPr>
          <w:rStyle w:val="LineNumber"/>
          <w:rFonts w:ascii="Times New Roman" w:hAnsi="Times New Roman" w:cs="Times New Roman"/>
          <w:b/>
          <w:bCs/>
          <w:smallCaps/>
          <w:sz w:val="24"/>
          <w:szCs w:val="24"/>
        </w:rPr>
        <w:t>Results</w:t>
      </w:r>
      <w:r w:rsidR="00B75594" w:rsidRPr="0010175E">
        <w:rPr>
          <w:rStyle w:val="LineNumber"/>
          <w:rFonts w:ascii="Times New Roman" w:hAnsi="Times New Roman" w:cs="Times New Roman"/>
          <w:b/>
          <w:bCs/>
          <w:smallCaps/>
          <w:sz w:val="24"/>
          <w:szCs w:val="24"/>
        </w:rPr>
        <w:t xml:space="preserve"> and </w:t>
      </w:r>
      <w:r w:rsidR="00A1385B" w:rsidRPr="0010175E">
        <w:rPr>
          <w:rStyle w:val="LineNumber"/>
          <w:rFonts w:ascii="Times New Roman" w:hAnsi="Times New Roman" w:cs="Times New Roman"/>
          <w:b/>
          <w:bCs/>
          <w:smallCaps/>
          <w:sz w:val="24"/>
          <w:szCs w:val="24"/>
        </w:rPr>
        <w:t>I</w:t>
      </w:r>
      <w:r w:rsidR="00B75594" w:rsidRPr="0010175E">
        <w:rPr>
          <w:rStyle w:val="LineNumber"/>
          <w:rFonts w:ascii="Times New Roman" w:hAnsi="Times New Roman" w:cs="Times New Roman"/>
          <w:b/>
          <w:bCs/>
          <w:smallCaps/>
          <w:sz w:val="24"/>
          <w:szCs w:val="24"/>
        </w:rPr>
        <w:t>nterpretations</w:t>
      </w:r>
    </w:p>
    <w:p w14:paraId="2E11D2CC" w14:textId="51BA394E" w:rsidR="0030613B" w:rsidRPr="0010175E" w:rsidRDefault="00F82600" w:rsidP="002F4677">
      <w:pPr>
        <w:spacing w:after="0" w:line="360" w:lineRule="auto"/>
        <w:rPr>
          <w:rStyle w:val="LineNumber"/>
          <w:rFonts w:ascii="Times New Roman" w:hAnsi="Times New Roman" w:cs="Times New Roman"/>
          <w:sz w:val="24"/>
          <w:szCs w:val="24"/>
        </w:rPr>
      </w:pPr>
      <w:bookmarkStart w:id="8" w:name="_Hlk157174765"/>
      <w:bookmarkEnd w:id="7"/>
      <w:r w:rsidRPr="0010175E">
        <w:rPr>
          <w:rStyle w:val="LineNumber"/>
          <w:rFonts w:ascii="Times New Roman" w:hAnsi="Times New Roman" w:cs="Times New Roman"/>
          <w:sz w:val="24"/>
          <w:szCs w:val="24"/>
        </w:rPr>
        <w:t>Results and interpretations of the scientific data from the three case study areas are discussed alongside hilltop control locations</w:t>
      </w:r>
      <w:r w:rsidR="005A7516" w:rsidRPr="0010175E">
        <w:rPr>
          <w:rStyle w:val="LineNumber"/>
          <w:rFonts w:ascii="Times New Roman" w:hAnsi="Times New Roman" w:cs="Times New Roman"/>
          <w:sz w:val="24"/>
          <w:szCs w:val="24"/>
        </w:rPr>
        <w:t>, and m</w:t>
      </w:r>
      <w:r w:rsidRPr="0010175E">
        <w:rPr>
          <w:rStyle w:val="LineNumber"/>
          <w:rFonts w:ascii="Times New Roman" w:hAnsi="Times New Roman" w:cs="Times New Roman"/>
          <w:sz w:val="24"/>
          <w:szCs w:val="24"/>
        </w:rPr>
        <w:t xml:space="preserve">ore detailed analysis and discussion </w:t>
      </w:r>
      <w:r w:rsidR="005A7516" w:rsidRPr="0010175E">
        <w:rPr>
          <w:rStyle w:val="LineNumber"/>
          <w:rFonts w:ascii="Times New Roman" w:hAnsi="Times New Roman" w:cs="Times New Roman"/>
          <w:sz w:val="24"/>
          <w:szCs w:val="24"/>
        </w:rPr>
        <w:t>from the three sites is present in the Supplemental Material (S11-14).</w:t>
      </w:r>
    </w:p>
    <w:p w14:paraId="2A945A42" w14:textId="158F02B6" w:rsidR="006A5112" w:rsidRPr="0010175E" w:rsidRDefault="004266F0" w:rsidP="002F4677">
      <w:pPr>
        <w:spacing w:after="0" w:line="360" w:lineRule="auto"/>
        <w:ind w:firstLine="720"/>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Blick</w:t>
      </w:r>
      <w:proofErr w:type="spellEnd"/>
      <w:r w:rsidRPr="0010175E">
        <w:rPr>
          <w:rStyle w:val="LineNumber"/>
          <w:rFonts w:ascii="Times New Roman" w:hAnsi="Times New Roman" w:cs="Times New Roman"/>
          <w:sz w:val="24"/>
          <w:szCs w:val="24"/>
        </w:rPr>
        <w:t xml:space="preserve"> Mead lies on the eastern edge of the Stonehenge World Heritage site (Figure 3a &amp; c), with </w:t>
      </w:r>
      <w:r w:rsidR="006A5112" w:rsidRPr="0010175E">
        <w:rPr>
          <w:rStyle w:val="LineNumber"/>
          <w:rFonts w:ascii="Times New Roman" w:hAnsi="Times New Roman" w:cs="Times New Roman"/>
          <w:sz w:val="24"/>
          <w:szCs w:val="24"/>
        </w:rPr>
        <w:t xml:space="preserve">subtle, </w:t>
      </w:r>
      <w:proofErr w:type="gramStart"/>
      <w:r w:rsidR="006A5112" w:rsidRPr="0010175E">
        <w:rPr>
          <w:rStyle w:val="LineNumber"/>
          <w:rFonts w:ascii="Times New Roman" w:hAnsi="Times New Roman" w:cs="Times New Roman"/>
          <w:sz w:val="24"/>
          <w:szCs w:val="24"/>
        </w:rPr>
        <w:t>low-angle</w:t>
      </w:r>
      <w:proofErr w:type="gramEnd"/>
      <w:r w:rsidR="006A5112"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lynchets developed </w:t>
      </w:r>
      <w:r w:rsidR="006A5112" w:rsidRPr="0010175E">
        <w:rPr>
          <w:rStyle w:val="LineNumber"/>
          <w:rFonts w:ascii="Times New Roman" w:hAnsi="Times New Roman" w:cs="Times New Roman"/>
          <w:sz w:val="24"/>
          <w:szCs w:val="24"/>
        </w:rPr>
        <w:t xml:space="preserve">within a dry valley from 8-9 percent. The largest lynchet, was present at the edge of the </w:t>
      </w:r>
      <w:proofErr w:type="gramStart"/>
      <w:r w:rsidR="006A5112" w:rsidRPr="0010175E">
        <w:rPr>
          <w:rStyle w:val="LineNumber"/>
          <w:rFonts w:ascii="Times New Roman" w:hAnsi="Times New Roman" w:cs="Times New Roman"/>
          <w:sz w:val="24"/>
          <w:szCs w:val="24"/>
        </w:rPr>
        <w:t>River</w:t>
      </w:r>
      <w:proofErr w:type="gramEnd"/>
      <w:r w:rsidR="006A5112" w:rsidRPr="0010175E">
        <w:rPr>
          <w:rStyle w:val="LineNumber"/>
          <w:rFonts w:ascii="Times New Roman" w:hAnsi="Times New Roman" w:cs="Times New Roman"/>
          <w:sz w:val="24"/>
          <w:szCs w:val="24"/>
        </w:rPr>
        <w:t xml:space="preserve"> Avon floodplain at the toe-end of a dry valley where it rose to a maximum of 1.70m above the Middle-Upper Cretaceous chalk </w:t>
      </w:r>
      <w:r w:rsidR="006A5112" w:rsidRPr="0010175E">
        <w:rPr>
          <w:rStyle w:val="LineNumber"/>
          <w:rFonts w:ascii="Times New Roman" w:hAnsi="Times New Roman" w:cs="Times New Roman"/>
          <w:sz w:val="24"/>
          <w:szCs w:val="24"/>
        </w:rPr>
        <w:lastRenderedPageBreak/>
        <w:t xml:space="preserve">bedrock (Figure 3, c2) and preserved a unique Mesolithic occupation site (Jacques et al., 2018). </w:t>
      </w:r>
    </w:p>
    <w:p w14:paraId="7E941E46" w14:textId="77777777" w:rsidR="001C391A" w:rsidRPr="0010175E" w:rsidRDefault="004266F0"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Sedimentological analysis </w:t>
      </w:r>
      <w:r w:rsidR="002930FE" w:rsidRPr="0010175E">
        <w:rPr>
          <w:rStyle w:val="LineNumber"/>
          <w:rFonts w:ascii="Times New Roman" w:hAnsi="Times New Roman" w:cs="Times New Roman"/>
          <w:sz w:val="24"/>
          <w:szCs w:val="24"/>
        </w:rPr>
        <w:t xml:space="preserve">of the </w:t>
      </w:r>
      <w:r w:rsidR="00934873" w:rsidRPr="0010175E">
        <w:rPr>
          <w:rStyle w:val="LineNumber"/>
          <w:rFonts w:ascii="Times New Roman" w:hAnsi="Times New Roman" w:cs="Times New Roman"/>
          <w:sz w:val="24"/>
          <w:szCs w:val="24"/>
        </w:rPr>
        <w:t xml:space="preserve">sequence </w:t>
      </w:r>
      <w:r w:rsidRPr="0010175E">
        <w:rPr>
          <w:rStyle w:val="LineNumber"/>
          <w:rFonts w:ascii="Times New Roman" w:hAnsi="Times New Roman" w:cs="Times New Roman"/>
          <w:sz w:val="24"/>
          <w:szCs w:val="24"/>
        </w:rPr>
        <w:t xml:space="preserve">demonstrated a complex stratigraphy (Figure 4) with evidence of </w:t>
      </w:r>
      <w:r w:rsidR="00934873" w:rsidRPr="0010175E">
        <w:rPr>
          <w:rStyle w:val="LineNumber"/>
          <w:rFonts w:ascii="Times New Roman" w:hAnsi="Times New Roman" w:cs="Times New Roman"/>
          <w:sz w:val="24"/>
          <w:szCs w:val="24"/>
        </w:rPr>
        <w:t xml:space="preserve">a thin pre-lynchet </w:t>
      </w:r>
      <w:proofErr w:type="spellStart"/>
      <w:r w:rsidR="002930FE" w:rsidRPr="0010175E">
        <w:rPr>
          <w:rStyle w:val="LineNumber"/>
          <w:rFonts w:ascii="Times New Roman" w:hAnsi="Times New Roman" w:cs="Times New Roman"/>
          <w:sz w:val="24"/>
          <w:szCs w:val="24"/>
        </w:rPr>
        <w:t>loessic</w:t>
      </w:r>
      <w:proofErr w:type="spellEnd"/>
      <w:r w:rsidR="002930FE" w:rsidRPr="0010175E">
        <w:rPr>
          <w:rStyle w:val="LineNumber"/>
          <w:rFonts w:ascii="Times New Roman" w:hAnsi="Times New Roman" w:cs="Times New Roman"/>
          <w:sz w:val="24"/>
          <w:szCs w:val="24"/>
        </w:rPr>
        <w:t xml:space="preserve"> soil </w:t>
      </w:r>
      <w:r w:rsidR="00934873" w:rsidRPr="0010175E">
        <w:rPr>
          <w:rStyle w:val="LineNumber"/>
          <w:rFonts w:ascii="Times New Roman" w:hAnsi="Times New Roman" w:cs="Times New Roman"/>
          <w:sz w:val="24"/>
          <w:szCs w:val="24"/>
        </w:rPr>
        <w:t>above the chalk. T</w:t>
      </w:r>
      <w:r w:rsidRPr="0010175E">
        <w:rPr>
          <w:rStyle w:val="LineNumber"/>
          <w:rFonts w:ascii="Times New Roman" w:hAnsi="Times New Roman" w:cs="Times New Roman"/>
          <w:sz w:val="24"/>
          <w:szCs w:val="24"/>
        </w:rPr>
        <w:t xml:space="preserve">he onset of lynchet formation was </w:t>
      </w:r>
      <w:r w:rsidR="00934873" w:rsidRPr="0010175E">
        <w:rPr>
          <w:rStyle w:val="LineNumber"/>
          <w:rFonts w:ascii="Times New Roman" w:hAnsi="Times New Roman" w:cs="Times New Roman"/>
          <w:sz w:val="24"/>
          <w:szCs w:val="24"/>
        </w:rPr>
        <w:t>OSL dated (SBG080</w:t>
      </w:r>
      <w:r w:rsidR="0006660E" w:rsidRPr="0010175E">
        <w:rPr>
          <w:rStyle w:val="LineNumber"/>
          <w:rFonts w:ascii="Times New Roman" w:hAnsi="Times New Roman" w:cs="Times New Roman"/>
          <w:sz w:val="24"/>
          <w:szCs w:val="24"/>
        </w:rPr>
        <w:t xml:space="preserve"> and SBG086</w:t>
      </w:r>
      <w:r w:rsidR="00934873" w:rsidRPr="0010175E">
        <w:rPr>
          <w:rStyle w:val="LineNumber"/>
          <w:rFonts w:ascii="Times New Roman" w:hAnsi="Times New Roman" w:cs="Times New Roman"/>
          <w:sz w:val="24"/>
          <w:szCs w:val="24"/>
        </w:rPr>
        <w:t xml:space="preserve">) to the Middle to Late Bronze Age and </w:t>
      </w:r>
      <w:r w:rsidRPr="0010175E">
        <w:rPr>
          <w:rStyle w:val="LineNumber"/>
          <w:rFonts w:ascii="Times New Roman" w:hAnsi="Times New Roman" w:cs="Times New Roman"/>
          <w:sz w:val="24"/>
          <w:szCs w:val="24"/>
        </w:rPr>
        <w:t>composed of weakly banded sandy silt-clay horizons</w:t>
      </w:r>
      <w:r w:rsidR="00934873" w:rsidRPr="0010175E">
        <w:rPr>
          <w:rStyle w:val="LineNumber"/>
          <w:rFonts w:ascii="Times New Roman" w:hAnsi="Times New Roman" w:cs="Times New Roman"/>
          <w:sz w:val="24"/>
          <w:szCs w:val="24"/>
        </w:rPr>
        <w:t xml:space="preserve"> (Table 1, </w:t>
      </w:r>
      <w:r w:rsidRPr="0010175E">
        <w:rPr>
          <w:rStyle w:val="LineNumber"/>
          <w:rFonts w:ascii="Times New Roman" w:hAnsi="Times New Roman" w:cs="Times New Roman"/>
          <w:sz w:val="24"/>
          <w:szCs w:val="24"/>
        </w:rPr>
        <w:t>Supplementary Material, Table S1).</w:t>
      </w:r>
      <w:r w:rsidR="00DE3990" w:rsidRPr="0010175E">
        <w:rPr>
          <w:rStyle w:val="LineNumber"/>
          <w:rFonts w:ascii="Times New Roman" w:hAnsi="Times New Roman" w:cs="Times New Roman"/>
          <w:sz w:val="24"/>
          <w:szCs w:val="24"/>
        </w:rPr>
        <w:t xml:space="preserve"> Over time sedimentation upon the lynchet shifted between coarser material, possibly reflecting increased cultivation activity, and finer more organic</w:t>
      </w:r>
      <w:r w:rsidR="0006660E" w:rsidRPr="0010175E">
        <w:rPr>
          <w:rStyle w:val="LineNumber"/>
          <w:rFonts w:ascii="Times New Roman" w:hAnsi="Times New Roman" w:cs="Times New Roman"/>
          <w:sz w:val="24"/>
          <w:szCs w:val="24"/>
        </w:rPr>
        <w:t xml:space="preserve"> horizons </w:t>
      </w:r>
      <w:r w:rsidR="00DE3990" w:rsidRPr="0010175E">
        <w:rPr>
          <w:rStyle w:val="LineNumber"/>
          <w:rFonts w:ascii="Times New Roman" w:hAnsi="Times New Roman" w:cs="Times New Roman"/>
          <w:sz w:val="24"/>
          <w:szCs w:val="24"/>
        </w:rPr>
        <w:t>suggesting reduced cultivation, surface weathering, and the erosion of arable soils between the Early and Middle Iron Age</w:t>
      </w:r>
      <w:r w:rsidR="0006660E" w:rsidRPr="0010175E">
        <w:rPr>
          <w:rStyle w:val="LineNumber"/>
          <w:rFonts w:ascii="Times New Roman" w:hAnsi="Times New Roman" w:cs="Times New Roman"/>
          <w:sz w:val="24"/>
          <w:szCs w:val="24"/>
        </w:rPr>
        <w:t xml:space="preserve"> (SBG090)</w:t>
      </w:r>
      <w:r w:rsidR="00DE3990" w:rsidRPr="0010175E">
        <w:rPr>
          <w:rStyle w:val="LineNumber"/>
          <w:rFonts w:ascii="Times New Roman" w:hAnsi="Times New Roman" w:cs="Times New Roman"/>
          <w:sz w:val="24"/>
          <w:szCs w:val="24"/>
        </w:rPr>
        <w:t>.</w:t>
      </w:r>
      <w:r w:rsidR="0006660E" w:rsidRPr="0010175E">
        <w:rPr>
          <w:rStyle w:val="LineNumber"/>
          <w:rFonts w:ascii="Times New Roman" w:hAnsi="Times New Roman" w:cs="Times New Roman"/>
          <w:sz w:val="24"/>
          <w:szCs w:val="24"/>
        </w:rPr>
        <w:t xml:space="preserve"> </w:t>
      </w:r>
    </w:p>
    <w:p w14:paraId="0D4B5400" w14:textId="77777777" w:rsidR="001C391A" w:rsidRPr="0010175E" w:rsidRDefault="0006660E"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The sedimentary record changed markedly in the upper metre of the sequence suggesting a return to more intensive cultivation </w:t>
      </w:r>
      <w:r w:rsidR="00DE3990" w:rsidRPr="0010175E">
        <w:rPr>
          <w:rStyle w:val="LineNumber"/>
          <w:rFonts w:ascii="Times New Roman" w:hAnsi="Times New Roman" w:cs="Times New Roman"/>
          <w:sz w:val="24"/>
          <w:szCs w:val="24"/>
        </w:rPr>
        <w:t>from the Middle Iron Age to the medieval period</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Inititially</w:t>
      </w:r>
      <w:proofErr w:type="spellEnd"/>
      <w:r w:rsidRPr="0010175E">
        <w:rPr>
          <w:rStyle w:val="LineNumber"/>
          <w:rFonts w:ascii="Times New Roman" w:hAnsi="Times New Roman" w:cs="Times New Roman"/>
          <w:sz w:val="24"/>
          <w:szCs w:val="24"/>
        </w:rPr>
        <w:t xml:space="preserve"> there is distinctive cyclical deposition of </w:t>
      </w:r>
      <w:proofErr w:type="gramStart"/>
      <w:r w:rsidRPr="0010175E">
        <w:rPr>
          <w:rStyle w:val="LineNumber"/>
          <w:rFonts w:ascii="Times New Roman" w:hAnsi="Times New Roman" w:cs="Times New Roman"/>
          <w:sz w:val="24"/>
          <w:szCs w:val="24"/>
        </w:rPr>
        <w:t>coarser</w:t>
      </w:r>
      <w:proofErr w:type="gramEnd"/>
      <w:r w:rsidRPr="0010175E">
        <w:rPr>
          <w:rStyle w:val="LineNumber"/>
          <w:rFonts w:ascii="Times New Roman" w:hAnsi="Times New Roman" w:cs="Times New Roman"/>
          <w:sz w:val="24"/>
          <w:szCs w:val="24"/>
        </w:rPr>
        <w:t xml:space="preserve"> and finer sediments demonstrating </w:t>
      </w:r>
      <w:r w:rsidR="00DE3990" w:rsidRPr="0010175E">
        <w:rPr>
          <w:rStyle w:val="LineNumber"/>
          <w:rFonts w:ascii="Times New Roman" w:hAnsi="Times New Roman" w:cs="Times New Roman"/>
          <w:sz w:val="24"/>
          <w:szCs w:val="24"/>
        </w:rPr>
        <w:t>cultivation/tillage and erosion across the site with varying degrees of intensity through the late prehistoric and early historic periods.</w:t>
      </w:r>
      <w:r w:rsidRPr="0010175E">
        <w:rPr>
          <w:rStyle w:val="LineNumber"/>
          <w:rFonts w:ascii="Times New Roman" w:hAnsi="Times New Roman" w:cs="Times New Roman"/>
          <w:sz w:val="24"/>
          <w:szCs w:val="24"/>
        </w:rPr>
        <w:t xml:space="preserve"> </w:t>
      </w:r>
      <w:r w:rsidR="00DE3990" w:rsidRPr="0010175E">
        <w:rPr>
          <w:rStyle w:val="LineNumber"/>
          <w:rFonts w:ascii="Times New Roman" w:hAnsi="Times New Roman" w:cs="Times New Roman"/>
          <w:sz w:val="24"/>
          <w:szCs w:val="24"/>
        </w:rPr>
        <w:t xml:space="preserve">An additional OSL date (SBG084) at the southern end of the lynchet (Table S1), dated to </w:t>
      </w:r>
      <w:r w:rsidR="00DE3990" w:rsidRPr="0010175E">
        <w:rPr>
          <w:rStyle w:val="LineNumber"/>
          <w:rFonts w:ascii="Times New Roman" w:hAnsi="Times New Roman" w:cs="Times New Roman"/>
          <w:smallCaps/>
          <w:sz w:val="24"/>
          <w:szCs w:val="24"/>
        </w:rPr>
        <w:t>ad</w:t>
      </w:r>
      <w:r w:rsidR="00DE3990" w:rsidRPr="0010175E">
        <w:rPr>
          <w:rStyle w:val="LineNumber"/>
          <w:rFonts w:ascii="Times New Roman" w:hAnsi="Times New Roman" w:cs="Times New Roman"/>
          <w:sz w:val="24"/>
          <w:szCs w:val="24"/>
        </w:rPr>
        <w:t xml:space="preserve"> 290–470, implies enhanced lynchet formation in the Late Romano-British period</w:t>
      </w:r>
      <w:r w:rsidR="00641D7B" w:rsidRPr="0010175E">
        <w:rPr>
          <w:rStyle w:val="LineNumber"/>
          <w:rFonts w:ascii="Times New Roman" w:hAnsi="Times New Roman" w:cs="Times New Roman"/>
          <w:sz w:val="24"/>
          <w:szCs w:val="24"/>
        </w:rPr>
        <w:t xml:space="preserve">, and the presence of greater amounts of </w:t>
      </w:r>
      <w:r w:rsidR="00DE3990" w:rsidRPr="0010175E">
        <w:rPr>
          <w:rStyle w:val="LineNumber"/>
          <w:rFonts w:ascii="Times New Roman" w:hAnsi="Times New Roman" w:cs="Times New Roman"/>
          <w:sz w:val="24"/>
          <w:szCs w:val="24"/>
        </w:rPr>
        <w:t xml:space="preserve">degraded microcharcoal particles, organics, and carbonate may also indicate deliberate anthropogenic additions to the soils to increase or maintain fertility. </w:t>
      </w:r>
    </w:p>
    <w:p w14:paraId="782F5959" w14:textId="135A6116" w:rsidR="00641D7B" w:rsidRPr="0010175E" w:rsidRDefault="00641D7B"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In the uppermost section of the lynchet there is </w:t>
      </w:r>
      <w:r w:rsidR="00DE3990" w:rsidRPr="0010175E">
        <w:rPr>
          <w:rStyle w:val="LineNumber"/>
          <w:rFonts w:ascii="Times New Roman" w:hAnsi="Times New Roman" w:cs="Times New Roman"/>
          <w:sz w:val="24"/>
          <w:szCs w:val="24"/>
        </w:rPr>
        <w:t xml:space="preserve">a phase of considerably coarser sedimentation dating to between the eleventh and fifteenth centuries </w:t>
      </w:r>
      <w:r w:rsidR="00DE3990" w:rsidRPr="0010175E">
        <w:rPr>
          <w:rStyle w:val="LineNumber"/>
          <w:rFonts w:ascii="Times New Roman" w:hAnsi="Times New Roman" w:cs="Times New Roman"/>
          <w:smallCaps/>
          <w:sz w:val="24"/>
          <w:szCs w:val="24"/>
        </w:rPr>
        <w:t>ad</w:t>
      </w:r>
      <w:r w:rsidRPr="0010175E">
        <w:rPr>
          <w:rStyle w:val="LineNumber"/>
          <w:rFonts w:ascii="Times New Roman" w:hAnsi="Times New Roman" w:cs="Times New Roman"/>
          <w:smallCaps/>
          <w:sz w:val="24"/>
          <w:szCs w:val="24"/>
        </w:rPr>
        <w:t xml:space="preserve"> (SBG094, 096)</w:t>
      </w:r>
      <w:r w:rsidR="00DE3990"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00DE3990" w:rsidRPr="0010175E">
        <w:rPr>
          <w:rStyle w:val="LineNumber"/>
          <w:rFonts w:ascii="Times New Roman" w:hAnsi="Times New Roman" w:cs="Times New Roman"/>
          <w:sz w:val="24"/>
          <w:szCs w:val="24"/>
        </w:rPr>
        <w:t>This darker</w:t>
      </w:r>
      <w:r w:rsidRPr="0010175E">
        <w:rPr>
          <w:rStyle w:val="LineNumber"/>
          <w:rFonts w:ascii="Times New Roman" w:hAnsi="Times New Roman" w:cs="Times New Roman"/>
          <w:sz w:val="24"/>
          <w:szCs w:val="24"/>
        </w:rPr>
        <w:t xml:space="preserve">, more organic horizon demonstrates clear evidence of </w:t>
      </w:r>
      <w:r w:rsidR="00DE3990" w:rsidRPr="0010175E">
        <w:rPr>
          <w:rStyle w:val="LineNumber"/>
          <w:rFonts w:ascii="Times New Roman" w:hAnsi="Times New Roman" w:cs="Times New Roman"/>
          <w:sz w:val="24"/>
          <w:szCs w:val="24"/>
        </w:rPr>
        <w:t xml:space="preserve">regular modification and mixing through cultivation (Figure 4, slide 30–37cm). </w:t>
      </w:r>
    </w:p>
    <w:p w14:paraId="287FCD46" w14:textId="2DE3C1D0" w:rsidR="00DE3990" w:rsidRPr="0010175E" w:rsidRDefault="00DE3990"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The intensification of agricultural practice across the site during the medieval period may be related to the </w:t>
      </w:r>
      <w:proofErr w:type="spellStart"/>
      <w:r w:rsidRPr="0010175E">
        <w:rPr>
          <w:rStyle w:val="LineNumber"/>
          <w:rFonts w:ascii="Times New Roman" w:hAnsi="Times New Roman" w:cs="Times New Roman"/>
          <w:sz w:val="24"/>
          <w:szCs w:val="24"/>
        </w:rPr>
        <w:t>refounding</w:t>
      </w:r>
      <w:proofErr w:type="spellEnd"/>
      <w:r w:rsidRPr="0010175E">
        <w:rPr>
          <w:rStyle w:val="LineNumber"/>
          <w:rFonts w:ascii="Times New Roman" w:hAnsi="Times New Roman" w:cs="Times New Roman"/>
          <w:sz w:val="24"/>
          <w:szCs w:val="24"/>
        </w:rPr>
        <w:t xml:space="preserve"> of Amesbury Abbey in </w:t>
      </w:r>
      <w:r w:rsidRPr="0010175E">
        <w:rPr>
          <w:rStyle w:val="LineNumber"/>
          <w:rFonts w:ascii="Times New Roman" w:hAnsi="Times New Roman" w:cs="Times New Roman"/>
          <w:smallCaps/>
          <w:sz w:val="24"/>
          <w:szCs w:val="24"/>
        </w:rPr>
        <w:t>ad</w:t>
      </w:r>
      <w:r w:rsidRPr="0010175E">
        <w:rPr>
          <w:rStyle w:val="LineNumber"/>
          <w:rFonts w:ascii="Times New Roman" w:hAnsi="Times New Roman" w:cs="Times New Roman"/>
          <w:sz w:val="24"/>
          <w:szCs w:val="24"/>
        </w:rPr>
        <w:t xml:space="preserve"> 1177 (Norton, 2014). The development of an organic-rich, stoneless topsoil and subsoil most probably represents the reduction and, finally, the cessation of cultivation on the lynchet in the last 500 years. This may have been due to a shift from arable to pastoral land use in the post-medieval period caused by the Reformation and development of formal gardens in the </w:t>
      </w:r>
      <w:proofErr w:type="gramStart"/>
      <w:r w:rsidRPr="0010175E">
        <w:rPr>
          <w:rStyle w:val="LineNumber"/>
          <w:rFonts w:ascii="Times New Roman" w:hAnsi="Times New Roman" w:cs="Times New Roman"/>
          <w:sz w:val="24"/>
          <w:szCs w:val="24"/>
        </w:rPr>
        <w:t>eighteenth century</w:t>
      </w:r>
      <w:proofErr w:type="gramEnd"/>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mallCaps/>
          <w:sz w:val="24"/>
          <w:szCs w:val="24"/>
        </w:rPr>
        <w:t>ad</w:t>
      </w:r>
      <w:r w:rsidRPr="0010175E">
        <w:rPr>
          <w:rStyle w:val="LineNumber"/>
          <w:rFonts w:ascii="Times New Roman" w:hAnsi="Times New Roman" w:cs="Times New Roman"/>
          <w:sz w:val="24"/>
          <w:szCs w:val="24"/>
        </w:rPr>
        <w:t>.</w:t>
      </w:r>
    </w:p>
    <w:p w14:paraId="090DD02E" w14:textId="1105ECD0" w:rsidR="001C391A" w:rsidRPr="0010175E" w:rsidRDefault="001C391A"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The co-axial lynchet system at Charlton Forest, Sussex, was laid out on the undulating dip slope (8-9 per cent) of East Dean Woods within the South Downs in the upper </w:t>
      </w:r>
      <w:proofErr w:type="spellStart"/>
      <w:r w:rsidRPr="0010175E">
        <w:rPr>
          <w:rStyle w:val="LineNumber"/>
          <w:rFonts w:ascii="Times New Roman" w:hAnsi="Times New Roman" w:cs="Times New Roman"/>
          <w:sz w:val="24"/>
          <w:szCs w:val="24"/>
        </w:rPr>
        <w:t>Lavant</w:t>
      </w:r>
      <w:proofErr w:type="spellEnd"/>
      <w:r w:rsidRPr="0010175E">
        <w:rPr>
          <w:rStyle w:val="LineNumber"/>
          <w:rFonts w:ascii="Times New Roman" w:hAnsi="Times New Roman" w:cs="Times New Roman"/>
          <w:sz w:val="24"/>
          <w:szCs w:val="24"/>
        </w:rPr>
        <w:t xml:space="preserve"> valley, between the villages of </w:t>
      </w:r>
      <w:proofErr w:type="spellStart"/>
      <w:r w:rsidRPr="0010175E">
        <w:rPr>
          <w:rStyle w:val="LineNumber"/>
          <w:rFonts w:ascii="Times New Roman" w:hAnsi="Times New Roman" w:cs="Times New Roman"/>
          <w:sz w:val="24"/>
          <w:szCs w:val="24"/>
        </w:rPr>
        <w:t>Upwaltham</w:t>
      </w:r>
      <w:proofErr w:type="spellEnd"/>
      <w:r w:rsidRPr="0010175E">
        <w:rPr>
          <w:rStyle w:val="LineNumber"/>
          <w:rFonts w:ascii="Times New Roman" w:hAnsi="Times New Roman" w:cs="Times New Roman"/>
          <w:sz w:val="24"/>
          <w:szCs w:val="24"/>
        </w:rPr>
        <w:t xml:space="preserve"> and Singleton (Figure 3a &amp; d). The lynchets, presently covered by post-war beechwood forestry with subordinate softwoods, were originally identified between Arundel and </w:t>
      </w:r>
      <w:proofErr w:type="spellStart"/>
      <w:r w:rsidRPr="0010175E">
        <w:rPr>
          <w:rStyle w:val="LineNumber"/>
          <w:rFonts w:ascii="Times New Roman" w:hAnsi="Times New Roman" w:cs="Times New Roman"/>
          <w:sz w:val="24"/>
          <w:szCs w:val="24"/>
        </w:rPr>
        <w:t>Harting</w:t>
      </w:r>
      <w:proofErr w:type="spellEnd"/>
      <w:r w:rsidRPr="0010175E">
        <w:rPr>
          <w:rStyle w:val="LineNumber"/>
          <w:rFonts w:ascii="Times New Roman" w:hAnsi="Times New Roman" w:cs="Times New Roman"/>
          <w:sz w:val="24"/>
          <w:szCs w:val="24"/>
        </w:rPr>
        <w:t xml:space="preserve"> in the early twentieth century (Wyatt, </w:t>
      </w:r>
      <w:r w:rsidRPr="0010175E">
        <w:rPr>
          <w:rStyle w:val="LineNumber"/>
          <w:rFonts w:ascii="Times New Roman" w:hAnsi="Times New Roman" w:cs="Times New Roman"/>
          <w:sz w:val="24"/>
          <w:szCs w:val="24"/>
        </w:rPr>
        <w:lastRenderedPageBreak/>
        <w:t xml:space="preserve">1927). Curwen (1929, 93-95) also noted them but these features were largely ignored in favour of more prestigious monuments such as enclosures, barrows, and hillforts. More recently the full extent of the lynchets has been revealed by high-resolution LiDAR (Manley, 2016). The LiDAR survey and associated excavation have revealed an extensive former agricultural landscape and other prehistoric features including Bronze Age barrows and burnt mounds, a possible Iron Age banjo enclosure, and a Romano-British temple. Initial analysis and dating of the lynchets suggest agricultural activity during the Iron Age and Romano-British periods (Roberts, 2019). </w:t>
      </w:r>
    </w:p>
    <w:p w14:paraId="683B5534" w14:textId="4B814B77" w:rsidR="003C05C6" w:rsidRPr="0010175E" w:rsidRDefault="001C391A"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Sedimentological analysis of a 1m-deep lynchet revealed a complex depositionary sequence</w:t>
      </w:r>
      <w:r w:rsidR="004765D7" w:rsidRPr="0010175E">
        <w:rPr>
          <w:rStyle w:val="LineNumber"/>
          <w:rFonts w:ascii="Times New Roman" w:hAnsi="Times New Roman" w:cs="Times New Roman"/>
          <w:sz w:val="24"/>
          <w:szCs w:val="24"/>
        </w:rPr>
        <w:t xml:space="preserve"> and formation history</w:t>
      </w:r>
      <w:r w:rsidRPr="0010175E">
        <w:rPr>
          <w:rStyle w:val="LineNumber"/>
          <w:rFonts w:ascii="Times New Roman" w:hAnsi="Times New Roman" w:cs="Times New Roman"/>
          <w:sz w:val="24"/>
          <w:szCs w:val="24"/>
        </w:rPr>
        <w:t xml:space="preserve"> (Figure 5).</w:t>
      </w:r>
      <w:r w:rsidR="004765D7" w:rsidRPr="0010175E">
        <w:rPr>
          <w:rStyle w:val="LineNumber"/>
          <w:rFonts w:ascii="Times New Roman" w:hAnsi="Times New Roman" w:cs="Times New Roman"/>
          <w:sz w:val="24"/>
          <w:szCs w:val="24"/>
        </w:rPr>
        <w:t xml:space="preserve"> Above the basal chalk, a cultivated </w:t>
      </w:r>
      <w:proofErr w:type="spellStart"/>
      <w:r w:rsidR="004765D7" w:rsidRPr="0010175E">
        <w:rPr>
          <w:rStyle w:val="LineNumber"/>
          <w:rFonts w:ascii="Times New Roman" w:hAnsi="Times New Roman" w:cs="Times New Roman"/>
          <w:sz w:val="24"/>
          <w:szCs w:val="24"/>
        </w:rPr>
        <w:t>loessic</w:t>
      </w:r>
      <w:proofErr w:type="spellEnd"/>
      <w:r w:rsidR="004765D7" w:rsidRPr="0010175E">
        <w:rPr>
          <w:rStyle w:val="LineNumber"/>
          <w:rFonts w:ascii="Times New Roman" w:hAnsi="Times New Roman" w:cs="Times New Roman"/>
          <w:sz w:val="24"/>
          <w:szCs w:val="24"/>
        </w:rPr>
        <w:t xml:space="preserve"> deposit was identified with radiocarbon dating (SUERC-67326) (Roberts, 2019) suggesting that agricultural practice probably began in the Middle to Late Bronze Age (Table 1). </w:t>
      </w:r>
      <w:r w:rsidR="003C05C6" w:rsidRPr="0010175E">
        <w:rPr>
          <w:rStyle w:val="LineNumber"/>
          <w:rFonts w:ascii="Times New Roman" w:hAnsi="Times New Roman" w:cs="Times New Roman"/>
          <w:sz w:val="24"/>
          <w:szCs w:val="24"/>
        </w:rPr>
        <w:t xml:space="preserve">The sediment properties of the initial agrarian activity </w:t>
      </w:r>
      <w:proofErr w:type="gramStart"/>
      <w:r w:rsidR="003C05C6" w:rsidRPr="0010175E">
        <w:rPr>
          <w:rStyle w:val="LineNumber"/>
          <w:rFonts w:ascii="Times New Roman" w:hAnsi="Times New Roman" w:cs="Times New Roman"/>
          <w:sz w:val="24"/>
          <w:szCs w:val="24"/>
        </w:rPr>
        <w:t>reflects</w:t>
      </w:r>
      <w:proofErr w:type="gramEnd"/>
      <w:r w:rsidR="003C05C6" w:rsidRPr="0010175E">
        <w:rPr>
          <w:rStyle w:val="LineNumber"/>
          <w:rFonts w:ascii="Times New Roman" w:hAnsi="Times New Roman" w:cs="Times New Roman"/>
          <w:sz w:val="24"/>
          <w:szCs w:val="24"/>
        </w:rPr>
        <w:t xml:space="preserve"> the direct cultivation of an original </w:t>
      </w:r>
      <w:r w:rsidR="003C05C6" w:rsidRPr="0010175E">
        <w:rPr>
          <w:rStyle w:val="LineNumber"/>
          <w:rFonts w:ascii="Times New Roman" w:hAnsi="Times New Roman" w:cs="Times New Roman"/>
          <w:i/>
          <w:iCs/>
          <w:sz w:val="24"/>
          <w:szCs w:val="24"/>
        </w:rPr>
        <w:t>in situ</w:t>
      </w:r>
      <w:r w:rsidR="003C05C6" w:rsidRPr="0010175E">
        <w:rPr>
          <w:rStyle w:val="LineNumber"/>
          <w:rFonts w:ascii="Times New Roman" w:hAnsi="Times New Roman" w:cs="Times New Roman"/>
          <w:sz w:val="24"/>
          <w:szCs w:val="24"/>
        </w:rPr>
        <w:t xml:space="preserve"> loess-derived deposit, with a thin residual degraded soil horizon towards the top indicating the remnants of a prehistoric land surface.</w:t>
      </w:r>
    </w:p>
    <w:p w14:paraId="012F3A33" w14:textId="2AEEBD33" w:rsidR="003C05C6" w:rsidRPr="0010175E" w:rsidRDefault="003C05C6"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From the Late Bronze Age onwards </w:t>
      </w:r>
      <w:r w:rsidR="003F5059" w:rsidRPr="0010175E">
        <w:rPr>
          <w:rStyle w:val="LineNumber"/>
          <w:rFonts w:ascii="Times New Roman" w:hAnsi="Times New Roman" w:cs="Times New Roman"/>
          <w:sz w:val="24"/>
          <w:szCs w:val="24"/>
        </w:rPr>
        <w:t xml:space="preserve">(SBG117) </w:t>
      </w:r>
      <w:r w:rsidRPr="0010175E">
        <w:rPr>
          <w:rStyle w:val="LineNumber"/>
          <w:rFonts w:ascii="Times New Roman" w:hAnsi="Times New Roman" w:cs="Times New Roman"/>
          <w:sz w:val="24"/>
          <w:szCs w:val="24"/>
        </w:rPr>
        <w:t xml:space="preserve">into the Iron Age, there appears to have been a progressive increase in cultivation activity and the deliberate input of both inorganic </w:t>
      </w:r>
      <w:proofErr w:type="spellStart"/>
      <w:r w:rsidRPr="0010175E">
        <w:rPr>
          <w:rStyle w:val="LineNumber"/>
          <w:rFonts w:ascii="Times New Roman" w:hAnsi="Times New Roman" w:cs="Times New Roman"/>
          <w:sz w:val="24"/>
          <w:szCs w:val="24"/>
        </w:rPr>
        <w:t>loessic</w:t>
      </w:r>
      <w:proofErr w:type="spellEnd"/>
      <w:r w:rsidRPr="0010175E">
        <w:rPr>
          <w:rStyle w:val="LineNumber"/>
          <w:rFonts w:ascii="Times New Roman" w:hAnsi="Times New Roman" w:cs="Times New Roman"/>
          <w:sz w:val="24"/>
          <w:szCs w:val="24"/>
        </w:rPr>
        <w:t xml:space="preserve"> material and organics to increase soil depth and fertility</w:t>
      </w:r>
      <w:r w:rsidR="00B171F9" w:rsidRPr="0010175E">
        <w:rPr>
          <w:rStyle w:val="LineNumber"/>
          <w:rFonts w:ascii="Times New Roman" w:hAnsi="Times New Roman" w:cs="Times New Roman"/>
          <w:sz w:val="24"/>
          <w:szCs w:val="24"/>
        </w:rPr>
        <w:t>, a</w:t>
      </w:r>
      <w:r w:rsidRPr="0010175E">
        <w:rPr>
          <w:rStyle w:val="LineNumber"/>
          <w:rFonts w:ascii="Times New Roman" w:hAnsi="Times New Roman" w:cs="Times New Roman"/>
          <w:sz w:val="24"/>
          <w:szCs w:val="24"/>
        </w:rPr>
        <w:t xml:space="preserve"> technique used widely across the north-western loess regions of Europe (</w:t>
      </w:r>
      <w:proofErr w:type="spellStart"/>
      <w:r w:rsidRPr="0010175E">
        <w:rPr>
          <w:rStyle w:val="LineNumber"/>
          <w:rFonts w:ascii="Times New Roman" w:hAnsi="Times New Roman" w:cs="Times New Roman"/>
          <w:sz w:val="24"/>
          <w:szCs w:val="24"/>
        </w:rPr>
        <w:t>Vanwalleghem</w:t>
      </w:r>
      <w:proofErr w:type="spellEnd"/>
      <w:r w:rsidRPr="0010175E">
        <w:rPr>
          <w:rStyle w:val="LineNumber"/>
          <w:rFonts w:ascii="Times New Roman" w:hAnsi="Times New Roman" w:cs="Times New Roman"/>
          <w:sz w:val="24"/>
          <w:szCs w:val="24"/>
        </w:rPr>
        <w:t xml:space="preserve"> et al., 2007, 583)</w:t>
      </w:r>
      <w:r w:rsidR="00B171F9" w:rsidRPr="0010175E">
        <w:rPr>
          <w:rStyle w:val="LineNumber"/>
          <w:rFonts w:ascii="Times New Roman" w:hAnsi="Times New Roman" w:cs="Times New Roman"/>
          <w:sz w:val="24"/>
          <w:szCs w:val="24"/>
        </w:rPr>
        <w:t>.</w:t>
      </w:r>
      <w:r w:rsidR="003E7DF0" w:rsidRPr="0010175E">
        <w:rPr>
          <w:rStyle w:val="LineNumber"/>
          <w:rFonts w:ascii="Times New Roman" w:hAnsi="Times New Roman" w:cs="Times New Roman"/>
          <w:sz w:val="24"/>
          <w:szCs w:val="24"/>
        </w:rPr>
        <w:t xml:space="preserve"> </w:t>
      </w:r>
    </w:p>
    <w:p w14:paraId="5955EFD8" w14:textId="5E7D027E" w:rsidR="001C391A" w:rsidRPr="0010175E" w:rsidRDefault="00087B50"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In the upper half of the lynchet the sediment sequence displays more cyclical silt-dominated layers and coarser horizons reflecting phases of reduced activity and possible soil development and increased cultivation practice and heightened erosion</w:t>
      </w:r>
      <w:r w:rsidR="008D14B0" w:rsidRPr="0010175E">
        <w:rPr>
          <w:rStyle w:val="LineNumber"/>
          <w:rFonts w:ascii="Times New Roman" w:hAnsi="Times New Roman" w:cs="Times New Roman"/>
          <w:sz w:val="24"/>
          <w:szCs w:val="24"/>
        </w:rPr>
        <w:t xml:space="preserve"> throughout the Iron Age and Romano-British period</w:t>
      </w:r>
      <w:r w:rsidR="00FB4AC1" w:rsidRPr="0010175E">
        <w:rPr>
          <w:rStyle w:val="LineNumber"/>
          <w:rFonts w:ascii="Times New Roman" w:hAnsi="Times New Roman" w:cs="Times New Roman"/>
          <w:sz w:val="24"/>
          <w:szCs w:val="24"/>
        </w:rPr>
        <w:t>, as suggested by the presence of ceramics.</w:t>
      </w:r>
    </w:p>
    <w:p w14:paraId="09188604" w14:textId="77777777" w:rsidR="0003480C" w:rsidRPr="0010175E" w:rsidRDefault="00BC022F"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Following this, the sustained increase in coarser lynchet sediment, anthropogenic indicators </w:t>
      </w:r>
      <w:r w:rsidR="0000728C"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degraded carbonized and organic fragments</w:t>
      </w:r>
      <w:r w:rsidR="0000728C" w:rsidRPr="0010175E">
        <w:rPr>
          <w:rStyle w:val="LineNumber"/>
          <w:rFonts w:ascii="Times New Roman" w:hAnsi="Times New Roman" w:cs="Times New Roman"/>
          <w:sz w:val="24"/>
          <w:szCs w:val="24"/>
        </w:rPr>
        <w:t>) and ceramics</w:t>
      </w:r>
      <w:r w:rsidRPr="0010175E">
        <w:rPr>
          <w:rStyle w:val="LineNumber"/>
          <w:rFonts w:ascii="Times New Roman" w:hAnsi="Times New Roman" w:cs="Times New Roman"/>
          <w:sz w:val="24"/>
          <w:szCs w:val="24"/>
        </w:rPr>
        <w:t xml:space="preserve"> indicate</w:t>
      </w:r>
      <w:r w:rsidR="0000728C" w:rsidRPr="0010175E">
        <w:rPr>
          <w:rStyle w:val="LineNumber"/>
          <w:rFonts w:ascii="Times New Roman" w:hAnsi="Times New Roman" w:cs="Times New Roman"/>
          <w:sz w:val="24"/>
          <w:szCs w:val="24"/>
        </w:rPr>
        <w:t>d</w:t>
      </w:r>
      <w:r w:rsidRPr="0010175E">
        <w:rPr>
          <w:rStyle w:val="LineNumber"/>
          <w:rFonts w:ascii="Times New Roman" w:hAnsi="Times New Roman" w:cs="Times New Roman"/>
          <w:sz w:val="24"/>
          <w:szCs w:val="24"/>
        </w:rPr>
        <w:t xml:space="preserve"> an increase in cultivation activity</w:t>
      </w:r>
      <w:r w:rsidR="0000728C" w:rsidRPr="0010175E">
        <w:rPr>
          <w:rStyle w:val="LineNumber"/>
          <w:rFonts w:ascii="Times New Roman" w:hAnsi="Times New Roman" w:cs="Times New Roman"/>
          <w:sz w:val="24"/>
          <w:szCs w:val="24"/>
        </w:rPr>
        <w:t xml:space="preserve"> up to the Late Romano-British period (SBG120). </w:t>
      </w:r>
      <w:r w:rsidR="001C391A" w:rsidRPr="0010175E">
        <w:rPr>
          <w:rStyle w:val="LineNumber"/>
          <w:rFonts w:ascii="Times New Roman" w:hAnsi="Times New Roman" w:cs="Times New Roman"/>
          <w:sz w:val="24"/>
          <w:szCs w:val="24"/>
        </w:rPr>
        <w:t xml:space="preserve">The absence of pottery post-dating the late third century </w:t>
      </w:r>
      <w:r w:rsidR="001C391A" w:rsidRPr="0010175E">
        <w:rPr>
          <w:rStyle w:val="LineNumber"/>
          <w:rFonts w:ascii="Times New Roman" w:hAnsi="Times New Roman" w:cs="Times New Roman"/>
          <w:smallCaps/>
          <w:sz w:val="24"/>
          <w:szCs w:val="24"/>
        </w:rPr>
        <w:t>ad</w:t>
      </w:r>
      <w:r w:rsidR="001C391A" w:rsidRPr="0010175E">
        <w:rPr>
          <w:rStyle w:val="LineNumber"/>
          <w:rFonts w:ascii="Times New Roman" w:hAnsi="Times New Roman" w:cs="Times New Roman"/>
          <w:sz w:val="24"/>
          <w:szCs w:val="24"/>
        </w:rPr>
        <w:t xml:space="preserve"> </w:t>
      </w:r>
      <w:r w:rsidR="0000728C" w:rsidRPr="0010175E">
        <w:rPr>
          <w:rStyle w:val="LineNumber"/>
          <w:rFonts w:ascii="Times New Roman" w:hAnsi="Times New Roman" w:cs="Times New Roman"/>
          <w:sz w:val="24"/>
          <w:szCs w:val="24"/>
        </w:rPr>
        <w:t xml:space="preserve">though, </w:t>
      </w:r>
      <w:r w:rsidR="001C391A" w:rsidRPr="0010175E">
        <w:rPr>
          <w:rStyle w:val="LineNumber"/>
          <w:rFonts w:ascii="Times New Roman" w:hAnsi="Times New Roman" w:cs="Times New Roman"/>
          <w:sz w:val="24"/>
          <w:szCs w:val="24"/>
        </w:rPr>
        <w:t>suggests that cultivation had ceased well before th</w:t>
      </w:r>
      <w:r w:rsidR="0000728C" w:rsidRPr="0010175E">
        <w:rPr>
          <w:rStyle w:val="LineNumber"/>
          <w:rFonts w:ascii="Times New Roman" w:hAnsi="Times New Roman" w:cs="Times New Roman"/>
          <w:sz w:val="24"/>
          <w:szCs w:val="24"/>
        </w:rPr>
        <w:t xml:space="preserve">e </w:t>
      </w:r>
      <w:r w:rsidR="001C391A" w:rsidRPr="0010175E">
        <w:rPr>
          <w:rStyle w:val="LineNumber"/>
          <w:rFonts w:ascii="Times New Roman" w:hAnsi="Times New Roman" w:cs="Times New Roman"/>
          <w:sz w:val="24"/>
          <w:szCs w:val="24"/>
        </w:rPr>
        <w:t xml:space="preserve">enclosure and afforestation </w:t>
      </w:r>
      <w:r w:rsidR="0000728C" w:rsidRPr="0010175E">
        <w:rPr>
          <w:rStyle w:val="LineNumber"/>
          <w:rFonts w:ascii="Times New Roman" w:hAnsi="Times New Roman" w:cs="Times New Roman"/>
          <w:sz w:val="24"/>
          <w:szCs w:val="24"/>
        </w:rPr>
        <w:t xml:space="preserve">with closed-canopy woodland </w:t>
      </w:r>
      <w:r w:rsidR="001C391A" w:rsidRPr="0010175E">
        <w:rPr>
          <w:rStyle w:val="LineNumber"/>
          <w:rFonts w:ascii="Times New Roman" w:hAnsi="Times New Roman" w:cs="Times New Roman"/>
          <w:sz w:val="24"/>
          <w:szCs w:val="24"/>
        </w:rPr>
        <w:t xml:space="preserve">associated with the creation of the Forest of Arundel in the twelfth century </w:t>
      </w:r>
      <w:r w:rsidR="001C391A" w:rsidRPr="0010175E">
        <w:rPr>
          <w:rStyle w:val="LineNumber"/>
          <w:rFonts w:ascii="Times New Roman" w:hAnsi="Times New Roman" w:cs="Times New Roman"/>
          <w:smallCaps/>
          <w:sz w:val="24"/>
          <w:szCs w:val="24"/>
        </w:rPr>
        <w:t>ad</w:t>
      </w:r>
      <w:r w:rsidR="0000728C" w:rsidRPr="0010175E">
        <w:rPr>
          <w:rStyle w:val="LineNumber"/>
          <w:rFonts w:ascii="Times New Roman" w:hAnsi="Times New Roman" w:cs="Times New Roman"/>
          <w:sz w:val="24"/>
          <w:szCs w:val="24"/>
        </w:rPr>
        <w:t xml:space="preserve">, </w:t>
      </w:r>
      <w:r w:rsidR="001C391A" w:rsidRPr="0010175E">
        <w:rPr>
          <w:rStyle w:val="LineNumber"/>
          <w:rFonts w:ascii="Times New Roman" w:hAnsi="Times New Roman" w:cs="Times New Roman"/>
          <w:sz w:val="24"/>
          <w:szCs w:val="24"/>
        </w:rPr>
        <w:t>marked by the development of the fine-grained surface topsoil and subsoil.</w:t>
      </w:r>
    </w:p>
    <w:p w14:paraId="146D38FB" w14:textId="0B063B2B" w:rsidR="00AC328B" w:rsidRPr="0010175E" w:rsidRDefault="00AC328B"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Sint Martens-</w:t>
      </w:r>
      <w:proofErr w:type="spellStart"/>
      <w:r w:rsidRPr="0010175E">
        <w:rPr>
          <w:rStyle w:val="LineNumber"/>
          <w:rFonts w:ascii="Times New Roman" w:hAnsi="Times New Roman" w:cs="Times New Roman"/>
          <w:sz w:val="24"/>
          <w:szCs w:val="24"/>
        </w:rPr>
        <w:t>Voeren</w:t>
      </w:r>
      <w:proofErr w:type="spellEnd"/>
      <w:r w:rsidRPr="0010175E">
        <w:rPr>
          <w:rStyle w:val="LineNumber"/>
          <w:rFonts w:ascii="Times New Roman" w:hAnsi="Times New Roman" w:cs="Times New Roman"/>
          <w:sz w:val="24"/>
          <w:szCs w:val="24"/>
        </w:rPr>
        <w:t xml:space="preserve"> in Limburg, Belgium, is located on the eastern edge of the Central Belgian loess belt. It has large lynchets at the junction between the steepest mid-valley Middle-Upper Cretaceous chalkland slopes (11.5 percent) and the valley floor (Figure 3b &amp; e).</w:t>
      </w:r>
    </w:p>
    <w:p w14:paraId="6A49935A" w14:textId="0C9FBF28" w:rsidR="00085FD7" w:rsidRPr="0010175E" w:rsidRDefault="00147EF4"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lastRenderedPageBreak/>
        <w:t>Detailed analysis of the central lynchet revealed a 1.40m sediment sequence and deposition from the late prehistoric period onwards (Figure 6).</w:t>
      </w:r>
      <w:r w:rsidR="00085FD7" w:rsidRPr="0010175E">
        <w:rPr>
          <w:rStyle w:val="LineNumber"/>
          <w:rFonts w:ascii="Times New Roman" w:hAnsi="Times New Roman" w:cs="Times New Roman"/>
          <w:sz w:val="24"/>
          <w:szCs w:val="24"/>
        </w:rPr>
        <w:t xml:space="preserve"> OSL dating towards the base of the lynchet (SBG124) </w:t>
      </w:r>
      <w:r w:rsidR="00AC328B" w:rsidRPr="0010175E">
        <w:rPr>
          <w:rStyle w:val="LineNumber"/>
          <w:rFonts w:ascii="Times New Roman" w:hAnsi="Times New Roman" w:cs="Times New Roman"/>
          <w:sz w:val="24"/>
          <w:szCs w:val="24"/>
        </w:rPr>
        <w:t>indicated that agricultural practice and lynchet formation began before the Roman period</w:t>
      </w:r>
      <w:r w:rsidR="00085FD7" w:rsidRPr="0010175E">
        <w:rPr>
          <w:rStyle w:val="LineNumber"/>
          <w:rFonts w:ascii="Times New Roman" w:hAnsi="Times New Roman" w:cs="Times New Roman"/>
          <w:sz w:val="24"/>
          <w:szCs w:val="24"/>
        </w:rPr>
        <w:t xml:space="preserve">, with early cultivation occurring </w:t>
      </w:r>
      <w:r w:rsidR="00AC328B" w:rsidRPr="0010175E">
        <w:rPr>
          <w:rStyle w:val="LineNumber"/>
          <w:rFonts w:ascii="Times New Roman" w:hAnsi="Times New Roman" w:cs="Times New Roman"/>
          <w:sz w:val="24"/>
          <w:szCs w:val="24"/>
        </w:rPr>
        <w:t xml:space="preserve">on a pre-existing </w:t>
      </w:r>
      <w:r w:rsidR="00AC328B" w:rsidRPr="0010175E">
        <w:rPr>
          <w:rStyle w:val="LineNumber"/>
          <w:rFonts w:ascii="Times New Roman" w:hAnsi="Times New Roman" w:cs="Times New Roman"/>
          <w:i/>
          <w:iCs/>
          <w:sz w:val="24"/>
          <w:szCs w:val="24"/>
        </w:rPr>
        <w:t>in situ</w:t>
      </w:r>
      <w:r w:rsidR="00AC328B" w:rsidRPr="0010175E">
        <w:rPr>
          <w:rStyle w:val="LineNumber"/>
          <w:rFonts w:ascii="Times New Roman" w:hAnsi="Times New Roman" w:cs="Times New Roman"/>
          <w:sz w:val="24"/>
          <w:szCs w:val="24"/>
        </w:rPr>
        <w:t xml:space="preserve"> </w:t>
      </w:r>
      <w:proofErr w:type="spellStart"/>
      <w:r w:rsidR="00085FD7" w:rsidRPr="0010175E">
        <w:rPr>
          <w:rStyle w:val="LineNumber"/>
          <w:rFonts w:ascii="Times New Roman" w:hAnsi="Times New Roman" w:cs="Times New Roman"/>
          <w:sz w:val="24"/>
          <w:szCs w:val="24"/>
        </w:rPr>
        <w:t>loessic</w:t>
      </w:r>
      <w:proofErr w:type="spellEnd"/>
      <w:r w:rsidR="00085FD7" w:rsidRPr="0010175E">
        <w:rPr>
          <w:rStyle w:val="LineNumber"/>
          <w:rFonts w:ascii="Times New Roman" w:hAnsi="Times New Roman" w:cs="Times New Roman"/>
          <w:sz w:val="24"/>
          <w:szCs w:val="24"/>
        </w:rPr>
        <w:t xml:space="preserve"> soil.</w:t>
      </w:r>
    </w:p>
    <w:p w14:paraId="67CAF40C" w14:textId="029A4E63" w:rsidR="00AC328B" w:rsidRPr="0010175E" w:rsidRDefault="00681FD7"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Initial development of the lynchet appears to have been dominated by the gradual accretion of finer and coarse sediment deposition. </w:t>
      </w:r>
      <w:r w:rsidR="00AC328B" w:rsidRPr="0010175E">
        <w:rPr>
          <w:rStyle w:val="LineNumber"/>
          <w:rFonts w:ascii="Times New Roman" w:hAnsi="Times New Roman" w:cs="Times New Roman"/>
          <w:sz w:val="24"/>
          <w:szCs w:val="24"/>
        </w:rPr>
        <w:t>These suggest continued but reduced cultivation and possibly more regular fallow periods (</w:t>
      </w:r>
      <w:proofErr w:type="gramStart"/>
      <w:r w:rsidR="00AC328B" w:rsidRPr="0010175E">
        <w:rPr>
          <w:rStyle w:val="LineNumber"/>
          <w:rFonts w:ascii="Times New Roman" w:hAnsi="Times New Roman" w:cs="Times New Roman"/>
          <w:sz w:val="24"/>
          <w:szCs w:val="24"/>
        </w:rPr>
        <w:t>e.g.</w:t>
      </w:r>
      <w:proofErr w:type="gramEnd"/>
      <w:r w:rsidR="00AC328B" w:rsidRPr="0010175E">
        <w:rPr>
          <w:rStyle w:val="LineNumber"/>
          <w:rFonts w:ascii="Times New Roman" w:hAnsi="Times New Roman" w:cs="Times New Roman"/>
          <w:sz w:val="24"/>
          <w:szCs w:val="24"/>
        </w:rPr>
        <w:t xml:space="preserve"> rotations). </w:t>
      </w:r>
      <w:r w:rsidRPr="0010175E">
        <w:rPr>
          <w:rStyle w:val="LineNumber"/>
          <w:rFonts w:ascii="Times New Roman" w:hAnsi="Times New Roman" w:cs="Times New Roman"/>
          <w:sz w:val="24"/>
          <w:szCs w:val="24"/>
        </w:rPr>
        <w:t>However, a</w:t>
      </w:r>
      <w:r w:rsidR="00AC328B" w:rsidRPr="0010175E">
        <w:rPr>
          <w:rStyle w:val="LineNumber"/>
          <w:rFonts w:ascii="Times New Roman" w:hAnsi="Times New Roman" w:cs="Times New Roman"/>
          <w:sz w:val="24"/>
          <w:szCs w:val="24"/>
        </w:rPr>
        <w:t xml:space="preserve"> clear sedimentological transition </w:t>
      </w:r>
      <w:r w:rsidRPr="0010175E">
        <w:rPr>
          <w:rStyle w:val="LineNumber"/>
          <w:rFonts w:ascii="Times New Roman" w:hAnsi="Times New Roman" w:cs="Times New Roman"/>
          <w:sz w:val="24"/>
          <w:szCs w:val="24"/>
        </w:rPr>
        <w:t xml:space="preserve">occurs </w:t>
      </w:r>
      <w:r w:rsidR="00AC328B" w:rsidRPr="0010175E">
        <w:rPr>
          <w:rStyle w:val="LineNumber"/>
          <w:rFonts w:ascii="Times New Roman" w:hAnsi="Times New Roman" w:cs="Times New Roman"/>
          <w:sz w:val="24"/>
          <w:szCs w:val="24"/>
        </w:rPr>
        <w:t>at 0.80m indicat</w:t>
      </w:r>
      <w:r w:rsidRPr="0010175E">
        <w:rPr>
          <w:rStyle w:val="LineNumber"/>
          <w:rFonts w:ascii="Times New Roman" w:hAnsi="Times New Roman" w:cs="Times New Roman"/>
          <w:sz w:val="24"/>
          <w:szCs w:val="24"/>
        </w:rPr>
        <w:t xml:space="preserve">ing </w:t>
      </w:r>
      <w:r w:rsidR="00AC328B" w:rsidRPr="0010175E">
        <w:rPr>
          <w:rStyle w:val="LineNumber"/>
          <w:rFonts w:ascii="Times New Roman" w:hAnsi="Times New Roman" w:cs="Times New Roman"/>
          <w:sz w:val="24"/>
          <w:szCs w:val="24"/>
        </w:rPr>
        <w:t>a change in this practice</w:t>
      </w:r>
      <w:r w:rsidRPr="0010175E">
        <w:rPr>
          <w:rStyle w:val="LineNumber"/>
          <w:rFonts w:ascii="Times New Roman" w:hAnsi="Times New Roman" w:cs="Times New Roman"/>
          <w:sz w:val="24"/>
          <w:szCs w:val="24"/>
        </w:rPr>
        <w:t xml:space="preserve">. </w:t>
      </w:r>
      <w:proofErr w:type="gramStart"/>
      <w:r w:rsidRPr="0010175E">
        <w:rPr>
          <w:rStyle w:val="LineNumber"/>
          <w:rFonts w:ascii="Times New Roman" w:hAnsi="Times New Roman" w:cs="Times New Roman"/>
          <w:sz w:val="24"/>
          <w:szCs w:val="24"/>
        </w:rPr>
        <w:t>Overall</w:t>
      </w:r>
      <w:proofErr w:type="gramEnd"/>
      <w:r w:rsidRPr="0010175E">
        <w:rPr>
          <w:rStyle w:val="LineNumber"/>
          <w:rFonts w:ascii="Times New Roman" w:hAnsi="Times New Roman" w:cs="Times New Roman"/>
          <w:sz w:val="24"/>
          <w:szCs w:val="24"/>
        </w:rPr>
        <w:t xml:space="preserve"> the sequence becomes coarser, with changes in analytical results suggesting </w:t>
      </w:r>
      <w:r w:rsidR="00AC328B" w:rsidRPr="0010175E">
        <w:rPr>
          <w:rStyle w:val="LineNumber"/>
          <w:rFonts w:ascii="Times New Roman" w:hAnsi="Times New Roman" w:cs="Times New Roman"/>
          <w:sz w:val="24"/>
          <w:szCs w:val="24"/>
        </w:rPr>
        <w:t xml:space="preserve">a change in source material provenance and agricultural practice. Although not directly dated, this may equate to the intensification of land use in the later Roman period. </w:t>
      </w:r>
    </w:p>
    <w:p w14:paraId="70016878" w14:textId="76A24240" w:rsidR="00AC328B" w:rsidRPr="0010175E" w:rsidRDefault="00B20E7C"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Above this </w:t>
      </w:r>
      <w:r w:rsidR="00AC328B" w:rsidRPr="0010175E">
        <w:rPr>
          <w:rStyle w:val="LineNumber"/>
          <w:rFonts w:ascii="Times New Roman" w:hAnsi="Times New Roman" w:cs="Times New Roman"/>
          <w:sz w:val="24"/>
          <w:szCs w:val="24"/>
        </w:rPr>
        <w:t xml:space="preserve">sediment texture shifts again towards finer </w:t>
      </w:r>
      <w:r w:rsidRPr="0010175E">
        <w:rPr>
          <w:rStyle w:val="LineNumber"/>
          <w:rFonts w:ascii="Times New Roman" w:hAnsi="Times New Roman" w:cs="Times New Roman"/>
          <w:sz w:val="24"/>
          <w:szCs w:val="24"/>
        </w:rPr>
        <w:t xml:space="preserve">sedimentation with analysis suggesting </w:t>
      </w:r>
      <w:r w:rsidR="00AC328B" w:rsidRPr="0010175E">
        <w:rPr>
          <w:rStyle w:val="LineNumber"/>
          <w:rFonts w:ascii="Times New Roman" w:hAnsi="Times New Roman" w:cs="Times New Roman"/>
          <w:sz w:val="24"/>
          <w:szCs w:val="24"/>
        </w:rPr>
        <w:t xml:space="preserve">a reduced phase of cultivation intensity, and possible soil development. Finer sediment deposition may derive from continued surface sediment erosion during lower agricultural activity in the Roman to early medieval transition period. </w:t>
      </w:r>
    </w:p>
    <w:p w14:paraId="329DE1E4" w14:textId="2E8BB82C" w:rsidR="00B20E7C" w:rsidRPr="0010175E" w:rsidRDefault="00AC328B"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By the early medieval period</w:t>
      </w:r>
      <w:r w:rsidR="00B20E7C" w:rsidRPr="0010175E">
        <w:rPr>
          <w:rStyle w:val="LineNumber"/>
          <w:rFonts w:ascii="Times New Roman" w:hAnsi="Times New Roman" w:cs="Times New Roman"/>
          <w:sz w:val="24"/>
          <w:szCs w:val="24"/>
        </w:rPr>
        <w:t xml:space="preserve"> (SBG126)</w:t>
      </w:r>
      <w:r w:rsidRPr="0010175E">
        <w:rPr>
          <w:rStyle w:val="LineNumber"/>
          <w:rFonts w:ascii="Times New Roman" w:hAnsi="Times New Roman" w:cs="Times New Roman"/>
          <w:sz w:val="24"/>
          <w:szCs w:val="24"/>
        </w:rPr>
        <w:t xml:space="preserve">, sedimentological evidence suggests renewed cultivation activity, possibly in line with an early development of </w:t>
      </w:r>
      <w:proofErr w:type="spellStart"/>
      <w:r w:rsidRPr="0010175E">
        <w:rPr>
          <w:rStyle w:val="LineNumber"/>
          <w:rFonts w:ascii="Times New Roman" w:hAnsi="Times New Roman" w:cs="Times New Roman"/>
          <w:sz w:val="24"/>
          <w:szCs w:val="24"/>
        </w:rPr>
        <w:t>openfield</w:t>
      </w:r>
      <w:proofErr w:type="spellEnd"/>
      <w:r w:rsidRPr="0010175E">
        <w:rPr>
          <w:rStyle w:val="LineNumber"/>
          <w:rFonts w:ascii="Times New Roman" w:hAnsi="Times New Roman" w:cs="Times New Roman"/>
          <w:sz w:val="24"/>
          <w:szCs w:val="24"/>
        </w:rPr>
        <w:t xml:space="preserve"> agriculture.</w:t>
      </w:r>
      <w:r w:rsidR="00B20E7C" w:rsidRPr="0010175E">
        <w:rPr>
          <w:rStyle w:val="LineNumber"/>
          <w:rFonts w:ascii="Times New Roman" w:hAnsi="Times New Roman" w:cs="Times New Roman"/>
          <w:sz w:val="24"/>
          <w:szCs w:val="24"/>
        </w:rPr>
        <w:t xml:space="preserve"> The return of </w:t>
      </w:r>
      <w:proofErr w:type="gramStart"/>
      <w:r w:rsidR="00B20E7C" w:rsidRPr="0010175E">
        <w:rPr>
          <w:rStyle w:val="LineNumber"/>
          <w:rFonts w:ascii="Times New Roman" w:hAnsi="Times New Roman" w:cs="Times New Roman"/>
          <w:sz w:val="24"/>
          <w:szCs w:val="24"/>
        </w:rPr>
        <w:t>coarser</w:t>
      </w:r>
      <w:proofErr w:type="gramEnd"/>
      <w:r w:rsidR="00B20E7C" w:rsidRPr="0010175E">
        <w:rPr>
          <w:rStyle w:val="LineNumber"/>
          <w:rFonts w:ascii="Times New Roman" w:hAnsi="Times New Roman" w:cs="Times New Roman"/>
          <w:sz w:val="24"/>
          <w:szCs w:val="24"/>
        </w:rPr>
        <w:t xml:space="preserve"> lynchet sediments is combined with analytical evidence </w:t>
      </w:r>
      <w:r w:rsidRPr="0010175E">
        <w:rPr>
          <w:rStyle w:val="LineNumber"/>
          <w:rFonts w:ascii="Times New Roman" w:hAnsi="Times New Roman" w:cs="Times New Roman"/>
          <w:sz w:val="24"/>
          <w:szCs w:val="24"/>
        </w:rPr>
        <w:t>indicating that additional coarse material, possibly derived from domestic or settlement sources, may have been added as manure</w:t>
      </w:r>
      <w:r w:rsidR="00B20E7C" w:rsidRPr="0010175E">
        <w:rPr>
          <w:rStyle w:val="LineNumber"/>
          <w:rFonts w:ascii="Times New Roman" w:hAnsi="Times New Roman" w:cs="Times New Roman"/>
          <w:sz w:val="24"/>
          <w:szCs w:val="24"/>
        </w:rPr>
        <w:t>, a practice that would have continued right through the medieval period</w:t>
      </w:r>
      <w:r w:rsidRPr="0010175E">
        <w:rPr>
          <w:rStyle w:val="LineNumber"/>
          <w:rFonts w:ascii="Times New Roman" w:hAnsi="Times New Roman" w:cs="Times New Roman"/>
          <w:sz w:val="24"/>
          <w:szCs w:val="24"/>
        </w:rPr>
        <w:t xml:space="preserve">. </w:t>
      </w:r>
    </w:p>
    <w:p w14:paraId="76CC7DAC" w14:textId="77777777" w:rsidR="00F31A11" w:rsidRPr="0010175E" w:rsidRDefault="00B20E7C"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The subsequent shift to finer sediment deposition </w:t>
      </w:r>
      <w:r w:rsidR="00AC328B" w:rsidRPr="0010175E">
        <w:rPr>
          <w:rStyle w:val="LineNumber"/>
          <w:rFonts w:ascii="Times New Roman" w:hAnsi="Times New Roman" w:cs="Times New Roman"/>
          <w:sz w:val="24"/>
          <w:szCs w:val="24"/>
        </w:rPr>
        <w:t xml:space="preserve">may derive from the reduction in arable cultivation across the valley, the growth and possible planting of vegetation on the lynchet risers and across the former medieval </w:t>
      </w:r>
      <w:proofErr w:type="spellStart"/>
      <w:r w:rsidR="00AC328B" w:rsidRPr="0010175E">
        <w:rPr>
          <w:rStyle w:val="LineNumber"/>
          <w:rFonts w:ascii="Times New Roman" w:hAnsi="Times New Roman" w:cs="Times New Roman"/>
          <w:sz w:val="24"/>
          <w:szCs w:val="24"/>
        </w:rPr>
        <w:t>openfield</w:t>
      </w:r>
      <w:proofErr w:type="spellEnd"/>
      <w:r w:rsidR="00AC328B" w:rsidRPr="0010175E">
        <w:rPr>
          <w:rStyle w:val="LineNumber"/>
          <w:rFonts w:ascii="Times New Roman" w:hAnsi="Times New Roman" w:cs="Times New Roman"/>
          <w:sz w:val="24"/>
          <w:szCs w:val="24"/>
        </w:rPr>
        <w:t xml:space="preserve"> system, as shown on historical maps, and the development of a more pastoral economy in the past three hundred years. </w:t>
      </w:r>
    </w:p>
    <w:p w14:paraId="2F6FEE06" w14:textId="77777777" w:rsidR="007A68EC" w:rsidRPr="0010175E" w:rsidRDefault="007A68EC" w:rsidP="002F4677">
      <w:pPr>
        <w:spacing w:after="0" w:line="360" w:lineRule="auto"/>
        <w:ind w:firstLine="720"/>
        <w:rPr>
          <w:rStyle w:val="LineNumber"/>
          <w:rFonts w:ascii="Times New Roman" w:hAnsi="Times New Roman" w:cs="Times New Roman"/>
          <w:sz w:val="24"/>
          <w:szCs w:val="24"/>
        </w:rPr>
      </w:pPr>
    </w:p>
    <w:p w14:paraId="1FC93E65" w14:textId="6560036A" w:rsidR="00F31A11" w:rsidRPr="0010175E" w:rsidRDefault="00F31A11"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At each site, a control profile was excavated in a hilltop location </w:t>
      </w:r>
      <w:proofErr w:type="gramStart"/>
      <w:r w:rsidRPr="0010175E">
        <w:rPr>
          <w:rStyle w:val="LineNumber"/>
          <w:rFonts w:ascii="Times New Roman" w:hAnsi="Times New Roman" w:cs="Times New Roman"/>
          <w:sz w:val="24"/>
          <w:szCs w:val="24"/>
        </w:rPr>
        <w:t>in order to</w:t>
      </w:r>
      <w:proofErr w:type="gramEnd"/>
      <w:r w:rsidRPr="0010175E">
        <w:rPr>
          <w:rStyle w:val="LineNumber"/>
          <w:rFonts w:ascii="Times New Roman" w:hAnsi="Times New Roman" w:cs="Times New Roman"/>
          <w:sz w:val="24"/>
          <w:szCs w:val="24"/>
        </w:rPr>
        <w:t xml:space="preserve"> characterize the nature of the surrounding soils away from the agricultural lynchets (Figure 7) (Supplemental Material S14). At </w:t>
      </w:r>
      <w:proofErr w:type="spellStart"/>
      <w:r w:rsidRPr="0010175E">
        <w:rPr>
          <w:rStyle w:val="LineNumber"/>
          <w:rFonts w:ascii="Times New Roman" w:hAnsi="Times New Roman" w:cs="Times New Roman"/>
          <w:sz w:val="24"/>
          <w:szCs w:val="24"/>
        </w:rPr>
        <w:t>Blick</w:t>
      </w:r>
      <w:proofErr w:type="spellEnd"/>
      <w:r w:rsidRPr="0010175E">
        <w:rPr>
          <w:rStyle w:val="LineNumber"/>
          <w:rFonts w:ascii="Times New Roman" w:hAnsi="Times New Roman" w:cs="Times New Roman"/>
          <w:sz w:val="24"/>
          <w:szCs w:val="24"/>
        </w:rPr>
        <w:t xml:space="preserve"> Mead and Charlton Forest, between 0.30 and 0.50m of light yellowish brown to brownish yellow loess with a medium silt texture were identified. At Sint Martens-</w:t>
      </w:r>
      <w:proofErr w:type="spellStart"/>
      <w:r w:rsidRPr="0010175E">
        <w:rPr>
          <w:rStyle w:val="LineNumber"/>
          <w:rFonts w:ascii="Times New Roman" w:hAnsi="Times New Roman" w:cs="Times New Roman"/>
          <w:sz w:val="24"/>
          <w:szCs w:val="24"/>
        </w:rPr>
        <w:t>Voeren</w:t>
      </w:r>
      <w:proofErr w:type="spellEnd"/>
      <w:r w:rsidRPr="0010175E">
        <w:rPr>
          <w:rStyle w:val="LineNumber"/>
          <w:rFonts w:ascii="Times New Roman" w:hAnsi="Times New Roman" w:cs="Times New Roman"/>
          <w:sz w:val="24"/>
          <w:szCs w:val="24"/>
        </w:rPr>
        <w:t>, the uppermost 0.50m loess sequence was identified and consisted of a very pale brown to brownish yellow coarse silt. The analytical results of these loess deposits</w:t>
      </w:r>
      <w:r w:rsidR="00780A80" w:rsidRPr="0010175E">
        <w:rPr>
          <w:rStyle w:val="LineNumber"/>
          <w:rFonts w:ascii="Times New Roman" w:hAnsi="Times New Roman" w:cs="Times New Roman"/>
          <w:sz w:val="24"/>
          <w:szCs w:val="24"/>
        </w:rPr>
        <w:t xml:space="preserve"> demonstrated </w:t>
      </w:r>
      <w:r w:rsidRPr="0010175E">
        <w:rPr>
          <w:rStyle w:val="LineNumber"/>
          <w:rFonts w:ascii="Times New Roman" w:hAnsi="Times New Roman" w:cs="Times New Roman"/>
          <w:sz w:val="24"/>
          <w:szCs w:val="24"/>
        </w:rPr>
        <w:t xml:space="preserve">that these horizons </w:t>
      </w:r>
      <w:r w:rsidR="00780A80" w:rsidRPr="0010175E">
        <w:rPr>
          <w:rStyle w:val="LineNumber"/>
          <w:rFonts w:ascii="Times New Roman" w:hAnsi="Times New Roman" w:cs="Times New Roman"/>
          <w:sz w:val="24"/>
          <w:szCs w:val="24"/>
        </w:rPr>
        <w:t>were</w:t>
      </w:r>
      <w:r w:rsidRPr="0010175E">
        <w:rPr>
          <w:rStyle w:val="LineNumber"/>
          <w:rFonts w:ascii="Times New Roman" w:hAnsi="Times New Roman" w:cs="Times New Roman"/>
          <w:sz w:val="24"/>
          <w:szCs w:val="24"/>
        </w:rPr>
        <w:t xml:space="preserve"> physically undisturbed</w:t>
      </w:r>
      <w:r w:rsidR="00780A80" w:rsidRPr="0010175E">
        <w:rPr>
          <w:rStyle w:val="LineNumber"/>
          <w:rFonts w:ascii="Times New Roman" w:hAnsi="Times New Roman" w:cs="Times New Roman"/>
          <w:sz w:val="24"/>
          <w:szCs w:val="24"/>
        </w:rPr>
        <w:t xml:space="preserve">, compared to </w:t>
      </w:r>
      <w:proofErr w:type="spellStart"/>
      <w:r w:rsidR="00780A80" w:rsidRPr="0010175E">
        <w:rPr>
          <w:rStyle w:val="LineNumber"/>
          <w:rFonts w:ascii="Times New Roman" w:hAnsi="Times New Roman" w:cs="Times New Roman"/>
          <w:sz w:val="24"/>
          <w:szCs w:val="24"/>
        </w:rPr>
        <w:t>loessic</w:t>
      </w:r>
      <w:proofErr w:type="spellEnd"/>
      <w:r w:rsidR="00780A80" w:rsidRPr="0010175E">
        <w:rPr>
          <w:rStyle w:val="LineNumber"/>
          <w:rFonts w:ascii="Times New Roman" w:hAnsi="Times New Roman" w:cs="Times New Roman"/>
          <w:sz w:val="24"/>
          <w:szCs w:val="24"/>
        </w:rPr>
        <w:t xml:space="preserve"> </w:t>
      </w:r>
      <w:r w:rsidR="00780A80" w:rsidRPr="0010175E">
        <w:rPr>
          <w:rStyle w:val="LineNumber"/>
          <w:rFonts w:ascii="Times New Roman" w:hAnsi="Times New Roman" w:cs="Times New Roman"/>
          <w:sz w:val="24"/>
          <w:szCs w:val="24"/>
        </w:rPr>
        <w:lastRenderedPageBreak/>
        <w:t>horizons within the lynchets. Differences in the microstructure and sediment geochemistry of the loess could also be determined from the three sites</w:t>
      </w:r>
      <w:r w:rsidRPr="0010175E">
        <w:rPr>
          <w:rStyle w:val="LineNumber"/>
          <w:rFonts w:ascii="Times New Roman" w:hAnsi="Times New Roman" w:cs="Times New Roman"/>
          <w:sz w:val="24"/>
          <w:szCs w:val="24"/>
        </w:rPr>
        <w:t xml:space="preserve">, highlighting </w:t>
      </w:r>
      <w:r w:rsidR="00780A80" w:rsidRPr="0010175E">
        <w:rPr>
          <w:rStyle w:val="LineNumber"/>
          <w:rFonts w:ascii="Times New Roman" w:hAnsi="Times New Roman" w:cs="Times New Roman"/>
          <w:sz w:val="24"/>
          <w:szCs w:val="24"/>
        </w:rPr>
        <w:t xml:space="preserve">differences in </w:t>
      </w:r>
      <w:r w:rsidRPr="0010175E">
        <w:rPr>
          <w:rStyle w:val="LineNumber"/>
          <w:rFonts w:ascii="Times New Roman" w:hAnsi="Times New Roman" w:cs="Times New Roman"/>
          <w:sz w:val="24"/>
          <w:szCs w:val="24"/>
        </w:rPr>
        <w:t xml:space="preserve">provenance and degrees of post-burial alteration. </w:t>
      </w:r>
    </w:p>
    <w:p w14:paraId="066B6D2E" w14:textId="71B85AB8" w:rsidR="00F31A11" w:rsidRPr="0010175E" w:rsidRDefault="00DF2091"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In terms of </w:t>
      </w:r>
      <w:proofErr w:type="spellStart"/>
      <w:r w:rsidRPr="0010175E">
        <w:rPr>
          <w:rStyle w:val="LineNumber"/>
          <w:rFonts w:ascii="Times New Roman" w:hAnsi="Times New Roman" w:cs="Times New Roman"/>
          <w:sz w:val="24"/>
          <w:szCs w:val="24"/>
        </w:rPr>
        <w:t>chronoologies</w:t>
      </w:r>
      <w:proofErr w:type="spellEnd"/>
      <w:r w:rsidRPr="0010175E">
        <w:rPr>
          <w:rStyle w:val="LineNumber"/>
          <w:rFonts w:ascii="Times New Roman" w:hAnsi="Times New Roman" w:cs="Times New Roman"/>
          <w:sz w:val="24"/>
          <w:szCs w:val="24"/>
        </w:rPr>
        <w:t xml:space="preserve">, </w:t>
      </w:r>
      <w:r w:rsidR="00F31A11" w:rsidRPr="0010175E">
        <w:rPr>
          <w:rStyle w:val="LineNumber"/>
          <w:rFonts w:ascii="Times New Roman" w:hAnsi="Times New Roman" w:cs="Times New Roman"/>
          <w:sz w:val="24"/>
          <w:szCs w:val="24"/>
        </w:rPr>
        <w:t xml:space="preserve">OSL dating of the loess at Charlton is consistent with Late Pleistocene dates from southern England (Parks &amp; Rendell, 1992, 103), whilst at </w:t>
      </w:r>
      <w:proofErr w:type="spellStart"/>
      <w:r w:rsidR="00F31A11" w:rsidRPr="0010175E">
        <w:rPr>
          <w:rStyle w:val="LineNumber"/>
          <w:rFonts w:ascii="Times New Roman" w:hAnsi="Times New Roman" w:cs="Times New Roman"/>
          <w:sz w:val="24"/>
          <w:szCs w:val="24"/>
        </w:rPr>
        <w:t>Blick</w:t>
      </w:r>
      <w:proofErr w:type="spellEnd"/>
      <w:r w:rsidR="00F31A11" w:rsidRPr="0010175E">
        <w:rPr>
          <w:rStyle w:val="LineNumber"/>
          <w:rFonts w:ascii="Times New Roman" w:hAnsi="Times New Roman" w:cs="Times New Roman"/>
          <w:sz w:val="24"/>
          <w:szCs w:val="24"/>
        </w:rPr>
        <w:t xml:space="preserve"> Mead dates are consistent with loess deposits found </w:t>
      </w:r>
      <w:r w:rsidR="00746C22" w:rsidRPr="0010175E">
        <w:rPr>
          <w:rStyle w:val="LineNumber"/>
          <w:rFonts w:ascii="Times New Roman" w:hAnsi="Times New Roman" w:cs="Times New Roman"/>
          <w:sz w:val="24"/>
          <w:szCs w:val="24"/>
        </w:rPr>
        <w:t xml:space="preserve">at </w:t>
      </w:r>
      <w:proofErr w:type="spellStart"/>
      <w:r w:rsidR="00746C22" w:rsidRPr="0010175E">
        <w:rPr>
          <w:rStyle w:val="LineNumber"/>
          <w:rFonts w:ascii="Times New Roman" w:hAnsi="Times New Roman" w:cs="Times New Roman"/>
          <w:sz w:val="24"/>
          <w:szCs w:val="24"/>
        </w:rPr>
        <w:t>Bemerton</w:t>
      </w:r>
      <w:proofErr w:type="spellEnd"/>
      <w:r w:rsidR="00746C22" w:rsidRPr="0010175E">
        <w:rPr>
          <w:rStyle w:val="LineNumber"/>
          <w:rFonts w:ascii="Times New Roman" w:hAnsi="Times New Roman" w:cs="Times New Roman"/>
          <w:sz w:val="24"/>
          <w:szCs w:val="24"/>
        </w:rPr>
        <w:t xml:space="preserve">, also </w:t>
      </w:r>
      <w:r w:rsidR="00F31A11" w:rsidRPr="0010175E">
        <w:rPr>
          <w:rStyle w:val="LineNumber"/>
          <w:rFonts w:ascii="Times New Roman" w:hAnsi="Times New Roman" w:cs="Times New Roman"/>
          <w:sz w:val="24"/>
          <w:szCs w:val="24"/>
        </w:rPr>
        <w:t>in the Wiltshire Avon valley (Egberts et al., 2020, 130). At Sint Martens-</w:t>
      </w:r>
      <w:proofErr w:type="spellStart"/>
      <w:r w:rsidR="00F31A11" w:rsidRPr="0010175E">
        <w:rPr>
          <w:rStyle w:val="LineNumber"/>
          <w:rFonts w:ascii="Times New Roman" w:hAnsi="Times New Roman" w:cs="Times New Roman"/>
          <w:sz w:val="24"/>
          <w:szCs w:val="24"/>
        </w:rPr>
        <w:t>Voeren</w:t>
      </w:r>
      <w:proofErr w:type="spellEnd"/>
      <w:r w:rsidR="00F31A11" w:rsidRPr="0010175E">
        <w:rPr>
          <w:rStyle w:val="LineNumber"/>
          <w:rFonts w:ascii="Times New Roman" w:hAnsi="Times New Roman" w:cs="Times New Roman"/>
          <w:sz w:val="24"/>
          <w:szCs w:val="24"/>
        </w:rPr>
        <w:t xml:space="preserve">, the OSL dates correlate with others from the Middle Belgian loess belt (Van </w:t>
      </w:r>
      <w:proofErr w:type="spellStart"/>
      <w:r w:rsidR="00F31A11" w:rsidRPr="0010175E">
        <w:rPr>
          <w:rStyle w:val="LineNumber"/>
          <w:rFonts w:ascii="Times New Roman" w:hAnsi="Times New Roman" w:cs="Times New Roman"/>
          <w:sz w:val="24"/>
          <w:szCs w:val="24"/>
        </w:rPr>
        <w:t>Baelen</w:t>
      </w:r>
      <w:proofErr w:type="spellEnd"/>
      <w:r w:rsidR="00F31A11" w:rsidRPr="0010175E">
        <w:rPr>
          <w:rStyle w:val="LineNumber"/>
          <w:rFonts w:ascii="Times New Roman" w:hAnsi="Times New Roman" w:cs="Times New Roman"/>
          <w:sz w:val="24"/>
          <w:szCs w:val="24"/>
        </w:rPr>
        <w:t xml:space="preserve"> et al., 2017, 63-5), although the date (1870–1390 </w:t>
      </w:r>
      <w:proofErr w:type="spellStart"/>
      <w:r w:rsidR="00F31A11" w:rsidRPr="0010175E">
        <w:rPr>
          <w:rStyle w:val="LineNumber"/>
          <w:rFonts w:ascii="Times New Roman" w:hAnsi="Times New Roman" w:cs="Times New Roman"/>
          <w:smallCaps/>
          <w:sz w:val="24"/>
          <w:szCs w:val="24"/>
        </w:rPr>
        <w:t>bc</w:t>
      </w:r>
      <w:proofErr w:type="spellEnd"/>
      <w:r w:rsidR="00F31A11" w:rsidRPr="0010175E">
        <w:rPr>
          <w:rStyle w:val="LineNumber"/>
          <w:rFonts w:ascii="Times New Roman" w:hAnsi="Times New Roman" w:cs="Times New Roman"/>
          <w:sz w:val="24"/>
          <w:szCs w:val="24"/>
        </w:rPr>
        <w:t xml:space="preserve">) from colluvium directly above the loess indicates truncation and reworking of the original </w:t>
      </w:r>
      <w:r w:rsidR="00F31A11" w:rsidRPr="0010175E">
        <w:rPr>
          <w:rStyle w:val="LineNumber"/>
          <w:rFonts w:ascii="Times New Roman" w:hAnsi="Times New Roman" w:cs="Times New Roman"/>
          <w:i/>
          <w:iCs/>
          <w:sz w:val="24"/>
          <w:szCs w:val="24"/>
        </w:rPr>
        <w:t>in situ</w:t>
      </w:r>
      <w:r w:rsidR="00F31A11" w:rsidRPr="0010175E">
        <w:rPr>
          <w:rStyle w:val="LineNumber"/>
          <w:rFonts w:ascii="Times New Roman" w:hAnsi="Times New Roman" w:cs="Times New Roman"/>
          <w:sz w:val="24"/>
          <w:szCs w:val="24"/>
        </w:rPr>
        <w:t xml:space="preserve"> loess through increased cultivation in the Early Bronze Age. </w:t>
      </w:r>
    </w:p>
    <w:bookmarkEnd w:id="8"/>
    <w:p w14:paraId="71AA3BDC" w14:textId="77777777" w:rsidR="000A6772" w:rsidRPr="0010175E" w:rsidRDefault="000A6772" w:rsidP="002F4677">
      <w:pPr>
        <w:spacing w:after="0" w:line="360" w:lineRule="auto"/>
        <w:rPr>
          <w:rStyle w:val="LineNumber"/>
          <w:rFonts w:ascii="Times New Roman" w:hAnsi="Times New Roman" w:cs="Times New Roman"/>
          <w:sz w:val="24"/>
          <w:szCs w:val="24"/>
        </w:rPr>
      </w:pPr>
    </w:p>
    <w:p w14:paraId="6E550B55" w14:textId="71FAC465" w:rsidR="0060195C" w:rsidRPr="0010175E" w:rsidRDefault="00662CB4" w:rsidP="002F4677">
      <w:pPr>
        <w:spacing w:after="0" w:line="360" w:lineRule="auto"/>
        <w:jc w:val="center"/>
        <w:rPr>
          <w:rStyle w:val="LineNumber"/>
          <w:rFonts w:ascii="Times New Roman" w:hAnsi="Times New Roman" w:cs="Times New Roman"/>
          <w:smallCaps/>
          <w:sz w:val="24"/>
          <w:szCs w:val="24"/>
        </w:rPr>
      </w:pPr>
      <w:r w:rsidRPr="0010175E">
        <w:rPr>
          <w:rStyle w:val="LineNumber"/>
          <w:rFonts w:ascii="Times New Roman" w:hAnsi="Times New Roman" w:cs="Times New Roman"/>
          <w:b/>
          <w:bCs/>
          <w:smallCaps/>
          <w:sz w:val="24"/>
          <w:szCs w:val="24"/>
        </w:rPr>
        <w:t>Discussion</w:t>
      </w:r>
    </w:p>
    <w:p w14:paraId="0C866FB8" w14:textId="613CEBCA" w:rsidR="003B1155" w:rsidRPr="0010175E" w:rsidRDefault="00662CB4" w:rsidP="002F4677">
      <w:pPr>
        <w:spacing w:after="0" w:line="360" w:lineRule="auto"/>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Despite historical inconsistencies</w:t>
      </w:r>
      <w:r w:rsidR="005B78F0" w:rsidRPr="0010175E">
        <w:rPr>
          <w:rStyle w:val="LineNumber"/>
          <w:rFonts w:ascii="Times New Roman" w:hAnsi="Times New Roman" w:cs="Times New Roman"/>
          <w:sz w:val="24"/>
          <w:szCs w:val="24"/>
        </w:rPr>
        <w:t xml:space="preserve"> in </w:t>
      </w:r>
      <w:r w:rsidR="00546420" w:rsidRPr="0010175E">
        <w:rPr>
          <w:rStyle w:val="LineNumber"/>
          <w:rFonts w:ascii="Times New Roman" w:hAnsi="Times New Roman" w:cs="Times New Roman"/>
          <w:sz w:val="24"/>
          <w:szCs w:val="24"/>
        </w:rPr>
        <w:t xml:space="preserve">their </w:t>
      </w:r>
      <w:r w:rsidR="005B78F0" w:rsidRPr="0010175E">
        <w:rPr>
          <w:rStyle w:val="LineNumber"/>
          <w:rFonts w:ascii="Times New Roman" w:hAnsi="Times New Roman" w:cs="Times New Roman"/>
          <w:sz w:val="24"/>
          <w:szCs w:val="24"/>
        </w:rPr>
        <w:t>identification</w:t>
      </w:r>
      <w:r w:rsidR="008C2802" w:rsidRPr="0010175E">
        <w:rPr>
          <w:rStyle w:val="LineNumber"/>
          <w:rFonts w:ascii="Times New Roman" w:hAnsi="Times New Roman" w:cs="Times New Roman"/>
          <w:sz w:val="24"/>
          <w:szCs w:val="24"/>
        </w:rPr>
        <w:t>,</w:t>
      </w:r>
      <w:r w:rsidR="005B78F0" w:rsidRPr="0010175E">
        <w:rPr>
          <w:rStyle w:val="LineNumber"/>
          <w:rFonts w:ascii="Times New Roman" w:hAnsi="Times New Roman" w:cs="Times New Roman"/>
          <w:sz w:val="24"/>
          <w:szCs w:val="24"/>
        </w:rPr>
        <w:t xml:space="preserve"> </w:t>
      </w:r>
      <w:r w:rsidR="008C2802" w:rsidRPr="0010175E">
        <w:rPr>
          <w:rStyle w:val="LineNumber"/>
          <w:rFonts w:ascii="Times New Roman" w:hAnsi="Times New Roman" w:cs="Times New Roman"/>
          <w:sz w:val="24"/>
          <w:szCs w:val="24"/>
        </w:rPr>
        <w:t>l</w:t>
      </w:r>
      <w:r w:rsidRPr="0010175E">
        <w:rPr>
          <w:rStyle w:val="LineNumber"/>
          <w:rFonts w:ascii="Times New Roman" w:hAnsi="Times New Roman" w:cs="Times New Roman"/>
          <w:sz w:val="24"/>
          <w:szCs w:val="24"/>
        </w:rPr>
        <w:t>ynchets are typical</w:t>
      </w:r>
      <w:r w:rsidR="008C2802" w:rsidRPr="0010175E">
        <w:rPr>
          <w:rStyle w:val="LineNumber"/>
          <w:rFonts w:ascii="Times New Roman" w:hAnsi="Times New Roman" w:cs="Times New Roman"/>
          <w:sz w:val="24"/>
          <w:szCs w:val="24"/>
        </w:rPr>
        <w:t>ly found within</w:t>
      </w:r>
      <w:r w:rsidRPr="0010175E">
        <w:rPr>
          <w:rStyle w:val="LineNumber"/>
          <w:rFonts w:ascii="Times New Roman" w:hAnsi="Times New Roman" w:cs="Times New Roman"/>
          <w:sz w:val="24"/>
          <w:szCs w:val="24"/>
        </w:rPr>
        <w:t xml:space="preserve"> undulating</w:t>
      </w:r>
      <w:r w:rsidR="00552975" w:rsidRPr="0010175E">
        <w:rPr>
          <w:rStyle w:val="LineNumber"/>
          <w:rFonts w:ascii="Times New Roman" w:hAnsi="Times New Roman" w:cs="Times New Roman"/>
          <w:sz w:val="24"/>
          <w:szCs w:val="24"/>
        </w:rPr>
        <w:t xml:space="preserve"> landscapes</w:t>
      </w:r>
      <w:r w:rsidRPr="0010175E">
        <w:rPr>
          <w:rStyle w:val="LineNumber"/>
          <w:rFonts w:ascii="Times New Roman" w:hAnsi="Times New Roman" w:cs="Times New Roman"/>
          <w:sz w:val="24"/>
          <w:szCs w:val="24"/>
        </w:rPr>
        <w:t xml:space="preserve"> </w:t>
      </w:r>
      <w:r w:rsidR="00552975" w:rsidRPr="0010175E">
        <w:rPr>
          <w:rStyle w:val="LineNumber"/>
          <w:rFonts w:ascii="Times New Roman" w:hAnsi="Times New Roman" w:cs="Times New Roman"/>
          <w:sz w:val="24"/>
          <w:szCs w:val="24"/>
        </w:rPr>
        <w:t>across</w:t>
      </w:r>
      <w:r w:rsidRPr="0010175E">
        <w:rPr>
          <w:rStyle w:val="LineNumber"/>
          <w:rFonts w:ascii="Times New Roman" w:hAnsi="Times New Roman" w:cs="Times New Roman"/>
          <w:sz w:val="24"/>
          <w:szCs w:val="24"/>
        </w:rPr>
        <w:t xml:space="preserve"> soft lithologies </w:t>
      </w:r>
      <w:r w:rsidR="002226AA" w:rsidRPr="0010175E">
        <w:rPr>
          <w:rStyle w:val="LineNumber"/>
          <w:rFonts w:ascii="Times New Roman" w:hAnsi="Times New Roman" w:cs="Times New Roman"/>
          <w:sz w:val="24"/>
          <w:szCs w:val="24"/>
        </w:rPr>
        <w:t xml:space="preserve">in </w:t>
      </w:r>
      <w:r w:rsidR="00552975" w:rsidRPr="0010175E">
        <w:rPr>
          <w:rStyle w:val="LineNumber"/>
          <w:rFonts w:ascii="Times New Roman" w:hAnsi="Times New Roman" w:cs="Times New Roman"/>
          <w:sz w:val="24"/>
          <w:szCs w:val="24"/>
        </w:rPr>
        <w:t xml:space="preserve">Europe, particularly </w:t>
      </w:r>
      <w:r w:rsidRPr="0010175E">
        <w:rPr>
          <w:rStyle w:val="LineNumber"/>
          <w:rFonts w:ascii="Times New Roman" w:hAnsi="Times New Roman" w:cs="Times New Roman"/>
          <w:sz w:val="24"/>
          <w:szCs w:val="24"/>
        </w:rPr>
        <w:t>in</w:t>
      </w:r>
      <w:r w:rsidR="00552975" w:rsidRPr="0010175E">
        <w:rPr>
          <w:rStyle w:val="LineNumber"/>
          <w:rFonts w:ascii="Times New Roman" w:hAnsi="Times New Roman" w:cs="Times New Roman"/>
          <w:sz w:val="24"/>
          <w:szCs w:val="24"/>
        </w:rPr>
        <w:t xml:space="preserve"> southern </w:t>
      </w:r>
      <w:r w:rsidRPr="0010175E">
        <w:rPr>
          <w:rStyle w:val="LineNumber"/>
          <w:rFonts w:ascii="Times New Roman" w:hAnsi="Times New Roman" w:cs="Times New Roman"/>
          <w:sz w:val="24"/>
          <w:szCs w:val="24"/>
        </w:rPr>
        <w:t>England</w:t>
      </w:r>
      <w:r w:rsidR="005B78F0" w:rsidRPr="0010175E">
        <w:rPr>
          <w:rStyle w:val="LineNumber"/>
          <w:rFonts w:ascii="Times New Roman" w:hAnsi="Times New Roman" w:cs="Times New Roman"/>
          <w:sz w:val="24"/>
          <w:szCs w:val="24"/>
        </w:rPr>
        <w:t>, France</w:t>
      </w:r>
      <w:r w:rsidR="002226A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and Belgium. </w:t>
      </w:r>
      <w:r w:rsidR="002226AA" w:rsidRPr="0010175E">
        <w:rPr>
          <w:rStyle w:val="LineNumber"/>
          <w:rFonts w:ascii="Times New Roman" w:hAnsi="Times New Roman" w:cs="Times New Roman"/>
          <w:sz w:val="24"/>
          <w:szCs w:val="24"/>
        </w:rPr>
        <w:t>Their repres</w:t>
      </w:r>
      <w:r w:rsidR="00F2615A" w:rsidRPr="0010175E">
        <w:rPr>
          <w:rStyle w:val="LineNumber"/>
          <w:rFonts w:ascii="Times New Roman" w:hAnsi="Times New Roman" w:cs="Times New Roman"/>
          <w:sz w:val="24"/>
          <w:szCs w:val="24"/>
        </w:rPr>
        <w:t>e</w:t>
      </w:r>
      <w:r w:rsidR="002226AA" w:rsidRPr="0010175E">
        <w:rPr>
          <w:rStyle w:val="LineNumber"/>
          <w:rFonts w:ascii="Times New Roman" w:hAnsi="Times New Roman" w:cs="Times New Roman"/>
          <w:sz w:val="24"/>
          <w:szCs w:val="24"/>
        </w:rPr>
        <w:t>nta</w:t>
      </w:r>
      <w:r w:rsidR="00FD1A73" w:rsidRPr="0010175E">
        <w:rPr>
          <w:rStyle w:val="LineNumber"/>
          <w:rFonts w:ascii="Times New Roman" w:hAnsi="Times New Roman" w:cs="Times New Roman"/>
          <w:sz w:val="24"/>
          <w:szCs w:val="24"/>
        </w:rPr>
        <w:t>t</w:t>
      </w:r>
      <w:r w:rsidR="002226AA" w:rsidRPr="0010175E">
        <w:rPr>
          <w:rStyle w:val="LineNumber"/>
          <w:rFonts w:ascii="Times New Roman" w:hAnsi="Times New Roman" w:cs="Times New Roman"/>
          <w:sz w:val="24"/>
          <w:szCs w:val="24"/>
        </w:rPr>
        <w:t xml:space="preserve">ion </w:t>
      </w:r>
      <w:r w:rsidR="00552975" w:rsidRPr="0010175E">
        <w:rPr>
          <w:rStyle w:val="LineNumber"/>
          <w:rFonts w:ascii="Times New Roman" w:hAnsi="Times New Roman" w:cs="Times New Roman"/>
          <w:sz w:val="24"/>
          <w:szCs w:val="24"/>
        </w:rPr>
        <w:t xml:space="preserve">in </w:t>
      </w:r>
      <w:r w:rsidR="00BB653D" w:rsidRPr="0010175E">
        <w:rPr>
          <w:rStyle w:val="LineNumber"/>
          <w:rFonts w:ascii="Times New Roman" w:hAnsi="Times New Roman" w:cs="Times New Roman"/>
          <w:sz w:val="24"/>
          <w:szCs w:val="24"/>
        </w:rPr>
        <w:t xml:space="preserve">national </w:t>
      </w:r>
      <w:r w:rsidR="00552975" w:rsidRPr="0010175E">
        <w:rPr>
          <w:rStyle w:val="LineNumber"/>
          <w:rFonts w:ascii="Times New Roman" w:hAnsi="Times New Roman" w:cs="Times New Roman"/>
          <w:sz w:val="24"/>
          <w:szCs w:val="24"/>
        </w:rPr>
        <w:t>archaeological records varies considerably</w:t>
      </w:r>
      <w:r w:rsidR="00DE545C" w:rsidRPr="0010175E">
        <w:rPr>
          <w:rStyle w:val="LineNumber"/>
          <w:rFonts w:ascii="Times New Roman" w:hAnsi="Times New Roman" w:cs="Times New Roman"/>
          <w:sz w:val="24"/>
          <w:szCs w:val="24"/>
        </w:rPr>
        <w:t>,</w:t>
      </w:r>
      <w:r w:rsidR="00552975" w:rsidRPr="0010175E">
        <w:rPr>
          <w:rStyle w:val="LineNumber"/>
          <w:rFonts w:ascii="Times New Roman" w:hAnsi="Times New Roman" w:cs="Times New Roman"/>
          <w:sz w:val="24"/>
          <w:szCs w:val="24"/>
        </w:rPr>
        <w:t xml:space="preserve"> making comparisons </w:t>
      </w:r>
      <w:r w:rsidR="002226AA" w:rsidRPr="0010175E">
        <w:rPr>
          <w:rStyle w:val="LineNumber"/>
          <w:rFonts w:ascii="Times New Roman" w:hAnsi="Times New Roman" w:cs="Times New Roman"/>
          <w:sz w:val="24"/>
          <w:szCs w:val="24"/>
        </w:rPr>
        <w:t>between countries</w:t>
      </w:r>
      <w:r w:rsidR="00D37DFD" w:rsidRPr="0010175E">
        <w:rPr>
          <w:rStyle w:val="LineNumber"/>
          <w:rFonts w:ascii="Times New Roman" w:hAnsi="Times New Roman" w:cs="Times New Roman"/>
          <w:sz w:val="24"/>
          <w:szCs w:val="24"/>
        </w:rPr>
        <w:t xml:space="preserve"> </w:t>
      </w:r>
      <w:r w:rsidR="00C44C36" w:rsidRPr="0010175E">
        <w:rPr>
          <w:rStyle w:val="LineNumber"/>
          <w:rFonts w:ascii="Times New Roman" w:hAnsi="Times New Roman" w:cs="Times New Roman"/>
          <w:sz w:val="24"/>
          <w:szCs w:val="24"/>
        </w:rPr>
        <w:t>challenging</w:t>
      </w:r>
      <w:r w:rsidR="00552975" w:rsidRPr="0010175E">
        <w:rPr>
          <w:rStyle w:val="LineNumber"/>
          <w:rFonts w:ascii="Times New Roman" w:hAnsi="Times New Roman" w:cs="Times New Roman"/>
          <w:sz w:val="24"/>
          <w:szCs w:val="24"/>
        </w:rPr>
        <w:t xml:space="preserve">. Even where broad spatial and chronological characterizations </w:t>
      </w:r>
      <w:r w:rsidR="008D0366" w:rsidRPr="0010175E">
        <w:rPr>
          <w:rStyle w:val="LineNumber"/>
          <w:rFonts w:ascii="Times New Roman" w:hAnsi="Times New Roman" w:cs="Times New Roman"/>
          <w:sz w:val="24"/>
          <w:szCs w:val="24"/>
        </w:rPr>
        <w:t xml:space="preserve">exist, as in </w:t>
      </w:r>
      <w:r w:rsidR="00BB653D" w:rsidRPr="0010175E">
        <w:rPr>
          <w:rStyle w:val="LineNumber"/>
          <w:rFonts w:ascii="Times New Roman" w:hAnsi="Times New Roman" w:cs="Times New Roman"/>
          <w:sz w:val="24"/>
          <w:szCs w:val="24"/>
        </w:rPr>
        <w:t>England</w:t>
      </w:r>
      <w:r w:rsidR="008D0366" w:rsidRPr="0010175E">
        <w:rPr>
          <w:rStyle w:val="LineNumber"/>
          <w:rFonts w:ascii="Times New Roman" w:hAnsi="Times New Roman" w:cs="Times New Roman"/>
          <w:sz w:val="24"/>
          <w:szCs w:val="24"/>
        </w:rPr>
        <w:t xml:space="preserve">, the </w:t>
      </w:r>
      <w:r w:rsidR="00D37DFD" w:rsidRPr="0010175E">
        <w:rPr>
          <w:rStyle w:val="LineNumber"/>
          <w:rFonts w:ascii="Times New Roman" w:hAnsi="Times New Roman" w:cs="Times New Roman"/>
          <w:sz w:val="24"/>
          <w:szCs w:val="24"/>
        </w:rPr>
        <w:t xml:space="preserve">absence </w:t>
      </w:r>
      <w:r w:rsidR="008D0366" w:rsidRPr="0010175E">
        <w:rPr>
          <w:rStyle w:val="LineNumber"/>
          <w:rFonts w:ascii="Times New Roman" w:hAnsi="Times New Roman" w:cs="Times New Roman"/>
          <w:sz w:val="24"/>
          <w:szCs w:val="24"/>
        </w:rPr>
        <w:t xml:space="preserve">of detailed analyses has led to a </w:t>
      </w:r>
      <w:r w:rsidR="00BB653D" w:rsidRPr="0010175E">
        <w:rPr>
          <w:rStyle w:val="LineNumber"/>
          <w:rFonts w:ascii="Times New Roman" w:hAnsi="Times New Roman" w:cs="Times New Roman"/>
          <w:sz w:val="24"/>
          <w:szCs w:val="24"/>
        </w:rPr>
        <w:t xml:space="preserve">lack of archaeological context for these important landscape features. Outside </w:t>
      </w:r>
      <w:r w:rsidR="00850F45" w:rsidRPr="0010175E">
        <w:rPr>
          <w:rStyle w:val="LineNumber"/>
          <w:rFonts w:ascii="Times New Roman" w:hAnsi="Times New Roman" w:cs="Times New Roman"/>
          <w:sz w:val="24"/>
          <w:szCs w:val="24"/>
        </w:rPr>
        <w:t>England, France, and Belgium,</w:t>
      </w:r>
      <w:r w:rsidR="00850F45" w:rsidRPr="0010175E" w:rsidDel="00850F45">
        <w:rPr>
          <w:rStyle w:val="LineNumber"/>
          <w:rFonts w:ascii="Times New Roman" w:hAnsi="Times New Roman" w:cs="Times New Roman"/>
          <w:sz w:val="24"/>
          <w:szCs w:val="24"/>
        </w:rPr>
        <w:t xml:space="preserve"> </w:t>
      </w:r>
      <w:r w:rsidR="00BB653D" w:rsidRPr="0010175E">
        <w:rPr>
          <w:rStyle w:val="LineNumber"/>
          <w:rFonts w:ascii="Times New Roman" w:hAnsi="Times New Roman" w:cs="Times New Roman"/>
          <w:sz w:val="24"/>
          <w:szCs w:val="24"/>
        </w:rPr>
        <w:t xml:space="preserve">lynchets have been sporadically identified </w:t>
      </w:r>
      <w:r w:rsidR="00BB214E" w:rsidRPr="0010175E">
        <w:rPr>
          <w:rStyle w:val="LineNumber"/>
          <w:rFonts w:ascii="Times New Roman" w:hAnsi="Times New Roman" w:cs="Times New Roman"/>
          <w:sz w:val="24"/>
          <w:szCs w:val="24"/>
        </w:rPr>
        <w:t xml:space="preserve">from Scandinavia to Eastern Europe </w:t>
      </w:r>
      <w:proofErr w:type="gramStart"/>
      <w:r w:rsidR="00BB653D" w:rsidRPr="0010175E">
        <w:rPr>
          <w:rStyle w:val="LineNumber"/>
          <w:rFonts w:ascii="Times New Roman" w:hAnsi="Times New Roman" w:cs="Times New Roman"/>
          <w:sz w:val="24"/>
          <w:szCs w:val="24"/>
        </w:rPr>
        <w:t>on the basis of</w:t>
      </w:r>
      <w:proofErr w:type="gramEnd"/>
      <w:r w:rsidR="00BB653D" w:rsidRPr="0010175E">
        <w:rPr>
          <w:rStyle w:val="LineNumber"/>
          <w:rFonts w:ascii="Times New Roman" w:hAnsi="Times New Roman" w:cs="Times New Roman"/>
          <w:sz w:val="24"/>
          <w:szCs w:val="24"/>
        </w:rPr>
        <w:t xml:space="preserve"> form alone </w:t>
      </w:r>
      <w:r w:rsidR="00320D93" w:rsidRPr="0010175E">
        <w:rPr>
          <w:rStyle w:val="LineNumber"/>
          <w:rFonts w:ascii="Times New Roman" w:hAnsi="Times New Roman" w:cs="Times New Roman"/>
          <w:sz w:val="24"/>
          <w:szCs w:val="24"/>
        </w:rPr>
        <w:t>(</w:t>
      </w:r>
      <w:proofErr w:type="spellStart"/>
      <w:r w:rsidR="00320D93" w:rsidRPr="0010175E">
        <w:rPr>
          <w:rStyle w:val="LineNumber"/>
          <w:rFonts w:ascii="Times New Roman" w:hAnsi="Times New Roman" w:cs="Times New Roman"/>
          <w:sz w:val="24"/>
          <w:szCs w:val="24"/>
        </w:rPr>
        <w:t>Zádorová</w:t>
      </w:r>
      <w:proofErr w:type="spellEnd"/>
      <w:r w:rsidR="00320D93" w:rsidRPr="0010175E">
        <w:rPr>
          <w:rStyle w:val="LineNumber"/>
          <w:rFonts w:ascii="Times New Roman" w:hAnsi="Times New Roman" w:cs="Times New Roman"/>
          <w:sz w:val="24"/>
          <w:szCs w:val="24"/>
        </w:rPr>
        <w:t xml:space="preserve"> et al.</w:t>
      </w:r>
      <w:r w:rsidR="003178A0" w:rsidRPr="0010175E">
        <w:rPr>
          <w:rStyle w:val="LineNumber"/>
          <w:rFonts w:ascii="Times New Roman" w:hAnsi="Times New Roman" w:cs="Times New Roman"/>
          <w:sz w:val="24"/>
          <w:szCs w:val="24"/>
        </w:rPr>
        <w:t>,</w:t>
      </w:r>
      <w:r w:rsidR="00320D93" w:rsidRPr="0010175E">
        <w:rPr>
          <w:rStyle w:val="LineNumber"/>
          <w:rFonts w:ascii="Times New Roman" w:hAnsi="Times New Roman" w:cs="Times New Roman"/>
          <w:sz w:val="24"/>
          <w:szCs w:val="24"/>
        </w:rPr>
        <w:t xml:space="preserve"> 2018</w:t>
      </w:r>
      <w:r w:rsidR="00CE5614" w:rsidRPr="0010175E">
        <w:rPr>
          <w:rStyle w:val="LineNumber"/>
          <w:rFonts w:ascii="Times New Roman" w:hAnsi="Times New Roman" w:cs="Times New Roman"/>
          <w:sz w:val="24"/>
          <w:szCs w:val="24"/>
        </w:rPr>
        <w:t>, 60-71</w:t>
      </w:r>
      <w:r w:rsidR="00320D93" w:rsidRPr="0010175E">
        <w:rPr>
          <w:rStyle w:val="LineNumber"/>
          <w:rFonts w:ascii="Times New Roman" w:hAnsi="Times New Roman" w:cs="Times New Roman"/>
          <w:sz w:val="24"/>
          <w:szCs w:val="24"/>
        </w:rPr>
        <w:t>; Brown et al.</w:t>
      </w:r>
      <w:r w:rsidR="003178A0" w:rsidRPr="0010175E">
        <w:rPr>
          <w:rStyle w:val="LineNumber"/>
          <w:rFonts w:ascii="Times New Roman" w:hAnsi="Times New Roman" w:cs="Times New Roman"/>
          <w:sz w:val="24"/>
          <w:szCs w:val="24"/>
        </w:rPr>
        <w:t>,</w:t>
      </w:r>
      <w:r w:rsidR="00320D93" w:rsidRPr="0010175E">
        <w:rPr>
          <w:rStyle w:val="LineNumber"/>
          <w:rFonts w:ascii="Times New Roman" w:hAnsi="Times New Roman" w:cs="Times New Roman"/>
          <w:sz w:val="24"/>
          <w:szCs w:val="24"/>
        </w:rPr>
        <w:t xml:space="preserve"> 202</w:t>
      </w:r>
      <w:r w:rsidR="00B4020A" w:rsidRPr="0010175E">
        <w:rPr>
          <w:rStyle w:val="LineNumber"/>
          <w:rFonts w:ascii="Times New Roman" w:hAnsi="Times New Roman" w:cs="Times New Roman"/>
          <w:sz w:val="24"/>
          <w:szCs w:val="24"/>
        </w:rPr>
        <w:t>0, 573</w:t>
      </w:r>
      <w:r w:rsidR="00320D93" w:rsidRPr="0010175E">
        <w:rPr>
          <w:rStyle w:val="LineNumber"/>
          <w:rFonts w:ascii="Times New Roman" w:hAnsi="Times New Roman" w:cs="Times New Roman"/>
          <w:sz w:val="24"/>
          <w:szCs w:val="24"/>
        </w:rPr>
        <w:t>)</w:t>
      </w:r>
      <w:r w:rsidR="00BB214E" w:rsidRPr="0010175E">
        <w:rPr>
          <w:rStyle w:val="LineNumber"/>
          <w:rFonts w:ascii="Times New Roman" w:hAnsi="Times New Roman" w:cs="Times New Roman"/>
          <w:sz w:val="24"/>
          <w:szCs w:val="24"/>
        </w:rPr>
        <w:t xml:space="preserve"> but</w:t>
      </w:r>
      <w:r w:rsidR="00BB653D" w:rsidRPr="0010175E">
        <w:rPr>
          <w:rStyle w:val="LineNumber"/>
          <w:rFonts w:ascii="Times New Roman" w:hAnsi="Times New Roman" w:cs="Times New Roman"/>
          <w:sz w:val="24"/>
          <w:szCs w:val="24"/>
        </w:rPr>
        <w:t xml:space="preserve"> their relationships to tillage is not always clear</w:t>
      </w:r>
      <w:r w:rsidR="00320D93" w:rsidRPr="0010175E">
        <w:rPr>
          <w:rStyle w:val="LineNumber"/>
          <w:rFonts w:ascii="Times New Roman" w:hAnsi="Times New Roman" w:cs="Times New Roman"/>
          <w:sz w:val="24"/>
          <w:szCs w:val="24"/>
        </w:rPr>
        <w:t>.</w:t>
      </w:r>
    </w:p>
    <w:p w14:paraId="2B631B64" w14:textId="2AE42CBD" w:rsidR="005F00E1" w:rsidRPr="0010175E" w:rsidRDefault="00B75594"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The creation of the lynchets in all </w:t>
      </w:r>
      <w:r w:rsidR="009D5A67" w:rsidRPr="0010175E">
        <w:rPr>
          <w:rStyle w:val="LineNumber"/>
          <w:rFonts w:ascii="Times New Roman" w:hAnsi="Times New Roman" w:cs="Times New Roman"/>
          <w:sz w:val="24"/>
          <w:szCs w:val="24"/>
        </w:rPr>
        <w:t xml:space="preserve">the </w:t>
      </w:r>
      <w:r w:rsidRPr="0010175E">
        <w:rPr>
          <w:rStyle w:val="LineNumber"/>
          <w:rFonts w:ascii="Times New Roman" w:hAnsi="Times New Roman" w:cs="Times New Roman"/>
          <w:sz w:val="24"/>
          <w:szCs w:val="24"/>
        </w:rPr>
        <w:t xml:space="preserve">cases </w:t>
      </w:r>
      <w:r w:rsidR="003178A0" w:rsidRPr="0010175E">
        <w:rPr>
          <w:rStyle w:val="LineNumber"/>
          <w:rFonts w:ascii="Times New Roman" w:hAnsi="Times New Roman" w:cs="Times New Roman"/>
          <w:sz w:val="24"/>
          <w:szCs w:val="24"/>
        </w:rPr>
        <w:t xml:space="preserve">analysed here </w:t>
      </w:r>
      <w:r w:rsidRPr="0010175E">
        <w:rPr>
          <w:rStyle w:val="LineNumber"/>
          <w:rFonts w:ascii="Times New Roman" w:hAnsi="Times New Roman" w:cs="Times New Roman"/>
          <w:sz w:val="24"/>
          <w:szCs w:val="24"/>
        </w:rPr>
        <w:t xml:space="preserve">preserved thicker soils on </w:t>
      </w:r>
      <w:r w:rsidR="00C1595A" w:rsidRPr="0010175E">
        <w:rPr>
          <w:rStyle w:val="LineNumber"/>
          <w:rFonts w:ascii="Times New Roman" w:hAnsi="Times New Roman" w:cs="Times New Roman"/>
          <w:sz w:val="24"/>
          <w:szCs w:val="24"/>
        </w:rPr>
        <w:t xml:space="preserve">the </w:t>
      </w:r>
      <w:r w:rsidRPr="0010175E">
        <w:rPr>
          <w:rStyle w:val="LineNumber"/>
          <w:rFonts w:ascii="Times New Roman" w:hAnsi="Times New Roman" w:cs="Times New Roman"/>
          <w:sz w:val="24"/>
          <w:szCs w:val="24"/>
        </w:rPr>
        <w:t>slopes</w:t>
      </w:r>
      <w:r w:rsidR="00B25524" w:rsidRPr="0010175E">
        <w:rPr>
          <w:rStyle w:val="LineNumber"/>
          <w:rFonts w:ascii="Times New Roman" w:hAnsi="Times New Roman" w:cs="Times New Roman"/>
          <w:sz w:val="24"/>
          <w:szCs w:val="24"/>
        </w:rPr>
        <w:t>; this</w:t>
      </w:r>
      <w:r w:rsidR="00C1595A"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reduc</w:t>
      </w:r>
      <w:r w:rsidR="00B25524" w:rsidRPr="0010175E">
        <w:rPr>
          <w:rStyle w:val="LineNumber"/>
          <w:rFonts w:ascii="Times New Roman" w:hAnsi="Times New Roman" w:cs="Times New Roman"/>
          <w:sz w:val="24"/>
          <w:szCs w:val="24"/>
        </w:rPr>
        <w:t>ed</w:t>
      </w:r>
      <w:r w:rsidRPr="0010175E">
        <w:rPr>
          <w:rStyle w:val="LineNumber"/>
          <w:rFonts w:ascii="Times New Roman" w:hAnsi="Times New Roman" w:cs="Times New Roman"/>
          <w:sz w:val="24"/>
          <w:szCs w:val="24"/>
        </w:rPr>
        <w:t xml:space="preserve"> the erosion rate</w:t>
      </w:r>
      <w:r w:rsidR="00BB653D"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maintain</w:t>
      </w:r>
      <w:r w:rsidR="00B25524" w:rsidRPr="0010175E">
        <w:rPr>
          <w:rStyle w:val="LineNumber"/>
          <w:rFonts w:ascii="Times New Roman" w:hAnsi="Times New Roman" w:cs="Times New Roman"/>
          <w:sz w:val="24"/>
          <w:szCs w:val="24"/>
        </w:rPr>
        <w:t>ed</w:t>
      </w:r>
      <w:r w:rsidR="00C1595A" w:rsidRPr="0010175E">
        <w:rPr>
          <w:rStyle w:val="LineNumber"/>
          <w:rFonts w:ascii="Times New Roman" w:hAnsi="Times New Roman" w:cs="Times New Roman"/>
          <w:sz w:val="24"/>
          <w:szCs w:val="24"/>
        </w:rPr>
        <w:t xml:space="preserve"> </w:t>
      </w:r>
      <w:r w:rsidR="00BB653D" w:rsidRPr="0010175E">
        <w:rPr>
          <w:rStyle w:val="LineNumber"/>
          <w:rFonts w:ascii="Times New Roman" w:hAnsi="Times New Roman" w:cs="Times New Roman"/>
          <w:sz w:val="24"/>
          <w:szCs w:val="24"/>
        </w:rPr>
        <w:t>fertility</w:t>
      </w:r>
      <w:r w:rsidR="00B25524" w:rsidRPr="0010175E">
        <w:rPr>
          <w:rStyle w:val="LineNumber"/>
          <w:rFonts w:ascii="Times New Roman" w:hAnsi="Times New Roman" w:cs="Times New Roman"/>
          <w:sz w:val="24"/>
          <w:szCs w:val="24"/>
        </w:rPr>
        <w:t>,</w:t>
      </w:r>
      <w:r w:rsidR="00BB653D" w:rsidRPr="0010175E">
        <w:rPr>
          <w:rStyle w:val="LineNumber"/>
          <w:rFonts w:ascii="Times New Roman" w:hAnsi="Times New Roman" w:cs="Times New Roman"/>
          <w:sz w:val="24"/>
          <w:szCs w:val="24"/>
        </w:rPr>
        <w:t xml:space="preserve"> and increas</w:t>
      </w:r>
      <w:r w:rsidR="00B25524" w:rsidRPr="0010175E">
        <w:rPr>
          <w:rStyle w:val="LineNumber"/>
          <w:rFonts w:ascii="Times New Roman" w:hAnsi="Times New Roman" w:cs="Times New Roman"/>
          <w:sz w:val="24"/>
          <w:szCs w:val="24"/>
        </w:rPr>
        <w:t>ed</w:t>
      </w:r>
      <w:r w:rsidR="00BB653D"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carbon storage </w:t>
      </w:r>
      <w:r w:rsidR="00C1595A" w:rsidRPr="0010175E">
        <w:rPr>
          <w:rStyle w:val="LineNumber"/>
          <w:rFonts w:ascii="Times New Roman" w:hAnsi="Times New Roman" w:cs="Times New Roman"/>
          <w:sz w:val="24"/>
          <w:szCs w:val="24"/>
        </w:rPr>
        <w:t>across the original</w:t>
      </w:r>
      <w:r w:rsidRPr="0010175E">
        <w:rPr>
          <w:rStyle w:val="LineNumber"/>
          <w:rFonts w:ascii="Times New Roman" w:hAnsi="Times New Roman" w:cs="Times New Roman"/>
          <w:sz w:val="24"/>
          <w:szCs w:val="24"/>
        </w:rPr>
        <w:t xml:space="preserve"> </w:t>
      </w:r>
      <w:r w:rsidR="00DE545C" w:rsidRPr="0010175E">
        <w:rPr>
          <w:rStyle w:val="LineNumber"/>
          <w:rFonts w:ascii="Times New Roman" w:hAnsi="Times New Roman" w:cs="Times New Roman"/>
          <w:sz w:val="24"/>
          <w:szCs w:val="24"/>
        </w:rPr>
        <w:t>loess-mantled</w:t>
      </w:r>
      <w:r w:rsidR="00D762B0" w:rsidRPr="0010175E">
        <w:rPr>
          <w:rStyle w:val="LineNumber"/>
          <w:rFonts w:ascii="Times New Roman" w:hAnsi="Times New Roman" w:cs="Times New Roman"/>
          <w:sz w:val="24"/>
          <w:szCs w:val="24"/>
        </w:rPr>
        <w:t xml:space="preserve"> slopes</w:t>
      </w:r>
      <w:r w:rsidR="00DE545C" w:rsidRPr="0010175E">
        <w:rPr>
          <w:rStyle w:val="LineNumber"/>
          <w:rFonts w:ascii="Times New Roman" w:hAnsi="Times New Roman" w:cs="Times New Roman"/>
          <w:sz w:val="24"/>
          <w:szCs w:val="24"/>
        </w:rPr>
        <w:t>,</w:t>
      </w:r>
      <w:r w:rsidR="00D762B0" w:rsidRPr="0010175E">
        <w:rPr>
          <w:rStyle w:val="LineNumber"/>
          <w:rFonts w:ascii="Times New Roman" w:hAnsi="Times New Roman" w:cs="Times New Roman"/>
          <w:sz w:val="24"/>
          <w:szCs w:val="24"/>
        </w:rPr>
        <w:t xml:space="preserve"> which are prone to soil erosion and gullying (</w:t>
      </w:r>
      <w:proofErr w:type="spellStart"/>
      <w:r w:rsidR="00D762B0" w:rsidRPr="0010175E">
        <w:rPr>
          <w:rStyle w:val="LineNumber"/>
          <w:rFonts w:ascii="Times New Roman" w:hAnsi="Times New Roman" w:cs="Times New Roman"/>
          <w:sz w:val="24"/>
          <w:szCs w:val="24"/>
        </w:rPr>
        <w:t>Vanwalleghem</w:t>
      </w:r>
      <w:proofErr w:type="spellEnd"/>
      <w:r w:rsidR="00D762B0" w:rsidRPr="0010175E">
        <w:rPr>
          <w:rStyle w:val="LineNumber"/>
          <w:rFonts w:ascii="Times New Roman" w:hAnsi="Times New Roman" w:cs="Times New Roman"/>
          <w:sz w:val="24"/>
          <w:szCs w:val="24"/>
        </w:rPr>
        <w:t xml:space="preserve"> et al.</w:t>
      </w:r>
      <w:r w:rsidR="00B25524" w:rsidRPr="0010175E">
        <w:rPr>
          <w:rStyle w:val="LineNumber"/>
          <w:rFonts w:ascii="Times New Roman" w:hAnsi="Times New Roman" w:cs="Times New Roman"/>
          <w:sz w:val="24"/>
          <w:szCs w:val="24"/>
        </w:rPr>
        <w:t>,</w:t>
      </w:r>
      <w:r w:rsidR="00D762B0" w:rsidRPr="0010175E">
        <w:rPr>
          <w:rStyle w:val="LineNumber"/>
          <w:rFonts w:ascii="Times New Roman" w:hAnsi="Times New Roman" w:cs="Times New Roman"/>
          <w:sz w:val="24"/>
          <w:szCs w:val="24"/>
        </w:rPr>
        <w:t xml:space="preserve"> 2006</w:t>
      </w:r>
      <w:r w:rsidR="00997CAE" w:rsidRPr="0010175E">
        <w:rPr>
          <w:rStyle w:val="LineNumber"/>
          <w:rFonts w:ascii="Times New Roman" w:hAnsi="Times New Roman" w:cs="Times New Roman"/>
          <w:sz w:val="24"/>
          <w:szCs w:val="24"/>
        </w:rPr>
        <w:t>, 393-9</w:t>
      </w:r>
      <w:r w:rsidR="00BB653D" w:rsidRPr="0010175E">
        <w:rPr>
          <w:rStyle w:val="LineNumber"/>
          <w:rFonts w:ascii="Times New Roman" w:hAnsi="Times New Roman" w:cs="Times New Roman"/>
          <w:sz w:val="24"/>
          <w:szCs w:val="24"/>
        </w:rPr>
        <w:t xml:space="preserve">; </w:t>
      </w:r>
      <w:r w:rsidR="00E50B31" w:rsidRPr="0010175E">
        <w:rPr>
          <w:rStyle w:val="LineNumber"/>
          <w:rFonts w:ascii="Times New Roman" w:hAnsi="Times New Roman" w:cs="Times New Roman"/>
          <w:sz w:val="24"/>
          <w:szCs w:val="24"/>
        </w:rPr>
        <w:t>Zhao et al.</w:t>
      </w:r>
      <w:r w:rsidR="00B25524" w:rsidRPr="0010175E">
        <w:rPr>
          <w:rStyle w:val="LineNumber"/>
          <w:rFonts w:ascii="Times New Roman" w:hAnsi="Times New Roman" w:cs="Times New Roman"/>
          <w:sz w:val="24"/>
          <w:szCs w:val="24"/>
        </w:rPr>
        <w:t>,</w:t>
      </w:r>
      <w:r w:rsidR="00E50B31" w:rsidRPr="0010175E">
        <w:rPr>
          <w:rStyle w:val="LineNumber"/>
          <w:rFonts w:ascii="Times New Roman" w:hAnsi="Times New Roman" w:cs="Times New Roman"/>
          <w:sz w:val="24"/>
          <w:szCs w:val="24"/>
        </w:rPr>
        <w:t xml:space="preserve"> 2021</w:t>
      </w:r>
      <w:r w:rsidR="00E678CA" w:rsidRPr="0010175E">
        <w:rPr>
          <w:rStyle w:val="LineNumber"/>
          <w:rFonts w:ascii="Times New Roman" w:hAnsi="Times New Roman" w:cs="Times New Roman"/>
          <w:sz w:val="24"/>
          <w:szCs w:val="24"/>
        </w:rPr>
        <w:t>, 14-5</w:t>
      </w:r>
      <w:r w:rsidR="00D762B0" w:rsidRPr="0010175E">
        <w:rPr>
          <w:rStyle w:val="LineNumber"/>
          <w:rFonts w:ascii="Times New Roman" w:hAnsi="Times New Roman" w:cs="Times New Roman"/>
          <w:sz w:val="24"/>
          <w:szCs w:val="24"/>
        </w:rPr>
        <w:t>)</w:t>
      </w:r>
      <w:r w:rsidR="005F00E1" w:rsidRPr="0010175E">
        <w:rPr>
          <w:rStyle w:val="LineNumber"/>
          <w:rFonts w:ascii="Times New Roman" w:hAnsi="Times New Roman" w:cs="Times New Roman"/>
          <w:sz w:val="24"/>
          <w:szCs w:val="24"/>
        </w:rPr>
        <w:t>; indeed,</w:t>
      </w:r>
      <w:r w:rsidR="00D762B0" w:rsidRPr="0010175E">
        <w:rPr>
          <w:rStyle w:val="LineNumber"/>
          <w:rFonts w:ascii="Times New Roman" w:hAnsi="Times New Roman" w:cs="Times New Roman"/>
          <w:sz w:val="24"/>
          <w:szCs w:val="24"/>
        </w:rPr>
        <w:t xml:space="preserve"> </w:t>
      </w:r>
      <w:r w:rsidR="005F00E1" w:rsidRPr="0010175E">
        <w:rPr>
          <w:rStyle w:val="LineNumber"/>
          <w:rFonts w:ascii="Times New Roman" w:hAnsi="Times New Roman" w:cs="Times New Roman"/>
          <w:sz w:val="24"/>
          <w:szCs w:val="24"/>
        </w:rPr>
        <w:t xml:space="preserve">research </w:t>
      </w:r>
      <w:r w:rsidR="00E50B31" w:rsidRPr="0010175E">
        <w:rPr>
          <w:rStyle w:val="LineNumber"/>
          <w:rFonts w:ascii="Times New Roman" w:hAnsi="Times New Roman" w:cs="Times New Roman"/>
          <w:sz w:val="24"/>
          <w:szCs w:val="24"/>
        </w:rPr>
        <w:t xml:space="preserve">into </w:t>
      </w:r>
      <w:r w:rsidR="00D762B0" w:rsidRPr="0010175E">
        <w:rPr>
          <w:rStyle w:val="LineNumber"/>
          <w:rFonts w:ascii="Times New Roman" w:hAnsi="Times New Roman" w:cs="Times New Roman"/>
          <w:sz w:val="24"/>
          <w:szCs w:val="24"/>
        </w:rPr>
        <w:t xml:space="preserve">the historical context of soil erosion and the development of lynchet features has </w:t>
      </w:r>
      <w:r w:rsidR="00E50B31" w:rsidRPr="0010175E">
        <w:rPr>
          <w:rStyle w:val="LineNumber"/>
          <w:rFonts w:ascii="Times New Roman" w:hAnsi="Times New Roman" w:cs="Times New Roman"/>
          <w:sz w:val="24"/>
          <w:szCs w:val="24"/>
        </w:rPr>
        <w:t xml:space="preserve">revealed increased soil erosion rates </w:t>
      </w:r>
      <w:r w:rsidR="002A6F29" w:rsidRPr="0010175E">
        <w:rPr>
          <w:rStyle w:val="LineNumber"/>
          <w:rFonts w:ascii="Times New Roman" w:hAnsi="Times New Roman" w:cs="Times New Roman"/>
          <w:sz w:val="24"/>
          <w:szCs w:val="24"/>
        </w:rPr>
        <w:t xml:space="preserve">owed to tillage </w:t>
      </w:r>
      <w:r w:rsidR="00E50B31" w:rsidRPr="0010175E">
        <w:rPr>
          <w:rStyle w:val="LineNumber"/>
          <w:rFonts w:ascii="Times New Roman" w:hAnsi="Times New Roman" w:cs="Times New Roman"/>
          <w:sz w:val="24"/>
          <w:szCs w:val="24"/>
        </w:rPr>
        <w:t xml:space="preserve">in the </w:t>
      </w:r>
      <w:r w:rsidR="00D762B0" w:rsidRPr="0010175E">
        <w:rPr>
          <w:rStyle w:val="LineNumber"/>
          <w:rFonts w:ascii="Times New Roman" w:hAnsi="Times New Roman" w:cs="Times New Roman"/>
          <w:sz w:val="24"/>
          <w:szCs w:val="24"/>
        </w:rPr>
        <w:t>Anthropocene (</w:t>
      </w:r>
      <w:r w:rsidR="00D944C3" w:rsidRPr="0010175E">
        <w:rPr>
          <w:rStyle w:val="LineNumber"/>
          <w:rFonts w:ascii="Times New Roman" w:hAnsi="Times New Roman" w:cs="Times New Roman"/>
          <w:sz w:val="24"/>
          <w:szCs w:val="24"/>
        </w:rPr>
        <w:t>Nyssen et al.</w:t>
      </w:r>
      <w:r w:rsidR="00B25524" w:rsidRPr="0010175E">
        <w:rPr>
          <w:rStyle w:val="LineNumber"/>
          <w:rFonts w:ascii="Times New Roman" w:hAnsi="Times New Roman" w:cs="Times New Roman"/>
          <w:sz w:val="24"/>
          <w:szCs w:val="24"/>
        </w:rPr>
        <w:t>,</w:t>
      </w:r>
      <w:r w:rsidR="00D944C3" w:rsidRPr="0010175E">
        <w:rPr>
          <w:rStyle w:val="LineNumber"/>
          <w:rFonts w:ascii="Times New Roman" w:hAnsi="Times New Roman" w:cs="Times New Roman"/>
          <w:sz w:val="24"/>
          <w:szCs w:val="24"/>
        </w:rPr>
        <w:t xml:space="preserve"> 2014</w:t>
      </w:r>
      <w:r w:rsidR="00690220" w:rsidRPr="0010175E">
        <w:rPr>
          <w:rStyle w:val="LineNumber"/>
          <w:rFonts w:ascii="Times New Roman" w:hAnsi="Times New Roman" w:cs="Times New Roman"/>
          <w:sz w:val="24"/>
          <w:szCs w:val="24"/>
        </w:rPr>
        <w:t>, 172-3</w:t>
      </w:r>
      <w:r w:rsidR="00D944C3" w:rsidRPr="0010175E">
        <w:rPr>
          <w:rStyle w:val="LineNumber"/>
          <w:rFonts w:ascii="Times New Roman" w:hAnsi="Times New Roman" w:cs="Times New Roman"/>
          <w:sz w:val="24"/>
          <w:szCs w:val="24"/>
        </w:rPr>
        <w:t xml:space="preserve">; </w:t>
      </w:r>
      <w:proofErr w:type="spellStart"/>
      <w:r w:rsidR="00D762B0" w:rsidRPr="0010175E">
        <w:rPr>
          <w:rStyle w:val="LineNumber"/>
          <w:rFonts w:ascii="Times New Roman" w:hAnsi="Times New Roman" w:cs="Times New Roman"/>
          <w:sz w:val="24"/>
          <w:szCs w:val="24"/>
        </w:rPr>
        <w:t>Vanwalleghem</w:t>
      </w:r>
      <w:proofErr w:type="spellEnd"/>
      <w:r w:rsidR="00D762B0" w:rsidRPr="0010175E">
        <w:rPr>
          <w:rStyle w:val="LineNumber"/>
          <w:rFonts w:ascii="Times New Roman" w:hAnsi="Times New Roman" w:cs="Times New Roman"/>
          <w:sz w:val="24"/>
          <w:szCs w:val="24"/>
        </w:rPr>
        <w:t xml:space="preserve"> et al.</w:t>
      </w:r>
      <w:r w:rsidR="00B25524" w:rsidRPr="0010175E">
        <w:rPr>
          <w:rStyle w:val="LineNumber"/>
          <w:rFonts w:ascii="Times New Roman" w:hAnsi="Times New Roman" w:cs="Times New Roman"/>
          <w:sz w:val="24"/>
          <w:szCs w:val="24"/>
        </w:rPr>
        <w:t>,</w:t>
      </w:r>
      <w:r w:rsidR="00D762B0" w:rsidRPr="0010175E">
        <w:rPr>
          <w:rStyle w:val="LineNumber"/>
          <w:rFonts w:ascii="Times New Roman" w:hAnsi="Times New Roman" w:cs="Times New Roman"/>
          <w:sz w:val="24"/>
          <w:szCs w:val="24"/>
        </w:rPr>
        <w:t xml:space="preserve"> 2017</w:t>
      </w:r>
      <w:r w:rsidR="005D251C" w:rsidRPr="0010175E">
        <w:rPr>
          <w:rStyle w:val="LineNumber"/>
          <w:rFonts w:ascii="Times New Roman" w:hAnsi="Times New Roman" w:cs="Times New Roman"/>
          <w:sz w:val="24"/>
          <w:szCs w:val="24"/>
        </w:rPr>
        <w:t>, 19-20</w:t>
      </w:r>
      <w:r w:rsidR="00D762B0" w:rsidRPr="0010175E">
        <w:rPr>
          <w:rStyle w:val="LineNumber"/>
          <w:rFonts w:ascii="Times New Roman" w:hAnsi="Times New Roman" w:cs="Times New Roman"/>
          <w:sz w:val="24"/>
          <w:szCs w:val="24"/>
        </w:rPr>
        <w:t xml:space="preserve">; </w:t>
      </w:r>
      <w:proofErr w:type="spellStart"/>
      <w:r w:rsidR="00D762B0" w:rsidRPr="0010175E">
        <w:rPr>
          <w:rStyle w:val="LineNumber"/>
          <w:rFonts w:ascii="Times New Roman" w:hAnsi="Times New Roman" w:cs="Times New Roman"/>
          <w:sz w:val="24"/>
          <w:szCs w:val="24"/>
        </w:rPr>
        <w:t>Poesen</w:t>
      </w:r>
      <w:proofErr w:type="spellEnd"/>
      <w:r w:rsidR="00867E13" w:rsidRPr="0010175E">
        <w:rPr>
          <w:rStyle w:val="LineNumber"/>
          <w:rFonts w:ascii="Times New Roman" w:hAnsi="Times New Roman" w:cs="Times New Roman"/>
          <w:sz w:val="24"/>
          <w:szCs w:val="24"/>
        </w:rPr>
        <w:t>,</w:t>
      </w:r>
      <w:r w:rsidR="00D762B0" w:rsidRPr="0010175E">
        <w:rPr>
          <w:rStyle w:val="LineNumber"/>
          <w:rFonts w:ascii="Times New Roman" w:hAnsi="Times New Roman" w:cs="Times New Roman"/>
          <w:sz w:val="24"/>
          <w:szCs w:val="24"/>
        </w:rPr>
        <w:t xml:space="preserve"> 201</w:t>
      </w:r>
      <w:r w:rsidR="00B92F10" w:rsidRPr="0010175E">
        <w:rPr>
          <w:rStyle w:val="LineNumber"/>
          <w:rFonts w:ascii="Times New Roman" w:hAnsi="Times New Roman" w:cs="Times New Roman"/>
          <w:sz w:val="24"/>
          <w:szCs w:val="24"/>
        </w:rPr>
        <w:t>8</w:t>
      </w:r>
      <w:r w:rsidR="00004C8F" w:rsidRPr="0010175E">
        <w:rPr>
          <w:rStyle w:val="LineNumber"/>
          <w:rFonts w:ascii="Times New Roman" w:hAnsi="Times New Roman" w:cs="Times New Roman"/>
          <w:sz w:val="24"/>
          <w:szCs w:val="24"/>
        </w:rPr>
        <w:t>, 64-7</w:t>
      </w:r>
      <w:r w:rsidR="00D762B0" w:rsidRPr="0010175E">
        <w:rPr>
          <w:rStyle w:val="LineNumber"/>
          <w:rFonts w:ascii="Times New Roman" w:hAnsi="Times New Roman" w:cs="Times New Roman"/>
          <w:sz w:val="24"/>
          <w:szCs w:val="24"/>
        </w:rPr>
        <w:t>).</w:t>
      </w:r>
    </w:p>
    <w:p w14:paraId="0744157D" w14:textId="34BA1DB9" w:rsidR="004F4601" w:rsidRPr="0010175E" w:rsidRDefault="00EA50C5"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The </w:t>
      </w:r>
      <w:r w:rsidR="00D322B3" w:rsidRPr="0010175E">
        <w:rPr>
          <w:rStyle w:val="LineNumber"/>
          <w:rFonts w:ascii="Times New Roman" w:hAnsi="Times New Roman" w:cs="Times New Roman"/>
          <w:sz w:val="24"/>
          <w:szCs w:val="24"/>
        </w:rPr>
        <w:t>topography</w:t>
      </w:r>
      <w:r w:rsidRPr="0010175E">
        <w:rPr>
          <w:rStyle w:val="LineNumber"/>
          <w:rFonts w:ascii="Times New Roman" w:hAnsi="Times New Roman" w:cs="Times New Roman"/>
          <w:sz w:val="24"/>
          <w:szCs w:val="24"/>
        </w:rPr>
        <w:t xml:space="preserve"> and</w:t>
      </w:r>
      <w:r w:rsidR="00D322B3" w:rsidRPr="0010175E">
        <w:rPr>
          <w:rStyle w:val="LineNumber"/>
          <w:rFonts w:ascii="Times New Roman" w:hAnsi="Times New Roman" w:cs="Times New Roman"/>
          <w:sz w:val="24"/>
          <w:szCs w:val="24"/>
        </w:rPr>
        <w:t xml:space="preserve"> stratigraphy </w:t>
      </w:r>
      <w:r w:rsidR="00F75929" w:rsidRPr="0010175E">
        <w:rPr>
          <w:rStyle w:val="LineNumber"/>
          <w:rFonts w:ascii="Times New Roman" w:hAnsi="Times New Roman" w:cs="Times New Roman"/>
          <w:sz w:val="24"/>
          <w:szCs w:val="24"/>
        </w:rPr>
        <w:t>of our three sites, as well as our</w:t>
      </w:r>
      <w:r w:rsidR="002B2090" w:rsidRPr="0010175E">
        <w:rPr>
          <w:rStyle w:val="LineNumber"/>
          <w:rFonts w:ascii="Times New Roman" w:hAnsi="Times New Roman" w:cs="Times New Roman"/>
          <w:sz w:val="24"/>
          <w:szCs w:val="24"/>
        </w:rPr>
        <w:t xml:space="preserve"> </w:t>
      </w:r>
      <w:r w:rsidR="00D322B3" w:rsidRPr="0010175E">
        <w:rPr>
          <w:rStyle w:val="LineNumber"/>
          <w:rFonts w:ascii="Times New Roman" w:hAnsi="Times New Roman" w:cs="Times New Roman"/>
          <w:sz w:val="24"/>
          <w:szCs w:val="24"/>
        </w:rPr>
        <w:t>analytical results</w:t>
      </w:r>
      <w:r w:rsidR="002B2090" w:rsidRPr="0010175E">
        <w:rPr>
          <w:rStyle w:val="LineNumber"/>
          <w:rFonts w:ascii="Times New Roman" w:hAnsi="Times New Roman" w:cs="Times New Roman"/>
          <w:sz w:val="24"/>
          <w:szCs w:val="24"/>
        </w:rPr>
        <w:t>,</w:t>
      </w:r>
      <w:r w:rsidR="00D322B3" w:rsidRPr="0010175E">
        <w:rPr>
          <w:rStyle w:val="LineNumber"/>
          <w:rFonts w:ascii="Times New Roman" w:hAnsi="Times New Roman" w:cs="Times New Roman"/>
          <w:sz w:val="24"/>
          <w:szCs w:val="24"/>
        </w:rPr>
        <w:t xml:space="preserve"> suggest that soil retention was facilitated in different ways. The gentle topography, laterally extensive cultivation stratigraphy</w:t>
      </w:r>
      <w:r w:rsidR="002A6F29" w:rsidRPr="0010175E">
        <w:rPr>
          <w:rStyle w:val="LineNumber"/>
          <w:rFonts w:ascii="Times New Roman" w:hAnsi="Times New Roman" w:cs="Times New Roman"/>
          <w:sz w:val="24"/>
          <w:szCs w:val="24"/>
        </w:rPr>
        <w:t>,</w:t>
      </w:r>
      <w:r w:rsidR="00D322B3" w:rsidRPr="0010175E">
        <w:rPr>
          <w:rStyle w:val="LineNumber"/>
          <w:rFonts w:ascii="Times New Roman" w:hAnsi="Times New Roman" w:cs="Times New Roman"/>
          <w:sz w:val="24"/>
          <w:szCs w:val="24"/>
        </w:rPr>
        <w:t xml:space="preserve"> and lack of hiatuses or inversions suggest that </w:t>
      </w:r>
      <w:r w:rsidR="002A6F29" w:rsidRPr="0010175E">
        <w:rPr>
          <w:rStyle w:val="LineNumber"/>
          <w:rFonts w:ascii="Times New Roman" w:hAnsi="Times New Roman" w:cs="Times New Roman"/>
          <w:sz w:val="24"/>
          <w:szCs w:val="24"/>
        </w:rPr>
        <w:t xml:space="preserve">our </w:t>
      </w:r>
      <w:r w:rsidR="00D322B3" w:rsidRPr="0010175E">
        <w:rPr>
          <w:rStyle w:val="LineNumber"/>
          <w:rFonts w:ascii="Times New Roman" w:hAnsi="Times New Roman" w:cs="Times New Roman"/>
          <w:sz w:val="24"/>
          <w:szCs w:val="24"/>
        </w:rPr>
        <w:t xml:space="preserve">two </w:t>
      </w:r>
      <w:r w:rsidR="00E50B31" w:rsidRPr="0010175E">
        <w:rPr>
          <w:rStyle w:val="LineNumber"/>
          <w:rFonts w:ascii="Times New Roman" w:hAnsi="Times New Roman" w:cs="Times New Roman"/>
          <w:sz w:val="24"/>
          <w:szCs w:val="24"/>
        </w:rPr>
        <w:t xml:space="preserve">English </w:t>
      </w:r>
      <w:r w:rsidR="00D322B3" w:rsidRPr="0010175E">
        <w:rPr>
          <w:rStyle w:val="LineNumber"/>
          <w:rFonts w:ascii="Times New Roman" w:hAnsi="Times New Roman" w:cs="Times New Roman"/>
          <w:sz w:val="24"/>
          <w:szCs w:val="24"/>
        </w:rPr>
        <w:t>sites were created by ploughing from the Bronze Age onwards. As there is no evidence of cutting into the hillslope to redistribute soil, these are not cut-and-</w:t>
      </w:r>
      <w:proofErr w:type="spellStart"/>
      <w:r w:rsidR="00D322B3" w:rsidRPr="0010175E">
        <w:rPr>
          <w:rStyle w:val="LineNumber"/>
          <w:rFonts w:ascii="Times New Roman" w:hAnsi="Times New Roman" w:cs="Times New Roman"/>
          <w:sz w:val="24"/>
          <w:szCs w:val="24"/>
        </w:rPr>
        <w:t>fill</w:t>
      </w:r>
      <w:proofErr w:type="spellEnd"/>
      <w:r w:rsidR="00D322B3" w:rsidRPr="0010175E">
        <w:rPr>
          <w:rStyle w:val="LineNumber"/>
          <w:rFonts w:ascii="Times New Roman" w:hAnsi="Times New Roman" w:cs="Times New Roman"/>
          <w:sz w:val="24"/>
          <w:szCs w:val="24"/>
        </w:rPr>
        <w:t xml:space="preserve"> systems and so </w:t>
      </w:r>
      <w:r w:rsidR="00930DBC" w:rsidRPr="0010175E">
        <w:rPr>
          <w:rStyle w:val="LineNumber"/>
          <w:rFonts w:ascii="Times New Roman" w:hAnsi="Times New Roman" w:cs="Times New Roman"/>
          <w:sz w:val="24"/>
          <w:szCs w:val="24"/>
        </w:rPr>
        <w:t xml:space="preserve">are </w:t>
      </w:r>
      <w:r w:rsidR="00D322B3" w:rsidRPr="0010175E">
        <w:rPr>
          <w:rStyle w:val="LineNumber"/>
          <w:rFonts w:ascii="Times New Roman" w:hAnsi="Times New Roman" w:cs="Times New Roman"/>
          <w:sz w:val="24"/>
          <w:szCs w:val="24"/>
        </w:rPr>
        <w:t xml:space="preserve">most likely </w:t>
      </w:r>
      <w:r w:rsidR="00930DBC" w:rsidRPr="0010175E">
        <w:rPr>
          <w:rStyle w:val="LineNumber"/>
          <w:rFonts w:ascii="Times New Roman" w:hAnsi="Times New Roman" w:cs="Times New Roman"/>
          <w:sz w:val="24"/>
          <w:szCs w:val="24"/>
        </w:rPr>
        <w:t xml:space="preserve">to have been </w:t>
      </w:r>
      <w:r w:rsidR="00D322B3" w:rsidRPr="0010175E">
        <w:rPr>
          <w:rStyle w:val="LineNumber"/>
          <w:rFonts w:ascii="Times New Roman" w:hAnsi="Times New Roman" w:cs="Times New Roman"/>
          <w:sz w:val="24"/>
          <w:szCs w:val="24"/>
        </w:rPr>
        <w:t xml:space="preserve">created </w:t>
      </w:r>
      <w:r w:rsidR="00773946" w:rsidRPr="0010175E">
        <w:rPr>
          <w:rStyle w:val="LineNumber"/>
          <w:rFonts w:ascii="Times New Roman" w:hAnsi="Times New Roman" w:cs="Times New Roman"/>
          <w:sz w:val="24"/>
          <w:szCs w:val="24"/>
        </w:rPr>
        <w:t xml:space="preserve">solely </w:t>
      </w:r>
      <w:r w:rsidR="00D322B3" w:rsidRPr="0010175E">
        <w:rPr>
          <w:rStyle w:val="LineNumber"/>
          <w:rFonts w:ascii="Times New Roman" w:hAnsi="Times New Roman" w:cs="Times New Roman"/>
          <w:sz w:val="24"/>
          <w:szCs w:val="24"/>
        </w:rPr>
        <w:t xml:space="preserve">by ploughing and the tillage-induced </w:t>
      </w:r>
      <w:r w:rsidR="00D322B3" w:rsidRPr="0010175E">
        <w:rPr>
          <w:rStyle w:val="LineNumber"/>
          <w:rFonts w:ascii="Times New Roman" w:hAnsi="Times New Roman" w:cs="Times New Roman"/>
          <w:sz w:val="24"/>
          <w:szCs w:val="24"/>
        </w:rPr>
        <w:lastRenderedPageBreak/>
        <w:t xml:space="preserve">redistribution of </w:t>
      </w:r>
      <w:proofErr w:type="spellStart"/>
      <w:r w:rsidR="00E50B31" w:rsidRPr="0010175E">
        <w:rPr>
          <w:rStyle w:val="LineNumber"/>
          <w:rFonts w:ascii="Times New Roman" w:hAnsi="Times New Roman" w:cs="Times New Roman"/>
          <w:sz w:val="24"/>
          <w:szCs w:val="24"/>
        </w:rPr>
        <w:t>loessic</w:t>
      </w:r>
      <w:proofErr w:type="spellEnd"/>
      <w:r w:rsidR="00E50B31" w:rsidRPr="0010175E">
        <w:rPr>
          <w:rStyle w:val="LineNumber"/>
          <w:rFonts w:ascii="Times New Roman" w:hAnsi="Times New Roman" w:cs="Times New Roman"/>
          <w:sz w:val="24"/>
          <w:szCs w:val="24"/>
        </w:rPr>
        <w:t xml:space="preserve"> </w:t>
      </w:r>
      <w:r w:rsidR="00D322B3" w:rsidRPr="0010175E">
        <w:rPr>
          <w:rStyle w:val="LineNumber"/>
          <w:rFonts w:ascii="Times New Roman" w:hAnsi="Times New Roman" w:cs="Times New Roman"/>
          <w:sz w:val="24"/>
          <w:szCs w:val="24"/>
        </w:rPr>
        <w:t xml:space="preserve">soil. In contrast, the topography, variable tread soil thickness and </w:t>
      </w:r>
      <w:proofErr w:type="spellStart"/>
      <w:proofErr w:type="gramStart"/>
      <w:r w:rsidR="00D322B3" w:rsidRPr="0010175E">
        <w:rPr>
          <w:rStyle w:val="LineNumber"/>
          <w:rFonts w:ascii="Times New Roman" w:hAnsi="Times New Roman" w:cs="Times New Roman"/>
          <w:sz w:val="24"/>
          <w:szCs w:val="24"/>
        </w:rPr>
        <w:t>pIRSL:pOSL</w:t>
      </w:r>
      <w:proofErr w:type="spellEnd"/>
      <w:proofErr w:type="gramEnd"/>
      <w:r w:rsidR="00D322B3" w:rsidRPr="0010175E">
        <w:rPr>
          <w:rStyle w:val="LineNumber"/>
          <w:rFonts w:ascii="Times New Roman" w:hAnsi="Times New Roman" w:cs="Times New Roman"/>
          <w:sz w:val="24"/>
          <w:szCs w:val="24"/>
        </w:rPr>
        <w:t xml:space="preserve"> scatter in the fills of the Sint Martens-</w:t>
      </w:r>
      <w:proofErr w:type="spellStart"/>
      <w:r w:rsidR="00D322B3" w:rsidRPr="0010175E">
        <w:rPr>
          <w:rStyle w:val="LineNumber"/>
          <w:rFonts w:ascii="Times New Roman" w:hAnsi="Times New Roman" w:cs="Times New Roman"/>
          <w:sz w:val="24"/>
          <w:szCs w:val="24"/>
        </w:rPr>
        <w:t>Voeren</w:t>
      </w:r>
      <w:proofErr w:type="spellEnd"/>
      <w:r w:rsidR="00D322B3" w:rsidRPr="0010175E">
        <w:rPr>
          <w:rStyle w:val="LineNumber"/>
          <w:rFonts w:ascii="Times New Roman" w:hAnsi="Times New Roman" w:cs="Times New Roman"/>
          <w:sz w:val="24"/>
          <w:szCs w:val="24"/>
        </w:rPr>
        <w:t xml:space="preserve"> site all suggest that the upper loess and the underlying chalk were cut into</w:t>
      </w:r>
      <w:r w:rsidR="006D41FD" w:rsidRPr="0010175E">
        <w:rPr>
          <w:rStyle w:val="LineNumber"/>
          <w:rFonts w:ascii="Times New Roman" w:hAnsi="Times New Roman" w:cs="Times New Roman"/>
          <w:sz w:val="24"/>
          <w:szCs w:val="24"/>
        </w:rPr>
        <w:t>,</w:t>
      </w:r>
      <w:r w:rsidR="00D322B3" w:rsidRPr="0010175E">
        <w:rPr>
          <w:rStyle w:val="LineNumber"/>
          <w:rFonts w:ascii="Times New Roman" w:hAnsi="Times New Roman" w:cs="Times New Roman"/>
          <w:sz w:val="24"/>
          <w:szCs w:val="24"/>
        </w:rPr>
        <w:t xml:space="preserve"> and loess, chalk and soil redistributed across the tread surfaces. This </w:t>
      </w:r>
      <w:r w:rsidR="00E50B31" w:rsidRPr="0010175E">
        <w:rPr>
          <w:rStyle w:val="LineNumber"/>
          <w:rFonts w:ascii="Times New Roman" w:hAnsi="Times New Roman" w:cs="Times New Roman"/>
          <w:sz w:val="24"/>
          <w:szCs w:val="24"/>
        </w:rPr>
        <w:t xml:space="preserve">is </w:t>
      </w:r>
      <w:r w:rsidR="00D322B3" w:rsidRPr="0010175E">
        <w:rPr>
          <w:rStyle w:val="LineNumber"/>
          <w:rFonts w:ascii="Times New Roman" w:hAnsi="Times New Roman" w:cs="Times New Roman"/>
          <w:sz w:val="24"/>
          <w:szCs w:val="24"/>
        </w:rPr>
        <w:t xml:space="preserve">an accentuation of </w:t>
      </w:r>
      <w:r w:rsidR="006D41FD" w:rsidRPr="0010175E">
        <w:rPr>
          <w:rStyle w:val="LineNumber"/>
          <w:rFonts w:ascii="Times New Roman" w:hAnsi="Times New Roman" w:cs="Times New Roman"/>
          <w:sz w:val="24"/>
          <w:szCs w:val="24"/>
        </w:rPr>
        <w:t xml:space="preserve">the </w:t>
      </w:r>
      <w:r w:rsidR="00D322B3" w:rsidRPr="0010175E">
        <w:rPr>
          <w:rStyle w:val="LineNumber"/>
          <w:rFonts w:ascii="Times New Roman" w:hAnsi="Times New Roman" w:cs="Times New Roman"/>
          <w:sz w:val="24"/>
          <w:szCs w:val="24"/>
        </w:rPr>
        <w:t>natural structure in the chalk, which is sub-horizontally bedded and of variable resistance (Nyssen et al.</w:t>
      </w:r>
      <w:r w:rsidR="002A6F29" w:rsidRPr="0010175E">
        <w:rPr>
          <w:rStyle w:val="LineNumber"/>
          <w:rFonts w:ascii="Times New Roman" w:hAnsi="Times New Roman" w:cs="Times New Roman"/>
          <w:sz w:val="24"/>
          <w:szCs w:val="24"/>
        </w:rPr>
        <w:t>,</w:t>
      </w:r>
      <w:r w:rsidR="00D322B3" w:rsidRPr="0010175E">
        <w:rPr>
          <w:rStyle w:val="LineNumber"/>
          <w:rFonts w:ascii="Times New Roman" w:hAnsi="Times New Roman" w:cs="Times New Roman"/>
          <w:sz w:val="24"/>
          <w:szCs w:val="24"/>
        </w:rPr>
        <w:t xml:space="preserve"> 2014</w:t>
      </w:r>
      <w:r w:rsidR="00690220" w:rsidRPr="0010175E">
        <w:rPr>
          <w:rStyle w:val="LineNumber"/>
          <w:rFonts w:ascii="Times New Roman" w:hAnsi="Times New Roman" w:cs="Times New Roman"/>
          <w:sz w:val="24"/>
          <w:szCs w:val="24"/>
        </w:rPr>
        <w:t>, 169-70</w:t>
      </w:r>
      <w:r w:rsidR="00D322B3" w:rsidRPr="0010175E">
        <w:rPr>
          <w:rStyle w:val="LineNumber"/>
          <w:rFonts w:ascii="Times New Roman" w:hAnsi="Times New Roman" w:cs="Times New Roman"/>
          <w:sz w:val="24"/>
          <w:szCs w:val="24"/>
        </w:rPr>
        <w:t xml:space="preserve">). </w:t>
      </w:r>
      <w:r w:rsidR="004F4601" w:rsidRPr="0010175E">
        <w:rPr>
          <w:rStyle w:val="LineNumber"/>
          <w:rFonts w:ascii="Times New Roman" w:hAnsi="Times New Roman" w:cs="Times New Roman"/>
          <w:sz w:val="24"/>
          <w:szCs w:val="24"/>
        </w:rPr>
        <w:t>It would therefore be more correct to regard the Sint Martens-</w:t>
      </w:r>
      <w:proofErr w:type="spellStart"/>
      <w:r w:rsidR="004F4601" w:rsidRPr="0010175E">
        <w:rPr>
          <w:rStyle w:val="LineNumber"/>
          <w:rFonts w:ascii="Times New Roman" w:hAnsi="Times New Roman" w:cs="Times New Roman"/>
          <w:sz w:val="24"/>
          <w:szCs w:val="24"/>
        </w:rPr>
        <w:t>Voeren</w:t>
      </w:r>
      <w:proofErr w:type="spellEnd"/>
      <w:r w:rsidR="004F4601" w:rsidRPr="0010175E">
        <w:rPr>
          <w:rStyle w:val="LineNumber"/>
          <w:rFonts w:ascii="Times New Roman" w:hAnsi="Times New Roman" w:cs="Times New Roman"/>
          <w:sz w:val="24"/>
          <w:szCs w:val="24"/>
        </w:rPr>
        <w:t xml:space="preserve"> lynchets as a terrace system with unwalled risers. On morphological grounds</w:t>
      </w:r>
      <w:r w:rsidR="00DE545C" w:rsidRPr="0010175E">
        <w:rPr>
          <w:rStyle w:val="LineNumber"/>
          <w:rFonts w:ascii="Times New Roman" w:hAnsi="Times New Roman" w:cs="Times New Roman"/>
          <w:sz w:val="24"/>
          <w:szCs w:val="24"/>
        </w:rPr>
        <w:t>,</w:t>
      </w:r>
      <w:r w:rsidR="004F4601" w:rsidRPr="0010175E">
        <w:rPr>
          <w:rStyle w:val="LineNumber"/>
          <w:rFonts w:ascii="Times New Roman" w:hAnsi="Times New Roman" w:cs="Times New Roman"/>
          <w:sz w:val="24"/>
          <w:szCs w:val="24"/>
        </w:rPr>
        <w:t xml:space="preserve"> </w:t>
      </w:r>
      <w:r w:rsidR="005D5C8B" w:rsidRPr="0010175E">
        <w:rPr>
          <w:rStyle w:val="LineNumber"/>
          <w:rFonts w:ascii="Times New Roman" w:hAnsi="Times New Roman" w:cs="Times New Roman"/>
          <w:sz w:val="24"/>
          <w:szCs w:val="24"/>
        </w:rPr>
        <w:t>the Belgian example</w:t>
      </w:r>
      <w:r w:rsidR="007604F2" w:rsidRPr="0010175E">
        <w:rPr>
          <w:rStyle w:val="LineNumber"/>
          <w:rFonts w:ascii="Times New Roman" w:hAnsi="Times New Roman" w:cs="Times New Roman"/>
          <w:sz w:val="24"/>
          <w:szCs w:val="24"/>
        </w:rPr>
        <w:t xml:space="preserve"> resembles</w:t>
      </w:r>
      <w:r w:rsidR="004F4601" w:rsidRPr="0010175E">
        <w:rPr>
          <w:rStyle w:val="LineNumber"/>
          <w:rFonts w:ascii="Times New Roman" w:hAnsi="Times New Roman" w:cs="Times New Roman"/>
          <w:sz w:val="24"/>
          <w:szCs w:val="24"/>
        </w:rPr>
        <w:t xml:space="preserve"> other steep and sharply defined systems such as the classic Mere lynchets </w:t>
      </w:r>
      <w:r w:rsidR="00162AF2" w:rsidRPr="0010175E">
        <w:rPr>
          <w:rStyle w:val="LineNumber"/>
          <w:rFonts w:ascii="Times New Roman" w:hAnsi="Times New Roman" w:cs="Times New Roman"/>
          <w:sz w:val="24"/>
          <w:szCs w:val="24"/>
        </w:rPr>
        <w:t xml:space="preserve">on the scarps of Salisbury Plain </w:t>
      </w:r>
      <w:r w:rsidR="004F4601" w:rsidRPr="0010175E">
        <w:rPr>
          <w:rStyle w:val="LineNumber"/>
          <w:rFonts w:ascii="Times New Roman" w:hAnsi="Times New Roman" w:cs="Times New Roman"/>
          <w:sz w:val="24"/>
          <w:szCs w:val="24"/>
        </w:rPr>
        <w:t>and the Jurassic scarps of the Cotswold hills and Somerset</w:t>
      </w:r>
      <w:r w:rsidR="00BA5AFE" w:rsidRPr="0010175E">
        <w:rPr>
          <w:rStyle w:val="LineNumber"/>
          <w:rFonts w:ascii="Times New Roman" w:hAnsi="Times New Roman" w:cs="Times New Roman"/>
          <w:sz w:val="24"/>
          <w:szCs w:val="24"/>
        </w:rPr>
        <w:t xml:space="preserve"> in England</w:t>
      </w:r>
      <w:r w:rsidR="004F4601" w:rsidRPr="0010175E">
        <w:rPr>
          <w:rStyle w:val="LineNumber"/>
          <w:rFonts w:ascii="Times New Roman" w:hAnsi="Times New Roman" w:cs="Times New Roman"/>
          <w:sz w:val="24"/>
          <w:szCs w:val="24"/>
        </w:rPr>
        <w:t xml:space="preserve"> (Whittington, 1962</w:t>
      </w:r>
      <w:r w:rsidR="00541B44" w:rsidRPr="0010175E">
        <w:rPr>
          <w:rStyle w:val="LineNumber"/>
          <w:rFonts w:ascii="Times New Roman" w:hAnsi="Times New Roman" w:cs="Times New Roman"/>
          <w:sz w:val="24"/>
          <w:szCs w:val="24"/>
        </w:rPr>
        <w:t>, 117-18</w:t>
      </w:r>
      <w:r w:rsidR="004F4601" w:rsidRPr="0010175E">
        <w:rPr>
          <w:rStyle w:val="LineNumber"/>
          <w:rFonts w:ascii="Times New Roman" w:hAnsi="Times New Roman" w:cs="Times New Roman"/>
          <w:sz w:val="24"/>
          <w:szCs w:val="24"/>
        </w:rPr>
        <w:t>).</w:t>
      </w:r>
    </w:p>
    <w:p w14:paraId="46F3A398" w14:textId="5E2FE6B1" w:rsidR="001A528C" w:rsidRPr="0010175E" w:rsidRDefault="00ED66A7"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All three sites reveal multiple phases of </w:t>
      </w:r>
      <w:r w:rsidR="00162AF2" w:rsidRPr="0010175E">
        <w:rPr>
          <w:rStyle w:val="LineNumber"/>
          <w:rFonts w:ascii="Times New Roman" w:hAnsi="Times New Roman" w:cs="Times New Roman"/>
          <w:sz w:val="24"/>
          <w:szCs w:val="24"/>
        </w:rPr>
        <w:t>re-</w:t>
      </w:r>
      <w:r w:rsidRPr="0010175E">
        <w:rPr>
          <w:rStyle w:val="LineNumber"/>
          <w:rFonts w:ascii="Times New Roman" w:hAnsi="Times New Roman" w:cs="Times New Roman"/>
          <w:sz w:val="24"/>
          <w:szCs w:val="24"/>
        </w:rPr>
        <w:t xml:space="preserve">creation and use. The </w:t>
      </w:r>
      <w:r w:rsidR="00162AF2" w:rsidRPr="0010175E">
        <w:rPr>
          <w:rStyle w:val="LineNumber"/>
          <w:rFonts w:ascii="Times New Roman" w:hAnsi="Times New Roman" w:cs="Times New Roman"/>
          <w:sz w:val="24"/>
          <w:szCs w:val="24"/>
        </w:rPr>
        <w:t xml:space="preserve">initial </w:t>
      </w:r>
      <w:r w:rsidRPr="0010175E">
        <w:rPr>
          <w:rStyle w:val="LineNumber"/>
          <w:rFonts w:ascii="Times New Roman" w:hAnsi="Times New Roman" w:cs="Times New Roman"/>
          <w:sz w:val="24"/>
          <w:szCs w:val="24"/>
        </w:rPr>
        <w:t xml:space="preserve">creation of the lynchet at </w:t>
      </w:r>
      <w:proofErr w:type="spellStart"/>
      <w:r w:rsidRPr="0010175E">
        <w:rPr>
          <w:rStyle w:val="LineNumber"/>
          <w:rFonts w:ascii="Times New Roman" w:hAnsi="Times New Roman" w:cs="Times New Roman"/>
          <w:sz w:val="24"/>
          <w:szCs w:val="24"/>
        </w:rPr>
        <w:t>Blick</w:t>
      </w:r>
      <w:proofErr w:type="spellEnd"/>
      <w:r w:rsidRPr="0010175E">
        <w:rPr>
          <w:rStyle w:val="LineNumber"/>
          <w:rFonts w:ascii="Times New Roman" w:hAnsi="Times New Roman" w:cs="Times New Roman"/>
          <w:sz w:val="24"/>
          <w:szCs w:val="24"/>
        </w:rPr>
        <w:t xml:space="preserve"> Mead can be seen in the context of Middle Bronze Age activity in the Stonehenge area that included the construction of multiple round barrows and the </w:t>
      </w:r>
      <w:r w:rsidR="00666EC9" w:rsidRPr="0010175E">
        <w:rPr>
          <w:rStyle w:val="LineNumber"/>
          <w:rFonts w:ascii="Times New Roman" w:hAnsi="Times New Roman" w:cs="Times New Roman"/>
          <w:sz w:val="24"/>
          <w:szCs w:val="24"/>
        </w:rPr>
        <w:t xml:space="preserve">establishment </w:t>
      </w:r>
      <w:r w:rsidRPr="0010175E">
        <w:rPr>
          <w:rStyle w:val="LineNumber"/>
          <w:rFonts w:ascii="Times New Roman" w:hAnsi="Times New Roman" w:cs="Times New Roman"/>
          <w:sz w:val="24"/>
          <w:szCs w:val="24"/>
        </w:rPr>
        <w:t>of field systems (Richards</w:t>
      </w:r>
      <w:r w:rsidR="002A6F29"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1990; Roberts et al.</w:t>
      </w:r>
      <w:r w:rsidR="002A6F29"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2017</w:t>
      </w:r>
      <w:r w:rsidR="00C96F90" w:rsidRPr="0010175E">
        <w:rPr>
          <w:rStyle w:val="LineNumber"/>
          <w:rFonts w:ascii="Times New Roman" w:hAnsi="Times New Roman" w:cs="Times New Roman"/>
          <w:sz w:val="24"/>
          <w:szCs w:val="24"/>
        </w:rPr>
        <w:t>, 121-3</w:t>
      </w:r>
      <w:r w:rsidRPr="0010175E">
        <w:rPr>
          <w:rStyle w:val="LineNumber"/>
          <w:rFonts w:ascii="Times New Roman" w:hAnsi="Times New Roman" w:cs="Times New Roman"/>
          <w:sz w:val="24"/>
          <w:szCs w:val="24"/>
        </w:rPr>
        <w:t xml:space="preserve">). This </w:t>
      </w:r>
      <w:r w:rsidR="00773946" w:rsidRPr="0010175E">
        <w:rPr>
          <w:rStyle w:val="LineNumber"/>
          <w:rFonts w:ascii="Times New Roman" w:hAnsi="Times New Roman" w:cs="Times New Roman"/>
          <w:sz w:val="24"/>
          <w:szCs w:val="24"/>
        </w:rPr>
        <w:t xml:space="preserve">is consistent with the construction of </w:t>
      </w:r>
      <w:r w:rsidRPr="0010175E">
        <w:rPr>
          <w:rStyle w:val="LineNumber"/>
          <w:rFonts w:ascii="Times New Roman" w:hAnsi="Times New Roman" w:cs="Times New Roman"/>
          <w:sz w:val="24"/>
          <w:szCs w:val="24"/>
        </w:rPr>
        <w:t>terraces in the Cheviot Hills</w:t>
      </w:r>
      <w:r w:rsidR="00234FA8" w:rsidRPr="0010175E">
        <w:rPr>
          <w:rStyle w:val="LineNumber"/>
          <w:rFonts w:ascii="Times New Roman" w:hAnsi="Times New Roman" w:cs="Times New Roman"/>
          <w:sz w:val="24"/>
          <w:szCs w:val="24"/>
        </w:rPr>
        <w:t xml:space="preserve"> in</w:t>
      </w:r>
      <w:r w:rsidRPr="0010175E">
        <w:rPr>
          <w:rStyle w:val="LineNumber"/>
          <w:rFonts w:ascii="Times New Roman" w:hAnsi="Times New Roman" w:cs="Times New Roman"/>
          <w:sz w:val="24"/>
          <w:szCs w:val="24"/>
        </w:rPr>
        <w:t xml:space="preserve"> </w:t>
      </w:r>
      <w:r w:rsidR="00234FA8" w:rsidRPr="0010175E">
        <w:rPr>
          <w:rStyle w:val="LineNumber"/>
          <w:rFonts w:ascii="Times New Roman" w:hAnsi="Times New Roman" w:cs="Times New Roman"/>
          <w:sz w:val="24"/>
          <w:szCs w:val="24"/>
        </w:rPr>
        <w:t xml:space="preserve">northern </w:t>
      </w:r>
      <w:r w:rsidRPr="0010175E">
        <w:rPr>
          <w:rStyle w:val="LineNumber"/>
          <w:rFonts w:ascii="Times New Roman" w:hAnsi="Times New Roman" w:cs="Times New Roman"/>
          <w:sz w:val="24"/>
          <w:szCs w:val="24"/>
        </w:rPr>
        <w:t>England during this period (Brown et al.</w:t>
      </w:r>
      <w:r w:rsidR="002A6F29"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00907D0B" w:rsidRPr="0010175E">
        <w:rPr>
          <w:rStyle w:val="LineNumber"/>
          <w:rFonts w:ascii="Times New Roman" w:hAnsi="Times New Roman" w:cs="Times New Roman"/>
          <w:sz w:val="24"/>
          <w:szCs w:val="24"/>
        </w:rPr>
        <w:t>2023</w:t>
      </w:r>
      <w:r w:rsidR="00E94EFB" w:rsidRPr="0010175E">
        <w:rPr>
          <w:rStyle w:val="LineNumber"/>
          <w:rFonts w:ascii="Times New Roman" w:hAnsi="Times New Roman" w:cs="Times New Roman"/>
          <w:sz w:val="24"/>
          <w:szCs w:val="24"/>
        </w:rPr>
        <w:t>, 356</w:t>
      </w:r>
      <w:r w:rsidRPr="0010175E">
        <w:rPr>
          <w:rStyle w:val="LineNumber"/>
          <w:rFonts w:ascii="Times New Roman" w:hAnsi="Times New Roman" w:cs="Times New Roman"/>
          <w:sz w:val="24"/>
          <w:szCs w:val="24"/>
        </w:rPr>
        <w:t xml:space="preserve">). The </w:t>
      </w:r>
      <w:r w:rsidR="003C7B1D" w:rsidRPr="0010175E">
        <w:rPr>
          <w:rStyle w:val="LineNumber"/>
          <w:rFonts w:ascii="Times New Roman" w:hAnsi="Times New Roman" w:cs="Times New Roman"/>
          <w:sz w:val="24"/>
          <w:szCs w:val="24"/>
        </w:rPr>
        <w:t xml:space="preserve">Middle to </w:t>
      </w:r>
      <w:r w:rsidR="004B5FE9" w:rsidRPr="0010175E">
        <w:rPr>
          <w:rStyle w:val="LineNumber"/>
          <w:rFonts w:ascii="Times New Roman" w:hAnsi="Times New Roman" w:cs="Times New Roman"/>
          <w:sz w:val="24"/>
          <w:szCs w:val="24"/>
        </w:rPr>
        <w:t>Late</w:t>
      </w:r>
      <w:r w:rsidRPr="0010175E">
        <w:rPr>
          <w:rStyle w:val="LineNumber"/>
          <w:rFonts w:ascii="Times New Roman" w:hAnsi="Times New Roman" w:cs="Times New Roman"/>
          <w:sz w:val="24"/>
          <w:szCs w:val="24"/>
        </w:rPr>
        <w:t xml:space="preserve"> Bronze Age </w:t>
      </w:r>
      <w:r w:rsidR="00234FA8" w:rsidRPr="0010175E">
        <w:rPr>
          <w:rStyle w:val="LineNumber"/>
          <w:rFonts w:ascii="Times New Roman" w:hAnsi="Times New Roman" w:cs="Times New Roman"/>
          <w:sz w:val="24"/>
          <w:szCs w:val="24"/>
        </w:rPr>
        <w:t xml:space="preserve">start </w:t>
      </w:r>
      <w:r w:rsidRPr="0010175E">
        <w:rPr>
          <w:rStyle w:val="LineNumber"/>
          <w:rFonts w:ascii="Times New Roman" w:hAnsi="Times New Roman" w:cs="Times New Roman"/>
          <w:sz w:val="24"/>
          <w:szCs w:val="24"/>
        </w:rPr>
        <w:t xml:space="preserve">date for the Charlton Forest lynchets </w:t>
      </w:r>
      <w:r w:rsidR="004B5FE9" w:rsidRPr="0010175E">
        <w:rPr>
          <w:rStyle w:val="LineNumber"/>
          <w:rFonts w:ascii="Times New Roman" w:hAnsi="Times New Roman" w:cs="Times New Roman"/>
          <w:sz w:val="24"/>
          <w:szCs w:val="24"/>
        </w:rPr>
        <w:t xml:space="preserve">possibly </w:t>
      </w:r>
      <w:r w:rsidRPr="0010175E">
        <w:rPr>
          <w:rStyle w:val="LineNumber"/>
          <w:rFonts w:ascii="Times New Roman" w:hAnsi="Times New Roman" w:cs="Times New Roman"/>
          <w:sz w:val="24"/>
          <w:szCs w:val="24"/>
        </w:rPr>
        <w:t xml:space="preserve">reflects the deforestation of the South Downs during this period as reflected by </w:t>
      </w:r>
      <w:r w:rsidR="00773946" w:rsidRPr="0010175E">
        <w:rPr>
          <w:rStyle w:val="LineNumber"/>
          <w:rFonts w:ascii="Times New Roman" w:hAnsi="Times New Roman" w:cs="Times New Roman"/>
          <w:sz w:val="24"/>
          <w:szCs w:val="24"/>
        </w:rPr>
        <w:t>contempora</w:t>
      </w:r>
      <w:r w:rsidR="009226B5" w:rsidRPr="0010175E">
        <w:rPr>
          <w:rStyle w:val="LineNumber"/>
          <w:rFonts w:ascii="Times New Roman" w:hAnsi="Times New Roman" w:cs="Times New Roman"/>
          <w:sz w:val="24"/>
          <w:szCs w:val="24"/>
        </w:rPr>
        <w:t>ne</w:t>
      </w:r>
      <w:r w:rsidR="006D31FD" w:rsidRPr="0010175E">
        <w:rPr>
          <w:rStyle w:val="LineNumber"/>
          <w:rFonts w:ascii="Times New Roman" w:hAnsi="Times New Roman" w:cs="Times New Roman"/>
          <w:sz w:val="24"/>
          <w:szCs w:val="24"/>
        </w:rPr>
        <w:t>o</w:t>
      </w:r>
      <w:r w:rsidR="009226B5" w:rsidRPr="0010175E">
        <w:rPr>
          <w:rStyle w:val="LineNumber"/>
          <w:rFonts w:ascii="Times New Roman" w:hAnsi="Times New Roman" w:cs="Times New Roman"/>
          <w:sz w:val="24"/>
          <w:szCs w:val="24"/>
        </w:rPr>
        <w:t>us</w:t>
      </w:r>
      <w:r w:rsidR="00773946"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burnt mounds (Yates, 2007; Yates </w:t>
      </w:r>
      <w:r w:rsidR="002A6F29" w:rsidRPr="0010175E">
        <w:rPr>
          <w:rStyle w:val="LineNumber"/>
          <w:rFonts w:ascii="Times New Roman" w:hAnsi="Times New Roman" w:cs="Times New Roman"/>
          <w:sz w:val="24"/>
          <w:szCs w:val="24"/>
        </w:rPr>
        <w:t xml:space="preserve">&amp; </w:t>
      </w:r>
      <w:r w:rsidRPr="0010175E">
        <w:rPr>
          <w:rStyle w:val="LineNumber"/>
          <w:rFonts w:ascii="Times New Roman" w:hAnsi="Times New Roman" w:cs="Times New Roman"/>
          <w:sz w:val="24"/>
          <w:szCs w:val="24"/>
        </w:rPr>
        <w:t>Bradley, 2010</w:t>
      </w:r>
      <w:r w:rsidR="00B4589B" w:rsidRPr="0010175E">
        <w:rPr>
          <w:rStyle w:val="LineNumber"/>
          <w:rFonts w:ascii="Times New Roman" w:hAnsi="Times New Roman" w:cs="Times New Roman"/>
          <w:sz w:val="24"/>
          <w:szCs w:val="24"/>
        </w:rPr>
        <w:t>, 53-61</w:t>
      </w:r>
      <w:r w:rsidRPr="0010175E">
        <w:rPr>
          <w:rStyle w:val="LineNumber"/>
          <w:rFonts w:ascii="Times New Roman" w:hAnsi="Times New Roman" w:cs="Times New Roman"/>
          <w:sz w:val="24"/>
          <w:szCs w:val="24"/>
        </w:rPr>
        <w:t>) and aligns with lynchet formation and land</w:t>
      </w:r>
      <w:r w:rsidR="00532DE7"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use at West Dean</w:t>
      </w:r>
      <w:r w:rsidR="00536ECD" w:rsidRPr="0010175E">
        <w:rPr>
          <w:rStyle w:val="LineNumber"/>
          <w:rFonts w:ascii="Times New Roman" w:hAnsi="Times New Roman" w:cs="Times New Roman"/>
          <w:sz w:val="24"/>
          <w:szCs w:val="24"/>
        </w:rPr>
        <w:t>, close to Charlton Forest</w:t>
      </w:r>
      <w:r w:rsidRPr="0010175E">
        <w:rPr>
          <w:rStyle w:val="LineNumber"/>
          <w:rFonts w:ascii="Times New Roman" w:hAnsi="Times New Roman" w:cs="Times New Roman"/>
          <w:sz w:val="24"/>
          <w:szCs w:val="24"/>
        </w:rPr>
        <w:t xml:space="preserve"> (Sillar et al.</w:t>
      </w:r>
      <w:r w:rsidR="002A6F29"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2008</w:t>
      </w:r>
      <w:r w:rsidR="002B6682" w:rsidRPr="0010175E">
        <w:rPr>
          <w:rStyle w:val="LineNumber"/>
          <w:rFonts w:ascii="Times New Roman" w:hAnsi="Times New Roman" w:cs="Times New Roman"/>
          <w:sz w:val="24"/>
          <w:szCs w:val="24"/>
        </w:rPr>
        <w:t>, 54-7</w:t>
      </w:r>
      <w:r w:rsidRPr="0010175E">
        <w:rPr>
          <w:rStyle w:val="LineNumber"/>
          <w:rFonts w:ascii="Times New Roman" w:hAnsi="Times New Roman" w:cs="Times New Roman"/>
          <w:sz w:val="24"/>
          <w:szCs w:val="24"/>
        </w:rPr>
        <w:t xml:space="preserve">). Later Iron Age </w:t>
      </w:r>
      <w:r w:rsidR="004C0A06" w:rsidRPr="0010175E">
        <w:rPr>
          <w:rStyle w:val="LineNumber"/>
          <w:rFonts w:ascii="Times New Roman" w:hAnsi="Times New Roman" w:cs="Times New Roman"/>
          <w:sz w:val="24"/>
          <w:szCs w:val="24"/>
        </w:rPr>
        <w:t xml:space="preserve">acceleration of agrarian practice and lynchet </w:t>
      </w:r>
      <w:r w:rsidR="00003624" w:rsidRPr="0010175E">
        <w:rPr>
          <w:rStyle w:val="LineNumber"/>
          <w:rFonts w:ascii="Times New Roman" w:hAnsi="Times New Roman" w:cs="Times New Roman"/>
          <w:sz w:val="24"/>
          <w:szCs w:val="24"/>
        </w:rPr>
        <w:t xml:space="preserve">construction, including around hillforts, </w:t>
      </w:r>
      <w:r w:rsidRPr="0010175E">
        <w:rPr>
          <w:rStyle w:val="LineNumber"/>
          <w:rFonts w:ascii="Times New Roman" w:hAnsi="Times New Roman" w:cs="Times New Roman"/>
          <w:sz w:val="24"/>
          <w:szCs w:val="24"/>
        </w:rPr>
        <w:t>probably reflects population growth</w:t>
      </w:r>
      <w:r w:rsidR="00CA38F3" w:rsidRPr="0010175E">
        <w:rPr>
          <w:rStyle w:val="LineNumber"/>
          <w:rFonts w:ascii="Times New Roman" w:hAnsi="Times New Roman" w:cs="Times New Roman"/>
          <w:sz w:val="24"/>
          <w:szCs w:val="24"/>
        </w:rPr>
        <w:t xml:space="preserve">, as </w:t>
      </w:r>
      <w:r w:rsidRPr="0010175E">
        <w:rPr>
          <w:rStyle w:val="LineNumber"/>
          <w:rFonts w:ascii="Times New Roman" w:hAnsi="Times New Roman" w:cs="Times New Roman"/>
          <w:sz w:val="24"/>
          <w:szCs w:val="24"/>
        </w:rPr>
        <w:t>reflected by the construction</w:t>
      </w:r>
      <w:r w:rsidR="00CA38F3" w:rsidRPr="0010175E">
        <w:rPr>
          <w:rStyle w:val="LineNumber"/>
          <w:rFonts w:ascii="Times New Roman" w:hAnsi="Times New Roman" w:cs="Times New Roman"/>
          <w:sz w:val="24"/>
          <w:szCs w:val="24"/>
        </w:rPr>
        <w:t xml:space="preserve"> of </w:t>
      </w:r>
      <w:r w:rsidRPr="0010175E">
        <w:rPr>
          <w:rStyle w:val="LineNumber"/>
          <w:rFonts w:ascii="Times New Roman" w:hAnsi="Times New Roman" w:cs="Times New Roman"/>
          <w:sz w:val="24"/>
          <w:szCs w:val="24"/>
        </w:rPr>
        <w:t>hillforts and proto-urban centres (</w:t>
      </w:r>
      <w:r w:rsidR="002A6F29" w:rsidRPr="0010175E">
        <w:rPr>
          <w:rStyle w:val="LineNumber"/>
          <w:rFonts w:ascii="Times New Roman" w:hAnsi="Times New Roman" w:cs="Times New Roman"/>
          <w:sz w:val="24"/>
          <w:szCs w:val="24"/>
        </w:rPr>
        <w:t>oppida</w:t>
      </w:r>
      <w:r w:rsidRPr="0010175E">
        <w:rPr>
          <w:rStyle w:val="LineNumber"/>
          <w:rFonts w:ascii="Times New Roman" w:hAnsi="Times New Roman" w:cs="Times New Roman"/>
          <w:sz w:val="24"/>
          <w:szCs w:val="24"/>
        </w:rPr>
        <w:t>) prior to the Roman invasion (Bradley</w:t>
      </w:r>
      <w:r w:rsidR="001A528C"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1971</w:t>
      </w:r>
      <w:r w:rsidR="00003624"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Bowden</w:t>
      </w:r>
      <w:r w:rsidR="002A6F29"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2016)</w:t>
      </w:r>
      <w:r w:rsidR="00CA38F3" w:rsidRPr="0010175E">
        <w:rPr>
          <w:rStyle w:val="LineNumber"/>
          <w:rFonts w:ascii="Times New Roman" w:hAnsi="Times New Roman" w:cs="Times New Roman"/>
          <w:sz w:val="24"/>
          <w:szCs w:val="24"/>
        </w:rPr>
        <w:t xml:space="preserve">, </w:t>
      </w:r>
      <w:r w:rsidR="00773946" w:rsidRPr="0010175E">
        <w:rPr>
          <w:rStyle w:val="LineNumber"/>
          <w:rFonts w:ascii="Times New Roman" w:hAnsi="Times New Roman" w:cs="Times New Roman"/>
          <w:sz w:val="24"/>
          <w:szCs w:val="24"/>
        </w:rPr>
        <w:t xml:space="preserve">and the export of surplus </w:t>
      </w:r>
      <w:r w:rsidR="00CA38F3" w:rsidRPr="0010175E">
        <w:rPr>
          <w:rStyle w:val="LineNumber"/>
          <w:rFonts w:ascii="Times New Roman" w:hAnsi="Times New Roman" w:cs="Times New Roman"/>
          <w:sz w:val="24"/>
          <w:szCs w:val="24"/>
        </w:rPr>
        <w:t xml:space="preserve">grain from </w:t>
      </w:r>
      <w:r w:rsidR="002A6F29" w:rsidRPr="0010175E">
        <w:rPr>
          <w:rStyle w:val="LineNumber"/>
          <w:rFonts w:ascii="Times New Roman" w:hAnsi="Times New Roman" w:cs="Times New Roman"/>
          <w:sz w:val="24"/>
          <w:szCs w:val="24"/>
        </w:rPr>
        <w:t xml:space="preserve">southern </w:t>
      </w:r>
      <w:r w:rsidR="00CA38F3" w:rsidRPr="0010175E">
        <w:rPr>
          <w:rStyle w:val="LineNumber"/>
          <w:rFonts w:ascii="Times New Roman" w:hAnsi="Times New Roman" w:cs="Times New Roman"/>
          <w:sz w:val="24"/>
          <w:szCs w:val="24"/>
        </w:rPr>
        <w:t xml:space="preserve">England to </w:t>
      </w:r>
      <w:r w:rsidR="002A6F29" w:rsidRPr="0010175E">
        <w:rPr>
          <w:rStyle w:val="LineNumber"/>
          <w:rFonts w:ascii="Times New Roman" w:hAnsi="Times New Roman" w:cs="Times New Roman"/>
          <w:sz w:val="24"/>
          <w:szCs w:val="24"/>
        </w:rPr>
        <w:t xml:space="preserve">mainland </w:t>
      </w:r>
      <w:r w:rsidR="00CA38F3" w:rsidRPr="0010175E">
        <w:rPr>
          <w:rStyle w:val="LineNumber"/>
          <w:rFonts w:ascii="Times New Roman" w:hAnsi="Times New Roman" w:cs="Times New Roman"/>
          <w:sz w:val="24"/>
          <w:szCs w:val="24"/>
        </w:rPr>
        <w:t>Europe</w:t>
      </w:r>
      <w:r w:rsidR="001A528C" w:rsidRPr="0010175E">
        <w:rPr>
          <w:rStyle w:val="LineNumber"/>
          <w:rFonts w:ascii="Times New Roman" w:hAnsi="Times New Roman" w:cs="Times New Roman"/>
          <w:sz w:val="24"/>
          <w:szCs w:val="24"/>
        </w:rPr>
        <w:t xml:space="preserve">. </w:t>
      </w:r>
      <w:r w:rsidR="00437BAC" w:rsidRPr="0010175E">
        <w:rPr>
          <w:rStyle w:val="LineNumber"/>
          <w:rFonts w:ascii="Times New Roman" w:hAnsi="Times New Roman" w:cs="Times New Roman"/>
          <w:sz w:val="24"/>
          <w:szCs w:val="24"/>
        </w:rPr>
        <w:t xml:space="preserve">Increased </w:t>
      </w:r>
      <w:r w:rsidR="00CC3368" w:rsidRPr="0010175E">
        <w:rPr>
          <w:rStyle w:val="LineNumber"/>
          <w:rFonts w:ascii="Times New Roman" w:hAnsi="Times New Roman" w:cs="Times New Roman"/>
          <w:sz w:val="24"/>
          <w:szCs w:val="24"/>
        </w:rPr>
        <w:t xml:space="preserve">agricultural activity across the lynchets in the Roman period </w:t>
      </w:r>
      <w:r w:rsidR="00CC1F47" w:rsidRPr="0010175E">
        <w:rPr>
          <w:rStyle w:val="LineNumber"/>
          <w:rFonts w:ascii="Times New Roman" w:hAnsi="Times New Roman" w:cs="Times New Roman"/>
          <w:sz w:val="24"/>
          <w:szCs w:val="24"/>
        </w:rPr>
        <w:t xml:space="preserve">is </w:t>
      </w:r>
      <w:r w:rsidR="00CC3368" w:rsidRPr="0010175E">
        <w:rPr>
          <w:rStyle w:val="LineNumber"/>
          <w:rFonts w:ascii="Times New Roman" w:hAnsi="Times New Roman" w:cs="Times New Roman"/>
          <w:sz w:val="24"/>
          <w:szCs w:val="24"/>
        </w:rPr>
        <w:t xml:space="preserve">likely </w:t>
      </w:r>
      <w:r w:rsidR="00CC1F47" w:rsidRPr="0010175E">
        <w:rPr>
          <w:rStyle w:val="LineNumber"/>
          <w:rFonts w:ascii="Times New Roman" w:hAnsi="Times New Roman" w:cs="Times New Roman"/>
          <w:sz w:val="24"/>
          <w:szCs w:val="24"/>
        </w:rPr>
        <w:t xml:space="preserve">to </w:t>
      </w:r>
      <w:r w:rsidR="00CC3368" w:rsidRPr="0010175E">
        <w:rPr>
          <w:rStyle w:val="LineNumber"/>
          <w:rFonts w:ascii="Times New Roman" w:hAnsi="Times New Roman" w:cs="Times New Roman"/>
          <w:sz w:val="24"/>
          <w:szCs w:val="24"/>
        </w:rPr>
        <w:t>reflect the continuation of this system alongside the development of a new</w:t>
      </w:r>
      <w:r w:rsidR="00437BAC" w:rsidRPr="0010175E">
        <w:rPr>
          <w:rStyle w:val="LineNumber"/>
          <w:rFonts w:ascii="Times New Roman" w:hAnsi="Times New Roman" w:cs="Times New Roman"/>
          <w:sz w:val="24"/>
          <w:szCs w:val="24"/>
        </w:rPr>
        <w:t>,</w:t>
      </w:r>
      <w:r w:rsidR="00CC3368" w:rsidRPr="0010175E">
        <w:rPr>
          <w:rStyle w:val="LineNumber"/>
          <w:rFonts w:ascii="Times New Roman" w:hAnsi="Times New Roman" w:cs="Times New Roman"/>
          <w:sz w:val="24"/>
          <w:szCs w:val="24"/>
        </w:rPr>
        <w:t xml:space="preserve"> enhanced domestic market. </w:t>
      </w:r>
    </w:p>
    <w:p w14:paraId="6779471A" w14:textId="2F313A00" w:rsidR="00ED66A7" w:rsidRPr="0010175E" w:rsidRDefault="00ED66A7"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The </w:t>
      </w:r>
      <w:r w:rsidR="004B5FE9" w:rsidRPr="0010175E">
        <w:rPr>
          <w:rStyle w:val="LineNumber"/>
          <w:rFonts w:ascii="Times New Roman" w:hAnsi="Times New Roman" w:cs="Times New Roman"/>
          <w:sz w:val="24"/>
          <w:szCs w:val="24"/>
        </w:rPr>
        <w:t>p</w:t>
      </w:r>
      <w:r w:rsidR="00162AF2" w:rsidRPr="0010175E">
        <w:rPr>
          <w:rStyle w:val="LineNumber"/>
          <w:rFonts w:ascii="Times New Roman" w:hAnsi="Times New Roman" w:cs="Times New Roman"/>
          <w:sz w:val="24"/>
          <w:szCs w:val="24"/>
        </w:rPr>
        <w:t xml:space="preserve">roposed </w:t>
      </w:r>
      <w:r w:rsidRPr="0010175E">
        <w:rPr>
          <w:rStyle w:val="LineNumber"/>
          <w:rFonts w:ascii="Times New Roman" w:hAnsi="Times New Roman" w:cs="Times New Roman"/>
          <w:sz w:val="24"/>
          <w:szCs w:val="24"/>
        </w:rPr>
        <w:t xml:space="preserve">Late Iron Age </w:t>
      </w:r>
      <w:r w:rsidR="00362359" w:rsidRPr="0010175E">
        <w:rPr>
          <w:rStyle w:val="LineNumber"/>
          <w:rFonts w:ascii="Times New Roman" w:hAnsi="Times New Roman" w:cs="Times New Roman"/>
          <w:sz w:val="24"/>
          <w:szCs w:val="24"/>
        </w:rPr>
        <w:t xml:space="preserve">inception </w:t>
      </w:r>
      <w:r w:rsidRPr="0010175E">
        <w:rPr>
          <w:rStyle w:val="LineNumber"/>
          <w:rFonts w:ascii="Times New Roman" w:hAnsi="Times New Roman" w:cs="Times New Roman"/>
          <w:sz w:val="24"/>
          <w:szCs w:val="24"/>
        </w:rPr>
        <w:t xml:space="preserve">date for the </w:t>
      </w:r>
      <w:bookmarkStart w:id="9" w:name="_Hlk109994886"/>
      <w:r w:rsidRPr="0010175E">
        <w:rPr>
          <w:rStyle w:val="LineNumber"/>
          <w:rFonts w:ascii="Times New Roman" w:hAnsi="Times New Roman" w:cs="Times New Roman"/>
          <w:sz w:val="24"/>
          <w:szCs w:val="24"/>
        </w:rPr>
        <w:t>Sint Martens-</w:t>
      </w:r>
      <w:proofErr w:type="spellStart"/>
      <w:r w:rsidRPr="0010175E">
        <w:rPr>
          <w:rStyle w:val="LineNumber"/>
          <w:rFonts w:ascii="Times New Roman" w:hAnsi="Times New Roman" w:cs="Times New Roman"/>
          <w:sz w:val="24"/>
          <w:szCs w:val="24"/>
        </w:rPr>
        <w:t>Voeren</w:t>
      </w:r>
      <w:proofErr w:type="spellEnd"/>
      <w:r w:rsidRPr="0010175E">
        <w:rPr>
          <w:rStyle w:val="LineNumber"/>
          <w:rFonts w:ascii="Times New Roman" w:hAnsi="Times New Roman" w:cs="Times New Roman"/>
          <w:sz w:val="24"/>
          <w:szCs w:val="24"/>
        </w:rPr>
        <w:t xml:space="preserve"> </w:t>
      </w:r>
      <w:bookmarkEnd w:id="9"/>
      <w:r w:rsidRPr="0010175E">
        <w:rPr>
          <w:rStyle w:val="LineNumber"/>
          <w:rFonts w:ascii="Times New Roman" w:hAnsi="Times New Roman" w:cs="Times New Roman"/>
          <w:sz w:val="24"/>
          <w:szCs w:val="24"/>
        </w:rPr>
        <w:t xml:space="preserve">lynchets </w:t>
      </w:r>
      <w:r w:rsidR="005B78F0" w:rsidRPr="0010175E">
        <w:rPr>
          <w:rStyle w:val="LineNumber"/>
          <w:rFonts w:ascii="Times New Roman" w:hAnsi="Times New Roman" w:cs="Times New Roman"/>
          <w:sz w:val="24"/>
          <w:szCs w:val="24"/>
        </w:rPr>
        <w:t xml:space="preserve">may </w:t>
      </w:r>
      <w:r w:rsidRPr="0010175E">
        <w:rPr>
          <w:rStyle w:val="LineNumber"/>
          <w:rFonts w:ascii="Times New Roman" w:hAnsi="Times New Roman" w:cs="Times New Roman"/>
          <w:sz w:val="24"/>
          <w:szCs w:val="24"/>
        </w:rPr>
        <w:t xml:space="preserve">be seen in the context of </w:t>
      </w:r>
      <w:r w:rsidR="00362359" w:rsidRPr="0010175E">
        <w:rPr>
          <w:rStyle w:val="LineNumber"/>
          <w:rFonts w:ascii="Times New Roman" w:hAnsi="Times New Roman" w:cs="Times New Roman"/>
          <w:sz w:val="24"/>
          <w:szCs w:val="24"/>
        </w:rPr>
        <w:t xml:space="preserve">a </w:t>
      </w:r>
      <w:r w:rsidRPr="0010175E">
        <w:rPr>
          <w:rStyle w:val="LineNumber"/>
          <w:rFonts w:ascii="Times New Roman" w:hAnsi="Times New Roman" w:cs="Times New Roman"/>
          <w:sz w:val="24"/>
          <w:szCs w:val="24"/>
        </w:rPr>
        <w:t>population</w:t>
      </w:r>
      <w:r w:rsidR="00BE7379" w:rsidRPr="0010175E">
        <w:rPr>
          <w:rStyle w:val="LineNumber"/>
          <w:rFonts w:ascii="Times New Roman" w:hAnsi="Times New Roman" w:cs="Times New Roman"/>
          <w:sz w:val="24"/>
          <w:szCs w:val="24"/>
        </w:rPr>
        <w:t xml:space="preserve"> increase</w:t>
      </w:r>
      <w:r w:rsidRPr="0010175E">
        <w:rPr>
          <w:rStyle w:val="LineNumber"/>
          <w:rFonts w:ascii="Times New Roman" w:hAnsi="Times New Roman" w:cs="Times New Roman"/>
          <w:sz w:val="24"/>
          <w:szCs w:val="24"/>
        </w:rPr>
        <w:t xml:space="preserve"> and agricultural land use in line with the development of the La T</w:t>
      </w:r>
      <w:r w:rsidR="00B121E8" w:rsidRPr="0010175E">
        <w:rPr>
          <w:rStyle w:val="LineNumber"/>
          <w:rFonts w:ascii="Times New Roman" w:hAnsi="Times New Roman" w:cs="Times New Roman"/>
          <w:sz w:val="24"/>
          <w:szCs w:val="24"/>
        </w:rPr>
        <w:t>è</w:t>
      </w:r>
      <w:r w:rsidRPr="0010175E">
        <w:rPr>
          <w:rStyle w:val="LineNumber"/>
          <w:rFonts w:ascii="Times New Roman" w:hAnsi="Times New Roman" w:cs="Times New Roman"/>
          <w:sz w:val="24"/>
          <w:szCs w:val="24"/>
        </w:rPr>
        <w:t>ne culture (</w:t>
      </w:r>
      <w:proofErr w:type="spellStart"/>
      <w:r w:rsidRPr="0010175E">
        <w:rPr>
          <w:rStyle w:val="LineNumber"/>
          <w:rFonts w:ascii="Times New Roman" w:hAnsi="Times New Roman" w:cs="Times New Roman"/>
          <w:sz w:val="24"/>
          <w:szCs w:val="24"/>
        </w:rPr>
        <w:t>Meylemans</w:t>
      </w:r>
      <w:proofErr w:type="spellEnd"/>
      <w:r w:rsidRPr="0010175E">
        <w:rPr>
          <w:rStyle w:val="LineNumber"/>
          <w:rFonts w:ascii="Times New Roman" w:hAnsi="Times New Roman" w:cs="Times New Roman"/>
          <w:sz w:val="24"/>
          <w:szCs w:val="24"/>
        </w:rPr>
        <w:t xml:space="preserve"> et al.</w:t>
      </w:r>
      <w:r w:rsidR="002A6F29"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2015</w:t>
      </w:r>
      <w:r w:rsidR="0069426A" w:rsidRPr="0010175E">
        <w:rPr>
          <w:rStyle w:val="LineNumber"/>
          <w:rFonts w:ascii="Times New Roman" w:hAnsi="Times New Roman" w:cs="Times New Roman"/>
          <w:sz w:val="24"/>
          <w:szCs w:val="24"/>
        </w:rPr>
        <w:t>, 210</w:t>
      </w:r>
      <w:r w:rsidRPr="0010175E">
        <w:rPr>
          <w:rStyle w:val="LineNumber"/>
          <w:rFonts w:ascii="Times New Roman" w:hAnsi="Times New Roman" w:cs="Times New Roman"/>
          <w:sz w:val="24"/>
          <w:szCs w:val="24"/>
        </w:rPr>
        <w:t>)</w:t>
      </w:r>
      <w:r w:rsidR="005804BF" w:rsidRPr="0010175E">
        <w:rPr>
          <w:rStyle w:val="LineNumber"/>
          <w:rFonts w:ascii="Times New Roman" w:hAnsi="Times New Roman" w:cs="Times New Roman"/>
          <w:sz w:val="24"/>
          <w:szCs w:val="24"/>
        </w:rPr>
        <w:t>;</w:t>
      </w:r>
      <w:r w:rsidR="00AD4769" w:rsidRPr="0010175E">
        <w:rPr>
          <w:rStyle w:val="LineNumber"/>
          <w:rFonts w:ascii="Times New Roman" w:hAnsi="Times New Roman" w:cs="Times New Roman"/>
          <w:sz w:val="24"/>
          <w:szCs w:val="24"/>
        </w:rPr>
        <w:t xml:space="preserve"> colluviation appears to have started earlier (in the Late Bronze Age) across the hilltop landscape</w:t>
      </w:r>
      <w:r w:rsidR="00162AF2" w:rsidRPr="0010175E">
        <w:rPr>
          <w:rStyle w:val="LineNumber"/>
          <w:rFonts w:ascii="Times New Roman" w:hAnsi="Times New Roman" w:cs="Times New Roman"/>
          <w:sz w:val="24"/>
          <w:szCs w:val="24"/>
        </w:rPr>
        <w:t xml:space="preserve"> and so</w:t>
      </w:r>
      <w:r w:rsidR="00D43235" w:rsidRPr="0010175E">
        <w:rPr>
          <w:rStyle w:val="LineNumber"/>
          <w:rFonts w:ascii="Times New Roman" w:hAnsi="Times New Roman" w:cs="Times New Roman"/>
          <w:sz w:val="24"/>
          <w:szCs w:val="24"/>
        </w:rPr>
        <w:t xml:space="preserve"> the Sint Martens-</w:t>
      </w:r>
      <w:proofErr w:type="spellStart"/>
      <w:r w:rsidR="00D43235" w:rsidRPr="0010175E">
        <w:rPr>
          <w:rStyle w:val="LineNumber"/>
          <w:rFonts w:ascii="Times New Roman" w:hAnsi="Times New Roman" w:cs="Times New Roman"/>
          <w:sz w:val="24"/>
          <w:szCs w:val="24"/>
        </w:rPr>
        <w:t>Voeren</w:t>
      </w:r>
      <w:proofErr w:type="spellEnd"/>
      <w:r w:rsidR="005C1929" w:rsidRPr="0010175E">
        <w:rPr>
          <w:rStyle w:val="LineNumber"/>
          <w:rFonts w:ascii="Times New Roman" w:hAnsi="Times New Roman" w:cs="Times New Roman"/>
          <w:sz w:val="24"/>
          <w:szCs w:val="24"/>
        </w:rPr>
        <w:t xml:space="preserve"> </w:t>
      </w:r>
      <w:r w:rsidR="00D43235" w:rsidRPr="0010175E">
        <w:rPr>
          <w:rStyle w:val="LineNumber"/>
          <w:rFonts w:ascii="Times New Roman" w:hAnsi="Times New Roman" w:cs="Times New Roman"/>
          <w:sz w:val="24"/>
          <w:szCs w:val="24"/>
        </w:rPr>
        <w:t>sequence</w:t>
      </w:r>
      <w:r w:rsidR="00162AF2" w:rsidRPr="0010175E">
        <w:rPr>
          <w:rStyle w:val="LineNumber"/>
          <w:rFonts w:ascii="Times New Roman" w:hAnsi="Times New Roman" w:cs="Times New Roman"/>
          <w:sz w:val="24"/>
          <w:szCs w:val="24"/>
        </w:rPr>
        <w:t xml:space="preserve"> is in many ways comparable to </w:t>
      </w:r>
      <w:r w:rsidR="005C1929" w:rsidRPr="0010175E">
        <w:rPr>
          <w:rStyle w:val="LineNumber"/>
          <w:rFonts w:ascii="Times New Roman" w:hAnsi="Times New Roman" w:cs="Times New Roman"/>
          <w:sz w:val="24"/>
          <w:szCs w:val="24"/>
        </w:rPr>
        <w:t>that</w:t>
      </w:r>
      <w:r w:rsidR="00162AF2" w:rsidRPr="0010175E">
        <w:rPr>
          <w:rStyle w:val="LineNumber"/>
          <w:rFonts w:ascii="Times New Roman" w:hAnsi="Times New Roman" w:cs="Times New Roman"/>
          <w:sz w:val="24"/>
          <w:szCs w:val="24"/>
        </w:rPr>
        <w:t xml:space="preserve"> at Charlton Forest</w:t>
      </w:r>
      <w:r w:rsidR="00AA2030" w:rsidRPr="0010175E">
        <w:rPr>
          <w:rStyle w:val="LineNumber"/>
          <w:rFonts w:ascii="Times New Roman" w:hAnsi="Times New Roman" w:cs="Times New Roman"/>
          <w:sz w:val="24"/>
          <w:szCs w:val="24"/>
        </w:rPr>
        <w:t>.</w:t>
      </w:r>
    </w:p>
    <w:p w14:paraId="32A9A350" w14:textId="183E7A41" w:rsidR="00ED66A7" w:rsidRPr="0010175E" w:rsidRDefault="00ED66A7"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The </w:t>
      </w:r>
      <w:r w:rsidR="00AA2030" w:rsidRPr="0010175E">
        <w:rPr>
          <w:rStyle w:val="LineNumber"/>
          <w:rFonts w:ascii="Times New Roman" w:hAnsi="Times New Roman" w:cs="Times New Roman"/>
          <w:sz w:val="24"/>
          <w:szCs w:val="24"/>
        </w:rPr>
        <w:t>varied</w:t>
      </w:r>
      <w:r w:rsidR="006B0938" w:rsidRPr="0010175E">
        <w:rPr>
          <w:rStyle w:val="LineNumber"/>
          <w:rFonts w:ascii="Times New Roman" w:hAnsi="Times New Roman" w:cs="Times New Roman"/>
          <w:sz w:val="24"/>
          <w:szCs w:val="24"/>
        </w:rPr>
        <w:t xml:space="preserve"> use </w:t>
      </w:r>
      <w:r w:rsidRPr="0010175E">
        <w:rPr>
          <w:rStyle w:val="LineNumber"/>
          <w:rFonts w:ascii="Times New Roman" w:hAnsi="Times New Roman" w:cs="Times New Roman"/>
          <w:sz w:val="24"/>
          <w:szCs w:val="24"/>
        </w:rPr>
        <w:t xml:space="preserve">of </w:t>
      </w:r>
      <w:r w:rsidR="006B0938" w:rsidRPr="0010175E">
        <w:rPr>
          <w:rStyle w:val="LineNumber"/>
          <w:rFonts w:ascii="Times New Roman" w:hAnsi="Times New Roman" w:cs="Times New Roman"/>
          <w:sz w:val="24"/>
          <w:szCs w:val="24"/>
        </w:rPr>
        <w:t xml:space="preserve">the lynchet systems into </w:t>
      </w:r>
      <w:r w:rsidRPr="0010175E">
        <w:rPr>
          <w:rStyle w:val="LineNumber"/>
          <w:rFonts w:ascii="Times New Roman" w:hAnsi="Times New Roman" w:cs="Times New Roman"/>
          <w:sz w:val="24"/>
          <w:szCs w:val="24"/>
        </w:rPr>
        <w:t xml:space="preserve">the early medieval period reflects </w:t>
      </w:r>
      <w:r w:rsidR="006B0938" w:rsidRPr="0010175E">
        <w:rPr>
          <w:rStyle w:val="LineNumber"/>
          <w:rFonts w:ascii="Times New Roman" w:hAnsi="Times New Roman" w:cs="Times New Roman"/>
          <w:sz w:val="24"/>
          <w:szCs w:val="24"/>
        </w:rPr>
        <w:t>more locali</w:t>
      </w:r>
      <w:r w:rsidR="0034081F" w:rsidRPr="0010175E">
        <w:rPr>
          <w:rStyle w:val="LineNumber"/>
          <w:rFonts w:ascii="Times New Roman" w:hAnsi="Times New Roman" w:cs="Times New Roman"/>
          <w:sz w:val="24"/>
          <w:szCs w:val="24"/>
        </w:rPr>
        <w:t>z</w:t>
      </w:r>
      <w:r w:rsidR="006B0938" w:rsidRPr="0010175E">
        <w:rPr>
          <w:rStyle w:val="LineNumber"/>
          <w:rFonts w:ascii="Times New Roman" w:hAnsi="Times New Roman" w:cs="Times New Roman"/>
          <w:sz w:val="24"/>
          <w:szCs w:val="24"/>
        </w:rPr>
        <w:t xml:space="preserve">ed agricultural </w:t>
      </w:r>
      <w:r w:rsidR="006E333A" w:rsidRPr="0010175E">
        <w:rPr>
          <w:rStyle w:val="LineNumber"/>
          <w:rFonts w:ascii="Times New Roman" w:hAnsi="Times New Roman" w:cs="Times New Roman"/>
          <w:sz w:val="24"/>
          <w:szCs w:val="24"/>
        </w:rPr>
        <w:t xml:space="preserve">conditions </w:t>
      </w:r>
      <w:r w:rsidRPr="0010175E">
        <w:rPr>
          <w:rStyle w:val="LineNumber"/>
          <w:rFonts w:ascii="Times New Roman" w:hAnsi="Times New Roman" w:cs="Times New Roman"/>
          <w:sz w:val="24"/>
          <w:szCs w:val="24"/>
        </w:rPr>
        <w:t xml:space="preserve">in both the countryside and proto-urban centres across northern Europe. Abandonment appears to happen at different </w:t>
      </w:r>
      <w:r w:rsidR="00B41CE2" w:rsidRPr="0010175E">
        <w:rPr>
          <w:rStyle w:val="LineNumber"/>
          <w:rFonts w:ascii="Times New Roman" w:hAnsi="Times New Roman" w:cs="Times New Roman"/>
          <w:sz w:val="24"/>
          <w:szCs w:val="24"/>
        </w:rPr>
        <w:t>times</w:t>
      </w:r>
      <w:r w:rsidR="00033470"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the agricultural land at </w:t>
      </w:r>
      <w:proofErr w:type="spellStart"/>
      <w:r w:rsidRPr="0010175E">
        <w:rPr>
          <w:rStyle w:val="LineNumber"/>
          <w:rFonts w:ascii="Times New Roman" w:hAnsi="Times New Roman" w:cs="Times New Roman"/>
          <w:sz w:val="24"/>
          <w:szCs w:val="24"/>
        </w:rPr>
        <w:lastRenderedPageBreak/>
        <w:t>Blick</w:t>
      </w:r>
      <w:proofErr w:type="spellEnd"/>
      <w:r w:rsidRPr="0010175E">
        <w:rPr>
          <w:rStyle w:val="LineNumber"/>
          <w:rFonts w:ascii="Times New Roman" w:hAnsi="Times New Roman" w:cs="Times New Roman"/>
          <w:sz w:val="24"/>
          <w:szCs w:val="24"/>
        </w:rPr>
        <w:t xml:space="preserve"> Mead bec</w:t>
      </w:r>
      <w:r w:rsidR="00033470" w:rsidRPr="0010175E">
        <w:rPr>
          <w:rStyle w:val="LineNumber"/>
          <w:rFonts w:ascii="Times New Roman" w:hAnsi="Times New Roman" w:cs="Times New Roman"/>
          <w:sz w:val="24"/>
          <w:szCs w:val="24"/>
        </w:rPr>
        <w:t>ame</w:t>
      </w:r>
      <w:r w:rsidRPr="0010175E">
        <w:rPr>
          <w:rStyle w:val="LineNumber"/>
          <w:rFonts w:ascii="Times New Roman" w:hAnsi="Times New Roman" w:cs="Times New Roman"/>
          <w:sz w:val="24"/>
          <w:szCs w:val="24"/>
        </w:rPr>
        <w:t xml:space="preserve"> a pasture for the redeveloped Amesbury Abbey after</w:t>
      </w:r>
      <w:r w:rsidR="005B78F0" w:rsidRPr="0010175E">
        <w:rPr>
          <w:rStyle w:val="LineNumber"/>
          <w:rFonts w:ascii="Times New Roman" w:hAnsi="Times New Roman" w:cs="Times New Roman"/>
          <w:sz w:val="24"/>
          <w:szCs w:val="24"/>
        </w:rPr>
        <w:t xml:space="preserve"> </w:t>
      </w:r>
      <w:r w:rsidR="006E333A" w:rsidRPr="0010175E">
        <w:rPr>
          <w:rStyle w:val="LineNumber"/>
          <w:rFonts w:ascii="Times New Roman" w:hAnsi="Times New Roman" w:cs="Times New Roman"/>
          <w:smallCaps/>
          <w:sz w:val="24"/>
          <w:szCs w:val="24"/>
        </w:rPr>
        <w:t>ad</w:t>
      </w:r>
      <w:r w:rsidR="006E333A"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1177 (Norton, 2014), whilst Charlton Forest </w:t>
      </w:r>
      <w:r w:rsidR="00162AF2" w:rsidRPr="0010175E">
        <w:rPr>
          <w:rStyle w:val="LineNumber"/>
          <w:rFonts w:ascii="Times New Roman" w:hAnsi="Times New Roman" w:cs="Times New Roman"/>
          <w:sz w:val="24"/>
          <w:szCs w:val="24"/>
        </w:rPr>
        <w:t xml:space="preserve">appears to </w:t>
      </w:r>
      <w:r w:rsidR="00033470" w:rsidRPr="0010175E">
        <w:rPr>
          <w:rStyle w:val="LineNumber"/>
          <w:rFonts w:ascii="Times New Roman" w:hAnsi="Times New Roman" w:cs="Times New Roman"/>
          <w:sz w:val="24"/>
          <w:szCs w:val="24"/>
        </w:rPr>
        <w:t xml:space="preserve">have </w:t>
      </w:r>
      <w:r w:rsidR="00162AF2" w:rsidRPr="0010175E">
        <w:rPr>
          <w:rStyle w:val="LineNumber"/>
          <w:rFonts w:ascii="Times New Roman" w:hAnsi="Times New Roman" w:cs="Times New Roman"/>
          <w:sz w:val="24"/>
          <w:szCs w:val="24"/>
        </w:rPr>
        <w:t>be</w:t>
      </w:r>
      <w:r w:rsidR="00EF48C2" w:rsidRPr="0010175E">
        <w:rPr>
          <w:rStyle w:val="LineNumber"/>
          <w:rFonts w:ascii="Times New Roman" w:hAnsi="Times New Roman" w:cs="Times New Roman"/>
          <w:sz w:val="24"/>
          <w:szCs w:val="24"/>
        </w:rPr>
        <w:t>en</w:t>
      </w:r>
      <w:r w:rsidR="00162AF2" w:rsidRPr="0010175E">
        <w:rPr>
          <w:rStyle w:val="LineNumber"/>
          <w:rFonts w:ascii="Times New Roman" w:hAnsi="Times New Roman" w:cs="Times New Roman"/>
          <w:sz w:val="24"/>
          <w:szCs w:val="24"/>
        </w:rPr>
        <w:t xml:space="preserve"> abandoned in the</w:t>
      </w:r>
      <w:r w:rsidR="006B0938" w:rsidRPr="0010175E">
        <w:rPr>
          <w:rStyle w:val="LineNumber"/>
          <w:rFonts w:ascii="Times New Roman" w:hAnsi="Times New Roman" w:cs="Times New Roman"/>
          <w:sz w:val="24"/>
          <w:szCs w:val="24"/>
        </w:rPr>
        <w:t xml:space="preserve"> Late Romano-British or early medieval period, </w:t>
      </w:r>
      <w:r w:rsidR="00EF48C2" w:rsidRPr="0010175E">
        <w:rPr>
          <w:rStyle w:val="LineNumber"/>
          <w:rFonts w:ascii="Times New Roman" w:hAnsi="Times New Roman" w:cs="Times New Roman"/>
          <w:sz w:val="24"/>
          <w:szCs w:val="24"/>
        </w:rPr>
        <w:t>before</w:t>
      </w:r>
      <w:r w:rsidR="00162AF2"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becom</w:t>
      </w:r>
      <w:r w:rsidR="00162AF2" w:rsidRPr="0010175E">
        <w:rPr>
          <w:rStyle w:val="LineNumber"/>
          <w:rFonts w:ascii="Times New Roman" w:hAnsi="Times New Roman" w:cs="Times New Roman"/>
          <w:sz w:val="24"/>
          <w:szCs w:val="24"/>
        </w:rPr>
        <w:t>ing</w:t>
      </w:r>
      <w:r w:rsidRPr="0010175E">
        <w:rPr>
          <w:rStyle w:val="LineNumber"/>
          <w:rFonts w:ascii="Times New Roman" w:hAnsi="Times New Roman" w:cs="Times New Roman"/>
          <w:sz w:val="24"/>
          <w:szCs w:val="24"/>
        </w:rPr>
        <w:t xml:space="preserve"> part of the hunting forest of the Earls of Arundel and afforest</w:t>
      </w:r>
      <w:r w:rsidR="006B0938" w:rsidRPr="0010175E">
        <w:rPr>
          <w:rStyle w:val="LineNumber"/>
          <w:rFonts w:ascii="Times New Roman" w:hAnsi="Times New Roman" w:cs="Times New Roman"/>
          <w:sz w:val="24"/>
          <w:szCs w:val="24"/>
        </w:rPr>
        <w:t>ation</w:t>
      </w:r>
      <w:r w:rsidRPr="0010175E">
        <w:rPr>
          <w:rStyle w:val="LineNumber"/>
          <w:rFonts w:ascii="Times New Roman" w:hAnsi="Times New Roman" w:cs="Times New Roman"/>
          <w:sz w:val="24"/>
          <w:szCs w:val="24"/>
        </w:rPr>
        <w:t xml:space="preserve"> </w:t>
      </w:r>
      <w:r w:rsidR="00162AF2" w:rsidRPr="0010175E">
        <w:rPr>
          <w:rStyle w:val="LineNumber"/>
          <w:rFonts w:ascii="Times New Roman" w:hAnsi="Times New Roman" w:cs="Times New Roman"/>
          <w:sz w:val="24"/>
          <w:szCs w:val="24"/>
        </w:rPr>
        <w:t xml:space="preserve">in </w:t>
      </w:r>
      <w:r w:rsidRPr="0010175E">
        <w:rPr>
          <w:rStyle w:val="LineNumber"/>
          <w:rFonts w:ascii="Times New Roman" w:hAnsi="Times New Roman" w:cs="Times New Roman"/>
          <w:sz w:val="24"/>
          <w:szCs w:val="24"/>
        </w:rPr>
        <w:t xml:space="preserve">the late </w:t>
      </w:r>
      <w:r w:rsidR="00B121E8" w:rsidRPr="0010175E">
        <w:rPr>
          <w:rStyle w:val="LineNumber"/>
          <w:rFonts w:ascii="Times New Roman" w:hAnsi="Times New Roman" w:cs="Times New Roman"/>
          <w:sz w:val="24"/>
          <w:szCs w:val="24"/>
        </w:rPr>
        <w:t xml:space="preserve">thirteenth </w:t>
      </w:r>
      <w:r w:rsidRPr="0010175E">
        <w:rPr>
          <w:rStyle w:val="LineNumber"/>
          <w:rFonts w:ascii="Times New Roman" w:hAnsi="Times New Roman" w:cs="Times New Roman"/>
          <w:sz w:val="24"/>
          <w:szCs w:val="24"/>
        </w:rPr>
        <w:t>century</w:t>
      </w:r>
      <w:r w:rsidR="00B33A86" w:rsidRPr="0010175E">
        <w:rPr>
          <w:rStyle w:val="LineNumber"/>
          <w:rFonts w:ascii="Times New Roman" w:hAnsi="Times New Roman" w:cs="Times New Roman"/>
          <w:sz w:val="24"/>
          <w:szCs w:val="24"/>
        </w:rPr>
        <w:t xml:space="preserve"> </w:t>
      </w:r>
      <w:r w:rsidR="00B121E8" w:rsidRPr="0010175E">
        <w:rPr>
          <w:rStyle w:val="LineNumber"/>
          <w:rFonts w:ascii="Times New Roman" w:hAnsi="Times New Roman" w:cs="Times New Roman"/>
          <w:smallCaps/>
          <w:sz w:val="24"/>
          <w:szCs w:val="24"/>
        </w:rPr>
        <w:t>ad</w:t>
      </w:r>
      <w:r w:rsidR="00B121E8"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(Roberts</w:t>
      </w:r>
      <w:r w:rsidR="00B121E8"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201</w:t>
      </w:r>
      <w:r w:rsidR="00A40165" w:rsidRPr="0010175E">
        <w:rPr>
          <w:rStyle w:val="LineNumber"/>
          <w:rFonts w:ascii="Times New Roman" w:hAnsi="Times New Roman" w:cs="Times New Roman"/>
          <w:sz w:val="24"/>
          <w:szCs w:val="24"/>
        </w:rPr>
        <w:t>8</w:t>
      </w:r>
      <w:r w:rsidR="008038C0" w:rsidRPr="0010175E">
        <w:rPr>
          <w:rStyle w:val="LineNumber"/>
          <w:rFonts w:ascii="Times New Roman" w:hAnsi="Times New Roman" w:cs="Times New Roman"/>
          <w:sz w:val="24"/>
          <w:szCs w:val="24"/>
        </w:rPr>
        <w:t>, 147</w:t>
      </w:r>
      <w:r w:rsidR="00EF54B2" w:rsidRPr="0010175E">
        <w:rPr>
          <w:rStyle w:val="LineNumber"/>
          <w:rFonts w:ascii="Times New Roman" w:hAnsi="Times New Roman" w:cs="Times New Roman"/>
          <w:sz w:val="24"/>
          <w:szCs w:val="24"/>
        </w:rPr>
        <w:t>-8</w:t>
      </w:r>
      <w:r w:rsidRPr="0010175E">
        <w:rPr>
          <w:rStyle w:val="LineNumber"/>
          <w:rFonts w:ascii="Times New Roman" w:hAnsi="Times New Roman" w:cs="Times New Roman"/>
          <w:sz w:val="24"/>
          <w:szCs w:val="24"/>
        </w:rPr>
        <w:t>).</w:t>
      </w:r>
      <w:r w:rsidR="008A2C38" w:rsidRPr="0010175E">
        <w:rPr>
          <w:rStyle w:val="LineNumber"/>
          <w:rFonts w:ascii="Times New Roman" w:hAnsi="Times New Roman" w:cs="Times New Roman"/>
          <w:sz w:val="24"/>
          <w:szCs w:val="24"/>
        </w:rPr>
        <w:t xml:space="preserve"> </w:t>
      </w:r>
    </w:p>
    <w:p w14:paraId="453323D7" w14:textId="7917FA57" w:rsidR="00361137" w:rsidRPr="0010175E" w:rsidRDefault="005B78F0"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By contrast</w:t>
      </w:r>
      <w:r w:rsidR="009900BF"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w:t>
      </w:r>
      <w:r w:rsidR="00ED66A7" w:rsidRPr="0010175E">
        <w:rPr>
          <w:rStyle w:val="LineNumber"/>
          <w:rFonts w:ascii="Times New Roman" w:hAnsi="Times New Roman" w:cs="Times New Roman"/>
          <w:sz w:val="24"/>
          <w:szCs w:val="24"/>
        </w:rPr>
        <w:t xml:space="preserve">he </w:t>
      </w:r>
      <w:bookmarkStart w:id="10" w:name="_Hlk110001130"/>
      <w:r w:rsidR="00ED66A7" w:rsidRPr="0010175E">
        <w:rPr>
          <w:rStyle w:val="LineNumber"/>
          <w:rFonts w:ascii="Times New Roman" w:hAnsi="Times New Roman" w:cs="Times New Roman"/>
          <w:sz w:val="24"/>
          <w:szCs w:val="24"/>
        </w:rPr>
        <w:t>Sint Martens-</w:t>
      </w:r>
      <w:proofErr w:type="spellStart"/>
      <w:r w:rsidR="00ED66A7" w:rsidRPr="0010175E">
        <w:rPr>
          <w:rStyle w:val="LineNumber"/>
          <w:rFonts w:ascii="Times New Roman" w:hAnsi="Times New Roman" w:cs="Times New Roman"/>
          <w:sz w:val="24"/>
          <w:szCs w:val="24"/>
        </w:rPr>
        <w:t>Voeren</w:t>
      </w:r>
      <w:proofErr w:type="spellEnd"/>
      <w:r w:rsidR="00ED66A7" w:rsidRPr="0010175E">
        <w:rPr>
          <w:rStyle w:val="LineNumber"/>
          <w:rFonts w:ascii="Times New Roman" w:hAnsi="Times New Roman" w:cs="Times New Roman"/>
          <w:sz w:val="24"/>
          <w:szCs w:val="24"/>
        </w:rPr>
        <w:t xml:space="preserve"> </w:t>
      </w:r>
      <w:bookmarkEnd w:id="10"/>
      <w:r w:rsidR="00ED66A7" w:rsidRPr="0010175E">
        <w:rPr>
          <w:rStyle w:val="LineNumber"/>
          <w:rFonts w:ascii="Times New Roman" w:hAnsi="Times New Roman" w:cs="Times New Roman"/>
          <w:sz w:val="24"/>
          <w:szCs w:val="24"/>
        </w:rPr>
        <w:t>lynchets remain</w:t>
      </w:r>
      <w:r w:rsidR="004639E1" w:rsidRPr="0010175E">
        <w:rPr>
          <w:rStyle w:val="LineNumber"/>
          <w:rFonts w:ascii="Times New Roman" w:hAnsi="Times New Roman" w:cs="Times New Roman"/>
          <w:sz w:val="24"/>
          <w:szCs w:val="24"/>
        </w:rPr>
        <w:t>ed</w:t>
      </w:r>
      <w:r w:rsidR="00ED66A7" w:rsidRPr="0010175E">
        <w:rPr>
          <w:rStyle w:val="LineNumber"/>
          <w:rFonts w:ascii="Times New Roman" w:hAnsi="Times New Roman" w:cs="Times New Roman"/>
          <w:sz w:val="24"/>
          <w:szCs w:val="24"/>
        </w:rPr>
        <w:t xml:space="preserve"> in use for horticulture until the </w:t>
      </w:r>
      <w:proofErr w:type="gramStart"/>
      <w:r w:rsidR="00B121E8" w:rsidRPr="0010175E">
        <w:rPr>
          <w:rStyle w:val="LineNumber"/>
          <w:rFonts w:ascii="Times New Roman" w:hAnsi="Times New Roman" w:cs="Times New Roman"/>
          <w:sz w:val="24"/>
          <w:szCs w:val="24"/>
        </w:rPr>
        <w:t>e</w:t>
      </w:r>
      <w:r w:rsidR="007F7A93" w:rsidRPr="0010175E">
        <w:rPr>
          <w:rStyle w:val="LineNumber"/>
          <w:rFonts w:ascii="Times New Roman" w:hAnsi="Times New Roman" w:cs="Times New Roman"/>
          <w:sz w:val="24"/>
          <w:szCs w:val="24"/>
        </w:rPr>
        <w:t>i</w:t>
      </w:r>
      <w:r w:rsidR="00B121E8" w:rsidRPr="0010175E">
        <w:rPr>
          <w:rStyle w:val="LineNumber"/>
          <w:rFonts w:ascii="Times New Roman" w:hAnsi="Times New Roman" w:cs="Times New Roman"/>
          <w:sz w:val="24"/>
          <w:szCs w:val="24"/>
        </w:rPr>
        <w:t xml:space="preserve">ghteenth </w:t>
      </w:r>
      <w:r w:rsidR="00ED66A7" w:rsidRPr="0010175E">
        <w:rPr>
          <w:rStyle w:val="LineNumber"/>
          <w:rFonts w:ascii="Times New Roman" w:hAnsi="Times New Roman" w:cs="Times New Roman"/>
          <w:sz w:val="24"/>
          <w:szCs w:val="24"/>
        </w:rPr>
        <w:t>century</w:t>
      </w:r>
      <w:proofErr w:type="gramEnd"/>
      <w:r w:rsidR="00ED66A7" w:rsidRPr="0010175E">
        <w:rPr>
          <w:rStyle w:val="LineNumber"/>
          <w:rFonts w:ascii="Times New Roman" w:hAnsi="Times New Roman" w:cs="Times New Roman"/>
          <w:sz w:val="24"/>
          <w:szCs w:val="24"/>
        </w:rPr>
        <w:t xml:space="preserve"> </w:t>
      </w:r>
      <w:r w:rsidR="00B121E8" w:rsidRPr="0010175E">
        <w:rPr>
          <w:rStyle w:val="LineNumber"/>
          <w:rFonts w:ascii="Times New Roman" w:hAnsi="Times New Roman" w:cs="Times New Roman"/>
          <w:smallCaps/>
          <w:sz w:val="24"/>
          <w:szCs w:val="24"/>
        </w:rPr>
        <w:t>ad</w:t>
      </w:r>
      <w:r w:rsidR="00B121E8" w:rsidRPr="0010175E">
        <w:rPr>
          <w:rStyle w:val="LineNumber"/>
          <w:rFonts w:ascii="Times New Roman" w:hAnsi="Times New Roman" w:cs="Times New Roman"/>
          <w:sz w:val="24"/>
          <w:szCs w:val="24"/>
        </w:rPr>
        <w:t xml:space="preserve"> </w:t>
      </w:r>
      <w:r w:rsidR="00ED66A7" w:rsidRPr="0010175E">
        <w:rPr>
          <w:rStyle w:val="LineNumber"/>
          <w:rFonts w:ascii="Times New Roman" w:hAnsi="Times New Roman" w:cs="Times New Roman"/>
          <w:sz w:val="24"/>
          <w:szCs w:val="24"/>
        </w:rPr>
        <w:t xml:space="preserve">when they </w:t>
      </w:r>
      <w:r w:rsidR="00BE39C3" w:rsidRPr="0010175E">
        <w:rPr>
          <w:rStyle w:val="LineNumber"/>
          <w:rFonts w:ascii="Times New Roman" w:hAnsi="Times New Roman" w:cs="Times New Roman"/>
          <w:sz w:val="24"/>
          <w:szCs w:val="24"/>
        </w:rPr>
        <w:t xml:space="preserve">were </w:t>
      </w:r>
      <w:r w:rsidR="00ED66A7" w:rsidRPr="0010175E">
        <w:rPr>
          <w:rStyle w:val="LineNumber"/>
          <w:rFonts w:ascii="Times New Roman" w:hAnsi="Times New Roman" w:cs="Times New Roman"/>
          <w:sz w:val="24"/>
          <w:szCs w:val="24"/>
        </w:rPr>
        <w:t>converted to improved grazing land. Although hedgerow dating is not a precise technique</w:t>
      </w:r>
      <w:r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the high number of woody species growing today on the risers </w:t>
      </w:r>
      <w:r w:rsidRPr="0010175E">
        <w:rPr>
          <w:rStyle w:val="LineNumber"/>
          <w:rFonts w:ascii="Times New Roman" w:hAnsi="Times New Roman" w:cs="Times New Roman"/>
          <w:sz w:val="24"/>
          <w:szCs w:val="24"/>
        </w:rPr>
        <w:t xml:space="preserve">(over </w:t>
      </w:r>
      <w:r w:rsidR="005F334C" w:rsidRPr="0010175E">
        <w:rPr>
          <w:rStyle w:val="LineNumber"/>
          <w:rFonts w:ascii="Times New Roman" w:hAnsi="Times New Roman" w:cs="Times New Roman"/>
          <w:sz w:val="24"/>
          <w:szCs w:val="24"/>
        </w:rPr>
        <w:t>9</w:t>
      </w:r>
      <w:r w:rsidR="00B121E8" w:rsidRPr="0010175E">
        <w:rPr>
          <w:rStyle w:val="LineNumber"/>
          <w:rFonts w:ascii="Times New Roman" w:hAnsi="Times New Roman" w:cs="Times New Roman"/>
          <w:sz w:val="24"/>
          <w:szCs w:val="24"/>
        </w:rPr>
        <w:t>–</w:t>
      </w:r>
      <w:r w:rsidR="005F334C" w:rsidRPr="0010175E">
        <w:rPr>
          <w:rStyle w:val="LineNumber"/>
          <w:rFonts w:ascii="Times New Roman" w:hAnsi="Times New Roman" w:cs="Times New Roman"/>
          <w:sz w:val="24"/>
          <w:szCs w:val="24"/>
        </w:rPr>
        <w:t>10</w:t>
      </w:r>
      <w:r w:rsidRPr="0010175E">
        <w:rPr>
          <w:rStyle w:val="LineNumber"/>
          <w:rFonts w:ascii="Times New Roman" w:hAnsi="Times New Roman" w:cs="Times New Roman"/>
          <w:sz w:val="24"/>
          <w:szCs w:val="24"/>
        </w:rPr>
        <w:t xml:space="preserve"> woody species per 30m) </w:t>
      </w:r>
      <w:r w:rsidR="00ED66A7" w:rsidRPr="0010175E">
        <w:rPr>
          <w:rStyle w:val="LineNumber"/>
          <w:rFonts w:ascii="Times New Roman" w:hAnsi="Times New Roman" w:cs="Times New Roman"/>
          <w:sz w:val="24"/>
          <w:szCs w:val="24"/>
        </w:rPr>
        <w:t>at Sint Martens-</w:t>
      </w:r>
      <w:proofErr w:type="spellStart"/>
      <w:r w:rsidR="00ED66A7" w:rsidRPr="0010175E">
        <w:rPr>
          <w:rStyle w:val="LineNumber"/>
          <w:rFonts w:ascii="Times New Roman" w:hAnsi="Times New Roman" w:cs="Times New Roman"/>
          <w:sz w:val="24"/>
          <w:szCs w:val="24"/>
        </w:rPr>
        <w:t>Voeren</w:t>
      </w:r>
      <w:proofErr w:type="spellEnd"/>
      <w:r w:rsidR="00ED66A7" w:rsidRPr="0010175E">
        <w:rPr>
          <w:rStyle w:val="LineNumber"/>
          <w:rFonts w:ascii="Times New Roman" w:hAnsi="Times New Roman" w:cs="Times New Roman"/>
          <w:sz w:val="24"/>
          <w:szCs w:val="24"/>
        </w:rPr>
        <w:t xml:space="preserve"> probably reflects a possible change to arboriculture </w:t>
      </w:r>
      <w:r w:rsidR="00ED66A7" w:rsidRPr="0010175E">
        <w:rPr>
          <w:rStyle w:val="LineNumber"/>
          <w:rFonts w:ascii="Times New Roman" w:hAnsi="Times New Roman" w:cs="Times New Roman"/>
          <w:i/>
          <w:iCs/>
          <w:sz w:val="24"/>
          <w:szCs w:val="24"/>
        </w:rPr>
        <w:t>c.</w:t>
      </w:r>
      <w:r w:rsidR="001C26F4" w:rsidRPr="0010175E">
        <w:rPr>
          <w:rStyle w:val="LineNumber"/>
          <w:rFonts w:ascii="Times New Roman" w:hAnsi="Times New Roman" w:cs="Times New Roman"/>
          <w:sz w:val="24"/>
          <w:szCs w:val="24"/>
        </w:rPr>
        <w:t xml:space="preserve"> </w:t>
      </w:r>
      <w:r w:rsidR="00ED66A7" w:rsidRPr="0010175E">
        <w:rPr>
          <w:rStyle w:val="LineNumber"/>
          <w:rFonts w:ascii="Times New Roman" w:hAnsi="Times New Roman" w:cs="Times New Roman"/>
          <w:sz w:val="24"/>
          <w:szCs w:val="24"/>
        </w:rPr>
        <w:t>1000 years ago</w:t>
      </w:r>
      <w:r w:rsidRPr="0010175E">
        <w:rPr>
          <w:rStyle w:val="LineNumber"/>
          <w:rFonts w:ascii="Times New Roman" w:hAnsi="Times New Roman" w:cs="Times New Roman"/>
          <w:sz w:val="24"/>
          <w:szCs w:val="24"/>
        </w:rPr>
        <w:t xml:space="preserve"> (</w:t>
      </w:r>
      <w:r w:rsidR="005F334C" w:rsidRPr="0010175E">
        <w:rPr>
          <w:rStyle w:val="LineNumber"/>
          <w:rFonts w:ascii="Times New Roman" w:hAnsi="Times New Roman" w:cs="Times New Roman"/>
          <w:sz w:val="24"/>
          <w:szCs w:val="24"/>
        </w:rPr>
        <w:t>Pollard et al.</w:t>
      </w:r>
      <w:r w:rsidR="00FE1322" w:rsidRPr="0010175E">
        <w:rPr>
          <w:rStyle w:val="LineNumber"/>
          <w:rFonts w:ascii="Times New Roman" w:hAnsi="Times New Roman" w:cs="Times New Roman"/>
          <w:sz w:val="24"/>
          <w:szCs w:val="24"/>
        </w:rPr>
        <w:t>,</w:t>
      </w:r>
      <w:r w:rsidR="005F334C" w:rsidRPr="0010175E">
        <w:rPr>
          <w:rStyle w:val="LineNumber"/>
          <w:rFonts w:ascii="Times New Roman" w:hAnsi="Times New Roman" w:cs="Times New Roman"/>
          <w:sz w:val="24"/>
          <w:szCs w:val="24"/>
        </w:rPr>
        <w:t xml:space="preserve"> 1974)</w:t>
      </w:r>
      <w:r w:rsidR="00ED66A7" w:rsidRPr="0010175E">
        <w:rPr>
          <w:rStyle w:val="LineNumber"/>
          <w:rFonts w:ascii="Times New Roman" w:hAnsi="Times New Roman" w:cs="Times New Roman"/>
          <w:sz w:val="24"/>
          <w:szCs w:val="24"/>
        </w:rPr>
        <w:t xml:space="preserve">. At </w:t>
      </w:r>
      <w:proofErr w:type="spellStart"/>
      <w:r w:rsidR="00ED66A7" w:rsidRPr="0010175E">
        <w:rPr>
          <w:rStyle w:val="LineNumber"/>
          <w:rFonts w:ascii="Times New Roman" w:hAnsi="Times New Roman" w:cs="Times New Roman"/>
          <w:sz w:val="24"/>
          <w:szCs w:val="24"/>
        </w:rPr>
        <w:t>Habsheim</w:t>
      </w:r>
      <w:proofErr w:type="spellEnd"/>
      <w:r w:rsidR="00DF412D" w:rsidRPr="0010175E">
        <w:rPr>
          <w:rStyle w:val="LineNumber"/>
          <w:rFonts w:ascii="Times New Roman" w:hAnsi="Times New Roman" w:cs="Times New Roman"/>
          <w:sz w:val="24"/>
          <w:szCs w:val="24"/>
        </w:rPr>
        <w:t xml:space="preserve"> (</w:t>
      </w:r>
      <w:r w:rsidR="00ED66A7" w:rsidRPr="0010175E">
        <w:rPr>
          <w:rStyle w:val="LineNumber"/>
          <w:rFonts w:ascii="Times New Roman" w:hAnsi="Times New Roman" w:cs="Times New Roman"/>
          <w:sz w:val="24"/>
          <w:szCs w:val="24"/>
        </w:rPr>
        <w:t>Alsace, France</w:t>
      </w:r>
      <w:r w:rsidR="00DF412D" w:rsidRPr="0010175E">
        <w:rPr>
          <w:rStyle w:val="LineNumber"/>
          <w:rFonts w:ascii="Times New Roman" w:hAnsi="Times New Roman" w:cs="Times New Roman"/>
          <w:sz w:val="24"/>
          <w:szCs w:val="24"/>
        </w:rPr>
        <w:t>)</w:t>
      </w:r>
      <w:r w:rsidR="008D0366"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hedges </w:t>
      </w:r>
      <w:r w:rsidR="00807A63" w:rsidRPr="0010175E">
        <w:rPr>
          <w:rStyle w:val="LineNumber"/>
          <w:rFonts w:ascii="Times New Roman" w:hAnsi="Times New Roman" w:cs="Times New Roman"/>
          <w:sz w:val="24"/>
          <w:szCs w:val="24"/>
        </w:rPr>
        <w:t xml:space="preserve">defined </w:t>
      </w:r>
      <w:r w:rsidR="00ED66A7" w:rsidRPr="0010175E">
        <w:rPr>
          <w:rStyle w:val="LineNumber"/>
          <w:rFonts w:ascii="Times New Roman" w:hAnsi="Times New Roman" w:cs="Times New Roman"/>
          <w:sz w:val="24"/>
          <w:szCs w:val="24"/>
        </w:rPr>
        <w:t>along reference topo</w:t>
      </w:r>
      <w:r w:rsidR="001C26F4" w:rsidRPr="0010175E">
        <w:rPr>
          <w:rStyle w:val="LineNumber"/>
          <w:rFonts w:ascii="Times New Roman" w:hAnsi="Times New Roman" w:cs="Times New Roman"/>
          <w:sz w:val="24"/>
          <w:szCs w:val="24"/>
        </w:rPr>
        <w:t xml:space="preserve">graphic </w:t>
      </w:r>
      <w:r w:rsidR="00ED66A7" w:rsidRPr="0010175E">
        <w:rPr>
          <w:rStyle w:val="LineNumber"/>
          <w:rFonts w:ascii="Times New Roman" w:hAnsi="Times New Roman" w:cs="Times New Roman"/>
          <w:sz w:val="24"/>
          <w:szCs w:val="24"/>
        </w:rPr>
        <w:t xml:space="preserve">sequences provided a history of erosion across the </w:t>
      </w:r>
      <w:r w:rsidR="00DE545C" w:rsidRPr="0010175E">
        <w:rPr>
          <w:rStyle w:val="LineNumber"/>
          <w:rFonts w:ascii="Times New Roman" w:hAnsi="Times New Roman" w:cs="Times New Roman"/>
          <w:sz w:val="24"/>
          <w:szCs w:val="24"/>
        </w:rPr>
        <w:t>loess-dominated</w:t>
      </w:r>
      <w:r w:rsidR="00ED66A7" w:rsidRPr="0010175E">
        <w:rPr>
          <w:rStyle w:val="LineNumber"/>
          <w:rFonts w:ascii="Times New Roman" w:hAnsi="Times New Roman" w:cs="Times New Roman"/>
          <w:sz w:val="24"/>
          <w:szCs w:val="24"/>
        </w:rPr>
        <w:t xml:space="preserve"> landscape (</w:t>
      </w:r>
      <w:proofErr w:type="spellStart"/>
      <w:r w:rsidR="00ED66A7" w:rsidRPr="0010175E">
        <w:rPr>
          <w:rStyle w:val="LineNumber"/>
          <w:rFonts w:ascii="Times New Roman" w:hAnsi="Times New Roman" w:cs="Times New Roman"/>
          <w:sz w:val="24"/>
          <w:szCs w:val="24"/>
        </w:rPr>
        <w:t>Froehlicher</w:t>
      </w:r>
      <w:proofErr w:type="spellEnd"/>
      <w:r w:rsidR="00ED66A7" w:rsidRPr="0010175E">
        <w:rPr>
          <w:rStyle w:val="LineNumber"/>
          <w:rFonts w:ascii="Times New Roman" w:hAnsi="Times New Roman" w:cs="Times New Roman"/>
          <w:sz w:val="24"/>
          <w:szCs w:val="24"/>
        </w:rPr>
        <w:t xml:space="preserve"> et al.</w:t>
      </w:r>
      <w:r w:rsidR="00DF412D"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2016</w:t>
      </w:r>
      <w:r w:rsidR="007B7B9B" w:rsidRPr="0010175E">
        <w:rPr>
          <w:rStyle w:val="LineNumber"/>
          <w:rFonts w:ascii="Times New Roman" w:hAnsi="Times New Roman" w:cs="Times New Roman"/>
          <w:sz w:val="24"/>
          <w:szCs w:val="24"/>
        </w:rPr>
        <w:t>, 173-85</w:t>
      </w:r>
      <w:r w:rsidR="00ED66A7" w:rsidRPr="0010175E">
        <w:rPr>
          <w:rStyle w:val="LineNumber"/>
          <w:rFonts w:ascii="Times New Roman" w:hAnsi="Times New Roman" w:cs="Times New Roman"/>
          <w:sz w:val="24"/>
          <w:szCs w:val="24"/>
        </w:rPr>
        <w:t xml:space="preserve">). Similarly, distinctive farm and woodland boundaries have been identified at specific contour levels across large areas of </w:t>
      </w:r>
      <w:r w:rsidR="00353F01" w:rsidRPr="0010175E">
        <w:rPr>
          <w:rStyle w:val="LineNumber"/>
          <w:rFonts w:ascii="Times New Roman" w:hAnsi="Times New Roman" w:cs="Times New Roman"/>
          <w:sz w:val="24"/>
          <w:szCs w:val="24"/>
        </w:rPr>
        <w:t xml:space="preserve">western and central </w:t>
      </w:r>
      <w:r w:rsidR="00ED66A7" w:rsidRPr="0010175E">
        <w:rPr>
          <w:rStyle w:val="LineNumber"/>
          <w:rFonts w:ascii="Times New Roman" w:hAnsi="Times New Roman" w:cs="Times New Roman"/>
          <w:sz w:val="24"/>
          <w:szCs w:val="24"/>
        </w:rPr>
        <w:t>Europe (Szabó, 2010</w:t>
      </w:r>
      <w:r w:rsidR="00121D7C" w:rsidRPr="0010175E">
        <w:rPr>
          <w:rStyle w:val="LineNumber"/>
          <w:rFonts w:ascii="Times New Roman" w:hAnsi="Times New Roman" w:cs="Times New Roman"/>
          <w:sz w:val="24"/>
          <w:szCs w:val="24"/>
        </w:rPr>
        <w:t>, 208-9</w:t>
      </w:r>
      <w:r w:rsidR="00ED66A7" w:rsidRPr="0010175E">
        <w:rPr>
          <w:rStyle w:val="LineNumber"/>
          <w:rFonts w:ascii="Times New Roman" w:hAnsi="Times New Roman" w:cs="Times New Roman"/>
          <w:sz w:val="24"/>
          <w:szCs w:val="24"/>
        </w:rPr>
        <w:t xml:space="preserve">). Sunken lanes, roads and </w:t>
      </w:r>
      <w:proofErr w:type="gramStart"/>
      <w:r w:rsidR="00ED66A7" w:rsidRPr="0010175E">
        <w:rPr>
          <w:rStyle w:val="LineNumber"/>
          <w:rFonts w:ascii="Times New Roman" w:hAnsi="Times New Roman" w:cs="Times New Roman"/>
          <w:sz w:val="24"/>
          <w:szCs w:val="24"/>
        </w:rPr>
        <w:t>hollow-ways</w:t>
      </w:r>
      <w:proofErr w:type="gramEnd"/>
      <w:r w:rsidR="00ED66A7" w:rsidRPr="0010175E">
        <w:rPr>
          <w:rStyle w:val="LineNumber"/>
          <w:rFonts w:ascii="Times New Roman" w:hAnsi="Times New Roman" w:cs="Times New Roman"/>
          <w:sz w:val="24"/>
          <w:szCs w:val="24"/>
        </w:rPr>
        <w:t xml:space="preserve"> have also been used to analyse the distribution and transfer of agricultural soils in relation to loess landscapes (Deckers et al.</w:t>
      </w:r>
      <w:r w:rsidR="00DF412D"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2005</w:t>
      </w:r>
      <w:r w:rsidR="00E47A47" w:rsidRPr="0010175E">
        <w:rPr>
          <w:rStyle w:val="LineNumber"/>
          <w:rFonts w:ascii="Times New Roman" w:hAnsi="Times New Roman" w:cs="Times New Roman"/>
          <w:sz w:val="24"/>
          <w:szCs w:val="24"/>
        </w:rPr>
        <w:t>, 20-9</w:t>
      </w:r>
      <w:r w:rsidR="00ED66A7" w:rsidRPr="0010175E">
        <w:rPr>
          <w:rStyle w:val="LineNumber"/>
          <w:rFonts w:ascii="Times New Roman" w:hAnsi="Times New Roman" w:cs="Times New Roman"/>
          <w:sz w:val="24"/>
          <w:szCs w:val="24"/>
        </w:rPr>
        <w:t>; Bell et al.</w:t>
      </w:r>
      <w:r w:rsidR="00DF412D"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2020</w:t>
      </w:r>
      <w:r w:rsidR="00D10C37" w:rsidRPr="0010175E">
        <w:rPr>
          <w:rStyle w:val="LineNumber"/>
          <w:rFonts w:ascii="Times New Roman" w:hAnsi="Times New Roman" w:cs="Times New Roman"/>
          <w:sz w:val="24"/>
          <w:szCs w:val="24"/>
        </w:rPr>
        <w:t>, 1-8</w:t>
      </w:r>
      <w:r w:rsidR="00ED66A7" w:rsidRPr="0010175E">
        <w:rPr>
          <w:rStyle w:val="LineNumber"/>
          <w:rFonts w:ascii="Times New Roman" w:hAnsi="Times New Roman" w:cs="Times New Roman"/>
          <w:sz w:val="24"/>
          <w:szCs w:val="24"/>
        </w:rPr>
        <w:t xml:space="preserve">). These have been conducted in relation to topographic variation (De </w:t>
      </w:r>
      <w:proofErr w:type="spellStart"/>
      <w:r w:rsidR="00ED66A7" w:rsidRPr="0010175E">
        <w:rPr>
          <w:rStyle w:val="LineNumber"/>
          <w:rFonts w:ascii="Times New Roman" w:hAnsi="Times New Roman" w:cs="Times New Roman"/>
          <w:sz w:val="24"/>
          <w:szCs w:val="24"/>
        </w:rPr>
        <w:t>Geeter</w:t>
      </w:r>
      <w:proofErr w:type="spellEnd"/>
      <w:r w:rsidR="00ED66A7" w:rsidRPr="0010175E">
        <w:rPr>
          <w:rStyle w:val="LineNumber"/>
          <w:rFonts w:ascii="Times New Roman" w:hAnsi="Times New Roman" w:cs="Times New Roman"/>
          <w:sz w:val="24"/>
          <w:szCs w:val="24"/>
        </w:rPr>
        <w:t xml:space="preserve"> et al.</w:t>
      </w:r>
      <w:r w:rsidR="00DF412D"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2020</w:t>
      </w:r>
      <w:r w:rsidR="000A0E90" w:rsidRPr="0010175E">
        <w:rPr>
          <w:rStyle w:val="LineNumber"/>
          <w:rFonts w:ascii="Times New Roman" w:hAnsi="Times New Roman" w:cs="Times New Roman"/>
          <w:sz w:val="24"/>
          <w:szCs w:val="24"/>
        </w:rPr>
        <w:t>, 4</w:t>
      </w:r>
      <w:r w:rsidR="00ED66A7" w:rsidRPr="0010175E">
        <w:rPr>
          <w:rStyle w:val="LineNumber"/>
          <w:rFonts w:ascii="Times New Roman" w:hAnsi="Times New Roman" w:cs="Times New Roman"/>
          <w:sz w:val="24"/>
          <w:szCs w:val="24"/>
        </w:rPr>
        <w:t>)</w:t>
      </w:r>
      <w:r w:rsidR="003661AB"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hydrology (Boardman</w:t>
      </w:r>
      <w:r w:rsidR="00DF412D"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2013</w:t>
      </w:r>
      <w:r w:rsidR="00BB1238" w:rsidRPr="0010175E">
        <w:rPr>
          <w:rStyle w:val="LineNumber"/>
          <w:rFonts w:ascii="Times New Roman" w:hAnsi="Times New Roman" w:cs="Times New Roman"/>
          <w:sz w:val="24"/>
          <w:szCs w:val="24"/>
        </w:rPr>
        <w:t>, 1641-2</w:t>
      </w:r>
      <w:r w:rsidR="00ED66A7" w:rsidRPr="0010175E">
        <w:rPr>
          <w:rStyle w:val="LineNumber"/>
          <w:rFonts w:ascii="Times New Roman" w:hAnsi="Times New Roman" w:cs="Times New Roman"/>
          <w:sz w:val="24"/>
          <w:szCs w:val="24"/>
        </w:rPr>
        <w:t>)</w:t>
      </w:r>
      <w:r w:rsidR="003661AB"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and within historically forested landscapes (</w:t>
      </w:r>
      <w:proofErr w:type="spellStart"/>
      <w:r w:rsidR="00ED66A7" w:rsidRPr="0010175E">
        <w:rPr>
          <w:rStyle w:val="LineNumber"/>
          <w:rFonts w:ascii="Times New Roman" w:hAnsi="Times New Roman" w:cs="Times New Roman"/>
          <w:sz w:val="24"/>
          <w:szCs w:val="24"/>
        </w:rPr>
        <w:t>Vanwalleghem</w:t>
      </w:r>
      <w:proofErr w:type="spellEnd"/>
      <w:r w:rsidR="00ED66A7" w:rsidRPr="0010175E">
        <w:rPr>
          <w:rStyle w:val="LineNumber"/>
          <w:rFonts w:ascii="Times New Roman" w:hAnsi="Times New Roman" w:cs="Times New Roman"/>
          <w:sz w:val="24"/>
          <w:szCs w:val="24"/>
        </w:rPr>
        <w:t xml:space="preserve"> et al.</w:t>
      </w:r>
      <w:r w:rsidR="003661AB"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2003</w:t>
      </w:r>
      <w:r w:rsidR="004C0B7F" w:rsidRPr="0010175E">
        <w:rPr>
          <w:rStyle w:val="LineNumber"/>
          <w:rFonts w:ascii="Times New Roman" w:hAnsi="Times New Roman" w:cs="Times New Roman"/>
          <w:sz w:val="24"/>
          <w:szCs w:val="24"/>
        </w:rPr>
        <w:t>, 18-24</w:t>
      </w:r>
      <w:r w:rsidR="00ED66A7" w:rsidRPr="0010175E">
        <w:rPr>
          <w:rStyle w:val="LineNumber"/>
          <w:rFonts w:ascii="Times New Roman" w:hAnsi="Times New Roman" w:cs="Times New Roman"/>
          <w:sz w:val="24"/>
          <w:szCs w:val="24"/>
        </w:rPr>
        <w:t>; Deckers et al.</w:t>
      </w:r>
      <w:r w:rsidR="003661AB"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2005</w:t>
      </w:r>
      <w:r w:rsidR="004C0B7F" w:rsidRPr="0010175E">
        <w:rPr>
          <w:rStyle w:val="LineNumber"/>
          <w:rFonts w:ascii="Times New Roman" w:hAnsi="Times New Roman" w:cs="Times New Roman"/>
          <w:sz w:val="24"/>
          <w:szCs w:val="24"/>
        </w:rPr>
        <w:t>, 25-8</w:t>
      </w:r>
      <w:r w:rsidR="00ED66A7" w:rsidRPr="0010175E">
        <w:rPr>
          <w:rStyle w:val="LineNumber"/>
          <w:rFonts w:ascii="Times New Roman" w:hAnsi="Times New Roman" w:cs="Times New Roman"/>
          <w:sz w:val="24"/>
          <w:szCs w:val="24"/>
        </w:rPr>
        <w:t>). Sint Martens-</w:t>
      </w:r>
      <w:proofErr w:type="spellStart"/>
      <w:r w:rsidR="00ED66A7" w:rsidRPr="0010175E">
        <w:rPr>
          <w:rStyle w:val="LineNumber"/>
          <w:rFonts w:ascii="Times New Roman" w:hAnsi="Times New Roman" w:cs="Times New Roman"/>
          <w:sz w:val="24"/>
          <w:szCs w:val="24"/>
        </w:rPr>
        <w:t>Voeren</w:t>
      </w:r>
      <w:proofErr w:type="spellEnd"/>
      <w:r w:rsidR="00BD1B76" w:rsidRPr="0010175E">
        <w:rPr>
          <w:rStyle w:val="LineNumber"/>
          <w:rFonts w:ascii="Times New Roman" w:hAnsi="Times New Roman" w:cs="Times New Roman"/>
          <w:sz w:val="24"/>
          <w:szCs w:val="24"/>
        </w:rPr>
        <w:t xml:space="preserve"> also shows local variation:</w:t>
      </w:r>
      <w:r w:rsidR="00ED66A7" w:rsidRPr="0010175E">
        <w:rPr>
          <w:rStyle w:val="LineNumber"/>
          <w:rFonts w:ascii="Times New Roman" w:hAnsi="Times New Roman" w:cs="Times New Roman"/>
          <w:sz w:val="24"/>
          <w:szCs w:val="24"/>
        </w:rPr>
        <w:t xml:space="preserve"> the lynchets on the northern slope of the valley</w:t>
      </w:r>
      <w:r w:rsidR="00AB0926"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2km away</w:t>
      </w:r>
      <w:r w:rsidR="00AB0926"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were created by ploughing </w:t>
      </w:r>
      <w:proofErr w:type="gramStart"/>
      <w:r w:rsidR="00ED66A7" w:rsidRPr="0010175E">
        <w:rPr>
          <w:rStyle w:val="LineNumber"/>
          <w:rFonts w:ascii="Times New Roman" w:hAnsi="Times New Roman" w:cs="Times New Roman"/>
          <w:sz w:val="24"/>
          <w:szCs w:val="24"/>
        </w:rPr>
        <w:t>and</w:t>
      </w:r>
      <w:r w:rsidR="00AB0926" w:rsidRPr="0010175E">
        <w:rPr>
          <w:rStyle w:val="LineNumber"/>
          <w:rFonts w:ascii="Times New Roman" w:hAnsi="Times New Roman" w:cs="Times New Roman"/>
          <w:sz w:val="24"/>
          <w:szCs w:val="24"/>
        </w:rPr>
        <w:t>,</w:t>
      </w:r>
      <w:proofErr w:type="gramEnd"/>
      <w:r w:rsidR="00ED66A7" w:rsidRPr="0010175E">
        <w:rPr>
          <w:rStyle w:val="LineNumber"/>
          <w:rFonts w:ascii="Times New Roman" w:hAnsi="Times New Roman" w:cs="Times New Roman"/>
          <w:sz w:val="24"/>
          <w:szCs w:val="24"/>
        </w:rPr>
        <w:t xml:space="preserve"> based on estimates of tillage erosion rates</w:t>
      </w:r>
      <w:r w:rsidR="00DE545C"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w:t>
      </w:r>
      <w:r w:rsidR="00AB0926" w:rsidRPr="0010175E">
        <w:rPr>
          <w:rStyle w:val="LineNumber"/>
          <w:rFonts w:ascii="Times New Roman" w:hAnsi="Times New Roman" w:cs="Times New Roman"/>
          <w:sz w:val="24"/>
          <w:szCs w:val="24"/>
        </w:rPr>
        <w:t xml:space="preserve">an </w:t>
      </w:r>
      <w:r w:rsidR="00ED66A7" w:rsidRPr="0010175E">
        <w:rPr>
          <w:rStyle w:val="LineNumber"/>
          <w:rFonts w:ascii="Times New Roman" w:hAnsi="Times New Roman" w:cs="Times New Roman"/>
          <w:sz w:val="24"/>
          <w:szCs w:val="24"/>
        </w:rPr>
        <w:t xml:space="preserve">initial construction of the lynchets </w:t>
      </w:r>
      <w:r w:rsidR="00184D39" w:rsidRPr="0010175E">
        <w:rPr>
          <w:rStyle w:val="LineNumber"/>
          <w:rFonts w:ascii="Times New Roman" w:hAnsi="Times New Roman" w:cs="Times New Roman"/>
          <w:sz w:val="24"/>
          <w:szCs w:val="24"/>
        </w:rPr>
        <w:t xml:space="preserve">is estimated to have taken place </w:t>
      </w:r>
      <w:r w:rsidR="00ED66A7" w:rsidRPr="0010175E">
        <w:rPr>
          <w:rStyle w:val="LineNumber"/>
          <w:rFonts w:ascii="Times New Roman" w:hAnsi="Times New Roman" w:cs="Times New Roman"/>
          <w:sz w:val="24"/>
          <w:szCs w:val="24"/>
        </w:rPr>
        <w:t xml:space="preserve">in the Gallo-Roman to </w:t>
      </w:r>
      <w:r w:rsidR="003661AB" w:rsidRPr="0010175E">
        <w:rPr>
          <w:rStyle w:val="LineNumber"/>
          <w:rFonts w:ascii="Times New Roman" w:hAnsi="Times New Roman" w:cs="Times New Roman"/>
          <w:sz w:val="24"/>
          <w:szCs w:val="24"/>
        </w:rPr>
        <w:t xml:space="preserve">medieval </w:t>
      </w:r>
      <w:r w:rsidR="00ED66A7" w:rsidRPr="0010175E">
        <w:rPr>
          <w:rStyle w:val="LineNumber"/>
          <w:rFonts w:ascii="Times New Roman" w:hAnsi="Times New Roman" w:cs="Times New Roman"/>
          <w:sz w:val="24"/>
          <w:szCs w:val="24"/>
        </w:rPr>
        <w:t>periods (Nyssen et al.</w:t>
      </w:r>
      <w:r w:rsidR="003661AB" w:rsidRPr="0010175E">
        <w:rPr>
          <w:rStyle w:val="LineNumber"/>
          <w:rFonts w:ascii="Times New Roman" w:hAnsi="Times New Roman" w:cs="Times New Roman"/>
          <w:sz w:val="24"/>
          <w:szCs w:val="24"/>
        </w:rPr>
        <w:t>,</w:t>
      </w:r>
      <w:r w:rsidR="00ED66A7" w:rsidRPr="0010175E">
        <w:rPr>
          <w:rStyle w:val="LineNumber"/>
          <w:rFonts w:ascii="Times New Roman" w:hAnsi="Times New Roman" w:cs="Times New Roman"/>
          <w:sz w:val="24"/>
          <w:szCs w:val="24"/>
        </w:rPr>
        <w:t xml:space="preserve"> 2014</w:t>
      </w:r>
      <w:r w:rsidR="001F1A01" w:rsidRPr="0010175E">
        <w:rPr>
          <w:rStyle w:val="LineNumber"/>
          <w:rFonts w:ascii="Times New Roman" w:hAnsi="Times New Roman" w:cs="Times New Roman"/>
          <w:sz w:val="24"/>
          <w:szCs w:val="24"/>
        </w:rPr>
        <w:t>, 172-3</w:t>
      </w:r>
      <w:r w:rsidR="00ED66A7" w:rsidRPr="0010175E">
        <w:rPr>
          <w:rStyle w:val="LineNumber"/>
          <w:rFonts w:ascii="Times New Roman" w:hAnsi="Times New Roman" w:cs="Times New Roman"/>
          <w:sz w:val="24"/>
          <w:szCs w:val="24"/>
        </w:rPr>
        <w:t>).</w:t>
      </w:r>
    </w:p>
    <w:p w14:paraId="27949C42" w14:textId="77777777" w:rsidR="000A6772" w:rsidRPr="0010175E" w:rsidRDefault="000A6772" w:rsidP="002F4677">
      <w:pPr>
        <w:spacing w:after="0" w:line="360" w:lineRule="auto"/>
        <w:rPr>
          <w:rStyle w:val="LineNumber"/>
          <w:rFonts w:ascii="Times New Roman" w:hAnsi="Times New Roman" w:cs="Times New Roman"/>
          <w:sz w:val="24"/>
          <w:szCs w:val="24"/>
        </w:rPr>
      </w:pPr>
    </w:p>
    <w:p w14:paraId="4B143369" w14:textId="6385E7A7" w:rsidR="0060195C" w:rsidRPr="0010175E" w:rsidRDefault="0060195C" w:rsidP="002F4677">
      <w:pPr>
        <w:spacing w:after="0" w:line="360" w:lineRule="auto"/>
        <w:jc w:val="center"/>
        <w:rPr>
          <w:rStyle w:val="LineNumber"/>
          <w:rFonts w:ascii="Times New Roman" w:hAnsi="Times New Roman" w:cs="Times New Roman"/>
          <w:b/>
          <w:bCs/>
          <w:smallCaps/>
          <w:sz w:val="24"/>
          <w:szCs w:val="24"/>
        </w:rPr>
      </w:pPr>
      <w:r w:rsidRPr="0010175E">
        <w:rPr>
          <w:rStyle w:val="LineNumber"/>
          <w:rFonts w:ascii="Times New Roman" w:hAnsi="Times New Roman" w:cs="Times New Roman"/>
          <w:b/>
          <w:bCs/>
          <w:smallCaps/>
          <w:sz w:val="24"/>
          <w:szCs w:val="24"/>
        </w:rPr>
        <w:t>Conclusions</w:t>
      </w:r>
    </w:p>
    <w:p w14:paraId="1A8C7330" w14:textId="4F1DEB79" w:rsidR="00E84F3E" w:rsidRPr="0010175E" w:rsidRDefault="00C32AB4" w:rsidP="002F4677">
      <w:pPr>
        <w:spacing w:after="0" w:line="360" w:lineRule="auto"/>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Loe</w:t>
      </w:r>
      <w:r w:rsidR="0060195C" w:rsidRPr="0010175E">
        <w:rPr>
          <w:rStyle w:val="LineNumber"/>
          <w:rFonts w:ascii="Times New Roman" w:hAnsi="Times New Roman" w:cs="Times New Roman"/>
          <w:sz w:val="24"/>
          <w:szCs w:val="24"/>
        </w:rPr>
        <w:t>s</w:t>
      </w:r>
      <w:r w:rsidRPr="0010175E">
        <w:rPr>
          <w:rStyle w:val="LineNumber"/>
          <w:rFonts w:ascii="Times New Roman" w:hAnsi="Times New Roman" w:cs="Times New Roman"/>
          <w:sz w:val="24"/>
          <w:szCs w:val="24"/>
        </w:rPr>
        <w:t>si</w:t>
      </w:r>
      <w:r w:rsidR="0060195C" w:rsidRPr="0010175E">
        <w:rPr>
          <w:rStyle w:val="LineNumber"/>
          <w:rFonts w:ascii="Times New Roman" w:hAnsi="Times New Roman" w:cs="Times New Roman"/>
          <w:sz w:val="24"/>
          <w:szCs w:val="24"/>
        </w:rPr>
        <w:t>c</w:t>
      </w:r>
      <w:proofErr w:type="spellEnd"/>
      <w:r w:rsidRPr="0010175E">
        <w:rPr>
          <w:rStyle w:val="LineNumber"/>
          <w:rFonts w:ascii="Times New Roman" w:hAnsi="Times New Roman" w:cs="Times New Roman"/>
          <w:sz w:val="24"/>
          <w:szCs w:val="24"/>
        </w:rPr>
        <w:t xml:space="preserve"> landscapes provide ideal agronomic conditions and facilitate the </w:t>
      </w:r>
      <w:r w:rsidR="00D36470" w:rsidRPr="0010175E">
        <w:rPr>
          <w:rStyle w:val="LineNumber"/>
          <w:rFonts w:ascii="Times New Roman" w:hAnsi="Times New Roman" w:cs="Times New Roman"/>
          <w:sz w:val="24"/>
          <w:szCs w:val="24"/>
        </w:rPr>
        <w:t xml:space="preserve">landscape-scale </w:t>
      </w:r>
      <w:r w:rsidRPr="0010175E">
        <w:rPr>
          <w:rStyle w:val="LineNumber"/>
          <w:rFonts w:ascii="Times New Roman" w:hAnsi="Times New Roman" w:cs="Times New Roman"/>
          <w:sz w:val="24"/>
          <w:szCs w:val="24"/>
        </w:rPr>
        <w:t>creation of agricultural</w:t>
      </w:r>
      <w:r w:rsidR="00D36470" w:rsidRPr="0010175E">
        <w:rPr>
          <w:rStyle w:val="LineNumber"/>
          <w:rFonts w:ascii="Times New Roman" w:hAnsi="Times New Roman" w:cs="Times New Roman"/>
          <w:sz w:val="24"/>
          <w:szCs w:val="24"/>
        </w:rPr>
        <w:t xml:space="preserve"> </w:t>
      </w:r>
      <w:r w:rsidR="00AF6006" w:rsidRPr="0010175E">
        <w:rPr>
          <w:rStyle w:val="LineNumber"/>
          <w:rFonts w:ascii="Times New Roman" w:hAnsi="Times New Roman" w:cs="Times New Roman"/>
          <w:sz w:val="24"/>
          <w:szCs w:val="24"/>
        </w:rPr>
        <w:t>(</w:t>
      </w:r>
      <w:r w:rsidR="00D36470" w:rsidRPr="0010175E">
        <w:rPr>
          <w:rStyle w:val="LineNumber"/>
          <w:rFonts w:ascii="Times New Roman" w:hAnsi="Times New Roman" w:cs="Times New Roman"/>
          <w:sz w:val="24"/>
          <w:szCs w:val="24"/>
        </w:rPr>
        <w:t>and in some cases co-axial</w:t>
      </w:r>
      <w:r w:rsidR="00AF600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lynchet</w:t>
      </w:r>
      <w:r w:rsidR="00D36470" w:rsidRPr="0010175E">
        <w:rPr>
          <w:rStyle w:val="LineNumber"/>
          <w:rFonts w:ascii="Times New Roman" w:hAnsi="Times New Roman" w:cs="Times New Roman"/>
          <w:sz w:val="24"/>
          <w:szCs w:val="24"/>
        </w:rPr>
        <w:t xml:space="preserve"> systems</w:t>
      </w:r>
      <w:r w:rsidR="00460DB1"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The </w:t>
      </w:r>
      <w:r w:rsidR="005F334C" w:rsidRPr="0010175E">
        <w:rPr>
          <w:rStyle w:val="LineNumber"/>
          <w:rFonts w:ascii="Times New Roman" w:hAnsi="Times New Roman" w:cs="Times New Roman"/>
          <w:sz w:val="24"/>
          <w:szCs w:val="24"/>
        </w:rPr>
        <w:t xml:space="preserve">English </w:t>
      </w:r>
      <w:r w:rsidRPr="0010175E">
        <w:rPr>
          <w:rStyle w:val="LineNumber"/>
          <w:rFonts w:ascii="Times New Roman" w:hAnsi="Times New Roman" w:cs="Times New Roman"/>
          <w:sz w:val="24"/>
          <w:szCs w:val="24"/>
        </w:rPr>
        <w:t xml:space="preserve">sites </w:t>
      </w:r>
      <w:r w:rsidR="00A51D1B" w:rsidRPr="0010175E">
        <w:rPr>
          <w:rStyle w:val="LineNumber"/>
          <w:rFonts w:ascii="Times New Roman" w:hAnsi="Times New Roman" w:cs="Times New Roman"/>
          <w:sz w:val="24"/>
          <w:szCs w:val="24"/>
        </w:rPr>
        <w:t xml:space="preserve">presented here were </w:t>
      </w:r>
      <w:r w:rsidRPr="0010175E">
        <w:rPr>
          <w:rStyle w:val="LineNumber"/>
          <w:rFonts w:ascii="Times New Roman" w:hAnsi="Times New Roman" w:cs="Times New Roman"/>
          <w:sz w:val="24"/>
          <w:szCs w:val="24"/>
        </w:rPr>
        <w:t xml:space="preserve">first created </w:t>
      </w:r>
      <w:r w:rsidR="00414281" w:rsidRPr="0010175E">
        <w:rPr>
          <w:rStyle w:val="LineNumber"/>
          <w:rFonts w:ascii="Times New Roman" w:hAnsi="Times New Roman" w:cs="Times New Roman"/>
          <w:sz w:val="24"/>
          <w:szCs w:val="24"/>
        </w:rPr>
        <w:t xml:space="preserve">in </w:t>
      </w:r>
      <w:r w:rsidRPr="0010175E">
        <w:rPr>
          <w:rStyle w:val="LineNumber"/>
          <w:rFonts w:ascii="Times New Roman" w:hAnsi="Times New Roman" w:cs="Times New Roman"/>
          <w:sz w:val="24"/>
          <w:szCs w:val="24"/>
        </w:rPr>
        <w:t xml:space="preserve">the </w:t>
      </w:r>
      <w:r w:rsidR="00D26397" w:rsidRPr="0010175E">
        <w:rPr>
          <w:rStyle w:val="LineNumber"/>
          <w:rFonts w:ascii="Times New Roman" w:hAnsi="Times New Roman" w:cs="Times New Roman"/>
          <w:sz w:val="24"/>
          <w:szCs w:val="24"/>
        </w:rPr>
        <w:t>Middle</w:t>
      </w:r>
      <w:r w:rsidR="00D36470" w:rsidRPr="0010175E">
        <w:rPr>
          <w:rStyle w:val="LineNumber"/>
          <w:rFonts w:ascii="Times New Roman" w:hAnsi="Times New Roman" w:cs="Times New Roman"/>
          <w:sz w:val="24"/>
          <w:szCs w:val="24"/>
        </w:rPr>
        <w:t xml:space="preserve"> </w:t>
      </w:r>
      <w:r w:rsidR="00D26397" w:rsidRPr="0010175E">
        <w:rPr>
          <w:rStyle w:val="LineNumber"/>
          <w:rFonts w:ascii="Times New Roman" w:hAnsi="Times New Roman" w:cs="Times New Roman"/>
          <w:sz w:val="24"/>
          <w:szCs w:val="24"/>
        </w:rPr>
        <w:t>to</w:t>
      </w:r>
      <w:r w:rsidR="00D36470" w:rsidRPr="0010175E">
        <w:rPr>
          <w:rStyle w:val="LineNumber"/>
          <w:rFonts w:ascii="Times New Roman" w:hAnsi="Times New Roman" w:cs="Times New Roman"/>
          <w:sz w:val="24"/>
          <w:szCs w:val="24"/>
        </w:rPr>
        <w:t xml:space="preserve"> Late </w:t>
      </w:r>
      <w:r w:rsidRPr="0010175E">
        <w:rPr>
          <w:rStyle w:val="LineNumber"/>
          <w:rFonts w:ascii="Times New Roman" w:hAnsi="Times New Roman" w:cs="Times New Roman"/>
          <w:sz w:val="24"/>
          <w:szCs w:val="24"/>
        </w:rPr>
        <w:t xml:space="preserve">Bronze Age </w:t>
      </w:r>
      <w:r w:rsidR="00B2661B" w:rsidRPr="0010175E">
        <w:rPr>
          <w:rStyle w:val="LineNumber"/>
          <w:rFonts w:ascii="Times New Roman" w:hAnsi="Times New Roman" w:cs="Times New Roman"/>
          <w:sz w:val="24"/>
          <w:szCs w:val="24"/>
        </w:rPr>
        <w:t xml:space="preserve">by ploughing </w:t>
      </w:r>
      <w:r w:rsidR="00A51D1B" w:rsidRPr="0010175E">
        <w:rPr>
          <w:rStyle w:val="LineNumber"/>
          <w:rFonts w:ascii="Times New Roman" w:hAnsi="Times New Roman" w:cs="Times New Roman"/>
          <w:sz w:val="24"/>
          <w:szCs w:val="24"/>
        </w:rPr>
        <w:t xml:space="preserve">and their </w:t>
      </w:r>
      <w:r w:rsidR="00D26397" w:rsidRPr="0010175E">
        <w:rPr>
          <w:rStyle w:val="LineNumber"/>
          <w:rFonts w:ascii="Times New Roman" w:hAnsi="Times New Roman" w:cs="Times New Roman"/>
          <w:sz w:val="24"/>
          <w:szCs w:val="24"/>
        </w:rPr>
        <w:t xml:space="preserve">formation </w:t>
      </w:r>
      <w:r w:rsidR="00A51D1B" w:rsidRPr="0010175E">
        <w:rPr>
          <w:rStyle w:val="LineNumber"/>
          <w:rFonts w:ascii="Times New Roman" w:hAnsi="Times New Roman" w:cs="Times New Roman"/>
          <w:sz w:val="24"/>
          <w:szCs w:val="24"/>
        </w:rPr>
        <w:t xml:space="preserve">was accelerated </w:t>
      </w:r>
      <w:r w:rsidR="00D26397" w:rsidRPr="0010175E">
        <w:rPr>
          <w:rStyle w:val="LineNumber"/>
          <w:rFonts w:ascii="Times New Roman" w:hAnsi="Times New Roman" w:cs="Times New Roman"/>
          <w:sz w:val="24"/>
          <w:szCs w:val="24"/>
        </w:rPr>
        <w:t xml:space="preserve">in the Iron Age and Romano-British periods. </w:t>
      </w:r>
      <w:r w:rsidR="00546428" w:rsidRPr="0010175E">
        <w:rPr>
          <w:rStyle w:val="LineNumber"/>
          <w:rFonts w:ascii="Times New Roman" w:hAnsi="Times New Roman" w:cs="Times New Roman"/>
          <w:sz w:val="24"/>
          <w:szCs w:val="24"/>
        </w:rPr>
        <w:t xml:space="preserve">In </w:t>
      </w:r>
      <w:r w:rsidR="00D26397" w:rsidRPr="0010175E">
        <w:rPr>
          <w:rStyle w:val="LineNumber"/>
          <w:rFonts w:ascii="Times New Roman" w:hAnsi="Times New Roman" w:cs="Times New Roman"/>
          <w:sz w:val="24"/>
          <w:szCs w:val="24"/>
        </w:rPr>
        <w:t>the early medieval period</w:t>
      </w:r>
      <w:r w:rsidR="00546428" w:rsidRPr="0010175E">
        <w:rPr>
          <w:rStyle w:val="LineNumber"/>
          <w:rFonts w:ascii="Times New Roman" w:hAnsi="Times New Roman" w:cs="Times New Roman"/>
          <w:sz w:val="24"/>
          <w:szCs w:val="24"/>
        </w:rPr>
        <w:t>,</w:t>
      </w:r>
      <w:r w:rsidR="00D26397" w:rsidRPr="0010175E">
        <w:rPr>
          <w:rStyle w:val="LineNumber"/>
          <w:rFonts w:ascii="Times New Roman" w:hAnsi="Times New Roman" w:cs="Times New Roman"/>
          <w:sz w:val="24"/>
          <w:szCs w:val="24"/>
        </w:rPr>
        <w:t xml:space="preserve"> </w:t>
      </w:r>
      <w:r w:rsidR="00F05CFC" w:rsidRPr="0010175E">
        <w:rPr>
          <w:rStyle w:val="LineNumber"/>
          <w:rFonts w:ascii="Times New Roman" w:hAnsi="Times New Roman" w:cs="Times New Roman"/>
          <w:sz w:val="24"/>
          <w:szCs w:val="24"/>
        </w:rPr>
        <w:t xml:space="preserve">exploitation </w:t>
      </w:r>
      <w:r w:rsidR="00D26397" w:rsidRPr="0010175E">
        <w:rPr>
          <w:rStyle w:val="LineNumber"/>
          <w:rFonts w:ascii="Times New Roman" w:hAnsi="Times New Roman" w:cs="Times New Roman"/>
          <w:sz w:val="24"/>
          <w:szCs w:val="24"/>
        </w:rPr>
        <w:t>became more intermittent</w:t>
      </w:r>
      <w:r w:rsidR="00F05CFC" w:rsidRPr="0010175E">
        <w:rPr>
          <w:rStyle w:val="LineNumber"/>
          <w:rFonts w:ascii="Times New Roman" w:hAnsi="Times New Roman" w:cs="Times New Roman"/>
          <w:sz w:val="24"/>
          <w:szCs w:val="24"/>
        </w:rPr>
        <w:t>,</w:t>
      </w:r>
      <w:r w:rsidR="00D26397" w:rsidRPr="0010175E">
        <w:rPr>
          <w:rStyle w:val="LineNumber"/>
          <w:rFonts w:ascii="Times New Roman" w:hAnsi="Times New Roman" w:cs="Times New Roman"/>
          <w:sz w:val="24"/>
          <w:szCs w:val="24"/>
        </w:rPr>
        <w:t xml:space="preserve"> </w:t>
      </w:r>
      <w:r w:rsidR="00D36470" w:rsidRPr="0010175E">
        <w:rPr>
          <w:rStyle w:val="LineNumber"/>
          <w:rFonts w:ascii="Times New Roman" w:hAnsi="Times New Roman" w:cs="Times New Roman"/>
          <w:sz w:val="24"/>
          <w:szCs w:val="24"/>
        </w:rPr>
        <w:t xml:space="preserve">with the </w:t>
      </w:r>
      <w:proofErr w:type="spellStart"/>
      <w:r w:rsidR="00D36470" w:rsidRPr="0010175E">
        <w:rPr>
          <w:rStyle w:val="LineNumber"/>
          <w:rFonts w:ascii="Times New Roman" w:hAnsi="Times New Roman" w:cs="Times New Roman"/>
          <w:sz w:val="24"/>
          <w:szCs w:val="24"/>
        </w:rPr>
        <w:t>Blick</w:t>
      </w:r>
      <w:proofErr w:type="spellEnd"/>
      <w:r w:rsidR="00D36470" w:rsidRPr="0010175E">
        <w:rPr>
          <w:rStyle w:val="LineNumber"/>
          <w:rFonts w:ascii="Times New Roman" w:hAnsi="Times New Roman" w:cs="Times New Roman"/>
          <w:sz w:val="24"/>
          <w:szCs w:val="24"/>
        </w:rPr>
        <w:t xml:space="preserve"> Mead site continuing </w:t>
      </w:r>
      <w:r w:rsidR="00546428" w:rsidRPr="0010175E">
        <w:rPr>
          <w:rStyle w:val="LineNumber"/>
          <w:rFonts w:ascii="Times New Roman" w:hAnsi="Times New Roman" w:cs="Times New Roman"/>
          <w:sz w:val="24"/>
          <w:szCs w:val="24"/>
        </w:rPr>
        <w:t xml:space="preserve">to be used </w:t>
      </w:r>
      <w:r w:rsidR="00D36470" w:rsidRPr="0010175E">
        <w:rPr>
          <w:rStyle w:val="LineNumber"/>
          <w:rFonts w:ascii="Times New Roman" w:hAnsi="Times New Roman" w:cs="Times New Roman"/>
          <w:sz w:val="24"/>
          <w:szCs w:val="24"/>
        </w:rPr>
        <w:t xml:space="preserve">later than Charlton Forest. </w:t>
      </w:r>
      <w:r w:rsidR="00D26397" w:rsidRPr="0010175E">
        <w:rPr>
          <w:rStyle w:val="LineNumber"/>
          <w:rFonts w:ascii="Times New Roman" w:hAnsi="Times New Roman" w:cs="Times New Roman"/>
          <w:sz w:val="24"/>
          <w:szCs w:val="24"/>
        </w:rPr>
        <w:t>In contrast,</w:t>
      </w:r>
      <w:r w:rsidR="00095888" w:rsidRPr="0010175E">
        <w:rPr>
          <w:rStyle w:val="LineNumber"/>
          <w:rFonts w:ascii="Times New Roman" w:hAnsi="Times New Roman" w:cs="Times New Roman"/>
          <w:sz w:val="24"/>
          <w:szCs w:val="24"/>
        </w:rPr>
        <w:t xml:space="preserve"> lynchets at</w:t>
      </w:r>
      <w:r w:rsidR="00D26397" w:rsidRPr="0010175E">
        <w:rPr>
          <w:rStyle w:val="LineNumber"/>
          <w:rFonts w:ascii="Times New Roman" w:hAnsi="Times New Roman" w:cs="Times New Roman"/>
          <w:sz w:val="24"/>
          <w:szCs w:val="24"/>
        </w:rPr>
        <w:t xml:space="preserve"> </w:t>
      </w:r>
      <w:r w:rsidR="00CE28BC" w:rsidRPr="0010175E">
        <w:rPr>
          <w:rStyle w:val="LineNumber"/>
          <w:rFonts w:ascii="Times New Roman" w:hAnsi="Times New Roman" w:cs="Times New Roman"/>
          <w:sz w:val="24"/>
          <w:szCs w:val="24"/>
        </w:rPr>
        <w:t>Sint Martens-</w:t>
      </w:r>
      <w:proofErr w:type="spellStart"/>
      <w:r w:rsidR="00CE28BC" w:rsidRPr="0010175E">
        <w:rPr>
          <w:rStyle w:val="LineNumber"/>
          <w:rFonts w:ascii="Times New Roman" w:hAnsi="Times New Roman" w:cs="Times New Roman"/>
          <w:sz w:val="24"/>
          <w:szCs w:val="24"/>
        </w:rPr>
        <w:t>Voeren</w:t>
      </w:r>
      <w:proofErr w:type="spellEnd"/>
      <w:r w:rsidR="00CE28BC"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w</w:t>
      </w:r>
      <w:r w:rsidR="00095888" w:rsidRPr="0010175E">
        <w:rPr>
          <w:rStyle w:val="LineNumber"/>
          <w:rFonts w:ascii="Times New Roman" w:hAnsi="Times New Roman" w:cs="Times New Roman"/>
          <w:sz w:val="24"/>
          <w:szCs w:val="24"/>
        </w:rPr>
        <w:t>ere</w:t>
      </w:r>
      <w:r w:rsidRPr="0010175E">
        <w:rPr>
          <w:rStyle w:val="LineNumber"/>
          <w:rFonts w:ascii="Times New Roman" w:hAnsi="Times New Roman" w:cs="Times New Roman"/>
          <w:sz w:val="24"/>
          <w:szCs w:val="24"/>
        </w:rPr>
        <w:t xml:space="preserve"> created </w:t>
      </w:r>
      <w:r w:rsidR="00B2661B" w:rsidRPr="0010175E">
        <w:rPr>
          <w:rStyle w:val="LineNumber"/>
          <w:rFonts w:ascii="Times New Roman" w:hAnsi="Times New Roman" w:cs="Times New Roman"/>
          <w:sz w:val="24"/>
          <w:szCs w:val="24"/>
        </w:rPr>
        <w:t xml:space="preserve">by excavation (cut-and-fill) </w:t>
      </w:r>
      <w:r w:rsidR="00D26397" w:rsidRPr="0010175E">
        <w:rPr>
          <w:rStyle w:val="LineNumber"/>
          <w:rFonts w:ascii="Times New Roman" w:hAnsi="Times New Roman" w:cs="Times New Roman"/>
          <w:sz w:val="24"/>
          <w:szCs w:val="24"/>
        </w:rPr>
        <w:t>from</w:t>
      </w:r>
      <w:r w:rsidRPr="0010175E">
        <w:rPr>
          <w:rStyle w:val="LineNumber"/>
          <w:rFonts w:ascii="Times New Roman" w:hAnsi="Times New Roman" w:cs="Times New Roman"/>
          <w:sz w:val="24"/>
          <w:szCs w:val="24"/>
        </w:rPr>
        <w:t xml:space="preserve"> the Iron Age</w:t>
      </w:r>
      <w:r w:rsidR="00095888" w:rsidRPr="0010175E">
        <w:rPr>
          <w:rStyle w:val="LineNumber"/>
          <w:rFonts w:ascii="Times New Roman" w:hAnsi="Times New Roman" w:cs="Times New Roman"/>
          <w:sz w:val="24"/>
          <w:szCs w:val="24"/>
        </w:rPr>
        <w:t xml:space="preserve"> onwards</w:t>
      </w:r>
      <w:r w:rsidR="00584BDB" w:rsidRPr="0010175E">
        <w:rPr>
          <w:rStyle w:val="LineNumber"/>
          <w:rFonts w:ascii="Times New Roman" w:hAnsi="Times New Roman" w:cs="Times New Roman"/>
          <w:sz w:val="24"/>
          <w:szCs w:val="24"/>
        </w:rPr>
        <w:t xml:space="preserve">, following </w:t>
      </w:r>
      <w:r w:rsidR="00095888" w:rsidRPr="0010175E">
        <w:rPr>
          <w:rStyle w:val="LineNumber"/>
          <w:rFonts w:ascii="Times New Roman" w:hAnsi="Times New Roman" w:cs="Times New Roman"/>
          <w:sz w:val="24"/>
          <w:szCs w:val="24"/>
        </w:rPr>
        <w:t xml:space="preserve">extensive </w:t>
      </w:r>
      <w:r w:rsidR="00584BDB" w:rsidRPr="0010175E">
        <w:rPr>
          <w:rStyle w:val="LineNumber"/>
          <w:rFonts w:ascii="Times New Roman" w:hAnsi="Times New Roman" w:cs="Times New Roman"/>
          <w:sz w:val="24"/>
          <w:szCs w:val="24"/>
        </w:rPr>
        <w:t xml:space="preserve">cultivation and colluviation across the hilltop area from the Early Bronze Age, </w:t>
      </w:r>
      <w:r w:rsidRPr="0010175E">
        <w:rPr>
          <w:rStyle w:val="LineNumber"/>
          <w:rFonts w:ascii="Times New Roman" w:hAnsi="Times New Roman" w:cs="Times New Roman"/>
          <w:sz w:val="24"/>
          <w:szCs w:val="24"/>
        </w:rPr>
        <w:t xml:space="preserve">and used </w:t>
      </w:r>
      <w:r w:rsidR="00D36470" w:rsidRPr="0010175E">
        <w:rPr>
          <w:rStyle w:val="LineNumber"/>
          <w:rFonts w:ascii="Times New Roman" w:hAnsi="Times New Roman" w:cs="Times New Roman"/>
          <w:sz w:val="24"/>
          <w:szCs w:val="24"/>
        </w:rPr>
        <w:t>in</w:t>
      </w:r>
      <w:r w:rsidRPr="0010175E">
        <w:rPr>
          <w:rStyle w:val="LineNumber"/>
          <w:rFonts w:ascii="Times New Roman" w:hAnsi="Times New Roman" w:cs="Times New Roman"/>
          <w:sz w:val="24"/>
          <w:szCs w:val="24"/>
        </w:rPr>
        <w:t xml:space="preserve">to the </w:t>
      </w:r>
      <w:r w:rsidR="00B52400" w:rsidRPr="0010175E">
        <w:rPr>
          <w:rStyle w:val="LineNumber"/>
          <w:rFonts w:ascii="Times New Roman" w:hAnsi="Times New Roman" w:cs="Times New Roman"/>
          <w:sz w:val="24"/>
          <w:szCs w:val="24"/>
        </w:rPr>
        <w:t>m</w:t>
      </w:r>
      <w:r w:rsidRPr="0010175E">
        <w:rPr>
          <w:rStyle w:val="LineNumber"/>
          <w:rFonts w:ascii="Times New Roman" w:hAnsi="Times New Roman" w:cs="Times New Roman"/>
          <w:sz w:val="24"/>
          <w:szCs w:val="24"/>
        </w:rPr>
        <w:t xml:space="preserve">edieval </w:t>
      </w:r>
      <w:r w:rsidR="00095888" w:rsidRPr="0010175E">
        <w:rPr>
          <w:rStyle w:val="LineNumber"/>
          <w:rFonts w:ascii="Times New Roman" w:hAnsi="Times New Roman" w:cs="Times New Roman"/>
          <w:sz w:val="24"/>
          <w:szCs w:val="24"/>
        </w:rPr>
        <w:t xml:space="preserve">and later historic </w:t>
      </w:r>
      <w:r w:rsidRPr="0010175E">
        <w:rPr>
          <w:rStyle w:val="LineNumber"/>
          <w:rFonts w:ascii="Times New Roman" w:hAnsi="Times New Roman" w:cs="Times New Roman"/>
          <w:sz w:val="24"/>
          <w:szCs w:val="24"/>
        </w:rPr>
        <w:t>period</w:t>
      </w:r>
      <w:r w:rsidR="00095888" w:rsidRPr="0010175E">
        <w:rPr>
          <w:rStyle w:val="LineNumber"/>
          <w:rFonts w:ascii="Times New Roman" w:hAnsi="Times New Roman" w:cs="Times New Roman"/>
          <w:sz w:val="24"/>
          <w:szCs w:val="24"/>
        </w:rPr>
        <w:t>s.</w:t>
      </w:r>
      <w:r w:rsidRPr="0010175E">
        <w:rPr>
          <w:rStyle w:val="LineNumber"/>
          <w:rFonts w:ascii="Times New Roman" w:hAnsi="Times New Roman" w:cs="Times New Roman"/>
          <w:sz w:val="24"/>
          <w:szCs w:val="24"/>
        </w:rPr>
        <w:t xml:space="preserve"> </w:t>
      </w:r>
    </w:p>
    <w:p w14:paraId="52BDF942" w14:textId="2EDAAAB5" w:rsidR="009900BF" w:rsidRPr="0010175E" w:rsidRDefault="00EA79F9" w:rsidP="002F4677">
      <w:pPr>
        <w:spacing w:after="0" w:line="360" w:lineRule="auto"/>
        <w:ind w:firstLine="720"/>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lastRenderedPageBreak/>
        <w:t>Although they had</w:t>
      </w:r>
      <w:r w:rsidR="00C32AB4" w:rsidRPr="0010175E">
        <w:rPr>
          <w:rStyle w:val="LineNumber"/>
          <w:rFonts w:ascii="Times New Roman" w:hAnsi="Times New Roman" w:cs="Times New Roman"/>
          <w:sz w:val="24"/>
          <w:szCs w:val="24"/>
        </w:rPr>
        <w:t xml:space="preserve"> </w:t>
      </w:r>
      <w:r w:rsidR="00C36200" w:rsidRPr="0010175E">
        <w:rPr>
          <w:rStyle w:val="LineNumber"/>
          <w:rFonts w:ascii="Times New Roman" w:hAnsi="Times New Roman" w:cs="Times New Roman"/>
          <w:sz w:val="24"/>
          <w:szCs w:val="24"/>
        </w:rPr>
        <w:t>previously</w:t>
      </w:r>
      <w:r w:rsidRPr="0010175E">
        <w:rPr>
          <w:rStyle w:val="LineNumber"/>
          <w:rFonts w:ascii="Times New Roman" w:hAnsi="Times New Roman" w:cs="Times New Roman"/>
          <w:sz w:val="24"/>
          <w:szCs w:val="24"/>
        </w:rPr>
        <w:t xml:space="preserve"> been</w:t>
      </w:r>
      <w:r w:rsidR="00C36200" w:rsidRPr="0010175E">
        <w:rPr>
          <w:rStyle w:val="LineNumber"/>
          <w:rFonts w:ascii="Times New Roman" w:hAnsi="Times New Roman" w:cs="Times New Roman"/>
          <w:sz w:val="24"/>
          <w:szCs w:val="24"/>
        </w:rPr>
        <w:t xml:space="preserve"> </w:t>
      </w:r>
      <w:r w:rsidR="00C32AB4" w:rsidRPr="0010175E">
        <w:rPr>
          <w:rStyle w:val="LineNumber"/>
          <w:rFonts w:ascii="Times New Roman" w:hAnsi="Times New Roman" w:cs="Times New Roman"/>
          <w:sz w:val="24"/>
          <w:szCs w:val="24"/>
        </w:rPr>
        <w:t xml:space="preserve">regarded as typical </w:t>
      </w:r>
      <w:r w:rsidR="005A6AD9" w:rsidRPr="0010175E">
        <w:rPr>
          <w:rStyle w:val="LineNumber"/>
          <w:rFonts w:ascii="Times New Roman" w:hAnsi="Times New Roman" w:cs="Times New Roman"/>
          <w:sz w:val="24"/>
          <w:szCs w:val="24"/>
        </w:rPr>
        <w:t>m</w:t>
      </w:r>
      <w:r w:rsidR="00C32AB4" w:rsidRPr="0010175E">
        <w:rPr>
          <w:rStyle w:val="LineNumber"/>
          <w:rFonts w:ascii="Times New Roman" w:hAnsi="Times New Roman" w:cs="Times New Roman"/>
          <w:sz w:val="24"/>
          <w:szCs w:val="24"/>
        </w:rPr>
        <w:t>edieval</w:t>
      </w:r>
      <w:r w:rsidR="00C36200" w:rsidRPr="0010175E">
        <w:rPr>
          <w:rStyle w:val="LineNumber"/>
          <w:rFonts w:ascii="Times New Roman" w:hAnsi="Times New Roman" w:cs="Times New Roman"/>
          <w:sz w:val="24"/>
          <w:szCs w:val="24"/>
        </w:rPr>
        <w:t xml:space="preserve"> lynchet</w:t>
      </w:r>
      <w:r w:rsidRPr="0010175E">
        <w:rPr>
          <w:rStyle w:val="LineNumber"/>
          <w:rFonts w:ascii="Times New Roman" w:hAnsi="Times New Roman" w:cs="Times New Roman"/>
          <w:sz w:val="24"/>
          <w:szCs w:val="24"/>
        </w:rPr>
        <w:t xml:space="preserve"> sites</w:t>
      </w:r>
      <w:r w:rsidR="005A6AD9" w:rsidRPr="0010175E">
        <w:rPr>
          <w:rStyle w:val="LineNumber"/>
          <w:rFonts w:ascii="Times New Roman" w:hAnsi="Times New Roman" w:cs="Times New Roman"/>
          <w:sz w:val="24"/>
          <w:szCs w:val="24"/>
        </w:rPr>
        <w:t>,</w:t>
      </w:r>
      <w:r w:rsidR="00C32AB4" w:rsidRPr="0010175E">
        <w:rPr>
          <w:rStyle w:val="LineNumber"/>
          <w:rFonts w:ascii="Times New Roman" w:hAnsi="Times New Roman" w:cs="Times New Roman"/>
          <w:sz w:val="24"/>
          <w:szCs w:val="24"/>
        </w:rPr>
        <w:t xml:space="preserve"> </w:t>
      </w:r>
      <w:r w:rsidR="00095888" w:rsidRPr="0010175E">
        <w:rPr>
          <w:rStyle w:val="LineNumber"/>
          <w:rFonts w:ascii="Times New Roman" w:hAnsi="Times New Roman" w:cs="Times New Roman"/>
          <w:sz w:val="24"/>
          <w:szCs w:val="24"/>
        </w:rPr>
        <w:t xml:space="preserve">all </w:t>
      </w:r>
      <w:r w:rsidRPr="0010175E">
        <w:rPr>
          <w:rStyle w:val="LineNumber"/>
          <w:rFonts w:ascii="Times New Roman" w:hAnsi="Times New Roman" w:cs="Times New Roman"/>
          <w:sz w:val="24"/>
          <w:szCs w:val="24"/>
        </w:rPr>
        <w:t>three of our case studies show</w:t>
      </w:r>
      <w:r w:rsidR="00C32AB4" w:rsidRPr="0010175E">
        <w:rPr>
          <w:rStyle w:val="LineNumber"/>
          <w:rFonts w:ascii="Times New Roman" w:hAnsi="Times New Roman" w:cs="Times New Roman"/>
          <w:sz w:val="24"/>
          <w:szCs w:val="24"/>
        </w:rPr>
        <w:t xml:space="preserve"> origins in prehistory </w:t>
      </w:r>
      <w:r w:rsidR="00095888" w:rsidRPr="0010175E">
        <w:rPr>
          <w:rStyle w:val="LineNumber"/>
          <w:rFonts w:ascii="Times New Roman" w:hAnsi="Times New Roman" w:cs="Times New Roman"/>
          <w:sz w:val="24"/>
          <w:szCs w:val="24"/>
        </w:rPr>
        <w:t xml:space="preserve">with increased use in the Iron Age and Roman periods. </w:t>
      </w:r>
      <w:r w:rsidR="00C32AB4" w:rsidRPr="0010175E">
        <w:rPr>
          <w:rStyle w:val="LineNumber"/>
          <w:rFonts w:ascii="Times New Roman" w:hAnsi="Times New Roman" w:cs="Times New Roman"/>
          <w:sz w:val="24"/>
          <w:szCs w:val="24"/>
        </w:rPr>
        <w:t>Th</w:t>
      </w:r>
      <w:r w:rsidR="00B2661B" w:rsidRPr="0010175E">
        <w:rPr>
          <w:rStyle w:val="LineNumber"/>
          <w:rFonts w:ascii="Times New Roman" w:hAnsi="Times New Roman" w:cs="Times New Roman"/>
          <w:sz w:val="24"/>
          <w:szCs w:val="24"/>
        </w:rPr>
        <w:t xml:space="preserve">e preservation of form and soil depth over several </w:t>
      </w:r>
      <w:r w:rsidR="005A6AD9" w:rsidRPr="0010175E">
        <w:rPr>
          <w:rStyle w:val="LineNumber"/>
          <w:rFonts w:ascii="Times New Roman" w:hAnsi="Times New Roman" w:cs="Times New Roman"/>
          <w:sz w:val="24"/>
          <w:szCs w:val="24"/>
        </w:rPr>
        <w:t>millennia</w:t>
      </w:r>
      <w:r w:rsidR="00C32AB4" w:rsidRPr="0010175E">
        <w:rPr>
          <w:rStyle w:val="LineNumber"/>
          <w:rFonts w:ascii="Times New Roman" w:hAnsi="Times New Roman" w:cs="Times New Roman"/>
          <w:sz w:val="24"/>
          <w:szCs w:val="24"/>
        </w:rPr>
        <w:t xml:space="preserve"> </w:t>
      </w:r>
      <w:r w:rsidR="005C218F" w:rsidRPr="0010175E">
        <w:rPr>
          <w:rStyle w:val="LineNumber"/>
          <w:rFonts w:ascii="Times New Roman" w:hAnsi="Times New Roman" w:cs="Times New Roman"/>
          <w:sz w:val="24"/>
          <w:szCs w:val="24"/>
        </w:rPr>
        <w:t xml:space="preserve">indicates </w:t>
      </w:r>
      <w:r w:rsidR="00C32AB4" w:rsidRPr="0010175E">
        <w:rPr>
          <w:rStyle w:val="LineNumber"/>
          <w:rFonts w:ascii="Times New Roman" w:hAnsi="Times New Roman" w:cs="Times New Roman"/>
          <w:sz w:val="24"/>
          <w:szCs w:val="24"/>
        </w:rPr>
        <w:t>considerable resilience to soil erosion</w:t>
      </w:r>
      <w:r w:rsidR="00156439" w:rsidRPr="0010175E">
        <w:rPr>
          <w:rStyle w:val="LineNumber"/>
          <w:rFonts w:ascii="Times New Roman" w:hAnsi="Times New Roman" w:cs="Times New Roman"/>
          <w:sz w:val="24"/>
          <w:szCs w:val="24"/>
        </w:rPr>
        <w:t>,</w:t>
      </w:r>
      <w:r w:rsidR="00C32AB4" w:rsidRPr="0010175E">
        <w:rPr>
          <w:rStyle w:val="LineNumber"/>
          <w:rFonts w:ascii="Times New Roman" w:hAnsi="Times New Roman" w:cs="Times New Roman"/>
          <w:sz w:val="24"/>
          <w:szCs w:val="24"/>
        </w:rPr>
        <w:t xml:space="preserve"> which on these lithologies is known to be high under </w:t>
      </w:r>
      <w:r w:rsidR="00C36200" w:rsidRPr="0010175E">
        <w:rPr>
          <w:rStyle w:val="LineNumber"/>
          <w:rFonts w:ascii="Times New Roman" w:hAnsi="Times New Roman" w:cs="Times New Roman"/>
          <w:sz w:val="24"/>
          <w:szCs w:val="24"/>
        </w:rPr>
        <w:t xml:space="preserve">arable </w:t>
      </w:r>
      <w:r w:rsidR="00C32AB4" w:rsidRPr="0010175E">
        <w:rPr>
          <w:rStyle w:val="LineNumber"/>
          <w:rFonts w:ascii="Times New Roman" w:hAnsi="Times New Roman" w:cs="Times New Roman"/>
          <w:sz w:val="24"/>
          <w:szCs w:val="24"/>
        </w:rPr>
        <w:t>agriculture (</w:t>
      </w:r>
      <w:r w:rsidR="00812DC8" w:rsidRPr="0010175E">
        <w:rPr>
          <w:rStyle w:val="LineNumber"/>
          <w:rFonts w:ascii="Times New Roman" w:hAnsi="Times New Roman" w:cs="Times New Roman"/>
          <w:sz w:val="24"/>
          <w:szCs w:val="24"/>
        </w:rPr>
        <w:t>Evans et al.</w:t>
      </w:r>
      <w:r w:rsidR="003661AB" w:rsidRPr="0010175E">
        <w:rPr>
          <w:rStyle w:val="LineNumber"/>
          <w:rFonts w:ascii="Times New Roman" w:hAnsi="Times New Roman" w:cs="Times New Roman"/>
          <w:sz w:val="24"/>
          <w:szCs w:val="24"/>
        </w:rPr>
        <w:t>,</w:t>
      </w:r>
      <w:r w:rsidR="00812DC8" w:rsidRPr="0010175E">
        <w:rPr>
          <w:rStyle w:val="LineNumber"/>
          <w:rFonts w:ascii="Times New Roman" w:hAnsi="Times New Roman" w:cs="Times New Roman"/>
          <w:sz w:val="24"/>
          <w:szCs w:val="24"/>
        </w:rPr>
        <w:t xml:space="preserve"> 2017</w:t>
      </w:r>
      <w:r w:rsidR="00516B02" w:rsidRPr="0010175E">
        <w:rPr>
          <w:rStyle w:val="LineNumber"/>
          <w:rFonts w:ascii="Times New Roman" w:hAnsi="Times New Roman" w:cs="Times New Roman"/>
          <w:sz w:val="24"/>
          <w:szCs w:val="24"/>
        </w:rPr>
        <w:t>, 54-6</w:t>
      </w:r>
      <w:r w:rsidR="00812DC8" w:rsidRPr="0010175E">
        <w:rPr>
          <w:rStyle w:val="LineNumber"/>
          <w:rFonts w:ascii="Times New Roman" w:hAnsi="Times New Roman" w:cs="Times New Roman"/>
          <w:sz w:val="24"/>
          <w:szCs w:val="24"/>
        </w:rPr>
        <w:t>; Boardman et al.</w:t>
      </w:r>
      <w:r w:rsidR="003661AB" w:rsidRPr="0010175E">
        <w:rPr>
          <w:rStyle w:val="LineNumber"/>
          <w:rFonts w:ascii="Times New Roman" w:hAnsi="Times New Roman" w:cs="Times New Roman"/>
          <w:sz w:val="24"/>
          <w:szCs w:val="24"/>
        </w:rPr>
        <w:t>,</w:t>
      </w:r>
      <w:r w:rsidR="00812DC8" w:rsidRPr="0010175E">
        <w:rPr>
          <w:rStyle w:val="LineNumber"/>
          <w:rFonts w:ascii="Times New Roman" w:hAnsi="Times New Roman" w:cs="Times New Roman"/>
          <w:sz w:val="24"/>
          <w:szCs w:val="24"/>
        </w:rPr>
        <w:t xml:space="preserve"> 2020</w:t>
      </w:r>
      <w:r w:rsidR="00604FC3" w:rsidRPr="0010175E">
        <w:rPr>
          <w:rStyle w:val="LineNumber"/>
          <w:rFonts w:ascii="Times New Roman" w:hAnsi="Times New Roman" w:cs="Times New Roman"/>
          <w:sz w:val="24"/>
          <w:szCs w:val="24"/>
        </w:rPr>
        <w:t>, 3931-33</w:t>
      </w:r>
      <w:r w:rsidR="00C36200" w:rsidRPr="0010175E">
        <w:rPr>
          <w:rStyle w:val="LineNumber"/>
          <w:rFonts w:ascii="Times New Roman" w:hAnsi="Times New Roman" w:cs="Times New Roman"/>
          <w:sz w:val="24"/>
          <w:szCs w:val="24"/>
        </w:rPr>
        <w:t>)</w:t>
      </w:r>
      <w:r w:rsidR="008B69C4" w:rsidRPr="0010175E">
        <w:rPr>
          <w:rStyle w:val="LineNumber"/>
          <w:rFonts w:ascii="Times New Roman" w:hAnsi="Times New Roman" w:cs="Times New Roman"/>
          <w:sz w:val="24"/>
          <w:szCs w:val="24"/>
        </w:rPr>
        <w:t>. Loess played a</w:t>
      </w:r>
      <w:r w:rsidR="00C36200" w:rsidRPr="0010175E">
        <w:rPr>
          <w:rStyle w:val="LineNumber"/>
          <w:rFonts w:ascii="Times New Roman" w:hAnsi="Times New Roman" w:cs="Times New Roman"/>
          <w:sz w:val="24"/>
          <w:szCs w:val="24"/>
        </w:rPr>
        <w:t>n important</w:t>
      </w:r>
      <w:r w:rsidR="00D215AC" w:rsidRPr="0010175E">
        <w:rPr>
          <w:rStyle w:val="LineNumber"/>
          <w:rFonts w:ascii="Times New Roman" w:hAnsi="Times New Roman" w:cs="Times New Roman"/>
          <w:sz w:val="24"/>
          <w:szCs w:val="24"/>
        </w:rPr>
        <w:t xml:space="preserve"> </w:t>
      </w:r>
      <w:r w:rsidR="008B69C4" w:rsidRPr="0010175E">
        <w:rPr>
          <w:rStyle w:val="LineNumber"/>
          <w:rFonts w:ascii="Times New Roman" w:hAnsi="Times New Roman" w:cs="Times New Roman"/>
          <w:sz w:val="24"/>
          <w:szCs w:val="24"/>
        </w:rPr>
        <w:t xml:space="preserve">role in this </w:t>
      </w:r>
      <w:r w:rsidR="00DA4927" w:rsidRPr="0010175E">
        <w:rPr>
          <w:rStyle w:val="LineNumber"/>
          <w:rFonts w:ascii="Times New Roman" w:hAnsi="Times New Roman" w:cs="Times New Roman"/>
          <w:sz w:val="24"/>
          <w:szCs w:val="24"/>
        </w:rPr>
        <w:t xml:space="preserve">because </w:t>
      </w:r>
      <w:r w:rsidR="008B69C4" w:rsidRPr="0010175E">
        <w:rPr>
          <w:rStyle w:val="LineNumber"/>
          <w:rFonts w:ascii="Times New Roman" w:hAnsi="Times New Roman" w:cs="Times New Roman"/>
          <w:sz w:val="24"/>
          <w:szCs w:val="24"/>
        </w:rPr>
        <w:t xml:space="preserve">it facilitated easy </w:t>
      </w:r>
      <w:r w:rsidR="005C218F" w:rsidRPr="0010175E">
        <w:rPr>
          <w:rStyle w:val="LineNumber"/>
          <w:rFonts w:ascii="Times New Roman" w:hAnsi="Times New Roman" w:cs="Times New Roman"/>
          <w:sz w:val="24"/>
          <w:szCs w:val="24"/>
        </w:rPr>
        <w:t xml:space="preserve">and landscape-scale </w:t>
      </w:r>
      <w:r w:rsidR="008B69C4" w:rsidRPr="0010175E">
        <w:rPr>
          <w:rStyle w:val="LineNumber"/>
          <w:rFonts w:ascii="Times New Roman" w:hAnsi="Times New Roman" w:cs="Times New Roman"/>
          <w:sz w:val="24"/>
          <w:szCs w:val="24"/>
        </w:rPr>
        <w:t xml:space="preserve">lynchet creation </w:t>
      </w:r>
      <w:r w:rsidR="00864866" w:rsidRPr="0010175E">
        <w:rPr>
          <w:rStyle w:val="LineNumber"/>
          <w:rFonts w:ascii="Times New Roman" w:hAnsi="Times New Roman" w:cs="Times New Roman"/>
          <w:sz w:val="24"/>
          <w:szCs w:val="24"/>
        </w:rPr>
        <w:t xml:space="preserve">and </w:t>
      </w:r>
      <w:r w:rsidR="008B69C4" w:rsidRPr="0010175E">
        <w:rPr>
          <w:rStyle w:val="LineNumber"/>
          <w:rFonts w:ascii="Times New Roman" w:hAnsi="Times New Roman" w:cs="Times New Roman"/>
          <w:sz w:val="24"/>
          <w:szCs w:val="24"/>
        </w:rPr>
        <w:t>rapid soil thickening</w:t>
      </w:r>
      <w:r w:rsidR="00516023" w:rsidRPr="0010175E">
        <w:rPr>
          <w:rStyle w:val="LineNumber"/>
          <w:rFonts w:ascii="Times New Roman" w:hAnsi="Times New Roman" w:cs="Times New Roman"/>
          <w:sz w:val="24"/>
          <w:szCs w:val="24"/>
        </w:rPr>
        <w:t xml:space="preserve">, </w:t>
      </w:r>
      <w:r w:rsidR="008B69C4" w:rsidRPr="0010175E">
        <w:rPr>
          <w:rStyle w:val="LineNumber"/>
          <w:rFonts w:ascii="Times New Roman" w:hAnsi="Times New Roman" w:cs="Times New Roman"/>
          <w:sz w:val="24"/>
          <w:szCs w:val="24"/>
        </w:rPr>
        <w:t xml:space="preserve">fertility </w:t>
      </w:r>
      <w:r w:rsidR="00516023" w:rsidRPr="0010175E">
        <w:rPr>
          <w:rStyle w:val="LineNumber"/>
          <w:rFonts w:ascii="Times New Roman" w:hAnsi="Times New Roman" w:cs="Times New Roman"/>
          <w:sz w:val="24"/>
          <w:szCs w:val="24"/>
        </w:rPr>
        <w:t xml:space="preserve">being </w:t>
      </w:r>
      <w:r w:rsidR="008B69C4" w:rsidRPr="0010175E">
        <w:rPr>
          <w:rStyle w:val="LineNumber"/>
          <w:rFonts w:ascii="Times New Roman" w:hAnsi="Times New Roman" w:cs="Times New Roman"/>
          <w:sz w:val="24"/>
          <w:szCs w:val="24"/>
        </w:rPr>
        <w:t xml:space="preserve">maintained by organic inputs from crops and animals. </w:t>
      </w:r>
      <w:r w:rsidR="003B40BC" w:rsidRPr="0010175E">
        <w:rPr>
          <w:rStyle w:val="LineNumber"/>
          <w:rFonts w:ascii="Times New Roman" w:hAnsi="Times New Roman" w:cs="Times New Roman"/>
          <w:sz w:val="24"/>
          <w:szCs w:val="24"/>
        </w:rPr>
        <w:t xml:space="preserve">The presence and survival of these lynchets in the </w:t>
      </w:r>
      <w:r w:rsidR="00516023" w:rsidRPr="0010175E">
        <w:rPr>
          <w:rStyle w:val="LineNumber"/>
          <w:rFonts w:ascii="Times New Roman" w:hAnsi="Times New Roman" w:cs="Times New Roman"/>
          <w:sz w:val="24"/>
          <w:szCs w:val="24"/>
        </w:rPr>
        <w:t xml:space="preserve">present-day </w:t>
      </w:r>
      <w:r w:rsidR="003B40BC" w:rsidRPr="0010175E">
        <w:rPr>
          <w:rStyle w:val="LineNumber"/>
          <w:rFonts w:ascii="Times New Roman" w:hAnsi="Times New Roman" w:cs="Times New Roman"/>
          <w:sz w:val="24"/>
          <w:szCs w:val="24"/>
        </w:rPr>
        <w:t xml:space="preserve">landscape </w:t>
      </w:r>
      <w:r w:rsidR="008B69C4" w:rsidRPr="0010175E">
        <w:rPr>
          <w:rStyle w:val="LineNumber"/>
          <w:rFonts w:ascii="Times New Roman" w:hAnsi="Times New Roman" w:cs="Times New Roman"/>
          <w:sz w:val="24"/>
          <w:szCs w:val="24"/>
        </w:rPr>
        <w:t xml:space="preserve">reflects the low rates of soil loss </w:t>
      </w:r>
      <w:r w:rsidR="003B40BC" w:rsidRPr="0010175E">
        <w:rPr>
          <w:rStyle w:val="LineNumber"/>
          <w:rFonts w:ascii="Times New Roman" w:hAnsi="Times New Roman" w:cs="Times New Roman"/>
          <w:sz w:val="24"/>
          <w:szCs w:val="24"/>
        </w:rPr>
        <w:t xml:space="preserve">on these features </w:t>
      </w:r>
      <w:r w:rsidR="008D0366" w:rsidRPr="0010175E">
        <w:rPr>
          <w:rStyle w:val="LineNumber"/>
          <w:rFonts w:ascii="Times New Roman" w:hAnsi="Times New Roman" w:cs="Times New Roman"/>
          <w:sz w:val="24"/>
          <w:szCs w:val="24"/>
        </w:rPr>
        <w:t>compared</w:t>
      </w:r>
      <w:r w:rsidR="008B69C4" w:rsidRPr="0010175E">
        <w:rPr>
          <w:rStyle w:val="LineNumber"/>
          <w:rFonts w:ascii="Times New Roman" w:hAnsi="Times New Roman" w:cs="Times New Roman"/>
          <w:sz w:val="24"/>
          <w:szCs w:val="24"/>
        </w:rPr>
        <w:t xml:space="preserve"> to surrounding areas with thin soils directly on chalk</w:t>
      </w:r>
      <w:r w:rsidR="005C218F" w:rsidRPr="0010175E">
        <w:rPr>
          <w:rStyle w:val="LineNumber"/>
          <w:rFonts w:ascii="Times New Roman" w:hAnsi="Times New Roman" w:cs="Times New Roman"/>
          <w:sz w:val="24"/>
          <w:szCs w:val="24"/>
        </w:rPr>
        <w:t xml:space="preserve"> and a lack of post-medieval deep ploughing</w:t>
      </w:r>
      <w:r w:rsidR="008B69C4" w:rsidRPr="0010175E">
        <w:rPr>
          <w:rStyle w:val="LineNumber"/>
          <w:rFonts w:ascii="Times New Roman" w:hAnsi="Times New Roman" w:cs="Times New Roman"/>
          <w:sz w:val="24"/>
          <w:szCs w:val="24"/>
        </w:rPr>
        <w:t>. This implies that lynchets had</w:t>
      </w:r>
      <w:r w:rsidR="005F334C" w:rsidRPr="0010175E">
        <w:rPr>
          <w:rStyle w:val="LineNumber"/>
          <w:rFonts w:ascii="Times New Roman" w:hAnsi="Times New Roman" w:cs="Times New Roman"/>
          <w:sz w:val="24"/>
          <w:szCs w:val="24"/>
        </w:rPr>
        <w:t>,</w:t>
      </w:r>
      <w:r w:rsidR="008B69C4" w:rsidRPr="0010175E">
        <w:rPr>
          <w:rStyle w:val="LineNumber"/>
          <w:rFonts w:ascii="Times New Roman" w:hAnsi="Times New Roman" w:cs="Times New Roman"/>
          <w:sz w:val="24"/>
          <w:szCs w:val="24"/>
        </w:rPr>
        <w:t xml:space="preserve"> and still have</w:t>
      </w:r>
      <w:r w:rsidR="005F334C" w:rsidRPr="0010175E">
        <w:rPr>
          <w:rStyle w:val="LineNumber"/>
          <w:rFonts w:ascii="Times New Roman" w:hAnsi="Times New Roman" w:cs="Times New Roman"/>
          <w:sz w:val="24"/>
          <w:szCs w:val="24"/>
        </w:rPr>
        <w:t>,</w:t>
      </w:r>
      <w:r w:rsidR="008B69C4" w:rsidRPr="0010175E">
        <w:rPr>
          <w:rStyle w:val="LineNumber"/>
          <w:rFonts w:ascii="Times New Roman" w:hAnsi="Times New Roman" w:cs="Times New Roman"/>
          <w:sz w:val="24"/>
          <w:szCs w:val="24"/>
        </w:rPr>
        <w:t xml:space="preserve"> the capacity to confer agricultural resilience if maintained and used appropriately. It </w:t>
      </w:r>
      <w:r w:rsidR="00C36200" w:rsidRPr="0010175E">
        <w:rPr>
          <w:rStyle w:val="LineNumber"/>
          <w:rFonts w:ascii="Times New Roman" w:hAnsi="Times New Roman" w:cs="Times New Roman"/>
          <w:sz w:val="24"/>
          <w:szCs w:val="24"/>
        </w:rPr>
        <w:t xml:space="preserve">is also likely </w:t>
      </w:r>
      <w:r w:rsidR="008B69C4" w:rsidRPr="0010175E">
        <w:rPr>
          <w:rStyle w:val="LineNumber"/>
          <w:rFonts w:ascii="Times New Roman" w:hAnsi="Times New Roman" w:cs="Times New Roman"/>
          <w:sz w:val="24"/>
          <w:szCs w:val="24"/>
        </w:rPr>
        <w:t>that their destruction</w:t>
      </w:r>
      <w:r w:rsidR="00882FF4" w:rsidRPr="0010175E">
        <w:rPr>
          <w:rStyle w:val="LineNumber"/>
          <w:rFonts w:ascii="Times New Roman" w:hAnsi="Times New Roman" w:cs="Times New Roman"/>
          <w:sz w:val="24"/>
          <w:szCs w:val="24"/>
        </w:rPr>
        <w:t>, or indeed re-cultivation,</w:t>
      </w:r>
      <w:r w:rsidR="008B69C4" w:rsidRPr="0010175E">
        <w:rPr>
          <w:rStyle w:val="LineNumber"/>
          <w:rFonts w:ascii="Times New Roman" w:hAnsi="Times New Roman" w:cs="Times New Roman"/>
          <w:sz w:val="24"/>
          <w:szCs w:val="24"/>
        </w:rPr>
        <w:t xml:space="preserve"> </w:t>
      </w:r>
      <w:r w:rsidR="00C36200" w:rsidRPr="0010175E">
        <w:rPr>
          <w:rStyle w:val="LineNumber"/>
          <w:rFonts w:ascii="Times New Roman" w:hAnsi="Times New Roman" w:cs="Times New Roman"/>
          <w:sz w:val="24"/>
          <w:szCs w:val="24"/>
        </w:rPr>
        <w:t xml:space="preserve">would </w:t>
      </w:r>
      <w:r w:rsidR="008B69C4" w:rsidRPr="0010175E">
        <w:rPr>
          <w:rStyle w:val="LineNumber"/>
          <w:rFonts w:ascii="Times New Roman" w:hAnsi="Times New Roman" w:cs="Times New Roman"/>
          <w:sz w:val="24"/>
          <w:szCs w:val="24"/>
        </w:rPr>
        <w:t>produce increase</w:t>
      </w:r>
      <w:r w:rsidR="00C36200" w:rsidRPr="0010175E">
        <w:rPr>
          <w:rStyle w:val="LineNumber"/>
          <w:rFonts w:ascii="Times New Roman" w:hAnsi="Times New Roman" w:cs="Times New Roman"/>
          <w:sz w:val="24"/>
          <w:szCs w:val="24"/>
        </w:rPr>
        <w:t xml:space="preserve">d </w:t>
      </w:r>
      <w:r w:rsidR="008B69C4" w:rsidRPr="0010175E">
        <w:rPr>
          <w:rStyle w:val="LineNumber"/>
          <w:rFonts w:ascii="Times New Roman" w:hAnsi="Times New Roman" w:cs="Times New Roman"/>
          <w:sz w:val="24"/>
          <w:szCs w:val="24"/>
        </w:rPr>
        <w:t xml:space="preserve">erosion and sediment input into fluvial systems with resultant </w:t>
      </w:r>
      <w:r w:rsidR="009F6D7A" w:rsidRPr="0010175E">
        <w:rPr>
          <w:rStyle w:val="LineNumber"/>
          <w:rFonts w:ascii="Times New Roman" w:hAnsi="Times New Roman" w:cs="Times New Roman"/>
          <w:sz w:val="24"/>
          <w:szCs w:val="24"/>
        </w:rPr>
        <w:t>silting up</w:t>
      </w:r>
      <w:r w:rsidR="008B69C4" w:rsidRPr="0010175E">
        <w:rPr>
          <w:rStyle w:val="LineNumber"/>
          <w:rFonts w:ascii="Times New Roman" w:hAnsi="Times New Roman" w:cs="Times New Roman"/>
          <w:sz w:val="24"/>
          <w:szCs w:val="24"/>
        </w:rPr>
        <w:t xml:space="preserve"> and reductions in flood discharge capacities. </w:t>
      </w:r>
      <w:r w:rsidR="00A853F3" w:rsidRPr="0010175E">
        <w:rPr>
          <w:rStyle w:val="LineNumber"/>
          <w:rFonts w:ascii="Times New Roman" w:hAnsi="Times New Roman" w:cs="Times New Roman"/>
          <w:sz w:val="24"/>
          <w:szCs w:val="24"/>
        </w:rPr>
        <w:t xml:space="preserve">While we have </w:t>
      </w:r>
      <w:r w:rsidR="00FF4333" w:rsidRPr="0010175E">
        <w:rPr>
          <w:rStyle w:val="LineNumber"/>
          <w:rFonts w:ascii="Times New Roman" w:hAnsi="Times New Roman" w:cs="Times New Roman"/>
          <w:sz w:val="24"/>
          <w:szCs w:val="24"/>
        </w:rPr>
        <w:t>been successful in establishing the date of inception of our three lynchet sy</w:t>
      </w:r>
      <w:r w:rsidR="00D97E8E" w:rsidRPr="0010175E">
        <w:rPr>
          <w:rStyle w:val="LineNumber"/>
          <w:rFonts w:ascii="Times New Roman" w:hAnsi="Times New Roman" w:cs="Times New Roman"/>
          <w:sz w:val="24"/>
          <w:szCs w:val="24"/>
        </w:rPr>
        <w:t>s</w:t>
      </w:r>
      <w:r w:rsidR="00FF4333" w:rsidRPr="0010175E">
        <w:rPr>
          <w:rStyle w:val="LineNumber"/>
          <w:rFonts w:ascii="Times New Roman" w:hAnsi="Times New Roman" w:cs="Times New Roman"/>
          <w:sz w:val="24"/>
          <w:szCs w:val="24"/>
        </w:rPr>
        <w:t>tems and traced their use history</w:t>
      </w:r>
      <w:r w:rsidR="008B69C4" w:rsidRPr="0010175E">
        <w:rPr>
          <w:rStyle w:val="LineNumber"/>
          <w:rFonts w:ascii="Times New Roman" w:hAnsi="Times New Roman" w:cs="Times New Roman"/>
          <w:sz w:val="24"/>
          <w:szCs w:val="24"/>
        </w:rPr>
        <w:t>, several less tractable questions remain</w:t>
      </w:r>
      <w:r w:rsidR="008D0366" w:rsidRPr="0010175E">
        <w:rPr>
          <w:rStyle w:val="LineNumber"/>
          <w:rFonts w:ascii="Times New Roman" w:hAnsi="Times New Roman" w:cs="Times New Roman"/>
          <w:sz w:val="24"/>
          <w:szCs w:val="24"/>
        </w:rPr>
        <w:t>,</w:t>
      </w:r>
      <w:r w:rsidR="008B69C4" w:rsidRPr="0010175E">
        <w:rPr>
          <w:rStyle w:val="LineNumber"/>
          <w:rFonts w:ascii="Times New Roman" w:hAnsi="Times New Roman" w:cs="Times New Roman"/>
          <w:sz w:val="24"/>
          <w:szCs w:val="24"/>
        </w:rPr>
        <w:t xml:space="preserve"> including the relative intensity </w:t>
      </w:r>
      <w:r w:rsidR="008B69C4" w:rsidRPr="0010175E">
        <w:rPr>
          <w:rStyle w:val="LineNumber"/>
          <w:rFonts w:ascii="Times New Roman" w:hAnsi="Times New Roman" w:cs="Times New Roman"/>
          <w:i/>
          <w:iCs/>
          <w:sz w:val="24"/>
          <w:szCs w:val="24"/>
        </w:rPr>
        <w:t>vs</w:t>
      </w:r>
      <w:r w:rsidR="008B69C4" w:rsidRPr="0010175E">
        <w:rPr>
          <w:rStyle w:val="LineNumber"/>
          <w:rFonts w:ascii="Times New Roman" w:hAnsi="Times New Roman" w:cs="Times New Roman"/>
          <w:sz w:val="24"/>
          <w:szCs w:val="24"/>
        </w:rPr>
        <w:t xml:space="preserve"> frequency of their use, crop variation in the past and</w:t>
      </w:r>
      <w:r w:rsidR="001013DF" w:rsidRPr="0010175E">
        <w:rPr>
          <w:rStyle w:val="LineNumber"/>
          <w:rFonts w:ascii="Times New Roman" w:hAnsi="Times New Roman" w:cs="Times New Roman"/>
          <w:sz w:val="24"/>
          <w:szCs w:val="24"/>
        </w:rPr>
        <w:t>,</w:t>
      </w:r>
      <w:r w:rsidR="008B69C4" w:rsidRPr="0010175E">
        <w:rPr>
          <w:rStyle w:val="LineNumber"/>
          <w:rFonts w:ascii="Times New Roman" w:hAnsi="Times New Roman" w:cs="Times New Roman"/>
          <w:sz w:val="24"/>
          <w:szCs w:val="24"/>
        </w:rPr>
        <w:t xml:space="preserve"> even more </w:t>
      </w:r>
      <w:r w:rsidR="001013DF" w:rsidRPr="0010175E">
        <w:rPr>
          <w:rStyle w:val="LineNumber"/>
          <w:rFonts w:ascii="Times New Roman" w:hAnsi="Times New Roman" w:cs="Times New Roman"/>
          <w:sz w:val="24"/>
          <w:szCs w:val="24"/>
        </w:rPr>
        <w:t>elusively</w:t>
      </w:r>
      <w:r w:rsidR="009900BF" w:rsidRPr="0010175E">
        <w:rPr>
          <w:rStyle w:val="LineNumber"/>
          <w:rFonts w:ascii="Times New Roman" w:hAnsi="Times New Roman" w:cs="Times New Roman"/>
          <w:sz w:val="24"/>
          <w:szCs w:val="24"/>
        </w:rPr>
        <w:t>,</w:t>
      </w:r>
      <w:r w:rsidR="008B69C4" w:rsidRPr="0010175E">
        <w:rPr>
          <w:rStyle w:val="LineNumber"/>
          <w:rFonts w:ascii="Times New Roman" w:hAnsi="Times New Roman" w:cs="Times New Roman"/>
          <w:sz w:val="24"/>
          <w:szCs w:val="24"/>
        </w:rPr>
        <w:t xml:space="preserve"> </w:t>
      </w:r>
      <w:r w:rsidR="005C218F" w:rsidRPr="0010175E">
        <w:rPr>
          <w:rStyle w:val="LineNumber"/>
          <w:rFonts w:ascii="Times New Roman" w:hAnsi="Times New Roman" w:cs="Times New Roman"/>
          <w:sz w:val="24"/>
          <w:szCs w:val="24"/>
        </w:rPr>
        <w:t>w</w:t>
      </w:r>
      <w:r w:rsidR="003B40BC" w:rsidRPr="0010175E">
        <w:rPr>
          <w:rStyle w:val="LineNumber"/>
          <w:rFonts w:ascii="Times New Roman" w:hAnsi="Times New Roman" w:cs="Times New Roman"/>
          <w:sz w:val="24"/>
          <w:szCs w:val="24"/>
        </w:rPr>
        <w:t>het</w:t>
      </w:r>
      <w:r w:rsidR="00D97E8E" w:rsidRPr="0010175E">
        <w:rPr>
          <w:rStyle w:val="LineNumber"/>
          <w:rFonts w:ascii="Times New Roman" w:hAnsi="Times New Roman" w:cs="Times New Roman"/>
          <w:sz w:val="24"/>
          <w:szCs w:val="24"/>
        </w:rPr>
        <w:t>h</w:t>
      </w:r>
      <w:r w:rsidR="003B40BC" w:rsidRPr="0010175E">
        <w:rPr>
          <w:rStyle w:val="LineNumber"/>
          <w:rFonts w:ascii="Times New Roman" w:hAnsi="Times New Roman" w:cs="Times New Roman"/>
          <w:sz w:val="24"/>
          <w:szCs w:val="24"/>
        </w:rPr>
        <w:t>er</w:t>
      </w:r>
      <w:r w:rsidR="005C218F" w:rsidRPr="0010175E">
        <w:rPr>
          <w:rStyle w:val="LineNumber"/>
          <w:rFonts w:ascii="Times New Roman" w:hAnsi="Times New Roman" w:cs="Times New Roman"/>
          <w:sz w:val="24"/>
          <w:szCs w:val="24"/>
        </w:rPr>
        <w:t xml:space="preserve"> </w:t>
      </w:r>
      <w:r w:rsidR="008B69C4" w:rsidRPr="0010175E">
        <w:rPr>
          <w:rStyle w:val="LineNumber"/>
          <w:rFonts w:ascii="Times New Roman" w:hAnsi="Times New Roman" w:cs="Times New Roman"/>
          <w:sz w:val="24"/>
          <w:szCs w:val="24"/>
        </w:rPr>
        <w:t xml:space="preserve">their creation was </w:t>
      </w:r>
      <w:r w:rsidR="009900BF" w:rsidRPr="0010175E">
        <w:rPr>
          <w:rStyle w:val="LineNumber"/>
          <w:rFonts w:ascii="Times New Roman" w:hAnsi="Times New Roman" w:cs="Times New Roman"/>
          <w:sz w:val="24"/>
          <w:szCs w:val="24"/>
        </w:rPr>
        <w:t>driven by</w:t>
      </w:r>
      <w:r w:rsidR="00986515" w:rsidRPr="0010175E">
        <w:rPr>
          <w:rStyle w:val="LineNumber"/>
          <w:rFonts w:ascii="Times New Roman" w:hAnsi="Times New Roman" w:cs="Times New Roman"/>
          <w:sz w:val="24"/>
          <w:szCs w:val="24"/>
        </w:rPr>
        <w:t xml:space="preserve"> </w:t>
      </w:r>
      <w:r w:rsidR="009900BF" w:rsidRPr="0010175E">
        <w:rPr>
          <w:rStyle w:val="LineNumber"/>
          <w:rFonts w:ascii="Times New Roman" w:hAnsi="Times New Roman" w:cs="Times New Roman"/>
          <w:sz w:val="24"/>
          <w:szCs w:val="24"/>
        </w:rPr>
        <w:t>‘</w:t>
      </w:r>
      <w:r w:rsidR="008B69C4" w:rsidRPr="0010175E">
        <w:rPr>
          <w:rStyle w:val="LineNumber"/>
          <w:rFonts w:ascii="Times New Roman" w:hAnsi="Times New Roman" w:cs="Times New Roman"/>
          <w:sz w:val="24"/>
          <w:szCs w:val="24"/>
        </w:rPr>
        <w:t>bottom up</w:t>
      </w:r>
      <w:r w:rsidR="009900BF" w:rsidRPr="0010175E">
        <w:rPr>
          <w:rStyle w:val="LineNumber"/>
          <w:rFonts w:ascii="Times New Roman" w:hAnsi="Times New Roman" w:cs="Times New Roman"/>
          <w:sz w:val="24"/>
          <w:szCs w:val="24"/>
        </w:rPr>
        <w:t>’ customs and</w:t>
      </w:r>
      <w:r w:rsidR="003B40BC" w:rsidRPr="0010175E">
        <w:rPr>
          <w:rStyle w:val="LineNumber"/>
          <w:rFonts w:ascii="Times New Roman" w:hAnsi="Times New Roman" w:cs="Times New Roman"/>
          <w:sz w:val="24"/>
          <w:szCs w:val="24"/>
        </w:rPr>
        <w:t xml:space="preserve"> </w:t>
      </w:r>
      <w:r w:rsidR="005C218F" w:rsidRPr="0010175E">
        <w:rPr>
          <w:rStyle w:val="LineNumber"/>
          <w:rFonts w:ascii="Times New Roman" w:hAnsi="Times New Roman" w:cs="Times New Roman"/>
          <w:sz w:val="24"/>
          <w:szCs w:val="24"/>
        </w:rPr>
        <w:t>practices</w:t>
      </w:r>
      <w:r w:rsidR="009900BF" w:rsidRPr="0010175E">
        <w:rPr>
          <w:rStyle w:val="LineNumber"/>
          <w:rFonts w:ascii="Times New Roman" w:hAnsi="Times New Roman" w:cs="Times New Roman"/>
          <w:sz w:val="24"/>
          <w:szCs w:val="24"/>
        </w:rPr>
        <w:t xml:space="preserve">, </w:t>
      </w:r>
      <w:r w:rsidR="005C218F" w:rsidRPr="0010175E">
        <w:rPr>
          <w:rStyle w:val="LineNumber"/>
          <w:rFonts w:ascii="Times New Roman" w:hAnsi="Times New Roman" w:cs="Times New Roman"/>
          <w:sz w:val="24"/>
          <w:szCs w:val="24"/>
        </w:rPr>
        <w:t xml:space="preserve">or </w:t>
      </w:r>
      <w:r w:rsidR="00986515" w:rsidRPr="0010175E">
        <w:rPr>
          <w:rStyle w:val="LineNumber"/>
          <w:rFonts w:ascii="Times New Roman" w:hAnsi="Times New Roman" w:cs="Times New Roman"/>
          <w:sz w:val="24"/>
          <w:szCs w:val="24"/>
        </w:rPr>
        <w:t xml:space="preserve">‘top-down’ </w:t>
      </w:r>
      <w:r w:rsidR="005C218F" w:rsidRPr="0010175E">
        <w:rPr>
          <w:rStyle w:val="LineNumber"/>
          <w:rFonts w:ascii="Times New Roman" w:hAnsi="Times New Roman" w:cs="Times New Roman"/>
          <w:sz w:val="24"/>
          <w:szCs w:val="24"/>
        </w:rPr>
        <w:t xml:space="preserve">regional-scale </w:t>
      </w:r>
      <w:r w:rsidR="00986515" w:rsidRPr="0010175E">
        <w:rPr>
          <w:rStyle w:val="LineNumber"/>
          <w:rFonts w:ascii="Times New Roman" w:hAnsi="Times New Roman" w:cs="Times New Roman"/>
          <w:sz w:val="24"/>
          <w:szCs w:val="24"/>
        </w:rPr>
        <w:t>command econom</w:t>
      </w:r>
      <w:r w:rsidR="005C218F" w:rsidRPr="0010175E">
        <w:rPr>
          <w:rStyle w:val="LineNumber"/>
          <w:rFonts w:ascii="Times New Roman" w:hAnsi="Times New Roman" w:cs="Times New Roman"/>
          <w:sz w:val="24"/>
          <w:szCs w:val="24"/>
        </w:rPr>
        <w:t>ies</w:t>
      </w:r>
      <w:r w:rsidR="003B40BC" w:rsidRPr="0010175E">
        <w:rPr>
          <w:rStyle w:val="LineNumber"/>
          <w:rFonts w:ascii="Times New Roman" w:hAnsi="Times New Roman" w:cs="Times New Roman"/>
          <w:sz w:val="24"/>
          <w:szCs w:val="24"/>
        </w:rPr>
        <w:t>.</w:t>
      </w:r>
    </w:p>
    <w:p w14:paraId="579F6059" w14:textId="77777777" w:rsidR="006B4EB0" w:rsidRPr="0010175E" w:rsidRDefault="006B4EB0" w:rsidP="002F4677">
      <w:pPr>
        <w:spacing w:after="0" w:line="360" w:lineRule="auto"/>
        <w:rPr>
          <w:rStyle w:val="LineNumber"/>
          <w:rFonts w:ascii="Times New Roman" w:hAnsi="Times New Roman" w:cs="Times New Roman"/>
          <w:b/>
          <w:bCs/>
          <w:sz w:val="24"/>
          <w:szCs w:val="24"/>
        </w:rPr>
      </w:pPr>
    </w:p>
    <w:p w14:paraId="6834A897" w14:textId="77777777" w:rsidR="009450C7" w:rsidRPr="0010175E" w:rsidRDefault="009450C7" w:rsidP="002F4677">
      <w:pPr>
        <w:spacing w:after="0" w:line="360" w:lineRule="auto"/>
        <w:jc w:val="center"/>
        <w:rPr>
          <w:rStyle w:val="LineNumber"/>
          <w:rFonts w:ascii="Times New Roman" w:hAnsi="Times New Roman" w:cs="Times New Roman"/>
          <w:smallCaps/>
          <w:sz w:val="24"/>
          <w:szCs w:val="24"/>
        </w:rPr>
      </w:pPr>
      <w:r w:rsidRPr="0010175E">
        <w:rPr>
          <w:rStyle w:val="LineNumber"/>
          <w:rFonts w:ascii="Times New Roman" w:hAnsi="Times New Roman" w:cs="Times New Roman"/>
          <w:b/>
          <w:bCs/>
          <w:smallCaps/>
          <w:sz w:val="24"/>
          <w:szCs w:val="24"/>
        </w:rPr>
        <w:t>Acknowledgements</w:t>
      </w:r>
    </w:p>
    <w:p w14:paraId="473497E6" w14:textId="15D3A86A" w:rsidR="009450C7" w:rsidRPr="0010175E" w:rsidRDefault="009450C7" w:rsidP="002F4677">
      <w:pPr>
        <w:spacing w:after="0" w:line="360" w:lineRule="auto"/>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This work was undertaken as part of the European Research Council (ERC) Advanced Grant funded ‘</w:t>
      </w:r>
      <w:proofErr w:type="spellStart"/>
      <w:r w:rsidRPr="0010175E">
        <w:rPr>
          <w:rStyle w:val="LineNumber"/>
          <w:rFonts w:ascii="Times New Roman" w:hAnsi="Times New Roman" w:cs="Times New Roman"/>
          <w:sz w:val="24"/>
          <w:szCs w:val="24"/>
        </w:rPr>
        <w:t>TerrACE</w:t>
      </w:r>
      <w:proofErr w:type="spellEnd"/>
      <w:r w:rsidRPr="0010175E">
        <w:rPr>
          <w:rStyle w:val="LineNumber"/>
          <w:rFonts w:ascii="Times New Roman" w:hAnsi="Times New Roman" w:cs="Times New Roman"/>
          <w:sz w:val="24"/>
          <w:szCs w:val="24"/>
        </w:rPr>
        <w:t>’ project (</w:t>
      </w:r>
      <w:hyperlink r:id="rId7" w:history="1">
        <w:r w:rsidR="00355FB8" w:rsidRPr="0010175E">
          <w:rPr>
            <w:rStyle w:val="Hyperlink"/>
            <w:rFonts w:ascii="Times New Roman" w:hAnsi="Times New Roman" w:cs="Times New Roman"/>
            <w:sz w:val="24"/>
            <w:szCs w:val="24"/>
          </w:rPr>
          <w:t>https://www.terrace.no/</w:t>
        </w:r>
      </w:hyperlink>
      <w:r w:rsidR="00355FB8"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ERC-2017-ADG: 787790, 2019–2023)</w:t>
      </w:r>
      <w:r w:rsidRPr="0010175E">
        <w:rP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The authors would like to thank the landowners and associates at </w:t>
      </w:r>
      <w:proofErr w:type="spellStart"/>
      <w:r w:rsidRPr="0010175E">
        <w:rPr>
          <w:rStyle w:val="LineNumber"/>
          <w:rFonts w:ascii="Times New Roman" w:hAnsi="Times New Roman" w:cs="Times New Roman"/>
          <w:sz w:val="24"/>
          <w:szCs w:val="24"/>
        </w:rPr>
        <w:t>Blick</w:t>
      </w:r>
      <w:proofErr w:type="spellEnd"/>
      <w:r w:rsidRPr="0010175E">
        <w:rPr>
          <w:rStyle w:val="LineNumber"/>
          <w:rFonts w:ascii="Times New Roman" w:hAnsi="Times New Roman" w:cs="Times New Roman"/>
          <w:sz w:val="24"/>
          <w:szCs w:val="24"/>
        </w:rPr>
        <w:t xml:space="preserve"> Mead including Sir Edward and Lady </w:t>
      </w:r>
      <w:proofErr w:type="spellStart"/>
      <w:r w:rsidRPr="0010175E">
        <w:rPr>
          <w:rStyle w:val="LineNumber"/>
          <w:rFonts w:ascii="Times New Roman" w:hAnsi="Times New Roman" w:cs="Times New Roman"/>
          <w:sz w:val="24"/>
          <w:szCs w:val="24"/>
        </w:rPr>
        <w:t>Antrobus</w:t>
      </w:r>
      <w:proofErr w:type="spellEnd"/>
      <w:r w:rsidRPr="0010175E">
        <w:rPr>
          <w:rStyle w:val="LineNumber"/>
          <w:rFonts w:ascii="Times New Roman" w:hAnsi="Times New Roman" w:cs="Times New Roman"/>
          <w:sz w:val="24"/>
          <w:szCs w:val="24"/>
        </w:rPr>
        <w:t>, David Cornelius-Reid and family</w:t>
      </w:r>
      <w:r w:rsidR="00355FB8"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and the Amesbury Museum and Heritage Trust. At Charlton Forest, sincere thanks go to His Grace the Duke of Norfolk and the Arundel Estate. The authors are also indebted to Dr Barbara </w:t>
      </w:r>
      <w:proofErr w:type="spellStart"/>
      <w:r w:rsidRPr="0010175E">
        <w:rPr>
          <w:rStyle w:val="LineNumber"/>
          <w:rFonts w:ascii="Times New Roman" w:hAnsi="Times New Roman" w:cs="Times New Roman"/>
          <w:sz w:val="24"/>
          <w:szCs w:val="24"/>
        </w:rPr>
        <w:t>Mauz</w:t>
      </w:r>
      <w:proofErr w:type="spellEnd"/>
      <w:r w:rsidRPr="0010175E">
        <w:rPr>
          <w:rStyle w:val="LineNumber"/>
          <w:rFonts w:ascii="Times New Roman" w:hAnsi="Times New Roman" w:cs="Times New Roman"/>
          <w:sz w:val="24"/>
          <w:szCs w:val="24"/>
        </w:rPr>
        <w:t xml:space="preserve"> (</w:t>
      </w:r>
      <w:r w:rsidRPr="0010175E">
        <w:rPr>
          <w:rFonts w:ascii="Times New Roman" w:hAnsi="Times New Roman" w:cs="Times New Roman"/>
          <w:sz w:val="24"/>
          <w:szCs w:val="24"/>
        </w:rPr>
        <w:t>University of Salzburg, Austria) for additional assistance with OSL dating and analysis.</w:t>
      </w:r>
      <w:r w:rsidRPr="0010175E">
        <w:rPr>
          <w:rStyle w:val="LineNumber"/>
          <w:rFonts w:ascii="Times New Roman" w:hAnsi="Times New Roman" w:cs="Times New Roman"/>
          <w:sz w:val="24"/>
          <w:szCs w:val="24"/>
        </w:rPr>
        <w:t xml:space="preserve"> </w:t>
      </w:r>
    </w:p>
    <w:p w14:paraId="3C1E8E2B" w14:textId="77777777" w:rsidR="00BF12E1" w:rsidRPr="0010175E" w:rsidRDefault="00BF12E1" w:rsidP="002F4677">
      <w:pPr>
        <w:spacing w:after="0" w:line="360" w:lineRule="auto"/>
        <w:rPr>
          <w:rStyle w:val="LineNumber"/>
          <w:rFonts w:ascii="Times New Roman" w:hAnsi="Times New Roman" w:cs="Times New Roman"/>
          <w:b/>
          <w:bCs/>
          <w:sz w:val="24"/>
          <w:szCs w:val="24"/>
        </w:rPr>
      </w:pPr>
    </w:p>
    <w:p w14:paraId="21625BF5" w14:textId="7149E0B6" w:rsidR="00FF398F" w:rsidRPr="0010175E" w:rsidRDefault="00FF398F" w:rsidP="002F4677">
      <w:pPr>
        <w:spacing w:after="0" w:line="360" w:lineRule="auto"/>
        <w:jc w:val="center"/>
        <w:rPr>
          <w:rStyle w:val="LineNumber"/>
          <w:rFonts w:ascii="Times New Roman" w:hAnsi="Times New Roman" w:cs="Times New Roman"/>
          <w:b/>
          <w:bCs/>
          <w:smallCaps/>
          <w:sz w:val="24"/>
          <w:szCs w:val="24"/>
        </w:rPr>
      </w:pPr>
      <w:r w:rsidRPr="0010175E">
        <w:rPr>
          <w:rStyle w:val="LineNumber"/>
          <w:rFonts w:ascii="Times New Roman" w:hAnsi="Times New Roman" w:cs="Times New Roman"/>
          <w:b/>
          <w:bCs/>
          <w:smallCaps/>
          <w:sz w:val="24"/>
          <w:szCs w:val="24"/>
        </w:rPr>
        <w:t>Supplementary Material</w:t>
      </w:r>
    </w:p>
    <w:p w14:paraId="0E38D935" w14:textId="1F1F3D21" w:rsidR="00FF398F" w:rsidRPr="0010175E" w:rsidRDefault="00FF398F" w:rsidP="002F4677">
      <w:pPr>
        <w:spacing w:after="0" w:line="360" w:lineRule="auto"/>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To view supplementary material for this article. please </w:t>
      </w:r>
      <w:proofErr w:type="gramStart"/>
      <w:r w:rsidRPr="0010175E">
        <w:rPr>
          <w:rStyle w:val="LineNumber"/>
          <w:rFonts w:ascii="Times New Roman" w:hAnsi="Times New Roman" w:cs="Times New Roman"/>
          <w:sz w:val="24"/>
          <w:szCs w:val="24"/>
        </w:rPr>
        <w:t>visit</w:t>
      </w:r>
      <w:proofErr w:type="gramEnd"/>
    </w:p>
    <w:p w14:paraId="5A1BE78D" w14:textId="77777777" w:rsidR="00FF398F" w:rsidRPr="0010175E" w:rsidRDefault="00FF398F" w:rsidP="002F4677">
      <w:pPr>
        <w:spacing w:after="0" w:line="360" w:lineRule="auto"/>
        <w:rPr>
          <w:rStyle w:val="LineNumber"/>
          <w:rFonts w:ascii="Times New Roman" w:hAnsi="Times New Roman" w:cs="Times New Roman"/>
          <w:sz w:val="24"/>
          <w:szCs w:val="24"/>
        </w:rPr>
      </w:pPr>
    </w:p>
    <w:p w14:paraId="4745013B" w14:textId="64EB90CA" w:rsidR="00B62A57" w:rsidRPr="0010175E" w:rsidRDefault="00B62A57" w:rsidP="002F4677">
      <w:pPr>
        <w:spacing w:after="0" w:line="360" w:lineRule="auto"/>
        <w:jc w:val="center"/>
        <w:rPr>
          <w:rStyle w:val="LineNumber"/>
          <w:rFonts w:ascii="Times New Roman" w:hAnsi="Times New Roman" w:cs="Times New Roman"/>
          <w:b/>
          <w:bCs/>
          <w:smallCaps/>
          <w:sz w:val="24"/>
          <w:szCs w:val="24"/>
        </w:rPr>
      </w:pPr>
      <w:r w:rsidRPr="0010175E">
        <w:rPr>
          <w:rStyle w:val="LineNumber"/>
          <w:rFonts w:ascii="Times New Roman" w:hAnsi="Times New Roman" w:cs="Times New Roman"/>
          <w:b/>
          <w:bCs/>
          <w:smallCaps/>
          <w:sz w:val="24"/>
          <w:szCs w:val="24"/>
        </w:rPr>
        <w:t>R</w:t>
      </w:r>
      <w:r w:rsidR="0016270C" w:rsidRPr="0010175E">
        <w:rPr>
          <w:rStyle w:val="LineNumber"/>
          <w:rFonts w:ascii="Times New Roman" w:hAnsi="Times New Roman" w:cs="Times New Roman"/>
          <w:b/>
          <w:bCs/>
          <w:smallCaps/>
          <w:sz w:val="24"/>
          <w:szCs w:val="24"/>
        </w:rPr>
        <w:t>eferences</w:t>
      </w:r>
    </w:p>
    <w:p w14:paraId="4127899D" w14:textId="73F0A8FF" w:rsidR="00443AE4"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lastRenderedPageBreak/>
        <w:t>Alleijn</w:t>
      </w:r>
      <w:proofErr w:type="spellEnd"/>
      <w:r w:rsidRPr="0010175E">
        <w:rPr>
          <w:rStyle w:val="LineNumber"/>
          <w:rFonts w:ascii="Times New Roman" w:hAnsi="Times New Roman" w:cs="Times New Roman"/>
          <w:sz w:val="24"/>
          <w:szCs w:val="24"/>
        </w:rPr>
        <w:t xml:space="preserve">, W.F. </w:t>
      </w:r>
      <w:r w:rsidR="00FF6A22"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Saris, F.J.A. 1980</w:t>
      </w:r>
      <w:r w:rsidRPr="0010175E">
        <w:rPr>
          <w:rStyle w:val="LineNumber"/>
          <w:rFonts w:ascii="Times New Roman" w:hAnsi="Times New Roman" w:cs="Times New Roman"/>
          <w:i/>
          <w:iCs/>
          <w:sz w:val="24"/>
          <w:szCs w:val="24"/>
        </w:rPr>
        <w:t xml:space="preserve">. </w:t>
      </w:r>
      <w:r w:rsidRPr="0010175E">
        <w:rPr>
          <w:rStyle w:val="LineNumber"/>
          <w:rFonts w:ascii="Times New Roman" w:hAnsi="Times New Roman" w:cs="Times New Roman"/>
          <w:i/>
          <w:iCs/>
          <w:sz w:val="24"/>
          <w:szCs w:val="24"/>
          <w:lang w:val="de-AT"/>
        </w:rPr>
        <w:t>Houtwallen in het boerenland.</w:t>
      </w:r>
      <w:r w:rsidRPr="0010175E">
        <w:rPr>
          <w:rStyle w:val="LineNumber"/>
          <w:rFonts w:ascii="Times New Roman" w:hAnsi="Times New Roman" w:cs="Times New Roman"/>
          <w:sz w:val="24"/>
          <w:szCs w:val="24"/>
          <w:lang w:val="de-AT"/>
        </w:rPr>
        <w:t xml:space="preserve"> </w:t>
      </w:r>
      <w:r w:rsidRPr="0010175E">
        <w:rPr>
          <w:rStyle w:val="LineNumber"/>
          <w:rFonts w:ascii="Times New Roman" w:hAnsi="Times New Roman" w:cs="Times New Roman"/>
          <w:i/>
          <w:iCs/>
          <w:sz w:val="24"/>
          <w:szCs w:val="24"/>
          <w:lang w:val="de-AT"/>
        </w:rPr>
        <w:t xml:space="preserve">Ontstaan en onderhoud van houtwallen-singels en-kaden, heggen en graften. </w:t>
      </w:r>
      <w:r w:rsidR="000C6AC7" w:rsidRPr="0010175E">
        <w:rPr>
          <w:rFonts w:ascii="Times New Roman" w:hAnsi="Times New Roman" w:cs="Times New Roman"/>
          <w:color w:val="000000"/>
          <w:sz w:val="24"/>
          <w:szCs w:val="24"/>
          <w:shd w:val="clear" w:color="auto" w:fill="FFFFFF"/>
        </w:rPr>
        <w:t>’s-Gravenhage</w:t>
      </w:r>
      <w:r w:rsidR="001F34CC" w:rsidRPr="0010175E">
        <w:rPr>
          <w:rStyle w:val="LineNumber"/>
          <w:rFonts w:ascii="Times New Roman" w:hAnsi="Times New Roman" w:cs="Times New Roman"/>
          <w:sz w:val="24"/>
          <w:szCs w:val="24"/>
          <w:lang w:val="de-AT"/>
        </w:rPr>
        <w:t xml:space="preserve">: </w:t>
      </w:r>
      <w:proofErr w:type="spellStart"/>
      <w:r w:rsidRPr="0010175E">
        <w:rPr>
          <w:rStyle w:val="LineNumber"/>
          <w:rFonts w:ascii="Times New Roman" w:hAnsi="Times New Roman" w:cs="Times New Roman"/>
          <w:sz w:val="24"/>
          <w:szCs w:val="24"/>
        </w:rPr>
        <w:t>Stichting</w:t>
      </w:r>
      <w:proofErr w:type="spellEnd"/>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Natuur</w:t>
      </w:r>
      <w:proofErr w:type="spellEnd"/>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en</w:t>
      </w:r>
      <w:proofErr w:type="spellEnd"/>
      <w:r w:rsidRPr="0010175E">
        <w:rPr>
          <w:rStyle w:val="LineNumber"/>
          <w:rFonts w:ascii="Times New Roman" w:hAnsi="Times New Roman" w:cs="Times New Roman"/>
          <w:sz w:val="24"/>
          <w:szCs w:val="24"/>
        </w:rPr>
        <w:t xml:space="preserve"> Milieu</w:t>
      </w:r>
      <w:r w:rsidRPr="0010175E">
        <w:rPr>
          <w:rStyle w:val="LineNumber"/>
          <w:rFonts w:ascii="Times New Roman" w:hAnsi="Times New Roman" w:cs="Times New Roman"/>
          <w:i/>
          <w:iCs/>
          <w:sz w:val="24"/>
          <w:szCs w:val="24"/>
        </w:rPr>
        <w:t>.</w:t>
      </w:r>
    </w:p>
    <w:p w14:paraId="24D72FB1" w14:textId="48B66CA5"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Allen, M.J. 1992</w:t>
      </w:r>
      <w:r w:rsidR="00FF6A22"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Products of </w:t>
      </w:r>
      <w:r w:rsidR="00D13D02" w:rsidRPr="0010175E">
        <w:rPr>
          <w:rStyle w:val="LineNumber"/>
          <w:rFonts w:ascii="Times New Roman" w:hAnsi="Times New Roman" w:cs="Times New Roman"/>
          <w:sz w:val="24"/>
          <w:szCs w:val="24"/>
        </w:rPr>
        <w:t xml:space="preserve">Erosion </w:t>
      </w:r>
      <w:r w:rsidRPr="0010175E">
        <w:rPr>
          <w:rStyle w:val="LineNumber"/>
          <w:rFonts w:ascii="Times New Roman" w:hAnsi="Times New Roman" w:cs="Times New Roman"/>
          <w:sz w:val="24"/>
          <w:szCs w:val="24"/>
        </w:rPr>
        <w:t xml:space="preserve">and the </w:t>
      </w:r>
      <w:r w:rsidR="00D13D02" w:rsidRPr="0010175E">
        <w:rPr>
          <w:rStyle w:val="LineNumber"/>
          <w:rFonts w:ascii="Times New Roman" w:hAnsi="Times New Roman" w:cs="Times New Roman"/>
          <w:sz w:val="24"/>
          <w:szCs w:val="24"/>
        </w:rPr>
        <w:t xml:space="preserve">Prehistoric Land-Use </w:t>
      </w:r>
      <w:r w:rsidRPr="0010175E">
        <w:rPr>
          <w:rStyle w:val="LineNumber"/>
          <w:rFonts w:ascii="Times New Roman" w:hAnsi="Times New Roman" w:cs="Times New Roman"/>
          <w:sz w:val="24"/>
          <w:szCs w:val="24"/>
        </w:rPr>
        <w:t xml:space="preserve">of the Wessex </w:t>
      </w:r>
      <w:r w:rsidR="00556F96" w:rsidRPr="0010175E">
        <w:rPr>
          <w:rStyle w:val="LineNumber"/>
          <w:rFonts w:ascii="Times New Roman" w:hAnsi="Times New Roman" w:cs="Times New Roman"/>
          <w:sz w:val="24"/>
          <w:szCs w:val="24"/>
        </w:rPr>
        <w:t>Chalk</w:t>
      </w:r>
      <w:r w:rsidRPr="0010175E">
        <w:rPr>
          <w:rStyle w:val="LineNumber"/>
          <w:rFonts w:ascii="Times New Roman" w:hAnsi="Times New Roman" w:cs="Times New Roman"/>
          <w:sz w:val="24"/>
          <w:szCs w:val="24"/>
        </w:rPr>
        <w:t xml:space="preserve">. In: M. Bell </w:t>
      </w:r>
      <w:r w:rsidR="00556F96" w:rsidRPr="0010175E">
        <w:rPr>
          <w:rStyle w:val="LineNumber"/>
          <w:rFonts w:ascii="Times New Roman" w:hAnsi="Times New Roman" w:cs="Times New Roman"/>
          <w:sz w:val="24"/>
          <w:szCs w:val="24"/>
        </w:rPr>
        <w:t xml:space="preserve">&amp; </w:t>
      </w:r>
      <w:r w:rsidRPr="0010175E">
        <w:rPr>
          <w:rStyle w:val="LineNumber"/>
          <w:rFonts w:ascii="Times New Roman" w:hAnsi="Times New Roman" w:cs="Times New Roman"/>
          <w:sz w:val="24"/>
          <w:szCs w:val="24"/>
        </w:rPr>
        <w:t>J. Boardman</w:t>
      </w:r>
      <w:r w:rsidR="00FF6A22"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eds. </w:t>
      </w:r>
      <w:r w:rsidRPr="0010175E">
        <w:rPr>
          <w:rStyle w:val="LineNumber"/>
          <w:rFonts w:ascii="Times New Roman" w:hAnsi="Times New Roman" w:cs="Times New Roman"/>
          <w:i/>
          <w:iCs/>
          <w:sz w:val="24"/>
          <w:szCs w:val="24"/>
        </w:rPr>
        <w:t xml:space="preserve">Past and </w:t>
      </w:r>
      <w:r w:rsidR="00507E40" w:rsidRPr="0010175E">
        <w:rPr>
          <w:rStyle w:val="LineNumber"/>
          <w:rFonts w:ascii="Times New Roman" w:hAnsi="Times New Roman" w:cs="Times New Roman"/>
          <w:i/>
          <w:iCs/>
          <w:sz w:val="24"/>
          <w:szCs w:val="24"/>
        </w:rPr>
        <w:t xml:space="preserve">Present Soil Erosion: Archaeological </w:t>
      </w:r>
      <w:r w:rsidRPr="0010175E">
        <w:rPr>
          <w:rStyle w:val="LineNumber"/>
          <w:rFonts w:ascii="Times New Roman" w:hAnsi="Times New Roman" w:cs="Times New Roman"/>
          <w:i/>
          <w:iCs/>
          <w:sz w:val="24"/>
          <w:szCs w:val="24"/>
        </w:rPr>
        <w:t xml:space="preserve">and </w:t>
      </w:r>
      <w:r w:rsidR="00507E40" w:rsidRPr="0010175E">
        <w:rPr>
          <w:rStyle w:val="LineNumber"/>
          <w:rFonts w:ascii="Times New Roman" w:hAnsi="Times New Roman" w:cs="Times New Roman"/>
          <w:i/>
          <w:iCs/>
          <w:sz w:val="24"/>
          <w:szCs w:val="24"/>
        </w:rPr>
        <w:t>Geographical Perspectives</w:t>
      </w:r>
      <w:r w:rsidRPr="0010175E">
        <w:rPr>
          <w:rStyle w:val="LineNumber"/>
          <w:rFonts w:ascii="Times New Roman" w:hAnsi="Times New Roman" w:cs="Times New Roman"/>
          <w:sz w:val="24"/>
          <w:szCs w:val="24"/>
        </w:rPr>
        <w:t xml:space="preserve">. </w:t>
      </w:r>
      <w:r w:rsidR="00507E40" w:rsidRPr="0010175E">
        <w:rPr>
          <w:rStyle w:val="LineNumber"/>
          <w:rFonts w:ascii="Times New Roman" w:hAnsi="Times New Roman" w:cs="Times New Roman"/>
          <w:sz w:val="24"/>
          <w:szCs w:val="24"/>
        </w:rPr>
        <w:t xml:space="preserve">Oxford: </w:t>
      </w:r>
      <w:r w:rsidRPr="0010175E">
        <w:rPr>
          <w:rStyle w:val="LineNumber"/>
          <w:rFonts w:ascii="Times New Roman" w:hAnsi="Times New Roman" w:cs="Times New Roman"/>
          <w:sz w:val="24"/>
          <w:szCs w:val="24"/>
        </w:rPr>
        <w:t>Oxbow</w:t>
      </w:r>
      <w:r w:rsidR="00FF6A22" w:rsidRPr="0010175E">
        <w:rPr>
          <w:rStyle w:val="LineNumber"/>
          <w:rFonts w:ascii="Times New Roman" w:hAnsi="Times New Roman" w:cs="Times New Roman"/>
          <w:sz w:val="24"/>
          <w:szCs w:val="24"/>
        </w:rPr>
        <w:t>, pp. 37</w:t>
      </w:r>
      <w:r w:rsidR="00507E40" w:rsidRPr="0010175E">
        <w:rPr>
          <w:rStyle w:val="LineNumber"/>
          <w:rFonts w:ascii="Times New Roman" w:hAnsi="Times New Roman" w:cs="Times New Roman"/>
          <w:sz w:val="24"/>
          <w:szCs w:val="24"/>
        </w:rPr>
        <w:t>–</w:t>
      </w:r>
      <w:r w:rsidR="00FF6A22" w:rsidRPr="0010175E">
        <w:rPr>
          <w:rStyle w:val="LineNumber"/>
          <w:rFonts w:ascii="Times New Roman" w:hAnsi="Times New Roman" w:cs="Times New Roman"/>
          <w:sz w:val="24"/>
          <w:szCs w:val="24"/>
        </w:rPr>
        <w:t>52.</w:t>
      </w:r>
    </w:p>
    <w:p w14:paraId="0662BA72" w14:textId="622E8929" w:rsidR="009F486B" w:rsidRPr="0010175E" w:rsidRDefault="009F486B"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Arnoldussen</w:t>
      </w:r>
      <w:proofErr w:type="spellEnd"/>
      <w:r w:rsidRPr="0010175E">
        <w:rPr>
          <w:rStyle w:val="LineNumber"/>
          <w:rFonts w:ascii="Times New Roman" w:hAnsi="Times New Roman" w:cs="Times New Roman"/>
          <w:sz w:val="24"/>
          <w:szCs w:val="24"/>
        </w:rPr>
        <w:t xml:space="preserve">, S., Johnstone, R. &amp; </w:t>
      </w:r>
      <w:proofErr w:type="spellStart"/>
      <w:r w:rsidRPr="0010175E">
        <w:rPr>
          <w:rStyle w:val="LineNumber"/>
          <w:rFonts w:ascii="Times New Roman" w:hAnsi="Times New Roman" w:cs="Times New Roman"/>
          <w:sz w:val="24"/>
          <w:szCs w:val="24"/>
        </w:rPr>
        <w:t>Løvschal</w:t>
      </w:r>
      <w:proofErr w:type="spellEnd"/>
      <w:r w:rsidRPr="0010175E">
        <w:rPr>
          <w:rStyle w:val="LineNumber"/>
          <w:rFonts w:ascii="Times New Roman" w:hAnsi="Times New Roman" w:cs="Times New Roman"/>
          <w:sz w:val="24"/>
          <w:szCs w:val="24"/>
        </w:rPr>
        <w:t xml:space="preserve">, M. 2021. </w:t>
      </w:r>
      <w:r w:rsidRPr="0010175E">
        <w:rPr>
          <w:rStyle w:val="LineNumber"/>
          <w:rFonts w:ascii="Times New Roman" w:hAnsi="Times New Roman" w:cs="Times New Roman"/>
          <w:i/>
          <w:iCs/>
          <w:sz w:val="24"/>
          <w:szCs w:val="24"/>
        </w:rPr>
        <w:t xml:space="preserve">Europe’s Early </w:t>
      </w:r>
      <w:proofErr w:type="spellStart"/>
      <w:r w:rsidRPr="0010175E">
        <w:rPr>
          <w:rStyle w:val="LineNumber"/>
          <w:rFonts w:ascii="Times New Roman" w:hAnsi="Times New Roman" w:cs="Times New Roman"/>
          <w:i/>
          <w:iCs/>
          <w:sz w:val="24"/>
          <w:szCs w:val="24"/>
        </w:rPr>
        <w:t>Fieldscapes</w:t>
      </w:r>
      <w:proofErr w:type="spellEnd"/>
      <w:r w:rsidRPr="0010175E">
        <w:rPr>
          <w:rStyle w:val="LineNumber"/>
          <w:rFonts w:ascii="Times New Roman" w:hAnsi="Times New Roman" w:cs="Times New Roman"/>
          <w:i/>
          <w:iCs/>
          <w:sz w:val="24"/>
          <w:szCs w:val="24"/>
        </w:rPr>
        <w:t>: Archaeologi</w:t>
      </w:r>
      <w:r w:rsidR="00556F96" w:rsidRPr="0010175E">
        <w:rPr>
          <w:rStyle w:val="LineNumber"/>
          <w:rFonts w:ascii="Times New Roman" w:hAnsi="Times New Roman" w:cs="Times New Roman"/>
          <w:i/>
          <w:iCs/>
          <w:sz w:val="24"/>
          <w:szCs w:val="24"/>
        </w:rPr>
        <w:t>es</w:t>
      </w:r>
      <w:r w:rsidRPr="0010175E">
        <w:rPr>
          <w:rStyle w:val="LineNumber"/>
          <w:rFonts w:ascii="Times New Roman" w:hAnsi="Times New Roman" w:cs="Times New Roman"/>
          <w:i/>
          <w:iCs/>
          <w:sz w:val="24"/>
          <w:szCs w:val="24"/>
        </w:rPr>
        <w:t xml:space="preserve"> of Prehistoric Land Allotment. </w:t>
      </w:r>
      <w:r w:rsidR="00556F96" w:rsidRPr="0010175E">
        <w:rPr>
          <w:rStyle w:val="LineNumber"/>
          <w:rFonts w:ascii="Times New Roman" w:hAnsi="Times New Roman" w:cs="Times New Roman"/>
          <w:sz w:val="24"/>
          <w:szCs w:val="24"/>
        </w:rPr>
        <w:t xml:space="preserve">Cham: </w:t>
      </w:r>
      <w:r w:rsidRPr="0010175E">
        <w:rPr>
          <w:rStyle w:val="LineNumber"/>
          <w:rFonts w:ascii="Times New Roman" w:hAnsi="Times New Roman" w:cs="Times New Roman"/>
          <w:sz w:val="24"/>
          <w:szCs w:val="24"/>
        </w:rPr>
        <w:t>Springer.</w:t>
      </w:r>
    </w:p>
    <w:p w14:paraId="529CBF7C" w14:textId="0B83E9B3" w:rsidR="00060993"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Ascough</w:t>
      </w:r>
      <w:proofErr w:type="spellEnd"/>
      <w:r w:rsidRPr="0010175E">
        <w:rPr>
          <w:rStyle w:val="LineNumber"/>
          <w:rFonts w:ascii="Times New Roman" w:hAnsi="Times New Roman" w:cs="Times New Roman"/>
          <w:sz w:val="24"/>
          <w:szCs w:val="24"/>
        </w:rPr>
        <w:t xml:space="preserve">, P.L., Bird, M.I., Brock, F., Higham, T.F.G., Meredith, W., Snape, C.E. </w:t>
      </w:r>
      <w:r w:rsidR="00FF6A22"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Vane, C.H. 2009</w:t>
      </w:r>
      <w:r w:rsidR="00FF6A22"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Hydropyrolysis</w:t>
      </w:r>
      <w:proofErr w:type="spellEnd"/>
      <w:r w:rsidRPr="0010175E">
        <w:rPr>
          <w:rStyle w:val="LineNumber"/>
          <w:rFonts w:ascii="Times New Roman" w:hAnsi="Times New Roman" w:cs="Times New Roman"/>
          <w:sz w:val="24"/>
          <w:szCs w:val="24"/>
        </w:rPr>
        <w:t xml:space="preserve"> as a </w:t>
      </w:r>
      <w:r w:rsidR="00556F96" w:rsidRPr="0010175E">
        <w:rPr>
          <w:rStyle w:val="LineNumber"/>
          <w:rFonts w:ascii="Times New Roman" w:hAnsi="Times New Roman" w:cs="Times New Roman"/>
          <w:sz w:val="24"/>
          <w:szCs w:val="24"/>
        </w:rPr>
        <w:t xml:space="preserve">New Tool </w:t>
      </w:r>
      <w:r w:rsidRPr="0010175E">
        <w:rPr>
          <w:rStyle w:val="LineNumber"/>
          <w:rFonts w:ascii="Times New Roman" w:hAnsi="Times New Roman" w:cs="Times New Roman"/>
          <w:sz w:val="24"/>
          <w:szCs w:val="24"/>
        </w:rPr>
        <w:t xml:space="preserve">for </w:t>
      </w:r>
      <w:r w:rsidR="00556F96" w:rsidRPr="0010175E">
        <w:rPr>
          <w:rStyle w:val="LineNumber"/>
          <w:rFonts w:ascii="Times New Roman" w:hAnsi="Times New Roman" w:cs="Times New Roman"/>
          <w:sz w:val="24"/>
          <w:szCs w:val="24"/>
        </w:rPr>
        <w:t xml:space="preserve">Radiocarbon Pre-Treatment </w:t>
      </w:r>
      <w:r w:rsidRPr="0010175E">
        <w:rPr>
          <w:rStyle w:val="LineNumber"/>
          <w:rFonts w:ascii="Times New Roman" w:hAnsi="Times New Roman" w:cs="Times New Roman"/>
          <w:sz w:val="24"/>
          <w:szCs w:val="24"/>
        </w:rPr>
        <w:t xml:space="preserve">and the </w:t>
      </w:r>
      <w:r w:rsidR="00556F96" w:rsidRPr="0010175E">
        <w:rPr>
          <w:rStyle w:val="LineNumber"/>
          <w:rFonts w:ascii="Times New Roman" w:hAnsi="Times New Roman" w:cs="Times New Roman"/>
          <w:sz w:val="24"/>
          <w:szCs w:val="24"/>
        </w:rPr>
        <w:t xml:space="preserve">Quantification </w:t>
      </w:r>
      <w:r w:rsidRPr="0010175E">
        <w:rPr>
          <w:rStyle w:val="LineNumber"/>
          <w:rFonts w:ascii="Times New Roman" w:hAnsi="Times New Roman" w:cs="Times New Roman"/>
          <w:sz w:val="24"/>
          <w:szCs w:val="24"/>
        </w:rPr>
        <w:t xml:space="preserve">of </w:t>
      </w:r>
      <w:r w:rsidR="00556F96" w:rsidRPr="0010175E">
        <w:rPr>
          <w:rStyle w:val="LineNumber"/>
          <w:rFonts w:ascii="Times New Roman" w:hAnsi="Times New Roman" w:cs="Times New Roman"/>
          <w:sz w:val="24"/>
          <w:szCs w:val="24"/>
        </w:rPr>
        <w:t>Black Carbon</w:t>
      </w:r>
      <w:r w:rsidR="000E0840"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Quaternary Geochronology</w:t>
      </w:r>
      <w:r w:rsidRPr="0010175E">
        <w:rPr>
          <w:rStyle w:val="LineNumber"/>
          <w:rFonts w:ascii="Times New Roman" w:hAnsi="Times New Roman" w:cs="Times New Roman"/>
          <w:sz w:val="24"/>
          <w:szCs w:val="24"/>
        </w:rPr>
        <w:t>, 4: 140</w:t>
      </w:r>
      <w:r w:rsidR="00E01AB9"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47. </w:t>
      </w:r>
      <w:hyperlink r:id="rId8" w:history="1">
        <w:r w:rsidRPr="0010175E">
          <w:rPr>
            <w:rStyle w:val="Hyperlink"/>
            <w:rFonts w:ascii="Times New Roman" w:hAnsi="Times New Roman" w:cs="Times New Roman"/>
            <w:sz w:val="24"/>
            <w:szCs w:val="24"/>
          </w:rPr>
          <w:t>https://doi.org/10.1016/j.quageo.2008.11.001</w:t>
        </w:r>
      </w:hyperlink>
      <w:r w:rsidR="00060993" w:rsidRPr="0010175E">
        <w:rPr>
          <w:rStyle w:val="Hyperlink"/>
          <w:rFonts w:ascii="Times New Roman" w:hAnsi="Times New Roman" w:cs="Times New Roman"/>
          <w:sz w:val="24"/>
          <w:szCs w:val="24"/>
        </w:rPr>
        <w:t xml:space="preserve"> </w:t>
      </w:r>
    </w:p>
    <w:p w14:paraId="54858FE9" w14:textId="6706F6AD"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Baas, H., </w:t>
      </w:r>
      <w:proofErr w:type="spellStart"/>
      <w:r w:rsidRPr="0010175E">
        <w:rPr>
          <w:rStyle w:val="LineNumber"/>
          <w:rFonts w:ascii="Times New Roman" w:hAnsi="Times New Roman" w:cs="Times New Roman"/>
          <w:sz w:val="24"/>
          <w:szCs w:val="24"/>
        </w:rPr>
        <w:t>Groenewoudt</w:t>
      </w:r>
      <w:proofErr w:type="spellEnd"/>
      <w:r w:rsidRPr="0010175E">
        <w:rPr>
          <w:rStyle w:val="LineNumber"/>
          <w:rFonts w:ascii="Times New Roman" w:hAnsi="Times New Roman" w:cs="Times New Roman"/>
          <w:sz w:val="24"/>
          <w:szCs w:val="24"/>
        </w:rPr>
        <w:t xml:space="preserve">, B., </w:t>
      </w:r>
      <w:proofErr w:type="spellStart"/>
      <w:r w:rsidRPr="0010175E">
        <w:rPr>
          <w:rStyle w:val="LineNumber"/>
          <w:rFonts w:ascii="Times New Roman" w:hAnsi="Times New Roman" w:cs="Times New Roman"/>
          <w:sz w:val="24"/>
          <w:szCs w:val="24"/>
        </w:rPr>
        <w:t>Jungerius</w:t>
      </w:r>
      <w:proofErr w:type="spellEnd"/>
      <w:r w:rsidRPr="0010175E">
        <w:rPr>
          <w:rStyle w:val="LineNumber"/>
          <w:rFonts w:ascii="Times New Roman" w:hAnsi="Times New Roman" w:cs="Times New Roman"/>
          <w:sz w:val="24"/>
          <w:szCs w:val="24"/>
        </w:rPr>
        <w:t xml:space="preserve">, P. </w:t>
      </w:r>
      <w:r w:rsidR="009B5FA9"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Renes, H. 2012. </w:t>
      </w:r>
      <w:r w:rsidR="00863498" w:rsidRPr="0010175E">
        <w:rPr>
          <w:rStyle w:val="LineNumber"/>
          <w:rFonts w:ascii="Times New Roman" w:hAnsi="Times New Roman" w:cs="Times New Roman"/>
          <w:i/>
          <w:iCs/>
          <w:sz w:val="24"/>
          <w:szCs w:val="24"/>
        </w:rPr>
        <w:t>To</w:t>
      </w:r>
      <w:r w:rsidR="00863498" w:rsidRPr="0010175E">
        <w:rPr>
          <w:rFonts w:ascii="Times New Roman" w:hAnsi="Times New Roman" w:cs="Times New Roman"/>
          <w:i/>
          <w:iCs/>
          <w:color w:val="333333"/>
          <w:sz w:val="24"/>
          <w:szCs w:val="24"/>
          <w:lang w:eastAsia="en-GB"/>
        </w:rPr>
        <w:t xml:space="preserve">t </w:t>
      </w:r>
      <w:proofErr w:type="spellStart"/>
      <w:r w:rsidR="00863498" w:rsidRPr="0010175E">
        <w:rPr>
          <w:rFonts w:ascii="Times New Roman" w:hAnsi="Times New Roman" w:cs="Times New Roman"/>
          <w:i/>
          <w:iCs/>
          <w:color w:val="333333"/>
          <w:sz w:val="24"/>
          <w:szCs w:val="24"/>
          <w:lang w:eastAsia="en-GB"/>
        </w:rPr>
        <w:t>hier</w:t>
      </w:r>
      <w:proofErr w:type="spellEnd"/>
      <w:r w:rsidR="00863498" w:rsidRPr="0010175E">
        <w:rPr>
          <w:rFonts w:ascii="Times New Roman" w:hAnsi="Times New Roman" w:cs="Times New Roman"/>
          <w:i/>
          <w:iCs/>
          <w:color w:val="333333"/>
          <w:sz w:val="24"/>
          <w:szCs w:val="24"/>
          <w:lang w:eastAsia="en-GB"/>
        </w:rPr>
        <w:t xml:space="preserve"> </w:t>
      </w:r>
      <w:proofErr w:type="spellStart"/>
      <w:r w:rsidR="00863498" w:rsidRPr="0010175E">
        <w:rPr>
          <w:rFonts w:ascii="Times New Roman" w:hAnsi="Times New Roman" w:cs="Times New Roman"/>
          <w:i/>
          <w:iCs/>
          <w:color w:val="333333"/>
          <w:sz w:val="24"/>
          <w:szCs w:val="24"/>
          <w:lang w:eastAsia="en-GB"/>
        </w:rPr>
        <w:t>en</w:t>
      </w:r>
      <w:proofErr w:type="spellEnd"/>
      <w:r w:rsidR="00863498" w:rsidRPr="0010175E">
        <w:rPr>
          <w:rFonts w:ascii="Times New Roman" w:hAnsi="Times New Roman" w:cs="Times New Roman"/>
          <w:i/>
          <w:iCs/>
          <w:color w:val="333333"/>
          <w:sz w:val="24"/>
          <w:szCs w:val="24"/>
          <w:lang w:eastAsia="en-GB"/>
        </w:rPr>
        <w:t xml:space="preserve"> </w:t>
      </w:r>
      <w:proofErr w:type="spellStart"/>
      <w:r w:rsidR="00863498" w:rsidRPr="0010175E">
        <w:rPr>
          <w:rFonts w:ascii="Times New Roman" w:hAnsi="Times New Roman" w:cs="Times New Roman"/>
          <w:i/>
          <w:iCs/>
          <w:color w:val="333333"/>
          <w:sz w:val="24"/>
          <w:szCs w:val="24"/>
          <w:lang w:eastAsia="en-GB"/>
        </w:rPr>
        <w:t>niet</w:t>
      </w:r>
      <w:proofErr w:type="spellEnd"/>
      <w:r w:rsidR="00863498" w:rsidRPr="0010175E">
        <w:rPr>
          <w:rFonts w:ascii="Times New Roman" w:hAnsi="Times New Roman" w:cs="Times New Roman"/>
          <w:i/>
          <w:iCs/>
          <w:color w:val="333333"/>
          <w:sz w:val="24"/>
          <w:szCs w:val="24"/>
          <w:lang w:eastAsia="en-GB"/>
        </w:rPr>
        <w:t xml:space="preserve"> </w:t>
      </w:r>
      <w:proofErr w:type="spellStart"/>
      <w:r w:rsidR="00863498" w:rsidRPr="0010175E">
        <w:rPr>
          <w:rFonts w:ascii="Times New Roman" w:hAnsi="Times New Roman" w:cs="Times New Roman"/>
          <w:i/>
          <w:iCs/>
          <w:color w:val="333333"/>
          <w:sz w:val="24"/>
          <w:szCs w:val="24"/>
          <w:lang w:eastAsia="en-GB"/>
        </w:rPr>
        <w:t>verder</w:t>
      </w:r>
      <w:proofErr w:type="spellEnd"/>
      <w:r w:rsidR="00863498" w:rsidRPr="0010175E">
        <w:rPr>
          <w:rFonts w:ascii="Times New Roman" w:hAnsi="Times New Roman" w:cs="Times New Roman"/>
          <w:i/>
          <w:iCs/>
          <w:color w:val="333333"/>
          <w:sz w:val="24"/>
          <w:szCs w:val="24"/>
          <w:lang w:eastAsia="en-GB"/>
        </w:rPr>
        <w:t xml:space="preserve">. </w:t>
      </w:r>
      <w:proofErr w:type="spellStart"/>
      <w:r w:rsidR="00863498" w:rsidRPr="0010175E">
        <w:rPr>
          <w:rFonts w:ascii="Times New Roman" w:hAnsi="Times New Roman" w:cs="Times New Roman"/>
          <w:i/>
          <w:iCs/>
          <w:color w:val="333333"/>
          <w:sz w:val="24"/>
          <w:szCs w:val="24"/>
          <w:lang w:eastAsia="en-GB"/>
        </w:rPr>
        <w:t>Historische</w:t>
      </w:r>
      <w:proofErr w:type="spellEnd"/>
      <w:r w:rsidR="00863498" w:rsidRPr="0010175E">
        <w:rPr>
          <w:rFonts w:ascii="Times New Roman" w:hAnsi="Times New Roman" w:cs="Times New Roman"/>
          <w:i/>
          <w:iCs/>
          <w:color w:val="333333"/>
          <w:sz w:val="24"/>
          <w:szCs w:val="24"/>
          <w:lang w:eastAsia="en-GB"/>
        </w:rPr>
        <w:t xml:space="preserve"> </w:t>
      </w:r>
      <w:proofErr w:type="spellStart"/>
      <w:r w:rsidR="00863498" w:rsidRPr="0010175E">
        <w:rPr>
          <w:rFonts w:ascii="Times New Roman" w:hAnsi="Times New Roman" w:cs="Times New Roman"/>
          <w:i/>
          <w:iCs/>
          <w:color w:val="333333"/>
          <w:sz w:val="24"/>
          <w:szCs w:val="24"/>
          <w:lang w:eastAsia="en-GB"/>
        </w:rPr>
        <w:t>wallen</w:t>
      </w:r>
      <w:proofErr w:type="spellEnd"/>
      <w:r w:rsidR="00863498" w:rsidRPr="0010175E">
        <w:rPr>
          <w:rFonts w:ascii="Times New Roman" w:hAnsi="Times New Roman" w:cs="Times New Roman"/>
          <w:i/>
          <w:iCs/>
          <w:color w:val="333333"/>
          <w:sz w:val="24"/>
          <w:szCs w:val="24"/>
          <w:lang w:eastAsia="en-GB"/>
        </w:rPr>
        <w:t xml:space="preserve"> in het </w:t>
      </w:r>
      <w:proofErr w:type="spellStart"/>
      <w:r w:rsidR="00863498" w:rsidRPr="0010175E">
        <w:rPr>
          <w:rFonts w:ascii="Times New Roman" w:hAnsi="Times New Roman" w:cs="Times New Roman"/>
          <w:i/>
          <w:iCs/>
          <w:color w:val="333333"/>
          <w:sz w:val="24"/>
          <w:szCs w:val="24"/>
          <w:lang w:eastAsia="en-GB"/>
        </w:rPr>
        <w:t>Nederlandse</w:t>
      </w:r>
      <w:proofErr w:type="spellEnd"/>
      <w:r w:rsidR="00863498" w:rsidRPr="0010175E">
        <w:rPr>
          <w:rFonts w:ascii="Times New Roman" w:hAnsi="Times New Roman" w:cs="Times New Roman"/>
          <w:i/>
          <w:iCs/>
          <w:color w:val="333333"/>
          <w:sz w:val="24"/>
          <w:szCs w:val="24"/>
          <w:lang w:eastAsia="en-GB"/>
        </w:rPr>
        <w:t xml:space="preserve"> </w:t>
      </w:r>
      <w:proofErr w:type="spellStart"/>
      <w:r w:rsidR="00863498" w:rsidRPr="0010175E">
        <w:rPr>
          <w:rFonts w:ascii="Times New Roman" w:hAnsi="Times New Roman" w:cs="Times New Roman"/>
          <w:i/>
          <w:iCs/>
          <w:color w:val="333333"/>
          <w:sz w:val="24"/>
          <w:szCs w:val="24"/>
          <w:lang w:eastAsia="en-GB"/>
        </w:rPr>
        <w:t>landschap</w:t>
      </w:r>
      <w:proofErr w:type="spellEnd"/>
      <w:r w:rsidR="00863498" w:rsidRPr="0010175E">
        <w:rPr>
          <w:rFonts w:ascii="Times New Roman" w:hAnsi="Times New Roman" w:cs="Times New Roman"/>
          <w:color w:val="333333"/>
          <w:sz w:val="24"/>
          <w:szCs w:val="24"/>
          <w:lang w:eastAsia="en-GB"/>
        </w:rPr>
        <w:t xml:space="preserve">. Amersfoort: </w:t>
      </w:r>
      <w:proofErr w:type="spellStart"/>
      <w:r w:rsidR="00863498" w:rsidRPr="0010175E">
        <w:rPr>
          <w:rStyle w:val="LineNumber"/>
          <w:rFonts w:ascii="Times New Roman" w:hAnsi="Times New Roman" w:cs="Times New Roman"/>
          <w:sz w:val="24"/>
          <w:szCs w:val="24"/>
        </w:rPr>
        <w:t>Rijksdienst</w:t>
      </w:r>
      <w:proofErr w:type="spellEnd"/>
      <w:r w:rsidR="00863498" w:rsidRPr="0010175E">
        <w:rPr>
          <w:rStyle w:val="LineNumber"/>
          <w:rFonts w:ascii="Times New Roman" w:hAnsi="Times New Roman" w:cs="Times New Roman"/>
          <w:sz w:val="24"/>
          <w:szCs w:val="24"/>
        </w:rPr>
        <w:t xml:space="preserve"> </w:t>
      </w:r>
      <w:proofErr w:type="spellStart"/>
      <w:r w:rsidR="00863498" w:rsidRPr="0010175E">
        <w:rPr>
          <w:rStyle w:val="LineNumber"/>
          <w:rFonts w:ascii="Times New Roman" w:hAnsi="Times New Roman" w:cs="Times New Roman"/>
          <w:sz w:val="24"/>
          <w:szCs w:val="24"/>
        </w:rPr>
        <w:t>v</w:t>
      </w:r>
      <w:r w:rsidR="00863498" w:rsidRPr="0010175E">
        <w:rPr>
          <w:rFonts w:ascii="Times New Roman" w:hAnsi="Times New Roman" w:cs="Times New Roman"/>
          <w:color w:val="000000"/>
          <w:sz w:val="24"/>
          <w:szCs w:val="24"/>
        </w:rPr>
        <w:t>oor</w:t>
      </w:r>
      <w:proofErr w:type="spellEnd"/>
      <w:r w:rsidR="00863498" w:rsidRPr="0010175E">
        <w:rPr>
          <w:rFonts w:ascii="Times New Roman" w:hAnsi="Times New Roman" w:cs="Times New Roman"/>
          <w:color w:val="000000"/>
          <w:sz w:val="24"/>
          <w:szCs w:val="24"/>
        </w:rPr>
        <w:t xml:space="preserve"> het </w:t>
      </w:r>
      <w:proofErr w:type="spellStart"/>
      <w:r w:rsidR="00863498" w:rsidRPr="0010175E">
        <w:rPr>
          <w:rFonts w:ascii="Times New Roman" w:hAnsi="Times New Roman" w:cs="Times New Roman"/>
          <w:color w:val="000000"/>
          <w:sz w:val="24"/>
          <w:szCs w:val="24"/>
        </w:rPr>
        <w:t>Cultureel</w:t>
      </w:r>
      <w:proofErr w:type="spellEnd"/>
      <w:r w:rsidR="00863498" w:rsidRPr="0010175E">
        <w:rPr>
          <w:rFonts w:ascii="Times New Roman" w:hAnsi="Times New Roman" w:cs="Times New Roman"/>
          <w:color w:val="000000"/>
          <w:sz w:val="24"/>
          <w:szCs w:val="24"/>
        </w:rPr>
        <w:t xml:space="preserve"> </w:t>
      </w:r>
      <w:proofErr w:type="spellStart"/>
      <w:r w:rsidR="00863498" w:rsidRPr="0010175E">
        <w:rPr>
          <w:rFonts w:ascii="Times New Roman" w:hAnsi="Times New Roman" w:cs="Times New Roman"/>
          <w:color w:val="000000"/>
          <w:sz w:val="24"/>
          <w:szCs w:val="24"/>
        </w:rPr>
        <w:t>Erfgoed</w:t>
      </w:r>
      <w:proofErr w:type="spellEnd"/>
      <w:r w:rsidR="00863498" w:rsidRPr="0010175E">
        <w:rPr>
          <w:rStyle w:val="LineNumber"/>
          <w:rFonts w:ascii="Times New Roman" w:hAnsi="Times New Roman" w:cs="Times New Roman"/>
          <w:sz w:val="24"/>
          <w:szCs w:val="24"/>
        </w:rPr>
        <w:t>.</w:t>
      </w:r>
    </w:p>
    <w:p w14:paraId="22EEC220" w14:textId="21E3D651"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Baker, A.R.H. 1969</w:t>
      </w:r>
      <w:r w:rsidR="00FF6A22"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Some Terminological Problems in Studies of British Field Systems</w:t>
      </w:r>
      <w:r w:rsidR="0093043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The Agricultural History Review</w:t>
      </w:r>
      <w:r w:rsidRPr="0010175E">
        <w:rPr>
          <w:rStyle w:val="LineNumber"/>
          <w:rFonts w:ascii="Times New Roman" w:hAnsi="Times New Roman" w:cs="Times New Roman"/>
          <w:sz w:val="24"/>
          <w:szCs w:val="24"/>
        </w:rPr>
        <w:t>, 17: 136</w:t>
      </w:r>
      <w:r w:rsidR="00AB5274"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40</w:t>
      </w:r>
      <w:r w:rsidR="003A6E95" w:rsidRPr="0010175E">
        <w:rPr>
          <w:rStyle w:val="LineNumber"/>
          <w:rFonts w:ascii="Times New Roman" w:hAnsi="Times New Roman" w:cs="Times New Roman"/>
          <w:sz w:val="24"/>
          <w:szCs w:val="24"/>
        </w:rPr>
        <w:t xml:space="preserve">. </w:t>
      </w:r>
      <w:hyperlink r:id="rId9" w:history="1">
        <w:r w:rsidR="003A6E95" w:rsidRPr="0010175E">
          <w:rPr>
            <w:rStyle w:val="Hyperlink"/>
            <w:rFonts w:ascii="Times New Roman" w:hAnsi="Times New Roman" w:cs="Times New Roman"/>
            <w:sz w:val="24"/>
            <w:szCs w:val="24"/>
          </w:rPr>
          <w:t>https://www.jstor.org/stable/40273327</w:t>
        </w:r>
      </w:hyperlink>
      <w:r w:rsidR="00AB5274" w:rsidRPr="0010175E">
        <w:rPr>
          <w:rStyle w:val="LineNumber"/>
          <w:rFonts w:ascii="Times New Roman" w:hAnsi="Times New Roman" w:cs="Times New Roman"/>
          <w:sz w:val="24"/>
          <w:szCs w:val="24"/>
        </w:rPr>
        <w:t xml:space="preserve"> </w:t>
      </w:r>
    </w:p>
    <w:p w14:paraId="7D4BE5B4" w14:textId="3CA1A71C"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Bell, M. 1986</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Archaeological </w:t>
      </w:r>
      <w:r w:rsidR="009C736B" w:rsidRPr="0010175E">
        <w:rPr>
          <w:rStyle w:val="LineNumber"/>
          <w:rFonts w:ascii="Times New Roman" w:hAnsi="Times New Roman" w:cs="Times New Roman"/>
          <w:sz w:val="24"/>
          <w:szCs w:val="24"/>
        </w:rPr>
        <w:t xml:space="preserve">Evidence </w:t>
      </w:r>
      <w:r w:rsidRPr="0010175E">
        <w:rPr>
          <w:rStyle w:val="LineNumber"/>
          <w:rFonts w:ascii="Times New Roman" w:hAnsi="Times New Roman" w:cs="Times New Roman"/>
          <w:sz w:val="24"/>
          <w:szCs w:val="24"/>
        </w:rPr>
        <w:t xml:space="preserve">for the </w:t>
      </w:r>
      <w:r w:rsidR="009C736B" w:rsidRPr="0010175E">
        <w:rPr>
          <w:rStyle w:val="LineNumber"/>
          <w:rFonts w:ascii="Times New Roman" w:hAnsi="Times New Roman" w:cs="Times New Roman"/>
          <w:sz w:val="24"/>
          <w:szCs w:val="24"/>
        </w:rPr>
        <w:t xml:space="preserve">Date, Cause </w:t>
      </w:r>
      <w:r w:rsidRPr="0010175E">
        <w:rPr>
          <w:rStyle w:val="LineNumber"/>
          <w:rFonts w:ascii="Times New Roman" w:hAnsi="Times New Roman" w:cs="Times New Roman"/>
          <w:sz w:val="24"/>
          <w:szCs w:val="24"/>
        </w:rPr>
        <w:t xml:space="preserve">and </w:t>
      </w:r>
      <w:r w:rsidR="009C736B" w:rsidRPr="0010175E">
        <w:rPr>
          <w:rStyle w:val="LineNumber"/>
          <w:rFonts w:ascii="Times New Roman" w:hAnsi="Times New Roman" w:cs="Times New Roman"/>
          <w:sz w:val="24"/>
          <w:szCs w:val="24"/>
        </w:rPr>
        <w:t xml:space="preserve">Extent </w:t>
      </w:r>
      <w:r w:rsidRPr="0010175E">
        <w:rPr>
          <w:rStyle w:val="LineNumber"/>
          <w:rFonts w:ascii="Times New Roman" w:hAnsi="Times New Roman" w:cs="Times New Roman"/>
          <w:sz w:val="24"/>
          <w:szCs w:val="24"/>
        </w:rPr>
        <w:t xml:space="preserve">of </w:t>
      </w:r>
      <w:r w:rsidR="001F35F3" w:rsidRPr="0010175E">
        <w:rPr>
          <w:rStyle w:val="LineNumber"/>
          <w:rFonts w:ascii="Times New Roman" w:hAnsi="Times New Roman" w:cs="Times New Roman"/>
          <w:sz w:val="24"/>
          <w:szCs w:val="24"/>
        </w:rPr>
        <w:t xml:space="preserve">Soil Erosion </w:t>
      </w:r>
      <w:r w:rsidRPr="0010175E">
        <w:rPr>
          <w:rStyle w:val="LineNumber"/>
          <w:rFonts w:ascii="Times New Roman" w:hAnsi="Times New Roman" w:cs="Times New Roman"/>
          <w:sz w:val="24"/>
          <w:szCs w:val="24"/>
        </w:rPr>
        <w:t xml:space="preserve">on the Chalk. </w:t>
      </w:r>
      <w:r w:rsidRPr="0010175E">
        <w:rPr>
          <w:rStyle w:val="LineNumber"/>
          <w:rFonts w:ascii="Times New Roman" w:hAnsi="Times New Roman" w:cs="Times New Roman"/>
          <w:i/>
          <w:iCs/>
          <w:sz w:val="24"/>
          <w:szCs w:val="24"/>
        </w:rPr>
        <w:t>SEESOIL</w:t>
      </w:r>
      <w:r w:rsidR="00551BC6"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sz w:val="24"/>
          <w:szCs w:val="24"/>
        </w:rPr>
        <w:t xml:space="preserve"> 3</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72</w:t>
      </w:r>
      <w:r w:rsidR="001F35F3"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3. </w:t>
      </w:r>
    </w:p>
    <w:p w14:paraId="63B82DD0" w14:textId="03D084AE"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Bell, M., Black, S., Maslin, S. </w:t>
      </w:r>
      <w:r w:rsidR="00551BC6"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Toms, P. 2020</w:t>
      </w:r>
      <w:r w:rsidR="00551BC6" w:rsidRPr="0010175E">
        <w:rPr>
          <w:rStyle w:val="LineNumber"/>
          <w:rFonts w:ascii="Times New Roman" w:hAnsi="Times New Roman" w:cs="Times New Roman"/>
          <w:sz w:val="24"/>
          <w:szCs w:val="24"/>
        </w:rPr>
        <w:t>.</w:t>
      </w:r>
      <w:r w:rsidRPr="0010175E">
        <w:rPr>
          <w:rFonts w:ascii="Times New Roman" w:hAnsi="Times New Roman" w:cs="Times New Roman"/>
          <w:sz w:val="24"/>
          <w:szCs w:val="24"/>
        </w:rPr>
        <w:t xml:space="preserve"> </w:t>
      </w:r>
      <w:r w:rsidRPr="0010175E">
        <w:rPr>
          <w:rStyle w:val="LineNumber"/>
          <w:rFonts w:ascii="Times New Roman" w:hAnsi="Times New Roman" w:cs="Times New Roman"/>
          <w:sz w:val="24"/>
          <w:szCs w:val="24"/>
        </w:rPr>
        <w:t>Multi-</w:t>
      </w:r>
      <w:r w:rsidR="00C32503" w:rsidRPr="0010175E">
        <w:rPr>
          <w:rStyle w:val="LineNumber"/>
          <w:rFonts w:ascii="Times New Roman" w:hAnsi="Times New Roman" w:cs="Times New Roman"/>
          <w:sz w:val="24"/>
          <w:szCs w:val="24"/>
        </w:rPr>
        <w:t xml:space="preserve">Method Solutions </w:t>
      </w:r>
      <w:r w:rsidRPr="0010175E">
        <w:rPr>
          <w:rStyle w:val="LineNumber"/>
          <w:rFonts w:ascii="Times New Roman" w:hAnsi="Times New Roman" w:cs="Times New Roman"/>
          <w:sz w:val="24"/>
          <w:szCs w:val="24"/>
        </w:rPr>
        <w:t xml:space="preserve">to the </w:t>
      </w:r>
      <w:r w:rsidR="00C32503" w:rsidRPr="0010175E">
        <w:rPr>
          <w:rStyle w:val="LineNumber"/>
          <w:rFonts w:ascii="Times New Roman" w:hAnsi="Times New Roman" w:cs="Times New Roman"/>
          <w:sz w:val="24"/>
          <w:szCs w:val="24"/>
        </w:rPr>
        <w:t xml:space="preserve">Problem </w:t>
      </w:r>
      <w:r w:rsidRPr="0010175E">
        <w:rPr>
          <w:rStyle w:val="LineNumber"/>
          <w:rFonts w:ascii="Times New Roman" w:hAnsi="Times New Roman" w:cs="Times New Roman"/>
          <w:sz w:val="24"/>
          <w:szCs w:val="24"/>
        </w:rPr>
        <w:t xml:space="preserve">of </w:t>
      </w:r>
      <w:r w:rsidR="00C32503" w:rsidRPr="0010175E">
        <w:rPr>
          <w:rStyle w:val="LineNumber"/>
          <w:rFonts w:ascii="Times New Roman" w:hAnsi="Times New Roman" w:cs="Times New Roman"/>
          <w:sz w:val="24"/>
          <w:szCs w:val="24"/>
        </w:rPr>
        <w:t xml:space="preserve">Dating Early Trackways </w:t>
      </w:r>
      <w:r w:rsidRPr="0010175E">
        <w:rPr>
          <w:rStyle w:val="LineNumber"/>
          <w:rFonts w:ascii="Times New Roman" w:hAnsi="Times New Roman" w:cs="Times New Roman"/>
          <w:sz w:val="24"/>
          <w:szCs w:val="24"/>
        </w:rPr>
        <w:t xml:space="preserve">and </w:t>
      </w:r>
      <w:r w:rsidR="00C32503" w:rsidRPr="0010175E">
        <w:rPr>
          <w:rStyle w:val="LineNumber"/>
          <w:rFonts w:ascii="Times New Roman" w:hAnsi="Times New Roman" w:cs="Times New Roman"/>
          <w:sz w:val="24"/>
          <w:szCs w:val="24"/>
        </w:rPr>
        <w:t>Associated Colluvial Sequences.</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Journal of Archaeological Science</w:t>
      </w:r>
      <w:r w:rsidRPr="0010175E">
        <w:rPr>
          <w:rStyle w:val="LineNumber"/>
          <w:rFonts w:ascii="Times New Roman" w:hAnsi="Times New Roman" w:cs="Times New Roman"/>
          <w:sz w:val="24"/>
          <w:szCs w:val="24"/>
        </w:rPr>
        <w:t>, 32</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102359. </w:t>
      </w:r>
      <w:hyperlink r:id="rId10" w:history="1">
        <w:r w:rsidRPr="0010175E">
          <w:rPr>
            <w:rStyle w:val="Hyperlink"/>
            <w:rFonts w:ascii="Times New Roman" w:hAnsi="Times New Roman" w:cs="Times New Roman"/>
            <w:sz w:val="24"/>
            <w:szCs w:val="24"/>
          </w:rPr>
          <w:t>https://doi.org/10.1016/j.jasrep.2020.102359</w:t>
        </w:r>
      </w:hyperlink>
      <w:r w:rsidR="00C32503" w:rsidRPr="0010175E">
        <w:rPr>
          <w:rStyle w:val="LineNumber"/>
          <w:rFonts w:ascii="Times New Roman" w:hAnsi="Times New Roman" w:cs="Times New Roman"/>
          <w:sz w:val="24"/>
          <w:szCs w:val="24"/>
        </w:rPr>
        <w:t xml:space="preserve"> </w:t>
      </w:r>
    </w:p>
    <w:p w14:paraId="27BAC63A" w14:textId="496212FB" w:rsidR="00C357A3" w:rsidRPr="0010175E" w:rsidRDefault="00C357A3"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Bevan, A., </w:t>
      </w:r>
      <w:proofErr w:type="spellStart"/>
      <w:r w:rsidRPr="0010175E">
        <w:rPr>
          <w:rStyle w:val="LineNumber"/>
          <w:rFonts w:ascii="Times New Roman" w:hAnsi="Times New Roman" w:cs="Times New Roman"/>
          <w:sz w:val="24"/>
          <w:szCs w:val="24"/>
        </w:rPr>
        <w:t>Colledge</w:t>
      </w:r>
      <w:proofErr w:type="spellEnd"/>
      <w:r w:rsidRPr="0010175E">
        <w:rPr>
          <w:rStyle w:val="LineNumber"/>
          <w:rFonts w:ascii="Times New Roman" w:hAnsi="Times New Roman" w:cs="Times New Roman"/>
          <w:sz w:val="24"/>
          <w:szCs w:val="24"/>
        </w:rPr>
        <w:t xml:space="preserve">, S., Fuller, D., Fyfe, R., Shennan, S. </w:t>
      </w:r>
      <w:r w:rsidR="00551BC6"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Stevens, C. 2017. Holocene </w:t>
      </w:r>
      <w:r w:rsidR="002251B8" w:rsidRPr="0010175E">
        <w:rPr>
          <w:rStyle w:val="LineNumber"/>
          <w:rFonts w:ascii="Times New Roman" w:hAnsi="Times New Roman" w:cs="Times New Roman"/>
          <w:sz w:val="24"/>
          <w:szCs w:val="24"/>
        </w:rPr>
        <w:t xml:space="preserve">Fluctuations </w:t>
      </w:r>
      <w:r w:rsidRPr="0010175E">
        <w:rPr>
          <w:rStyle w:val="LineNumber"/>
          <w:rFonts w:ascii="Times New Roman" w:hAnsi="Times New Roman" w:cs="Times New Roman"/>
          <w:sz w:val="24"/>
          <w:szCs w:val="24"/>
        </w:rPr>
        <w:t xml:space="preserve">in </w:t>
      </w:r>
      <w:r w:rsidR="002251B8" w:rsidRPr="0010175E">
        <w:rPr>
          <w:rStyle w:val="LineNumber"/>
          <w:rFonts w:ascii="Times New Roman" w:hAnsi="Times New Roman" w:cs="Times New Roman"/>
          <w:sz w:val="24"/>
          <w:szCs w:val="24"/>
        </w:rPr>
        <w:t xml:space="preserve">Human Population Demonstrate Repeated Links </w:t>
      </w:r>
      <w:r w:rsidRPr="0010175E">
        <w:rPr>
          <w:rStyle w:val="LineNumber"/>
          <w:rFonts w:ascii="Times New Roman" w:hAnsi="Times New Roman" w:cs="Times New Roman"/>
          <w:sz w:val="24"/>
          <w:szCs w:val="24"/>
        </w:rPr>
        <w:t xml:space="preserve">to </w:t>
      </w:r>
      <w:r w:rsidR="002251B8" w:rsidRPr="0010175E">
        <w:rPr>
          <w:rStyle w:val="LineNumber"/>
          <w:rFonts w:ascii="Times New Roman" w:hAnsi="Times New Roman" w:cs="Times New Roman"/>
          <w:sz w:val="24"/>
          <w:szCs w:val="24"/>
        </w:rPr>
        <w:t xml:space="preserve">Food Production </w:t>
      </w:r>
      <w:r w:rsidRPr="0010175E">
        <w:rPr>
          <w:rStyle w:val="LineNumber"/>
          <w:rFonts w:ascii="Times New Roman" w:hAnsi="Times New Roman" w:cs="Times New Roman"/>
          <w:sz w:val="24"/>
          <w:szCs w:val="24"/>
        </w:rPr>
        <w:t xml:space="preserve">and </w:t>
      </w:r>
      <w:r w:rsidR="00BF239F" w:rsidRPr="0010175E">
        <w:rPr>
          <w:rStyle w:val="LineNumber"/>
          <w:rFonts w:ascii="Times New Roman" w:hAnsi="Times New Roman" w:cs="Times New Roman"/>
          <w:sz w:val="24"/>
          <w:szCs w:val="24"/>
        </w:rPr>
        <w:t>Climate</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Proceedings of the National Academy of Sciences</w:t>
      </w:r>
      <w:r w:rsidRPr="0010175E">
        <w:rPr>
          <w:rStyle w:val="LineNumber"/>
          <w:rFonts w:ascii="Times New Roman" w:hAnsi="Times New Roman" w:cs="Times New Roman"/>
          <w:sz w:val="24"/>
          <w:szCs w:val="24"/>
        </w:rPr>
        <w:t>, 114</w:t>
      </w:r>
      <w:r w:rsidR="00BF239F" w:rsidRPr="0010175E">
        <w:rPr>
          <w:rStyle w:val="LineNumber"/>
          <w:rFonts w:ascii="Times New Roman" w:hAnsi="Times New Roman" w:cs="Times New Roman"/>
          <w:sz w:val="24"/>
          <w:szCs w:val="24"/>
        </w:rPr>
        <w:t>:</w:t>
      </w:r>
      <w:r w:rsidR="00551BC6"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E10524</w:t>
      </w:r>
      <w:r w:rsidR="00BF239F"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E10531. </w:t>
      </w:r>
      <w:hyperlink r:id="rId11" w:history="1">
        <w:r w:rsidRPr="0010175E">
          <w:rPr>
            <w:rStyle w:val="Hyperlink"/>
            <w:rFonts w:ascii="Times New Roman" w:hAnsi="Times New Roman" w:cs="Times New Roman"/>
            <w:sz w:val="24"/>
            <w:szCs w:val="24"/>
          </w:rPr>
          <w:t>https://doi.org/10.1073/pnas.1709190114</w:t>
        </w:r>
      </w:hyperlink>
    </w:p>
    <w:p w14:paraId="0360D84B" w14:textId="77777777" w:rsidR="00C52EE4" w:rsidRPr="0010175E" w:rsidRDefault="00BD3502"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Boardman, J., 2013. The hydrological role of ‘sunken lanes’ with respect to sediment mobilization and delivery to watercourses with </w:t>
      </w:r>
      <w:proofErr w:type="gramStart"/>
      <w:r w:rsidRPr="0010175E">
        <w:rPr>
          <w:rStyle w:val="LineNumber"/>
          <w:rFonts w:ascii="Times New Roman" w:hAnsi="Times New Roman" w:cs="Times New Roman"/>
          <w:sz w:val="24"/>
          <w:szCs w:val="24"/>
        </w:rPr>
        <w:t>particular reference</w:t>
      </w:r>
      <w:proofErr w:type="gramEnd"/>
      <w:r w:rsidRPr="0010175E">
        <w:rPr>
          <w:rStyle w:val="LineNumber"/>
          <w:rFonts w:ascii="Times New Roman" w:hAnsi="Times New Roman" w:cs="Times New Roman"/>
          <w:sz w:val="24"/>
          <w:szCs w:val="24"/>
        </w:rPr>
        <w:t xml:space="preserve"> to West Sussex, southern England. </w:t>
      </w:r>
      <w:r w:rsidRPr="0010175E">
        <w:rPr>
          <w:rStyle w:val="LineNumber"/>
          <w:rFonts w:ascii="Times New Roman" w:hAnsi="Times New Roman" w:cs="Times New Roman"/>
          <w:i/>
          <w:iCs/>
          <w:sz w:val="24"/>
          <w:szCs w:val="24"/>
        </w:rPr>
        <w:t>Journal of Soils and Sediments</w:t>
      </w:r>
      <w:r w:rsidRPr="0010175E">
        <w:rPr>
          <w:rStyle w:val="LineNumber"/>
          <w:rFonts w:ascii="Times New Roman" w:hAnsi="Times New Roman" w:cs="Times New Roman"/>
          <w:sz w:val="24"/>
          <w:szCs w:val="24"/>
        </w:rPr>
        <w:t>, 13</w:t>
      </w:r>
      <w:r w:rsidR="00C52EE4"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1636-44.</w:t>
      </w:r>
      <w:r w:rsidR="00C52EE4" w:rsidRPr="0010175E">
        <w:rPr>
          <w:rStyle w:val="LineNumber"/>
          <w:rFonts w:ascii="Times New Roman" w:hAnsi="Times New Roman" w:cs="Times New Roman"/>
          <w:sz w:val="24"/>
          <w:szCs w:val="24"/>
        </w:rPr>
        <w:t xml:space="preserve"> </w:t>
      </w:r>
      <w:hyperlink r:id="rId12" w:history="1">
        <w:r w:rsidR="00C52EE4" w:rsidRPr="0010175E">
          <w:rPr>
            <w:rStyle w:val="Hyperlink"/>
            <w:rFonts w:ascii="Times New Roman" w:hAnsi="Times New Roman" w:cs="Times New Roman"/>
            <w:sz w:val="24"/>
            <w:szCs w:val="24"/>
          </w:rPr>
          <w:t>https://doi.org/10.1007/s11368-013-0754-7</w:t>
        </w:r>
      </w:hyperlink>
      <w:r w:rsidR="00C52EE4" w:rsidRPr="0010175E">
        <w:rPr>
          <w:rStyle w:val="LineNumber"/>
          <w:rFonts w:ascii="Times New Roman" w:hAnsi="Times New Roman" w:cs="Times New Roman"/>
          <w:sz w:val="24"/>
          <w:szCs w:val="24"/>
        </w:rPr>
        <w:t>.</w:t>
      </w:r>
    </w:p>
    <w:p w14:paraId="7624C1FE" w14:textId="320EF885" w:rsidR="00F4565B" w:rsidRPr="0010175E" w:rsidRDefault="007F069B"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Boardman</w:t>
      </w:r>
      <w:r w:rsidR="00F4565B" w:rsidRPr="0010175E">
        <w:rPr>
          <w:rStyle w:val="LineNumber"/>
          <w:rFonts w:ascii="Times New Roman" w:hAnsi="Times New Roman" w:cs="Times New Roman"/>
          <w:sz w:val="24"/>
          <w:szCs w:val="24"/>
        </w:rPr>
        <w:t>, J., Burt, T. &amp; Foster, I.</w:t>
      </w:r>
      <w:r w:rsidRPr="0010175E">
        <w:rPr>
          <w:rStyle w:val="LineNumber"/>
          <w:rFonts w:ascii="Times New Roman" w:hAnsi="Times New Roman" w:cs="Times New Roman"/>
          <w:sz w:val="24"/>
          <w:szCs w:val="24"/>
        </w:rPr>
        <w:t xml:space="preserve"> 2020</w:t>
      </w:r>
      <w:r w:rsidR="00F4565B" w:rsidRPr="0010175E">
        <w:rPr>
          <w:rStyle w:val="LineNumber"/>
          <w:rFonts w:ascii="Times New Roman" w:hAnsi="Times New Roman" w:cs="Times New Roman"/>
          <w:sz w:val="24"/>
          <w:szCs w:val="24"/>
        </w:rPr>
        <w:t xml:space="preserve">. </w:t>
      </w:r>
      <w:r w:rsidR="00F4565B" w:rsidRPr="0010175E">
        <w:t xml:space="preserve"> </w:t>
      </w:r>
      <w:r w:rsidR="00F4565B" w:rsidRPr="0010175E">
        <w:rPr>
          <w:rStyle w:val="LineNumber"/>
          <w:rFonts w:ascii="Times New Roman" w:hAnsi="Times New Roman" w:cs="Times New Roman"/>
          <w:sz w:val="24"/>
          <w:szCs w:val="24"/>
        </w:rPr>
        <w:t xml:space="preserve">Monitoring Soil Erosion on Agricultural Land: Results and Implications for the Rother Valley, West Sussex, UK. </w:t>
      </w:r>
      <w:r w:rsidR="00F4565B" w:rsidRPr="0010175E">
        <w:rPr>
          <w:rStyle w:val="LineNumber"/>
          <w:rFonts w:ascii="Times New Roman" w:hAnsi="Times New Roman" w:cs="Times New Roman"/>
          <w:i/>
          <w:iCs/>
          <w:sz w:val="24"/>
          <w:szCs w:val="24"/>
        </w:rPr>
        <w:t>Earth Surface Processes &amp; Landforms</w:t>
      </w:r>
      <w:r w:rsidR="00F4565B" w:rsidRPr="0010175E">
        <w:rPr>
          <w:rStyle w:val="LineNumber"/>
          <w:rFonts w:ascii="Times New Roman" w:hAnsi="Times New Roman" w:cs="Times New Roman"/>
          <w:sz w:val="24"/>
          <w:szCs w:val="24"/>
        </w:rPr>
        <w:t xml:space="preserve">, 45: 3931–42. </w:t>
      </w:r>
      <w:hyperlink r:id="rId13" w:history="1">
        <w:r w:rsidR="00F4565B" w:rsidRPr="0010175E">
          <w:rPr>
            <w:rStyle w:val="Hyperlink"/>
            <w:rFonts w:ascii="Times New Roman" w:hAnsi="Times New Roman" w:cs="Times New Roman"/>
            <w:sz w:val="24"/>
            <w:szCs w:val="24"/>
          </w:rPr>
          <w:t>https://doi.org/10.1002/esp.5011</w:t>
        </w:r>
      </w:hyperlink>
      <w:r w:rsidR="00F4565B" w:rsidRPr="0010175E">
        <w:rPr>
          <w:rStyle w:val="LineNumber"/>
          <w:rFonts w:ascii="Times New Roman" w:hAnsi="Times New Roman" w:cs="Times New Roman"/>
          <w:sz w:val="24"/>
          <w:szCs w:val="24"/>
        </w:rPr>
        <w:t>.</w:t>
      </w:r>
    </w:p>
    <w:p w14:paraId="256F0A11" w14:textId="527EF7BB"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lastRenderedPageBreak/>
        <w:t xml:space="preserve">Bowden, M. 2016. </w:t>
      </w:r>
      <w:r w:rsidRPr="0010175E">
        <w:rPr>
          <w:rStyle w:val="LineNumber"/>
          <w:rFonts w:ascii="Times New Roman" w:hAnsi="Times New Roman" w:cs="Times New Roman"/>
          <w:i/>
          <w:iCs/>
          <w:sz w:val="24"/>
          <w:szCs w:val="24"/>
        </w:rPr>
        <w:t xml:space="preserve">Stonehenge Southern WHS Project. Vespasian’s Camp, Amesbury, Wiltshire: </w:t>
      </w:r>
      <w:r w:rsidR="00685EF6" w:rsidRPr="0010175E">
        <w:rPr>
          <w:rStyle w:val="LineNumber"/>
          <w:rFonts w:ascii="Times New Roman" w:hAnsi="Times New Roman" w:cs="Times New Roman"/>
          <w:i/>
          <w:iCs/>
          <w:sz w:val="24"/>
          <w:szCs w:val="24"/>
        </w:rPr>
        <w:t>Analytical Earthwork Survey</w:t>
      </w:r>
      <w:r w:rsidR="00685EF6"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Historic England Research Report</w:t>
      </w:r>
      <w:r w:rsidR="00776D6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49</w:t>
      </w:r>
      <w:r w:rsidR="00776D6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w:t>
      </w:r>
      <w:r w:rsidR="008B7AFC" w:rsidRPr="0010175E">
        <w:rPr>
          <w:rStyle w:val="LineNumber"/>
          <w:rFonts w:ascii="Times New Roman" w:hAnsi="Times New Roman" w:cs="Times New Roman"/>
          <w:sz w:val="24"/>
          <w:szCs w:val="24"/>
        </w:rPr>
        <w:t xml:space="preserve"> Swindon: English Heritage.</w:t>
      </w:r>
    </w:p>
    <w:p w14:paraId="2FE1EF71" w14:textId="6BF2A4E3"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lang w:val="nb-NO"/>
        </w:rPr>
        <w:t>Bowden, M.A., Ford, S.T.</w:t>
      </w:r>
      <w:r w:rsidR="00551BC6" w:rsidRPr="0010175E">
        <w:rPr>
          <w:rStyle w:val="LineNumber"/>
          <w:rFonts w:ascii="Times New Roman" w:hAnsi="Times New Roman" w:cs="Times New Roman"/>
          <w:sz w:val="24"/>
          <w:szCs w:val="24"/>
          <w:lang w:val="nb-NO"/>
        </w:rPr>
        <w:t xml:space="preserve"> &amp; </w:t>
      </w:r>
      <w:r w:rsidRPr="0010175E">
        <w:rPr>
          <w:rStyle w:val="LineNumber"/>
          <w:rFonts w:ascii="Times New Roman" w:hAnsi="Times New Roman" w:cs="Times New Roman"/>
          <w:sz w:val="24"/>
          <w:szCs w:val="24"/>
          <w:lang w:val="nb-NO"/>
        </w:rPr>
        <w:t>Mees, G.E. 1993</w:t>
      </w:r>
      <w:r w:rsidR="00551BC6" w:rsidRPr="0010175E">
        <w:rPr>
          <w:rStyle w:val="LineNumber"/>
          <w:rFonts w:ascii="Times New Roman" w:hAnsi="Times New Roman" w:cs="Times New Roman"/>
          <w:sz w:val="24"/>
          <w:szCs w:val="24"/>
          <w:lang w:val="nb-NO"/>
        </w:rPr>
        <w:t>.</w:t>
      </w:r>
      <w:r w:rsidRPr="0010175E">
        <w:rPr>
          <w:rStyle w:val="LineNumber"/>
          <w:rFonts w:ascii="Times New Roman" w:hAnsi="Times New Roman" w:cs="Times New Roman"/>
          <w:sz w:val="24"/>
          <w:szCs w:val="24"/>
          <w:lang w:val="nb-NO"/>
        </w:rPr>
        <w:t xml:space="preserve"> </w:t>
      </w:r>
      <w:r w:rsidRPr="0010175E">
        <w:rPr>
          <w:rStyle w:val="LineNumber"/>
          <w:rFonts w:ascii="Times New Roman" w:hAnsi="Times New Roman" w:cs="Times New Roman"/>
          <w:sz w:val="24"/>
          <w:szCs w:val="24"/>
        </w:rPr>
        <w:t xml:space="preserve">The </w:t>
      </w:r>
      <w:r w:rsidR="00685EF6" w:rsidRPr="0010175E">
        <w:rPr>
          <w:rStyle w:val="LineNumber"/>
          <w:rFonts w:ascii="Times New Roman" w:hAnsi="Times New Roman" w:cs="Times New Roman"/>
          <w:sz w:val="24"/>
          <w:szCs w:val="24"/>
        </w:rPr>
        <w:t xml:space="preserve">Date </w:t>
      </w:r>
      <w:r w:rsidRPr="0010175E">
        <w:rPr>
          <w:rStyle w:val="LineNumber"/>
          <w:rFonts w:ascii="Times New Roman" w:hAnsi="Times New Roman" w:cs="Times New Roman"/>
          <w:sz w:val="24"/>
          <w:szCs w:val="24"/>
        </w:rPr>
        <w:t xml:space="preserve">of the </w:t>
      </w:r>
      <w:r w:rsidR="00685EF6" w:rsidRPr="0010175E">
        <w:rPr>
          <w:rStyle w:val="LineNumber"/>
          <w:rFonts w:ascii="Times New Roman" w:hAnsi="Times New Roman" w:cs="Times New Roman"/>
          <w:sz w:val="24"/>
          <w:szCs w:val="24"/>
        </w:rPr>
        <w:t xml:space="preserve">Ancient Fields </w:t>
      </w:r>
      <w:r w:rsidRPr="0010175E">
        <w:rPr>
          <w:rStyle w:val="LineNumber"/>
          <w:rFonts w:ascii="Times New Roman" w:hAnsi="Times New Roman" w:cs="Times New Roman"/>
          <w:sz w:val="24"/>
          <w:szCs w:val="24"/>
        </w:rPr>
        <w:t xml:space="preserve">on the Berkshire Downs. </w:t>
      </w:r>
      <w:r w:rsidRPr="0010175E">
        <w:rPr>
          <w:rStyle w:val="LineNumber"/>
          <w:rFonts w:ascii="Times New Roman" w:hAnsi="Times New Roman" w:cs="Times New Roman"/>
          <w:i/>
          <w:iCs/>
          <w:sz w:val="24"/>
          <w:szCs w:val="24"/>
        </w:rPr>
        <w:t>Berkshire Archaeological Journal</w:t>
      </w:r>
      <w:r w:rsidRPr="0010175E">
        <w:rPr>
          <w:rStyle w:val="LineNumber"/>
          <w:rFonts w:ascii="Times New Roman" w:hAnsi="Times New Roman" w:cs="Times New Roman"/>
          <w:sz w:val="24"/>
          <w:szCs w:val="24"/>
        </w:rPr>
        <w:t>, 74:</w:t>
      </w:r>
      <w:r w:rsidR="00551BC6"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109</w:t>
      </w:r>
      <w:r w:rsidR="00685EF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33.</w:t>
      </w:r>
    </w:p>
    <w:p w14:paraId="09AB7D8C" w14:textId="73B531CD" w:rsidR="00443AE4" w:rsidRPr="0010175E" w:rsidRDefault="00443AE4" w:rsidP="002F4677">
      <w:pPr>
        <w:spacing w:after="0" w:line="360" w:lineRule="auto"/>
        <w:ind w:left="284" w:hanging="284"/>
        <w:rPr>
          <w:rStyle w:val="LineNumber"/>
          <w:rFonts w:ascii="Times New Roman" w:hAnsi="Times New Roman" w:cs="Times New Roman"/>
          <w:sz w:val="24"/>
          <w:szCs w:val="24"/>
          <w:lang w:val="de-AT"/>
        </w:rPr>
      </w:pPr>
      <w:r w:rsidRPr="0010175E">
        <w:rPr>
          <w:rStyle w:val="LineNumber"/>
          <w:rFonts w:ascii="Times New Roman" w:hAnsi="Times New Roman" w:cs="Times New Roman"/>
          <w:sz w:val="24"/>
          <w:szCs w:val="24"/>
        </w:rPr>
        <w:t>Bradley, R. 1971</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Stock Raising and the Origins of the Hill Fort on the South Downs</w:t>
      </w:r>
      <w:r w:rsidR="000B792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The Antiquaries Journal</w:t>
      </w:r>
      <w:r w:rsidRPr="0010175E">
        <w:rPr>
          <w:rStyle w:val="LineNumber"/>
          <w:rFonts w:ascii="Times New Roman" w:hAnsi="Times New Roman" w:cs="Times New Roman"/>
          <w:sz w:val="24"/>
          <w:szCs w:val="24"/>
        </w:rPr>
        <w:t>, 51: 8</w:t>
      </w:r>
      <w:r w:rsidR="000B792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29. </w:t>
      </w:r>
      <w:hyperlink r:id="rId14" w:history="1">
        <w:r w:rsidRPr="0010175E">
          <w:rPr>
            <w:rStyle w:val="Hyperlink"/>
            <w:rFonts w:ascii="Times New Roman" w:hAnsi="Times New Roman" w:cs="Times New Roman"/>
            <w:sz w:val="24"/>
            <w:szCs w:val="24"/>
            <w:lang w:val="de-AT"/>
          </w:rPr>
          <w:t>https://doi:10.1017/S0003581500019120</w:t>
        </w:r>
      </w:hyperlink>
    </w:p>
    <w:p w14:paraId="6D677B03" w14:textId="200F8DAD" w:rsidR="00520D53" w:rsidRPr="0010175E" w:rsidRDefault="00520D53"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Brown, A.G., Walsh, K., </w:t>
      </w:r>
      <w:proofErr w:type="spellStart"/>
      <w:r w:rsidRPr="0010175E">
        <w:rPr>
          <w:rStyle w:val="LineNumber"/>
          <w:rFonts w:ascii="Times New Roman" w:hAnsi="Times New Roman" w:cs="Times New Roman"/>
          <w:sz w:val="24"/>
          <w:szCs w:val="24"/>
        </w:rPr>
        <w:t>Fallu</w:t>
      </w:r>
      <w:proofErr w:type="spellEnd"/>
      <w:r w:rsidRPr="0010175E">
        <w:rPr>
          <w:rStyle w:val="LineNumber"/>
          <w:rFonts w:ascii="Times New Roman" w:hAnsi="Times New Roman" w:cs="Times New Roman"/>
          <w:sz w:val="24"/>
          <w:szCs w:val="24"/>
        </w:rPr>
        <w:t xml:space="preserve">, D., </w:t>
      </w:r>
      <w:proofErr w:type="spellStart"/>
      <w:r w:rsidRPr="0010175E">
        <w:rPr>
          <w:rStyle w:val="LineNumber"/>
          <w:rFonts w:ascii="Times New Roman" w:hAnsi="Times New Roman" w:cs="Times New Roman"/>
          <w:sz w:val="24"/>
          <w:szCs w:val="24"/>
        </w:rPr>
        <w:t>Cucchiaro</w:t>
      </w:r>
      <w:proofErr w:type="spellEnd"/>
      <w:r w:rsidRPr="0010175E">
        <w:rPr>
          <w:rStyle w:val="LineNumber"/>
          <w:rFonts w:ascii="Times New Roman" w:hAnsi="Times New Roman" w:cs="Times New Roman"/>
          <w:sz w:val="24"/>
          <w:szCs w:val="24"/>
        </w:rPr>
        <w:t xml:space="preserve">, S. &amp; </w:t>
      </w:r>
      <w:proofErr w:type="spellStart"/>
      <w:r w:rsidRPr="0010175E">
        <w:rPr>
          <w:rStyle w:val="LineNumber"/>
          <w:rFonts w:ascii="Times New Roman" w:hAnsi="Times New Roman" w:cs="Times New Roman"/>
          <w:sz w:val="24"/>
          <w:szCs w:val="24"/>
        </w:rPr>
        <w:t>Tarolli</w:t>
      </w:r>
      <w:proofErr w:type="spellEnd"/>
      <w:r w:rsidRPr="0010175E">
        <w:rPr>
          <w:rStyle w:val="LineNumber"/>
          <w:rFonts w:ascii="Times New Roman" w:hAnsi="Times New Roman" w:cs="Times New Roman"/>
          <w:sz w:val="24"/>
          <w:szCs w:val="24"/>
        </w:rPr>
        <w:t>, P. 2020.</w:t>
      </w:r>
      <w:r w:rsidRPr="0010175E">
        <w:rP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European Agricultural Terraces and Lynchets: From Archaeological Theory to Heritage Management. </w:t>
      </w:r>
      <w:r w:rsidRPr="0010175E">
        <w:rPr>
          <w:rStyle w:val="LineNumber"/>
          <w:rFonts w:ascii="Times New Roman" w:hAnsi="Times New Roman" w:cs="Times New Roman"/>
          <w:i/>
          <w:iCs/>
          <w:sz w:val="24"/>
          <w:szCs w:val="24"/>
        </w:rPr>
        <w:t>World Archaeology</w:t>
      </w:r>
      <w:r w:rsidRPr="0010175E">
        <w:rPr>
          <w:rStyle w:val="LineNumber"/>
          <w:rFonts w:ascii="Times New Roman" w:hAnsi="Times New Roman" w:cs="Times New Roman"/>
          <w:sz w:val="24"/>
          <w:szCs w:val="24"/>
        </w:rPr>
        <w:t>, 52: 566–88.</w:t>
      </w:r>
      <w:r w:rsidRPr="0010175E">
        <w:rPr>
          <w:rFonts w:ascii="Times New Roman" w:hAnsi="Times New Roman" w:cs="Times New Roman"/>
          <w:sz w:val="24"/>
          <w:szCs w:val="24"/>
        </w:rPr>
        <w:t xml:space="preserve"> </w:t>
      </w:r>
      <w:hyperlink r:id="rId15" w:history="1">
        <w:r w:rsidRPr="0010175E">
          <w:rPr>
            <w:rStyle w:val="Hyperlink"/>
            <w:rFonts w:ascii="Times New Roman" w:hAnsi="Times New Roman" w:cs="Times New Roman"/>
            <w:sz w:val="24"/>
            <w:szCs w:val="24"/>
          </w:rPr>
          <w:t>https://doi.org/10.1080/00438243.2021.1891963</w:t>
        </w:r>
      </w:hyperlink>
    </w:p>
    <w:p w14:paraId="0D8284F0" w14:textId="1E8EA46D"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Brown, A.G., </w:t>
      </w:r>
      <w:proofErr w:type="spellStart"/>
      <w:r w:rsidRPr="0010175E">
        <w:rPr>
          <w:rStyle w:val="LineNumber"/>
          <w:rFonts w:ascii="Times New Roman" w:hAnsi="Times New Roman" w:cs="Times New Roman"/>
          <w:sz w:val="24"/>
          <w:szCs w:val="24"/>
        </w:rPr>
        <w:t>Fallu</w:t>
      </w:r>
      <w:proofErr w:type="spellEnd"/>
      <w:r w:rsidRPr="0010175E">
        <w:rPr>
          <w:rStyle w:val="LineNumber"/>
          <w:rFonts w:ascii="Times New Roman" w:hAnsi="Times New Roman" w:cs="Times New Roman"/>
          <w:sz w:val="24"/>
          <w:szCs w:val="24"/>
        </w:rPr>
        <w:t xml:space="preserve">, D., Walsh, K., </w:t>
      </w:r>
      <w:proofErr w:type="spellStart"/>
      <w:r w:rsidRPr="0010175E">
        <w:rPr>
          <w:rStyle w:val="LineNumber"/>
          <w:rFonts w:ascii="Times New Roman" w:hAnsi="Times New Roman" w:cs="Times New Roman"/>
          <w:sz w:val="24"/>
          <w:szCs w:val="24"/>
        </w:rPr>
        <w:t>Cucchiaro</w:t>
      </w:r>
      <w:proofErr w:type="spellEnd"/>
      <w:r w:rsidRPr="0010175E">
        <w:rPr>
          <w:rStyle w:val="LineNumber"/>
          <w:rFonts w:ascii="Times New Roman" w:hAnsi="Times New Roman" w:cs="Times New Roman"/>
          <w:sz w:val="24"/>
          <w:szCs w:val="24"/>
        </w:rPr>
        <w:t xml:space="preserve">, S., </w:t>
      </w:r>
      <w:proofErr w:type="spellStart"/>
      <w:r w:rsidRPr="0010175E">
        <w:rPr>
          <w:rStyle w:val="LineNumber"/>
          <w:rFonts w:ascii="Times New Roman" w:hAnsi="Times New Roman" w:cs="Times New Roman"/>
          <w:sz w:val="24"/>
          <w:szCs w:val="24"/>
        </w:rPr>
        <w:t>Tarolli</w:t>
      </w:r>
      <w:proofErr w:type="spellEnd"/>
      <w:r w:rsidRPr="0010175E">
        <w:rPr>
          <w:rStyle w:val="LineNumber"/>
          <w:rFonts w:ascii="Times New Roman" w:hAnsi="Times New Roman" w:cs="Times New Roman"/>
          <w:sz w:val="24"/>
          <w:szCs w:val="24"/>
        </w:rPr>
        <w:t xml:space="preserve">, P., Zhao, P. </w:t>
      </w:r>
      <w:r w:rsidR="002249DF" w:rsidRPr="0010175E">
        <w:rPr>
          <w:rStyle w:val="LineNumber"/>
          <w:rFonts w:ascii="Times New Roman" w:hAnsi="Times New Roman" w:cs="Times New Roman"/>
          <w:sz w:val="24"/>
          <w:szCs w:val="24"/>
        </w:rPr>
        <w:t>et al</w:t>
      </w:r>
      <w:r w:rsidRPr="0010175E">
        <w:rPr>
          <w:rStyle w:val="LineNumber"/>
          <w:rFonts w:ascii="Times New Roman" w:hAnsi="Times New Roman" w:cs="Times New Roman"/>
          <w:sz w:val="24"/>
          <w:szCs w:val="24"/>
        </w:rPr>
        <w:t>. 2021</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The Geomorphology of Agricultural Terraces and Implications for Ecosystem Services and Climate Adaptation (or </w:t>
      </w:r>
      <w:proofErr w:type="gramStart"/>
      <w:r w:rsidRPr="0010175E">
        <w:rPr>
          <w:rStyle w:val="LineNumber"/>
          <w:rFonts w:ascii="Times New Roman" w:hAnsi="Times New Roman" w:cs="Times New Roman"/>
          <w:sz w:val="24"/>
          <w:szCs w:val="24"/>
        </w:rPr>
        <w:t>Ending</w:t>
      </w:r>
      <w:proofErr w:type="gramEnd"/>
      <w:r w:rsidRPr="0010175E">
        <w:rPr>
          <w:rStyle w:val="LineNumber"/>
          <w:rFonts w:ascii="Times New Roman" w:hAnsi="Times New Roman" w:cs="Times New Roman"/>
          <w:sz w:val="24"/>
          <w:szCs w:val="24"/>
        </w:rPr>
        <w:t xml:space="preserve"> the Cinderella Status of Terraces and Lynchets in Europe)</w:t>
      </w:r>
      <w:r w:rsidR="00CF56ED"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Geomorphology</w:t>
      </w:r>
      <w:r w:rsidRPr="0010175E">
        <w:rPr>
          <w:rStyle w:val="LineNumber"/>
          <w:rFonts w:ascii="Times New Roman" w:hAnsi="Times New Roman" w:cs="Times New Roman"/>
          <w:sz w:val="24"/>
          <w:szCs w:val="24"/>
        </w:rPr>
        <w:t>, 379: 1</w:t>
      </w:r>
      <w:r w:rsidR="00CF56ED"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20. </w:t>
      </w:r>
      <w:hyperlink r:id="rId16" w:history="1">
        <w:r w:rsidRPr="0010175E">
          <w:rPr>
            <w:rStyle w:val="Hyperlink"/>
            <w:rFonts w:ascii="Times New Roman" w:hAnsi="Times New Roman" w:cs="Times New Roman"/>
            <w:sz w:val="24"/>
            <w:szCs w:val="24"/>
          </w:rPr>
          <w:t>https://doi.org/10.1016/j.geomorph.2020.107579</w:t>
        </w:r>
      </w:hyperlink>
    </w:p>
    <w:p w14:paraId="43978297" w14:textId="6E7D736D" w:rsidR="004D65F1" w:rsidRPr="0010175E" w:rsidRDefault="004D65F1"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Brown, A.G., </w:t>
      </w:r>
      <w:proofErr w:type="spellStart"/>
      <w:r w:rsidRPr="0010175E">
        <w:rPr>
          <w:rStyle w:val="LineNumber"/>
          <w:rFonts w:ascii="Times New Roman" w:hAnsi="Times New Roman" w:cs="Times New Roman"/>
          <w:sz w:val="24"/>
          <w:szCs w:val="24"/>
        </w:rPr>
        <w:t>Fallu</w:t>
      </w:r>
      <w:proofErr w:type="spellEnd"/>
      <w:r w:rsidRPr="0010175E">
        <w:rPr>
          <w:rStyle w:val="LineNumber"/>
          <w:rFonts w:ascii="Times New Roman" w:hAnsi="Times New Roman" w:cs="Times New Roman"/>
          <w:sz w:val="24"/>
          <w:szCs w:val="24"/>
        </w:rPr>
        <w:t xml:space="preserve">, D., </w:t>
      </w:r>
      <w:proofErr w:type="spellStart"/>
      <w:r w:rsidRPr="0010175E">
        <w:rPr>
          <w:rStyle w:val="LineNumber"/>
          <w:rFonts w:ascii="Times New Roman" w:hAnsi="Times New Roman" w:cs="Times New Roman"/>
          <w:sz w:val="24"/>
          <w:szCs w:val="24"/>
        </w:rPr>
        <w:t>Cucchiaro</w:t>
      </w:r>
      <w:proofErr w:type="spellEnd"/>
      <w:r w:rsidRPr="0010175E">
        <w:rPr>
          <w:rStyle w:val="LineNumber"/>
          <w:rFonts w:ascii="Times New Roman" w:hAnsi="Times New Roman" w:cs="Times New Roman"/>
          <w:sz w:val="24"/>
          <w:szCs w:val="24"/>
        </w:rPr>
        <w:t xml:space="preserve">, S., Alonso, M., Albert, R.M., Walsh, K. </w:t>
      </w:r>
      <w:r w:rsidR="00CF56ED" w:rsidRPr="0010175E">
        <w:rPr>
          <w:rStyle w:val="LineNumber"/>
          <w:rFonts w:ascii="Times New Roman" w:hAnsi="Times New Roman" w:cs="Times New Roman"/>
          <w:sz w:val="24"/>
          <w:szCs w:val="24"/>
        </w:rPr>
        <w:t>et al</w:t>
      </w:r>
      <w:r w:rsidRPr="0010175E">
        <w:rPr>
          <w:rStyle w:val="LineNumber"/>
          <w:rFonts w:ascii="Times New Roman" w:hAnsi="Times New Roman" w:cs="Times New Roman"/>
          <w:sz w:val="24"/>
          <w:szCs w:val="24"/>
        </w:rPr>
        <w:t>. 2023</w:t>
      </w:r>
      <w:r w:rsidR="00551BC6" w:rsidRPr="0010175E">
        <w:rPr>
          <w:rStyle w:val="LineNumber"/>
          <w:rFonts w:ascii="Times New Roman" w:hAnsi="Times New Roman" w:cs="Times New Roman"/>
          <w:sz w:val="24"/>
          <w:szCs w:val="24"/>
        </w:rPr>
        <w:t>.</w:t>
      </w:r>
      <w:r w:rsidRPr="0010175E">
        <w:rPr>
          <w:rFonts w:ascii="Times New Roman" w:hAnsi="Times New Roman" w:cs="Times New Roman"/>
          <w:sz w:val="24"/>
          <w:szCs w:val="24"/>
        </w:rPr>
        <w:t xml:space="preserve"> </w:t>
      </w:r>
      <w:r w:rsidR="005B1D10" w:rsidRPr="0010175E">
        <w:rPr>
          <w:rStyle w:val="LineNumber"/>
          <w:rFonts w:ascii="Times New Roman" w:hAnsi="Times New Roman" w:cs="Times New Roman"/>
          <w:sz w:val="24"/>
          <w:szCs w:val="24"/>
        </w:rPr>
        <w:t xml:space="preserve">Early to Middle Bronze </w:t>
      </w:r>
      <w:r w:rsidRPr="0010175E">
        <w:rPr>
          <w:rStyle w:val="LineNumber"/>
          <w:rFonts w:ascii="Times New Roman" w:hAnsi="Times New Roman" w:cs="Times New Roman"/>
          <w:sz w:val="24"/>
          <w:szCs w:val="24"/>
        </w:rPr>
        <w:t xml:space="preserve">Age Agricultural Terraces in NE England: </w:t>
      </w:r>
      <w:r w:rsidR="00CF56ED" w:rsidRPr="0010175E">
        <w:rPr>
          <w:rStyle w:val="LineNumber"/>
          <w:rFonts w:ascii="Times New Roman" w:hAnsi="Times New Roman" w:cs="Times New Roman"/>
          <w:sz w:val="24"/>
          <w:szCs w:val="24"/>
        </w:rPr>
        <w:t>Morphology, Dating</w:t>
      </w:r>
      <w:r w:rsidRPr="0010175E">
        <w:rPr>
          <w:rStyle w:val="LineNumber"/>
          <w:rFonts w:ascii="Times New Roman" w:hAnsi="Times New Roman" w:cs="Times New Roman"/>
          <w:sz w:val="24"/>
          <w:szCs w:val="24"/>
        </w:rPr>
        <w:t xml:space="preserve">, and </w:t>
      </w:r>
      <w:r w:rsidR="00892ACD" w:rsidRPr="0010175E">
        <w:rPr>
          <w:rStyle w:val="LineNumber"/>
          <w:rFonts w:ascii="Times New Roman" w:hAnsi="Times New Roman" w:cs="Times New Roman"/>
          <w:sz w:val="24"/>
          <w:szCs w:val="24"/>
        </w:rPr>
        <w:t>Cultural Implications.</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Antiquity</w:t>
      </w:r>
      <w:r w:rsidR="00E0168F" w:rsidRPr="0010175E">
        <w:rPr>
          <w:rStyle w:val="LineNumber"/>
          <w:rFonts w:ascii="Times New Roman" w:hAnsi="Times New Roman" w:cs="Times New Roman"/>
          <w:sz w:val="24"/>
          <w:szCs w:val="24"/>
        </w:rPr>
        <w:t>, 97: 348–66</w:t>
      </w:r>
      <w:r w:rsidRPr="0010175E">
        <w:rPr>
          <w:rStyle w:val="LineNumber"/>
          <w:rFonts w:ascii="Times New Roman" w:hAnsi="Times New Roman" w:cs="Times New Roman"/>
          <w:sz w:val="24"/>
          <w:szCs w:val="24"/>
        </w:rPr>
        <w:t xml:space="preserve">. </w:t>
      </w:r>
      <w:hyperlink r:id="rId17" w:history="1">
        <w:r w:rsidRPr="0010175E">
          <w:rPr>
            <w:rStyle w:val="Hyperlink"/>
            <w:rFonts w:ascii="Times New Roman" w:hAnsi="Times New Roman" w:cs="Times New Roman"/>
            <w:sz w:val="24"/>
            <w:szCs w:val="24"/>
          </w:rPr>
          <w:t>https://doi.org/10.15184/aqy.2023.1</w:t>
        </w:r>
      </w:hyperlink>
      <w:r w:rsidR="00892ACD" w:rsidRPr="0010175E">
        <w:rPr>
          <w:rStyle w:val="LineNumber"/>
          <w:rFonts w:ascii="Times New Roman" w:hAnsi="Times New Roman" w:cs="Times New Roman"/>
          <w:sz w:val="24"/>
          <w:szCs w:val="24"/>
        </w:rPr>
        <w:t xml:space="preserve"> </w:t>
      </w:r>
    </w:p>
    <w:p w14:paraId="26E9BDD9" w14:textId="2231523E" w:rsidR="00443AE4" w:rsidRPr="0010175E" w:rsidRDefault="00443AE4" w:rsidP="002F4677">
      <w:pPr>
        <w:spacing w:after="0" w:line="360" w:lineRule="auto"/>
        <w:ind w:left="284" w:hanging="284"/>
        <w:rPr>
          <w:rStyle w:val="LineNumber"/>
          <w:rFonts w:ascii="Times New Roman" w:hAnsi="Times New Roman" w:cs="Times New Roman"/>
          <w:sz w:val="24"/>
          <w:szCs w:val="24"/>
          <w:lang w:val="de-AT"/>
        </w:rPr>
      </w:pPr>
      <w:r w:rsidRPr="0010175E">
        <w:rPr>
          <w:rStyle w:val="LineNumber"/>
          <w:rFonts w:ascii="Times New Roman" w:hAnsi="Times New Roman" w:cs="Times New Roman"/>
          <w:sz w:val="24"/>
          <w:szCs w:val="24"/>
        </w:rPr>
        <w:t>Catt, J.A. 1988</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Loess</w:t>
      </w:r>
      <w:r w:rsidR="001B164B" w:rsidRPr="0010175E">
        <w:rPr>
          <w:rStyle w:val="LineNumber"/>
          <w:rFonts w:ascii="Times New Roman" w:hAnsi="Times New Roman" w:cs="Times New Roman"/>
          <w:sz w:val="24"/>
          <w:szCs w:val="24"/>
        </w:rPr>
        <w:t xml:space="preserve"> – </w:t>
      </w:r>
      <w:r w:rsidRPr="0010175E">
        <w:rPr>
          <w:rStyle w:val="LineNumber"/>
          <w:rFonts w:ascii="Times New Roman" w:hAnsi="Times New Roman" w:cs="Times New Roman"/>
          <w:sz w:val="24"/>
          <w:szCs w:val="24"/>
        </w:rPr>
        <w:t>Its Formation, Transport and Economic Significance</w:t>
      </w:r>
      <w:r w:rsidR="001B164B"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In: A. </w:t>
      </w:r>
      <w:proofErr w:type="spellStart"/>
      <w:r w:rsidRPr="0010175E">
        <w:rPr>
          <w:rStyle w:val="LineNumber"/>
          <w:rFonts w:ascii="Times New Roman" w:hAnsi="Times New Roman" w:cs="Times New Roman"/>
          <w:sz w:val="24"/>
          <w:szCs w:val="24"/>
        </w:rPr>
        <w:t>Lerman</w:t>
      </w:r>
      <w:proofErr w:type="spellEnd"/>
      <w:r w:rsidRPr="0010175E">
        <w:rPr>
          <w:rStyle w:val="LineNumber"/>
          <w:rFonts w:ascii="Times New Roman" w:hAnsi="Times New Roman" w:cs="Times New Roman"/>
          <w:sz w:val="24"/>
          <w:szCs w:val="24"/>
        </w:rPr>
        <w:t xml:space="preserve"> </w:t>
      </w:r>
      <w:r w:rsidR="00551BC6"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M. </w:t>
      </w:r>
      <w:proofErr w:type="spellStart"/>
      <w:r w:rsidRPr="0010175E">
        <w:rPr>
          <w:rStyle w:val="LineNumber"/>
          <w:rFonts w:ascii="Times New Roman" w:hAnsi="Times New Roman" w:cs="Times New Roman"/>
          <w:sz w:val="24"/>
          <w:szCs w:val="24"/>
        </w:rPr>
        <w:t>Meybeck</w:t>
      </w:r>
      <w:proofErr w:type="spellEnd"/>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eds</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Physical and Chemical Weathering in Geochemical Cycles</w:t>
      </w:r>
      <w:r w:rsidR="00AB5CE6"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lang w:val="de-AT"/>
        </w:rPr>
        <w:t>NATO ASI Series, 251</w:t>
      </w:r>
      <w:r w:rsidR="00AB5CE6"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 xml:space="preserve">. </w:t>
      </w:r>
      <w:r w:rsidR="00AB5CE6" w:rsidRPr="0010175E">
        <w:rPr>
          <w:rStyle w:val="LineNumber"/>
          <w:rFonts w:ascii="Times New Roman" w:hAnsi="Times New Roman" w:cs="Times New Roman"/>
          <w:sz w:val="24"/>
          <w:szCs w:val="24"/>
          <w:lang w:val="de-AT"/>
        </w:rPr>
        <w:t xml:space="preserve">Dordrecht: </w:t>
      </w:r>
      <w:r w:rsidRPr="0010175E">
        <w:rPr>
          <w:rStyle w:val="LineNumber"/>
          <w:rFonts w:ascii="Times New Roman" w:hAnsi="Times New Roman" w:cs="Times New Roman"/>
          <w:sz w:val="24"/>
          <w:szCs w:val="24"/>
          <w:lang w:val="de-AT"/>
        </w:rPr>
        <w:t xml:space="preserve">Springer. </w:t>
      </w:r>
      <w:r w:rsidR="00000000" w:rsidRPr="0010175E">
        <w:fldChar w:fldCharType="begin"/>
      </w:r>
      <w:r w:rsidR="00000000" w:rsidRPr="0010175E">
        <w:instrText>HYPERLINK "https://doi.org/10.1007/978-94-009-3071-1_6"</w:instrText>
      </w:r>
      <w:r w:rsidR="00000000" w:rsidRPr="0010175E">
        <w:fldChar w:fldCharType="separate"/>
      </w:r>
      <w:r w:rsidRPr="0010175E">
        <w:rPr>
          <w:rStyle w:val="Hyperlink"/>
          <w:rFonts w:ascii="Times New Roman" w:hAnsi="Times New Roman" w:cs="Times New Roman"/>
          <w:sz w:val="24"/>
          <w:szCs w:val="24"/>
          <w:lang w:val="de-AT"/>
        </w:rPr>
        <w:t>https://doi.org/10.1007/978-94-009-3071-1_6</w:t>
      </w:r>
      <w:r w:rsidR="00000000" w:rsidRPr="0010175E">
        <w:rPr>
          <w:rStyle w:val="Hyperlink"/>
          <w:rFonts w:ascii="Times New Roman" w:hAnsi="Times New Roman" w:cs="Times New Roman"/>
          <w:sz w:val="24"/>
          <w:szCs w:val="24"/>
          <w:lang w:val="de-AT"/>
        </w:rPr>
        <w:fldChar w:fldCharType="end"/>
      </w:r>
      <w:r w:rsidR="00AB5CE6" w:rsidRPr="0010175E">
        <w:rPr>
          <w:rStyle w:val="LineNumber"/>
          <w:rFonts w:ascii="Times New Roman" w:hAnsi="Times New Roman" w:cs="Times New Roman"/>
          <w:sz w:val="24"/>
          <w:szCs w:val="24"/>
          <w:lang w:val="de-AT"/>
        </w:rPr>
        <w:t xml:space="preserve"> </w:t>
      </w:r>
    </w:p>
    <w:p w14:paraId="7024ECD8" w14:textId="34A44FDF" w:rsidR="00443AE4" w:rsidRPr="0010175E" w:rsidRDefault="00443AE4" w:rsidP="002F4677">
      <w:pPr>
        <w:spacing w:after="0" w:line="360" w:lineRule="auto"/>
        <w:ind w:left="284" w:hanging="284"/>
        <w:rPr>
          <w:rFonts w:ascii="Times New Roman" w:hAnsi="Times New Roman" w:cs="Times New Roman"/>
          <w:sz w:val="24"/>
          <w:szCs w:val="24"/>
        </w:rPr>
      </w:pPr>
      <w:r w:rsidRPr="0010175E">
        <w:rPr>
          <w:rFonts w:ascii="Times New Roman" w:hAnsi="Times New Roman" w:cs="Times New Roman"/>
          <w:sz w:val="24"/>
          <w:szCs w:val="24"/>
          <w:lang w:val="de-AT"/>
        </w:rPr>
        <w:t xml:space="preserve">Crawford, O. G. S. 1923. </w:t>
      </w:r>
      <w:r w:rsidRPr="0010175E">
        <w:rPr>
          <w:rFonts w:ascii="Times New Roman" w:hAnsi="Times New Roman" w:cs="Times New Roman"/>
          <w:sz w:val="24"/>
          <w:szCs w:val="24"/>
        </w:rPr>
        <w:t xml:space="preserve">Air survey and archaeology. </w:t>
      </w:r>
      <w:r w:rsidRPr="0010175E">
        <w:rPr>
          <w:rFonts w:ascii="Times New Roman" w:hAnsi="Times New Roman" w:cs="Times New Roman"/>
          <w:i/>
          <w:iCs/>
          <w:sz w:val="24"/>
          <w:szCs w:val="24"/>
        </w:rPr>
        <w:t>Geographical Journal</w:t>
      </w:r>
      <w:r w:rsidRPr="0010175E">
        <w:rPr>
          <w:rFonts w:ascii="Times New Roman" w:hAnsi="Times New Roman" w:cs="Times New Roman"/>
          <w:sz w:val="24"/>
          <w:szCs w:val="24"/>
        </w:rPr>
        <w:t>, 61</w:t>
      </w:r>
      <w:r w:rsidR="00551BC6" w:rsidRPr="0010175E">
        <w:rPr>
          <w:rFonts w:ascii="Times New Roman" w:hAnsi="Times New Roman" w:cs="Times New Roman"/>
          <w:sz w:val="24"/>
          <w:szCs w:val="24"/>
        </w:rPr>
        <w:t xml:space="preserve">, </w:t>
      </w:r>
      <w:r w:rsidRPr="0010175E">
        <w:rPr>
          <w:rFonts w:ascii="Times New Roman" w:hAnsi="Times New Roman" w:cs="Times New Roman"/>
          <w:sz w:val="24"/>
          <w:szCs w:val="24"/>
        </w:rPr>
        <w:t>5</w:t>
      </w:r>
      <w:r w:rsidR="00551BC6" w:rsidRPr="0010175E">
        <w:rPr>
          <w:rFonts w:ascii="Times New Roman" w:hAnsi="Times New Roman" w:cs="Times New Roman"/>
          <w:sz w:val="24"/>
          <w:szCs w:val="24"/>
        </w:rPr>
        <w:t>:</w:t>
      </w:r>
      <w:r w:rsidRPr="0010175E">
        <w:rPr>
          <w:rFonts w:ascii="Times New Roman" w:hAnsi="Times New Roman" w:cs="Times New Roman"/>
          <w:sz w:val="24"/>
          <w:szCs w:val="24"/>
        </w:rPr>
        <w:t xml:space="preserve"> 342–66.</w:t>
      </w:r>
    </w:p>
    <w:p w14:paraId="539F1174" w14:textId="2DB83941" w:rsidR="00443AE4"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Cucchiaro</w:t>
      </w:r>
      <w:proofErr w:type="spellEnd"/>
      <w:r w:rsidRPr="0010175E">
        <w:rPr>
          <w:rStyle w:val="LineNumber"/>
          <w:rFonts w:ascii="Times New Roman" w:hAnsi="Times New Roman" w:cs="Times New Roman"/>
          <w:sz w:val="24"/>
          <w:szCs w:val="24"/>
        </w:rPr>
        <w:t xml:space="preserve">, S., </w:t>
      </w:r>
      <w:proofErr w:type="spellStart"/>
      <w:r w:rsidRPr="0010175E">
        <w:rPr>
          <w:rStyle w:val="LineNumber"/>
          <w:rFonts w:ascii="Times New Roman" w:hAnsi="Times New Roman" w:cs="Times New Roman"/>
          <w:sz w:val="24"/>
          <w:szCs w:val="24"/>
        </w:rPr>
        <w:t>Paliaga</w:t>
      </w:r>
      <w:proofErr w:type="spellEnd"/>
      <w:r w:rsidRPr="0010175E">
        <w:rPr>
          <w:rStyle w:val="LineNumber"/>
          <w:rFonts w:ascii="Times New Roman" w:hAnsi="Times New Roman" w:cs="Times New Roman"/>
          <w:sz w:val="24"/>
          <w:szCs w:val="24"/>
        </w:rPr>
        <w:t xml:space="preserve">, G., </w:t>
      </w:r>
      <w:proofErr w:type="spellStart"/>
      <w:r w:rsidRPr="0010175E">
        <w:rPr>
          <w:rStyle w:val="LineNumber"/>
          <w:rFonts w:ascii="Times New Roman" w:hAnsi="Times New Roman" w:cs="Times New Roman"/>
          <w:sz w:val="24"/>
          <w:szCs w:val="24"/>
        </w:rPr>
        <w:t>Fallu</w:t>
      </w:r>
      <w:proofErr w:type="spellEnd"/>
      <w:r w:rsidRPr="0010175E">
        <w:rPr>
          <w:rStyle w:val="LineNumber"/>
          <w:rFonts w:ascii="Times New Roman" w:hAnsi="Times New Roman" w:cs="Times New Roman"/>
          <w:sz w:val="24"/>
          <w:szCs w:val="24"/>
        </w:rPr>
        <w:t xml:space="preserve">, D.J., Pears, B.R., Walsh, K., Zhao, P. </w:t>
      </w:r>
      <w:r w:rsidR="0062569C" w:rsidRPr="0010175E">
        <w:rPr>
          <w:rStyle w:val="LineNumber"/>
          <w:rFonts w:ascii="Times New Roman" w:hAnsi="Times New Roman" w:cs="Times New Roman"/>
          <w:sz w:val="24"/>
          <w:szCs w:val="24"/>
        </w:rPr>
        <w:t>et al</w:t>
      </w:r>
      <w:r w:rsidRPr="0010175E">
        <w:rPr>
          <w:rStyle w:val="LineNumber"/>
          <w:rFonts w:ascii="Times New Roman" w:hAnsi="Times New Roman" w:cs="Times New Roman"/>
          <w:sz w:val="24"/>
          <w:szCs w:val="24"/>
        </w:rPr>
        <w:t>. 2021</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Volume </w:t>
      </w:r>
      <w:r w:rsidR="0062569C" w:rsidRPr="0010175E">
        <w:rPr>
          <w:rStyle w:val="LineNumber"/>
          <w:rFonts w:ascii="Times New Roman" w:hAnsi="Times New Roman" w:cs="Times New Roman"/>
          <w:sz w:val="24"/>
          <w:szCs w:val="24"/>
        </w:rPr>
        <w:t xml:space="preserve">Estimation </w:t>
      </w:r>
      <w:r w:rsidRPr="0010175E">
        <w:rPr>
          <w:rStyle w:val="LineNumber"/>
          <w:rFonts w:ascii="Times New Roman" w:hAnsi="Times New Roman" w:cs="Times New Roman"/>
          <w:sz w:val="24"/>
          <w:szCs w:val="24"/>
        </w:rPr>
        <w:t xml:space="preserve">of </w:t>
      </w:r>
      <w:r w:rsidR="0062569C" w:rsidRPr="0010175E">
        <w:rPr>
          <w:rStyle w:val="LineNumber"/>
          <w:rFonts w:ascii="Times New Roman" w:hAnsi="Times New Roman" w:cs="Times New Roman"/>
          <w:sz w:val="24"/>
          <w:szCs w:val="24"/>
        </w:rPr>
        <w:t xml:space="preserve">Soil Stored </w:t>
      </w:r>
      <w:r w:rsidRPr="0010175E">
        <w:rPr>
          <w:rStyle w:val="LineNumber"/>
          <w:rFonts w:ascii="Times New Roman" w:hAnsi="Times New Roman" w:cs="Times New Roman"/>
          <w:sz w:val="24"/>
          <w:szCs w:val="24"/>
        </w:rPr>
        <w:t xml:space="preserve">in </w:t>
      </w:r>
      <w:r w:rsidR="0062569C" w:rsidRPr="0010175E">
        <w:rPr>
          <w:rStyle w:val="LineNumber"/>
          <w:rFonts w:ascii="Times New Roman" w:hAnsi="Times New Roman" w:cs="Times New Roman"/>
          <w:sz w:val="24"/>
          <w:szCs w:val="24"/>
        </w:rPr>
        <w:t>Agricultural Terrace Systems: A Geomorphometric Approach.</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Catena</w:t>
      </w:r>
      <w:r w:rsidRPr="0010175E">
        <w:rPr>
          <w:rStyle w:val="LineNumber"/>
          <w:rFonts w:ascii="Times New Roman" w:hAnsi="Times New Roman" w:cs="Times New Roman"/>
          <w:sz w:val="24"/>
          <w:szCs w:val="24"/>
        </w:rPr>
        <w:t>, 207</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105687. </w:t>
      </w:r>
      <w:hyperlink r:id="rId18" w:history="1">
        <w:r w:rsidRPr="0010175E">
          <w:rPr>
            <w:rStyle w:val="Hyperlink"/>
            <w:rFonts w:ascii="Times New Roman" w:hAnsi="Times New Roman" w:cs="Times New Roman"/>
            <w:sz w:val="24"/>
            <w:szCs w:val="24"/>
          </w:rPr>
          <w:t>https://doi.org/10.1016/j.catena.2021.105687</w:t>
        </w:r>
      </w:hyperlink>
      <w:r w:rsidR="0062569C" w:rsidRPr="0010175E">
        <w:rPr>
          <w:rStyle w:val="LineNumber"/>
          <w:rFonts w:ascii="Times New Roman" w:hAnsi="Times New Roman" w:cs="Times New Roman"/>
          <w:sz w:val="24"/>
          <w:szCs w:val="24"/>
        </w:rPr>
        <w:t xml:space="preserve"> </w:t>
      </w:r>
    </w:p>
    <w:p w14:paraId="58D03D73" w14:textId="3B869F1A" w:rsidR="00214B56" w:rsidRPr="0010175E" w:rsidRDefault="00214B56" w:rsidP="002F4677">
      <w:pPr>
        <w:spacing w:after="0" w:line="360" w:lineRule="auto"/>
        <w:ind w:left="284" w:hanging="284"/>
        <w:rPr>
          <w:rFonts w:ascii="Times New Roman" w:hAnsi="Times New Roman" w:cs="Times New Roman"/>
          <w:sz w:val="24"/>
          <w:szCs w:val="24"/>
        </w:rPr>
      </w:pPr>
      <w:r w:rsidRPr="0010175E">
        <w:rPr>
          <w:rFonts w:ascii="Times New Roman" w:hAnsi="Times New Roman" w:cs="Times New Roman"/>
          <w:sz w:val="24"/>
          <w:szCs w:val="24"/>
        </w:rPr>
        <w:t xml:space="preserve">Curwen, E.C. 1929. </w:t>
      </w:r>
      <w:r w:rsidRPr="0010175E">
        <w:rPr>
          <w:rFonts w:ascii="Times New Roman" w:hAnsi="Times New Roman" w:cs="Times New Roman"/>
          <w:i/>
          <w:iCs/>
          <w:sz w:val="24"/>
          <w:szCs w:val="24"/>
        </w:rPr>
        <w:t>Prehistoric Sussex</w:t>
      </w:r>
      <w:r w:rsidRPr="0010175E">
        <w:rPr>
          <w:rFonts w:ascii="Times New Roman" w:hAnsi="Times New Roman" w:cs="Times New Roman"/>
          <w:sz w:val="24"/>
          <w:szCs w:val="24"/>
        </w:rPr>
        <w:t>. London: Homeland Association.</w:t>
      </w:r>
    </w:p>
    <w:p w14:paraId="1A068A19" w14:textId="2D061305" w:rsidR="003E516D" w:rsidRPr="0010175E" w:rsidRDefault="00443AE4" w:rsidP="002F4677">
      <w:pPr>
        <w:spacing w:after="0" w:line="360" w:lineRule="auto"/>
        <w:ind w:left="284" w:hanging="284"/>
        <w:rPr>
          <w:rFonts w:ascii="Times New Roman" w:hAnsi="Times New Roman" w:cs="Times New Roman"/>
          <w:sz w:val="24"/>
          <w:szCs w:val="24"/>
        </w:rPr>
      </w:pPr>
      <w:r w:rsidRPr="0010175E">
        <w:rPr>
          <w:rFonts w:ascii="Times New Roman" w:hAnsi="Times New Roman" w:cs="Times New Roman"/>
          <w:sz w:val="24"/>
          <w:szCs w:val="24"/>
        </w:rPr>
        <w:t>Curwen, E.C. 1939</w:t>
      </w:r>
      <w:r w:rsidR="00551BC6" w:rsidRPr="0010175E">
        <w:rPr>
          <w:rFonts w:ascii="Times New Roman" w:hAnsi="Times New Roman" w:cs="Times New Roman"/>
          <w:sz w:val="24"/>
          <w:szCs w:val="24"/>
        </w:rPr>
        <w:t>.</w:t>
      </w:r>
      <w:r w:rsidRPr="0010175E">
        <w:rPr>
          <w:rFonts w:ascii="Times New Roman" w:hAnsi="Times New Roman" w:cs="Times New Roman"/>
          <w:sz w:val="24"/>
          <w:szCs w:val="24"/>
        </w:rPr>
        <w:t xml:space="preserve"> The </w:t>
      </w:r>
      <w:r w:rsidR="00655E8C" w:rsidRPr="0010175E">
        <w:rPr>
          <w:rFonts w:ascii="Times New Roman" w:hAnsi="Times New Roman" w:cs="Times New Roman"/>
          <w:sz w:val="24"/>
          <w:szCs w:val="24"/>
        </w:rPr>
        <w:t xml:space="preserve">Plough </w:t>
      </w:r>
      <w:r w:rsidRPr="0010175E">
        <w:rPr>
          <w:rFonts w:ascii="Times New Roman" w:hAnsi="Times New Roman" w:cs="Times New Roman"/>
          <w:sz w:val="24"/>
          <w:szCs w:val="24"/>
        </w:rPr>
        <w:t xml:space="preserve">and the </w:t>
      </w:r>
      <w:r w:rsidR="00655E8C" w:rsidRPr="0010175E">
        <w:rPr>
          <w:rFonts w:ascii="Times New Roman" w:hAnsi="Times New Roman" w:cs="Times New Roman"/>
          <w:sz w:val="24"/>
          <w:szCs w:val="24"/>
        </w:rPr>
        <w:t xml:space="preserve">Origin </w:t>
      </w:r>
      <w:r w:rsidRPr="0010175E">
        <w:rPr>
          <w:rFonts w:ascii="Times New Roman" w:hAnsi="Times New Roman" w:cs="Times New Roman"/>
          <w:sz w:val="24"/>
          <w:szCs w:val="24"/>
        </w:rPr>
        <w:t xml:space="preserve">of </w:t>
      </w:r>
      <w:r w:rsidR="00655E8C" w:rsidRPr="0010175E">
        <w:rPr>
          <w:rFonts w:ascii="Times New Roman" w:hAnsi="Times New Roman" w:cs="Times New Roman"/>
          <w:sz w:val="24"/>
          <w:szCs w:val="24"/>
        </w:rPr>
        <w:t>Strip-Lynchets.</w:t>
      </w:r>
      <w:r w:rsidRPr="0010175E">
        <w:rPr>
          <w:rFonts w:ascii="Times New Roman" w:hAnsi="Times New Roman" w:cs="Times New Roman"/>
          <w:sz w:val="24"/>
          <w:szCs w:val="24"/>
        </w:rPr>
        <w:t xml:space="preserve"> </w:t>
      </w:r>
      <w:r w:rsidRPr="0010175E">
        <w:rPr>
          <w:rFonts w:ascii="Times New Roman" w:hAnsi="Times New Roman" w:cs="Times New Roman"/>
          <w:i/>
          <w:iCs/>
          <w:sz w:val="24"/>
          <w:szCs w:val="24"/>
        </w:rPr>
        <w:t>Antiquity</w:t>
      </w:r>
      <w:r w:rsidRPr="0010175E">
        <w:rPr>
          <w:rFonts w:ascii="Times New Roman" w:hAnsi="Times New Roman" w:cs="Times New Roman"/>
          <w:sz w:val="24"/>
          <w:szCs w:val="24"/>
        </w:rPr>
        <w:t>, 13</w:t>
      </w:r>
      <w:r w:rsidR="00551BC6" w:rsidRPr="0010175E">
        <w:rPr>
          <w:rFonts w:ascii="Times New Roman" w:hAnsi="Times New Roman" w:cs="Times New Roman"/>
          <w:sz w:val="24"/>
          <w:szCs w:val="24"/>
        </w:rPr>
        <w:t>:</w:t>
      </w:r>
      <w:r w:rsidRPr="0010175E">
        <w:rPr>
          <w:rFonts w:ascii="Times New Roman" w:hAnsi="Times New Roman" w:cs="Times New Roman"/>
          <w:sz w:val="24"/>
          <w:szCs w:val="24"/>
        </w:rPr>
        <w:t xml:space="preserve"> 45</w:t>
      </w:r>
      <w:r w:rsidR="00655E8C" w:rsidRPr="0010175E">
        <w:rPr>
          <w:rFonts w:ascii="Times New Roman" w:hAnsi="Times New Roman" w:cs="Times New Roman"/>
          <w:sz w:val="24"/>
          <w:szCs w:val="24"/>
        </w:rPr>
        <w:t>–</w:t>
      </w:r>
      <w:r w:rsidRPr="0010175E">
        <w:rPr>
          <w:rFonts w:ascii="Times New Roman" w:hAnsi="Times New Roman" w:cs="Times New Roman"/>
          <w:sz w:val="24"/>
          <w:szCs w:val="24"/>
        </w:rPr>
        <w:t>52.</w:t>
      </w:r>
      <w:r w:rsidR="003E516D" w:rsidRPr="0010175E">
        <w:rPr>
          <w:rFonts w:ascii="Times New Roman" w:hAnsi="Times New Roman" w:cs="Times New Roman"/>
          <w:sz w:val="24"/>
          <w:szCs w:val="24"/>
        </w:rPr>
        <w:t xml:space="preserve"> </w:t>
      </w:r>
      <w:hyperlink r:id="rId19" w:history="1">
        <w:r w:rsidR="003E516D" w:rsidRPr="0010175E">
          <w:rPr>
            <w:rStyle w:val="Hyperlink"/>
            <w:rFonts w:ascii="Times New Roman" w:hAnsi="Times New Roman" w:cs="Times New Roman"/>
            <w:sz w:val="24"/>
            <w:szCs w:val="24"/>
          </w:rPr>
          <w:t>https://doi.org/10.1017/S0003598X00014320</w:t>
        </w:r>
      </w:hyperlink>
      <w:r w:rsidR="003E516D" w:rsidRPr="0010175E">
        <w:rPr>
          <w:rFonts w:ascii="Times New Roman" w:hAnsi="Times New Roman" w:cs="Times New Roman"/>
          <w:sz w:val="24"/>
          <w:szCs w:val="24"/>
        </w:rPr>
        <w:t>.</w:t>
      </w:r>
    </w:p>
    <w:p w14:paraId="3AF0995F" w14:textId="74FA9153"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lang w:val="de-AT"/>
        </w:rPr>
        <w:t xml:space="preserve">De Geeter, S., Poesen, J. </w:t>
      </w:r>
      <w:r w:rsidR="00551BC6" w:rsidRPr="0010175E">
        <w:rPr>
          <w:rStyle w:val="LineNumber"/>
          <w:rFonts w:ascii="Times New Roman" w:hAnsi="Times New Roman" w:cs="Times New Roman"/>
          <w:sz w:val="24"/>
          <w:szCs w:val="24"/>
          <w:lang w:val="de-AT"/>
        </w:rPr>
        <w:t>&amp;</w:t>
      </w:r>
      <w:r w:rsidRPr="0010175E">
        <w:rPr>
          <w:rStyle w:val="LineNumber"/>
          <w:rFonts w:ascii="Times New Roman" w:hAnsi="Times New Roman" w:cs="Times New Roman"/>
          <w:sz w:val="24"/>
          <w:szCs w:val="24"/>
          <w:lang w:val="de-AT"/>
        </w:rPr>
        <w:t xml:space="preserve"> Vanmaercke, M. 2020</w:t>
      </w:r>
      <w:r w:rsidR="00551BC6"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 xml:space="preserve"> </w:t>
      </w:r>
      <w:r w:rsidRPr="0010175E">
        <w:rPr>
          <w:rStyle w:val="LineNumber"/>
          <w:rFonts w:ascii="Times New Roman" w:hAnsi="Times New Roman" w:cs="Times New Roman"/>
          <w:sz w:val="24"/>
          <w:szCs w:val="24"/>
        </w:rPr>
        <w:t xml:space="preserve">Does the </w:t>
      </w:r>
      <w:r w:rsidR="00655E8C" w:rsidRPr="0010175E">
        <w:rPr>
          <w:rStyle w:val="LineNumber"/>
          <w:rFonts w:ascii="Times New Roman" w:hAnsi="Times New Roman" w:cs="Times New Roman"/>
          <w:sz w:val="24"/>
          <w:szCs w:val="24"/>
        </w:rPr>
        <w:t xml:space="preserve">Topographic Threshold Concept Explain </w:t>
      </w:r>
      <w:r w:rsidRPr="0010175E">
        <w:rPr>
          <w:rStyle w:val="LineNumber"/>
          <w:rFonts w:ascii="Times New Roman" w:hAnsi="Times New Roman" w:cs="Times New Roman"/>
          <w:sz w:val="24"/>
          <w:szCs w:val="24"/>
        </w:rPr>
        <w:t xml:space="preserve">the </w:t>
      </w:r>
      <w:r w:rsidR="00655E8C" w:rsidRPr="0010175E">
        <w:rPr>
          <w:rStyle w:val="LineNumber"/>
          <w:rFonts w:ascii="Times New Roman" w:hAnsi="Times New Roman" w:cs="Times New Roman"/>
          <w:sz w:val="24"/>
          <w:szCs w:val="24"/>
        </w:rPr>
        <w:t xml:space="preserve">Initiation Points </w:t>
      </w:r>
      <w:r w:rsidRPr="0010175E">
        <w:rPr>
          <w:rStyle w:val="LineNumber"/>
          <w:rFonts w:ascii="Times New Roman" w:hAnsi="Times New Roman" w:cs="Times New Roman"/>
          <w:sz w:val="24"/>
          <w:szCs w:val="24"/>
        </w:rPr>
        <w:t xml:space="preserve">of </w:t>
      </w:r>
      <w:r w:rsidR="00655E8C" w:rsidRPr="0010175E">
        <w:rPr>
          <w:rStyle w:val="LineNumber"/>
          <w:rFonts w:ascii="Times New Roman" w:hAnsi="Times New Roman" w:cs="Times New Roman"/>
          <w:sz w:val="24"/>
          <w:szCs w:val="24"/>
        </w:rPr>
        <w:t xml:space="preserve">Sunken Lanes </w:t>
      </w:r>
      <w:r w:rsidRPr="0010175E">
        <w:rPr>
          <w:rStyle w:val="LineNumber"/>
          <w:rFonts w:ascii="Times New Roman" w:hAnsi="Times New Roman" w:cs="Times New Roman"/>
          <w:sz w:val="24"/>
          <w:szCs w:val="24"/>
        </w:rPr>
        <w:t xml:space="preserve">in the European </w:t>
      </w:r>
      <w:r w:rsidR="00655E8C" w:rsidRPr="0010175E">
        <w:rPr>
          <w:rStyle w:val="LineNumber"/>
          <w:rFonts w:ascii="Times New Roman" w:hAnsi="Times New Roman" w:cs="Times New Roman"/>
          <w:sz w:val="24"/>
          <w:szCs w:val="24"/>
        </w:rPr>
        <w:t>Loess Belt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Catena</w:t>
      </w:r>
      <w:r w:rsidRPr="0010175E">
        <w:rPr>
          <w:rStyle w:val="LineNumber"/>
          <w:rFonts w:ascii="Times New Roman" w:hAnsi="Times New Roman" w:cs="Times New Roman"/>
          <w:sz w:val="24"/>
          <w:szCs w:val="24"/>
        </w:rPr>
        <w:t>, 192</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104586. </w:t>
      </w:r>
      <w:hyperlink r:id="rId20" w:history="1">
        <w:r w:rsidRPr="0010175E">
          <w:rPr>
            <w:rStyle w:val="Hyperlink"/>
            <w:rFonts w:ascii="Times New Roman" w:hAnsi="Times New Roman" w:cs="Times New Roman"/>
            <w:sz w:val="24"/>
            <w:szCs w:val="24"/>
          </w:rPr>
          <w:t>https://doi.org/10.1016/j.catena.2020.104586</w:t>
        </w:r>
      </w:hyperlink>
      <w:r w:rsidR="00655E8C" w:rsidRPr="0010175E">
        <w:rPr>
          <w:rStyle w:val="LineNumber"/>
          <w:rFonts w:ascii="Times New Roman" w:hAnsi="Times New Roman" w:cs="Times New Roman"/>
          <w:sz w:val="24"/>
          <w:szCs w:val="24"/>
        </w:rPr>
        <w:t xml:space="preserve"> </w:t>
      </w:r>
    </w:p>
    <w:p w14:paraId="7667A002" w14:textId="4C5EAA97" w:rsidR="00E47A47"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Deckers, B., </w:t>
      </w:r>
      <w:proofErr w:type="spellStart"/>
      <w:r w:rsidRPr="0010175E">
        <w:rPr>
          <w:rStyle w:val="LineNumber"/>
          <w:rFonts w:ascii="Times New Roman" w:hAnsi="Times New Roman" w:cs="Times New Roman"/>
          <w:sz w:val="24"/>
          <w:szCs w:val="24"/>
        </w:rPr>
        <w:t>Kerselaers</w:t>
      </w:r>
      <w:proofErr w:type="spellEnd"/>
      <w:r w:rsidRPr="0010175E">
        <w:rPr>
          <w:rStyle w:val="LineNumber"/>
          <w:rFonts w:ascii="Times New Roman" w:hAnsi="Times New Roman" w:cs="Times New Roman"/>
          <w:sz w:val="24"/>
          <w:szCs w:val="24"/>
        </w:rPr>
        <w:t xml:space="preserve">, E., </w:t>
      </w:r>
      <w:proofErr w:type="spellStart"/>
      <w:r w:rsidRPr="0010175E">
        <w:rPr>
          <w:rStyle w:val="LineNumber"/>
          <w:rFonts w:ascii="Times New Roman" w:hAnsi="Times New Roman" w:cs="Times New Roman"/>
          <w:sz w:val="24"/>
          <w:szCs w:val="24"/>
        </w:rPr>
        <w:t>Gulinck</w:t>
      </w:r>
      <w:proofErr w:type="spellEnd"/>
      <w:r w:rsidRPr="0010175E">
        <w:rPr>
          <w:rStyle w:val="LineNumber"/>
          <w:rFonts w:ascii="Times New Roman" w:hAnsi="Times New Roman" w:cs="Times New Roman"/>
          <w:sz w:val="24"/>
          <w:szCs w:val="24"/>
        </w:rPr>
        <w:t xml:space="preserve">, H., Muys, B. </w:t>
      </w:r>
      <w:r w:rsidR="00551BC6"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Hermy</w:t>
      </w:r>
      <w:proofErr w:type="spellEnd"/>
      <w:r w:rsidRPr="0010175E">
        <w:rPr>
          <w:rStyle w:val="LineNumber"/>
          <w:rFonts w:ascii="Times New Roman" w:hAnsi="Times New Roman" w:cs="Times New Roman"/>
          <w:sz w:val="24"/>
          <w:szCs w:val="24"/>
        </w:rPr>
        <w:t>, M. 2005</w:t>
      </w:r>
      <w:r w:rsidR="00551BC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005C5B76" w:rsidRPr="0010175E">
        <w:rPr>
          <w:rStyle w:val="LineNumber"/>
          <w:rFonts w:ascii="Times New Roman" w:hAnsi="Times New Roman" w:cs="Times New Roman"/>
          <w:sz w:val="24"/>
          <w:szCs w:val="24"/>
        </w:rPr>
        <w:t xml:space="preserve">Long-Term </w:t>
      </w:r>
      <w:proofErr w:type="spellStart"/>
      <w:r w:rsidR="005C5B76" w:rsidRPr="0010175E">
        <w:rPr>
          <w:rStyle w:val="LineNumber"/>
          <w:rFonts w:ascii="Times New Roman" w:hAnsi="Times New Roman" w:cs="Times New Roman"/>
          <w:sz w:val="24"/>
          <w:szCs w:val="24"/>
        </w:rPr>
        <w:t>Spatio</w:t>
      </w:r>
      <w:proofErr w:type="spellEnd"/>
      <w:r w:rsidR="005C5B76" w:rsidRPr="0010175E">
        <w:rPr>
          <w:rStyle w:val="LineNumber"/>
          <w:rFonts w:ascii="Times New Roman" w:hAnsi="Times New Roman" w:cs="Times New Roman"/>
          <w:sz w:val="24"/>
          <w:szCs w:val="24"/>
        </w:rPr>
        <w:t xml:space="preserve">-Temporal Dynamics </w:t>
      </w:r>
      <w:r w:rsidRPr="0010175E">
        <w:rPr>
          <w:rStyle w:val="LineNumber"/>
          <w:rFonts w:ascii="Times New Roman" w:hAnsi="Times New Roman" w:cs="Times New Roman"/>
          <w:sz w:val="24"/>
          <w:szCs w:val="24"/>
        </w:rPr>
        <w:t xml:space="preserve">of a </w:t>
      </w:r>
      <w:r w:rsidR="005C5B76" w:rsidRPr="0010175E">
        <w:rPr>
          <w:rStyle w:val="LineNumber"/>
          <w:rFonts w:ascii="Times New Roman" w:hAnsi="Times New Roman" w:cs="Times New Roman"/>
          <w:sz w:val="24"/>
          <w:szCs w:val="24"/>
        </w:rPr>
        <w:t xml:space="preserve">Hedgerow Network Landscape </w:t>
      </w:r>
      <w:r w:rsidRPr="0010175E">
        <w:rPr>
          <w:rStyle w:val="LineNumber"/>
          <w:rFonts w:ascii="Times New Roman" w:hAnsi="Times New Roman" w:cs="Times New Roman"/>
          <w:sz w:val="24"/>
          <w:szCs w:val="24"/>
        </w:rPr>
        <w:t>in Flanders, Belgium</w:t>
      </w:r>
      <w:r w:rsidR="005C5B7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Environmental Conservation</w:t>
      </w:r>
      <w:r w:rsidRPr="0010175E">
        <w:rPr>
          <w:rStyle w:val="LineNumber"/>
          <w:rFonts w:ascii="Times New Roman" w:hAnsi="Times New Roman" w:cs="Times New Roman"/>
          <w:sz w:val="24"/>
          <w:szCs w:val="24"/>
        </w:rPr>
        <w:t>, 32,</w:t>
      </w:r>
      <w:r w:rsidR="00551BC6"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1: 20</w:t>
      </w:r>
      <w:r w:rsidR="005C5B76" w:rsidRPr="0010175E">
        <w:rPr>
          <w:rStyle w:val="LineNumber"/>
          <w:rFonts w:ascii="Times New Roman" w:hAnsi="Times New Roman" w:cs="Times New Roman"/>
          <w:sz w:val="24"/>
          <w:szCs w:val="24"/>
        </w:rPr>
        <w:t>–2</w:t>
      </w:r>
      <w:r w:rsidRPr="0010175E">
        <w:rPr>
          <w:rStyle w:val="LineNumber"/>
          <w:rFonts w:ascii="Times New Roman" w:hAnsi="Times New Roman" w:cs="Times New Roman"/>
          <w:sz w:val="24"/>
          <w:szCs w:val="24"/>
        </w:rPr>
        <w:t xml:space="preserve">9. </w:t>
      </w:r>
      <w:hyperlink r:id="rId21" w:history="1">
        <w:r w:rsidR="00E47A47" w:rsidRPr="0010175E">
          <w:rPr>
            <w:rStyle w:val="Hyperlink"/>
            <w:rFonts w:ascii="Times New Roman" w:hAnsi="Times New Roman" w:cs="Times New Roman"/>
            <w:sz w:val="24"/>
            <w:szCs w:val="24"/>
          </w:rPr>
          <w:t>https://doi.org/10.1017/S0376892905001840</w:t>
        </w:r>
      </w:hyperlink>
    </w:p>
    <w:p w14:paraId="4955E02B" w14:textId="6A44529C" w:rsidR="00AF0D52" w:rsidRPr="0010175E" w:rsidRDefault="00AF0D52"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lang w:val="de-AT"/>
        </w:rPr>
        <w:lastRenderedPageBreak/>
        <w:t xml:space="preserve">Dirkmatt, J. 2006. Graften in Zuid-Limburg. </w:t>
      </w:r>
      <w:r w:rsidR="0028735D" w:rsidRPr="0010175E">
        <w:rPr>
          <w:rStyle w:val="LineNumber"/>
          <w:rFonts w:ascii="Times New Roman" w:hAnsi="Times New Roman" w:cs="Times New Roman"/>
          <w:sz w:val="24"/>
          <w:szCs w:val="24"/>
          <w:lang w:val="de-AT"/>
        </w:rPr>
        <w:t xml:space="preserve">In: J. Dirkmatt, ed. </w:t>
      </w:r>
      <w:r w:rsidRPr="0010175E">
        <w:rPr>
          <w:rStyle w:val="LineNumber"/>
          <w:rFonts w:ascii="Times New Roman" w:hAnsi="Times New Roman" w:cs="Times New Roman"/>
          <w:i/>
          <w:iCs/>
          <w:sz w:val="24"/>
          <w:szCs w:val="24"/>
          <w:lang w:val="de-AT"/>
        </w:rPr>
        <w:t>Nederland weer mooi: op weg naar een naturrijk en idyllisch landschap</w:t>
      </w:r>
      <w:r w:rsidRPr="0010175E">
        <w:rPr>
          <w:rStyle w:val="LineNumber"/>
          <w:rFonts w:ascii="Times New Roman" w:hAnsi="Times New Roman" w:cs="Times New Roman"/>
          <w:sz w:val="24"/>
          <w:szCs w:val="24"/>
          <w:lang w:val="de-AT"/>
        </w:rPr>
        <w:t>.</w:t>
      </w:r>
      <w:r w:rsidR="00E90840" w:rsidRPr="0010175E">
        <w:rPr>
          <w:rStyle w:val="LineNumber"/>
          <w:rFonts w:ascii="Times New Roman" w:hAnsi="Times New Roman" w:cs="Times New Roman"/>
          <w:sz w:val="24"/>
          <w:szCs w:val="24"/>
          <w:lang w:val="de-AT"/>
        </w:rPr>
        <w:t xml:space="preserve"> Den Haag</w:t>
      </w:r>
      <w:r w:rsidR="00FD4E9F" w:rsidRPr="0010175E">
        <w:rPr>
          <w:rStyle w:val="LineNumber"/>
          <w:rFonts w:ascii="Times New Roman" w:hAnsi="Times New Roman" w:cs="Times New Roman"/>
          <w:sz w:val="24"/>
          <w:szCs w:val="24"/>
          <w:lang w:val="de-AT"/>
        </w:rPr>
        <w:t xml:space="preserve">: </w:t>
      </w:r>
      <w:r w:rsidR="00264A57" w:rsidRPr="0010175E">
        <w:rPr>
          <w:rStyle w:val="LineNumber"/>
          <w:rFonts w:ascii="Times New Roman" w:hAnsi="Times New Roman" w:cs="Times New Roman"/>
          <w:sz w:val="24"/>
          <w:szCs w:val="24"/>
        </w:rPr>
        <w:t>ANWB</w:t>
      </w:r>
      <w:r w:rsidR="002E7F77" w:rsidRPr="0010175E">
        <w:rPr>
          <w:rStyle w:val="LineNumber"/>
          <w:rFonts w:ascii="Times New Roman" w:hAnsi="Times New Roman" w:cs="Times New Roman"/>
          <w:sz w:val="24"/>
          <w:szCs w:val="24"/>
        </w:rPr>
        <w:t>, pp.</w:t>
      </w:r>
      <w:r w:rsidR="00E90840" w:rsidRPr="0010175E">
        <w:rPr>
          <w:rStyle w:val="LineNumber"/>
          <w:rFonts w:ascii="Times New Roman" w:hAnsi="Times New Roman" w:cs="Times New Roman"/>
          <w:sz w:val="24"/>
          <w:szCs w:val="24"/>
        </w:rPr>
        <w:t xml:space="preserve"> </w:t>
      </w:r>
      <w:r w:rsidR="002E7F77" w:rsidRPr="0010175E">
        <w:rPr>
          <w:rStyle w:val="LineNumber"/>
          <w:rFonts w:ascii="Times New Roman" w:hAnsi="Times New Roman" w:cs="Times New Roman"/>
          <w:sz w:val="24"/>
          <w:szCs w:val="24"/>
        </w:rPr>
        <w:t>197</w:t>
      </w:r>
      <w:r w:rsidR="00E90840" w:rsidRPr="0010175E">
        <w:rPr>
          <w:rStyle w:val="LineNumber"/>
          <w:rFonts w:ascii="Times New Roman" w:hAnsi="Times New Roman" w:cs="Times New Roman"/>
          <w:sz w:val="24"/>
          <w:szCs w:val="24"/>
        </w:rPr>
        <w:t>–</w:t>
      </w:r>
      <w:r w:rsidR="002E7F77" w:rsidRPr="0010175E">
        <w:rPr>
          <w:rStyle w:val="LineNumber"/>
          <w:rFonts w:ascii="Times New Roman" w:hAnsi="Times New Roman" w:cs="Times New Roman"/>
          <w:sz w:val="24"/>
          <w:szCs w:val="24"/>
        </w:rPr>
        <w:t>201</w:t>
      </w:r>
      <w:r w:rsidR="00264A57" w:rsidRPr="0010175E">
        <w:rPr>
          <w:rStyle w:val="LineNumber"/>
          <w:rFonts w:ascii="Times New Roman" w:hAnsi="Times New Roman" w:cs="Times New Roman"/>
          <w:sz w:val="24"/>
          <w:szCs w:val="24"/>
        </w:rPr>
        <w:t>.</w:t>
      </w:r>
      <w:r w:rsidR="003E4FB6" w:rsidRPr="0010175E">
        <w:rPr>
          <w:rStyle w:val="LineNumber"/>
          <w:rFonts w:ascii="Times New Roman" w:hAnsi="Times New Roman" w:cs="Times New Roman"/>
          <w:sz w:val="24"/>
          <w:szCs w:val="24"/>
        </w:rPr>
        <w:t xml:space="preserve"> </w:t>
      </w:r>
    </w:p>
    <w:p w14:paraId="2303D0C0" w14:textId="71816B9C"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Egberts, E., </w:t>
      </w:r>
      <w:proofErr w:type="spellStart"/>
      <w:r w:rsidRPr="0010175E">
        <w:rPr>
          <w:rStyle w:val="LineNumber"/>
          <w:rFonts w:ascii="Times New Roman" w:hAnsi="Times New Roman" w:cs="Times New Roman"/>
          <w:sz w:val="24"/>
          <w:szCs w:val="24"/>
        </w:rPr>
        <w:t>Basell</w:t>
      </w:r>
      <w:proofErr w:type="spellEnd"/>
      <w:r w:rsidRPr="0010175E">
        <w:rPr>
          <w:rStyle w:val="LineNumber"/>
          <w:rFonts w:ascii="Times New Roman" w:hAnsi="Times New Roman" w:cs="Times New Roman"/>
          <w:sz w:val="24"/>
          <w:szCs w:val="24"/>
        </w:rPr>
        <w:t xml:space="preserve">, L.S., Welham, K., Brown, A.G. </w:t>
      </w:r>
      <w:r w:rsidR="002E7F77" w:rsidRPr="0010175E">
        <w:rPr>
          <w:rStyle w:val="LineNumber"/>
          <w:rFonts w:ascii="Times New Roman" w:hAnsi="Times New Roman" w:cs="Times New Roman"/>
          <w:sz w:val="24"/>
          <w:szCs w:val="24"/>
        </w:rPr>
        <w:t xml:space="preserve">&amp; </w:t>
      </w:r>
      <w:r w:rsidRPr="0010175E">
        <w:rPr>
          <w:rStyle w:val="LineNumber"/>
          <w:rFonts w:ascii="Times New Roman" w:hAnsi="Times New Roman" w:cs="Times New Roman"/>
          <w:sz w:val="24"/>
          <w:szCs w:val="24"/>
        </w:rPr>
        <w:t>Toms, P.S. 2020</w:t>
      </w:r>
      <w:r w:rsidR="002E7F7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Pleistocene </w:t>
      </w:r>
      <w:r w:rsidR="00E90840" w:rsidRPr="0010175E">
        <w:rPr>
          <w:rStyle w:val="LineNumber"/>
          <w:rFonts w:ascii="Times New Roman" w:hAnsi="Times New Roman" w:cs="Times New Roman"/>
          <w:sz w:val="24"/>
          <w:szCs w:val="24"/>
        </w:rPr>
        <w:t xml:space="preserve">Landscape Evolution </w:t>
      </w:r>
      <w:r w:rsidRPr="0010175E">
        <w:rPr>
          <w:rStyle w:val="LineNumber"/>
          <w:rFonts w:ascii="Times New Roman" w:hAnsi="Times New Roman" w:cs="Times New Roman"/>
          <w:sz w:val="24"/>
          <w:szCs w:val="24"/>
        </w:rPr>
        <w:t xml:space="preserve">in the Avon </w:t>
      </w:r>
      <w:r w:rsidR="00E90840" w:rsidRPr="0010175E">
        <w:rPr>
          <w:rStyle w:val="LineNumber"/>
          <w:rFonts w:ascii="Times New Roman" w:hAnsi="Times New Roman" w:cs="Times New Roman"/>
          <w:sz w:val="24"/>
          <w:szCs w:val="24"/>
        </w:rPr>
        <w:t xml:space="preserve">Valley, Southern </w:t>
      </w:r>
      <w:r w:rsidRPr="0010175E">
        <w:rPr>
          <w:rStyle w:val="LineNumber"/>
          <w:rFonts w:ascii="Times New Roman" w:hAnsi="Times New Roman" w:cs="Times New Roman"/>
          <w:sz w:val="24"/>
          <w:szCs w:val="24"/>
        </w:rPr>
        <w:t xml:space="preserve">Britain: Optical </w:t>
      </w:r>
      <w:r w:rsidR="00E90840" w:rsidRPr="0010175E">
        <w:rPr>
          <w:rStyle w:val="LineNumber"/>
          <w:rFonts w:ascii="Times New Roman" w:hAnsi="Times New Roman" w:cs="Times New Roman"/>
          <w:sz w:val="24"/>
          <w:szCs w:val="24"/>
        </w:rPr>
        <w:t xml:space="preserve">Dating </w:t>
      </w:r>
      <w:r w:rsidRPr="0010175E">
        <w:rPr>
          <w:rStyle w:val="LineNumber"/>
          <w:rFonts w:ascii="Times New Roman" w:hAnsi="Times New Roman" w:cs="Times New Roman"/>
          <w:sz w:val="24"/>
          <w:szCs w:val="24"/>
        </w:rPr>
        <w:t xml:space="preserve">of </w:t>
      </w:r>
      <w:r w:rsidR="00E90840" w:rsidRPr="0010175E">
        <w:rPr>
          <w:rStyle w:val="LineNumber"/>
          <w:rFonts w:ascii="Times New Roman" w:hAnsi="Times New Roman" w:cs="Times New Roman"/>
          <w:sz w:val="24"/>
          <w:szCs w:val="24"/>
        </w:rPr>
        <w:t xml:space="preserve">Terrace </w:t>
      </w:r>
      <w:r w:rsidR="00DC40AD" w:rsidRPr="0010175E">
        <w:rPr>
          <w:rStyle w:val="LineNumber"/>
          <w:rFonts w:ascii="Times New Roman" w:hAnsi="Times New Roman" w:cs="Times New Roman"/>
          <w:sz w:val="24"/>
          <w:szCs w:val="24"/>
        </w:rPr>
        <w:t xml:space="preserve">Formation </w:t>
      </w:r>
      <w:r w:rsidRPr="0010175E">
        <w:rPr>
          <w:rStyle w:val="LineNumber"/>
          <w:rFonts w:ascii="Times New Roman" w:hAnsi="Times New Roman" w:cs="Times New Roman"/>
          <w:sz w:val="24"/>
          <w:szCs w:val="24"/>
        </w:rPr>
        <w:t xml:space="preserve">and Palaeolithic </w:t>
      </w:r>
      <w:r w:rsidR="00DC40AD" w:rsidRPr="0010175E">
        <w:rPr>
          <w:rStyle w:val="LineNumber"/>
          <w:rFonts w:ascii="Times New Roman" w:hAnsi="Times New Roman" w:cs="Times New Roman"/>
          <w:sz w:val="24"/>
          <w:szCs w:val="24"/>
        </w:rPr>
        <w:t>Archaeology.</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Proceedings of the Geologists' Association</w:t>
      </w:r>
      <w:r w:rsidRPr="0010175E">
        <w:rPr>
          <w:rStyle w:val="LineNumber"/>
          <w:rFonts w:ascii="Times New Roman" w:hAnsi="Times New Roman" w:cs="Times New Roman"/>
          <w:sz w:val="24"/>
          <w:szCs w:val="24"/>
        </w:rPr>
        <w:t>, 131: 121</w:t>
      </w:r>
      <w:r w:rsidR="00DC40AD"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37</w:t>
      </w:r>
      <w:r w:rsidR="002E7F7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hyperlink r:id="rId22" w:history="1">
        <w:r w:rsidRPr="0010175E">
          <w:rPr>
            <w:rStyle w:val="Hyperlink"/>
            <w:rFonts w:ascii="Times New Roman" w:hAnsi="Times New Roman" w:cs="Times New Roman"/>
            <w:sz w:val="24"/>
            <w:szCs w:val="24"/>
          </w:rPr>
          <w:t>https://doi.org/10.1016/j.pgeola.2020.02.002</w:t>
        </w:r>
      </w:hyperlink>
      <w:r w:rsidR="00DC40AD" w:rsidRPr="0010175E">
        <w:rPr>
          <w:rStyle w:val="LineNumber"/>
          <w:rFonts w:ascii="Times New Roman" w:hAnsi="Times New Roman" w:cs="Times New Roman"/>
          <w:sz w:val="24"/>
          <w:szCs w:val="24"/>
        </w:rPr>
        <w:t xml:space="preserve"> </w:t>
      </w:r>
    </w:p>
    <w:p w14:paraId="3EC4CCA6" w14:textId="171C3147" w:rsidR="000157AF" w:rsidRPr="0010175E" w:rsidRDefault="000157AF" w:rsidP="002F4677">
      <w:pPr>
        <w:spacing w:after="0" w:line="360" w:lineRule="auto"/>
        <w:ind w:left="284" w:hanging="284"/>
        <w:rPr>
          <w:rStyle w:val="LineNumber"/>
          <w:rFonts w:ascii="Times New Roman" w:hAnsi="Times New Roman" w:cs="Times New Roman"/>
          <w:sz w:val="24"/>
          <w:szCs w:val="24"/>
          <w:lang w:val="en-US"/>
        </w:rPr>
      </w:pPr>
      <w:proofErr w:type="spellStart"/>
      <w:r w:rsidRPr="0010175E">
        <w:rPr>
          <w:rStyle w:val="LineNumber"/>
          <w:rFonts w:ascii="Times New Roman" w:hAnsi="Times New Roman" w:cs="Times New Roman"/>
          <w:sz w:val="24"/>
          <w:szCs w:val="24"/>
          <w:lang w:val="en-US"/>
        </w:rPr>
        <w:t>Etrlen</w:t>
      </w:r>
      <w:proofErr w:type="spellEnd"/>
      <w:r w:rsidRPr="0010175E">
        <w:rPr>
          <w:rStyle w:val="LineNumber"/>
          <w:rFonts w:ascii="Times New Roman" w:hAnsi="Times New Roman" w:cs="Times New Roman"/>
          <w:sz w:val="24"/>
          <w:szCs w:val="24"/>
          <w:lang w:val="en-US"/>
        </w:rPr>
        <w:t xml:space="preserve">, D., Keller, B., Vincent, R. &amp; Schwartz, D. </w:t>
      </w:r>
      <w:r w:rsidR="00C86A2F" w:rsidRPr="0010175E">
        <w:rPr>
          <w:rStyle w:val="LineNumber"/>
          <w:rFonts w:ascii="Times New Roman" w:hAnsi="Times New Roman" w:cs="Times New Roman"/>
          <w:sz w:val="24"/>
          <w:szCs w:val="24"/>
          <w:lang w:val="en-US"/>
        </w:rPr>
        <w:t>in press</w:t>
      </w:r>
      <w:r w:rsidRPr="0010175E">
        <w:rPr>
          <w:rStyle w:val="LineNumber"/>
          <w:rFonts w:ascii="Times New Roman" w:hAnsi="Times New Roman" w:cs="Times New Roman"/>
          <w:sz w:val="24"/>
          <w:szCs w:val="24"/>
          <w:lang w:val="en-US"/>
        </w:rPr>
        <w:t xml:space="preserve">. Exploring the </w:t>
      </w:r>
      <w:r w:rsidR="003D222F" w:rsidRPr="0010175E">
        <w:rPr>
          <w:rStyle w:val="LineNumber"/>
          <w:rFonts w:ascii="Times New Roman" w:hAnsi="Times New Roman" w:cs="Times New Roman"/>
          <w:sz w:val="24"/>
          <w:szCs w:val="24"/>
          <w:lang w:val="en-US"/>
        </w:rPr>
        <w:t xml:space="preserve">Past </w:t>
      </w:r>
      <w:r w:rsidRPr="0010175E">
        <w:rPr>
          <w:rStyle w:val="LineNumber"/>
          <w:rFonts w:ascii="Times New Roman" w:hAnsi="Times New Roman" w:cs="Times New Roman"/>
          <w:sz w:val="24"/>
          <w:szCs w:val="24"/>
          <w:lang w:val="en-US"/>
        </w:rPr>
        <w:t xml:space="preserve">through </w:t>
      </w:r>
      <w:r w:rsidR="003D222F" w:rsidRPr="0010175E">
        <w:rPr>
          <w:rStyle w:val="LineNumber"/>
          <w:rFonts w:ascii="Times New Roman" w:hAnsi="Times New Roman" w:cs="Times New Roman"/>
          <w:sz w:val="24"/>
          <w:szCs w:val="24"/>
          <w:lang w:val="en-US"/>
        </w:rPr>
        <w:t xml:space="preserve">Lynchet Landscapes </w:t>
      </w:r>
      <w:r w:rsidRPr="0010175E">
        <w:rPr>
          <w:rStyle w:val="LineNumber"/>
          <w:rFonts w:ascii="Times New Roman" w:hAnsi="Times New Roman" w:cs="Times New Roman"/>
          <w:sz w:val="24"/>
          <w:szCs w:val="24"/>
          <w:lang w:val="en-US"/>
        </w:rPr>
        <w:t xml:space="preserve">in the Vosges Mountains and Lorraine Plateau (France). </w:t>
      </w:r>
      <w:r w:rsidRPr="0010175E">
        <w:rPr>
          <w:rStyle w:val="LineNumber"/>
          <w:rFonts w:ascii="Times New Roman" w:hAnsi="Times New Roman" w:cs="Times New Roman"/>
          <w:i/>
          <w:iCs/>
          <w:sz w:val="24"/>
          <w:szCs w:val="24"/>
          <w:lang w:val="en-US"/>
        </w:rPr>
        <w:t>Geoarchaeology</w:t>
      </w:r>
      <w:r w:rsidR="00B60BE0" w:rsidRPr="0010175E">
        <w:rPr>
          <w:rStyle w:val="LineNumber"/>
          <w:rFonts w:ascii="Times New Roman" w:hAnsi="Times New Roman" w:cs="Times New Roman"/>
          <w:i/>
          <w:iCs/>
          <w:sz w:val="24"/>
          <w:szCs w:val="24"/>
          <w:lang w:val="en-US"/>
        </w:rPr>
        <w:t>.</w:t>
      </w:r>
    </w:p>
    <w:p w14:paraId="646C100B" w14:textId="78D91238" w:rsidR="00443AE4" w:rsidRPr="0010175E" w:rsidRDefault="00443AE4" w:rsidP="002F4677">
      <w:pPr>
        <w:spacing w:after="0" w:line="360" w:lineRule="auto"/>
        <w:ind w:left="284" w:hanging="284"/>
        <w:rPr>
          <w:rFonts w:ascii="Times New Roman" w:hAnsi="Times New Roman" w:cs="Times New Roman"/>
          <w:sz w:val="24"/>
          <w:szCs w:val="24"/>
        </w:rPr>
      </w:pPr>
      <w:r w:rsidRPr="0010175E">
        <w:rPr>
          <w:rFonts w:ascii="Times New Roman" w:hAnsi="Times New Roman" w:cs="Times New Roman"/>
          <w:sz w:val="24"/>
          <w:szCs w:val="24"/>
        </w:rPr>
        <w:t xml:space="preserve">Evans, R., Collins, A.L., Zhang, Y., Foster, I.D.L., Boardman, J., Sint, H. </w:t>
      </w:r>
      <w:r w:rsidR="00C86A2F" w:rsidRPr="0010175E">
        <w:rPr>
          <w:rFonts w:ascii="Times New Roman" w:hAnsi="Times New Roman" w:cs="Times New Roman"/>
          <w:sz w:val="24"/>
          <w:szCs w:val="24"/>
        </w:rPr>
        <w:t>et</w:t>
      </w:r>
      <w:r w:rsidR="00113693" w:rsidRPr="0010175E">
        <w:rPr>
          <w:rFonts w:ascii="Times New Roman" w:hAnsi="Times New Roman" w:cs="Times New Roman"/>
          <w:sz w:val="24"/>
          <w:szCs w:val="24"/>
        </w:rPr>
        <w:t xml:space="preserve"> al</w:t>
      </w:r>
      <w:r w:rsidRPr="0010175E">
        <w:rPr>
          <w:rFonts w:ascii="Times New Roman" w:hAnsi="Times New Roman" w:cs="Times New Roman"/>
          <w:sz w:val="24"/>
          <w:szCs w:val="24"/>
        </w:rPr>
        <w:t xml:space="preserve">. 2017. A </w:t>
      </w:r>
      <w:r w:rsidR="00113693" w:rsidRPr="0010175E">
        <w:rPr>
          <w:rFonts w:ascii="Times New Roman" w:hAnsi="Times New Roman" w:cs="Times New Roman"/>
          <w:sz w:val="24"/>
          <w:szCs w:val="24"/>
        </w:rPr>
        <w:t xml:space="preserve">Comparison </w:t>
      </w:r>
      <w:r w:rsidRPr="0010175E">
        <w:rPr>
          <w:rFonts w:ascii="Times New Roman" w:hAnsi="Times New Roman" w:cs="Times New Roman"/>
          <w:sz w:val="24"/>
          <w:szCs w:val="24"/>
        </w:rPr>
        <w:t xml:space="preserve">of </w:t>
      </w:r>
      <w:r w:rsidR="00113693" w:rsidRPr="0010175E">
        <w:rPr>
          <w:rFonts w:ascii="Times New Roman" w:hAnsi="Times New Roman" w:cs="Times New Roman"/>
          <w:sz w:val="24"/>
          <w:szCs w:val="24"/>
        </w:rPr>
        <w:t xml:space="preserve">Conventional and </w:t>
      </w:r>
      <w:r w:rsidR="00113693" w:rsidRPr="0010175E">
        <w:rPr>
          <w:rFonts w:ascii="Times New Roman" w:hAnsi="Times New Roman" w:cs="Times New Roman"/>
          <w:sz w:val="24"/>
          <w:szCs w:val="24"/>
          <w:vertAlign w:val="superscript"/>
        </w:rPr>
        <w:t>137</w:t>
      </w:r>
      <w:r w:rsidR="009D4294" w:rsidRPr="0010175E">
        <w:rPr>
          <w:rFonts w:ascii="Times New Roman" w:hAnsi="Times New Roman" w:cs="Times New Roman"/>
          <w:sz w:val="24"/>
          <w:szCs w:val="24"/>
        </w:rPr>
        <w:t>C</w:t>
      </w:r>
      <w:r w:rsidR="00113693" w:rsidRPr="0010175E">
        <w:rPr>
          <w:rFonts w:ascii="Times New Roman" w:hAnsi="Times New Roman" w:cs="Times New Roman"/>
          <w:sz w:val="24"/>
          <w:szCs w:val="24"/>
        </w:rPr>
        <w:t xml:space="preserve">s-Based Estimates </w:t>
      </w:r>
      <w:r w:rsidRPr="0010175E">
        <w:rPr>
          <w:rFonts w:ascii="Times New Roman" w:hAnsi="Times New Roman" w:cs="Times New Roman"/>
          <w:sz w:val="24"/>
          <w:szCs w:val="24"/>
        </w:rPr>
        <w:t xml:space="preserve">of </w:t>
      </w:r>
      <w:r w:rsidR="00113693" w:rsidRPr="0010175E">
        <w:rPr>
          <w:rFonts w:ascii="Times New Roman" w:hAnsi="Times New Roman" w:cs="Times New Roman"/>
          <w:sz w:val="24"/>
          <w:szCs w:val="24"/>
        </w:rPr>
        <w:t xml:space="preserve">Soil Erosion Rates </w:t>
      </w:r>
      <w:r w:rsidRPr="0010175E">
        <w:rPr>
          <w:rFonts w:ascii="Times New Roman" w:hAnsi="Times New Roman" w:cs="Times New Roman"/>
          <w:sz w:val="24"/>
          <w:szCs w:val="24"/>
        </w:rPr>
        <w:t xml:space="preserve">on </w:t>
      </w:r>
      <w:r w:rsidR="00CB7626" w:rsidRPr="0010175E">
        <w:rPr>
          <w:rFonts w:ascii="Times New Roman" w:hAnsi="Times New Roman" w:cs="Times New Roman"/>
          <w:sz w:val="24"/>
          <w:szCs w:val="24"/>
        </w:rPr>
        <w:t xml:space="preserve">Arable and Grassland Across Lowland </w:t>
      </w:r>
      <w:r w:rsidRPr="0010175E">
        <w:rPr>
          <w:rFonts w:ascii="Times New Roman" w:hAnsi="Times New Roman" w:cs="Times New Roman"/>
          <w:sz w:val="24"/>
          <w:szCs w:val="24"/>
        </w:rPr>
        <w:t>England and Wales</w:t>
      </w:r>
      <w:r w:rsidR="00CB7626" w:rsidRPr="0010175E">
        <w:rPr>
          <w:rFonts w:ascii="Times New Roman" w:hAnsi="Times New Roman" w:cs="Times New Roman"/>
          <w:sz w:val="24"/>
          <w:szCs w:val="24"/>
        </w:rPr>
        <w:t>.</w:t>
      </w:r>
      <w:r w:rsidRPr="0010175E">
        <w:rPr>
          <w:rFonts w:ascii="Times New Roman" w:hAnsi="Times New Roman" w:cs="Times New Roman"/>
          <w:sz w:val="24"/>
          <w:szCs w:val="24"/>
        </w:rPr>
        <w:t xml:space="preserve"> </w:t>
      </w:r>
      <w:r w:rsidRPr="0010175E">
        <w:rPr>
          <w:rFonts w:ascii="Times New Roman" w:hAnsi="Times New Roman" w:cs="Times New Roman"/>
          <w:i/>
          <w:iCs/>
          <w:sz w:val="24"/>
          <w:szCs w:val="24"/>
        </w:rPr>
        <w:t>Earth-Science Reviews</w:t>
      </w:r>
      <w:r w:rsidRPr="0010175E">
        <w:rPr>
          <w:rFonts w:ascii="Times New Roman" w:hAnsi="Times New Roman" w:cs="Times New Roman"/>
          <w:sz w:val="24"/>
          <w:szCs w:val="24"/>
        </w:rPr>
        <w:t>, 173</w:t>
      </w:r>
      <w:r w:rsidR="002E7F77" w:rsidRPr="0010175E">
        <w:rPr>
          <w:rFonts w:ascii="Times New Roman" w:hAnsi="Times New Roman" w:cs="Times New Roman"/>
          <w:sz w:val="24"/>
          <w:szCs w:val="24"/>
        </w:rPr>
        <w:t>:</w:t>
      </w:r>
      <w:r w:rsidRPr="0010175E">
        <w:rPr>
          <w:rFonts w:ascii="Times New Roman" w:hAnsi="Times New Roman" w:cs="Times New Roman"/>
          <w:sz w:val="24"/>
          <w:szCs w:val="24"/>
        </w:rPr>
        <w:t xml:space="preserve"> 49</w:t>
      </w:r>
      <w:r w:rsidR="00CB7626" w:rsidRPr="0010175E">
        <w:rPr>
          <w:rFonts w:ascii="Times New Roman" w:hAnsi="Times New Roman" w:cs="Times New Roman"/>
          <w:sz w:val="24"/>
          <w:szCs w:val="24"/>
        </w:rPr>
        <w:t>–</w:t>
      </w:r>
      <w:r w:rsidRPr="0010175E">
        <w:rPr>
          <w:rFonts w:ascii="Times New Roman" w:hAnsi="Times New Roman" w:cs="Times New Roman"/>
          <w:sz w:val="24"/>
          <w:szCs w:val="24"/>
        </w:rPr>
        <w:t>64</w:t>
      </w:r>
      <w:r w:rsidR="002E7F77" w:rsidRPr="0010175E">
        <w:rPr>
          <w:rFonts w:ascii="Times New Roman" w:hAnsi="Times New Roman" w:cs="Times New Roman"/>
          <w:sz w:val="24"/>
          <w:szCs w:val="24"/>
        </w:rPr>
        <w:t>.</w:t>
      </w:r>
      <w:r w:rsidRPr="0010175E">
        <w:rPr>
          <w:rFonts w:ascii="Times New Roman" w:hAnsi="Times New Roman" w:cs="Times New Roman"/>
          <w:sz w:val="24"/>
          <w:szCs w:val="24"/>
        </w:rPr>
        <w:t xml:space="preserve"> </w:t>
      </w:r>
      <w:hyperlink r:id="rId23" w:history="1">
        <w:r w:rsidRPr="0010175E">
          <w:rPr>
            <w:rStyle w:val="Hyperlink"/>
            <w:rFonts w:ascii="Times New Roman" w:hAnsi="Times New Roman" w:cs="Times New Roman"/>
            <w:sz w:val="24"/>
            <w:szCs w:val="24"/>
          </w:rPr>
          <w:t>https://doi.org/10.1016/j.earscirev.2017.08.005</w:t>
        </w:r>
      </w:hyperlink>
      <w:r w:rsidR="00CB7626" w:rsidRPr="0010175E">
        <w:rPr>
          <w:rFonts w:ascii="Times New Roman" w:hAnsi="Times New Roman" w:cs="Times New Roman"/>
          <w:sz w:val="24"/>
          <w:szCs w:val="24"/>
        </w:rPr>
        <w:t xml:space="preserve"> </w:t>
      </w:r>
    </w:p>
    <w:p w14:paraId="326D3C30" w14:textId="4ECD9E52"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Fénelon, P. 1963</w:t>
      </w:r>
      <w:r w:rsidR="00446AB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Controverse sur les '</w:t>
      </w:r>
      <w:proofErr w:type="spellStart"/>
      <w:r w:rsidRPr="0010175E">
        <w:rPr>
          <w:rStyle w:val="LineNumber"/>
          <w:rFonts w:ascii="Times New Roman" w:hAnsi="Times New Roman" w:cs="Times New Roman"/>
          <w:sz w:val="24"/>
          <w:szCs w:val="24"/>
        </w:rPr>
        <w:t>rideaux</w:t>
      </w:r>
      <w:proofErr w:type="spellEnd"/>
      <w:r w:rsidRPr="0010175E">
        <w:rPr>
          <w:rStyle w:val="LineNumber"/>
          <w:rFonts w:ascii="Times New Roman" w:hAnsi="Times New Roman" w:cs="Times New Roman"/>
          <w:sz w:val="24"/>
          <w:szCs w:val="24"/>
        </w:rPr>
        <w:t>'</w:t>
      </w:r>
      <w:r w:rsidR="00446AB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 xml:space="preserve">Bulletin </w:t>
      </w:r>
      <w:r w:rsidR="00DB40D3" w:rsidRPr="0010175E">
        <w:rPr>
          <w:rStyle w:val="LineNumber"/>
          <w:rFonts w:ascii="Times New Roman" w:hAnsi="Times New Roman" w:cs="Times New Roman"/>
          <w:i/>
          <w:iCs/>
          <w:sz w:val="24"/>
          <w:szCs w:val="24"/>
        </w:rPr>
        <w:t>de</w:t>
      </w:r>
      <w:r w:rsidR="00DE16F3" w:rsidRPr="0010175E">
        <w:rPr>
          <w:rStyle w:val="LineNumber"/>
          <w:rFonts w:ascii="Times New Roman" w:hAnsi="Times New Roman" w:cs="Times New Roman"/>
          <w:i/>
          <w:iCs/>
          <w:sz w:val="24"/>
          <w:szCs w:val="24"/>
        </w:rPr>
        <w:t xml:space="preserve"> </w:t>
      </w:r>
      <w:proofErr w:type="spellStart"/>
      <w:r w:rsidR="00DB40D3" w:rsidRPr="0010175E">
        <w:rPr>
          <w:rStyle w:val="LineNumber"/>
          <w:rFonts w:ascii="Times New Roman" w:hAnsi="Times New Roman" w:cs="Times New Roman"/>
          <w:i/>
          <w:iCs/>
          <w:sz w:val="24"/>
          <w:szCs w:val="24"/>
        </w:rPr>
        <w:t>l’</w:t>
      </w:r>
      <w:r w:rsidRPr="0010175E">
        <w:rPr>
          <w:rStyle w:val="LineNumber"/>
          <w:rFonts w:ascii="Times New Roman" w:hAnsi="Times New Roman" w:cs="Times New Roman"/>
          <w:i/>
          <w:iCs/>
          <w:sz w:val="24"/>
          <w:szCs w:val="24"/>
        </w:rPr>
        <w:t>Association</w:t>
      </w:r>
      <w:proofErr w:type="spellEnd"/>
      <w:r w:rsidRPr="0010175E">
        <w:rPr>
          <w:rStyle w:val="LineNumber"/>
          <w:rFonts w:ascii="Times New Roman" w:hAnsi="Times New Roman" w:cs="Times New Roman"/>
          <w:i/>
          <w:iCs/>
          <w:sz w:val="24"/>
          <w:szCs w:val="24"/>
        </w:rPr>
        <w:t xml:space="preserve"> </w:t>
      </w:r>
      <w:r w:rsidR="008D09CD" w:rsidRPr="0010175E">
        <w:rPr>
          <w:rStyle w:val="LineNumber"/>
          <w:rFonts w:ascii="Times New Roman" w:hAnsi="Times New Roman" w:cs="Times New Roman"/>
          <w:i/>
          <w:iCs/>
          <w:sz w:val="24"/>
          <w:szCs w:val="24"/>
        </w:rPr>
        <w:t xml:space="preserve">de </w:t>
      </w:r>
      <w:proofErr w:type="spellStart"/>
      <w:r w:rsidRPr="0010175E">
        <w:rPr>
          <w:rStyle w:val="LineNumber"/>
          <w:rFonts w:ascii="Times New Roman" w:hAnsi="Times New Roman" w:cs="Times New Roman"/>
          <w:i/>
          <w:iCs/>
          <w:sz w:val="24"/>
          <w:szCs w:val="24"/>
        </w:rPr>
        <w:t>Géograph</w:t>
      </w:r>
      <w:r w:rsidR="008D09CD" w:rsidRPr="0010175E">
        <w:rPr>
          <w:rStyle w:val="LineNumber"/>
          <w:rFonts w:ascii="Times New Roman" w:hAnsi="Times New Roman" w:cs="Times New Roman"/>
          <w:i/>
          <w:iCs/>
          <w:sz w:val="24"/>
          <w:szCs w:val="24"/>
        </w:rPr>
        <w:t>es</w:t>
      </w:r>
      <w:proofErr w:type="spellEnd"/>
      <w:r w:rsidRPr="0010175E">
        <w:rPr>
          <w:rStyle w:val="LineNumber"/>
          <w:rFonts w:ascii="Times New Roman" w:hAnsi="Times New Roman" w:cs="Times New Roman"/>
          <w:i/>
          <w:iCs/>
          <w:sz w:val="24"/>
          <w:szCs w:val="24"/>
        </w:rPr>
        <w:t xml:space="preserve"> </w:t>
      </w:r>
      <w:proofErr w:type="spellStart"/>
      <w:r w:rsidRPr="0010175E">
        <w:rPr>
          <w:rStyle w:val="LineNumber"/>
          <w:rFonts w:ascii="Times New Roman" w:hAnsi="Times New Roman" w:cs="Times New Roman"/>
          <w:i/>
          <w:iCs/>
          <w:sz w:val="24"/>
          <w:szCs w:val="24"/>
        </w:rPr>
        <w:t>Fran</w:t>
      </w:r>
      <w:r w:rsidR="00DE16F3" w:rsidRPr="0010175E">
        <w:rPr>
          <w:rStyle w:val="LineNumber"/>
          <w:rFonts w:ascii="Times New Roman" w:hAnsi="Times New Roman" w:cs="Times New Roman"/>
          <w:i/>
          <w:iCs/>
          <w:sz w:val="24"/>
          <w:szCs w:val="24"/>
        </w:rPr>
        <w:t>ç</w:t>
      </w:r>
      <w:r w:rsidRPr="0010175E">
        <w:rPr>
          <w:rStyle w:val="LineNumber"/>
          <w:rFonts w:ascii="Times New Roman" w:hAnsi="Times New Roman" w:cs="Times New Roman"/>
          <w:i/>
          <w:iCs/>
          <w:sz w:val="24"/>
          <w:szCs w:val="24"/>
        </w:rPr>
        <w:t>ais</w:t>
      </w:r>
      <w:proofErr w:type="spellEnd"/>
      <w:r w:rsidRPr="0010175E">
        <w:rPr>
          <w:rStyle w:val="LineNumber"/>
          <w:rFonts w:ascii="Times New Roman" w:hAnsi="Times New Roman" w:cs="Times New Roman"/>
          <w:sz w:val="24"/>
          <w:szCs w:val="24"/>
        </w:rPr>
        <w:t>, 316</w:t>
      </w:r>
      <w:r w:rsidR="008A4C56"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17</w:t>
      </w:r>
      <w:r w:rsidR="002E7F7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24</w:t>
      </w:r>
      <w:r w:rsidR="008A4C56" w:rsidRPr="0010175E">
        <w:rPr>
          <w:rStyle w:val="LineNumber"/>
          <w:rFonts w:ascii="Times New Roman" w:hAnsi="Times New Roman" w:cs="Times New Roman"/>
          <w:sz w:val="24"/>
          <w:szCs w:val="24"/>
        </w:rPr>
        <w:t>–2</w:t>
      </w:r>
      <w:r w:rsidRPr="0010175E">
        <w:rPr>
          <w:rStyle w:val="LineNumber"/>
          <w:rFonts w:ascii="Times New Roman" w:hAnsi="Times New Roman" w:cs="Times New Roman"/>
          <w:sz w:val="24"/>
          <w:szCs w:val="24"/>
        </w:rPr>
        <w:t>8.</w:t>
      </w:r>
    </w:p>
    <w:p w14:paraId="67ECE02F" w14:textId="2FF540CB"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Ford, S., Bowden, M., Gaffney, V. </w:t>
      </w:r>
      <w:r w:rsidR="002E7F77"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Mees, G.C. 1990. The ‘Celtic’ Field Systems on the Berkshire Downs, England. </w:t>
      </w:r>
      <w:r w:rsidRPr="0010175E">
        <w:rPr>
          <w:rStyle w:val="LineNumber"/>
          <w:rFonts w:ascii="Times New Roman" w:hAnsi="Times New Roman" w:cs="Times New Roman"/>
          <w:i/>
          <w:iCs/>
          <w:sz w:val="24"/>
          <w:szCs w:val="24"/>
        </w:rPr>
        <w:t>Expedition</w:t>
      </w:r>
      <w:r w:rsidR="00853635"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32: 44</w:t>
      </w:r>
      <w:r w:rsidR="00853635"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51. </w:t>
      </w:r>
      <w:hyperlink r:id="rId24" w:history="1">
        <w:r w:rsidRPr="0010175E">
          <w:rPr>
            <w:rStyle w:val="Hyperlink"/>
            <w:rFonts w:ascii="Times New Roman" w:hAnsi="Times New Roman" w:cs="Times New Roman"/>
            <w:sz w:val="24"/>
            <w:szCs w:val="24"/>
          </w:rPr>
          <w:t>https://www.proquest.com/scholarly-journals/dating-ancient-field-systems-on-berkshire-downs/docview/1311774202/se-2?accountid=13963</w:t>
        </w:r>
      </w:hyperlink>
      <w:r w:rsidR="00853635" w:rsidRPr="0010175E">
        <w:rPr>
          <w:rStyle w:val="LineNumber"/>
          <w:rFonts w:ascii="Times New Roman" w:hAnsi="Times New Roman" w:cs="Times New Roman"/>
          <w:sz w:val="24"/>
          <w:szCs w:val="24"/>
        </w:rPr>
        <w:t xml:space="preserve"> </w:t>
      </w:r>
    </w:p>
    <w:p w14:paraId="1DA41A5D" w14:textId="6DEFD438" w:rsidR="002C5BAC" w:rsidRPr="0010175E" w:rsidRDefault="00443AE4" w:rsidP="002F4677">
      <w:pPr>
        <w:spacing w:after="0" w:line="360" w:lineRule="auto"/>
        <w:ind w:left="284" w:hanging="284"/>
        <w:rPr>
          <w:rStyle w:val="LineNumber"/>
          <w:rFonts w:ascii="Times New Roman" w:hAnsi="Times New Roman" w:cs="Times New Roman"/>
          <w:sz w:val="24"/>
          <w:szCs w:val="24"/>
          <w:lang w:val="de-AT"/>
        </w:rPr>
      </w:pPr>
      <w:r w:rsidRPr="0010175E">
        <w:rPr>
          <w:rStyle w:val="LineNumber"/>
          <w:rFonts w:ascii="Times New Roman" w:hAnsi="Times New Roman" w:cs="Times New Roman"/>
          <w:sz w:val="24"/>
          <w:szCs w:val="24"/>
        </w:rPr>
        <w:t>Fowler, P. &amp; Evans, J. 1967. Plough-</w:t>
      </w:r>
      <w:r w:rsidR="00A56BC1" w:rsidRPr="0010175E">
        <w:rPr>
          <w:rStyle w:val="LineNumber"/>
          <w:rFonts w:ascii="Times New Roman" w:hAnsi="Times New Roman" w:cs="Times New Roman"/>
          <w:sz w:val="24"/>
          <w:szCs w:val="24"/>
        </w:rPr>
        <w:t>Marks</w:t>
      </w:r>
      <w:r w:rsidRPr="0010175E">
        <w:rPr>
          <w:rStyle w:val="LineNumber"/>
          <w:rFonts w:ascii="Times New Roman" w:hAnsi="Times New Roman" w:cs="Times New Roman"/>
          <w:sz w:val="24"/>
          <w:szCs w:val="24"/>
        </w:rPr>
        <w:t xml:space="preserve">, Lynchets and Early Fields. </w:t>
      </w:r>
      <w:r w:rsidRPr="0010175E">
        <w:rPr>
          <w:rStyle w:val="LineNumber"/>
          <w:rFonts w:ascii="Times New Roman" w:hAnsi="Times New Roman" w:cs="Times New Roman"/>
          <w:i/>
          <w:iCs/>
          <w:sz w:val="24"/>
          <w:szCs w:val="24"/>
          <w:lang w:val="de-AT"/>
        </w:rPr>
        <w:t>Antiquity</w:t>
      </w:r>
      <w:r w:rsidRPr="0010175E">
        <w:rPr>
          <w:rStyle w:val="LineNumber"/>
          <w:rFonts w:ascii="Times New Roman" w:hAnsi="Times New Roman" w:cs="Times New Roman"/>
          <w:sz w:val="24"/>
          <w:szCs w:val="24"/>
          <w:lang w:val="de-AT"/>
        </w:rPr>
        <w:t>, 41</w:t>
      </w:r>
      <w:r w:rsidR="002E7F77"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 xml:space="preserve"> 289</w:t>
      </w:r>
      <w:r w:rsidR="00A56BC1"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301</w:t>
      </w:r>
      <w:r w:rsidR="002C5BAC" w:rsidRPr="0010175E">
        <w:rPr>
          <w:rStyle w:val="LineNumber"/>
          <w:rFonts w:ascii="Times New Roman" w:hAnsi="Times New Roman" w:cs="Times New Roman"/>
          <w:sz w:val="24"/>
          <w:szCs w:val="24"/>
          <w:lang w:val="de-AT"/>
        </w:rPr>
        <w:t xml:space="preserve">. </w:t>
      </w:r>
      <w:r w:rsidR="00000000" w:rsidRPr="0010175E">
        <w:fldChar w:fldCharType="begin"/>
      </w:r>
      <w:r w:rsidR="00000000" w:rsidRPr="0010175E">
        <w:instrText>HYPERLINK "https://doi.org/10.1017/S0003598X00033524"</w:instrText>
      </w:r>
      <w:r w:rsidR="00000000" w:rsidRPr="0010175E">
        <w:fldChar w:fldCharType="separate"/>
      </w:r>
      <w:r w:rsidR="002C5BAC" w:rsidRPr="0010175E">
        <w:rPr>
          <w:rStyle w:val="Hyperlink"/>
          <w:rFonts w:ascii="Times New Roman" w:hAnsi="Times New Roman" w:cs="Times New Roman"/>
          <w:sz w:val="24"/>
          <w:szCs w:val="24"/>
          <w:lang w:val="de-AT"/>
        </w:rPr>
        <w:t>https://doi.org/10.1017/S0003598X00033524</w:t>
      </w:r>
      <w:r w:rsidR="00000000" w:rsidRPr="0010175E">
        <w:rPr>
          <w:rStyle w:val="Hyperlink"/>
          <w:rFonts w:ascii="Times New Roman" w:hAnsi="Times New Roman" w:cs="Times New Roman"/>
          <w:sz w:val="24"/>
          <w:szCs w:val="24"/>
          <w:lang w:val="de-AT"/>
        </w:rPr>
        <w:fldChar w:fldCharType="end"/>
      </w:r>
    </w:p>
    <w:p w14:paraId="21F53181" w14:textId="10466453" w:rsidR="00443AE4" w:rsidRPr="0010175E" w:rsidRDefault="00443AE4" w:rsidP="002F4677">
      <w:pPr>
        <w:spacing w:after="0" w:line="360" w:lineRule="auto"/>
        <w:ind w:left="284" w:hanging="284"/>
        <w:rPr>
          <w:rStyle w:val="LineNumber"/>
          <w:rFonts w:ascii="Times New Roman" w:hAnsi="Times New Roman" w:cs="Times New Roman"/>
          <w:sz w:val="24"/>
          <w:szCs w:val="24"/>
          <w:lang w:val="de-AT"/>
        </w:rPr>
      </w:pPr>
      <w:r w:rsidRPr="0010175E">
        <w:rPr>
          <w:rStyle w:val="LineNumber"/>
          <w:rFonts w:ascii="Times New Roman" w:hAnsi="Times New Roman" w:cs="Times New Roman"/>
          <w:sz w:val="24"/>
          <w:szCs w:val="24"/>
          <w:lang w:val="de-AT"/>
        </w:rPr>
        <w:t xml:space="preserve">Froehlicher, L., Schwartz, D., Ertlen, D. </w:t>
      </w:r>
      <w:r w:rsidR="002E7F77" w:rsidRPr="0010175E">
        <w:rPr>
          <w:rStyle w:val="LineNumber"/>
          <w:rFonts w:ascii="Times New Roman" w:hAnsi="Times New Roman" w:cs="Times New Roman"/>
          <w:sz w:val="24"/>
          <w:szCs w:val="24"/>
          <w:lang w:val="de-AT"/>
        </w:rPr>
        <w:t>&amp;</w:t>
      </w:r>
      <w:r w:rsidRPr="0010175E">
        <w:rPr>
          <w:rStyle w:val="LineNumber"/>
          <w:rFonts w:ascii="Times New Roman" w:hAnsi="Times New Roman" w:cs="Times New Roman"/>
          <w:sz w:val="24"/>
          <w:szCs w:val="24"/>
          <w:lang w:val="de-AT"/>
        </w:rPr>
        <w:t xml:space="preserve"> Trautmann, M. 2016. </w:t>
      </w:r>
      <w:r w:rsidRPr="0010175E">
        <w:rPr>
          <w:rStyle w:val="LineNumber"/>
          <w:rFonts w:ascii="Times New Roman" w:hAnsi="Times New Roman" w:cs="Times New Roman"/>
          <w:sz w:val="24"/>
          <w:szCs w:val="24"/>
        </w:rPr>
        <w:t xml:space="preserve">Hedges, </w:t>
      </w:r>
      <w:r w:rsidR="000057E3" w:rsidRPr="0010175E">
        <w:rPr>
          <w:rStyle w:val="LineNumber"/>
          <w:rFonts w:ascii="Times New Roman" w:hAnsi="Times New Roman" w:cs="Times New Roman"/>
          <w:sz w:val="24"/>
          <w:szCs w:val="24"/>
        </w:rPr>
        <w:t xml:space="preserve">Colluvium </w:t>
      </w:r>
      <w:r w:rsidRPr="0010175E">
        <w:rPr>
          <w:rStyle w:val="LineNumber"/>
          <w:rFonts w:ascii="Times New Roman" w:hAnsi="Times New Roman" w:cs="Times New Roman"/>
          <w:sz w:val="24"/>
          <w:szCs w:val="24"/>
        </w:rPr>
        <w:t xml:space="preserve">and </w:t>
      </w:r>
      <w:r w:rsidR="000057E3" w:rsidRPr="0010175E">
        <w:rPr>
          <w:rStyle w:val="LineNumber"/>
          <w:rFonts w:ascii="Times New Roman" w:hAnsi="Times New Roman" w:cs="Times New Roman"/>
          <w:sz w:val="24"/>
          <w:szCs w:val="24"/>
        </w:rPr>
        <w:t xml:space="preserve">Lynchets Along </w:t>
      </w:r>
      <w:r w:rsidRPr="0010175E">
        <w:rPr>
          <w:rStyle w:val="LineNumber"/>
          <w:rFonts w:ascii="Times New Roman" w:hAnsi="Times New Roman" w:cs="Times New Roman"/>
          <w:sz w:val="24"/>
          <w:szCs w:val="24"/>
        </w:rPr>
        <w:t xml:space="preserve">a </w:t>
      </w:r>
      <w:r w:rsidR="000057E3" w:rsidRPr="0010175E">
        <w:rPr>
          <w:rStyle w:val="LineNumber"/>
          <w:rFonts w:ascii="Times New Roman" w:hAnsi="Times New Roman" w:cs="Times New Roman"/>
          <w:sz w:val="24"/>
          <w:szCs w:val="24"/>
        </w:rPr>
        <w:t xml:space="preserve">Reference </w:t>
      </w:r>
      <w:proofErr w:type="spellStart"/>
      <w:r w:rsidR="000057E3" w:rsidRPr="0010175E">
        <w:rPr>
          <w:rStyle w:val="LineNumber"/>
          <w:rFonts w:ascii="Times New Roman" w:hAnsi="Times New Roman" w:cs="Times New Roman"/>
          <w:sz w:val="24"/>
          <w:szCs w:val="24"/>
        </w:rPr>
        <w:t>Toposequence</w:t>
      </w:r>
      <w:proofErr w:type="spellEnd"/>
      <w:r w:rsidR="000057E3"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w:t>
      </w:r>
      <w:proofErr w:type="spellStart"/>
      <w:r w:rsidRPr="0010175E">
        <w:rPr>
          <w:rStyle w:val="LineNumber"/>
          <w:rFonts w:ascii="Times New Roman" w:hAnsi="Times New Roman" w:cs="Times New Roman"/>
          <w:sz w:val="24"/>
          <w:szCs w:val="24"/>
        </w:rPr>
        <w:t>Habsheim</w:t>
      </w:r>
      <w:proofErr w:type="spellEnd"/>
      <w:r w:rsidRPr="0010175E">
        <w:rPr>
          <w:rStyle w:val="LineNumber"/>
          <w:rFonts w:ascii="Times New Roman" w:hAnsi="Times New Roman" w:cs="Times New Roman"/>
          <w:sz w:val="24"/>
          <w:szCs w:val="24"/>
        </w:rPr>
        <w:t xml:space="preserve">, Alsace, France): </w:t>
      </w:r>
      <w:r w:rsidR="000057E3" w:rsidRPr="0010175E">
        <w:rPr>
          <w:rStyle w:val="LineNumber"/>
          <w:rFonts w:ascii="Times New Roman" w:hAnsi="Times New Roman" w:cs="Times New Roman"/>
          <w:sz w:val="24"/>
          <w:szCs w:val="24"/>
        </w:rPr>
        <w:t xml:space="preserve">History </w:t>
      </w:r>
      <w:r w:rsidRPr="0010175E">
        <w:rPr>
          <w:rStyle w:val="LineNumber"/>
          <w:rFonts w:ascii="Times New Roman" w:hAnsi="Times New Roman" w:cs="Times New Roman"/>
          <w:sz w:val="24"/>
          <w:szCs w:val="24"/>
        </w:rPr>
        <w:t xml:space="preserve">of </w:t>
      </w:r>
      <w:r w:rsidR="000057E3" w:rsidRPr="0010175E">
        <w:rPr>
          <w:rStyle w:val="LineNumber"/>
          <w:rFonts w:ascii="Times New Roman" w:hAnsi="Times New Roman" w:cs="Times New Roman"/>
          <w:sz w:val="24"/>
          <w:szCs w:val="24"/>
        </w:rPr>
        <w:t xml:space="preserve">Erosion </w:t>
      </w:r>
      <w:r w:rsidRPr="0010175E">
        <w:rPr>
          <w:rStyle w:val="LineNumber"/>
          <w:rFonts w:ascii="Times New Roman" w:hAnsi="Times New Roman" w:cs="Times New Roman"/>
          <w:sz w:val="24"/>
          <w:szCs w:val="24"/>
        </w:rPr>
        <w:t xml:space="preserve">in a </w:t>
      </w:r>
      <w:r w:rsidR="000057E3" w:rsidRPr="0010175E">
        <w:rPr>
          <w:rStyle w:val="LineNumber"/>
          <w:rFonts w:ascii="Times New Roman" w:hAnsi="Times New Roman" w:cs="Times New Roman"/>
          <w:sz w:val="24"/>
          <w:szCs w:val="24"/>
        </w:rPr>
        <w:t>Loess Area</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i/>
          <w:iCs/>
          <w:sz w:val="24"/>
          <w:szCs w:val="24"/>
        </w:rPr>
        <w:t>Quaternaire</w:t>
      </w:r>
      <w:proofErr w:type="spellEnd"/>
      <w:r w:rsidRPr="0010175E">
        <w:rPr>
          <w:rStyle w:val="LineNumber"/>
          <w:rFonts w:ascii="Times New Roman" w:hAnsi="Times New Roman" w:cs="Times New Roman"/>
          <w:sz w:val="24"/>
          <w:szCs w:val="24"/>
        </w:rPr>
        <w:t>, 27: 173</w:t>
      </w:r>
      <w:r w:rsidR="000057E3"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85. </w:t>
      </w:r>
      <w:hyperlink r:id="rId25" w:history="1">
        <w:r w:rsidRPr="0010175E">
          <w:rPr>
            <w:rStyle w:val="Hyperlink"/>
            <w:rFonts w:ascii="Times New Roman" w:hAnsi="Times New Roman" w:cs="Times New Roman"/>
            <w:sz w:val="24"/>
            <w:szCs w:val="24"/>
          </w:rPr>
          <w:t>https://doi.org/10.4000/quaternaire.7569</w:t>
        </w:r>
      </w:hyperlink>
      <w:r w:rsidR="000057E3" w:rsidRPr="0010175E">
        <w:rPr>
          <w:rStyle w:val="LineNumber"/>
          <w:rFonts w:ascii="Times New Roman" w:hAnsi="Times New Roman" w:cs="Times New Roman"/>
          <w:sz w:val="24"/>
          <w:szCs w:val="24"/>
        </w:rPr>
        <w:t xml:space="preserve"> </w:t>
      </w:r>
    </w:p>
    <w:p w14:paraId="5678F543" w14:textId="0858C1F8"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Fuchs, M. </w:t>
      </w:r>
      <w:r w:rsidR="002E7F77"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Lang, A. 2009. Luminescence </w:t>
      </w:r>
      <w:r w:rsidR="007F1E84" w:rsidRPr="0010175E">
        <w:rPr>
          <w:rStyle w:val="LineNumber"/>
          <w:rFonts w:ascii="Times New Roman" w:hAnsi="Times New Roman" w:cs="Times New Roman"/>
          <w:sz w:val="24"/>
          <w:szCs w:val="24"/>
        </w:rPr>
        <w:t xml:space="preserve">Dating </w:t>
      </w:r>
      <w:r w:rsidRPr="0010175E">
        <w:rPr>
          <w:rStyle w:val="LineNumber"/>
          <w:rFonts w:ascii="Times New Roman" w:hAnsi="Times New Roman" w:cs="Times New Roman"/>
          <w:sz w:val="24"/>
          <w:szCs w:val="24"/>
        </w:rPr>
        <w:t xml:space="preserve">of </w:t>
      </w:r>
      <w:r w:rsidR="007F1E84" w:rsidRPr="0010175E">
        <w:rPr>
          <w:rStyle w:val="LineNumber"/>
          <w:rFonts w:ascii="Times New Roman" w:hAnsi="Times New Roman" w:cs="Times New Roman"/>
          <w:sz w:val="24"/>
          <w:szCs w:val="24"/>
        </w:rPr>
        <w:t>Hillslope Deposits</w:t>
      </w:r>
      <w:r w:rsidRPr="0010175E">
        <w:rPr>
          <w:rStyle w:val="LineNumber"/>
          <w:rFonts w:ascii="Times New Roman" w:hAnsi="Times New Roman" w:cs="Times New Roman"/>
          <w:sz w:val="24"/>
          <w:szCs w:val="24"/>
        </w:rPr>
        <w:t xml:space="preserve">—A </w:t>
      </w:r>
      <w:r w:rsidR="007F1E84" w:rsidRPr="0010175E">
        <w:rPr>
          <w:rStyle w:val="LineNumber"/>
          <w:rFonts w:ascii="Times New Roman" w:hAnsi="Times New Roman" w:cs="Times New Roman"/>
          <w:sz w:val="24"/>
          <w:szCs w:val="24"/>
        </w:rPr>
        <w:t>Review</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 xml:space="preserve">Geomorphology, </w:t>
      </w:r>
      <w:r w:rsidRPr="0010175E">
        <w:rPr>
          <w:rStyle w:val="LineNumber"/>
          <w:rFonts w:ascii="Times New Roman" w:hAnsi="Times New Roman" w:cs="Times New Roman"/>
          <w:sz w:val="24"/>
          <w:szCs w:val="24"/>
        </w:rPr>
        <w:t xml:space="preserve">109: 17–26. </w:t>
      </w:r>
      <w:hyperlink r:id="rId26" w:history="1">
        <w:r w:rsidRPr="0010175E">
          <w:rPr>
            <w:rStyle w:val="Hyperlink"/>
            <w:rFonts w:ascii="Times New Roman" w:hAnsi="Times New Roman" w:cs="Times New Roman"/>
            <w:sz w:val="24"/>
            <w:szCs w:val="24"/>
          </w:rPr>
          <w:t>https://doi.org/10.1016/j.geomorph.2008.08.025</w:t>
        </w:r>
      </w:hyperlink>
      <w:r w:rsidR="007F1E84" w:rsidRPr="0010175E">
        <w:rPr>
          <w:rStyle w:val="LineNumber"/>
          <w:rFonts w:ascii="Times New Roman" w:hAnsi="Times New Roman" w:cs="Times New Roman"/>
          <w:sz w:val="24"/>
          <w:szCs w:val="24"/>
        </w:rPr>
        <w:t xml:space="preserve"> </w:t>
      </w:r>
    </w:p>
    <w:p w14:paraId="1EEC2C3A" w14:textId="5015FD1E" w:rsidR="00443AE4"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Harfouche</w:t>
      </w:r>
      <w:proofErr w:type="spellEnd"/>
      <w:r w:rsidRPr="0010175E">
        <w:rPr>
          <w:rStyle w:val="LineNumber"/>
          <w:rFonts w:ascii="Times New Roman" w:hAnsi="Times New Roman" w:cs="Times New Roman"/>
          <w:sz w:val="24"/>
          <w:szCs w:val="24"/>
        </w:rPr>
        <w:t xml:space="preserve">, R. </w:t>
      </w:r>
      <w:r w:rsidR="002E7F77"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Poupet</w:t>
      </w:r>
      <w:proofErr w:type="spellEnd"/>
      <w:r w:rsidRPr="0010175E">
        <w:rPr>
          <w:rStyle w:val="LineNumber"/>
          <w:rFonts w:ascii="Times New Roman" w:hAnsi="Times New Roman" w:cs="Times New Roman"/>
          <w:sz w:val="24"/>
          <w:szCs w:val="24"/>
        </w:rPr>
        <w:t xml:space="preserve">, P. 2021. Terraced Crop Fields in the Eastern Pyrenean Mountains (France): The View from </w:t>
      </w:r>
      <w:proofErr w:type="spellStart"/>
      <w:r w:rsidRPr="0010175E">
        <w:rPr>
          <w:rStyle w:val="LineNumber"/>
          <w:rFonts w:ascii="Times New Roman" w:hAnsi="Times New Roman" w:cs="Times New Roman"/>
          <w:sz w:val="24"/>
          <w:szCs w:val="24"/>
        </w:rPr>
        <w:t>Pedoarchaeology</w:t>
      </w:r>
      <w:proofErr w:type="spellEnd"/>
      <w:r w:rsidRPr="0010175E">
        <w:rPr>
          <w:rStyle w:val="LineNumber"/>
          <w:rFonts w:ascii="Times New Roman" w:hAnsi="Times New Roman" w:cs="Times New Roman"/>
          <w:sz w:val="24"/>
          <w:szCs w:val="24"/>
        </w:rPr>
        <w:t xml:space="preserve">. In: S. </w:t>
      </w:r>
      <w:proofErr w:type="spellStart"/>
      <w:r w:rsidRPr="0010175E">
        <w:rPr>
          <w:rStyle w:val="LineNumber"/>
          <w:rFonts w:ascii="Times New Roman" w:hAnsi="Times New Roman" w:cs="Times New Roman"/>
          <w:sz w:val="24"/>
          <w:szCs w:val="24"/>
        </w:rPr>
        <w:t>Arnoldussen</w:t>
      </w:r>
      <w:proofErr w:type="spellEnd"/>
      <w:r w:rsidRPr="0010175E">
        <w:rPr>
          <w:rStyle w:val="LineNumber"/>
          <w:rFonts w:ascii="Times New Roman" w:hAnsi="Times New Roman" w:cs="Times New Roman"/>
          <w:sz w:val="24"/>
          <w:szCs w:val="24"/>
        </w:rPr>
        <w:t xml:space="preserve">, R. Johnston </w:t>
      </w:r>
      <w:r w:rsidR="002E7F77"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M. </w:t>
      </w:r>
      <w:proofErr w:type="spellStart"/>
      <w:r w:rsidRPr="0010175E">
        <w:rPr>
          <w:rStyle w:val="LineNumber"/>
          <w:rFonts w:ascii="Times New Roman" w:hAnsi="Times New Roman" w:cs="Times New Roman"/>
          <w:sz w:val="24"/>
          <w:szCs w:val="24"/>
        </w:rPr>
        <w:t>Løvschal</w:t>
      </w:r>
      <w:proofErr w:type="spellEnd"/>
      <w:r w:rsidR="002E7F7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eds</w:t>
      </w:r>
      <w:r w:rsidR="002E7F7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 xml:space="preserve">Europe's Early </w:t>
      </w:r>
      <w:proofErr w:type="spellStart"/>
      <w:r w:rsidRPr="0010175E">
        <w:rPr>
          <w:rStyle w:val="LineNumber"/>
          <w:rFonts w:ascii="Times New Roman" w:hAnsi="Times New Roman" w:cs="Times New Roman"/>
          <w:i/>
          <w:iCs/>
          <w:sz w:val="24"/>
          <w:szCs w:val="24"/>
        </w:rPr>
        <w:t>Fieldscapes</w:t>
      </w:r>
      <w:proofErr w:type="spellEnd"/>
      <w:r w:rsidRPr="0010175E">
        <w:rPr>
          <w:rStyle w:val="LineNumber"/>
          <w:rFonts w:ascii="Times New Roman" w:hAnsi="Times New Roman" w:cs="Times New Roman"/>
          <w:i/>
          <w:iCs/>
          <w:sz w:val="24"/>
          <w:szCs w:val="24"/>
        </w:rPr>
        <w:t>. Themes in Contemporary Archaeology</w:t>
      </w:r>
      <w:r w:rsidRPr="0010175E">
        <w:rPr>
          <w:rStyle w:val="LineNumber"/>
          <w:rFonts w:ascii="Times New Roman" w:hAnsi="Times New Roman" w:cs="Times New Roman"/>
          <w:sz w:val="24"/>
          <w:szCs w:val="24"/>
        </w:rPr>
        <w:t>. Cham</w:t>
      </w:r>
      <w:r w:rsidR="00405014" w:rsidRPr="0010175E">
        <w:rPr>
          <w:rStyle w:val="LineNumber"/>
          <w:rFonts w:ascii="Times New Roman" w:hAnsi="Times New Roman" w:cs="Times New Roman"/>
          <w:sz w:val="24"/>
          <w:szCs w:val="24"/>
        </w:rPr>
        <w:t xml:space="preserve">: Springer, pp. </w:t>
      </w:r>
      <w:r w:rsidR="00381E1E" w:rsidRPr="0010175E">
        <w:rPr>
          <w:rStyle w:val="LineNumber"/>
          <w:rFonts w:ascii="Times New Roman" w:hAnsi="Times New Roman" w:cs="Times New Roman"/>
          <w:sz w:val="24"/>
          <w:szCs w:val="24"/>
        </w:rPr>
        <w:t>71–</w:t>
      </w:r>
      <w:r w:rsidR="00AD55A3" w:rsidRPr="0010175E">
        <w:rPr>
          <w:rStyle w:val="LineNumber"/>
          <w:rFonts w:ascii="Times New Roman" w:hAnsi="Times New Roman" w:cs="Times New Roman"/>
          <w:sz w:val="24"/>
          <w:szCs w:val="24"/>
        </w:rPr>
        <w:t>8</w:t>
      </w:r>
      <w:r w:rsidR="00EC47D3" w:rsidRPr="0010175E">
        <w:rPr>
          <w:rStyle w:val="LineNumber"/>
          <w:rFonts w:ascii="Times New Roman" w:hAnsi="Times New Roman" w:cs="Times New Roman"/>
          <w:sz w:val="24"/>
          <w:szCs w:val="24"/>
        </w:rPr>
        <w:t>6</w:t>
      </w:r>
      <w:r w:rsidRPr="0010175E">
        <w:rPr>
          <w:rStyle w:val="LineNumber"/>
          <w:rFonts w:ascii="Times New Roman" w:hAnsi="Times New Roman" w:cs="Times New Roman"/>
          <w:sz w:val="24"/>
          <w:szCs w:val="24"/>
        </w:rPr>
        <w:t xml:space="preserve">. </w:t>
      </w:r>
      <w:hyperlink r:id="rId27" w:history="1">
        <w:r w:rsidRPr="0010175E">
          <w:rPr>
            <w:rStyle w:val="Hyperlink"/>
            <w:rFonts w:ascii="Times New Roman" w:hAnsi="Times New Roman" w:cs="Times New Roman"/>
            <w:sz w:val="24"/>
            <w:szCs w:val="24"/>
          </w:rPr>
          <w:t>https://doi.org/10.1007/978-3-030-71652-3_6</w:t>
        </w:r>
      </w:hyperlink>
      <w:r w:rsidRPr="0010175E">
        <w:rPr>
          <w:rStyle w:val="LineNumber"/>
          <w:rFonts w:ascii="Times New Roman" w:hAnsi="Times New Roman" w:cs="Times New Roman"/>
          <w:sz w:val="24"/>
          <w:szCs w:val="24"/>
        </w:rPr>
        <w:t>.</w:t>
      </w:r>
    </w:p>
    <w:p w14:paraId="1778A339" w14:textId="4086B8D6"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Jacques</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D</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Phillips</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w:t>
      </w:r>
      <w:r w:rsidR="006E59DE" w:rsidRPr="0010175E">
        <w:rPr>
          <w:rStyle w:val="LineNumber"/>
          <w:rFonts w:ascii="Times New Roman" w:hAnsi="Times New Roman" w:cs="Times New Roman"/>
          <w:sz w:val="24"/>
          <w:szCs w:val="24"/>
        </w:rPr>
        <w:t xml:space="preserve">. &amp; </w:t>
      </w:r>
      <w:r w:rsidRPr="0010175E">
        <w:rPr>
          <w:rStyle w:val="LineNumber"/>
          <w:rFonts w:ascii="Times New Roman" w:hAnsi="Times New Roman" w:cs="Times New Roman"/>
          <w:sz w:val="24"/>
          <w:szCs w:val="24"/>
        </w:rPr>
        <w:t>Lyons</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 2018</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i/>
          <w:iCs/>
          <w:sz w:val="24"/>
          <w:szCs w:val="24"/>
        </w:rPr>
        <w:t>Blick</w:t>
      </w:r>
      <w:proofErr w:type="spellEnd"/>
      <w:r w:rsidRPr="0010175E">
        <w:rPr>
          <w:rStyle w:val="LineNumber"/>
          <w:rFonts w:ascii="Times New Roman" w:hAnsi="Times New Roman" w:cs="Times New Roman"/>
          <w:i/>
          <w:iCs/>
          <w:sz w:val="24"/>
          <w:szCs w:val="24"/>
        </w:rPr>
        <w:t xml:space="preserve"> Mead: Exploring the </w:t>
      </w:r>
      <w:r w:rsidR="00BA42FA" w:rsidRPr="0010175E">
        <w:rPr>
          <w:rStyle w:val="LineNumber"/>
          <w:rFonts w:ascii="Times New Roman" w:hAnsi="Times New Roman" w:cs="Times New Roman"/>
          <w:i/>
          <w:iCs/>
          <w:sz w:val="24"/>
          <w:szCs w:val="24"/>
        </w:rPr>
        <w:t>“First Place</w:t>
      </w:r>
      <w:r w:rsidRPr="0010175E">
        <w:rPr>
          <w:rStyle w:val="LineNumber"/>
          <w:rFonts w:ascii="Times New Roman" w:hAnsi="Times New Roman" w:cs="Times New Roman"/>
          <w:i/>
          <w:iCs/>
          <w:sz w:val="24"/>
          <w:szCs w:val="24"/>
        </w:rPr>
        <w:t>” in the Stonehenge Landscape</w:t>
      </w:r>
      <w:r w:rsidRPr="0010175E">
        <w:rPr>
          <w:rStyle w:val="LineNumber"/>
          <w:rFonts w:ascii="Times New Roman" w:hAnsi="Times New Roman" w:cs="Times New Roman"/>
          <w:sz w:val="24"/>
          <w:szCs w:val="24"/>
        </w:rPr>
        <w:t xml:space="preserve">. </w:t>
      </w:r>
      <w:r w:rsidR="00EA7F6F" w:rsidRPr="0010175E">
        <w:rPr>
          <w:rStyle w:val="LineNumber"/>
          <w:rFonts w:ascii="Times New Roman" w:hAnsi="Times New Roman" w:cs="Times New Roman"/>
          <w:sz w:val="24"/>
          <w:szCs w:val="24"/>
        </w:rPr>
        <w:t>Oxford</w:t>
      </w:r>
      <w:r w:rsidR="00E7109B"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Peter Lang.</w:t>
      </w:r>
    </w:p>
    <w:p w14:paraId="766CE168" w14:textId="635C23CA" w:rsidR="004D65F1" w:rsidRPr="0010175E" w:rsidRDefault="004D65F1"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lastRenderedPageBreak/>
        <w:t xml:space="preserve">Johnston, R., May, R., &amp; </w:t>
      </w:r>
      <w:proofErr w:type="spellStart"/>
      <w:r w:rsidRPr="0010175E">
        <w:rPr>
          <w:rStyle w:val="LineNumber"/>
          <w:rFonts w:ascii="Times New Roman" w:hAnsi="Times New Roman" w:cs="Times New Roman"/>
          <w:sz w:val="24"/>
          <w:szCs w:val="24"/>
        </w:rPr>
        <w:t>McOmish</w:t>
      </w:r>
      <w:proofErr w:type="spellEnd"/>
      <w:r w:rsidRPr="0010175E">
        <w:rPr>
          <w:rStyle w:val="LineNumber"/>
          <w:rFonts w:ascii="Times New Roman" w:hAnsi="Times New Roman" w:cs="Times New Roman"/>
          <w:sz w:val="24"/>
          <w:szCs w:val="24"/>
        </w:rPr>
        <w:t xml:space="preserve">, D. 2020. Scientific </w:t>
      </w:r>
      <w:r w:rsidR="00E7109B" w:rsidRPr="0010175E">
        <w:rPr>
          <w:rStyle w:val="LineNumber"/>
          <w:rFonts w:ascii="Times New Roman" w:hAnsi="Times New Roman" w:cs="Times New Roman"/>
          <w:sz w:val="24"/>
          <w:szCs w:val="24"/>
        </w:rPr>
        <w:t xml:space="preserve">Dates </w:t>
      </w:r>
      <w:r w:rsidRPr="0010175E">
        <w:rPr>
          <w:rStyle w:val="LineNumber"/>
          <w:rFonts w:ascii="Times New Roman" w:hAnsi="Times New Roman" w:cs="Times New Roman"/>
          <w:sz w:val="24"/>
          <w:szCs w:val="24"/>
        </w:rPr>
        <w:t xml:space="preserve">for England’s </w:t>
      </w:r>
      <w:r w:rsidR="00E7109B" w:rsidRPr="0010175E">
        <w:rPr>
          <w:rStyle w:val="LineNumber"/>
          <w:rFonts w:ascii="Times New Roman" w:hAnsi="Times New Roman" w:cs="Times New Roman"/>
          <w:sz w:val="24"/>
          <w:szCs w:val="24"/>
        </w:rPr>
        <w:t>Field Systems</w:t>
      </w:r>
      <w:r w:rsidR="001653BB" w:rsidRPr="0010175E">
        <w:rPr>
          <w:rStyle w:val="LineNumber"/>
          <w:rFonts w:ascii="Times New Roman" w:hAnsi="Times New Roman" w:cs="Times New Roman"/>
          <w:sz w:val="24"/>
          <w:szCs w:val="24"/>
        </w:rPr>
        <w:t xml:space="preserve"> [onlin</w:t>
      </w:r>
      <w:r w:rsidR="00CD5FA4" w:rsidRPr="0010175E">
        <w:rPr>
          <w:rStyle w:val="LineNumber"/>
          <w:rFonts w:ascii="Times New Roman" w:hAnsi="Times New Roman" w:cs="Times New Roman"/>
          <w:sz w:val="24"/>
          <w:szCs w:val="24"/>
        </w:rPr>
        <w:t>e</w:t>
      </w:r>
      <w:r w:rsidRPr="0010175E">
        <w:rPr>
          <w:rStyle w:val="LineNumber"/>
          <w:rFonts w:ascii="Times New Roman" w:hAnsi="Times New Roman" w:cs="Times New Roman"/>
          <w:sz w:val="24"/>
          <w:szCs w:val="24"/>
        </w:rPr>
        <w:t xml:space="preserve"> </w:t>
      </w:r>
      <w:proofErr w:type="spellStart"/>
      <w:r w:rsidR="00CD5FA4" w:rsidRPr="0010175E">
        <w:rPr>
          <w:rStyle w:val="LineNumber"/>
          <w:rFonts w:ascii="Times New Roman" w:hAnsi="Times New Roman" w:cs="Times New Roman"/>
          <w:sz w:val="24"/>
          <w:szCs w:val="24"/>
        </w:rPr>
        <w:t>figshare</w:t>
      </w:r>
      <w:proofErr w:type="spellEnd"/>
      <w:r w:rsidR="00CD5FA4" w:rsidRPr="0010175E">
        <w:rPr>
          <w:rStyle w:val="LineNumber"/>
          <w:rFonts w:ascii="Times New Roman" w:hAnsi="Times New Roman" w:cs="Times New Roman"/>
          <w:sz w:val="24"/>
          <w:szCs w:val="24"/>
        </w:rPr>
        <w:t xml:space="preserve"> dataset</w:t>
      </w:r>
      <w:r w:rsidR="001653BB" w:rsidRPr="0010175E">
        <w:rPr>
          <w:rStyle w:val="LineNumber"/>
          <w:rFonts w:ascii="Times New Roman" w:hAnsi="Times New Roman" w:cs="Times New Roman"/>
          <w:sz w:val="24"/>
          <w:szCs w:val="24"/>
        </w:rPr>
        <w:t xml:space="preserve">, University of Sheffield] [accessed </w:t>
      </w:r>
      <w:r w:rsidR="00CD5FA4" w:rsidRPr="0010175E">
        <w:rPr>
          <w:rStyle w:val="LineNumber"/>
          <w:rFonts w:ascii="Times New Roman" w:hAnsi="Times New Roman" w:cs="Times New Roman"/>
          <w:sz w:val="24"/>
          <w:szCs w:val="24"/>
        </w:rPr>
        <w:t>12 December 2023]</w:t>
      </w:r>
      <w:r w:rsidRPr="0010175E">
        <w:rPr>
          <w:rStyle w:val="LineNumber"/>
          <w:rFonts w:ascii="Times New Roman" w:hAnsi="Times New Roman" w:cs="Times New Roman"/>
          <w:sz w:val="24"/>
          <w:szCs w:val="24"/>
        </w:rPr>
        <w:t xml:space="preserve">. </w:t>
      </w:r>
      <w:hyperlink r:id="rId28" w:history="1">
        <w:r w:rsidRPr="0010175E">
          <w:rPr>
            <w:rStyle w:val="Hyperlink"/>
            <w:rFonts w:ascii="Times New Roman" w:hAnsi="Times New Roman" w:cs="Times New Roman"/>
            <w:sz w:val="24"/>
            <w:szCs w:val="24"/>
          </w:rPr>
          <w:t>https://doi.org/10.15131/shef.data.11971599.v2</w:t>
        </w:r>
      </w:hyperlink>
      <w:r w:rsidR="00E7109B" w:rsidRPr="0010175E">
        <w:rPr>
          <w:rStyle w:val="LineNumber"/>
          <w:rFonts w:ascii="Times New Roman" w:hAnsi="Times New Roman" w:cs="Times New Roman"/>
          <w:sz w:val="24"/>
          <w:szCs w:val="24"/>
        </w:rPr>
        <w:t xml:space="preserve"> </w:t>
      </w:r>
    </w:p>
    <w:p w14:paraId="0A1A7EED" w14:textId="60D5D76B"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Johnston, R., May, R. </w:t>
      </w:r>
      <w:r w:rsidR="006E59DE"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McOmish</w:t>
      </w:r>
      <w:proofErr w:type="spellEnd"/>
      <w:r w:rsidRPr="0010175E">
        <w:rPr>
          <w:rStyle w:val="LineNumber"/>
          <w:rFonts w:ascii="Times New Roman" w:hAnsi="Times New Roman" w:cs="Times New Roman"/>
          <w:sz w:val="24"/>
          <w:szCs w:val="24"/>
        </w:rPr>
        <w:t xml:space="preserve">, D. 2021. Understanding the Chronologies of England’s Field Systems. In: S. </w:t>
      </w:r>
      <w:proofErr w:type="spellStart"/>
      <w:r w:rsidRPr="0010175E">
        <w:rPr>
          <w:rStyle w:val="LineNumber"/>
          <w:rFonts w:ascii="Times New Roman" w:hAnsi="Times New Roman" w:cs="Times New Roman"/>
          <w:sz w:val="24"/>
          <w:szCs w:val="24"/>
        </w:rPr>
        <w:t>Arnoldussen</w:t>
      </w:r>
      <w:proofErr w:type="spellEnd"/>
      <w:r w:rsidRPr="0010175E">
        <w:rPr>
          <w:rStyle w:val="LineNumber"/>
          <w:rFonts w:ascii="Times New Roman" w:hAnsi="Times New Roman" w:cs="Times New Roman"/>
          <w:sz w:val="24"/>
          <w:szCs w:val="24"/>
        </w:rPr>
        <w:t xml:space="preserve">, R. Johnston </w:t>
      </w:r>
      <w:r w:rsidR="006E59DE"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M. </w:t>
      </w:r>
      <w:proofErr w:type="spellStart"/>
      <w:r w:rsidRPr="0010175E">
        <w:rPr>
          <w:rStyle w:val="LineNumber"/>
          <w:rFonts w:ascii="Times New Roman" w:hAnsi="Times New Roman" w:cs="Times New Roman"/>
          <w:sz w:val="24"/>
          <w:szCs w:val="24"/>
        </w:rPr>
        <w:t>Løvschal</w:t>
      </w:r>
      <w:proofErr w:type="spellEnd"/>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eds</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 xml:space="preserve">Europe's Early </w:t>
      </w:r>
      <w:proofErr w:type="spellStart"/>
      <w:r w:rsidRPr="0010175E">
        <w:rPr>
          <w:rStyle w:val="LineNumber"/>
          <w:rFonts w:ascii="Times New Roman" w:hAnsi="Times New Roman" w:cs="Times New Roman"/>
          <w:i/>
          <w:iCs/>
          <w:sz w:val="24"/>
          <w:szCs w:val="24"/>
        </w:rPr>
        <w:t>Fieldscapes</w:t>
      </w:r>
      <w:proofErr w:type="spellEnd"/>
      <w:r w:rsidRPr="0010175E">
        <w:rPr>
          <w:rStyle w:val="LineNumber"/>
          <w:rFonts w:ascii="Times New Roman" w:hAnsi="Times New Roman" w:cs="Times New Roman"/>
          <w:i/>
          <w:iCs/>
          <w:sz w:val="24"/>
          <w:szCs w:val="24"/>
        </w:rPr>
        <w:t>. Themes in Contemporary Archaeology</w:t>
      </w:r>
      <w:r w:rsidRPr="0010175E">
        <w:rPr>
          <w:rStyle w:val="LineNumber"/>
          <w:rFonts w:ascii="Times New Roman" w:hAnsi="Times New Roman" w:cs="Times New Roman"/>
          <w:sz w:val="24"/>
          <w:szCs w:val="24"/>
        </w:rPr>
        <w:t>. Cham</w:t>
      </w:r>
      <w:r w:rsidR="00EC47D3" w:rsidRPr="0010175E">
        <w:rPr>
          <w:rStyle w:val="LineNumber"/>
          <w:rFonts w:ascii="Times New Roman" w:hAnsi="Times New Roman" w:cs="Times New Roman"/>
          <w:sz w:val="24"/>
          <w:szCs w:val="24"/>
        </w:rPr>
        <w:t>: Springer</w:t>
      </w:r>
      <w:r w:rsidR="00DE7288" w:rsidRPr="0010175E">
        <w:rPr>
          <w:rStyle w:val="LineNumber"/>
          <w:rFonts w:ascii="Times New Roman" w:hAnsi="Times New Roman" w:cs="Times New Roman"/>
          <w:sz w:val="24"/>
          <w:szCs w:val="24"/>
        </w:rPr>
        <w:t>, pp</w:t>
      </w:r>
      <w:r w:rsidRPr="0010175E">
        <w:rPr>
          <w:rStyle w:val="LineNumber"/>
          <w:rFonts w:ascii="Times New Roman" w:hAnsi="Times New Roman" w:cs="Times New Roman"/>
          <w:sz w:val="24"/>
          <w:szCs w:val="24"/>
        </w:rPr>
        <w:t xml:space="preserve">. </w:t>
      </w:r>
      <w:r w:rsidR="006731D9" w:rsidRPr="0010175E">
        <w:rPr>
          <w:rStyle w:val="LineNumber"/>
          <w:rFonts w:ascii="Times New Roman" w:hAnsi="Times New Roman" w:cs="Times New Roman"/>
          <w:sz w:val="24"/>
          <w:szCs w:val="24"/>
        </w:rPr>
        <w:t>185–207</w:t>
      </w:r>
      <w:r w:rsidR="00EC47D3" w:rsidRPr="0010175E">
        <w:rPr>
          <w:rStyle w:val="LineNumber"/>
          <w:rFonts w:ascii="Times New Roman" w:hAnsi="Times New Roman" w:cs="Times New Roman"/>
          <w:sz w:val="24"/>
          <w:szCs w:val="24"/>
        </w:rPr>
        <w:t xml:space="preserve">. </w:t>
      </w:r>
      <w:hyperlink r:id="rId29" w:history="1">
        <w:r w:rsidR="00EC47D3" w:rsidRPr="0010175E">
          <w:rPr>
            <w:rStyle w:val="Hyperlink"/>
            <w:rFonts w:ascii="Times New Roman" w:hAnsi="Times New Roman" w:cs="Times New Roman"/>
            <w:sz w:val="24"/>
            <w:szCs w:val="24"/>
          </w:rPr>
          <w:t>https://doi.org/10.1007/978-3-030-71652-3_13</w:t>
        </w:r>
      </w:hyperlink>
      <w:r w:rsidRPr="0010175E">
        <w:rPr>
          <w:rStyle w:val="LineNumber"/>
          <w:rFonts w:ascii="Times New Roman" w:hAnsi="Times New Roman" w:cs="Times New Roman"/>
          <w:sz w:val="24"/>
          <w:szCs w:val="24"/>
        </w:rPr>
        <w:t>.</w:t>
      </w:r>
    </w:p>
    <w:p w14:paraId="1E972F0F" w14:textId="12CF72E2" w:rsidR="00783888" w:rsidRPr="0010175E" w:rsidRDefault="000157AF" w:rsidP="002F4677">
      <w:pPr>
        <w:spacing w:after="0" w:line="360" w:lineRule="auto"/>
        <w:ind w:left="284" w:hanging="284"/>
        <w:rPr>
          <w:rStyle w:val="LineNumber"/>
          <w:rFonts w:ascii="Times New Roman" w:hAnsi="Times New Roman" w:cs="Times New Roman"/>
          <w:sz w:val="24"/>
          <w:szCs w:val="24"/>
          <w:lang w:val="nb-NO"/>
        </w:rPr>
      </w:pPr>
      <w:r w:rsidRPr="0010175E">
        <w:rPr>
          <w:rStyle w:val="LineNumber"/>
          <w:rFonts w:ascii="Times New Roman" w:hAnsi="Times New Roman" w:cs="Times New Roman"/>
          <w:sz w:val="24"/>
          <w:szCs w:val="24"/>
          <w:lang w:val="en-US"/>
        </w:rPr>
        <w:t xml:space="preserve">Keller, B., </w:t>
      </w:r>
      <w:proofErr w:type="spellStart"/>
      <w:r w:rsidRPr="0010175E">
        <w:rPr>
          <w:rStyle w:val="LineNumber"/>
          <w:rFonts w:ascii="Times New Roman" w:hAnsi="Times New Roman" w:cs="Times New Roman"/>
          <w:sz w:val="24"/>
          <w:szCs w:val="24"/>
          <w:lang w:val="en-US"/>
        </w:rPr>
        <w:t>Harrault</w:t>
      </w:r>
      <w:proofErr w:type="spellEnd"/>
      <w:r w:rsidRPr="0010175E">
        <w:rPr>
          <w:rStyle w:val="LineNumber"/>
          <w:rFonts w:ascii="Times New Roman" w:hAnsi="Times New Roman" w:cs="Times New Roman"/>
          <w:sz w:val="24"/>
          <w:szCs w:val="24"/>
          <w:lang w:val="en-US"/>
        </w:rPr>
        <w:t xml:space="preserve">, P-A., </w:t>
      </w:r>
      <w:proofErr w:type="spellStart"/>
      <w:r w:rsidRPr="0010175E">
        <w:rPr>
          <w:rStyle w:val="LineNumber"/>
          <w:rFonts w:ascii="Times New Roman" w:hAnsi="Times New Roman" w:cs="Times New Roman"/>
          <w:sz w:val="24"/>
          <w:szCs w:val="24"/>
          <w:lang w:val="en-US"/>
        </w:rPr>
        <w:t>Schwatrz</w:t>
      </w:r>
      <w:proofErr w:type="spellEnd"/>
      <w:r w:rsidRPr="0010175E">
        <w:rPr>
          <w:rStyle w:val="LineNumber"/>
          <w:rFonts w:ascii="Times New Roman" w:hAnsi="Times New Roman" w:cs="Times New Roman"/>
          <w:sz w:val="24"/>
          <w:szCs w:val="24"/>
          <w:lang w:val="en-US"/>
        </w:rPr>
        <w:t xml:space="preserve">, D., </w:t>
      </w:r>
      <w:proofErr w:type="spellStart"/>
      <w:r w:rsidRPr="0010175E">
        <w:rPr>
          <w:rStyle w:val="LineNumber"/>
          <w:rFonts w:ascii="Times New Roman" w:hAnsi="Times New Roman" w:cs="Times New Roman"/>
          <w:sz w:val="24"/>
          <w:szCs w:val="24"/>
          <w:lang w:val="en-US"/>
        </w:rPr>
        <w:t>Rixhon</w:t>
      </w:r>
      <w:proofErr w:type="spellEnd"/>
      <w:r w:rsidRPr="0010175E">
        <w:rPr>
          <w:rStyle w:val="LineNumber"/>
          <w:rFonts w:ascii="Times New Roman" w:hAnsi="Times New Roman" w:cs="Times New Roman"/>
          <w:sz w:val="24"/>
          <w:szCs w:val="24"/>
          <w:lang w:val="en-US"/>
        </w:rPr>
        <w:t xml:space="preserve">, G. &amp; </w:t>
      </w:r>
      <w:proofErr w:type="spellStart"/>
      <w:r w:rsidRPr="0010175E">
        <w:rPr>
          <w:rStyle w:val="LineNumber"/>
          <w:rFonts w:ascii="Times New Roman" w:hAnsi="Times New Roman" w:cs="Times New Roman"/>
          <w:sz w:val="24"/>
          <w:szCs w:val="24"/>
          <w:lang w:val="en-US"/>
        </w:rPr>
        <w:t>Ertlen</w:t>
      </w:r>
      <w:proofErr w:type="spellEnd"/>
      <w:r w:rsidRPr="0010175E">
        <w:rPr>
          <w:rStyle w:val="LineNumber"/>
          <w:rFonts w:ascii="Times New Roman" w:hAnsi="Times New Roman" w:cs="Times New Roman"/>
          <w:sz w:val="24"/>
          <w:szCs w:val="24"/>
          <w:lang w:val="en-US"/>
        </w:rPr>
        <w:t xml:space="preserve">, D. 2023. </w:t>
      </w:r>
      <w:proofErr w:type="spellStart"/>
      <w:r w:rsidRPr="0010175E">
        <w:rPr>
          <w:rStyle w:val="LineNumber"/>
          <w:rFonts w:ascii="Times New Roman" w:hAnsi="Times New Roman" w:cs="Times New Roman"/>
          <w:sz w:val="24"/>
          <w:szCs w:val="24"/>
          <w:lang w:val="en-US"/>
        </w:rPr>
        <w:t>Spatio</w:t>
      </w:r>
      <w:proofErr w:type="spellEnd"/>
      <w:r w:rsidRPr="0010175E">
        <w:rPr>
          <w:rStyle w:val="LineNumber"/>
          <w:rFonts w:ascii="Times New Roman" w:hAnsi="Times New Roman" w:cs="Times New Roman"/>
          <w:sz w:val="24"/>
          <w:szCs w:val="24"/>
          <w:lang w:val="en-US"/>
        </w:rPr>
        <w:t>-</w:t>
      </w:r>
      <w:r w:rsidR="007554C9" w:rsidRPr="0010175E">
        <w:rPr>
          <w:rStyle w:val="LineNumber"/>
          <w:rFonts w:ascii="Times New Roman" w:hAnsi="Times New Roman" w:cs="Times New Roman"/>
          <w:sz w:val="24"/>
          <w:szCs w:val="24"/>
          <w:lang w:val="en-US"/>
        </w:rPr>
        <w:t xml:space="preserve">Temporal Dynamics </w:t>
      </w:r>
      <w:r w:rsidRPr="0010175E">
        <w:rPr>
          <w:rStyle w:val="LineNumber"/>
          <w:rFonts w:ascii="Times New Roman" w:hAnsi="Times New Roman" w:cs="Times New Roman"/>
          <w:sz w:val="24"/>
          <w:szCs w:val="24"/>
          <w:lang w:val="en-US"/>
        </w:rPr>
        <w:t xml:space="preserve">of </w:t>
      </w:r>
      <w:r w:rsidR="007554C9" w:rsidRPr="0010175E">
        <w:rPr>
          <w:rStyle w:val="LineNumber"/>
          <w:rFonts w:ascii="Times New Roman" w:hAnsi="Times New Roman" w:cs="Times New Roman"/>
          <w:sz w:val="24"/>
          <w:szCs w:val="24"/>
          <w:lang w:val="en-US"/>
        </w:rPr>
        <w:t xml:space="preserve">Forest Ecosystems Revealed </w:t>
      </w:r>
      <w:r w:rsidRPr="0010175E">
        <w:rPr>
          <w:rStyle w:val="LineNumber"/>
          <w:rFonts w:ascii="Times New Roman" w:hAnsi="Times New Roman" w:cs="Times New Roman"/>
          <w:sz w:val="24"/>
          <w:szCs w:val="24"/>
          <w:lang w:val="en-US"/>
        </w:rPr>
        <w:t>by the LiDAR-</w:t>
      </w:r>
      <w:r w:rsidR="007554C9" w:rsidRPr="0010175E">
        <w:rPr>
          <w:rStyle w:val="LineNumber"/>
          <w:rFonts w:ascii="Times New Roman" w:hAnsi="Times New Roman" w:cs="Times New Roman"/>
          <w:sz w:val="24"/>
          <w:szCs w:val="24"/>
          <w:lang w:val="en-US"/>
        </w:rPr>
        <w:t xml:space="preserve">Based Characterization </w:t>
      </w:r>
      <w:r w:rsidRPr="0010175E">
        <w:rPr>
          <w:rStyle w:val="LineNumber"/>
          <w:rFonts w:ascii="Times New Roman" w:hAnsi="Times New Roman" w:cs="Times New Roman"/>
          <w:sz w:val="24"/>
          <w:szCs w:val="24"/>
          <w:lang w:val="en-US"/>
        </w:rPr>
        <w:t xml:space="preserve">of </w:t>
      </w:r>
      <w:r w:rsidR="007554C9" w:rsidRPr="0010175E">
        <w:rPr>
          <w:rStyle w:val="LineNumber"/>
          <w:rFonts w:ascii="Times New Roman" w:hAnsi="Times New Roman" w:cs="Times New Roman"/>
          <w:sz w:val="24"/>
          <w:szCs w:val="24"/>
          <w:lang w:val="en-US"/>
        </w:rPr>
        <w:t xml:space="preserve">Medieval Field Systems </w:t>
      </w:r>
      <w:r w:rsidRPr="0010175E">
        <w:rPr>
          <w:rStyle w:val="LineNumber"/>
          <w:rFonts w:ascii="Times New Roman" w:hAnsi="Times New Roman" w:cs="Times New Roman"/>
          <w:sz w:val="24"/>
          <w:szCs w:val="24"/>
          <w:lang w:val="en-US"/>
        </w:rPr>
        <w:t xml:space="preserve">(Vosges Mountains, France). </w:t>
      </w:r>
      <w:r w:rsidRPr="0010175E">
        <w:rPr>
          <w:rStyle w:val="LineNumber"/>
          <w:rFonts w:ascii="Times New Roman" w:hAnsi="Times New Roman" w:cs="Times New Roman"/>
          <w:i/>
          <w:iCs/>
          <w:sz w:val="24"/>
          <w:szCs w:val="24"/>
          <w:lang w:val="nb-NO"/>
        </w:rPr>
        <w:t>Anthropocene</w:t>
      </w:r>
      <w:r w:rsidR="007554C9" w:rsidRPr="0010175E">
        <w:rPr>
          <w:rStyle w:val="LineNumber"/>
          <w:rFonts w:ascii="Times New Roman" w:hAnsi="Times New Roman" w:cs="Times New Roman"/>
          <w:sz w:val="24"/>
          <w:szCs w:val="24"/>
          <w:lang w:val="nb-NO"/>
        </w:rPr>
        <w:t>,</w:t>
      </w:r>
      <w:r w:rsidRPr="0010175E">
        <w:rPr>
          <w:rStyle w:val="LineNumber"/>
          <w:rFonts w:ascii="Times New Roman" w:hAnsi="Times New Roman" w:cs="Times New Roman"/>
          <w:sz w:val="24"/>
          <w:szCs w:val="24"/>
          <w:lang w:val="nb-NO"/>
        </w:rPr>
        <w:t xml:space="preserve"> 42</w:t>
      </w:r>
      <w:r w:rsidR="007554C9" w:rsidRPr="0010175E">
        <w:rPr>
          <w:rStyle w:val="LineNumber"/>
          <w:rFonts w:ascii="Times New Roman" w:hAnsi="Times New Roman" w:cs="Times New Roman"/>
          <w:sz w:val="24"/>
          <w:szCs w:val="24"/>
          <w:lang w:val="nb-NO"/>
        </w:rPr>
        <w:t>:</w:t>
      </w:r>
      <w:r w:rsidRPr="0010175E">
        <w:rPr>
          <w:rStyle w:val="LineNumber"/>
          <w:rFonts w:ascii="Times New Roman" w:hAnsi="Times New Roman" w:cs="Times New Roman"/>
          <w:sz w:val="24"/>
          <w:szCs w:val="24"/>
          <w:lang w:val="nb-NO"/>
        </w:rPr>
        <w:t xml:space="preserve"> 100374.</w:t>
      </w:r>
      <w:r w:rsidR="00783888" w:rsidRPr="0010175E">
        <w:rPr>
          <w:rStyle w:val="LineNumber"/>
          <w:rFonts w:ascii="Times New Roman" w:hAnsi="Times New Roman" w:cs="Times New Roman"/>
          <w:sz w:val="24"/>
          <w:szCs w:val="24"/>
          <w:lang w:val="nb-NO"/>
        </w:rPr>
        <w:t xml:space="preserve"> </w:t>
      </w:r>
      <w:r w:rsidR="00000000" w:rsidRPr="0010175E">
        <w:fldChar w:fldCharType="begin"/>
      </w:r>
      <w:r w:rsidR="00000000" w:rsidRPr="0010175E">
        <w:instrText>HYPERLINK "https://doi.org/10.1016/j.ancene.2023.100374"</w:instrText>
      </w:r>
      <w:r w:rsidR="00000000" w:rsidRPr="0010175E">
        <w:fldChar w:fldCharType="separate"/>
      </w:r>
      <w:r w:rsidR="00783888" w:rsidRPr="0010175E">
        <w:rPr>
          <w:rStyle w:val="Hyperlink"/>
          <w:rFonts w:ascii="Times New Roman" w:hAnsi="Times New Roman" w:cs="Times New Roman"/>
          <w:sz w:val="24"/>
          <w:szCs w:val="24"/>
          <w:lang w:val="nb-NO"/>
        </w:rPr>
        <w:t>https://doi.org/10.1016/j.ancene.2023.100374</w:t>
      </w:r>
      <w:r w:rsidR="00000000" w:rsidRPr="0010175E">
        <w:rPr>
          <w:rStyle w:val="Hyperlink"/>
          <w:rFonts w:ascii="Times New Roman" w:hAnsi="Times New Roman" w:cs="Times New Roman"/>
          <w:sz w:val="24"/>
          <w:szCs w:val="24"/>
          <w:lang w:val="nb-NO"/>
        </w:rPr>
        <w:fldChar w:fldCharType="end"/>
      </w:r>
      <w:r w:rsidR="007554C9" w:rsidRPr="0010175E">
        <w:rPr>
          <w:rStyle w:val="LineNumber"/>
          <w:rFonts w:ascii="Times New Roman" w:hAnsi="Times New Roman" w:cs="Times New Roman"/>
          <w:sz w:val="24"/>
          <w:szCs w:val="24"/>
          <w:lang w:val="nb-NO"/>
        </w:rPr>
        <w:t xml:space="preserve"> </w:t>
      </w:r>
    </w:p>
    <w:p w14:paraId="2ABBF7E1" w14:textId="371125DA"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lang w:val="de-AT"/>
        </w:rPr>
        <w:t xml:space="preserve">Kuyl, O.S. </w:t>
      </w:r>
      <w:r w:rsidR="006E59DE" w:rsidRPr="0010175E">
        <w:rPr>
          <w:rStyle w:val="LineNumber"/>
          <w:rFonts w:ascii="Times New Roman" w:hAnsi="Times New Roman" w:cs="Times New Roman"/>
          <w:sz w:val="24"/>
          <w:szCs w:val="24"/>
          <w:lang w:val="de-AT"/>
        </w:rPr>
        <w:t>&amp;</w:t>
      </w:r>
      <w:r w:rsidRPr="0010175E">
        <w:rPr>
          <w:rStyle w:val="LineNumber"/>
          <w:rFonts w:ascii="Times New Roman" w:hAnsi="Times New Roman" w:cs="Times New Roman"/>
          <w:sz w:val="24"/>
          <w:szCs w:val="24"/>
          <w:lang w:val="de-AT"/>
        </w:rPr>
        <w:t xml:space="preserve"> Felder, W.M. 1968. Geologie en natuurbescherming in het Ruilverkavelingsgebied, Mergelland. </w:t>
      </w:r>
      <w:proofErr w:type="spellStart"/>
      <w:r w:rsidRPr="0010175E">
        <w:rPr>
          <w:rStyle w:val="LineNumber"/>
          <w:rFonts w:ascii="Times New Roman" w:hAnsi="Times New Roman" w:cs="Times New Roman"/>
          <w:i/>
          <w:iCs/>
          <w:sz w:val="24"/>
          <w:szCs w:val="24"/>
        </w:rPr>
        <w:t>Natuurhistorisch</w:t>
      </w:r>
      <w:proofErr w:type="spellEnd"/>
      <w:r w:rsidRPr="0010175E">
        <w:rPr>
          <w:rStyle w:val="LineNumber"/>
          <w:rFonts w:ascii="Times New Roman" w:hAnsi="Times New Roman" w:cs="Times New Roman"/>
          <w:i/>
          <w:iCs/>
          <w:sz w:val="24"/>
          <w:szCs w:val="24"/>
        </w:rPr>
        <w:t xml:space="preserve"> </w:t>
      </w:r>
      <w:proofErr w:type="spellStart"/>
      <w:r w:rsidRPr="0010175E">
        <w:rPr>
          <w:rStyle w:val="LineNumber"/>
          <w:rFonts w:ascii="Times New Roman" w:hAnsi="Times New Roman" w:cs="Times New Roman"/>
          <w:i/>
          <w:iCs/>
          <w:sz w:val="24"/>
          <w:szCs w:val="24"/>
        </w:rPr>
        <w:t>Maandblad</w:t>
      </w:r>
      <w:proofErr w:type="spellEnd"/>
      <w:r w:rsidR="006E59DE"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sz w:val="24"/>
          <w:szCs w:val="24"/>
        </w:rPr>
        <w:t xml:space="preserve"> 57</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116</w:t>
      </w:r>
      <w:r w:rsidR="007554C9"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22. </w:t>
      </w:r>
    </w:p>
    <w:p w14:paraId="0821410B" w14:textId="3BA98E1D" w:rsidR="00443AE4"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Langohr</w:t>
      </w:r>
      <w:proofErr w:type="spellEnd"/>
      <w:r w:rsidRPr="0010175E">
        <w:rPr>
          <w:rStyle w:val="LineNumber"/>
          <w:rFonts w:ascii="Times New Roman" w:hAnsi="Times New Roman" w:cs="Times New Roman"/>
          <w:sz w:val="24"/>
          <w:szCs w:val="24"/>
        </w:rPr>
        <w:t xml:space="preserve">, R. 1993. The </w:t>
      </w:r>
      <w:r w:rsidR="007554C9" w:rsidRPr="0010175E">
        <w:rPr>
          <w:rStyle w:val="LineNumber"/>
          <w:rFonts w:ascii="Times New Roman" w:hAnsi="Times New Roman" w:cs="Times New Roman"/>
          <w:sz w:val="24"/>
          <w:szCs w:val="24"/>
        </w:rPr>
        <w:t xml:space="preserve">Dominant Soil Types </w:t>
      </w:r>
      <w:r w:rsidRPr="0010175E">
        <w:rPr>
          <w:rStyle w:val="LineNumber"/>
          <w:rFonts w:ascii="Times New Roman" w:hAnsi="Times New Roman" w:cs="Times New Roman"/>
          <w:sz w:val="24"/>
          <w:szCs w:val="24"/>
        </w:rPr>
        <w:t xml:space="preserve">of the Belgian </w:t>
      </w:r>
      <w:r w:rsidR="007554C9" w:rsidRPr="0010175E">
        <w:rPr>
          <w:rStyle w:val="LineNumber"/>
          <w:rFonts w:ascii="Times New Roman" w:hAnsi="Times New Roman" w:cs="Times New Roman"/>
          <w:sz w:val="24"/>
          <w:szCs w:val="24"/>
        </w:rPr>
        <w:t xml:space="preserve">Loess Belt </w:t>
      </w:r>
      <w:r w:rsidRPr="0010175E">
        <w:rPr>
          <w:rStyle w:val="LineNumber"/>
          <w:rFonts w:ascii="Times New Roman" w:hAnsi="Times New Roman" w:cs="Times New Roman"/>
          <w:sz w:val="24"/>
          <w:szCs w:val="24"/>
        </w:rPr>
        <w:t xml:space="preserve">in the Early Neolithic. In: </w:t>
      </w:r>
      <w:r w:rsidR="006E59DE" w:rsidRPr="0010175E">
        <w:rPr>
          <w:rStyle w:val="LineNumber"/>
          <w:rFonts w:ascii="Times New Roman" w:hAnsi="Times New Roman" w:cs="Times New Roman"/>
          <w:sz w:val="24"/>
          <w:szCs w:val="24"/>
        </w:rPr>
        <w:t xml:space="preserve">D. </w:t>
      </w:r>
      <w:proofErr w:type="spellStart"/>
      <w:r w:rsidRPr="0010175E">
        <w:rPr>
          <w:rStyle w:val="LineNumber"/>
          <w:rFonts w:ascii="Times New Roman" w:hAnsi="Times New Roman" w:cs="Times New Roman"/>
          <w:sz w:val="24"/>
          <w:szCs w:val="24"/>
        </w:rPr>
        <w:t>Cahen</w:t>
      </w:r>
      <w:proofErr w:type="spellEnd"/>
      <w:r w:rsidRPr="0010175E">
        <w:rPr>
          <w:rStyle w:val="LineNumber"/>
          <w:rFonts w:ascii="Times New Roman" w:hAnsi="Times New Roman" w:cs="Times New Roman"/>
          <w:sz w:val="24"/>
          <w:szCs w:val="24"/>
        </w:rPr>
        <w:t xml:space="preserve"> &amp; M. </w:t>
      </w:r>
      <w:proofErr w:type="spellStart"/>
      <w:r w:rsidRPr="0010175E">
        <w:rPr>
          <w:rStyle w:val="LineNumber"/>
          <w:rFonts w:ascii="Times New Roman" w:hAnsi="Times New Roman" w:cs="Times New Roman"/>
          <w:sz w:val="24"/>
          <w:szCs w:val="24"/>
        </w:rPr>
        <w:t>Otte</w:t>
      </w:r>
      <w:proofErr w:type="spellEnd"/>
      <w:r w:rsidR="006E59DE" w:rsidRPr="0010175E">
        <w:rPr>
          <w:rStyle w:val="LineNumber"/>
          <w:rFonts w:ascii="Times New Roman" w:hAnsi="Times New Roman" w:cs="Times New Roman"/>
          <w:sz w:val="24"/>
          <w:szCs w:val="24"/>
        </w:rPr>
        <w:t>, eds</w:t>
      </w:r>
      <w:r w:rsidR="006E59DE"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w:t>
      </w:r>
      <w:proofErr w:type="spellStart"/>
      <w:r w:rsidRPr="0010175E">
        <w:rPr>
          <w:rStyle w:val="LineNumber"/>
          <w:rFonts w:ascii="Times New Roman" w:hAnsi="Times New Roman" w:cs="Times New Roman"/>
          <w:i/>
          <w:iCs/>
          <w:sz w:val="24"/>
          <w:szCs w:val="24"/>
        </w:rPr>
        <w:t>Rubané</w:t>
      </w:r>
      <w:proofErr w:type="spellEnd"/>
      <w:r w:rsidRPr="0010175E">
        <w:rPr>
          <w:rStyle w:val="LineNumber"/>
          <w:rFonts w:ascii="Times New Roman" w:hAnsi="Times New Roman" w:cs="Times New Roman"/>
          <w:i/>
          <w:iCs/>
          <w:sz w:val="24"/>
          <w:szCs w:val="24"/>
        </w:rPr>
        <w:t xml:space="preserve"> et </w:t>
      </w:r>
      <w:proofErr w:type="spellStart"/>
      <w:r w:rsidRPr="0010175E">
        <w:rPr>
          <w:rStyle w:val="LineNumber"/>
          <w:rFonts w:ascii="Times New Roman" w:hAnsi="Times New Roman" w:cs="Times New Roman"/>
          <w:i/>
          <w:iCs/>
          <w:sz w:val="24"/>
          <w:szCs w:val="24"/>
        </w:rPr>
        <w:t>Cardial</w:t>
      </w:r>
      <w:proofErr w:type="spellEnd"/>
      <w:r w:rsidR="002750DE"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sz w:val="24"/>
          <w:szCs w:val="24"/>
        </w:rPr>
        <w:t xml:space="preserve"> </w:t>
      </w:r>
      <w:r w:rsidR="00612907" w:rsidRPr="0010175E">
        <w:rPr>
          <w:rStyle w:val="LineNumber"/>
          <w:rFonts w:ascii="Times New Roman" w:hAnsi="Times New Roman" w:cs="Times New Roman"/>
          <w:sz w:val="24"/>
          <w:szCs w:val="24"/>
        </w:rPr>
        <w:t xml:space="preserve">Liège: Université de Liège, pp. </w:t>
      </w:r>
      <w:r w:rsidRPr="0010175E">
        <w:rPr>
          <w:rStyle w:val="LineNumber"/>
          <w:rFonts w:ascii="Times New Roman" w:hAnsi="Times New Roman" w:cs="Times New Roman"/>
          <w:sz w:val="24"/>
          <w:szCs w:val="24"/>
        </w:rPr>
        <w:t>117</w:t>
      </w:r>
      <w:r w:rsidR="0061290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24.</w:t>
      </w:r>
    </w:p>
    <w:p w14:paraId="66D52386" w14:textId="4D8E2449" w:rsidR="00512D90" w:rsidRPr="0010175E" w:rsidRDefault="00D94C83" w:rsidP="002F4677">
      <w:pPr>
        <w:spacing w:after="0" w:line="360" w:lineRule="auto"/>
        <w:ind w:left="284" w:hanging="284"/>
        <w:rPr>
          <w:rStyle w:val="LineNumber"/>
          <w:rFonts w:ascii="Times New Roman" w:hAnsi="Times New Roman" w:cs="Times New Roman"/>
          <w:sz w:val="24"/>
          <w:szCs w:val="24"/>
          <w:lang w:val="en-US"/>
        </w:rPr>
      </w:pPr>
      <w:r w:rsidRPr="0010175E">
        <w:rPr>
          <w:rStyle w:val="LineNumber"/>
          <w:rFonts w:ascii="Times New Roman" w:hAnsi="Times New Roman" w:cs="Times New Roman"/>
          <w:sz w:val="24"/>
          <w:szCs w:val="24"/>
          <w:lang w:val="en-US"/>
        </w:rPr>
        <w:t xml:space="preserve">Larsen, A., Robin, V., </w:t>
      </w:r>
      <w:proofErr w:type="spellStart"/>
      <w:r w:rsidRPr="0010175E">
        <w:rPr>
          <w:rStyle w:val="LineNumber"/>
          <w:rFonts w:ascii="Times New Roman" w:hAnsi="Times New Roman" w:cs="Times New Roman"/>
          <w:sz w:val="24"/>
          <w:szCs w:val="24"/>
          <w:lang w:val="en-US"/>
        </w:rPr>
        <w:t>Heckmann</w:t>
      </w:r>
      <w:proofErr w:type="spellEnd"/>
      <w:r w:rsidRPr="0010175E">
        <w:rPr>
          <w:rStyle w:val="LineNumber"/>
          <w:rFonts w:ascii="Times New Roman" w:hAnsi="Times New Roman" w:cs="Times New Roman"/>
          <w:sz w:val="24"/>
          <w:szCs w:val="24"/>
          <w:lang w:val="en-US"/>
        </w:rPr>
        <w:t xml:space="preserve">, T., </w:t>
      </w:r>
      <w:proofErr w:type="spellStart"/>
      <w:r w:rsidRPr="0010175E">
        <w:rPr>
          <w:rStyle w:val="LineNumber"/>
          <w:rFonts w:ascii="Times New Roman" w:hAnsi="Times New Roman" w:cs="Times New Roman"/>
          <w:sz w:val="24"/>
          <w:szCs w:val="24"/>
          <w:lang w:val="en-US"/>
        </w:rPr>
        <w:t>Fülling</w:t>
      </w:r>
      <w:proofErr w:type="spellEnd"/>
      <w:r w:rsidRPr="0010175E">
        <w:rPr>
          <w:rStyle w:val="LineNumber"/>
          <w:rFonts w:ascii="Times New Roman" w:hAnsi="Times New Roman" w:cs="Times New Roman"/>
          <w:sz w:val="24"/>
          <w:szCs w:val="24"/>
          <w:lang w:val="en-US"/>
        </w:rPr>
        <w:t>, A, Larsen, J.R.</w:t>
      </w:r>
      <w:r w:rsidR="003F76ED" w:rsidRPr="0010175E">
        <w:rPr>
          <w:rStyle w:val="LineNumber"/>
          <w:rFonts w:ascii="Times New Roman" w:hAnsi="Times New Roman" w:cs="Times New Roman"/>
          <w:sz w:val="24"/>
          <w:szCs w:val="24"/>
          <w:lang w:val="en-US"/>
        </w:rPr>
        <w:t xml:space="preserve"> &amp; </w:t>
      </w:r>
      <w:r w:rsidRPr="0010175E">
        <w:rPr>
          <w:rStyle w:val="LineNumber"/>
          <w:rFonts w:ascii="Times New Roman" w:hAnsi="Times New Roman" w:cs="Times New Roman"/>
          <w:sz w:val="24"/>
          <w:szCs w:val="24"/>
          <w:lang w:val="en-US"/>
        </w:rPr>
        <w:t xml:space="preserve">Bork, H-R. 2016. The </w:t>
      </w:r>
      <w:r w:rsidR="000777AB" w:rsidRPr="0010175E">
        <w:rPr>
          <w:rStyle w:val="LineNumber"/>
          <w:rFonts w:ascii="Times New Roman" w:hAnsi="Times New Roman" w:cs="Times New Roman"/>
          <w:sz w:val="24"/>
          <w:szCs w:val="24"/>
          <w:lang w:val="en-US"/>
        </w:rPr>
        <w:t xml:space="preserve">Influence </w:t>
      </w:r>
      <w:r w:rsidRPr="0010175E">
        <w:rPr>
          <w:rStyle w:val="LineNumber"/>
          <w:rFonts w:ascii="Times New Roman" w:hAnsi="Times New Roman" w:cs="Times New Roman"/>
          <w:sz w:val="24"/>
          <w:szCs w:val="24"/>
          <w:lang w:val="en-US"/>
        </w:rPr>
        <w:t xml:space="preserve">of </w:t>
      </w:r>
      <w:r w:rsidR="000777AB" w:rsidRPr="0010175E">
        <w:rPr>
          <w:rStyle w:val="LineNumber"/>
          <w:rFonts w:ascii="Times New Roman" w:hAnsi="Times New Roman" w:cs="Times New Roman"/>
          <w:sz w:val="24"/>
          <w:szCs w:val="24"/>
          <w:lang w:val="en-US"/>
        </w:rPr>
        <w:t xml:space="preserve">Historic Land-Use Change </w:t>
      </w:r>
      <w:r w:rsidRPr="0010175E">
        <w:rPr>
          <w:rStyle w:val="LineNumber"/>
          <w:rFonts w:ascii="Times New Roman" w:hAnsi="Times New Roman" w:cs="Times New Roman"/>
          <w:sz w:val="24"/>
          <w:szCs w:val="24"/>
          <w:lang w:val="en-US"/>
        </w:rPr>
        <w:t xml:space="preserve">on </w:t>
      </w:r>
      <w:r w:rsidR="000777AB" w:rsidRPr="0010175E">
        <w:rPr>
          <w:rStyle w:val="LineNumber"/>
          <w:rFonts w:ascii="Times New Roman" w:hAnsi="Times New Roman" w:cs="Times New Roman"/>
          <w:sz w:val="24"/>
          <w:szCs w:val="24"/>
          <w:lang w:val="en-US"/>
        </w:rPr>
        <w:t xml:space="preserve">Hillslope Erosion </w:t>
      </w:r>
      <w:r w:rsidRPr="0010175E">
        <w:rPr>
          <w:rStyle w:val="LineNumber"/>
          <w:rFonts w:ascii="Times New Roman" w:hAnsi="Times New Roman" w:cs="Times New Roman"/>
          <w:sz w:val="24"/>
          <w:szCs w:val="24"/>
          <w:lang w:val="en-US"/>
        </w:rPr>
        <w:t xml:space="preserve">and </w:t>
      </w:r>
      <w:r w:rsidR="000777AB" w:rsidRPr="0010175E">
        <w:rPr>
          <w:rStyle w:val="LineNumber"/>
          <w:rFonts w:ascii="Times New Roman" w:hAnsi="Times New Roman" w:cs="Times New Roman"/>
          <w:sz w:val="24"/>
          <w:szCs w:val="24"/>
          <w:lang w:val="en-US"/>
        </w:rPr>
        <w:t>Sediment Redistribution</w:t>
      </w:r>
      <w:r w:rsidRPr="0010175E">
        <w:rPr>
          <w:rStyle w:val="LineNumber"/>
          <w:rFonts w:ascii="Times New Roman" w:hAnsi="Times New Roman" w:cs="Times New Roman"/>
          <w:sz w:val="24"/>
          <w:szCs w:val="24"/>
          <w:lang w:val="en-US"/>
        </w:rPr>
        <w:t xml:space="preserve">. </w:t>
      </w:r>
      <w:r w:rsidRPr="0010175E">
        <w:rPr>
          <w:rStyle w:val="LineNumber"/>
          <w:rFonts w:ascii="Times New Roman" w:hAnsi="Times New Roman" w:cs="Times New Roman"/>
          <w:i/>
          <w:iCs/>
          <w:sz w:val="24"/>
          <w:szCs w:val="24"/>
          <w:lang w:val="en-US"/>
        </w:rPr>
        <w:t>The Holocene</w:t>
      </w:r>
      <w:r w:rsidR="000777AB" w:rsidRPr="0010175E">
        <w:rPr>
          <w:rStyle w:val="LineNumber"/>
          <w:rFonts w:ascii="Times New Roman" w:hAnsi="Times New Roman" w:cs="Times New Roman"/>
          <w:sz w:val="24"/>
          <w:szCs w:val="24"/>
          <w:lang w:val="en-US"/>
        </w:rPr>
        <w:t>,</w:t>
      </w:r>
      <w:r w:rsidRPr="0010175E">
        <w:rPr>
          <w:rStyle w:val="LineNumber"/>
          <w:rFonts w:ascii="Times New Roman" w:hAnsi="Times New Roman" w:cs="Times New Roman"/>
          <w:sz w:val="24"/>
          <w:szCs w:val="24"/>
          <w:lang w:val="en-US"/>
        </w:rPr>
        <w:t xml:space="preserve"> 26</w:t>
      </w:r>
      <w:r w:rsidR="000777AB" w:rsidRPr="0010175E">
        <w:rPr>
          <w:rStyle w:val="LineNumber"/>
          <w:rFonts w:ascii="Times New Roman" w:hAnsi="Times New Roman" w:cs="Times New Roman"/>
          <w:sz w:val="24"/>
          <w:szCs w:val="24"/>
          <w:lang w:val="en-US"/>
        </w:rPr>
        <w:t>:</w:t>
      </w:r>
      <w:r w:rsidRPr="0010175E">
        <w:rPr>
          <w:rStyle w:val="LineNumber"/>
          <w:rFonts w:ascii="Times New Roman" w:hAnsi="Times New Roman" w:cs="Times New Roman"/>
          <w:sz w:val="24"/>
          <w:szCs w:val="24"/>
          <w:lang w:val="en-US"/>
        </w:rPr>
        <w:t xml:space="preserve"> 1248</w:t>
      </w:r>
      <w:r w:rsidR="003A68AF" w:rsidRPr="0010175E">
        <w:rPr>
          <w:rStyle w:val="LineNumber"/>
          <w:rFonts w:ascii="Times New Roman" w:hAnsi="Times New Roman" w:cs="Times New Roman"/>
          <w:sz w:val="24"/>
          <w:szCs w:val="24"/>
          <w:lang w:val="en-US"/>
        </w:rPr>
        <w:t>–</w:t>
      </w:r>
      <w:r w:rsidRPr="0010175E">
        <w:rPr>
          <w:rStyle w:val="LineNumber"/>
          <w:rFonts w:ascii="Times New Roman" w:hAnsi="Times New Roman" w:cs="Times New Roman"/>
          <w:sz w:val="24"/>
          <w:szCs w:val="24"/>
          <w:lang w:val="en-US"/>
        </w:rPr>
        <w:t>61.</w:t>
      </w:r>
      <w:r w:rsidR="00512D90" w:rsidRPr="0010175E">
        <w:rPr>
          <w:rStyle w:val="LineNumber"/>
          <w:rFonts w:ascii="Times New Roman" w:hAnsi="Times New Roman" w:cs="Times New Roman"/>
          <w:sz w:val="24"/>
          <w:szCs w:val="24"/>
          <w:lang w:val="en-US"/>
        </w:rPr>
        <w:t xml:space="preserve"> </w:t>
      </w:r>
      <w:hyperlink r:id="rId30" w:history="1">
        <w:r w:rsidR="00512D90" w:rsidRPr="0010175E">
          <w:rPr>
            <w:rStyle w:val="Hyperlink"/>
            <w:rFonts w:ascii="Times New Roman" w:hAnsi="Times New Roman" w:cs="Times New Roman"/>
            <w:sz w:val="24"/>
            <w:szCs w:val="24"/>
            <w:lang w:val="en-US"/>
          </w:rPr>
          <w:t>https://doi.org/10.1177/0959683616638420</w:t>
        </w:r>
      </w:hyperlink>
      <w:r w:rsidR="000777AB" w:rsidRPr="0010175E">
        <w:rPr>
          <w:rStyle w:val="LineNumber"/>
          <w:rFonts w:ascii="Times New Roman" w:hAnsi="Times New Roman" w:cs="Times New Roman"/>
          <w:sz w:val="24"/>
          <w:szCs w:val="24"/>
          <w:lang w:val="en-US"/>
        </w:rPr>
        <w:t xml:space="preserve"> </w:t>
      </w:r>
    </w:p>
    <w:p w14:paraId="7D933DE9" w14:textId="2F381A31" w:rsidR="00443AE4"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Lehmkuhl</w:t>
      </w:r>
      <w:proofErr w:type="spellEnd"/>
      <w:r w:rsidRPr="0010175E">
        <w:rPr>
          <w:rStyle w:val="LineNumber"/>
          <w:rFonts w:ascii="Times New Roman" w:hAnsi="Times New Roman" w:cs="Times New Roman"/>
          <w:sz w:val="24"/>
          <w:szCs w:val="24"/>
        </w:rPr>
        <w:t xml:space="preserve">, F., Nett, J.J., </w:t>
      </w:r>
      <w:proofErr w:type="spellStart"/>
      <w:r w:rsidRPr="0010175E">
        <w:rPr>
          <w:rStyle w:val="LineNumber"/>
          <w:rFonts w:ascii="Times New Roman" w:hAnsi="Times New Roman" w:cs="Times New Roman"/>
          <w:sz w:val="24"/>
          <w:szCs w:val="24"/>
        </w:rPr>
        <w:t>Pötter</w:t>
      </w:r>
      <w:proofErr w:type="spellEnd"/>
      <w:r w:rsidRPr="0010175E">
        <w:rPr>
          <w:rStyle w:val="LineNumber"/>
          <w:rFonts w:ascii="Times New Roman" w:hAnsi="Times New Roman" w:cs="Times New Roman"/>
          <w:sz w:val="24"/>
          <w:szCs w:val="24"/>
        </w:rPr>
        <w:t xml:space="preserve">, S., Schulte, P., </w:t>
      </w:r>
      <w:proofErr w:type="spellStart"/>
      <w:r w:rsidRPr="0010175E">
        <w:rPr>
          <w:rStyle w:val="LineNumber"/>
          <w:rFonts w:ascii="Times New Roman" w:hAnsi="Times New Roman" w:cs="Times New Roman"/>
          <w:sz w:val="24"/>
          <w:szCs w:val="24"/>
        </w:rPr>
        <w:t>Sprafke</w:t>
      </w:r>
      <w:proofErr w:type="spellEnd"/>
      <w:r w:rsidRPr="0010175E">
        <w:rPr>
          <w:rStyle w:val="LineNumber"/>
          <w:rFonts w:ascii="Times New Roman" w:hAnsi="Times New Roman" w:cs="Times New Roman"/>
          <w:sz w:val="24"/>
          <w:szCs w:val="24"/>
        </w:rPr>
        <w:t xml:space="preserve">, T., </w:t>
      </w:r>
      <w:proofErr w:type="spellStart"/>
      <w:r w:rsidRPr="0010175E">
        <w:rPr>
          <w:rStyle w:val="LineNumber"/>
          <w:rFonts w:ascii="Times New Roman" w:hAnsi="Times New Roman" w:cs="Times New Roman"/>
          <w:sz w:val="24"/>
          <w:szCs w:val="24"/>
        </w:rPr>
        <w:t>Jary</w:t>
      </w:r>
      <w:proofErr w:type="spellEnd"/>
      <w:r w:rsidRPr="0010175E">
        <w:rPr>
          <w:rStyle w:val="LineNumber"/>
          <w:rFonts w:ascii="Times New Roman" w:hAnsi="Times New Roman" w:cs="Times New Roman"/>
          <w:sz w:val="24"/>
          <w:szCs w:val="24"/>
        </w:rPr>
        <w:t xml:space="preserve">, Z. </w:t>
      </w:r>
      <w:r w:rsidR="00BB6DC1" w:rsidRPr="0010175E">
        <w:rPr>
          <w:rStyle w:val="LineNumber"/>
          <w:rFonts w:ascii="Times New Roman" w:hAnsi="Times New Roman" w:cs="Times New Roman"/>
          <w:sz w:val="24"/>
          <w:szCs w:val="24"/>
        </w:rPr>
        <w:t>et al</w:t>
      </w:r>
      <w:r w:rsidRPr="0010175E">
        <w:rPr>
          <w:rStyle w:val="LineNumber"/>
          <w:rFonts w:ascii="Times New Roman" w:hAnsi="Times New Roman" w:cs="Times New Roman"/>
          <w:sz w:val="24"/>
          <w:szCs w:val="24"/>
        </w:rPr>
        <w:t>. 2021</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Loess </w:t>
      </w:r>
      <w:r w:rsidR="00562F9E" w:rsidRPr="0010175E">
        <w:rPr>
          <w:rStyle w:val="LineNumber"/>
          <w:rFonts w:ascii="Times New Roman" w:hAnsi="Times New Roman" w:cs="Times New Roman"/>
          <w:sz w:val="24"/>
          <w:szCs w:val="24"/>
        </w:rPr>
        <w:t xml:space="preserve">Landscapes </w:t>
      </w:r>
      <w:r w:rsidRPr="0010175E">
        <w:rPr>
          <w:rStyle w:val="LineNumber"/>
          <w:rFonts w:ascii="Times New Roman" w:hAnsi="Times New Roman" w:cs="Times New Roman"/>
          <w:sz w:val="24"/>
          <w:szCs w:val="24"/>
        </w:rPr>
        <w:t xml:space="preserve">of Europe – Mapping, </w:t>
      </w:r>
      <w:r w:rsidR="00562F9E" w:rsidRPr="0010175E">
        <w:rPr>
          <w:rStyle w:val="LineNumber"/>
          <w:rFonts w:ascii="Times New Roman" w:hAnsi="Times New Roman" w:cs="Times New Roman"/>
          <w:sz w:val="24"/>
          <w:szCs w:val="24"/>
        </w:rPr>
        <w:t>Geomorphology</w:t>
      </w:r>
      <w:r w:rsidRPr="0010175E">
        <w:rPr>
          <w:rStyle w:val="LineNumber"/>
          <w:rFonts w:ascii="Times New Roman" w:hAnsi="Times New Roman" w:cs="Times New Roman"/>
          <w:sz w:val="24"/>
          <w:szCs w:val="24"/>
        </w:rPr>
        <w:t xml:space="preserve">, and </w:t>
      </w:r>
      <w:r w:rsidR="00562F9E" w:rsidRPr="0010175E">
        <w:rPr>
          <w:rStyle w:val="LineNumber"/>
          <w:rFonts w:ascii="Times New Roman" w:hAnsi="Times New Roman" w:cs="Times New Roman"/>
          <w:sz w:val="24"/>
          <w:szCs w:val="24"/>
        </w:rPr>
        <w:t>Zonal Differentiation.</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Earth-Science Reviews</w:t>
      </w:r>
      <w:r w:rsidRPr="0010175E">
        <w:rPr>
          <w:rStyle w:val="LineNumber"/>
          <w:rFonts w:ascii="Times New Roman" w:hAnsi="Times New Roman" w:cs="Times New Roman"/>
          <w:sz w:val="24"/>
          <w:szCs w:val="24"/>
        </w:rPr>
        <w:t>, 215</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103496</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hyperlink r:id="rId31" w:history="1">
        <w:r w:rsidRPr="0010175E">
          <w:rPr>
            <w:rStyle w:val="Hyperlink"/>
            <w:rFonts w:ascii="Times New Roman" w:hAnsi="Times New Roman" w:cs="Times New Roman"/>
            <w:sz w:val="24"/>
            <w:szCs w:val="24"/>
          </w:rPr>
          <w:t>https://doi.org/10.1016/j.earscirev.2020.103496</w:t>
        </w:r>
      </w:hyperlink>
      <w:r w:rsidR="00562F9E" w:rsidRPr="0010175E">
        <w:rPr>
          <w:rStyle w:val="LineNumber"/>
          <w:rFonts w:ascii="Times New Roman" w:hAnsi="Times New Roman" w:cs="Times New Roman"/>
          <w:sz w:val="24"/>
          <w:szCs w:val="24"/>
        </w:rPr>
        <w:t xml:space="preserve"> </w:t>
      </w:r>
    </w:p>
    <w:p w14:paraId="14BB1B58" w14:textId="6FBBAF58"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Macnab, J. 1965. British Strip Lynchets. </w:t>
      </w:r>
      <w:r w:rsidRPr="0010175E">
        <w:rPr>
          <w:rStyle w:val="LineNumber"/>
          <w:rFonts w:ascii="Times New Roman" w:hAnsi="Times New Roman" w:cs="Times New Roman"/>
          <w:i/>
          <w:iCs/>
          <w:sz w:val="24"/>
          <w:szCs w:val="24"/>
        </w:rPr>
        <w:t>Antiquity</w:t>
      </w:r>
      <w:r w:rsidRPr="0010175E">
        <w:rPr>
          <w:rStyle w:val="LineNumber"/>
          <w:rFonts w:ascii="Times New Roman" w:hAnsi="Times New Roman" w:cs="Times New Roman"/>
          <w:sz w:val="24"/>
          <w:szCs w:val="24"/>
        </w:rPr>
        <w:t>, 39: 279</w:t>
      </w:r>
      <w:r w:rsidR="00F06532"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90.</w:t>
      </w:r>
      <w:r w:rsidR="00F659EF" w:rsidRPr="0010175E">
        <w:rPr>
          <w:rStyle w:val="LineNumber"/>
          <w:rFonts w:ascii="Times New Roman" w:hAnsi="Times New Roman" w:cs="Times New Roman"/>
          <w:sz w:val="24"/>
          <w:szCs w:val="24"/>
        </w:rPr>
        <w:t xml:space="preserve"> </w:t>
      </w:r>
      <w:hyperlink r:id="rId32" w:history="1">
        <w:r w:rsidR="00F659EF" w:rsidRPr="0010175E">
          <w:rPr>
            <w:rStyle w:val="Hyperlink"/>
            <w:rFonts w:ascii="Times New Roman" w:hAnsi="Times New Roman" w:cs="Times New Roman"/>
            <w:sz w:val="24"/>
            <w:szCs w:val="24"/>
          </w:rPr>
          <w:t>https://doi:10.1017/S0003598X0003965X</w:t>
        </w:r>
      </w:hyperlink>
      <w:r w:rsidR="00F06532" w:rsidRPr="0010175E">
        <w:rPr>
          <w:rStyle w:val="LineNumber"/>
          <w:rFonts w:ascii="Times New Roman" w:hAnsi="Times New Roman" w:cs="Times New Roman"/>
          <w:sz w:val="24"/>
          <w:szCs w:val="24"/>
        </w:rPr>
        <w:t xml:space="preserve"> </w:t>
      </w:r>
    </w:p>
    <w:p w14:paraId="6914B0A5" w14:textId="0CD0605E" w:rsidR="00443AE4"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Macphail</w:t>
      </w:r>
      <w:proofErr w:type="spellEnd"/>
      <w:r w:rsidRPr="0010175E">
        <w:rPr>
          <w:rStyle w:val="LineNumber"/>
          <w:rFonts w:ascii="Times New Roman" w:hAnsi="Times New Roman" w:cs="Times New Roman"/>
          <w:sz w:val="24"/>
          <w:szCs w:val="24"/>
        </w:rPr>
        <w:t xml:space="preserve">, R.I., </w:t>
      </w:r>
      <w:proofErr w:type="spellStart"/>
      <w:r w:rsidRPr="0010175E">
        <w:rPr>
          <w:rStyle w:val="LineNumber"/>
          <w:rFonts w:ascii="Times New Roman" w:hAnsi="Times New Roman" w:cs="Times New Roman"/>
          <w:sz w:val="24"/>
          <w:szCs w:val="24"/>
        </w:rPr>
        <w:t>Courty</w:t>
      </w:r>
      <w:proofErr w:type="spellEnd"/>
      <w:r w:rsidRPr="0010175E">
        <w:rPr>
          <w:rStyle w:val="LineNumber"/>
          <w:rFonts w:ascii="Times New Roman" w:hAnsi="Times New Roman" w:cs="Times New Roman"/>
          <w:sz w:val="24"/>
          <w:szCs w:val="24"/>
        </w:rPr>
        <w:t xml:space="preserve">, M.A. </w:t>
      </w:r>
      <w:r w:rsidR="006E59DE"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Gebhardt, A. 1990. Soil </w:t>
      </w:r>
      <w:r w:rsidR="003A68AF" w:rsidRPr="0010175E">
        <w:rPr>
          <w:rStyle w:val="LineNumber"/>
          <w:rFonts w:ascii="Times New Roman" w:hAnsi="Times New Roman" w:cs="Times New Roman"/>
          <w:sz w:val="24"/>
          <w:szCs w:val="24"/>
        </w:rPr>
        <w:t xml:space="preserve">Micromorphological Evidence </w:t>
      </w:r>
      <w:r w:rsidRPr="0010175E">
        <w:rPr>
          <w:rStyle w:val="LineNumber"/>
          <w:rFonts w:ascii="Times New Roman" w:hAnsi="Times New Roman" w:cs="Times New Roman"/>
          <w:sz w:val="24"/>
          <w:szCs w:val="24"/>
        </w:rPr>
        <w:t xml:space="preserve">of </w:t>
      </w:r>
      <w:r w:rsidR="003A68AF" w:rsidRPr="0010175E">
        <w:rPr>
          <w:rStyle w:val="LineNumber"/>
          <w:rFonts w:ascii="Times New Roman" w:hAnsi="Times New Roman" w:cs="Times New Roman"/>
          <w:sz w:val="24"/>
          <w:szCs w:val="24"/>
        </w:rPr>
        <w:t xml:space="preserve">Early Agriculture </w:t>
      </w:r>
      <w:r w:rsidRPr="0010175E">
        <w:rPr>
          <w:rStyle w:val="LineNumber"/>
          <w:rFonts w:ascii="Times New Roman" w:hAnsi="Times New Roman" w:cs="Times New Roman"/>
          <w:sz w:val="24"/>
          <w:szCs w:val="24"/>
        </w:rPr>
        <w:t xml:space="preserve">in </w:t>
      </w:r>
      <w:r w:rsidR="003A68AF" w:rsidRPr="0010175E">
        <w:rPr>
          <w:rStyle w:val="LineNumber"/>
          <w:rFonts w:ascii="Times New Roman" w:hAnsi="Times New Roman" w:cs="Times New Roman"/>
          <w:sz w:val="24"/>
          <w:szCs w:val="24"/>
        </w:rPr>
        <w:t xml:space="preserve">North‐West </w:t>
      </w:r>
      <w:r w:rsidRPr="0010175E">
        <w:rPr>
          <w:rStyle w:val="LineNumber"/>
          <w:rFonts w:ascii="Times New Roman" w:hAnsi="Times New Roman" w:cs="Times New Roman"/>
          <w:sz w:val="24"/>
          <w:szCs w:val="24"/>
        </w:rPr>
        <w:t xml:space="preserve">Europe. </w:t>
      </w:r>
      <w:r w:rsidRPr="0010175E">
        <w:rPr>
          <w:rStyle w:val="LineNumber"/>
          <w:rFonts w:ascii="Times New Roman" w:hAnsi="Times New Roman" w:cs="Times New Roman"/>
          <w:i/>
          <w:iCs/>
          <w:sz w:val="24"/>
          <w:szCs w:val="24"/>
        </w:rPr>
        <w:t>World Archaeology</w:t>
      </w:r>
      <w:r w:rsidRPr="0010175E">
        <w:rPr>
          <w:rStyle w:val="LineNumber"/>
          <w:rFonts w:ascii="Times New Roman" w:hAnsi="Times New Roman" w:cs="Times New Roman"/>
          <w:sz w:val="24"/>
          <w:szCs w:val="24"/>
        </w:rPr>
        <w:t>, 22: 53</w:t>
      </w:r>
      <w:r w:rsidR="003A68AF"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69. </w:t>
      </w:r>
      <w:hyperlink r:id="rId33" w:history="1">
        <w:r w:rsidRPr="0010175E">
          <w:rPr>
            <w:rStyle w:val="Hyperlink"/>
            <w:rFonts w:ascii="Times New Roman" w:hAnsi="Times New Roman" w:cs="Times New Roman"/>
            <w:sz w:val="24"/>
            <w:szCs w:val="24"/>
          </w:rPr>
          <w:t>https://doi.org/10.1080/00438243.1990.9980129</w:t>
        </w:r>
      </w:hyperlink>
      <w:r w:rsidR="003A68AF" w:rsidRPr="0010175E">
        <w:rPr>
          <w:rStyle w:val="LineNumber"/>
          <w:rFonts w:ascii="Times New Roman" w:hAnsi="Times New Roman" w:cs="Times New Roman"/>
          <w:sz w:val="24"/>
          <w:szCs w:val="24"/>
        </w:rPr>
        <w:t xml:space="preserve"> </w:t>
      </w:r>
    </w:p>
    <w:p w14:paraId="59C99430" w14:textId="310DB77D"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Manley, J. ed. 2016. </w:t>
      </w:r>
      <w:r w:rsidRPr="0010175E">
        <w:rPr>
          <w:rStyle w:val="LineNumber"/>
          <w:rFonts w:ascii="Times New Roman" w:hAnsi="Times New Roman" w:cs="Times New Roman"/>
          <w:i/>
          <w:iCs/>
          <w:sz w:val="24"/>
          <w:szCs w:val="24"/>
        </w:rPr>
        <w:t xml:space="preserve">Secrets of the High Woods. Revealing </w:t>
      </w:r>
      <w:r w:rsidR="00CE57C2" w:rsidRPr="0010175E">
        <w:rPr>
          <w:rStyle w:val="LineNumber"/>
          <w:rFonts w:ascii="Times New Roman" w:hAnsi="Times New Roman" w:cs="Times New Roman"/>
          <w:i/>
          <w:iCs/>
          <w:sz w:val="24"/>
          <w:szCs w:val="24"/>
        </w:rPr>
        <w:t>Hidden Landscapes</w:t>
      </w:r>
      <w:r w:rsidRPr="0010175E">
        <w:rPr>
          <w:rStyle w:val="LineNumber"/>
          <w:rFonts w:ascii="Times New Roman" w:hAnsi="Times New Roman" w:cs="Times New Roman"/>
          <w:sz w:val="24"/>
          <w:szCs w:val="24"/>
        </w:rPr>
        <w:t xml:space="preserve">. </w:t>
      </w:r>
      <w:r w:rsidR="00BA4003" w:rsidRPr="0010175E">
        <w:rPr>
          <w:rStyle w:val="LineNumber"/>
          <w:rFonts w:ascii="Times New Roman" w:hAnsi="Times New Roman" w:cs="Times New Roman"/>
          <w:sz w:val="24"/>
          <w:szCs w:val="24"/>
        </w:rPr>
        <w:t xml:space="preserve">Midhurst: </w:t>
      </w:r>
      <w:r w:rsidR="00C149D6" w:rsidRPr="0010175E">
        <w:rPr>
          <w:rStyle w:val="LineNumber"/>
          <w:rFonts w:ascii="Times New Roman" w:hAnsi="Times New Roman" w:cs="Times New Roman"/>
          <w:sz w:val="24"/>
          <w:szCs w:val="24"/>
        </w:rPr>
        <w:t>South Downs National Park Authority.</w:t>
      </w:r>
    </w:p>
    <w:p w14:paraId="2BCC42F6" w14:textId="4F0C6145" w:rsidR="00443AE4" w:rsidRPr="0010175E" w:rsidRDefault="00443AE4" w:rsidP="002F4677">
      <w:pPr>
        <w:spacing w:after="0" w:line="360" w:lineRule="auto"/>
        <w:ind w:left="284" w:hanging="284"/>
        <w:rPr>
          <w:rStyle w:val="LineNumber"/>
          <w:rFonts w:ascii="Times New Roman" w:hAnsi="Times New Roman" w:cs="Times New Roman"/>
          <w:sz w:val="24"/>
          <w:szCs w:val="24"/>
          <w:lang w:val="de-AT"/>
        </w:rPr>
      </w:pPr>
      <w:proofErr w:type="spellStart"/>
      <w:r w:rsidRPr="0010175E">
        <w:rPr>
          <w:rStyle w:val="LineNumber"/>
          <w:rFonts w:ascii="Times New Roman" w:hAnsi="Times New Roman" w:cs="Times New Roman"/>
          <w:sz w:val="24"/>
          <w:szCs w:val="24"/>
        </w:rPr>
        <w:t>Meijs</w:t>
      </w:r>
      <w:proofErr w:type="spellEnd"/>
      <w:r w:rsidRPr="0010175E">
        <w:rPr>
          <w:rStyle w:val="LineNumber"/>
          <w:rFonts w:ascii="Times New Roman" w:hAnsi="Times New Roman" w:cs="Times New Roman"/>
          <w:sz w:val="24"/>
          <w:szCs w:val="24"/>
        </w:rPr>
        <w:t xml:space="preserve">, E.P.M. 2002. Loess </w:t>
      </w:r>
      <w:r w:rsidR="00DD5712" w:rsidRPr="0010175E">
        <w:rPr>
          <w:rStyle w:val="LineNumber"/>
          <w:rFonts w:ascii="Times New Roman" w:hAnsi="Times New Roman" w:cs="Times New Roman"/>
          <w:sz w:val="24"/>
          <w:szCs w:val="24"/>
        </w:rPr>
        <w:t xml:space="preserve">Stratigraphy </w:t>
      </w:r>
      <w:r w:rsidRPr="0010175E">
        <w:rPr>
          <w:rStyle w:val="LineNumber"/>
          <w:rFonts w:ascii="Times New Roman" w:hAnsi="Times New Roman" w:cs="Times New Roman"/>
          <w:sz w:val="24"/>
          <w:szCs w:val="24"/>
        </w:rPr>
        <w:t xml:space="preserve">in Dutch and Belgian Limburg. </w:t>
      </w:r>
      <w:r w:rsidRPr="0010175E">
        <w:rPr>
          <w:rStyle w:val="LineNumber"/>
          <w:rFonts w:ascii="Times New Roman" w:hAnsi="Times New Roman" w:cs="Times New Roman"/>
          <w:i/>
          <w:iCs/>
          <w:sz w:val="24"/>
          <w:szCs w:val="24"/>
          <w:lang w:val="de-AT"/>
        </w:rPr>
        <w:t>Eiszeitalter und Gegenwart</w:t>
      </w:r>
      <w:r w:rsidR="00DD5712"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 xml:space="preserve"> 51</w:t>
      </w:r>
      <w:r w:rsidR="006E59DE"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 xml:space="preserve"> 114</w:t>
      </w:r>
      <w:r w:rsidR="00DD5712"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30</w:t>
      </w:r>
      <w:r w:rsidR="005C425E" w:rsidRPr="0010175E">
        <w:rPr>
          <w:rStyle w:val="LineNumber"/>
          <w:rFonts w:ascii="Times New Roman" w:hAnsi="Times New Roman" w:cs="Times New Roman"/>
          <w:sz w:val="24"/>
          <w:szCs w:val="24"/>
          <w:lang w:val="de-AT"/>
        </w:rPr>
        <w:t xml:space="preserve">. </w:t>
      </w:r>
      <w:r w:rsidR="00000000" w:rsidRPr="0010175E">
        <w:fldChar w:fldCharType="begin"/>
      </w:r>
      <w:r w:rsidR="00000000" w:rsidRPr="0010175E">
        <w:instrText>HYPERLINK "https://doi.org/10.3285/eg.51.1.08"</w:instrText>
      </w:r>
      <w:r w:rsidR="00000000" w:rsidRPr="0010175E">
        <w:fldChar w:fldCharType="separate"/>
      </w:r>
      <w:r w:rsidR="005C425E" w:rsidRPr="0010175E">
        <w:rPr>
          <w:rStyle w:val="Hyperlink"/>
          <w:rFonts w:ascii="Times New Roman" w:hAnsi="Times New Roman" w:cs="Times New Roman"/>
          <w:sz w:val="24"/>
          <w:szCs w:val="24"/>
          <w:lang w:val="de-AT"/>
        </w:rPr>
        <w:t>https://doi.org/10.3285/eg.51.1.08</w:t>
      </w:r>
      <w:r w:rsidR="00000000" w:rsidRPr="0010175E">
        <w:rPr>
          <w:rStyle w:val="Hyperlink"/>
          <w:rFonts w:ascii="Times New Roman" w:hAnsi="Times New Roman" w:cs="Times New Roman"/>
          <w:sz w:val="24"/>
          <w:szCs w:val="24"/>
          <w:lang w:val="de-AT"/>
        </w:rPr>
        <w:fldChar w:fldCharType="end"/>
      </w:r>
      <w:r w:rsidR="00DD5712" w:rsidRPr="0010175E">
        <w:rPr>
          <w:rStyle w:val="LineNumber"/>
          <w:rFonts w:ascii="Times New Roman" w:hAnsi="Times New Roman" w:cs="Times New Roman"/>
          <w:sz w:val="24"/>
          <w:szCs w:val="24"/>
          <w:lang w:val="de-AT"/>
        </w:rPr>
        <w:t xml:space="preserve"> </w:t>
      </w:r>
    </w:p>
    <w:p w14:paraId="24189180" w14:textId="20FCB200" w:rsidR="0095171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lang w:val="de-AT"/>
        </w:rPr>
        <w:t xml:space="preserve">Meurkens, L., van Wijk, I.M., de Bruin, J., Hemminga, M.E., van Hoof, L.G.L., Knippenberg, S. </w:t>
      </w:r>
      <w:r w:rsidR="008D7872" w:rsidRPr="0010175E">
        <w:rPr>
          <w:rStyle w:val="LineNumber"/>
          <w:rFonts w:ascii="Times New Roman" w:hAnsi="Times New Roman" w:cs="Times New Roman"/>
          <w:sz w:val="24"/>
          <w:szCs w:val="24"/>
          <w:lang w:val="de-AT"/>
        </w:rPr>
        <w:t>et al</w:t>
      </w:r>
      <w:r w:rsidRPr="0010175E">
        <w:rPr>
          <w:rStyle w:val="LineNumber"/>
          <w:rFonts w:ascii="Times New Roman" w:hAnsi="Times New Roman" w:cs="Times New Roman"/>
          <w:sz w:val="24"/>
          <w:szCs w:val="24"/>
          <w:lang w:val="de-AT"/>
        </w:rPr>
        <w:t>. 2009.</w:t>
      </w:r>
      <w:r w:rsidR="00951714" w:rsidRPr="0010175E">
        <w:rPr>
          <w:rStyle w:val="LineNumber"/>
          <w:rFonts w:ascii="Times New Roman" w:hAnsi="Times New Roman" w:cs="Times New Roman"/>
          <w:sz w:val="24"/>
          <w:szCs w:val="24"/>
        </w:rPr>
        <w:t xml:space="preserve"> </w:t>
      </w:r>
      <w:proofErr w:type="spellStart"/>
      <w:r w:rsidR="00951714" w:rsidRPr="0010175E">
        <w:rPr>
          <w:rFonts w:ascii="Times New Roman" w:hAnsi="Times New Roman" w:cs="Times New Roman"/>
          <w:i/>
          <w:iCs/>
          <w:sz w:val="24"/>
          <w:szCs w:val="24"/>
        </w:rPr>
        <w:t>Wonen</w:t>
      </w:r>
      <w:proofErr w:type="spellEnd"/>
      <w:r w:rsidR="00951714" w:rsidRPr="0010175E">
        <w:rPr>
          <w:rFonts w:ascii="Times New Roman" w:hAnsi="Times New Roman" w:cs="Times New Roman"/>
          <w:i/>
          <w:iCs/>
          <w:sz w:val="24"/>
          <w:szCs w:val="24"/>
        </w:rPr>
        <w:t xml:space="preserve"> </w:t>
      </w:r>
      <w:proofErr w:type="spellStart"/>
      <w:r w:rsidR="00951714" w:rsidRPr="0010175E">
        <w:rPr>
          <w:rFonts w:ascii="Times New Roman" w:hAnsi="Times New Roman" w:cs="Times New Roman"/>
          <w:i/>
          <w:iCs/>
          <w:sz w:val="24"/>
          <w:szCs w:val="24"/>
        </w:rPr>
        <w:t>en</w:t>
      </w:r>
      <w:proofErr w:type="spellEnd"/>
      <w:r w:rsidR="00951714" w:rsidRPr="0010175E">
        <w:rPr>
          <w:rFonts w:ascii="Times New Roman" w:hAnsi="Times New Roman" w:cs="Times New Roman"/>
          <w:i/>
          <w:iCs/>
          <w:sz w:val="24"/>
          <w:szCs w:val="24"/>
        </w:rPr>
        <w:t xml:space="preserve"> </w:t>
      </w:r>
      <w:proofErr w:type="spellStart"/>
      <w:r w:rsidR="00951714" w:rsidRPr="0010175E">
        <w:rPr>
          <w:rFonts w:ascii="Times New Roman" w:hAnsi="Times New Roman" w:cs="Times New Roman"/>
          <w:i/>
          <w:iCs/>
          <w:sz w:val="24"/>
          <w:szCs w:val="24"/>
        </w:rPr>
        <w:t>begraven</w:t>
      </w:r>
      <w:proofErr w:type="spellEnd"/>
      <w:r w:rsidR="00951714" w:rsidRPr="0010175E">
        <w:rPr>
          <w:rFonts w:ascii="Times New Roman" w:hAnsi="Times New Roman" w:cs="Times New Roman"/>
          <w:i/>
          <w:iCs/>
          <w:sz w:val="24"/>
          <w:szCs w:val="24"/>
        </w:rPr>
        <w:t xml:space="preserve"> op de </w:t>
      </w:r>
      <w:proofErr w:type="spellStart"/>
      <w:r w:rsidR="00951714" w:rsidRPr="0010175E">
        <w:rPr>
          <w:rFonts w:ascii="Times New Roman" w:hAnsi="Times New Roman" w:cs="Times New Roman"/>
          <w:i/>
          <w:iCs/>
          <w:sz w:val="24"/>
          <w:szCs w:val="24"/>
        </w:rPr>
        <w:t>Caberg</w:t>
      </w:r>
      <w:proofErr w:type="spellEnd"/>
      <w:r w:rsidR="00951714" w:rsidRPr="0010175E">
        <w:rPr>
          <w:rFonts w:ascii="Times New Roman" w:hAnsi="Times New Roman" w:cs="Times New Roman"/>
          <w:i/>
          <w:iCs/>
          <w:sz w:val="24"/>
          <w:szCs w:val="24"/>
        </w:rPr>
        <w:t xml:space="preserve"> van het </w:t>
      </w:r>
      <w:proofErr w:type="spellStart"/>
      <w:r w:rsidR="00951714" w:rsidRPr="0010175E">
        <w:rPr>
          <w:rFonts w:ascii="Times New Roman" w:hAnsi="Times New Roman" w:cs="Times New Roman"/>
          <w:i/>
          <w:iCs/>
          <w:sz w:val="24"/>
          <w:szCs w:val="24"/>
        </w:rPr>
        <w:t>vroege</w:t>
      </w:r>
      <w:proofErr w:type="spellEnd"/>
      <w:r w:rsidR="00951714" w:rsidRPr="0010175E">
        <w:rPr>
          <w:rFonts w:ascii="Times New Roman" w:hAnsi="Times New Roman" w:cs="Times New Roman"/>
          <w:i/>
          <w:iCs/>
          <w:sz w:val="24"/>
          <w:szCs w:val="24"/>
        </w:rPr>
        <w:t xml:space="preserve"> </w:t>
      </w:r>
      <w:proofErr w:type="spellStart"/>
      <w:r w:rsidR="00951714" w:rsidRPr="0010175E">
        <w:rPr>
          <w:rFonts w:ascii="Times New Roman" w:hAnsi="Times New Roman" w:cs="Times New Roman"/>
          <w:i/>
          <w:iCs/>
          <w:sz w:val="24"/>
          <w:szCs w:val="24"/>
        </w:rPr>
        <w:t>neolithicum</w:t>
      </w:r>
      <w:proofErr w:type="spellEnd"/>
      <w:r w:rsidR="00951714" w:rsidRPr="0010175E">
        <w:rPr>
          <w:rFonts w:ascii="Times New Roman" w:hAnsi="Times New Roman" w:cs="Times New Roman"/>
          <w:i/>
          <w:iCs/>
          <w:sz w:val="24"/>
          <w:szCs w:val="24"/>
        </w:rPr>
        <w:t xml:space="preserve"> tot </w:t>
      </w:r>
      <w:proofErr w:type="spellStart"/>
      <w:r w:rsidR="00951714" w:rsidRPr="0010175E">
        <w:rPr>
          <w:rFonts w:ascii="Times New Roman" w:hAnsi="Times New Roman" w:cs="Times New Roman"/>
          <w:i/>
          <w:iCs/>
          <w:sz w:val="24"/>
          <w:szCs w:val="24"/>
        </w:rPr>
        <w:t>en</w:t>
      </w:r>
      <w:proofErr w:type="spellEnd"/>
      <w:r w:rsidR="00951714" w:rsidRPr="0010175E">
        <w:rPr>
          <w:rFonts w:ascii="Times New Roman" w:hAnsi="Times New Roman" w:cs="Times New Roman"/>
          <w:i/>
          <w:iCs/>
          <w:sz w:val="24"/>
          <w:szCs w:val="24"/>
        </w:rPr>
        <w:t xml:space="preserve"> met de </w:t>
      </w:r>
      <w:proofErr w:type="spellStart"/>
      <w:r w:rsidR="00951714" w:rsidRPr="0010175E">
        <w:rPr>
          <w:rFonts w:ascii="Times New Roman" w:hAnsi="Times New Roman" w:cs="Times New Roman"/>
          <w:i/>
          <w:iCs/>
          <w:sz w:val="24"/>
          <w:szCs w:val="24"/>
        </w:rPr>
        <w:t>vroege</w:t>
      </w:r>
      <w:proofErr w:type="spellEnd"/>
      <w:r w:rsidR="00951714" w:rsidRPr="0010175E">
        <w:rPr>
          <w:rFonts w:ascii="Times New Roman" w:hAnsi="Times New Roman" w:cs="Times New Roman"/>
          <w:i/>
          <w:iCs/>
          <w:sz w:val="24"/>
          <w:szCs w:val="24"/>
        </w:rPr>
        <w:t xml:space="preserve"> </w:t>
      </w:r>
      <w:proofErr w:type="spellStart"/>
      <w:r w:rsidR="00951714" w:rsidRPr="0010175E">
        <w:rPr>
          <w:rFonts w:ascii="Times New Roman" w:hAnsi="Times New Roman" w:cs="Times New Roman"/>
          <w:i/>
          <w:iCs/>
          <w:sz w:val="24"/>
          <w:szCs w:val="24"/>
        </w:rPr>
        <w:t>middeleeuwen</w:t>
      </w:r>
      <w:proofErr w:type="spellEnd"/>
      <w:r w:rsidR="00951714" w:rsidRPr="0010175E">
        <w:rPr>
          <w:rFonts w:ascii="Times New Roman" w:hAnsi="Times New Roman" w:cs="Times New Roman"/>
          <w:i/>
          <w:iCs/>
          <w:sz w:val="24"/>
          <w:szCs w:val="24"/>
        </w:rPr>
        <w:t xml:space="preserve">. </w:t>
      </w:r>
      <w:proofErr w:type="spellStart"/>
      <w:r w:rsidR="00951714" w:rsidRPr="0010175E">
        <w:rPr>
          <w:rFonts w:ascii="Times New Roman" w:hAnsi="Times New Roman" w:cs="Times New Roman"/>
          <w:i/>
          <w:iCs/>
          <w:sz w:val="24"/>
          <w:szCs w:val="24"/>
        </w:rPr>
        <w:t>Inventariserend</w:t>
      </w:r>
      <w:proofErr w:type="spellEnd"/>
      <w:r w:rsidR="00951714" w:rsidRPr="0010175E">
        <w:rPr>
          <w:rFonts w:ascii="Times New Roman" w:hAnsi="Times New Roman" w:cs="Times New Roman"/>
          <w:i/>
          <w:iCs/>
          <w:sz w:val="24"/>
          <w:szCs w:val="24"/>
        </w:rPr>
        <w:t xml:space="preserve"> Veld </w:t>
      </w:r>
      <w:proofErr w:type="spellStart"/>
      <w:r w:rsidR="00951714" w:rsidRPr="0010175E">
        <w:rPr>
          <w:rFonts w:ascii="Times New Roman" w:hAnsi="Times New Roman" w:cs="Times New Roman"/>
          <w:i/>
          <w:iCs/>
          <w:sz w:val="24"/>
          <w:szCs w:val="24"/>
        </w:rPr>
        <w:t>Onderzoek</w:t>
      </w:r>
      <w:proofErr w:type="spellEnd"/>
      <w:r w:rsidR="00951714" w:rsidRPr="0010175E">
        <w:rPr>
          <w:rFonts w:ascii="Times New Roman" w:hAnsi="Times New Roman" w:cs="Times New Roman"/>
          <w:i/>
          <w:iCs/>
          <w:sz w:val="24"/>
          <w:szCs w:val="24"/>
        </w:rPr>
        <w:t xml:space="preserve"> van </w:t>
      </w:r>
      <w:proofErr w:type="spellStart"/>
      <w:r w:rsidR="00951714" w:rsidRPr="0010175E">
        <w:rPr>
          <w:rFonts w:ascii="Times New Roman" w:hAnsi="Times New Roman" w:cs="Times New Roman"/>
          <w:i/>
          <w:iCs/>
          <w:sz w:val="24"/>
          <w:szCs w:val="24"/>
        </w:rPr>
        <w:t>een</w:t>
      </w:r>
      <w:proofErr w:type="spellEnd"/>
      <w:r w:rsidR="00951714" w:rsidRPr="0010175E">
        <w:rPr>
          <w:rFonts w:ascii="Times New Roman" w:hAnsi="Times New Roman" w:cs="Times New Roman"/>
          <w:i/>
          <w:iCs/>
          <w:sz w:val="24"/>
          <w:szCs w:val="24"/>
        </w:rPr>
        <w:t xml:space="preserve"> </w:t>
      </w:r>
      <w:proofErr w:type="spellStart"/>
      <w:r w:rsidR="00951714" w:rsidRPr="0010175E">
        <w:rPr>
          <w:rFonts w:ascii="Times New Roman" w:hAnsi="Times New Roman" w:cs="Times New Roman"/>
          <w:i/>
          <w:iCs/>
          <w:sz w:val="24"/>
          <w:szCs w:val="24"/>
        </w:rPr>
        <w:t>cultuurlandschap</w:t>
      </w:r>
      <w:proofErr w:type="spellEnd"/>
      <w:r w:rsidR="00951714" w:rsidRPr="0010175E">
        <w:rPr>
          <w:rFonts w:ascii="Times New Roman" w:hAnsi="Times New Roman" w:cs="Times New Roman"/>
          <w:i/>
          <w:iCs/>
          <w:sz w:val="24"/>
          <w:szCs w:val="24"/>
        </w:rPr>
        <w:t xml:space="preserve"> </w:t>
      </w:r>
      <w:proofErr w:type="spellStart"/>
      <w:r w:rsidR="00951714" w:rsidRPr="0010175E">
        <w:rPr>
          <w:rFonts w:ascii="Times New Roman" w:hAnsi="Times New Roman" w:cs="Times New Roman"/>
          <w:i/>
          <w:iCs/>
          <w:sz w:val="24"/>
          <w:szCs w:val="24"/>
        </w:rPr>
        <w:t>te</w:t>
      </w:r>
      <w:proofErr w:type="spellEnd"/>
      <w:r w:rsidR="00951714" w:rsidRPr="0010175E">
        <w:rPr>
          <w:rFonts w:ascii="Times New Roman" w:hAnsi="Times New Roman" w:cs="Times New Roman"/>
          <w:i/>
          <w:iCs/>
          <w:sz w:val="24"/>
          <w:szCs w:val="24"/>
        </w:rPr>
        <w:t xml:space="preserve"> Maastricht-</w:t>
      </w:r>
      <w:proofErr w:type="spellStart"/>
      <w:r w:rsidR="00951714" w:rsidRPr="0010175E">
        <w:rPr>
          <w:rFonts w:ascii="Times New Roman" w:hAnsi="Times New Roman" w:cs="Times New Roman"/>
          <w:i/>
          <w:iCs/>
          <w:sz w:val="24"/>
          <w:szCs w:val="24"/>
        </w:rPr>
        <w:t>Lanakerveld</w:t>
      </w:r>
      <w:proofErr w:type="spellEnd"/>
      <w:r w:rsidR="00951714" w:rsidRPr="0010175E">
        <w:rPr>
          <w:rFonts w:ascii="Times New Roman" w:hAnsi="Times New Roman" w:cs="Times New Roman"/>
          <w:sz w:val="24"/>
          <w:szCs w:val="24"/>
        </w:rPr>
        <w:t xml:space="preserve"> (</w:t>
      </w:r>
      <w:proofErr w:type="spellStart"/>
      <w:r w:rsidR="00951714" w:rsidRPr="0010175E">
        <w:rPr>
          <w:rFonts w:ascii="Times New Roman" w:hAnsi="Times New Roman" w:cs="Times New Roman"/>
          <w:sz w:val="24"/>
          <w:szCs w:val="24"/>
        </w:rPr>
        <w:t>Archol</w:t>
      </w:r>
      <w:proofErr w:type="spellEnd"/>
      <w:r w:rsidR="00951714" w:rsidRPr="0010175E">
        <w:rPr>
          <w:rFonts w:ascii="Times New Roman" w:hAnsi="Times New Roman" w:cs="Times New Roman"/>
          <w:sz w:val="24"/>
          <w:szCs w:val="24"/>
        </w:rPr>
        <w:t xml:space="preserve"> </w:t>
      </w:r>
      <w:r w:rsidR="002F6612" w:rsidRPr="0010175E">
        <w:rPr>
          <w:rFonts w:ascii="Times New Roman" w:hAnsi="Times New Roman" w:cs="Times New Roman"/>
          <w:sz w:val="24"/>
          <w:szCs w:val="24"/>
        </w:rPr>
        <w:t>R</w:t>
      </w:r>
      <w:r w:rsidR="00951714" w:rsidRPr="0010175E">
        <w:rPr>
          <w:rFonts w:ascii="Times New Roman" w:hAnsi="Times New Roman" w:cs="Times New Roman"/>
          <w:sz w:val="24"/>
          <w:szCs w:val="24"/>
        </w:rPr>
        <w:t xml:space="preserve">apport 100). Leiden: </w:t>
      </w:r>
      <w:proofErr w:type="spellStart"/>
      <w:r w:rsidR="00951714" w:rsidRPr="0010175E">
        <w:rPr>
          <w:rFonts w:ascii="Times New Roman" w:hAnsi="Times New Roman" w:cs="Times New Roman"/>
          <w:sz w:val="24"/>
          <w:szCs w:val="24"/>
        </w:rPr>
        <w:t>Archol</w:t>
      </w:r>
      <w:proofErr w:type="spellEnd"/>
      <w:r w:rsidR="00951714" w:rsidRPr="0010175E">
        <w:rPr>
          <w:rFonts w:ascii="Times New Roman" w:hAnsi="Times New Roman" w:cs="Times New Roman"/>
          <w:sz w:val="24"/>
          <w:szCs w:val="24"/>
        </w:rPr>
        <w:t>.</w:t>
      </w:r>
    </w:p>
    <w:p w14:paraId="4A769ACA" w14:textId="6CE3183E" w:rsidR="00443AE4"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lastRenderedPageBreak/>
        <w:t>Meylemans</w:t>
      </w:r>
      <w:proofErr w:type="spellEnd"/>
      <w:r w:rsidRPr="0010175E">
        <w:rPr>
          <w:rStyle w:val="LineNumber"/>
          <w:rFonts w:ascii="Times New Roman" w:hAnsi="Times New Roman" w:cs="Times New Roman"/>
          <w:sz w:val="24"/>
          <w:szCs w:val="24"/>
        </w:rPr>
        <w:t xml:space="preserve">, E., </w:t>
      </w:r>
      <w:proofErr w:type="spellStart"/>
      <w:r w:rsidRPr="0010175E">
        <w:rPr>
          <w:rStyle w:val="LineNumber"/>
          <w:rFonts w:ascii="Times New Roman" w:hAnsi="Times New Roman" w:cs="Times New Roman"/>
          <w:sz w:val="24"/>
          <w:szCs w:val="24"/>
        </w:rPr>
        <w:t>Creemers</w:t>
      </w:r>
      <w:proofErr w:type="spellEnd"/>
      <w:r w:rsidRPr="0010175E">
        <w:rPr>
          <w:rStyle w:val="LineNumber"/>
          <w:rFonts w:ascii="Times New Roman" w:hAnsi="Times New Roman" w:cs="Times New Roman"/>
          <w:sz w:val="24"/>
          <w:szCs w:val="24"/>
        </w:rPr>
        <w:t xml:space="preserve">, G., De </w:t>
      </w:r>
      <w:proofErr w:type="spellStart"/>
      <w:r w:rsidRPr="0010175E">
        <w:rPr>
          <w:rStyle w:val="LineNumber"/>
          <w:rFonts w:ascii="Times New Roman" w:hAnsi="Times New Roman" w:cs="Times New Roman"/>
          <w:sz w:val="24"/>
          <w:szCs w:val="24"/>
        </w:rPr>
        <w:t>Bie</w:t>
      </w:r>
      <w:proofErr w:type="spellEnd"/>
      <w:r w:rsidRPr="0010175E">
        <w:rPr>
          <w:rStyle w:val="LineNumber"/>
          <w:rFonts w:ascii="Times New Roman" w:hAnsi="Times New Roman" w:cs="Times New Roman"/>
          <w:sz w:val="24"/>
          <w:szCs w:val="24"/>
        </w:rPr>
        <w:t xml:space="preserve">, M. </w:t>
      </w:r>
      <w:r w:rsidR="006E59DE"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Paesen</w:t>
      </w:r>
      <w:proofErr w:type="spellEnd"/>
      <w:r w:rsidRPr="0010175E">
        <w:rPr>
          <w:rStyle w:val="LineNumber"/>
          <w:rFonts w:ascii="Times New Roman" w:hAnsi="Times New Roman" w:cs="Times New Roman"/>
          <w:sz w:val="24"/>
          <w:szCs w:val="24"/>
        </w:rPr>
        <w:t>, J. 2015</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Revealing </w:t>
      </w:r>
      <w:r w:rsidR="00C14A7D" w:rsidRPr="0010175E">
        <w:rPr>
          <w:rStyle w:val="LineNumber"/>
          <w:rFonts w:ascii="Times New Roman" w:hAnsi="Times New Roman" w:cs="Times New Roman"/>
          <w:sz w:val="24"/>
          <w:szCs w:val="24"/>
        </w:rPr>
        <w:t>Extensive Protohistoric Field Systems</w:t>
      </w:r>
      <w:r w:rsidRPr="0010175E">
        <w:rPr>
          <w:rStyle w:val="LineNumber"/>
          <w:rFonts w:ascii="Times New Roman" w:hAnsi="Times New Roman" w:cs="Times New Roman"/>
          <w:sz w:val="24"/>
          <w:szCs w:val="24"/>
        </w:rPr>
        <w:t xml:space="preserve"> through </w:t>
      </w:r>
      <w:r w:rsidR="00C14A7D" w:rsidRPr="0010175E">
        <w:rPr>
          <w:rStyle w:val="LineNumber"/>
          <w:rFonts w:ascii="Times New Roman" w:hAnsi="Times New Roman" w:cs="Times New Roman"/>
          <w:sz w:val="24"/>
          <w:szCs w:val="24"/>
        </w:rPr>
        <w:t xml:space="preserve">High Resolution </w:t>
      </w:r>
      <w:r w:rsidRPr="0010175E">
        <w:rPr>
          <w:rStyle w:val="LineNumber"/>
          <w:rFonts w:ascii="Times New Roman" w:hAnsi="Times New Roman" w:cs="Times New Roman"/>
          <w:sz w:val="24"/>
          <w:szCs w:val="24"/>
        </w:rPr>
        <w:t xml:space="preserve">LIDAR </w:t>
      </w:r>
      <w:r w:rsidR="00C14A7D" w:rsidRPr="0010175E">
        <w:rPr>
          <w:rStyle w:val="LineNumber"/>
          <w:rFonts w:ascii="Times New Roman" w:hAnsi="Times New Roman" w:cs="Times New Roman"/>
          <w:sz w:val="24"/>
          <w:szCs w:val="24"/>
        </w:rPr>
        <w:t xml:space="preserve">Data </w:t>
      </w:r>
      <w:r w:rsidRPr="0010175E">
        <w:rPr>
          <w:rStyle w:val="LineNumber"/>
          <w:rFonts w:ascii="Times New Roman" w:hAnsi="Times New Roman" w:cs="Times New Roman"/>
          <w:sz w:val="24"/>
          <w:szCs w:val="24"/>
        </w:rPr>
        <w:t xml:space="preserve">in the Northern </w:t>
      </w:r>
      <w:r w:rsidR="00C14A7D" w:rsidRPr="0010175E">
        <w:rPr>
          <w:rStyle w:val="LineNumber"/>
          <w:rFonts w:ascii="Times New Roman" w:hAnsi="Times New Roman" w:cs="Times New Roman"/>
          <w:sz w:val="24"/>
          <w:szCs w:val="24"/>
        </w:rPr>
        <w:t xml:space="preserve">Part </w:t>
      </w:r>
      <w:r w:rsidRPr="0010175E">
        <w:rPr>
          <w:rStyle w:val="LineNumber"/>
          <w:rFonts w:ascii="Times New Roman" w:hAnsi="Times New Roman" w:cs="Times New Roman"/>
          <w:sz w:val="24"/>
          <w:szCs w:val="24"/>
        </w:rPr>
        <w:t xml:space="preserve">of Belgium. </w:t>
      </w:r>
      <w:proofErr w:type="spellStart"/>
      <w:r w:rsidRPr="0010175E">
        <w:rPr>
          <w:rStyle w:val="LineNumber"/>
          <w:rFonts w:ascii="Times New Roman" w:hAnsi="Times New Roman" w:cs="Times New Roman"/>
          <w:i/>
          <w:iCs/>
          <w:sz w:val="24"/>
          <w:szCs w:val="24"/>
        </w:rPr>
        <w:t>Archäologisches</w:t>
      </w:r>
      <w:proofErr w:type="spellEnd"/>
      <w:r w:rsidRPr="0010175E">
        <w:rPr>
          <w:rStyle w:val="LineNumber"/>
          <w:rFonts w:ascii="Times New Roman" w:hAnsi="Times New Roman" w:cs="Times New Roman"/>
          <w:i/>
          <w:iCs/>
          <w:sz w:val="24"/>
          <w:szCs w:val="24"/>
        </w:rPr>
        <w:t xml:space="preserve"> </w:t>
      </w:r>
      <w:proofErr w:type="spellStart"/>
      <w:r w:rsidRPr="0010175E">
        <w:rPr>
          <w:rStyle w:val="LineNumber"/>
          <w:rFonts w:ascii="Times New Roman" w:hAnsi="Times New Roman" w:cs="Times New Roman"/>
          <w:i/>
          <w:iCs/>
          <w:sz w:val="24"/>
          <w:szCs w:val="24"/>
        </w:rPr>
        <w:t>Korrespondenzblatt</w:t>
      </w:r>
      <w:proofErr w:type="spellEnd"/>
      <w:r w:rsidRPr="0010175E">
        <w:rPr>
          <w:rStyle w:val="LineNumber"/>
          <w:rFonts w:ascii="Times New Roman" w:hAnsi="Times New Roman" w:cs="Times New Roman"/>
          <w:i/>
          <w:iCs/>
          <w:sz w:val="24"/>
          <w:szCs w:val="24"/>
        </w:rPr>
        <w:t xml:space="preserve">, </w:t>
      </w:r>
      <w:r w:rsidRPr="0010175E">
        <w:rPr>
          <w:rStyle w:val="LineNumber"/>
          <w:rFonts w:ascii="Times New Roman" w:hAnsi="Times New Roman" w:cs="Times New Roman"/>
          <w:sz w:val="24"/>
          <w:szCs w:val="24"/>
        </w:rPr>
        <w:t>45</w:t>
      </w:r>
      <w:r w:rsidR="000A3C85"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197</w:t>
      </w:r>
      <w:r w:rsidR="000A3C85"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213</w:t>
      </w:r>
      <w:r w:rsidR="005C425E" w:rsidRPr="0010175E">
        <w:rPr>
          <w:rStyle w:val="LineNumber"/>
          <w:rFonts w:ascii="Times New Roman" w:hAnsi="Times New Roman" w:cs="Times New Roman"/>
          <w:sz w:val="24"/>
          <w:szCs w:val="24"/>
        </w:rPr>
        <w:t xml:space="preserve">. </w:t>
      </w:r>
      <w:hyperlink r:id="rId34" w:history="1">
        <w:r w:rsidR="005C425E" w:rsidRPr="0010175E">
          <w:rPr>
            <w:rStyle w:val="Hyperlink"/>
            <w:rFonts w:ascii="Times New Roman" w:hAnsi="Times New Roman" w:cs="Times New Roman"/>
            <w:sz w:val="24"/>
            <w:szCs w:val="24"/>
          </w:rPr>
          <w:t>https://doi.org/10.11588/ak.2015.2.89893</w:t>
        </w:r>
      </w:hyperlink>
    </w:p>
    <w:p w14:paraId="3FB8BD8E" w14:textId="1F8C6110" w:rsidR="000E34DA" w:rsidRPr="0010175E" w:rsidRDefault="003F76ED"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lang w:val="nb-NO"/>
        </w:rPr>
        <w:t xml:space="preserve">Nielsen, N.H. &amp; Dalsgaard, K 2017. </w:t>
      </w:r>
      <w:r w:rsidRPr="0010175E">
        <w:rPr>
          <w:rStyle w:val="LineNumber"/>
          <w:rFonts w:ascii="Times New Roman" w:hAnsi="Times New Roman" w:cs="Times New Roman"/>
          <w:sz w:val="24"/>
          <w:szCs w:val="24"/>
        </w:rPr>
        <w:t xml:space="preserve">Dynamics of Celtic </w:t>
      </w:r>
      <w:r w:rsidR="001F0B7F" w:rsidRPr="0010175E">
        <w:rPr>
          <w:rStyle w:val="LineNumber"/>
          <w:rFonts w:ascii="Times New Roman" w:hAnsi="Times New Roman" w:cs="Times New Roman"/>
          <w:sz w:val="24"/>
          <w:szCs w:val="24"/>
        </w:rPr>
        <w:t>Fields</w:t>
      </w:r>
      <w:r w:rsidRPr="0010175E">
        <w:rPr>
          <w:rStyle w:val="LineNumber"/>
          <w:rFonts w:ascii="Times New Roman" w:hAnsi="Times New Roman" w:cs="Times New Roman"/>
          <w:sz w:val="24"/>
          <w:szCs w:val="24"/>
        </w:rPr>
        <w:t xml:space="preserve"> </w:t>
      </w:r>
      <w:r w:rsidR="00D143C8"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A </w:t>
      </w:r>
      <w:r w:rsidR="00D143C8" w:rsidRPr="0010175E">
        <w:rPr>
          <w:rStyle w:val="LineNumber"/>
          <w:rFonts w:ascii="Times New Roman" w:hAnsi="Times New Roman" w:cs="Times New Roman"/>
          <w:sz w:val="24"/>
          <w:szCs w:val="24"/>
        </w:rPr>
        <w:t xml:space="preserve">Geoarchaeological Investigation </w:t>
      </w:r>
      <w:r w:rsidRPr="0010175E">
        <w:rPr>
          <w:rStyle w:val="LineNumber"/>
          <w:rFonts w:ascii="Times New Roman" w:hAnsi="Times New Roman" w:cs="Times New Roman"/>
          <w:sz w:val="24"/>
          <w:szCs w:val="24"/>
        </w:rPr>
        <w:t xml:space="preserve">of </w:t>
      </w:r>
      <w:proofErr w:type="spellStart"/>
      <w:r w:rsidRPr="0010175E">
        <w:rPr>
          <w:rStyle w:val="LineNumber"/>
          <w:rFonts w:ascii="Times New Roman" w:hAnsi="Times New Roman" w:cs="Times New Roman"/>
          <w:sz w:val="24"/>
          <w:szCs w:val="24"/>
        </w:rPr>
        <w:t>Øster</w:t>
      </w:r>
      <w:proofErr w:type="spellEnd"/>
      <w:r w:rsidRPr="0010175E">
        <w:rPr>
          <w:rStyle w:val="LineNumber"/>
          <w:rFonts w:ascii="Times New Roman" w:hAnsi="Times New Roman" w:cs="Times New Roman"/>
          <w:sz w:val="24"/>
          <w:szCs w:val="24"/>
        </w:rPr>
        <w:t xml:space="preserve"> Lam </w:t>
      </w:r>
      <w:proofErr w:type="spellStart"/>
      <w:r w:rsidRPr="0010175E">
        <w:rPr>
          <w:rStyle w:val="LineNumber"/>
          <w:rFonts w:ascii="Times New Roman" w:hAnsi="Times New Roman" w:cs="Times New Roman"/>
          <w:sz w:val="24"/>
          <w:szCs w:val="24"/>
        </w:rPr>
        <w:t>Hede</w:t>
      </w:r>
      <w:proofErr w:type="spellEnd"/>
      <w:r w:rsidRPr="0010175E">
        <w:rPr>
          <w:rStyle w:val="LineNumber"/>
          <w:rFonts w:ascii="Times New Roman" w:hAnsi="Times New Roman" w:cs="Times New Roman"/>
          <w:sz w:val="24"/>
          <w:szCs w:val="24"/>
        </w:rPr>
        <w:t xml:space="preserve">, Western Jutland, Denmark. </w:t>
      </w:r>
      <w:r w:rsidRPr="0010175E">
        <w:rPr>
          <w:rStyle w:val="LineNumber"/>
          <w:rFonts w:ascii="Times New Roman" w:hAnsi="Times New Roman" w:cs="Times New Roman"/>
          <w:i/>
          <w:iCs/>
          <w:sz w:val="24"/>
          <w:szCs w:val="24"/>
        </w:rPr>
        <w:t>Geoarchaeology</w:t>
      </w:r>
      <w:r w:rsidR="000E34DA"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sz w:val="24"/>
          <w:szCs w:val="24"/>
        </w:rPr>
        <w:t xml:space="preserve"> 32</w:t>
      </w:r>
      <w:r w:rsidR="00D143C8"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414</w:t>
      </w:r>
      <w:r w:rsidR="00D143C8"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34.</w:t>
      </w:r>
      <w:r w:rsidR="000E34DA" w:rsidRPr="0010175E">
        <w:rPr>
          <w:rStyle w:val="LineNumber"/>
          <w:rFonts w:ascii="Times New Roman" w:hAnsi="Times New Roman" w:cs="Times New Roman"/>
          <w:sz w:val="24"/>
          <w:szCs w:val="24"/>
        </w:rPr>
        <w:t xml:space="preserve"> </w:t>
      </w:r>
      <w:hyperlink r:id="rId35" w:history="1">
        <w:r w:rsidR="000E34DA" w:rsidRPr="0010175E">
          <w:rPr>
            <w:rStyle w:val="Hyperlink"/>
            <w:rFonts w:ascii="Times New Roman" w:hAnsi="Times New Roman" w:cs="Times New Roman"/>
            <w:sz w:val="24"/>
            <w:szCs w:val="24"/>
          </w:rPr>
          <w:t>https://doi.org/10.1002/gea.21615</w:t>
        </w:r>
      </w:hyperlink>
      <w:r w:rsidR="00D143C8" w:rsidRPr="0010175E">
        <w:rPr>
          <w:rStyle w:val="LineNumber"/>
          <w:rFonts w:ascii="Times New Roman" w:hAnsi="Times New Roman" w:cs="Times New Roman"/>
          <w:sz w:val="24"/>
          <w:szCs w:val="24"/>
        </w:rPr>
        <w:t xml:space="preserve"> </w:t>
      </w:r>
    </w:p>
    <w:p w14:paraId="4D3BC89A" w14:textId="677458C2"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Norton, E. 2014</w:t>
      </w:r>
      <w:r w:rsidR="006E59D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i/>
          <w:iCs/>
          <w:sz w:val="24"/>
          <w:szCs w:val="24"/>
        </w:rPr>
        <w:t>Elfrida</w:t>
      </w:r>
      <w:proofErr w:type="spellEnd"/>
      <w:r w:rsidRPr="0010175E">
        <w:rPr>
          <w:rStyle w:val="LineNumber"/>
          <w:rFonts w:ascii="Times New Roman" w:hAnsi="Times New Roman" w:cs="Times New Roman"/>
          <w:i/>
          <w:iCs/>
          <w:sz w:val="24"/>
          <w:szCs w:val="24"/>
        </w:rPr>
        <w:t>, The First Crowned Queen of England</w:t>
      </w:r>
      <w:r w:rsidR="000A3C85"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sz w:val="24"/>
          <w:szCs w:val="24"/>
        </w:rPr>
        <w:t xml:space="preserve"> Stroud</w:t>
      </w:r>
      <w:r w:rsidR="000A3C85" w:rsidRPr="0010175E">
        <w:rPr>
          <w:rStyle w:val="LineNumber"/>
          <w:rFonts w:ascii="Times New Roman" w:hAnsi="Times New Roman" w:cs="Times New Roman"/>
          <w:sz w:val="24"/>
          <w:szCs w:val="24"/>
        </w:rPr>
        <w:t>: Amberley</w:t>
      </w:r>
      <w:r w:rsidR="005C425E" w:rsidRPr="0010175E">
        <w:rPr>
          <w:rStyle w:val="LineNumber"/>
          <w:rFonts w:ascii="Times New Roman" w:hAnsi="Times New Roman" w:cs="Times New Roman"/>
          <w:sz w:val="24"/>
          <w:szCs w:val="24"/>
        </w:rPr>
        <w:t>.</w:t>
      </w:r>
    </w:p>
    <w:p w14:paraId="098BA2FA" w14:textId="42B111E3"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lang w:val="de-AT"/>
        </w:rPr>
        <w:t xml:space="preserve">Nyssen, J., Debever, M., Poesen, J. </w:t>
      </w:r>
      <w:r w:rsidR="006E59DE" w:rsidRPr="0010175E">
        <w:rPr>
          <w:rStyle w:val="LineNumber"/>
          <w:rFonts w:ascii="Times New Roman" w:hAnsi="Times New Roman" w:cs="Times New Roman"/>
          <w:sz w:val="24"/>
          <w:szCs w:val="24"/>
          <w:lang w:val="de-AT"/>
        </w:rPr>
        <w:t>&amp;</w:t>
      </w:r>
      <w:r w:rsidRPr="0010175E">
        <w:rPr>
          <w:rStyle w:val="LineNumber"/>
          <w:rFonts w:ascii="Times New Roman" w:hAnsi="Times New Roman" w:cs="Times New Roman"/>
          <w:sz w:val="24"/>
          <w:szCs w:val="24"/>
          <w:lang w:val="de-AT"/>
        </w:rPr>
        <w:t xml:space="preserve"> Deckers, J. 2014</w:t>
      </w:r>
      <w:r w:rsidR="006E59DE"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 xml:space="preserve"> </w:t>
      </w:r>
      <w:r w:rsidRPr="0010175E">
        <w:rPr>
          <w:rStyle w:val="LineNumber"/>
          <w:rFonts w:ascii="Times New Roman" w:hAnsi="Times New Roman" w:cs="Times New Roman"/>
          <w:sz w:val="24"/>
          <w:szCs w:val="24"/>
        </w:rPr>
        <w:t xml:space="preserve">Lynchets in </w:t>
      </w:r>
      <w:r w:rsidR="00EF74DA" w:rsidRPr="0010175E">
        <w:rPr>
          <w:rStyle w:val="LineNumber"/>
          <w:rFonts w:ascii="Times New Roman" w:hAnsi="Times New Roman" w:cs="Times New Roman"/>
          <w:sz w:val="24"/>
          <w:szCs w:val="24"/>
        </w:rPr>
        <w:t xml:space="preserve">Eastern </w:t>
      </w:r>
      <w:r w:rsidRPr="0010175E">
        <w:rPr>
          <w:rStyle w:val="LineNumber"/>
          <w:rFonts w:ascii="Times New Roman" w:hAnsi="Times New Roman" w:cs="Times New Roman"/>
          <w:sz w:val="24"/>
          <w:szCs w:val="24"/>
        </w:rPr>
        <w:t xml:space="preserve">Belgium </w:t>
      </w:r>
      <w:r w:rsidR="00EF74D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00EF74DA" w:rsidRPr="0010175E">
        <w:rPr>
          <w:rStyle w:val="LineNumber"/>
          <w:rFonts w:ascii="Times New Roman" w:hAnsi="Times New Roman" w:cs="Times New Roman"/>
          <w:sz w:val="24"/>
          <w:szCs w:val="24"/>
        </w:rPr>
        <w:t>A</w:t>
      </w:r>
      <w:r w:rsidRPr="0010175E">
        <w:rPr>
          <w:rStyle w:val="LineNumber"/>
          <w:rFonts w:ascii="Times New Roman" w:hAnsi="Times New Roman" w:cs="Times New Roman"/>
          <w:sz w:val="24"/>
          <w:szCs w:val="24"/>
        </w:rPr>
        <w:t xml:space="preserve"> </w:t>
      </w:r>
      <w:r w:rsidR="00EF74DA" w:rsidRPr="0010175E">
        <w:rPr>
          <w:rStyle w:val="LineNumber"/>
          <w:rFonts w:ascii="Times New Roman" w:hAnsi="Times New Roman" w:cs="Times New Roman"/>
          <w:sz w:val="24"/>
          <w:szCs w:val="24"/>
        </w:rPr>
        <w:t xml:space="preserve">Geomorphic Feature Resulting </w:t>
      </w:r>
      <w:r w:rsidRPr="0010175E">
        <w:rPr>
          <w:rStyle w:val="LineNumber"/>
          <w:rFonts w:ascii="Times New Roman" w:hAnsi="Times New Roman" w:cs="Times New Roman"/>
          <w:sz w:val="24"/>
          <w:szCs w:val="24"/>
        </w:rPr>
        <w:t xml:space="preserve">from </w:t>
      </w:r>
      <w:r w:rsidR="00EF74DA" w:rsidRPr="0010175E">
        <w:rPr>
          <w:rStyle w:val="LineNumber"/>
          <w:rFonts w:ascii="Times New Roman" w:hAnsi="Times New Roman" w:cs="Times New Roman"/>
          <w:sz w:val="24"/>
          <w:szCs w:val="24"/>
        </w:rPr>
        <w:t>Non-Mechanised Crop Farming</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Catena</w:t>
      </w:r>
      <w:r w:rsidRPr="0010175E">
        <w:rPr>
          <w:rStyle w:val="LineNumber"/>
          <w:rFonts w:ascii="Times New Roman" w:hAnsi="Times New Roman" w:cs="Times New Roman"/>
          <w:sz w:val="24"/>
          <w:szCs w:val="24"/>
        </w:rPr>
        <w:t>, 121: 164</w:t>
      </w:r>
      <w:r w:rsidR="00EF74D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75. </w:t>
      </w:r>
      <w:hyperlink r:id="rId36" w:history="1">
        <w:r w:rsidRPr="0010175E">
          <w:rPr>
            <w:rStyle w:val="Hyperlink"/>
            <w:rFonts w:ascii="Times New Roman" w:hAnsi="Times New Roman" w:cs="Times New Roman"/>
            <w:sz w:val="24"/>
            <w:szCs w:val="24"/>
          </w:rPr>
          <w:t>https://doi.org/10.1016/j.catena.2014.05.011</w:t>
        </w:r>
      </w:hyperlink>
      <w:r w:rsidR="00EF74DA" w:rsidRPr="0010175E">
        <w:rPr>
          <w:rStyle w:val="LineNumber"/>
          <w:rFonts w:ascii="Times New Roman" w:hAnsi="Times New Roman" w:cs="Times New Roman"/>
          <w:sz w:val="24"/>
          <w:szCs w:val="24"/>
        </w:rPr>
        <w:t xml:space="preserve"> </w:t>
      </w:r>
    </w:p>
    <w:p w14:paraId="380E5437" w14:textId="35788314"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Parks, D.A. </w:t>
      </w:r>
      <w:r w:rsidR="00863D6A"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Rendell, H.M. 1992</w:t>
      </w:r>
      <w:r w:rsidR="00863D6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Thermoluminescence </w:t>
      </w:r>
      <w:r w:rsidR="00356298" w:rsidRPr="0010175E">
        <w:rPr>
          <w:rStyle w:val="LineNumber"/>
          <w:rFonts w:ascii="Times New Roman" w:hAnsi="Times New Roman" w:cs="Times New Roman"/>
          <w:sz w:val="24"/>
          <w:szCs w:val="24"/>
        </w:rPr>
        <w:t xml:space="preserve">Dating and Geochemistry </w:t>
      </w:r>
      <w:r w:rsidRPr="0010175E">
        <w:rPr>
          <w:rStyle w:val="LineNumber"/>
          <w:rFonts w:ascii="Times New Roman" w:hAnsi="Times New Roman" w:cs="Times New Roman"/>
          <w:sz w:val="24"/>
          <w:szCs w:val="24"/>
        </w:rPr>
        <w:t xml:space="preserve">of </w:t>
      </w:r>
      <w:proofErr w:type="spellStart"/>
      <w:r w:rsidR="00356298" w:rsidRPr="0010175E">
        <w:rPr>
          <w:rStyle w:val="LineNumber"/>
          <w:rFonts w:ascii="Times New Roman" w:hAnsi="Times New Roman" w:cs="Times New Roman"/>
          <w:sz w:val="24"/>
          <w:szCs w:val="24"/>
        </w:rPr>
        <w:t>Loessic</w:t>
      </w:r>
      <w:proofErr w:type="spellEnd"/>
      <w:r w:rsidR="00356298" w:rsidRPr="0010175E">
        <w:rPr>
          <w:rStyle w:val="LineNumber"/>
          <w:rFonts w:ascii="Times New Roman" w:hAnsi="Times New Roman" w:cs="Times New Roman"/>
          <w:sz w:val="24"/>
          <w:szCs w:val="24"/>
        </w:rPr>
        <w:t xml:space="preserve"> Deposits</w:t>
      </w:r>
      <w:r w:rsidRPr="0010175E">
        <w:rPr>
          <w:rStyle w:val="LineNumber"/>
          <w:rFonts w:ascii="Times New Roman" w:hAnsi="Times New Roman" w:cs="Times New Roman"/>
          <w:sz w:val="24"/>
          <w:szCs w:val="24"/>
        </w:rPr>
        <w:t xml:space="preserve"> in </w:t>
      </w:r>
      <w:r w:rsidR="00356298" w:rsidRPr="0010175E">
        <w:rPr>
          <w:rStyle w:val="LineNumber"/>
          <w:rFonts w:ascii="Times New Roman" w:hAnsi="Times New Roman" w:cs="Times New Roman"/>
          <w:sz w:val="24"/>
          <w:szCs w:val="24"/>
        </w:rPr>
        <w:t xml:space="preserve">South-East </w:t>
      </w:r>
      <w:r w:rsidRPr="0010175E">
        <w:rPr>
          <w:rStyle w:val="LineNumber"/>
          <w:rFonts w:ascii="Times New Roman" w:hAnsi="Times New Roman" w:cs="Times New Roman"/>
          <w:sz w:val="24"/>
          <w:szCs w:val="24"/>
        </w:rPr>
        <w:t xml:space="preserve">England. </w:t>
      </w:r>
      <w:r w:rsidRPr="0010175E">
        <w:rPr>
          <w:rStyle w:val="LineNumber"/>
          <w:rFonts w:ascii="Times New Roman" w:hAnsi="Times New Roman" w:cs="Times New Roman"/>
          <w:i/>
          <w:iCs/>
          <w:sz w:val="24"/>
          <w:szCs w:val="24"/>
        </w:rPr>
        <w:t>Journal of Quaternary Science</w:t>
      </w:r>
      <w:r w:rsidRPr="0010175E">
        <w:rPr>
          <w:rStyle w:val="LineNumber"/>
          <w:rFonts w:ascii="Times New Roman" w:hAnsi="Times New Roman" w:cs="Times New Roman"/>
          <w:sz w:val="24"/>
          <w:szCs w:val="24"/>
        </w:rPr>
        <w:t>, 7: 99</w:t>
      </w:r>
      <w:r w:rsidR="00356298"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107. </w:t>
      </w:r>
      <w:hyperlink r:id="rId37" w:history="1">
        <w:r w:rsidRPr="0010175E">
          <w:rPr>
            <w:rStyle w:val="Hyperlink"/>
            <w:rFonts w:ascii="Times New Roman" w:hAnsi="Times New Roman" w:cs="Times New Roman"/>
            <w:sz w:val="24"/>
            <w:szCs w:val="24"/>
          </w:rPr>
          <w:t>https://doi.org/10.1002/jqs.3390070203</w:t>
        </w:r>
      </w:hyperlink>
      <w:r w:rsidR="00356298" w:rsidRPr="0010175E">
        <w:rPr>
          <w:rStyle w:val="LineNumber"/>
          <w:rFonts w:ascii="Times New Roman" w:hAnsi="Times New Roman" w:cs="Times New Roman"/>
          <w:sz w:val="24"/>
          <w:szCs w:val="24"/>
        </w:rPr>
        <w:t xml:space="preserve"> </w:t>
      </w:r>
    </w:p>
    <w:p w14:paraId="18C187BE" w14:textId="79AF60E0" w:rsidR="00443AE4"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Poesen</w:t>
      </w:r>
      <w:proofErr w:type="spellEnd"/>
      <w:r w:rsidRPr="0010175E">
        <w:rPr>
          <w:rStyle w:val="LineNumber"/>
          <w:rFonts w:ascii="Times New Roman" w:hAnsi="Times New Roman" w:cs="Times New Roman"/>
          <w:sz w:val="24"/>
          <w:szCs w:val="24"/>
        </w:rPr>
        <w:t xml:space="preserve">, J. 2018. Soil </w:t>
      </w:r>
      <w:r w:rsidR="00356298" w:rsidRPr="0010175E">
        <w:rPr>
          <w:rStyle w:val="LineNumber"/>
          <w:rFonts w:ascii="Times New Roman" w:hAnsi="Times New Roman" w:cs="Times New Roman"/>
          <w:sz w:val="24"/>
          <w:szCs w:val="24"/>
        </w:rPr>
        <w:t xml:space="preserve">Erosion </w:t>
      </w:r>
      <w:r w:rsidRPr="0010175E">
        <w:rPr>
          <w:rStyle w:val="LineNumber"/>
          <w:rFonts w:ascii="Times New Roman" w:hAnsi="Times New Roman" w:cs="Times New Roman"/>
          <w:sz w:val="24"/>
          <w:szCs w:val="24"/>
        </w:rPr>
        <w:t xml:space="preserve">in the Anthropocene: </w:t>
      </w:r>
      <w:r w:rsidR="00356298" w:rsidRPr="0010175E">
        <w:rPr>
          <w:rStyle w:val="LineNumber"/>
          <w:rFonts w:ascii="Times New Roman" w:hAnsi="Times New Roman" w:cs="Times New Roman"/>
          <w:sz w:val="24"/>
          <w:szCs w:val="24"/>
        </w:rPr>
        <w:t>Research Needs</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Earth Surface Processes and Landforms</w:t>
      </w:r>
      <w:r w:rsidRPr="0010175E">
        <w:rPr>
          <w:rStyle w:val="LineNumber"/>
          <w:rFonts w:ascii="Times New Roman" w:hAnsi="Times New Roman" w:cs="Times New Roman"/>
          <w:sz w:val="24"/>
          <w:szCs w:val="24"/>
        </w:rPr>
        <w:t>, 43: 64</w:t>
      </w:r>
      <w:r w:rsidR="0094415C"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84. </w:t>
      </w:r>
      <w:hyperlink r:id="rId38" w:history="1">
        <w:r w:rsidRPr="0010175E">
          <w:rPr>
            <w:rStyle w:val="Hyperlink"/>
            <w:rFonts w:ascii="Times New Roman" w:hAnsi="Times New Roman" w:cs="Times New Roman"/>
            <w:sz w:val="24"/>
            <w:szCs w:val="24"/>
          </w:rPr>
          <w:t>https://doi.org/10.1002/esp.4250</w:t>
        </w:r>
      </w:hyperlink>
      <w:r w:rsidR="0094415C" w:rsidRPr="0010175E">
        <w:rPr>
          <w:rStyle w:val="LineNumber"/>
          <w:rFonts w:ascii="Times New Roman" w:hAnsi="Times New Roman" w:cs="Times New Roman"/>
          <w:sz w:val="24"/>
          <w:szCs w:val="24"/>
        </w:rPr>
        <w:t xml:space="preserve"> </w:t>
      </w:r>
    </w:p>
    <w:p w14:paraId="071CC8B1" w14:textId="09BB85CB" w:rsidR="005F334C" w:rsidRPr="0010175E" w:rsidRDefault="005F334C"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Pollard, E., Hooper, M.D.</w:t>
      </w:r>
      <w:r w:rsidR="008D42B3" w:rsidRPr="0010175E">
        <w:rPr>
          <w:rStyle w:val="LineNumber"/>
          <w:rFonts w:ascii="Times New Roman" w:hAnsi="Times New Roman" w:cs="Times New Roman"/>
          <w:sz w:val="24"/>
          <w:szCs w:val="24"/>
        </w:rPr>
        <w:t xml:space="preserve"> &amp;</w:t>
      </w:r>
      <w:r w:rsidRPr="0010175E">
        <w:rPr>
          <w:rStyle w:val="LineNumber"/>
          <w:rFonts w:ascii="Times New Roman" w:hAnsi="Times New Roman" w:cs="Times New Roman"/>
          <w:sz w:val="24"/>
          <w:szCs w:val="24"/>
        </w:rPr>
        <w:t xml:space="preserve"> Moore, N.W. 1974. </w:t>
      </w:r>
      <w:r w:rsidRPr="0010175E">
        <w:rPr>
          <w:rStyle w:val="LineNumber"/>
          <w:rFonts w:ascii="Times New Roman" w:hAnsi="Times New Roman" w:cs="Times New Roman"/>
          <w:i/>
          <w:iCs/>
          <w:sz w:val="24"/>
          <w:szCs w:val="24"/>
        </w:rPr>
        <w:t>Hedges</w:t>
      </w:r>
      <w:r w:rsidR="0094415C"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London</w:t>
      </w:r>
      <w:r w:rsidR="0094415C" w:rsidRPr="0010175E">
        <w:rPr>
          <w:rStyle w:val="LineNumber"/>
          <w:rFonts w:ascii="Times New Roman" w:hAnsi="Times New Roman" w:cs="Times New Roman"/>
          <w:sz w:val="24"/>
          <w:szCs w:val="24"/>
        </w:rPr>
        <w:t>: Collins.</w:t>
      </w:r>
    </w:p>
    <w:p w14:paraId="1FD91410" w14:textId="2E61C7ED"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Richards, J. 1990. </w:t>
      </w:r>
      <w:r w:rsidRPr="0010175E">
        <w:rPr>
          <w:rStyle w:val="LineNumber"/>
          <w:rFonts w:ascii="Times New Roman" w:hAnsi="Times New Roman" w:cs="Times New Roman"/>
          <w:i/>
          <w:iCs/>
          <w:sz w:val="24"/>
          <w:szCs w:val="24"/>
        </w:rPr>
        <w:t>The Stonehenge Environs Project</w:t>
      </w:r>
      <w:r w:rsidR="0094415C"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English Heritage Archaeological Report</w:t>
      </w:r>
      <w:r w:rsidR="0094415C"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16</w:t>
      </w:r>
      <w:r w:rsidR="0094415C"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w:t>
      </w:r>
      <w:r w:rsidR="0094415C" w:rsidRPr="0010175E">
        <w:rPr>
          <w:rStyle w:val="LineNumber"/>
          <w:rFonts w:ascii="Times New Roman" w:hAnsi="Times New Roman" w:cs="Times New Roman"/>
          <w:sz w:val="24"/>
          <w:szCs w:val="24"/>
        </w:rPr>
        <w:t xml:space="preserve"> </w:t>
      </w:r>
      <w:r w:rsidR="005B7839" w:rsidRPr="0010175E">
        <w:rPr>
          <w:rStyle w:val="LineNumber"/>
          <w:rFonts w:ascii="Times New Roman" w:hAnsi="Times New Roman" w:cs="Times New Roman"/>
          <w:sz w:val="24"/>
          <w:szCs w:val="24"/>
        </w:rPr>
        <w:t xml:space="preserve">London: </w:t>
      </w:r>
      <w:r w:rsidR="0094415C" w:rsidRPr="0010175E">
        <w:rPr>
          <w:rStyle w:val="LineNumber"/>
          <w:rFonts w:ascii="Times New Roman" w:hAnsi="Times New Roman" w:cs="Times New Roman"/>
          <w:sz w:val="24"/>
          <w:szCs w:val="24"/>
        </w:rPr>
        <w:t>English Heritage.</w:t>
      </w:r>
    </w:p>
    <w:p w14:paraId="65E3605C" w14:textId="3BEB46A7"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Roberts, D., Last, J., Linford, N., Bedford, J., Bishop, B., Dobie, J. </w:t>
      </w:r>
      <w:r w:rsidR="00567184" w:rsidRPr="0010175E">
        <w:rPr>
          <w:rStyle w:val="LineNumber"/>
          <w:rFonts w:ascii="Times New Roman" w:hAnsi="Times New Roman" w:cs="Times New Roman"/>
          <w:sz w:val="24"/>
          <w:szCs w:val="24"/>
        </w:rPr>
        <w:t>et al</w:t>
      </w:r>
      <w:r w:rsidRPr="0010175E">
        <w:rPr>
          <w:rStyle w:val="LineNumber"/>
          <w:rFonts w:ascii="Times New Roman" w:hAnsi="Times New Roman" w:cs="Times New Roman"/>
          <w:sz w:val="24"/>
          <w:szCs w:val="24"/>
        </w:rPr>
        <w:t>. 2017</w:t>
      </w:r>
      <w:r w:rsidR="00863D6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The Early Field Systems of the Stonehenge Landscape</w:t>
      </w:r>
      <w:r w:rsidR="00567184"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Landscapes</w:t>
      </w:r>
      <w:r w:rsidRPr="0010175E">
        <w:rPr>
          <w:rStyle w:val="LineNumber"/>
          <w:rFonts w:ascii="Times New Roman" w:hAnsi="Times New Roman" w:cs="Times New Roman"/>
          <w:sz w:val="24"/>
          <w:szCs w:val="24"/>
        </w:rPr>
        <w:t>, 18: 120</w:t>
      </w:r>
      <w:r w:rsidR="00567184"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40. </w:t>
      </w:r>
      <w:hyperlink r:id="rId39" w:history="1">
        <w:r w:rsidRPr="0010175E">
          <w:rPr>
            <w:rStyle w:val="Hyperlink"/>
            <w:rFonts w:ascii="Times New Roman" w:hAnsi="Times New Roman" w:cs="Times New Roman"/>
            <w:sz w:val="24"/>
            <w:szCs w:val="24"/>
          </w:rPr>
          <w:t>https://doi.org/10.1080/14662035.2018.1429719</w:t>
        </w:r>
      </w:hyperlink>
    </w:p>
    <w:p w14:paraId="3E8C7568" w14:textId="77777777" w:rsidR="003860EE" w:rsidRPr="0010175E" w:rsidRDefault="00B2647A" w:rsidP="002F4677">
      <w:pPr>
        <w:spacing w:after="0" w:line="360" w:lineRule="auto"/>
        <w:ind w:left="284" w:hanging="284"/>
        <w:rPr>
          <w:rStyle w:val="Hyperlink"/>
          <w:rFonts w:ascii="Times New Roman" w:hAnsi="Times New Roman" w:cs="Times New Roman"/>
          <w:sz w:val="24"/>
          <w:szCs w:val="24"/>
        </w:rPr>
      </w:pPr>
      <w:r w:rsidRPr="0010175E">
        <w:rPr>
          <w:rStyle w:val="LineNumber"/>
          <w:rFonts w:ascii="Times New Roman" w:hAnsi="Times New Roman" w:cs="Times New Roman"/>
          <w:sz w:val="24"/>
          <w:szCs w:val="24"/>
        </w:rPr>
        <w:t>Roberts, M. 2018</w:t>
      </w:r>
      <w:r w:rsidRPr="0010175E">
        <w:rPr>
          <w:rFonts w:ascii="Times New Roman" w:hAnsi="Times New Roman" w:cs="Times New Roman"/>
          <w:sz w:val="24"/>
          <w:szCs w:val="24"/>
        </w:rPr>
        <w:t>.</w:t>
      </w:r>
      <w:r w:rsidRPr="0010175E">
        <w:rPr>
          <w:rStyle w:val="LineNumber"/>
          <w:rFonts w:ascii="Times New Roman" w:hAnsi="Times New Roman" w:cs="Times New Roman"/>
          <w:sz w:val="24"/>
          <w:szCs w:val="24"/>
        </w:rPr>
        <w:t xml:space="preserve"> The Institute of Archaeology Field Course at Downley Park, Singleton, West Sussex, UK. Multi Period Excavations around the Hunting Lodge of the Earls of Arundel. </w:t>
      </w:r>
      <w:r w:rsidRPr="0010175E">
        <w:rPr>
          <w:rStyle w:val="LineNumber"/>
          <w:rFonts w:ascii="Times New Roman" w:hAnsi="Times New Roman" w:cs="Times New Roman"/>
          <w:i/>
          <w:iCs/>
          <w:sz w:val="24"/>
          <w:szCs w:val="24"/>
        </w:rPr>
        <w:t>Archaeology International</w:t>
      </w:r>
      <w:r w:rsidRPr="0010175E">
        <w:rPr>
          <w:rStyle w:val="LineNumber"/>
          <w:rFonts w:ascii="Times New Roman" w:hAnsi="Times New Roman" w:cs="Times New Roman"/>
          <w:sz w:val="24"/>
          <w:szCs w:val="24"/>
        </w:rPr>
        <w:t xml:space="preserve">, 21: 141–52. </w:t>
      </w:r>
      <w:hyperlink r:id="rId40" w:history="1">
        <w:r w:rsidRPr="0010175E">
          <w:rPr>
            <w:rStyle w:val="Hyperlink"/>
            <w:rFonts w:ascii="Times New Roman" w:hAnsi="Times New Roman" w:cs="Times New Roman"/>
            <w:sz w:val="24"/>
            <w:szCs w:val="24"/>
          </w:rPr>
          <w:t>https://doi.org/10.5334/ai-394</w:t>
        </w:r>
      </w:hyperlink>
    </w:p>
    <w:p w14:paraId="66B5637E" w14:textId="47DFF7A0" w:rsidR="00443AE4" w:rsidRPr="0010175E" w:rsidRDefault="00443AE4" w:rsidP="002F4677">
      <w:pPr>
        <w:spacing w:after="0" w:line="360" w:lineRule="auto"/>
        <w:ind w:left="284" w:hanging="284"/>
        <w:rPr>
          <w:rStyle w:val="LineNumber"/>
          <w:rFonts w:ascii="Times New Roman" w:hAnsi="Times New Roman" w:cs="Times New Roman"/>
          <w:sz w:val="24"/>
          <w:szCs w:val="24"/>
        </w:rPr>
      </w:pPr>
      <w:commentRangeStart w:id="11"/>
      <w:commentRangeStart w:id="12"/>
      <w:r w:rsidRPr="0010175E">
        <w:rPr>
          <w:rStyle w:val="LineNumber"/>
          <w:rFonts w:ascii="Times New Roman" w:hAnsi="Times New Roman" w:cs="Times New Roman"/>
          <w:sz w:val="24"/>
          <w:szCs w:val="24"/>
        </w:rPr>
        <w:t>Roberts, M. 2019</w:t>
      </w:r>
      <w:r w:rsidR="00863D6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Investigation of a Late Prehistoric </w:t>
      </w:r>
      <w:r w:rsidR="00A9781E" w:rsidRPr="0010175E">
        <w:rPr>
          <w:rStyle w:val="LineNumber"/>
          <w:rFonts w:ascii="Times New Roman" w:hAnsi="Times New Roman" w:cs="Times New Roman"/>
          <w:sz w:val="24"/>
          <w:szCs w:val="24"/>
        </w:rPr>
        <w:t>Enclosure, Burnt Mounds</w:t>
      </w:r>
      <w:r w:rsidRPr="0010175E">
        <w:rPr>
          <w:rStyle w:val="LineNumber"/>
          <w:rFonts w:ascii="Times New Roman" w:hAnsi="Times New Roman" w:cs="Times New Roman"/>
          <w:sz w:val="24"/>
          <w:szCs w:val="24"/>
        </w:rPr>
        <w:t xml:space="preserve">, and </w:t>
      </w:r>
      <w:r w:rsidR="00A9781E" w:rsidRPr="0010175E">
        <w:rPr>
          <w:rStyle w:val="LineNumber"/>
          <w:rFonts w:ascii="Times New Roman" w:hAnsi="Times New Roman" w:cs="Times New Roman"/>
          <w:sz w:val="24"/>
          <w:szCs w:val="24"/>
        </w:rPr>
        <w:t>Field Systems at W</w:t>
      </w:r>
      <w:r w:rsidRPr="0010175E">
        <w:rPr>
          <w:rStyle w:val="LineNumber"/>
          <w:rFonts w:ascii="Times New Roman" w:hAnsi="Times New Roman" w:cs="Times New Roman"/>
          <w:sz w:val="24"/>
          <w:szCs w:val="24"/>
        </w:rPr>
        <w:t>altham Down, East Dean, West Sussex, UK. Unpublished</w:t>
      </w:r>
      <w:r w:rsidR="003860EE" w:rsidRPr="0010175E">
        <w:rPr>
          <w:rStyle w:val="LineNumber"/>
          <w:rFonts w:ascii="Times New Roman" w:hAnsi="Times New Roman" w:cs="Times New Roman"/>
          <w:sz w:val="24"/>
          <w:szCs w:val="24"/>
        </w:rPr>
        <w:t xml:space="preserve"> field course</w:t>
      </w:r>
      <w:r w:rsidRPr="0010175E">
        <w:rPr>
          <w:rStyle w:val="LineNumber"/>
          <w:rFonts w:ascii="Times New Roman" w:hAnsi="Times New Roman" w:cs="Times New Roman"/>
          <w:sz w:val="24"/>
          <w:szCs w:val="24"/>
        </w:rPr>
        <w:t xml:space="preserve"> </w:t>
      </w:r>
      <w:r w:rsidR="00DF15EB" w:rsidRPr="0010175E">
        <w:rPr>
          <w:rStyle w:val="LineNumber"/>
          <w:rFonts w:ascii="Times New Roman" w:hAnsi="Times New Roman" w:cs="Times New Roman"/>
          <w:sz w:val="24"/>
          <w:szCs w:val="24"/>
        </w:rPr>
        <w:t>interim report</w:t>
      </w:r>
      <w:r w:rsidRPr="0010175E">
        <w:rPr>
          <w:rStyle w:val="LineNumber"/>
          <w:rFonts w:ascii="Times New Roman" w:hAnsi="Times New Roman" w:cs="Times New Roman"/>
          <w:sz w:val="24"/>
          <w:szCs w:val="24"/>
        </w:rPr>
        <w:t xml:space="preserve">, </w:t>
      </w:r>
      <w:r w:rsidR="00DF15EB" w:rsidRPr="0010175E">
        <w:rPr>
          <w:rStyle w:val="LineNumber"/>
          <w:rFonts w:ascii="Times New Roman" w:hAnsi="Times New Roman" w:cs="Times New Roman"/>
          <w:sz w:val="24"/>
          <w:szCs w:val="24"/>
        </w:rPr>
        <w:t>London: Institute of Archaeology</w:t>
      </w:r>
      <w:r w:rsidRPr="0010175E">
        <w:rPr>
          <w:rStyle w:val="LineNumber"/>
          <w:rFonts w:ascii="Times New Roman" w:hAnsi="Times New Roman" w:cs="Times New Roman"/>
          <w:sz w:val="24"/>
          <w:szCs w:val="24"/>
        </w:rPr>
        <w:t>.</w:t>
      </w:r>
      <w:commentRangeEnd w:id="11"/>
      <w:r w:rsidR="00260F77" w:rsidRPr="0010175E">
        <w:rPr>
          <w:rStyle w:val="CommentReference"/>
        </w:rPr>
        <w:commentReference w:id="11"/>
      </w:r>
      <w:commentRangeEnd w:id="12"/>
      <w:r w:rsidR="00B76C26" w:rsidRPr="0010175E">
        <w:rPr>
          <w:rStyle w:val="CommentReference"/>
        </w:rPr>
        <w:commentReference w:id="12"/>
      </w:r>
    </w:p>
    <w:p w14:paraId="57B6B65C" w14:textId="04FB0BAC" w:rsidR="00443AE4" w:rsidRPr="0010175E" w:rsidRDefault="00443AE4"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Rommens</w:t>
      </w:r>
      <w:proofErr w:type="spellEnd"/>
      <w:r w:rsidRPr="0010175E">
        <w:rPr>
          <w:rStyle w:val="LineNumber"/>
          <w:rFonts w:ascii="Times New Roman" w:hAnsi="Times New Roman" w:cs="Times New Roman"/>
          <w:sz w:val="24"/>
          <w:szCs w:val="24"/>
        </w:rPr>
        <w:t xml:space="preserve">, T., </w:t>
      </w:r>
      <w:proofErr w:type="spellStart"/>
      <w:r w:rsidRPr="0010175E">
        <w:rPr>
          <w:rStyle w:val="LineNumber"/>
          <w:rFonts w:ascii="Times New Roman" w:hAnsi="Times New Roman" w:cs="Times New Roman"/>
          <w:sz w:val="24"/>
          <w:szCs w:val="24"/>
        </w:rPr>
        <w:t>Verstraeten</w:t>
      </w:r>
      <w:proofErr w:type="spellEnd"/>
      <w:r w:rsidRPr="0010175E">
        <w:rPr>
          <w:rStyle w:val="LineNumber"/>
          <w:rFonts w:ascii="Times New Roman" w:hAnsi="Times New Roman" w:cs="Times New Roman"/>
          <w:sz w:val="24"/>
          <w:szCs w:val="24"/>
        </w:rPr>
        <w:t xml:space="preserve">, G., </w:t>
      </w:r>
      <w:proofErr w:type="spellStart"/>
      <w:r w:rsidRPr="0010175E">
        <w:rPr>
          <w:rStyle w:val="LineNumber"/>
          <w:rFonts w:ascii="Times New Roman" w:hAnsi="Times New Roman" w:cs="Times New Roman"/>
          <w:sz w:val="24"/>
          <w:szCs w:val="24"/>
        </w:rPr>
        <w:t>Peeters</w:t>
      </w:r>
      <w:proofErr w:type="spellEnd"/>
      <w:r w:rsidRPr="0010175E">
        <w:rPr>
          <w:rStyle w:val="LineNumber"/>
          <w:rFonts w:ascii="Times New Roman" w:hAnsi="Times New Roman" w:cs="Times New Roman"/>
          <w:sz w:val="24"/>
          <w:szCs w:val="24"/>
        </w:rPr>
        <w:t xml:space="preserve">, I., </w:t>
      </w:r>
      <w:proofErr w:type="spellStart"/>
      <w:r w:rsidRPr="0010175E">
        <w:rPr>
          <w:rStyle w:val="LineNumber"/>
          <w:rFonts w:ascii="Times New Roman" w:hAnsi="Times New Roman" w:cs="Times New Roman"/>
          <w:sz w:val="24"/>
          <w:szCs w:val="24"/>
        </w:rPr>
        <w:t>Poesen</w:t>
      </w:r>
      <w:proofErr w:type="spellEnd"/>
      <w:r w:rsidRPr="0010175E">
        <w:rPr>
          <w:rStyle w:val="LineNumber"/>
          <w:rFonts w:ascii="Times New Roman" w:hAnsi="Times New Roman" w:cs="Times New Roman"/>
          <w:sz w:val="24"/>
          <w:szCs w:val="24"/>
        </w:rPr>
        <w:t xml:space="preserve">, J., </w:t>
      </w:r>
      <w:proofErr w:type="spellStart"/>
      <w:r w:rsidRPr="0010175E">
        <w:rPr>
          <w:rStyle w:val="LineNumber"/>
          <w:rFonts w:ascii="Times New Roman" w:hAnsi="Times New Roman" w:cs="Times New Roman"/>
          <w:sz w:val="24"/>
          <w:szCs w:val="24"/>
        </w:rPr>
        <w:t>Govers</w:t>
      </w:r>
      <w:proofErr w:type="spellEnd"/>
      <w:r w:rsidRPr="0010175E">
        <w:rPr>
          <w:rStyle w:val="LineNumber"/>
          <w:rFonts w:ascii="Times New Roman" w:hAnsi="Times New Roman" w:cs="Times New Roman"/>
          <w:sz w:val="24"/>
          <w:szCs w:val="24"/>
        </w:rPr>
        <w:t xml:space="preserve">, G., Van </w:t>
      </w:r>
      <w:proofErr w:type="spellStart"/>
      <w:r w:rsidRPr="0010175E">
        <w:rPr>
          <w:rStyle w:val="LineNumber"/>
          <w:rFonts w:ascii="Times New Roman" w:hAnsi="Times New Roman" w:cs="Times New Roman"/>
          <w:sz w:val="24"/>
          <w:szCs w:val="24"/>
        </w:rPr>
        <w:t>Rompaey</w:t>
      </w:r>
      <w:proofErr w:type="spellEnd"/>
      <w:r w:rsidRPr="0010175E">
        <w:rPr>
          <w:rStyle w:val="LineNumber"/>
          <w:rFonts w:ascii="Times New Roman" w:hAnsi="Times New Roman" w:cs="Times New Roman"/>
          <w:sz w:val="24"/>
          <w:szCs w:val="24"/>
        </w:rPr>
        <w:t xml:space="preserve">, A. </w:t>
      </w:r>
      <w:r w:rsidR="00CE16D2" w:rsidRPr="0010175E">
        <w:rPr>
          <w:rStyle w:val="LineNumber"/>
          <w:rFonts w:ascii="Times New Roman" w:hAnsi="Times New Roman" w:cs="Times New Roman"/>
          <w:sz w:val="24"/>
          <w:szCs w:val="24"/>
        </w:rPr>
        <w:t>et al</w:t>
      </w:r>
      <w:r w:rsidRPr="0010175E">
        <w:rPr>
          <w:rStyle w:val="LineNumber"/>
          <w:rFonts w:ascii="Times New Roman" w:hAnsi="Times New Roman" w:cs="Times New Roman"/>
          <w:sz w:val="24"/>
          <w:szCs w:val="24"/>
        </w:rPr>
        <w:t>. 2007</w:t>
      </w:r>
      <w:r w:rsidR="00863D6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Reconstruction of </w:t>
      </w:r>
      <w:r w:rsidR="00CE16D2" w:rsidRPr="0010175E">
        <w:rPr>
          <w:rStyle w:val="LineNumber"/>
          <w:rFonts w:ascii="Times New Roman" w:hAnsi="Times New Roman" w:cs="Times New Roman"/>
          <w:sz w:val="24"/>
          <w:szCs w:val="24"/>
        </w:rPr>
        <w:t xml:space="preserve">Late-Holocene Slope </w:t>
      </w:r>
      <w:r w:rsidRPr="0010175E">
        <w:rPr>
          <w:rStyle w:val="LineNumber"/>
          <w:rFonts w:ascii="Times New Roman" w:hAnsi="Times New Roman" w:cs="Times New Roman"/>
          <w:sz w:val="24"/>
          <w:szCs w:val="24"/>
        </w:rPr>
        <w:t xml:space="preserve">and </w:t>
      </w:r>
      <w:r w:rsidR="00CE16D2" w:rsidRPr="0010175E">
        <w:rPr>
          <w:rStyle w:val="LineNumber"/>
          <w:rFonts w:ascii="Times New Roman" w:hAnsi="Times New Roman" w:cs="Times New Roman"/>
          <w:sz w:val="24"/>
          <w:szCs w:val="24"/>
        </w:rPr>
        <w:t xml:space="preserve">Dry Valley Sediment Dynamics </w:t>
      </w:r>
      <w:r w:rsidRPr="0010175E">
        <w:rPr>
          <w:rStyle w:val="LineNumber"/>
          <w:rFonts w:ascii="Times New Roman" w:hAnsi="Times New Roman" w:cs="Times New Roman"/>
          <w:sz w:val="24"/>
          <w:szCs w:val="24"/>
        </w:rPr>
        <w:t xml:space="preserve">in a Belgian </w:t>
      </w:r>
      <w:r w:rsidR="00CE16D2" w:rsidRPr="0010175E">
        <w:rPr>
          <w:rStyle w:val="LineNumber"/>
          <w:rFonts w:ascii="Times New Roman" w:hAnsi="Times New Roman" w:cs="Times New Roman"/>
          <w:sz w:val="24"/>
          <w:szCs w:val="24"/>
        </w:rPr>
        <w:t>Loess Environment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The Holocene</w:t>
      </w:r>
      <w:r w:rsidRPr="0010175E">
        <w:rPr>
          <w:rStyle w:val="LineNumber"/>
          <w:rFonts w:ascii="Times New Roman" w:hAnsi="Times New Roman" w:cs="Times New Roman"/>
          <w:sz w:val="24"/>
          <w:szCs w:val="24"/>
        </w:rPr>
        <w:t>, 17: 777</w:t>
      </w:r>
      <w:r w:rsidR="00CE16D2"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88. </w:t>
      </w:r>
      <w:hyperlink r:id="rId45" w:history="1">
        <w:r w:rsidRPr="0010175E">
          <w:rPr>
            <w:rStyle w:val="Hyperlink"/>
            <w:rFonts w:ascii="Times New Roman" w:hAnsi="Times New Roman" w:cs="Times New Roman"/>
            <w:sz w:val="24"/>
            <w:szCs w:val="24"/>
          </w:rPr>
          <w:t>https://doi.org/10.1177/0959683607080519</w:t>
        </w:r>
      </w:hyperlink>
      <w:r w:rsidR="00CE16D2" w:rsidRPr="0010175E">
        <w:rPr>
          <w:rStyle w:val="LineNumber"/>
          <w:rFonts w:ascii="Times New Roman" w:hAnsi="Times New Roman" w:cs="Times New Roman"/>
          <w:sz w:val="24"/>
          <w:szCs w:val="24"/>
        </w:rPr>
        <w:t xml:space="preserve"> </w:t>
      </w:r>
    </w:p>
    <w:p w14:paraId="264FB89D" w14:textId="48E6469A" w:rsidR="006C308E" w:rsidRPr="0010175E" w:rsidRDefault="000E34DA"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lastRenderedPageBreak/>
        <w:t xml:space="preserve">Schwartz, D., Robin, V., Adam, P., Schaeffer, P., </w:t>
      </w:r>
      <w:proofErr w:type="spellStart"/>
      <w:r w:rsidRPr="0010175E">
        <w:rPr>
          <w:rStyle w:val="LineNumber"/>
          <w:rFonts w:ascii="Times New Roman" w:hAnsi="Times New Roman" w:cs="Times New Roman"/>
          <w:sz w:val="24"/>
          <w:szCs w:val="24"/>
        </w:rPr>
        <w:t>Gebhart</w:t>
      </w:r>
      <w:proofErr w:type="spellEnd"/>
      <w:r w:rsidRPr="0010175E">
        <w:rPr>
          <w:rStyle w:val="LineNumber"/>
          <w:rFonts w:ascii="Times New Roman" w:hAnsi="Times New Roman" w:cs="Times New Roman"/>
          <w:sz w:val="24"/>
          <w:szCs w:val="24"/>
        </w:rPr>
        <w:t xml:space="preserve">, A., </w:t>
      </w:r>
      <w:proofErr w:type="spellStart"/>
      <w:r w:rsidRPr="0010175E">
        <w:rPr>
          <w:rStyle w:val="LineNumber"/>
          <w:rFonts w:ascii="Times New Roman" w:hAnsi="Times New Roman" w:cs="Times New Roman"/>
          <w:sz w:val="24"/>
          <w:szCs w:val="24"/>
        </w:rPr>
        <w:t>Herrault</w:t>
      </w:r>
      <w:proofErr w:type="spellEnd"/>
      <w:r w:rsidRPr="0010175E">
        <w:rPr>
          <w:rStyle w:val="LineNumber"/>
          <w:rFonts w:ascii="Times New Roman" w:hAnsi="Times New Roman" w:cs="Times New Roman"/>
          <w:sz w:val="24"/>
          <w:szCs w:val="24"/>
        </w:rPr>
        <w:t xml:space="preserve">, P.A. </w:t>
      </w:r>
      <w:r w:rsidR="00CE16D2" w:rsidRPr="0010175E">
        <w:rPr>
          <w:rStyle w:val="LineNumber"/>
          <w:rFonts w:ascii="Times New Roman" w:hAnsi="Times New Roman" w:cs="Times New Roman"/>
          <w:sz w:val="24"/>
          <w:szCs w:val="24"/>
        </w:rPr>
        <w:t>et al</w:t>
      </w:r>
      <w:r w:rsidRPr="0010175E">
        <w:rPr>
          <w:rStyle w:val="LineNumber"/>
          <w:rFonts w:ascii="Times New Roman" w:hAnsi="Times New Roman" w:cs="Times New Roman"/>
          <w:sz w:val="24"/>
          <w:szCs w:val="24"/>
        </w:rPr>
        <w:t xml:space="preserve">. 2020. Les </w:t>
      </w:r>
      <w:proofErr w:type="spellStart"/>
      <w:r w:rsidRPr="0010175E">
        <w:rPr>
          <w:rStyle w:val="LineNumber"/>
          <w:rFonts w:ascii="Times New Roman" w:hAnsi="Times New Roman" w:cs="Times New Roman"/>
          <w:sz w:val="24"/>
          <w:szCs w:val="24"/>
        </w:rPr>
        <w:t>géosciences</w:t>
      </w:r>
      <w:proofErr w:type="spellEnd"/>
      <w:r w:rsidRPr="0010175E">
        <w:rPr>
          <w:rStyle w:val="LineNumber"/>
          <w:rFonts w:ascii="Times New Roman" w:hAnsi="Times New Roman" w:cs="Times New Roman"/>
          <w:sz w:val="24"/>
          <w:szCs w:val="24"/>
        </w:rPr>
        <w:t xml:space="preserve"> au service de </w:t>
      </w:r>
      <w:proofErr w:type="spellStart"/>
      <w:r w:rsidRPr="0010175E">
        <w:rPr>
          <w:rStyle w:val="LineNumber"/>
          <w:rFonts w:ascii="Times New Roman" w:hAnsi="Times New Roman" w:cs="Times New Roman"/>
          <w:sz w:val="24"/>
          <w:szCs w:val="24"/>
        </w:rPr>
        <w:t>l’archéologie</w:t>
      </w:r>
      <w:proofErr w:type="spellEnd"/>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agraire</w:t>
      </w:r>
      <w:proofErr w:type="spellEnd"/>
      <w:r w:rsidRPr="0010175E">
        <w:rPr>
          <w:rStyle w:val="LineNumber"/>
          <w:rFonts w:ascii="Times New Roman" w:hAnsi="Times New Roman" w:cs="Times New Roman"/>
          <w:sz w:val="24"/>
          <w:szCs w:val="24"/>
        </w:rPr>
        <w:t xml:space="preserve">. Une étude de </w:t>
      </w:r>
      <w:proofErr w:type="spellStart"/>
      <w:r w:rsidRPr="0010175E">
        <w:rPr>
          <w:rStyle w:val="LineNumber"/>
          <w:rFonts w:ascii="Times New Roman" w:hAnsi="Times New Roman" w:cs="Times New Roman"/>
          <w:sz w:val="24"/>
          <w:szCs w:val="24"/>
        </w:rPr>
        <w:t>cas</w:t>
      </w:r>
      <w:proofErr w:type="spellEnd"/>
      <w:r w:rsidRPr="0010175E">
        <w:rPr>
          <w:rStyle w:val="LineNumber"/>
          <w:rFonts w:ascii="Times New Roman" w:hAnsi="Times New Roman" w:cs="Times New Roman"/>
          <w:sz w:val="24"/>
          <w:szCs w:val="24"/>
        </w:rPr>
        <w:t xml:space="preserve"> sur les </w:t>
      </w:r>
      <w:proofErr w:type="spellStart"/>
      <w:r w:rsidRPr="0010175E">
        <w:rPr>
          <w:rStyle w:val="LineNumber"/>
          <w:rFonts w:ascii="Times New Roman" w:hAnsi="Times New Roman" w:cs="Times New Roman"/>
          <w:sz w:val="24"/>
          <w:szCs w:val="24"/>
        </w:rPr>
        <w:t>rideaux</w:t>
      </w:r>
      <w:proofErr w:type="spellEnd"/>
      <w:r w:rsidRPr="0010175E">
        <w:rPr>
          <w:rStyle w:val="LineNumber"/>
          <w:rFonts w:ascii="Times New Roman" w:hAnsi="Times New Roman" w:cs="Times New Roman"/>
          <w:sz w:val="24"/>
          <w:szCs w:val="24"/>
        </w:rPr>
        <w:t xml:space="preserve"> de culture de Goldbach. </w:t>
      </w:r>
      <w:proofErr w:type="spellStart"/>
      <w:r w:rsidRPr="0010175E">
        <w:rPr>
          <w:rStyle w:val="LineNumber"/>
          <w:rFonts w:ascii="Times New Roman" w:hAnsi="Times New Roman" w:cs="Times New Roman"/>
          <w:i/>
          <w:iCs/>
          <w:sz w:val="24"/>
          <w:szCs w:val="24"/>
        </w:rPr>
        <w:t>Archimède</w:t>
      </w:r>
      <w:proofErr w:type="spellEnd"/>
      <w:r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sz w:val="24"/>
          <w:szCs w:val="24"/>
        </w:rPr>
        <w:t xml:space="preserve"> 7</w:t>
      </w:r>
      <w:r w:rsidR="0066497F"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205</w:t>
      </w:r>
      <w:r w:rsidR="00CE16D2"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16</w:t>
      </w:r>
      <w:r w:rsidR="006C308E" w:rsidRPr="0010175E">
        <w:rPr>
          <w:rStyle w:val="LineNumber"/>
          <w:rFonts w:ascii="Times New Roman" w:hAnsi="Times New Roman" w:cs="Times New Roman"/>
          <w:sz w:val="24"/>
          <w:szCs w:val="24"/>
        </w:rPr>
        <w:t xml:space="preserve">. </w:t>
      </w:r>
      <w:hyperlink r:id="rId46" w:history="1">
        <w:r w:rsidR="006C308E" w:rsidRPr="0010175E">
          <w:rPr>
            <w:rStyle w:val="Hyperlink"/>
            <w:rFonts w:ascii="Times New Roman" w:hAnsi="Times New Roman" w:cs="Times New Roman"/>
            <w:sz w:val="24"/>
            <w:szCs w:val="24"/>
          </w:rPr>
          <w:t>https://dx.doi.org/10.47245/archimede.0007.act.08</w:t>
        </w:r>
      </w:hyperlink>
      <w:r w:rsidR="00CE16D2" w:rsidRPr="0010175E">
        <w:rPr>
          <w:rStyle w:val="LineNumber"/>
          <w:rFonts w:ascii="Times New Roman" w:hAnsi="Times New Roman" w:cs="Times New Roman"/>
          <w:sz w:val="24"/>
          <w:szCs w:val="24"/>
        </w:rPr>
        <w:t xml:space="preserve"> </w:t>
      </w:r>
    </w:p>
    <w:p w14:paraId="260D4A87" w14:textId="39AA5512" w:rsidR="005E14DC" w:rsidRPr="0010175E" w:rsidRDefault="005E14DC"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Shen, Z., </w:t>
      </w:r>
      <w:proofErr w:type="spellStart"/>
      <w:r w:rsidRPr="0010175E">
        <w:rPr>
          <w:rStyle w:val="LineNumber"/>
          <w:rFonts w:ascii="Times New Roman" w:hAnsi="Times New Roman" w:cs="Times New Roman"/>
          <w:sz w:val="24"/>
          <w:szCs w:val="24"/>
        </w:rPr>
        <w:t>Mauz</w:t>
      </w:r>
      <w:proofErr w:type="spellEnd"/>
      <w:r w:rsidRPr="0010175E">
        <w:rPr>
          <w:rStyle w:val="LineNumber"/>
          <w:rFonts w:ascii="Times New Roman" w:hAnsi="Times New Roman" w:cs="Times New Roman"/>
          <w:sz w:val="24"/>
          <w:szCs w:val="24"/>
        </w:rPr>
        <w:t xml:space="preserve">, B., Lang, A., </w:t>
      </w:r>
      <w:proofErr w:type="spellStart"/>
      <w:r w:rsidRPr="0010175E">
        <w:rPr>
          <w:rStyle w:val="LineNumber"/>
          <w:rFonts w:ascii="Times New Roman" w:hAnsi="Times New Roman" w:cs="Times New Roman"/>
          <w:sz w:val="24"/>
          <w:szCs w:val="24"/>
        </w:rPr>
        <w:t>Bloemendal</w:t>
      </w:r>
      <w:proofErr w:type="spellEnd"/>
      <w:r w:rsidRPr="0010175E">
        <w:rPr>
          <w:rStyle w:val="LineNumber"/>
          <w:rFonts w:ascii="Times New Roman" w:hAnsi="Times New Roman" w:cs="Times New Roman"/>
          <w:sz w:val="24"/>
          <w:szCs w:val="24"/>
        </w:rPr>
        <w:t xml:space="preserve">, J. </w:t>
      </w:r>
      <w:r w:rsidR="004F7954" w:rsidRPr="0010175E">
        <w:rPr>
          <w:rStyle w:val="LineNumber"/>
          <w:rFonts w:ascii="Times New Roman" w:hAnsi="Times New Roman" w:cs="Times New Roman"/>
          <w:sz w:val="24"/>
          <w:szCs w:val="24"/>
        </w:rPr>
        <w:t xml:space="preserve">&amp; </w:t>
      </w:r>
      <w:r w:rsidRPr="0010175E">
        <w:rPr>
          <w:rStyle w:val="LineNumber"/>
          <w:rFonts w:ascii="Times New Roman" w:hAnsi="Times New Roman" w:cs="Times New Roman"/>
          <w:sz w:val="24"/>
          <w:szCs w:val="24"/>
        </w:rPr>
        <w:t xml:space="preserve">Dearing, J. 2007. Optical </w:t>
      </w:r>
      <w:r w:rsidR="004F7954" w:rsidRPr="0010175E">
        <w:rPr>
          <w:rStyle w:val="LineNumber"/>
          <w:rFonts w:ascii="Times New Roman" w:hAnsi="Times New Roman" w:cs="Times New Roman"/>
          <w:sz w:val="24"/>
          <w:szCs w:val="24"/>
        </w:rPr>
        <w:t xml:space="preserve">Dating </w:t>
      </w:r>
      <w:r w:rsidRPr="0010175E">
        <w:rPr>
          <w:rStyle w:val="LineNumber"/>
          <w:rFonts w:ascii="Times New Roman" w:hAnsi="Times New Roman" w:cs="Times New Roman"/>
          <w:sz w:val="24"/>
          <w:szCs w:val="24"/>
        </w:rPr>
        <w:t xml:space="preserve">of Holocene </w:t>
      </w:r>
      <w:r w:rsidR="004F7954" w:rsidRPr="0010175E">
        <w:rPr>
          <w:rStyle w:val="LineNumber"/>
          <w:rFonts w:ascii="Times New Roman" w:hAnsi="Times New Roman" w:cs="Times New Roman"/>
          <w:sz w:val="24"/>
          <w:szCs w:val="24"/>
        </w:rPr>
        <w:t>Lake Sediments</w:t>
      </w:r>
      <w:r w:rsidRPr="0010175E">
        <w:rPr>
          <w:rStyle w:val="LineNumber"/>
          <w:rFonts w:ascii="Times New Roman" w:hAnsi="Times New Roman" w:cs="Times New Roman"/>
          <w:sz w:val="24"/>
          <w:szCs w:val="24"/>
        </w:rPr>
        <w:t xml:space="preserve">: Elimination of the </w:t>
      </w:r>
      <w:r w:rsidR="004F7954" w:rsidRPr="0010175E">
        <w:rPr>
          <w:rStyle w:val="LineNumber"/>
          <w:rFonts w:ascii="Times New Roman" w:hAnsi="Times New Roman" w:cs="Times New Roman"/>
          <w:sz w:val="24"/>
          <w:szCs w:val="24"/>
        </w:rPr>
        <w:t xml:space="preserve">Feldspar Component </w:t>
      </w:r>
      <w:r w:rsidRPr="0010175E">
        <w:rPr>
          <w:rStyle w:val="LineNumber"/>
          <w:rFonts w:ascii="Times New Roman" w:hAnsi="Times New Roman" w:cs="Times New Roman"/>
          <w:sz w:val="24"/>
          <w:szCs w:val="24"/>
        </w:rPr>
        <w:t xml:space="preserve">in </w:t>
      </w:r>
      <w:r w:rsidR="004F7954" w:rsidRPr="0010175E">
        <w:rPr>
          <w:rStyle w:val="LineNumber"/>
          <w:rFonts w:ascii="Times New Roman" w:hAnsi="Times New Roman" w:cs="Times New Roman"/>
          <w:sz w:val="24"/>
          <w:szCs w:val="24"/>
        </w:rPr>
        <w:t>Fine Silt Quartz Samples</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Quaternary Geochronology</w:t>
      </w:r>
      <w:r w:rsidRPr="0010175E">
        <w:rPr>
          <w:rStyle w:val="LineNumber"/>
          <w:rFonts w:ascii="Times New Roman" w:hAnsi="Times New Roman" w:cs="Times New Roman"/>
          <w:sz w:val="24"/>
          <w:szCs w:val="24"/>
        </w:rPr>
        <w:t>, 2: 150</w:t>
      </w:r>
      <w:r w:rsidR="004F7954"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54. </w:t>
      </w:r>
      <w:hyperlink r:id="rId47" w:history="1">
        <w:r w:rsidR="00527361" w:rsidRPr="0010175E">
          <w:rPr>
            <w:rStyle w:val="Hyperlink"/>
            <w:rFonts w:ascii="Times New Roman" w:hAnsi="Times New Roman" w:cs="Times New Roman"/>
            <w:sz w:val="24"/>
            <w:szCs w:val="24"/>
          </w:rPr>
          <w:t>https://doi.org/10.1016/j.quageo.2006.03.016</w:t>
        </w:r>
      </w:hyperlink>
      <w:r w:rsidR="004F7954" w:rsidRPr="0010175E">
        <w:rPr>
          <w:rStyle w:val="LineNumber"/>
          <w:rFonts w:ascii="Times New Roman" w:hAnsi="Times New Roman" w:cs="Times New Roman"/>
          <w:sz w:val="24"/>
          <w:szCs w:val="24"/>
        </w:rPr>
        <w:t xml:space="preserve"> </w:t>
      </w:r>
    </w:p>
    <w:p w14:paraId="177EBC3E" w14:textId="568E6B0E"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Sillar, B., Sommer, U. </w:t>
      </w:r>
      <w:r w:rsidR="00863D6A"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Davis, R. 2008</w:t>
      </w:r>
      <w:r w:rsidR="00863D6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West Dean 2008: Bronze Age Lynchets on Little Combes Hill. </w:t>
      </w:r>
      <w:r w:rsidRPr="0010175E">
        <w:rPr>
          <w:rStyle w:val="LineNumber"/>
          <w:rFonts w:ascii="Times New Roman" w:hAnsi="Times New Roman" w:cs="Times New Roman"/>
          <w:i/>
          <w:iCs/>
          <w:sz w:val="24"/>
          <w:szCs w:val="24"/>
        </w:rPr>
        <w:t>Archaeology International</w:t>
      </w:r>
      <w:r w:rsidRPr="0010175E">
        <w:rPr>
          <w:rStyle w:val="LineNumber"/>
          <w:rFonts w:ascii="Times New Roman" w:hAnsi="Times New Roman" w:cs="Times New Roman"/>
          <w:sz w:val="24"/>
          <w:szCs w:val="24"/>
        </w:rPr>
        <w:t>, 11: 54–</w:t>
      </w:r>
      <w:r w:rsidR="005A00AC" w:rsidRPr="0010175E">
        <w:rPr>
          <w:rStyle w:val="LineNumber"/>
          <w:rFonts w:ascii="Times New Roman" w:hAnsi="Times New Roman" w:cs="Times New Roman"/>
          <w:sz w:val="24"/>
          <w:szCs w:val="24"/>
        </w:rPr>
        <w:t>5</w:t>
      </w:r>
      <w:r w:rsidRPr="0010175E">
        <w:rPr>
          <w:rStyle w:val="LineNumber"/>
          <w:rFonts w:ascii="Times New Roman" w:hAnsi="Times New Roman" w:cs="Times New Roman"/>
          <w:sz w:val="24"/>
          <w:szCs w:val="24"/>
        </w:rPr>
        <w:t xml:space="preserve">7. </w:t>
      </w:r>
      <w:hyperlink r:id="rId48" w:history="1">
        <w:r w:rsidRPr="0010175E">
          <w:rPr>
            <w:rStyle w:val="Hyperlink"/>
            <w:rFonts w:ascii="Times New Roman" w:hAnsi="Times New Roman" w:cs="Times New Roman"/>
            <w:sz w:val="24"/>
            <w:szCs w:val="24"/>
          </w:rPr>
          <w:t>https://doi.org//10.5334/ai.1115</w:t>
        </w:r>
      </w:hyperlink>
      <w:r w:rsidR="005A00AC" w:rsidRPr="0010175E">
        <w:rPr>
          <w:rStyle w:val="LineNumber"/>
          <w:rFonts w:ascii="Times New Roman" w:hAnsi="Times New Roman" w:cs="Times New Roman"/>
          <w:sz w:val="24"/>
          <w:szCs w:val="24"/>
        </w:rPr>
        <w:t xml:space="preserve"> </w:t>
      </w:r>
    </w:p>
    <w:p w14:paraId="5A258C3C" w14:textId="3FC38D73" w:rsidR="006C308E" w:rsidRPr="0010175E" w:rsidRDefault="003F76ED"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Sobala</w:t>
      </w:r>
      <w:proofErr w:type="spellEnd"/>
      <w:r w:rsidRPr="0010175E">
        <w:rPr>
          <w:rStyle w:val="LineNumber"/>
          <w:rFonts w:ascii="Times New Roman" w:hAnsi="Times New Roman" w:cs="Times New Roman"/>
          <w:sz w:val="24"/>
          <w:szCs w:val="24"/>
        </w:rPr>
        <w:t xml:space="preserve">, M. 2021. Do </w:t>
      </w:r>
      <w:r w:rsidR="005A00AC" w:rsidRPr="0010175E">
        <w:rPr>
          <w:rStyle w:val="LineNumber"/>
          <w:rFonts w:ascii="Times New Roman" w:hAnsi="Times New Roman" w:cs="Times New Roman"/>
          <w:sz w:val="24"/>
          <w:szCs w:val="24"/>
        </w:rPr>
        <w:t xml:space="preserve">Historical Maps Show </w:t>
      </w:r>
      <w:r w:rsidRPr="0010175E">
        <w:rPr>
          <w:rStyle w:val="LineNumber"/>
          <w:rFonts w:ascii="Times New Roman" w:hAnsi="Times New Roman" w:cs="Times New Roman"/>
          <w:sz w:val="24"/>
          <w:szCs w:val="24"/>
        </w:rPr>
        <w:t xml:space="preserve">the </w:t>
      </w:r>
      <w:r w:rsidR="005A00AC" w:rsidRPr="0010175E">
        <w:rPr>
          <w:rStyle w:val="LineNumber"/>
          <w:rFonts w:ascii="Times New Roman" w:hAnsi="Times New Roman" w:cs="Times New Roman"/>
          <w:sz w:val="24"/>
          <w:szCs w:val="24"/>
        </w:rPr>
        <w:t xml:space="preserve">Maximal </w:t>
      </w:r>
      <w:proofErr w:type="spellStart"/>
      <w:r w:rsidR="005A00AC" w:rsidRPr="0010175E">
        <w:rPr>
          <w:rStyle w:val="LineNumber"/>
          <w:rFonts w:ascii="Times New Roman" w:hAnsi="Times New Roman" w:cs="Times New Roman"/>
          <w:sz w:val="24"/>
          <w:szCs w:val="24"/>
        </w:rPr>
        <w:t>Anthropressure</w:t>
      </w:r>
      <w:proofErr w:type="spellEnd"/>
      <w:r w:rsidR="005A00AC"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in the Carpathians? </w:t>
      </w:r>
      <w:r w:rsidRPr="0010175E">
        <w:rPr>
          <w:rStyle w:val="LineNumber"/>
          <w:rFonts w:ascii="Times New Roman" w:hAnsi="Times New Roman" w:cs="Times New Roman"/>
          <w:i/>
          <w:iCs/>
          <w:sz w:val="24"/>
          <w:szCs w:val="24"/>
        </w:rPr>
        <w:t>Journal of Mountain Science</w:t>
      </w:r>
      <w:r w:rsidR="000E34DA"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sz w:val="24"/>
          <w:szCs w:val="24"/>
        </w:rPr>
        <w:t xml:space="preserve"> 18</w:t>
      </w:r>
      <w:r w:rsidR="005A00AC"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2184</w:t>
      </w:r>
      <w:r w:rsidR="00E006E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200.</w:t>
      </w:r>
      <w:r w:rsidR="006C308E" w:rsidRPr="0010175E">
        <w:rPr>
          <w:rStyle w:val="LineNumber"/>
          <w:rFonts w:ascii="Times New Roman" w:hAnsi="Times New Roman" w:cs="Times New Roman"/>
          <w:sz w:val="24"/>
          <w:szCs w:val="24"/>
        </w:rPr>
        <w:t xml:space="preserve"> </w:t>
      </w:r>
      <w:hyperlink r:id="rId49" w:history="1">
        <w:r w:rsidR="006C308E" w:rsidRPr="0010175E">
          <w:rPr>
            <w:rStyle w:val="Hyperlink"/>
            <w:rFonts w:ascii="Times New Roman" w:hAnsi="Times New Roman" w:cs="Times New Roman"/>
            <w:sz w:val="24"/>
            <w:szCs w:val="24"/>
          </w:rPr>
          <w:t>https://doi.org/10.1007/s11629-021-6680-z</w:t>
        </w:r>
      </w:hyperlink>
    </w:p>
    <w:p w14:paraId="740861AC" w14:textId="1841736F"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Stevens, T., </w:t>
      </w:r>
      <w:proofErr w:type="spellStart"/>
      <w:r w:rsidRPr="0010175E">
        <w:rPr>
          <w:rStyle w:val="LineNumber"/>
          <w:rFonts w:ascii="Times New Roman" w:hAnsi="Times New Roman" w:cs="Times New Roman"/>
          <w:sz w:val="24"/>
          <w:szCs w:val="24"/>
        </w:rPr>
        <w:t>Sechi</w:t>
      </w:r>
      <w:proofErr w:type="spellEnd"/>
      <w:r w:rsidRPr="0010175E">
        <w:rPr>
          <w:rStyle w:val="LineNumber"/>
          <w:rFonts w:ascii="Times New Roman" w:hAnsi="Times New Roman" w:cs="Times New Roman"/>
          <w:sz w:val="24"/>
          <w:szCs w:val="24"/>
        </w:rPr>
        <w:t xml:space="preserve">, D., </w:t>
      </w:r>
      <w:proofErr w:type="spellStart"/>
      <w:r w:rsidRPr="0010175E">
        <w:rPr>
          <w:rStyle w:val="LineNumber"/>
          <w:rFonts w:ascii="Times New Roman" w:hAnsi="Times New Roman" w:cs="Times New Roman"/>
          <w:sz w:val="24"/>
          <w:szCs w:val="24"/>
        </w:rPr>
        <w:t>Bradák</w:t>
      </w:r>
      <w:proofErr w:type="spellEnd"/>
      <w:r w:rsidRPr="0010175E">
        <w:rPr>
          <w:rStyle w:val="LineNumber"/>
          <w:rFonts w:ascii="Times New Roman" w:hAnsi="Times New Roman" w:cs="Times New Roman"/>
          <w:sz w:val="24"/>
          <w:szCs w:val="24"/>
        </w:rPr>
        <w:t xml:space="preserve">, B., </w:t>
      </w:r>
      <w:proofErr w:type="spellStart"/>
      <w:r w:rsidRPr="0010175E">
        <w:rPr>
          <w:rStyle w:val="LineNumber"/>
          <w:rFonts w:ascii="Times New Roman" w:hAnsi="Times New Roman" w:cs="Times New Roman"/>
          <w:sz w:val="24"/>
          <w:szCs w:val="24"/>
        </w:rPr>
        <w:t>Orbe</w:t>
      </w:r>
      <w:proofErr w:type="spellEnd"/>
      <w:r w:rsidRPr="0010175E">
        <w:rPr>
          <w:rStyle w:val="LineNumber"/>
          <w:rFonts w:ascii="Times New Roman" w:hAnsi="Times New Roman" w:cs="Times New Roman"/>
          <w:sz w:val="24"/>
          <w:szCs w:val="24"/>
        </w:rPr>
        <w:t xml:space="preserve">, R., Baykal, Y., Cossu, G. </w:t>
      </w:r>
      <w:r w:rsidR="008C38D1" w:rsidRPr="0010175E">
        <w:rPr>
          <w:rStyle w:val="LineNumber"/>
          <w:rFonts w:ascii="Times New Roman" w:hAnsi="Times New Roman" w:cs="Times New Roman"/>
          <w:sz w:val="24"/>
          <w:szCs w:val="24"/>
        </w:rPr>
        <w:t>et al</w:t>
      </w:r>
      <w:r w:rsidRPr="0010175E">
        <w:rPr>
          <w:rStyle w:val="LineNumber"/>
          <w:rFonts w:ascii="Times New Roman" w:hAnsi="Times New Roman" w:cs="Times New Roman"/>
          <w:sz w:val="24"/>
          <w:szCs w:val="24"/>
        </w:rPr>
        <w:t>. 2020</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Abrupt </w:t>
      </w:r>
      <w:r w:rsidR="008C38D1" w:rsidRPr="0010175E">
        <w:rPr>
          <w:rStyle w:val="LineNumber"/>
          <w:rFonts w:ascii="Times New Roman" w:hAnsi="Times New Roman" w:cs="Times New Roman"/>
          <w:sz w:val="24"/>
          <w:szCs w:val="24"/>
        </w:rPr>
        <w:t xml:space="preserve">Last Glacial Dust Fall </w:t>
      </w:r>
      <w:proofErr w:type="gramStart"/>
      <w:r w:rsidRPr="0010175E">
        <w:rPr>
          <w:rStyle w:val="LineNumber"/>
          <w:rFonts w:ascii="Times New Roman" w:hAnsi="Times New Roman" w:cs="Times New Roman"/>
          <w:sz w:val="24"/>
          <w:szCs w:val="24"/>
        </w:rPr>
        <w:t>over</w:t>
      </w:r>
      <w:proofErr w:type="gramEnd"/>
      <w:r w:rsidRPr="0010175E">
        <w:rPr>
          <w:rStyle w:val="LineNumber"/>
          <w:rFonts w:ascii="Times New Roman" w:hAnsi="Times New Roman" w:cs="Times New Roman"/>
          <w:sz w:val="24"/>
          <w:szCs w:val="24"/>
        </w:rPr>
        <w:t xml:space="preserve"> </w:t>
      </w:r>
      <w:r w:rsidR="008C38D1" w:rsidRPr="0010175E">
        <w:rPr>
          <w:rStyle w:val="LineNumber"/>
          <w:rFonts w:ascii="Times New Roman" w:hAnsi="Times New Roman" w:cs="Times New Roman"/>
          <w:sz w:val="24"/>
          <w:szCs w:val="24"/>
        </w:rPr>
        <w:t xml:space="preserve">Southeast England Associated </w:t>
      </w:r>
      <w:r w:rsidRPr="0010175E">
        <w:rPr>
          <w:rStyle w:val="LineNumber"/>
          <w:rFonts w:ascii="Times New Roman" w:hAnsi="Times New Roman" w:cs="Times New Roman"/>
          <w:sz w:val="24"/>
          <w:szCs w:val="24"/>
        </w:rPr>
        <w:t xml:space="preserve">with </w:t>
      </w:r>
      <w:r w:rsidR="008C38D1" w:rsidRPr="0010175E">
        <w:rPr>
          <w:rStyle w:val="LineNumber"/>
          <w:rFonts w:ascii="Times New Roman" w:hAnsi="Times New Roman" w:cs="Times New Roman"/>
          <w:sz w:val="24"/>
          <w:szCs w:val="24"/>
        </w:rPr>
        <w:t xml:space="preserve">Dynamics </w:t>
      </w:r>
      <w:r w:rsidRPr="0010175E">
        <w:rPr>
          <w:rStyle w:val="LineNumber"/>
          <w:rFonts w:ascii="Times New Roman" w:hAnsi="Times New Roman" w:cs="Times New Roman"/>
          <w:sz w:val="24"/>
          <w:szCs w:val="24"/>
        </w:rPr>
        <w:t xml:space="preserve">of the British-Irish </w:t>
      </w:r>
      <w:r w:rsidR="008C38D1" w:rsidRPr="0010175E">
        <w:rPr>
          <w:rStyle w:val="LineNumber"/>
          <w:rFonts w:ascii="Times New Roman" w:hAnsi="Times New Roman" w:cs="Times New Roman"/>
          <w:sz w:val="24"/>
          <w:szCs w:val="24"/>
        </w:rPr>
        <w:t>Ice Sheet.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Quaternary Science Reviews</w:t>
      </w:r>
      <w:r w:rsidRPr="0010175E">
        <w:rPr>
          <w:rStyle w:val="LineNumber"/>
          <w:rFonts w:ascii="Times New Roman" w:hAnsi="Times New Roman" w:cs="Times New Roman"/>
          <w:sz w:val="24"/>
          <w:szCs w:val="24"/>
        </w:rPr>
        <w:t>, 250</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106641. </w:t>
      </w:r>
      <w:hyperlink r:id="rId50" w:history="1">
        <w:r w:rsidRPr="0010175E">
          <w:rPr>
            <w:rStyle w:val="Hyperlink"/>
            <w:rFonts w:ascii="Times New Roman" w:hAnsi="Times New Roman" w:cs="Times New Roman"/>
            <w:sz w:val="24"/>
            <w:szCs w:val="24"/>
          </w:rPr>
          <w:t>https://doi.org/10.1016/j.quascirev.2020.106641</w:t>
        </w:r>
      </w:hyperlink>
      <w:r w:rsidR="008C38D1" w:rsidRPr="0010175E">
        <w:rPr>
          <w:rStyle w:val="LineNumber"/>
          <w:rFonts w:ascii="Times New Roman" w:hAnsi="Times New Roman" w:cs="Times New Roman"/>
          <w:sz w:val="24"/>
          <w:szCs w:val="24"/>
        </w:rPr>
        <w:t xml:space="preserve"> </w:t>
      </w:r>
    </w:p>
    <w:p w14:paraId="00980ACF" w14:textId="7C1D1AB9" w:rsidR="00443AE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Szabó, P. 2010</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Ancient </w:t>
      </w:r>
      <w:r w:rsidR="00BC16D7" w:rsidRPr="0010175E">
        <w:rPr>
          <w:rStyle w:val="LineNumber"/>
          <w:rFonts w:ascii="Times New Roman" w:hAnsi="Times New Roman" w:cs="Times New Roman"/>
          <w:sz w:val="24"/>
          <w:szCs w:val="24"/>
        </w:rPr>
        <w:t xml:space="preserve">Woodland Boundaries </w:t>
      </w:r>
      <w:r w:rsidRPr="0010175E">
        <w:rPr>
          <w:rStyle w:val="LineNumber"/>
          <w:rFonts w:ascii="Times New Roman" w:hAnsi="Times New Roman" w:cs="Times New Roman"/>
          <w:sz w:val="24"/>
          <w:szCs w:val="24"/>
        </w:rPr>
        <w:t>in Europe</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Journal of Historic Geography</w:t>
      </w:r>
      <w:r w:rsidR="00F977BE"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sz w:val="24"/>
          <w:szCs w:val="24"/>
        </w:rPr>
        <w:t xml:space="preserve"> 36: 205</w:t>
      </w:r>
      <w:r w:rsidR="00BC16D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14. </w:t>
      </w:r>
      <w:hyperlink r:id="rId51" w:history="1">
        <w:r w:rsidRPr="0010175E">
          <w:rPr>
            <w:rStyle w:val="Hyperlink"/>
            <w:rFonts w:ascii="Times New Roman" w:hAnsi="Times New Roman" w:cs="Times New Roman"/>
            <w:sz w:val="24"/>
            <w:szCs w:val="24"/>
          </w:rPr>
          <w:t>https://doi.org/10.1016/j.jhg.2009.10.005</w:t>
        </w:r>
      </w:hyperlink>
      <w:r w:rsidR="00BC16D7" w:rsidRPr="0010175E">
        <w:rPr>
          <w:rStyle w:val="LineNumber"/>
          <w:rFonts w:ascii="Times New Roman" w:hAnsi="Times New Roman" w:cs="Times New Roman"/>
          <w:sz w:val="24"/>
          <w:szCs w:val="24"/>
        </w:rPr>
        <w:t xml:space="preserve"> </w:t>
      </w:r>
    </w:p>
    <w:p w14:paraId="1D1DCE7B" w14:textId="0D0D31B8" w:rsidR="00C65534"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Turner, S., Kinnaird, T., </w:t>
      </w:r>
      <w:proofErr w:type="spellStart"/>
      <w:r w:rsidRPr="0010175E">
        <w:rPr>
          <w:rStyle w:val="LineNumber"/>
          <w:rFonts w:ascii="Times New Roman" w:hAnsi="Times New Roman" w:cs="Times New Roman"/>
          <w:sz w:val="24"/>
          <w:szCs w:val="24"/>
        </w:rPr>
        <w:t>Varinlioğlu</w:t>
      </w:r>
      <w:proofErr w:type="spellEnd"/>
      <w:r w:rsidRPr="0010175E">
        <w:rPr>
          <w:rStyle w:val="LineNumber"/>
          <w:rFonts w:ascii="Times New Roman" w:hAnsi="Times New Roman" w:cs="Times New Roman"/>
          <w:sz w:val="24"/>
          <w:szCs w:val="24"/>
        </w:rPr>
        <w:t xml:space="preserve">, G., </w:t>
      </w:r>
      <w:proofErr w:type="spellStart"/>
      <w:r w:rsidRPr="0010175E">
        <w:rPr>
          <w:rStyle w:val="LineNumber"/>
          <w:rFonts w:ascii="Times New Roman" w:hAnsi="Times New Roman" w:cs="Times New Roman"/>
          <w:sz w:val="24"/>
          <w:szCs w:val="24"/>
        </w:rPr>
        <w:t>Şerifoğlu</w:t>
      </w:r>
      <w:proofErr w:type="spellEnd"/>
      <w:r w:rsidRPr="0010175E">
        <w:rPr>
          <w:rStyle w:val="LineNumber"/>
          <w:rFonts w:ascii="Times New Roman" w:hAnsi="Times New Roman" w:cs="Times New Roman"/>
          <w:sz w:val="24"/>
          <w:szCs w:val="24"/>
        </w:rPr>
        <w:t xml:space="preserve">, T., </w:t>
      </w:r>
      <w:proofErr w:type="spellStart"/>
      <w:r w:rsidRPr="0010175E">
        <w:rPr>
          <w:rStyle w:val="LineNumber"/>
          <w:rFonts w:ascii="Times New Roman" w:hAnsi="Times New Roman" w:cs="Times New Roman"/>
          <w:sz w:val="24"/>
          <w:szCs w:val="24"/>
        </w:rPr>
        <w:t>Koparal</w:t>
      </w:r>
      <w:proofErr w:type="spellEnd"/>
      <w:r w:rsidRPr="0010175E">
        <w:rPr>
          <w:rStyle w:val="LineNumber"/>
          <w:rFonts w:ascii="Times New Roman" w:hAnsi="Times New Roman" w:cs="Times New Roman"/>
          <w:sz w:val="24"/>
          <w:szCs w:val="24"/>
        </w:rPr>
        <w:t xml:space="preserve">, E., </w:t>
      </w:r>
      <w:proofErr w:type="spellStart"/>
      <w:r w:rsidRPr="0010175E">
        <w:rPr>
          <w:rStyle w:val="LineNumber"/>
          <w:rFonts w:ascii="Times New Roman" w:hAnsi="Times New Roman" w:cs="Times New Roman"/>
          <w:sz w:val="24"/>
          <w:szCs w:val="24"/>
        </w:rPr>
        <w:t>Demirciler</w:t>
      </w:r>
      <w:proofErr w:type="spellEnd"/>
      <w:r w:rsidRPr="0010175E">
        <w:rPr>
          <w:rStyle w:val="LineNumber"/>
          <w:rFonts w:ascii="Times New Roman" w:hAnsi="Times New Roman" w:cs="Times New Roman"/>
          <w:sz w:val="24"/>
          <w:szCs w:val="24"/>
        </w:rPr>
        <w:t>, V.</w:t>
      </w:r>
      <w:r w:rsidR="007D2D2A" w:rsidRPr="0010175E">
        <w:rPr>
          <w:rStyle w:val="LineNumber"/>
          <w:rFonts w:ascii="Times New Roman" w:hAnsi="Times New Roman" w:cs="Times New Roman"/>
          <w:sz w:val="24"/>
          <w:szCs w:val="24"/>
        </w:rPr>
        <w:t xml:space="preserve"> et al.</w:t>
      </w:r>
      <w:r w:rsidRPr="0010175E">
        <w:rPr>
          <w:rStyle w:val="LineNumber"/>
          <w:rFonts w:ascii="Times New Roman" w:hAnsi="Times New Roman" w:cs="Times New Roman"/>
          <w:sz w:val="24"/>
          <w:szCs w:val="24"/>
        </w:rPr>
        <w:t xml:space="preserve"> 2021. Agricultural </w:t>
      </w:r>
      <w:r w:rsidR="007D2D2A" w:rsidRPr="0010175E">
        <w:rPr>
          <w:rStyle w:val="LineNumber"/>
          <w:rFonts w:ascii="Times New Roman" w:hAnsi="Times New Roman" w:cs="Times New Roman"/>
          <w:sz w:val="24"/>
          <w:szCs w:val="24"/>
        </w:rPr>
        <w:t xml:space="preserve">Terraces </w:t>
      </w:r>
      <w:r w:rsidRPr="0010175E">
        <w:rPr>
          <w:rStyle w:val="LineNumber"/>
          <w:rFonts w:ascii="Times New Roman" w:hAnsi="Times New Roman" w:cs="Times New Roman"/>
          <w:sz w:val="24"/>
          <w:szCs w:val="24"/>
        </w:rPr>
        <w:t xml:space="preserve">in the Mediterranean: Medieval </w:t>
      </w:r>
      <w:r w:rsidR="007D2D2A" w:rsidRPr="0010175E">
        <w:rPr>
          <w:rStyle w:val="LineNumber"/>
          <w:rFonts w:ascii="Times New Roman" w:hAnsi="Times New Roman" w:cs="Times New Roman"/>
          <w:sz w:val="24"/>
          <w:szCs w:val="24"/>
        </w:rPr>
        <w:t xml:space="preserve">Intensification Revealed </w:t>
      </w:r>
      <w:r w:rsidRPr="0010175E">
        <w:rPr>
          <w:rStyle w:val="LineNumber"/>
          <w:rFonts w:ascii="Times New Roman" w:hAnsi="Times New Roman" w:cs="Times New Roman"/>
          <w:sz w:val="24"/>
          <w:szCs w:val="24"/>
        </w:rPr>
        <w:t xml:space="preserve">by OSL </w:t>
      </w:r>
      <w:r w:rsidR="007D2D2A" w:rsidRPr="0010175E">
        <w:rPr>
          <w:rStyle w:val="LineNumber"/>
          <w:rFonts w:ascii="Times New Roman" w:hAnsi="Times New Roman" w:cs="Times New Roman"/>
          <w:sz w:val="24"/>
          <w:szCs w:val="24"/>
        </w:rPr>
        <w:t xml:space="preserve">Profiling </w:t>
      </w:r>
      <w:r w:rsidRPr="0010175E">
        <w:rPr>
          <w:rStyle w:val="LineNumber"/>
          <w:rFonts w:ascii="Times New Roman" w:hAnsi="Times New Roman" w:cs="Times New Roman"/>
          <w:sz w:val="24"/>
          <w:szCs w:val="24"/>
        </w:rPr>
        <w:t xml:space="preserve">and </w:t>
      </w:r>
      <w:r w:rsidR="007D2D2A" w:rsidRPr="0010175E">
        <w:rPr>
          <w:rStyle w:val="LineNumber"/>
          <w:rFonts w:ascii="Times New Roman" w:hAnsi="Times New Roman" w:cs="Times New Roman"/>
          <w:sz w:val="24"/>
          <w:szCs w:val="24"/>
        </w:rPr>
        <w:t>Dating</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Antiquity</w:t>
      </w:r>
      <w:r w:rsidRPr="0010175E">
        <w:rPr>
          <w:rStyle w:val="LineNumber"/>
          <w:rFonts w:ascii="Times New Roman" w:hAnsi="Times New Roman" w:cs="Times New Roman"/>
          <w:sz w:val="24"/>
          <w:szCs w:val="24"/>
        </w:rPr>
        <w:t>, 95</w:t>
      </w:r>
      <w:r w:rsidR="003A6E95"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773</w:t>
      </w:r>
      <w:r w:rsidR="007D2D2A"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90. </w:t>
      </w:r>
      <w:hyperlink r:id="rId52" w:history="1">
        <w:r w:rsidRPr="0010175E">
          <w:rPr>
            <w:rStyle w:val="Hyperlink"/>
            <w:rFonts w:ascii="Times New Roman" w:hAnsi="Times New Roman" w:cs="Times New Roman"/>
            <w:sz w:val="24"/>
            <w:szCs w:val="24"/>
          </w:rPr>
          <w:t>https://doi.org/10.15184/aqy.2020.187</w:t>
        </w:r>
      </w:hyperlink>
      <w:r w:rsidR="007D2D2A" w:rsidRPr="0010175E">
        <w:rPr>
          <w:rStyle w:val="LineNumber"/>
          <w:rFonts w:ascii="Times New Roman" w:hAnsi="Times New Roman" w:cs="Times New Roman"/>
          <w:sz w:val="24"/>
          <w:szCs w:val="24"/>
        </w:rPr>
        <w:t xml:space="preserve"> </w:t>
      </w:r>
    </w:p>
    <w:p w14:paraId="502966EE" w14:textId="093792E4" w:rsidR="002B54E4" w:rsidRPr="0010175E" w:rsidRDefault="002B54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Van </w:t>
      </w:r>
      <w:proofErr w:type="spellStart"/>
      <w:r w:rsidRPr="0010175E">
        <w:rPr>
          <w:rStyle w:val="LineNumber"/>
          <w:rFonts w:ascii="Times New Roman" w:hAnsi="Times New Roman" w:cs="Times New Roman"/>
          <w:sz w:val="24"/>
          <w:szCs w:val="24"/>
        </w:rPr>
        <w:t>Baelen</w:t>
      </w:r>
      <w:proofErr w:type="spellEnd"/>
      <w:r w:rsidRPr="0010175E">
        <w:rPr>
          <w:rStyle w:val="LineNumber"/>
          <w:rFonts w:ascii="Times New Roman" w:hAnsi="Times New Roman" w:cs="Times New Roman"/>
          <w:sz w:val="24"/>
          <w:szCs w:val="24"/>
        </w:rPr>
        <w:t xml:space="preserve">, A., </w:t>
      </w:r>
      <w:proofErr w:type="spellStart"/>
      <w:r w:rsidRPr="0010175E">
        <w:rPr>
          <w:rStyle w:val="LineNumber"/>
          <w:rFonts w:ascii="Times New Roman" w:hAnsi="Times New Roman" w:cs="Times New Roman"/>
          <w:sz w:val="24"/>
          <w:szCs w:val="24"/>
        </w:rPr>
        <w:t>Raczynski</w:t>
      </w:r>
      <w:proofErr w:type="spellEnd"/>
      <w:r w:rsidRPr="0010175E">
        <w:rPr>
          <w:rStyle w:val="LineNumber"/>
          <w:rFonts w:ascii="Times New Roman" w:hAnsi="Times New Roman" w:cs="Times New Roman"/>
          <w:sz w:val="24"/>
          <w:szCs w:val="24"/>
        </w:rPr>
        <w:t xml:space="preserve">-Henk, Y., de </w:t>
      </w:r>
      <w:proofErr w:type="spellStart"/>
      <w:r w:rsidRPr="0010175E">
        <w:rPr>
          <w:rStyle w:val="LineNumber"/>
          <w:rFonts w:ascii="Times New Roman" w:hAnsi="Times New Roman" w:cs="Times New Roman"/>
          <w:sz w:val="24"/>
          <w:szCs w:val="24"/>
        </w:rPr>
        <w:t>Kort</w:t>
      </w:r>
      <w:proofErr w:type="spellEnd"/>
      <w:r w:rsidRPr="0010175E">
        <w:rPr>
          <w:rStyle w:val="LineNumber"/>
          <w:rFonts w:ascii="Times New Roman" w:hAnsi="Times New Roman" w:cs="Times New Roman"/>
          <w:sz w:val="24"/>
          <w:szCs w:val="24"/>
        </w:rPr>
        <w:t xml:space="preserve">, J.W., Huisman, H., van </w:t>
      </w:r>
      <w:proofErr w:type="spellStart"/>
      <w:r w:rsidRPr="0010175E">
        <w:rPr>
          <w:rStyle w:val="LineNumber"/>
          <w:rFonts w:ascii="Times New Roman" w:hAnsi="Times New Roman" w:cs="Times New Roman"/>
          <w:sz w:val="24"/>
          <w:szCs w:val="24"/>
        </w:rPr>
        <w:t>Os</w:t>
      </w:r>
      <w:proofErr w:type="spellEnd"/>
      <w:r w:rsidRPr="0010175E">
        <w:rPr>
          <w:rStyle w:val="LineNumber"/>
          <w:rFonts w:ascii="Times New Roman" w:hAnsi="Times New Roman" w:cs="Times New Roman"/>
          <w:sz w:val="24"/>
          <w:szCs w:val="24"/>
        </w:rPr>
        <w:t xml:space="preserve">, B., </w:t>
      </w:r>
      <w:proofErr w:type="spellStart"/>
      <w:r w:rsidRPr="0010175E">
        <w:rPr>
          <w:rStyle w:val="LineNumber"/>
          <w:rFonts w:ascii="Times New Roman" w:hAnsi="Times New Roman" w:cs="Times New Roman"/>
          <w:sz w:val="24"/>
          <w:szCs w:val="24"/>
        </w:rPr>
        <w:t>Versendaal</w:t>
      </w:r>
      <w:proofErr w:type="spellEnd"/>
      <w:r w:rsidRPr="0010175E">
        <w:rPr>
          <w:rStyle w:val="LineNumber"/>
          <w:rFonts w:ascii="Times New Roman" w:hAnsi="Times New Roman" w:cs="Times New Roman"/>
          <w:sz w:val="24"/>
          <w:szCs w:val="24"/>
        </w:rPr>
        <w:t xml:space="preserve">, A.J. </w:t>
      </w:r>
      <w:r w:rsidR="007D2D2A" w:rsidRPr="0010175E">
        <w:rPr>
          <w:rStyle w:val="LineNumber"/>
          <w:rFonts w:ascii="Times New Roman" w:hAnsi="Times New Roman" w:cs="Times New Roman"/>
          <w:sz w:val="24"/>
          <w:szCs w:val="24"/>
        </w:rPr>
        <w:t>et al</w:t>
      </w:r>
      <w:r w:rsidRPr="0010175E">
        <w:rPr>
          <w:rStyle w:val="LineNumber"/>
          <w:rFonts w:ascii="Times New Roman" w:hAnsi="Times New Roman" w:cs="Times New Roman"/>
          <w:sz w:val="24"/>
          <w:szCs w:val="24"/>
        </w:rPr>
        <w:t xml:space="preserve">. 2017. </w:t>
      </w:r>
      <w:r w:rsidRPr="0010175E">
        <w:rPr>
          <w:rStyle w:val="LineNumber"/>
          <w:rFonts w:ascii="Times New Roman" w:hAnsi="Times New Roman" w:cs="Times New Roman"/>
          <w:i/>
          <w:iCs/>
          <w:sz w:val="24"/>
          <w:szCs w:val="24"/>
          <w:lang w:val="de-AT"/>
        </w:rPr>
        <w:t>Deeben Onderzoek naar de stratigrafie van de lösssequentie en de daarin aangetroffen artefacten op De Kaap bij St. Geertruid</w:t>
      </w:r>
      <w:r w:rsidR="0023244E" w:rsidRPr="0010175E">
        <w:rPr>
          <w:rStyle w:val="LineNumber"/>
          <w:rFonts w:ascii="Times New Roman" w:hAnsi="Times New Roman" w:cs="Times New Roman"/>
          <w:i/>
          <w:iCs/>
          <w:sz w:val="24"/>
          <w:szCs w:val="24"/>
          <w:lang w:val="de-AT"/>
        </w:rPr>
        <w:t xml:space="preserve"> </w:t>
      </w:r>
      <w:r w:rsidR="0023244E" w:rsidRPr="0010175E">
        <w:rPr>
          <w:rStyle w:val="LineNumber"/>
          <w:rFonts w:ascii="Times New Roman" w:hAnsi="Times New Roman" w:cs="Times New Roman"/>
          <w:sz w:val="24"/>
          <w:szCs w:val="24"/>
          <w:lang w:val="de-AT"/>
        </w:rPr>
        <w:t>(</w:t>
      </w:r>
      <w:r w:rsidR="0023244E" w:rsidRPr="0010175E">
        <w:rPr>
          <w:rStyle w:val="LineNumber"/>
          <w:rFonts w:ascii="Times New Roman" w:hAnsi="Times New Roman" w:cs="Times New Roman"/>
          <w:sz w:val="24"/>
          <w:szCs w:val="24"/>
        </w:rPr>
        <w:t xml:space="preserve">Report </w:t>
      </w:r>
      <w:r w:rsidR="00ED5A35" w:rsidRPr="0010175E">
        <w:rPr>
          <w:rStyle w:val="LineNumber"/>
          <w:rFonts w:ascii="Times New Roman" w:hAnsi="Times New Roman" w:cs="Times New Roman"/>
          <w:sz w:val="24"/>
          <w:szCs w:val="24"/>
        </w:rPr>
        <w:t xml:space="preserve">Archaeological Monument Conservation, </w:t>
      </w:r>
      <w:r w:rsidR="0023244E" w:rsidRPr="0010175E">
        <w:rPr>
          <w:rStyle w:val="LineNumber"/>
          <w:rFonts w:ascii="Times New Roman" w:hAnsi="Times New Roman" w:cs="Times New Roman"/>
          <w:sz w:val="24"/>
          <w:szCs w:val="24"/>
        </w:rPr>
        <w:t>236)</w:t>
      </w:r>
      <w:r w:rsidRPr="0010175E">
        <w:rPr>
          <w:rStyle w:val="LineNumber"/>
          <w:rFonts w:ascii="Times New Roman" w:hAnsi="Times New Roman" w:cs="Times New Roman"/>
          <w:sz w:val="24"/>
          <w:szCs w:val="24"/>
          <w:lang w:val="de-AT"/>
        </w:rPr>
        <w:t xml:space="preserve">. </w:t>
      </w:r>
      <w:r w:rsidRPr="0010175E">
        <w:rPr>
          <w:rStyle w:val="LineNumber"/>
          <w:rFonts w:ascii="Times New Roman" w:hAnsi="Times New Roman" w:cs="Times New Roman"/>
          <w:sz w:val="24"/>
          <w:szCs w:val="24"/>
        </w:rPr>
        <w:t>Amersfoort</w:t>
      </w:r>
      <w:r w:rsidR="00C318F3" w:rsidRPr="0010175E">
        <w:rPr>
          <w:rStyle w:val="LineNumber"/>
          <w:rFonts w:ascii="Times New Roman" w:hAnsi="Times New Roman" w:cs="Times New Roman"/>
          <w:sz w:val="24"/>
          <w:szCs w:val="24"/>
        </w:rPr>
        <w:t xml:space="preserve">: </w:t>
      </w:r>
      <w:proofErr w:type="spellStart"/>
      <w:r w:rsidR="00C318F3" w:rsidRPr="0010175E">
        <w:rPr>
          <w:rFonts w:ascii="Times New Roman" w:hAnsi="Times New Roman" w:cs="Times New Roman"/>
          <w:color w:val="333333"/>
          <w:sz w:val="24"/>
          <w:szCs w:val="24"/>
        </w:rPr>
        <w:t>Rijksdienst</w:t>
      </w:r>
      <w:proofErr w:type="spellEnd"/>
      <w:r w:rsidR="00C318F3" w:rsidRPr="0010175E">
        <w:rPr>
          <w:rFonts w:ascii="Times New Roman" w:hAnsi="Times New Roman" w:cs="Times New Roman"/>
          <w:color w:val="333333"/>
          <w:sz w:val="24"/>
          <w:szCs w:val="24"/>
        </w:rPr>
        <w:t xml:space="preserve"> </w:t>
      </w:r>
      <w:proofErr w:type="spellStart"/>
      <w:r w:rsidR="00C318F3" w:rsidRPr="0010175E">
        <w:rPr>
          <w:rFonts w:ascii="Times New Roman" w:hAnsi="Times New Roman" w:cs="Times New Roman"/>
          <w:color w:val="333333"/>
          <w:sz w:val="24"/>
          <w:szCs w:val="24"/>
        </w:rPr>
        <w:t>voor</w:t>
      </w:r>
      <w:proofErr w:type="spellEnd"/>
      <w:r w:rsidR="00C318F3" w:rsidRPr="0010175E">
        <w:rPr>
          <w:rFonts w:ascii="Times New Roman" w:hAnsi="Times New Roman" w:cs="Times New Roman"/>
          <w:color w:val="333333"/>
          <w:sz w:val="24"/>
          <w:szCs w:val="24"/>
        </w:rPr>
        <w:t xml:space="preserve"> het </w:t>
      </w:r>
      <w:proofErr w:type="spellStart"/>
      <w:r w:rsidR="00C318F3" w:rsidRPr="0010175E">
        <w:rPr>
          <w:rFonts w:ascii="Times New Roman" w:hAnsi="Times New Roman" w:cs="Times New Roman"/>
          <w:color w:val="333333"/>
          <w:sz w:val="24"/>
          <w:szCs w:val="24"/>
        </w:rPr>
        <w:t>Cultureel</w:t>
      </w:r>
      <w:proofErr w:type="spellEnd"/>
      <w:r w:rsidR="00C318F3" w:rsidRPr="0010175E">
        <w:rPr>
          <w:rFonts w:ascii="Times New Roman" w:hAnsi="Times New Roman" w:cs="Times New Roman"/>
          <w:color w:val="333333"/>
          <w:sz w:val="24"/>
          <w:szCs w:val="24"/>
        </w:rPr>
        <w:t xml:space="preserve"> </w:t>
      </w:r>
      <w:proofErr w:type="spellStart"/>
      <w:r w:rsidR="00C318F3" w:rsidRPr="0010175E">
        <w:rPr>
          <w:rFonts w:ascii="Times New Roman" w:hAnsi="Times New Roman" w:cs="Times New Roman"/>
          <w:color w:val="333333"/>
          <w:sz w:val="24"/>
          <w:szCs w:val="24"/>
        </w:rPr>
        <w:t>Erfgoed</w:t>
      </w:r>
      <w:proofErr w:type="spellEnd"/>
      <w:r w:rsidR="001D505D" w:rsidRPr="0010175E">
        <w:rPr>
          <w:rFonts w:ascii="Times New Roman" w:hAnsi="Times New Roman" w:cs="Times New Roman"/>
          <w:color w:val="333333"/>
          <w:sz w:val="24"/>
          <w:szCs w:val="24"/>
        </w:rPr>
        <w:t>.</w:t>
      </w:r>
    </w:p>
    <w:p w14:paraId="11EB7A10" w14:textId="78D552A8" w:rsidR="00443AE4" w:rsidRPr="0010175E" w:rsidRDefault="00443AE4" w:rsidP="002F4677">
      <w:pPr>
        <w:spacing w:after="0" w:line="360" w:lineRule="auto"/>
        <w:ind w:left="284" w:hanging="284"/>
        <w:rPr>
          <w:rStyle w:val="LineNumber"/>
          <w:rFonts w:ascii="Times New Roman" w:hAnsi="Times New Roman" w:cs="Times New Roman"/>
          <w:sz w:val="24"/>
          <w:szCs w:val="24"/>
          <w:lang w:val="de-AT"/>
        </w:rPr>
      </w:pPr>
      <w:proofErr w:type="spellStart"/>
      <w:r w:rsidRPr="0010175E">
        <w:rPr>
          <w:rStyle w:val="LineNumber"/>
          <w:rFonts w:ascii="Times New Roman" w:hAnsi="Times New Roman" w:cs="Times New Roman"/>
          <w:sz w:val="24"/>
          <w:szCs w:val="24"/>
        </w:rPr>
        <w:t>Vancampenhout</w:t>
      </w:r>
      <w:proofErr w:type="spellEnd"/>
      <w:r w:rsidRPr="0010175E">
        <w:rPr>
          <w:rStyle w:val="LineNumber"/>
          <w:rFonts w:ascii="Times New Roman" w:hAnsi="Times New Roman" w:cs="Times New Roman"/>
          <w:sz w:val="24"/>
          <w:szCs w:val="24"/>
        </w:rPr>
        <w:t xml:space="preserve">, K., </w:t>
      </w:r>
      <w:proofErr w:type="spellStart"/>
      <w:r w:rsidRPr="0010175E">
        <w:rPr>
          <w:rStyle w:val="LineNumber"/>
          <w:rFonts w:ascii="Times New Roman" w:hAnsi="Times New Roman" w:cs="Times New Roman"/>
          <w:sz w:val="24"/>
          <w:szCs w:val="24"/>
        </w:rPr>
        <w:t>Langohr</w:t>
      </w:r>
      <w:proofErr w:type="spellEnd"/>
      <w:r w:rsidRPr="0010175E">
        <w:rPr>
          <w:rStyle w:val="LineNumber"/>
          <w:rFonts w:ascii="Times New Roman" w:hAnsi="Times New Roman" w:cs="Times New Roman"/>
          <w:sz w:val="24"/>
          <w:szCs w:val="24"/>
        </w:rPr>
        <w:t xml:space="preserve">, R., </w:t>
      </w:r>
      <w:proofErr w:type="spellStart"/>
      <w:r w:rsidRPr="0010175E">
        <w:rPr>
          <w:rStyle w:val="LineNumber"/>
          <w:rFonts w:ascii="Times New Roman" w:hAnsi="Times New Roman" w:cs="Times New Roman"/>
          <w:sz w:val="24"/>
          <w:szCs w:val="24"/>
        </w:rPr>
        <w:t>Slaets</w:t>
      </w:r>
      <w:proofErr w:type="spellEnd"/>
      <w:r w:rsidRPr="0010175E">
        <w:rPr>
          <w:rStyle w:val="LineNumber"/>
          <w:rFonts w:ascii="Times New Roman" w:hAnsi="Times New Roman" w:cs="Times New Roman"/>
          <w:sz w:val="24"/>
          <w:szCs w:val="24"/>
        </w:rPr>
        <w:t xml:space="preserve">, J., </w:t>
      </w:r>
      <w:proofErr w:type="spellStart"/>
      <w:r w:rsidRPr="0010175E">
        <w:rPr>
          <w:rStyle w:val="LineNumber"/>
          <w:rFonts w:ascii="Times New Roman" w:hAnsi="Times New Roman" w:cs="Times New Roman"/>
          <w:sz w:val="24"/>
          <w:szCs w:val="24"/>
        </w:rPr>
        <w:t>Buurman</w:t>
      </w:r>
      <w:proofErr w:type="spellEnd"/>
      <w:r w:rsidRPr="0010175E">
        <w:rPr>
          <w:rStyle w:val="LineNumber"/>
          <w:rFonts w:ascii="Times New Roman" w:hAnsi="Times New Roman" w:cs="Times New Roman"/>
          <w:sz w:val="24"/>
          <w:szCs w:val="24"/>
        </w:rPr>
        <w:t xml:space="preserve">, P., Swennen, R. </w:t>
      </w:r>
      <w:r w:rsidR="00F977BE"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Deckers, J. 2013. Paleo-</w:t>
      </w:r>
      <w:r w:rsidR="00DB0596" w:rsidRPr="0010175E">
        <w:rPr>
          <w:rStyle w:val="LineNumber"/>
          <w:rFonts w:ascii="Times New Roman" w:hAnsi="Times New Roman" w:cs="Times New Roman"/>
          <w:sz w:val="24"/>
          <w:szCs w:val="24"/>
        </w:rPr>
        <w:t xml:space="preserve">Pedological Record </w:t>
      </w:r>
      <w:r w:rsidRPr="0010175E">
        <w:rPr>
          <w:rStyle w:val="LineNumber"/>
          <w:rFonts w:ascii="Times New Roman" w:hAnsi="Times New Roman" w:cs="Times New Roman"/>
          <w:sz w:val="24"/>
          <w:szCs w:val="24"/>
        </w:rPr>
        <w:t xml:space="preserve">of the </w:t>
      </w:r>
      <w:proofErr w:type="spellStart"/>
      <w:r w:rsidRPr="0010175E">
        <w:rPr>
          <w:rStyle w:val="LineNumber"/>
          <w:rFonts w:ascii="Times New Roman" w:hAnsi="Times New Roman" w:cs="Times New Roman"/>
          <w:sz w:val="24"/>
          <w:szCs w:val="24"/>
        </w:rPr>
        <w:t>Rocourt</w:t>
      </w:r>
      <w:proofErr w:type="spellEnd"/>
      <w:r w:rsidRPr="0010175E">
        <w:rPr>
          <w:rStyle w:val="LineNumber"/>
          <w:rFonts w:ascii="Times New Roman" w:hAnsi="Times New Roman" w:cs="Times New Roman"/>
          <w:sz w:val="24"/>
          <w:szCs w:val="24"/>
        </w:rPr>
        <w:t xml:space="preserve"> </w:t>
      </w:r>
      <w:proofErr w:type="spellStart"/>
      <w:r w:rsidR="00DB0596" w:rsidRPr="0010175E">
        <w:rPr>
          <w:rStyle w:val="LineNumber"/>
          <w:rFonts w:ascii="Times New Roman" w:hAnsi="Times New Roman" w:cs="Times New Roman"/>
          <w:sz w:val="24"/>
          <w:szCs w:val="24"/>
        </w:rPr>
        <w:t>Pedosequence</w:t>
      </w:r>
      <w:proofErr w:type="spellEnd"/>
      <w:r w:rsidR="00DB0596"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at </w:t>
      </w:r>
      <w:proofErr w:type="spellStart"/>
      <w:r w:rsidRPr="0010175E">
        <w:rPr>
          <w:rStyle w:val="LineNumber"/>
          <w:rFonts w:ascii="Times New Roman" w:hAnsi="Times New Roman" w:cs="Times New Roman"/>
          <w:sz w:val="24"/>
          <w:szCs w:val="24"/>
        </w:rPr>
        <w:t>Veldwezelt</w:t>
      </w:r>
      <w:proofErr w:type="spellEnd"/>
      <w:r w:rsidRPr="0010175E">
        <w:rPr>
          <w:rStyle w:val="LineNumber"/>
          <w:rFonts w:ascii="Times New Roman" w:hAnsi="Times New Roman" w:cs="Times New Roman"/>
          <w:sz w:val="24"/>
          <w:szCs w:val="24"/>
        </w:rPr>
        <w:t>–</w:t>
      </w:r>
      <w:proofErr w:type="spellStart"/>
      <w:r w:rsidRPr="0010175E">
        <w:rPr>
          <w:rStyle w:val="LineNumber"/>
          <w:rFonts w:ascii="Times New Roman" w:hAnsi="Times New Roman" w:cs="Times New Roman"/>
          <w:sz w:val="24"/>
          <w:szCs w:val="24"/>
        </w:rPr>
        <w:t>Hezerwater</w:t>
      </w:r>
      <w:proofErr w:type="spellEnd"/>
      <w:r w:rsidRPr="0010175E">
        <w:rPr>
          <w:rStyle w:val="LineNumber"/>
          <w:rFonts w:ascii="Times New Roman" w:hAnsi="Times New Roman" w:cs="Times New Roman"/>
          <w:sz w:val="24"/>
          <w:szCs w:val="24"/>
        </w:rPr>
        <w:t xml:space="preserve"> (Belgian Pleistocene </w:t>
      </w:r>
      <w:r w:rsidR="00DB0596" w:rsidRPr="0010175E">
        <w:rPr>
          <w:rStyle w:val="LineNumber"/>
          <w:rFonts w:ascii="Times New Roman" w:hAnsi="Times New Roman" w:cs="Times New Roman"/>
          <w:sz w:val="24"/>
          <w:szCs w:val="24"/>
        </w:rPr>
        <w:t>Loess Belt</w:t>
      </w:r>
      <w:r w:rsidRPr="0010175E">
        <w:rPr>
          <w:rStyle w:val="LineNumber"/>
          <w:rFonts w:ascii="Times New Roman" w:hAnsi="Times New Roman" w:cs="Times New Roman"/>
          <w:sz w:val="24"/>
          <w:szCs w:val="24"/>
        </w:rPr>
        <w:t>): Part 2</w:t>
      </w:r>
      <w:r w:rsidR="00DB0596" w:rsidRPr="0010175E">
        <w:rPr>
          <w:rStyle w:val="LineNumber"/>
          <w:rFonts w:ascii="Times New Roman" w:hAnsi="Times New Roman" w:cs="Times New Roman"/>
          <w:sz w:val="24"/>
          <w:szCs w:val="24"/>
        </w:rPr>
        <w:t xml:space="preserve"> –</w:t>
      </w:r>
      <w:r w:rsidR="00367013"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Soil </w:t>
      </w:r>
      <w:r w:rsidR="00367013" w:rsidRPr="0010175E">
        <w:rPr>
          <w:rStyle w:val="LineNumber"/>
          <w:rFonts w:ascii="Times New Roman" w:hAnsi="Times New Roman" w:cs="Times New Roman"/>
          <w:sz w:val="24"/>
          <w:szCs w:val="24"/>
        </w:rPr>
        <w:t>Formation</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lang w:val="de-AT"/>
        </w:rPr>
        <w:t>Catena</w:t>
      </w:r>
      <w:r w:rsidRPr="0010175E">
        <w:rPr>
          <w:rStyle w:val="LineNumber"/>
          <w:rFonts w:ascii="Times New Roman" w:hAnsi="Times New Roman" w:cs="Times New Roman"/>
          <w:sz w:val="24"/>
          <w:szCs w:val="24"/>
          <w:lang w:val="de-AT"/>
        </w:rPr>
        <w:t>, 110</w:t>
      </w:r>
      <w:r w:rsidR="00F977BE"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 xml:space="preserve"> 8</w:t>
      </w:r>
      <w:r w:rsidR="00367013"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23</w:t>
      </w:r>
      <w:r w:rsidR="00897F2E" w:rsidRPr="0010175E">
        <w:rPr>
          <w:rStyle w:val="LineNumber"/>
          <w:rFonts w:ascii="Times New Roman" w:hAnsi="Times New Roman" w:cs="Times New Roman"/>
          <w:sz w:val="24"/>
          <w:szCs w:val="24"/>
          <w:lang w:val="de-AT"/>
        </w:rPr>
        <w:t xml:space="preserve">. </w:t>
      </w:r>
      <w:r w:rsidR="00000000" w:rsidRPr="0010175E">
        <w:fldChar w:fldCharType="begin"/>
      </w:r>
      <w:r w:rsidR="00000000" w:rsidRPr="0010175E">
        <w:instrText>HYPERLINK "https://doi.org/10.1016/j.catena.2013.06.020"</w:instrText>
      </w:r>
      <w:r w:rsidR="00000000" w:rsidRPr="0010175E">
        <w:fldChar w:fldCharType="separate"/>
      </w:r>
      <w:r w:rsidR="00897F2E" w:rsidRPr="0010175E">
        <w:rPr>
          <w:rStyle w:val="Hyperlink"/>
          <w:rFonts w:ascii="Times New Roman" w:hAnsi="Times New Roman" w:cs="Times New Roman"/>
          <w:sz w:val="24"/>
          <w:szCs w:val="24"/>
          <w:lang w:val="de-AT"/>
        </w:rPr>
        <w:t>https://doi.org/10.1016/j.catena.2013.06.020</w:t>
      </w:r>
      <w:r w:rsidR="00000000" w:rsidRPr="0010175E">
        <w:rPr>
          <w:rStyle w:val="Hyperlink"/>
          <w:rFonts w:ascii="Times New Roman" w:hAnsi="Times New Roman" w:cs="Times New Roman"/>
          <w:sz w:val="24"/>
          <w:szCs w:val="24"/>
          <w:lang w:val="de-AT"/>
        </w:rPr>
        <w:fldChar w:fldCharType="end"/>
      </w:r>
      <w:r w:rsidR="00367013" w:rsidRPr="0010175E">
        <w:rPr>
          <w:rStyle w:val="LineNumber"/>
          <w:rFonts w:ascii="Times New Roman" w:hAnsi="Times New Roman" w:cs="Times New Roman"/>
          <w:sz w:val="24"/>
          <w:szCs w:val="24"/>
          <w:lang w:val="de-AT"/>
        </w:rPr>
        <w:t xml:space="preserve"> </w:t>
      </w:r>
    </w:p>
    <w:p w14:paraId="4357FEB0" w14:textId="00B11958" w:rsidR="00DB0596" w:rsidRPr="0010175E" w:rsidRDefault="00DB0596"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lang w:val="de-AT"/>
        </w:rPr>
        <w:t xml:space="preserve">Van den haute, P., Frechen, M., Buylaert, J.P., Vandenberghe, D. &amp; De Corte, F. 2003. </w:t>
      </w:r>
      <w:r w:rsidRPr="0010175E">
        <w:rPr>
          <w:rStyle w:val="LineNumber"/>
          <w:rFonts w:ascii="Times New Roman" w:hAnsi="Times New Roman" w:cs="Times New Roman"/>
          <w:sz w:val="24"/>
          <w:szCs w:val="24"/>
        </w:rPr>
        <w:t xml:space="preserve">The Last Interglacial </w:t>
      </w:r>
      <w:proofErr w:type="spellStart"/>
      <w:r w:rsidRPr="0010175E">
        <w:rPr>
          <w:rStyle w:val="LineNumber"/>
          <w:rFonts w:ascii="Times New Roman" w:hAnsi="Times New Roman" w:cs="Times New Roman"/>
          <w:sz w:val="24"/>
          <w:szCs w:val="24"/>
        </w:rPr>
        <w:t>Palaeosol</w:t>
      </w:r>
      <w:proofErr w:type="spellEnd"/>
      <w:r w:rsidRPr="0010175E">
        <w:rPr>
          <w:rStyle w:val="LineNumber"/>
          <w:rFonts w:ascii="Times New Roman" w:hAnsi="Times New Roman" w:cs="Times New Roman"/>
          <w:sz w:val="24"/>
          <w:szCs w:val="24"/>
        </w:rPr>
        <w:t xml:space="preserve"> in the Belgian Loess Belt: TL Age Record. </w:t>
      </w:r>
      <w:r w:rsidRPr="0010175E">
        <w:rPr>
          <w:rStyle w:val="LineNumber"/>
          <w:rFonts w:ascii="Times New Roman" w:hAnsi="Times New Roman" w:cs="Times New Roman"/>
          <w:i/>
          <w:iCs/>
          <w:sz w:val="24"/>
          <w:szCs w:val="24"/>
        </w:rPr>
        <w:t>Quaternary Science Reviews</w:t>
      </w:r>
      <w:r w:rsidRPr="0010175E">
        <w:rPr>
          <w:rStyle w:val="LineNumber"/>
          <w:rFonts w:ascii="Times New Roman" w:hAnsi="Times New Roman" w:cs="Times New Roman"/>
          <w:sz w:val="24"/>
          <w:szCs w:val="24"/>
        </w:rPr>
        <w:t xml:space="preserve">, 22: 985–90. </w:t>
      </w:r>
      <w:hyperlink r:id="rId53" w:history="1">
        <w:r w:rsidRPr="0010175E">
          <w:rPr>
            <w:rStyle w:val="Hyperlink"/>
            <w:rFonts w:ascii="Times New Roman" w:hAnsi="Times New Roman" w:cs="Times New Roman"/>
            <w:sz w:val="24"/>
            <w:szCs w:val="24"/>
          </w:rPr>
          <w:t>https://doi.org/10.1016/S0277-3791(03)00023-4</w:t>
        </w:r>
      </w:hyperlink>
      <w:r w:rsidR="00367013" w:rsidRPr="0010175E">
        <w:rPr>
          <w:rStyle w:val="LineNumber"/>
          <w:rFonts w:ascii="Times New Roman" w:hAnsi="Times New Roman" w:cs="Times New Roman"/>
          <w:sz w:val="24"/>
          <w:szCs w:val="24"/>
        </w:rPr>
        <w:t xml:space="preserve"> </w:t>
      </w:r>
    </w:p>
    <w:p w14:paraId="71313FCF" w14:textId="020B5B91" w:rsidR="00EB663E" w:rsidRPr="0010175E" w:rsidRDefault="00EB663E"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Van Oost, K., Van </w:t>
      </w:r>
      <w:proofErr w:type="spellStart"/>
      <w:r w:rsidRPr="0010175E">
        <w:rPr>
          <w:rStyle w:val="LineNumber"/>
          <w:rFonts w:ascii="Times New Roman" w:hAnsi="Times New Roman" w:cs="Times New Roman"/>
          <w:sz w:val="24"/>
          <w:szCs w:val="24"/>
        </w:rPr>
        <w:t>Muysen</w:t>
      </w:r>
      <w:proofErr w:type="spellEnd"/>
      <w:r w:rsidRPr="0010175E">
        <w:rPr>
          <w:rStyle w:val="LineNumber"/>
          <w:rFonts w:ascii="Times New Roman" w:hAnsi="Times New Roman" w:cs="Times New Roman"/>
          <w:sz w:val="24"/>
          <w:szCs w:val="24"/>
        </w:rPr>
        <w:t xml:space="preserve">, W., </w:t>
      </w:r>
      <w:proofErr w:type="spellStart"/>
      <w:r w:rsidRPr="0010175E">
        <w:rPr>
          <w:rStyle w:val="LineNumber"/>
          <w:rFonts w:ascii="Times New Roman" w:hAnsi="Times New Roman" w:cs="Times New Roman"/>
          <w:sz w:val="24"/>
          <w:szCs w:val="24"/>
        </w:rPr>
        <w:t>Govers</w:t>
      </w:r>
      <w:proofErr w:type="spellEnd"/>
      <w:r w:rsidRPr="0010175E">
        <w:rPr>
          <w:rStyle w:val="LineNumber"/>
          <w:rFonts w:ascii="Times New Roman" w:hAnsi="Times New Roman" w:cs="Times New Roman"/>
          <w:sz w:val="24"/>
          <w:szCs w:val="24"/>
        </w:rPr>
        <w:t xml:space="preserve">, G., Deckers, J. &amp; Quine, T.A. 2005. From Water to </w:t>
      </w:r>
      <w:r w:rsidR="003D2002" w:rsidRPr="0010175E">
        <w:rPr>
          <w:rStyle w:val="LineNumber"/>
          <w:rFonts w:ascii="Times New Roman" w:hAnsi="Times New Roman" w:cs="Times New Roman"/>
          <w:sz w:val="24"/>
          <w:szCs w:val="24"/>
        </w:rPr>
        <w:t>Tillage Erosion Dominated Landform Evolution</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Geomorphology</w:t>
      </w:r>
      <w:r w:rsidRPr="0010175E">
        <w:rPr>
          <w:rStyle w:val="LineNumber"/>
          <w:rFonts w:ascii="Times New Roman" w:hAnsi="Times New Roman" w:cs="Times New Roman"/>
          <w:sz w:val="24"/>
          <w:szCs w:val="24"/>
        </w:rPr>
        <w:t>, 72: 193</w:t>
      </w:r>
      <w:r w:rsidR="003D2002"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203. </w:t>
      </w:r>
      <w:hyperlink r:id="rId54" w:history="1">
        <w:r w:rsidRPr="0010175E">
          <w:rPr>
            <w:rStyle w:val="Hyperlink"/>
            <w:rFonts w:ascii="Times New Roman" w:hAnsi="Times New Roman" w:cs="Times New Roman"/>
            <w:sz w:val="24"/>
            <w:szCs w:val="24"/>
          </w:rPr>
          <w:t>https://doi.org/10.1016/j.geomorph.2005.05.010</w:t>
        </w:r>
      </w:hyperlink>
      <w:r w:rsidR="003D2002" w:rsidRPr="0010175E">
        <w:rPr>
          <w:rStyle w:val="LineNumber"/>
          <w:rFonts w:ascii="Times New Roman" w:hAnsi="Times New Roman" w:cs="Times New Roman"/>
          <w:sz w:val="24"/>
          <w:szCs w:val="24"/>
        </w:rPr>
        <w:t xml:space="preserve"> </w:t>
      </w:r>
    </w:p>
    <w:p w14:paraId="2523731D" w14:textId="500020BD" w:rsidR="00686CDD" w:rsidRPr="0010175E" w:rsidRDefault="00686CDD" w:rsidP="002F4677">
      <w:pPr>
        <w:spacing w:after="0" w:line="360" w:lineRule="auto"/>
        <w:ind w:left="284" w:hanging="284"/>
        <w:rPr>
          <w:rStyle w:val="LineNumber"/>
          <w:rFonts w:ascii="Times New Roman" w:hAnsi="Times New Roman" w:cs="Times New Roman"/>
          <w:sz w:val="24"/>
          <w:szCs w:val="24"/>
          <w:lang w:val="de-AT"/>
        </w:rPr>
      </w:pPr>
      <w:r w:rsidRPr="0010175E">
        <w:rPr>
          <w:rStyle w:val="LineNumber"/>
          <w:rFonts w:ascii="Times New Roman" w:hAnsi="Times New Roman" w:cs="Times New Roman"/>
          <w:sz w:val="24"/>
          <w:szCs w:val="24"/>
          <w:lang w:val="de-AT"/>
        </w:rPr>
        <w:lastRenderedPageBreak/>
        <w:t xml:space="preserve">Vanwalleghem, T., Van Den Eeckhaut, M., Poesen, J., Deckers, J., Nachtergaele, J., Van Oost, K. &amp; Slenters, C. 2003. </w:t>
      </w:r>
      <w:r w:rsidRPr="0010175E">
        <w:rPr>
          <w:rStyle w:val="LineNumber"/>
          <w:rFonts w:ascii="Times New Roman" w:hAnsi="Times New Roman" w:cs="Times New Roman"/>
          <w:sz w:val="24"/>
          <w:szCs w:val="24"/>
        </w:rPr>
        <w:t xml:space="preserve">Characteristics and </w:t>
      </w:r>
      <w:r w:rsidR="003D2002" w:rsidRPr="0010175E">
        <w:rPr>
          <w:rStyle w:val="LineNumber"/>
          <w:rFonts w:ascii="Times New Roman" w:hAnsi="Times New Roman" w:cs="Times New Roman"/>
          <w:sz w:val="24"/>
          <w:szCs w:val="24"/>
        </w:rPr>
        <w:t xml:space="preserve">Controlling Factors </w:t>
      </w:r>
      <w:r w:rsidRPr="0010175E">
        <w:rPr>
          <w:rStyle w:val="LineNumber"/>
          <w:rFonts w:ascii="Times New Roman" w:hAnsi="Times New Roman" w:cs="Times New Roman"/>
          <w:sz w:val="24"/>
          <w:szCs w:val="24"/>
        </w:rPr>
        <w:t xml:space="preserve">of </w:t>
      </w:r>
      <w:r w:rsidR="00B82BB0" w:rsidRPr="0010175E">
        <w:rPr>
          <w:rStyle w:val="LineNumber"/>
          <w:rFonts w:ascii="Times New Roman" w:hAnsi="Times New Roman" w:cs="Times New Roman"/>
          <w:sz w:val="24"/>
          <w:szCs w:val="24"/>
        </w:rPr>
        <w:t xml:space="preserve">Old Gullies Under Forest </w:t>
      </w:r>
      <w:r w:rsidRPr="0010175E">
        <w:rPr>
          <w:rStyle w:val="LineNumber"/>
          <w:rFonts w:ascii="Times New Roman" w:hAnsi="Times New Roman" w:cs="Times New Roman"/>
          <w:sz w:val="24"/>
          <w:szCs w:val="24"/>
        </w:rPr>
        <w:t xml:space="preserve">in a </w:t>
      </w:r>
      <w:r w:rsidR="00B82BB0" w:rsidRPr="0010175E">
        <w:rPr>
          <w:rStyle w:val="LineNumber"/>
          <w:rFonts w:ascii="Times New Roman" w:hAnsi="Times New Roman" w:cs="Times New Roman"/>
          <w:sz w:val="24"/>
          <w:szCs w:val="24"/>
        </w:rPr>
        <w:t>Temperate Humid Climate</w:t>
      </w:r>
      <w:r w:rsidRPr="0010175E">
        <w:rPr>
          <w:rStyle w:val="LineNumber"/>
          <w:rFonts w:ascii="Times New Roman" w:hAnsi="Times New Roman" w:cs="Times New Roman"/>
          <w:sz w:val="24"/>
          <w:szCs w:val="24"/>
        </w:rPr>
        <w:t xml:space="preserve">: </w:t>
      </w:r>
      <w:r w:rsidR="00B82BB0" w:rsidRPr="0010175E">
        <w:rPr>
          <w:rStyle w:val="LineNumber"/>
          <w:rFonts w:ascii="Times New Roman" w:hAnsi="Times New Roman" w:cs="Times New Roman"/>
          <w:sz w:val="24"/>
          <w:szCs w:val="24"/>
        </w:rPr>
        <w:t xml:space="preserve">A Case Study </w:t>
      </w:r>
      <w:r w:rsidRPr="0010175E">
        <w:rPr>
          <w:rStyle w:val="LineNumber"/>
          <w:rFonts w:ascii="Times New Roman" w:hAnsi="Times New Roman" w:cs="Times New Roman"/>
          <w:sz w:val="24"/>
          <w:szCs w:val="24"/>
        </w:rPr>
        <w:t xml:space="preserve">from the </w:t>
      </w:r>
      <w:proofErr w:type="spellStart"/>
      <w:r w:rsidRPr="0010175E">
        <w:rPr>
          <w:rStyle w:val="LineNumber"/>
          <w:rFonts w:ascii="Times New Roman" w:hAnsi="Times New Roman" w:cs="Times New Roman"/>
          <w:sz w:val="24"/>
          <w:szCs w:val="24"/>
        </w:rPr>
        <w:t>Meerdaal</w:t>
      </w:r>
      <w:proofErr w:type="spellEnd"/>
      <w:r w:rsidRPr="0010175E">
        <w:rPr>
          <w:rStyle w:val="LineNumber"/>
          <w:rFonts w:ascii="Times New Roman" w:hAnsi="Times New Roman" w:cs="Times New Roman"/>
          <w:sz w:val="24"/>
          <w:szCs w:val="24"/>
        </w:rPr>
        <w:t xml:space="preserve"> Forest (Central Belgium). </w:t>
      </w:r>
      <w:r w:rsidRPr="0010175E">
        <w:rPr>
          <w:rStyle w:val="LineNumber"/>
          <w:rFonts w:ascii="Times New Roman" w:hAnsi="Times New Roman" w:cs="Times New Roman"/>
          <w:i/>
          <w:iCs/>
          <w:sz w:val="24"/>
          <w:szCs w:val="24"/>
          <w:lang w:val="de-AT"/>
        </w:rPr>
        <w:t>Geomorphology,</w:t>
      </w:r>
      <w:r w:rsidRPr="0010175E">
        <w:rPr>
          <w:rStyle w:val="LineNumber"/>
          <w:rFonts w:ascii="Times New Roman" w:hAnsi="Times New Roman" w:cs="Times New Roman"/>
          <w:sz w:val="24"/>
          <w:szCs w:val="24"/>
          <w:lang w:val="de-AT"/>
        </w:rPr>
        <w:t xml:space="preserve"> 56: 15</w:t>
      </w:r>
      <w:r w:rsidR="00B82BB0"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 xml:space="preserve">29. </w:t>
      </w:r>
      <w:r w:rsidRPr="0010175E">
        <w:fldChar w:fldCharType="begin"/>
      </w:r>
      <w:r w:rsidRPr="0010175E">
        <w:rPr>
          <w:rFonts w:ascii="Times New Roman" w:hAnsi="Times New Roman" w:cs="Times New Roman"/>
          <w:sz w:val="24"/>
          <w:szCs w:val="24"/>
        </w:rPr>
        <w:instrText>HYPERLINK "https://doi.org/10.1016/S0169-555X(03)00043-6"</w:instrText>
      </w:r>
      <w:r w:rsidRPr="0010175E">
        <w:fldChar w:fldCharType="separate"/>
      </w:r>
      <w:r w:rsidRPr="0010175E">
        <w:rPr>
          <w:rStyle w:val="Hyperlink"/>
          <w:rFonts w:ascii="Times New Roman" w:hAnsi="Times New Roman" w:cs="Times New Roman"/>
          <w:sz w:val="24"/>
          <w:szCs w:val="24"/>
          <w:lang w:val="de-AT"/>
        </w:rPr>
        <w:t>https://doi.org/10.1016/S0169-555X(03)00043-6</w:t>
      </w:r>
      <w:r w:rsidRPr="0010175E">
        <w:rPr>
          <w:rStyle w:val="Hyperlink"/>
          <w:rFonts w:ascii="Times New Roman" w:hAnsi="Times New Roman" w:cs="Times New Roman"/>
          <w:sz w:val="24"/>
          <w:szCs w:val="24"/>
          <w:lang w:val="de-AT"/>
        </w:rPr>
        <w:fldChar w:fldCharType="end"/>
      </w:r>
    </w:p>
    <w:p w14:paraId="3B1F8497" w14:textId="5C915F9A" w:rsidR="00686CDD" w:rsidRPr="0010175E" w:rsidRDefault="00686CDD" w:rsidP="002F4677">
      <w:pPr>
        <w:spacing w:after="0" w:line="360" w:lineRule="auto"/>
        <w:ind w:left="284" w:hanging="284"/>
        <w:rPr>
          <w:rStyle w:val="LineNumber"/>
          <w:rFonts w:ascii="Times New Roman" w:hAnsi="Times New Roman" w:cs="Times New Roman"/>
          <w:sz w:val="24"/>
          <w:szCs w:val="24"/>
          <w:lang w:val="de-AT"/>
        </w:rPr>
      </w:pPr>
      <w:r w:rsidRPr="0010175E">
        <w:rPr>
          <w:rStyle w:val="LineNumber"/>
          <w:rFonts w:ascii="Times New Roman" w:hAnsi="Times New Roman" w:cs="Times New Roman"/>
          <w:sz w:val="24"/>
          <w:szCs w:val="24"/>
          <w:lang w:val="de-AT"/>
        </w:rPr>
        <w:t>Vanwalleghem, T., Bork, H.R., Poesen, J., Dotterweich, M., Schmidtchen, G., Deckers, J. et al. 2006.</w:t>
      </w:r>
      <w:r w:rsidRPr="0010175E">
        <w:rPr>
          <w:rFonts w:ascii="Times New Roman" w:hAnsi="Times New Roman" w:cs="Times New Roman"/>
          <w:sz w:val="24"/>
          <w:szCs w:val="24"/>
          <w:lang w:val="de-AT"/>
        </w:rPr>
        <w:t xml:space="preserve"> </w:t>
      </w:r>
      <w:r w:rsidRPr="0010175E">
        <w:rPr>
          <w:rStyle w:val="LineNumber"/>
          <w:rFonts w:ascii="Times New Roman" w:hAnsi="Times New Roman" w:cs="Times New Roman"/>
          <w:sz w:val="24"/>
          <w:szCs w:val="24"/>
        </w:rPr>
        <w:t xml:space="preserve">Prehistoric and Roman Gullying in the European Loess Belt: A Case Study from Central Belgium. </w:t>
      </w:r>
      <w:r w:rsidRPr="0010175E">
        <w:rPr>
          <w:rStyle w:val="LineNumber"/>
          <w:rFonts w:ascii="Times New Roman" w:hAnsi="Times New Roman" w:cs="Times New Roman"/>
          <w:i/>
          <w:iCs/>
          <w:sz w:val="24"/>
          <w:szCs w:val="24"/>
        </w:rPr>
        <w:t>The Holocene</w:t>
      </w:r>
      <w:r w:rsidRPr="0010175E">
        <w:rPr>
          <w:rStyle w:val="LineNumber"/>
          <w:rFonts w:ascii="Times New Roman" w:hAnsi="Times New Roman" w:cs="Times New Roman"/>
          <w:sz w:val="24"/>
          <w:szCs w:val="24"/>
        </w:rPr>
        <w:t>, 16: 393–401.</w:t>
      </w:r>
      <w:r w:rsidRPr="0010175E">
        <w:rPr>
          <w:rFonts w:ascii="Times New Roman" w:hAnsi="Times New Roman" w:cs="Times New Roman"/>
          <w:sz w:val="24"/>
          <w:szCs w:val="24"/>
        </w:rPr>
        <w:t xml:space="preserve"> </w:t>
      </w:r>
      <w:hyperlink r:id="rId55" w:history="1">
        <w:r w:rsidRPr="0010175E">
          <w:rPr>
            <w:rStyle w:val="Hyperlink"/>
            <w:rFonts w:ascii="Times New Roman" w:hAnsi="Times New Roman" w:cs="Times New Roman"/>
            <w:sz w:val="24"/>
            <w:szCs w:val="24"/>
          </w:rPr>
          <w:t>https://doi.org/10.1191/0959683606hl935rp</w:t>
        </w:r>
      </w:hyperlink>
      <w:r w:rsidR="0082067B" w:rsidRPr="0010175E">
        <w:rPr>
          <w:rStyle w:val="LineNumber"/>
          <w:rFonts w:ascii="Times New Roman" w:hAnsi="Times New Roman" w:cs="Times New Roman"/>
          <w:sz w:val="24"/>
          <w:szCs w:val="24"/>
        </w:rPr>
        <w:t xml:space="preserve"> </w:t>
      </w:r>
    </w:p>
    <w:p w14:paraId="224A1F13" w14:textId="77777777" w:rsidR="00686CDD" w:rsidRPr="0010175E" w:rsidRDefault="00686CDD"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Vanwalleghem</w:t>
      </w:r>
      <w:proofErr w:type="spellEnd"/>
      <w:r w:rsidRPr="0010175E">
        <w:rPr>
          <w:rStyle w:val="LineNumber"/>
          <w:rFonts w:ascii="Times New Roman" w:hAnsi="Times New Roman" w:cs="Times New Roman"/>
          <w:sz w:val="24"/>
          <w:szCs w:val="24"/>
        </w:rPr>
        <w:t xml:space="preserve">, T., </w:t>
      </w:r>
      <w:proofErr w:type="spellStart"/>
      <w:r w:rsidRPr="0010175E">
        <w:rPr>
          <w:rStyle w:val="LineNumber"/>
          <w:rFonts w:ascii="Times New Roman" w:hAnsi="Times New Roman" w:cs="Times New Roman"/>
          <w:sz w:val="24"/>
          <w:szCs w:val="24"/>
        </w:rPr>
        <w:t>Poesen</w:t>
      </w:r>
      <w:proofErr w:type="spellEnd"/>
      <w:r w:rsidRPr="0010175E">
        <w:rPr>
          <w:rStyle w:val="LineNumber"/>
          <w:rFonts w:ascii="Times New Roman" w:hAnsi="Times New Roman" w:cs="Times New Roman"/>
          <w:sz w:val="24"/>
          <w:szCs w:val="24"/>
        </w:rPr>
        <w:t xml:space="preserve">, J., </w:t>
      </w:r>
      <w:proofErr w:type="spellStart"/>
      <w:r w:rsidRPr="0010175E">
        <w:rPr>
          <w:rStyle w:val="LineNumber"/>
          <w:rFonts w:ascii="Times New Roman" w:hAnsi="Times New Roman" w:cs="Times New Roman"/>
          <w:sz w:val="24"/>
          <w:szCs w:val="24"/>
        </w:rPr>
        <w:t>Vitse</w:t>
      </w:r>
      <w:proofErr w:type="spellEnd"/>
      <w:r w:rsidRPr="0010175E">
        <w:rPr>
          <w:rStyle w:val="LineNumber"/>
          <w:rFonts w:ascii="Times New Roman" w:hAnsi="Times New Roman" w:cs="Times New Roman"/>
          <w:sz w:val="24"/>
          <w:szCs w:val="24"/>
        </w:rPr>
        <w:t xml:space="preserve">, I., </w:t>
      </w:r>
      <w:r w:rsidRPr="0010175E">
        <w:rPr>
          <w:rStyle w:val="LineNumber"/>
          <w:rFonts w:ascii="Times New Roman" w:hAnsi="Times New Roman" w:cs="Times New Roman"/>
          <w:sz w:val="24"/>
          <w:szCs w:val="24"/>
          <w:lang w:val="de-AT"/>
        </w:rPr>
        <w:t xml:space="preserve">Bork, H.R., Dotterweich, M., Schmidtchen, G. et al. 2007. </w:t>
      </w:r>
      <w:r w:rsidRPr="0010175E">
        <w:rPr>
          <w:rStyle w:val="LineNumber"/>
          <w:rFonts w:ascii="Times New Roman" w:hAnsi="Times New Roman" w:cs="Times New Roman"/>
          <w:sz w:val="24"/>
          <w:szCs w:val="24"/>
        </w:rPr>
        <w:t xml:space="preserve">Origin and Evolution of Closed Depressions in Central Belgium, European Loess Belt. </w:t>
      </w:r>
      <w:r w:rsidRPr="0010175E">
        <w:rPr>
          <w:rStyle w:val="LineNumber"/>
          <w:rFonts w:ascii="Times New Roman" w:hAnsi="Times New Roman" w:cs="Times New Roman"/>
          <w:i/>
          <w:iCs/>
          <w:sz w:val="24"/>
          <w:szCs w:val="24"/>
        </w:rPr>
        <w:t>Earth Surface Processes and Landforms</w:t>
      </w:r>
      <w:r w:rsidRPr="0010175E">
        <w:rPr>
          <w:rStyle w:val="LineNumber"/>
          <w:rFonts w:ascii="Times New Roman" w:hAnsi="Times New Roman" w:cs="Times New Roman"/>
          <w:sz w:val="24"/>
          <w:szCs w:val="24"/>
        </w:rPr>
        <w:t xml:space="preserve">, 32: 574–86. </w:t>
      </w:r>
      <w:hyperlink r:id="rId56" w:history="1">
        <w:r w:rsidRPr="0010175E">
          <w:rPr>
            <w:rStyle w:val="Hyperlink"/>
            <w:rFonts w:ascii="Times New Roman" w:hAnsi="Times New Roman" w:cs="Times New Roman"/>
            <w:sz w:val="24"/>
            <w:szCs w:val="24"/>
          </w:rPr>
          <w:t>https://doi.org/10.1002/esp.1416</w:t>
        </w:r>
      </w:hyperlink>
    </w:p>
    <w:p w14:paraId="3DD41E88" w14:textId="7075119D" w:rsidR="00735817" w:rsidRPr="0010175E" w:rsidRDefault="00735817"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Vanwalleghem</w:t>
      </w:r>
      <w:proofErr w:type="spellEnd"/>
      <w:r w:rsidRPr="0010175E">
        <w:rPr>
          <w:rStyle w:val="LineNumber"/>
          <w:rFonts w:ascii="Times New Roman" w:hAnsi="Times New Roman" w:cs="Times New Roman"/>
          <w:sz w:val="24"/>
          <w:szCs w:val="24"/>
        </w:rPr>
        <w:t xml:space="preserve">, T., Gómez, J.A., Infante Amate, J., González de Molina, M., </w:t>
      </w:r>
      <w:proofErr w:type="spellStart"/>
      <w:r w:rsidRPr="0010175E">
        <w:rPr>
          <w:rStyle w:val="LineNumber"/>
          <w:rFonts w:ascii="Times New Roman" w:hAnsi="Times New Roman" w:cs="Times New Roman"/>
          <w:sz w:val="24"/>
          <w:szCs w:val="24"/>
        </w:rPr>
        <w:t>Vanderlinden</w:t>
      </w:r>
      <w:proofErr w:type="spellEnd"/>
      <w:r w:rsidRPr="0010175E">
        <w:rPr>
          <w:rStyle w:val="LineNumber"/>
          <w:rFonts w:ascii="Times New Roman" w:hAnsi="Times New Roman" w:cs="Times New Roman"/>
          <w:sz w:val="24"/>
          <w:szCs w:val="24"/>
        </w:rPr>
        <w:t>, K., Guzmán, G.</w:t>
      </w:r>
      <w:r w:rsidR="00D84DB2" w:rsidRPr="0010175E">
        <w:rPr>
          <w:rStyle w:val="LineNumber"/>
          <w:rFonts w:ascii="Times New Roman" w:hAnsi="Times New Roman" w:cs="Times New Roman"/>
          <w:sz w:val="24"/>
          <w:szCs w:val="24"/>
        </w:rPr>
        <w:t xml:space="preserve"> et al.</w:t>
      </w:r>
      <w:r w:rsidRPr="0010175E">
        <w:rPr>
          <w:rStyle w:val="LineNumber"/>
          <w:rFonts w:ascii="Times New Roman" w:hAnsi="Times New Roman" w:cs="Times New Roman"/>
          <w:sz w:val="24"/>
          <w:szCs w:val="24"/>
        </w:rPr>
        <w:t xml:space="preserve"> 2017. Impact of </w:t>
      </w:r>
      <w:r w:rsidR="00C73D57" w:rsidRPr="0010175E">
        <w:rPr>
          <w:rStyle w:val="LineNumber"/>
          <w:rFonts w:ascii="Times New Roman" w:hAnsi="Times New Roman" w:cs="Times New Roman"/>
          <w:sz w:val="24"/>
          <w:szCs w:val="24"/>
        </w:rPr>
        <w:t xml:space="preserve">Historical Land Use </w:t>
      </w:r>
      <w:r w:rsidRPr="0010175E">
        <w:rPr>
          <w:rStyle w:val="LineNumber"/>
          <w:rFonts w:ascii="Times New Roman" w:hAnsi="Times New Roman" w:cs="Times New Roman"/>
          <w:sz w:val="24"/>
          <w:szCs w:val="24"/>
        </w:rPr>
        <w:t xml:space="preserve">and </w:t>
      </w:r>
      <w:r w:rsidR="00C73D57" w:rsidRPr="0010175E">
        <w:rPr>
          <w:rStyle w:val="LineNumber"/>
          <w:rFonts w:ascii="Times New Roman" w:hAnsi="Times New Roman" w:cs="Times New Roman"/>
          <w:sz w:val="24"/>
          <w:szCs w:val="24"/>
        </w:rPr>
        <w:t xml:space="preserve">Soil Management Change </w:t>
      </w:r>
      <w:r w:rsidRPr="0010175E">
        <w:rPr>
          <w:rStyle w:val="LineNumber"/>
          <w:rFonts w:ascii="Times New Roman" w:hAnsi="Times New Roman" w:cs="Times New Roman"/>
          <w:sz w:val="24"/>
          <w:szCs w:val="24"/>
        </w:rPr>
        <w:t xml:space="preserve">on </w:t>
      </w:r>
      <w:r w:rsidR="00C73D57" w:rsidRPr="0010175E">
        <w:rPr>
          <w:rStyle w:val="LineNumber"/>
          <w:rFonts w:ascii="Times New Roman" w:hAnsi="Times New Roman" w:cs="Times New Roman"/>
          <w:sz w:val="24"/>
          <w:szCs w:val="24"/>
        </w:rPr>
        <w:t xml:space="preserve">Soil Erosion </w:t>
      </w:r>
      <w:r w:rsidRPr="0010175E">
        <w:rPr>
          <w:rStyle w:val="LineNumber"/>
          <w:rFonts w:ascii="Times New Roman" w:hAnsi="Times New Roman" w:cs="Times New Roman"/>
          <w:sz w:val="24"/>
          <w:szCs w:val="24"/>
        </w:rPr>
        <w:t xml:space="preserve">and </w:t>
      </w:r>
      <w:r w:rsidR="00C73D57" w:rsidRPr="0010175E">
        <w:rPr>
          <w:rStyle w:val="LineNumber"/>
          <w:rFonts w:ascii="Times New Roman" w:hAnsi="Times New Roman" w:cs="Times New Roman"/>
          <w:sz w:val="24"/>
          <w:szCs w:val="24"/>
        </w:rPr>
        <w:t xml:space="preserve">Agricultural Sustainability </w:t>
      </w:r>
      <w:r w:rsidRPr="0010175E">
        <w:rPr>
          <w:rStyle w:val="LineNumber"/>
          <w:rFonts w:ascii="Times New Roman" w:hAnsi="Times New Roman" w:cs="Times New Roman"/>
          <w:sz w:val="24"/>
          <w:szCs w:val="24"/>
        </w:rPr>
        <w:t>during the Anthropocene</w:t>
      </w:r>
      <w:r w:rsidR="00C73D5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Anthropocene</w:t>
      </w:r>
      <w:r w:rsidRPr="0010175E">
        <w:rPr>
          <w:rStyle w:val="LineNumber"/>
          <w:rFonts w:ascii="Times New Roman" w:hAnsi="Times New Roman" w:cs="Times New Roman"/>
          <w:sz w:val="24"/>
          <w:szCs w:val="24"/>
        </w:rPr>
        <w:t>, 17: 13</w:t>
      </w:r>
      <w:r w:rsidR="00C73D5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29. </w:t>
      </w:r>
      <w:hyperlink r:id="rId57" w:history="1">
        <w:r w:rsidRPr="0010175E">
          <w:rPr>
            <w:rStyle w:val="Hyperlink"/>
            <w:rFonts w:ascii="Times New Roman" w:hAnsi="Times New Roman" w:cs="Times New Roman"/>
            <w:sz w:val="24"/>
            <w:szCs w:val="24"/>
          </w:rPr>
          <w:t>https://doi.org/10.1016/j.ancene.2017.01.002</w:t>
        </w:r>
      </w:hyperlink>
      <w:r w:rsidR="00C73D57" w:rsidRPr="0010175E">
        <w:rPr>
          <w:rStyle w:val="LineNumber"/>
          <w:rFonts w:ascii="Times New Roman" w:hAnsi="Times New Roman" w:cs="Times New Roman"/>
          <w:sz w:val="24"/>
          <w:szCs w:val="24"/>
        </w:rPr>
        <w:t xml:space="preserve"> </w:t>
      </w:r>
    </w:p>
    <w:p w14:paraId="2A1252BB" w14:textId="7516797B" w:rsidR="002353AE" w:rsidRPr="0010175E" w:rsidRDefault="002353AE" w:rsidP="002F4677">
      <w:pPr>
        <w:spacing w:after="0" w:line="360" w:lineRule="auto"/>
        <w:ind w:left="284" w:hanging="284"/>
        <w:rPr>
          <w:rStyle w:val="LineNumber"/>
          <w:rFonts w:ascii="Times New Roman" w:hAnsi="Times New Roman" w:cs="Times New Roman"/>
          <w:sz w:val="24"/>
          <w:szCs w:val="24"/>
          <w:lang w:val="de-AT"/>
        </w:rPr>
      </w:pPr>
      <w:r w:rsidRPr="0010175E">
        <w:rPr>
          <w:rStyle w:val="LineNumber"/>
          <w:rFonts w:ascii="Times New Roman" w:hAnsi="Times New Roman" w:cs="Times New Roman"/>
          <w:sz w:val="24"/>
          <w:szCs w:val="24"/>
          <w:lang w:val="de-AT"/>
        </w:rPr>
        <w:t xml:space="preserve">Van Westreenen, F. 2008. ‘Graften en graven in het Heuvelland’. </w:t>
      </w:r>
      <w:r w:rsidRPr="0010175E">
        <w:rPr>
          <w:rStyle w:val="LineNumber"/>
          <w:rFonts w:ascii="Times New Roman" w:hAnsi="Times New Roman" w:cs="Times New Roman"/>
          <w:i/>
          <w:iCs/>
          <w:sz w:val="24"/>
          <w:szCs w:val="24"/>
          <w:lang w:val="de-AT"/>
        </w:rPr>
        <w:t>Natuurhistorisch Maandblad</w:t>
      </w:r>
      <w:r w:rsidR="004A680D" w:rsidRPr="0010175E">
        <w:rPr>
          <w:rStyle w:val="LineNumber"/>
          <w:rFonts w:ascii="Times New Roman" w:hAnsi="Times New Roman" w:cs="Times New Roman"/>
          <w:sz w:val="24"/>
          <w:szCs w:val="24"/>
          <w:lang w:val="de-AT"/>
        </w:rPr>
        <w:t>,</w:t>
      </w:r>
      <w:r w:rsidRPr="0010175E">
        <w:rPr>
          <w:rStyle w:val="LineNumber"/>
          <w:rFonts w:ascii="Times New Roman" w:hAnsi="Times New Roman" w:cs="Times New Roman"/>
          <w:sz w:val="24"/>
          <w:szCs w:val="24"/>
          <w:lang w:val="de-AT"/>
        </w:rPr>
        <w:t xml:space="preserve"> 97: 183</w:t>
      </w:r>
      <w:r w:rsidR="006E2A81" w:rsidRPr="0010175E">
        <w:rPr>
          <w:rStyle w:val="LineNumber"/>
          <w:rFonts w:ascii="Times New Roman" w:hAnsi="Times New Roman" w:cs="Times New Roman"/>
          <w:sz w:val="24"/>
          <w:szCs w:val="24"/>
          <w:lang w:val="de-AT"/>
        </w:rPr>
        <w:t>–8</w:t>
      </w:r>
      <w:r w:rsidRPr="0010175E">
        <w:rPr>
          <w:rStyle w:val="LineNumber"/>
          <w:rFonts w:ascii="Times New Roman" w:hAnsi="Times New Roman" w:cs="Times New Roman"/>
          <w:sz w:val="24"/>
          <w:szCs w:val="24"/>
          <w:lang w:val="de-AT"/>
        </w:rPr>
        <w:t xml:space="preserve">9. </w:t>
      </w:r>
    </w:p>
    <w:p w14:paraId="11F483A5" w14:textId="277D1207" w:rsidR="00443AE4" w:rsidRPr="0010175E" w:rsidRDefault="00443AE4" w:rsidP="002F4677">
      <w:pPr>
        <w:spacing w:after="0" w:line="360" w:lineRule="auto"/>
        <w:ind w:left="284" w:hanging="284"/>
        <w:rPr>
          <w:rFonts w:ascii="Times New Roman" w:hAnsi="Times New Roman" w:cs="Times New Roman"/>
          <w:sz w:val="24"/>
          <w:szCs w:val="24"/>
        </w:rPr>
      </w:pPr>
      <w:proofErr w:type="spellStart"/>
      <w:r w:rsidRPr="0010175E">
        <w:rPr>
          <w:rFonts w:ascii="Times New Roman" w:hAnsi="Times New Roman" w:cs="Times New Roman"/>
          <w:sz w:val="24"/>
          <w:szCs w:val="24"/>
        </w:rPr>
        <w:t>Verhegge</w:t>
      </w:r>
      <w:proofErr w:type="spellEnd"/>
      <w:r w:rsidRPr="0010175E">
        <w:rPr>
          <w:rFonts w:ascii="Times New Roman" w:hAnsi="Times New Roman" w:cs="Times New Roman"/>
          <w:sz w:val="24"/>
          <w:szCs w:val="24"/>
        </w:rPr>
        <w:t xml:space="preserve">, J. </w:t>
      </w:r>
      <w:r w:rsidR="00F977BE" w:rsidRPr="0010175E">
        <w:rPr>
          <w:rFonts w:ascii="Times New Roman" w:hAnsi="Times New Roman" w:cs="Times New Roman"/>
          <w:sz w:val="24"/>
          <w:szCs w:val="24"/>
        </w:rPr>
        <w:t>&amp;</w:t>
      </w:r>
      <w:r w:rsidRPr="0010175E">
        <w:rPr>
          <w:rFonts w:ascii="Times New Roman" w:hAnsi="Times New Roman" w:cs="Times New Roman"/>
          <w:sz w:val="24"/>
          <w:szCs w:val="24"/>
        </w:rPr>
        <w:t xml:space="preserve"> </w:t>
      </w:r>
      <w:proofErr w:type="spellStart"/>
      <w:r w:rsidRPr="0010175E">
        <w:rPr>
          <w:rFonts w:ascii="Times New Roman" w:hAnsi="Times New Roman" w:cs="Times New Roman"/>
          <w:sz w:val="24"/>
          <w:szCs w:val="24"/>
        </w:rPr>
        <w:t>Delvoie</w:t>
      </w:r>
      <w:proofErr w:type="spellEnd"/>
      <w:r w:rsidRPr="0010175E">
        <w:rPr>
          <w:rFonts w:ascii="Times New Roman" w:hAnsi="Times New Roman" w:cs="Times New Roman"/>
          <w:sz w:val="24"/>
          <w:szCs w:val="24"/>
        </w:rPr>
        <w:t>, S. 2021</w:t>
      </w:r>
      <w:r w:rsidR="00F977BE" w:rsidRPr="0010175E">
        <w:rPr>
          <w:rFonts w:ascii="Times New Roman" w:hAnsi="Times New Roman" w:cs="Times New Roman"/>
          <w:sz w:val="24"/>
          <w:szCs w:val="24"/>
        </w:rPr>
        <w:t>.</w:t>
      </w:r>
      <w:r w:rsidRPr="0010175E">
        <w:rPr>
          <w:rFonts w:ascii="Times New Roman" w:hAnsi="Times New Roman" w:cs="Times New Roman"/>
          <w:sz w:val="24"/>
          <w:szCs w:val="24"/>
        </w:rPr>
        <w:t xml:space="preserve"> Direct </w:t>
      </w:r>
      <w:r w:rsidR="004A680D" w:rsidRPr="0010175E">
        <w:rPr>
          <w:rFonts w:ascii="Times New Roman" w:hAnsi="Times New Roman" w:cs="Times New Roman"/>
          <w:sz w:val="24"/>
          <w:szCs w:val="24"/>
        </w:rPr>
        <w:t>Push</w:t>
      </w:r>
      <w:r w:rsidRPr="0010175E">
        <w:rPr>
          <w:rFonts w:ascii="Times New Roman" w:hAnsi="Times New Roman" w:cs="Times New Roman"/>
          <w:sz w:val="24"/>
          <w:szCs w:val="24"/>
        </w:rPr>
        <w:t xml:space="preserve">, in </w:t>
      </w:r>
      <w:r w:rsidR="004A680D" w:rsidRPr="0010175E">
        <w:rPr>
          <w:rFonts w:ascii="Times New Roman" w:hAnsi="Times New Roman" w:cs="Times New Roman"/>
          <w:sz w:val="24"/>
          <w:szCs w:val="24"/>
        </w:rPr>
        <w:t xml:space="preserve">Situ Video Imaging </w:t>
      </w:r>
      <w:r w:rsidRPr="0010175E">
        <w:rPr>
          <w:rFonts w:ascii="Times New Roman" w:hAnsi="Times New Roman" w:cs="Times New Roman"/>
          <w:sz w:val="24"/>
          <w:szCs w:val="24"/>
        </w:rPr>
        <w:t xml:space="preserve">of </w:t>
      </w:r>
      <w:r w:rsidR="004A680D" w:rsidRPr="0010175E">
        <w:rPr>
          <w:rFonts w:ascii="Times New Roman" w:hAnsi="Times New Roman" w:cs="Times New Roman"/>
          <w:sz w:val="24"/>
          <w:szCs w:val="24"/>
        </w:rPr>
        <w:t xml:space="preserve">Buried Prehistoric Landscapes </w:t>
      </w:r>
      <w:r w:rsidRPr="0010175E">
        <w:rPr>
          <w:rFonts w:ascii="Times New Roman" w:hAnsi="Times New Roman" w:cs="Times New Roman"/>
          <w:sz w:val="24"/>
          <w:szCs w:val="24"/>
        </w:rPr>
        <w:t xml:space="preserve">in </w:t>
      </w:r>
      <w:r w:rsidR="004A680D" w:rsidRPr="0010175E">
        <w:rPr>
          <w:rFonts w:ascii="Times New Roman" w:hAnsi="Times New Roman" w:cs="Times New Roman"/>
          <w:sz w:val="24"/>
          <w:szCs w:val="24"/>
        </w:rPr>
        <w:t>Soft Soils</w:t>
      </w:r>
      <w:r w:rsidRPr="0010175E">
        <w:rPr>
          <w:rFonts w:ascii="Times New Roman" w:hAnsi="Times New Roman" w:cs="Times New Roman"/>
          <w:sz w:val="24"/>
          <w:szCs w:val="24"/>
        </w:rPr>
        <w:t xml:space="preserve">: First </w:t>
      </w:r>
      <w:r w:rsidR="004A680D" w:rsidRPr="0010175E">
        <w:rPr>
          <w:rFonts w:ascii="Times New Roman" w:hAnsi="Times New Roman" w:cs="Times New Roman"/>
          <w:sz w:val="24"/>
          <w:szCs w:val="24"/>
        </w:rPr>
        <w:t xml:space="preserve">Results </w:t>
      </w:r>
      <w:r w:rsidRPr="0010175E">
        <w:rPr>
          <w:rFonts w:ascii="Times New Roman" w:hAnsi="Times New Roman" w:cs="Times New Roman"/>
          <w:sz w:val="24"/>
          <w:szCs w:val="24"/>
        </w:rPr>
        <w:t xml:space="preserve">in the </w:t>
      </w:r>
      <w:r w:rsidR="004A680D" w:rsidRPr="0010175E">
        <w:rPr>
          <w:rFonts w:ascii="Times New Roman" w:hAnsi="Times New Roman" w:cs="Times New Roman"/>
          <w:sz w:val="24"/>
          <w:szCs w:val="24"/>
        </w:rPr>
        <w:t xml:space="preserve">Polders, </w:t>
      </w:r>
      <w:proofErr w:type="spellStart"/>
      <w:r w:rsidR="004A680D" w:rsidRPr="0010175E">
        <w:rPr>
          <w:rFonts w:ascii="Times New Roman" w:hAnsi="Times New Roman" w:cs="Times New Roman"/>
          <w:sz w:val="24"/>
          <w:szCs w:val="24"/>
        </w:rPr>
        <w:t>Coversands</w:t>
      </w:r>
      <w:proofErr w:type="spellEnd"/>
      <w:r w:rsidRPr="0010175E">
        <w:rPr>
          <w:rFonts w:ascii="Times New Roman" w:hAnsi="Times New Roman" w:cs="Times New Roman"/>
          <w:sz w:val="24"/>
          <w:szCs w:val="24"/>
        </w:rPr>
        <w:t xml:space="preserve">, and </w:t>
      </w:r>
      <w:r w:rsidR="004A680D" w:rsidRPr="0010175E">
        <w:rPr>
          <w:rFonts w:ascii="Times New Roman" w:hAnsi="Times New Roman" w:cs="Times New Roman"/>
          <w:sz w:val="24"/>
          <w:szCs w:val="24"/>
        </w:rPr>
        <w:t xml:space="preserve">Loess Belt </w:t>
      </w:r>
      <w:r w:rsidRPr="0010175E">
        <w:rPr>
          <w:rFonts w:ascii="Times New Roman" w:hAnsi="Times New Roman" w:cs="Times New Roman"/>
          <w:sz w:val="24"/>
          <w:szCs w:val="24"/>
        </w:rPr>
        <w:t>of Belgium</w:t>
      </w:r>
      <w:r w:rsidR="004A680D" w:rsidRPr="0010175E">
        <w:rPr>
          <w:rFonts w:ascii="Times New Roman" w:hAnsi="Times New Roman" w:cs="Times New Roman"/>
          <w:sz w:val="24"/>
          <w:szCs w:val="24"/>
        </w:rPr>
        <w:t>.</w:t>
      </w:r>
      <w:r w:rsidRPr="0010175E">
        <w:rPr>
          <w:rFonts w:ascii="Times New Roman" w:hAnsi="Times New Roman" w:cs="Times New Roman"/>
          <w:sz w:val="24"/>
          <w:szCs w:val="24"/>
        </w:rPr>
        <w:t xml:space="preserve"> </w:t>
      </w:r>
      <w:r w:rsidRPr="0010175E">
        <w:rPr>
          <w:rFonts w:ascii="Times New Roman" w:hAnsi="Times New Roman" w:cs="Times New Roman"/>
          <w:i/>
          <w:iCs/>
          <w:sz w:val="24"/>
          <w:szCs w:val="24"/>
        </w:rPr>
        <w:t>Geomorphology</w:t>
      </w:r>
      <w:r w:rsidRPr="0010175E">
        <w:rPr>
          <w:rFonts w:ascii="Times New Roman" w:hAnsi="Times New Roman" w:cs="Times New Roman"/>
          <w:sz w:val="24"/>
          <w:szCs w:val="24"/>
        </w:rPr>
        <w:t>, 373</w:t>
      </w:r>
      <w:r w:rsidR="00F977BE" w:rsidRPr="0010175E">
        <w:rPr>
          <w:rFonts w:ascii="Times New Roman" w:hAnsi="Times New Roman" w:cs="Times New Roman"/>
          <w:sz w:val="24"/>
          <w:szCs w:val="24"/>
        </w:rPr>
        <w:t xml:space="preserve">: </w:t>
      </w:r>
      <w:r w:rsidRPr="0010175E">
        <w:rPr>
          <w:rFonts w:ascii="Times New Roman" w:hAnsi="Times New Roman" w:cs="Times New Roman"/>
          <w:sz w:val="24"/>
          <w:szCs w:val="24"/>
        </w:rPr>
        <w:t>107483</w:t>
      </w:r>
      <w:r w:rsidR="00F977BE" w:rsidRPr="0010175E">
        <w:rPr>
          <w:rFonts w:ascii="Times New Roman" w:hAnsi="Times New Roman" w:cs="Times New Roman"/>
          <w:sz w:val="24"/>
          <w:szCs w:val="24"/>
        </w:rPr>
        <w:t>.</w:t>
      </w:r>
      <w:r w:rsidRPr="0010175E">
        <w:rPr>
          <w:rFonts w:ascii="Times New Roman" w:hAnsi="Times New Roman" w:cs="Times New Roman"/>
          <w:sz w:val="24"/>
          <w:szCs w:val="24"/>
        </w:rPr>
        <w:t xml:space="preserve"> </w:t>
      </w:r>
      <w:hyperlink r:id="rId58" w:history="1">
        <w:r w:rsidRPr="0010175E">
          <w:rPr>
            <w:rStyle w:val="Hyperlink"/>
            <w:rFonts w:ascii="Times New Roman" w:hAnsi="Times New Roman" w:cs="Times New Roman"/>
            <w:sz w:val="24"/>
            <w:szCs w:val="24"/>
          </w:rPr>
          <w:t>https://doi.org/10.1016/j.geomorph.2020.107483</w:t>
        </w:r>
      </w:hyperlink>
      <w:r w:rsidR="004A680D" w:rsidRPr="0010175E">
        <w:rPr>
          <w:rFonts w:ascii="Times New Roman" w:hAnsi="Times New Roman" w:cs="Times New Roman"/>
          <w:sz w:val="24"/>
          <w:szCs w:val="24"/>
        </w:rPr>
        <w:t xml:space="preserve"> </w:t>
      </w:r>
    </w:p>
    <w:p w14:paraId="17420287" w14:textId="103EF40B" w:rsidR="0002190C" w:rsidRPr="0010175E" w:rsidRDefault="00443AE4" w:rsidP="002F4677">
      <w:pPr>
        <w:spacing w:after="0" w:line="360" w:lineRule="auto"/>
        <w:ind w:left="284" w:hanging="284"/>
      </w:pPr>
      <w:proofErr w:type="spellStart"/>
      <w:r w:rsidRPr="0010175E">
        <w:rPr>
          <w:rStyle w:val="LineNumber"/>
          <w:rFonts w:ascii="Times New Roman" w:hAnsi="Times New Roman" w:cs="Times New Roman"/>
          <w:sz w:val="24"/>
          <w:szCs w:val="24"/>
        </w:rPr>
        <w:t>Vervust</w:t>
      </w:r>
      <w:proofErr w:type="spellEnd"/>
      <w:r w:rsidRPr="0010175E">
        <w:rPr>
          <w:rStyle w:val="LineNumber"/>
          <w:rFonts w:ascii="Times New Roman" w:hAnsi="Times New Roman" w:cs="Times New Roman"/>
          <w:sz w:val="24"/>
          <w:szCs w:val="24"/>
        </w:rPr>
        <w:t>, S., Kinnaird, T., Herring, P. &amp; Turner, S. 2020a</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Optically </w:t>
      </w:r>
      <w:r w:rsidR="004A680D" w:rsidRPr="0010175E">
        <w:rPr>
          <w:rStyle w:val="LineNumber"/>
          <w:rFonts w:ascii="Times New Roman" w:hAnsi="Times New Roman" w:cs="Times New Roman"/>
          <w:sz w:val="24"/>
          <w:szCs w:val="24"/>
        </w:rPr>
        <w:t xml:space="preserve">Stimulated Luminescence Profiling </w:t>
      </w:r>
      <w:r w:rsidRPr="0010175E">
        <w:rPr>
          <w:rStyle w:val="LineNumber"/>
          <w:rFonts w:ascii="Times New Roman" w:hAnsi="Times New Roman" w:cs="Times New Roman"/>
          <w:sz w:val="24"/>
          <w:szCs w:val="24"/>
        </w:rPr>
        <w:t xml:space="preserve">and </w:t>
      </w:r>
      <w:r w:rsidR="004A680D" w:rsidRPr="0010175E">
        <w:rPr>
          <w:rStyle w:val="LineNumber"/>
          <w:rFonts w:ascii="Times New Roman" w:hAnsi="Times New Roman" w:cs="Times New Roman"/>
          <w:sz w:val="24"/>
          <w:szCs w:val="24"/>
        </w:rPr>
        <w:t xml:space="preserve">Dating </w:t>
      </w:r>
      <w:r w:rsidRPr="0010175E">
        <w:rPr>
          <w:rStyle w:val="LineNumber"/>
          <w:rFonts w:ascii="Times New Roman" w:hAnsi="Times New Roman" w:cs="Times New Roman"/>
          <w:sz w:val="24"/>
          <w:szCs w:val="24"/>
        </w:rPr>
        <w:t xml:space="preserve">of </w:t>
      </w:r>
      <w:r w:rsidR="004A680D" w:rsidRPr="0010175E">
        <w:rPr>
          <w:rStyle w:val="LineNumber"/>
          <w:rFonts w:ascii="Times New Roman" w:hAnsi="Times New Roman" w:cs="Times New Roman"/>
          <w:sz w:val="24"/>
          <w:szCs w:val="24"/>
        </w:rPr>
        <w:t>Earthworks</w:t>
      </w:r>
      <w:r w:rsidRPr="0010175E">
        <w:rPr>
          <w:rStyle w:val="LineNumber"/>
          <w:rFonts w:ascii="Times New Roman" w:hAnsi="Times New Roman" w:cs="Times New Roman"/>
          <w:sz w:val="24"/>
          <w:szCs w:val="24"/>
        </w:rPr>
        <w:t xml:space="preserve">: The </w:t>
      </w:r>
      <w:r w:rsidR="004A680D" w:rsidRPr="0010175E">
        <w:rPr>
          <w:rStyle w:val="LineNumber"/>
          <w:rFonts w:ascii="Times New Roman" w:hAnsi="Times New Roman" w:cs="Times New Roman"/>
          <w:sz w:val="24"/>
          <w:szCs w:val="24"/>
        </w:rPr>
        <w:t xml:space="preserve">Creation and Development </w:t>
      </w:r>
      <w:r w:rsidRPr="0010175E">
        <w:rPr>
          <w:rStyle w:val="LineNumber"/>
          <w:rFonts w:ascii="Times New Roman" w:hAnsi="Times New Roman" w:cs="Times New Roman"/>
          <w:sz w:val="24"/>
          <w:szCs w:val="24"/>
        </w:rPr>
        <w:t xml:space="preserve">of </w:t>
      </w:r>
      <w:r w:rsidR="004A680D" w:rsidRPr="0010175E">
        <w:rPr>
          <w:rStyle w:val="LineNumber"/>
          <w:rFonts w:ascii="Times New Roman" w:hAnsi="Times New Roman" w:cs="Times New Roman"/>
          <w:sz w:val="24"/>
          <w:szCs w:val="24"/>
        </w:rPr>
        <w:t xml:space="preserve">Prehistoric Field Boundaries </w:t>
      </w:r>
      <w:r w:rsidRPr="0010175E">
        <w:rPr>
          <w:rStyle w:val="LineNumber"/>
          <w:rFonts w:ascii="Times New Roman" w:hAnsi="Times New Roman" w:cs="Times New Roman"/>
          <w:sz w:val="24"/>
          <w:szCs w:val="24"/>
        </w:rPr>
        <w:t xml:space="preserve">at </w:t>
      </w:r>
      <w:proofErr w:type="spellStart"/>
      <w:r w:rsidRPr="0010175E">
        <w:rPr>
          <w:rStyle w:val="LineNumber"/>
          <w:rFonts w:ascii="Times New Roman" w:hAnsi="Times New Roman" w:cs="Times New Roman"/>
          <w:sz w:val="24"/>
          <w:szCs w:val="24"/>
        </w:rPr>
        <w:t>Bosigran</w:t>
      </w:r>
      <w:proofErr w:type="spellEnd"/>
      <w:r w:rsidRPr="0010175E">
        <w:rPr>
          <w:rStyle w:val="LineNumber"/>
          <w:rFonts w:ascii="Times New Roman" w:hAnsi="Times New Roman" w:cs="Times New Roman"/>
          <w:sz w:val="24"/>
          <w:szCs w:val="24"/>
        </w:rPr>
        <w:t xml:space="preserve">, Cornwall. </w:t>
      </w:r>
      <w:r w:rsidRPr="0010175E">
        <w:rPr>
          <w:rStyle w:val="LineNumber"/>
          <w:rFonts w:ascii="Times New Roman" w:hAnsi="Times New Roman" w:cs="Times New Roman"/>
          <w:i/>
          <w:iCs/>
          <w:sz w:val="24"/>
          <w:szCs w:val="24"/>
        </w:rPr>
        <w:t>Antiquity</w:t>
      </w:r>
      <w:r w:rsidRPr="0010175E">
        <w:rPr>
          <w:rStyle w:val="LineNumber"/>
          <w:rFonts w:ascii="Times New Roman" w:hAnsi="Times New Roman" w:cs="Times New Roman"/>
          <w:sz w:val="24"/>
          <w:szCs w:val="24"/>
        </w:rPr>
        <w:t>, 94</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420</w:t>
      </w:r>
      <w:r w:rsidR="004A680D"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36. </w:t>
      </w:r>
      <w:hyperlink r:id="rId59" w:history="1">
        <w:r w:rsidR="0002190C" w:rsidRPr="0010175E">
          <w:rPr>
            <w:rStyle w:val="Hyperlink"/>
            <w:rFonts w:ascii="Times New Roman" w:hAnsi="Times New Roman" w:cs="Times New Roman"/>
            <w:sz w:val="24"/>
            <w:szCs w:val="24"/>
          </w:rPr>
          <w:t>https://doi.org/10.15184/aqy.2019.138</w:t>
        </w:r>
      </w:hyperlink>
    </w:p>
    <w:p w14:paraId="6A5FEB2C" w14:textId="0099848A" w:rsidR="00B40265" w:rsidRPr="0010175E" w:rsidRDefault="00F95974" w:rsidP="002F4677">
      <w:pPr>
        <w:spacing w:after="0" w:line="360" w:lineRule="auto"/>
        <w:ind w:left="284" w:hanging="284"/>
        <w:rPr>
          <w:rStyle w:val="Hyperlink"/>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Vervust</w:t>
      </w:r>
      <w:proofErr w:type="spellEnd"/>
      <w:r w:rsidRPr="0010175E">
        <w:rPr>
          <w:rStyle w:val="LineNumber"/>
          <w:rFonts w:ascii="Times New Roman" w:hAnsi="Times New Roman" w:cs="Times New Roman"/>
          <w:sz w:val="24"/>
          <w:szCs w:val="24"/>
        </w:rPr>
        <w:t xml:space="preserve">, S., Kinnaird, T., </w:t>
      </w:r>
      <w:proofErr w:type="spellStart"/>
      <w:r w:rsidRPr="0010175E">
        <w:rPr>
          <w:rStyle w:val="LineNumber"/>
          <w:rFonts w:ascii="Times New Roman" w:hAnsi="Times New Roman" w:cs="Times New Roman"/>
          <w:sz w:val="24"/>
          <w:szCs w:val="24"/>
        </w:rPr>
        <w:t>Dabaut</w:t>
      </w:r>
      <w:proofErr w:type="spellEnd"/>
      <w:r w:rsidRPr="0010175E">
        <w:rPr>
          <w:rStyle w:val="LineNumber"/>
          <w:rFonts w:ascii="Times New Roman" w:hAnsi="Times New Roman" w:cs="Times New Roman"/>
          <w:sz w:val="24"/>
          <w:szCs w:val="24"/>
        </w:rPr>
        <w:t>, N. &amp; Turner, S. 2020b</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The </w:t>
      </w:r>
      <w:r w:rsidR="004A680D" w:rsidRPr="0010175E">
        <w:rPr>
          <w:rStyle w:val="LineNumber"/>
          <w:rFonts w:ascii="Times New Roman" w:hAnsi="Times New Roman" w:cs="Times New Roman"/>
          <w:sz w:val="24"/>
          <w:szCs w:val="24"/>
        </w:rPr>
        <w:t xml:space="preserve">Development </w:t>
      </w:r>
      <w:r w:rsidRPr="0010175E">
        <w:rPr>
          <w:rStyle w:val="LineNumber"/>
          <w:rFonts w:ascii="Times New Roman" w:hAnsi="Times New Roman" w:cs="Times New Roman"/>
          <w:sz w:val="24"/>
          <w:szCs w:val="24"/>
        </w:rPr>
        <w:t xml:space="preserve">of </w:t>
      </w:r>
      <w:r w:rsidR="004A680D" w:rsidRPr="0010175E">
        <w:rPr>
          <w:rStyle w:val="LineNumber"/>
          <w:rFonts w:ascii="Times New Roman" w:hAnsi="Times New Roman" w:cs="Times New Roman"/>
          <w:sz w:val="24"/>
          <w:szCs w:val="24"/>
        </w:rPr>
        <w:t xml:space="preserve">Historic Field Systems </w:t>
      </w:r>
      <w:r w:rsidRPr="0010175E">
        <w:rPr>
          <w:rStyle w:val="LineNumber"/>
          <w:rFonts w:ascii="Times New Roman" w:hAnsi="Times New Roman" w:cs="Times New Roman"/>
          <w:sz w:val="24"/>
          <w:szCs w:val="24"/>
        </w:rPr>
        <w:t xml:space="preserve">in </w:t>
      </w:r>
      <w:r w:rsidR="004A680D" w:rsidRPr="0010175E">
        <w:rPr>
          <w:rStyle w:val="LineNumber"/>
          <w:rFonts w:ascii="Times New Roman" w:hAnsi="Times New Roman" w:cs="Times New Roman"/>
          <w:sz w:val="24"/>
          <w:szCs w:val="24"/>
        </w:rPr>
        <w:t xml:space="preserve">Northern England: A Case Study </w:t>
      </w:r>
      <w:r w:rsidRPr="0010175E">
        <w:rPr>
          <w:rStyle w:val="LineNumber"/>
          <w:rFonts w:ascii="Times New Roman" w:hAnsi="Times New Roman" w:cs="Times New Roman"/>
          <w:sz w:val="24"/>
          <w:szCs w:val="24"/>
        </w:rPr>
        <w:t>at Wallington, Northumberland</w:t>
      </w:r>
      <w:r w:rsidR="004A680D"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Landscape History</w:t>
      </w:r>
      <w:r w:rsidRPr="0010175E">
        <w:rPr>
          <w:rStyle w:val="LineNumber"/>
          <w:rFonts w:ascii="Times New Roman" w:hAnsi="Times New Roman" w:cs="Times New Roman"/>
          <w:sz w:val="24"/>
          <w:szCs w:val="24"/>
        </w:rPr>
        <w:t>, 41</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57</w:t>
      </w:r>
      <w:r w:rsidR="004A680D"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70</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w:t>
      </w:r>
      <w:hyperlink r:id="rId60" w:history="1">
        <w:r w:rsidR="00B40265" w:rsidRPr="0010175E">
          <w:rPr>
            <w:rStyle w:val="Hyperlink"/>
            <w:rFonts w:ascii="Times New Roman" w:hAnsi="Times New Roman" w:cs="Times New Roman"/>
            <w:sz w:val="24"/>
            <w:szCs w:val="24"/>
          </w:rPr>
          <w:t>https://doi.org/10.1080/01433768.2020.1835183</w:t>
        </w:r>
      </w:hyperlink>
    </w:p>
    <w:p w14:paraId="5D182229" w14:textId="1C7E4DBE" w:rsidR="00443AE4" w:rsidRPr="0010175E" w:rsidRDefault="00443AE4" w:rsidP="002F4677">
      <w:pPr>
        <w:spacing w:after="0" w:line="360" w:lineRule="auto"/>
        <w:ind w:left="284" w:hanging="284"/>
        <w:rPr>
          <w:rStyle w:val="LineNumber"/>
          <w:rFonts w:ascii="Times New Roman" w:hAnsi="Times New Roman" w:cs="Times New Roman"/>
          <w:color w:val="0563C1"/>
          <w:sz w:val="24"/>
          <w:szCs w:val="24"/>
          <w:u w:val="single"/>
        </w:rPr>
      </w:pPr>
      <w:r w:rsidRPr="0010175E">
        <w:rPr>
          <w:rStyle w:val="LineNumber"/>
          <w:rFonts w:ascii="Times New Roman" w:hAnsi="Times New Roman" w:cs="Times New Roman"/>
          <w:sz w:val="24"/>
          <w:szCs w:val="24"/>
        </w:rPr>
        <w:t>Whittington, G. 1962</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The </w:t>
      </w:r>
      <w:r w:rsidR="004A680D" w:rsidRPr="0010175E">
        <w:rPr>
          <w:rStyle w:val="LineNumber"/>
          <w:rFonts w:ascii="Times New Roman" w:hAnsi="Times New Roman" w:cs="Times New Roman"/>
          <w:sz w:val="24"/>
          <w:szCs w:val="24"/>
        </w:rPr>
        <w:t xml:space="preserve">Distribution </w:t>
      </w:r>
      <w:r w:rsidRPr="0010175E">
        <w:rPr>
          <w:rStyle w:val="LineNumber"/>
          <w:rFonts w:ascii="Times New Roman" w:hAnsi="Times New Roman" w:cs="Times New Roman"/>
          <w:sz w:val="24"/>
          <w:szCs w:val="24"/>
        </w:rPr>
        <w:t xml:space="preserve">of </w:t>
      </w:r>
      <w:r w:rsidR="004A680D" w:rsidRPr="0010175E">
        <w:rPr>
          <w:rStyle w:val="LineNumber"/>
          <w:rFonts w:ascii="Times New Roman" w:hAnsi="Times New Roman" w:cs="Times New Roman"/>
          <w:sz w:val="24"/>
          <w:szCs w:val="24"/>
        </w:rPr>
        <w:t>Strip Lynchets</w:t>
      </w:r>
      <w:r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i/>
          <w:iCs/>
          <w:sz w:val="24"/>
          <w:szCs w:val="24"/>
        </w:rPr>
        <w:t xml:space="preserve">Transactions and Papers </w:t>
      </w:r>
      <w:r w:rsidR="00F977BE" w:rsidRPr="0010175E">
        <w:rPr>
          <w:rStyle w:val="LineNumber"/>
          <w:rFonts w:ascii="Times New Roman" w:hAnsi="Times New Roman" w:cs="Times New Roman"/>
          <w:i/>
          <w:iCs/>
          <w:sz w:val="24"/>
          <w:szCs w:val="24"/>
        </w:rPr>
        <w:t xml:space="preserve">of the </w:t>
      </w:r>
      <w:r w:rsidRPr="0010175E">
        <w:rPr>
          <w:rStyle w:val="LineNumber"/>
          <w:rFonts w:ascii="Times New Roman" w:hAnsi="Times New Roman" w:cs="Times New Roman"/>
          <w:i/>
          <w:iCs/>
          <w:sz w:val="24"/>
          <w:szCs w:val="24"/>
        </w:rPr>
        <w:t>Institute of British Geographers</w:t>
      </w:r>
      <w:r w:rsidRPr="0010175E">
        <w:rPr>
          <w:rStyle w:val="LineNumber"/>
          <w:rFonts w:ascii="Times New Roman" w:hAnsi="Times New Roman" w:cs="Times New Roman"/>
          <w:sz w:val="24"/>
          <w:szCs w:val="24"/>
        </w:rPr>
        <w:t xml:space="preserve">, 31: 115–30. </w:t>
      </w:r>
      <w:hyperlink r:id="rId61" w:history="1">
        <w:r w:rsidRPr="0010175E">
          <w:rPr>
            <w:rStyle w:val="Hyperlink"/>
            <w:rFonts w:ascii="Times New Roman" w:hAnsi="Times New Roman" w:cs="Times New Roman"/>
            <w:sz w:val="24"/>
            <w:szCs w:val="24"/>
          </w:rPr>
          <w:t>https://doi.org/10.2307/621090</w:t>
        </w:r>
      </w:hyperlink>
      <w:r w:rsidR="004A680D" w:rsidRPr="0010175E">
        <w:rPr>
          <w:rStyle w:val="LineNumber"/>
          <w:rFonts w:ascii="Times New Roman" w:hAnsi="Times New Roman" w:cs="Times New Roman"/>
          <w:sz w:val="24"/>
          <w:szCs w:val="24"/>
        </w:rPr>
        <w:t xml:space="preserve"> </w:t>
      </w:r>
    </w:p>
    <w:p w14:paraId="6247ABF2" w14:textId="2ABC8D57" w:rsidR="00247504" w:rsidRPr="0010175E" w:rsidRDefault="0024750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Wyatt, A.S. 1927. The </w:t>
      </w:r>
      <w:r w:rsidR="004A680D" w:rsidRPr="0010175E">
        <w:rPr>
          <w:rStyle w:val="LineNumber"/>
          <w:rFonts w:ascii="Times New Roman" w:hAnsi="Times New Roman" w:cs="Times New Roman"/>
          <w:sz w:val="24"/>
          <w:szCs w:val="24"/>
        </w:rPr>
        <w:t xml:space="preserve">Development </w:t>
      </w:r>
      <w:r w:rsidRPr="0010175E">
        <w:rPr>
          <w:rStyle w:val="LineNumber"/>
          <w:rFonts w:ascii="Times New Roman" w:hAnsi="Times New Roman" w:cs="Times New Roman"/>
          <w:sz w:val="24"/>
          <w:szCs w:val="24"/>
        </w:rPr>
        <w:t xml:space="preserve">and </w:t>
      </w:r>
      <w:r w:rsidR="004A680D" w:rsidRPr="0010175E">
        <w:rPr>
          <w:rStyle w:val="LineNumber"/>
          <w:rFonts w:ascii="Times New Roman" w:hAnsi="Times New Roman" w:cs="Times New Roman"/>
          <w:sz w:val="24"/>
          <w:szCs w:val="24"/>
        </w:rPr>
        <w:t xml:space="preserve">Structure of Beech Communities </w:t>
      </w:r>
      <w:r w:rsidRPr="0010175E">
        <w:rPr>
          <w:rStyle w:val="LineNumber"/>
          <w:rFonts w:ascii="Times New Roman" w:hAnsi="Times New Roman" w:cs="Times New Roman"/>
          <w:sz w:val="24"/>
          <w:szCs w:val="24"/>
        </w:rPr>
        <w:t xml:space="preserve">on the Sussex Downs. </w:t>
      </w:r>
      <w:r w:rsidRPr="0010175E">
        <w:rPr>
          <w:rStyle w:val="LineNumber"/>
          <w:rFonts w:ascii="Times New Roman" w:hAnsi="Times New Roman" w:cs="Times New Roman"/>
          <w:i/>
          <w:iCs/>
          <w:sz w:val="24"/>
          <w:szCs w:val="24"/>
        </w:rPr>
        <w:t>Journal of Ecology,</w:t>
      </w:r>
      <w:r w:rsidRPr="0010175E">
        <w:rPr>
          <w:rStyle w:val="LineNumber"/>
          <w:rFonts w:ascii="Times New Roman" w:hAnsi="Times New Roman" w:cs="Times New Roman"/>
          <w:sz w:val="24"/>
          <w:szCs w:val="24"/>
        </w:rPr>
        <w:t xml:space="preserve"> 12: 145</w:t>
      </w:r>
      <w:r w:rsidR="004A680D"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54.</w:t>
      </w:r>
    </w:p>
    <w:p w14:paraId="7D5A62D7" w14:textId="1E871E82" w:rsidR="00E01903" w:rsidRPr="0010175E" w:rsidRDefault="00443AE4"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Yates, D.T. 2007. </w:t>
      </w:r>
      <w:r w:rsidRPr="0010175E">
        <w:rPr>
          <w:rStyle w:val="LineNumber"/>
          <w:rFonts w:ascii="Times New Roman" w:hAnsi="Times New Roman" w:cs="Times New Roman"/>
          <w:i/>
          <w:iCs/>
          <w:sz w:val="24"/>
          <w:szCs w:val="24"/>
        </w:rPr>
        <w:t xml:space="preserve">Land, Power and Prestige. Bronze Age </w:t>
      </w:r>
      <w:r w:rsidR="004A680D" w:rsidRPr="0010175E">
        <w:rPr>
          <w:rStyle w:val="LineNumber"/>
          <w:rFonts w:ascii="Times New Roman" w:hAnsi="Times New Roman" w:cs="Times New Roman"/>
          <w:i/>
          <w:iCs/>
          <w:sz w:val="24"/>
          <w:szCs w:val="24"/>
        </w:rPr>
        <w:t xml:space="preserve">Field Systems </w:t>
      </w:r>
      <w:r w:rsidRPr="0010175E">
        <w:rPr>
          <w:rStyle w:val="LineNumber"/>
          <w:rFonts w:ascii="Times New Roman" w:hAnsi="Times New Roman" w:cs="Times New Roman"/>
          <w:i/>
          <w:iCs/>
          <w:sz w:val="24"/>
          <w:szCs w:val="24"/>
        </w:rPr>
        <w:t xml:space="preserve">in </w:t>
      </w:r>
      <w:r w:rsidR="004A680D" w:rsidRPr="0010175E">
        <w:rPr>
          <w:rStyle w:val="LineNumber"/>
          <w:rFonts w:ascii="Times New Roman" w:hAnsi="Times New Roman" w:cs="Times New Roman"/>
          <w:i/>
          <w:iCs/>
          <w:sz w:val="24"/>
          <w:szCs w:val="24"/>
        </w:rPr>
        <w:t xml:space="preserve">Southern </w:t>
      </w:r>
      <w:r w:rsidRPr="0010175E">
        <w:rPr>
          <w:rStyle w:val="LineNumber"/>
          <w:rFonts w:ascii="Times New Roman" w:hAnsi="Times New Roman" w:cs="Times New Roman"/>
          <w:i/>
          <w:iCs/>
          <w:sz w:val="24"/>
          <w:szCs w:val="24"/>
        </w:rPr>
        <w:t>England</w:t>
      </w:r>
      <w:r w:rsidRPr="0010175E">
        <w:rPr>
          <w:rStyle w:val="LineNumber"/>
          <w:rFonts w:ascii="Times New Roman" w:hAnsi="Times New Roman" w:cs="Times New Roman"/>
          <w:sz w:val="24"/>
          <w:szCs w:val="24"/>
        </w:rPr>
        <w:t>, Oxford: Oxbow.</w:t>
      </w:r>
    </w:p>
    <w:p w14:paraId="5D22F586" w14:textId="59886C60" w:rsidR="00433380" w:rsidRPr="0010175E" w:rsidRDefault="00433380"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lastRenderedPageBreak/>
        <w:t xml:space="preserve">Yates, D. </w:t>
      </w:r>
      <w:r w:rsidR="00F977BE" w:rsidRPr="0010175E">
        <w:rPr>
          <w:rStyle w:val="LineNumber"/>
          <w:rFonts w:ascii="Times New Roman" w:hAnsi="Times New Roman" w:cs="Times New Roman"/>
          <w:sz w:val="24"/>
          <w:szCs w:val="24"/>
        </w:rPr>
        <w:t>&amp;</w:t>
      </w:r>
      <w:r w:rsidRPr="0010175E">
        <w:rPr>
          <w:rStyle w:val="LineNumber"/>
          <w:rFonts w:ascii="Times New Roman" w:hAnsi="Times New Roman" w:cs="Times New Roman"/>
          <w:sz w:val="24"/>
          <w:szCs w:val="24"/>
        </w:rPr>
        <w:t xml:space="preserve"> Bradley, R. 2010</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The Siting of Metalwork Hoards in the Bronze Age of South-East England. </w:t>
      </w:r>
      <w:r w:rsidRPr="0010175E">
        <w:rPr>
          <w:rStyle w:val="LineNumber"/>
          <w:rFonts w:ascii="Times New Roman" w:hAnsi="Times New Roman" w:cs="Times New Roman"/>
          <w:i/>
          <w:iCs/>
          <w:sz w:val="24"/>
          <w:szCs w:val="24"/>
        </w:rPr>
        <w:t>The Antiquaries Journal</w:t>
      </w:r>
      <w:r w:rsidRPr="0010175E">
        <w:rPr>
          <w:rStyle w:val="LineNumber"/>
          <w:rFonts w:ascii="Times New Roman" w:hAnsi="Times New Roman" w:cs="Times New Roman"/>
          <w:sz w:val="24"/>
          <w:szCs w:val="24"/>
        </w:rPr>
        <w:t>, 90</w:t>
      </w:r>
      <w:r w:rsidR="00F977BE"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41</w:t>
      </w:r>
      <w:r w:rsidR="00EB394D"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72. </w:t>
      </w:r>
      <w:hyperlink r:id="rId62" w:history="1">
        <w:r w:rsidRPr="0010175E">
          <w:rPr>
            <w:rStyle w:val="Hyperlink"/>
            <w:rFonts w:ascii="Times New Roman" w:hAnsi="Times New Roman" w:cs="Times New Roman"/>
            <w:sz w:val="24"/>
            <w:szCs w:val="24"/>
          </w:rPr>
          <w:t>https://doi.org/10.1017/S0003581509990461</w:t>
        </w:r>
      </w:hyperlink>
      <w:r w:rsidR="00EB394D" w:rsidRPr="0010175E">
        <w:rPr>
          <w:rStyle w:val="LineNumber"/>
          <w:rFonts w:ascii="Times New Roman" w:hAnsi="Times New Roman" w:cs="Times New Roman"/>
          <w:sz w:val="24"/>
          <w:szCs w:val="24"/>
        </w:rPr>
        <w:t xml:space="preserve"> </w:t>
      </w:r>
    </w:p>
    <w:p w14:paraId="2AC86CFE" w14:textId="3AAB99DE" w:rsidR="00642A2A" w:rsidRPr="0010175E" w:rsidRDefault="00642A2A"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Zacharová</w:t>
      </w:r>
      <w:proofErr w:type="spellEnd"/>
      <w:r w:rsidRPr="0010175E">
        <w:rPr>
          <w:rStyle w:val="LineNumber"/>
          <w:rFonts w:ascii="Times New Roman" w:hAnsi="Times New Roman" w:cs="Times New Roman"/>
          <w:sz w:val="24"/>
          <w:szCs w:val="24"/>
        </w:rPr>
        <w:t xml:space="preserve">, J., </w:t>
      </w:r>
      <w:proofErr w:type="spellStart"/>
      <w:r w:rsidRPr="0010175E">
        <w:rPr>
          <w:rStyle w:val="LineNumber"/>
          <w:rFonts w:ascii="Times New Roman" w:hAnsi="Times New Roman" w:cs="Times New Roman"/>
          <w:sz w:val="24"/>
          <w:szCs w:val="24"/>
        </w:rPr>
        <w:t>Riezner</w:t>
      </w:r>
      <w:proofErr w:type="spellEnd"/>
      <w:r w:rsidRPr="0010175E">
        <w:rPr>
          <w:rStyle w:val="LineNumber"/>
          <w:rFonts w:ascii="Times New Roman" w:hAnsi="Times New Roman" w:cs="Times New Roman"/>
          <w:sz w:val="24"/>
          <w:szCs w:val="24"/>
        </w:rPr>
        <w:t xml:space="preserve">, J., </w:t>
      </w:r>
      <w:proofErr w:type="spellStart"/>
      <w:r w:rsidRPr="0010175E">
        <w:rPr>
          <w:rStyle w:val="LineNumber"/>
          <w:rFonts w:ascii="Times New Roman" w:hAnsi="Times New Roman" w:cs="Times New Roman"/>
          <w:sz w:val="24"/>
          <w:szCs w:val="24"/>
        </w:rPr>
        <w:t>Elznicová</w:t>
      </w:r>
      <w:proofErr w:type="spellEnd"/>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Macová</w:t>
      </w:r>
      <w:proofErr w:type="spellEnd"/>
      <w:r w:rsidRPr="0010175E">
        <w:rPr>
          <w:rStyle w:val="LineNumber"/>
          <w:rFonts w:ascii="Times New Roman" w:hAnsi="Times New Roman" w:cs="Times New Roman"/>
          <w:sz w:val="24"/>
          <w:szCs w:val="24"/>
        </w:rPr>
        <w:t xml:space="preserve">, I., </w:t>
      </w:r>
      <w:proofErr w:type="spellStart"/>
      <w:r w:rsidRPr="0010175E">
        <w:rPr>
          <w:rStyle w:val="LineNumber"/>
          <w:rFonts w:ascii="Times New Roman" w:hAnsi="Times New Roman" w:cs="Times New Roman"/>
          <w:sz w:val="24"/>
          <w:szCs w:val="24"/>
        </w:rPr>
        <w:t>Kubát</w:t>
      </w:r>
      <w:proofErr w:type="spellEnd"/>
      <w:r w:rsidRPr="0010175E">
        <w:rPr>
          <w:rStyle w:val="LineNumber"/>
          <w:rFonts w:ascii="Times New Roman" w:hAnsi="Times New Roman" w:cs="Times New Roman"/>
          <w:sz w:val="24"/>
          <w:szCs w:val="24"/>
        </w:rPr>
        <w:t xml:space="preserve">, K., </w:t>
      </w:r>
      <w:proofErr w:type="spellStart"/>
      <w:r w:rsidRPr="0010175E">
        <w:rPr>
          <w:rStyle w:val="LineNumber"/>
          <w:rFonts w:ascii="Times New Roman" w:hAnsi="Times New Roman" w:cs="Times New Roman"/>
          <w:sz w:val="24"/>
          <w:szCs w:val="24"/>
        </w:rPr>
        <w:t>Holcová</w:t>
      </w:r>
      <w:proofErr w:type="spellEnd"/>
      <w:r w:rsidRPr="0010175E">
        <w:rPr>
          <w:rStyle w:val="LineNumber"/>
          <w:rFonts w:ascii="Times New Roman" w:hAnsi="Times New Roman" w:cs="Times New Roman"/>
          <w:sz w:val="24"/>
          <w:szCs w:val="24"/>
        </w:rPr>
        <w:t>, D.</w:t>
      </w:r>
      <w:r w:rsidR="00605CAB" w:rsidRPr="0010175E">
        <w:rPr>
          <w:rStyle w:val="LineNumber"/>
          <w:rFonts w:ascii="Times New Roman" w:hAnsi="Times New Roman" w:cs="Times New Roman"/>
          <w:sz w:val="24"/>
          <w:szCs w:val="24"/>
        </w:rPr>
        <w:t xml:space="preserve"> et al.</w:t>
      </w:r>
      <w:r w:rsidRPr="0010175E">
        <w:rPr>
          <w:rStyle w:val="LineNumber"/>
          <w:rFonts w:ascii="Times New Roman" w:hAnsi="Times New Roman" w:cs="Times New Roman"/>
          <w:sz w:val="24"/>
          <w:szCs w:val="24"/>
        </w:rPr>
        <w:t xml:space="preserve"> 2022. Historical Agricultural Landforms</w:t>
      </w:r>
      <w:r w:rsidR="00605CAB" w:rsidRPr="0010175E">
        <w:rPr>
          <w:rStyle w:val="LineNumber"/>
          <w:rFonts w:ascii="Times New Roman" w:hAnsi="Times New Roman" w:cs="Times New Roman"/>
          <w:sz w:val="24"/>
          <w:szCs w:val="24"/>
        </w:rPr>
        <w:t xml:space="preserve"> – </w:t>
      </w:r>
      <w:r w:rsidRPr="0010175E">
        <w:rPr>
          <w:rStyle w:val="LineNumber"/>
          <w:rFonts w:ascii="Times New Roman" w:hAnsi="Times New Roman" w:cs="Times New Roman"/>
          <w:sz w:val="24"/>
          <w:szCs w:val="24"/>
        </w:rPr>
        <w:t xml:space="preserve">Central European Bio-Cultural Heritage Worthy of Attention. </w:t>
      </w:r>
      <w:r w:rsidRPr="0010175E">
        <w:rPr>
          <w:rStyle w:val="LineNumber"/>
          <w:rFonts w:ascii="Times New Roman" w:hAnsi="Times New Roman" w:cs="Times New Roman"/>
          <w:i/>
          <w:iCs/>
          <w:sz w:val="24"/>
          <w:szCs w:val="24"/>
        </w:rPr>
        <w:t>Land</w:t>
      </w:r>
      <w:r w:rsidR="009B5FA9"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sz w:val="24"/>
          <w:szCs w:val="24"/>
        </w:rPr>
        <w:t xml:space="preserve"> </w:t>
      </w:r>
      <w:r w:rsidR="00C53443" w:rsidRPr="0010175E">
        <w:rPr>
          <w:rStyle w:val="LineNumber"/>
          <w:rFonts w:ascii="Times New Roman" w:hAnsi="Times New Roman" w:cs="Times New Roman"/>
          <w:sz w:val="24"/>
          <w:szCs w:val="24"/>
        </w:rPr>
        <w:t>11</w:t>
      </w:r>
      <w:r w:rsidR="009B5FA9" w:rsidRPr="0010175E">
        <w:rPr>
          <w:rStyle w:val="LineNumber"/>
          <w:rFonts w:ascii="Times New Roman" w:hAnsi="Times New Roman" w:cs="Times New Roman"/>
          <w:sz w:val="24"/>
          <w:szCs w:val="24"/>
        </w:rPr>
        <w:t>:</w:t>
      </w:r>
      <w:r w:rsidR="00C53443" w:rsidRPr="0010175E">
        <w:rPr>
          <w:rStyle w:val="LineNumber"/>
          <w:rFonts w:ascii="Times New Roman" w:hAnsi="Times New Roman" w:cs="Times New Roman"/>
          <w:sz w:val="24"/>
          <w:szCs w:val="24"/>
        </w:rPr>
        <w:t xml:space="preserve"> 963.</w:t>
      </w:r>
      <w:r w:rsidR="006C308E" w:rsidRPr="0010175E">
        <w:rPr>
          <w:rStyle w:val="LineNumber"/>
          <w:rFonts w:ascii="Times New Roman" w:hAnsi="Times New Roman" w:cs="Times New Roman"/>
          <w:sz w:val="24"/>
          <w:szCs w:val="24"/>
        </w:rPr>
        <w:t xml:space="preserve"> </w:t>
      </w:r>
      <w:hyperlink r:id="rId63" w:history="1">
        <w:r w:rsidR="00735817" w:rsidRPr="0010175E">
          <w:rPr>
            <w:rStyle w:val="Hyperlink"/>
            <w:rFonts w:ascii="Times New Roman" w:hAnsi="Times New Roman" w:cs="Times New Roman"/>
            <w:sz w:val="24"/>
            <w:szCs w:val="24"/>
          </w:rPr>
          <w:t>https://doi.org/10.3390/land11070963</w:t>
        </w:r>
      </w:hyperlink>
      <w:r w:rsidR="00605CAB" w:rsidRPr="0010175E">
        <w:rPr>
          <w:rStyle w:val="LineNumber"/>
          <w:rFonts w:ascii="Times New Roman" w:hAnsi="Times New Roman" w:cs="Times New Roman"/>
          <w:sz w:val="24"/>
          <w:szCs w:val="24"/>
        </w:rPr>
        <w:t xml:space="preserve"> </w:t>
      </w:r>
    </w:p>
    <w:p w14:paraId="4B0D5A73" w14:textId="63FBA05E" w:rsidR="001744DD" w:rsidRPr="0010175E" w:rsidRDefault="001744DD" w:rsidP="002F4677">
      <w:pPr>
        <w:spacing w:after="0" w:line="360" w:lineRule="auto"/>
        <w:ind w:left="284" w:hanging="284"/>
        <w:rPr>
          <w:rStyle w:val="LineNumber"/>
          <w:rFonts w:ascii="Times New Roman" w:hAnsi="Times New Roman" w:cs="Times New Roman"/>
          <w:sz w:val="24"/>
          <w:szCs w:val="24"/>
        </w:rPr>
      </w:pPr>
      <w:proofErr w:type="spellStart"/>
      <w:r w:rsidRPr="0010175E">
        <w:rPr>
          <w:rStyle w:val="LineNumber"/>
          <w:rFonts w:ascii="Times New Roman" w:hAnsi="Times New Roman" w:cs="Times New Roman"/>
          <w:sz w:val="24"/>
          <w:szCs w:val="24"/>
        </w:rPr>
        <w:t>Zádorová</w:t>
      </w:r>
      <w:proofErr w:type="spellEnd"/>
      <w:r w:rsidRPr="0010175E">
        <w:rPr>
          <w:rStyle w:val="LineNumber"/>
          <w:rFonts w:ascii="Times New Roman" w:hAnsi="Times New Roman" w:cs="Times New Roman"/>
          <w:sz w:val="24"/>
          <w:szCs w:val="24"/>
        </w:rPr>
        <w:t xml:space="preserve">, T., </w:t>
      </w:r>
      <w:proofErr w:type="spellStart"/>
      <w:r w:rsidRPr="0010175E">
        <w:rPr>
          <w:rStyle w:val="LineNumber"/>
          <w:rFonts w:ascii="Times New Roman" w:hAnsi="Times New Roman" w:cs="Times New Roman"/>
          <w:sz w:val="24"/>
          <w:szCs w:val="24"/>
        </w:rPr>
        <w:t>Penížek</w:t>
      </w:r>
      <w:proofErr w:type="spellEnd"/>
      <w:r w:rsidRPr="0010175E">
        <w:rPr>
          <w:rStyle w:val="LineNumber"/>
          <w:rFonts w:ascii="Times New Roman" w:hAnsi="Times New Roman" w:cs="Times New Roman"/>
          <w:sz w:val="24"/>
          <w:szCs w:val="24"/>
        </w:rPr>
        <w:t xml:space="preserve">, V., </w:t>
      </w:r>
      <w:proofErr w:type="spellStart"/>
      <w:r w:rsidRPr="0010175E">
        <w:rPr>
          <w:rStyle w:val="LineNumber"/>
          <w:rFonts w:ascii="Times New Roman" w:hAnsi="Times New Roman" w:cs="Times New Roman"/>
          <w:sz w:val="24"/>
          <w:szCs w:val="24"/>
        </w:rPr>
        <w:t>Žížala</w:t>
      </w:r>
      <w:proofErr w:type="spellEnd"/>
      <w:r w:rsidRPr="0010175E">
        <w:rPr>
          <w:rStyle w:val="LineNumber"/>
          <w:rFonts w:ascii="Times New Roman" w:hAnsi="Times New Roman" w:cs="Times New Roman"/>
          <w:sz w:val="24"/>
          <w:szCs w:val="24"/>
        </w:rPr>
        <w:t xml:space="preserve">, D., </w:t>
      </w:r>
      <w:proofErr w:type="spellStart"/>
      <w:r w:rsidRPr="0010175E">
        <w:rPr>
          <w:rStyle w:val="LineNumber"/>
          <w:rFonts w:ascii="Times New Roman" w:hAnsi="Times New Roman" w:cs="Times New Roman"/>
          <w:sz w:val="24"/>
          <w:szCs w:val="24"/>
        </w:rPr>
        <w:t>Matějovský</w:t>
      </w:r>
      <w:proofErr w:type="spellEnd"/>
      <w:r w:rsidRPr="0010175E">
        <w:rPr>
          <w:rStyle w:val="LineNumber"/>
          <w:rFonts w:ascii="Times New Roman" w:hAnsi="Times New Roman" w:cs="Times New Roman"/>
          <w:sz w:val="24"/>
          <w:szCs w:val="24"/>
        </w:rPr>
        <w:t xml:space="preserve">, J. &amp; </w:t>
      </w:r>
      <w:proofErr w:type="spellStart"/>
      <w:r w:rsidRPr="0010175E">
        <w:rPr>
          <w:rStyle w:val="LineNumber"/>
          <w:rFonts w:ascii="Times New Roman" w:hAnsi="Times New Roman" w:cs="Times New Roman"/>
          <w:sz w:val="24"/>
          <w:szCs w:val="24"/>
        </w:rPr>
        <w:t>Vaněk</w:t>
      </w:r>
      <w:proofErr w:type="spellEnd"/>
      <w:r w:rsidRPr="0010175E">
        <w:rPr>
          <w:rStyle w:val="LineNumber"/>
          <w:rFonts w:ascii="Times New Roman" w:hAnsi="Times New Roman" w:cs="Times New Roman"/>
          <w:sz w:val="24"/>
          <w:szCs w:val="24"/>
        </w:rPr>
        <w:t xml:space="preserve">, A. 2018. Influence of </w:t>
      </w:r>
      <w:r w:rsidR="005D2257" w:rsidRPr="0010175E">
        <w:rPr>
          <w:rStyle w:val="LineNumber"/>
          <w:rFonts w:ascii="Times New Roman" w:hAnsi="Times New Roman" w:cs="Times New Roman"/>
          <w:sz w:val="24"/>
          <w:szCs w:val="24"/>
        </w:rPr>
        <w:t xml:space="preserve">Former Lynchets </w:t>
      </w:r>
      <w:r w:rsidRPr="0010175E">
        <w:rPr>
          <w:rStyle w:val="LineNumber"/>
          <w:rFonts w:ascii="Times New Roman" w:hAnsi="Times New Roman" w:cs="Times New Roman"/>
          <w:sz w:val="24"/>
          <w:szCs w:val="24"/>
        </w:rPr>
        <w:t xml:space="preserve">on </w:t>
      </w:r>
      <w:r w:rsidR="005D2257" w:rsidRPr="0010175E">
        <w:rPr>
          <w:rStyle w:val="LineNumber"/>
          <w:rFonts w:ascii="Times New Roman" w:hAnsi="Times New Roman" w:cs="Times New Roman"/>
          <w:sz w:val="24"/>
          <w:szCs w:val="24"/>
        </w:rPr>
        <w:t xml:space="preserve">Soil Cover Structure </w:t>
      </w:r>
      <w:r w:rsidRPr="0010175E">
        <w:rPr>
          <w:rStyle w:val="LineNumber"/>
          <w:rFonts w:ascii="Times New Roman" w:hAnsi="Times New Roman" w:cs="Times New Roman"/>
          <w:sz w:val="24"/>
          <w:szCs w:val="24"/>
        </w:rPr>
        <w:t xml:space="preserve">and </w:t>
      </w:r>
      <w:r w:rsidR="005D2257" w:rsidRPr="0010175E">
        <w:rPr>
          <w:rStyle w:val="LineNumber"/>
          <w:rFonts w:ascii="Times New Roman" w:hAnsi="Times New Roman" w:cs="Times New Roman"/>
          <w:sz w:val="24"/>
          <w:szCs w:val="24"/>
        </w:rPr>
        <w:t xml:space="preserve">Soil Organic Carbon Storage </w:t>
      </w:r>
      <w:r w:rsidRPr="0010175E">
        <w:rPr>
          <w:rStyle w:val="LineNumber"/>
          <w:rFonts w:ascii="Times New Roman" w:hAnsi="Times New Roman" w:cs="Times New Roman"/>
          <w:sz w:val="24"/>
          <w:szCs w:val="24"/>
        </w:rPr>
        <w:t xml:space="preserve">in </w:t>
      </w:r>
      <w:r w:rsidR="005D2257" w:rsidRPr="0010175E">
        <w:rPr>
          <w:rStyle w:val="LineNumber"/>
          <w:rFonts w:ascii="Times New Roman" w:hAnsi="Times New Roman" w:cs="Times New Roman"/>
          <w:sz w:val="24"/>
          <w:szCs w:val="24"/>
        </w:rPr>
        <w:t>Agricultural Land</w:t>
      </w:r>
      <w:r w:rsidRPr="0010175E">
        <w:rPr>
          <w:rStyle w:val="LineNumber"/>
          <w:rFonts w:ascii="Times New Roman" w:hAnsi="Times New Roman" w:cs="Times New Roman"/>
          <w:sz w:val="24"/>
          <w:szCs w:val="24"/>
        </w:rPr>
        <w:t xml:space="preserve">, Central Czechia. </w:t>
      </w:r>
      <w:r w:rsidRPr="0010175E">
        <w:rPr>
          <w:rStyle w:val="LineNumber"/>
          <w:rFonts w:ascii="Times New Roman" w:hAnsi="Times New Roman" w:cs="Times New Roman"/>
          <w:i/>
          <w:iCs/>
          <w:sz w:val="24"/>
          <w:szCs w:val="24"/>
        </w:rPr>
        <w:t>Soil Use and Management</w:t>
      </w:r>
      <w:r w:rsidRPr="0010175E">
        <w:rPr>
          <w:rStyle w:val="LineNumber"/>
          <w:rFonts w:ascii="Times New Roman" w:hAnsi="Times New Roman" w:cs="Times New Roman"/>
          <w:sz w:val="24"/>
          <w:szCs w:val="24"/>
        </w:rPr>
        <w:t>, 34: 60</w:t>
      </w:r>
      <w:r w:rsidR="005D2257"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71. </w:t>
      </w:r>
      <w:hyperlink r:id="rId64" w:history="1">
        <w:r w:rsidRPr="0010175E">
          <w:rPr>
            <w:rStyle w:val="Hyperlink"/>
            <w:rFonts w:ascii="Times New Roman" w:hAnsi="Times New Roman" w:cs="Times New Roman"/>
            <w:sz w:val="24"/>
            <w:szCs w:val="24"/>
          </w:rPr>
          <w:t>https://doi.org/10.1111/sum.12406</w:t>
        </w:r>
      </w:hyperlink>
      <w:r w:rsidR="005D2257" w:rsidRPr="0010175E">
        <w:rPr>
          <w:rStyle w:val="LineNumber"/>
          <w:rFonts w:ascii="Times New Roman" w:hAnsi="Times New Roman" w:cs="Times New Roman"/>
          <w:sz w:val="24"/>
          <w:szCs w:val="24"/>
        </w:rPr>
        <w:t xml:space="preserve"> </w:t>
      </w:r>
    </w:p>
    <w:p w14:paraId="193945E5" w14:textId="4E8ECAE0" w:rsidR="0076656D" w:rsidRPr="0010175E" w:rsidRDefault="00E50B31" w:rsidP="002F4677">
      <w:pPr>
        <w:spacing w:after="0" w:line="360" w:lineRule="auto"/>
        <w:ind w:left="284" w:hanging="284"/>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Zhao, P., </w:t>
      </w:r>
      <w:proofErr w:type="spellStart"/>
      <w:r w:rsidRPr="0010175E">
        <w:rPr>
          <w:rStyle w:val="LineNumber"/>
          <w:rFonts w:ascii="Times New Roman" w:hAnsi="Times New Roman" w:cs="Times New Roman"/>
          <w:sz w:val="24"/>
          <w:szCs w:val="24"/>
        </w:rPr>
        <w:t>Fallu</w:t>
      </w:r>
      <w:proofErr w:type="spellEnd"/>
      <w:r w:rsidRPr="0010175E">
        <w:rPr>
          <w:rStyle w:val="LineNumber"/>
          <w:rFonts w:ascii="Times New Roman" w:hAnsi="Times New Roman" w:cs="Times New Roman"/>
          <w:sz w:val="24"/>
          <w:szCs w:val="24"/>
        </w:rPr>
        <w:t xml:space="preserve">, D., </w:t>
      </w:r>
      <w:proofErr w:type="spellStart"/>
      <w:r w:rsidRPr="0010175E">
        <w:rPr>
          <w:rStyle w:val="LineNumber"/>
          <w:rFonts w:ascii="Times New Roman" w:hAnsi="Times New Roman" w:cs="Times New Roman"/>
          <w:sz w:val="24"/>
          <w:szCs w:val="24"/>
        </w:rPr>
        <w:t>Cucchiaro</w:t>
      </w:r>
      <w:proofErr w:type="spellEnd"/>
      <w:r w:rsidRPr="0010175E">
        <w:rPr>
          <w:rStyle w:val="LineNumber"/>
          <w:rFonts w:ascii="Times New Roman" w:hAnsi="Times New Roman" w:cs="Times New Roman"/>
          <w:sz w:val="24"/>
          <w:szCs w:val="24"/>
        </w:rPr>
        <w:t xml:space="preserve">, S., </w:t>
      </w:r>
      <w:proofErr w:type="spellStart"/>
      <w:r w:rsidRPr="0010175E">
        <w:rPr>
          <w:rStyle w:val="LineNumber"/>
          <w:rFonts w:ascii="Times New Roman" w:hAnsi="Times New Roman" w:cs="Times New Roman"/>
          <w:sz w:val="24"/>
          <w:szCs w:val="24"/>
        </w:rPr>
        <w:t>Tarolli</w:t>
      </w:r>
      <w:proofErr w:type="spellEnd"/>
      <w:r w:rsidRPr="0010175E">
        <w:rPr>
          <w:rStyle w:val="LineNumber"/>
          <w:rFonts w:ascii="Times New Roman" w:hAnsi="Times New Roman" w:cs="Times New Roman"/>
          <w:sz w:val="24"/>
          <w:szCs w:val="24"/>
        </w:rPr>
        <w:t>, P., Waddington, C., Cockcroft, D.</w:t>
      </w:r>
      <w:r w:rsidR="00A86AE8" w:rsidRPr="0010175E">
        <w:rPr>
          <w:rStyle w:val="LineNumber"/>
          <w:rFonts w:ascii="Times New Roman" w:hAnsi="Times New Roman" w:cs="Times New Roman"/>
          <w:sz w:val="24"/>
          <w:szCs w:val="24"/>
        </w:rPr>
        <w:t xml:space="preserve"> et al.</w:t>
      </w:r>
      <w:r w:rsidRPr="0010175E">
        <w:rPr>
          <w:rStyle w:val="LineNumber"/>
          <w:rFonts w:ascii="Times New Roman" w:hAnsi="Times New Roman" w:cs="Times New Roman"/>
          <w:sz w:val="24"/>
          <w:szCs w:val="24"/>
        </w:rPr>
        <w:t xml:space="preserve"> 2021. SOC </w:t>
      </w:r>
      <w:r w:rsidR="005D2257" w:rsidRPr="0010175E">
        <w:rPr>
          <w:rStyle w:val="LineNumber"/>
          <w:rFonts w:ascii="Times New Roman" w:hAnsi="Times New Roman" w:cs="Times New Roman"/>
          <w:sz w:val="24"/>
          <w:szCs w:val="24"/>
        </w:rPr>
        <w:t xml:space="preserve">Stabilization Mechanisms </w:t>
      </w:r>
      <w:r w:rsidRPr="0010175E">
        <w:rPr>
          <w:rStyle w:val="LineNumber"/>
          <w:rFonts w:ascii="Times New Roman" w:hAnsi="Times New Roman" w:cs="Times New Roman"/>
          <w:sz w:val="24"/>
          <w:szCs w:val="24"/>
        </w:rPr>
        <w:t xml:space="preserve">and </w:t>
      </w:r>
      <w:r w:rsidR="005D2257" w:rsidRPr="0010175E">
        <w:rPr>
          <w:rStyle w:val="LineNumber"/>
          <w:rFonts w:ascii="Times New Roman" w:hAnsi="Times New Roman" w:cs="Times New Roman"/>
          <w:sz w:val="24"/>
          <w:szCs w:val="24"/>
        </w:rPr>
        <w:t xml:space="preserve">Temperature Sensitivity </w:t>
      </w:r>
      <w:r w:rsidRPr="0010175E">
        <w:rPr>
          <w:rStyle w:val="LineNumber"/>
          <w:rFonts w:ascii="Times New Roman" w:hAnsi="Times New Roman" w:cs="Times New Roman"/>
          <w:sz w:val="24"/>
          <w:szCs w:val="24"/>
        </w:rPr>
        <w:t xml:space="preserve">in </w:t>
      </w:r>
      <w:r w:rsidR="005D2257" w:rsidRPr="0010175E">
        <w:rPr>
          <w:rStyle w:val="LineNumber"/>
          <w:rFonts w:ascii="Times New Roman" w:hAnsi="Times New Roman" w:cs="Times New Roman"/>
          <w:sz w:val="24"/>
          <w:szCs w:val="24"/>
        </w:rPr>
        <w:t>Old Terraced Soils</w:t>
      </w:r>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i/>
          <w:iCs/>
          <w:sz w:val="24"/>
          <w:szCs w:val="24"/>
        </w:rPr>
        <w:t>Biogeosciences</w:t>
      </w:r>
      <w:proofErr w:type="spellEnd"/>
      <w:r w:rsidRPr="0010175E">
        <w:rPr>
          <w:rStyle w:val="LineNumber"/>
          <w:rFonts w:ascii="Times New Roman" w:hAnsi="Times New Roman" w:cs="Times New Roman"/>
          <w:sz w:val="24"/>
          <w:szCs w:val="24"/>
        </w:rPr>
        <w:t xml:space="preserve"> </w:t>
      </w:r>
      <w:bookmarkStart w:id="13" w:name="_Hlk135912855"/>
      <w:r w:rsidRPr="0010175E">
        <w:rPr>
          <w:rStyle w:val="LineNumber"/>
          <w:rFonts w:ascii="Times New Roman" w:hAnsi="Times New Roman" w:cs="Times New Roman"/>
          <w:sz w:val="24"/>
          <w:szCs w:val="24"/>
        </w:rPr>
        <w:t>18</w:t>
      </w:r>
      <w:r w:rsidR="00605CAB"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 xml:space="preserve"> 6301</w:t>
      </w:r>
      <w:r w:rsidR="00A86AE8" w:rsidRPr="0010175E">
        <w:rPr>
          <w:rStyle w:val="LineNumber"/>
          <w:rFonts w:ascii="Times New Roman" w:hAnsi="Times New Roman" w:cs="Times New Roman"/>
          <w:sz w:val="24"/>
          <w:szCs w:val="24"/>
        </w:rPr>
        <w:t>–</w:t>
      </w:r>
      <w:r w:rsidRPr="0010175E">
        <w:rPr>
          <w:rStyle w:val="LineNumber"/>
          <w:rFonts w:ascii="Times New Roman" w:hAnsi="Times New Roman" w:cs="Times New Roman"/>
          <w:sz w:val="24"/>
          <w:szCs w:val="24"/>
        </w:rPr>
        <w:t>312</w:t>
      </w:r>
      <w:r w:rsidR="00FC1019" w:rsidRPr="0010175E">
        <w:rPr>
          <w:rStyle w:val="LineNumber"/>
          <w:rFonts w:ascii="Times New Roman" w:hAnsi="Times New Roman" w:cs="Times New Roman"/>
          <w:sz w:val="24"/>
          <w:szCs w:val="24"/>
        </w:rPr>
        <w:t xml:space="preserve">. </w:t>
      </w:r>
      <w:hyperlink r:id="rId65" w:history="1">
        <w:r w:rsidR="00FC1019" w:rsidRPr="0010175E">
          <w:rPr>
            <w:rStyle w:val="Hyperlink"/>
            <w:rFonts w:ascii="Times New Roman" w:hAnsi="Times New Roman" w:cs="Times New Roman"/>
            <w:sz w:val="24"/>
            <w:szCs w:val="24"/>
          </w:rPr>
          <w:t>https://doi.org/10.5194/bg-2021-205</w:t>
        </w:r>
      </w:hyperlink>
      <w:bookmarkEnd w:id="13"/>
    </w:p>
    <w:p w14:paraId="3772DE12" w14:textId="77777777" w:rsidR="008F744D" w:rsidRPr="0010175E" w:rsidRDefault="008F744D" w:rsidP="002F4677">
      <w:pPr>
        <w:spacing w:after="0" w:line="360" w:lineRule="auto"/>
        <w:ind w:left="284" w:hanging="284"/>
        <w:rPr>
          <w:rStyle w:val="LineNumber"/>
          <w:rFonts w:ascii="Times New Roman" w:hAnsi="Times New Roman" w:cs="Times New Roman"/>
          <w:sz w:val="24"/>
          <w:szCs w:val="24"/>
        </w:rPr>
      </w:pPr>
    </w:p>
    <w:p w14:paraId="5454A569" w14:textId="77777777" w:rsidR="008F744D" w:rsidRPr="0010175E" w:rsidRDefault="008F744D" w:rsidP="002F4677">
      <w:pPr>
        <w:spacing w:after="0" w:line="360" w:lineRule="auto"/>
        <w:jc w:val="center"/>
        <w:rPr>
          <w:rFonts w:ascii="Times New Roman" w:hAnsi="Times New Roman" w:cs="Times New Roman"/>
          <w:b/>
          <w:bCs/>
          <w:smallCaps/>
          <w:sz w:val="24"/>
          <w:szCs w:val="24"/>
        </w:rPr>
      </w:pPr>
      <w:r w:rsidRPr="0010175E">
        <w:rPr>
          <w:rFonts w:ascii="Times New Roman" w:hAnsi="Times New Roman" w:cs="Times New Roman"/>
          <w:b/>
          <w:bCs/>
          <w:smallCaps/>
          <w:sz w:val="24"/>
          <w:szCs w:val="24"/>
        </w:rPr>
        <w:t>Biographical Notes</w:t>
      </w:r>
    </w:p>
    <w:p w14:paraId="4E5A845C" w14:textId="384A6EFE" w:rsidR="008F744D" w:rsidRPr="0010175E" w:rsidRDefault="008F744D"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 xml:space="preserve">Ben Pears is a research fellow </w:t>
      </w:r>
      <w:r w:rsidR="0095635C" w:rsidRPr="0010175E">
        <w:rPr>
          <w:rFonts w:ascii="Times New Roman" w:hAnsi="Times New Roman" w:cs="Times New Roman"/>
          <w:sz w:val="24"/>
          <w:szCs w:val="24"/>
        </w:rPr>
        <w:t xml:space="preserve">in Holocene fluvial and terrestrial geoarchaeology </w:t>
      </w:r>
      <w:r w:rsidRPr="0010175E">
        <w:rPr>
          <w:rFonts w:ascii="Times New Roman" w:hAnsi="Times New Roman" w:cs="Times New Roman"/>
          <w:sz w:val="24"/>
          <w:szCs w:val="24"/>
        </w:rPr>
        <w:t>in the Department of Geography and Environmental Science at the University of Southampton. This article forms part of the multidisciplinary research conducted as part of the ERC-funded ‘</w:t>
      </w:r>
      <w:proofErr w:type="spellStart"/>
      <w:r w:rsidRPr="0010175E">
        <w:rPr>
          <w:rFonts w:ascii="Times New Roman" w:hAnsi="Times New Roman" w:cs="Times New Roman"/>
          <w:sz w:val="24"/>
          <w:szCs w:val="24"/>
        </w:rPr>
        <w:t>TerrACE</w:t>
      </w:r>
      <w:proofErr w:type="spellEnd"/>
      <w:r w:rsidRPr="0010175E">
        <w:rPr>
          <w:rFonts w:ascii="Times New Roman" w:hAnsi="Times New Roman" w:cs="Times New Roman"/>
          <w:sz w:val="24"/>
          <w:szCs w:val="24"/>
        </w:rPr>
        <w:t>’ project (</w:t>
      </w:r>
      <w:r w:rsidR="006606DA" w:rsidRPr="0010175E">
        <w:rPr>
          <w:rFonts w:ascii="Times New Roman" w:hAnsi="Times New Roman" w:cs="Times New Roman"/>
          <w:sz w:val="24"/>
          <w:szCs w:val="24"/>
        </w:rPr>
        <w:t>n</w:t>
      </w:r>
      <w:r w:rsidRPr="0010175E">
        <w:rPr>
          <w:rFonts w:ascii="Times New Roman" w:hAnsi="Times New Roman" w:cs="Times New Roman"/>
          <w:sz w:val="24"/>
          <w:szCs w:val="24"/>
        </w:rPr>
        <w:t xml:space="preserve">o. 787790). </w:t>
      </w:r>
    </w:p>
    <w:p w14:paraId="0194A7C0" w14:textId="025BA47C" w:rsidR="008F744D" w:rsidRPr="0010175E" w:rsidRDefault="008F744D" w:rsidP="002F4677">
      <w:pPr>
        <w:spacing w:after="0" w:line="360" w:lineRule="auto"/>
        <w:rPr>
          <w:rStyle w:val="LineNumber"/>
          <w:rFonts w:ascii="Times New Roman" w:hAnsi="Times New Roman" w:cs="Times New Roman"/>
          <w:sz w:val="24"/>
          <w:szCs w:val="24"/>
        </w:rPr>
      </w:pPr>
      <w:r w:rsidRPr="0010175E">
        <w:rPr>
          <w:rStyle w:val="LineNumber"/>
          <w:rFonts w:ascii="Times New Roman" w:hAnsi="Times New Roman" w:cs="Times New Roman"/>
          <w:i/>
          <w:iCs/>
          <w:sz w:val="24"/>
          <w:szCs w:val="24"/>
        </w:rPr>
        <w:t>Address:</w:t>
      </w:r>
      <w:r w:rsidR="00AF2BCF" w:rsidRPr="0010175E">
        <w:rPr>
          <w:rStyle w:val="LineNumber"/>
          <w:rFonts w:ascii="Times New Roman" w:hAnsi="Times New Roman" w:cs="Times New Roman"/>
          <w:sz w:val="24"/>
          <w:szCs w:val="24"/>
        </w:rPr>
        <w:t xml:space="preserve"> School of Geography</w:t>
      </w:r>
      <w:r w:rsidR="00887EAE" w:rsidRPr="0010175E">
        <w:rPr>
          <w:rStyle w:val="LineNumber"/>
          <w:rFonts w:ascii="Times New Roman" w:hAnsi="Times New Roman" w:cs="Times New Roman"/>
          <w:sz w:val="24"/>
          <w:szCs w:val="24"/>
        </w:rPr>
        <w:t xml:space="preserve"> and Environment</w:t>
      </w:r>
      <w:r w:rsidR="003F2C25" w:rsidRPr="0010175E">
        <w:rPr>
          <w:rStyle w:val="LineNumber"/>
          <w:rFonts w:ascii="Times New Roman" w:hAnsi="Times New Roman" w:cs="Times New Roman"/>
          <w:sz w:val="24"/>
          <w:szCs w:val="24"/>
        </w:rPr>
        <w:t>al Science</w:t>
      </w:r>
      <w:r w:rsidR="00887EAE" w:rsidRPr="0010175E">
        <w:rPr>
          <w:rStyle w:val="LineNumber"/>
          <w:rFonts w:ascii="Times New Roman" w:hAnsi="Times New Roman" w:cs="Times New Roman"/>
          <w:sz w:val="24"/>
          <w:szCs w:val="24"/>
        </w:rPr>
        <w:t>, University of Southampton,</w:t>
      </w:r>
      <w:r w:rsidR="00B76C26" w:rsidRPr="0010175E">
        <w:rPr>
          <w:rFonts w:ascii="Times New Roman" w:hAnsi="Times New Roman" w:cs="Times New Roman"/>
          <w:color w:val="00131D"/>
          <w:sz w:val="24"/>
          <w:szCs w:val="24"/>
        </w:rPr>
        <w:t xml:space="preserve"> </w:t>
      </w:r>
      <w:r w:rsidR="00026455" w:rsidRPr="0010175E">
        <w:rPr>
          <w:rFonts w:ascii="Times New Roman" w:hAnsi="Times New Roman" w:cs="Times New Roman"/>
          <w:color w:val="00131D"/>
          <w:sz w:val="24"/>
          <w:szCs w:val="24"/>
        </w:rPr>
        <w:t>Highfield Campus, University Road, Southampton SO17 1BJ, UK. [</w:t>
      </w:r>
      <w:r w:rsidR="009D33C7" w:rsidRPr="0010175E">
        <w:rPr>
          <w:rFonts w:ascii="Times New Roman" w:hAnsi="Times New Roman" w:cs="Times New Roman"/>
          <w:color w:val="00131D"/>
          <w:sz w:val="24"/>
          <w:szCs w:val="24"/>
        </w:rPr>
        <w:t>email</w:t>
      </w:r>
      <w:r w:rsidRPr="0010175E">
        <w:rPr>
          <w:rStyle w:val="LineNumber"/>
          <w:rFonts w:ascii="Times New Roman" w:hAnsi="Times New Roman" w:cs="Times New Roman"/>
          <w:sz w:val="24"/>
          <w:szCs w:val="24"/>
        </w:rPr>
        <w:t xml:space="preserve">: </w:t>
      </w:r>
      <w:hyperlink r:id="rId66" w:history="1">
        <w:r w:rsidRPr="0010175E">
          <w:rPr>
            <w:rStyle w:val="Hyperlink"/>
            <w:rFonts w:ascii="Times New Roman" w:hAnsi="Times New Roman" w:cs="Times New Roman"/>
            <w:sz w:val="24"/>
            <w:szCs w:val="24"/>
            <w:bdr w:val="none" w:sz="0" w:space="0" w:color="auto" w:frame="1"/>
            <w:lang w:val="en"/>
          </w:rPr>
          <w:t>b.r.pears@soton.ac.uk</w:t>
        </w:r>
      </w:hyperlink>
      <w:r w:rsidRPr="0010175E">
        <w:rPr>
          <w:rStyle w:val="Hyperlink"/>
          <w:rFonts w:ascii="Times New Roman" w:hAnsi="Times New Roman" w:cs="Times New Roman"/>
          <w:sz w:val="24"/>
          <w:szCs w:val="24"/>
          <w:bdr w:val="none" w:sz="0" w:space="0" w:color="auto" w:frame="1"/>
          <w:lang w:val="en"/>
        </w:rPr>
        <w:t>].</w:t>
      </w:r>
      <w:r w:rsidRPr="0010175E">
        <w:rPr>
          <w:rFonts w:ascii="Times New Roman" w:hAnsi="Times New Roman" w:cs="Times New Roman"/>
          <w:sz w:val="24"/>
          <w:szCs w:val="24"/>
        </w:rPr>
        <w:t xml:space="preserve"> </w:t>
      </w:r>
      <w:proofErr w:type="spellStart"/>
      <w:r w:rsidRPr="0010175E">
        <w:rPr>
          <w:rFonts w:ascii="Times New Roman" w:hAnsi="Times New Roman" w:cs="Times New Roman"/>
          <w:sz w:val="24"/>
          <w:szCs w:val="24"/>
        </w:rPr>
        <w:t>ORC</w:t>
      </w:r>
      <w:r w:rsidR="001D3A12" w:rsidRPr="0010175E">
        <w:rPr>
          <w:rFonts w:ascii="Times New Roman" w:hAnsi="Times New Roman" w:cs="Times New Roman"/>
          <w:sz w:val="24"/>
          <w:szCs w:val="24"/>
        </w:rPr>
        <w:t>i</w:t>
      </w:r>
      <w:r w:rsidRPr="0010175E">
        <w:rPr>
          <w:rFonts w:ascii="Times New Roman" w:hAnsi="Times New Roman" w:cs="Times New Roman"/>
          <w:sz w:val="24"/>
          <w:szCs w:val="24"/>
        </w:rPr>
        <w:t>D</w:t>
      </w:r>
      <w:proofErr w:type="spellEnd"/>
      <w:r w:rsidRPr="0010175E">
        <w:rPr>
          <w:rFonts w:ascii="Times New Roman" w:hAnsi="Times New Roman" w:cs="Times New Roman"/>
          <w:sz w:val="24"/>
          <w:szCs w:val="24"/>
        </w:rPr>
        <w:t xml:space="preserve">: </w:t>
      </w:r>
      <w:hyperlink r:id="rId67" w:history="1">
        <w:r w:rsidR="00E917CF" w:rsidRPr="0010175E">
          <w:rPr>
            <w:rStyle w:val="Hyperlink"/>
            <w:rFonts w:ascii="Times New Roman" w:hAnsi="Times New Roman" w:cs="Times New Roman"/>
            <w:sz w:val="24"/>
            <w:szCs w:val="24"/>
          </w:rPr>
          <w:t>http://orcid.org/0000-0002-2124-2514</w:t>
        </w:r>
      </w:hyperlink>
      <w:r w:rsidR="00E917CF" w:rsidRPr="0010175E">
        <w:rPr>
          <w:rFonts w:ascii="Times New Roman" w:hAnsi="Times New Roman" w:cs="Times New Roman"/>
          <w:sz w:val="24"/>
          <w:szCs w:val="24"/>
        </w:rPr>
        <w:t xml:space="preserve"> </w:t>
      </w:r>
    </w:p>
    <w:p w14:paraId="3EF41A8F" w14:textId="77777777" w:rsidR="008F744D" w:rsidRPr="0010175E" w:rsidRDefault="008F744D" w:rsidP="002F4677">
      <w:pPr>
        <w:spacing w:after="0" w:line="360" w:lineRule="auto"/>
        <w:rPr>
          <w:rFonts w:ascii="Times New Roman" w:hAnsi="Times New Roman" w:cs="Times New Roman"/>
          <w:sz w:val="24"/>
          <w:szCs w:val="24"/>
        </w:rPr>
      </w:pPr>
    </w:p>
    <w:p w14:paraId="35ABC76D" w14:textId="11E26D2C" w:rsidR="008F744D" w:rsidRPr="0010175E" w:rsidRDefault="008F744D"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Andreas Lang is a physicist and geomorphologist</w:t>
      </w:r>
      <w:r w:rsidR="004F4C95" w:rsidRPr="0010175E">
        <w:rPr>
          <w:rFonts w:ascii="Times New Roman" w:hAnsi="Times New Roman" w:cs="Times New Roman"/>
          <w:sz w:val="24"/>
          <w:szCs w:val="24"/>
        </w:rPr>
        <w:t xml:space="preserve">, chair of Physical Geography and head of Geology </w:t>
      </w:r>
      <w:r w:rsidRPr="0010175E">
        <w:rPr>
          <w:rFonts w:ascii="Times New Roman" w:hAnsi="Times New Roman" w:cs="Times New Roman"/>
          <w:sz w:val="24"/>
          <w:szCs w:val="24"/>
        </w:rPr>
        <w:t xml:space="preserve">and Physical Geography </w:t>
      </w:r>
      <w:r w:rsidR="004F4C95" w:rsidRPr="0010175E">
        <w:rPr>
          <w:rFonts w:ascii="Times New Roman" w:hAnsi="Times New Roman" w:cs="Times New Roman"/>
          <w:sz w:val="24"/>
          <w:szCs w:val="24"/>
        </w:rPr>
        <w:t>at the</w:t>
      </w:r>
      <w:r w:rsidRPr="0010175E">
        <w:rPr>
          <w:rFonts w:ascii="Times New Roman" w:hAnsi="Times New Roman" w:cs="Times New Roman"/>
          <w:sz w:val="24"/>
          <w:szCs w:val="24"/>
        </w:rPr>
        <w:t xml:space="preserve"> University of Salzburg, Austria. He specializes in scientific dating methods, particularly OSL and has pioneered luminescence dating of anthropogenic deposits and fluvial and colluvial sediments to aid analysis of soil erosion, colluviation</w:t>
      </w:r>
      <w:r w:rsidR="00137F2A" w:rsidRPr="0010175E">
        <w:rPr>
          <w:rFonts w:ascii="Times New Roman" w:hAnsi="Times New Roman" w:cs="Times New Roman"/>
          <w:sz w:val="24"/>
          <w:szCs w:val="24"/>
        </w:rPr>
        <w:t>,</w:t>
      </w:r>
      <w:r w:rsidRPr="0010175E">
        <w:rPr>
          <w:rFonts w:ascii="Times New Roman" w:hAnsi="Times New Roman" w:cs="Times New Roman"/>
          <w:sz w:val="24"/>
          <w:szCs w:val="24"/>
        </w:rPr>
        <w:t xml:space="preserve"> and slope forming processes across Europe. </w:t>
      </w:r>
    </w:p>
    <w:p w14:paraId="1A0E7FFC" w14:textId="71BE9822" w:rsidR="008F744D" w:rsidRPr="0010175E" w:rsidRDefault="008F744D" w:rsidP="002F4677">
      <w:pPr>
        <w:spacing w:after="0" w:line="360" w:lineRule="auto"/>
        <w:rPr>
          <w:rFonts w:ascii="Times New Roman" w:hAnsi="Times New Roman" w:cs="Times New Roman"/>
          <w:sz w:val="24"/>
          <w:szCs w:val="24"/>
        </w:rPr>
      </w:pPr>
      <w:r w:rsidRPr="0010175E">
        <w:rPr>
          <w:rStyle w:val="LineNumber"/>
          <w:rFonts w:ascii="Times New Roman" w:hAnsi="Times New Roman" w:cs="Times New Roman"/>
          <w:i/>
          <w:iCs/>
          <w:sz w:val="24"/>
          <w:szCs w:val="24"/>
        </w:rPr>
        <w:t>Address:</w:t>
      </w:r>
      <w:r w:rsidRPr="0010175E">
        <w:rPr>
          <w:rStyle w:val="LineNumber"/>
          <w:rFonts w:ascii="Times New Roman" w:hAnsi="Times New Roman" w:cs="Times New Roman"/>
          <w:sz w:val="24"/>
          <w:szCs w:val="24"/>
        </w:rPr>
        <w:t xml:space="preserve"> </w:t>
      </w:r>
      <w:r w:rsidR="00BD43AA" w:rsidRPr="0010175E">
        <w:rPr>
          <w:rFonts w:ascii="Times New Roman" w:hAnsi="Times New Roman" w:cs="Times New Roman"/>
          <w:sz w:val="24"/>
          <w:szCs w:val="24"/>
        </w:rPr>
        <w:t xml:space="preserve">Geology and Physical Geography, Department of Environment and Biodiversity, University of Salzburg, </w:t>
      </w:r>
      <w:proofErr w:type="spellStart"/>
      <w:r w:rsidR="00BD43AA" w:rsidRPr="0010175E">
        <w:rPr>
          <w:rFonts w:ascii="Times New Roman" w:hAnsi="Times New Roman" w:cs="Times New Roman"/>
          <w:sz w:val="24"/>
          <w:szCs w:val="24"/>
        </w:rPr>
        <w:t>Hellbrunnerstraße</w:t>
      </w:r>
      <w:proofErr w:type="spellEnd"/>
      <w:r w:rsidR="00BD43AA" w:rsidRPr="0010175E">
        <w:rPr>
          <w:rFonts w:ascii="Times New Roman" w:hAnsi="Times New Roman" w:cs="Times New Roman"/>
          <w:sz w:val="24"/>
          <w:szCs w:val="24"/>
        </w:rPr>
        <w:t xml:space="preserve"> 34, 5020 Salzburg, Austria. </w:t>
      </w:r>
      <w:r w:rsidR="001A377E" w:rsidRPr="0010175E">
        <w:rPr>
          <w:rFonts w:ascii="Times New Roman" w:hAnsi="Times New Roman" w:cs="Times New Roman"/>
          <w:sz w:val="24"/>
          <w:szCs w:val="24"/>
        </w:rPr>
        <w:t xml:space="preserve"> [email</w:t>
      </w:r>
      <w:r w:rsidR="001A377E" w:rsidRPr="0010175E">
        <w:rPr>
          <w:rFonts w:ascii="Times New Roman" w:hAnsi="Times New Roman" w:cs="Times New Roman"/>
          <w:color w:val="484848"/>
          <w:sz w:val="24"/>
          <w:szCs w:val="24"/>
        </w:rPr>
        <w:t xml:space="preserve">: </w:t>
      </w:r>
      <w:hyperlink r:id="rId68" w:history="1">
        <w:r w:rsidR="001A377E" w:rsidRPr="0010175E">
          <w:rPr>
            <w:rStyle w:val="Hyperlink"/>
            <w:rFonts w:ascii="Times New Roman" w:hAnsi="Times New Roman" w:cs="Times New Roman"/>
            <w:color w:val="005A3B"/>
            <w:sz w:val="24"/>
            <w:szCs w:val="24"/>
          </w:rPr>
          <w:t>andreas.lang@plus.ac.at</w:t>
        </w:r>
      </w:hyperlink>
      <w:r w:rsidRPr="0010175E">
        <w:rPr>
          <w:rStyle w:val="LineNumber"/>
          <w:rFonts w:ascii="Times New Roman" w:hAnsi="Times New Roman" w:cs="Times New Roman"/>
          <w:sz w:val="24"/>
          <w:szCs w:val="24"/>
        </w:rPr>
        <w:t xml:space="preserve">]. </w:t>
      </w:r>
      <w:proofErr w:type="spellStart"/>
      <w:r w:rsidRPr="0010175E">
        <w:rPr>
          <w:rFonts w:ascii="Times New Roman" w:hAnsi="Times New Roman" w:cs="Times New Roman"/>
          <w:sz w:val="24"/>
          <w:szCs w:val="24"/>
        </w:rPr>
        <w:t>ORC</w:t>
      </w:r>
      <w:r w:rsidR="00C650AB" w:rsidRPr="0010175E">
        <w:rPr>
          <w:rFonts w:ascii="Times New Roman" w:hAnsi="Times New Roman" w:cs="Times New Roman"/>
          <w:sz w:val="24"/>
          <w:szCs w:val="24"/>
        </w:rPr>
        <w:t>i</w:t>
      </w:r>
      <w:r w:rsidRPr="0010175E">
        <w:rPr>
          <w:rFonts w:ascii="Times New Roman" w:hAnsi="Times New Roman" w:cs="Times New Roman"/>
          <w:sz w:val="24"/>
          <w:szCs w:val="24"/>
        </w:rPr>
        <w:t>D</w:t>
      </w:r>
      <w:proofErr w:type="spellEnd"/>
      <w:r w:rsidRPr="0010175E">
        <w:rPr>
          <w:rFonts w:ascii="Times New Roman" w:hAnsi="Times New Roman" w:cs="Times New Roman"/>
          <w:sz w:val="24"/>
          <w:szCs w:val="24"/>
        </w:rPr>
        <w:t xml:space="preserve">: </w:t>
      </w:r>
      <w:hyperlink r:id="rId69" w:history="1">
        <w:r w:rsidR="00FE6FED" w:rsidRPr="0010175E">
          <w:rPr>
            <w:rStyle w:val="Hyperlink"/>
            <w:rFonts w:ascii="Times New Roman" w:hAnsi="Times New Roman" w:cs="Times New Roman"/>
            <w:sz w:val="24"/>
            <w:szCs w:val="24"/>
          </w:rPr>
          <w:t>http://orcid.org/0000-0002-1604-4898</w:t>
        </w:r>
      </w:hyperlink>
      <w:r w:rsidR="00FE6FED" w:rsidRPr="0010175E">
        <w:rPr>
          <w:rFonts w:ascii="Times New Roman" w:hAnsi="Times New Roman" w:cs="Times New Roman"/>
          <w:sz w:val="24"/>
          <w:szCs w:val="24"/>
        </w:rPr>
        <w:t xml:space="preserve"> </w:t>
      </w:r>
    </w:p>
    <w:p w14:paraId="3950A2CA" w14:textId="77777777" w:rsidR="008F744D" w:rsidRPr="0010175E" w:rsidRDefault="008F744D" w:rsidP="002F4677">
      <w:pPr>
        <w:spacing w:after="0" w:line="360" w:lineRule="auto"/>
        <w:rPr>
          <w:rFonts w:ascii="Times New Roman" w:hAnsi="Times New Roman" w:cs="Times New Roman"/>
          <w:sz w:val="24"/>
          <w:szCs w:val="24"/>
        </w:rPr>
      </w:pPr>
    </w:p>
    <w:p w14:paraId="6581FAB8" w14:textId="22B0E8FB" w:rsidR="008F744D" w:rsidRPr="0010175E" w:rsidRDefault="008F744D"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 xml:space="preserve">Dan </w:t>
      </w:r>
      <w:proofErr w:type="spellStart"/>
      <w:r w:rsidRPr="0010175E">
        <w:rPr>
          <w:rFonts w:ascii="Times New Roman" w:hAnsi="Times New Roman" w:cs="Times New Roman"/>
          <w:sz w:val="24"/>
          <w:szCs w:val="24"/>
        </w:rPr>
        <w:t>Fallu</w:t>
      </w:r>
      <w:proofErr w:type="spellEnd"/>
      <w:r w:rsidRPr="0010175E">
        <w:rPr>
          <w:rFonts w:ascii="Times New Roman" w:hAnsi="Times New Roman" w:cs="Times New Roman"/>
          <w:sz w:val="24"/>
          <w:szCs w:val="24"/>
        </w:rPr>
        <w:t xml:space="preserve"> is a </w:t>
      </w:r>
      <w:r w:rsidR="00137F2A" w:rsidRPr="0010175E">
        <w:rPr>
          <w:rFonts w:ascii="Times New Roman" w:hAnsi="Times New Roman" w:cs="Times New Roman"/>
          <w:sz w:val="24"/>
          <w:szCs w:val="24"/>
        </w:rPr>
        <w:t xml:space="preserve">postdoctoral researcher </w:t>
      </w:r>
      <w:r w:rsidRPr="0010175E">
        <w:rPr>
          <w:rFonts w:ascii="Times New Roman" w:hAnsi="Times New Roman" w:cs="Times New Roman"/>
          <w:sz w:val="24"/>
          <w:szCs w:val="24"/>
        </w:rPr>
        <w:t xml:space="preserve">at the University of </w:t>
      </w:r>
      <w:proofErr w:type="spellStart"/>
      <w:r w:rsidRPr="0010175E">
        <w:rPr>
          <w:rFonts w:ascii="Times New Roman" w:hAnsi="Times New Roman" w:cs="Times New Roman"/>
          <w:sz w:val="24"/>
          <w:szCs w:val="24"/>
        </w:rPr>
        <w:t>Tromsø</w:t>
      </w:r>
      <w:proofErr w:type="spellEnd"/>
      <w:r w:rsidRPr="0010175E">
        <w:rPr>
          <w:rFonts w:ascii="Times New Roman" w:hAnsi="Times New Roman" w:cs="Times New Roman"/>
          <w:sz w:val="24"/>
          <w:szCs w:val="24"/>
        </w:rPr>
        <w:t xml:space="preserve"> Museum, Norway. His research </w:t>
      </w:r>
      <w:r w:rsidR="004F4C95" w:rsidRPr="0010175E">
        <w:rPr>
          <w:rFonts w:ascii="Times New Roman" w:hAnsi="Times New Roman" w:cs="Times New Roman"/>
          <w:sz w:val="24"/>
          <w:szCs w:val="24"/>
        </w:rPr>
        <w:t>focus looks at the</w:t>
      </w:r>
      <w:r w:rsidRPr="0010175E">
        <w:rPr>
          <w:rFonts w:ascii="Times New Roman" w:hAnsi="Times New Roman" w:cs="Times New Roman"/>
          <w:sz w:val="24"/>
          <w:szCs w:val="24"/>
        </w:rPr>
        <w:t xml:space="preserve"> connections between environment, human activity, and landscape change in antiquity.</w:t>
      </w:r>
    </w:p>
    <w:p w14:paraId="390BC41D" w14:textId="5DF743CE" w:rsidR="00E97930" w:rsidRPr="0010175E" w:rsidRDefault="008F744D" w:rsidP="002F4677">
      <w:pPr>
        <w:spacing w:after="0" w:line="360" w:lineRule="auto"/>
        <w:rPr>
          <w:rFonts w:ascii="Times New Roman" w:hAnsi="Times New Roman" w:cs="Times New Roman"/>
          <w:sz w:val="24"/>
          <w:szCs w:val="24"/>
        </w:rPr>
      </w:pPr>
      <w:r w:rsidRPr="0010175E">
        <w:rPr>
          <w:rStyle w:val="LineNumber"/>
          <w:rFonts w:ascii="Times New Roman" w:hAnsi="Times New Roman" w:cs="Times New Roman"/>
          <w:i/>
          <w:iCs/>
          <w:sz w:val="24"/>
          <w:szCs w:val="24"/>
        </w:rPr>
        <w:lastRenderedPageBreak/>
        <w:t>Address:</w:t>
      </w:r>
      <w:r w:rsidRPr="0010175E">
        <w:rPr>
          <w:rStyle w:val="LineNumber"/>
          <w:rFonts w:ascii="Times New Roman" w:hAnsi="Times New Roman" w:cs="Times New Roman"/>
          <w:sz w:val="24"/>
          <w:szCs w:val="24"/>
        </w:rPr>
        <w:t xml:space="preserve"> </w:t>
      </w:r>
      <w:r w:rsidR="00E97930" w:rsidRPr="0010175E">
        <w:rPr>
          <w:rStyle w:val="wixui-rich-texttext"/>
          <w:rFonts w:ascii="Times New Roman" w:hAnsi="Times New Roman" w:cs="Times New Roman"/>
          <w:sz w:val="24"/>
          <w:szCs w:val="24"/>
        </w:rPr>
        <w:t xml:space="preserve">University of </w:t>
      </w:r>
      <w:proofErr w:type="spellStart"/>
      <w:r w:rsidR="00E97930" w:rsidRPr="0010175E">
        <w:rPr>
          <w:rStyle w:val="wixui-rich-texttext"/>
          <w:rFonts w:ascii="Times New Roman" w:hAnsi="Times New Roman" w:cs="Times New Roman"/>
          <w:sz w:val="24"/>
          <w:szCs w:val="24"/>
        </w:rPr>
        <w:t>Tromsø</w:t>
      </w:r>
      <w:proofErr w:type="spellEnd"/>
      <w:r w:rsidR="00E97930" w:rsidRPr="0010175E">
        <w:rPr>
          <w:rStyle w:val="wixui-rich-texttext"/>
          <w:rFonts w:ascii="Times New Roman" w:hAnsi="Times New Roman" w:cs="Times New Roman"/>
          <w:sz w:val="24"/>
          <w:szCs w:val="24"/>
        </w:rPr>
        <w:t xml:space="preserve"> Museum</w:t>
      </w:r>
      <w:r w:rsidR="00E97930" w:rsidRPr="0010175E">
        <w:rPr>
          <w:rStyle w:val="wixui-rich-texttext"/>
          <w:rFonts w:ascii="Times New Roman" w:hAnsi="Times New Roman" w:cs="Times New Roman"/>
          <w:sz w:val="24"/>
          <w:szCs w:val="24"/>
          <w:bdr w:val="none" w:sz="0" w:space="0" w:color="auto" w:frame="1"/>
        </w:rPr>
        <w:t xml:space="preserve">, </w:t>
      </w:r>
      <w:r w:rsidR="00313087" w:rsidRPr="0010175E">
        <w:rPr>
          <w:rStyle w:val="wixui-rich-texttext"/>
          <w:rFonts w:ascii="Times New Roman" w:hAnsi="Times New Roman" w:cs="Times New Roman"/>
          <w:sz w:val="24"/>
          <w:szCs w:val="24"/>
          <w:bdr w:val="none" w:sz="0" w:space="0" w:color="auto" w:frame="1"/>
        </w:rPr>
        <w:t xml:space="preserve">Arctic University of </w:t>
      </w:r>
      <w:r w:rsidR="00B32C12" w:rsidRPr="0010175E">
        <w:rPr>
          <w:rStyle w:val="wixui-rich-texttext"/>
          <w:rFonts w:ascii="Times New Roman" w:hAnsi="Times New Roman" w:cs="Times New Roman"/>
          <w:sz w:val="24"/>
          <w:szCs w:val="24"/>
        </w:rPr>
        <w:t>Norway</w:t>
      </w:r>
      <w:r w:rsidR="00313087" w:rsidRPr="0010175E">
        <w:rPr>
          <w:rStyle w:val="wixui-rich-texttext"/>
          <w:rFonts w:ascii="Times New Roman" w:hAnsi="Times New Roman" w:cs="Times New Roman"/>
          <w:sz w:val="24"/>
          <w:szCs w:val="24"/>
        </w:rPr>
        <w:t>,</w:t>
      </w:r>
      <w:r w:rsidR="00313087" w:rsidRPr="0010175E">
        <w:rPr>
          <w:rStyle w:val="wixui-rich-texttext"/>
          <w:rFonts w:ascii="Times New Roman" w:hAnsi="Times New Roman" w:cs="Times New Roman"/>
          <w:sz w:val="24"/>
          <w:szCs w:val="24"/>
          <w:bdr w:val="none" w:sz="0" w:space="0" w:color="auto" w:frame="1"/>
        </w:rPr>
        <w:t xml:space="preserve"> </w:t>
      </w:r>
      <w:r w:rsidR="00E97930" w:rsidRPr="0010175E">
        <w:rPr>
          <w:rFonts w:ascii="Times New Roman" w:hAnsi="Times New Roman" w:cs="Times New Roman"/>
          <w:sz w:val="24"/>
          <w:szCs w:val="24"/>
        </w:rPr>
        <w:t xml:space="preserve">Lars </w:t>
      </w:r>
      <w:proofErr w:type="spellStart"/>
      <w:r w:rsidR="00E97930" w:rsidRPr="0010175E">
        <w:rPr>
          <w:rFonts w:ascii="Times New Roman" w:hAnsi="Times New Roman" w:cs="Times New Roman"/>
          <w:sz w:val="24"/>
          <w:szCs w:val="24"/>
        </w:rPr>
        <w:t>Thørings</w:t>
      </w:r>
      <w:proofErr w:type="spellEnd"/>
      <w:r w:rsidR="00E97930" w:rsidRPr="0010175E">
        <w:rPr>
          <w:rFonts w:ascii="Times New Roman" w:hAnsi="Times New Roman" w:cs="Times New Roman"/>
          <w:sz w:val="24"/>
          <w:szCs w:val="24"/>
        </w:rPr>
        <w:t xml:space="preserve"> veg 10, 9006 </w:t>
      </w:r>
      <w:proofErr w:type="spellStart"/>
      <w:r w:rsidR="00E97930" w:rsidRPr="0010175E">
        <w:rPr>
          <w:rFonts w:ascii="Times New Roman" w:hAnsi="Times New Roman" w:cs="Times New Roman"/>
          <w:sz w:val="24"/>
          <w:szCs w:val="24"/>
        </w:rPr>
        <w:t>Tromsø</w:t>
      </w:r>
      <w:proofErr w:type="spellEnd"/>
      <w:r w:rsidR="00E97930" w:rsidRPr="0010175E">
        <w:rPr>
          <w:rFonts w:ascii="Times New Roman" w:hAnsi="Times New Roman" w:cs="Times New Roman"/>
          <w:sz w:val="24"/>
          <w:szCs w:val="24"/>
        </w:rPr>
        <w:t xml:space="preserve">, Norway. [email: </w:t>
      </w:r>
      <w:hyperlink r:id="rId70" w:tgtFrame="_self" w:history="1">
        <w:r w:rsidR="00E97930" w:rsidRPr="0010175E">
          <w:rPr>
            <w:rStyle w:val="wixui-rich-texttext"/>
            <w:rFonts w:ascii="Times New Roman" w:hAnsi="Times New Roman" w:cs="Times New Roman"/>
            <w:color w:val="0000FF"/>
            <w:sz w:val="24"/>
            <w:szCs w:val="24"/>
          </w:rPr>
          <w:t>daniel.j.fallu@uit.no</w:t>
        </w:r>
      </w:hyperlink>
      <w:r w:rsidR="00E97930" w:rsidRPr="0010175E">
        <w:rPr>
          <w:rStyle w:val="wixui-rich-texttext"/>
          <w:rFonts w:ascii="Times New Roman" w:hAnsi="Times New Roman" w:cs="Times New Roman"/>
          <w:sz w:val="24"/>
          <w:szCs w:val="24"/>
          <w:bdr w:val="none" w:sz="0" w:space="0" w:color="auto" w:frame="1"/>
        </w:rPr>
        <w:t xml:space="preserve">]. </w:t>
      </w:r>
      <w:proofErr w:type="spellStart"/>
      <w:r w:rsidR="000809E3" w:rsidRPr="0010175E">
        <w:rPr>
          <w:rFonts w:ascii="Times New Roman" w:hAnsi="Times New Roman" w:cs="Times New Roman"/>
          <w:sz w:val="24"/>
          <w:szCs w:val="24"/>
        </w:rPr>
        <w:t>ORC</w:t>
      </w:r>
      <w:r w:rsidR="009D4225" w:rsidRPr="0010175E">
        <w:rPr>
          <w:rFonts w:ascii="Times New Roman" w:hAnsi="Times New Roman" w:cs="Times New Roman"/>
          <w:sz w:val="24"/>
          <w:szCs w:val="24"/>
        </w:rPr>
        <w:t>i</w:t>
      </w:r>
      <w:r w:rsidR="000809E3" w:rsidRPr="0010175E">
        <w:rPr>
          <w:rFonts w:ascii="Times New Roman" w:hAnsi="Times New Roman" w:cs="Times New Roman"/>
          <w:sz w:val="24"/>
          <w:szCs w:val="24"/>
        </w:rPr>
        <w:t>D</w:t>
      </w:r>
      <w:proofErr w:type="spellEnd"/>
      <w:r w:rsidR="000809E3" w:rsidRPr="0010175E">
        <w:rPr>
          <w:rFonts w:ascii="Times New Roman" w:hAnsi="Times New Roman" w:cs="Times New Roman"/>
          <w:sz w:val="24"/>
          <w:szCs w:val="24"/>
        </w:rPr>
        <w:t xml:space="preserve">: </w:t>
      </w:r>
      <w:hyperlink r:id="rId71" w:history="1">
        <w:r w:rsidR="009D4225" w:rsidRPr="0010175E">
          <w:rPr>
            <w:rStyle w:val="Hyperlink"/>
            <w:rFonts w:ascii="Times New Roman" w:hAnsi="Times New Roman" w:cs="Times New Roman"/>
            <w:sz w:val="24"/>
            <w:szCs w:val="24"/>
          </w:rPr>
          <w:t>http://orcid.org/0000-0002-6717-473X</w:t>
        </w:r>
      </w:hyperlink>
      <w:r w:rsidR="009D4225" w:rsidRPr="0010175E">
        <w:rPr>
          <w:rFonts w:ascii="Times New Roman" w:hAnsi="Times New Roman" w:cs="Times New Roman"/>
          <w:sz w:val="24"/>
          <w:szCs w:val="24"/>
        </w:rPr>
        <w:t xml:space="preserve"> </w:t>
      </w:r>
    </w:p>
    <w:p w14:paraId="29E79571" w14:textId="77777777" w:rsidR="008F744D" w:rsidRPr="0010175E" w:rsidRDefault="008F744D" w:rsidP="002F4677">
      <w:pPr>
        <w:spacing w:after="0" w:line="360" w:lineRule="auto"/>
        <w:rPr>
          <w:rFonts w:ascii="Times New Roman" w:hAnsi="Times New Roman" w:cs="Times New Roman"/>
          <w:sz w:val="24"/>
          <w:szCs w:val="24"/>
        </w:rPr>
      </w:pPr>
    </w:p>
    <w:p w14:paraId="345CE5C5" w14:textId="1CBD91F0" w:rsidR="008F744D" w:rsidRPr="0010175E" w:rsidRDefault="008F744D"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 xml:space="preserve">Mark Roberts is a principal research fellow in the Department of Archaeology, University College London. He specializes in the </w:t>
      </w:r>
      <w:r w:rsidR="009369EB" w:rsidRPr="0010175E">
        <w:rPr>
          <w:rFonts w:ascii="Times New Roman" w:hAnsi="Times New Roman" w:cs="Times New Roman"/>
          <w:sz w:val="24"/>
          <w:szCs w:val="24"/>
        </w:rPr>
        <w:t xml:space="preserve">early </w:t>
      </w:r>
      <w:r w:rsidRPr="0010175E">
        <w:rPr>
          <w:rFonts w:ascii="Times New Roman" w:hAnsi="Times New Roman" w:cs="Times New Roman"/>
          <w:sz w:val="24"/>
          <w:szCs w:val="24"/>
        </w:rPr>
        <w:t>colonisation of Europe</w:t>
      </w:r>
      <w:r w:rsidR="004F4C95" w:rsidRPr="0010175E">
        <w:rPr>
          <w:rFonts w:ascii="Times New Roman" w:hAnsi="Times New Roman" w:cs="Times New Roman"/>
          <w:sz w:val="24"/>
          <w:szCs w:val="24"/>
        </w:rPr>
        <w:t xml:space="preserve"> and</w:t>
      </w:r>
      <w:r w:rsidRPr="0010175E">
        <w:rPr>
          <w:rFonts w:ascii="Times New Roman" w:hAnsi="Times New Roman" w:cs="Times New Roman"/>
          <w:sz w:val="24"/>
          <w:szCs w:val="24"/>
        </w:rPr>
        <w:t xml:space="preserve"> Middle Pleistocene </w:t>
      </w:r>
      <w:proofErr w:type="spellStart"/>
      <w:r w:rsidRPr="0010175E">
        <w:rPr>
          <w:rFonts w:ascii="Times New Roman" w:hAnsi="Times New Roman" w:cs="Times New Roman"/>
          <w:sz w:val="24"/>
          <w:szCs w:val="24"/>
        </w:rPr>
        <w:t>chronostratigraphy</w:t>
      </w:r>
      <w:proofErr w:type="spellEnd"/>
      <w:r w:rsidR="004F4C95" w:rsidRPr="0010175E">
        <w:rPr>
          <w:rFonts w:ascii="Times New Roman" w:hAnsi="Times New Roman" w:cs="Times New Roman"/>
          <w:sz w:val="24"/>
          <w:szCs w:val="24"/>
        </w:rPr>
        <w:t xml:space="preserve">. </w:t>
      </w:r>
      <w:r w:rsidRPr="0010175E">
        <w:rPr>
          <w:rFonts w:ascii="Times New Roman" w:hAnsi="Times New Roman" w:cs="Times New Roman"/>
          <w:sz w:val="24"/>
          <w:szCs w:val="24"/>
        </w:rPr>
        <w:t xml:space="preserve">Most recently he has been leading excavations at Charlton Forest, East Dean, Sussex. </w:t>
      </w:r>
    </w:p>
    <w:p w14:paraId="6AE7889C" w14:textId="4F6B36C4" w:rsidR="008F744D" w:rsidRPr="0010175E" w:rsidRDefault="008F744D" w:rsidP="002F4677">
      <w:pPr>
        <w:spacing w:after="0" w:line="360" w:lineRule="auto"/>
        <w:textAlignment w:val="baseline"/>
        <w:rPr>
          <w:rFonts w:ascii="Times New Roman" w:hAnsi="Times New Roman" w:cs="Times New Roman"/>
          <w:sz w:val="24"/>
          <w:szCs w:val="24"/>
        </w:rPr>
      </w:pPr>
      <w:r w:rsidRPr="0010175E">
        <w:rPr>
          <w:rStyle w:val="LineNumber"/>
          <w:rFonts w:ascii="Times New Roman" w:hAnsi="Times New Roman" w:cs="Times New Roman"/>
          <w:i/>
          <w:iCs/>
          <w:sz w:val="24"/>
          <w:szCs w:val="24"/>
        </w:rPr>
        <w:t>Address:</w:t>
      </w:r>
      <w:r w:rsidRPr="0010175E">
        <w:rPr>
          <w:rStyle w:val="LineNumber"/>
          <w:rFonts w:ascii="Times New Roman" w:hAnsi="Times New Roman" w:cs="Times New Roman"/>
          <w:sz w:val="24"/>
          <w:szCs w:val="24"/>
        </w:rPr>
        <w:t xml:space="preserve"> </w:t>
      </w:r>
      <w:r w:rsidR="00594D99" w:rsidRPr="0010175E">
        <w:rPr>
          <w:rFonts w:ascii="Times New Roman" w:hAnsi="Times New Roman" w:cs="Times New Roman"/>
          <w:sz w:val="24"/>
          <w:szCs w:val="24"/>
        </w:rPr>
        <w:t>Institute of Archaeology, University College London, 31–34 Gordon Square, London WC1H 0PY, UK. [email:</w:t>
      </w:r>
      <w:r w:rsidR="00594D99" w:rsidRPr="0010175E">
        <w:rPr>
          <w:rFonts w:ascii="Times New Roman" w:hAnsi="Times New Roman" w:cs="Times New Roman"/>
          <w:color w:val="000000"/>
          <w:sz w:val="24"/>
          <w:szCs w:val="24"/>
        </w:rPr>
        <w:t xml:space="preserve"> </w:t>
      </w:r>
      <w:hyperlink r:id="rId72" w:history="1">
        <w:r w:rsidR="00594D99" w:rsidRPr="0010175E">
          <w:rPr>
            <w:rStyle w:val="Hyperlink"/>
            <w:rFonts w:ascii="Times New Roman" w:hAnsi="Times New Roman" w:cs="Times New Roman"/>
            <w:color w:val="3366CC"/>
            <w:sz w:val="24"/>
            <w:szCs w:val="24"/>
            <w:u w:val="none"/>
          </w:rPr>
          <w:t>mark.roberts@ucl.ac.uk</w:t>
        </w:r>
      </w:hyperlink>
      <w:r w:rsidR="00594D99" w:rsidRPr="0010175E">
        <w:rPr>
          <w:rFonts w:ascii="Times New Roman" w:hAnsi="Times New Roman" w:cs="Times New Roman"/>
          <w:sz w:val="24"/>
          <w:szCs w:val="24"/>
        </w:rPr>
        <w:t>].</w:t>
      </w:r>
      <w:r w:rsidR="00185734" w:rsidRPr="0010175E">
        <w:rPr>
          <w:rFonts w:ascii="Times New Roman" w:hAnsi="Times New Roman" w:cs="Times New Roman"/>
          <w:sz w:val="24"/>
          <w:szCs w:val="24"/>
        </w:rPr>
        <w:t xml:space="preserve"> </w:t>
      </w:r>
      <w:proofErr w:type="spellStart"/>
      <w:r w:rsidRPr="0010175E">
        <w:rPr>
          <w:rFonts w:ascii="Times New Roman" w:hAnsi="Times New Roman" w:cs="Times New Roman"/>
          <w:sz w:val="24"/>
          <w:szCs w:val="24"/>
        </w:rPr>
        <w:t>ORC</w:t>
      </w:r>
      <w:r w:rsidR="000F7556" w:rsidRPr="0010175E">
        <w:rPr>
          <w:rFonts w:ascii="Times New Roman" w:hAnsi="Times New Roman" w:cs="Times New Roman"/>
          <w:sz w:val="24"/>
          <w:szCs w:val="24"/>
        </w:rPr>
        <w:t>i</w:t>
      </w:r>
      <w:r w:rsidRPr="0010175E">
        <w:rPr>
          <w:rFonts w:ascii="Times New Roman" w:hAnsi="Times New Roman" w:cs="Times New Roman"/>
          <w:sz w:val="24"/>
          <w:szCs w:val="24"/>
        </w:rPr>
        <w:t>D</w:t>
      </w:r>
      <w:proofErr w:type="spellEnd"/>
      <w:r w:rsidRPr="0010175E">
        <w:rPr>
          <w:rFonts w:ascii="Times New Roman" w:hAnsi="Times New Roman" w:cs="Times New Roman"/>
          <w:sz w:val="24"/>
          <w:szCs w:val="24"/>
        </w:rPr>
        <w:t xml:space="preserve">: </w:t>
      </w:r>
      <w:hyperlink r:id="rId73" w:history="1">
        <w:r w:rsidR="000F7556" w:rsidRPr="0010175E">
          <w:rPr>
            <w:rStyle w:val="Hyperlink"/>
            <w:rFonts w:ascii="Times New Roman" w:hAnsi="Times New Roman" w:cs="Times New Roman"/>
            <w:sz w:val="24"/>
            <w:szCs w:val="24"/>
          </w:rPr>
          <w:t>http://orcid.org/0000-0003-2776-6965</w:t>
        </w:r>
      </w:hyperlink>
      <w:r w:rsidR="000F7556" w:rsidRPr="0010175E">
        <w:rPr>
          <w:rFonts w:ascii="Times New Roman" w:hAnsi="Times New Roman" w:cs="Times New Roman"/>
          <w:sz w:val="24"/>
          <w:szCs w:val="24"/>
        </w:rPr>
        <w:t xml:space="preserve"> </w:t>
      </w:r>
    </w:p>
    <w:p w14:paraId="4F70C4E7" w14:textId="77777777" w:rsidR="008F744D" w:rsidRPr="0010175E" w:rsidRDefault="008F744D" w:rsidP="002F4677">
      <w:pPr>
        <w:spacing w:after="0" w:line="360" w:lineRule="auto"/>
        <w:rPr>
          <w:rFonts w:ascii="Times New Roman" w:hAnsi="Times New Roman" w:cs="Times New Roman"/>
          <w:sz w:val="24"/>
          <w:szCs w:val="24"/>
        </w:rPr>
      </w:pPr>
    </w:p>
    <w:p w14:paraId="343EB20D" w14:textId="204618BF" w:rsidR="008F744D" w:rsidRPr="0010175E" w:rsidRDefault="008F744D"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 xml:space="preserve">David Jacques is a </w:t>
      </w:r>
      <w:r w:rsidR="004F4C95" w:rsidRPr="0010175E">
        <w:rPr>
          <w:rFonts w:ascii="Times New Roman" w:hAnsi="Times New Roman" w:cs="Times New Roman"/>
          <w:sz w:val="24"/>
          <w:szCs w:val="24"/>
        </w:rPr>
        <w:t>professorial</w:t>
      </w:r>
      <w:r w:rsidRPr="0010175E">
        <w:rPr>
          <w:rFonts w:ascii="Times New Roman" w:hAnsi="Times New Roman" w:cs="Times New Roman"/>
          <w:sz w:val="24"/>
          <w:szCs w:val="24"/>
        </w:rPr>
        <w:t xml:space="preserve"> research fellow in the Department of Archaeology at the University of Buckingham. His field of research explores the use of the Stonehenge landscape in the Mesolithic period (8500–4000 </w:t>
      </w:r>
      <w:proofErr w:type="spellStart"/>
      <w:r w:rsidRPr="0010175E">
        <w:rPr>
          <w:rFonts w:ascii="Times New Roman" w:hAnsi="Times New Roman" w:cs="Times New Roman"/>
          <w:smallCaps/>
          <w:sz w:val="24"/>
          <w:szCs w:val="24"/>
        </w:rPr>
        <w:t>bc</w:t>
      </w:r>
      <w:proofErr w:type="spellEnd"/>
      <w:r w:rsidRPr="0010175E">
        <w:rPr>
          <w:rFonts w:ascii="Times New Roman" w:hAnsi="Times New Roman" w:cs="Times New Roman"/>
          <w:sz w:val="24"/>
          <w:szCs w:val="24"/>
        </w:rPr>
        <w:t xml:space="preserve">), particularly at the site of </w:t>
      </w:r>
      <w:proofErr w:type="spellStart"/>
      <w:r w:rsidRPr="0010175E">
        <w:rPr>
          <w:rFonts w:ascii="Times New Roman" w:hAnsi="Times New Roman" w:cs="Times New Roman"/>
          <w:sz w:val="24"/>
          <w:szCs w:val="24"/>
        </w:rPr>
        <w:t>Blick</w:t>
      </w:r>
      <w:proofErr w:type="spellEnd"/>
      <w:r w:rsidRPr="0010175E">
        <w:rPr>
          <w:rFonts w:ascii="Times New Roman" w:hAnsi="Times New Roman" w:cs="Times New Roman"/>
          <w:sz w:val="24"/>
          <w:szCs w:val="24"/>
        </w:rPr>
        <w:t xml:space="preserve"> Mead in Amesbury, Wiltshire, of which he is project director.</w:t>
      </w:r>
    </w:p>
    <w:p w14:paraId="64417848" w14:textId="2F688D1D" w:rsidR="008F744D" w:rsidRPr="0010175E" w:rsidRDefault="008F744D" w:rsidP="002F4677">
      <w:pPr>
        <w:spacing w:after="0" w:line="360" w:lineRule="auto"/>
        <w:rPr>
          <w:rFonts w:ascii="Times New Roman" w:hAnsi="Times New Roman" w:cs="Times New Roman"/>
          <w:sz w:val="24"/>
          <w:szCs w:val="24"/>
        </w:rPr>
      </w:pPr>
      <w:r w:rsidRPr="0010175E">
        <w:rPr>
          <w:rStyle w:val="LineNumber"/>
          <w:rFonts w:ascii="Times New Roman" w:hAnsi="Times New Roman" w:cs="Times New Roman"/>
          <w:i/>
          <w:iCs/>
          <w:sz w:val="24"/>
          <w:szCs w:val="24"/>
        </w:rPr>
        <w:t>Address:</w:t>
      </w:r>
      <w:r w:rsidRPr="0010175E">
        <w:rPr>
          <w:rStyle w:val="LineNumber"/>
          <w:rFonts w:ascii="Times New Roman" w:hAnsi="Times New Roman" w:cs="Times New Roman"/>
          <w:sz w:val="24"/>
          <w:szCs w:val="24"/>
        </w:rPr>
        <w:t xml:space="preserve"> </w:t>
      </w:r>
      <w:r w:rsidR="00E00FF6" w:rsidRPr="0010175E">
        <w:rPr>
          <w:rFonts w:ascii="Times New Roman" w:hAnsi="Times New Roman" w:cs="Times New Roman"/>
          <w:sz w:val="24"/>
          <w:szCs w:val="24"/>
        </w:rPr>
        <w:t>School of Humanities and Social Sciences</w:t>
      </w:r>
      <w:r w:rsidR="00173C00" w:rsidRPr="0010175E">
        <w:rPr>
          <w:rFonts w:ascii="Times New Roman" w:hAnsi="Times New Roman" w:cs="Times New Roman"/>
          <w:sz w:val="24"/>
          <w:szCs w:val="24"/>
        </w:rPr>
        <w:t>, University of Buckingham</w:t>
      </w:r>
      <w:r w:rsidR="004F4C95" w:rsidRPr="0010175E">
        <w:rPr>
          <w:rFonts w:ascii="Times New Roman" w:hAnsi="Times New Roman" w:cs="Times New Roman"/>
          <w:sz w:val="24"/>
          <w:szCs w:val="24"/>
        </w:rPr>
        <w:t>, Buckingham, MK18 1EG, UK</w:t>
      </w:r>
      <w:r w:rsidR="00173C00" w:rsidRPr="0010175E">
        <w:rPr>
          <w:rFonts w:ascii="Times New Roman" w:hAnsi="Times New Roman" w:cs="Times New Roman"/>
          <w:sz w:val="24"/>
          <w:szCs w:val="24"/>
        </w:rPr>
        <w:t>.</w:t>
      </w:r>
      <w:r w:rsidR="00173C00"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[email</w:t>
      </w:r>
      <w:proofErr w:type="gramStart"/>
      <w:r w:rsidRPr="0010175E">
        <w:rPr>
          <w:rStyle w:val="LineNumber"/>
          <w:rFonts w:ascii="Times New Roman" w:hAnsi="Times New Roman" w:cs="Times New Roman"/>
          <w:sz w:val="24"/>
          <w:szCs w:val="24"/>
        </w:rPr>
        <w:t>: ]</w:t>
      </w:r>
      <w:proofErr w:type="gramEnd"/>
      <w:r w:rsidRPr="0010175E">
        <w:rPr>
          <w:rStyle w:val="LineNumber"/>
          <w:rFonts w:ascii="Times New Roman" w:hAnsi="Times New Roman" w:cs="Times New Roman"/>
          <w:sz w:val="24"/>
          <w:szCs w:val="24"/>
        </w:rPr>
        <w:t>.</w:t>
      </w:r>
      <w:r w:rsidRPr="0010175E">
        <w:rPr>
          <w:rFonts w:ascii="Times New Roman" w:hAnsi="Times New Roman" w:cs="Times New Roman"/>
          <w:sz w:val="24"/>
          <w:szCs w:val="24"/>
        </w:rPr>
        <w:t xml:space="preserve"> </w:t>
      </w:r>
      <w:proofErr w:type="spellStart"/>
      <w:r w:rsidRPr="0010175E">
        <w:rPr>
          <w:rFonts w:ascii="Times New Roman" w:hAnsi="Times New Roman" w:cs="Times New Roman"/>
          <w:sz w:val="24"/>
          <w:szCs w:val="24"/>
        </w:rPr>
        <w:t>ORC</w:t>
      </w:r>
      <w:r w:rsidR="000F7556" w:rsidRPr="0010175E">
        <w:rPr>
          <w:rFonts w:ascii="Times New Roman" w:hAnsi="Times New Roman" w:cs="Times New Roman"/>
          <w:sz w:val="24"/>
          <w:szCs w:val="24"/>
        </w:rPr>
        <w:t>i</w:t>
      </w:r>
      <w:r w:rsidRPr="0010175E">
        <w:rPr>
          <w:rFonts w:ascii="Times New Roman" w:hAnsi="Times New Roman" w:cs="Times New Roman"/>
          <w:sz w:val="24"/>
          <w:szCs w:val="24"/>
        </w:rPr>
        <w:t>D</w:t>
      </w:r>
      <w:proofErr w:type="spellEnd"/>
      <w:r w:rsidRPr="0010175E">
        <w:rPr>
          <w:rFonts w:ascii="Times New Roman" w:hAnsi="Times New Roman" w:cs="Times New Roman"/>
          <w:sz w:val="24"/>
          <w:szCs w:val="24"/>
        </w:rPr>
        <w:t xml:space="preserve">: </w:t>
      </w:r>
      <w:hyperlink r:id="rId74" w:history="1">
        <w:r w:rsidR="00173C00" w:rsidRPr="0010175E">
          <w:rPr>
            <w:rStyle w:val="Hyperlink"/>
            <w:rFonts w:ascii="Times New Roman" w:hAnsi="Times New Roman" w:cs="Times New Roman"/>
            <w:sz w:val="24"/>
            <w:szCs w:val="24"/>
          </w:rPr>
          <w:t>http://orcid.org/0000-0003-2003-1616</w:t>
        </w:r>
      </w:hyperlink>
      <w:r w:rsidR="00173C00" w:rsidRPr="0010175E">
        <w:rPr>
          <w:rFonts w:ascii="Times New Roman" w:hAnsi="Times New Roman" w:cs="Times New Roman"/>
          <w:sz w:val="24"/>
          <w:szCs w:val="24"/>
        </w:rPr>
        <w:t xml:space="preserve"> </w:t>
      </w:r>
    </w:p>
    <w:p w14:paraId="3EB06103" w14:textId="77777777" w:rsidR="008F744D" w:rsidRPr="0010175E" w:rsidRDefault="008F744D" w:rsidP="002F4677">
      <w:pPr>
        <w:spacing w:after="0" w:line="360" w:lineRule="auto"/>
        <w:rPr>
          <w:rFonts w:ascii="Times New Roman" w:hAnsi="Times New Roman" w:cs="Times New Roman"/>
          <w:sz w:val="24"/>
          <w:szCs w:val="24"/>
        </w:rPr>
      </w:pPr>
    </w:p>
    <w:p w14:paraId="0F86776D" w14:textId="15E73F23" w:rsidR="008F744D" w:rsidRPr="0010175E" w:rsidRDefault="008F744D"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Lisa Snape is a research fellow at the Geology and Physical Geography Division, Department of Environment and Biodiversity,</w:t>
      </w:r>
      <w:r w:rsidR="00696A4F" w:rsidRPr="0010175E">
        <w:rPr>
          <w:rFonts w:ascii="Times New Roman" w:hAnsi="Times New Roman" w:cs="Times New Roman"/>
          <w:sz w:val="24"/>
          <w:szCs w:val="24"/>
        </w:rPr>
        <w:t xml:space="preserve"> </w:t>
      </w:r>
      <w:r w:rsidRPr="0010175E">
        <w:rPr>
          <w:rFonts w:ascii="Times New Roman" w:hAnsi="Times New Roman" w:cs="Times New Roman"/>
          <w:sz w:val="24"/>
          <w:szCs w:val="24"/>
        </w:rPr>
        <w:t xml:space="preserve">University of Salzburg, Austria. She specializes in </w:t>
      </w:r>
      <w:r w:rsidR="00E826B0" w:rsidRPr="0010175E">
        <w:rPr>
          <w:rFonts w:ascii="Times New Roman" w:hAnsi="Times New Roman" w:cs="Times New Roman"/>
          <w:sz w:val="24"/>
          <w:szCs w:val="24"/>
        </w:rPr>
        <w:t>Optically Stimulated Luminescence</w:t>
      </w:r>
      <w:r w:rsidRPr="0010175E">
        <w:rPr>
          <w:rFonts w:ascii="Times New Roman" w:hAnsi="Times New Roman" w:cs="Times New Roman"/>
          <w:sz w:val="24"/>
          <w:szCs w:val="24"/>
        </w:rPr>
        <w:t xml:space="preserve"> dating </w:t>
      </w:r>
      <w:r w:rsidR="00BC55CC" w:rsidRPr="0010175E">
        <w:rPr>
          <w:rFonts w:ascii="Times New Roman" w:hAnsi="Times New Roman" w:cs="Times New Roman"/>
          <w:sz w:val="24"/>
          <w:szCs w:val="24"/>
        </w:rPr>
        <w:t xml:space="preserve">and </w:t>
      </w:r>
      <w:r w:rsidRPr="0010175E">
        <w:rPr>
          <w:rFonts w:ascii="Times New Roman" w:hAnsi="Times New Roman" w:cs="Times New Roman"/>
          <w:sz w:val="24"/>
          <w:szCs w:val="24"/>
        </w:rPr>
        <w:t>integrati</w:t>
      </w:r>
      <w:r w:rsidR="00BC55CC" w:rsidRPr="0010175E">
        <w:rPr>
          <w:rFonts w:ascii="Times New Roman" w:hAnsi="Times New Roman" w:cs="Times New Roman"/>
          <w:sz w:val="24"/>
          <w:szCs w:val="24"/>
        </w:rPr>
        <w:t>on with</w:t>
      </w:r>
      <w:r w:rsidRPr="0010175E">
        <w:rPr>
          <w:rFonts w:ascii="Times New Roman" w:hAnsi="Times New Roman" w:cs="Times New Roman"/>
          <w:sz w:val="24"/>
          <w:szCs w:val="24"/>
        </w:rPr>
        <w:t xml:space="preserve"> geoarchaeology, chronometric dating</w:t>
      </w:r>
      <w:r w:rsidR="00E826B0" w:rsidRPr="0010175E">
        <w:rPr>
          <w:rFonts w:ascii="Times New Roman" w:hAnsi="Times New Roman" w:cs="Times New Roman"/>
          <w:sz w:val="24"/>
          <w:szCs w:val="24"/>
        </w:rPr>
        <w:t>,</w:t>
      </w:r>
      <w:r w:rsidRPr="0010175E">
        <w:rPr>
          <w:rFonts w:ascii="Times New Roman" w:hAnsi="Times New Roman" w:cs="Times New Roman"/>
          <w:sz w:val="24"/>
          <w:szCs w:val="24"/>
        </w:rPr>
        <w:t xml:space="preserve"> and landscape analysis.</w:t>
      </w:r>
    </w:p>
    <w:p w14:paraId="34A04114" w14:textId="4F8E5D5C" w:rsidR="008F744D" w:rsidRPr="0010175E" w:rsidRDefault="008F744D" w:rsidP="002F4677">
      <w:pPr>
        <w:pStyle w:val="font7"/>
        <w:spacing w:before="0" w:beforeAutospacing="0" w:after="0" w:afterAutospacing="0" w:line="360" w:lineRule="auto"/>
        <w:textAlignment w:val="baseline"/>
        <w:rPr>
          <w:rStyle w:val="LineNumber"/>
          <w:rFonts w:ascii="Times New Roman" w:hAnsi="Times New Roman"/>
        </w:rPr>
      </w:pPr>
      <w:r w:rsidRPr="0010175E">
        <w:rPr>
          <w:rStyle w:val="LineNumber"/>
          <w:rFonts w:ascii="Times New Roman" w:hAnsi="Times New Roman"/>
          <w:i/>
          <w:iCs/>
        </w:rPr>
        <w:t>Address:</w:t>
      </w:r>
      <w:r w:rsidRPr="0010175E">
        <w:rPr>
          <w:rStyle w:val="LineNumber"/>
          <w:rFonts w:ascii="Times New Roman" w:hAnsi="Times New Roman"/>
        </w:rPr>
        <w:t xml:space="preserve"> </w:t>
      </w:r>
      <w:r w:rsidR="007F56F7" w:rsidRPr="0010175E">
        <w:t xml:space="preserve">Geology and Physical Geography, Department of Environment and Biodiversity, University of Salzburg, </w:t>
      </w:r>
      <w:proofErr w:type="spellStart"/>
      <w:r w:rsidR="007F56F7" w:rsidRPr="0010175E">
        <w:t>Hellbrunnerstraße</w:t>
      </w:r>
      <w:proofErr w:type="spellEnd"/>
      <w:r w:rsidR="007F56F7" w:rsidRPr="0010175E">
        <w:t xml:space="preserve"> 34, 5020 Salzburg, Austria. [email:</w:t>
      </w:r>
      <w:r w:rsidR="005E70C4" w:rsidRPr="0010175E">
        <w:t xml:space="preserve"> </w:t>
      </w:r>
      <w:hyperlink r:id="rId75" w:tgtFrame="_self" w:history="1">
        <w:r w:rsidR="005E70C4" w:rsidRPr="0010175E">
          <w:rPr>
            <w:rStyle w:val="wixui-rich-texttext"/>
            <w:color w:val="0000FF"/>
            <w:u w:val="single"/>
          </w:rPr>
          <w:t>lisamarie.snape@sbg.ac.at</w:t>
        </w:r>
      </w:hyperlink>
      <w:r w:rsidR="00897DF0" w:rsidRPr="0010175E">
        <w:t xml:space="preserve">]. </w:t>
      </w:r>
    </w:p>
    <w:p w14:paraId="02ED63C0" w14:textId="77777777" w:rsidR="008F744D" w:rsidRPr="0010175E" w:rsidRDefault="008F744D" w:rsidP="002F4677">
      <w:pPr>
        <w:spacing w:after="0" w:line="360" w:lineRule="auto"/>
        <w:rPr>
          <w:rFonts w:ascii="Times New Roman" w:hAnsi="Times New Roman" w:cs="Times New Roman"/>
          <w:sz w:val="24"/>
          <w:szCs w:val="24"/>
        </w:rPr>
      </w:pPr>
    </w:p>
    <w:p w14:paraId="50C38377" w14:textId="6CF9F62E" w:rsidR="007F5096" w:rsidRPr="0010175E" w:rsidRDefault="008F744D"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Chiara Bahl is a resea</w:t>
      </w:r>
      <w:r w:rsidR="00FD44CC" w:rsidRPr="0010175E">
        <w:rPr>
          <w:rFonts w:ascii="Times New Roman" w:hAnsi="Times New Roman" w:cs="Times New Roman"/>
          <w:sz w:val="24"/>
          <w:szCs w:val="24"/>
        </w:rPr>
        <w:t>r</w:t>
      </w:r>
      <w:r w:rsidRPr="0010175E">
        <w:rPr>
          <w:rFonts w:ascii="Times New Roman" w:hAnsi="Times New Roman" w:cs="Times New Roman"/>
          <w:sz w:val="24"/>
          <w:szCs w:val="24"/>
        </w:rPr>
        <w:t xml:space="preserve">ch technician at the Geology and Physical Geography Division, Department of Environment and Biodiversity, University of Salzburg, Salzburg, Austria. </w:t>
      </w:r>
    </w:p>
    <w:p w14:paraId="0E39DFDE" w14:textId="0EC48F08" w:rsidR="008F744D" w:rsidRPr="0010175E" w:rsidRDefault="008F744D" w:rsidP="002F4677">
      <w:pPr>
        <w:spacing w:after="0" w:line="360" w:lineRule="auto"/>
        <w:rPr>
          <w:rStyle w:val="LineNumber"/>
          <w:rFonts w:ascii="Times New Roman" w:hAnsi="Times New Roman" w:cs="Times New Roman"/>
          <w:color w:val="484848"/>
          <w:sz w:val="24"/>
          <w:szCs w:val="24"/>
        </w:rPr>
      </w:pPr>
      <w:r w:rsidRPr="0010175E">
        <w:rPr>
          <w:rStyle w:val="LineNumber"/>
          <w:rFonts w:ascii="Times New Roman" w:hAnsi="Times New Roman" w:cs="Times New Roman"/>
          <w:i/>
          <w:iCs/>
          <w:sz w:val="24"/>
          <w:szCs w:val="24"/>
        </w:rPr>
        <w:t>Address:</w:t>
      </w:r>
      <w:r w:rsidRPr="0010175E">
        <w:rPr>
          <w:rStyle w:val="LineNumber"/>
          <w:rFonts w:ascii="Times New Roman" w:hAnsi="Times New Roman" w:cs="Times New Roman"/>
          <w:sz w:val="24"/>
          <w:szCs w:val="24"/>
        </w:rPr>
        <w:t xml:space="preserve"> </w:t>
      </w:r>
      <w:r w:rsidR="009E339A" w:rsidRPr="0010175E">
        <w:rPr>
          <w:rFonts w:ascii="Times New Roman" w:hAnsi="Times New Roman" w:cs="Times New Roman"/>
          <w:sz w:val="24"/>
          <w:szCs w:val="24"/>
        </w:rPr>
        <w:t xml:space="preserve">Geology and Physical Geography, </w:t>
      </w:r>
      <w:r w:rsidR="00BC12ED" w:rsidRPr="0010175E">
        <w:rPr>
          <w:rFonts w:ascii="Times New Roman" w:eastAsia="Times New Roman" w:hAnsi="Times New Roman" w:cs="Times New Roman"/>
          <w:sz w:val="24"/>
          <w:szCs w:val="24"/>
          <w:lang w:eastAsia="en-GB"/>
        </w:rPr>
        <w:t xml:space="preserve">Department of Environment &amp; Biodiversity, </w:t>
      </w:r>
      <w:r w:rsidR="00BC12ED" w:rsidRPr="0010175E">
        <w:rPr>
          <w:rFonts w:ascii="Times New Roman" w:hAnsi="Times New Roman" w:cs="Times New Roman"/>
          <w:sz w:val="24"/>
          <w:szCs w:val="24"/>
        </w:rPr>
        <w:t xml:space="preserve">University of Salzburg, </w:t>
      </w:r>
      <w:proofErr w:type="spellStart"/>
      <w:r w:rsidR="00BC12ED" w:rsidRPr="0010175E">
        <w:rPr>
          <w:rFonts w:ascii="Times New Roman" w:hAnsi="Times New Roman" w:cs="Times New Roman"/>
          <w:sz w:val="24"/>
          <w:szCs w:val="24"/>
        </w:rPr>
        <w:t>Hellbrunnerstraße</w:t>
      </w:r>
      <w:proofErr w:type="spellEnd"/>
      <w:r w:rsidR="00BC12ED" w:rsidRPr="0010175E">
        <w:rPr>
          <w:rFonts w:ascii="Times New Roman" w:hAnsi="Times New Roman" w:cs="Times New Roman"/>
          <w:sz w:val="24"/>
          <w:szCs w:val="24"/>
        </w:rPr>
        <w:t xml:space="preserve"> 34, 5020 Salzburg, Austria. [email:</w:t>
      </w:r>
      <w:r w:rsidR="007F5096" w:rsidRPr="0010175E">
        <w:rPr>
          <w:rFonts w:ascii="Times New Roman" w:hAnsi="Times New Roman" w:cs="Times New Roman"/>
          <w:sz w:val="24"/>
          <w:szCs w:val="24"/>
        </w:rPr>
        <w:t xml:space="preserve"> </w:t>
      </w:r>
      <w:hyperlink r:id="rId76" w:history="1">
        <w:r w:rsidR="007F5096" w:rsidRPr="0010175E">
          <w:rPr>
            <w:rStyle w:val="Hyperlink"/>
            <w:rFonts w:ascii="Times New Roman" w:hAnsi="Times New Roman" w:cs="Times New Roman"/>
            <w:sz w:val="24"/>
            <w:szCs w:val="24"/>
          </w:rPr>
          <w:t>chiara.bahl@plus.ac.at</w:t>
        </w:r>
      </w:hyperlink>
      <w:r w:rsidR="00BC12ED" w:rsidRPr="0010175E">
        <w:rPr>
          <w:rFonts w:ascii="Times New Roman" w:hAnsi="Times New Roman" w:cs="Times New Roman"/>
          <w:color w:val="484848"/>
          <w:sz w:val="24"/>
          <w:szCs w:val="24"/>
        </w:rPr>
        <w:t xml:space="preserve">]. </w:t>
      </w:r>
    </w:p>
    <w:p w14:paraId="5D4DF774" w14:textId="77777777" w:rsidR="008F744D" w:rsidRPr="0010175E" w:rsidRDefault="008F744D" w:rsidP="002F4677">
      <w:pPr>
        <w:spacing w:after="0" w:line="360" w:lineRule="auto"/>
        <w:rPr>
          <w:rFonts w:ascii="Times New Roman" w:hAnsi="Times New Roman" w:cs="Times New Roman"/>
          <w:sz w:val="24"/>
          <w:szCs w:val="24"/>
        </w:rPr>
      </w:pPr>
    </w:p>
    <w:p w14:paraId="131AF2A3" w14:textId="39633120" w:rsidR="008F744D" w:rsidRPr="0010175E" w:rsidRDefault="008F744D"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lastRenderedPageBreak/>
        <w:t>Kristof Van Oost is research director and professor at the Earth and Life Institute, UC</w:t>
      </w:r>
      <w:r w:rsidR="00B33425" w:rsidRPr="0010175E">
        <w:rPr>
          <w:rFonts w:ascii="Times New Roman" w:hAnsi="Times New Roman" w:cs="Times New Roman"/>
          <w:sz w:val="24"/>
          <w:szCs w:val="24"/>
        </w:rPr>
        <w:t xml:space="preserve"> </w:t>
      </w:r>
      <w:r w:rsidRPr="0010175E">
        <w:rPr>
          <w:rFonts w:ascii="Times New Roman" w:hAnsi="Times New Roman" w:cs="Times New Roman"/>
          <w:sz w:val="24"/>
          <w:szCs w:val="24"/>
        </w:rPr>
        <w:t>Louvain, Belgium. He specializes in geomorphology and soil science with a focus on agricultural erosion and the role of sediment transport in carbon and nutrient cycling across landscapes.</w:t>
      </w:r>
    </w:p>
    <w:p w14:paraId="0BDB145C" w14:textId="7F4ED1E5" w:rsidR="008F744D" w:rsidRPr="0010175E" w:rsidRDefault="008F744D" w:rsidP="002F4677">
      <w:pPr>
        <w:spacing w:after="0" w:line="360" w:lineRule="auto"/>
        <w:rPr>
          <w:rFonts w:ascii="Times New Roman" w:hAnsi="Times New Roman" w:cs="Times New Roman"/>
          <w:sz w:val="24"/>
          <w:szCs w:val="24"/>
        </w:rPr>
      </w:pPr>
      <w:r w:rsidRPr="0010175E">
        <w:rPr>
          <w:rStyle w:val="LineNumber"/>
          <w:rFonts w:ascii="Times New Roman" w:hAnsi="Times New Roman" w:cs="Times New Roman"/>
          <w:i/>
          <w:iCs/>
          <w:sz w:val="24"/>
          <w:szCs w:val="24"/>
        </w:rPr>
        <w:t>Address:</w:t>
      </w:r>
      <w:r w:rsidRPr="0010175E">
        <w:rPr>
          <w:rStyle w:val="LineNumber"/>
          <w:rFonts w:ascii="Times New Roman" w:hAnsi="Times New Roman" w:cs="Times New Roman"/>
          <w:sz w:val="24"/>
          <w:szCs w:val="24"/>
        </w:rPr>
        <w:t xml:space="preserve"> </w:t>
      </w:r>
      <w:r w:rsidR="009A571B" w:rsidRPr="0010175E">
        <w:rPr>
          <w:rFonts w:ascii="Times New Roman" w:hAnsi="Times New Roman" w:cs="Times New Roman"/>
          <w:sz w:val="24"/>
          <w:szCs w:val="24"/>
        </w:rPr>
        <w:t xml:space="preserve">École de </w:t>
      </w:r>
      <w:proofErr w:type="spellStart"/>
      <w:r w:rsidR="009A571B" w:rsidRPr="0010175E">
        <w:rPr>
          <w:rFonts w:ascii="Times New Roman" w:hAnsi="Times New Roman" w:cs="Times New Roman"/>
          <w:sz w:val="24"/>
          <w:szCs w:val="24"/>
        </w:rPr>
        <w:t>géographie</w:t>
      </w:r>
      <w:proofErr w:type="spellEnd"/>
      <w:r w:rsidR="009A571B" w:rsidRPr="0010175E">
        <w:rPr>
          <w:rFonts w:ascii="Times New Roman" w:hAnsi="Times New Roman" w:cs="Times New Roman"/>
          <w:sz w:val="24"/>
          <w:szCs w:val="24"/>
        </w:rPr>
        <w:t xml:space="preserve">, Earth and Life Institute, Université </w:t>
      </w:r>
      <w:proofErr w:type="spellStart"/>
      <w:r w:rsidR="009A571B" w:rsidRPr="0010175E">
        <w:rPr>
          <w:rFonts w:ascii="Times New Roman" w:hAnsi="Times New Roman" w:cs="Times New Roman"/>
          <w:sz w:val="24"/>
          <w:szCs w:val="24"/>
        </w:rPr>
        <w:t>catholique</w:t>
      </w:r>
      <w:proofErr w:type="spellEnd"/>
      <w:r w:rsidR="009A571B" w:rsidRPr="0010175E">
        <w:rPr>
          <w:rFonts w:ascii="Times New Roman" w:hAnsi="Times New Roman" w:cs="Times New Roman"/>
          <w:sz w:val="24"/>
          <w:szCs w:val="24"/>
        </w:rPr>
        <w:t xml:space="preserve"> de Louvain, 3, Place Louis Pasteur, B-1348 Louvain-la-</w:t>
      </w:r>
      <w:proofErr w:type="spellStart"/>
      <w:r w:rsidR="009A571B" w:rsidRPr="0010175E">
        <w:rPr>
          <w:rFonts w:ascii="Times New Roman" w:hAnsi="Times New Roman" w:cs="Times New Roman"/>
          <w:sz w:val="24"/>
          <w:szCs w:val="24"/>
        </w:rPr>
        <w:t>Neuve</w:t>
      </w:r>
      <w:proofErr w:type="spellEnd"/>
      <w:r w:rsidR="009A571B" w:rsidRPr="0010175E">
        <w:rPr>
          <w:rFonts w:ascii="Times New Roman" w:hAnsi="Times New Roman" w:cs="Times New Roman"/>
          <w:sz w:val="24"/>
          <w:szCs w:val="24"/>
        </w:rPr>
        <w:t>, Belgium. [email</w:t>
      </w:r>
      <w:r w:rsidR="009A571B" w:rsidRPr="0010175E">
        <w:rPr>
          <w:rFonts w:ascii="Times New Roman" w:hAnsi="Times New Roman" w:cs="Times New Roman"/>
          <w:color w:val="6F7378"/>
          <w:sz w:val="24"/>
          <w:szCs w:val="24"/>
        </w:rPr>
        <w:t xml:space="preserve">: </w:t>
      </w:r>
      <w:hyperlink r:id="rId77" w:history="1">
        <w:r w:rsidR="009A571B" w:rsidRPr="0010175E">
          <w:rPr>
            <w:rStyle w:val="Hyperlink"/>
            <w:rFonts w:ascii="Times New Roman" w:hAnsi="Times New Roman" w:cs="Times New Roman"/>
            <w:sz w:val="24"/>
            <w:szCs w:val="24"/>
          </w:rPr>
          <w:t>kristof.vanoost@uclouvain.be</w:t>
        </w:r>
      </w:hyperlink>
      <w:r w:rsidR="009A571B" w:rsidRPr="0010175E">
        <w:rPr>
          <w:rFonts w:ascii="Times New Roman" w:hAnsi="Times New Roman" w:cs="Times New Roman"/>
          <w:color w:val="6F7378"/>
          <w:sz w:val="24"/>
          <w:szCs w:val="24"/>
        </w:rPr>
        <w:t xml:space="preserve">]. </w:t>
      </w:r>
      <w:proofErr w:type="spellStart"/>
      <w:r w:rsidRPr="0010175E">
        <w:rPr>
          <w:rFonts w:ascii="Times New Roman" w:hAnsi="Times New Roman" w:cs="Times New Roman"/>
          <w:sz w:val="24"/>
          <w:szCs w:val="24"/>
        </w:rPr>
        <w:t>ORC</w:t>
      </w:r>
      <w:r w:rsidR="009A571B" w:rsidRPr="0010175E">
        <w:rPr>
          <w:rFonts w:ascii="Times New Roman" w:hAnsi="Times New Roman" w:cs="Times New Roman"/>
          <w:sz w:val="24"/>
          <w:szCs w:val="24"/>
        </w:rPr>
        <w:t>i</w:t>
      </w:r>
      <w:r w:rsidRPr="0010175E">
        <w:rPr>
          <w:rFonts w:ascii="Times New Roman" w:hAnsi="Times New Roman" w:cs="Times New Roman"/>
          <w:sz w:val="24"/>
          <w:szCs w:val="24"/>
        </w:rPr>
        <w:t>D</w:t>
      </w:r>
      <w:proofErr w:type="spellEnd"/>
      <w:r w:rsidRPr="0010175E">
        <w:rPr>
          <w:rFonts w:ascii="Times New Roman" w:hAnsi="Times New Roman" w:cs="Times New Roman"/>
          <w:sz w:val="24"/>
          <w:szCs w:val="24"/>
        </w:rPr>
        <w:t xml:space="preserve">: </w:t>
      </w:r>
      <w:hyperlink r:id="rId78" w:history="1">
        <w:r w:rsidR="009A571B" w:rsidRPr="0010175E">
          <w:rPr>
            <w:rStyle w:val="Hyperlink"/>
            <w:rFonts w:ascii="Times New Roman" w:hAnsi="Times New Roman" w:cs="Times New Roman"/>
            <w:sz w:val="24"/>
            <w:szCs w:val="24"/>
          </w:rPr>
          <w:t>http://orcid.org/0000-0002-4938-9438</w:t>
        </w:r>
      </w:hyperlink>
    </w:p>
    <w:p w14:paraId="6EA8C949" w14:textId="77777777" w:rsidR="008F744D" w:rsidRPr="0010175E" w:rsidRDefault="008F744D" w:rsidP="002F4677">
      <w:pPr>
        <w:spacing w:after="0" w:line="360" w:lineRule="auto"/>
        <w:rPr>
          <w:rFonts w:ascii="Times New Roman" w:hAnsi="Times New Roman" w:cs="Times New Roman"/>
          <w:sz w:val="24"/>
          <w:szCs w:val="24"/>
        </w:rPr>
      </w:pPr>
    </w:p>
    <w:p w14:paraId="5C3EFABE" w14:textId="6787373D" w:rsidR="008F744D" w:rsidRPr="0010175E" w:rsidRDefault="008F744D" w:rsidP="002F4677">
      <w:pPr>
        <w:spacing w:after="0" w:line="360" w:lineRule="auto"/>
        <w:rPr>
          <w:rFonts w:ascii="Times New Roman" w:hAnsi="Times New Roman" w:cs="Times New Roman"/>
          <w:sz w:val="24"/>
          <w:szCs w:val="24"/>
        </w:rPr>
      </w:pPr>
      <w:proofErr w:type="spellStart"/>
      <w:r w:rsidRPr="0010175E">
        <w:rPr>
          <w:rFonts w:ascii="Times New Roman" w:hAnsi="Times New Roman" w:cs="Times New Roman"/>
          <w:sz w:val="24"/>
          <w:szCs w:val="24"/>
        </w:rPr>
        <w:t>Pengzhi</w:t>
      </w:r>
      <w:proofErr w:type="spellEnd"/>
      <w:r w:rsidRPr="0010175E">
        <w:rPr>
          <w:rFonts w:ascii="Times New Roman" w:hAnsi="Times New Roman" w:cs="Times New Roman"/>
          <w:sz w:val="24"/>
          <w:szCs w:val="24"/>
        </w:rPr>
        <w:t xml:space="preserve"> Zhao is a </w:t>
      </w:r>
      <w:proofErr w:type="spellStart"/>
      <w:r w:rsidRPr="0010175E">
        <w:rPr>
          <w:rFonts w:ascii="Times New Roman" w:hAnsi="Times New Roman" w:cs="Times New Roman"/>
          <w:sz w:val="24"/>
          <w:szCs w:val="24"/>
        </w:rPr>
        <w:t>post doctoral</w:t>
      </w:r>
      <w:proofErr w:type="spellEnd"/>
      <w:r w:rsidRPr="0010175E">
        <w:rPr>
          <w:rFonts w:ascii="Times New Roman" w:hAnsi="Times New Roman" w:cs="Times New Roman"/>
          <w:sz w:val="24"/>
          <w:szCs w:val="24"/>
        </w:rPr>
        <w:t xml:space="preserve"> researcher at the UK Centre for Ecology and Hydrology</w:t>
      </w:r>
      <w:r w:rsidR="00BC61A2" w:rsidRPr="0010175E">
        <w:rPr>
          <w:rFonts w:ascii="Times New Roman" w:hAnsi="Times New Roman" w:cs="Times New Roman"/>
          <w:sz w:val="24"/>
          <w:szCs w:val="24"/>
        </w:rPr>
        <w:t xml:space="preserve"> in Lancaster</w:t>
      </w:r>
      <w:r w:rsidRPr="0010175E">
        <w:rPr>
          <w:rFonts w:ascii="Times New Roman" w:hAnsi="Times New Roman" w:cs="Times New Roman"/>
          <w:sz w:val="24"/>
          <w:szCs w:val="24"/>
        </w:rPr>
        <w:t>. His research focuses on the biogeochemical cycles of soil organic carbon (SOC), soil carbon sequestration, and stability mechanisms of SOC in colluvial soils.</w:t>
      </w:r>
    </w:p>
    <w:p w14:paraId="7726235C" w14:textId="13A6A907" w:rsidR="008F744D" w:rsidRPr="0010175E" w:rsidRDefault="008F744D" w:rsidP="002F4677">
      <w:pPr>
        <w:spacing w:after="0" w:line="360" w:lineRule="auto"/>
        <w:rPr>
          <w:rFonts w:ascii="Times New Roman" w:hAnsi="Times New Roman" w:cs="Times New Roman"/>
          <w:sz w:val="24"/>
          <w:szCs w:val="24"/>
        </w:rPr>
      </w:pPr>
      <w:r w:rsidRPr="0010175E">
        <w:rPr>
          <w:rStyle w:val="LineNumber"/>
          <w:rFonts w:ascii="Times New Roman" w:hAnsi="Times New Roman" w:cs="Times New Roman"/>
          <w:i/>
          <w:iCs/>
          <w:sz w:val="24"/>
          <w:szCs w:val="24"/>
        </w:rPr>
        <w:t>Address:</w:t>
      </w:r>
      <w:r w:rsidR="007A120E" w:rsidRPr="0010175E">
        <w:rPr>
          <w:rFonts w:ascii="Times New Roman" w:hAnsi="Times New Roman" w:cs="Times New Roman"/>
          <w:color w:val="333333"/>
          <w:sz w:val="24"/>
          <w:szCs w:val="24"/>
          <w:shd w:val="clear" w:color="auto" w:fill="FFFFFF"/>
        </w:rPr>
        <w:t xml:space="preserve"> UK Centre for Ecology &amp; Hydrology, Lancaster Environment Centre, Library Avenue, </w:t>
      </w:r>
      <w:proofErr w:type="spellStart"/>
      <w:r w:rsidR="007A120E" w:rsidRPr="0010175E">
        <w:rPr>
          <w:rFonts w:ascii="Times New Roman" w:hAnsi="Times New Roman" w:cs="Times New Roman"/>
          <w:color w:val="333333"/>
          <w:sz w:val="24"/>
          <w:szCs w:val="24"/>
          <w:shd w:val="clear" w:color="auto" w:fill="FFFFFF"/>
        </w:rPr>
        <w:t>Bailrigg</w:t>
      </w:r>
      <w:proofErr w:type="spellEnd"/>
      <w:r w:rsidR="007A120E" w:rsidRPr="0010175E">
        <w:rPr>
          <w:rFonts w:ascii="Times New Roman" w:hAnsi="Times New Roman" w:cs="Times New Roman"/>
          <w:color w:val="333333"/>
          <w:sz w:val="24"/>
          <w:szCs w:val="24"/>
          <w:shd w:val="clear" w:color="auto" w:fill="FFFFFF"/>
        </w:rPr>
        <w:t>, Lancaster, LA1 4AP, UK. [email:</w:t>
      </w:r>
      <w:r w:rsidR="00CD78DF" w:rsidRPr="0010175E">
        <w:rPr>
          <w:rFonts w:ascii="Times New Roman" w:hAnsi="Times New Roman" w:cs="Times New Roman"/>
          <w:color w:val="333333"/>
          <w:sz w:val="24"/>
          <w:szCs w:val="24"/>
          <w:shd w:val="clear" w:color="auto" w:fill="FFFFFF"/>
        </w:rPr>
        <w:t xml:space="preserve"> </w:t>
      </w:r>
      <w:hyperlink r:id="rId79" w:history="1">
        <w:r w:rsidR="00CD78DF" w:rsidRPr="0010175E">
          <w:rPr>
            <w:rStyle w:val="Hyperlink"/>
            <w:rFonts w:ascii="Times New Roman" w:hAnsi="Times New Roman" w:cs="Times New Roman"/>
            <w:sz w:val="24"/>
            <w:szCs w:val="24"/>
          </w:rPr>
          <w:t>cezhang@ceh.ac.uk</w:t>
        </w:r>
      </w:hyperlink>
      <w:r w:rsidR="00CD78DF" w:rsidRPr="0010175E">
        <w:rPr>
          <w:rFonts w:ascii="Times New Roman" w:hAnsi="Times New Roman" w:cs="Times New Roman"/>
          <w:sz w:val="24"/>
          <w:szCs w:val="24"/>
        </w:rPr>
        <w:t xml:space="preserve">]. </w:t>
      </w:r>
      <w:r w:rsidR="007A5D08" w:rsidRPr="0010175E">
        <w:rPr>
          <w:rFonts w:ascii="Times New Roman" w:hAnsi="Times New Roman" w:cs="Times New Roman"/>
          <w:color w:val="333333"/>
          <w:sz w:val="24"/>
          <w:szCs w:val="24"/>
          <w:shd w:val="clear" w:color="auto" w:fill="FFFFFF"/>
        </w:rPr>
        <w:t xml:space="preserve"> </w:t>
      </w:r>
      <w:proofErr w:type="spellStart"/>
      <w:r w:rsidRPr="0010175E">
        <w:rPr>
          <w:rFonts w:ascii="Times New Roman" w:hAnsi="Times New Roman" w:cs="Times New Roman"/>
          <w:sz w:val="24"/>
          <w:szCs w:val="24"/>
        </w:rPr>
        <w:t>ORC</w:t>
      </w:r>
      <w:r w:rsidR="007A5D08" w:rsidRPr="0010175E">
        <w:rPr>
          <w:rFonts w:ascii="Times New Roman" w:hAnsi="Times New Roman" w:cs="Times New Roman"/>
          <w:sz w:val="24"/>
          <w:szCs w:val="24"/>
        </w:rPr>
        <w:t>i</w:t>
      </w:r>
      <w:r w:rsidRPr="0010175E">
        <w:rPr>
          <w:rFonts w:ascii="Times New Roman" w:hAnsi="Times New Roman" w:cs="Times New Roman"/>
          <w:sz w:val="24"/>
          <w:szCs w:val="24"/>
        </w:rPr>
        <w:t>D</w:t>
      </w:r>
      <w:proofErr w:type="spellEnd"/>
      <w:r w:rsidRPr="0010175E">
        <w:rPr>
          <w:rFonts w:ascii="Times New Roman" w:hAnsi="Times New Roman" w:cs="Times New Roman"/>
          <w:sz w:val="24"/>
          <w:szCs w:val="24"/>
        </w:rPr>
        <w:t xml:space="preserve">: </w:t>
      </w:r>
      <w:hyperlink r:id="rId80" w:history="1">
        <w:r w:rsidR="007A120E" w:rsidRPr="0010175E">
          <w:rPr>
            <w:rStyle w:val="Hyperlink"/>
            <w:rFonts w:ascii="Times New Roman" w:hAnsi="Times New Roman" w:cs="Times New Roman"/>
            <w:sz w:val="24"/>
            <w:szCs w:val="24"/>
          </w:rPr>
          <w:t>http://orcid.org/0000-0001-6675-7338</w:t>
        </w:r>
      </w:hyperlink>
      <w:r w:rsidR="007A120E" w:rsidRPr="0010175E">
        <w:rPr>
          <w:rFonts w:ascii="Times New Roman" w:hAnsi="Times New Roman" w:cs="Times New Roman"/>
          <w:sz w:val="24"/>
          <w:szCs w:val="24"/>
        </w:rPr>
        <w:t xml:space="preserve"> </w:t>
      </w:r>
    </w:p>
    <w:p w14:paraId="5A90AF59" w14:textId="77777777" w:rsidR="00CD78DF" w:rsidRPr="0010175E" w:rsidRDefault="00CD78DF" w:rsidP="002F4677">
      <w:pPr>
        <w:spacing w:after="0" w:line="360" w:lineRule="auto"/>
        <w:rPr>
          <w:rFonts w:ascii="Times New Roman" w:hAnsi="Times New Roman" w:cs="Times New Roman"/>
          <w:sz w:val="24"/>
          <w:szCs w:val="24"/>
        </w:rPr>
      </w:pPr>
    </w:p>
    <w:p w14:paraId="406161BB" w14:textId="5C0482C1" w:rsidR="008F744D" w:rsidRPr="0010175E" w:rsidRDefault="008F744D"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 xml:space="preserve">Paolo </w:t>
      </w:r>
      <w:proofErr w:type="spellStart"/>
      <w:r w:rsidRPr="0010175E">
        <w:rPr>
          <w:rFonts w:ascii="Times New Roman" w:hAnsi="Times New Roman" w:cs="Times New Roman"/>
          <w:sz w:val="24"/>
          <w:szCs w:val="24"/>
        </w:rPr>
        <w:t>Tarolli</w:t>
      </w:r>
      <w:proofErr w:type="spellEnd"/>
      <w:r w:rsidRPr="0010175E">
        <w:rPr>
          <w:rFonts w:ascii="Times New Roman" w:hAnsi="Times New Roman" w:cs="Times New Roman"/>
          <w:sz w:val="24"/>
          <w:szCs w:val="24"/>
        </w:rPr>
        <w:t xml:space="preserve"> is associate professor and head of the Earth Surface Processes and Society research group at the</w:t>
      </w:r>
      <w:r w:rsidR="001B5788" w:rsidRPr="0010175E">
        <w:rPr>
          <w:rFonts w:ascii="Times New Roman" w:hAnsi="Times New Roman" w:cs="Times New Roman"/>
          <w:sz w:val="24"/>
          <w:szCs w:val="24"/>
        </w:rPr>
        <w:t xml:space="preserve"> </w:t>
      </w:r>
      <w:r w:rsidRPr="0010175E">
        <w:rPr>
          <w:rFonts w:ascii="Times New Roman" w:hAnsi="Times New Roman" w:cs="Times New Roman"/>
          <w:sz w:val="24"/>
          <w:szCs w:val="24"/>
        </w:rPr>
        <w:t>University of Padova, Italy. His expertise is in digital terrain analysis, earth surface processes analysis, natural hazards, geomorphology, hydro-geomorphology, LiDAR, structure-from-motion photogrammetry, and GIS.</w:t>
      </w:r>
    </w:p>
    <w:p w14:paraId="05E3AF99" w14:textId="1EFDF598" w:rsidR="007C4E76" w:rsidRPr="0010175E" w:rsidRDefault="008F744D" w:rsidP="002F4677">
      <w:pPr>
        <w:spacing w:after="0" w:line="360" w:lineRule="auto"/>
        <w:rPr>
          <w:rFonts w:ascii="Times New Roman" w:hAnsi="Times New Roman" w:cs="Times New Roman"/>
          <w:sz w:val="24"/>
          <w:szCs w:val="24"/>
        </w:rPr>
      </w:pPr>
      <w:r w:rsidRPr="0010175E">
        <w:rPr>
          <w:rStyle w:val="LineNumber"/>
          <w:rFonts w:ascii="Times New Roman" w:hAnsi="Times New Roman" w:cs="Times New Roman"/>
          <w:i/>
          <w:iCs/>
          <w:sz w:val="24"/>
          <w:szCs w:val="24"/>
        </w:rPr>
        <w:t>Address:</w:t>
      </w:r>
      <w:r w:rsidRPr="0010175E">
        <w:rPr>
          <w:rStyle w:val="LineNumber"/>
          <w:rFonts w:ascii="Times New Roman" w:hAnsi="Times New Roman" w:cs="Times New Roman"/>
          <w:sz w:val="24"/>
          <w:szCs w:val="24"/>
        </w:rPr>
        <w:t xml:space="preserve"> </w:t>
      </w:r>
      <w:r w:rsidR="007C4E76" w:rsidRPr="0010175E">
        <w:rPr>
          <w:rFonts w:ascii="Times New Roman" w:hAnsi="Times New Roman" w:cs="Times New Roman"/>
          <w:sz w:val="24"/>
          <w:szCs w:val="24"/>
        </w:rPr>
        <w:t xml:space="preserve">Department of Land, Environment, Agriculture and Forestry, University of Padova, </w:t>
      </w:r>
      <w:proofErr w:type="spellStart"/>
      <w:r w:rsidR="007C4E76" w:rsidRPr="0010175E">
        <w:rPr>
          <w:rFonts w:ascii="Times New Roman" w:hAnsi="Times New Roman" w:cs="Times New Roman"/>
          <w:sz w:val="24"/>
          <w:szCs w:val="24"/>
        </w:rPr>
        <w:t>viale</w:t>
      </w:r>
      <w:proofErr w:type="spellEnd"/>
      <w:r w:rsidR="007C4E76" w:rsidRPr="0010175E">
        <w:rPr>
          <w:rFonts w:ascii="Times New Roman" w:hAnsi="Times New Roman" w:cs="Times New Roman"/>
          <w:sz w:val="24"/>
          <w:szCs w:val="24"/>
        </w:rPr>
        <w:t xml:space="preserve"> </w:t>
      </w:r>
      <w:proofErr w:type="spellStart"/>
      <w:r w:rsidR="007C4E76" w:rsidRPr="0010175E">
        <w:rPr>
          <w:rFonts w:ascii="Times New Roman" w:hAnsi="Times New Roman" w:cs="Times New Roman"/>
          <w:sz w:val="24"/>
          <w:szCs w:val="24"/>
        </w:rPr>
        <w:t>dell’Università</w:t>
      </w:r>
      <w:proofErr w:type="spellEnd"/>
      <w:r w:rsidR="007C4E76" w:rsidRPr="0010175E">
        <w:rPr>
          <w:rFonts w:ascii="Times New Roman" w:hAnsi="Times New Roman" w:cs="Times New Roman"/>
          <w:sz w:val="24"/>
          <w:szCs w:val="24"/>
        </w:rPr>
        <w:t xml:space="preserve"> 16, 35020 </w:t>
      </w:r>
      <w:proofErr w:type="spellStart"/>
      <w:r w:rsidR="007C4E76" w:rsidRPr="0010175E">
        <w:rPr>
          <w:rFonts w:ascii="Times New Roman" w:hAnsi="Times New Roman" w:cs="Times New Roman"/>
          <w:sz w:val="24"/>
          <w:szCs w:val="24"/>
        </w:rPr>
        <w:t>Legnaro</w:t>
      </w:r>
      <w:proofErr w:type="spellEnd"/>
      <w:r w:rsidR="007C4E76" w:rsidRPr="0010175E">
        <w:rPr>
          <w:rFonts w:ascii="Times New Roman" w:hAnsi="Times New Roman" w:cs="Times New Roman"/>
          <w:sz w:val="24"/>
          <w:szCs w:val="24"/>
        </w:rPr>
        <w:t xml:space="preserve"> (PD), Italy. [email: </w:t>
      </w:r>
      <w:hyperlink r:id="rId81" w:history="1">
        <w:r w:rsidR="007C4E76" w:rsidRPr="0010175E">
          <w:rPr>
            <w:rStyle w:val="Hyperlink"/>
            <w:rFonts w:ascii="Times New Roman" w:hAnsi="Times New Roman" w:cs="Times New Roman"/>
            <w:sz w:val="24"/>
            <w:szCs w:val="24"/>
          </w:rPr>
          <w:t>paolo.tarolli@unipd.it</w:t>
        </w:r>
      </w:hyperlink>
      <w:r w:rsidR="007C4E76" w:rsidRPr="0010175E">
        <w:rPr>
          <w:rFonts w:ascii="Times New Roman" w:hAnsi="Times New Roman" w:cs="Times New Roman"/>
          <w:sz w:val="24"/>
          <w:szCs w:val="24"/>
        </w:rPr>
        <w:t xml:space="preserve">]. </w:t>
      </w:r>
      <w:proofErr w:type="spellStart"/>
      <w:r w:rsidR="007C4E76" w:rsidRPr="0010175E">
        <w:rPr>
          <w:rFonts w:ascii="Times New Roman" w:hAnsi="Times New Roman" w:cs="Times New Roman"/>
          <w:sz w:val="24"/>
          <w:szCs w:val="24"/>
        </w:rPr>
        <w:t>ORC</w:t>
      </w:r>
      <w:r w:rsidR="0086226B" w:rsidRPr="0010175E">
        <w:rPr>
          <w:rFonts w:ascii="Times New Roman" w:hAnsi="Times New Roman" w:cs="Times New Roman"/>
          <w:sz w:val="24"/>
          <w:szCs w:val="24"/>
        </w:rPr>
        <w:t>i</w:t>
      </w:r>
      <w:r w:rsidR="007C4E76" w:rsidRPr="0010175E">
        <w:rPr>
          <w:rFonts w:ascii="Times New Roman" w:hAnsi="Times New Roman" w:cs="Times New Roman"/>
          <w:sz w:val="24"/>
          <w:szCs w:val="24"/>
        </w:rPr>
        <w:t>D</w:t>
      </w:r>
      <w:proofErr w:type="spellEnd"/>
      <w:r w:rsidR="007C4E76" w:rsidRPr="0010175E">
        <w:rPr>
          <w:rFonts w:ascii="Times New Roman" w:hAnsi="Times New Roman" w:cs="Times New Roman"/>
          <w:sz w:val="24"/>
          <w:szCs w:val="24"/>
        </w:rPr>
        <w:t xml:space="preserve">: </w:t>
      </w:r>
      <w:hyperlink r:id="rId82" w:history="1">
        <w:r w:rsidR="007C4E76" w:rsidRPr="0010175E">
          <w:rPr>
            <w:rStyle w:val="Hyperlink"/>
            <w:rFonts w:ascii="Times New Roman" w:hAnsi="Times New Roman" w:cs="Times New Roman"/>
            <w:sz w:val="24"/>
            <w:szCs w:val="24"/>
          </w:rPr>
          <w:t>http://orcid.org/0000-0003-0043-5226</w:t>
        </w:r>
      </w:hyperlink>
    </w:p>
    <w:p w14:paraId="37E481CF" w14:textId="77777777" w:rsidR="008F744D" w:rsidRPr="0010175E" w:rsidRDefault="008F744D" w:rsidP="002F4677">
      <w:pPr>
        <w:spacing w:after="0" w:line="360" w:lineRule="auto"/>
        <w:rPr>
          <w:rStyle w:val="LineNumber"/>
          <w:rFonts w:ascii="Times New Roman" w:hAnsi="Times New Roman" w:cs="Times New Roman"/>
          <w:sz w:val="24"/>
          <w:szCs w:val="24"/>
        </w:rPr>
      </w:pPr>
    </w:p>
    <w:p w14:paraId="3CB0A27C" w14:textId="42AC30F0" w:rsidR="00764007" w:rsidRPr="0010175E" w:rsidRDefault="00764007"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 xml:space="preserve">Sara </w:t>
      </w:r>
      <w:proofErr w:type="spellStart"/>
      <w:r w:rsidRPr="0010175E">
        <w:rPr>
          <w:rFonts w:ascii="Times New Roman" w:hAnsi="Times New Roman" w:cs="Times New Roman"/>
          <w:sz w:val="24"/>
          <w:szCs w:val="24"/>
        </w:rPr>
        <w:t>Cucchiaro</w:t>
      </w:r>
      <w:proofErr w:type="spellEnd"/>
      <w:r w:rsidRPr="0010175E">
        <w:rPr>
          <w:rFonts w:ascii="Times New Roman" w:hAnsi="Times New Roman" w:cs="Times New Roman"/>
          <w:sz w:val="24"/>
          <w:szCs w:val="24"/>
        </w:rPr>
        <w:t xml:space="preserve"> is assistant professor at the University of Udine, Italy. Her research interests include geomorphology, GIS, remote sensing, photogrammetry</w:t>
      </w:r>
      <w:r w:rsidR="00A11480" w:rsidRPr="0010175E">
        <w:rPr>
          <w:rFonts w:ascii="Times New Roman" w:hAnsi="Times New Roman" w:cs="Times New Roman"/>
          <w:sz w:val="24"/>
          <w:szCs w:val="24"/>
        </w:rPr>
        <w:t>,</w:t>
      </w:r>
      <w:r w:rsidRPr="0010175E">
        <w:rPr>
          <w:rFonts w:ascii="Times New Roman" w:hAnsi="Times New Roman" w:cs="Times New Roman"/>
          <w:sz w:val="24"/>
          <w:szCs w:val="24"/>
        </w:rPr>
        <w:t xml:space="preserve"> and laser scanning. She has studied the effects of torrent control on sediment dynamic through multi-temporal surveys using aerial (UAV) and terrestrial photogrammetry, GNSS, and LiDAR.</w:t>
      </w:r>
    </w:p>
    <w:p w14:paraId="5F5649EF" w14:textId="77777777" w:rsidR="00764007" w:rsidRPr="0010175E" w:rsidRDefault="00764007" w:rsidP="002F4677">
      <w:pPr>
        <w:pStyle w:val="NormalWeb"/>
        <w:spacing w:before="0" w:beforeAutospacing="0" w:after="0" w:afterAutospacing="0" w:line="360" w:lineRule="auto"/>
      </w:pPr>
      <w:r w:rsidRPr="0010175E">
        <w:rPr>
          <w:rStyle w:val="LineNumber"/>
          <w:rFonts w:ascii="Times New Roman" w:hAnsi="Times New Roman"/>
          <w:i/>
          <w:iCs/>
        </w:rPr>
        <w:t>Address:</w:t>
      </w:r>
      <w:r w:rsidRPr="0010175E">
        <w:rPr>
          <w:rStyle w:val="LineNumber"/>
          <w:rFonts w:ascii="Times New Roman" w:hAnsi="Times New Roman"/>
        </w:rPr>
        <w:t xml:space="preserve"> </w:t>
      </w:r>
      <w:proofErr w:type="spellStart"/>
      <w:r w:rsidRPr="0010175E">
        <w:rPr>
          <w:color w:val="1E1E1E"/>
        </w:rPr>
        <w:t>Dipartimento</w:t>
      </w:r>
      <w:proofErr w:type="spellEnd"/>
      <w:r w:rsidRPr="0010175E">
        <w:rPr>
          <w:color w:val="1E1E1E"/>
        </w:rPr>
        <w:t xml:space="preserve"> di </w:t>
      </w:r>
      <w:proofErr w:type="spellStart"/>
      <w:r w:rsidRPr="0010175E">
        <w:rPr>
          <w:color w:val="1E1E1E"/>
        </w:rPr>
        <w:t>Scienze</w:t>
      </w:r>
      <w:proofErr w:type="spellEnd"/>
      <w:r w:rsidRPr="0010175E">
        <w:rPr>
          <w:color w:val="1E1E1E"/>
        </w:rPr>
        <w:t xml:space="preserve"> </w:t>
      </w:r>
      <w:proofErr w:type="spellStart"/>
      <w:r w:rsidRPr="0010175E">
        <w:rPr>
          <w:color w:val="1E1E1E"/>
        </w:rPr>
        <w:t>Agro-Alimentari</w:t>
      </w:r>
      <w:proofErr w:type="spellEnd"/>
      <w:r w:rsidRPr="0010175E">
        <w:rPr>
          <w:color w:val="1E1E1E"/>
        </w:rPr>
        <w:t xml:space="preserve">, </w:t>
      </w:r>
      <w:proofErr w:type="spellStart"/>
      <w:r w:rsidRPr="0010175E">
        <w:rPr>
          <w:color w:val="1E1E1E"/>
        </w:rPr>
        <w:t>Ambientali</w:t>
      </w:r>
      <w:proofErr w:type="spellEnd"/>
      <w:r w:rsidRPr="0010175E">
        <w:rPr>
          <w:color w:val="1E1E1E"/>
        </w:rPr>
        <w:t xml:space="preserve"> e </w:t>
      </w:r>
      <w:proofErr w:type="spellStart"/>
      <w:r w:rsidRPr="0010175E">
        <w:rPr>
          <w:color w:val="1E1E1E"/>
        </w:rPr>
        <w:t>Animali</w:t>
      </w:r>
      <w:proofErr w:type="spellEnd"/>
      <w:r w:rsidRPr="0010175E">
        <w:rPr>
          <w:color w:val="1E1E1E"/>
        </w:rPr>
        <w:t xml:space="preserve">, Via </w:t>
      </w:r>
      <w:proofErr w:type="spellStart"/>
      <w:r w:rsidRPr="0010175E">
        <w:rPr>
          <w:color w:val="1E1E1E"/>
        </w:rPr>
        <w:t>delle</w:t>
      </w:r>
      <w:proofErr w:type="spellEnd"/>
      <w:r w:rsidRPr="0010175E">
        <w:rPr>
          <w:color w:val="1E1E1E"/>
        </w:rPr>
        <w:t xml:space="preserve"> </w:t>
      </w:r>
      <w:proofErr w:type="spellStart"/>
      <w:r w:rsidRPr="0010175E">
        <w:rPr>
          <w:color w:val="1E1E1E"/>
        </w:rPr>
        <w:t>Scienze</w:t>
      </w:r>
      <w:proofErr w:type="spellEnd"/>
      <w:r w:rsidRPr="0010175E">
        <w:rPr>
          <w:color w:val="1E1E1E"/>
        </w:rPr>
        <w:t xml:space="preserve"> 206, 33100 Udine, Italy. </w:t>
      </w:r>
      <w:r w:rsidRPr="0010175E">
        <w:rPr>
          <w:rStyle w:val="LineNumber"/>
          <w:rFonts w:ascii="Times New Roman" w:hAnsi="Times New Roman"/>
        </w:rPr>
        <w:t xml:space="preserve">[email: </w:t>
      </w:r>
      <w:hyperlink r:id="rId83" w:history="1">
        <w:r w:rsidRPr="0010175E">
          <w:rPr>
            <w:rStyle w:val="Hyperlink"/>
            <w:color w:val="4187D1"/>
          </w:rPr>
          <w:t>sara.cucchiaro@uniud.it</w:t>
        </w:r>
      </w:hyperlink>
      <w:r w:rsidRPr="0010175E">
        <w:rPr>
          <w:rStyle w:val="LineNumber"/>
          <w:rFonts w:ascii="Times New Roman" w:hAnsi="Times New Roman"/>
        </w:rPr>
        <w:t xml:space="preserve">]. </w:t>
      </w:r>
      <w:r w:rsidRPr="0010175E">
        <w:t xml:space="preserve">ORCID: </w:t>
      </w:r>
      <w:hyperlink r:id="rId84" w:history="1">
        <w:r w:rsidRPr="0010175E">
          <w:rPr>
            <w:rStyle w:val="Hyperlink"/>
          </w:rPr>
          <w:t>http://orcid.org/0000-0002-8042-836X</w:t>
        </w:r>
      </w:hyperlink>
      <w:r w:rsidRPr="0010175E">
        <w:t xml:space="preserve"> </w:t>
      </w:r>
    </w:p>
    <w:p w14:paraId="0C5F3C54" w14:textId="77777777" w:rsidR="00764007" w:rsidRPr="0010175E" w:rsidRDefault="00764007" w:rsidP="002F4677">
      <w:pPr>
        <w:spacing w:after="0" w:line="360" w:lineRule="auto"/>
        <w:rPr>
          <w:rFonts w:ascii="Times New Roman" w:hAnsi="Times New Roman" w:cs="Times New Roman"/>
          <w:sz w:val="24"/>
          <w:szCs w:val="24"/>
        </w:rPr>
      </w:pPr>
    </w:p>
    <w:p w14:paraId="3C9A2893" w14:textId="0077BD7E" w:rsidR="00764007" w:rsidRPr="0010175E" w:rsidRDefault="00764007" w:rsidP="002F4677">
      <w:pPr>
        <w:spacing w:after="0" w:line="360" w:lineRule="auto"/>
        <w:rPr>
          <w:rFonts w:ascii="Times New Roman" w:hAnsi="Times New Roman" w:cs="Times New Roman"/>
          <w:sz w:val="24"/>
          <w:szCs w:val="24"/>
        </w:rPr>
      </w:pPr>
      <w:r w:rsidRPr="0010175E">
        <w:rPr>
          <w:rFonts w:ascii="Times New Roman" w:hAnsi="Times New Roman" w:cs="Times New Roman"/>
          <w:sz w:val="24"/>
          <w:szCs w:val="24"/>
        </w:rPr>
        <w:t xml:space="preserve">Kevin Walsh is professor of archaeology at the Department of Archaeology, University of York, UK. His research focus covers geoarchaeology that considers human-environmental interactions within socio-ecological frameworks. He has worked extensively on Holocene </w:t>
      </w:r>
      <w:r w:rsidRPr="0010175E">
        <w:rPr>
          <w:rFonts w:ascii="Times New Roman" w:hAnsi="Times New Roman" w:cs="Times New Roman"/>
          <w:sz w:val="24"/>
          <w:szCs w:val="24"/>
        </w:rPr>
        <w:lastRenderedPageBreak/>
        <w:t xml:space="preserve">sites in the UK and Europe combing archaeological, geoarchaeological, and palaeoecological research. </w:t>
      </w:r>
    </w:p>
    <w:p w14:paraId="011362E0" w14:textId="77777777" w:rsidR="00764007" w:rsidRPr="0010175E" w:rsidRDefault="00764007" w:rsidP="002F4677">
      <w:pPr>
        <w:spacing w:after="0" w:line="360" w:lineRule="auto"/>
        <w:rPr>
          <w:rFonts w:ascii="Times New Roman" w:hAnsi="Times New Roman" w:cs="Times New Roman"/>
          <w:sz w:val="24"/>
          <w:szCs w:val="24"/>
        </w:rPr>
      </w:pPr>
      <w:r w:rsidRPr="0010175E">
        <w:rPr>
          <w:rStyle w:val="LineNumber"/>
          <w:rFonts w:ascii="Times New Roman" w:hAnsi="Times New Roman" w:cs="Times New Roman"/>
          <w:i/>
          <w:iCs/>
          <w:sz w:val="24"/>
          <w:szCs w:val="24"/>
        </w:rPr>
        <w:t>Address:</w:t>
      </w:r>
      <w:r w:rsidRPr="0010175E">
        <w:rPr>
          <w:rStyle w:val="LineNumber"/>
          <w:rFonts w:ascii="Times New Roman" w:hAnsi="Times New Roman" w:cs="Times New Roman"/>
          <w:sz w:val="24"/>
          <w:szCs w:val="24"/>
        </w:rPr>
        <w:t xml:space="preserve"> Department of Archaeology, University of York, King’s Manor, York YO1 7EP, UK. [email: </w:t>
      </w:r>
      <w:hyperlink r:id="rId85" w:history="1">
        <w:r w:rsidRPr="0010175E">
          <w:rPr>
            <w:rStyle w:val="Hyperlink"/>
            <w:rFonts w:ascii="Times New Roman" w:hAnsi="Times New Roman" w:cs="Times New Roman"/>
            <w:sz w:val="24"/>
            <w:szCs w:val="24"/>
          </w:rPr>
          <w:t>kevin.walsh@york.ac.uk</w:t>
        </w:r>
      </w:hyperlink>
      <w:r w:rsidRPr="0010175E">
        <w:rPr>
          <w:rStyle w:val="LineNumber"/>
          <w:rFonts w:ascii="Times New Roman" w:hAnsi="Times New Roman" w:cs="Times New Roman"/>
          <w:sz w:val="24"/>
          <w:szCs w:val="24"/>
        </w:rPr>
        <w:t xml:space="preserve">]. </w:t>
      </w:r>
      <w:proofErr w:type="spellStart"/>
      <w:r w:rsidRPr="0010175E">
        <w:rPr>
          <w:rFonts w:ascii="Times New Roman" w:hAnsi="Times New Roman" w:cs="Times New Roman"/>
          <w:sz w:val="24"/>
          <w:szCs w:val="24"/>
        </w:rPr>
        <w:t>ORCiD</w:t>
      </w:r>
      <w:proofErr w:type="spellEnd"/>
      <w:r w:rsidRPr="0010175E">
        <w:rPr>
          <w:rFonts w:ascii="Times New Roman" w:hAnsi="Times New Roman" w:cs="Times New Roman"/>
          <w:sz w:val="24"/>
          <w:szCs w:val="24"/>
        </w:rPr>
        <w:t xml:space="preserve">: </w:t>
      </w:r>
      <w:hyperlink r:id="rId86" w:history="1">
        <w:r w:rsidRPr="0010175E">
          <w:rPr>
            <w:rStyle w:val="Hyperlink"/>
            <w:rFonts w:ascii="Times New Roman" w:hAnsi="Times New Roman" w:cs="Times New Roman"/>
            <w:sz w:val="24"/>
            <w:szCs w:val="24"/>
          </w:rPr>
          <w:t>http://orcid.org/0000-0003-1621-2625</w:t>
        </w:r>
      </w:hyperlink>
      <w:r w:rsidRPr="0010175E">
        <w:rPr>
          <w:rFonts w:ascii="Times New Roman" w:hAnsi="Times New Roman" w:cs="Times New Roman"/>
          <w:sz w:val="24"/>
          <w:szCs w:val="24"/>
        </w:rPr>
        <w:t xml:space="preserve"> </w:t>
      </w:r>
    </w:p>
    <w:p w14:paraId="5FC4EC30" w14:textId="77777777" w:rsidR="00764007" w:rsidRPr="0010175E" w:rsidRDefault="00764007" w:rsidP="002F4677">
      <w:pPr>
        <w:spacing w:after="0" w:line="360" w:lineRule="auto"/>
        <w:rPr>
          <w:rStyle w:val="LineNumber"/>
          <w:rFonts w:ascii="Times New Roman" w:hAnsi="Times New Roman" w:cs="Times New Roman"/>
          <w:sz w:val="24"/>
          <w:szCs w:val="24"/>
        </w:rPr>
      </w:pPr>
    </w:p>
    <w:p w14:paraId="20A5CBDA" w14:textId="0E3F47C5" w:rsidR="00764007" w:rsidRPr="0010175E" w:rsidRDefault="00764007" w:rsidP="002F4677">
      <w:pPr>
        <w:spacing w:after="0" w:line="360" w:lineRule="auto"/>
        <w:rPr>
          <w:rStyle w:val="LineNumber"/>
          <w:rFonts w:ascii="Times New Roman" w:hAnsi="Times New Roman" w:cs="Times New Roman"/>
          <w:sz w:val="24"/>
          <w:szCs w:val="24"/>
        </w:rPr>
      </w:pPr>
      <w:r w:rsidRPr="0010175E">
        <w:rPr>
          <w:rStyle w:val="LineNumber"/>
          <w:rFonts w:ascii="Times New Roman" w:hAnsi="Times New Roman" w:cs="Times New Roman"/>
          <w:sz w:val="24"/>
          <w:szCs w:val="24"/>
        </w:rPr>
        <w:t xml:space="preserve">Tony Brown is professor of Physical Geography at the University of Southampton and </w:t>
      </w:r>
      <w:proofErr w:type="spellStart"/>
      <w:r w:rsidRPr="0010175E">
        <w:rPr>
          <w:rFonts w:ascii="Times New Roman" w:hAnsi="Times New Roman" w:cs="Times New Roman"/>
          <w:sz w:val="24"/>
          <w:szCs w:val="24"/>
        </w:rPr>
        <w:t>Tromsø</w:t>
      </w:r>
      <w:proofErr w:type="spellEnd"/>
      <w:r w:rsidRPr="0010175E">
        <w:rPr>
          <w:rFonts w:ascii="Times New Roman" w:hAnsi="Times New Roman" w:cs="Times New Roman"/>
          <w:sz w:val="24"/>
          <w:szCs w:val="24"/>
        </w:rPr>
        <w:t xml:space="preserve"> Museum, </w:t>
      </w:r>
      <w:proofErr w:type="spellStart"/>
      <w:r w:rsidRPr="0010175E">
        <w:rPr>
          <w:rFonts w:ascii="Times New Roman" w:hAnsi="Times New Roman" w:cs="Times New Roman"/>
          <w:sz w:val="24"/>
          <w:szCs w:val="24"/>
        </w:rPr>
        <w:t>UiT</w:t>
      </w:r>
      <w:proofErr w:type="spellEnd"/>
      <w:r w:rsidRPr="0010175E">
        <w:rPr>
          <w:rFonts w:ascii="Times New Roman" w:hAnsi="Times New Roman" w:cs="Times New Roman"/>
          <w:sz w:val="24"/>
          <w:szCs w:val="24"/>
        </w:rPr>
        <w:t>, Norway</w:t>
      </w:r>
      <w:r w:rsidRPr="0010175E">
        <w:rPr>
          <w:rStyle w:val="LineNumber"/>
          <w:rFonts w:ascii="Times New Roman" w:hAnsi="Times New Roman" w:cs="Times New Roman"/>
          <w:sz w:val="24"/>
          <w:szCs w:val="24"/>
        </w:rPr>
        <w:t>. He is a geoarchaeologist with interests in palaeoecology, human impact, subsistence, and environmental change</w:t>
      </w:r>
      <w:r w:rsidR="00622E3D" w:rsidRPr="0010175E">
        <w:rPr>
          <w:rStyle w:val="LineNumber"/>
          <w:rFonts w:ascii="Times New Roman" w:hAnsi="Times New Roman" w:cs="Times New Roman"/>
          <w:sz w:val="24"/>
          <w:szCs w:val="24"/>
        </w:rPr>
        <w:t xml:space="preserve"> </w:t>
      </w:r>
      <w:r w:rsidRPr="0010175E">
        <w:rPr>
          <w:rStyle w:val="LineNumber"/>
          <w:rFonts w:ascii="Times New Roman" w:hAnsi="Times New Roman" w:cs="Times New Roman"/>
          <w:sz w:val="24"/>
          <w:szCs w:val="24"/>
        </w:rPr>
        <w:t xml:space="preserve">and </w:t>
      </w:r>
      <w:r w:rsidR="00622E3D" w:rsidRPr="0010175E">
        <w:rPr>
          <w:rStyle w:val="LineNumber"/>
          <w:rFonts w:ascii="Times New Roman" w:hAnsi="Times New Roman" w:cs="Times New Roman"/>
          <w:sz w:val="24"/>
          <w:szCs w:val="24"/>
        </w:rPr>
        <w:t>is the principle academic lead on the H2020 European Research Council ERC Advanced Grant No. 787790 ‘</w:t>
      </w:r>
      <w:proofErr w:type="spellStart"/>
      <w:r w:rsidR="00622E3D" w:rsidRPr="0010175E">
        <w:rPr>
          <w:rStyle w:val="LineNumber"/>
          <w:rFonts w:ascii="Times New Roman" w:hAnsi="Times New Roman" w:cs="Times New Roman"/>
          <w:sz w:val="24"/>
          <w:szCs w:val="24"/>
        </w:rPr>
        <w:t>TerrACE</w:t>
      </w:r>
      <w:proofErr w:type="spellEnd"/>
      <w:r w:rsidR="00622E3D" w:rsidRPr="0010175E">
        <w:rPr>
          <w:rStyle w:val="LineNumber"/>
          <w:rFonts w:ascii="Times New Roman" w:hAnsi="Times New Roman" w:cs="Times New Roman"/>
          <w:sz w:val="24"/>
          <w:szCs w:val="24"/>
        </w:rPr>
        <w:t>’ project.</w:t>
      </w:r>
    </w:p>
    <w:p w14:paraId="138A240B" w14:textId="651CD40A" w:rsidR="00764007" w:rsidRPr="0010175E" w:rsidRDefault="00764007" w:rsidP="002F4677">
      <w:pPr>
        <w:spacing w:after="0" w:line="360" w:lineRule="auto"/>
        <w:rPr>
          <w:rFonts w:ascii="Times New Roman" w:hAnsi="Times New Roman" w:cs="Times New Roman"/>
          <w:sz w:val="24"/>
          <w:szCs w:val="24"/>
        </w:rPr>
      </w:pPr>
      <w:r w:rsidRPr="0010175E">
        <w:rPr>
          <w:rStyle w:val="LineNumber"/>
          <w:rFonts w:ascii="Times New Roman" w:hAnsi="Times New Roman" w:cs="Times New Roman"/>
          <w:i/>
          <w:iCs/>
          <w:sz w:val="24"/>
          <w:szCs w:val="24"/>
        </w:rPr>
        <w:t>Address:</w:t>
      </w:r>
      <w:r w:rsidRPr="0010175E">
        <w:rPr>
          <w:rStyle w:val="LineNumber"/>
          <w:rFonts w:ascii="Times New Roman" w:hAnsi="Times New Roman" w:cs="Times New Roman"/>
          <w:sz w:val="24"/>
          <w:szCs w:val="24"/>
        </w:rPr>
        <w:t xml:space="preserve"> School of Geography and Environmental Science, University of Southampton,</w:t>
      </w:r>
      <w:r w:rsidR="00850246" w:rsidRPr="0010175E">
        <w:rPr>
          <w:rFonts w:ascii="Times New Roman" w:hAnsi="Times New Roman" w:cs="Times New Roman"/>
          <w:color w:val="00131D"/>
          <w:sz w:val="24"/>
          <w:szCs w:val="24"/>
        </w:rPr>
        <w:t xml:space="preserve"> </w:t>
      </w:r>
      <w:r w:rsidRPr="0010175E">
        <w:rPr>
          <w:rFonts w:ascii="Times New Roman" w:hAnsi="Times New Roman" w:cs="Times New Roman"/>
          <w:color w:val="00131D"/>
          <w:sz w:val="24"/>
          <w:szCs w:val="24"/>
        </w:rPr>
        <w:t>Highfield Campus, University Road, Southampton SO17 1BJ, UK.</w:t>
      </w:r>
      <w:r w:rsidRPr="0010175E">
        <w:rPr>
          <w:rStyle w:val="LineNumber"/>
          <w:rFonts w:ascii="Times New Roman" w:hAnsi="Times New Roman" w:cs="Times New Roman"/>
          <w:sz w:val="24"/>
          <w:szCs w:val="24"/>
        </w:rPr>
        <w:t xml:space="preserve"> [email: </w:t>
      </w:r>
      <w:hyperlink r:id="rId87" w:history="1">
        <w:r w:rsidRPr="0010175E">
          <w:rPr>
            <w:rStyle w:val="Hyperlink"/>
            <w:rFonts w:ascii="Times New Roman" w:hAnsi="Times New Roman" w:cs="Times New Roman"/>
            <w:color w:val="0053B3"/>
            <w:sz w:val="24"/>
            <w:szCs w:val="24"/>
            <w:bdr w:val="single" w:sz="2" w:space="0" w:color="E2E8F0" w:frame="1"/>
          </w:rPr>
          <w:t>tony.brown@soton.ac.uk</w:t>
        </w:r>
      </w:hyperlink>
      <w:r w:rsidRPr="0010175E">
        <w:rPr>
          <w:rStyle w:val="LineNumber"/>
          <w:rFonts w:ascii="Times New Roman" w:hAnsi="Times New Roman" w:cs="Times New Roman"/>
          <w:sz w:val="24"/>
          <w:szCs w:val="24"/>
        </w:rPr>
        <w:t xml:space="preserve">]. </w:t>
      </w:r>
      <w:proofErr w:type="spellStart"/>
      <w:r w:rsidRPr="0010175E">
        <w:rPr>
          <w:rStyle w:val="LineNumber"/>
          <w:rFonts w:ascii="Times New Roman" w:hAnsi="Times New Roman" w:cs="Times New Roman"/>
          <w:sz w:val="24"/>
          <w:szCs w:val="24"/>
        </w:rPr>
        <w:t>ORCiD</w:t>
      </w:r>
      <w:proofErr w:type="spellEnd"/>
      <w:r w:rsidRPr="0010175E">
        <w:rPr>
          <w:rStyle w:val="LineNumber"/>
          <w:rFonts w:ascii="Times New Roman" w:hAnsi="Times New Roman" w:cs="Times New Roman"/>
          <w:sz w:val="24"/>
          <w:szCs w:val="24"/>
        </w:rPr>
        <w:t xml:space="preserve">: </w:t>
      </w:r>
      <w:hyperlink r:id="rId88" w:history="1">
        <w:r w:rsidRPr="0010175E">
          <w:rPr>
            <w:rStyle w:val="Hyperlink"/>
            <w:rFonts w:ascii="Times New Roman" w:hAnsi="Times New Roman" w:cs="Times New Roman"/>
            <w:sz w:val="24"/>
            <w:szCs w:val="24"/>
          </w:rPr>
          <w:t>http://orcid.org/0000-0002-1990-4654</w:t>
        </w:r>
      </w:hyperlink>
      <w:r w:rsidRPr="0010175E">
        <w:rPr>
          <w:rStyle w:val="LineNumber"/>
          <w:rFonts w:ascii="Times New Roman" w:hAnsi="Times New Roman" w:cs="Times New Roman"/>
          <w:sz w:val="24"/>
          <w:szCs w:val="24"/>
        </w:rPr>
        <w:t xml:space="preserve"> </w:t>
      </w:r>
    </w:p>
    <w:p w14:paraId="50562399" w14:textId="77777777" w:rsidR="00764007" w:rsidRPr="0010175E" w:rsidRDefault="00764007" w:rsidP="002F4677">
      <w:pPr>
        <w:spacing w:after="0" w:line="360" w:lineRule="auto"/>
        <w:rPr>
          <w:rStyle w:val="LineNumber"/>
          <w:rFonts w:ascii="Times New Roman" w:hAnsi="Times New Roman" w:cs="Times New Roman"/>
          <w:sz w:val="24"/>
          <w:szCs w:val="24"/>
        </w:rPr>
      </w:pPr>
    </w:p>
    <w:p w14:paraId="5ECA9963" w14:textId="77777777" w:rsidR="00110A1C" w:rsidRPr="0010175E" w:rsidRDefault="00110A1C" w:rsidP="002F4677">
      <w:pPr>
        <w:spacing w:after="0" w:line="360" w:lineRule="auto"/>
        <w:rPr>
          <w:rStyle w:val="LineNumber"/>
          <w:rFonts w:ascii="Times New Roman" w:hAnsi="Times New Roman" w:cs="Times New Roman"/>
          <w:b/>
          <w:bCs/>
          <w:sz w:val="24"/>
          <w:szCs w:val="24"/>
          <w:lang w:val="fr-CI"/>
        </w:rPr>
      </w:pPr>
      <w:r w:rsidRPr="0010175E">
        <w:rPr>
          <w:rStyle w:val="LineNumber"/>
          <w:rFonts w:ascii="Times New Roman" w:hAnsi="Times New Roman" w:cs="Times New Roman"/>
          <w:b/>
          <w:bCs/>
          <w:sz w:val="24"/>
          <w:szCs w:val="24"/>
          <w:lang w:val="fr-CI"/>
        </w:rPr>
        <w:t>Terrasses en rideau, lœss et résilience dans les paysages crayeux de Royaume-Uni et de la Belgique</w:t>
      </w:r>
    </w:p>
    <w:p w14:paraId="36D19719" w14:textId="77777777" w:rsidR="007F006D" w:rsidRPr="0010175E" w:rsidRDefault="007F006D" w:rsidP="002F4677">
      <w:pPr>
        <w:spacing w:after="0" w:line="360" w:lineRule="auto"/>
        <w:rPr>
          <w:rStyle w:val="LineNumber"/>
          <w:rFonts w:ascii="Times New Roman" w:hAnsi="Times New Roman" w:cs="Times New Roman"/>
          <w:b/>
          <w:bCs/>
          <w:sz w:val="24"/>
          <w:szCs w:val="24"/>
          <w:lang w:val="fr-CI"/>
        </w:rPr>
      </w:pPr>
    </w:p>
    <w:p w14:paraId="1D6B434F" w14:textId="1ED7C80E" w:rsidR="00110A1C" w:rsidRPr="0010175E" w:rsidRDefault="00110A1C" w:rsidP="002F4677">
      <w:pPr>
        <w:spacing w:after="0" w:line="360" w:lineRule="auto"/>
        <w:jc w:val="both"/>
        <w:rPr>
          <w:rStyle w:val="LineNumber"/>
          <w:rFonts w:ascii="Times New Roman" w:hAnsi="Times New Roman" w:cs="Times New Roman"/>
          <w:sz w:val="24"/>
          <w:szCs w:val="24"/>
          <w:lang w:val="de-DE"/>
        </w:rPr>
      </w:pPr>
      <w:r w:rsidRPr="0010175E">
        <w:rPr>
          <w:rStyle w:val="LineNumber"/>
          <w:rFonts w:ascii="Times New Roman" w:hAnsi="Times New Roman" w:cs="Times New Roman"/>
          <w:i/>
          <w:iCs/>
          <w:sz w:val="24"/>
          <w:szCs w:val="24"/>
          <w:lang w:val="fr-CI"/>
        </w:rPr>
        <w:t xml:space="preserve">On associe en général les rideaux, un des éléments clés des paysages agricoles historiques de l’Europe septentrionale, à des substrats géologiques calcaires tendres, qui sont particulièrement bien développés dans les campagnes couvertes de </w:t>
      </w:r>
      <w:proofErr w:type="spellStart"/>
      <w:r w:rsidRPr="0010175E">
        <w:rPr>
          <w:rStyle w:val="LineNumber"/>
          <w:rFonts w:ascii="Times New Roman" w:hAnsi="Times New Roman" w:cs="Times New Roman"/>
          <w:i/>
          <w:iCs/>
          <w:sz w:val="24"/>
          <w:szCs w:val="24"/>
          <w:lang w:val="fr-CI"/>
        </w:rPr>
        <w:t>loess</w:t>
      </w:r>
      <w:proofErr w:type="spellEnd"/>
      <w:r w:rsidRPr="0010175E">
        <w:rPr>
          <w:rStyle w:val="LineNumber"/>
          <w:rFonts w:ascii="Times New Roman" w:hAnsi="Times New Roman" w:cs="Times New Roman"/>
          <w:i/>
          <w:iCs/>
          <w:sz w:val="24"/>
          <w:szCs w:val="24"/>
          <w:lang w:val="fr-CI"/>
        </w:rPr>
        <w:t xml:space="preserve">. Afin de mieux comprendre la formation et la chronologie de ces rideaux et dépôts de </w:t>
      </w:r>
      <w:proofErr w:type="spellStart"/>
      <w:r w:rsidRPr="0010175E">
        <w:rPr>
          <w:rStyle w:val="LineNumber"/>
          <w:rFonts w:ascii="Times New Roman" w:hAnsi="Times New Roman" w:cs="Times New Roman"/>
          <w:i/>
          <w:iCs/>
          <w:sz w:val="24"/>
          <w:szCs w:val="24"/>
          <w:lang w:val="fr-CI"/>
        </w:rPr>
        <w:t>loess</w:t>
      </w:r>
      <w:proofErr w:type="spellEnd"/>
      <w:r w:rsidRPr="0010175E">
        <w:rPr>
          <w:rStyle w:val="LineNumber"/>
          <w:rFonts w:ascii="Times New Roman" w:hAnsi="Times New Roman" w:cs="Times New Roman"/>
          <w:i/>
          <w:iCs/>
          <w:sz w:val="24"/>
          <w:szCs w:val="24"/>
          <w:lang w:val="fr-CI"/>
        </w:rPr>
        <w:t xml:space="preserve">, les auteurs de cet article présentent les analyses géo-archéologiques de trois sites, </w:t>
      </w:r>
      <w:proofErr w:type="spellStart"/>
      <w:r w:rsidRPr="0010175E">
        <w:rPr>
          <w:rStyle w:val="LineNumber"/>
          <w:rFonts w:ascii="Times New Roman" w:hAnsi="Times New Roman" w:cs="Times New Roman"/>
          <w:i/>
          <w:iCs/>
          <w:sz w:val="24"/>
          <w:szCs w:val="24"/>
          <w:lang w:val="fr-CI"/>
        </w:rPr>
        <w:t>Blick</w:t>
      </w:r>
      <w:proofErr w:type="spellEnd"/>
      <w:r w:rsidRPr="0010175E">
        <w:rPr>
          <w:rStyle w:val="LineNumber"/>
          <w:rFonts w:ascii="Times New Roman" w:hAnsi="Times New Roman" w:cs="Times New Roman"/>
          <w:i/>
          <w:iCs/>
          <w:sz w:val="24"/>
          <w:szCs w:val="24"/>
          <w:lang w:val="fr-CI"/>
        </w:rPr>
        <w:t xml:space="preserve"> Mead et Charlton Forest dans le sud de l’Angleterre et Sint Martens-Voeren en Belgique. Les rideaux, établis entre la fin de la préhistoire et le moyen âge, ont été formés par labourage sur les sites anglais tandis qu’ils ont été créés en entaillant et en labourant les pentes en Belgique. Ces rideaux ont ainsi conservé des sols </w:t>
      </w:r>
      <w:proofErr w:type="spellStart"/>
      <w:r w:rsidRPr="0010175E">
        <w:rPr>
          <w:rStyle w:val="LineNumber"/>
          <w:rFonts w:ascii="Times New Roman" w:hAnsi="Times New Roman" w:cs="Times New Roman"/>
          <w:i/>
          <w:iCs/>
          <w:sz w:val="24"/>
          <w:szCs w:val="24"/>
          <w:lang w:val="fr-CI"/>
        </w:rPr>
        <w:t>loessiques</w:t>
      </w:r>
      <w:proofErr w:type="spellEnd"/>
      <w:r w:rsidRPr="0010175E">
        <w:rPr>
          <w:rStyle w:val="LineNumber"/>
          <w:rFonts w:ascii="Times New Roman" w:hAnsi="Times New Roman" w:cs="Times New Roman"/>
          <w:i/>
          <w:iCs/>
          <w:sz w:val="24"/>
          <w:szCs w:val="24"/>
          <w:lang w:val="fr-CI"/>
        </w:rPr>
        <w:t xml:space="preserve"> très fertiles sur les pentes calcaires alors qu’ils ont disparu ailleurs. Bien que chaque exemple ait sa propre histoire agraire, les rideaux sont un élément important du patrimoine qui, grâce à leur capacité de rétention des sols, ont servi au maintien de l’environnement pendant des millénaires. </w:t>
      </w:r>
      <w:r w:rsidR="00AC7615" w:rsidRPr="0010175E">
        <w:rPr>
          <w:rFonts w:ascii="Times New Roman" w:hAnsi="Times New Roman" w:cs="Times New Roman"/>
          <w:sz w:val="24"/>
          <w:szCs w:val="24"/>
          <w:lang w:val="de-DE"/>
        </w:rPr>
        <w:t>Translation by Madeleine Hummler</w:t>
      </w:r>
    </w:p>
    <w:p w14:paraId="3701E718" w14:textId="1A182AEE" w:rsidR="00110A1C" w:rsidRPr="0010175E" w:rsidRDefault="00110A1C" w:rsidP="002F4677">
      <w:pPr>
        <w:spacing w:after="0" w:line="360" w:lineRule="auto"/>
        <w:rPr>
          <w:rStyle w:val="LineNumber"/>
          <w:rFonts w:ascii="Times New Roman" w:hAnsi="Times New Roman" w:cs="Times New Roman"/>
          <w:b/>
          <w:bCs/>
          <w:sz w:val="24"/>
          <w:szCs w:val="24"/>
          <w:lang w:val="fr-CI"/>
        </w:rPr>
      </w:pPr>
      <w:r w:rsidRPr="0010175E">
        <w:rPr>
          <w:rStyle w:val="LineNumber"/>
          <w:rFonts w:ascii="Times New Roman" w:hAnsi="Times New Roman" w:cs="Times New Roman"/>
          <w:sz w:val="24"/>
          <w:szCs w:val="24"/>
          <w:lang w:val="fr-CI"/>
        </w:rPr>
        <w:t>Mots</w:t>
      </w:r>
      <w:r w:rsidR="00AC7615" w:rsidRPr="0010175E">
        <w:rPr>
          <w:rStyle w:val="LineNumber"/>
          <w:rFonts w:ascii="Times New Roman" w:hAnsi="Times New Roman" w:cs="Times New Roman"/>
          <w:sz w:val="24"/>
          <w:szCs w:val="24"/>
          <w:lang w:val="fr-CI"/>
        </w:rPr>
        <w:t>-</w:t>
      </w:r>
      <w:r w:rsidRPr="0010175E">
        <w:rPr>
          <w:rStyle w:val="LineNumber"/>
          <w:rFonts w:ascii="Times New Roman" w:hAnsi="Times New Roman" w:cs="Times New Roman"/>
          <w:sz w:val="24"/>
          <w:szCs w:val="24"/>
          <w:lang w:val="fr-CI"/>
        </w:rPr>
        <w:t xml:space="preserve">clés : rideaux agricoles, utilisation du paysage historique, transfert de sédiments sur pente, </w:t>
      </w:r>
      <w:proofErr w:type="spellStart"/>
      <w:r w:rsidRPr="0010175E">
        <w:rPr>
          <w:rStyle w:val="LineNumber"/>
          <w:rFonts w:ascii="Times New Roman" w:hAnsi="Times New Roman" w:cs="Times New Roman"/>
          <w:sz w:val="24"/>
          <w:szCs w:val="24"/>
          <w:lang w:val="fr-CI"/>
        </w:rPr>
        <w:t>loess</w:t>
      </w:r>
      <w:proofErr w:type="spellEnd"/>
      <w:r w:rsidRPr="0010175E">
        <w:rPr>
          <w:rStyle w:val="LineNumber"/>
          <w:rFonts w:ascii="Times New Roman" w:hAnsi="Times New Roman" w:cs="Times New Roman"/>
          <w:sz w:val="24"/>
          <w:szCs w:val="24"/>
          <w:lang w:val="fr-CI"/>
        </w:rPr>
        <w:t xml:space="preserve">, datation par luminescence </w:t>
      </w:r>
    </w:p>
    <w:p w14:paraId="5F0B62CD" w14:textId="77777777" w:rsidR="00110A1C" w:rsidRPr="0010175E" w:rsidRDefault="00110A1C" w:rsidP="002F4677">
      <w:pPr>
        <w:spacing w:after="0" w:line="360" w:lineRule="auto"/>
        <w:rPr>
          <w:rFonts w:ascii="Times New Roman" w:hAnsi="Times New Roman" w:cs="Times New Roman"/>
          <w:b/>
          <w:sz w:val="24"/>
          <w:szCs w:val="24"/>
          <w:lang w:val="de-DE"/>
        </w:rPr>
      </w:pPr>
    </w:p>
    <w:p w14:paraId="52DA3F91" w14:textId="77777777" w:rsidR="00110A1C" w:rsidRPr="0010175E" w:rsidRDefault="00110A1C" w:rsidP="002F4677">
      <w:pPr>
        <w:spacing w:after="0" w:line="360" w:lineRule="auto"/>
        <w:rPr>
          <w:rFonts w:ascii="Times New Roman" w:hAnsi="Times New Roman" w:cs="Times New Roman"/>
          <w:b/>
          <w:bCs/>
          <w:sz w:val="24"/>
          <w:szCs w:val="24"/>
          <w:lang w:val="de-DE"/>
        </w:rPr>
      </w:pPr>
      <w:r w:rsidRPr="0010175E">
        <w:rPr>
          <w:rFonts w:ascii="Times New Roman" w:hAnsi="Times New Roman" w:cs="Times New Roman"/>
          <w:b/>
          <w:bCs/>
          <w:sz w:val="24"/>
          <w:szCs w:val="24"/>
          <w:lang w:val="de-DE"/>
        </w:rPr>
        <w:t xml:space="preserve">Feldraine, Ackerterrassen, Löss und </w:t>
      </w:r>
      <w:proofErr w:type="spellStart"/>
      <w:r w:rsidRPr="0010175E">
        <w:rPr>
          <w:rFonts w:ascii="Times New Roman" w:hAnsi="Times New Roman" w:cs="Times New Roman"/>
          <w:b/>
          <w:bCs/>
          <w:sz w:val="24"/>
          <w:szCs w:val="24"/>
          <w:shd w:val="clear" w:color="auto" w:fill="FFFFFF"/>
        </w:rPr>
        <w:t>landwirtschaftliche</w:t>
      </w:r>
      <w:proofErr w:type="spellEnd"/>
      <w:r w:rsidRPr="0010175E">
        <w:rPr>
          <w:rFonts w:ascii="Times New Roman" w:hAnsi="Times New Roman" w:cs="Times New Roman"/>
          <w:b/>
          <w:bCs/>
          <w:sz w:val="24"/>
          <w:szCs w:val="24"/>
          <w:shd w:val="clear" w:color="auto" w:fill="FFFFFF"/>
        </w:rPr>
        <w:t xml:space="preserve"> </w:t>
      </w:r>
      <w:r w:rsidRPr="0010175E">
        <w:rPr>
          <w:rFonts w:ascii="Times New Roman" w:hAnsi="Times New Roman" w:cs="Times New Roman"/>
          <w:b/>
          <w:bCs/>
          <w:sz w:val="24"/>
          <w:szCs w:val="24"/>
          <w:lang w:val="de-DE"/>
        </w:rPr>
        <w:t xml:space="preserve">Widerstandsfähigkeit in den Kreidelandschaften von England und Belgien </w:t>
      </w:r>
    </w:p>
    <w:p w14:paraId="7AF43967" w14:textId="77777777" w:rsidR="008516EE" w:rsidRPr="0010175E" w:rsidRDefault="008516EE" w:rsidP="002F4677">
      <w:pPr>
        <w:spacing w:after="0" w:line="360" w:lineRule="auto"/>
        <w:rPr>
          <w:rFonts w:ascii="Times New Roman" w:hAnsi="Times New Roman" w:cs="Times New Roman"/>
          <w:b/>
          <w:bCs/>
          <w:sz w:val="24"/>
          <w:szCs w:val="24"/>
          <w:lang w:val="de-DE"/>
        </w:rPr>
      </w:pPr>
    </w:p>
    <w:p w14:paraId="19C58980" w14:textId="48DEE6F3" w:rsidR="00110A1C" w:rsidRPr="0010175E" w:rsidRDefault="00110A1C" w:rsidP="002F4677">
      <w:pPr>
        <w:spacing w:after="0" w:line="360" w:lineRule="auto"/>
        <w:jc w:val="both"/>
        <w:rPr>
          <w:rFonts w:ascii="Times New Roman" w:hAnsi="Times New Roman" w:cs="Times New Roman"/>
          <w:sz w:val="24"/>
          <w:szCs w:val="24"/>
          <w:lang w:val="de-DE"/>
        </w:rPr>
      </w:pPr>
      <w:r w:rsidRPr="0010175E">
        <w:rPr>
          <w:rFonts w:ascii="Times New Roman" w:hAnsi="Times New Roman" w:cs="Times New Roman"/>
          <w:i/>
          <w:iCs/>
          <w:sz w:val="24"/>
          <w:szCs w:val="24"/>
          <w:lang w:val="de-DE"/>
        </w:rPr>
        <w:lastRenderedPageBreak/>
        <w:t xml:space="preserve">Die Ackerterrassen, oft ein bestimmender Bestandteil der historischen Agrarlandschaften in Nordeuropa, werden meistens mit einer weichen, kalkhaltigen Grundgeologie verbunden und sind in den mit Löss bedeckten Landschaften besonders gut entwickelt. Um ihre Chronologie und Entstehung besser zu erfassen, haben die Verfasser die Geoarchäologie von drei solcher Anlagen und Löss-Ablagerungen untersucht, nämlich in </w:t>
      </w:r>
      <w:r w:rsidRPr="0010175E">
        <w:rPr>
          <w:rStyle w:val="LineNumber"/>
          <w:rFonts w:ascii="Times New Roman" w:hAnsi="Times New Roman" w:cs="Times New Roman"/>
          <w:i/>
          <w:iCs/>
          <w:sz w:val="24"/>
          <w:szCs w:val="24"/>
          <w:lang w:val="de-DE"/>
        </w:rPr>
        <w:t>Blick Mead</w:t>
      </w:r>
      <w:r w:rsidRPr="0010175E">
        <w:rPr>
          <w:rFonts w:ascii="Times New Roman" w:hAnsi="Times New Roman" w:cs="Times New Roman"/>
          <w:i/>
          <w:iCs/>
          <w:sz w:val="24"/>
          <w:szCs w:val="24"/>
          <w:lang w:val="de-DE"/>
        </w:rPr>
        <w:t xml:space="preserve"> und </w:t>
      </w:r>
      <w:r w:rsidRPr="0010175E">
        <w:rPr>
          <w:rStyle w:val="LineNumber"/>
          <w:rFonts w:ascii="Times New Roman" w:hAnsi="Times New Roman" w:cs="Times New Roman"/>
          <w:i/>
          <w:iCs/>
          <w:sz w:val="24"/>
          <w:szCs w:val="24"/>
          <w:lang w:val="de-DE"/>
        </w:rPr>
        <w:t xml:space="preserve">Charlton Forest </w:t>
      </w:r>
      <w:r w:rsidRPr="0010175E">
        <w:rPr>
          <w:rFonts w:ascii="Times New Roman" w:hAnsi="Times New Roman" w:cs="Times New Roman"/>
          <w:i/>
          <w:iCs/>
          <w:sz w:val="24"/>
          <w:szCs w:val="24"/>
          <w:lang w:val="de-DE"/>
        </w:rPr>
        <w:t xml:space="preserve">in Südengland und in </w:t>
      </w:r>
      <w:r w:rsidRPr="0010175E">
        <w:rPr>
          <w:rStyle w:val="LineNumber"/>
          <w:rFonts w:ascii="Times New Roman" w:hAnsi="Times New Roman" w:cs="Times New Roman"/>
          <w:i/>
          <w:iCs/>
          <w:sz w:val="24"/>
          <w:szCs w:val="24"/>
          <w:lang w:val="de-DE"/>
        </w:rPr>
        <w:t>Sint Martens-Voeren</w:t>
      </w:r>
      <w:r w:rsidRPr="0010175E">
        <w:rPr>
          <w:rFonts w:ascii="Times New Roman" w:hAnsi="Times New Roman" w:cs="Times New Roman"/>
          <w:i/>
          <w:iCs/>
          <w:sz w:val="24"/>
          <w:szCs w:val="24"/>
          <w:lang w:val="de-DE"/>
        </w:rPr>
        <w:t xml:space="preserve"> in Belgien. Die Ackerterrassen, welche von der späteren Frühgeschichte bis zum Mittelalter datieren, entstanden durch Pflügen in den Englischen Stätten und durch E</w:t>
      </w:r>
      <w:r w:rsidR="001655F3" w:rsidRPr="0010175E">
        <w:rPr>
          <w:rFonts w:ascii="Times New Roman" w:hAnsi="Times New Roman" w:cs="Times New Roman"/>
          <w:i/>
          <w:iCs/>
          <w:sz w:val="24"/>
          <w:szCs w:val="24"/>
          <w:lang w:val="de-DE"/>
        </w:rPr>
        <w:t>i</w:t>
      </w:r>
      <w:r w:rsidRPr="0010175E">
        <w:rPr>
          <w:rFonts w:ascii="Times New Roman" w:hAnsi="Times New Roman" w:cs="Times New Roman"/>
          <w:i/>
          <w:iCs/>
          <w:sz w:val="24"/>
          <w:szCs w:val="24"/>
          <w:lang w:val="de-DE"/>
        </w:rPr>
        <w:t>nschneiden, Einfüllen und Pflügen in Belgien. Dies hat die hoch fruchtbaren Lössböden auf den Kreidehängen erhalten, die anderswo nicht erhalten blieben. Obwohl jede Fallstudie lokale oder regionale landwirtschaftsgeschichtliche Eigenheiten aufweist, hat das Bodenrückhaltevermögen der Ackerterrassen ihren Fortbestand als Bodendenkmäler mit wichtigen Vorteilen für die Umwelt gesichert.</w:t>
      </w:r>
      <w:r w:rsidR="005A7486" w:rsidRPr="0010175E">
        <w:rPr>
          <w:rFonts w:ascii="Times New Roman" w:hAnsi="Times New Roman" w:cs="Times New Roman"/>
          <w:i/>
          <w:iCs/>
          <w:sz w:val="24"/>
          <w:szCs w:val="24"/>
          <w:lang w:val="de-DE"/>
        </w:rPr>
        <w:t xml:space="preserve"> </w:t>
      </w:r>
      <w:r w:rsidR="005A7486" w:rsidRPr="0010175E">
        <w:rPr>
          <w:rFonts w:ascii="Times New Roman" w:hAnsi="Times New Roman" w:cs="Times New Roman"/>
          <w:sz w:val="24"/>
          <w:szCs w:val="24"/>
          <w:lang w:val="de-DE"/>
        </w:rPr>
        <w:t>Translation by Madeleine Hummler</w:t>
      </w:r>
    </w:p>
    <w:p w14:paraId="4A38B596" w14:textId="77777777" w:rsidR="00110A1C" w:rsidRPr="0010175E" w:rsidRDefault="00110A1C" w:rsidP="002F4677">
      <w:pPr>
        <w:spacing w:after="0" w:line="360" w:lineRule="auto"/>
        <w:rPr>
          <w:rStyle w:val="LineNumber"/>
          <w:rFonts w:ascii="Times New Roman" w:hAnsi="Times New Roman" w:cs="Times New Roman"/>
          <w:sz w:val="24"/>
          <w:szCs w:val="24"/>
          <w:lang w:val="de-DE"/>
        </w:rPr>
      </w:pPr>
      <w:r w:rsidRPr="0010175E">
        <w:rPr>
          <w:rStyle w:val="LineNumber"/>
          <w:rFonts w:ascii="Times New Roman" w:hAnsi="Times New Roman" w:cs="Times New Roman"/>
          <w:i/>
          <w:iCs/>
          <w:sz w:val="24"/>
          <w:szCs w:val="24"/>
          <w:lang w:val="de-DE"/>
        </w:rPr>
        <w:t>Stichworte</w:t>
      </w:r>
      <w:r w:rsidRPr="0010175E">
        <w:rPr>
          <w:rStyle w:val="LineNumber"/>
          <w:rFonts w:ascii="Times New Roman" w:hAnsi="Times New Roman" w:cs="Times New Roman"/>
          <w:sz w:val="24"/>
          <w:szCs w:val="24"/>
          <w:lang w:val="de-DE"/>
        </w:rPr>
        <w:t xml:space="preserve">: </w:t>
      </w:r>
      <w:r w:rsidRPr="0010175E">
        <w:rPr>
          <w:rFonts w:ascii="Times New Roman" w:hAnsi="Times New Roman" w:cs="Times New Roman"/>
          <w:sz w:val="24"/>
          <w:szCs w:val="24"/>
          <w:lang w:val="de-DE"/>
        </w:rPr>
        <w:t>Ackerterrassen</w:t>
      </w:r>
      <w:r w:rsidRPr="0010175E">
        <w:rPr>
          <w:rStyle w:val="LineNumber"/>
          <w:rFonts w:ascii="Times New Roman" w:hAnsi="Times New Roman" w:cs="Times New Roman"/>
          <w:sz w:val="24"/>
          <w:szCs w:val="24"/>
          <w:lang w:val="de-DE"/>
        </w:rPr>
        <w:t xml:space="preserve">, historische Landnutzung, Ablagerung von Sedimenten an Hängen, </w:t>
      </w:r>
      <w:r w:rsidRPr="0010175E">
        <w:rPr>
          <w:rFonts w:ascii="Times New Roman" w:hAnsi="Times New Roman" w:cs="Times New Roman"/>
          <w:sz w:val="24"/>
          <w:szCs w:val="24"/>
          <w:lang w:val="de-DE"/>
        </w:rPr>
        <w:t>Löss</w:t>
      </w:r>
      <w:r w:rsidRPr="0010175E">
        <w:rPr>
          <w:rStyle w:val="LineNumber"/>
          <w:rFonts w:ascii="Times New Roman" w:hAnsi="Times New Roman" w:cs="Times New Roman"/>
          <w:sz w:val="24"/>
          <w:szCs w:val="24"/>
          <w:lang w:val="de-DE"/>
        </w:rPr>
        <w:t>, Lumineszenzdatierung</w:t>
      </w:r>
    </w:p>
    <w:p w14:paraId="1A94F012" w14:textId="77777777" w:rsidR="00110A1C" w:rsidRPr="0010175E" w:rsidRDefault="00110A1C" w:rsidP="002F4677">
      <w:pPr>
        <w:spacing w:after="0" w:line="360" w:lineRule="auto"/>
        <w:rPr>
          <w:rStyle w:val="LineNumber"/>
          <w:rFonts w:ascii="Times New Roman" w:hAnsi="Times New Roman" w:cs="Times New Roman"/>
          <w:sz w:val="24"/>
          <w:szCs w:val="24"/>
        </w:rPr>
      </w:pPr>
    </w:p>
    <w:p w14:paraId="222AEBB4" w14:textId="6024E6A8" w:rsidR="00C20723" w:rsidRPr="0010175E" w:rsidRDefault="00C20723" w:rsidP="002F4677">
      <w:pPr>
        <w:spacing w:after="0" w:line="360" w:lineRule="auto"/>
        <w:rPr>
          <w:rStyle w:val="LineNumber"/>
          <w:rFonts w:ascii="Times New Roman" w:hAnsi="Times New Roman" w:cs="Times New Roman"/>
          <w:b/>
          <w:bCs/>
          <w:sz w:val="24"/>
          <w:szCs w:val="24"/>
        </w:rPr>
      </w:pPr>
      <w:r w:rsidRPr="0010175E">
        <w:rPr>
          <w:rStyle w:val="LineNumber"/>
          <w:rFonts w:ascii="Times New Roman" w:hAnsi="Times New Roman" w:cs="Times New Roman"/>
          <w:b/>
          <w:bCs/>
          <w:sz w:val="24"/>
          <w:szCs w:val="24"/>
        </w:rPr>
        <w:t>Figure captions</w:t>
      </w:r>
    </w:p>
    <w:p w14:paraId="5FF2B137" w14:textId="5BA35FFE" w:rsidR="00C20723" w:rsidRPr="0010175E" w:rsidRDefault="00C20723" w:rsidP="002F4677">
      <w:pPr>
        <w:spacing w:after="0" w:line="360" w:lineRule="auto"/>
        <w:rPr>
          <w:rStyle w:val="LineNumber"/>
          <w:rFonts w:ascii="Times New Roman" w:hAnsi="Times New Roman" w:cs="Times New Roman"/>
          <w:i/>
          <w:iCs/>
          <w:sz w:val="24"/>
          <w:szCs w:val="24"/>
        </w:rPr>
      </w:pPr>
      <w:r w:rsidRPr="0010175E">
        <w:rPr>
          <w:rStyle w:val="LineNumber"/>
          <w:rFonts w:ascii="Times New Roman" w:hAnsi="Times New Roman" w:cs="Times New Roman"/>
          <w:b/>
          <w:bCs/>
          <w:i/>
          <w:iCs/>
          <w:sz w:val="24"/>
          <w:szCs w:val="24"/>
        </w:rPr>
        <w:t>Figure 1.</w:t>
      </w:r>
      <w:r w:rsidRPr="0010175E">
        <w:rPr>
          <w:rStyle w:val="LineNumber"/>
          <w:rFonts w:ascii="Times New Roman" w:hAnsi="Times New Roman" w:cs="Times New Roman"/>
          <w:i/>
          <w:iCs/>
          <w:sz w:val="24"/>
          <w:szCs w:val="24"/>
        </w:rPr>
        <w:t xml:space="preserve"> Distribution of European loess (based on Catt</w:t>
      </w:r>
      <w:r w:rsidR="004C2806"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1988; </w:t>
      </w:r>
      <w:proofErr w:type="spellStart"/>
      <w:r w:rsidRPr="0010175E">
        <w:rPr>
          <w:rStyle w:val="LineNumber"/>
          <w:rFonts w:ascii="Times New Roman" w:hAnsi="Times New Roman" w:cs="Times New Roman"/>
          <w:i/>
          <w:iCs/>
          <w:sz w:val="24"/>
          <w:szCs w:val="24"/>
        </w:rPr>
        <w:t>Lehmkuhl</w:t>
      </w:r>
      <w:proofErr w:type="spellEnd"/>
      <w:r w:rsidRPr="0010175E">
        <w:rPr>
          <w:rStyle w:val="LineNumber"/>
          <w:rFonts w:ascii="Times New Roman" w:hAnsi="Times New Roman" w:cs="Times New Roman"/>
          <w:i/>
          <w:iCs/>
          <w:sz w:val="24"/>
          <w:szCs w:val="24"/>
        </w:rPr>
        <w:t xml:space="preserve"> et al., 2021)</w:t>
      </w:r>
      <w:r w:rsidR="00AA6F72"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lynchet and terrace ‘common’ distribution</w:t>
      </w:r>
      <w:r w:rsidR="00C74EFF"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w:t>
      </w:r>
      <w:r w:rsidR="000D5CB3" w:rsidRPr="0010175E">
        <w:rPr>
          <w:rStyle w:val="LineNumber"/>
          <w:rFonts w:ascii="Times New Roman" w:hAnsi="Times New Roman" w:cs="Times New Roman"/>
          <w:i/>
          <w:iCs/>
          <w:sz w:val="24"/>
          <w:szCs w:val="24"/>
        </w:rPr>
        <w:t>and</w:t>
      </w:r>
      <w:r w:rsidR="00AA6F72" w:rsidRPr="0010175E">
        <w:rPr>
          <w:rStyle w:val="LineNumber"/>
          <w:rFonts w:ascii="Times New Roman" w:hAnsi="Times New Roman" w:cs="Times New Roman"/>
          <w:i/>
          <w:iCs/>
          <w:sz w:val="24"/>
          <w:szCs w:val="24"/>
        </w:rPr>
        <w:t xml:space="preserve"> location of </w:t>
      </w:r>
      <w:r w:rsidRPr="0010175E">
        <w:rPr>
          <w:rStyle w:val="LineNumber"/>
          <w:rFonts w:ascii="Times New Roman" w:hAnsi="Times New Roman" w:cs="Times New Roman"/>
          <w:i/>
          <w:iCs/>
          <w:sz w:val="24"/>
          <w:szCs w:val="24"/>
        </w:rPr>
        <w:t>case stud</w:t>
      </w:r>
      <w:r w:rsidR="00AA6F72" w:rsidRPr="0010175E">
        <w:rPr>
          <w:rStyle w:val="LineNumber"/>
          <w:rFonts w:ascii="Times New Roman" w:hAnsi="Times New Roman" w:cs="Times New Roman"/>
          <w:i/>
          <w:iCs/>
          <w:sz w:val="24"/>
          <w:szCs w:val="24"/>
        </w:rPr>
        <w:t>ies</w:t>
      </w:r>
      <w:r w:rsidRPr="0010175E">
        <w:rPr>
          <w:rStyle w:val="LineNumber"/>
          <w:rFonts w:ascii="Times New Roman" w:hAnsi="Times New Roman" w:cs="Times New Roman"/>
          <w:i/>
          <w:iCs/>
          <w:sz w:val="24"/>
          <w:szCs w:val="24"/>
        </w:rPr>
        <w:t>.</w:t>
      </w:r>
    </w:p>
    <w:p w14:paraId="086FFC8F" w14:textId="7BF38639" w:rsidR="00257811" w:rsidRPr="0010175E" w:rsidRDefault="00257811" w:rsidP="002F4677">
      <w:pPr>
        <w:spacing w:after="0" w:line="360" w:lineRule="auto"/>
        <w:rPr>
          <w:rStyle w:val="LineNumber"/>
          <w:rFonts w:ascii="Times New Roman" w:hAnsi="Times New Roman" w:cs="Times New Roman"/>
          <w:i/>
          <w:iCs/>
          <w:sz w:val="24"/>
          <w:szCs w:val="24"/>
        </w:rPr>
      </w:pPr>
      <w:r w:rsidRPr="0010175E">
        <w:rPr>
          <w:rStyle w:val="LineNumber"/>
          <w:rFonts w:ascii="Times New Roman" w:hAnsi="Times New Roman" w:cs="Times New Roman"/>
          <w:b/>
          <w:bCs/>
          <w:i/>
          <w:iCs/>
          <w:sz w:val="24"/>
          <w:szCs w:val="24"/>
        </w:rPr>
        <w:t>Figure 2.</w:t>
      </w:r>
      <w:r w:rsidRPr="0010175E">
        <w:rPr>
          <w:rStyle w:val="LineNumber"/>
          <w:rFonts w:ascii="Times New Roman" w:hAnsi="Times New Roman" w:cs="Times New Roman"/>
          <w:i/>
          <w:iCs/>
          <w:sz w:val="24"/>
          <w:szCs w:val="24"/>
        </w:rPr>
        <w:t xml:space="preserve"> </w:t>
      </w:r>
      <w:r w:rsidR="00041755" w:rsidRPr="0010175E">
        <w:rPr>
          <w:rStyle w:val="LineNumber"/>
          <w:rFonts w:ascii="Times New Roman" w:hAnsi="Times New Roman" w:cs="Times New Roman"/>
          <w:i/>
          <w:iCs/>
          <w:sz w:val="24"/>
          <w:szCs w:val="24"/>
        </w:rPr>
        <w:t>A</w:t>
      </w:r>
      <w:r w:rsidR="00070EEC"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w:t>
      </w:r>
      <w:r w:rsidR="00070EEC" w:rsidRPr="0010175E">
        <w:rPr>
          <w:rStyle w:val="LineNumber"/>
          <w:rFonts w:ascii="Times New Roman" w:hAnsi="Times New Roman" w:cs="Times New Roman"/>
          <w:i/>
          <w:iCs/>
          <w:sz w:val="24"/>
          <w:szCs w:val="24"/>
        </w:rPr>
        <w:t xml:space="preserve">distribution </w:t>
      </w:r>
      <w:r w:rsidRPr="0010175E">
        <w:rPr>
          <w:rStyle w:val="LineNumber"/>
          <w:rFonts w:ascii="Times New Roman" w:hAnsi="Times New Roman" w:cs="Times New Roman"/>
          <w:i/>
          <w:iCs/>
          <w:sz w:val="24"/>
          <w:szCs w:val="24"/>
        </w:rPr>
        <w:t>of lynchet (n=5657) and terrace (n=564) sites</w:t>
      </w:r>
      <w:r w:rsidR="00041755" w:rsidRPr="0010175E">
        <w:rPr>
          <w:rStyle w:val="LineNumber"/>
          <w:rFonts w:ascii="Times New Roman" w:hAnsi="Times New Roman" w:cs="Times New Roman"/>
          <w:i/>
          <w:iCs/>
          <w:sz w:val="24"/>
          <w:szCs w:val="24"/>
        </w:rPr>
        <w:t xml:space="preserve"> based on Historic Environment Record (HER) data</w:t>
      </w:r>
      <w:r w:rsidRPr="0010175E">
        <w:rPr>
          <w:rStyle w:val="LineNumber"/>
          <w:rFonts w:ascii="Times New Roman" w:hAnsi="Times New Roman" w:cs="Times New Roman"/>
          <w:i/>
          <w:iCs/>
          <w:sz w:val="24"/>
          <w:szCs w:val="24"/>
        </w:rPr>
        <w:t xml:space="preserve"> with underlying Jurassic and Cretaceous limestone bedrock by county across England</w:t>
      </w:r>
      <w:r w:rsidR="00070EEC"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w:t>
      </w:r>
      <w:r w:rsidR="00041755" w:rsidRPr="0010175E">
        <w:rPr>
          <w:rStyle w:val="LineNumber"/>
          <w:rFonts w:ascii="Times New Roman" w:hAnsi="Times New Roman" w:cs="Times New Roman"/>
          <w:i/>
          <w:iCs/>
          <w:sz w:val="24"/>
          <w:szCs w:val="24"/>
        </w:rPr>
        <w:t>B</w:t>
      </w:r>
      <w:r w:rsidR="00070EEC"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w:t>
      </w:r>
      <w:r w:rsidR="00070EEC" w:rsidRPr="0010175E">
        <w:rPr>
          <w:rStyle w:val="LineNumber"/>
          <w:rFonts w:ascii="Times New Roman" w:hAnsi="Times New Roman" w:cs="Times New Roman"/>
          <w:i/>
          <w:iCs/>
          <w:sz w:val="24"/>
          <w:szCs w:val="24"/>
        </w:rPr>
        <w:t xml:space="preserve">number </w:t>
      </w:r>
      <w:r w:rsidRPr="0010175E">
        <w:rPr>
          <w:rStyle w:val="LineNumber"/>
          <w:rFonts w:ascii="Times New Roman" w:hAnsi="Times New Roman" w:cs="Times New Roman"/>
          <w:i/>
          <w:iCs/>
          <w:sz w:val="24"/>
          <w:szCs w:val="24"/>
        </w:rPr>
        <w:t>of lynchet/terrace sites by period across England.</w:t>
      </w:r>
    </w:p>
    <w:p w14:paraId="154D0555" w14:textId="7C73C2F4" w:rsidR="006D1D95" w:rsidRPr="0010175E" w:rsidRDefault="00DE2988" w:rsidP="002F4677">
      <w:pPr>
        <w:spacing w:after="0" w:line="360" w:lineRule="auto"/>
        <w:rPr>
          <w:rStyle w:val="LineNumber"/>
          <w:rFonts w:ascii="Times New Roman" w:hAnsi="Times New Roman" w:cs="Times New Roman"/>
          <w:b/>
          <w:bCs/>
          <w:i/>
          <w:iCs/>
          <w:sz w:val="24"/>
          <w:szCs w:val="24"/>
        </w:rPr>
      </w:pPr>
      <w:r w:rsidRPr="0010175E">
        <w:rPr>
          <w:rStyle w:val="LineNumber"/>
          <w:rFonts w:ascii="Times New Roman" w:hAnsi="Times New Roman" w:cs="Times New Roman"/>
          <w:b/>
          <w:bCs/>
          <w:i/>
          <w:iCs/>
          <w:sz w:val="24"/>
          <w:szCs w:val="24"/>
        </w:rPr>
        <w:t xml:space="preserve">Figure 3. </w:t>
      </w:r>
      <w:r w:rsidRPr="0010175E">
        <w:rPr>
          <w:rStyle w:val="LineNumber"/>
          <w:rFonts w:ascii="Times New Roman" w:hAnsi="Times New Roman" w:cs="Times New Roman"/>
          <w:i/>
          <w:iCs/>
          <w:sz w:val="24"/>
          <w:szCs w:val="24"/>
        </w:rPr>
        <w:t>A</w:t>
      </w:r>
      <w:r w:rsidR="00070EEC" w:rsidRPr="0010175E">
        <w:rPr>
          <w:rStyle w:val="LineNumber"/>
          <w:rFonts w:ascii="Times New Roman" w:hAnsi="Times New Roman" w:cs="Times New Roman"/>
          <w:i/>
          <w:iCs/>
          <w:sz w:val="24"/>
          <w:szCs w:val="24"/>
        </w:rPr>
        <w:t xml:space="preserve"> and B:</w:t>
      </w:r>
      <w:r w:rsidRPr="0010175E">
        <w:rPr>
          <w:rStyle w:val="LineNumber"/>
          <w:rFonts w:ascii="Times New Roman" w:hAnsi="Times New Roman" w:cs="Times New Roman"/>
          <w:i/>
          <w:iCs/>
          <w:sz w:val="24"/>
          <w:szCs w:val="24"/>
        </w:rPr>
        <w:t xml:space="preserve"> </w:t>
      </w:r>
      <w:r w:rsidR="00070EEC" w:rsidRPr="0010175E">
        <w:rPr>
          <w:rStyle w:val="LineNumber"/>
          <w:rFonts w:ascii="Times New Roman" w:hAnsi="Times New Roman" w:cs="Times New Roman"/>
          <w:i/>
          <w:iCs/>
          <w:sz w:val="24"/>
          <w:szCs w:val="24"/>
        </w:rPr>
        <w:t xml:space="preserve">lynchet </w:t>
      </w:r>
      <w:r w:rsidRPr="0010175E">
        <w:rPr>
          <w:rStyle w:val="LineNumber"/>
          <w:rFonts w:ascii="Times New Roman" w:hAnsi="Times New Roman" w:cs="Times New Roman"/>
          <w:i/>
          <w:iCs/>
          <w:sz w:val="24"/>
          <w:szCs w:val="24"/>
        </w:rPr>
        <w:t>sample locations across England and Belgium in relation to underlying limestone geology and loess</w:t>
      </w:r>
      <w:r w:rsidR="00070EEC"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C</w:t>
      </w:r>
      <w:r w:rsidR="00070EEC"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w:t>
      </w:r>
      <w:r w:rsidR="00070EEC" w:rsidRPr="0010175E">
        <w:rPr>
          <w:rStyle w:val="LineNumber"/>
          <w:rFonts w:ascii="Times New Roman" w:hAnsi="Times New Roman" w:cs="Times New Roman"/>
          <w:i/>
          <w:iCs/>
          <w:sz w:val="24"/>
          <w:szCs w:val="24"/>
        </w:rPr>
        <w:t xml:space="preserve">detailed </w:t>
      </w:r>
      <w:r w:rsidRPr="0010175E">
        <w:rPr>
          <w:rStyle w:val="LineNumber"/>
          <w:rFonts w:ascii="Times New Roman" w:hAnsi="Times New Roman" w:cs="Times New Roman"/>
          <w:i/>
          <w:iCs/>
          <w:sz w:val="24"/>
          <w:szCs w:val="24"/>
        </w:rPr>
        <w:t xml:space="preserve">location and information </w:t>
      </w:r>
      <w:r w:rsidR="00C56E13" w:rsidRPr="0010175E">
        <w:rPr>
          <w:rStyle w:val="LineNumber"/>
          <w:rFonts w:ascii="Times New Roman" w:hAnsi="Times New Roman" w:cs="Times New Roman"/>
          <w:i/>
          <w:iCs/>
          <w:sz w:val="24"/>
          <w:szCs w:val="24"/>
        </w:rPr>
        <w:t xml:space="preserve">for </w:t>
      </w:r>
      <w:r w:rsidRPr="0010175E">
        <w:rPr>
          <w:rStyle w:val="LineNumber"/>
          <w:rFonts w:ascii="Times New Roman" w:hAnsi="Times New Roman" w:cs="Times New Roman"/>
          <w:i/>
          <w:iCs/>
          <w:sz w:val="24"/>
          <w:szCs w:val="24"/>
        </w:rPr>
        <w:t>sample</w:t>
      </w:r>
      <w:r w:rsidR="00C56E13" w:rsidRPr="0010175E">
        <w:rPr>
          <w:rStyle w:val="LineNumber"/>
          <w:rFonts w:ascii="Times New Roman" w:hAnsi="Times New Roman" w:cs="Times New Roman"/>
          <w:i/>
          <w:iCs/>
          <w:sz w:val="24"/>
          <w:szCs w:val="24"/>
        </w:rPr>
        <w:t>s</w:t>
      </w:r>
      <w:r w:rsidRPr="0010175E">
        <w:rPr>
          <w:rStyle w:val="LineNumber"/>
          <w:rFonts w:ascii="Times New Roman" w:hAnsi="Times New Roman" w:cs="Times New Roman"/>
          <w:i/>
          <w:iCs/>
          <w:sz w:val="24"/>
          <w:szCs w:val="24"/>
        </w:rPr>
        <w:t xml:space="preserve"> from </w:t>
      </w:r>
      <w:proofErr w:type="spellStart"/>
      <w:r w:rsidRPr="0010175E">
        <w:rPr>
          <w:rStyle w:val="LineNumber"/>
          <w:rFonts w:ascii="Times New Roman" w:hAnsi="Times New Roman" w:cs="Times New Roman"/>
          <w:i/>
          <w:iCs/>
          <w:sz w:val="24"/>
          <w:szCs w:val="24"/>
        </w:rPr>
        <w:t>Blick</w:t>
      </w:r>
      <w:proofErr w:type="spellEnd"/>
      <w:r w:rsidRPr="0010175E">
        <w:rPr>
          <w:rStyle w:val="LineNumber"/>
          <w:rFonts w:ascii="Times New Roman" w:hAnsi="Times New Roman" w:cs="Times New Roman"/>
          <w:i/>
          <w:iCs/>
          <w:sz w:val="24"/>
          <w:szCs w:val="24"/>
        </w:rPr>
        <w:t xml:space="preserve"> Mead, Wiltshire (</w:t>
      </w:r>
      <w:r w:rsidR="00C56E13" w:rsidRPr="0010175E">
        <w:rPr>
          <w:rStyle w:val="LineNumber"/>
          <w:rFonts w:ascii="Times New Roman" w:hAnsi="Times New Roman" w:cs="Times New Roman"/>
          <w:i/>
          <w:iCs/>
          <w:sz w:val="24"/>
          <w:szCs w:val="24"/>
        </w:rPr>
        <w:t>lat.: 51.177313, lon</w:t>
      </w:r>
      <w:r w:rsidR="006B398B" w:rsidRPr="0010175E">
        <w:rPr>
          <w:rStyle w:val="LineNumber"/>
          <w:rFonts w:ascii="Times New Roman" w:hAnsi="Times New Roman" w:cs="Times New Roman"/>
          <w:i/>
          <w:iCs/>
          <w:sz w:val="24"/>
          <w:szCs w:val="24"/>
        </w:rPr>
        <w:t>g</w:t>
      </w:r>
      <w:r w:rsidR="00C56E13" w:rsidRPr="0010175E">
        <w:rPr>
          <w:rStyle w:val="LineNumber"/>
          <w:rFonts w:ascii="Times New Roman" w:hAnsi="Times New Roman" w:cs="Times New Roman"/>
          <w:i/>
          <w:iCs/>
          <w:sz w:val="24"/>
          <w:szCs w:val="24"/>
        </w:rPr>
        <w:t xml:space="preserve">.: </w:t>
      </w:r>
      <w:r w:rsidRPr="0010175E">
        <w:rPr>
          <w:rStyle w:val="LineNumber"/>
          <w:rFonts w:ascii="Times New Roman" w:hAnsi="Times New Roman" w:cs="Times New Roman"/>
          <w:i/>
          <w:iCs/>
          <w:sz w:val="24"/>
          <w:szCs w:val="24"/>
        </w:rPr>
        <w:t>-1.7884306)</w:t>
      </w:r>
      <w:r w:rsidR="00070EEC"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D</w:t>
      </w:r>
      <w:r w:rsidR="00C56E13"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Charlton Forest, Sussex (</w:t>
      </w:r>
      <w:r w:rsidR="00C56E13" w:rsidRPr="0010175E">
        <w:rPr>
          <w:rStyle w:val="LineNumber"/>
          <w:rFonts w:ascii="Times New Roman" w:hAnsi="Times New Roman" w:cs="Times New Roman"/>
          <w:i/>
          <w:iCs/>
          <w:sz w:val="24"/>
          <w:szCs w:val="24"/>
        </w:rPr>
        <w:t>lat.: 50.932239, lon</w:t>
      </w:r>
      <w:r w:rsidR="006B398B" w:rsidRPr="0010175E">
        <w:rPr>
          <w:rStyle w:val="LineNumber"/>
          <w:rFonts w:ascii="Times New Roman" w:hAnsi="Times New Roman" w:cs="Times New Roman"/>
          <w:i/>
          <w:iCs/>
          <w:sz w:val="24"/>
          <w:szCs w:val="24"/>
        </w:rPr>
        <w:t>g</w:t>
      </w:r>
      <w:r w:rsidR="00C56E13"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-0.69141984)</w:t>
      </w:r>
      <w:r w:rsidR="00C56E13"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E</w:t>
      </w:r>
      <w:r w:rsidR="00C56E13"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Sint Marten-</w:t>
      </w:r>
      <w:proofErr w:type="spellStart"/>
      <w:r w:rsidRPr="0010175E">
        <w:rPr>
          <w:rStyle w:val="LineNumber"/>
          <w:rFonts w:ascii="Times New Roman" w:hAnsi="Times New Roman" w:cs="Times New Roman"/>
          <w:i/>
          <w:iCs/>
          <w:sz w:val="24"/>
          <w:szCs w:val="24"/>
        </w:rPr>
        <w:t>Voeren</w:t>
      </w:r>
      <w:proofErr w:type="spellEnd"/>
      <w:r w:rsidRPr="0010175E">
        <w:rPr>
          <w:rStyle w:val="LineNumber"/>
          <w:rFonts w:ascii="Times New Roman" w:hAnsi="Times New Roman" w:cs="Times New Roman"/>
          <w:i/>
          <w:iCs/>
          <w:sz w:val="24"/>
          <w:szCs w:val="24"/>
        </w:rPr>
        <w:t>, Belgium (</w:t>
      </w:r>
      <w:r w:rsidR="00C56E13" w:rsidRPr="0010175E">
        <w:rPr>
          <w:rStyle w:val="LineNumber"/>
          <w:rFonts w:ascii="Times New Roman" w:hAnsi="Times New Roman" w:cs="Times New Roman"/>
          <w:i/>
          <w:iCs/>
          <w:sz w:val="24"/>
          <w:szCs w:val="24"/>
        </w:rPr>
        <w:t>lat.: 50.738762, lon</w:t>
      </w:r>
      <w:r w:rsidR="006B398B" w:rsidRPr="0010175E">
        <w:rPr>
          <w:rStyle w:val="LineNumber"/>
          <w:rFonts w:ascii="Times New Roman" w:hAnsi="Times New Roman" w:cs="Times New Roman"/>
          <w:i/>
          <w:iCs/>
          <w:sz w:val="24"/>
          <w:szCs w:val="24"/>
        </w:rPr>
        <w:t>g</w:t>
      </w:r>
      <w:r w:rsidR="00C56E13"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5.8074479).</w:t>
      </w:r>
    </w:p>
    <w:p w14:paraId="21FF9C20" w14:textId="000B0108" w:rsidR="00302409" w:rsidRPr="0010175E" w:rsidRDefault="006D1D95" w:rsidP="002F4677">
      <w:pPr>
        <w:spacing w:after="0" w:line="360" w:lineRule="auto"/>
        <w:rPr>
          <w:rStyle w:val="LineNumber"/>
          <w:rFonts w:ascii="Times New Roman" w:hAnsi="Times New Roman" w:cs="Times New Roman"/>
          <w:i/>
          <w:iCs/>
          <w:sz w:val="24"/>
          <w:szCs w:val="24"/>
        </w:rPr>
      </w:pPr>
      <w:r w:rsidRPr="0010175E">
        <w:rPr>
          <w:rStyle w:val="LineNumber"/>
          <w:rFonts w:ascii="Times New Roman" w:hAnsi="Times New Roman" w:cs="Times New Roman"/>
          <w:b/>
          <w:bCs/>
          <w:i/>
          <w:iCs/>
          <w:sz w:val="24"/>
          <w:szCs w:val="24"/>
        </w:rPr>
        <w:t>Figure 4.</w:t>
      </w:r>
      <w:r w:rsidRPr="0010175E">
        <w:rPr>
          <w:rStyle w:val="LineNumber"/>
          <w:rFonts w:ascii="Times New Roman" w:hAnsi="Times New Roman" w:cs="Times New Roman"/>
          <w:i/>
          <w:iCs/>
          <w:sz w:val="24"/>
          <w:szCs w:val="24"/>
        </w:rPr>
        <w:t xml:space="preserve"> Profile sedimentological analysis of </w:t>
      </w:r>
      <w:r w:rsidR="00070EEC" w:rsidRPr="0010175E">
        <w:rPr>
          <w:rStyle w:val="LineNumber"/>
          <w:rFonts w:ascii="Times New Roman" w:hAnsi="Times New Roman" w:cs="Times New Roman"/>
          <w:i/>
          <w:iCs/>
          <w:sz w:val="24"/>
          <w:szCs w:val="24"/>
        </w:rPr>
        <w:t xml:space="preserve">the </w:t>
      </w:r>
      <w:r w:rsidRPr="0010175E">
        <w:rPr>
          <w:rStyle w:val="LineNumber"/>
          <w:rFonts w:ascii="Times New Roman" w:hAnsi="Times New Roman" w:cs="Times New Roman"/>
          <w:i/>
          <w:iCs/>
          <w:sz w:val="24"/>
          <w:szCs w:val="24"/>
        </w:rPr>
        <w:t xml:space="preserve">lynchet sequence </w:t>
      </w:r>
      <w:r w:rsidR="00070EEC" w:rsidRPr="0010175E">
        <w:rPr>
          <w:rStyle w:val="LineNumber"/>
          <w:rFonts w:ascii="Times New Roman" w:hAnsi="Times New Roman" w:cs="Times New Roman"/>
          <w:i/>
          <w:iCs/>
          <w:sz w:val="24"/>
          <w:szCs w:val="24"/>
        </w:rPr>
        <w:t xml:space="preserve">at </w:t>
      </w:r>
      <w:proofErr w:type="spellStart"/>
      <w:r w:rsidRPr="0010175E">
        <w:rPr>
          <w:rStyle w:val="LineNumber"/>
          <w:rFonts w:ascii="Times New Roman" w:hAnsi="Times New Roman" w:cs="Times New Roman"/>
          <w:i/>
          <w:iCs/>
          <w:sz w:val="24"/>
          <w:szCs w:val="24"/>
        </w:rPr>
        <w:t>Blick</w:t>
      </w:r>
      <w:proofErr w:type="spellEnd"/>
      <w:r w:rsidRPr="0010175E">
        <w:rPr>
          <w:rStyle w:val="LineNumber"/>
          <w:rFonts w:ascii="Times New Roman" w:hAnsi="Times New Roman" w:cs="Times New Roman"/>
          <w:i/>
          <w:iCs/>
          <w:sz w:val="24"/>
          <w:szCs w:val="24"/>
        </w:rPr>
        <w:t xml:space="preserve"> Mead, Wiltshire, England. </w:t>
      </w:r>
    </w:p>
    <w:p w14:paraId="704B576E" w14:textId="66A158CA" w:rsidR="00AF5A90" w:rsidRPr="0010175E" w:rsidRDefault="00302409" w:rsidP="002F4677">
      <w:pPr>
        <w:spacing w:after="0" w:line="360" w:lineRule="auto"/>
        <w:rPr>
          <w:rStyle w:val="LineNumber"/>
          <w:rFonts w:ascii="Times New Roman" w:hAnsi="Times New Roman" w:cs="Times New Roman"/>
          <w:i/>
          <w:iCs/>
          <w:noProof/>
          <w:sz w:val="24"/>
          <w:szCs w:val="24"/>
        </w:rPr>
      </w:pPr>
      <w:r w:rsidRPr="0010175E">
        <w:rPr>
          <w:rStyle w:val="LineNumber"/>
          <w:rFonts w:ascii="Times New Roman" w:hAnsi="Times New Roman" w:cs="Times New Roman"/>
          <w:b/>
          <w:bCs/>
          <w:i/>
          <w:iCs/>
          <w:sz w:val="24"/>
          <w:szCs w:val="24"/>
        </w:rPr>
        <w:t>Figure 5.</w:t>
      </w:r>
      <w:r w:rsidRPr="0010175E">
        <w:rPr>
          <w:rStyle w:val="LineNumber"/>
          <w:rFonts w:ascii="Times New Roman" w:hAnsi="Times New Roman" w:cs="Times New Roman"/>
          <w:i/>
          <w:iCs/>
          <w:sz w:val="24"/>
          <w:szCs w:val="24"/>
        </w:rPr>
        <w:t xml:space="preserve"> Profile sedimentological analysis </w:t>
      </w:r>
      <w:r w:rsidR="00070EEC" w:rsidRPr="0010175E">
        <w:rPr>
          <w:rStyle w:val="LineNumber"/>
          <w:rFonts w:ascii="Times New Roman" w:hAnsi="Times New Roman" w:cs="Times New Roman"/>
          <w:i/>
          <w:iCs/>
          <w:sz w:val="24"/>
          <w:szCs w:val="24"/>
        </w:rPr>
        <w:t>of the</w:t>
      </w:r>
      <w:r w:rsidRPr="0010175E">
        <w:rPr>
          <w:rStyle w:val="LineNumber"/>
          <w:rFonts w:ascii="Times New Roman" w:hAnsi="Times New Roman" w:cs="Times New Roman"/>
          <w:i/>
          <w:iCs/>
          <w:sz w:val="24"/>
          <w:szCs w:val="24"/>
        </w:rPr>
        <w:t xml:space="preserve"> lynchet sequence </w:t>
      </w:r>
      <w:r w:rsidR="00070EEC" w:rsidRPr="0010175E">
        <w:rPr>
          <w:rStyle w:val="LineNumber"/>
          <w:rFonts w:ascii="Times New Roman" w:hAnsi="Times New Roman" w:cs="Times New Roman"/>
          <w:i/>
          <w:iCs/>
          <w:sz w:val="24"/>
          <w:szCs w:val="24"/>
        </w:rPr>
        <w:t xml:space="preserve">at </w:t>
      </w:r>
      <w:r w:rsidRPr="0010175E">
        <w:rPr>
          <w:rStyle w:val="LineNumber"/>
          <w:rFonts w:ascii="Times New Roman" w:hAnsi="Times New Roman" w:cs="Times New Roman"/>
          <w:i/>
          <w:iCs/>
          <w:sz w:val="24"/>
          <w:szCs w:val="24"/>
        </w:rPr>
        <w:t xml:space="preserve">Charlton Forest, Sussex, England </w:t>
      </w:r>
    </w:p>
    <w:p w14:paraId="72C101EA" w14:textId="56D834E4" w:rsidR="009B2830" w:rsidRPr="0010175E" w:rsidRDefault="00AF5A90" w:rsidP="002F4677">
      <w:pPr>
        <w:spacing w:after="0" w:line="360" w:lineRule="auto"/>
        <w:rPr>
          <w:rStyle w:val="LineNumber"/>
          <w:rFonts w:ascii="Times New Roman" w:hAnsi="Times New Roman" w:cs="Times New Roman"/>
          <w:i/>
          <w:iCs/>
          <w:noProof/>
          <w:sz w:val="24"/>
          <w:szCs w:val="24"/>
        </w:rPr>
      </w:pPr>
      <w:r w:rsidRPr="0010175E">
        <w:rPr>
          <w:rStyle w:val="LineNumber"/>
          <w:rFonts w:ascii="Times New Roman" w:hAnsi="Times New Roman" w:cs="Times New Roman"/>
          <w:b/>
          <w:bCs/>
          <w:i/>
          <w:iCs/>
          <w:sz w:val="24"/>
          <w:szCs w:val="24"/>
        </w:rPr>
        <w:t>Figure 6.</w:t>
      </w:r>
      <w:r w:rsidRPr="0010175E">
        <w:rPr>
          <w:rStyle w:val="LineNumber"/>
          <w:rFonts w:ascii="Times New Roman" w:hAnsi="Times New Roman" w:cs="Times New Roman"/>
          <w:i/>
          <w:iCs/>
          <w:sz w:val="24"/>
          <w:szCs w:val="24"/>
        </w:rPr>
        <w:t xml:space="preserve"> Profile sedimentological analysis of </w:t>
      </w:r>
      <w:r w:rsidR="00070EEC" w:rsidRPr="0010175E">
        <w:rPr>
          <w:rStyle w:val="LineNumber"/>
          <w:rFonts w:ascii="Times New Roman" w:hAnsi="Times New Roman" w:cs="Times New Roman"/>
          <w:i/>
          <w:iCs/>
          <w:sz w:val="24"/>
          <w:szCs w:val="24"/>
        </w:rPr>
        <w:t xml:space="preserve">the </w:t>
      </w:r>
      <w:r w:rsidRPr="0010175E">
        <w:rPr>
          <w:rStyle w:val="LineNumber"/>
          <w:rFonts w:ascii="Times New Roman" w:hAnsi="Times New Roman" w:cs="Times New Roman"/>
          <w:i/>
          <w:iCs/>
          <w:sz w:val="24"/>
          <w:szCs w:val="24"/>
        </w:rPr>
        <w:t xml:space="preserve">lynchet sequence </w:t>
      </w:r>
      <w:r w:rsidR="00070EEC" w:rsidRPr="0010175E">
        <w:rPr>
          <w:rStyle w:val="LineNumber"/>
          <w:rFonts w:ascii="Times New Roman" w:hAnsi="Times New Roman" w:cs="Times New Roman"/>
          <w:i/>
          <w:iCs/>
          <w:sz w:val="24"/>
          <w:szCs w:val="24"/>
        </w:rPr>
        <w:t xml:space="preserve">at </w:t>
      </w:r>
      <w:r w:rsidRPr="0010175E">
        <w:rPr>
          <w:rStyle w:val="LineNumber"/>
          <w:rFonts w:ascii="Times New Roman" w:hAnsi="Times New Roman" w:cs="Times New Roman"/>
          <w:i/>
          <w:iCs/>
          <w:sz w:val="24"/>
          <w:szCs w:val="24"/>
        </w:rPr>
        <w:t>Sint Martens-</w:t>
      </w:r>
      <w:proofErr w:type="spellStart"/>
      <w:r w:rsidRPr="0010175E">
        <w:rPr>
          <w:rStyle w:val="LineNumber"/>
          <w:rFonts w:ascii="Times New Roman" w:hAnsi="Times New Roman" w:cs="Times New Roman"/>
          <w:i/>
          <w:iCs/>
          <w:sz w:val="24"/>
          <w:szCs w:val="24"/>
        </w:rPr>
        <w:t>Voeren</w:t>
      </w:r>
      <w:proofErr w:type="spellEnd"/>
      <w:r w:rsidRPr="0010175E">
        <w:rPr>
          <w:rStyle w:val="LineNumber"/>
          <w:rFonts w:ascii="Times New Roman" w:hAnsi="Times New Roman" w:cs="Times New Roman"/>
          <w:i/>
          <w:iCs/>
          <w:sz w:val="24"/>
          <w:szCs w:val="24"/>
        </w:rPr>
        <w:t>, Limburg, Belgium.</w:t>
      </w:r>
    </w:p>
    <w:p w14:paraId="717365E4" w14:textId="3F72042B" w:rsidR="009B2830" w:rsidRPr="0010175E" w:rsidRDefault="009B2830" w:rsidP="002F4677">
      <w:pPr>
        <w:spacing w:after="0" w:line="360" w:lineRule="auto"/>
        <w:rPr>
          <w:rStyle w:val="LineNumber"/>
          <w:rFonts w:ascii="Times New Roman" w:hAnsi="Times New Roman" w:cs="Times New Roman"/>
          <w:i/>
          <w:iCs/>
          <w:sz w:val="24"/>
          <w:szCs w:val="24"/>
        </w:rPr>
      </w:pPr>
      <w:r w:rsidRPr="0010175E">
        <w:rPr>
          <w:rStyle w:val="LineNumber"/>
          <w:rFonts w:ascii="Times New Roman" w:hAnsi="Times New Roman" w:cs="Times New Roman"/>
          <w:b/>
          <w:bCs/>
          <w:i/>
          <w:iCs/>
          <w:sz w:val="24"/>
          <w:szCs w:val="24"/>
        </w:rPr>
        <w:lastRenderedPageBreak/>
        <w:t>Figure 7.</w:t>
      </w:r>
      <w:r w:rsidRPr="0010175E">
        <w:rPr>
          <w:rStyle w:val="LineNumber"/>
          <w:rFonts w:ascii="Times New Roman" w:hAnsi="Times New Roman" w:cs="Times New Roman"/>
          <w:i/>
          <w:iCs/>
          <w:sz w:val="24"/>
          <w:szCs w:val="24"/>
        </w:rPr>
        <w:t xml:space="preserve"> Sedimentary characteristics of control profiles including </w:t>
      </w:r>
      <w:r w:rsidR="00041755" w:rsidRPr="0010175E">
        <w:rPr>
          <w:rStyle w:val="LineNumber"/>
          <w:rFonts w:ascii="Times New Roman" w:hAnsi="Times New Roman" w:cs="Times New Roman"/>
          <w:i/>
          <w:iCs/>
          <w:sz w:val="24"/>
          <w:szCs w:val="24"/>
        </w:rPr>
        <w:t>in-situ</w:t>
      </w:r>
      <w:r w:rsidRPr="0010175E">
        <w:rPr>
          <w:rStyle w:val="LineNumber"/>
          <w:rFonts w:ascii="Times New Roman" w:hAnsi="Times New Roman" w:cs="Times New Roman"/>
          <w:i/>
          <w:iCs/>
          <w:sz w:val="24"/>
          <w:szCs w:val="24"/>
        </w:rPr>
        <w:t xml:space="preserve"> loess from </w:t>
      </w:r>
      <w:proofErr w:type="spellStart"/>
      <w:r w:rsidRPr="0010175E">
        <w:rPr>
          <w:rStyle w:val="LineNumber"/>
          <w:rFonts w:ascii="Times New Roman" w:hAnsi="Times New Roman" w:cs="Times New Roman"/>
          <w:i/>
          <w:iCs/>
          <w:sz w:val="24"/>
          <w:szCs w:val="24"/>
        </w:rPr>
        <w:t>Blick</w:t>
      </w:r>
      <w:proofErr w:type="spellEnd"/>
      <w:r w:rsidRPr="0010175E">
        <w:rPr>
          <w:rStyle w:val="LineNumber"/>
          <w:rFonts w:ascii="Times New Roman" w:hAnsi="Times New Roman" w:cs="Times New Roman"/>
          <w:i/>
          <w:iCs/>
          <w:sz w:val="24"/>
          <w:szCs w:val="24"/>
        </w:rPr>
        <w:t xml:space="preserve"> Mead, Charlton Forest</w:t>
      </w:r>
      <w:r w:rsidR="00BE74E6" w:rsidRPr="0010175E">
        <w:rPr>
          <w:rStyle w:val="LineNumber"/>
          <w:rFonts w:ascii="Times New Roman" w:hAnsi="Times New Roman" w:cs="Times New Roman"/>
          <w:i/>
          <w:iCs/>
          <w:sz w:val="24"/>
          <w:szCs w:val="24"/>
        </w:rPr>
        <w:t>,</w:t>
      </w:r>
      <w:r w:rsidRPr="0010175E">
        <w:rPr>
          <w:rStyle w:val="LineNumber"/>
          <w:rFonts w:ascii="Times New Roman" w:hAnsi="Times New Roman" w:cs="Times New Roman"/>
          <w:i/>
          <w:iCs/>
          <w:sz w:val="24"/>
          <w:szCs w:val="24"/>
        </w:rPr>
        <w:t xml:space="preserve"> and Sint Martens-Voeren. </w:t>
      </w:r>
    </w:p>
    <w:p w14:paraId="2A260E29" w14:textId="029429A2" w:rsidR="00586EF3" w:rsidRPr="0010175E" w:rsidRDefault="00586EF3" w:rsidP="002F4677">
      <w:pPr>
        <w:spacing w:after="0" w:line="360" w:lineRule="auto"/>
        <w:rPr>
          <w:rStyle w:val="LineNumber"/>
          <w:rFonts w:ascii="Times New Roman" w:hAnsi="Times New Roman" w:cs="Times New Roman"/>
          <w:i/>
          <w:iCs/>
          <w:sz w:val="24"/>
          <w:szCs w:val="24"/>
        </w:rPr>
      </w:pPr>
      <w:r w:rsidRPr="0010175E">
        <w:rPr>
          <w:rStyle w:val="LineNumber"/>
          <w:rFonts w:ascii="Times New Roman" w:hAnsi="Times New Roman" w:cs="Times New Roman"/>
          <w:b/>
          <w:bCs/>
          <w:i/>
          <w:iCs/>
          <w:sz w:val="24"/>
          <w:szCs w:val="24"/>
        </w:rPr>
        <w:t>Figure 8.</w:t>
      </w:r>
      <w:r w:rsidRPr="0010175E">
        <w:rPr>
          <w:rStyle w:val="LineNumber"/>
          <w:rFonts w:ascii="Times New Roman" w:hAnsi="Times New Roman" w:cs="Times New Roman"/>
          <w:i/>
          <w:iCs/>
          <w:sz w:val="24"/>
          <w:szCs w:val="24"/>
        </w:rPr>
        <w:t xml:space="preserve"> Comparative site chronology and process model for the three case stud</w:t>
      </w:r>
      <w:r w:rsidR="00070EEC" w:rsidRPr="0010175E">
        <w:rPr>
          <w:rStyle w:val="LineNumber"/>
          <w:rFonts w:ascii="Times New Roman" w:hAnsi="Times New Roman" w:cs="Times New Roman"/>
          <w:i/>
          <w:iCs/>
          <w:sz w:val="24"/>
          <w:szCs w:val="24"/>
        </w:rPr>
        <w:t>ies</w:t>
      </w:r>
      <w:r w:rsidRPr="0010175E">
        <w:rPr>
          <w:rStyle w:val="LineNumber"/>
          <w:rFonts w:ascii="Times New Roman" w:hAnsi="Times New Roman" w:cs="Times New Roman"/>
          <w:i/>
          <w:iCs/>
          <w:sz w:val="24"/>
          <w:szCs w:val="24"/>
        </w:rPr>
        <w:t xml:space="preserve">. </w:t>
      </w:r>
      <w:r w:rsidR="00F6142E" w:rsidRPr="0010175E">
        <w:rPr>
          <w:rStyle w:val="LineNumber"/>
          <w:rFonts w:ascii="Times New Roman" w:hAnsi="Times New Roman" w:cs="Times New Roman"/>
          <w:i/>
          <w:iCs/>
          <w:sz w:val="24"/>
          <w:szCs w:val="24"/>
        </w:rPr>
        <w:t xml:space="preserve">For definitions of historical </w:t>
      </w:r>
      <w:r w:rsidRPr="0010175E">
        <w:rPr>
          <w:rStyle w:val="LineNumber"/>
          <w:rFonts w:ascii="Times New Roman" w:hAnsi="Times New Roman" w:cs="Times New Roman"/>
          <w:i/>
          <w:iCs/>
          <w:sz w:val="24"/>
          <w:szCs w:val="24"/>
        </w:rPr>
        <w:t>and archaeological periods</w:t>
      </w:r>
      <w:r w:rsidR="00F6142E" w:rsidRPr="0010175E">
        <w:rPr>
          <w:rStyle w:val="LineNumber"/>
          <w:rFonts w:ascii="Times New Roman" w:hAnsi="Times New Roman" w:cs="Times New Roman"/>
          <w:i/>
          <w:iCs/>
          <w:sz w:val="24"/>
          <w:szCs w:val="24"/>
        </w:rPr>
        <w:t>, see</w:t>
      </w:r>
      <w:r w:rsidRPr="0010175E">
        <w:rPr>
          <w:rStyle w:val="LineNumber"/>
          <w:rFonts w:ascii="Times New Roman" w:hAnsi="Times New Roman" w:cs="Times New Roman"/>
          <w:i/>
          <w:iCs/>
          <w:sz w:val="24"/>
          <w:szCs w:val="24"/>
        </w:rPr>
        <w:t xml:space="preserve"> </w:t>
      </w:r>
      <w:r w:rsidR="00070EEC" w:rsidRPr="0010175E">
        <w:rPr>
          <w:rStyle w:val="LineNumber"/>
          <w:rFonts w:ascii="Times New Roman" w:hAnsi="Times New Roman" w:cs="Times New Roman"/>
          <w:i/>
          <w:iCs/>
          <w:sz w:val="24"/>
          <w:szCs w:val="24"/>
        </w:rPr>
        <w:t xml:space="preserve">Supplementary Material </w:t>
      </w:r>
      <w:r w:rsidRPr="0010175E">
        <w:rPr>
          <w:rStyle w:val="LineNumber"/>
          <w:rFonts w:ascii="Times New Roman" w:hAnsi="Times New Roman" w:cs="Times New Roman"/>
          <w:i/>
          <w:iCs/>
          <w:sz w:val="24"/>
          <w:szCs w:val="24"/>
        </w:rPr>
        <w:t>S</w:t>
      </w:r>
      <w:r w:rsidR="000B2111" w:rsidRPr="0010175E">
        <w:rPr>
          <w:rStyle w:val="LineNumber"/>
          <w:rFonts w:ascii="Times New Roman" w:hAnsi="Times New Roman" w:cs="Times New Roman"/>
          <w:i/>
          <w:iCs/>
          <w:sz w:val="24"/>
          <w:szCs w:val="24"/>
        </w:rPr>
        <w:t>11</w:t>
      </w:r>
      <w:r w:rsidRPr="0010175E">
        <w:rPr>
          <w:rStyle w:val="LineNumber"/>
          <w:rFonts w:ascii="Times New Roman" w:hAnsi="Times New Roman" w:cs="Times New Roman"/>
          <w:i/>
          <w:iCs/>
          <w:sz w:val="24"/>
          <w:szCs w:val="24"/>
        </w:rPr>
        <w:t>.</w:t>
      </w:r>
    </w:p>
    <w:p w14:paraId="71D6FE9D" w14:textId="77777777" w:rsidR="00C20723" w:rsidRPr="0010175E" w:rsidRDefault="00C20723" w:rsidP="002F4677">
      <w:pPr>
        <w:spacing w:after="0" w:line="360" w:lineRule="auto"/>
        <w:rPr>
          <w:rStyle w:val="LineNumber"/>
          <w:rFonts w:ascii="Times New Roman" w:hAnsi="Times New Roman" w:cs="Times New Roman"/>
          <w:i/>
          <w:iCs/>
          <w:sz w:val="24"/>
          <w:szCs w:val="24"/>
        </w:rPr>
      </w:pPr>
    </w:p>
    <w:p w14:paraId="51A7AC65" w14:textId="3913FC8E" w:rsidR="00CF5F6A" w:rsidRPr="0010175E" w:rsidRDefault="00CF5F6A" w:rsidP="002F4677">
      <w:pPr>
        <w:spacing w:after="0" w:line="360" w:lineRule="auto"/>
        <w:rPr>
          <w:rStyle w:val="LineNumber"/>
          <w:rFonts w:ascii="Times New Roman" w:hAnsi="Times New Roman" w:cs="Times New Roman"/>
          <w:b/>
          <w:bCs/>
          <w:sz w:val="24"/>
          <w:szCs w:val="24"/>
        </w:rPr>
      </w:pPr>
      <w:r w:rsidRPr="0010175E">
        <w:rPr>
          <w:rStyle w:val="LineNumber"/>
          <w:rFonts w:ascii="Times New Roman" w:hAnsi="Times New Roman" w:cs="Times New Roman"/>
          <w:b/>
          <w:bCs/>
          <w:sz w:val="24"/>
          <w:szCs w:val="24"/>
        </w:rPr>
        <w:t>Table</w:t>
      </w:r>
    </w:p>
    <w:p w14:paraId="18B0C2EC" w14:textId="769ECFC5" w:rsidR="00CF5F6A" w:rsidRPr="0010175E" w:rsidRDefault="00CF5F6A" w:rsidP="002F4677">
      <w:pPr>
        <w:spacing w:after="0" w:line="360" w:lineRule="auto"/>
        <w:rPr>
          <w:rStyle w:val="LineNumber"/>
          <w:rFonts w:ascii="Times New Roman" w:hAnsi="Times New Roman" w:cs="Times New Roman"/>
          <w:sz w:val="24"/>
          <w:szCs w:val="24"/>
        </w:rPr>
      </w:pPr>
      <w:r w:rsidRPr="0010175E">
        <w:rPr>
          <w:rFonts w:ascii="Times New Roman" w:hAnsi="Times New Roman" w:cs="Times New Roman"/>
          <w:i/>
          <w:iCs/>
          <w:sz w:val="24"/>
          <w:szCs w:val="24"/>
        </w:rPr>
        <w:t>Table 1. Summarized OSL and radiocarbon dates from the sampled lynchet sequences across the three locations (</w:t>
      </w:r>
      <w:r w:rsidR="002526E2" w:rsidRPr="0010175E">
        <w:rPr>
          <w:rFonts w:ascii="Times New Roman" w:hAnsi="Times New Roman" w:cs="Times New Roman"/>
          <w:i/>
          <w:iCs/>
          <w:sz w:val="24"/>
          <w:szCs w:val="24"/>
        </w:rPr>
        <w:t xml:space="preserve">for </w:t>
      </w:r>
      <w:r w:rsidR="00424AEA" w:rsidRPr="0010175E">
        <w:rPr>
          <w:rFonts w:ascii="Times New Roman" w:hAnsi="Times New Roman" w:cs="Times New Roman"/>
          <w:i/>
          <w:iCs/>
          <w:sz w:val="24"/>
          <w:szCs w:val="24"/>
        </w:rPr>
        <w:t xml:space="preserve">full </w:t>
      </w:r>
      <w:r w:rsidRPr="0010175E">
        <w:rPr>
          <w:rFonts w:ascii="Times New Roman" w:hAnsi="Times New Roman" w:cs="Times New Roman"/>
          <w:i/>
          <w:iCs/>
          <w:sz w:val="24"/>
          <w:szCs w:val="24"/>
        </w:rPr>
        <w:t>table</w:t>
      </w:r>
      <w:r w:rsidR="002526E2" w:rsidRPr="0010175E">
        <w:rPr>
          <w:rFonts w:ascii="Times New Roman" w:hAnsi="Times New Roman" w:cs="Times New Roman"/>
          <w:i/>
          <w:iCs/>
          <w:sz w:val="24"/>
          <w:szCs w:val="24"/>
        </w:rPr>
        <w:t>, see</w:t>
      </w:r>
      <w:r w:rsidRPr="0010175E">
        <w:rPr>
          <w:rFonts w:ascii="Times New Roman" w:hAnsi="Times New Roman" w:cs="Times New Roman"/>
          <w:i/>
          <w:iCs/>
          <w:sz w:val="24"/>
          <w:szCs w:val="24"/>
        </w:rPr>
        <w:t xml:space="preserve"> Supplementary Material</w:t>
      </w:r>
      <w:r w:rsidR="00372A0B" w:rsidRPr="0010175E">
        <w:rPr>
          <w:rFonts w:ascii="Times New Roman" w:hAnsi="Times New Roman" w:cs="Times New Roman"/>
          <w:i/>
          <w:iCs/>
          <w:sz w:val="24"/>
          <w:szCs w:val="24"/>
        </w:rPr>
        <w:t xml:space="preserve"> Table S1</w:t>
      </w:r>
      <w:r w:rsidRPr="0010175E">
        <w:rPr>
          <w:rFonts w:ascii="Times New Roman" w:hAnsi="Times New Roman" w:cs="Times New Roman"/>
          <w:i/>
          <w:iCs/>
          <w:sz w:val="24"/>
          <w:szCs w:val="24"/>
        </w:rPr>
        <w:t xml:space="preserve">). </w:t>
      </w:r>
      <w:r w:rsidR="002526E2" w:rsidRPr="0010175E">
        <w:rPr>
          <w:rFonts w:ascii="Times New Roman" w:hAnsi="Times New Roman" w:cs="Times New Roman"/>
          <w:i/>
          <w:iCs/>
          <w:sz w:val="24"/>
          <w:szCs w:val="24"/>
        </w:rPr>
        <w:t>* =</w:t>
      </w:r>
      <w:r w:rsidR="00070EEC" w:rsidRPr="0010175E">
        <w:rPr>
          <w:rFonts w:ascii="Times New Roman" w:hAnsi="Times New Roman" w:cs="Times New Roman"/>
          <w:i/>
          <w:iCs/>
          <w:sz w:val="24"/>
          <w:szCs w:val="24"/>
        </w:rPr>
        <w:t xml:space="preserve"> </w:t>
      </w:r>
      <w:r w:rsidR="002526E2" w:rsidRPr="0010175E">
        <w:rPr>
          <w:rFonts w:ascii="Times New Roman" w:hAnsi="Times New Roman" w:cs="Times New Roman"/>
          <w:i/>
          <w:iCs/>
          <w:sz w:val="24"/>
          <w:szCs w:val="24"/>
        </w:rPr>
        <w:t>Roberts, 2019.</w:t>
      </w:r>
    </w:p>
    <w:tbl>
      <w:tblPr>
        <w:tblStyle w:val="TableGrid"/>
        <w:tblW w:w="9214" w:type="dxa"/>
        <w:tblInd w:w="-147" w:type="dxa"/>
        <w:tblLayout w:type="fixed"/>
        <w:tblLook w:val="04A0" w:firstRow="1" w:lastRow="0" w:firstColumn="1" w:lastColumn="0" w:noHBand="0" w:noVBand="1"/>
      </w:tblPr>
      <w:tblGrid>
        <w:gridCol w:w="1276"/>
        <w:gridCol w:w="1134"/>
        <w:gridCol w:w="851"/>
        <w:gridCol w:w="1134"/>
        <w:gridCol w:w="1134"/>
        <w:gridCol w:w="1843"/>
        <w:gridCol w:w="1842"/>
      </w:tblGrid>
      <w:tr w:rsidR="00CF5F6A" w:rsidRPr="0010175E" w14:paraId="621A5461" w14:textId="77777777" w:rsidTr="00141B32">
        <w:tc>
          <w:tcPr>
            <w:tcW w:w="1276" w:type="dxa"/>
          </w:tcPr>
          <w:p w14:paraId="092B0EB9" w14:textId="77777777" w:rsidR="00CF5F6A" w:rsidRPr="0010175E" w:rsidRDefault="00CF5F6A" w:rsidP="002F4677">
            <w:pPr>
              <w:rPr>
                <w:rFonts w:ascii="Times New Roman" w:hAnsi="Times New Roman" w:cs="Times New Roman"/>
                <w:b/>
                <w:bCs/>
                <w:sz w:val="20"/>
                <w:szCs w:val="20"/>
              </w:rPr>
            </w:pPr>
            <w:r w:rsidRPr="0010175E">
              <w:rPr>
                <w:rFonts w:ascii="Times New Roman" w:hAnsi="Times New Roman" w:cs="Times New Roman"/>
                <w:b/>
                <w:bCs/>
                <w:sz w:val="20"/>
                <w:szCs w:val="20"/>
              </w:rPr>
              <w:t>Site</w:t>
            </w:r>
          </w:p>
        </w:tc>
        <w:tc>
          <w:tcPr>
            <w:tcW w:w="1134" w:type="dxa"/>
          </w:tcPr>
          <w:p w14:paraId="53E08ED2" w14:textId="77777777" w:rsidR="00CF5F6A" w:rsidRPr="0010175E" w:rsidRDefault="00CF5F6A" w:rsidP="002F4677">
            <w:pPr>
              <w:rPr>
                <w:rFonts w:ascii="Times New Roman" w:hAnsi="Times New Roman" w:cs="Times New Roman"/>
                <w:b/>
                <w:bCs/>
                <w:sz w:val="20"/>
                <w:szCs w:val="20"/>
              </w:rPr>
            </w:pPr>
            <w:r w:rsidRPr="0010175E">
              <w:rPr>
                <w:rFonts w:ascii="Times New Roman" w:hAnsi="Times New Roman" w:cs="Times New Roman"/>
                <w:b/>
                <w:bCs/>
                <w:sz w:val="20"/>
                <w:szCs w:val="20"/>
              </w:rPr>
              <w:t>Location</w:t>
            </w:r>
          </w:p>
        </w:tc>
        <w:tc>
          <w:tcPr>
            <w:tcW w:w="851" w:type="dxa"/>
          </w:tcPr>
          <w:p w14:paraId="68D3F04B" w14:textId="4595B1A4" w:rsidR="00CF5F6A" w:rsidRPr="0010175E" w:rsidRDefault="00CF5F6A" w:rsidP="002F4677">
            <w:pPr>
              <w:rPr>
                <w:rFonts w:ascii="Times New Roman" w:hAnsi="Times New Roman" w:cs="Times New Roman"/>
                <w:b/>
                <w:bCs/>
                <w:sz w:val="20"/>
                <w:szCs w:val="20"/>
              </w:rPr>
            </w:pPr>
            <w:r w:rsidRPr="0010175E">
              <w:rPr>
                <w:rFonts w:ascii="Times New Roman" w:hAnsi="Times New Roman" w:cs="Times New Roman"/>
                <w:b/>
                <w:bCs/>
                <w:sz w:val="20"/>
                <w:szCs w:val="20"/>
              </w:rPr>
              <w:t>Depth (m)</w:t>
            </w:r>
          </w:p>
        </w:tc>
        <w:tc>
          <w:tcPr>
            <w:tcW w:w="1134" w:type="dxa"/>
          </w:tcPr>
          <w:p w14:paraId="25B65D91" w14:textId="741F5CAE" w:rsidR="00CF5F6A" w:rsidRPr="0010175E" w:rsidRDefault="00CF5F6A" w:rsidP="002F4677">
            <w:pPr>
              <w:rPr>
                <w:rFonts w:ascii="Times New Roman" w:hAnsi="Times New Roman" w:cs="Times New Roman"/>
                <w:b/>
                <w:bCs/>
                <w:sz w:val="20"/>
                <w:szCs w:val="20"/>
              </w:rPr>
            </w:pPr>
            <w:r w:rsidRPr="0010175E">
              <w:rPr>
                <w:rFonts w:ascii="Times New Roman" w:hAnsi="Times New Roman" w:cs="Times New Roman"/>
                <w:b/>
                <w:bCs/>
                <w:sz w:val="20"/>
                <w:szCs w:val="20"/>
              </w:rPr>
              <w:t xml:space="preserve">OSL </w:t>
            </w:r>
            <w:r w:rsidR="00667BA0" w:rsidRPr="0010175E">
              <w:rPr>
                <w:rFonts w:ascii="Times New Roman" w:hAnsi="Times New Roman" w:cs="Times New Roman"/>
                <w:b/>
                <w:bCs/>
                <w:sz w:val="20"/>
                <w:szCs w:val="20"/>
              </w:rPr>
              <w:t xml:space="preserve">age </w:t>
            </w:r>
            <w:r w:rsidRPr="0010175E">
              <w:rPr>
                <w:rFonts w:ascii="Times New Roman" w:hAnsi="Times New Roman" w:cs="Times New Roman"/>
                <w:b/>
                <w:bCs/>
                <w:sz w:val="20"/>
                <w:szCs w:val="20"/>
              </w:rPr>
              <w:t>(ka)</w:t>
            </w:r>
          </w:p>
        </w:tc>
        <w:tc>
          <w:tcPr>
            <w:tcW w:w="1134" w:type="dxa"/>
          </w:tcPr>
          <w:p w14:paraId="603041DD" w14:textId="77777777" w:rsidR="00CF5F6A" w:rsidRPr="0010175E" w:rsidRDefault="00CF5F6A" w:rsidP="002F4677">
            <w:pPr>
              <w:rPr>
                <w:rFonts w:ascii="Times New Roman" w:hAnsi="Times New Roman" w:cs="Times New Roman"/>
                <w:b/>
                <w:bCs/>
                <w:sz w:val="20"/>
                <w:szCs w:val="20"/>
              </w:rPr>
            </w:pPr>
            <w:r w:rsidRPr="0010175E">
              <w:rPr>
                <w:rFonts w:ascii="Times New Roman" w:hAnsi="Times New Roman" w:cs="Times New Roman"/>
                <w:b/>
                <w:bCs/>
                <w:sz w:val="20"/>
                <w:szCs w:val="20"/>
              </w:rPr>
              <w:t>Code</w:t>
            </w:r>
          </w:p>
        </w:tc>
        <w:tc>
          <w:tcPr>
            <w:tcW w:w="1843" w:type="dxa"/>
          </w:tcPr>
          <w:p w14:paraId="76D5CBDB" w14:textId="457F7625" w:rsidR="00CF5F6A" w:rsidRPr="0010175E" w:rsidRDefault="00CF5F6A" w:rsidP="002F4677">
            <w:pPr>
              <w:rPr>
                <w:rFonts w:ascii="Times New Roman" w:hAnsi="Times New Roman" w:cs="Times New Roman"/>
                <w:b/>
                <w:bCs/>
                <w:sz w:val="20"/>
                <w:szCs w:val="20"/>
              </w:rPr>
            </w:pPr>
            <w:r w:rsidRPr="0010175E">
              <w:rPr>
                <w:rFonts w:ascii="Times New Roman" w:hAnsi="Times New Roman" w:cs="Times New Roman"/>
                <w:b/>
                <w:bCs/>
                <w:sz w:val="20"/>
                <w:szCs w:val="20"/>
              </w:rPr>
              <w:t xml:space="preserve">BC/AD </w:t>
            </w:r>
            <w:r w:rsidR="00667BA0" w:rsidRPr="0010175E">
              <w:rPr>
                <w:rFonts w:ascii="Times New Roman" w:hAnsi="Times New Roman" w:cs="Times New Roman"/>
                <w:b/>
                <w:bCs/>
                <w:sz w:val="20"/>
                <w:szCs w:val="20"/>
              </w:rPr>
              <w:t xml:space="preserve">age range </w:t>
            </w:r>
            <w:r w:rsidRPr="0010175E">
              <w:rPr>
                <w:rFonts w:ascii="Times New Roman" w:hAnsi="Times New Roman" w:cs="Times New Roman"/>
                <w:b/>
                <w:bCs/>
                <w:sz w:val="20"/>
                <w:szCs w:val="20"/>
              </w:rPr>
              <w:t>(</w:t>
            </w:r>
            <w:r w:rsidR="002526E2" w:rsidRPr="0010175E">
              <w:rPr>
                <w:rFonts w:ascii="Times New Roman" w:hAnsi="Times New Roman" w:cs="Times New Roman"/>
                <w:b/>
                <w:bCs/>
                <w:sz w:val="20"/>
                <w:szCs w:val="20"/>
              </w:rPr>
              <w:t xml:space="preserve">at </w:t>
            </w:r>
            <w:r w:rsidRPr="0010175E">
              <w:rPr>
                <w:rFonts w:ascii="Times New Roman" w:hAnsi="Times New Roman" w:cs="Times New Roman"/>
                <w:b/>
                <w:bCs/>
                <w:sz w:val="20"/>
                <w:szCs w:val="20"/>
              </w:rPr>
              <w:t>σ2</w:t>
            </w:r>
            <w:r w:rsidR="002526E2" w:rsidRPr="0010175E">
              <w:rPr>
                <w:rFonts w:ascii="Times New Roman" w:hAnsi="Times New Roman" w:cs="Times New Roman"/>
                <w:b/>
                <w:bCs/>
                <w:sz w:val="20"/>
                <w:szCs w:val="20"/>
              </w:rPr>
              <w:t>,</w:t>
            </w:r>
            <w:r w:rsidRPr="0010175E">
              <w:rPr>
                <w:rFonts w:ascii="Times New Roman" w:hAnsi="Times New Roman" w:cs="Times New Roman"/>
                <w:b/>
                <w:bCs/>
                <w:sz w:val="20"/>
                <w:szCs w:val="20"/>
              </w:rPr>
              <w:t xml:space="preserve"> 95.4%)</w:t>
            </w:r>
          </w:p>
        </w:tc>
        <w:tc>
          <w:tcPr>
            <w:tcW w:w="1842" w:type="dxa"/>
          </w:tcPr>
          <w:p w14:paraId="02FA945D" w14:textId="77777777" w:rsidR="00CF5F6A" w:rsidRPr="0010175E" w:rsidRDefault="00CF5F6A" w:rsidP="002F4677">
            <w:pPr>
              <w:rPr>
                <w:rFonts w:ascii="Times New Roman" w:hAnsi="Times New Roman" w:cs="Times New Roman"/>
                <w:b/>
                <w:bCs/>
                <w:sz w:val="20"/>
                <w:szCs w:val="20"/>
              </w:rPr>
            </w:pPr>
            <w:r w:rsidRPr="0010175E">
              <w:rPr>
                <w:rFonts w:ascii="Times New Roman" w:hAnsi="Times New Roman" w:cs="Times New Roman"/>
                <w:b/>
                <w:bCs/>
                <w:sz w:val="20"/>
                <w:szCs w:val="20"/>
              </w:rPr>
              <w:t>Period</w:t>
            </w:r>
          </w:p>
        </w:tc>
      </w:tr>
      <w:tr w:rsidR="00CF5F6A" w:rsidRPr="0010175E" w14:paraId="098177EE" w14:textId="77777777" w:rsidTr="00667BA0">
        <w:tc>
          <w:tcPr>
            <w:tcW w:w="1276" w:type="dxa"/>
            <w:vMerge w:val="restart"/>
            <w:vAlign w:val="center"/>
          </w:tcPr>
          <w:p w14:paraId="2723E79B"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Blick Mead, Wiltshire, UK</w:t>
            </w:r>
          </w:p>
        </w:tc>
        <w:tc>
          <w:tcPr>
            <w:tcW w:w="1134" w:type="dxa"/>
            <w:vMerge w:val="restart"/>
          </w:tcPr>
          <w:p w14:paraId="2778F209"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Lynchet</w:t>
            </w:r>
          </w:p>
        </w:tc>
        <w:tc>
          <w:tcPr>
            <w:tcW w:w="851" w:type="dxa"/>
          </w:tcPr>
          <w:p w14:paraId="65EA1D1B" w14:textId="1C1A3D5A"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30</w:t>
            </w:r>
          </w:p>
        </w:tc>
        <w:tc>
          <w:tcPr>
            <w:tcW w:w="1134" w:type="dxa"/>
          </w:tcPr>
          <w:p w14:paraId="616B8CD8"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0.55±0.03</w:t>
            </w:r>
          </w:p>
        </w:tc>
        <w:tc>
          <w:tcPr>
            <w:tcW w:w="1134" w:type="dxa"/>
          </w:tcPr>
          <w:p w14:paraId="760713DB"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SBG096</w:t>
            </w:r>
          </w:p>
        </w:tc>
        <w:tc>
          <w:tcPr>
            <w:tcW w:w="1843" w:type="dxa"/>
          </w:tcPr>
          <w:p w14:paraId="0891AD27" w14:textId="1ACCBFAA"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mallCaps/>
                <w:sz w:val="20"/>
                <w:szCs w:val="20"/>
              </w:rPr>
              <w:t>ad</w:t>
            </w:r>
            <w:r w:rsidRPr="0010175E">
              <w:rPr>
                <w:rFonts w:ascii="Times New Roman" w:hAnsi="Times New Roman" w:cs="Times New Roman"/>
                <w:sz w:val="20"/>
                <w:szCs w:val="20"/>
              </w:rPr>
              <w:t xml:space="preserve"> 1440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1500</w:t>
            </w:r>
          </w:p>
        </w:tc>
        <w:tc>
          <w:tcPr>
            <w:tcW w:w="1842" w:type="dxa"/>
          </w:tcPr>
          <w:p w14:paraId="57AC568E"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Medieval</w:t>
            </w:r>
          </w:p>
        </w:tc>
      </w:tr>
      <w:tr w:rsidR="00CF5F6A" w:rsidRPr="0010175E" w14:paraId="161B1F3D" w14:textId="77777777" w:rsidTr="00141B32">
        <w:tc>
          <w:tcPr>
            <w:tcW w:w="1276" w:type="dxa"/>
            <w:vMerge/>
          </w:tcPr>
          <w:p w14:paraId="46E29FFB" w14:textId="77777777" w:rsidR="00CF5F6A" w:rsidRPr="0010175E" w:rsidRDefault="00CF5F6A" w:rsidP="002F4677">
            <w:pPr>
              <w:rPr>
                <w:rFonts w:ascii="Times New Roman" w:hAnsi="Times New Roman" w:cs="Times New Roman"/>
                <w:sz w:val="20"/>
                <w:szCs w:val="20"/>
              </w:rPr>
            </w:pPr>
          </w:p>
        </w:tc>
        <w:tc>
          <w:tcPr>
            <w:tcW w:w="1134" w:type="dxa"/>
            <w:vMerge/>
          </w:tcPr>
          <w:p w14:paraId="7F2034B3" w14:textId="77777777" w:rsidR="00CF5F6A" w:rsidRPr="0010175E" w:rsidRDefault="00CF5F6A" w:rsidP="002F4677">
            <w:pPr>
              <w:rPr>
                <w:rFonts w:ascii="Times New Roman" w:hAnsi="Times New Roman" w:cs="Times New Roman"/>
                <w:sz w:val="20"/>
                <w:szCs w:val="20"/>
              </w:rPr>
            </w:pPr>
          </w:p>
        </w:tc>
        <w:tc>
          <w:tcPr>
            <w:tcW w:w="851" w:type="dxa"/>
          </w:tcPr>
          <w:p w14:paraId="1192B309" w14:textId="6A9CE720"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50</w:t>
            </w:r>
          </w:p>
        </w:tc>
        <w:tc>
          <w:tcPr>
            <w:tcW w:w="1134" w:type="dxa"/>
          </w:tcPr>
          <w:p w14:paraId="43EB2B6C"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0.96±0.05</w:t>
            </w:r>
          </w:p>
        </w:tc>
        <w:tc>
          <w:tcPr>
            <w:tcW w:w="1134" w:type="dxa"/>
          </w:tcPr>
          <w:p w14:paraId="2FEDAF31"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SBG094</w:t>
            </w:r>
          </w:p>
        </w:tc>
        <w:tc>
          <w:tcPr>
            <w:tcW w:w="1843" w:type="dxa"/>
          </w:tcPr>
          <w:p w14:paraId="4C66C64A" w14:textId="3BE1A37E"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mallCaps/>
                <w:sz w:val="20"/>
                <w:szCs w:val="20"/>
              </w:rPr>
              <w:t>ad</w:t>
            </w:r>
            <w:r w:rsidRPr="0010175E">
              <w:rPr>
                <w:rFonts w:ascii="Times New Roman" w:hAnsi="Times New Roman" w:cs="Times New Roman"/>
                <w:sz w:val="20"/>
                <w:szCs w:val="20"/>
              </w:rPr>
              <w:t xml:space="preserve"> 1010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1110</w:t>
            </w:r>
          </w:p>
        </w:tc>
        <w:tc>
          <w:tcPr>
            <w:tcW w:w="1842" w:type="dxa"/>
          </w:tcPr>
          <w:p w14:paraId="1DD1D668"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Medieval</w:t>
            </w:r>
          </w:p>
        </w:tc>
      </w:tr>
      <w:tr w:rsidR="00CF5F6A" w:rsidRPr="0010175E" w14:paraId="1B3B443E" w14:textId="77777777" w:rsidTr="00141B32">
        <w:tc>
          <w:tcPr>
            <w:tcW w:w="1276" w:type="dxa"/>
            <w:vMerge/>
          </w:tcPr>
          <w:p w14:paraId="298A1744" w14:textId="77777777" w:rsidR="00CF5F6A" w:rsidRPr="0010175E" w:rsidRDefault="00CF5F6A" w:rsidP="002F4677">
            <w:pPr>
              <w:rPr>
                <w:rFonts w:ascii="Times New Roman" w:hAnsi="Times New Roman" w:cs="Times New Roman"/>
                <w:sz w:val="20"/>
                <w:szCs w:val="20"/>
              </w:rPr>
            </w:pPr>
          </w:p>
        </w:tc>
        <w:tc>
          <w:tcPr>
            <w:tcW w:w="1134" w:type="dxa"/>
            <w:vMerge/>
          </w:tcPr>
          <w:p w14:paraId="31AB56B5" w14:textId="77777777" w:rsidR="00CF5F6A" w:rsidRPr="0010175E" w:rsidRDefault="00CF5F6A" w:rsidP="002F4677">
            <w:pPr>
              <w:rPr>
                <w:rFonts w:ascii="Times New Roman" w:hAnsi="Times New Roman" w:cs="Times New Roman"/>
                <w:sz w:val="20"/>
                <w:szCs w:val="20"/>
              </w:rPr>
            </w:pPr>
          </w:p>
        </w:tc>
        <w:tc>
          <w:tcPr>
            <w:tcW w:w="851" w:type="dxa"/>
          </w:tcPr>
          <w:p w14:paraId="152A30C7" w14:textId="381D29FC"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20</w:t>
            </w:r>
          </w:p>
        </w:tc>
        <w:tc>
          <w:tcPr>
            <w:tcW w:w="1134" w:type="dxa"/>
          </w:tcPr>
          <w:p w14:paraId="0E9DFFAA"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2.36±0.13</w:t>
            </w:r>
          </w:p>
        </w:tc>
        <w:tc>
          <w:tcPr>
            <w:tcW w:w="1134" w:type="dxa"/>
          </w:tcPr>
          <w:p w14:paraId="5E65C72A"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SBG090</w:t>
            </w:r>
          </w:p>
        </w:tc>
        <w:tc>
          <w:tcPr>
            <w:tcW w:w="1843" w:type="dxa"/>
          </w:tcPr>
          <w:p w14:paraId="01968F1F" w14:textId="5A49DE3B"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470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210 </w:t>
            </w:r>
            <w:proofErr w:type="spellStart"/>
            <w:r w:rsidRPr="0010175E">
              <w:rPr>
                <w:rFonts w:ascii="Times New Roman" w:hAnsi="Times New Roman" w:cs="Times New Roman"/>
                <w:smallCaps/>
                <w:sz w:val="20"/>
                <w:szCs w:val="20"/>
              </w:rPr>
              <w:t>bc</w:t>
            </w:r>
            <w:proofErr w:type="spellEnd"/>
          </w:p>
        </w:tc>
        <w:tc>
          <w:tcPr>
            <w:tcW w:w="1842" w:type="dxa"/>
          </w:tcPr>
          <w:p w14:paraId="07FD4B37"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Early to Middle Iron Age</w:t>
            </w:r>
          </w:p>
        </w:tc>
      </w:tr>
      <w:tr w:rsidR="00CF5F6A" w:rsidRPr="0010175E" w14:paraId="08BA41F0" w14:textId="77777777" w:rsidTr="00141B32">
        <w:tc>
          <w:tcPr>
            <w:tcW w:w="1276" w:type="dxa"/>
            <w:vMerge/>
          </w:tcPr>
          <w:p w14:paraId="4BB5B389" w14:textId="77777777" w:rsidR="00CF5F6A" w:rsidRPr="0010175E" w:rsidRDefault="00CF5F6A" w:rsidP="002F4677">
            <w:pPr>
              <w:rPr>
                <w:rFonts w:ascii="Times New Roman" w:hAnsi="Times New Roman" w:cs="Times New Roman"/>
                <w:sz w:val="20"/>
                <w:szCs w:val="20"/>
              </w:rPr>
            </w:pPr>
          </w:p>
        </w:tc>
        <w:tc>
          <w:tcPr>
            <w:tcW w:w="1134" w:type="dxa"/>
            <w:vMerge/>
          </w:tcPr>
          <w:p w14:paraId="14B56906" w14:textId="77777777" w:rsidR="00CF5F6A" w:rsidRPr="0010175E" w:rsidRDefault="00CF5F6A" w:rsidP="002F4677">
            <w:pPr>
              <w:rPr>
                <w:rFonts w:ascii="Times New Roman" w:hAnsi="Times New Roman" w:cs="Times New Roman"/>
                <w:sz w:val="20"/>
                <w:szCs w:val="20"/>
              </w:rPr>
            </w:pPr>
          </w:p>
        </w:tc>
        <w:tc>
          <w:tcPr>
            <w:tcW w:w="851" w:type="dxa"/>
          </w:tcPr>
          <w:p w14:paraId="0E8AC9AC" w14:textId="2B12DEB4"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60</w:t>
            </w:r>
          </w:p>
        </w:tc>
        <w:tc>
          <w:tcPr>
            <w:tcW w:w="1134" w:type="dxa"/>
          </w:tcPr>
          <w:p w14:paraId="7D6791B0"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3.27±0.24</w:t>
            </w:r>
          </w:p>
        </w:tc>
        <w:tc>
          <w:tcPr>
            <w:tcW w:w="1134" w:type="dxa"/>
          </w:tcPr>
          <w:p w14:paraId="094D14B6"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SBG086</w:t>
            </w:r>
          </w:p>
        </w:tc>
        <w:tc>
          <w:tcPr>
            <w:tcW w:w="1843" w:type="dxa"/>
          </w:tcPr>
          <w:p w14:paraId="6D2042B0" w14:textId="5EDF65E2"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1490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1010 </w:t>
            </w:r>
            <w:proofErr w:type="spellStart"/>
            <w:r w:rsidRPr="0010175E">
              <w:rPr>
                <w:rFonts w:ascii="Times New Roman" w:hAnsi="Times New Roman" w:cs="Times New Roman"/>
                <w:smallCaps/>
                <w:sz w:val="20"/>
                <w:szCs w:val="20"/>
              </w:rPr>
              <w:t>bc</w:t>
            </w:r>
            <w:proofErr w:type="spellEnd"/>
          </w:p>
        </w:tc>
        <w:tc>
          <w:tcPr>
            <w:tcW w:w="1842" w:type="dxa"/>
          </w:tcPr>
          <w:p w14:paraId="09AB391A"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Middle to Late Bronze Age</w:t>
            </w:r>
          </w:p>
        </w:tc>
      </w:tr>
      <w:tr w:rsidR="00CF5F6A" w:rsidRPr="0010175E" w14:paraId="56578919" w14:textId="77777777" w:rsidTr="00141B32">
        <w:tc>
          <w:tcPr>
            <w:tcW w:w="1276" w:type="dxa"/>
            <w:vMerge/>
          </w:tcPr>
          <w:p w14:paraId="6C803D19" w14:textId="77777777" w:rsidR="00CF5F6A" w:rsidRPr="0010175E" w:rsidRDefault="00CF5F6A" w:rsidP="002F4677">
            <w:pPr>
              <w:rPr>
                <w:rFonts w:ascii="Times New Roman" w:hAnsi="Times New Roman" w:cs="Times New Roman"/>
                <w:sz w:val="20"/>
                <w:szCs w:val="20"/>
              </w:rPr>
            </w:pPr>
          </w:p>
        </w:tc>
        <w:tc>
          <w:tcPr>
            <w:tcW w:w="1134" w:type="dxa"/>
          </w:tcPr>
          <w:p w14:paraId="0EB4C8AB" w14:textId="1D181A84"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 xml:space="preserve">Beneath </w:t>
            </w:r>
            <w:r w:rsidR="00667BA0" w:rsidRPr="0010175E">
              <w:rPr>
                <w:rFonts w:ascii="Times New Roman" w:hAnsi="Times New Roman" w:cs="Times New Roman"/>
                <w:sz w:val="20"/>
                <w:szCs w:val="20"/>
              </w:rPr>
              <w:t>lynchet</w:t>
            </w:r>
          </w:p>
        </w:tc>
        <w:tc>
          <w:tcPr>
            <w:tcW w:w="851" w:type="dxa"/>
          </w:tcPr>
          <w:p w14:paraId="488300D7" w14:textId="1817EA6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70</w:t>
            </w:r>
          </w:p>
        </w:tc>
        <w:tc>
          <w:tcPr>
            <w:tcW w:w="1134" w:type="dxa"/>
          </w:tcPr>
          <w:p w14:paraId="64C42533"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5.89±0.33</w:t>
            </w:r>
          </w:p>
        </w:tc>
        <w:tc>
          <w:tcPr>
            <w:tcW w:w="1134" w:type="dxa"/>
          </w:tcPr>
          <w:p w14:paraId="53D40159"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SBG077</w:t>
            </w:r>
          </w:p>
        </w:tc>
        <w:tc>
          <w:tcPr>
            <w:tcW w:w="1843" w:type="dxa"/>
          </w:tcPr>
          <w:p w14:paraId="07449BC9" w14:textId="3B5470E2"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4200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3540 </w:t>
            </w:r>
            <w:proofErr w:type="spellStart"/>
            <w:r w:rsidRPr="0010175E">
              <w:rPr>
                <w:rFonts w:ascii="Times New Roman" w:hAnsi="Times New Roman" w:cs="Times New Roman"/>
                <w:smallCaps/>
                <w:sz w:val="20"/>
                <w:szCs w:val="20"/>
              </w:rPr>
              <w:t>bc</w:t>
            </w:r>
            <w:proofErr w:type="spellEnd"/>
            <w:r w:rsidRPr="0010175E">
              <w:rPr>
                <w:rFonts w:ascii="Times New Roman" w:hAnsi="Times New Roman" w:cs="Times New Roman"/>
                <w:sz w:val="20"/>
                <w:szCs w:val="20"/>
              </w:rPr>
              <w:t xml:space="preserve"> </w:t>
            </w:r>
          </w:p>
        </w:tc>
        <w:tc>
          <w:tcPr>
            <w:tcW w:w="1842" w:type="dxa"/>
          </w:tcPr>
          <w:p w14:paraId="6E19296F"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Late Mesolithic to Early Neolithic</w:t>
            </w:r>
          </w:p>
        </w:tc>
      </w:tr>
      <w:tr w:rsidR="00CF5F6A" w:rsidRPr="0010175E" w14:paraId="1CCB47E5" w14:textId="77777777" w:rsidTr="00141B32">
        <w:tc>
          <w:tcPr>
            <w:tcW w:w="1276" w:type="dxa"/>
            <w:vMerge/>
          </w:tcPr>
          <w:p w14:paraId="773374FF" w14:textId="77777777" w:rsidR="00CF5F6A" w:rsidRPr="0010175E" w:rsidRDefault="00CF5F6A" w:rsidP="002F4677">
            <w:pPr>
              <w:rPr>
                <w:rFonts w:ascii="Times New Roman" w:hAnsi="Times New Roman" w:cs="Times New Roman"/>
                <w:sz w:val="20"/>
                <w:szCs w:val="20"/>
              </w:rPr>
            </w:pPr>
          </w:p>
        </w:tc>
        <w:tc>
          <w:tcPr>
            <w:tcW w:w="1134" w:type="dxa"/>
            <w:vMerge w:val="restart"/>
          </w:tcPr>
          <w:p w14:paraId="0C1C5094" w14:textId="745407DD"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 xml:space="preserve">Hilltop </w:t>
            </w:r>
            <w:r w:rsidR="00667BA0" w:rsidRPr="0010175E">
              <w:rPr>
                <w:rFonts w:ascii="Times New Roman" w:hAnsi="Times New Roman" w:cs="Times New Roman"/>
                <w:sz w:val="20"/>
                <w:szCs w:val="20"/>
              </w:rPr>
              <w:t>loess</w:t>
            </w:r>
          </w:p>
        </w:tc>
        <w:tc>
          <w:tcPr>
            <w:tcW w:w="851" w:type="dxa"/>
          </w:tcPr>
          <w:p w14:paraId="354BEDA5" w14:textId="3DAABDD1"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90</w:t>
            </w:r>
          </w:p>
        </w:tc>
        <w:tc>
          <w:tcPr>
            <w:tcW w:w="1134" w:type="dxa"/>
          </w:tcPr>
          <w:p w14:paraId="3CE8AF67"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43.17±2.35</w:t>
            </w:r>
          </w:p>
        </w:tc>
        <w:tc>
          <w:tcPr>
            <w:tcW w:w="1134" w:type="dxa"/>
          </w:tcPr>
          <w:p w14:paraId="459DE1CD"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SBG265</w:t>
            </w:r>
          </w:p>
        </w:tc>
        <w:tc>
          <w:tcPr>
            <w:tcW w:w="1843" w:type="dxa"/>
          </w:tcPr>
          <w:p w14:paraId="54EC5814" w14:textId="317B6984"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43.5</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38.8ka </w:t>
            </w:r>
            <w:proofErr w:type="spellStart"/>
            <w:r w:rsidRPr="0010175E">
              <w:rPr>
                <w:rFonts w:ascii="Times New Roman" w:hAnsi="Times New Roman" w:cs="Times New Roman"/>
                <w:smallCaps/>
                <w:sz w:val="20"/>
                <w:szCs w:val="20"/>
              </w:rPr>
              <w:t>bc</w:t>
            </w:r>
            <w:proofErr w:type="spellEnd"/>
          </w:p>
        </w:tc>
        <w:tc>
          <w:tcPr>
            <w:tcW w:w="1842" w:type="dxa"/>
          </w:tcPr>
          <w:p w14:paraId="09FBD29B"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Late Pleistocene</w:t>
            </w:r>
          </w:p>
        </w:tc>
      </w:tr>
      <w:tr w:rsidR="00CF5F6A" w:rsidRPr="0010175E" w14:paraId="32D0705E" w14:textId="77777777" w:rsidTr="00141B32">
        <w:tc>
          <w:tcPr>
            <w:tcW w:w="1276" w:type="dxa"/>
            <w:vMerge/>
          </w:tcPr>
          <w:p w14:paraId="3D91EFE3" w14:textId="77777777" w:rsidR="00CF5F6A" w:rsidRPr="0010175E" w:rsidRDefault="00CF5F6A" w:rsidP="002F4677">
            <w:pPr>
              <w:rPr>
                <w:rFonts w:ascii="Times New Roman" w:hAnsi="Times New Roman" w:cs="Times New Roman"/>
                <w:sz w:val="20"/>
                <w:szCs w:val="20"/>
              </w:rPr>
            </w:pPr>
          </w:p>
        </w:tc>
        <w:tc>
          <w:tcPr>
            <w:tcW w:w="1134" w:type="dxa"/>
            <w:vMerge/>
          </w:tcPr>
          <w:p w14:paraId="22ACAD2F" w14:textId="77777777" w:rsidR="00CF5F6A" w:rsidRPr="0010175E" w:rsidRDefault="00CF5F6A" w:rsidP="002F4677">
            <w:pPr>
              <w:rPr>
                <w:rFonts w:ascii="Times New Roman" w:hAnsi="Times New Roman" w:cs="Times New Roman"/>
                <w:sz w:val="20"/>
                <w:szCs w:val="20"/>
              </w:rPr>
            </w:pPr>
          </w:p>
        </w:tc>
        <w:tc>
          <w:tcPr>
            <w:tcW w:w="851" w:type="dxa"/>
          </w:tcPr>
          <w:p w14:paraId="557CB61F" w14:textId="7D3B89BD"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20</w:t>
            </w:r>
          </w:p>
        </w:tc>
        <w:tc>
          <w:tcPr>
            <w:tcW w:w="1134" w:type="dxa"/>
          </w:tcPr>
          <w:p w14:paraId="2C639922"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48.77±2.49</w:t>
            </w:r>
          </w:p>
        </w:tc>
        <w:tc>
          <w:tcPr>
            <w:tcW w:w="1134" w:type="dxa"/>
          </w:tcPr>
          <w:p w14:paraId="03F666FA"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SBG263</w:t>
            </w:r>
          </w:p>
        </w:tc>
        <w:tc>
          <w:tcPr>
            <w:tcW w:w="1843" w:type="dxa"/>
          </w:tcPr>
          <w:p w14:paraId="1ED92C16" w14:textId="668BB781"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49.24</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44.26ka </w:t>
            </w:r>
            <w:proofErr w:type="spellStart"/>
            <w:r w:rsidRPr="0010175E">
              <w:rPr>
                <w:rFonts w:ascii="Times New Roman" w:hAnsi="Times New Roman" w:cs="Times New Roman"/>
                <w:smallCaps/>
                <w:sz w:val="20"/>
                <w:szCs w:val="20"/>
              </w:rPr>
              <w:t>bc</w:t>
            </w:r>
            <w:proofErr w:type="spellEnd"/>
          </w:p>
        </w:tc>
        <w:tc>
          <w:tcPr>
            <w:tcW w:w="1842" w:type="dxa"/>
          </w:tcPr>
          <w:p w14:paraId="0C7D025D"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Late Pleistocene</w:t>
            </w:r>
          </w:p>
        </w:tc>
      </w:tr>
      <w:tr w:rsidR="00CF5F6A" w:rsidRPr="0010175E" w14:paraId="75BD7155" w14:textId="77777777" w:rsidTr="00667BA0">
        <w:tc>
          <w:tcPr>
            <w:tcW w:w="1276" w:type="dxa"/>
            <w:vMerge w:val="restart"/>
            <w:vAlign w:val="center"/>
          </w:tcPr>
          <w:p w14:paraId="0173A40A"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Charlton Forest, Sussex, UK</w:t>
            </w:r>
          </w:p>
        </w:tc>
        <w:tc>
          <w:tcPr>
            <w:tcW w:w="1134" w:type="dxa"/>
            <w:vMerge w:val="restart"/>
          </w:tcPr>
          <w:p w14:paraId="4C68B799"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Lynchet</w:t>
            </w:r>
          </w:p>
        </w:tc>
        <w:tc>
          <w:tcPr>
            <w:tcW w:w="851" w:type="dxa"/>
          </w:tcPr>
          <w:p w14:paraId="6858499D" w14:textId="6B8A4C85"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15</w:t>
            </w:r>
          </w:p>
        </w:tc>
        <w:tc>
          <w:tcPr>
            <w:tcW w:w="1134" w:type="dxa"/>
          </w:tcPr>
          <w:p w14:paraId="1E0CF9F5"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1.17±0.05</w:t>
            </w:r>
          </w:p>
        </w:tc>
        <w:tc>
          <w:tcPr>
            <w:tcW w:w="1134" w:type="dxa"/>
          </w:tcPr>
          <w:p w14:paraId="72DDF162"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SBG121</w:t>
            </w:r>
          </w:p>
        </w:tc>
        <w:tc>
          <w:tcPr>
            <w:tcW w:w="1843" w:type="dxa"/>
          </w:tcPr>
          <w:p w14:paraId="47824472" w14:textId="190BC5CE"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mallCaps/>
                <w:sz w:val="20"/>
                <w:szCs w:val="20"/>
              </w:rPr>
              <w:t>ad</w:t>
            </w:r>
            <w:r w:rsidRPr="0010175E">
              <w:rPr>
                <w:rFonts w:ascii="Times New Roman" w:hAnsi="Times New Roman" w:cs="Times New Roman"/>
                <w:sz w:val="20"/>
                <w:szCs w:val="20"/>
              </w:rPr>
              <w:t xml:space="preserve"> 800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900</w:t>
            </w:r>
          </w:p>
        </w:tc>
        <w:tc>
          <w:tcPr>
            <w:tcW w:w="1842" w:type="dxa"/>
          </w:tcPr>
          <w:p w14:paraId="6B88AF64"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Early medieval</w:t>
            </w:r>
          </w:p>
        </w:tc>
      </w:tr>
      <w:tr w:rsidR="00CF5F6A" w:rsidRPr="0010175E" w14:paraId="21287562" w14:textId="77777777" w:rsidTr="00141B32">
        <w:tc>
          <w:tcPr>
            <w:tcW w:w="1276" w:type="dxa"/>
            <w:vMerge/>
          </w:tcPr>
          <w:p w14:paraId="7FB1BA31" w14:textId="77777777" w:rsidR="00CF5F6A" w:rsidRPr="0010175E" w:rsidRDefault="00CF5F6A" w:rsidP="002F4677">
            <w:pPr>
              <w:rPr>
                <w:rFonts w:ascii="Times New Roman" w:hAnsi="Times New Roman" w:cs="Times New Roman"/>
                <w:sz w:val="20"/>
                <w:szCs w:val="20"/>
              </w:rPr>
            </w:pPr>
          </w:p>
        </w:tc>
        <w:tc>
          <w:tcPr>
            <w:tcW w:w="1134" w:type="dxa"/>
            <w:vMerge/>
          </w:tcPr>
          <w:p w14:paraId="6040F4CB" w14:textId="77777777" w:rsidR="00CF5F6A" w:rsidRPr="0010175E" w:rsidRDefault="00CF5F6A" w:rsidP="002F4677">
            <w:pPr>
              <w:rPr>
                <w:rFonts w:ascii="Times New Roman" w:hAnsi="Times New Roman" w:cs="Times New Roman"/>
                <w:sz w:val="20"/>
                <w:szCs w:val="20"/>
              </w:rPr>
            </w:pPr>
          </w:p>
        </w:tc>
        <w:tc>
          <w:tcPr>
            <w:tcW w:w="851" w:type="dxa"/>
          </w:tcPr>
          <w:p w14:paraId="36FBE77D" w14:textId="2D9A1951"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31</w:t>
            </w:r>
          </w:p>
        </w:tc>
        <w:tc>
          <w:tcPr>
            <w:tcW w:w="1134" w:type="dxa"/>
          </w:tcPr>
          <w:p w14:paraId="78EC74C8"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1.60±0.23</w:t>
            </w:r>
          </w:p>
        </w:tc>
        <w:tc>
          <w:tcPr>
            <w:tcW w:w="1134" w:type="dxa"/>
          </w:tcPr>
          <w:p w14:paraId="22491CB6"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SBG120</w:t>
            </w:r>
          </w:p>
        </w:tc>
        <w:tc>
          <w:tcPr>
            <w:tcW w:w="1843" w:type="dxa"/>
          </w:tcPr>
          <w:p w14:paraId="69DF35ED" w14:textId="73B01F90"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mallCaps/>
                <w:sz w:val="20"/>
                <w:szCs w:val="20"/>
              </w:rPr>
              <w:t>ad</w:t>
            </w:r>
            <w:r w:rsidRPr="0010175E">
              <w:rPr>
                <w:rFonts w:ascii="Times New Roman" w:hAnsi="Times New Roman" w:cs="Times New Roman"/>
                <w:sz w:val="20"/>
                <w:szCs w:val="20"/>
              </w:rPr>
              <w:t xml:space="preserve"> 190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650</w:t>
            </w:r>
          </w:p>
        </w:tc>
        <w:tc>
          <w:tcPr>
            <w:tcW w:w="1842" w:type="dxa"/>
          </w:tcPr>
          <w:p w14:paraId="3324ADB3"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Late Romano-British to early medieval</w:t>
            </w:r>
          </w:p>
        </w:tc>
      </w:tr>
      <w:tr w:rsidR="00CF5F6A" w:rsidRPr="0010175E" w14:paraId="75D5A963" w14:textId="77777777" w:rsidTr="00141B32">
        <w:tc>
          <w:tcPr>
            <w:tcW w:w="1276" w:type="dxa"/>
            <w:vMerge/>
          </w:tcPr>
          <w:p w14:paraId="282C03C6" w14:textId="77777777" w:rsidR="00CF5F6A" w:rsidRPr="0010175E" w:rsidRDefault="00CF5F6A" w:rsidP="002F4677">
            <w:pPr>
              <w:rPr>
                <w:rFonts w:ascii="Times New Roman" w:hAnsi="Times New Roman" w:cs="Times New Roman"/>
                <w:sz w:val="20"/>
                <w:szCs w:val="20"/>
              </w:rPr>
            </w:pPr>
          </w:p>
        </w:tc>
        <w:tc>
          <w:tcPr>
            <w:tcW w:w="1134" w:type="dxa"/>
            <w:vMerge/>
          </w:tcPr>
          <w:p w14:paraId="3B998E3C" w14:textId="77777777" w:rsidR="00CF5F6A" w:rsidRPr="0010175E" w:rsidRDefault="00CF5F6A" w:rsidP="002F4677">
            <w:pPr>
              <w:rPr>
                <w:rFonts w:ascii="Times New Roman" w:hAnsi="Times New Roman" w:cs="Times New Roman"/>
                <w:sz w:val="20"/>
                <w:szCs w:val="20"/>
              </w:rPr>
            </w:pPr>
          </w:p>
        </w:tc>
        <w:tc>
          <w:tcPr>
            <w:tcW w:w="851" w:type="dxa"/>
          </w:tcPr>
          <w:p w14:paraId="0CF25C55" w14:textId="4910152F"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82</w:t>
            </w:r>
          </w:p>
        </w:tc>
        <w:tc>
          <w:tcPr>
            <w:tcW w:w="1134" w:type="dxa"/>
          </w:tcPr>
          <w:p w14:paraId="48CCD5C3"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3.55±0.13</w:t>
            </w:r>
          </w:p>
        </w:tc>
        <w:tc>
          <w:tcPr>
            <w:tcW w:w="1134" w:type="dxa"/>
          </w:tcPr>
          <w:p w14:paraId="75316C1C"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SBG117</w:t>
            </w:r>
          </w:p>
        </w:tc>
        <w:tc>
          <w:tcPr>
            <w:tcW w:w="1843" w:type="dxa"/>
          </w:tcPr>
          <w:p w14:paraId="040D58F3" w14:textId="46B7CC33"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1600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1400 </w:t>
            </w:r>
            <w:proofErr w:type="spellStart"/>
            <w:r w:rsidRPr="0010175E">
              <w:rPr>
                <w:rFonts w:ascii="Times New Roman" w:hAnsi="Times New Roman" w:cs="Times New Roman"/>
                <w:smallCaps/>
                <w:sz w:val="20"/>
                <w:szCs w:val="20"/>
              </w:rPr>
              <w:t>bc</w:t>
            </w:r>
            <w:proofErr w:type="spellEnd"/>
          </w:p>
        </w:tc>
        <w:tc>
          <w:tcPr>
            <w:tcW w:w="1842" w:type="dxa"/>
          </w:tcPr>
          <w:p w14:paraId="0F1A0F9D"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Middle Bronze Age</w:t>
            </w:r>
          </w:p>
        </w:tc>
      </w:tr>
      <w:tr w:rsidR="00CF5F6A" w:rsidRPr="0010175E" w14:paraId="4FBF7BD2" w14:textId="77777777" w:rsidTr="00A07376">
        <w:tc>
          <w:tcPr>
            <w:tcW w:w="1276" w:type="dxa"/>
            <w:vMerge/>
          </w:tcPr>
          <w:p w14:paraId="20D03360" w14:textId="77777777" w:rsidR="00CF5F6A" w:rsidRPr="0010175E" w:rsidRDefault="00CF5F6A" w:rsidP="002F4677">
            <w:pPr>
              <w:rPr>
                <w:rFonts w:ascii="Times New Roman" w:hAnsi="Times New Roman" w:cs="Times New Roman"/>
                <w:sz w:val="20"/>
                <w:szCs w:val="20"/>
              </w:rPr>
            </w:pPr>
          </w:p>
        </w:tc>
        <w:tc>
          <w:tcPr>
            <w:tcW w:w="1134" w:type="dxa"/>
            <w:vMerge/>
          </w:tcPr>
          <w:p w14:paraId="6E4FBFD1" w14:textId="77777777" w:rsidR="00CF5F6A" w:rsidRPr="0010175E" w:rsidRDefault="00CF5F6A" w:rsidP="002F4677">
            <w:pPr>
              <w:rPr>
                <w:rFonts w:ascii="Times New Roman" w:hAnsi="Times New Roman" w:cs="Times New Roman"/>
                <w:sz w:val="20"/>
                <w:szCs w:val="20"/>
              </w:rPr>
            </w:pPr>
          </w:p>
        </w:tc>
        <w:tc>
          <w:tcPr>
            <w:tcW w:w="851" w:type="dxa"/>
            <w:shd w:val="clear" w:color="auto" w:fill="auto"/>
          </w:tcPr>
          <w:p w14:paraId="047E9BE2" w14:textId="672E58F4"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90*</w:t>
            </w:r>
          </w:p>
        </w:tc>
        <w:tc>
          <w:tcPr>
            <w:tcW w:w="1134" w:type="dxa"/>
            <w:shd w:val="clear" w:color="auto" w:fill="auto"/>
          </w:tcPr>
          <w:p w14:paraId="082ED066"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2917±30</w:t>
            </w:r>
          </w:p>
        </w:tc>
        <w:tc>
          <w:tcPr>
            <w:tcW w:w="1134" w:type="dxa"/>
            <w:shd w:val="clear" w:color="auto" w:fill="auto"/>
          </w:tcPr>
          <w:p w14:paraId="06FD7B60"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SUERC-67326</w:t>
            </w:r>
          </w:p>
        </w:tc>
        <w:tc>
          <w:tcPr>
            <w:tcW w:w="1843" w:type="dxa"/>
            <w:shd w:val="clear" w:color="auto" w:fill="auto"/>
          </w:tcPr>
          <w:p w14:paraId="4572CCB2" w14:textId="1421A828"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1211</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1016 </w:t>
            </w:r>
            <w:proofErr w:type="spellStart"/>
            <w:r w:rsidRPr="0010175E">
              <w:rPr>
                <w:rFonts w:ascii="Times New Roman" w:hAnsi="Times New Roman" w:cs="Times New Roman"/>
                <w:smallCaps/>
                <w:sz w:val="20"/>
                <w:szCs w:val="20"/>
              </w:rPr>
              <w:t>bc</w:t>
            </w:r>
            <w:proofErr w:type="spellEnd"/>
          </w:p>
        </w:tc>
        <w:tc>
          <w:tcPr>
            <w:tcW w:w="1842" w:type="dxa"/>
            <w:shd w:val="clear" w:color="auto" w:fill="auto"/>
          </w:tcPr>
          <w:p w14:paraId="602392B1"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Middle to Late Bronze Age</w:t>
            </w:r>
          </w:p>
        </w:tc>
      </w:tr>
      <w:tr w:rsidR="00CF5F6A" w:rsidRPr="0010175E" w14:paraId="17890043" w14:textId="77777777" w:rsidTr="00141B32">
        <w:tc>
          <w:tcPr>
            <w:tcW w:w="1276" w:type="dxa"/>
            <w:vMerge/>
          </w:tcPr>
          <w:p w14:paraId="7FFE1A3A" w14:textId="77777777" w:rsidR="00CF5F6A" w:rsidRPr="0010175E" w:rsidRDefault="00CF5F6A" w:rsidP="002F4677">
            <w:pPr>
              <w:rPr>
                <w:rFonts w:ascii="Times New Roman" w:hAnsi="Times New Roman" w:cs="Times New Roman"/>
                <w:sz w:val="20"/>
                <w:szCs w:val="20"/>
              </w:rPr>
            </w:pPr>
          </w:p>
        </w:tc>
        <w:tc>
          <w:tcPr>
            <w:tcW w:w="1134" w:type="dxa"/>
          </w:tcPr>
          <w:p w14:paraId="52411556" w14:textId="3A0CB05B"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 xml:space="preserve">Hilltop </w:t>
            </w:r>
            <w:r w:rsidR="00667BA0" w:rsidRPr="0010175E">
              <w:rPr>
                <w:rFonts w:ascii="Times New Roman" w:hAnsi="Times New Roman" w:cs="Times New Roman"/>
                <w:sz w:val="20"/>
                <w:szCs w:val="20"/>
              </w:rPr>
              <w:t>loess</w:t>
            </w:r>
          </w:p>
        </w:tc>
        <w:tc>
          <w:tcPr>
            <w:tcW w:w="851" w:type="dxa"/>
          </w:tcPr>
          <w:p w14:paraId="25DC5E3C" w14:textId="11C972AE"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65</w:t>
            </w:r>
          </w:p>
        </w:tc>
        <w:tc>
          <w:tcPr>
            <w:tcW w:w="1134" w:type="dxa"/>
          </w:tcPr>
          <w:p w14:paraId="1217DD0C"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12.72±0.46</w:t>
            </w:r>
          </w:p>
        </w:tc>
        <w:tc>
          <w:tcPr>
            <w:tcW w:w="1134" w:type="dxa"/>
          </w:tcPr>
          <w:p w14:paraId="3887C025"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SBG112</w:t>
            </w:r>
          </w:p>
        </w:tc>
        <w:tc>
          <w:tcPr>
            <w:tcW w:w="1843" w:type="dxa"/>
          </w:tcPr>
          <w:p w14:paraId="4AE31A6A" w14:textId="4EA552C0"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 xml:space="preserve">11.16–10.24 ka </w:t>
            </w:r>
            <w:r w:rsidRPr="0010175E">
              <w:rPr>
                <w:rFonts w:ascii="Times New Roman" w:hAnsi="Times New Roman" w:cs="Times New Roman"/>
                <w:smallCaps/>
                <w:sz w:val="20"/>
                <w:szCs w:val="20"/>
              </w:rPr>
              <w:t>bc</w:t>
            </w:r>
          </w:p>
        </w:tc>
        <w:tc>
          <w:tcPr>
            <w:tcW w:w="1842" w:type="dxa"/>
          </w:tcPr>
          <w:p w14:paraId="05793F96"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Late Pleistocene</w:t>
            </w:r>
          </w:p>
        </w:tc>
      </w:tr>
      <w:tr w:rsidR="00CF5F6A" w:rsidRPr="0010175E" w14:paraId="2E48E0A9" w14:textId="77777777" w:rsidTr="00667BA0">
        <w:tc>
          <w:tcPr>
            <w:tcW w:w="1276" w:type="dxa"/>
            <w:vMerge w:val="restart"/>
            <w:vAlign w:val="center"/>
          </w:tcPr>
          <w:p w14:paraId="7DDBC89A" w14:textId="77777777" w:rsidR="00CF5F6A" w:rsidRPr="0010175E" w:rsidRDefault="00CF5F6A" w:rsidP="002F4677">
            <w:pPr>
              <w:rPr>
                <w:rFonts w:ascii="Times New Roman" w:hAnsi="Times New Roman" w:cs="Times New Roman"/>
                <w:sz w:val="20"/>
                <w:szCs w:val="20"/>
                <w:lang w:val="de-AT"/>
              </w:rPr>
            </w:pPr>
            <w:r w:rsidRPr="0010175E">
              <w:rPr>
                <w:rFonts w:ascii="Times New Roman" w:hAnsi="Times New Roman" w:cs="Times New Roman"/>
                <w:sz w:val="20"/>
                <w:szCs w:val="20"/>
                <w:lang w:val="de-AT"/>
              </w:rPr>
              <w:t>Sint Martens-Voeren, Limburg, Belgium</w:t>
            </w:r>
          </w:p>
        </w:tc>
        <w:tc>
          <w:tcPr>
            <w:tcW w:w="1134" w:type="dxa"/>
            <w:vMerge w:val="restart"/>
          </w:tcPr>
          <w:p w14:paraId="73ABB9F9"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Lynchet</w:t>
            </w:r>
          </w:p>
        </w:tc>
        <w:tc>
          <w:tcPr>
            <w:tcW w:w="851" w:type="dxa"/>
          </w:tcPr>
          <w:p w14:paraId="1E0A7361" w14:textId="6C46F461"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44</w:t>
            </w:r>
          </w:p>
        </w:tc>
        <w:tc>
          <w:tcPr>
            <w:tcW w:w="1134" w:type="dxa"/>
          </w:tcPr>
          <w:p w14:paraId="11F915B3"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0.88±0.36</w:t>
            </w:r>
          </w:p>
        </w:tc>
        <w:tc>
          <w:tcPr>
            <w:tcW w:w="1134" w:type="dxa"/>
          </w:tcPr>
          <w:p w14:paraId="1BC2361E"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SBG126</w:t>
            </w:r>
          </w:p>
        </w:tc>
        <w:tc>
          <w:tcPr>
            <w:tcW w:w="1843" w:type="dxa"/>
          </w:tcPr>
          <w:p w14:paraId="04A2D852" w14:textId="6A3CC206"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mallCaps/>
                <w:sz w:val="20"/>
                <w:szCs w:val="20"/>
              </w:rPr>
              <w:t>ad</w:t>
            </w:r>
            <w:r w:rsidRPr="0010175E">
              <w:rPr>
                <w:rFonts w:ascii="Times New Roman" w:hAnsi="Times New Roman" w:cs="Times New Roman"/>
                <w:sz w:val="20"/>
                <w:szCs w:val="20"/>
              </w:rPr>
              <w:t xml:space="preserve"> 780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1500 </w:t>
            </w:r>
          </w:p>
        </w:tc>
        <w:tc>
          <w:tcPr>
            <w:tcW w:w="1842" w:type="dxa"/>
          </w:tcPr>
          <w:p w14:paraId="765176D6"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Early medieval to medieval</w:t>
            </w:r>
          </w:p>
        </w:tc>
      </w:tr>
      <w:tr w:rsidR="00CF5F6A" w:rsidRPr="0010175E" w14:paraId="2E8869C9" w14:textId="77777777" w:rsidTr="00141B32">
        <w:tc>
          <w:tcPr>
            <w:tcW w:w="1276" w:type="dxa"/>
            <w:vMerge/>
          </w:tcPr>
          <w:p w14:paraId="3CDF830B" w14:textId="77777777" w:rsidR="00CF5F6A" w:rsidRPr="0010175E" w:rsidRDefault="00CF5F6A" w:rsidP="002F4677">
            <w:pPr>
              <w:rPr>
                <w:rFonts w:ascii="Times New Roman" w:hAnsi="Times New Roman" w:cs="Times New Roman"/>
                <w:sz w:val="20"/>
                <w:szCs w:val="20"/>
              </w:rPr>
            </w:pPr>
          </w:p>
        </w:tc>
        <w:tc>
          <w:tcPr>
            <w:tcW w:w="1134" w:type="dxa"/>
            <w:vMerge/>
          </w:tcPr>
          <w:p w14:paraId="65B31A0E" w14:textId="77777777" w:rsidR="00CF5F6A" w:rsidRPr="0010175E" w:rsidRDefault="00CF5F6A" w:rsidP="002F4677">
            <w:pPr>
              <w:rPr>
                <w:rFonts w:ascii="Times New Roman" w:hAnsi="Times New Roman" w:cs="Times New Roman"/>
                <w:sz w:val="20"/>
                <w:szCs w:val="20"/>
              </w:rPr>
            </w:pPr>
          </w:p>
        </w:tc>
        <w:tc>
          <w:tcPr>
            <w:tcW w:w="851" w:type="dxa"/>
          </w:tcPr>
          <w:p w14:paraId="22FB7BDB" w14:textId="1035C26F"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12</w:t>
            </w:r>
          </w:p>
        </w:tc>
        <w:tc>
          <w:tcPr>
            <w:tcW w:w="1134" w:type="dxa"/>
          </w:tcPr>
          <w:p w14:paraId="24CB4233"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1.72±0.08</w:t>
            </w:r>
          </w:p>
        </w:tc>
        <w:tc>
          <w:tcPr>
            <w:tcW w:w="1134" w:type="dxa"/>
          </w:tcPr>
          <w:p w14:paraId="24B75680"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SBG124</w:t>
            </w:r>
          </w:p>
        </w:tc>
        <w:tc>
          <w:tcPr>
            <w:tcW w:w="1843" w:type="dxa"/>
          </w:tcPr>
          <w:p w14:paraId="287E3A47" w14:textId="37EC4290"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mallCaps/>
                <w:sz w:val="20"/>
                <w:szCs w:val="20"/>
              </w:rPr>
              <w:t>ad</w:t>
            </w:r>
            <w:r w:rsidRPr="0010175E">
              <w:rPr>
                <w:rFonts w:ascii="Times New Roman" w:hAnsi="Times New Roman" w:cs="Times New Roman"/>
                <w:sz w:val="20"/>
                <w:szCs w:val="20"/>
              </w:rPr>
              <w:t xml:space="preserve"> 220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380</w:t>
            </w:r>
          </w:p>
        </w:tc>
        <w:tc>
          <w:tcPr>
            <w:tcW w:w="1842" w:type="dxa"/>
          </w:tcPr>
          <w:p w14:paraId="0D8E7E1A"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Late Roman to early medieval</w:t>
            </w:r>
          </w:p>
        </w:tc>
      </w:tr>
      <w:tr w:rsidR="00CF5F6A" w:rsidRPr="0010175E" w14:paraId="2C7CE71B" w14:textId="77777777" w:rsidTr="00141B32">
        <w:tc>
          <w:tcPr>
            <w:tcW w:w="1276" w:type="dxa"/>
            <w:vMerge/>
          </w:tcPr>
          <w:p w14:paraId="424F22A7" w14:textId="77777777" w:rsidR="00CF5F6A" w:rsidRPr="0010175E" w:rsidRDefault="00CF5F6A" w:rsidP="002F4677">
            <w:pPr>
              <w:rPr>
                <w:rFonts w:ascii="Times New Roman" w:hAnsi="Times New Roman" w:cs="Times New Roman"/>
                <w:sz w:val="20"/>
                <w:szCs w:val="20"/>
              </w:rPr>
            </w:pPr>
          </w:p>
        </w:tc>
        <w:tc>
          <w:tcPr>
            <w:tcW w:w="1134" w:type="dxa"/>
          </w:tcPr>
          <w:p w14:paraId="70F14A50" w14:textId="57ECF022"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 xml:space="preserve">Hilltop </w:t>
            </w:r>
            <w:r w:rsidR="00667BA0" w:rsidRPr="0010175E">
              <w:rPr>
                <w:rFonts w:ascii="Times New Roman" w:hAnsi="Times New Roman" w:cs="Times New Roman"/>
                <w:sz w:val="20"/>
                <w:szCs w:val="20"/>
              </w:rPr>
              <w:t>colluvium</w:t>
            </w:r>
          </w:p>
        </w:tc>
        <w:tc>
          <w:tcPr>
            <w:tcW w:w="851" w:type="dxa"/>
          </w:tcPr>
          <w:p w14:paraId="73BCE39C" w14:textId="7DC254BE"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30</w:t>
            </w:r>
            <w:r w:rsidRPr="0010175E">
              <w:rPr>
                <w:rFonts w:ascii="Times New Roman" w:hAnsi="Times New Roman" w:cs="Times New Roman"/>
                <w:sz w:val="20"/>
                <w:szCs w:val="20"/>
              </w:rPr>
              <w:t>–0.</w:t>
            </w:r>
            <w:r w:rsidR="00CF5F6A" w:rsidRPr="0010175E">
              <w:rPr>
                <w:rFonts w:ascii="Times New Roman" w:hAnsi="Times New Roman" w:cs="Times New Roman"/>
                <w:sz w:val="20"/>
                <w:szCs w:val="20"/>
              </w:rPr>
              <w:t>40</w:t>
            </w:r>
          </w:p>
        </w:tc>
        <w:tc>
          <w:tcPr>
            <w:tcW w:w="1134" w:type="dxa"/>
          </w:tcPr>
          <w:p w14:paraId="3074BDF3"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3.65±0.24</w:t>
            </w:r>
          </w:p>
        </w:tc>
        <w:tc>
          <w:tcPr>
            <w:tcW w:w="1134" w:type="dxa"/>
          </w:tcPr>
          <w:p w14:paraId="09A7EADF"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SBG387</w:t>
            </w:r>
          </w:p>
        </w:tc>
        <w:tc>
          <w:tcPr>
            <w:tcW w:w="1843" w:type="dxa"/>
          </w:tcPr>
          <w:p w14:paraId="09EA2D74" w14:textId="2339F356"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1870</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1390 </w:t>
            </w:r>
            <w:proofErr w:type="spellStart"/>
            <w:r w:rsidRPr="0010175E">
              <w:rPr>
                <w:rFonts w:ascii="Times New Roman" w:hAnsi="Times New Roman" w:cs="Times New Roman"/>
                <w:smallCaps/>
                <w:sz w:val="20"/>
                <w:szCs w:val="20"/>
              </w:rPr>
              <w:t>bc</w:t>
            </w:r>
            <w:proofErr w:type="spellEnd"/>
            <w:r w:rsidRPr="0010175E">
              <w:rPr>
                <w:rFonts w:ascii="Times New Roman" w:hAnsi="Times New Roman" w:cs="Times New Roman"/>
                <w:sz w:val="20"/>
                <w:szCs w:val="20"/>
              </w:rPr>
              <w:t xml:space="preserve"> </w:t>
            </w:r>
          </w:p>
        </w:tc>
        <w:tc>
          <w:tcPr>
            <w:tcW w:w="1842" w:type="dxa"/>
          </w:tcPr>
          <w:p w14:paraId="77DE76B5"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Early to Middle Bronze Age</w:t>
            </w:r>
          </w:p>
        </w:tc>
      </w:tr>
      <w:tr w:rsidR="00CF5F6A" w:rsidRPr="00A27ABA" w14:paraId="6A2F7C41" w14:textId="77777777" w:rsidTr="00141B32">
        <w:tc>
          <w:tcPr>
            <w:tcW w:w="1276" w:type="dxa"/>
            <w:vMerge/>
          </w:tcPr>
          <w:p w14:paraId="4EBAB945" w14:textId="77777777" w:rsidR="00CF5F6A" w:rsidRPr="0010175E" w:rsidRDefault="00CF5F6A" w:rsidP="002F4677">
            <w:pPr>
              <w:rPr>
                <w:rFonts w:ascii="Times New Roman" w:hAnsi="Times New Roman" w:cs="Times New Roman"/>
                <w:sz w:val="20"/>
                <w:szCs w:val="20"/>
              </w:rPr>
            </w:pPr>
          </w:p>
        </w:tc>
        <w:tc>
          <w:tcPr>
            <w:tcW w:w="1134" w:type="dxa"/>
          </w:tcPr>
          <w:p w14:paraId="6C626A53"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Hilltop loess</w:t>
            </w:r>
          </w:p>
        </w:tc>
        <w:tc>
          <w:tcPr>
            <w:tcW w:w="851" w:type="dxa"/>
          </w:tcPr>
          <w:p w14:paraId="1695DF53" w14:textId="0138FCE4" w:rsidR="00CF5F6A" w:rsidRPr="0010175E" w:rsidRDefault="002526E2" w:rsidP="002F4677">
            <w:pPr>
              <w:rPr>
                <w:rFonts w:ascii="Times New Roman" w:hAnsi="Times New Roman" w:cs="Times New Roman"/>
                <w:sz w:val="20"/>
                <w:szCs w:val="20"/>
              </w:rPr>
            </w:pPr>
            <w:r w:rsidRPr="0010175E">
              <w:rPr>
                <w:rFonts w:ascii="Times New Roman" w:hAnsi="Times New Roman" w:cs="Times New Roman"/>
                <w:sz w:val="20"/>
                <w:szCs w:val="20"/>
              </w:rPr>
              <w:t>0.</w:t>
            </w:r>
            <w:r w:rsidR="00CF5F6A" w:rsidRPr="0010175E">
              <w:rPr>
                <w:rFonts w:ascii="Times New Roman" w:hAnsi="Times New Roman" w:cs="Times New Roman"/>
                <w:sz w:val="20"/>
                <w:szCs w:val="20"/>
              </w:rPr>
              <w:t>75</w:t>
            </w:r>
            <w:r w:rsidRPr="0010175E">
              <w:rPr>
                <w:rFonts w:ascii="Times New Roman" w:hAnsi="Times New Roman" w:cs="Times New Roman"/>
                <w:sz w:val="20"/>
                <w:szCs w:val="20"/>
              </w:rPr>
              <w:t>–0.</w:t>
            </w:r>
            <w:r w:rsidR="00CF5F6A" w:rsidRPr="0010175E">
              <w:rPr>
                <w:rFonts w:ascii="Times New Roman" w:hAnsi="Times New Roman" w:cs="Times New Roman"/>
                <w:sz w:val="20"/>
                <w:szCs w:val="20"/>
              </w:rPr>
              <w:t>85</w:t>
            </w:r>
          </w:p>
        </w:tc>
        <w:tc>
          <w:tcPr>
            <w:tcW w:w="1134" w:type="dxa"/>
          </w:tcPr>
          <w:p w14:paraId="0EA53FA8"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13.46±0.85</w:t>
            </w:r>
          </w:p>
        </w:tc>
        <w:tc>
          <w:tcPr>
            <w:tcW w:w="1134" w:type="dxa"/>
          </w:tcPr>
          <w:p w14:paraId="7487D4F6" w14:textId="77777777" w:rsidR="00CF5F6A" w:rsidRPr="0010175E"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SBG386</w:t>
            </w:r>
          </w:p>
        </w:tc>
        <w:tc>
          <w:tcPr>
            <w:tcW w:w="1843" w:type="dxa"/>
          </w:tcPr>
          <w:p w14:paraId="1A01E5C5" w14:textId="024A77B8" w:rsidR="00CF5F6A" w:rsidRPr="0010175E" w:rsidRDefault="00BF2563" w:rsidP="002F4677">
            <w:pPr>
              <w:rPr>
                <w:rFonts w:ascii="Times New Roman" w:hAnsi="Times New Roman" w:cs="Times New Roman"/>
                <w:sz w:val="20"/>
                <w:szCs w:val="20"/>
              </w:rPr>
            </w:pPr>
            <w:r w:rsidRPr="0010175E">
              <w:rPr>
                <w:rFonts w:ascii="Times New Roman" w:hAnsi="Times New Roman" w:cs="Times New Roman"/>
                <w:sz w:val="20"/>
                <w:szCs w:val="20"/>
              </w:rPr>
              <w:t>12.29</w:t>
            </w:r>
            <w:r w:rsidR="002526E2" w:rsidRPr="0010175E">
              <w:rPr>
                <w:rFonts w:ascii="Times New Roman" w:hAnsi="Times New Roman" w:cs="Times New Roman"/>
                <w:sz w:val="20"/>
                <w:szCs w:val="20"/>
              </w:rPr>
              <w:t>–</w:t>
            </w:r>
            <w:r w:rsidRPr="0010175E">
              <w:rPr>
                <w:rFonts w:ascii="Times New Roman" w:hAnsi="Times New Roman" w:cs="Times New Roman"/>
                <w:sz w:val="20"/>
                <w:szCs w:val="20"/>
              </w:rPr>
              <w:t xml:space="preserve">10.95ka </w:t>
            </w:r>
            <w:proofErr w:type="spellStart"/>
            <w:r w:rsidRPr="0010175E">
              <w:rPr>
                <w:rFonts w:ascii="Times New Roman" w:hAnsi="Times New Roman" w:cs="Times New Roman"/>
                <w:smallCaps/>
                <w:sz w:val="20"/>
                <w:szCs w:val="20"/>
              </w:rPr>
              <w:t>bc</w:t>
            </w:r>
            <w:proofErr w:type="spellEnd"/>
          </w:p>
        </w:tc>
        <w:tc>
          <w:tcPr>
            <w:tcW w:w="1842" w:type="dxa"/>
          </w:tcPr>
          <w:p w14:paraId="55D8688B" w14:textId="77777777" w:rsidR="00CF5F6A" w:rsidRPr="00667BA0" w:rsidRDefault="00CF5F6A" w:rsidP="002F4677">
            <w:pPr>
              <w:rPr>
                <w:rFonts w:ascii="Times New Roman" w:hAnsi="Times New Roman" w:cs="Times New Roman"/>
                <w:sz w:val="20"/>
                <w:szCs w:val="20"/>
              </w:rPr>
            </w:pPr>
            <w:r w:rsidRPr="0010175E">
              <w:rPr>
                <w:rFonts w:ascii="Times New Roman" w:hAnsi="Times New Roman" w:cs="Times New Roman"/>
                <w:sz w:val="20"/>
                <w:szCs w:val="20"/>
              </w:rPr>
              <w:t>Late Pleistocene</w:t>
            </w:r>
          </w:p>
        </w:tc>
      </w:tr>
    </w:tbl>
    <w:p w14:paraId="1CB5E551" w14:textId="77777777" w:rsidR="00CF5F6A" w:rsidRPr="00CF5F6A" w:rsidRDefault="00CF5F6A" w:rsidP="002F4677">
      <w:pPr>
        <w:spacing w:after="0" w:line="360" w:lineRule="auto"/>
        <w:rPr>
          <w:rStyle w:val="LineNumber"/>
          <w:rFonts w:ascii="Times New Roman" w:hAnsi="Times New Roman" w:cs="Times New Roman"/>
          <w:sz w:val="24"/>
          <w:szCs w:val="24"/>
        </w:rPr>
      </w:pPr>
    </w:p>
    <w:sectPr w:rsidR="00CF5F6A" w:rsidRPr="00CF5F6A" w:rsidSect="0033617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Madeleine Hummler" w:date="2023-12-12T10:41:00Z" w:initials="MH">
    <w:p w14:paraId="5EF045AC" w14:textId="1C1A3D60" w:rsidR="00260F77" w:rsidRDefault="00260F77">
      <w:pPr>
        <w:pStyle w:val="CommentText"/>
      </w:pPr>
      <w:r>
        <w:rPr>
          <w:rStyle w:val="CommentReference"/>
        </w:rPr>
        <w:annotationRef/>
      </w:r>
      <w:r>
        <w:t xml:space="preserve">I can’t find </w:t>
      </w:r>
      <w:r w:rsidR="00A1019C">
        <w:t>a</w:t>
      </w:r>
      <w:r>
        <w:t xml:space="preserve">nything  </w:t>
      </w:r>
      <w:r w:rsidR="00734413">
        <w:t>w</w:t>
      </w:r>
      <w:r>
        <w:t>ith this specific title. Th</w:t>
      </w:r>
      <w:r w:rsidR="00734413">
        <w:t xml:space="preserve">e </w:t>
      </w:r>
      <w:r>
        <w:t xml:space="preserve">nearest I could get is </w:t>
      </w:r>
      <w:r w:rsidR="00734413">
        <w:t xml:space="preserve">at </w:t>
      </w:r>
      <w:hyperlink r:id="rId1" w:history="1">
        <w:r w:rsidR="00734413" w:rsidRPr="00167666">
          <w:rPr>
            <w:rStyle w:val="Hyperlink"/>
          </w:rPr>
          <w:t>https://www.ucl.ac.uk/archaeology/sites/archaeology/files/arcl0027_arch_surveying_handbook_2019-20.pdf</w:t>
        </w:r>
      </w:hyperlink>
      <w:r>
        <w:t xml:space="preserve"> </w:t>
      </w:r>
    </w:p>
  </w:comment>
  <w:comment w:id="12" w:author="Ben Pears" w:date="2024-01-22T11:11:00Z" w:initials="BP">
    <w:p w14:paraId="43828689" w14:textId="77777777" w:rsidR="00B76C26" w:rsidRDefault="00B76C26" w:rsidP="000D6CC2">
      <w:pPr>
        <w:pStyle w:val="CommentText"/>
      </w:pPr>
      <w:r>
        <w:rPr>
          <w:rStyle w:val="CommentReference"/>
        </w:rPr>
        <w:annotationRef/>
      </w:r>
      <w:r>
        <w:t>Yes a summarised document was provided to me which derives from this one, which is not publicly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F045AC" w15:done="0"/>
  <w15:commentEx w15:paraId="43828689" w15:paraIdParent="5EF045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8C154" w16cex:dateUtc="2023-12-12T10:41:00Z"/>
  <w16cex:commentExtensible w16cex:durableId="2958CBCA" w16cex:dateUtc="2024-01-22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F045AC" w16cid:durableId="2DB8C154"/>
  <w16cid:commentId w16cid:paraId="43828689" w16cid:durableId="2958C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8E9F" w14:textId="77777777" w:rsidR="00567DBD" w:rsidRDefault="00567DBD" w:rsidP="009C22D0">
      <w:pPr>
        <w:spacing w:after="0" w:line="240" w:lineRule="auto"/>
      </w:pPr>
      <w:r>
        <w:separator/>
      </w:r>
    </w:p>
  </w:endnote>
  <w:endnote w:type="continuationSeparator" w:id="0">
    <w:p w14:paraId="6BD2A759" w14:textId="77777777" w:rsidR="00567DBD" w:rsidRDefault="00567DBD" w:rsidP="009C22D0">
      <w:pPr>
        <w:spacing w:after="0" w:line="240" w:lineRule="auto"/>
      </w:pPr>
      <w:r>
        <w:continuationSeparator/>
      </w:r>
    </w:p>
  </w:endnote>
  <w:endnote w:type="continuationNotice" w:id="1">
    <w:p w14:paraId="2299DCEE" w14:textId="77777777" w:rsidR="00567DBD" w:rsidRDefault="00567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f0">
    <w:altName w:val="Times New Roman"/>
    <w:charset w:val="00"/>
    <w:family w:val="auto"/>
    <w:pitch w:val="default"/>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2CE9" w14:textId="77777777" w:rsidR="00567DBD" w:rsidRDefault="00567DBD" w:rsidP="009C22D0">
      <w:pPr>
        <w:spacing w:after="0" w:line="240" w:lineRule="auto"/>
      </w:pPr>
      <w:r>
        <w:separator/>
      </w:r>
    </w:p>
  </w:footnote>
  <w:footnote w:type="continuationSeparator" w:id="0">
    <w:p w14:paraId="01B5EC8F" w14:textId="77777777" w:rsidR="00567DBD" w:rsidRDefault="00567DBD" w:rsidP="009C22D0">
      <w:pPr>
        <w:spacing w:after="0" w:line="240" w:lineRule="auto"/>
      </w:pPr>
      <w:r>
        <w:continuationSeparator/>
      </w:r>
    </w:p>
  </w:footnote>
  <w:footnote w:type="continuationNotice" w:id="1">
    <w:p w14:paraId="4275B088" w14:textId="77777777" w:rsidR="00567DBD" w:rsidRDefault="00567D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1690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E6D0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4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9A23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D89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729C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FA4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C8C8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EA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85E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03CEF"/>
    <w:multiLevelType w:val="hybridMultilevel"/>
    <w:tmpl w:val="A1F6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548754">
    <w:abstractNumId w:val="9"/>
  </w:num>
  <w:num w:numId="2" w16cid:durableId="2051952246">
    <w:abstractNumId w:val="7"/>
  </w:num>
  <w:num w:numId="3" w16cid:durableId="1525634979">
    <w:abstractNumId w:val="6"/>
  </w:num>
  <w:num w:numId="4" w16cid:durableId="567544797">
    <w:abstractNumId w:val="5"/>
  </w:num>
  <w:num w:numId="5" w16cid:durableId="161701376">
    <w:abstractNumId w:val="4"/>
  </w:num>
  <w:num w:numId="6" w16cid:durableId="61097710">
    <w:abstractNumId w:val="8"/>
  </w:num>
  <w:num w:numId="7" w16cid:durableId="1682926372">
    <w:abstractNumId w:val="3"/>
  </w:num>
  <w:num w:numId="8" w16cid:durableId="49691460">
    <w:abstractNumId w:val="2"/>
  </w:num>
  <w:num w:numId="9" w16cid:durableId="998725398">
    <w:abstractNumId w:val="1"/>
  </w:num>
  <w:num w:numId="10" w16cid:durableId="1669014432">
    <w:abstractNumId w:val="0"/>
  </w:num>
  <w:num w:numId="11" w16cid:durableId="5284972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eleine Hummler">
    <w15:presenceInfo w15:providerId="Windows Live" w15:userId="f42490626d95c990"/>
  </w15:person>
  <w15:person w15:author="Ben Pears">
    <w15:presenceInfo w15:providerId="AD" w15:userId="S::brp1e16@soton.ac.uk::de8e1762-31a6-437b-8c8f-cb13bcb0e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tjC1MDW2NLYwszRU0lEKTi0uzszPAykwrAUAhdRWISwAAAA="/>
  </w:docVars>
  <w:rsids>
    <w:rsidRoot w:val="00D95AD0"/>
    <w:rsid w:val="0000024C"/>
    <w:rsid w:val="00000538"/>
    <w:rsid w:val="000010AB"/>
    <w:rsid w:val="000013D2"/>
    <w:rsid w:val="00001403"/>
    <w:rsid w:val="0000219A"/>
    <w:rsid w:val="00003624"/>
    <w:rsid w:val="00004C8F"/>
    <w:rsid w:val="000055A2"/>
    <w:rsid w:val="000057E3"/>
    <w:rsid w:val="00006697"/>
    <w:rsid w:val="000066E5"/>
    <w:rsid w:val="00006AED"/>
    <w:rsid w:val="0000728C"/>
    <w:rsid w:val="00007706"/>
    <w:rsid w:val="00010D1A"/>
    <w:rsid w:val="00010DFB"/>
    <w:rsid w:val="00012F5D"/>
    <w:rsid w:val="00015205"/>
    <w:rsid w:val="00015482"/>
    <w:rsid w:val="000155D1"/>
    <w:rsid w:val="000157AF"/>
    <w:rsid w:val="00016562"/>
    <w:rsid w:val="0002190C"/>
    <w:rsid w:val="00021A1C"/>
    <w:rsid w:val="00021B17"/>
    <w:rsid w:val="000249F0"/>
    <w:rsid w:val="00024B75"/>
    <w:rsid w:val="00026455"/>
    <w:rsid w:val="00026895"/>
    <w:rsid w:val="0003043D"/>
    <w:rsid w:val="00030B85"/>
    <w:rsid w:val="00030E11"/>
    <w:rsid w:val="0003156A"/>
    <w:rsid w:val="00033470"/>
    <w:rsid w:val="0003433E"/>
    <w:rsid w:val="0003450A"/>
    <w:rsid w:val="0003480C"/>
    <w:rsid w:val="0003481B"/>
    <w:rsid w:val="00035126"/>
    <w:rsid w:val="0003573D"/>
    <w:rsid w:val="00035A0B"/>
    <w:rsid w:val="000364A9"/>
    <w:rsid w:val="00037983"/>
    <w:rsid w:val="00041423"/>
    <w:rsid w:val="00041755"/>
    <w:rsid w:val="0004355C"/>
    <w:rsid w:val="00043A4A"/>
    <w:rsid w:val="00046D28"/>
    <w:rsid w:val="00047136"/>
    <w:rsid w:val="000477BF"/>
    <w:rsid w:val="00047B8A"/>
    <w:rsid w:val="000500A7"/>
    <w:rsid w:val="00051B83"/>
    <w:rsid w:val="00052505"/>
    <w:rsid w:val="00052ADE"/>
    <w:rsid w:val="0005328C"/>
    <w:rsid w:val="00053A45"/>
    <w:rsid w:val="00055B45"/>
    <w:rsid w:val="00056151"/>
    <w:rsid w:val="00056A68"/>
    <w:rsid w:val="00060993"/>
    <w:rsid w:val="00062007"/>
    <w:rsid w:val="000622B8"/>
    <w:rsid w:val="00063ACE"/>
    <w:rsid w:val="00063C66"/>
    <w:rsid w:val="00063E96"/>
    <w:rsid w:val="000651CF"/>
    <w:rsid w:val="00065567"/>
    <w:rsid w:val="000655EA"/>
    <w:rsid w:val="0006660E"/>
    <w:rsid w:val="0006758D"/>
    <w:rsid w:val="0007089A"/>
    <w:rsid w:val="00070CBE"/>
    <w:rsid w:val="00070E73"/>
    <w:rsid w:val="00070EEC"/>
    <w:rsid w:val="00071585"/>
    <w:rsid w:val="0007198D"/>
    <w:rsid w:val="00071EE2"/>
    <w:rsid w:val="00072B20"/>
    <w:rsid w:val="00074159"/>
    <w:rsid w:val="00075475"/>
    <w:rsid w:val="000763E4"/>
    <w:rsid w:val="0007707D"/>
    <w:rsid w:val="000771AE"/>
    <w:rsid w:val="000777AB"/>
    <w:rsid w:val="00080869"/>
    <w:rsid w:val="000809E3"/>
    <w:rsid w:val="00080BB3"/>
    <w:rsid w:val="000815AD"/>
    <w:rsid w:val="00085FD7"/>
    <w:rsid w:val="000868AD"/>
    <w:rsid w:val="00087889"/>
    <w:rsid w:val="00087B50"/>
    <w:rsid w:val="00090269"/>
    <w:rsid w:val="000917BF"/>
    <w:rsid w:val="00091BCB"/>
    <w:rsid w:val="00092D14"/>
    <w:rsid w:val="00094236"/>
    <w:rsid w:val="000946D5"/>
    <w:rsid w:val="000949FE"/>
    <w:rsid w:val="00094A9C"/>
    <w:rsid w:val="000952D9"/>
    <w:rsid w:val="00095888"/>
    <w:rsid w:val="0009679F"/>
    <w:rsid w:val="00096A72"/>
    <w:rsid w:val="00096B43"/>
    <w:rsid w:val="0009752B"/>
    <w:rsid w:val="000A0275"/>
    <w:rsid w:val="000A0E90"/>
    <w:rsid w:val="000A1296"/>
    <w:rsid w:val="000A16B2"/>
    <w:rsid w:val="000A387A"/>
    <w:rsid w:val="000A3C85"/>
    <w:rsid w:val="000A5222"/>
    <w:rsid w:val="000A5474"/>
    <w:rsid w:val="000A55EF"/>
    <w:rsid w:val="000A6772"/>
    <w:rsid w:val="000A7A15"/>
    <w:rsid w:val="000A7F3A"/>
    <w:rsid w:val="000B09A0"/>
    <w:rsid w:val="000B2111"/>
    <w:rsid w:val="000B27EC"/>
    <w:rsid w:val="000B2AA3"/>
    <w:rsid w:val="000B3A7B"/>
    <w:rsid w:val="000B471F"/>
    <w:rsid w:val="000B4CF0"/>
    <w:rsid w:val="000B53A8"/>
    <w:rsid w:val="000B6791"/>
    <w:rsid w:val="000B6E80"/>
    <w:rsid w:val="000B71E2"/>
    <w:rsid w:val="000B7452"/>
    <w:rsid w:val="000B792A"/>
    <w:rsid w:val="000C0532"/>
    <w:rsid w:val="000C1153"/>
    <w:rsid w:val="000C1725"/>
    <w:rsid w:val="000C2F7A"/>
    <w:rsid w:val="000C3017"/>
    <w:rsid w:val="000C4657"/>
    <w:rsid w:val="000C5234"/>
    <w:rsid w:val="000C539F"/>
    <w:rsid w:val="000C678E"/>
    <w:rsid w:val="000C6AC7"/>
    <w:rsid w:val="000C74F0"/>
    <w:rsid w:val="000C7AAC"/>
    <w:rsid w:val="000D05D9"/>
    <w:rsid w:val="000D1FCF"/>
    <w:rsid w:val="000D2FE7"/>
    <w:rsid w:val="000D4808"/>
    <w:rsid w:val="000D4D41"/>
    <w:rsid w:val="000D4E49"/>
    <w:rsid w:val="000D5581"/>
    <w:rsid w:val="000D5CB3"/>
    <w:rsid w:val="000D6769"/>
    <w:rsid w:val="000D69FB"/>
    <w:rsid w:val="000E0840"/>
    <w:rsid w:val="000E0D9F"/>
    <w:rsid w:val="000E109D"/>
    <w:rsid w:val="000E2325"/>
    <w:rsid w:val="000E272C"/>
    <w:rsid w:val="000E2897"/>
    <w:rsid w:val="000E34DA"/>
    <w:rsid w:val="000E4DF3"/>
    <w:rsid w:val="000E5C4C"/>
    <w:rsid w:val="000E6971"/>
    <w:rsid w:val="000E7D05"/>
    <w:rsid w:val="000F0FBC"/>
    <w:rsid w:val="000F10E9"/>
    <w:rsid w:val="000F14F0"/>
    <w:rsid w:val="000F1E2C"/>
    <w:rsid w:val="000F35A5"/>
    <w:rsid w:val="000F4063"/>
    <w:rsid w:val="000F4138"/>
    <w:rsid w:val="000F4FFF"/>
    <w:rsid w:val="000F68E8"/>
    <w:rsid w:val="000F7556"/>
    <w:rsid w:val="000F7712"/>
    <w:rsid w:val="000F7B0E"/>
    <w:rsid w:val="001013DF"/>
    <w:rsid w:val="0010175E"/>
    <w:rsid w:val="001018AE"/>
    <w:rsid w:val="00102A76"/>
    <w:rsid w:val="0010333A"/>
    <w:rsid w:val="00103A17"/>
    <w:rsid w:val="00103DBF"/>
    <w:rsid w:val="00104162"/>
    <w:rsid w:val="001046A5"/>
    <w:rsid w:val="001046BA"/>
    <w:rsid w:val="00105ACA"/>
    <w:rsid w:val="00106405"/>
    <w:rsid w:val="00107127"/>
    <w:rsid w:val="001103D8"/>
    <w:rsid w:val="001105E3"/>
    <w:rsid w:val="00110A1C"/>
    <w:rsid w:val="00110DF0"/>
    <w:rsid w:val="001121C8"/>
    <w:rsid w:val="0011227D"/>
    <w:rsid w:val="00113693"/>
    <w:rsid w:val="00113FA5"/>
    <w:rsid w:val="00114B64"/>
    <w:rsid w:val="00115112"/>
    <w:rsid w:val="00116749"/>
    <w:rsid w:val="00120E83"/>
    <w:rsid w:val="0012154B"/>
    <w:rsid w:val="00121753"/>
    <w:rsid w:val="00121D7C"/>
    <w:rsid w:val="00121D82"/>
    <w:rsid w:val="00125580"/>
    <w:rsid w:val="00125D65"/>
    <w:rsid w:val="0012658C"/>
    <w:rsid w:val="001269A8"/>
    <w:rsid w:val="0012709F"/>
    <w:rsid w:val="001270F7"/>
    <w:rsid w:val="001272DB"/>
    <w:rsid w:val="00127806"/>
    <w:rsid w:val="00130536"/>
    <w:rsid w:val="00132A63"/>
    <w:rsid w:val="00132B1C"/>
    <w:rsid w:val="00132F2C"/>
    <w:rsid w:val="00133229"/>
    <w:rsid w:val="00133BE7"/>
    <w:rsid w:val="00135246"/>
    <w:rsid w:val="001369C3"/>
    <w:rsid w:val="001369D9"/>
    <w:rsid w:val="00137F2A"/>
    <w:rsid w:val="00140C18"/>
    <w:rsid w:val="00140D83"/>
    <w:rsid w:val="0014243C"/>
    <w:rsid w:val="00142D6F"/>
    <w:rsid w:val="00145701"/>
    <w:rsid w:val="001472A0"/>
    <w:rsid w:val="00147EF4"/>
    <w:rsid w:val="00150870"/>
    <w:rsid w:val="00152286"/>
    <w:rsid w:val="001529F5"/>
    <w:rsid w:val="001532B8"/>
    <w:rsid w:val="00154113"/>
    <w:rsid w:val="001551F5"/>
    <w:rsid w:val="00155298"/>
    <w:rsid w:val="00155F83"/>
    <w:rsid w:val="001561FF"/>
    <w:rsid w:val="00156439"/>
    <w:rsid w:val="00156691"/>
    <w:rsid w:val="0015706C"/>
    <w:rsid w:val="0016002F"/>
    <w:rsid w:val="001608E4"/>
    <w:rsid w:val="00161601"/>
    <w:rsid w:val="001616E2"/>
    <w:rsid w:val="00161CB4"/>
    <w:rsid w:val="0016270C"/>
    <w:rsid w:val="00162AF2"/>
    <w:rsid w:val="001640FA"/>
    <w:rsid w:val="001653BB"/>
    <w:rsid w:val="001655F3"/>
    <w:rsid w:val="00166C6D"/>
    <w:rsid w:val="00166E5A"/>
    <w:rsid w:val="00167AD8"/>
    <w:rsid w:val="001703A3"/>
    <w:rsid w:val="00170843"/>
    <w:rsid w:val="00172230"/>
    <w:rsid w:val="00173A73"/>
    <w:rsid w:val="00173B49"/>
    <w:rsid w:val="00173C00"/>
    <w:rsid w:val="001744DD"/>
    <w:rsid w:val="00176764"/>
    <w:rsid w:val="0017763D"/>
    <w:rsid w:val="001810AF"/>
    <w:rsid w:val="00181DF8"/>
    <w:rsid w:val="00183AE3"/>
    <w:rsid w:val="00184078"/>
    <w:rsid w:val="00184D39"/>
    <w:rsid w:val="001852BA"/>
    <w:rsid w:val="00185734"/>
    <w:rsid w:val="0018720B"/>
    <w:rsid w:val="00187C89"/>
    <w:rsid w:val="001902AB"/>
    <w:rsid w:val="00191082"/>
    <w:rsid w:val="0019244C"/>
    <w:rsid w:val="00192503"/>
    <w:rsid w:val="0019525F"/>
    <w:rsid w:val="00195B04"/>
    <w:rsid w:val="00195ED6"/>
    <w:rsid w:val="001961AF"/>
    <w:rsid w:val="001961D9"/>
    <w:rsid w:val="0019659A"/>
    <w:rsid w:val="00197DD5"/>
    <w:rsid w:val="00197E11"/>
    <w:rsid w:val="001A15C9"/>
    <w:rsid w:val="001A2668"/>
    <w:rsid w:val="001A2FB1"/>
    <w:rsid w:val="001A377E"/>
    <w:rsid w:val="001A3ED5"/>
    <w:rsid w:val="001A528C"/>
    <w:rsid w:val="001A5869"/>
    <w:rsid w:val="001A6762"/>
    <w:rsid w:val="001B0B24"/>
    <w:rsid w:val="001B15BD"/>
    <w:rsid w:val="001B164B"/>
    <w:rsid w:val="001B320A"/>
    <w:rsid w:val="001B3B4C"/>
    <w:rsid w:val="001B4714"/>
    <w:rsid w:val="001B5788"/>
    <w:rsid w:val="001B5817"/>
    <w:rsid w:val="001B65A5"/>
    <w:rsid w:val="001B72F5"/>
    <w:rsid w:val="001B7C54"/>
    <w:rsid w:val="001C26F4"/>
    <w:rsid w:val="001C347A"/>
    <w:rsid w:val="001C391A"/>
    <w:rsid w:val="001C3B25"/>
    <w:rsid w:val="001C4933"/>
    <w:rsid w:val="001C6D7B"/>
    <w:rsid w:val="001C6EDD"/>
    <w:rsid w:val="001D0395"/>
    <w:rsid w:val="001D0CCA"/>
    <w:rsid w:val="001D0F40"/>
    <w:rsid w:val="001D105B"/>
    <w:rsid w:val="001D11E6"/>
    <w:rsid w:val="001D15A2"/>
    <w:rsid w:val="001D1DE3"/>
    <w:rsid w:val="001D2959"/>
    <w:rsid w:val="001D3A12"/>
    <w:rsid w:val="001D3CF5"/>
    <w:rsid w:val="001D3D2A"/>
    <w:rsid w:val="001D505D"/>
    <w:rsid w:val="001D592A"/>
    <w:rsid w:val="001D66E4"/>
    <w:rsid w:val="001D7BD5"/>
    <w:rsid w:val="001E1E16"/>
    <w:rsid w:val="001E1E24"/>
    <w:rsid w:val="001E1E6E"/>
    <w:rsid w:val="001E26B0"/>
    <w:rsid w:val="001E26E4"/>
    <w:rsid w:val="001E4654"/>
    <w:rsid w:val="001E47A3"/>
    <w:rsid w:val="001E5832"/>
    <w:rsid w:val="001E59A3"/>
    <w:rsid w:val="001E6520"/>
    <w:rsid w:val="001E790E"/>
    <w:rsid w:val="001E7ED1"/>
    <w:rsid w:val="001F0B7F"/>
    <w:rsid w:val="001F1A01"/>
    <w:rsid w:val="001F2B23"/>
    <w:rsid w:val="001F2D05"/>
    <w:rsid w:val="001F32C3"/>
    <w:rsid w:val="001F34CC"/>
    <w:rsid w:val="001F35F3"/>
    <w:rsid w:val="001F3D26"/>
    <w:rsid w:val="001F4DBE"/>
    <w:rsid w:val="001F57FB"/>
    <w:rsid w:val="001F5BCD"/>
    <w:rsid w:val="001F6857"/>
    <w:rsid w:val="001F6AF9"/>
    <w:rsid w:val="001F757A"/>
    <w:rsid w:val="001F7902"/>
    <w:rsid w:val="001F7BAB"/>
    <w:rsid w:val="002000E6"/>
    <w:rsid w:val="00200A5F"/>
    <w:rsid w:val="00200CAF"/>
    <w:rsid w:val="002017C9"/>
    <w:rsid w:val="00203E05"/>
    <w:rsid w:val="002044E2"/>
    <w:rsid w:val="00205D3A"/>
    <w:rsid w:val="00206216"/>
    <w:rsid w:val="00206402"/>
    <w:rsid w:val="00206899"/>
    <w:rsid w:val="00206BB1"/>
    <w:rsid w:val="0020741D"/>
    <w:rsid w:val="002137B0"/>
    <w:rsid w:val="00214B56"/>
    <w:rsid w:val="00221758"/>
    <w:rsid w:val="0022223C"/>
    <w:rsid w:val="002226AA"/>
    <w:rsid w:val="00223165"/>
    <w:rsid w:val="00224266"/>
    <w:rsid w:val="002249DF"/>
    <w:rsid w:val="002251B8"/>
    <w:rsid w:val="002251CC"/>
    <w:rsid w:val="00225A62"/>
    <w:rsid w:val="00226AF8"/>
    <w:rsid w:val="002271E8"/>
    <w:rsid w:val="002275A6"/>
    <w:rsid w:val="0023004E"/>
    <w:rsid w:val="00231C4B"/>
    <w:rsid w:val="00232047"/>
    <w:rsid w:val="0023244E"/>
    <w:rsid w:val="00232532"/>
    <w:rsid w:val="00233741"/>
    <w:rsid w:val="00233AC6"/>
    <w:rsid w:val="00234FA8"/>
    <w:rsid w:val="002353AE"/>
    <w:rsid w:val="00235BE3"/>
    <w:rsid w:val="00236361"/>
    <w:rsid w:val="00236A9E"/>
    <w:rsid w:val="002376F9"/>
    <w:rsid w:val="00240C8D"/>
    <w:rsid w:val="0024215A"/>
    <w:rsid w:val="002422A8"/>
    <w:rsid w:val="00243F60"/>
    <w:rsid w:val="00244ADD"/>
    <w:rsid w:val="00246AEE"/>
    <w:rsid w:val="00247504"/>
    <w:rsid w:val="00250243"/>
    <w:rsid w:val="002512E5"/>
    <w:rsid w:val="002519A7"/>
    <w:rsid w:val="002526E2"/>
    <w:rsid w:val="0025286C"/>
    <w:rsid w:val="00253109"/>
    <w:rsid w:val="00254CCE"/>
    <w:rsid w:val="00254DE4"/>
    <w:rsid w:val="00255685"/>
    <w:rsid w:val="0025616F"/>
    <w:rsid w:val="0025714B"/>
    <w:rsid w:val="00257811"/>
    <w:rsid w:val="00260F77"/>
    <w:rsid w:val="00261E5B"/>
    <w:rsid w:val="00262586"/>
    <w:rsid w:val="002628AE"/>
    <w:rsid w:val="00263400"/>
    <w:rsid w:val="00264659"/>
    <w:rsid w:val="00264A57"/>
    <w:rsid w:val="002656B9"/>
    <w:rsid w:val="00265B2A"/>
    <w:rsid w:val="00266005"/>
    <w:rsid w:val="0026666B"/>
    <w:rsid w:val="00267E2D"/>
    <w:rsid w:val="00270E66"/>
    <w:rsid w:val="002715E5"/>
    <w:rsid w:val="00271A25"/>
    <w:rsid w:val="00271D67"/>
    <w:rsid w:val="00274C44"/>
    <w:rsid w:val="002750DE"/>
    <w:rsid w:val="002760A9"/>
    <w:rsid w:val="00276F7B"/>
    <w:rsid w:val="0027737C"/>
    <w:rsid w:val="00277EAD"/>
    <w:rsid w:val="00280979"/>
    <w:rsid w:val="00280E50"/>
    <w:rsid w:val="0028189A"/>
    <w:rsid w:val="00281A75"/>
    <w:rsid w:val="00282E70"/>
    <w:rsid w:val="002836EC"/>
    <w:rsid w:val="00284BB3"/>
    <w:rsid w:val="00284FCB"/>
    <w:rsid w:val="00286431"/>
    <w:rsid w:val="0028735D"/>
    <w:rsid w:val="002874DF"/>
    <w:rsid w:val="002878B1"/>
    <w:rsid w:val="00290AC1"/>
    <w:rsid w:val="002910F3"/>
    <w:rsid w:val="00292CDF"/>
    <w:rsid w:val="00292F6A"/>
    <w:rsid w:val="002930FE"/>
    <w:rsid w:val="002938B3"/>
    <w:rsid w:val="00293B58"/>
    <w:rsid w:val="00293D60"/>
    <w:rsid w:val="00293E8D"/>
    <w:rsid w:val="00294247"/>
    <w:rsid w:val="002948CE"/>
    <w:rsid w:val="00295764"/>
    <w:rsid w:val="00296017"/>
    <w:rsid w:val="00296B76"/>
    <w:rsid w:val="00296D16"/>
    <w:rsid w:val="00296EFB"/>
    <w:rsid w:val="00296FBC"/>
    <w:rsid w:val="0029729A"/>
    <w:rsid w:val="002A108C"/>
    <w:rsid w:val="002A22CF"/>
    <w:rsid w:val="002A36A2"/>
    <w:rsid w:val="002A372F"/>
    <w:rsid w:val="002A395E"/>
    <w:rsid w:val="002A3A1F"/>
    <w:rsid w:val="002A3A7B"/>
    <w:rsid w:val="002A4340"/>
    <w:rsid w:val="002A4F20"/>
    <w:rsid w:val="002A640B"/>
    <w:rsid w:val="002A6701"/>
    <w:rsid w:val="002A6F29"/>
    <w:rsid w:val="002A7B04"/>
    <w:rsid w:val="002B1248"/>
    <w:rsid w:val="002B1821"/>
    <w:rsid w:val="002B2090"/>
    <w:rsid w:val="002B242E"/>
    <w:rsid w:val="002B2DCD"/>
    <w:rsid w:val="002B46AE"/>
    <w:rsid w:val="002B4743"/>
    <w:rsid w:val="002B54E4"/>
    <w:rsid w:val="002B5B57"/>
    <w:rsid w:val="002B5E93"/>
    <w:rsid w:val="002B642C"/>
    <w:rsid w:val="002B6682"/>
    <w:rsid w:val="002B7CF3"/>
    <w:rsid w:val="002B7DE2"/>
    <w:rsid w:val="002C1394"/>
    <w:rsid w:val="002C2C1B"/>
    <w:rsid w:val="002C2E15"/>
    <w:rsid w:val="002C2E67"/>
    <w:rsid w:val="002C3743"/>
    <w:rsid w:val="002C5AB4"/>
    <w:rsid w:val="002C5BAC"/>
    <w:rsid w:val="002C6672"/>
    <w:rsid w:val="002D0622"/>
    <w:rsid w:val="002D0DD7"/>
    <w:rsid w:val="002D1A65"/>
    <w:rsid w:val="002D3051"/>
    <w:rsid w:val="002D54E4"/>
    <w:rsid w:val="002E0835"/>
    <w:rsid w:val="002E08C2"/>
    <w:rsid w:val="002E1DB0"/>
    <w:rsid w:val="002E23F5"/>
    <w:rsid w:val="002E3779"/>
    <w:rsid w:val="002E5714"/>
    <w:rsid w:val="002E5F4B"/>
    <w:rsid w:val="002E777F"/>
    <w:rsid w:val="002E7F77"/>
    <w:rsid w:val="002F1BE0"/>
    <w:rsid w:val="002F2E16"/>
    <w:rsid w:val="002F43AC"/>
    <w:rsid w:val="002F4677"/>
    <w:rsid w:val="002F5722"/>
    <w:rsid w:val="002F5809"/>
    <w:rsid w:val="002F6612"/>
    <w:rsid w:val="00301AE4"/>
    <w:rsid w:val="00302409"/>
    <w:rsid w:val="0030261A"/>
    <w:rsid w:val="00302732"/>
    <w:rsid w:val="00303332"/>
    <w:rsid w:val="00304159"/>
    <w:rsid w:val="0030484E"/>
    <w:rsid w:val="0030613B"/>
    <w:rsid w:val="00310B4A"/>
    <w:rsid w:val="00311956"/>
    <w:rsid w:val="00312993"/>
    <w:rsid w:val="00313087"/>
    <w:rsid w:val="003131AB"/>
    <w:rsid w:val="00313D6D"/>
    <w:rsid w:val="003140D2"/>
    <w:rsid w:val="00314711"/>
    <w:rsid w:val="00314F46"/>
    <w:rsid w:val="0031532D"/>
    <w:rsid w:val="003178A0"/>
    <w:rsid w:val="00320371"/>
    <w:rsid w:val="00320971"/>
    <w:rsid w:val="00320B1C"/>
    <w:rsid w:val="00320D93"/>
    <w:rsid w:val="00320E81"/>
    <w:rsid w:val="003212D2"/>
    <w:rsid w:val="00321408"/>
    <w:rsid w:val="00321EB3"/>
    <w:rsid w:val="00322415"/>
    <w:rsid w:val="003231BB"/>
    <w:rsid w:val="00324594"/>
    <w:rsid w:val="00324DD1"/>
    <w:rsid w:val="003256F3"/>
    <w:rsid w:val="003267A2"/>
    <w:rsid w:val="00326ACE"/>
    <w:rsid w:val="00327202"/>
    <w:rsid w:val="00327B7C"/>
    <w:rsid w:val="003300BE"/>
    <w:rsid w:val="00330FD7"/>
    <w:rsid w:val="00331632"/>
    <w:rsid w:val="003325E0"/>
    <w:rsid w:val="003333D0"/>
    <w:rsid w:val="003349DF"/>
    <w:rsid w:val="00334CE9"/>
    <w:rsid w:val="00334D82"/>
    <w:rsid w:val="00334F6F"/>
    <w:rsid w:val="00335E9B"/>
    <w:rsid w:val="0033617F"/>
    <w:rsid w:val="0033643B"/>
    <w:rsid w:val="00337050"/>
    <w:rsid w:val="00337A4F"/>
    <w:rsid w:val="0034081F"/>
    <w:rsid w:val="00342C07"/>
    <w:rsid w:val="003433F1"/>
    <w:rsid w:val="003449AB"/>
    <w:rsid w:val="00344A72"/>
    <w:rsid w:val="00346675"/>
    <w:rsid w:val="0034774D"/>
    <w:rsid w:val="00351025"/>
    <w:rsid w:val="00353F01"/>
    <w:rsid w:val="00354040"/>
    <w:rsid w:val="0035534F"/>
    <w:rsid w:val="00355392"/>
    <w:rsid w:val="00355A5C"/>
    <w:rsid w:val="00355FB8"/>
    <w:rsid w:val="00356298"/>
    <w:rsid w:val="003567A0"/>
    <w:rsid w:val="00357E68"/>
    <w:rsid w:val="00361137"/>
    <w:rsid w:val="00362359"/>
    <w:rsid w:val="0036270F"/>
    <w:rsid w:val="003633FB"/>
    <w:rsid w:val="0036370E"/>
    <w:rsid w:val="003661AB"/>
    <w:rsid w:val="003664F1"/>
    <w:rsid w:val="00366A9F"/>
    <w:rsid w:val="00367013"/>
    <w:rsid w:val="00370840"/>
    <w:rsid w:val="00371702"/>
    <w:rsid w:val="003728B6"/>
    <w:rsid w:val="00372A0B"/>
    <w:rsid w:val="00372B39"/>
    <w:rsid w:val="00373F57"/>
    <w:rsid w:val="0037528B"/>
    <w:rsid w:val="003758C6"/>
    <w:rsid w:val="003760A1"/>
    <w:rsid w:val="003779F0"/>
    <w:rsid w:val="00380C75"/>
    <w:rsid w:val="00381A26"/>
    <w:rsid w:val="00381E1E"/>
    <w:rsid w:val="0038266B"/>
    <w:rsid w:val="003838FD"/>
    <w:rsid w:val="00383DAC"/>
    <w:rsid w:val="00384ACD"/>
    <w:rsid w:val="00384E32"/>
    <w:rsid w:val="00385E8D"/>
    <w:rsid w:val="003860EE"/>
    <w:rsid w:val="0038667B"/>
    <w:rsid w:val="00386D6C"/>
    <w:rsid w:val="00391A47"/>
    <w:rsid w:val="0039422D"/>
    <w:rsid w:val="00394A5E"/>
    <w:rsid w:val="00395C06"/>
    <w:rsid w:val="003A0A0E"/>
    <w:rsid w:val="003A14AC"/>
    <w:rsid w:val="003A1AEE"/>
    <w:rsid w:val="003A201F"/>
    <w:rsid w:val="003A3535"/>
    <w:rsid w:val="003A4538"/>
    <w:rsid w:val="003A5408"/>
    <w:rsid w:val="003A68AF"/>
    <w:rsid w:val="003A6B05"/>
    <w:rsid w:val="003A6B34"/>
    <w:rsid w:val="003A6DFF"/>
    <w:rsid w:val="003A6E95"/>
    <w:rsid w:val="003A6EBC"/>
    <w:rsid w:val="003A7A0F"/>
    <w:rsid w:val="003B058B"/>
    <w:rsid w:val="003B1155"/>
    <w:rsid w:val="003B2884"/>
    <w:rsid w:val="003B34FB"/>
    <w:rsid w:val="003B3850"/>
    <w:rsid w:val="003B3FBE"/>
    <w:rsid w:val="003B40BC"/>
    <w:rsid w:val="003B44DF"/>
    <w:rsid w:val="003B5320"/>
    <w:rsid w:val="003B600C"/>
    <w:rsid w:val="003B65F6"/>
    <w:rsid w:val="003C05C6"/>
    <w:rsid w:val="003C08C5"/>
    <w:rsid w:val="003C0DA9"/>
    <w:rsid w:val="003C2534"/>
    <w:rsid w:val="003C2A66"/>
    <w:rsid w:val="003C3E18"/>
    <w:rsid w:val="003C4544"/>
    <w:rsid w:val="003C486F"/>
    <w:rsid w:val="003C55C3"/>
    <w:rsid w:val="003C690D"/>
    <w:rsid w:val="003C77E7"/>
    <w:rsid w:val="003C7B1D"/>
    <w:rsid w:val="003D0196"/>
    <w:rsid w:val="003D0836"/>
    <w:rsid w:val="003D0AA0"/>
    <w:rsid w:val="003D146E"/>
    <w:rsid w:val="003D17E7"/>
    <w:rsid w:val="003D1C71"/>
    <w:rsid w:val="003D1DBA"/>
    <w:rsid w:val="003D1EBB"/>
    <w:rsid w:val="003D2002"/>
    <w:rsid w:val="003D222F"/>
    <w:rsid w:val="003D225F"/>
    <w:rsid w:val="003D288A"/>
    <w:rsid w:val="003D2BBA"/>
    <w:rsid w:val="003D4473"/>
    <w:rsid w:val="003D468A"/>
    <w:rsid w:val="003D5D4B"/>
    <w:rsid w:val="003D6EB3"/>
    <w:rsid w:val="003D746D"/>
    <w:rsid w:val="003E130F"/>
    <w:rsid w:val="003E206D"/>
    <w:rsid w:val="003E2B90"/>
    <w:rsid w:val="003E3A0F"/>
    <w:rsid w:val="003E4FB6"/>
    <w:rsid w:val="003E516D"/>
    <w:rsid w:val="003E5D42"/>
    <w:rsid w:val="003E613E"/>
    <w:rsid w:val="003E681C"/>
    <w:rsid w:val="003E74EC"/>
    <w:rsid w:val="003E7DF0"/>
    <w:rsid w:val="003F0137"/>
    <w:rsid w:val="003F0588"/>
    <w:rsid w:val="003F1665"/>
    <w:rsid w:val="003F170F"/>
    <w:rsid w:val="003F29F9"/>
    <w:rsid w:val="003F2C25"/>
    <w:rsid w:val="003F35FD"/>
    <w:rsid w:val="003F3ED8"/>
    <w:rsid w:val="003F4307"/>
    <w:rsid w:val="003F5059"/>
    <w:rsid w:val="003F579B"/>
    <w:rsid w:val="003F60F0"/>
    <w:rsid w:val="003F7198"/>
    <w:rsid w:val="003F76ED"/>
    <w:rsid w:val="00400AC3"/>
    <w:rsid w:val="00401CBE"/>
    <w:rsid w:val="0040212C"/>
    <w:rsid w:val="004031F8"/>
    <w:rsid w:val="00404923"/>
    <w:rsid w:val="00405014"/>
    <w:rsid w:val="0040542C"/>
    <w:rsid w:val="004069DE"/>
    <w:rsid w:val="00406FA6"/>
    <w:rsid w:val="00407A64"/>
    <w:rsid w:val="00411211"/>
    <w:rsid w:val="00411B14"/>
    <w:rsid w:val="00412CE9"/>
    <w:rsid w:val="00413867"/>
    <w:rsid w:val="00414281"/>
    <w:rsid w:val="00414446"/>
    <w:rsid w:val="0041481E"/>
    <w:rsid w:val="00414835"/>
    <w:rsid w:val="00415B24"/>
    <w:rsid w:val="004168E9"/>
    <w:rsid w:val="004176BE"/>
    <w:rsid w:val="00417868"/>
    <w:rsid w:val="00422ED8"/>
    <w:rsid w:val="00424AEA"/>
    <w:rsid w:val="004266F0"/>
    <w:rsid w:val="00430AFD"/>
    <w:rsid w:val="00431DFD"/>
    <w:rsid w:val="0043266F"/>
    <w:rsid w:val="00433380"/>
    <w:rsid w:val="00433810"/>
    <w:rsid w:val="00437379"/>
    <w:rsid w:val="00437BAC"/>
    <w:rsid w:val="0044112C"/>
    <w:rsid w:val="004419E5"/>
    <w:rsid w:val="00442666"/>
    <w:rsid w:val="00442984"/>
    <w:rsid w:val="00443AE4"/>
    <w:rsid w:val="00443D8F"/>
    <w:rsid w:val="00444F8D"/>
    <w:rsid w:val="004452FD"/>
    <w:rsid w:val="00446135"/>
    <w:rsid w:val="004462AB"/>
    <w:rsid w:val="00446AB7"/>
    <w:rsid w:val="0044713F"/>
    <w:rsid w:val="00447B4E"/>
    <w:rsid w:val="00447CBE"/>
    <w:rsid w:val="00447F00"/>
    <w:rsid w:val="004538A4"/>
    <w:rsid w:val="00454FBC"/>
    <w:rsid w:val="00455908"/>
    <w:rsid w:val="0045646E"/>
    <w:rsid w:val="00457542"/>
    <w:rsid w:val="004575E8"/>
    <w:rsid w:val="00457936"/>
    <w:rsid w:val="004604BC"/>
    <w:rsid w:val="00460DB1"/>
    <w:rsid w:val="0046118F"/>
    <w:rsid w:val="0046154C"/>
    <w:rsid w:val="00461A73"/>
    <w:rsid w:val="00461AB7"/>
    <w:rsid w:val="00463075"/>
    <w:rsid w:val="004639E1"/>
    <w:rsid w:val="004639FA"/>
    <w:rsid w:val="00465671"/>
    <w:rsid w:val="00465C0D"/>
    <w:rsid w:val="00466135"/>
    <w:rsid w:val="004668DA"/>
    <w:rsid w:val="004668FD"/>
    <w:rsid w:val="0047124C"/>
    <w:rsid w:val="00472600"/>
    <w:rsid w:val="00473F7E"/>
    <w:rsid w:val="004746B3"/>
    <w:rsid w:val="00474AE4"/>
    <w:rsid w:val="00474C47"/>
    <w:rsid w:val="00475651"/>
    <w:rsid w:val="004765D7"/>
    <w:rsid w:val="00477D4E"/>
    <w:rsid w:val="00477DF2"/>
    <w:rsid w:val="00482BFF"/>
    <w:rsid w:val="00485BD1"/>
    <w:rsid w:val="0049160C"/>
    <w:rsid w:val="00491D45"/>
    <w:rsid w:val="00492279"/>
    <w:rsid w:val="004926AF"/>
    <w:rsid w:val="00492814"/>
    <w:rsid w:val="00492D18"/>
    <w:rsid w:val="00492EF6"/>
    <w:rsid w:val="0049369C"/>
    <w:rsid w:val="0049485E"/>
    <w:rsid w:val="00495B19"/>
    <w:rsid w:val="00495E76"/>
    <w:rsid w:val="00495F05"/>
    <w:rsid w:val="00496353"/>
    <w:rsid w:val="00496811"/>
    <w:rsid w:val="004974F4"/>
    <w:rsid w:val="004A1DA2"/>
    <w:rsid w:val="004A3AB5"/>
    <w:rsid w:val="004A3D1C"/>
    <w:rsid w:val="004A481F"/>
    <w:rsid w:val="004A680D"/>
    <w:rsid w:val="004A7BF7"/>
    <w:rsid w:val="004B0163"/>
    <w:rsid w:val="004B071E"/>
    <w:rsid w:val="004B2C69"/>
    <w:rsid w:val="004B5174"/>
    <w:rsid w:val="004B5662"/>
    <w:rsid w:val="004B588E"/>
    <w:rsid w:val="004B5B6A"/>
    <w:rsid w:val="004B5FE9"/>
    <w:rsid w:val="004B6A07"/>
    <w:rsid w:val="004B72F5"/>
    <w:rsid w:val="004B759F"/>
    <w:rsid w:val="004C0A06"/>
    <w:rsid w:val="004C0B7F"/>
    <w:rsid w:val="004C2806"/>
    <w:rsid w:val="004C3D63"/>
    <w:rsid w:val="004C5D32"/>
    <w:rsid w:val="004C6553"/>
    <w:rsid w:val="004C65BD"/>
    <w:rsid w:val="004C6AD0"/>
    <w:rsid w:val="004C7B18"/>
    <w:rsid w:val="004C7D71"/>
    <w:rsid w:val="004D04CC"/>
    <w:rsid w:val="004D1699"/>
    <w:rsid w:val="004D19EE"/>
    <w:rsid w:val="004D2713"/>
    <w:rsid w:val="004D4B3A"/>
    <w:rsid w:val="004D4E30"/>
    <w:rsid w:val="004D651B"/>
    <w:rsid w:val="004D65F1"/>
    <w:rsid w:val="004D6C1B"/>
    <w:rsid w:val="004D6E79"/>
    <w:rsid w:val="004D7AEC"/>
    <w:rsid w:val="004D7BBD"/>
    <w:rsid w:val="004E11C0"/>
    <w:rsid w:val="004E1A63"/>
    <w:rsid w:val="004E1D4E"/>
    <w:rsid w:val="004E223C"/>
    <w:rsid w:val="004E2AFF"/>
    <w:rsid w:val="004E357E"/>
    <w:rsid w:val="004E408B"/>
    <w:rsid w:val="004E7355"/>
    <w:rsid w:val="004E7F2C"/>
    <w:rsid w:val="004F00D7"/>
    <w:rsid w:val="004F0461"/>
    <w:rsid w:val="004F120C"/>
    <w:rsid w:val="004F1614"/>
    <w:rsid w:val="004F352A"/>
    <w:rsid w:val="004F4601"/>
    <w:rsid w:val="004F4C95"/>
    <w:rsid w:val="004F6F12"/>
    <w:rsid w:val="004F770D"/>
    <w:rsid w:val="004F7954"/>
    <w:rsid w:val="005031AF"/>
    <w:rsid w:val="005044B4"/>
    <w:rsid w:val="00505C99"/>
    <w:rsid w:val="00505E47"/>
    <w:rsid w:val="005061DD"/>
    <w:rsid w:val="00507E40"/>
    <w:rsid w:val="00510E60"/>
    <w:rsid w:val="00512D90"/>
    <w:rsid w:val="00514465"/>
    <w:rsid w:val="005150CE"/>
    <w:rsid w:val="005150FF"/>
    <w:rsid w:val="005152C8"/>
    <w:rsid w:val="00516023"/>
    <w:rsid w:val="00516B02"/>
    <w:rsid w:val="0051785C"/>
    <w:rsid w:val="00520D53"/>
    <w:rsid w:val="005215DF"/>
    <w:rsid w:val="0052369F"/>
    <w:rsid w:val="00523B4B"/>
    <w:rsid w:val="00523EAC"/>
    <w:rsid w:val="00523F22"/>
    <w:rsid w:val="005249F8"/>
    <w:rsid w:val="00525FDB"/>
    <w:rsid w:val="00527361"/>
    <w:rsid w:val="005301C8"/>
    <w:rsid w:val="00530849"/>
    <w:rsid w:val="00531159"/>
    <w:rsid w:val="005327D7"/>
    <w:rsid w:val="00532DE7"/>
    <w:rsid w:val="0053336B"/>
    <w:rsid w:val="00534066"/>
    <w:rsid w:val="00534296"/>
    <w:rsid w:val="00535D80"/>
    <w:rsid w:val="0053648A"/>
    <w:rsid w:val="00536ECD"/>
    <w:rsid w:val="00540C89"/>
    <w:rsid w:val="00541097"/>
    <w:rsid w:val="0054162F"/>
    <w:rsid w:val="00541B44"/>
    <w:rsid w:val="00542EEE"/>
    <w:rsid w:val="00543541"/>
    <w:rsid w:val="00543A27"/>
    <w:rsid w:val="00545C15"/>
    <w:rsid w:val="00546420"/>
    <w:rsid w:val="00546428"/>
    <w:rsid w:val="00546BB2"/>
    <w:rsid w:val="00546D99"/>
    <w:rsid w:val="00550B84"/>
    <w:rsid w:val="00551BC6"/>
    <w:rsid w:val="005520C4"/>
    <w:rsid w:val="00552975"/>
    <w:rsid w:val="005547CA"/>
    <w:rsid w:val="005555AA"/>
    <w:rsid w:val="00555D41"/>
    <w:rsid w:val="00556F96"/>
    <w:rsid w:val="00557A33"/>
    <w:rsid w:val="00561160"/>
    <w:rsid w:val="00561655"/>
    <w:rsid w:val="00562F9E"/>
    <w:rsid w:val="00563594"/>
    <w:rsid w:val="00564125"/>
    <w:rsid w:val="005659D6"/>
    <w:rsid w:val="00565FAE"/>
    <w:rsid w:val="00567184"/>
    <w:rsid w:val="0056798A"/>
    <w:rsid w:val="00567DBD"/>
    <w:rsid w:val="00570047"/>
    <w:rsid w:val="00570C53"/>
    <w:rsid w:val="0057112E"/>
    <w:rsid w:val="00573432"/>
    <w:rsid w:val="00575839"/>
    <w:rsid w:val="00575955"/>
    <w:rsid w:val="0057662F"/>
    <w:rsid w:val="0057787E"/>
    <w:rsid w:val="00580271"/>
    <w:rsid w:val="005804BF"/>
    <w:rsid w:val="005808A5"/>
    <w:rsid w:val="00580D43"/>
    <w:rsid w:val="00582D42"/>
    <w:rsid w:val="00583782"/>
    <w:rsid w:val="00584BDB"/>
    <w:rsid w:val="005857E7"/>
    <w:rsid w:val="00585C8D"/>
    <w:rsid w:val="00586AE4"/>
    <w:rsid w:val="00586EF3"/>
    <w:rsid w:val="00590A3F"/>
    <w:rsid w:val="005916D0"/>
    <w:rsid w:val="00592312"/>
    <w:rsid w:val="00592A95"/>
    <w:rsid w:val="00593841"/>
    <w:rsid w:val="0059426A"/>
    <w:rsid w:val="00594BD9"/>
    <w:rsid w:val="00594D99"/>
    <w:rsid w:val="00594F43"/>
    <w:rsid w:val="00596E7F"/>
    <w:rsid w:val="005970F7"/>
    <w:rsid w:val="005A00AC"/>
    <w:rsid w:val="005A096C"/>
    <w:rsid w:val="005A0FB1"/>
    <w:rsid w:val="005A32B4"/>
    <w:rsid w:val="005A346B"/>
    <w:rsid w:val="005A5C53"/>
    <w:rsid w:val="005A6038"/>
    <w:rsid w:val="005A65F0"/>
    <w:rsid w:val="005A66AD"/>
    <w:rsid w:val="005A6AD9"/>
    <w:rsid w:val="005A6F17"/>
    <w:rsid w:val="005A7486"/>
    <w:rsid w:val="005A7516"/>
    <w:rsid w:val="005B1560"/>
    <w:rsid w:val="005B1CAC"/>
    <w:rsid w:val="005B1D10"/>
    <w:rsid w:val="005B3DF0"/>
    <w:rsid w:val="005B7839"/>
    <w:rsid w:val="005B78F0"/>
    <w:rsid w:val="005C1929"/>
    <w:rsid w:val="005C218F"/>
    <w:rsid w:val="005C26F7"/>
    <w:rsid w:val="005C425E"/>
    <w:rsid w:val="005C4710"/>
    <w:rsid w:val="005C5490"/>
    <w:rsid w:val="005C5B76"/>
    <w:rsid w:val="005C5E8F"/>
    <w:rsid w:val="005C5EBA"/>
    <w:rsid w:val="005C60FD"/>
    <w:rsid w:val="005C6E8B"/>
    <w:rsid w:val="005D0068"/>
    <w:rsid w:val="005D0121"/>
    <w:rsid w:val="005D0BBD"/>
    <w:rsid w:val="005D2257"/>
    <w:rsid w:val="005D22E4"/>
    <w:rsid w:val="005D251C"/>
    <w:rsid w:val="005D2DEE"/>
    <w:rsid w:val="005D415C"/>
    <w:rsid w:val="005D48AE"/>
    <w:rsid w:val="005D48CD"/>
    <w:rsid w:val="005D52A4"/>
    <w:rsid w:val="005D52C5"/>
    <w:rsid w:val="005D55FD"/>
    <w:rsid w:val="005D5C81"/>
    <w:rsid w:val="005D5C8B"/>
    <w:rsid w:val="005D60CB"/>
    <w:rsid w:val="005D6312"/>
    <w:rsid w:val="005E0937"/>
    <w:rsid w:val="005E14DC"/>
    <w:rsid w:val="005E1C1B"/>
    <w:rsid w:val="005E4901"/>
    <w:rsid w:val="005E4C8C"/>
    <w:rsid w:val="005E70C4"/>
    <w:rsid w:val="005F00E1"/>
    <w:rsid w:val="005F0380"/>
    <w:rsid w:val="005F129B"/>
    <w:rsid w:val="005F27B9"/>
    <w:rsid w:val="005F334C"/>
    <w:rsid w:val="005F353D"/>
    <w:rsid w:val="005F4ADD"/>
    <w:rsid w:val="005F7BD2"/>
    <w:rsid w:val="0060005B"/>
    <w:rsid w:val="0060058B"/>
    <w:rsid w:val="0060195C"/>
    <w:rsid w:val="00602A17"/>
    <w:rsid w:val="006035BF"/>
    <w:rsid w:val="00604B4D"/>
    <w:rsid w:val="00604B79"/>
    <w:rsid w:val="00604FC3"/>
    <w:rsid w:val="006050EC"/>
    <w:rsid w:val="00605CAB"/>
    <w:rsid w:val="0060606E"/>
    <w:rsid w:val="00607F8F"/>
    <w:rsid w:val="00610710"/>
    <w:rsid w:val="00610AE6"/>
    <w:rsid w:val="00611774"/>
    <w:rsid w:val="00612096"/>
    <w:rsid w:val="00612907"/>
    <w:rsid w:val="0061417B"/>
    <w:rsid w:val="0061430E"/>
    <w:rsid w:val="006143F0"/>
    <w:rsid w:val="0061650A"/>
    <w:rsid w:val="006170FA"/>
    <w:rsid w:val="00617457"/>
    <w:rsid w:val="006200B6"/>
    <w:rsid w:val="006206DB"/>
    <w:rsid w:val="0062137D"/>
    <w:rsid w:val="00621D0F"/>
    <w:rsid w:val="00622E3D"/>
    <w:rsid w:val="00625193"/>
    <w:rsid w:val="006255B5"/>
    <w:rsid w:val="0062569C"/>
    <w:rsid w:val="00625C7D"/>
    <w:rsid w:val="00626589"/>
    <w:rsid w:val="0062662D"/>
    <w:rsid w:val="00627E04"/>
    <w:rsid w:val="006315DB"/>
    <w:rsid w:val="00632B8D"/>
    <w:rsid w:val="00633A32"/>
    <w:rsid w:val="006359E7"/>
    <w:rsid w:val="00637662"/>
    <w:rsid w:val="00637AF4"/>
    <w:rsid w:val="0064037A"/>
    <w:rsid w:val="0064139D"/>
    <w:rsid w:val="00641438"/>
    <w:rsid w:val="00641D7B"/>
    <w:rsid w:val="00642A2A"/>
    <w:rsid w:val="00642B3F"/>
    <w:rsid w:val="0064382A"/>
    <w:rsid w:val="00643A77"/>
    <w:rsid w:val="00643EB6"/>
    <w:rsid w:val="006448B4"/>
    <w:rsid w:val="0065089C"/>
    <w:rsid w:val="00651278"/>
    <w:rsid w:val="00651BC3"/>
    <w:rsid w:val="006525F7"/>
    <w:rsid w:val="006531B4"/>
    <w:rsid w:val="0065324F"/>
    <w:rsid w:val="006552AD"/>
    <w:rsid w:val="0065540A"/>
    <w:rsid w:val="00655E8C"/>
    <w:rsid w:val="00656350"/>
    <w:rsid w:val="00656D12"/>
    <w:rsid w:val="00656F6C"/>
    <w:rsid w:val="00657F50"/>
    <w:rsid w:val="006606DA"/>
    <w:rsid w:val="006614A1"/>
    <w:rsid w:val="00661BE3"/>
    <w:rsid w:val="00662CB4"/>
    <w:rsid w:val="0066497F"/>
    <w:rsid w:val="00666B2C"/>
    <w:rsid w:val="00666B46"/>
    <w:rsid w:val="00666D6D"/>
    <w:rsid w:val="00666D74"/>
    <w:rsid w:val="00666EC9"/>
    <w:rsid w:val="00667BA0"/>
    <w:rsid w:val="006715F2"/>
    <w:rsid w:val="006731D9"/>
    <w:rsid w:val="0067376D"/>
    <w:rsid w:val="006744DC"/>
    <w:rsid w:val="006754C9"/>
    <w:rsid w:val="00676B1D"/>
    <w:rsid w:val="006772D0"/>
    <w:rsid w:val="00677E05"/>
    <w:rsid w:val="006800B1"/>
    <w:rsid w:val="006805EA"/>
    <w:rsid w:val="006805FD"/>
    <w:rsid w:val="00680C97"/>
    <w:rsid w:val="00681B4B"/>
    <w:rsid w:val="00681FD7"/>
    <w:rsid w:val="00683A49"/>
    <w:rsid w:val="0068545F"/>
    <w:rsid w:val="00685A54"/>
    <w:rsid w:val="00685EF6"/>
    <w:rsid w:val="00686CDD"/>
    <w:rsid w:val="00687DD9"/>
    <w:rsid w:val="00690220"/>
    <w:rsid w:val="00690803"/>
    <w:rsid w:val="00691E9C"/>
    <w:rsid w:val="00692305"/>
    <w:rsid w:val="00692F1A"/>
    <w:rsid w:val="0069426A"/>
    <w:rsid w:val="00696A4F"/>
    <w:rsid w:val="00697434"/>
    <w:rsid w:val="006A00B2"/>
    <w:rsid w:val="006A1489"/>
    <w:rsid w:val="006A2B67"/>
    <w:rsid w:val="006A2E8A"/>
    <w:rsid w:val="006A5112"/>
    <w:rsid w:val="006A5485"/>
    <w:rsid w:val="006A5A9E"/>
    <w:rsid w:val="006A6525"/>
    <w:rsid w:val="006A6937"/>
    <w:rsid w:val="006B0938"/>
    <w:rsid w:val="006B112D"/>
    <w:rsid w:val="006B1219"/>
    <w:rsid w:val="006B1CB0"/>
    <w:rsid w:val="006B269D"/>
    <w:rsid w:val="006B355C"/>
    <w:rsid w:val="006B398B"/>
    <w:rsid w:val="006B4EB0"/>
    <w:rsid w:val="006B5A07"/>
    <w:rsid w:val="006B6C19"/>
    <w:rsid w:val="006C1795"/>
    <w:rsid w:val="006C225C"/>
    <w:rsid w:val="006C308E"/>
    <w:rsid w:val="006C5DDE"/>
    <w:rsid w:val="006C78EE"/>
    <w:rsid w:val="006D0E69"/>
    <w:rsid w:val="006D1D95"/>
    <w:rsid w:val="006D21C3"/>
    <w:rsid w:val="006D23A2"/>
    <w:rsid w:val="006D2B97"/>
    <w:rsid w:val="006D31FD"/>
    <w:rsid w:val="006D3B35"/>
    <w:rsid w:val="006D41FD"/>
    <w:rsid w:val="006D4A5B"/>
    <w:rsid w:val="006D5303"/>
    <w:rsid w:val="006D6857"/>
    <w:rsid w:val="006D7080"/>
    <w:rsid w:val="006E0173"/>
    <w:rsid w:val="006E240C"/>
    <w:rsid w:val="006E2A81"/>
    <w:rsid w:val="006E30C4"/>
    <w:rsid w:val="006E327D"/>
    <w:rsid w:val="006E333A"/>
    <w:rsid w:val="006E4107"/>
    <w:rsid w:val="006E59DE"/>
    <w:rsid w:val="006E5CCF"/>
    <w:rsid w:val="006E663E"/>
    <w:rsid w:val="006E77BC"/>
    <w:rsid w:val="006F08DE"/>
    <w:rsid w:val="006F1450"/>
    <w:rsid w:val="006F16B8"/>
    <w:rsid w:val="006F1BC2"/>
    <w:rsid w:val="006F2A93"/>
    <w:rsid w:val="006F3EFE"/>
    <w:rsid w:val="006F4BAD"/>
    <w:rsid w:val="006F6BFD"/>
    <w:rsid w:val="006F75F0"/>
    <w:rsid w:val="007018D5"/>
    <w:rsid w:val="00703E66"/>
    <w:rsid w:val="00706A0C"/>
    <w:rsid w:val="00706ACD"/>
    <w:rsid w:val="00706ED3"/>
    <w:rsid w:val="007079A6"/>
    <w:rsid w:val="0071112E"/>
    <w:rsid w:val="007116CF"/>
    <w:rsid w:val="00713ABF"/>
    <w:rsid w:val="0071461A"/>
    <w:rsid w:val="007150F1"/>
    <w:rsid w:val="00715BE1"/>
    <w:rsid w:val="00716024"/>
    <w:rsid w:val="00716265"/>
    <w:rsid w:val="007173D9"/>
    <w:rsid w:val="00720653"/>
    <w:rsid w:val="0072255F"/>
    <w:rsid w:val="00722671"/>
    <w:rsid w:val="007233D3"/>
    <w:rsid w:val="0072361C"/>
    <w:rsid w:val="007261FF"/>
    <w:rsid w:val="00727549"/>
    <w:rsid w:val="00730FD7"/>
    <w:rsid w:val="00731259"/>
    <w:rsid w:val="007316D9"/>
    <w:rsid w:val="00733423"/>
    <w:rsid w:val="0073361D"/>
    <w:rsid w:val="00733E00"/>
    <w:rsid w:val="00734335"/>
    <w:rsid w:val="00734413"/>
    <w:rsid w:val="00735817"/>
    <w:rsid w:val="00735C2F"/>
    <w:rsid w:val="007405F2"/>
    <w:rsid w:val="007413DD"/>
    <w:rsid w:val="007414BD"/>
    <w:rsid w:val="007425C6"/>
    <w:rsid w:val="00742A79"/>
    <w:rsid w:val="00743DA1"/>
    <w:rsid w:val="007449CD"/>
    <w:rsid w:val="007450BA"/>
    <w:rsid w:val="00746252"/>
    <w:rsid w:val="00746975"/>
    <w:rsid w:val="00746C22"/>
    <w:rsid w:val="00746C97"/>
    <w:rsid w:val="0075085B"/>
    <w:rsid w:val="00751167"/>
    <w:rsid w:val="00751F7F"/>
    <w:rsid w:val="00751F82"/>
    <w:rsid w:val="00755154"/>
    <w:rsid w:val="007554C9"/>
    <w:rsid w:val="00757832"/>
    <w:rsid w:val="00757A04"/>
    <w:rsid w:val="00757BDC"/>
    <w:rsid w:val="007604F2"/>
    <w:rsid w:val="007618E2"/>
    <w:rsid w:val="00764007"/>
    <w:rsid w:val="0076656D"/>
    <w:rsid w:val="0076771F"/>
    <w:rsid w:val="007707A2"/>
    <w:rsid w:val="00772124"/>
    <w:rsid w:val="00772A56"/>
    <w:rsid w:val="00772A74"/>
    <w:rsid w:val="00772B31"/>
    <w:rsid w:val="00772F9D"/>
    <w:rsid w:val="0077344A"/>
    <w:rsid w:val="007736EC"/>
    <w:rsid w:val="00773946"/>
    <w:rsid w:val="007750D1"/>
    <w:rsid w:val="0077621E"/>
    <w:rsid w:val="00776D6E"/>
    <w:rsid w:val="00776FF9"/>
    <w:rsid w:val="00777BAD"/>
    <w:rsid w:val="00777E18"/>
    <w:rsid w:val="00780121"/>
    <w:rsid w:val="00780A80"/>
    <w:rsid w:val="00780CFF"/>
    <w:rsid w:val="00780EF6"/>
    <w:rsid w:val="00780F98"/>
    <w:rsid w:val="00783888"/>
    <w:rsid w:val="00783E06"/>
    <w:rsid w:val="007840C8"/>
    <w:rsid w:val="007843D1"/>
    <w:rsid w:val="007864CE"/>
    <w:rsid w:val="007872AF"/>
    <w:rsid w:val="007872EE"/>
    <w:rsid w:val="00791573"/>
    <w:rsid w:val="00791759"/>
    <w:rsid w:val="0079241F"/>
    <w:rsid w:val="007934A8"/>
    <w:rsid w:val="00795567"/>
    <w:rsid w:val="007A02A2"/>
    <w:rsid w:val="007A120E"/>
    <w:rsid w:val="007A189D"/>
    <w:rsid w:val="007A3C08"/>
    <w:rsid w:val="007A402C"/>
    <w:rsid w:val="007A4557"/>
    <w:rsid w:val="007A4A4D"/>
    <w:rsid w:val="007A544E"/>
    <w:rsid w:val="007A5C7C"/>
    <w:rsid w:val="007A5D08"/>
    <w:rsid w:val="007A61A9"/>
    <w:rsid w:val="007A68EC"/>
    <w:rsid w:val="007A7358"/>
    <w:rsid w:val="007A74A9"/>
    <w:rsid w:val="007A7613"/>
    <w:rsid w:val="007B0BCF"/>
    <w:rsid w:val="007B0C1E"/>
    <w:rsid w:val="007B1424"/>
    <w:rsid w:val="007B3F02"/>
    <w:rsid w:val="007B46EE"/>
    <w:rsid w:val="007B48EB"/>
    <w:rsid w:val="007B4FBB"/>
    <w:rsid w:val="007B52D6"/>
    <w:rsid w:val="007B552D"/>
    <w:rsid w:val="007B56A6"/>
    <w:rsid w:val="007B6E65"/>
    <w:rsid w:val="007B7B9B"/>
    <w:rsid w:val="007B7CB6"/>
    <w:rsid w:val="007B7D44"/>
    <w:rsid w:val="007C41F4"/>
    <w:rsid w:val="007C4BA8"/>
    <w:rsid w:val="007C4E76"/>
    <w:rsid w:val="007C7154"/>
    <w:rsid w:val="007C7A26"/>
    <w:rsid w:val="007C7CD3"/>
    <w:rsid w:val="007D0093"/>
    <w:rsid w:val="007D073D"/>
    <w:rsid w:val="007D07BA"/>
    <w:rsid w:val="007D127E"/>
    <w:rsid w:val="007D1B14"/>
    <w:rsid w:val="007D1D4D"/>
    <w:rsid w:val="007D2A76"/>
    <w:rsid w:val="007D2C54"/>
    <w:rsid w:val="007D2D2A"/>
    <w:rsid w:val="007D332D"/>
    <w:rsid w:val="007D73AC"/>
    <w:rsid w:val="007D79B3"/>
    <w:rsid w:val="007E0BA8"/>
    <w:rsid w:val="007E346C"/>
    <w:rsid w:val="007E6F50"/>
    <w:rsid w:val="007E70FC"/>
    <w:rsid w:val="007F006D"/>
    <w:rsid w:val="007F069B"/>
    <w:rsid w:val="007F0E38"/>
    <w:rsid w:val="007F1E84"/>
    <w:rsid w:val="007F5096"/>
    <w:rsid w:val="007F56F7"/>
    <w:rsid w:val="007F5E07"/>
    <w:rsid w:val="007F76DE"/>
    <w:rsid w:val="007F78F2"/>
    <w:rsid w:val="007F7A93"/>
    <w:rsid w:val="00802534"/>
    <w:rsid w:val="00802C2E"/>
    <w:rsid w:val="008038C0"/>
    <w:rsid w:val="00805374"/>
    <w:rsid w:val="00805F2B"/>
    <w:rsid w:val="008060BB"/>
    <w:rsid w:val="00807A63"/>
    <w:rsid w:val="0081005C"/>
    <w:rsid w:val="00810405"/>
    <w:rsid w:val="0081052D"/>
    <w:rsid w:val="00810C6E"/>
    <w:rsid w:val="008110FC"/>
    <w:rsid w:val="0081134B"/>
    <w:rsid w:val="008113EB"/>
    <w:rsid w:val="00811427"/>
    <w:rsid w:val="008123D5"/>
    <w:rsid w:val="00812DC8"/>
    <w:rsid w:val="008137B9"/>
    <w:rsid w:val="00814951"/>
    <w:rsid w:val="00815240"/>
    <w:rsid w:val="008153A7"/>
    <w:rsid w:val="008158AA"/>
    <w:rsid w:val="00815DB0"/>
    <w:rsid w:val="0082067B"/>
    <w:rsid w:val="0082096C"/>
    <w:rsid w:val="00821458"/>
    <w:rsid w:val="008226EF"/>
    <w:rsid w:val="00822ADF"/>
    <w:rsid w:val="00822E4A"/>
    <w:rsid w:val="00823206"/>
    <w:rsid w:val="008232DB"/>
    <w:rsid w:val="00825F44"/>
    <w:rsid w:val="00827C5D"/>
    <w:rsid w:val="00830CCD"/>
    <w:rsid w:val="00832DB8"/>
    <w:rsid w:val="0083368A"/>
    <w:rsid w:val="00834066"/>
    <w:rsid w:val="00835D8B"/>
    <w:rsid w:val="00836005"/>
    <w:rsid w:val="00836C87"/>
    <w:rsid w:val="00836EA2"/>
    <w:rsid w:val="008379A9"/>
    <w:rsid w:val="0084001B"/>
    <w:rsid w:val="00840A19"/>
    <w:rsid w:val="00840D27"/>
    <w:rsid w:val="00840EAA"/>
    <w:rsid w:val="008418B4"/>
    <w:rsid w:val="00841E2B"/>
    <w:rsid w:val="00842379"/>
    <w:rsid w:val="00842F0E"/>
    <w:rsid w:val="00843F63"/>
    <w:rsid w:val="0084489C"/>
    <w:rsid w:val="008461C0"/>
    <w:rsid w:val="008470C6"/>
    <w:rsid w:val="00850246"/>
    <w:rsid w:val="008504F7"/>
    <w:rsid w:val="00850F45"/>
    <w:rsid w:val="008516EE"/>
    <w:rsid w:val="008534D8"/>
    <w:rsid w:val="00853635"/>
    <w:rsid w:val="00853BFB"/>
    <w:rsid w:val="0085516C"/>
    <w:rsid w:val="00855378"/>
    <w:rsid w:val="00855AA5"/>
    <w:rsid w:val="00856DD3"/>
    <w:rsid w:val="00857500"/>
    <w:rsid w:val="00860227"/>
    <w:rsid w:val="00860CC1"/>
    <w:rsid w:val="00860DF6"/>
    <w:rsid w:val="008612D8"/>
    <w:rsid w:val="0086226B"/>
    <w:rsid w:val="0086294C"/>
    <w:rsid w:val="00863498"/>
    <w:rsid w:val="008639FF"/>
    <w:rsid w:val="00863D6A"/>
    <w:rsid w:val="00864866"/>
    <w:rsid w:val="00864D0C"/>
    <w:rsid w:val="0086629F"/>
    <w:rsid w:val="00867902"/>
    <w:rsid w:val="00867B11"/>
    <w:rsid w:val="00867D9E"/>
    <w:rsid w:val="00867E13"/>
    <w:rsid w:val="00871300"/>
    <w:rsid w:val="00871E96"/>
    <w:rsid w:val="00872A5A"/>
    <w:rsid w:val="00872FD9"/>
    <w:rsid w:val="00873A7B"/>
    <w:rsid w:val="00873FDA"/>
    <w:rsid w:val="0087639F"/>
    <w:rsid w:val="0087705C"/>
    <w:rsid w:val="00882FF4"/>
    <w:rsid w:val="008855C2"/>
    <w:rsid w:val="0088578E"/>
    <w:rsid w:val="00886231"/>
    <w:rsid w:val="00887758"/>
    <w:rsid w:val="00887EAE"/>
    <w:rsid w:val="00890B02"/>
    <w:rsid w:val="00891543"/>
    <w:rsid w:val="00891B61"/>
    <w:rsid w:val="00892526"/>
    <w:rsid w:val="00892ACD"/>
    <w:rsid w:val="00892D80"/>
    <w:rsid w:val="00892EEB"/>
    <w:rsid w:val="0089315F"/>
    <w:rsid w:val="008934D6"/>
    <w:rsid w:val="00893634"/>
    <w:rsid w:val="008938AE"/>
    <w:rsid w:val="00894171"/>
    <w:rsid w:val="0089421C"/>
    <w:rsid w:val="008949F0"/>
    <w:rsid w:val="00896A82"/>
    <w:rsid w:val="00897258"/>
    <w:rsid w:val="008976B7"/>
    <w:rsid w:val="00897DF0"/>
    <w:rsid w:val="00897F2E"/>
    <w:rsid w:val="008A03D1"/>
    <w:rsid w:val="008A0E87"/>
    <w:rsid w:val="008A1E78"/>
    <w:rsid w:val="008A2C38"/>
    <w:rsid w:val="008A33A1"/>
    <w:rsid w:val="008A36A6"/>
    <w:rsid w:val="008A4C56"/>
    <w:rsid w:val="008A62F8"/>
    <w:rsid w:val="008A69F2"/>
    <w:rsid w:val="008A733C"/>
    <w:rsid w:val="008B0C53"/>
    <w:rsid w:val="008B0E62"/>
    <w:rsid w:val="008B0E69"/>
    <w:rsid w:val="008B2CD7"/>
    <w:rsid w:val="008B34B1"/>
    <w:rsid w:val="008B368A"/>
    <w:rsid w:val="008B544B"/>
    <w:rsid w:val="008B5868"/>
    <w:rsid w:val="008B60E8"/>
    <w:rsid w:val="008B69C4"/>
    <w:rsid w:val="008B7365"/>
    <w:rsid w:val="008B7A28"/>
    <w:rsid w:val="008B7AFC"/>
    <w:rsid w:val="008C02B0"/>
    <w:rsid w:val="008C099D"/>
    <w:rsid w:val="008C1505"/>
    <w:rsid w:val="008C1A74"/>
    <w:rsid w:val="008C25B8"/>
    <w:rsid w:val="008C2771"/>
    <w:rsid w:val="008C2802"/>
    <w:rsid w:val="008C38D1"/>
    <w:rsid w:val="008C5930"/>
    <w:rsid w:val="008C761B"/>
    <w:rsid w:val="008C7864"/>
    <w:rsid w:val="008D012F"/>
    <w:rsid w:val="008D0366"/>
    <w:rsid w:val="008D09CD"/>
    <w:rsid w:val="008D14B0"/>
    <w:rsid w:val="008D14FF"/>
    <w:rsid w:val="008D2295"/>
    <w:rsid w:val="008D3A28"/>
    <w:rsid w:val="008D4116"/>
    <w:rsid w:val="008D42B3"/>
    <w:rsid w:val="008D44E3"/>
    <w:rsid w:val="008D4C18"/>
    <w:rsid w:val="008D5849"/>
    <w:rsid w:val="008D7872"/>
    <w:rsid w:val="008D7ABE"/>
    <w:rsid w:val="008D7D8B"/>
    <w:rsid w:val="008E01B8"/>
    <w:rsid w:val="008E0989"/>
    <w:rsid w:val="008E1016"/>
    <w:rsid w:val="008E3505"/>
    <w:rsid w:val="008E3761"/>
    <w:rsid w:val="008E4145"/>
    <w:rsid w:val="008E60F4"/>
    <w:rsid w:val="008E79BE"/>
    <w:rsid w:val="008F2131"/>
    <w:rsid w:val="008F744D"/>
    <w:rsid w:val="008F7E30"/>
    <w:rsid w:val="00900C37"/>
    <w:rsid w:val="00903184"/>
    <w:rsid w:val="00903289"/>
    <w:rsid w:val="00903A08"/>
    <w:rsid w:val="00905032"/>
    <w:rsid w:val="009060D2"/>
    <w:rsid w:val="00906506"/>
    <w:rsid w:val="0090653D"/>
    <w:rsid w:val="00906851"/>
    <w:rsid w:val="009071AD"/>
    <w:rsid w:val="00907934"/>
    <w:rsid w:val="00907A6A"/>
    <w:rsid w:val="00907D0B"/>
    <w:rsid w:val="00910963"/>
    <w:rsid w:val="00911552"/>
    <w:rsid w:val="00911685"/>
    <w:rsid w:val="00912D5B"/>
    <w:rsid w:val="00914400"/>
    <w:rsid w:val="00914E39"/>
    <w:rsid w:val="00914E6F"/>
    <w:rsid w:val="00915236"/>
    <w:rsid w:val="009158BD"/>
    <w:rsid w:val="0091622A"/>
    <w:rsid w:val="00916D78"/>
    <w:rsid w:val="00920473"/>
    <w:rsid w:val="009210E0"/>
    <w:rsid w:val="00921C4A"/>
    <w:rsid w:val="009226B5"/>
    <w:rsid w:val="0092273C"/>
    <w:rsid w:val="00925FB3"/>
    <w:rsid w:val="00926033"/>
    <w:rsid w:val="00926169"/>
    <w:rsid w:val="00926B63"/>
    <w:rsid w:val="009271E4"/>
    <w:rsid w:val="00927227"/>
    <w:rsid w:val="00927318"/>
    <w:rsid w:val="0093043E"/>
    <w:rsid w:val="00930DBC"/>
    <w:rsid w:val="00931C1C"/>
    <w:rsid w:val="00933230"/>
    <w:rsid w:val="00934873"/>
    <w:rsid w:val="00935C1F"/>
    <w:rsid w:val="009369EB"/>
    <w:rsid w:val="0094415C"/>
    <w:rsid w:val="00944A6F"/>
    <w:rsid w:val="009450C7"/>
    <w:rsid w:val="00946CAC"/>
    <w:rsid w:val="00946FB6"/>
    <w:rsid w:val="00947A55"/>
    <w:rsid w:val="00947AD0"/>
    <w:rsid w:val="00947BE4"/>
    <w:rsid w:val="00947C86"/>
    <w:rsid w:val="0095083B"/>
    <w:rsid w:val="00950E53"/>
    <w:rsid w:val="00951372"/>
    <w:rsid w:val="00951714"/>
    <w:rsid w:val="00951A4F"/>
    <w:rsid w:val="00951F1F"/>
    <w:rsid w:val="00952683"/>
    <w:rsid w:val="00954406"/>
    <w:rsid w:val="00954E3D"/>
    <w:rsid w:val="0095635C"/>
    <w:rsid w:val="00960385"/>
    <w:rsid w:val="00960629"/>
    <w:rsid w:val="009635B9"/>
    <w:rsid w:val="0096398A"/>
    <w:rsid w:val="00963D9B"/>
    <w:rsid w:val="00963EBF"/>
    <w:rsid w:val="009640D3"/>
    <w:rsid w:val="00964297"/>
    <w:rsid w:val="00965396"/>
    <w:rsid w:val="00965551"/>
    <w:rsid w:val="0096675D"/>
    <w:rsid w:val="00970C92"/>
    <w:rsid w:val="00971646"/>
    <w:rsid w:val="009716B0"/>
    <w:rsid w:val="00971B55"/>
    <w:rsid w:val="00971C50"/>
    <w:rsid w:val="009726EF"/>
    <w:rsid w:val="00973908"/>
    <w:rsid w:val="009739BE"/>
    <w:rsid w:val="00975381"/>
    <w:rsid w:val="00976866"/>
    <w:rsid w:val="00976D20"/>
    <w:rsid w:val="00977166"/>
    <w:rsid w:val="00980184"/>
    <w:rsid w:val="009803BF"/>
    <w:rsid w:val="009805D8"/>
    <w:rsid w:val="00981385"/>
    <w:rsid w:val="009825B0"/>
    <w:rsid w:val="0098280B"/>
    <w:rsid w:val="00983CC9"/>
    <w:rsid w:val="00984F0D"/>
    <w:rsid w:val="00986515"/>
    <w:rsid w:val="00987508"/>
    <w:rsid w:val="009900BF"/>
    <w:rsid w:val="009904C3"/>
    <w:rsid w:val="009927A4"/>
    <w:rsid w:val="00992AFC"/>
    <w:rsid w:val="00993744"/>
    <w:rsid w:val="00993EF8"/>
    <w:rsid w:val="00993F02"/>
    <w:rsid w:val="00994150"/>
    <w:rsid w:val="00994CDC"/>
    <w:rsid w:val="009961C7"/>
    <w:rsid w:val="00996501"/>
    <w:rsid w:val="00997810"/>
    <w:rsid w:val="00997CAE"/>
    <w:rsid w:val="009A161E"/>
    <w:rsid w:val="009A1FCF"/>
    <w:rsid w:val="009A2335"/>
    <w:rsid w:val="009A3708"/>
    <w:rsid w:val="009A3749"/>
    <w:rsid w:val="009A571B"/>
    <w:rsid w:val="009A5AFE"/>
    <w:rsid w:val="009A670E"/>
    <w:rsid w:val="009B2830"/>
    <w:rsid w:val="009B3596"/>
    <w:rsid w:val="009B38A1"/>
    <w:rsid w:val="009B3D20"/>
    <w:rsid w:val="009B4B21"/>
    <w:rsid w:val="009B5FA9"/>
    <w:rsid w:val="009B627F"/>
    <w:rsid w:val="009B6281"/>
    <w:rsid w:val="009B70AA"/>
    <w:rsid w:val="009B772C"/>
    <w:rsid w:val="009B7B3F"/>
    <w:rsid w:val="009C22D0"/>
    <w:rsid w:val="009C3609"/>
    <w:rsid w:val="009C3A88"/>
    <w:rsid w:val="009C655C"/>
    <w:rsid w:val="009C736B"/>
    <w:rsid w:val="009D33C7"/>
    <w:rsid w:val="009D4225"/>
    <w:rsid w:val="009D4294"/>
    <w:rsid w:val="009D5109"/>
    <w:rsid w:val="009D54C3"/>
    <w:rsid w:val="009D5A67"/>
    <w:rsid w:val="009D5A6D"/>
    <w:rsid w:val="009D620C"/>
    <w:rsid w:val="009E0520"/>
    <w:rsid w:val="009E0726"/>
    <w:rsid w:val="009E1546"/>
    <w:rsid w:val="009E187F"/>
    <w:rsid w:val="009E25A6"/>
    <w:rsid w:val="009E339A"/>
    <w:rsid w:val="009E5BF6"/>
    <w:rsid w:val="009E73B4"/>
    <w:rsid w:val="009F070B"/>
    <w:rsid w:val="009F0758"/>
    <w:rsid w:val="009F27E4"/>
    <w:rsid w:val="009F36CF"/>
    <w:rsid w:val="009F3E32"/>
    <w:rsid w:val="009F486B"/>
    <w:rsid w:val="009F4E64"/>
    <w:rsid w:val="009F5134"/>
    <w:rsid w:val="009F5337"/>
    <w:rsid w:val="009F5BFB"/>
    <w:rsid w:val="009F6247"/>
    <w:rsid w:val="009F6D7A"/>
    <w:rsid w:val="009F7472"/>
    <w:rsid w:val="009F758B"/>
    <w:rsid w:val="00A00601"/>
    <w:rsid w:val="00A00E80"/>
    <w:rsid w:val="00A0280E"/>
    <w:rsid w:val="00A02956"/>
    <w:rsid w:val="00A02BBE"/>
    <w:rsid w:val="00A0310B"/>
    <w:rsid w:val="00A03D24"/>
    <w:rsid w:val="00A07376"/>
    <w:rsid w:val="00A07DD9"/>
    <w:rsid w:val="00A1019C"/>
    <w:rsid w:val="00A10C04"/>
    <w:rsid w:val="00A11480"/>
    <w:rsid w:val="00A12CA3"/>
    <w:rsid w:val="00A12D3F"/>
    <w:rsid w:val="00A1385B"/>
    <w:rsid w:val="00A142E5"/>
    <w:rsid w:val="00A15018"/>
    <w:rsid w:val="00A161FD"/>
    <w:rsid w:val="00A16299"/>
    <w:rsid w:val="00A163AA"/>
    <w:rsid w:val="00A1666C"/>
    <w:rsid w:val="00A16B90"/>
    <w:rsid w:val="00A1797C"/>
    <w:rsid w:val="00A20329"/>
    <w:rsid w:val="00A20972"/>
    <w:rsid w:val="00A20CC0"/>
    <w:rsid w:val="00A23075"/>
    <w:rsid w:val="00A24676"/>
    <w:rsid w:val="00A24B82"/>
    <w:rsid w:val="00A24D98"/>
    <w:rsid w:val="00A2593A"/>
    <w:rsid w:val="00A25AAB"/>
    <w:rsid w:val="00A2673E"/>
    <w:rsid w:val="00A27ABA"/>
    <w:rsid w:val="00A27DEF"/>
    <w:rsid w:val="00A307CF"/>
    <w:rsid w:val="00A30CC9"/>
    <w:rsid w:val="00A321F4"/>
    <w:rsid w:val="00A32403"/>
    <w:rsid w:val="00A32D42"/>
    <w:rsid w:val="00A33375"/>
    <w:rsid w:val="00A34948"/>
    <w:rsid w:val="00A34B3B"/>
    <w:rsid w:val="00A36E65"/>
    <w:rsid w:val="00A37572"/>
    <w:rsid w:val="00A40165"/>
    <w:rsid w:val="00A42005"/>
    <w:rsid w:val="00A42046"/>
    <w:rsid w:val="00A4464A"/>
    <w:rsid w:val="00A45CBB"/>
    <w:rsid w:val="00A471DD"/>
    <w:rsid w:val="00A4739B"/>
    <w:rsid w:val="00A47686"/>
    <w:rsid w:val="00A50A24"/>
    <w:rsid w:val="00A50DBF"/>
    <w:rsid w:val="00A51A37"/>
    <w:rsid w:val="00A51D1B"/>
    <w:rsid w:val="00A5227F"/>
    <w:rsid w:val="00A528F8"/>
    <w:rsid w:val="00A56AB3"/>
    <w:rsid w:val="00A56BC1"/>
    <w:rsid w:val="00A57560"/>
    <w:rsid w:val="00A57F95"/>
    <w:rsid w:val="00A60997"/>
    <w:rsid w:val="00A61313"/>
    <w:rsid w:val="00A61B89"/>
    <w:rsid w:val="00A63570"/>
    <w:rsid w:val="00A6417A"/>
    <w:rsid w:val="00A644F2"/>
    <w:rsid w:val="00A64D36"/>
    <w:rsid w:val="00A674AB"/>
    <w:rsid w:val="00A71504"/>
    <w:rsid w:val="00A71ACA"/>
    <w:rsid w:val="00A73415"/>
    <w:rsid w:val="00A74CD8"/>
    <w:rsid w:val="00A76CDE"/>
    <w:rsid w:val="00A774A6"/>
    <w:rsid w:val="00A7765E"/>
    <w:rsid w:val="00A77C94"/>
    <w:rsid w:val="00A80422"/>
    <w:rsid w:val="00A85010"/>
    <w:rsid w:val="00A853F3"/>
    <w:rsid w:val="00A856E1"/>
    <w:rsid w:val="00A85B2D"/>
    <w:rsid w:val="00A85B3F"/>
    <w:rsid w:val="00A86AE8"/>
    <w:rsid w:val="00A9157B"/>
    <w:rsid w:val="00A91D3C"/>
    <w:rsid w:val="00A92191"/>
    <w:rsid w:val="00A92FF0"/>
    <w:rsid w:val="00A950D2"/>
    <w:rsid w:val="00A966C7"/>
    <w:rsid w:val="00A9781E"/>
    <w:rsid w:val="00AA2030"/>
    <w:rsid w:val="00AA2D37"/>
    <w:rsid w:val="00AA476A"/>
    <w:rsid w:val="00AA4C16"/>
    <w:rsid w:val="00AA5CD8"/>
    <w:rsid w:val="00AA65C1"/>
    <w:rsid w:val="00AA6F72"/>
    <w:rsid w:val="00AA6FFC"/>
    <w:rsid w:val="00AA7211"/>
    <w:rsid w:val="00AB0926"/>
    <w:rsid w:val="00AB1B66"/>
    <w:rsid w:val="00AB3A06"/>
    <w:rsid w:val="00AB5274"/>
    <w:rsid w:val="00AB5CE6"/>
    <w:rsid w:val="00AB6A7F"/>
    <w:rsid w:val="00AB7A7E"/>
    <w:rsid w:val="00AC0B94"/>
    <w:rsid w:val="00AC1993"/>
    <w:rsid w:val="00AC2A43"/>
    <w:rsid w:val="00AC328B"/>
    <w:rsid w:val="00AC3FB8"/>
    <w:rsid w:val="00AC41E8"/>
    <w:rsid w:val="00AC4921"/>
    <w:rsid w:val="00AC6C08"/>
    <w:rsid w:val="00AC7615"/>
    <w:rsid w:val="00AC7811"/>
    <w:rsid w:val="00AC7A60"/>
    <w:rsid w:val="00AC7D9C"/>
    <w:rsid w:val="00AD09CD"/>
    <w:rsid w:val="00AD0C51"/>
    <w:rsid w:val="00AD1401"/>
    <w:rsid w:val="00AD1D66"/>
    <w:rsid w:val="00AD3112"/>
    <w:rsid w:val="00AD4769"/>
    <w:rsid w:val="00AD55A3"/>
    <w:rsid w:val="00AD7E6E"/>
    <w:rsid w:val="00AD7FD8"/>
    <w:rsid w:val="00AE42FD"/>
    <w:rsid w:val="00AE4654"/>
    <w:rsid w:val="00AE5D32"/>
    <w:rsid w:val="00AE604E"/>
    <w:rsid w:val="00AE6EFC"/>
    <w:rsid w:val="00AE7F89"/>
    <w:rsid w:val="00AF081B"/>
    <w:rsid w:val="00AF0D52"/>
    <w:rsid w:val="00AF1152"/>
    <w:rsid w:val="00AF1CD8"/>
    <w:rsid w:val="00AF2BCF"/>
    <w:rsid w:val="00AF2D26"/>
    <w:rsid w:val="00AF30A6"/>
    <w:rsid w:val="00AF3767"/>
    <w:rsid w:val="00AF4892"/>
    <w:rsid w:val="00AF5A90"/>
    <w:rsid w:val="00AF6006"/>
    <w:rsid w:val="00AF6BDA"/>
    <w:rsid w:val="00AF7570"/>
    <w:rsid w:val="00B00450"/>
    <w:rsid w:val="00B00635"/>
    <w:rsid w:val="00B008C9"/>
    <w:rsid w:val="00B01AF2"/>
    <w:rsid w:val="00B0300C"/>
    <w:rsid w:val="00B04B20"/>
    <w:rsid w:val="00B05523"/>
    <w:rsid w:val="00B10D1A"/>
    <w:rsid w:val="00B11BD5"/>
    <w:rsid w:val="00B11CD1"/>
    <w:rsid w:val="00B120B8"/>
    <w:rsid w:val="00B121E8"/>
    <w:rsid w:val="00B1226E"/>
    <w:rsid w:val="00B12A38"/>
    <w:rsid w:val="00B13073"/>
    <w:rsid w:val="00B13F07"/>
    <w:rsid w:val="00B15457"/>
    <w:rsid w:val="00B162C7"/>
    <w:rsid w:val="00B16692"/>
    <w:rsid w:val="00B171F9"/>
    <w:rsid w:val="00B17BBC"/>
    <w:rsid w:val="00B2031E"/>
    <w:rsid w:val="00B20E7C"/>
    <w:rsid w:val="00B221EE"/>
    <w:rsid w:val="00B22AFB"/>
    <w:rsid w:val="00B248F5"/>
    <w:rsid w:val="00B249A9"/>
    <w:rsid w:val="00B25524"/>
    <w:rsid w:val="00B2647A"/>
    <w:rsid w:val="00B2661B"/>
    <w:rsid w:val="00B272AD"/>
    <w:rsid w:val="00B27714"/>
    <w:rsid w:val="00B27D8E"/>
    <w:rsid w:val="00B315CE"/>
    <w:rsid w:val="00B3245A"/>
    <w:rsid w:val="00B3289A"/>
    <w:rsid w:val="00B32AD8"/>
    <w:rsid w:val="00B32B9C"/>
    <w:rsid w:val="00B32C12"/>
    <w:rsid w:val="00B33425"/>
    <w:rsid w:val="00B338FC"/>
    <w:rsid w:val="00B33A86"/>
    <w:rsid w:val="00B365F7"/>
    <w:rsid w:val="00B37898"/>
    <w:rsid w:val="00B37EE6"/>
    <w:rsid w:val="00B4020A"/>
    <w:rsid w:val="00B40265"/>
    <w:rsid w:val="00B41217"/>
    <w:rsid w:val="00B41CE2"/>
    <w:rsid w:val="00B42120"/>
    <w:rsid w:val="00B457E4"/>
    <w:rsid w:val="00B4589B"/>
    <w:rsid w:val="00B45E4E"/>
    <w:rsid w:val="00B50B29"/>
    <w:rsid w:val="00B51775"/>
    <w:rsid w:val="00B52400"/>
    <w:rsid w:val="00B529E3"/>
    <w:rsid w:val="00B55BDD"/>
    <w:rsid w:val="00B60117"/>
    <w:rsid w:val="00B6079E"/>
    <w:rsid w:val="00B60BE0"/>
    <w:rsid w:val="00B6257D"/>
    <w:rsid w:val="00B62A57"/>
    <w:rsid w:val="00B6308B"/>
    <w:rsid w:val="00B63E70"/>
    <w:rsid w:val="00B64369"/>
    <w:rsid w:val="00B653E6"/>
    <w:rsid w:val="00B659F6"/>
    <w:rsid w:val="00B7038E"/>
    <w:rsid w:val="00B70D8C"/>
    <w:rsid w:val="00B719CF"/>
    <w:rsid w:val="00B727A4"/>
    <w:rsid w:val="00B72EAD"/>
    <w:rsid w:val="00B74EBD"/>
    <w:rsid w:val="00B75594"/>
    <w:rsid w:val="00B769A9"/>
    <w:rsid w:val="00B76C26"/>
    <w:rsid w:val="00B77024"/>
    <w:rsid w:val="00B77146"/>
    <w:rsid w:val="00B77D60"/>
    <w:rsid w:val="00B77FFD"/>
    <w:rsid w:val="00B818B5"/>
    <w:rsid w:val="00B820B9"/>
    <w:rsid w:val="00B82209"/>
    <w:rsid w:val="00B82ABD"/>
    <w:rsid w:val="00B82BB0"/>
    <w:rsid w:val="00B82D62"/>
    <w:rsid w:val="00B87036"/>
    <w:rsid w:val="00B87C6D"/>
    <w:rsid w:val="00B9034E"/>
    <w:rsid w:val="00B92F10"/>
    <w:rsid w:val="00B943EC"/>
    <w:rsid w:val="00B94AD8"/>
    <w:rsid w:val="00B94BD8"/>
    <w:rsid w:val="00B95817"/>
    <w:rsid w:val="00B967F4"/>
    <w:rsid w:val="00B973D3"/>
    <w:rsid w:val="00B97ED1"/>
    <w:rsid w:val="00B97F13"/>
    <w:rsid w:val="00BA0E42"/>
    <w:rsid w:val="00BA2DB0"/>
    <w:rsid w:val="00BA4003"/>
    <w:rsid w:val="00BA42D4"/>
    <w:rsid w:val="00BA42FA"/>
    <w:rsid w:val="00BA5676"/>
    <w:rsid w:val="00BA5AFE"/>
    <w:rsid w:val="00BB0427"/>
    <w:rsid w:val="00BB0D50"/>
    <w:rsid w:val="00BB1228"/>
    <w:rsid w:val="00BB1238"/>
    <w:rsid w:val="00BB1939"/>
    <w:rsid w:val="00BB214E"/>
    <w:rsid w:val="00BB2C6A"/>
    <w:rsid w:val="00BB328D"/>
    <w:rsid w:val="00BB4D99"/>
    <w:rsid w:val="00BB59ED"/>
    <w:rsid w:val="00BB653D"/>
    <w:rsid w:val="00BB67E7"/>
    <w:rsid w:val="00BB6DC1"/>
    <w:rsid w:val="00BB7E0C"/>
    <w:rsid w:val="00BC022F"/>
    <w:rsid w:val="00BC032B"/>
    <w:rsid w:val="00BC04BB"/>
    <w:rsid w:val="00BC12ED"/>
    <w:rsid w:val="00BC169A"/>
    <w:rsid w:val="00BC16D7"/>
    <w:rsid w:val="00BC1A65"/>
    <w:rsid w:val="00BC2A69"/>
    <w:rsid w:val="00BC2A9F"/>
    <w:rsid w:val="00BC34AC"/>
    <w:rsid w:val="00BC4D30"/>
    <w:rsid w:val="00BC55CC"/>
    <w:rsid w:val="00BC5AEC"/>
    <w:rsid w:val="00BC61A2"/>
    <w:rsid w:val="00BC6E2D"/>
    <w:rsid w:val="00BC7D10"/>
    <w:rsid w:val="00BC7E18"/>
    <w:rsid w:val="00BD0026"/>
    <w:rsid w:val="00BD1B76"/>
    <w:rsid w:val="00BD348B"/>
    <w:rsid w:val="00BD3502"/>
    <w:rsid w:val="00BD3643"/>
    <w:rsid w:val="00BD43AA"/>
    <w:rsid w:val="00BD51A3"/>
    <w:rsid w:val="00BD7A2D"/>
    <w:rsid w:val="00BE042E"/>
    <w:rsid w:val="00BE0913"/>
    <w:rsid w:val="00BE0942"/>
    <w:rsid w:val="00BE14A9"/>
    <w:rsid w:val="00BE1895"/>
    <w:rsid w:val="00BE3441"/>
    <w:rsid w:val="00BE3945"/>
    <w:rsid w:val="00BE39C3"/>
    <w:rsid w:val="00BE3EC1"/>
    <w:rsid w:val="00BE4AB8"/>
    <w:rsid w:val="00BE5FA4"/>
    <w:rsid w:val="00BE62D6"/>
    <w:rsid w:val="00BE7379"/>
    <w:rsid w:val="00BE74E6"/>
    <w:rsid w:val="00BF0354"/>
    <w:rsid w:val="00BF12E1"/>
    <w:rsid w:val="00BF2128"/>
    <w:rsid w:val="00BF239F"/>
    <w:rsid w:val="00BF2563"/>
    <w:rsid w:val="00BF2BAB"/>
    <w:rsid w:val="00BF4292"/>
    <w:rsid w:val="00BF4441"/>
    <w:rsid w:val="00BF4BE9"/>
    <w:rsid w:val="00BF65A0"/>
    <w:rsid w:val="00BF6949"/>
    <w:rsid w:val="00BF7257"/>
    <w:rsid w:val="00BF7E2F"/>
    <w:rsid w:val="00C00303"/>
    <w:rsid w:val="00C035C7"/>
    <w:rsid w:val="00C03E69"/>
    <w:rsid w:val="00C048BE"/>
    <w:rsid w:val="00C063E0"/>
    <w:rsid w:val="00C10177"/>
    <w:rsid w:val="00C103F9"/>
    <w:rsid w:val="00C11CD3"/>
    <w:rsid w:val="00C12809"/>
    <w:rsid w:val="00C13811"/>
    <w:rsid w:val="00C149D6"/>
    <w:rsid w:val="00C14A7D"/>
    <w:rsid w:val="00C1513F"/>
    <w:rsid w:val="00C1595A"/>
    <w:rsid w:val="00C15B04"/>
    <w:rsid w:val="00C160C8"/>
    <w:rsid w:val="00C167DB"/>
    <w:rsid w:val="00C16D05"/>
    <w:rsid w:val="00C17202"/>
    <w:rsid w:val="00C172EB"/>
    <w:rsid w:val="00C20723"/>
    <w:rsid w:val="00C22086"/>
    <w:rsid w:val="00C22B44"/>
    <w:rsid w:val="00C22CF1"/>
    <w:rsid w:val="00C22DCB"/>
    <w:rsid w:val="00C24273"/>
    <w:rsid w:val="00C250E1"/>
    <w:rsid w:val="00C2575F"/>
    <w:rsid w:val="00C25D51"/>
    <w:rsid w:val="00C25E8B"/>
    <w:rsid w:val="00C304FC"/>
    <w:rsid w:val="00C308A1"/>
    <w:rsid w:val="00C311B0"/>
    <w:rsid w:val="00C318F3"/>
    <w:rsid w:val="00C32503"/>
    <w:rsid w:val="00C325B4"/>
    <w:rsid w:val="00C329C2"/>
    <w:rsid w:val="00C32AB4"/>
    <w:rsid w:val="00C33BBB"/>
    <w:rsid w:val="00C35104"/>
    <w:rsid w:val="00C357A3"/>
    <w:rsid w:val="00C36200"/>
    <w:rsid w:val="00C36655"/>
    <w:rsid w:val="00C43F3A"/>
    <w:rsid w:val="00C44C36"/>
    <w:rsid w:val="00C45275"/>
    <w:rsid w:val="00C457A1"/>
    <w:rsid w:val="00C47CF8"/>
    <w:rsid w:val="00C51396"/>
    <w:rsid w:val="00C52685"/>
    <w:rsid w:val="00C52EE4"/>
    <w:rsid w:val="00C53443"/>
    <w:rsid w:val="00C53BCE"/>
    <w:rsid w:val="00C54664"/>
    <w:rsid w:val="00C54CD7"/>
    <w:rsid w:val="00C54DCA"/>
    <w:rsid w:val="00C56E13"/>
    <w:rsid w:val="00C5758D"/>
    <w:rsid w:val="00C576B8"/>
    <w:rsid w:val="00C606AA"/>
    <w:rsid w:val="00C60881"/>
    <w:rsid w:val="00C6123E"/>
    <w:rsid w:val="00C62036"/>
    <w:rsid w:val="00C63973"/>
    <w:rsid w:val="00C640F3"/>
    <w:rsid w:val="00C649E2"/>
    <w:rsid w:val="00C64ED7"/>
    <w:rsid w:val="00C650AB"/>
    <w:rsid w:val="00C65534"/>
    <w:rsid w:val="00C65745"/>
    <w:rsid w:val="00C662F4"/>
    <w:rsid w:val="00C6639B"/>
    <w:rsid w:val="00C7012B"/>
    <w:rsid w:val="00C719A0"/>
    <w:rsid w:val="00C723BF"/>
    <w:rsid w:val="00C72C48"/>
    <w:rsid w:val="00C73946"/>
    <w:rsid w:val="00C73D57"/>
    <w:rsid w:val="00C74596"/>
    <w:rsid w:val="00C7472B"/>
    <w:rsid w:val="00C74EFF"/>
    <w:rsid w:val="00C7571C"/>
    <w:rsid w:val="00C76C9E"/>
    <w:rsid w:val="00C77BB6"/>
    <w:rsid w:val="00C800B6"/>
    <w:rsid w:val="00C8208A"/>
    <w:rsid w:val="00C82FA5"/>
    <w:rsid w:val="00C83053"/>
    <w:rsid w:val="00C853F0"/>
    <w:rsid w:val="00C8606E"/>
    <w:rsid w:val="00C86A2F"/>
    <w:rsid w:val="00C87339"/>
    <w:rsid w:val="00C91589"/>
    <w:rsid w:val="00C919FF"/>
    <w:rsid w:val="00C930B3"/>
    <w:rsid w:val="00C94DE8"/>
    <w:rsid w:val="00C95150"/>
    <w:rsid w:val="00C952FD"/>
    <w:rsid w:val="00C956CC"/>
    <w:rsid w:val="00C9616C"/>
    <w:rsid w:val="00C9632E"/>
    <w:rsid w:val="00C96691"/>
    <w:rsid w:val="00C96F90"/>
    <w:rsid w:val="00C971EA"/>
    <w:rsid w:val="00C9757C"/>
    <w:rsid w:val="00C9764C"/>
    <w:rsid w:val="00C97F05"/>
    <w:rsid w:val="00CA0229"/>
    <w:rsid w:val="00CA0879"/>
    <w:rsid w:val="00CA1F1E"/>
    <w:rsid w:val="00CA251C"/>
    <w:rsid w:val="00CA26AD"/>
    <w:rsid w:val="00CA32E4"/>
    <w:rsid w:val="00CA38F3"/>
    <w:rsid w:val="00CA42C1"/>
    <w:rsid w:val="00CA4B1F"/>
    <w:rsid w:val="00CA583A"/>
    <w:rsid w:val="00CA7663"/>
    <w:rsid w:val="00CA79E8"/>
    <w:rsid w:val="00CA7BED"/>
    <w:rsid w:val="00CA7F7C"/>
    <w:rsid w:val="00CB0834"/>
    <w:rsid w:val="00CB0ED9"/>
    <w:rsid w:val="00CB1136"/>
    <w:rsid w:val="00CB21D0"/>
    <w:rsid w:val="00CB335F"/>
    <w:rsid w:val="00CB579E"/>
    <w:rsid w:val="00CB67E7"/>
    <w:rsid w:val="00CB7626"/>
    <w:rsid w:val="00CB7AE7"/>
    <w:rsid w:val="00CC0A81"/>
    <w:rsid w:val="00CC0ECB"/>
    <w:rsid w:val="00CC152A"/>
    <w:rsid w:val="00CC1F47"/>
    <w:rsid w:val="00CC2169"/>
    <w:rsid w:val="00CC3368"/>
    <w:rsid w:val="00CC3F06"/>
    <w:rsid w:val="00CC562A"/>
    <w:rsid w:val="00CC57F4"/>
    <w:rsid w:val="00CC59B4"/>
    <w:rsid w:val="00CC62BB"/>
    <w:rsid w:val="00CC6ADA"/>
    <w:rsid w:val="00CC739F"/>
    <w:rsid w:val="00CD2396"/>
    <w:rsid w:val="00CD2841"/>
    <w:rsid w:val="00CD38D3"/>
    <w:rsid w:val="00CD3C97"/>
    <w:rsid w:val="00CD507C"/>
    <w:rsid w:val="00CD5110"/>
    <w:rsid w:val="00CD5FA4"/>
    <w:rsid w:val="00CD6716"/>
    <w:rsid w:val="00CD78DF"/>
    <w:rsid w:val="00CE0579"/>
    <w:rsid w:val="00CE1000"/>
    <w:rsid w:val="00CE1042"/>
    <w:rsid w:val="00CE16D2"/>
    <w:rsid w:val="00CE28BC"/>
    <w:rsid w:val="00CE2D47"/>
    <w:rsid w:val="00CE3686"/>
    <w:rsid w:val="00CE36A2"/>
    <w:rsid w:val="00CE4B74"/>
    <w:rsid w:val="00CE546B"/>
    <w:rsid w:val="00CE5614"/>
    <w:rsid w:val="00CE57C2"/>
    <w:rsid w:val="00CE5CE4"/>
    <w:rsid w:val="00CE751C"/>
    <w:rsid w:val="00CE7E46"/>
    <w:rsid w:val="00CF00E0"/>
    <w:rsid w:val="00CF066E"/>
    <w:rsid w:val="00CF0A8E"/>
    <w:rsid w:val="00CF1B53"/>
    <w:rsid w:val="00CF29EE"/>
    <w:rsid w:val="00CF3AA3"/>
    <w:rsid w:val="00CF5498"/>
    <w:rsid w:val="00CF56ED"/>
    <w:rsid w:val="00CF5F6A"/>
    <w:rsid w:val="00CF7168"/>
    <w:rsid w:val="00CF731A"/>
    <w:rsid w:val="00CF75DF"/>
    <w:rsid w:val="00D0012A"/>
    <w:rsid w:val="00D0044A"/>
    <w:rsid w:val="00D00E32"/>
    <w:rsid w:val="00D012D4"/>
    <w:rsid w:val="00D02DD6"/>
    <w:rsid w:val="00D037F4"/>
    <w:rsid w:val="00D04517"/>
    <w:rsid w:val="00D05206"/>
    <w:rsid w:val="00D05442"/>
    <w:rsid w:val="00D065B0"/>
    <w:rsid w:val="00D06654"/>
    <w:rsid w:val="00D0744F"/>
    <w:rsid w:val="00D100A7"/>
    <w:rsid w:val="00D10C37"/>
    <w:rsid w:val="00D12144"/>
    <w:rsid w:val="00D128A3"/>
    <w:rsid w:val="00D1395E"/>
    <w:rsid w:val="00D13D02"/>
    <w:rsid w:val="00D143C8"/>
    <w:rsid w:val="00D153B9"/>
    <w:rsid w:val="00D158CC"/>
    <w:rsid w:val="00D16D77"/>
    <w:rsid w:val="00D16FA6"/>
    <w:rsid w:val="00D172EE"/>
    <w:rsid w:val="00D17A83"/>
    <w:rsid w:val="00D20480"/>
    <w:rsid w:val="00D20882"/>
    <w:rsid w:val="00D209EB"/>
    <w:rsid w:val="00D215AC"/>
    <w:rsid w:val="00D22AA0"/>
    <w:rsid w:val="00D22B85"/>
    <w:rsid w:val="00D230ED"/>
    <w:rsid w:val="00D23C1A"/>
    <w:rsid w:val="00D2478C"/>
    <w:rsid w:val="00D24CBE"/>
    <w:rsid w:val="00D25642"/>
    <w:rsid w:val="00D2618F"/>
    <w:rsid w:val="00D26397"/>
    <w:rsid w:val="00D27204"/>
    <w:rsid w:val="00D322B3"/>
    <w:rsid w:val="00D32DE4"/>
    <w:rsid w:val="00D333F9"/>
    <w:rsid w:val="00D337CF"/>
    <w:rsid w:val="00D3609A"/>
    <w:rsid w:val="00D36470"/>
    <w:rsid w:val="00D37DFD"/>
    <w:rsid w:val="00D4032D"/>
    <w:rsid w:val="00D40935"/>
    <w:rsid w:val="00D41E81"/>
    <w:rsid w:val="00D42C9E"/>
    <w:rsid w:val="00D42E6D"/>
    <w:rsid w:val="00D43235"/>
    <w:rsid w:val="00D451F0"/>
    <w:rsid w:val="00D45396"/>
    <w:rsid w:val="00D45767"/>
    <w:rsid w:val="00D4639A"/>
    <w:rsid w:val="00D463A7"/>
    <w:rsid w:val="00D52007"/>
    <w:rsid w:val="00D5204A"/>
    <w:rsid w:val="00D5305A"/>
    <w:rsid w:val="00D55AF0"/>
    <w:rsid w:val="00D55B40"/>
    <w:rsid w:val="00D55B4B"/>
    <w:rsid w:val="00D5696C"/>
    <w:rsid w:val="00D57BEE"/>
    <w:rsid w:val="00D60BE5"/>
    <w:rsid w:val="00D624C6"/>
    <w:rsid w:val="00D6279B"/>
    <w:rsid w:val="00D64509"/>
    <w:rsid w:val="00D65410"/>
    <w:rsid w:val="00D65AB2"/>
    <w:rsid w:val="00D65B32"/>
    <w:rsid w:val="00D70854"/>
    <w:rsid w:val="00D70AA1"/>
    <w:rsid w:val="00D721CE"/>
    <w:rsid w:val="00D72B11"/>
    <w:rsid w:val="00D72EEB"/>
    <w:rsid w:val="00D74DDC"/>
    <w:rsid w:val="00D762B0"/>
    <w:rsid w:val="00D805A5"/>
    <w:rsid w:val="00D8097E"/>
    <w:rsid w:val="00D80B31"/>
    <w:rsid w:val="00D80FAA"/>
    <w:rsid w:val="00D81324"/>
    <w:rsid w:val="00D82DD8"/>
    <w:rsid w:val="00D84DB2"/>
    <w:rsid w:val="00D85B0A"/>
    <w:rsid w:val="00D85E69"/>
    <w:rsid w:val="00D86D14"/>
    <w:rsid w:val="00D86D73"/>
    <w:rsid w:val="00D87C10"/>
    <w:rsid w:val="00D930F6"/>
    <w:rsid w:val="00D94471"/>
    <w:rsid w:val="00D944C3"/>
    <w:rsid w:val="00D94C83"/>
    <w:rsid w:val="00D955D6"/>
    <w:rsid w:val="00D957C0"/>
    <w:rsid w:val="00D95AD0"/>
    <w:rsid w:val="00D97137"/>
    <w:rsid w:val="00D97984"/>
    <w:rsid w:val="00D97E8E"/>
    <w:rsid w:val="00DA0A9C"/>
    <w:rsid w:val="00DA17EA"/>
    <w:rsid w:val="00DA222E"/>
    <w:rsid w:val="00DA3FE6"/>
    <w:rsid w:val="00DA4927"/>
    <w:rsid w:val="00DA52BA"/>
    <w:rsid w:val="00DA6948"/>
    <w:rsid w:val="00DB0596"/>
    <w:rsid w:val="00DB090C"/>
    <w:rsid w:val="00DB0DF7"/>
    <w:rsid w:val="00DB2797"/>
    <w:rsid w:val="00DB2F18"/>
    <w:rsid w:val="00DB3337"/>
    <w:rsid w:val="00DB33D1"/>
    <w:rsid w:val="00DB3E35"/>
    <w:rsid w:val="00DB40D3"/>
    <w:rsid w:val="00DB6EE9"/>
    <w:rsid w:val="00DC05B3"/>
    <w:rsid w:val="00DC086E"/>
    <w:rsid w:val="00DC1DDF"/>
    <w:rsid w:val="00DC200B"/>
    <w:rsid w:val="00DC20F2"/>
    <w:rsid w:val="00DC3C68"/>
    <w:rsid w:val="00DC3D45"/>
    <w:rsid w:val="00DC40AD"/>
    <w:rsid w:val="00DC4CF0"/>
    <w:rsid w:val="00DC571C"/>
    <w:rsid w:val="00DC57BB"/>
    <w:rsid w:val="00DC71B9"/>
    <w:rsid w:val="00DC779A"/>
    <w:rsid w:val="00DD0478"/>
    <w:rsid w:val="00DD11D0"/>
    <w:rsid w:val="00DD3341"/>
    <w:rsid w:val="00DD3C16"/>
    <w:rsid w:val="00DD45F8"/>
    <w:rsid w:val="00DD4AFA"/>
    <w:rsid w:val="00DD5712"/>
    <w:rsid w:val="00DD6332"/>
    <w:rsid w:val="00DE0F40"/>
    <w:rsid w:val="00DE1533"/>
    <w:rsid w:val="00DE16F3"/>
    <w:rsid w:val="00DE2146"/>
    <w:rsid w:val="00DE2545"/>
    <w:rsid w:val="00DE2988"/>
    <w:rsid w:val="00DE2B66"/>
    <w:rsid w:val="00DE3148"/>
    <w:rsid w:val="00DE3990"/>
    <w:rsid w:val="00DE4808"/>
    <w:rsid w:val="00DE545C"/>
    <w:rsid w:val="00DE6372"/>
    <w:rsid w:val="00DE6A2F"/>
    <w:rsid w:val="00DE7288"/>
    <w:rsid w:val="00DF15EB"/>
    <w:rsid w:val="00DF2091"/>
    <w:rsid w:val="00DF3C6B"/>
    <w:rsid w:val="00DF412D"/>
    <w:rsid w:val="00DF420E"/>
    <w:rsid w:val="00DF4347"/>
    <w:rsid w:val="00DF49EA"/>
    <w:rsid w:val="00DF52FF"/>
    <w:rsid w:val="00E006E7"/>
    <w:rsid w:val="00E00FF6"/>
    <w:rsid w:val="00E0168F"/>
    <w:rsid w:val="00E018E0"/>
    <w:rsid w:val="00E01903"/>
    <w:rsid w:val="00E01AB9"/>
    <w:rsid w:val="00E01C33"/>
    <w:rsid w:val="00E03440"/>
    <w:rsid w:val="00E03D31"/>
    <w:rsid w:val="00E04EB7"/>
    <w:rsid w:val="00E0526D"/>
    <w:rsid w:val="00E06064"/>
    <w:rsid w:val="00E062EF"/>
    <w:rsid w:val="00E07033"/>
    <w:rsid w:val="00E1068A"/>
    <w:rsid w:val="00E136C5"/>
    <w:rsid w:val="00E1379D"/>
    <w:rsid w:val="00E15F52"/>
    <w:rsid w:val="00E1604C"/>
    <w:rsid w:val="00E179FA"/>
    <w:rsid w:val="00E207D0"/>
    <w:rsid w:val="00E20BDE"/>
    <w:rsid w:val="00E2238E"/>
    <w:rsid w:val="00E23C46"/>
    <w:rsid w:val="00E23E86"/>
    <w:rsid w:val="00E24013"/>
    <w:rsid w:val="00E24307"/>
    <w:rsid w:val="00E26453"/>
    <w:rsid w:val="00E26BC6"/>
    <w:rsid w:val="00E302A6"/>
    <w:rsid w:val="00E303CB"/>
    <w:rsid w:val="00E3185E"/>
    <w:rsid w:val="00E330E9"/>
    <w:rsid w:val="00E3377D"/>
    <w:rsid w:val="00E337C0"/>
    <w:rsid w:val="00E339CA"/>
    <w:rsid w:val="00E33C1F"/>
    <w:rsid w:val="00E33FA4"/>
    <w:rsid w:val="00E40333"/>
    <w:rsid w:val="00E40596"/>
    <w:rsid w:val="00E41DFA"/>
    <w:rsid w:val="00E42138"/>
    <w:rsid w:val="00E42982"/>
    <w:rsid w:val="00E43842"/>
    <w:rsid w:val="00E46521"/>
    <w:rsid w:val="00E47181"/>
    <w:rsid w:val="00E47A47"/>
    <w:rsid w:val="00E47CA3"/>
    <w:rsid w:val="00E50B31"/>
    <w:rsid w:val="00E513EE"/>
    <w:rsid w:val="00E51743"/>
    <w:rsid w:val="00E531E6"/>
    <w:rsid w:val="00E54C80"/>
    <w:rsid w:val="00E550A7"/>
    <w:rsid w:val="00E5653A"/>
    <w:rsid w:val="00E60A8F"/>
    <w:rsid w:val="00E60B06"/>
    <w:rsid w:val="00E6124C"/>
    <w:rsid w:val="00E621B3"/>
    <w:rsid w:val="00E62277"/>
    <w:rsid w:val="00E64107"/>
    <w:rsid w:val="00E65F89"/>
    <w:rsid w:val="00E662ED"/>
    <w:rsid w:val="00E66565"/>
    <w:rsid w:val="00E66B4D"/>
    <w:rsid w:val="00E6765A"/>
    <w:rsid w:val="00E678CA"/>
    <w:rsid w:val="00E67BF3"/>
    <w:rsid w:val="00E70C5C"/>
    <w:rsid w:val="00E70C81"/>
    <w:rsid w:val="00E7109B"/>
    <w:rsid w:val="00E711ED"/>
    <w:rsid w:val="00E7146C"/>
    <w:rsid w:val="00E72AB9"/>
    <w:rsid w:val="00E73175"/>
    <w:rsid w:val="00E73902"/>
    <w:rsid w:val="00E73E70"/>
    <w:rsid w:val="00E761BB"/>
    <w:rsid w:val="00E76C20"/>
    <w:rsid w:val="00E76E15"/>
    <w:rsid w:val="00E77B79"/>
    <w:rsid w:val="00E80127"/>
    <w:rsid w:val="00E8182C"/>
    <w:rsid w:val="00E81CE6"/>
    <w:rsid w:val="00E826B0"/>
    <w:rsid w:val="00E8352B"/>
    <w:rsid w:val="00E839C0"/>
    <w:rsid w:val="00E842A6"/>
    <w:rsid w:val="00E846E5"/>
    <w:rsid w:val="00E84F3E"/>
    <w:rsid w:val="00E851A8"/>
    <w:rsid w:val="00E85676"/>
    <w:rsid w:val="00E86060"/>
    <w:rsid w:val="00E86A53"/>
    <w:rsid w:val="00E86B37"/>
    <w:rsid w:val="00E90840"/>
    <w:rsid w:val="00E917CF"/>
    <w:rsid w:val="00E93557"/>
    <w:rsid w:val="00E935CD"/>
    <w:rsid w:val="00E9368F"/>
    <w:rsid w:val="00E94EFB"/>
    <w:rsid w:val="00E96CF7"/>
    <w:rsid w:val="00E9721D"/>
    <w:rsid w:val="00E978E9"/>
    <w:rsid w:val="00E97930"/>
    <w:rsid w:val="00EA2CB7"/>
    <w:rsid w:val="00EA2DA9"/>
    <w:rsid w:val="00EA4AA1"/>
    <w:rsid w:val="00EA50C5"/>
    <w:rsid w:val="00EA55D0"/>
    <w:rsid w:val="00EA6D95"/>
    <w:rsid w:val="00EA79F9"/>
    <w:rsid w:val="00EA7F6F"/>
    <w:rsid w:val="00EB1710"/>
    <w:rsid w:val="00EB394D"/>
    <w:rsid w:val="00EB4F29"/>
    <w:rsid w:val="00EB615D"/>
    <w:rsid w:val="00EB663E"/>
    <w:rsid w:val="00EC0209"/>
    <w:rsid w:val="00EC0C0A"/>
    <w:rsid w:val="00EC1C50"/>
    <w:rsid w:val="00EC3192"/>
    <w:rsid w:val="00EC47D3"/>
    <w:rsid w:val="00EC4F38"/>
    <w:rsid w:val="00EC6603"/>
    <w:rsid w:val="00ED01E4"/>
    <w:rsid w:val="00ED0277"/>
    <w:rsid w:val="00ED061D"/>
    <w:rsid w:val="00ED0BF3"/>
    <w:rsid w:val="00ED1C9B"/>
    <w:rsid w:val="00ED228D"/>
    <w:rsid w:val="00ED2483"/>
    <w:rsid w:val="00ED2B02"/>
    <w:rsid w:val="00ED32F7"/>
    <w:rsid w:val="00ED3A5A"/>
    <w:rsid w:val="00ED3A76"/>
    <w:rsid w:val="00ED3CD7"/>
    <w:rsid w:val="00ED5322"/>
    <w:rsid w:val="00ED5A35"/>
    <w:rsid w:val="00ED6219"/>
    <w:rsid w:val="00ED66A7"/>
    <w:rsid w:val="00ED7608"/>
    <w:rsid w:val="00EE16EB"/>
    <w:rsid w:val="00EE25A6"/>
    <w:rsid w:val="00EE2B7F"/>
    <w:rsid w:val="00EE2CAD"/>
    <w:rsid w:val="00EE3733"/>
    <w:rsid w:val="00EE4688"/>
    <w:rsid w:val="00EE471D"/>
    <w:rsid w:val="00EE59A1"/>
    <w:rsid w:val="00EE7B83"/>
    <w:rsid w:val="00EF0A2F"/>
    <w:rsid w:val="00EF0AB7"/>
    <w:rsid w:val="00EF3ABA"/>
    <w:rsid w:val="00EF416B"/>
    <w:rsid w:val="00EF48C2"/>
    <w:rsid w:val="00EF54B2"/>
    <w:rsid w:val="00EF65E3"/>
    <w:rsid w:val="00EF6A85"/>
    <w:rsid w:val="00EF74DA"/>
    <w:rsid w:val="00EF7E0E"/>
    <w:rsid w:val="00F0228A"/>
    <w:rsid w:val="00F02DE0"/>
    <w:rsid w:val="00F02F3F"/>
    <w:rsid w:val="00F03C22"/>
    <w:rsid w:val="00F04185"/>
    <w:rsid w:val="00F05B9D"/>
    <w:rsid w:val="00F05CFC"/>
    <w:rsid w:val="00F06532"/>
    <w:rsid w:val="00F067BF"/>
    <w:rsid w:val="00F07E67"/>
    <w:rsid w:val="00F12583"/>
    <w:rsid w:val="00F13297"/>
    <w:rsid w:val="00F13FB2"/>
    <w:rsid w:val="00F15C43"/>
    <w:rsid w:val="00F202E9"/>
    <w:rsid w:val="00F22B9E"/>
    <w:rsid w:val="00F22EE2"/>
    <w:rsid w:val="00F247C1"/>
    <w:rsid w:val="00F24AC9"/>
    <w:rsid w:val="00F25D72"/>
    <w:rsid w:val="00F2615A"/>
    <w:rsid w:val="00F268B4"/>
    <w:rsid w:val="00F2739A"/>
    <w:rsid w:val="00F27D4E"/>
    <w:rsid w:val="00F27E30"/>
    <w:rsid w:val="00F31A11"/>
    <w:rsid w:val="00F31E03"/>
    <w:rsid w:val="00F32099"/>
    <w:rsid w:val="00F325DF"/>
    <w:rsid w:val="00F32BAB"/>
    <w:rsid w:val="00F33954"/>
    <w:rsid w:val="00F33AB4"/>
    <w:rsid w:val="00F34EB8"/>
    <w:rsid w:val="00F377BF"/>
    <w:rsid w:val="00F37956"/>
    <w:rsid w:val="00F40F37"/>
    <w:rsid w:val="00F420F5"/>
    <w:rsid w:val="00F42D81"/>
    <w:rsid w:val="00F4312A"/>
    <w:rsid w:val="00F436EF"/>
    <w:rsid w:val="00F43FB5"/>
    <w:rsid w:val="00F44F85"/>
    <w:rsid w:val="00F4565B"/>
    <w:rsid w:val="00F46EF6"/>
    <w:rsid w:val="00F47D5A"/>
    <w:rsid w:val="00F47EEE"/>
    <w:rsid w:val="00F50450"/>
    <w:rsid w:val="00F50CB8"/>
    <w:rsid w:val="00F51C5C"/>
    <w:rsid w:val="00F52BEF"/>
    <w:rsid w:val="00F5328D"/>
    <w:rsid w:val="00F534D0"/>
    <w:rsid w:val="00F54617"/>
    <w:rsid w:val="00F54663"/>
    <w:rsid w:val="00F54AA8"/>
    <w:rsid w:val="00F55A64"/>
    <w:rsid w:val="00F56884"/>
    <w:rsid w:val="00F56AD0"/>
    <w:rsid w:val="00F57599"/>
    <w:rsid w:val="00F5784C"/>
    <w:rsid w:val="00F60CF6"/>
    <w:rsid w:val="00F6142E"/>
    <w:rsid w:val="00F64253"/>
    <w:rsid w:val="00F64DA6"/>
    <w:rsid w:val="00F64FD9"/>
    <w:rsid w:val="00F65947"/>
    <w:rsid w:val="00F659EF"/>
    <w:rsid w:val="00F66F47"/>
    <w:rsid w:val="00F67CFA"/>
    <w:rsid w:val="00F7016B"/>
    <w:rsid w:val="00F70EAF"/>
    <w:rsid w:val="00F75553"/>
    <w:rsid w:val="00F75929"/>
    <w:rsid w:val="00F7654E"/>
    <w:rsid w:val="00F77150"/>
    <w:rsid w:val="00F77B38"/>
    <w:rsid w:val="00F806A3"/>
    <w:rsid w:val="00F82600"/>
    <w:rsid w:val="00F851C8"/>
    <w:rsid w:val="00F8528C"/>
    <w:rsid w:val="00F8684C"/>
    <w:rsid w:val="00F86A6D"/>
    <w:rsid w:val="00F90443"/>
    <w:rsid w:val="00F90791"/>
    <w:rsid w:val="00F915C6"/>
    <w:rsid w:val="00F93F5F"/>
    <w:rsid w:val="00F94BAC"/>
    <w:rsid w:val="00F95974"/>
    <w:rsid w:val="00F95E19"/>
    <w:rsid w:val="00F972DF"/>
    <w:rsid w:val="00F973C6"/>
    <w:rsid w:val="00F977BE"/>
    <w:rsid w:val="00FA1AF9"/>
    <w:rsid w:val="00FA3010"/>
    <w:rsid w:val="00FA375C"/>
    <w:rsid w:val="00FA3E80"/>
    <w:rsid w:val="00FA4932"/>
    <w:rsid w:val="00FA516F"/>
    <w:rsid w:val="00FA6B44"/>
    <w:rsid w:val="00FB013C"/>
    <w:rsid w:val="00FB1E3A"/>
    <w:rsid w:val="00FB4AC1"/>
    <w:rsid w:val="00FB5D03"/>
    <w:rsid w:val="00FB637A"/>
    <w:rsid w:val="00FB7086"/>
    <w:rsid w:val="00FB7CB6"/>
    <w:rsid w:val="00FC1019"/>
    <w:rsid w:val="00FC110D"/>
    <w:rsid w:val="00FC15A3"/>
    <w:rsid w:val="00FC2303"/>
    <w:rsid w:val="00FC4E5F"/>
    <w:rsid w:val="00FD01C1"/>
    <w:rsid w:val="00FD0377"/>
    <w:rsid w:val="00FD1806"/>
    <w:rsid w:val="00FD1A73"/>
    <w:rsid w:val="00FD29D1"/>
    <w:rsid w:val="00FD3413"/>
    <w:rsid w:val="00FD438F"/>
    <w:rsid w:val="00FD44CC"/>
    <w:rsid w:val="00FD480E"/>
    <w:rsid w:val="00FD4E9F"/>
    <w:rsid w:val="00FD4FAA"/>
    <w:rsid w:val="00FD51CF"/>
    <w:rsid w:val="00FD663B"/>
    <w:rsid w:val="00FD7255"/>
    <w:rsid w:val="00FD787E"/>
    <w:rsid w:val="00FE10D8"/>
    <w:rsid w:val="00FE1322"/>
    <w:rsid w:val="00FE34CD"/>
    <w:rsid w:val="00FE3641"/>
    <w:rsid w:val="00FE374C"/>
    <w:rsid w:val="00FE4517"/>
    <w:rsid w:val="00FE457E"/>
    <w:rsid w:val="00FE45F4"/>
    <w:rsid w:val="00FE4FD5"/>
    <w:rsid w:val="00FE52F4"/>
    <w:rsid w:val="00FE5606"/>
    <w:rsid w:val="00FE6652"/>
    <w:rsid w:val="00FE6FED"/>
    <w:rsid w:val="00FE762F"/>
    <w:rsid w:val="00FE7C5D"/>
    <w:rsid w:val="00FE7EA3"/>
    <w:rsid w:val="00FF0AAE"/>
    <w:rsid w:val="00FF1D83"/>
    <w:rsid w:val="00FF2FB4"/>
    <w:rsid w:val="00FF398F"/>
    <w:rsid w:val="00FF4333"/>
    <w:rsid w:val="00FF4ADF"/>
    <w:rsid w:val="00FF5718"/>
    <w:rsid w:val="00FF574A"/>
    <w:rsid w:val="00FF6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F7E7"/>
  <w15:chartTrackingRefBased/>
  <w15:docId w15:val="{1AAFA014-42FD-40DB-9101-B7566992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F2C"/>
  </w:style>
  <w:style w:type="paragraph" w:styleId="Heading1">
    <w:name w:val="heading 1"/>
    <w:basedOn w:val="Normal"/>
    <w:link w:val="Heading1Char"/>
    <w:uiPriority w:val="9"/>
    <w:qFormat/>
    <w:rsid w:val="00B50B29"/>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AT"/>
    </w:rPr>
  </w:style>
  <w:style w:type="paragraph" w:styleId="Heading4">
    <w:name w:val="heading 4"/>
    <w:basedOn w:val="Normal"/>
    <w:next w:val="Normal"/>
    <w:link w:val="Heading4Char"/>
    <w:uiPriority w:val="9"/>
    <w:semiHidden/>
    <w:unhideWhenUsed/>
    <w:qFormat/>
    <w:rsid w:val="00C6553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D95AD0"/>
    <w:rPr>
      <w:rFonts w:ascii="Garamond" w:hAnsi="Garamond"/>
    </w:rPr>
  </w:style>
  <w:style w:type="character" w:styleId="Hyperlink">
    <w:name w:val="Hyperlink"/>
    <w:uiPriority w:val="99"/>
    <w:unhideWhenUsed/>
    <w:rsid w:val="00D95AD0"/>
    <w:rPr>
      <w:color w:val="0563C1"/>
      <w:u w:val="single"/>
    </w:rPr>
  </w:style>
  <w:style w:type="character" w:customStyle="1" w:styleId="a1">
    <w:name w:val="a1"/>
    <w:basedOn w:val="DefaultParagraphFont"/>
    <w:rsid w:val="0060606E"/>
    <w:rPr>
      <w:rFonts w:ascii="ff0" w:hAnsi="ff0" w:hint="default"/>
      <w:b w:val="0"/>
      <w:bCs w:val="0"/>
      <w:i w:val="0"/>
      <w:iCs w:val="0"/>
      <w:bdr w:val="none" w:sz="0" w:space="0" w:color="auto" w:frame="1"/>
    </w:rPr>
  </w:style>
  <w:style w:type="character" w:styleId="CommentReference">
    <w:name w:val="annotation reference"/>
    <w:basedOn w:val="DefaultParagraphFont"/>
    <w:uiPriority w:val="99"/>
    <w:semiHidden/>
    <w:unhideWhenUsed/>
    <w:rsid w:val="00A03D24"/>
    <w:rPr>
      <w:sz w:val="16"/>
      <w:szCs w:val="16"/>
    </w:rPr>
  </w:style>
  <w:style w:type="paragraph" w:styleId="CommentText">
    <w:name w:val="annotation text"/>
    <w:basedOn w:val="Normal"/>
    <w:link w:val="CommentTextChar"/>
    <w:uiPriority w:val="99"/>
    <w:unhideWhenUsed/>
    <w:rsid w:val="00A03D24"/>
    <w:pPr>
      <w:spacing w:line="240" w:lineRule="auto"/>
    </w:pPr>
    <w:rPr>
      <w:sz w:val="20"/>
      <w:szCs w:val="20"/>
    </w:rPr>
  </w:style>
  <w:style w:type="character" w:customStyle="1" w:styleId="CommentTextChar">
    <w:name w:val="Comment Text Char"/>
    <w:basedOn w:val="DefaultParagraphFont"/>
    <w:link w:val="CommentText"/>
    <w:uiPriority w:val="99"/>
    <w:rsid w:val="00A03D24"/>
    <w:rPr>
      <w:sz w:val="20"/>
      <w:szCs w:val="20"/>
    </w:rPr>
  </w:style>
  <w:style w:type="paragraph" w:styleId="CommentSubject">
    <w:name w:val="annotation subject"/>
    <w:basedOn w:val="CommentText"/>
    <w:next w:val="CommentText"/>
    <w:link w:val="CommentSubjectChar"/>
    <w:uiPriority w:val="99"/>
    <w:semiHidden/>
    <w:unhideWhenUsed/>
    <w:rsid w:val="00A03D24"/>
    <w:rPr>
      <w:b/>
      <w:bCs/>
    </w:rPr>
  </w:style>
  <w:style w:type="character" w:customStyle="1" w:styleId="CommentSubjectChar">
    <w:name w:val="Comment Subject Char"/>
    <w:basedOn w:val="CommentTextChar"/>
    <w:link w:val="CommentSubject"/>
    <w:uiPriority w:val="99"/>
    <w:semiHidden/>
    <w:rsid w:val="00A03D24"/>
    <w:rPr>
      <w:b/>
      <w:bCs/>
      <w:sz w:val="20"/>
      <w:szCs w:val="20"/>
    </w:rPr>
  </w:style>
  <w:style w:type="paragraph" w:styleId="Revision">
    <w:name w:val="Revision"/>
    <w:hidden/>
    <w:uiPriority w:val="99"/>
    <w:semiHidden/>
    <w:rsid w:val="001E790E"/>
    <w:pPr>
      <w:spacing w:after="0" w:line="240" w:lineRule="auto"/>
    </w:pPr>
  </w:style>
  <w:style w:type="table" w:styleId="TableGrid">
    <w:name w:val="Table Grid"/>
    <w:basedOn w:val="TableNormal"/>
    <w:uiPriority w:val="39"/>
    <w:rsid w:val="00A27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7D8E"/>
    <w:rPr>
      <w:color w:val="605E5C"/>
      <w:shd w:val="clear" w:color="auto" w:fill="E1DFDD"/>
    </w:rPr>
  </w:style>
  <w:style w:type="character" w:styleId="FollowedHyperlink">
    <w:name w:val="FollowedHyperlink"/>
    <w:basedOn w:val="DefaultParagraphFont"/>
    <w:uiPriority w:val="99"/>
    <w:semiHidden/>
    <w:unhideWhenUsed/>
    <w:rsid w:val="008934D6"/>
    <w:rPr>
      <w:color w:val="954F72" w:themeColor="followedHyperlink"/>
      <w:u w:val="single"/>
    </w:rPr>
  </w:style>
  <w:style w:type="character" w:customStyle="1" w:styleId="Heading1Char">
    <w:name w:val="Heading 1 Char"/>
    <w:basedOn w:val="DefaultParagraphFont"/>
    <w:link w:val="Heading1"/>
    <w:uiPriority w:val="9"/>
    <w:rsid w:val="00B50B29"/>
    <w:rPr>
      <w:rFonts w:ascii="Times New Roman" w:eastAsia="Times New Roman" w:hAnsi="Times New Roman" w:cs="Times New Roman"/>
      <w:b/>
      <w:bCs/>
      <w:kern w:val="36"/>
      <w:sz w:val="48"/>
      <w:szCs w:val="48"/>
      <w:lang w:val="de-AT" w:eastAsia="de-AT"/>
    </w:rPr>
  </w:style>
  <w:style w:type="character" w:customStyle="1" w:styleId="Heading4Char">
    <w:name w:val="Heading 4 Char"/>
    <w:basedOn w:val="DefaultParagraphFont"/>
    <w:link w:val="Heading4"/>
    <w:uiPriority w:val="9"/>
    <w:semiHidden/>
    <w:rsid w:val="00C65534"/>
    <w:rPr>
      <w:rFonts w:asciiTheme="majorHAnsi" w:eastAsiaTheme="majorEastAsia" w:hAnsiTheme="majorHAnsi" w:cstheme="majorBidi"/>
      <w:i/>
      <w:iCs/>
      <w:color w:val="2F5496" w:themeColor="accent1" w:themeShade="BF"/>
    </w:rPr>
  </w:style>
  <w:style w:type="paragraph" w:customStyle="1" w:styleId="indent">
    <w:name w:val="indent"/>
    <w:basedOn w:val="Normal"/>
    <w:rsid w:val="009941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7">
    <w:name w:val="font_7"/>
    <w:basedOn w:val="Normal"/>
    <w:rsid w:val="005E70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5E70C4"/>
  </w:style>
  <w:style w:type="character" w:styleId="Strong">
    <w:name w:val="Strong"/>
    <w:basedOn w:val="DefaultParagraphFont"/>
    <w:uiPriority w:val="22"/>
    <w:qFormat/>
    <w:rsid w:val="00E97930"/>
    <w:rPr>
      <w:b/>
      <w:bCs/>
    </w:rPr>
  </w:style>
  <w:style w:type="paragraph" w:styleId="NormalWeb">
    <w:name w:val="Normal (Web)"/>
    <w:basedOn w:val="Normal"/>
    <w:uiPriority w:val="99"/>
    <w:unhideWhenUsed/>
    <w:rsid w:val="007640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4D65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651B"/>
  </w:style>
  <w:style w:type="paragraph" w:styleId="Footer">
    <w:name w:val="footer"/>
    <w:basedOn w:val="Normal"/>
    <w:link w:val="FooterChar"/>
    <w:uiPriority w:val="99"/>
    <w:semiHidden/>
    <w:unhideWhenUsed/>
    <w:rsid w:val="004D651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D651B"/>
  </w:style>
  <w:style w:type="paragraph" w:customStyle="1" w:styleId="BodyA">
    <w:name w:val="Body A"/>
    <w:rsid w:val="00FE457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2F4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81143">
      <w:bodyDiv w:val="1"/>
      <w:marLeft w:val="0"/>
      <w:marRight w:val="0"/>
      <w:marTop w:val="0"/>
      <w:marBottom w:val="0"/>
      <w:divBdr>
        <w:top w:val="none" w:sz="0" w:space="0" w:color="auto"/>
        <w:left w:val="none" w:sz="0" w:space="0" w:color="auto"/>
        <w:bottom w:val="none" w:sz="0" w:space="0" w:color="auto"/>
        <w:right w:val="none" w:sz="0" w:space="0" w:color="auto"/>
      </w:divBdr>
      <w:divsChild>
        <w:div w:id="751656233">
          <w:marLeft w:val="0"/>
          <w:marRight w:val="0"/>
          <w:marTop w:val="0"/>
          <w:marBottom w:val="0"/>
          <w:divBdr>
            <w:top w:val="none" w:sz="0" w:space="0" w:color="auto"/>
            <w:left w:val="none" w:sz="0" w:space="0" w:color="auto"/>
            <w:bottom w:val="none" w:sz="0" w:space="0" w:color="auto"/>
            <w:right w:val="none" w:sz="0" w:space="0" w:color="auto"/>
          </w:divBdr>
        </w:div>
      </w:divsChild>
    </w:div>
    <w:div w:id="556625296">
      <w:bodyDiv w:val="1"/>
      <w:marLeft w:val="0"/>
      <w:marRight w:val="0"/>
      <w:marTop w:val="0"/>
      <w:marBottom w:val="0"/>
      <w:divBdr>
        <w:top w:val="none" w:sz="0" w:space="0" w:color="auto"/>
        <w:left w:val="none" w:sz="0" w:space="0" w:color="auto"/>
        <w:bottom w:val="none" w:sz="0" w:space="0" w:color="auto"/>
        <w:right w:val="none" w:sz="0" w:space="0" w:color="auto"/>
      </w:divBdr>
      <w:divsChild>
        <w:div w:id="2129658507">
          <w:marLeft w:val="0"/>
          <w:marRight w:val="0"/>
          <w:marTop w:val="0"/>
          <w:marBottom w:val="0"/>
          <w:divBdr>
            <w:top w:val="none" w:sz="0" w:space="0" w:color="auto"/>
            <w:left w:val="none" w:sz="0" w:space="0" w:color="auto"/>
            <w:bottom w:val="none" w:sz="0" w:space="0" w:color="auto"/>
            <w:right w:val="none" w:sz="0" w:space="0" w:color="auto"/>
          </w:divBdr>
          <w:divsChild>
            <w:div w:id="757596200">
              <w:marLeft w:val="0"/>
              <w:marRight w:val="0"/>
              <w:marTop w:val="0"/>
              <w:marBottom w:val="0"/>
              <w:divBdr>
                <w:top w:val="none" w:sz="0" w:space="0" w:color="auto"/>
                <w:left w:val="none" w:sz="0" w:space="0" w:color="auto"/>
                <w:bottom w:val="none" w:sz="0" w:space="0" w:color="auto"/>
                <w:right w:val="none" w:sz="0" w:space="0" w:color="auto"/>
              </w:divBdr>
            </w:div>
          </w:divsChild>
        </w:div>
        <w:div w:id="680013091">
          <w:marLeft w:val="0"/>
          <w:marRight w:val="0"/>
          <w:marTop w:val="0"/>
          <w:marBottom w:val="0"/>
          <w:divBdr>
            <w:top w:val="none" w:sz="0" w:space="0" w:color="auto"/>
            <w:left w:val="none" w:sz="0" w:space="0" w:color="auto"/>
            <w:bottom w:val="none" w:sz="0" w:space="0" w:color="auto"/>
            <w:right w:val="none" w:sz="0" w:space="0" w:color="auto"/>
          </w:divBdr>
        </w:div>
      </w:divsChild>
    </w:div>
    <w:div w:id="749617347">
      <w:bodyDiv w:val="1"/>
      <w:marLeft w:val="0"/>
      <w:marRight w:val="0"/>
      <w:marTop w:val="0"/>
      <w:marBottom w:val="0"/>
      <w:divBdr>
        <w:top w:val="none" w:sz="0" w:space="0" w:color="auto"/>
        <w:left w:val="none" w:sz="0" w:space="0" w:color="auto"/>
        <w:bottom w:val="none" w:sz="0" w:space="0" w:color="auto"/>
        <w:right w:val="none" w:sz="0" w:space="0" w:color="auto"/>
      </w:divBdr>
    </w:div>
    <w:div w:id="1008294142">
      <w:bodyDiv w:val="1"/>
      <w:marLeft w:val="0"/>
      <w:marRight w:val="0"/>
      <w:marTop w:val="0"/>
      <w:marBottom w:val="0"/>
      <w:divBdr>
        <w:top w:val="none" w:sz="0" w:space="0" w:color="auto"/>
        <w:left w:val="none" w:sz="0" w:space="0" w:color="auto"/>
        <w:bottom w:val="none" w:sz="0" w:space="0" w:color="auto"/>
        <w:right w:val="none" w:sz="0" w:space="0" w:color="auto"/>
      </w:divBdr>
    </w:div>
    <w:div w:id="1013806018">
      <w:bodyDiv w:val="1"/>
      <w:marLeft w:val="0"/>
      <w:marRight w:val="0"/>
      <w:marTop w:val="0"/>
      <w:marBottom w:val="0"/>
      <w:divBdr>
        <w:top w:val="none" w:sz="0" w:space="0" w:color="auto"/>
        <w:left w:val="none" w:sz="0" w:space="0" w:color="auto"/>
        <w:bottom w:val="none" w:sz="0" w:space="0" w:color="auto"/>
        <w:right w:val="none" w:sz="0" w:space="0" w:color="auto"/>
      </w:divBdr>
    </w:div>
    <w:div w:id="1376808128">
      <w:bodyDiv w:val="1"/>
      <w:marLeft w:val="0"/>
      <w:marRight w:val="0"/>
      <w:marTop w:val="0"/>
      <w:marBottom w:val="0"/>
      <w:divBdr>
        <w:top w:val="none" w:sz="0" w:space="0" w:color="auto"/>
        <w:left w:val="none" w:sz="0" w:space="0" w:color="auto"/>
        <w:bottom w:val="none" w:sz="0" w:space="0" w:color="auto"/>
        <w:right w:val="none" w:sz="0" w:space="0" w:color="auto"/>
      </w:divBdr>
    </w:div>
    <w:div w:id="21467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ucl.ac.uk/archaeology/sites/archaeology/files/arcl0027_arch_surveying_handbook_2019-20.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doi.org/10.1016/j.geomorph.2008.08.025" TargetMode="External"/><Relationship Id="rId21" Type="http://schemas.openxmlformats.org/officeDocument/2006/relationships/hyperlink" Target="https://doi.org/10.1017/S0376892905001840" TargetMode="External"/><Relationship Id="rId42" Type="http://schemas.microsoft.com/office/2011/relationships/commentsExtended" Target="commentsExtended.xml"/><Relationship Id="rId47" Type="http://schemas.openxmlformats.org/officeDocument/2006/relationships/hyperlink" Target="https://doi.org/10.1016/j.quageo.2006.03.016" TargetMode="External"/><Relationship Id="rId63" Type="http://schemas.openxmlformats.org/officeDocument/2006/relationships/hyperlink" Target="https://doi.org/10.3390/land11070963" TargetMode="External"/><Relationship Id="rId68" Type="http://schemas.openxmlformats.org/officeDocument/2006/relationships/hyperlink" Target="javascript:;" TargetMode="External"/><Relationship Id="rId84" Type="http://schemas.openxmlformats.org/officeDocument/2006/relationships/hyperlink" Target="http://orcid.org/0000-0002-8042-836X" TargetMode="External"/><Relationship Id="rId89" Type="http://schemas.openxmlformats.org/officeDocument/2006/relationships/fontTable" Target="fontTable.xml"/><Relationship Id="rId16" Type="http://schemas.openxmlformats.org/officeDocument/2006/relationships/hyperlink" Target="https://doi.org/10.1016/j.geomorph.2020.107579" TargetMode="External"/><Relationship Id="rId11" Type="http://schemas.openxmlformats.org/officeDocument/2006/relationships/hyperlink" Target="https://doi.org/10.1073/pnas.1709190114" TargetMode="External"/><Relationship Id="rId32" Type="http://schemas.openxmlformats.org/officeDocument/2006/relationships/hyperlink" Target="https://doi:10.1017/S0003598X0003965X" TargetMode="External"/><Relationship Id="rId37" Type="http://schemas.openxmlformats.org/officeDocument/2006/relationships/hyperlink" Target="https://doi.org/10.1002/jqs.3390070203" TargetMode="External"/><Relationship Id="rId53" Type="http://schemas.openxmlformats.org/officeDocument/2006/relationships/hyperlink" Target="https://doi.org/10.1016/S0277-3791(03)00023-4" TargetMode="External"/><Relationship Id="rId58" Type="http://schemas.openxmlformats.org/officeDocument/2006/relationships/hyperlink" Target="https://doi.org/10.1016/j.geomorph.2020.107483" TargetMode="External"/><Relationship Id="rId74" Type="http://schemas.openxmlformats.org/officeDocument/2006/relationships/hyperlink" Target="http://orcid.org/0000-0003-2003-1616" TargetMode="External"/><Relationship Id="rId79" Type="http://schemas.openxmlformats.org/officeDocument/2006/relationships/hyperlink" Target="mailto:cezhang@ceh.ac.uk" TargetMode="External"/><Relationship Id="rId5" Type="http://schemas.openxmlformats.org/officeDocument/2006/relationships/footnotes" Target="footnotes.xml"/><Relationship Id="rId90" Type="http://schemas.microsoft.com/office/2011/relationships/people" Target="people.xml"/><Relationship Id="rId14" Type="http://schemas.openxmlformats.org/officeDocument/2006/relationships/hyperlink" Target="https://doi:10.1017/S0003581500019120" TargetMode="External"/><Relationship Id="rId22" Type="http://schemas.openxmlformats.org/officeDocument/2006/relationships/hyperlink" Target="https://doi.org/10.1016/j.pgeola.2020.02.002" TargetMode="External"/><Relationship Id="rId27" Type="http://schemas.openxmlformats.org/officeDocument/2006/relationships/hyperlink" Target="https://doi.org/10.1007/978-3-030-71652-3_6" TargetMode="External"/><Relationship Id="rId30" Type="http://schemas.openxmlformats.org/officeDocument/2006/relationships/hyperlink" Target="https://doi.org/10.1177/0959683616638420" TargetMode="External"/><Relationship Id="rId35" Type="http://schemas.openxmlformats.org/officeDocument/2006/relationships/hyperlink" Target="https://doi.org/10.1002/gea.21615" TargetMode="External"/><Relationship Id="rId43" Type="http://schemas.microsoft.com/office/2016/09/relationships/commentsIds" Target="commentsIds.xml"/><Relationship Id="rId48" Type="http://schemas.openxmlformats.org/officeDocument/2006/relationships/hyperlink" Target="https://doi.org//10.5334/ai.1115" TargetMode="External"/><Relationship Id="rId56" Type="http://schemas.openxmlformats.org/officeDocument/2006/relationships/hyperlink" Target="https://doi.org/10.1002/esp.1416" TargetMode="External"/><Relationship Id="rId64" Type="http://schemas.openxmlformats.org/officeDocument/2006/relationships/hyperlink" Target="https://doi.org/10.1111/sum.12406" TargetMode="External"/><Relationship Id="rId69" Type="http://schemas.openxmlformats.org/officeDocument/2006/relationships/hyperlink" Target="http://orcid.org/0000-0002-1604-4898" TargetMode="External"/><Relationship Id="rId77" Type="http://schemas.openxmlformats.org/officeDocument/2006/relationships/hyperlink" Target="mailto:kristof.vanoost@uclouvain.be" TargetMode="External"/><Relationship Id="rId8" Type="http://schemas.openxmlformats.org/officeDocument/2006/relationships/hyperlink" Target="https://doi.org/10.1016/j.quageo.2008.11.001" TargetMode="External"/><Relationship Id="rId51" Type="http://schemas.openxmlformats.org/officeDocument/2006/relationships/hyperlink" Target="https://doi.org/10.1016/j.jhg.2009.10.005" TargetMode="External"/><Relationship Id="rId72" Type="http://schemas.openxmlformats.org/officeDocument/2006/relationships/hyperlink" Target="mailto:mark.roberts@ucl.ac.uk" TargetMode="External"/><Relationship Id="rId80" Type="http://schemas.openxmlformats.org/officeDocument/2006/relationships/hyperlink" Target="http://orcid.org/0000-0001-6675-7338" TargetMode="External"/><Relationship Id="rId85" Type="http://schemas.openxmlformats.org/officeDocument/2006/relationships/hyperlink" Target="mailto:kevin.walsh@york.ac.uk" TargetMode="External"/><Relationship Id="rId3" Type="http://schemas.openxmlformats.org/officeDocument/2006/relationships/settings" Target="settings.xml"/><Relationship Id="rId12" Type="http://schemas.openxmlformats.org/officeDocument/2006/relationships/hyperlink" Target="https://doi.org/10.1007/s11368-013-0754-7" TargetMode="External"/><Relationship Id="rId17" Type="http://schemas.openxmlformats.org/officeDocument/2006/relationships/hyperlink" Target="https://doi.org/10.15184/aqy.2023.1" TargetMode="External"/><Relationship Id="rId25" Type="http://schemas.openxmlformats.org/officeDocument/2006/relationships/hyperlink" Target="https://doi.org/10.4000/quaternaire.7569" TargetMode="External"/><Relationship Id="rId33" Type="http://schemas.openxmlformats.org/officeDocument/2006/relationships/hyperlink" Target="https://doi.org/10.1080/00438243.1990.9980129" TargetMode="External"/><Relationship Id="rId38" Type="http://schemas.openxmlformats.org/officeDocument/2006/relationships/hyperlink" Target="https://doi.org/10.1002/esp.4250" TargetMode="External"/><Relationship Id="rId46" Type="http://schemas.openxmlformats.org/officeDocument/2006/relationships/hyperlink" Target="https://dx.doi.org/10.47245/archimede.0007.act.08" TargetMode="External"/><Relationship Id="rId59" Type="http://schemas.openxmlformats.org/officeDocument/2006/relationships/hyperlink" Target="https://doi.org/10.15184/aqy.2019.138" TargetMode="External"/><Relationship Id="rId67" Type="http://schemas.openxmlformats.org/officeDocument/2006/relationships/hyperlink" Target="http://orcid.org/0000-0002-2124-2514" TargetMode="External"/><Relationship Id="rId20" Type="http://schemas.openxmlformats.org/officeDocument/2006/relationships/hyperlink" Target="https://doi.org/10.1016/j.catena.2020.104586" TargetMode="External"/><Relationship Id="rId41" Type="http://schemas.openxmlformats.org/officeDocument/2006/relationships/comments" Target="comments.xml"/><Relationship Id="rId54" Type="http://schemas.openxmlformats.org/officeDocument/2006/relationships/hyperlink" Target="https://doi.org/10.1016/j.geomorph.2005.05.010" TargetMode="External"/><Relationship Id="rId62" Type="http://schemas.openxmlformats.org/officeDocument/2006/relationships/hyperlink" Target="https://doi.org/10.1017/S0003581509990461" TargetMode="External"/><Relationship Id="rId70" Type="http://schemas.openxmlformats.org/officeDocument/2006/relationships/hyperlink" Target="mailto:daniel.j.fallu@uit.no" TargetMode="External"/><Relationship Id="rId75" Type="http://schemas.openxmlformats.org/officeDocument/2006/relationships/hyperlink" Target="mailto:lisamarie.snape@sbg.ac.at" TargetMode="External"/><Relationship Id="rId83" Type="http://schemas.openxmlformats.org/officeDocument/2006/relationships/hyperlink" Target="mailto:sara.cucchiaro@uniud.it" TargetMode="External"/><Relationship Id="rId88" Type="http://schemas.openxmlformats.org/officeDocument/2006/relationships/hyperlink" Target="http://orcid.org/0000-0002-1990-4654"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00438243.2021.1891963" TargetMode="External"/><Relationship Id="rId23" Type="http://schemas.openxmlformats.org/officeDocument/2006/relationships/hyperlink" Target="https://doi.org/10.1016/j.earscirev.2017.08.005" TargetMode="External"/><Relationship Id="rId28" Type="http://schemas.openxmlformats.org/officeDocument/2006/relationships/hyperlink" Target="https://doi.org/10.15131/shef.data.11971599.v2" TargetMode="External"/><Relationship Id="rId36" Type="http://schemas.openxmlformats.org/officeDocument/2006/relationships/hyperlink" Target="https://doi.org/10.1016/j.catena.2014.05.011" TargetMode="External"/><Relationship Id="rId49" Type="http://schemas.openxmlformats.org/officeDocument/2006/relationships/hyperlink" Target="https://doi.org/10.1007/s11629-021-6680-z" TargetMode="External"/><Relationship Id="rId57" Type="http://schemas.openxmlformats.org/officeDocument/2006/relationships/hyperlink" Target="https://doi.org/10.1016/j.ancene.2017.01.002" TargetMode="External"/><Relationship Id="rId10" Type="http://schemas.openxmlformats.org/officeDocument/2006/relationships/hyperlink" Target="https://doi.org/10.1016/j.jasrep.2020.102359" TargetMode="External"/><Relationship Id="rId31" Type="http://schemas.openxmlformats.org/officeDocument/2006/relationships/hyperlink" Target="https://doi.org/10.1016/j.earscirev.2020.103496" TargetMode="External"/><Relationship Id="rId44" Type="http://schemas.microsoft.com/office/2018/08/relationships/commentsExtensible" Target="commentsExtensible.xml"/><Relationship Id="rId52" Type="http://schemas.openxmlformats.org/officeDocument/2006/relationships/hyperlink" Target="https://doi.org/10.15184/aqy.2020.187" TargetMode="External"/><Relationship Id="rId60" Type="http://schemas.openxmlformats.org/officeDocument/2006/relationships/hyperlink" Target="https://doi.org/10.1080/01433768.2020.1835183" TargetMode="External"/><Relationship Id="rId65" Type="http://schemas.openxmlformats.org/officeDocument/2006/relationships/hyperlink" Target="https://doi.org/10.5194/bg-2021-205" TargetMode="External"/><Relationship Id="rId73" Type="http://schemas.openxmlformats.org/officeDocument/2006/relationships/hyperlink" Target="http://orcid.org/0000-0003-2776-6965" TargetMode="External"/><Relationship Id="rId78" Type="http://schemas.openxmlformats.org/officeDocument/2006/relationships/hyperlink" Target="http://orcid.org/0000-0002-4938-9438" TargetMode="External"/><Relationship Id="rId81" Type="http://schemas.openxmlformats.org/officeDocument/2006/relationships/hyperlink" Target="mailto:paolo.tarolli@unipd.it" TargetMode="External"/><Relationship Id="rId86" Type="http://schemas.openxmlformats.org/officeDocument/2006/relationships/hyperlink" Target="http://orcid.org/0000-0003-1621-2625" TargetMode="External"/><Relationship Id="rId4" Type="http://schemas.openxmlformats.org/officeDocument/2006/relationships/webSettings" Target="webSettings.xml"/><Relationship Id="rId9" Type="http://schemas.openxmlformats.org/officeDocument/2006/relationships/hyperlink" Target="https://www.jstor.org/stable/40273327" TargetMode="External"/><Relationship Id="rId13" Type="http://schemas.openxmlformats.org/officeDocument/2006/relationships/hyperlink" Target="https://doi.org/10.1002/esp.5011" TargetMode="External"/><Relationship Id="rId18" Type="http://schemas.openxmlformats.org/officeDocument/2006/relationships/hyperlink" Target="https://doi.org/10.1016/j.catena.2021.105687" TargetMode="External"/><Relationship Id="rId39" Type="http://schemas.openxmlformats.org/officeDocument/2006/relationships/hyperlink" Target="https://doi.org/10.1080/14662035.2018.1429719" TargetMode="External"/><Relationship Id="rId34" Type="http://schemas.openxmlformats.org/officeDocument/2006/relationships/hyperlink" Target="https://doi.org/10.11588/ak.2015.2.89893" TargetMode="External"/><Relationship Id="rId50" Type="http://schemas.openxmlformats.org/officeDocument/2006/relationships/hyperlink" Target="https://doi.org/10.1016/j.quascirev.2020.106641" TargetMode="External"/><Relationship Id="rId55" Type="http://schemas.openxmlformats.org/officeDocument/2006/relationships/hyperlink" Target="https://doi.org/10.1191/0959683606hl935rp" TargetMode="External"/><Relationship Id="rId76" Type="http://schemas.openxmlformats.org/officeDocument/2006/relationships/hyperlink" Target="mailto:chiara.bahl@plus.ac.at" TargetMode="External"/><Relationship Id="rId7" Type="http://schemas.openxmlformats.org/officeDocument/2006/relationships/hyperlink" Target="https://www.terrace.no/" TargetMode="External"/><Relationship Id="rId71" Type="http://schemas.openxmlformats.org/officeDocument/2006/relationships/hyperlink" Target="http://orcid.org/0000-0002-6717-473X" TargetMode="External"/><Relationship Id="rId2" Type="http://schemas.openxmlformats.org/officeDocument/2006/relationships/styles" Target="styles.xml"/><Relationship Id="rId29" Type="http://schemas.openxmlformats.org/officeDocument/2006/relationships/hyperlink" Target="https://doi.org/10.1007/978-3-030-71652-3_13" TargetMode="External"/><Relationship Id="rId24" Type="http://schemas.openxmlformats.org/officeDocument/2006/relationships/hyperlink" Target="https://www.proquest.com/scholarly-journals/dating-ancient-field-systems-on-berkshire-downs/docview/1311774202/se-2?accountid=13963" TargetMode="External"/><Relationship Id="rId40" Type="http://schemas.openxmlformats.org/officeDocument/2006/relationships/hyperlink" Target="https://doi.org/10.5334/ai-394" TargetMode="External"/><Relationship Id="rId45" Type="http://schemas.openxmlformats.org/officeDocument/2006/relationships/hyperlink" Target="https://doi.org/10.1177/0959683607080519" TargetMode="External"/><Relationship Id="rId66" Type="http://schemas.openxmlformats.org/officeDocument/2006/relationships/hyperlink" Target="mailto:b.r.pears@soton.ac.uk" TargetMode="External"/><Relationship Id="rId87" Type="http://schemas.openxmlformats.org/officeDocument/2006/relationships/hyperlink" Target="mailto:tony.brown@soton.ac.uk" TargetMode="External"/><Relationship Id="rId61" Type="http://schemas.openxmlformats.org/officeDocument/2006/relationships/hyperlink" Target="https://doi.org/10.2307/621090" TargetMode="External"/><Relationship Id="rId82" Type="http://schemas.openxmlformats.org/officeDocument/2006/relationships/hyperlink" Target="http://orcid.org/0000-0003-0043-5226" TargetMode="External"/><Relationship Id="rId19" Type="http://schemas.openxmlformats.org/officeDocument/2006/relationships/hyperlink" Target="https://doi.org/10.1017/S0003598X00014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2451</TotalTime>
  <Pages>25</Pages>
  <Words>9944</Words>
  <Characters>56687</Characters>
  <Application>Microsoft Office Word</Application>
  <DocSecurity>0</DocSecurity>
  <Lines>472</Lines>
  <Paragraphs>132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Pears</dc:creator>
  <cp:keywords/>
  <dc:description/>
  <cp:lastModifiedBy>Ben Pears</cp:lastModifiedBy>
  <cp:revision>168</cp:revision>
  <cp:lastPrinted>2023-05-24T15:11:00Z</cp:lastPrinted>
  <dcterms:created xsi:type="dcterms:W3CDTF">2024-01-03T05:07:00Z</dcterms:created>
  <dcterms:modified xsi:type="dcterms:W3CDTF">2024-04-18T08:28:00Z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49e3f810233ab59b89faef2707b87a47650d513e2620f22abeb33ae3a73bc0be</vt:lpwstr>
  </property>
</Properties>
</file>