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D9EDB" w14:textId="26E75119" w:rsidR="006A4F42" w:rsidRPr="00EE0065" w:rsidRDefault="00B4285A" w:rsidP="00A6653F">
      <w:pPr>
        <w:adjustRightInd w:val="0"/>
        <w:snapToGrid w:val="0"/>
        <w:spacing w:line="360" w:lineRule="auto"/>
        <w:rPr>
          <w:rFonts w:ascii="Times New Roman" w:hAnsi="Times New Roman" w:cs="Times New Roman"/>
          <w:b/>
          <w:kern w:val="0"/>
          <w:sz w:val="22"/>
          <w:szCs w:val="15"/>
        </w:rPr>
      </w:pPr>
      <w:bookmarkStart w:id="0" w:name="_Hlk116482039"/>
      <w:r w:rsidRPr="00EE0065">
        <w:rPr>
          <w:rFonts w:ascii="Times New Roman" w:hAnsi="Times New Roman" w:hint="eastAsia"/>
          <w:b/>
          <w:sz w:val="24"/>
          <w:szCs w:val="24"/>
        </w:rPr>
        <w:t>A</w:t>
      </w:r>
      <w:r w:rsidRPr="00EE0065">
        <w:rPr>
          <w:rFonts w:ascii="Times New Roman" w:hAnsi="Times New Roman"/>
          <w:b/>
          <w:sz w:val="24"/>
          <w:szCs w:val="24"/>
        </w:rPr>
        <w:t xml:space="preserve"> </w:t>
      </w:r>
      <w:r w:rsidRPr="00EE0065">
        <w:rPr>
          <w:rFonts w:ascii="Times New Roman" w:hAnsi="Times New Roman" w:hint="eastAsia"/>
          <w:b/>
          <w:sz w:val="24"/>
          <w:szCs w:val="24"/>
        </w:rPr>
        <w:t>p</w:t>
      </w:r>
      <w:r w:rsidR="00DE2E25" w:rsidRPr="00EE0065">
        <w:rPr>
          <w:rFonts w:ascii="Times New Roman" w:hAnsi="Times New Roman" w:hint="eastAsia"/>
          <w:b/>
          <w:sz w:val="24"/>
          <w:szCs w:val="24"/>
        </w:rPr>
        <w:t>hysics</w:t>
      </w:r>
      <w:r w:rsidR="006A4F42" w:rsidRPr="00EE0065">
        <w:rPr>
          <w:rFonts w:ascii="Times New Roman" w:hAnsi="Times New Roman" w:hint="eastAsia"/>
          <w:b/>
          <w:sz w:val="24"/>
          <w:szCs w:val="24"/>
        </w:rPr>
        <w:t>-based</w:t>
      </w:r>
      <w:r w:rsidR="006E5489" w:rsidRPr="00EE0065">
        <w:rPr>
          <w:rFonts w:ascii="Times New Roman" w:hAnsi="Times New Roman"/>
          <w:b/>
          <w:sz w:val="24"/>
          <w:szCs w:val="24"/>
        </w:rPr>
        <w:t xml:space="preserve"> </w:t>
      </w:r>
      <w:r w:rsidR="00190442" w:rsidRPr="00EE0065">
        <w:rPr>
          <w:rFonts w:ascii="Times New Roman" w:hAnsi="Times New Roman" w:hint="eastAsia"/>
          <w:b/>
          <w:sz w:val="24"/>
          <w:szCs w:val="24"/>
        </w:rPr>
        <w:t>life</w:t>
      </w:r>
      <w:r w:rsidR="00190442" w:rsidRPr="00EE0065">
        <w:rPr>
          <w:rFonts w:ascii="Times New Roman" w:hAnsi="Times New Roman"/>
          <w:b/>
          <w:sz w:val="24"/>
          <w:szCs w:val="24"/>
        </w:rPr>
        <w:t xml:space="preserve"> </w:t>
      </w:r>
      <w:r w:rsidR="00190442" w:rsidRPr="00EE0065">
        <w:rPr>
          <w:rFonts w:ascii="Times New Roman" w:hAnsi="Times New Roman" w:hint="eastAsia"/>
          <w:b/>
          <w:sz w:val="24"/>
          <w:szCs w:val="24"/>
        </w:rPr>
        <w:t>prediction</w:t>
      </w:r>
      <w:r w:rsidR="00190442" w:rsidRPr="00EE0065">
        <w:rPr>
          <w:rFonts w:ascii="Times New Roman" w:hAnsi="Times New Roman"/>
          <w:b/>
          <w:sz w:val="24"/>
          <w:szCs w:val="24"/>
        </w:rPr>
        <w:t xml:space="preserve"> </w:t>
      </w:r>
      <w:r w:rsidR="006A4F42" w:rsidRPr="00EE0065">
        <w:rPr>
          <w:rFonts w:ascii="Times New Roman" w:hAnsi="Times New Roman"/>
          <w:b/>
          <w:sz w:val="24"/>
          <w:szCs w:val="24"/>
        </w:rPr>
        <w:t xml:space="preserve">model </w:t>
      </w:r>
      <w:r w:rsidR="00190442" w:rsidRPr="00EE0065">
        <w:rPr>
          <w:rFonts w:ascii="Times New Roman" w:hAnsi="Times New Roman" w:hint="eastAsia"/>
          <w:b/>
          <w:sz w:val="24"/>
          <w:szCs w:val="24"/>
        </w:rPr>
        <w:t>of</w:t>
      </w:r>
      <w:r w:rsidR="00190442" w:rsidRPr="00EE0065">
        <w:rPr>
          <w:rFonts w:ascii="Times New Roman" w:hAnsi="Times New Roman"/>
          <w:b/>
          <w:sz w:val="24"/>
          <w:szCs w:val="24"/>
        </w:rPr>
        <w:t xml:space="preserve"> </w:t>
      </w:r>
      <w:r w:rsidR="00190442" w:rsidRPr="00EE0065">
        <w:rPr>
          <w:rFonts w:ascii="Times New Roman" w:hAnsi="Times New Roman" w:hint="eastAsia"/>
          <w:b/>
          <w:sz w:val="24"/>
          <w:szCs w:val="24"/>
        </w:rPr>
        <w:t>HP40Nb</w:t>
      </w:r>
      <w:r w:rsidR="00190442" w:rsidRPr="00EE0065">
        <w:rPr>
          <w:rFonts w:ascii="Times New Roman" w:hAnsi="Times New Roman"/>
          <w:b/>
          <w:sz w:val="24"/>
          <w:szCs w:val="24"/>
        </w:rPr>
        <w:t xml:space="preserve"> </w:t>
      </w:r>
      <w:r w:rsidR="00190442" w:rsidRPr="00EE0065">
        <w:rPr>
          <w:rFonts w:ascii="Times New Roman" w:hAnsi="Times New Roman" w:hint="eastAsia"/>
          <w:b/>
          <w:sz w:val="24"/>
          <w:szCs w:val="24"/>
        </w:rPr>
        <w:t>heat-resistant</w:t>
      </w:r>
      <w:r w:rsidR="00190442" w:rsidRPr="00EE0065">
        <w:rPr>
          <w:rFonts w:ascii="Times New Roman" w:hAnsi="Times New Roman"/>
          <w:b/>
          <w:sz w:val="24"/>
          <w:szCs w:val="24"/>
        </w:rPr>
        <w:t xml:space="preserve"> alloy</w:t>
      </w:r>
      <w:r w:rsidR="006A4F42" w:rsidRPr="00EE0065">
        <w:rPr>
          <w:rFonts w:ascii="Times New Roman" w:hAnsi="Times New Roman"/>
          <w:b/>
          <w:sz w:val="24"/>
          <w:szCs w:val="24"/>
        </w:rPr>
        <w:t xml:space="preserve"> </w:t>
      </w:r>
      <w:r w:rsidR="006A4F42" w:rsidRPr="00EE0065">
        <w:rPr>
          <w:rFonts w:ascii="Times New Roman" w:hAnsi="Times New Roman" w:hint="eastAsia"/>
          <w:b/>
          <w:sz w:val="24"/>
          <w:szCs w:val="24"/>
        </w:rPr>
        <w:t xml:space="preserve">in </w:t>
      </w:r>
      <w:r w:rsidR="00190442" w:rsidRPr="00EE0065">
        <w:rPr>
          <w:rFonts w:ascii="Times New Roman" w:hAnsi="Times New Roman"/>
          <w:b/>
          <w:sz w:val="24"/>
          <w:szCs w:val="24"/>
        </w:rPr>
        <w:t xml:space="preserve">a </w:t>
      </w:r>
      <w:r w:rsidR="006A4F42" w:rsidRPr="00EE0065">
        <w:rPr>
          <w:rFonts w:ascii="Times New Roman" w:hAnsi="Times New Roman" w:hint="eastAsia"/>
          <w:b/>
          <w:sz w:val="24"/>
          <w:szCs w:val="24"/>
        </w:rPr>
        <w:t>coupled creep</w:t>
      </w:r>
      <w:r w:rsidR="00190442" w:rsidRPr="00EE0065">
        <w:rPr>
          <w:rFonts w:ascii="Times New Roman" w:hAnsi="Times New Roman"/>
          <w:b/>
          <w:sz w:val="24"/>
          <w:szCs w:val="24"/>
        </w:rPr>
        <w:t>-</w:t>
      </w:r>
      <w:proofErr w:type="spellStart"/>
      <w:r w:rsidR="006A4F42" w:rsidRPr="00EE0065">
        <w:rPr>
          <w:rFonts w:ascii="Times New Roman" w:hAnsi="Times New Roman"/>
          <w:b/>
          <w:sz w:val="24"/>
          <w:szCs w:val="24"/>
        </w:rPr>
        <w:t>carburi</w:t>
      </w:r>
      <w:r w:rsidR="006A4F42" w:rsidRPr="00EE0065">
        <w:rPr>
          <w:rFonts w:ascii="Times New Roman" w:hAnsi="Times New Roman" w:hint="eastAsia"/>
          <w:b/>
          <w:sz w:val="24"/>
          <w:szCs w:val="24"/>
        </w:rPr>
        <w:t>s</w:t>
      </w:r>
      <w:r w:rsidR="006A4F42" w:rsidRPr="00EE0065">
        <w:rPr>
          <w:rFonts w:ascii="Times New Roman" w:hAnsi="Times New Roman"/>
          <w:b/>
          <w:sz w:val="24"/>
          <w:szCs w:val="24"/>
        </w:rPr>
        <w:t>ation</w:t>
      </w:r>
      <w:proofErr w:type="spellEnd"/>
      <w:r w:rsidR="006A4F42" w:rsidRPr="00EE0065">
        <w:rPr>
          <w:rFonts w:ascii="Times New Roman" w:hAnsi="Times New Roman" w:hint="eastAsia"/>
          <w:b/>
          <w:sz w:val="24"/>
          <w:szCs w:val="24"/>
        </w:rPr>
        <w:t xml:space="preserve"> environment</w:t>
      </w:r>
      <w:bookmarkEnd w:id="0"/>
    </w:p>
    <w:p w14:paraId="01E8680D" w14:textId="77777777" w:rsidR="00A6653F" w:rsidRDefault="00A6653F" w:rsidP="004E41F2">
      <w:pPr>
        <w:adjustRightInd w:val="0"/>
        <w:snapToGrid w:val="0"/>
        <w:spacing w:line="360" w:lineRule="auto"/>
        <w:rPr>
          <w:rFonts w:ascii="Times New Roman" w:hAnsi="Times New Roman" w:cs="Times New Roman"/>
          <w:bCs/>
          <w:kern w:val="0"/>
          <w:sz w:val="24"/>
          <w:szCs w:val="24"/>
        </w:rPr>
      </w:pPr>
    </w:p>
    <w:p w14:paraId="54696A02" w14:textId="105F0022" w:rsidR="00317990" w:rsidRPr="00317990" w:rsidRDefault="00E3323A" w:rsidP="004E41F2">
      <w:pPr>
        <w:adjustRightInd w:val="0"/>
        <w:snapToGrid w:val="0"/>
        <w:spacing w:line="360" w:lineRule="auto"/>
        <w:rPr>
          <w:rFonts w:ascii="Times New Roman" w:hAnsi="Times New Roman" w:cs="Times New Roman"/>
          <w:bCs/>
          <w:kern w:val="0"/>
          <w:sz w:val="24"/>
          <w:szCs w:val="24"/>
        </w:rPr>
      </w:pPr>
      <w:r w:rsidRPr="00E3323A">
        <w:rPr>
          <w:rFonts w:ascii="Times New Roman" w:hAnsi="Times New Roman" w:cs="Times New Roman" w:hint="eastAsia"/>
          <w:bCs/>
          <w:kern w:val="0"/>
          <w:sz w:val="24"/>
          <w:szCs w:val="24"/>
        </w:rPr>
        <w:t>C</w:t>
      </w:r>
      <w:r w:rsidRPr="00E3323A">
        <w:rPr>
          <w:rFonts w:ascii="Times New Roman" w:hAnsi="Times New Roman" w:cs="Times New Roman"/>
          <w:bCs/>
          <w:kern w:val="0"/>
          <w:sz w:val="24"/>
          <w:szCs w:val="24"/>
        </w:rPr>
        <w:t xml:space="preserve">hengming </w:t>
      </w:r>
      <w:proofErr w:type="spellStart"/>
      <w:proofErr w:type="gramStart"/>
      <w:r w:rsidRPr="00E3323A">
        <w:rPr>
          <w:rFonts w:ascii="Times New Roman" w:hAnsi="Times New Roman" w:cs="Times New Roman"/>
          <w:bCs/>
          <w:kern w:val="0"/>
          <w:sz w:val="24"/>
          <w:szCs w:val="24"/>
        </w:rPr>
        <w:t>Fuyang</w:t>
      </w:r>
      <w:r w:rsidR="00A15E78" w:rsidRPr="00A15E78">
        <w:rPr>
          <w:rFonts w:ascii="Times New Roman" w:hAnsi="Times New Roman" w:cs="Times New Roman"/>
          <w:bCs/>
          <w:kern w:val="0"/>
          <w:sz w:val="24"/>
          <w:szCs w:val="24"/>
          <w:vertAlign w:val="superscript"/>
        </w:rPr>
        <w:t>a,b</w:t>
      </w:r>
      <w:proofErr w:type="spellEnd"/>
      <w:proofErr w:type="gramEnd"/>
      <w:r w:rsidR="00AB1B10">
        <w:rPr>
          <w:rFonts w:ascii="Times New Roman" w:hAnsi="Times New Roman" w:cs="Times New Roman"/>
          <w:bCs/>
          <w:kern w:val="0"/>
          <w:sz w:val="24"/>
          <w:szCs w:val="24"/>
          <w:vertAlign w:val="superscript"/>
        </w:rPr>
        <w:t>,*</w:t>
      </w:r>
      <w:r w:rsidRPr="00E3323A">
        <w:rPr>
          <w:rFonts w:ascii="Times New Roman" w:hAnsi="Times New Roman" w:cs="Times New Roman"/>
          <w:bCs/>
          <w:kern w:val="0"/>
          <w:sz w:val="24"/>
          <w:szCs w:val="24"/>
        </w:rPr>
        <w:t xml:space="preserve">, </w:t>
      </w:r>
      <w:proofErr w:type="spellStart"/>
      <w:r w:rsidRPr="00E3323A">
        <w:rPr>
          <w:rFonts w:ascii="Times New Roman" w:hAnsi="Times New Roman" w:cs="Times New Roman"/>
          <w:bCs/>
          <w:kern w:val="0"/>
          <w:sz w:val="24"/>
          <w:szCs w:val="24"/>
        </w:rPr>
        <w:t>Jianming</w:t>
      </w:r>
      <w:proofErr w:type="spellEnd"/>
      <w:r w:rsidRPr="00E3323A">
        <w:rPr>
          <w:rFonts w:ascii="Times New Roman" w:hAnsi="Times New Roman" w:cs="Times New Roman"/>
          <w:bCs/>
          <w:kern w:val="0"/>
          <w:sz w:val="24"/>
          <w:szCs w:val="24"/>
        </w:rPr>
        <w:t xml:space="preserve"> </w:t>
      </w:r>
      <w:proofErr w:type="spellStart"/>
      <w:r w:rsidRPr="00E3323A">
        <w:rPr>
          <w:rFonts w:ascii="Times New Roman" w:hAnsi="Times New Roman" w:cs="Times New Roman"/>
          <w:bCs/>
          <w:kern w:val="0"/>
          <w:sz w:val="24"/>
          <w:szCs w:val="24"/>
        </w:rPr>
        <w:t>Gong</w:t>
      </w:r>
      <w:r w:rsidR="00973F33">
        <w:rPr>
          <w:rFonts w:ascii="Times New Roman" w:hAnsi="Times New Roman" w:cs="Times New Roman" w:hint="eastAsia"/>
          <w:bCs/>
          <w:kern w:val="0"/>
          <w:sz w:val="24"/>
          <w:szCs w:val="24"/>
          <w:vertAlign w:val="superscript"/>
        </w:rPr>
        <w:t>a</w:t>
      </w:r>
      <w:proofErr w:type="spellEnd"/>
      <w:r w:rsidR="00A6653F">
        <w:rPr>
          <w:rFonts w:ascii="Times New Roman" w:hAnsi="Times New Roman" w:cs="Times New Roman"/>
          <w:bCs/>
          <w:kern w:val="0"/>
          <w:sz w:val="24"/>
          <w:szCs w:val="24"/>
          <w:vertAlign w:val="superscript"/>
        </w:rPr>
        <w:t>,*</w:t>
      </w:r>
      <w:r w:rsidR="00AB1B10">
        <w:rPr>
          <w:rFonts w:ascii="Times New Roman" w:hAnsi="Times New Roman" w:cs="Times New Roman"/>
          <w:bCs/>
          <w:kern w:val="0"/>
          <w:sz w:val="24"/>
          <w:szCs w:val="24"/>
          <w:vertAlign w:val="superscript"/>
        </w:rPr>
        <w:t>*</w:t>
      </w:r>
      <w:r w:rsidRPr="00E3323A">
        <w:rPr>
          <w:rFonts w:ascii="Times New Roman" w:hAnsi="Times New Roman" w:cs="Times New Roman"/>
          <w:bCs/>
          <w:kern w:val="0"/>
          <w:sz w:val="24"/>
          <w:szCs w:val="24"/>
        </w:rPr>
        <w:t xml:space="preserve">, </w:t>
      </w:r>
      <w:proofErr w:type="spellStart"/>
      <w:r w:rsidRPr="00E3323A">
        <w:rPr>
          <w:rFonts w:ascii="Times New Roman" w:hAnsi="Times New Roman" w:cs="Times New Roman"/>
          <w:bCs/>
          <w:kern w:val="0"/>
          <w:sz w:val="24"/>
          <w:szCs w:val="24"/>
        </w:rPr>
        <w:t>Xiaowei</w:t>
      </w:r>
      <w:proofErr w:type="spellEnd"/>
      <w:r w:rsidRPr="00E3323A">
        <w:rPr>
          <w:rFonts w:ascii="Times New Roman" w:hAnsi="Times New Roman" w:cs="Times New Roman"/>
          <w:bCs/>
          <w:kern w:val="0"/>
          <w:sz w:val="24"/>
          <w:szCs w:val="24"/>
        </w:rPr>
        <w:t xml:space="preserve"> Wang</w:t>
      </w:r>
      <w:r w:rsidR="00973F33">
        <w:rPr>
          <w:rFonts w:ascii="Times New Roman" w:hAnsi="Times New Roman" w:cs="Times New Roman"/>
          <w:bCs/>
          <w:kern w:val="0"/>
          <w:sz w:val="24"/>
          <w:szCs w:val="24"/>
          <w:vertAlign w:val="superscript"/>
        </w:rPr>
        <w:t>a</w:t>
      </w:r>
      <w:r w:rsidRPr="00E3323A">
        <w:rPr>
          <w:rFonts w:ascii="Times New Roman" w:hAnsi="Times New Roman" w:cs="Times New Roman"/>
          <w:bCs/>
          <w:kern w:val="0"/>
          <w:sz w:val="24"/>
          <w:szCs w:val="24"/>
        </w:rPr>
        <w:t xml:space="preserve">, </w:t>
      </w:r>
      <w:proofErr w:type="spellStart"/>
      <w:r w:rsidRPr="00E3323A">
        <w:rPr>
          <w:rFonts w:ascii="Times New Roman" w:hAnsi="Times New Roman" w:cs="Times New Roman"/>
          <w:bCs/>
          <w:kern w:val="0"/>
          <w:sz w:val="24"/>
          <w:szCs w:val="24"/>
        </w:rPr>
        <w:t>Chinnapat</w:t>
      </w:r>
      <w:proofErr w:type="spellEnd"/>
      <w:r w:rsidRPr="00E3323A">
        <w:rPr>
          <w:rFonts w:ascii="Times New Roman" w:hAnsi="Times New Roman" w:cs="Times New Roman"/>
          <w:bCs/>
          <w:kern w:val="0"/>
          <w:sz w:val="24"/>
          <w:szCs w:val="24"/>
        </w:rPr>
        <w:t xml:space="preserve"> </w:t>
      </w:r>
      <w:proofErr w:type="spellStart"/>
      <w:r w:rsidRPr="00E3323A">
        <w:rPr>
          <w:rFonts w:ascii="Times New Roman" w:hAnsi="Times New Roman" w:cs="Times New Roman"/>
          <w:bCs/>
          <w:kern w:val="0"/>
          <w:sz w:val="24"/>
          <w:szCs w:val="24"/>
        </w:rPr>
        <w:t>Panwisawas</w:t>
      </w:r>
      <w:r w:rsidR="00A15E78">
        <w:rPr>
          <w:rFonts w:ascii="Times New Roman" w:hAnsi="Times New Roman" w:cs="Times New Roman"/>
          <w:bCs/>
          <w:kern w:val="0"/>
          <w:sz w:val="24"/>
          <w:szCs w:val="24"/>
          <w:vertAlign w:val="superscript"/>
        </w:rPr>
        <w:t>c</w:t>
      </w:r>
      <w:proofErr w:type="spellEnd"/>
      <w:r w:rsidRPr="00E3323A">
        <w:rPr>
          <w:rFonts w:ascii="Times New Roman" w:hAnsi="Times New Roman" w:cs="Times New Roman"/>
          <w:bCs/>
          <w:kern w:val="0"/>
          <w:sz w:val="24"/>
          <w:szCs w:val="24"/>
        </w:rPr>
        <w:t xml:space="preserve">, Bo </w:t>
      </w:r>
      <w:proofErr w:type="spellStart"/>
      <w:r w:rsidRPr="00E3323A">
        <w:rPr>
          <w:rFonts w:ascii="Times New Roman" w:hAnsi="Times New Roman" w:cs="Times New Roman"/>
          <w:bCs/>
          <w:kern w:val="0"/>
          <w:sz w:val="24"/>
          <w:szCs w:val="24"/>
        </w:rPr>
        <w:t>Chen</w:t>
      </w:r>
      <w:r w:rsidR="00966F7A">
        <w:rPr>
          <w:rFonts w:ascii="Times New Roman" w:hAnsi="Times New Roman" w:cs="Times New Roman"/>
          <w:bCs/>
          <w:kern w:val="0"/>
          <w:sz w:val="24"/>
          <w:szCs w:val="24"/>
          <w:vertAlign w:val="superscript"/>
        </w:rPr>
        <w:t>d</w:t>
      </w:r>
      <w:proofErr w:type="spellEnd"/>
    </w:p>
    <w:p w14:paraId="68A03CC6" w14:textId="57E5E144" w:rsidR="00A6653F" w:rsidRDefault="00973F33" w:rsidP="004E41F2">
      <w:pPr>
        <w:adjustRightInd w:val="0"/>
        <w:snapToGrid w:val="0"/>
        <w:spacing w:line="360" w:lineRule="auto"/>
        <w:rPr>
          <w:rFonts w:ascii="Times New Roman" w:hAnsi="Times New Roman" w:cs="Times New Roman"/>
          <w:i/>
          <w:iCs/>
          <w:sz w:val="20"/>
          <w:szCs w:val="21"/>
        </w:rPr>
      </w:pPr>
      <w:r>
        <w:rPr>
          <w:rFonts w:ascii="Times New Roman" w:hAnsi="Times New Roman" w:cs="Times New Roman"/>
          <w:bCs/>
          <w:kern w:val="0"/>
          <w:sz w:val="20"/>
          <w:szCs w:val="20"/>
          <w:vertAlign w:val="superscript"/>
        </w:rPr>
        <w:t>a</w:t>
      </w:r>
      <w:r w:rsidR="00457477">
        <w:rPr>
          <w:rFonts w:ascii="Times New Roman" w:hAnsi="Times New Roman" w:cs="Times New Roman"/>
          <w:bCs/>
          <w:kern w:val="0"/>
          <w:sz w:val="24"/>
          <w:szCs w:val="24"/>
        </w:rPr>
        <w:t xml:space="preserve"> </w:t>
      </w:r>
      <w:r w:rsidR="00457477" w:rsidRPr="00457477">
        <w:rPr>
          <w:rFonts w:ascii="Times New Roman" w:hAnsi="Times New Roman" w:cs="Times New Roman"/>
          <w:i/>
          <w:iCs/>
          <w:sz w:val="20"/>
          <w:szCs w:val="21"/>
        </w:rPr>
        <w:t>School of Mechanical and Power Engineering, Nanjing Tech University, Nanjing</w:t>
      </w:r>
      <w:r w:rsidR="00317990">
        <w:rPr>
          <w:rFonts w:ascii="Times New Roman" w:hAnsi="Times New Roman" w:cs="Times New Roman"/>
          <w:i/>
          <w:iCs/>
          <w:sz w:val="20"/>
          <w:szCs w:val="21"/>
        </w:rPr>
        <w:t>,</w:t>
      </w:r>
      <w:r w:rsidR="00457477" w:rsidRPr="00457477">
        <w:rPr>
          <w:rFonts w:ascii="Times New Roman" w:hAnsi="Times New Roman" w:cs="Times New Roman"/>
          <w:i/>
          <w:iCs/>
          <w:sz w:val="20"/>
          <w:szCs w:val="21"/>
        </w:rPr>
        <w:t xml:space="preserve"> 211816, China</w:t>
      </w:r>
    </w:p>
    <w:p w14:paraId="28FFC539" w14:textId="467A178B" w:rsidR="00973F33" w:rsidRDefault="00973F33" w:rsidP="004E41F2">
      <w:pPr>
        <w:adjustRightInd w:val="0"/>
        <w:snapToGrid w:val="0"/>
        <w:spacing w:line="360" w:lineRule="auto"/>
        <w:rPr>
          <w:rFonts w:ascii="Times New Roman" w:hAnsi="Times New Roman" w:cs="Times New Roman"/>
          <w:i/>
          <w:iCs/>
          <w:sz w:val="20"/>
          <w:szCs w:val="21"/>
        </w:rPr>
      </w:pPr>
      <w:r>
        <w:rPr>
          <w:rFonts w:ascii="Times New Roman" w:hAnsi="Times New Roman" w:cs="Times New Roman"/>
          <w:bCs/>
          <w:kern w:val="0"/>
          <w:sz w:val="20"/>
          <w:szCs w:val="20"/>
          <w:vertAlign w:val="superscript"/>
        </w:rPr>
        <w:t>b</w:t>
      </w:r>
      <w:r w:rsidRPr="00A6653F">
        <w:rPr>
          <w:rFonts w:ascii="Times New Roman" w:hAnsi="Times New Roman" w:cs="Times New Roman"/>
          <w:sz w:val="20"/>
          <w:szCs w:val="21"/>
        </w:rPr>
        <w:t xml:space="preserve"> </w:t>
      </w:r>
      <w:r w:rsidRPr="00457477">
        <w:rPr>
          <w:rFonts w:ascii="Times New Roman" w:hAnsi="Times New Roman" w:cs="Times New Roman"/>
          <w:i/>
          <w:iCs/>
          <w:sz w:val="20"/>
          <w:szCs w:val="21"/>
        </w:rPr>
        <w:t>School of Mechanical Engineering, Anhui Polytechnic University, Wuhu</w:t>
      </w:r>
      <w:r>
        <w:rPr>
          <w:rFonts w:ascii="Times New Roman" w:hAnsi="Times New Roman" w:cs="Times New Roman"/>
          <w:i/>
          <w:iCs/>
          <w:sz w:val="20"/>
          <w:szCs w:val="21"/>
        </w:rPr>
        <w:t>,</w:t>
      </w:r>
      <w:r w:rsidRPr="00457477">
        <w:rPr>
          <w:rFonts w:ascii="Times New Roman" w:hAnsi="Times New Roman" w:cs="Times New Roman"/>
          <w:i/>
          <w:iCs/>
          <w:sz w:val="20"/>
          <w:szCs w:val="21"/>
        </w:rPr>
        <w:t xml:space="preserve"> 241000, China</w:t>
      </w:r>
    </w:p>
    <w:p w14:paraId="54E6164C" w14:textId="722A63B4" w:rsidR="00966F7A" w:rsidRPr="00966F7A" w:rsidRDefault="00966F7A" w:rsidP="004E41F2">
      <w:pPr>
        <w:adjustRightInd w:val="0"/>
        <w:snapToGrid w:val="0"/>
        <w:spacing w:line="360" w:lineRule="auto"/>
        <w:rPr>
          <w:rFonts w:ascii="Times New Roman" w:hAnsi="Times New Roman" w:cs="Times New Roman"/>
          <w:i/>
          <w:iCs/>
          <w:sz w:val="20"/>
          <w:szCs w:val="21"/>
          <w:lang w:val="en-GB"/>
        </w:rPr>
      </w:pPr>
      <w:r w:rsidRPr="00966F7A">
        <w:rPr>
          <w:rFonts w:ascii="Times New Roman" w:hAnsi="Times New Roman" w:cs="Times New Roman"/>
          <w:sz w:val="20"/>
          <w:szCs w:val="21"/>
          <w:vertAlign w:val="superscript"/>
        </w:rPr>
        <w:t>c</w:t>
      </w:r>
      <w:r>
        <w:rPr>
          <w:rFonts w:ascii="Times New Roman" w:hAnsi="Times New Roman" w:cs="Times New Roman"/>
          <w:color w:val="000000" w:themeColor="text1"/>
          <w:kern w:val="0"/>
          <w:sz w:val="24"/>
          <w:szCs w:val="24"/>
          <w:lang w:val="en-GB" w:eastAsia="zh-TW"/>
        </w:rPr>
        <w:t xml:space="preserve"> </w:t>
      </w:r>
      <w:r w:rsidRPr="00582565">
        <w:rPr>
          <w:rFonts w:ascii="Times New Roman" w:hAnsi="Times New Roman" w:cs="Times New Roman"/>
          <w:i/>
          <w:iCs/>
          <w:sz w:val="20"/>
          <w:szCs w:val="21"/>
          <w:lang w:val="en-GB"/>
        </w:rPr>
        <w:t>School of Engineering and Materials Science, Queen Mary University of London, London E1 4NS, U</w:t>
      </w:r>
      <w:r>
        <w:rPr>
          <w:rFonts w:ascii="Times New Roman" w:hAnsi="Times New Roman" w:cs="Times New Roman"/>
          <w:i/>
          <w:iCs/>
          <w:sz w:val="20"/>
          <w:szCs w:val="21"/>
          <w:lang w:val="en-GB"/>
        </w:rPr>
        <w:t>K</w:t>
      </w:r>
    </w:p>
    <w:p w14:paraId="12B43321" w14:textId="2E775D03" w:rsidR="00457477" w:rsidRDefault="00966F7A" w:rsidP="004E41F2">
      <w:pPr>
        <w:adjustRightInd w:val="0"/>
        <w:snapToGrid w:val="0"/>
        <w:spacing w:line="360" w:lineRule="auto"/>
        <w:rPr>
          <w:rFonts w:ascii="Times New Roman" w:hAnsi="Times New Roman" w:cs="Times New Roman"/>
          <w:i/>
          <w:iCs/>
          <w:sz w:val="20"/>
          <w:szCs w:val="21"/>
        </w:rPr>
      </w:pPr>
      <w:r>
        <w:rPr>
          <w:rFonts w:ascii="Times New Roman" w:hAnsi="Times New Roman" w:cs="Times New Roman"/>
          <w:sz w:val="20"/>
          <w:szCs w:val="21"/>
          <w:vertAlign w:val="superscript"/>
        </w:rPr>
        <w:t>d</w:t>
      </w:r>
      <w:r w:rsidR="00457477">
        <w:rPr>
          <w:rFonts w:ascii="Times New Roman" w:hAnsi="Times New Roman" w:cs="Times New Roman" w:hint="eastAsia"/>
          <w:i/>
          <w:iCs/>
          <w:sz w:val="20"/>
          <w:szCs w:val="21"/>
        </w:rPr>
        <w:t xml:space="preserve"> </w:t>
      </w:r>
      <w:r w:rsidR="00571641" w:rsidRPr="00571641">
        <w:rPr>
          <w:rFonts w:ascii="Times New Roman" w:hAnsi="Times New Roman" w:cs="Times New Roman"/>
          <w:i/>
          <w:iCs/>
          <w:sz w:val="20"/>
          <w:szCs w:val="21"/>
        </w:rPr>
        <w:t>School of Engineering, University of Leicester, Leicester, LE1 7RH, UK</w:t>
      </w:r>
    </w:p>
    <w:p w14:paraId="02B30D31" w14:textId="6836652D" w:rsidR="00BE4510" w:rsidRPr="00A61C7F" w:rsidRDefault="00031896" w:rsidP="00031896">
      <w:pPr>
        <w:adjustRightInd w:val="0"/>
        <w:snapToGrid w:val="0"/>
        <w:spacing w:line="360" w:lineRule="auto"/>
        <w:rPr>
          <w:rFonts w:ascii="Times New Roman" w:hAnsi="Times New Roman" w:cs="Times New Roman"/>
          <w:bCs/>
          <w:kern w:val="0"/>
          <w:sz w:val="20"/>
          <w:szCs w:val="20"/>
        </w:rPr>
      </w:pPr>
      <w:r w:rsidRPr="00A61C7F">
        <w:rPr>
          <w:rFonts w:ascii="Times New Roman" w:hAnsi="Times New Roman" w:cs="Times New Roman"/>
          <w:bCs/>
          <w:kern w:val="0"/>
          <w:sz w:val="20"/>
          <w:szCs w:val="20"/>
          <w:vertAlign w:val="superscript"/>
        </w:rPr>
        <w:t>*</w:t>
      </w:r>
      <w:r w:rsidRPr="00A61C7F">
        <w:rPr>
          <w:rFonts w:ascii="Times New Roman" w:hAnsi="Times New Roman" w:cs="Times New Roman"/>
          <w:bCs/>
          <w:kern w:val="0"/>
          <w:sz w:val="20"/>
          <w:szCs w:val="20"/>
        </w:rPr>
        <w:t xml:space="preserve"> </w:t>
      </w:r>
      <w:r w:rsidR="0003548E" w:rsidRPr="00A61C7F">
        <w:rPr>
          <w:rFonts w:ascii="Times New Roman" w:hAnsi="Times New Roman" w:cs="Times New Roman"/>
          <w:bCs/>
          <w:kern w:val="0"/>
          <w:sz w:val="20"/>
          <w:szCs w:val="20"/>
        </w:rPr>
        <w:t>Corresponding author</w:t>
      </w:r>
      <w:r w:rsidR="00AD5A7B">
        <w:rPr>
          <w:rFonts w:ascii="Times New Roman" w:hAnsi="Times New Roman" w:cs="Times New Roman"/>
          <w:bCs/>
          <w:kern w:val="0"/>
          <w:sz w:val="20"/>
          <w:szCs w:val="20"/>
        </w:rPr>
        <w:t>s</w:t>
      </w:r>
      <w:r w:rsidR="0003548E" w:rsidRPr="00A61C7F">
        <w:rPr>
          <w:rFonts w:ascii="Times New Roman" w:hAnsi="Times New Roman" w:cs="Times New Roman"/>
          <w:bCs/>
          <w:kern w:val="0"/>
          <w:sz w:val="20"/>
          <w:szCs w:val="20"/>
        </w:rPr>
        <w:t>.</w:t>
      </w:r>
      <w:r w:rsidR="0003548E" w:rsidRPr="00A61C7F">
        <w:rPr>
          <w:rFonts w:ascii="Times New Roman" w:hAnsi="Times New Roman" w:cs="Times New Roman"/>
          <w:bCs/>
          <w:kern w:val="0"/>
          <w:sz w:val="20"/>
          <w:szCs w:val="20"/>
          <w:vertAlign w:val="superscript"/>
        </w:rPr>
        <w:t xml:space="preserve"> </w:t>
      </w:r>
      <w:r w:rsidR="00803187" w:rsidRPr="00A61C7F">
        <w:rPr>
          <w:rFonts w:ascii="Times New Roman" w:hAnsi="Times New Roman" w:cs="Times New Roman"/>
          <w:bCs/>
          <w:kern w:val="0"/>
          <w:sz w:val="20"/>
          <w:szCs w:val="20"/>
        </w:rPr>
        <w:t>E-mail Address</w:t>
      </w:r>
      <w:r w:rsidR="00AD5A7B">
        <w:rPr>
          <w:rFonts w:ascii="Times New Roman" w:hAnsi="Times New Roman" w:cs="Times New Roman"/>
          <w:bCs/>
          <w:kern w:val="0"/>
          <w:sz w:val="20"/>
          <w:szCs w:val="20"/>
        </w:rPr>
        <w:t>es</w:t>
      </w:r>
      <w:r w:rsidR="00803187" w:rsidRPr="00A61C7F">
        <w:rPr>
          <w:rFonts w:ascii="Times New Roman" w:hAnsi="Times New Roman" w:cs="Times New Roman"/>
          <w:bCs/>
          <w:kern w:val="0"/>
          <w:sz w:val="20"/>
          <w:szCs w:val="20"/>
        </w:rPr>
        <w:t xml:space="preserve">: </w:t>
      </w:r>
      <w:r w:rsidR="00AD5A7B">
        <w:rPr>
          <w:rFonts w:ascii="Times New Roman" w:hAnsi="Times New Roman" w:cs="Times New Roman"/>
          <w:bCs/>
          <w:kern w:val="0"/>
          <w:sz w:val="20"/>
          <w:szCs w:val="20"/>
        </w:rPr>
        <w:t xml:space="preserve">fuyangcm@mail.ahpu.edu.cn (C. Fuyang), </w:t>
      </w:r>
      <w:r w:rsidR="0003548E" w:rsidRPr="00A61C7F">
        <w:rPr>
          <w:rFonts w:ascii="Times New Roman" w:hAnsi="Times New Roman" w:cs="Times New Roman"/>
          <w:bCs/>
          <w:kern w:val="0"/>
          <w:sz w:val="20"/>
          <w:szCs w:val="20"/>
        </w:rPr>
        <w:t>gongjm@njtech.edu.cn (J. Gong)</w:t>
      </w:r>
    </w:p>
    <w:p w14:paraId="4364923E" w14:textId="77777777" w:rsidR="00317990" w:rsidRPr="00CE06DB" w:rsidRDefault="00317990" w:rsidP="00031896">
      <w:pPr>
        <w:adjustRightInd w:val="0"/>
        <w:snapToGrid w:val="0"/>
        <w:spacing w:line="360" w:lineRule="auto"/>
        <w:rPr>
          <w:rFonts w:ascii="Times New Roman" w:hAnsi="Times New Roman" w:cs="Times New Roman"/>
          <w:bCs/>
          <w:kern w:val="0"/>
          <w:sz w:val="20"/>
          <w:szCs w:val="20"/>
          <w:vertAlign w:val="superscript"/>
        </w:rPr>
      </w:pPr>
    </w:p>
    <w:p w14:paraId="034754B5" w14:textId="3B5393EF" w:rsidR="005A2D59" w:rsidRDefault="005A2D59" w:rsidP="004E41F2">
      <w:pPr>
        <w:adjustRightInd w:val="0"/>
        <w:snapToGrid w:val="0"/>
        <w:spacing w:line="360" w:lineRule="auto"/>
        <w:rPr>
          <w:rFonts w:ascii="Times New Roman" w:hAnsi="Times New Roman" w:cs="Times New Roman"/>
          <w:sz w:val="24"/>
          <w:szCs w:val="24"/>
        </w:rPr>
      </w:pPr>
      <w:r w:rsidRPr="00B27733">
        <w:rPr>
          <w:rFonts w:ascii="Times New Roman" w:hAnsi="Times New Roman" w:cs="Times New Roman" w:hint="eastAsia"/>
          <w:b/>
          <w:kern w:val="0"/>
          <w:sz w:val="24"/>
          <w:szCs w:val="24"/>
        </w:rPr>
        <w:t>A</w:t>
      </w:r>
      <w:r w:rsidR="00AD5A7B">
        <w:rPr>
          <w:rFonts w:ascii="Times New Roman" w:hAnsi="Times New Roman" w:cs="Times New Roman"/>
          <w:b/>
          <w:kern w:val="0"/>
          <w:sz w:val="24"/>
          <w:szCs w:val="24"/>
        </w:rPr>
        <w:t>BSTRACT</w:t>
      </w:r>
    </w:p>
    <w:p w14:paraId="4D22D6E5" w14:textId="1E13883F" w:rsidR="00BF12E5" w:rsidRPr="000E6984" w:rsidRDefault="00BF12E5" w:rsidP="00BE4510">
      <w:pPr>
        <w:adjustRightInd w:val="0"/>
        <w:snapToGrid w:val="0"/>
        <w:spacing w:line="360" w:lineRule="auto"/>
        <w:ind w:firstLine="567"/>
        <w:rPr>
          <w:rFonts w:ascii="Times New Roman" w:hAnsi="Times New Roman" w:cs="Times New Roman"/>
          <w:sz w:val="24"/>
          <w:szCs w:val="24"/>
        </w:rPr>
      </w:pPr>
      <w:r>
        <w:rPr>
          <w:rFonts w:ascii="Times New Roman" w:hAnsi="Times New Roman" w:cs="Times New Roman"/>
          <w:bCs/>
          <w:kern w:val="0"/>
          <w:sz w:val="24"/>
          <w:szCs w:val="24"/>
        </w:rPr>
        <w:t xml:space="preserve">This paper reports the development of a physics-based life prediction model that incorporates three micro-damage processes. Both the particle area fraction and size, </w:t>
      </w:r>
      <w:r w:rsidR="00741338" w:rsidRPr="000E6984">
        <w:rPr>
          <w:rFonts w:ascii="Times New Roman" w:hAnsi="Times New Roman" w:cs="Times New Roman" w:hint="eastAsia"/>
          <w:bCs/>
          <w:kern w:val="0"/>
          <w:sz w:val="24"/>
          <w:szCs w:val="24"/>
        </w:rPr>
        <w:t>as</w:t>
      </w:r>
      <w:r w:rsidR="00741338" w:rsidRPr="000E6984">
        <w:rPr>
          <w:rFonts w:ascii="Times New Roman" w:hAnsi="Times New Roman" w:cs="Times New Roman"/>
          <w:bCs/>
          <w:kern w:val="0"/>
          <w:sz w:val="24"/>
          <w:szCs w:val="24"/>
        </w:rPr>
        <w:t xml:space="preserve"> </w:t>
      </w:r>
      <w:r w:rsidRPr="000E6984">
        <w:rPr>
          <w:rFonts w:ascii="Times New Roman" w:hAnsi="Times New Roman" w:cs="Times New Roman"/>
          <w:bCs/>
          <w:kern w:val="0"/>
          <w:sz w:val="24"/>
          <w:szCs w:val="24"/>
        </w:rPr>
        <w:t>determined using scanning electron microscopy, are used as the model input to predict the precipitate coarsening damage</w:t>
      </w:r>
      <w:r w:rsidR="00741338" w:rsidRPr="000E6984">
        <w:rPr>
          <w:rFonts w:ascii="Times New Roman" w:hAnsi="Times New Roman" w:cs="Times New Roman"/>
          <w:bCs/>
          <w:kern w:val="0"/>
          <w:sz w:val="24"/>
          <w:szCs w:val="24"/>
        </w:rPr>
        <w:t>.</w:t>
      </w:r>
      <w:r w:rsidRPr="000E6984">
        <w:rPr>
          <w:rFonts w:ascii="Times New Roman" w:hAnsi="Times New Roman" w:cs="Times New Roman"/>
          <w:bCs/>
          <w:kern w:val="0"/>
          <w:sz w:val="24"/>
          <w:szCs w:val="24"/>
        </w:rPr>
        <w:t xml:space="preserve"> </w:t>
      </w:r>
      <w:r w:rsidR="00741338" w:rsidRPr="000E6984">
        <w:rPr>
          <w:rFonts w:ascii="Times New Roman" w:hAnsi="Times New Roman" w:cs="Times New Roman"/>
          <w:bCs/>
          <w:kern w:val="0"/>
          <w:sz w:val="24"/>
          <w:szCs w:val="24"/>
        </w:rPr>
        <w:t>Moreover,</w:t>
      </w:r>
      <w:r w:rsidRPr="000E6984">
        <w:rPr>
          <w:rFonts w:ascii="Times New Roman" w:hAnsi="Times New Roman" w:cs="Times New Roman"/>
          <w:bCs/>
          <w:kern w:val="0"/>
          <w:sz w:val="24"/>
          <w:szCs w:val="24"/>
        </w:rPr>
        <w:t xml:space="preserve"> the carbon concentration profile, </w:t>
      </w:r>
      <w:r w:rsidR="00741338" w:rsidRPr="000E6984">
        <w:rPr>
          <w:rFonts w:ascii="Times New Roman" w:hAnsi="Times New Roman" w:cs="Times New Roman"/>
          <w:bCs/>
          <w:kern w:val="0"/>
          <w:sz w:val="24"/>
          <w:szCs w:val="24"/>
        </w:rPr>
        <w:t xml:space="preserve">as </w:t>
      </w:r>
      <w:r w:rsidRPr="000E6984">
        <w:rPr>
          <w:rFonts w:ascii="Times New Roman" w:hAnsi="Times New Roman" w:cs="Times New Roman"/>
          <w:bCs/>
          <w:kern w:val="0"/>
          <w:sz w:val="24"/>
          <w:szCs w:val="24"/>
        </w:rPr>
        <w:t xml:space="preserve">measured using </w:t>
      </w:r>
      <w:r w:rsidRPr="000E6984">
        <w:rPr>
          <w:rFonts w:ascii="Times New Roman" w:hAnsi="Times New Roman" w:cs="Times New Roman"/>
          <w:sz w:val="24"/>
          <w:szCs w:val="24"/>
          <w:lang w:val="en-GB"/>
        </w:rPr>
        <w:t>electron probe micro-analyser, are used to derive the carburisation damage distribution index.</w:t>
      </w:r>
      <w:r w:rsidRPr="000E6984">
        <w:rPr>
          <w:rFonts w:ascii="Times New Roman" w:hAnsi="Times New Roman" w:cs="Times New Roman"/>
          <w:bCs/>
          <w:kern w:val="0"/>
          <w:sz w:val="24"/>
          <w:szCs w:val="24"/>
        </w:rPr>
        <w:t xml:space="preserve"> Compared to the </w:t>
      </w:r>
      <w:proofErr w:type="spellStart"/>
      <w:r w:rsidRPr="000E6984">
        <w:rPr>
          <w:rFonts w:ascii="Times New Roman" w:eastAsia="宋体" w:hAnsi="Times New Roman" w:cs="Times New Roman"/>
          <w:sz w:val="24"/>
          <w:szCs w:val="24"/>
        </w:rPr>
        <w:t>Kowalewski</w:t>
      </w:r>
      <w:proofErr w:type="spellEnd"/>
      <w:r w:rsidRPr="000E6984">
        <w:rPr>
          <w:rFonts w:ascii="Times New Roman" w:eastAsia="宋体" w:hAnsi="Times New Roman" w:cs="Times New Roman" w:hint="eastAsia"/>
          <w:sz w:val="24"/>
          <w:szCs w:val="24"/>
        </w:rPr>
        <w:t>-</w:t>
      </w:r>
      <w:r w:rsidRPr="000E6984">
        <w:rPr>
          <w:rFonts w:ascii="Times New Roman" w:eastAsia="宋体" w:hAnsi="Times New Roman" w:cs="Times New Roman"/>
          <w:sz w:val="24"/>
          <w:szCs w:val="24"/>
        </w:rPr>
        <w:t xml:space="preserve">Dyson model, the present model can predict the stress dependent creep </w:t>
      </w:r>
      <w:r w:rsidR="005A06F3" w:rsidRPr="000E6984">
        <w:rPr>
          <w:rFonts w:ascii="Times New Roman" w:eastAsia="宋体" w:hAnsi="Times New Roman" w:cs="Times New Roman"/>
          <w:sz w:val="24"/>
          <w:szCs w:val="24"/>
        </w:rPr>
        <w:t>fracture</w:t>
      </w:r>
      <w:r w:rsidRPr="000E6984">
        <w:rPr>
          <w:rFonts w:ascii="Times New Roman" w:eastAsia="宋体" w:hAnsi="Times New Roman" w:cs="Times New Roman"/>
          <w:sz w:val="24"/>
          <w:szCs w:val="24"/>
        </w:rPr>
        <w:t xml:space="preserve"> strain </w:t>
      </w:r>
      <w:r w:rsidR="00A53950" w:rsidRPr="000E6984">
        <w:rPr>
          <w:rFonts w:ascii="Times New Roman" w:eastAsia="宋体" w:hAnsi="Times New Roman" w:cs="Times New Roman"/>
          <w:sz w:val="24"/>
          <w:szCs w:val="24"/>
        </w:rPr>
        <w:t>and rupture</w:t>
      </w:r>
      <w:r w:rsidRPr="000E6984">
        <w:rPr>
          <w:rFonts w:ascii="Times New Roman" w:eastAsia="宋体" w:hAnsi="Times New Roman" w:cs="Times New Roman"/>
          <w:sz w:val="24"/>
          <w:szCs w:val="24"/>
        </w:rPr>
        <w:t xml:space="preserve"> time.</w:t>
      </w:r>
      <w:r w:rsidRPr="000E6984">
        <w:rPr>
          <w:rFonts w:ascii="Times New Roman" w:hAnsi="Times New Roman" w:cs="Times New Roman"/>
          <w:bCs/>
          <w:kern w:val="0"/>
          <w:sz w:val="24"/>
          <w:szCs w:val="24"/>
        </w:rPr>
        <w:t xml:space="preserve"> The model, compiled into finite element via the user subroutine, can predict the heterogeneous damage accumulation of the cracking furnace tube made of HP40Nb alloy in a coupled creep-</w:t>
      </w:r>
      <w:proofErr w:type="spellStart"/>
      <w:r w:rsidRPr="000E6984">
        <w:rPr>
          <w:rFonts w:ascii="Times New Roman" w:hAnsi="Times New Roman" w:cs="Times New Roman"/>
          <w:bCs/>
          <w:kern w:val="0"/>
          <w:sz w:val="24"/>
          <w:szCs w:val="24"/>
        </w:rPr>
        <w:t>carburisation</w:t>
      </w:r>
      <w:proofErr w:type="spellEnd"/>
      <w:r w:rsidRPr="000E6984">
        <w:rPr>
          <w:rFonts w:ascii="Times New Roman" w:hAnsi="Times New Roman" w:cs="Times New Roman"/>
          <w:bCs/>
          <w:kern w:val="0"/>
          <w:sz w:val="24"/>
          <w:szCs w:val="24"/>
        </w:rPr>
        <w:t xml:space="preserve"> environment. The predicted total damage is comprised of precipitate coarsening and </w:t>
      </w:r>
      <w:proofErr w:type="spellStart"/>
      <w:r w:rsidRPr="000E6984">
        <w:rPr>
          <w:rFonts w:ascii="Times New Roman" w:hAnsi="Times New Roman" w:cs="Times New Roman"/>
          <w:bCs/>
          <w:kern w:val="0"/>
          <w:sz w:val="24"/>
          <w:szCs w:val="24"/>
        </w:rPr>
        <w:t>carburisation</w:t>
      </w:r>
      <w:proofErr w:type="spellEnd"/>
      <w:r w:rsidRPr="000E6984">
        <w:rPr>
          <w:rFonts w:ascii="Times New Roman" w:hAnsi="Times New Roman" w:cs="Times New Roman"/>
          <w:bCs/>
          <w:kern w:val="0"/>
          <w:sz w:val="24"/>
          <w:szCs w:val="24"/>
        </w:rPr>
        <w:t xml:space="preserve"> as the predominance, while the creep cavitation contributing much </w:t>
      </w:r>
      <w:r w:rsidR="00836DAE" w:rsidRPr="000E6984">
        <w:rPr>
          <w:rFonts w:ascii="Times New Roman" w:hAnsi="Times New Roman" w:cs="Times New Roman"/>
          <w:bCs/>
          <w:kern w:val="0"/>
          <w:sz w:val="24"/>
          <w:szCs w:val="24"/>
        </w:rPr>
        <w:t>less</w:t>
      </w:r>
      <w:r w:rsidRPr="000E6984">
        <w:rPr>
          <w:rFonts w:ascii="Times New Roman" w:hAnsi="Times New Roman" w:cs="Times New Roman"/>
          <w:bCs/>
          <w:kern w:val="0"/>
          <w:sz w:val="24"/>
          <w:szCs w:val="24"/>
        </w:rPr>
        <w:t xml:space="preserve"> due to the low internal pressure. The distribution of the precipitate coarsening is relatively homogeneous </w:t>
      </w:r>
      <w:r w:rsidR="00836DAE" w:rsidRPr="000E6984">
        <w:rPr>
          <w:rFonts w:ascii="Times New Roman" w:hAnsi="Times New Roman" w:cs="Times New Roman"/>
          <w:bCs/>
          <w:kern w:val="0"/>
          <w:sz w:val="24"/>
          <w:szCs w:val="24"/>
        </w:rPr>
        <w:t>through</w:t>
      </w:r>
      <w:r w:rsidRPr="000E6984">
        <w:rPr>
          <w:rFonts w:ascii="Times New Roman" w:hAnsi="Times New Roman" w:cs="Times New Roman"/>
          <w:bCs/>
          <w:kern w:val="0"/>
          <w:sz w:val="24"/>
          <w:szCs w:val="24"/>
        </w:rPr>
        <w:t xml:space="preserve"> the thickness, whereas the </w:t>
      </w:r>
      <w:proofErr w:type="spellStart"/>
      <w:r w:rsidRPr="000E6984">
        <w:rPr>
          <w:rFonts w:ascii="Times New Roman" w:hAnsi="Times New Roman" w:cs="Times New Roman"/>
          <w:bCs/>
          <w:kern w:val="0"/>
          <w:sz w:val="24"/>
          <w:szCs w:val="24"/>
        </w:rPr>
        <w:t>carburisation</w:t>
      </w:r>
      <w:proofErr w:type="spellEnd"/>
      <w:r w:rsidRPr="000E6984">
        <w:rPr>
          <w:rFonts w:ascii="Times New Roman" w:hAnsi="Times New Roman" w:cs="Times New Roman"/>
          <w:bCs/>
          <w:kern w:val="0"/>
          <w:sz w:val="24"/>
          <w:szCs w:val="24"/>
        </w:rPr>
        <w:t xml:space="preserve"> causes a steep increased damage value close to the inner surface. With regard to time, the precipitate coarsening damage is predominant in the initial stage, </w:t>
      </w:r>
      <w:r w:rsidRPr="000E6984">
        <w:rPr>
          <w:rFonts w:ascii="Times New Roman" w:hAnsi="Times New Roman" w:cs="Times New Roman"/>
          <w:sz w:val="24"/>
          <w:szCs w:val="24"/>
        </w:rPr>
        <w:t xml:space="preserve">while the total damage is governed by the </w:t>
      </w:r>
      <w:proofErr w:type="spellStart"/>
      <w:r w:rsidRPr="000E6984">
        <w:rPr>
          <w:rFonts w:ascii="Times New Roman" w:hAnsi="Times New Roman" w:cs="Times New Roman"/>
          <w:sz w:val="24"/>
          <w:szCs w:val="24"/>
        </w:rPr>
        <w:t>carburisation</w:t>
      </w:r>
      <w:proofErr w:type="spellEnd"/>
      <w:r w:rsidRPr="000E6984">
        <w:rPr>
          <w:rFonts w:ascii="Times New Roman" w:hAnsi="Times New Roman" w:cs="Times New Roman"/>
          <w:sz w:val="24"/>
          <w:szCs w:val="24"/>
        </w:rPr>
        <w:t xml:space="preserve"> process with further exposure. Eventually, the total damage reaches the critical value at 59600 h, with the thickness of </w:t>
      </w:r>
      <w:proofErr w:type="spellStart"/>
      <w:r w:rsidRPr="000E6984">
        <w:rPr>
          <w:rFonts w:ascii="Times New Roman" w:hAnsi="Times New Roman" w:cs="Times New Roman"/>
          <w:sz w:val="24"/>
          <w:szCs w:val="24"/>
        </w:rPr>
        <w:t>carburised</w:t>
      </w:r>
      <w:proofErr w:type="spellEnd"/>
      <w:r w:rsidRPr="000E6984">
        <w:rPr>
          <w:rFonts w:ascii="Times New Roman" w:hAnsi="Times New Roman" w:cs="Times New Roman"/>
          <w:sz w:val="24"/>
          <w:szCs w:val="24"/>
        </w:rPr>
        <w:t xml:space="preserve"> layer exceeding 50% of the tube thickness, and the tube fails </w:t>
      </w:r>
      <w:r w:rsidR="0047166C" w:rsidRPr="000E6984">
        <w:rPr>
          <w:rFonts w:ascii="Times New Roman" w:hAnsi="Times New Roman" w:cs="Times New Roman" w:hint="eastAsia"/>
          <w:bCs/>
          <w:kern w:val="0"/>
          <w:sz w:val="24"/>
          <w:szCs w:val="24"/>
        </w:rPr>
        <w:t>in</w:t>
      </w:r>
      <w:r w:rsidRPr="000E6984">
        <w:rPr>
          <w:rFonts w:ascii="Times New Roman" w:hAnsi="Times New Roman" w:cs="Times New Roman"/>
          <w:bCs/>
          <w:kern w:val="0"/>
          <w:sz w:val="24"/>
          <w:szCs w:val="24"/>
        </w:rPr>
        <w:t xml:space="preserve"> the inner surface which agrees with the operational experience. The parametric sensitivity study reveals the importance of determining the Cr-rich carbide area fraction for the life prediction.</w:t>
      </w:r>
    </w:p>
    <w:p w14:paraId="770D92DA" w14:textId="77777777" w:rsidR="00C15F5C" w:rsidRDefault="00C15F5C" w:rsidP="004E41F2">
      <w:pPr>
        <w:adjustRightInd w:val="0"/>
        <w:snapToGrid w:val="0"/>
        <w:spacing w:line="360" w:lineRule="auto"/>
        <w:rPr>
          <w:rFonts w:ascii="Times New Roman" w:hAnsi="Times New Roman" w:cs="Times New Roman"/>
          <w:sz w:val="24"/>
          <w:szCs w:val="24"/>
        </w:rPr>
      </w:pPr>
    </w:p>
    <w:p w14:paraId="577DBBA5" w14:textId="1906A458" w:rsidR="00534581" w:rsidRPr="00AD5A7B" w:rsidRDefault="00534581" w:rsidP="004E41F2">
      <w:pPr>
        <w:adjustRightInd w:val="0"/>
        <w:snapToGrid w:val="0"/>
        <w:spacing w:line="360" w:lineRule="auto"/>
        <w:rPr>
          <w:rFonts w:ascii="Times New Roman" w:hAnsi="Times New Roman" w:cs="Times New Roman"/>
          <w:sz w:val="24"/>
          <w:szCs w:val="24"/>
        </w:rPr>
      </w:pPr>
      <w:r w:rsidRPr="00AD5A7B">
        <w:rPr>
          <w:rFonts w:ascii="Times New Roman" w:hAnsi="Times New Roman" w:cs="Times New Roman" w:hint="eastAsia"/>
          <w:b/>
          <w:bCs/>
          <w:sz w:val="24"/>
          <w:szCs w:val="24"/>
        </w:rPr>
        <w:lastRenderedPageBreak/>
        <w:t>Keywords</w:t>
      </w:r>
      <w:r w:rsidRPr="00AD5A7B">
        <w:rPr>
          <w:rFonts w:ascii="Times New Roman" w:hAnsi="Times New Roman" w:cs="Times New Roman"/>
          <w:b/>
          <w:bCs/>
          <w:sz w:val="24"/>
          <w:szCs w:val="24"/>
        </w:rPr>
        <w:t>:</w:t>
      </w:r>
      <w:r w:rsidRPr="00AD5A7B">
        <w:rPr>
          <w:rFonts w:ascii="Times New Roman" w:hAnsi="Times New Roman" w:cs="Times New Roman"/>
          <w:sz w:val="24"/>
          <w:szCs w:val="24"/>
        </w:rPr>
        <w:t xml:space="preserve"> </w:t>
      </w:r>
      <w:r w:rsidR="00CA1D23" w:rsidRPr="00AD5A7B">
        <w:rPr>
          <w:rFonts w:ascii="Times New Roman" w:hAnsi="Times New Roman" w:cs="Times New Roman"/>
          <w:sz w:val="24"/>
          <w:szCs w:val="24"/>
        </w:rPr>
        <w:t>M</w:t>
      </w:r>
      <w:r w:rsidRPr="00AD5A7B">
        <w:rPr>
          <w:rFonts w:ascii="Times New Roman" w:hAnsi="Times New Roman" w:cs="Times New Roman"/>
          <w:sz w:val="24"/>
          <w:szCs w:val="24"/>
        </w:rPr>
        <w:t>odel</w:t>
      </w:r>
      <w:r w:rsidR="00B27733" w:rsidRPr="00AD5A7B">
        <w:rPr>
          <w:rFonts w:ascii="Times New Roman" w:hAnsi="Times New Roman" w:cs="Times New Roman"/>
          <w:sz w:val="24"/>
          <w:szCs w:val="24"/>
        </w:rPr>
        <w:t>l</w:t>
      </w:r>
      <w:r w:rsidR="00CA1D23" w:rsidRPr="00AD5A7B">
        <w:rPr>
          <w:rFonts w:ascii="Times New Roman" w:hAnsi="Times New Roman" w:cs="Times New Roman"/>
          <w:sz w:val="24"/>
          <w:szCs w:val="24"/>
        </w:rPr>
        <w:t>ing</w:t>
      </w:r>
      <w:r w:rsidRPr="00AD5A7B">
        <w:rPr>
          <w:rFonts w:ascii="Times New Roman" w:hAnsi="Times New Roman" w:cs="Times New Roman"/>
          <w:sz w:val="24"/>
          <w:szCs w:val="24"/>
        </w:rPr>
        <w:t xml:space="preserve">; </w:t>
      </w:r>
      <w:r w:rsidR="00CA1D23" w:rsidRPr="00AD5A7B">
        <w:rPr>
          <w:rFonts w:ascii="Times New Roman" w:hAnsi="Times New Roman" w:cs="Times New Roman"/>
          <w:sz w:val="24"/>
          <w:szCs w:val="24"/>
        </w:rPr>
        <w:t>Finite element analysis</w:t>
      </w:r>
      <w:r w:rsidRPr="00AD5A7B">
        <w:rPr>
          <w:rFonts w:ascii="Times New Roman" w:hAnsi="Times New Roman" w:cs="Times New Roman"/>
          <w:sz w:val="24"/>
          <w:szCs w:val="24"/>
        </w:rPr>
        <w:t xml:space="preserve">; </w:t>
      </w:r>
      <w:r w:rsidR="00B27733" w:rsidRPr="00AD5A7B">
        <w:rPr>
          <w:rFonts w:ascii="Times New Roman" w:hAnsi="Times New Roman" w:cs="Times New Roman"/>
          <w:sz w:val="24"/>
          <w:szCs w:val="24"/>
        </w:rPr>
        <w:t>Heat-resistant</w:t>
      </w:r>
      <w:r w:rsidR="00CA1D23" w:rsidRPr="00AD5A7B">
        <w:rPr>
          <w:rFonts w:ascii="Times New Roman" w:hAnsi="Times New Roman" w:cs="Times New Roman"/>
          <w:sz w:val="24"/>
          <w:szCs w:val="24"/>
        </w:rPr>
        <w:t xml:space="preserve"> alloy</w:t>
      </w:r>
      <w:r w:rsidRPr="00AD5A7B">
        <w:rPr>
          <w:rFonts w:ascii="Times New Roman" w:hAnsi="Times New Roman" w:cs="Times New Roman"/>
          <w:sz w:val="24"/>
          <w:szCs w:val="24"/>
        </w:rPr>
        <w:t xml:space="preserve">; </w:t>
      </w:r>
      <w:r w:rsidR="00CA1D23" w:rsidRPr="00AD5A7B">
        <w:rPr>
          <w:rFonts w:ascii="Times New Roman" w:hAnsi="Times New Roman" w:cs="Times New Roman"/>
          <w:sz w:val="24"/>
          <w:szCs w:val="24"/>
        </w:rPr>
        <w:t xml:space="preserve">Phase transformation; Creep; </w:t>
      </w:r>
      <w:proofErr w:type="spellStart"/>
      <w:r w:rsidR="00CA1D23" w:rsidRPr="00AD5A7B">
        <w:rPr>
          <w:rFonts w:ascii="Times New Roman" w:hAnsi="Times New Roman" w:cs="Times New Roman"/>
          <w:sz w:val="24"/>
          <w:szCs w:val="24"/>
        </w:rPr>
        <w:t>C</w:t>
      </w:r>
      <w:r w:rsidRPr="00AD5A7B">
        <w:rPr>
          <w:rFonts w:ascii="Times New Roman" w:hAnsi="Times New Roman" w:cs="Times New Roman"/>
          <w:sz w:val="24"/>
          <w:szCs w:val="24"/>
        </w:rPr>
        <w:t>arburisation</w:t>
      </w:r>
      <w:proofErr w:type="spellEnd"/>
    </w:p>
    <w:p w14:paraId="42114387" w14:textId="77777777" w:rsidR="00C15F5C" w:rsidRPr="0052740D" w:rsidRDefault="00C15F5C" w:rsidP="004E41F2">
      <w:pPr>
        <w:adjustRightInd w:val="0"/>
        <w:snapToGrid w:val="0"/>
        <w:spacing w:line="360" w:lineRule="auto"/>
        <w:rPr>
          <w:rFonts w:ascii="Times New Roman" w:hAnsi="Times New Roman" w:cs="Times New Roman"/>
          <w:b/>
          <w:kern w:val="0"/>
          <w:sz w:val="24"/>
          <w:szCs w:val="24"/>
        </w:rPr>
      </w:pPr>
    </w:p>
    <w:p w14:paraId="3A140652" w14:textId="38E1AD80" w:rsidR="002A48B6" w:rsidRPr="000417DE" w:rsidRDefault="00AD477A" w:rsidP="004E41F2">
      <w:pPr>
        <w:adjustRightInd w:val="0"/>
        <w:snapToGrid w:val="0"/>
        <w:spacing w:line="360" w:lineRule="auto"/>
        <w:rPr>
          <w:rFonts w:ascii="Times New Roman" w:hAnsi="Times New Roman" w:cs="Times New Roman"/>
          <w:b/>
          <w:kern w:val="0"/>
          <w:sz w:val="24"/>
          <w:szCs w:val="16"/>
        </w:rPr>
      </w:pPr>
      <w:r w:rsidRPr="000417DE">
        <w:rPr>
          <w:rFonts w:ascii="Times New Roman" w:hAnsi="Times New Roman" w:cs="Times New Roman"/>
          <w:b/>
          <w:kern w:val="0"/>
          <w:sz w:val="24"/>
          <w:szCs w:val="16"/>
        </w:rPr>
        <w:t>1.</w:t>
      </w:r>
      <w:r w:rsidR="00581760" w:rsidRPr="000417DE">
        <w:rPr>
          <w:rFonts w:ascii="Times New Roman" w:hAnsi="Times New Roman" w:cs="Times New Roman"/>
          <w:b/>
          <w:kern w:val="0"/>
          <w:sz w:val="24"/>
          <w:szCs w:val="16"/>
        </w:rPr>
        <w:t xml:space="preserve"> </w:t>
      </w:r>
      <w:r w:rsidR="002A48B6" w:rsidRPr="000417DE">
        <w:rPr>
          <w:rFonts w:ascii="Times New Roman" w:hAnsi="Times New Roman" w:cs="Times New Roman"/>
          <w:b/>
          <w:kern w:val="0"/>
          <w:sz w:val="24"/>
          <w:szCs w:val="16"/>
        </w:rPr>
        <w:t>Introduction</w:t>
      </w:r>
    </w:p>
    <w:p w14:paraId="6A6848D0" w14:textId="32F51392" w:rsidR="008351C2" w:rsidRPr="00FC3757" w:rsidRDefault="00B90C0F" w:rsidP="00A0355C">
      <w:pPr>
        <w:adjustRightInd w:val="0"/>
        <w:snapToGrid w:val="0"/>
        <w:spacing w:line="360" w:lineRule="auto"/>
        <w:ind w:firstLine="567"/>
        <w:rPr>
          <w:rFonts w:ascii="Times New Roman" w:hAnsi="Times New Roman" w:cs="Times New Roman"/>
          <w:sz w:val="24"/>
          <w:szCs w:val="24"/>
          <w:lang w:val="en-GB"/>
        </w:rPr>
      </w:pPr>
      <w:r w:rsidRPr="00FC3757">
        <w:rPr>
          <w:rFonts w:ascii="Times New Roman" w:hAnsi="Times New Roman" w:cs="Times New Roman"/>
          <w:sz w:val="24"/>
          <w:szCs w:val="24"/>
          <w:lang w:val="en-GB"/>
        </w:rPr>
        <w:t>Petrochemical plant produces ethylene through thermal cracking of hydrocarbons. High-temperature creep, due to the inner pressure and piping stress, and carburisation which occurs in the inner wall</w:t>
      </w:r>
      <w:r w:rsidR="00DA1967" w:rsidRPr="00FC3757">
        <w:rPr>
          <w:rFonts w:ascii="Times New Roman" w:hAnsi="Times New Roman" w:cs="Times New Roman"/>
          <w:sz w:val="24"/>
          <w:szCs w:val="24"/>
          <w:lang w:val="en-GB"/>
        </w:rPr>
        <w:t>,</w:t>
      </w:r>
      <w:r w:rsidRPr="00FC3757">
        <w:rPr>
          <w:rFonts w:ascii="Times New Roman" w:hAnsi="Times New Roman" w:cs="Times New Roman"/>
          <w:sz w:val="24"/>
          <w:szCs w:val="24"/>
          <w:lang w:val="en-GB"/>
        </w:rPr>
        <w:t xml:space="preserve"> </w:t>
      </w:r>
      <w:r w:rsidR="0066584C" w:rsidRPr="00FC3757">
        <w:rPr>
          <w:rFonts w:ascii="Times New Roman" w:hAnsi="Times New Roman" w:cs="Times New Roman"/>
          <w:sz w:val="24"/>
          <w:szCs w:val="24"/>
          <w:lang w:val="en-GB"/>
        </w:rPr>
        <w:t>make</w:t>
      </w:r>
      <w:r w:rsidRPr="00FC3757">
        <w:rPr>
          <w:rFonts w:ascii="Times New Roman" w:hAnsi="Times New Roman" w:cs="Times New Roman"/>
          <w:sz w:val="24"/>
          <w:szCs w:val="24"/>
          <w:lang w:val="en-GB"/>
        </w:rPr>
        <w:t xml:space="preserve"> life prediction of the cracking furnace tube difficult</w:t>
      </w:r>
      <w:r w:rsidR="0066584C" w:rsidRPr="00FC3757">
        <w:rPr>
          <w:rFonts w:ascii="Times New Roman" w:hAnsi="Times New Roman" w:cs="Times New Roman"/>
          <w:sz w:val="24"/>
          <w:szCs w:val="24"/>
          <w:lang w:val="en-GB"/>
        </w:rPr>
        <w:t xml:space="preserve"> </w:t>
      </w:r>
      <w:r w:rsidR="00C75FCF" w:rsidRPr="00FC3757">
        <w:rPr>
          <w:rFonts w:ascii="Times New Roman" w:hAnsi="Times New Roman" w:cs="Times New Roman"/>
          <w:sz w:val="24"/>
          <w:szCs w:val="24"/>
        </w:rPr>
        <w:fldChar w:fldCharType="begin"/>
      </w:r>
      <w:r w:rsidR="00DF49F6">
        <w:rPr>
          <w:rFonts w:ascii="Times New Roman" w:hAnsi="Times New Roman" w:cs="Times New Roman"/>
          <w:sz w:val="24"/>
          <w:szCs w:val="24"/>
        </w:rPr>
        <w:instrText xml:space="preserve"> ADDIN EN.CITE &lt;EndNote&gt;&lt;Cite&gt;&lt;Author&gt;Borjali&lt;/Author&gt;&lt;Year&gt;2012&lt;/Year&gt;&lt;RecNum&gt;1&lt;/RecNum&gt;&lt;DisplayText&gt;[1]&lt;/DisplayText&gt;&lt;record&gt;&lt;rec-number&gt;1&lt;/rec-number&gt;&lt;foreign-keys&gt;&lt;key app="EN" db-id="dap5dd2s7zw2fme2de7p2zfoewfxf9vstd9a" timestamp="1628882169"&gt;1&lt;/key&gt;&lt;key app="ENWeb" db-id=""&gt;0&lt;/key&gt;&lt;/foreign-keys&gt;&lt;ref-type name="Journal Article"&gt;17&lt;/ref-type&gt;&lt;contributors&gt;&lt;authors&gt;&lt;author&gt;Borjali Sadegh&lt;/author&gt;&lt;author&gt;Reza Allahkaram Saeed&lt;/author&gt;&lt;author&gt;Khosravi Hamed&lt;/author&gt;&lt;/authors&gt;&lt;/contributors&gt;&lt;titles&gt;&lt;title&gt;Effects of working temperature and carbon diffusion on the microstructure of high pressure heat-resistant stainless steel tubes used in pyrolysis furnaces during service condition&lt;/title&gt;&lt;secondary-title&gt;Materials and Design&lt;/secondary-title&gt;&lt;/titles&gt;&lt;periodical&gt;&lt;full-title&gt;Materials and Design&lt;/full-title&gt;&lt;/periodical&gt;&lt;pages&gt;65-73&lt;/pages&gt;&lt;volume&gt;34&lt;/volume&gt;&lt;section&gt;65&lt;/section&gt;&lt;dates&gt;&lt;year&gt;2012&lt;/year&gt;&lt;/dates&gt;&lt;isbn&gt;02613069&lt;/isbn&gt;&lt;urls&gt;&lt;/urls&gt;&lt;electronic-resource-num&gt;10.1016/j.matdes.2011.07.069&lt;/electronic-resource-num&gt;&lt;/record&gt;&lt;/Cite&gt;&lt;/EndNote&gt;</w:instrText>
      </w:r>
      <w:r w:rsidR="00C75FCF" w:rsidRPr="00FC3757">
        <w:rPr>
          <w:rFonts w:ascii="Times New Roman" w:hAnsi="Times New Roman" w:cs="Times New Roman"/>
          <w:sz w:val="24"/>
          <w:szCs w:val="24"/>
        </w:rPr>
        <w:fldChar w:fldCharType="separate"/>
      </w:r>
      <w:r w:rsidR="003F6744">
        <w:rPr>
          <w:rFonts w:ascii="Times New Roman" w:hAnsi="Times New Roman" w:cs="Times New Roman"/>
          <w:noProof/>
          <w:sz w:val="24"/>
          <w:szCs w:val="24"/>
        </w:rPr>
        <w:t>[1]</w:t>
      </w:r>
      <w:r w:rsidR="00C75FCF" w:rsidRPr="00FC3757">
        <w:rPr>
          <w:rFonts w:ascii="Times New Roman" w:hAnsi="Times New Roman" w:cs="Times New Roman"/>
          <w:sz w:val="24"/>
          <w:szCs w:val="24"/>
        </w:rPr>
        <w:fldChar w:fldCharType="end"/>
      </w:r>
      <w:r w:rsidR="00EE6F54" w:rsidRPr="00FC3757">
        <w:rPr>
          <w:rFonts w:ascii="Times New Roman" w:hAnsi="Times New Roman" w:cs="Times New Roman"/>
          <w:sz w:val="24"/>
          <w:szCs w:val="24"/>
        </w:rPr>
        <w:t xml:space="preserve">. </w:t>
      </w:r>
      <w:r w:rsidR="008C6E0F" w:rsidRPr="00FC3757">
        <w:rPr>
          <w:rFonts w:ascii="Times New Roman" w:hAnsi="Times New Roman" w:cs="Times New Roman" w:hint="eastAsia"/>
          <w:sz w:val="24"/>
          <w:szCs w:val="24"/>
        </w:rPr>
        <w:t>The</w:t>
      </w:r>
      <w:r w:rsidR="008C6E0F" w:rsidRPr="00FC3757">
        <w:rPr>
          <w:rFonts w:ascii="Times New Roman" w:hAnsi="Times New Roman" w:cs="Times New Roman"/>
          <w:sz w:val="24"/>
          <w:szCs w:val="24"/>
        </w:rPr>
        <w:t xml:space="preserve"> HP40Nb (25Cr35Ni1Nb) </w:t>
      </w:r>
      <w:r w:rsidR="008C6E0F" w:rsidRPr="00FC3757">
        <w:rPr>
          <w:rFonts w:ascii="Times New Roman" w:hAnsi="Times New Roman" w:cs="Times New Roman" w:hint="eastAsia"/>
          <w:sz w:val="24"/>
          <w:szCs w:val="24"/>
        </w:rPr>
        <w:t>heat-resistant</w:t>
      </w:r>
      <w:r w:rsidR="008C6E0F" w:rsidRPr="00FC3757">
        <w:rPr>
          <w:rFonts w:ascii="Times New Roman" w:hAnsi="Times New Roman" w:cs="Times New Roman"/>
          <w:sz w:val="24"/>
          <w:szCs w:val="24"/>
        </w:rPr>
        <w:t xml:space="preserve"> alloy </w:t>
      </w:r>
      <w:r w:rsidR="006A404A">
        <w:rPr>
          <w:rFonts w:ascii="Times New Roman" w:hAnsi="Times New Roman" w:cs="Times New Roman" w:hint="eastAsia"/>
          <w:sz w:val="24"/>
          <w:szCs w:val="24"/>
        </w:rPr>
        <w:t>is</w:t>
      </w:r>
      <w:r w:rsidR="008C6E0F" w:rsidRPr="00FC3757">
        <w:rPr>
          <w:rFonts w:ascii="Times New Roman" w:hAnsi="Times New Roman" w:cs="Times New Roman"/>
          <w:sz w:val="24"/>
          <w:szCs w:val="24"/>
        </w:rPr>
        <w:t xml:space="preserve"> widely used for </w:t>
      </w:r>
      <w:r w:rsidR="008C6E0F" w:rsidRPr="00FC3757">
        <w:rPr>
          <w:rFonts w:ascii="Times New Roman" w:hAnsi="Times New Roman" w:cs="Times New Roman"/>
          <w:sz w:val="24"/>
          <w:szCs w:val="24"/>
          <w:lang w:val="en-GB"/>
        </w:rPr>
        <w:t>manufacturing the cracking furnace tube, owing to the</w:t>
      </w:r>
      <w:r w:rsidR="008C6E0F" w:rsidRPr="00FC3757">
        <w:rPr>
          <w:rFonts w:ascii="Times New Roman" w:hAnsi="Times New Roman" w:cs="Times New Roman"/>
          <w:sz w:val="24"/>
          <w:szCs w:val="24"/>
        </w:rPr>
        <w:t xml:space="preserve"> good balance of cost and high-temperature performance</w:t>
      </w:r>
      <w:r w:rsidR="009B231D" w:rsidRPr="00FC3757">
        <w:rPr>
          <w:rFonts w:ascii="Times New Roman" w:hAnsi="Times New Roman" w:cs="Times New Roman"/>
          <w:sz w:val="24"/>
          <w:szCs w:val="24"/>
        </w:rPr>
        <w:t xml:space="preserve">. </w:t>
      </w:r>
      <w:r w:rsidR="009B231D" w:rsidRPr="00FC3757">
        <w:rPr>
          <w:rFonts w:ascii="Times New Roman" w:hAnsi="Times New Roman" w:cs="Times New Roman"/>
          <w:sz w:val="24"/>
          <w:szCs w:val="24"/>
          <w:lang w:val="en-GB"/>
        </w:rPr>
        <w:t>The as-cast alloy is characterised by the supersaturated austenite matrix with the continuous skeletal-shaped primary carbides (M</w:t>
      </w:r>
      <w:r w:rsidR="009B231D" w:rsidRPr="00FC3757">
        <w:rPr>
          <w:rFonts w:ascii="Times New Roman" w:hAnsi="Times New Roman" w:cs="Times New Roman"/>
          <w:sz w:val="24"/>
          <w:szCs w:val="24"/>
          <w:vertAlign w:val="subscript"/>
          <w:lang w:val="en-GB"/>
        </w:rPr>
        <w:t>7</w:t>
      </w:r>
      <w:r w:rsidR="009B231D" w:rsidRPr="00FC3757">
        <w:rPr>
          <w:rFonts w:ascii="Times New Roman" w:hAnsi="Times New Roman" w:cs="Times New Roman"/>
          <w:sz w:val="24"/>
          <w:szCs w:val="24"/>
          <w:lang w:val="en-GB"/>
        </w:rPr>
        <w:t>C</w:t>
      </w:r>
      <w:r w:rsidR="009B231D" w:rsidRPr="00FC3757">
        <w:rPr>
          <w:rFonts w:ascii="Times New Roman" w:hAnsi="Times New Roman" w:cs="Times New Roman"/>
          <w:sz w:val="24"/>
          <w:szCs w:val="24"/>
          <w:vertAlign w:val="subscript"/>
          <w:lang w:val="en-GB"/>
        </w:rPr>
        <w:t>3</w:t>
      </w:r>
      <w:r w:rsidR="009B231D" w:rsidRPr="00FC3757">
        <w:rPr>
          <w:rFonts w:ascii="Times New Roman" w:hAnsi="Times New Roman" w:cs="Times New Roman"/>
          <w:sz w:val="24"/>
          <w:szCs w:val="24"/>
          <w:lang w:val="en-GB"/>
        </w:rPr>
        <w:t>, M</w:t>
      </w:r>
      <w:r w:rsidR="009B231D" w:rsidRPr="00FC3757">
        <w:rPr>
          <w:rFonts w:ascii="Times New Roman" w:hAnsi="Times New Roman" w:cs="Times New Roman"/>
          <w:sz w:val="24"/>
          <w:szCs w:val="24"/>
          <w:vertAlign w:val="subscript"/>
          <w:lang w:val="en-GB"/>
        </w:rPr>
        <w:t>23</w:t>
      </w:r>
      <w:r w:rsidR="009B231D" w:rsidRPr="00FC3757">
        <w:rPr>
          <w:rFonts w:ascii="Times New Roman" w:hAnsi="Times New Roman" w:cs="Times New Roman"/>
          <w:sz w:val="24"/>
          <w:szCs w:val="24"/>
          <w:lang w:val="en-GB"/>
        </w:rPr>
        <w:t>C</w:t>
      </w:r>
      <w:r w:rsidR="009B231D" w:rsidRPr="00FC3757">
        <w:rPr>
          <w:rFonts w:ascii="Times New Roman" w:hAnsi="Times New Roman" w:cs="Times New Roman"/>
          <w:sz w:val="24"/>
          <w:szCs w:val="24"/>
          <w:vertAlign w:val="subscript"/>
          <w:lang w:val="en-GB"/>
        </w:rPr>
        <w:t>6</w:t>
      </w:r>
      <w:r w:rsidR="009B231D" w:rsidRPr="00FC3757">
        <w:rPr>
          <w:rFonts w:ascii="Times New Roman" w:hAnsi="Times New Roman" w:cs="Times New Roman"/>
          <w:sz w:val="24"/>
          <w:szCs w:val="24"/>
          <w:lang w:val="en-GB"/>
        </w:rPr>
        <w:t xml:space="preserve"> and </w:t>
      </w:r>
      <w:proofErr w:type="spellStart"/>
      <w:r w:rsidR="009B231D" w:rsidRPr="00FC3757">
        <w:rPr>
          <w:rFonts w:ascii="Times New Roman" w:hAnsi="Times New Roman" w:cs="Times New Roman"/>
          <w:sz w:val="24"/>
          <w:szCs w:val="24"/>
          <w:lang w:val="en-GB"/>
        </w:rPr>
        <w:t>NbC</w:t>
      </w:r>
      <w:proofErr w:type="spellEnd"/>
      <w:r w:rsidR="009B231D" w:rsidRPr="00FC3757">
        <w:rPr>
          <w:rFonts w:ascii="Times New Roman" w:hAnsi="Times New Roman" w:cs="Times New Roman"/>
          <w:sz w:val="24"/>
          <w:szCs w:val="24"/>
          <w:lang w:val="en-GB"/>
        </w:rPr>
        <w:t>) at the inter-dendritic regions</w:t>
      </w:r>
      <w:r w:rsidR="007012E3" w:rsidRPr="00FC3757">
        <w:rPr>
          <w:rFonts w:ascii="Times New Roman" w:hAnsi="Times New Roman" w:cs="Times New Roman"/>
          <w:sz w:val="24"/>
          <w:szCs w:val="24"/>
          <w:lang w:val="en-GB"/>
        </w:rPr>
        <w:t xml:space="preserve"> </w:t>
      </w:r>
      <w:r w:rsidR="007012E3" w:rsidRPr="00FC3757">
        <w:rPr>
          <w:rFonts w:ascii="Times New Roman" w:hAnsi="Times New Roman" w:cs="Times New Roman"/>
          <w:sz w:val="24"/>
          <w:szCs w:val="24"/>
        </w:rPr>
        <w:fldChar w:fldCharType="begin">
          <w:fldData xml:space="preserve">PEVuZE5vdGU+PENpdGU+PEF1dGhvcj5Lb25kcmF04oCZZXY8L0F1dGhvcj48WWVhcj4yMDE1PC9Z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</w:fldData>
        </w:fldChar>
      </w:r>
      <w:r w:rsidR="00DF49F6">
        <w:rPr>
          <w:rFonts w:ascii="Times New Roman" w:hAnsi="Times New Roman" w:cs="Times New Roman"/>
          <w:sz w:val="24"/>
          <w:szCs w:val="24"/>
        </w:rPr>
        <w:instrText xml:space="preserve"> ADDIN EN.CITE </w:instrText>
      </w:r>
      <w:r w:rsidR="00DF49F6">
        <w:rPr>
          <w:rFonts w:ascii="Times New Roman" w:hAnsi="Times New Roman" w:cs="Times New Roman"/>
          <w:sz w:val="24"/>
          <w:szCs w:val="24"/>
        </w:rPr>
        <w:fldChar w:fldCharType="begin">
          <w:fldData xml:space="preserve">PEVuZE5vdGU+PENpdGU+PEF1dGhvcj5Lb25kcmF04oCZZXY8L0F1dGhvcj48WWVhcj4yMDE1PC9Z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</w:fldData>
        </w:fldChar>
      </w:r>
      <w:r w:rsidR="00DF49F6">
        <w:rPr>
          <w:rFonts w:ascii="Times New Roman" w:hAnsi="Times New Roman" w:cs="Times New Roman"/>
          <w:sz w:val="24"/>
          <w:szCs w:val="24"/>
        </w:rPr>
        <w:instrText xml:space="preserve"> ADDIN EN.CITE.DATA </w:instrText>
      </w:r>
      <w:r w:rsidR="00DF49F6">
        <w:rPr>
          <w:rFonts w:ascii="Times New Roman" w:hAnsi="Times New Roman" w:cs="Times New Roman"/>
          <w:sz w:val="24"/>
          <w:szCs w:val="24"/>
        </w:rPr>
      </w:r>
      <w:r w:rsidR="00DF49F6">
        <w:rPr>
          <w:rFonts w:ascii="Times New Roman" w:hAnsi="Times New Roman" w:cs="Times New Roman"/>
          <w:sz w:val="24"/>
          <w:szCs w:val="24"/>
        </w:rPr>
        <w:fldChar w:fldCharType="end"/>
      </w:r>
      <w:r w:rsidR="007012E3" w:rsidRPr="00FC3757">
        <w:rPr>
          <w:rFonts w:ascii="Times New Roman" w:hAnsi="Times New Roman" w:cs="Times New Roman"/>
          <w:sz w:val="24"/>
          <w:szCs w:val="24"/>
        </w:rPr>
      </w:r>
      <w:r w:rsidR="007012E3" w:rsidRPr="00FC3757">
        <w:rPr>
          <w:rFonts w:ascii="Times New Roman" w:hAnsi="Times New Roman" w:cs="Times New Roman"/>
          <w:sz w:val="24"/>
          <w:szCs w:val="24"/>
        </w:rPr>
        <w:fldChar w:fldCharType="separate"/>
      </w:r>
      <w:r w:rsidR="003F6744">
        <w:rPr>
          <w:rFonts w:ascii="Times New Roman" w:hAnsi="Times New Roman" w:cs="Times New Roman"/>
          <w:noProof/>
          <w:sz w:val="24"/>
          <w:szCs w:val="24"/>
        </w:rPr>
        <w:t>[2, 3]</w:t>
      </w:r>
      <w:r w:rsidR="007012E3" w:rsidRPr="00FC3757">
        <w:rPr>
          <w:rFonts w:ascii="Times New Roman" w:hAnsi="Times New Roman" w:cs="Times New Roman"/>
          <w:sz w:val="24"/>
          <w:szCs w:val="24"/>
        </w:rPr>
        <w:fldChar w:fldCharType="end"/>
      </w:r>
      <w:r w:rsidR="009B231D" w:rsidRPr="00FC3757">
        <w:rPr>
          <w:rFonts w:ascii="Times New Roman" w:hAnsi="Times New Roman" w:cs="Times New Roman"/>
          <w:sz w:val="24"/>
          <w:szCs w:val="24"/>
          <w:lang w:val="en-GB"/>
        </w:rPr>
        <w:t>, Fig. 1</w:t>
      </w:r>
      <w:r w:rsidR="00FC3757" w:rsidRPr="00FC3757">
        <w:rPr>
          <w:rFonts w:ascii="Times New Roman" w:hAnsi="Times New Roman" w:cs="Times New Roman"/>
          <w:sz w:val="24"/>
          <w:szCs w:val="24"/>
          <w:lang w:val="en-GB"/>
        </w:rPr>
        <w:t>(</w:t>
      </w:r>
      <w:r w:rsidR="009B231D" w:rsidRPr="00FC3757">
        <w:rPr>
          <w:rFonts w:ascii="Times New Roman" w:hAnsi="Times New Roman" w:cs="Times New Roman"/>
          <w:sz w:val="24"/>
          <w:szCs w:val="24"/>
          <w:lang w:val="en-GB"/>
        </w:rPr>
        <w:t>a</w:t>
      </w:r>
      <w:r w:rsidR="00FC3757" w:rsidRPr="00FC3757">
        <w:rPr>
          <w:rFonts w:ascii="Times New Roman" w:hAnsi="Times New Roman" w:cs="Times New Roman"/>
          <w:sz w:val="24"/>
          <w:szCs w:val="24"/>
          <w:lang w:val="en-GB"/>
        </w:rPr>
        <w:t>)</w:t>
      </w:r>
      <w:r w:rsidR="009B231D" w:rsidRPr="00FC3757">
        <w:rPr>
          <w:rFonts w:ascii="Times New Roman" w:hAnsi="Times New Roman" w:cs="Times New Roman"/>
          <w:sz w:val="24"/>
          <w:szCs w:val="24"/>
          <w:lang w:val="en-GB"/>
        </w:rPr>
        <w:t xml:space="preserve"> and 1</w:t>
      </w:r>
      <w:r w:rsidR="00094BBA" w:rsidRPr="00FC3757">
        <w:rPr>
          <w:rFonts w:ascii="Times New Roman" w:hAnsi="Times New Roman" w:cs="Times New Roman"/>
          <w:sz w:val="24"/>
          <w:szCs w:val="24"/>
          <w:lang w:val="en-GB"/>
        </w:rPr>
        <w:t>(c)</w:t>
      </w:r>
      <w:r w:rsidR="009B231D" w:rsidRPr="00FC3757">
        <w:rPr>
          <w:rFonts w:ascii="Times New Roman" w:hAnsi="Times New Roman" w:cs="Times New Roman"/>
          <w:sz w:val="24"/>
          <w:szCs w:val="24"/>
          <w:lang w:val="en-GB"/>
        </w:rPr>
        <w:t xml:space="preserve">. In the initial service stage, </w:t>
      </w:r>
      <w:proofErr w:type="gramStart"/>
      <w:r w:rsidR="009B231D" w:rsidRPr="00FC3757">
        <w:rPr>
          <w:rFonts w:ascii="Times New Roman" w:hAnsi="Times New Roman" w:cs="Times New Roman"/>
          <w:sz w:val="24"/>
          <w:szCs w:val="24"/>
          <w:lang w:val="en-GB"/>
        </w:rPr>
        <w:t>i.e.</w:t>
      </w:r>
      <w:proofErr w:type="gramEnd"/>
      <w:r w:rsidR="009B231D" w:rsidRPr="00FC3757">
        <w:rPr>
          <w:rFonts w:ascii="Times New Roman" w:hAnsi="Times New Roman" w:cs="Times New Roman"/>
          <w:sz w:val="24"/>
          <w:szCs w:val="24"/>
          <w:lang w:val="en-GB"/>
        </w:rPr>
        <w:t xml:space="preserve"> before entering the feedstock, the primary Cr-rich M</w:t>
      </w:r>
      <w:r w:rsidR="009B231D" w:rsidRPr="00FC3757">
        <w:rPr>
          <w:rFonts w:ascii="Times New Roman" w:hAnsi="Times New Roman" w:cs="Times New Roman"/>
          <w:sz w:val="24"/>
          <w:szCs w:val="24"/>
          <w:vertAlign w:val="subscript"/>
          <w:lang w:val="en-GB"/>
        </w:rPr>
        <w:t>7</w:t>
      </w:r>
      <w:r w:rsidR="009B231D" w:rsidRPr="00FC3757">
        <w:rPr>
          <w:rFonts w:ascii="Times New Roman" w:hAnsi="Times New Roman" w:cs="Times New Roman"/>
          <w:sz w:val="24"/>
          <w:szCs w:val="24"/>
          <w:lang w:val="en-GB"/>
        </w:rPr>
        <w:t>C</w:t>
      </w:r>
      <w:r w:rsidR="009B231D" w:rsidRPr="00FC3757">
        <w:rPr>
          <w:rFonts w:ascii="Times New Roman" w:hAnsi="Times New Roman" w:cs="Times New Roman"/>
          <w:sz w:val="24"/>
          <w:szCs w:val="24"/>
          <w:vertAlign w:val="subscript"/>
          <w:lang w:val="en-GB"/>
        </w:rPr>
        <w:t>3</w:t>
      </w:r>
      <w:r w:rsidR="009B231D" w:rsidRPr="00FC3757">
        <w:rPr>
          <w:rFonts w:ascii="Times New Roman" w:hAnsi="Times New Roman" w:cs="Times New Roman"/>
          <w:sz w:val="24"/>
          <w:szCs w:val="24"/>
          <w:lang w:val="en-GB"/>
        </w:rPr>
        <w:t xml:space="preserve"> carbide is prone to transformation into M</w:t>
      </w:r>
      <w:r w:rsidR="009B231D" w:rsidRPr="00FC3757">
        <w:rPr>
          <w:rFonts w:ascii="Times New Roman" w:hAnsi="Times New Roman" w:cs="Times New Roman"/>
          <w:sz w:val="24"/>
          <w:szCs w:val="24"/>
          <w:vertAlign w:val="subscript"/>
          <w:lang w:val="en-GB"/>
        </w:rPr>
        <w:t>23</w:t>
      </w:r>
      <w:r w:rsidR="009B231D" w:rsidRPr="00FC3757">
        <w:rPr>
          <w:rFonts w:ascii="Times New Roman" w:hAnsi="Times New Roman" w:cs="Times New Roman"/>
          <w:sz w:val="24"/>
          <w:szCs w:val="24"/>
          <w:lang w:val="en-GB"/>
        </w:rPr>
        <w:t>C</w:t>
      </w:r>
      <w:r w:rsidR="009B231D" w:rsidRPr="00FC3757">
        <w:rPr>
          <w:rFonts w:ascii="Times New Roman" w:hAnsi="Times New Roman" w:cs="Times New Roman"/>
          <w:sz w:val="24"/>
          <w:szCs w:val="24"/>
          <w:vertAlign w:val="subscript"/>
          <w:lang w:val="en-GB"/>
        </w:rPr>
        <w:t>6</w:t>
      </w:r>
      <w:r w:rsidR="009B231D" w:rsidRPr="00FC3757">
        <w:rPr>
          <w:rFonts w:ascii="Times New Roman" w:hAnsi="Times New Roman" w:cs="Times New Roman"/>
          <w:sz w:val="24"/>
          <w:szCs w:val="24"/>
          <w:lang w:val="en-GB"/>
        </w:rPr>
        <w:t xml:space="preserve"> carbide, while the </w:t>
      </w:r>
      <w:proofErr w:type="spellStart"/>
      <w:r w:rsidR="009B231D" w:rsidRPr="00FC3757">
        <w:rPr>
          <w:rFonts w:ascii="Times New Roman" w:hAnsi="Times New Roman" w:cs="Times New Roman"/>
          <w:sz w:val="24"/>
          <w:szCs w:val="24"/>
          <w:lang w:val="en-GB"/>
        </w:rPr>
        <w:t>NbC</w:t>
      </w:r>
      <w:proofErr w:type="spellEnd"/>
      <w:r w:rsidR="009B231D" w:rsidRPr="00FC3757">
        <w:rPr>
          <w:rFonts w:ascii="Times New Roman" w:hAnsi="Times New Roman" w:cs="Times New Roman"/>
          <w:sz w:val="24"/>
          <w:szCs w:val="24"/>
          <w:lang w:val="en-GB"/>
        </w:rPr>
        <w:t xml:space="preserve"> carbide transforms into the G phase (Ni</w:t>
      </w:r>
      <w:r w:rsidR="009B231D" w:rsidRPr="00FC3757">
        <w:rPr>
          <w:rFonts w:ascii="Times New Roman" w:hAnsi="Times New Roman" w:cs="Times New Roman"/>
          <w:sz w:val="24"/>
          <w:szCs w:val="24"/>
          <w:vertAlign w:val="subscript"/>
          <w:lang w:val="en-GB"/>
        </w:rPr>
        <w:t>16</w:t>
      </w:r>
      <w:r w:rsidR="009B231D" w:rsidRPr="00FC3757">
        <w:rPr>
          <w:rFonts w:ascii="Times New Roman" w:hAnsi="Times New Roman" w:cs="Times New Roman"/>
          <w:sz w:val="24"/>
          <w:szCs w:val="24"/>
          <w:lang w:val="en-GB"/>
        </w:rPr>
        <w:t>Nb</w:t>
      </w:r>
      <w:r w:rsidR="009B231D" w:rsidRPr="00FC3757">
        <w:rPr>
          <w:rFonts w:ascii="Times New Roman" w:hAnsi="Times New Roman" w:cs="Times New Roman"/>
          <w:sz w:val="24"/>
          <w:szCs w:val="24"/>
          <w:vertAlign w:val="subscript"/>
          <w:lang w:val="en-GB"/>
        </w:rPr>
        <w:t>6</w:t>
      </w:r>
      <w:r w:rsidR="009B231D" w:rsidRPr="00FC3757">
        <w:rPr>
          <w:rFonts w:ascii="Times New Roman" w:hAnsi="Times New Roman" w:cs="Times New Roman"/>
          <w:sz w:val="24"/>
          <w:szCs w:val="24"/>
          <w:lang w:val="en-GB"/>
        </w:rPr>
        <w:t>Si</w:t>
      </w:r>
      <w:r w:rsidR="009B231D" w:rsidRPr="00FC3757">
        <w:rPr>
          <w:rFonts w:ascii="Times New Roman" w:hAnsi="Times New Roman" w:cs="Times New Roman"/>
          <w:sz w:val="24"/>
          <w:szCs w:val="24"/>
          <w:vertAlign w:val="subscript"/>
          <w:lang w:val="en-GB"/>
        </w:rPr>
        <w:t>7</w:t>
      </w:r>
      <w:r w:rsidR="009B231D" w:rsidRPr="00FC3757">
        <w:rPr>
          <w:rFonts w:ascii="Times New Roman" w:hAnsi="Times New Roman" w:cs="Times New Roman"/>
          <w:sz w:val="24"/>
          <w:szCs w:val="24"/>
          <w:lang w:val="en-GB"/>
        </w:rPr>
        <w:t>) at temperatures of 700 °C to 1000 °C</w:t>
      </w:r>
      <w:r w:rsidR="007012E3" w:rsidRPr="00FC3757">
        <w:rPr>
          <w:rFonts w:ascii="Times New Roman" w:hAnsi="Times New Roman" w:cs="Times New Roman"/>
          <w:sz w:val="24"/>
          <w:szCs w:val="24"/>
          <w:lang w:val="en-GB"/>
        </w:rPr>
        <w:t xml:space="preserve"> </w:t>
      </w:r>
      <w:r w:rsidR="007012E3" w:rsidRPr="00FC3757">
        <w:rPr>
          <w:rFonts w:ascii="Times New Roman" w:hAnsi="Times New Roman" w:cs="Times New Roman"/>
          <w:sz w:val="24"/>
          <w:szCs w:val="24"/>
        </w:rPr>
        <w:fldChar w:fldCharType="begin">
          <w:fldData xml:space="preserve">PEVuZE5vdGU+PENpdGU+PEF1dGhvcj5TaGk8L0F1dGhvcj48WWVhcj4yMDA4PC9ZZWFyPjxSZWNO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</w:fldData>
        </w:fldChar>
      </w:r>
      <w:r w:rsidR="00E44364">
        <w:rPr>
          <w:rFonts w:ascii="Times New Roman" w:hAnsi="Times New Roman" w:cs="Times New Roman"/>
          <w:sz w:val="24"/>
          <w:szCs w:val="24"/>
        </w:rPr>
        <w:instrText xml:space="preserve"> ADDIN EN.CITE </w:instrText>
      </w:r>
      <w:r w:rsidR="00E44364">
        <w:rPr>
          <w:rFonts w:ascii="Times New Roman" w:hAnsi="Times New Roman" w:cs="Times New Roman"/>
          <w:sz w:val="24"/>
          <w:szCs w:val="24"/>
        </w:rPr>
        <w:fldChar w:fldCharType="begin">
          <w:fldData xml:space="preserve">PEVuZE5vdGU+PENpdGU+PEF1dGhvcj5TaGk8L0F1dGhvcj48WWVhcj4yMDA4PC9ZZWFyPjxSZWNO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</w:fldData>
        </w:fldChar>
      </w:r>
      <w:r w:rsidR="00E44364">
        <w:rPr>
          <w:rFonts w:ascii="Times New Roman" w:hAnsi="Times New Roman" w:cs="Times New Roman"/>
          <w:sz w:val="24"/>
          <w:szCs w:val="24"/>
        </w:rPr>
        <w:instrText xml:space="preserve"> ADDIN EN.CITE.DATA </w:instrText>
      </w:r>
      <w:r w:rsidR="00E44364">
        <w:rPr>
          <w:rFonts w:ascii="Times New Roman" w:hAnsi="Times New Roman" w:cs="Times New Roman"/>
          <w:sz w:val="24"/>
          <w:szCs w:val="24"/>
        </w:rPr>
      </w:r>
      <w:r w:rsidR="00E44364">
        <w:rPr>
          <w:rFonts w:ascii="Times New Roman" w:hAnsi="Times New Roman" w:cs="Times New Roman"/>
          <w:sz w:val="24"/>
          <w:szCs w:val="24"/>
        </w:rPr>
        <w:fldChar w:fldCharType="end"/>
      </w:r>
      <w:r w:rsidR="007012E3" w:rsidRPr="00FC3757">
        <w:rPr>
          <w:rFonts w:ascii="Times New Roman" w:hAnsi="Times New Roman" w:cs="Times New Roman"/>
          <w:sz w:val="24"/>
          <w:szCs w:val="24"/>
        </w:rPr>
      </w:r>
      <w:r w:rsidR="007012E3" w:rsidRPr="00FC3757">
        <w:rPr>
          <w:rFonts w:ascii="Times New Roman" w:hAnsi="Times New Roman" w:cs="Times New Roman"/>
          <w:sz w:val="24"/>
          <w:szCs w:val="24"/>
        </w:rPr>
        <w:fldChar w:fldCharType="separate"/>
      </w:r>
      <w:r w:rsidR="003F6744">
        <w:rPr>
          <w:rFonts w:ascii="Times New Roman" w:hAnsi="Times New Roman" w:cs="Times New Roman"/>
          <w:noProof/>
          <w:sz w:val="24"/>
          <w:szCs w:val="24"/>
        </w:rPr>
        <w:t>[4, 5]</w:t>
      </w:r>
      <w:r w:rsidR="007012E3" w:rsidRPr="00FC3757">
        <w:rPr>
          <w:rFonts w:ascii="Times New Roman" w:hAnsi="Times New Roman" w:cs="Times New Roman"/>
          <w:sz w:val="24"/>
          <w:szCs w:val="24"/>
        </w:rPr>
        <w:fldChar w:fldCharType="end"/>
      </w:r>
      <w:r w:rsidR="009B231D" w:rsidRPr="00FC3757">
        <w:rPr>
          <w:rFonts w:ascii="Times New Roman" w:hAnsi="Times New Roman" w:cs="Times New Roman"/>
          <w:sz w:val="24"/>
          <w:szCs w:val="24"/>
          <w:lang w:val="en-GB"/>
        </w:rPr>
        <w:t>, Fig. 1</w:t>
      </w:r>
      <w:r w:rsidR="00FC3757" w:rsidRPr="00FC3757">
        <w:rPr>
          <w:rFonts w:ascii="Times New Roman" w:hAnsi="Times New Roman" w:cs="Times New Roman"/>
          <w:sz w:val="24"/>
          <w:szCs w:val="24"/>
          <w:lang w:val="en-GB"/>
        </w:rPr>
        <w:t>(</w:t>
      </w:r>
      <w:r w:rsidR="009B231D" w:rsidRPr="00FC3757">
        <w:rPr>
          <w:rFonts w:ascii="Times New Roman" w:hAnsi="Times New Roman" w:cs="Times New Roman"/>
          <w:sz w:val="24"/>
          <w:szCs w:val="24"/>
          <w:lang w:val="en-GB"/>
        </w:rPr>
        <w:t>d</w:t>
      </w:r>
      <w:r w:rsidR="00FC3757" w:rsidRPr="00FC3757">
        <w:rPr>
          <w:rFonts w:ascii="Times New Roman" w:hAnsi="Times New Roman" w:cs="Times New Roman"/>
          <w:sz w:val="24"/>
          <w:szCs w:val="24"/>
          <w:lang w:val="en-GB"/>
        </w:rPr>
        <w:t>)</w:t>
      </w:r>
      <w:r w:rsidR="009B231D" w:rsidRPr="00FC3757">
        <w:rPr>
          <w:rFonts w:ascii="Times New Roman" w:hAnsi="Times New Roman" w:cs="Times New Roman"/>
          <w:sz w:val="24"/>
          <w:szCs w:val="24"/>
          <w:lang w:val="en-GB"/>
        </w:rPr>
        <w:t>. Furthermore, the austenite matrix is subjected to the secondary Cr-rich M</w:t>
      </w:r>
      <w:r w:rsidR="009B231D" w:rsidRPr="00FC3757">
        <w:rPr>
          <w:rFonts w:ascii="Times New Roman" w:hAnsi="Times New Roman" w:cs="Times New Roman"/>
          <w:sz w:val="24"/>
          <w:szCs w:val="24"/>
          <w:vertAlign w:val="subscript"/>
          <w:lang w:val="en-GB"/>
        </w:rPr>
        <w:t>23</w:t>
      </w:r>
      <w:r w:rsidR="009B231D" w:rsidRPr="00FC3757">
        <w:rPr>
          <w:rFonts w:ascii="Times New Roman" w:hAnsi="Times New Roman" w:cs="Times New Roman"/>
          <w:sz w:val="24"/>
          <w:szCs w:val="24"/>
          <w:lang w:val="en-GB"/>
        </w:rPr>
        <w:t>C</w:t>
      </w:r>
      <w:r w:rsidR="009B231D" w:rsidRPr="00FC3757">
        <w:rPr>
          <w:rFonts w:ascii="Times New Roman" w:hAnsi="Times New Roman" w:cs="Times New Roman"/>
          <w:sz w:val="24"/>
          <w:szCs w:val="24"/>
          <w:vertAlign w:val="subscript"/>
          <w:lang w:val="en-GB"/>
        </w:rPr>
        <w:t>6</w:t>
      </w:r>
      <w:r w:rsidR="009B231D" w:rsidRPr="00FC3757">
        <w:rPr>
          <w:rFonts w:ascii="Times New Roman" w:hAnsi="Times New Roman" w:cs="Times New Roman"/>
          <w:sz w:val="24"/>
          <w:szCs w:val="24"/>
          <w:lang w:val="en-GB"/>
        </w:rPr>
        <w:t xml:space="preserve"> carbide precipitation.</w:t>
      </w:r>
    </w:p>
    <w:p w14:paraId="12705938" w14:textId="7E7DC24E" w:rsidR="00615B8D" w:rsidRDefault="00615B8D" w:rsidP="00F37B99">
      <w:pPr>
        <w:adjustRightInd w:val="0"/>
        <w:snapToGrid w:val="0"/>
        <w:rPr>
          <w:rFonts w:ascii="Times New Roman" w:eastAsia="宋体" w:hAnsi="Times New Roman" w:cs="Times New Roman"/>
          <w:sz w:val="24"/>
          <w:szCs w:val="24"/>
        </w:rPr>
      </w:pPr>
    </w:p>
    <w:p w14:paraId="37F72141" w14:textId="3F02060F" w:rsidR="00F37B99" w:rsidRDefault="00365737" w:rsidP="00AA435C">
      <w:pPr>
        <w:adjustRightInd w:val="0"/>
        <w:snapToGrid w:val="0"/>
        <w:spacing w:line="360" w:lineRule="auto"/>
        <w:jc w:val="center"/>
        <w:rPr>
          <w:rFonts w:ascii="Times New Roman" w:eastAsia="宋体" w:hAnsi="Times New Roman" w:cs="Times New Roman"/>
          <w:sz w:val="24"/>
          <w:szCs w:val="24"/>
        </w:rPr>
      </w:pPr>
      <w:r>
        <w:rPr>
          <w:noProof/>
        </w:rPr>
        <w:drawing>
          <wp:inline distT="0" distB="0" distL="0" distR="0" wp14:anchorId="5D6E22DB" wp14:editId="72466207">
            <wp:extent cx="4213875" cy="42840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213875" cy="4284000"/>
                    </a:xfrm>
                    <a:prstGeom prst="rect">
                      <a:avLst/>
                    </a:prstGeom>
                    <a:noFill/>
                    <a:ln>
                      <a:noFill/>
                    </a:ln>
                  </pic:spPr>
                </pic:pic>
              </a:graphicData>
            </a:graphic>
          </wp:inline>
        </w:drawing>
      </w:r>
    </w:p>
    <w:p w14:paraId="714F4FE7" w14:textId="42E617C7" w:rsidR="0028466D" w:rsidRDefault="0028466D" w:rsidP="00CC53C8">
      <w:pPr>
        <w:adjustRightInd w:val="0"/>
        <w:snapToGrid w:val="0"/>
        <w:textAlignment w:val="center"/>
        <w:rPr>
          <w:rFonts w:ascii="Times New Roman" w:hAnsi="Times New Roman" w:cs="Times New Roman"/>
          <w:sz w:val="24"/>
          <w:szCs w:val="24"/>
        </w:rPr>
      </w:pPr>
      <w:r>
        <w:rPr>
          <w:rFonts w:ascii="Times New Roman" w:hAnsi="Times New Roman" w:cs="Times New Roman" w:hint="eastAsia"/>
          <w:sz w:val="24"/>
          <w:szCs w:val="24"/>
        </w:rPr>
        <w:lastRenderedPageBreak/>
        <w:t>Fig.</w:t>
      </w:r>
      <w:r>
        <w:rPr>
          <w:rFonts w:ascii="Times New Roman" w:hAnsi="Times New Roman" w:cs="Times New Roman"/>
          <w:sz w:val="24"/>
          <w:szCs w:val="24"/>
        </w:rPr>
        <w:t xml:space="preserve"> 1</w:t>
      </w:r>
      <w:r w:rsidR="006E7D0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Schematic</w:t>
      </w:r>
      <w:r>
        <w:rPr>
          <w:rFonts w:ascii="Times New Roman" w:hAnsi="Times New Roman" w:cs="Times New Roman"/>
          <w:sz w:val="24"/>
          <w:szCs w:val="24"/>
        </w:rPr>
        <w:t xml:space="preserve"> </w:t>
      </w:r>
      <w:r>
        <w:rPr>
          <w:rFonts w:ascii="Times New Roman" w:hAnsi="Times New Roman" w:cs="Times New Roman" w:hint="eastAsia"/>
          <w:sz w:val="24"/>
          <w:szCs w:val="24"/>
        </w:rPr>
        <w:t>diagram</w:t>
      </w:r>
      <w:r w:rsidR="003D3B30">
        <w:rPr>
          <w:rFonts w:ascii="Times New Roman" w:hAnsi="Times New Roman" w:cs="Times New Roman"/>
          <w:sz w:val="24"/>
          <w:szCs w:val="24"/>
        </w:rPr>
        <w:t>s describing the microstructur</w:t>
      </w:r>
      <w:r w:rsidR="0064759D">
        <w:rPr>
          <w:rFonts w:ascii="Times New Roman" w:hAnsi="Times New Roman" w:cs="Times New Roman"/>
          <w:sz w:val="24"/>
          <w:szCs w:val="24"/>
        </w:rPr>
        <w:t>al</w:t>
      </w:r>
      <w:r w:rsidR="003D3B30">
        <w:rPr>
          <w:rFonts w:ascii="Times New Roman" w:hAnsi="Times New Roman" w:cs="Times New Roman"/>
          <w:sz w:val="24"/>
          <w:szCs w:val="24"/>
        </w:rPr>
        <w:t xml:space="preserve"> evolution of the HP40Nb </w:t>
      </w:r>
      <w:r w:rsidRPr="0030194A">
        <w:rPr>
          <w:rFonts w:ascii="Times New Roman" w:hAnsi="Times New Roman" w:cs="Times New Roman" w:hint="eastAsia"/>
          <w:sz w:val="24"/>
          <w:szCs w:val="24"/>
        </w:rPr>
        <w:t>cracking</w:t>
      </w:r>
      <w:r w:rsidRPr="0030194A">
        <w:rPr>
          <w:rFonts w:ascii="Times New Roman" w:hAnsi="Times New Roman" w:cs="Times New Roman"/>
          <w:sz w:val="24"/>
          <w:szCs w:val="24"/>
        </w:rPr>
        <w:t xml:space="preserve"> </w:t>
      </w:r>
      <w:r w:rsidRPr="0030194A">
        <w:rPr>
          <w:rFonts w:ascii="Times New Roman" w:hAnsi="Times New Roman" w:cs="Times New Roman" w:hint="eastAsia"/>
          <w:sz w:val="24"/>
          <w:szCs w:val="24"/>
        </w:rPr>
        <w:t>furnace</w:t>
      </w:r>
      <w:r w:rsidRPr="0030194A">
        <w:rPr>
          <w:rFonts w:ascii="Times New Roman" w:hAnsi="Times New Roman" w:cs="Times New Roman"/>
          <w:sz w:val="24"/>
          <w:szCs w:val="24"/>
        </w:rPr>
        <w:t xml:space="preserve"> </w:t>
      </w:r>
      <w:r w:rsidRPr="0030194A">
        <w:rPr>
          <w:rFonts w:ascii="Times New Roman" w:hAnsi="Times New Roman" w:cs="Times New Roman" w:hint="eastAsia"/>
          <w:sz w:val="24"/>
          <w:szCs w:val="24"/>
        </w:rPr>
        <w:t>tube</w:t>
      </w:r>
      <w:r w:rsidR="00712CCD">
        <w:rPr>
          <w:rFonts w:ascii="Times New Roman" w:hAnsi="Times New Roman" w:cs="Times New Roman"/>
          <w:sz w:val="24"/>
          <w:szCs w:val="24"/>
        </w:rPr>
        <w:t>:</w:t>
      </w:r>
      <w:r>
        <w:rPr>
          <w:rFonts w:ascii="Times New Roman" w:hAnsi="Times New Roman" w:cs="Times New Roman"/>
          <w:sz w:val="24"/>
          <w:szCs w:val="24"/>
        </w:rPr>
        <w:t xml:space="preserve"> </w:t>
      </w:r>
      <w:r w:rsidR="00712CCD">
        <w:rPr>
          <w:rFonts w:ascii="Times New Roman" w:hAnsi="Times New Roman" w:cs="Times New Roman"/>
          <w:sz w:val="24"/>
          <w:szCs w:val="24"/>
        </w:rPr>
        <w:t>(a) before and (b) after entering</w:t>
      </w:r>
      <w:r>
        <w:rPr>
          <w:rFonts w:ascii="Times New Roman" w:hAnsi="Times New Roman" w:cs="Times New Roman"/>
          <w:sz w:val="24"/>
          <w:szCs w:val="24"/>
        </w:rPr>
        <w:t xml:space="preserve"> </w:t>
      </w:r>
      <w:r w:rsidR="001C3A06">
        <w:rPr>
          <w:rFonts w:ascii="Times New Roman" w:hAnsi="Times New Roman" w:cs="Times New Roman" w:hint="eastAsia"/>
          <w:sz w:val="24"/>
          <w:szCs w:val="24"/>
        </w:rPr>
        <w:t>the</w:t>
      </w:r>
      <w:r w:rsidR="001C3A06">
        <w:rPr>
          <w:rFonts w:ascii="Times New Roman" w:hAnsi="Times New Roman" w:cs="Times New Roman"/>
          <w:sz w:val="24"/>
          <w:szCs w:val="24"/>
        </w:rPr>
        <w:t xml:space="preserve"> </w:t>
      </w:r>
      <w:r w:rsidR="00712CCD">
        <w:rPr>
          <w:rFonts w:ascii="Times New Roman" w:hAnsi="Times New Roman" w:cs="Times New Roman"/>
          <w:sz w:val="24"/>
          <w:szCs w:val="24"/>
        </w:rPr>
        <w:t>feedstock</w:t>
      </w:r>
      <w:r w:rsidR="003D3B30">
        <w:rPr>
          <w:rFonts w:ascii="Times New Roman" w:hAnsi="Times New Roman" w:cs="Times New Roman"/>
          <w:sz w:val="24"/>
          <w:szCs w:val="24"/>
        </w:rPr>
        <w:t>;</w:t>
      </w:r>
      <w:r w:rsidR="00712CCD">
        <w:rPr>
          <w:rFonts w:ascii="Times New Roman" w:hAnsi="Times New Roman" w:cs="Times New Roman"/>
          <w:sz w:val="24"/>
          <w:szCs w:val="24"/>
        </w:rPr>
        <w:t xml:space="preserve"> (c) as-cast state; (d) initial service stage; (e) </w:t>
      </w:r>
      <w:r w:rsidR="003D3B30">
        <w:rPr>
          <w:rFonts w:ascii="Times New Roman" w:hAnsi="Times New Roman" w:cs="Times New Roman"/>
          <w:sz w:val="24"/>
          <w:szCs w:val="24"/>
        </w:rPr>
        <w:t>later</w:t>
      </w:r>
      <w:r w:rsidR="00712CCD">
        <w:rPr>
          <w:rFonts w:ascii="Times New Roman" w:hAnsi="Times New Roman" w:cs="Times New Roman"/>
          <w:sz w:val="24"/>
          <w:szCs w:val="24"/>
        </w:rPr>
        <w:t xml:space="preserve"> </w:t>
      </w:r>
      <w:r w:rsidR="007C08B9">
        <w:rPr>
          <w:rFonts w:ascii="Times New Roman" w:hAnsi="Times New Roman" w:cs="Times New Roman"/>
          <w:sz w:val="24"/>
          <w:szCs w:val="24"/>
        </w:rPr>
        <w:t>and</w:t>
      </w:r>
      <w:r w:rsidR="00712CCD">
        <w:rPr>
          <w:rFonts w:ascii="Times New Roman" w:hAnsi="Times New Roman" w:cs="Times New Roman"/>
          <w:sz w:val="24"/>
          <w:szCs w:val="24"/>
        </w:rPr>
        <w:t xml:space="preserve"> </w:t>
      </w:r>
      <w:r w:rsidR="007C08B9">
        <w:rPr>
          <w:rFonts w:ascii="Times New Roman" w:hAnsi="Times New Roman" w:cs="Times New Roman"/>
          <w:sz w:val="24"/>
          <w:szCs w:val="24"/>
        </w:rPr>
        <w:t>(f) final stage</w:t>
      </w:r>
      <w:r w:rsidR="00B968BD">
        <w:rPr>
          <w:rFonts w:ascii="Times New Roman" w:hAnsi="Times New Roman" w:cs="Times New Roman"/>
          <w:sz w:val="24"/>
          <w:szCs w:val="24"/>
        </w:rPr>
        <w:t>s</w:t>
      </w:r>
      <w:r w:rsidR="007C08B9">
        <w:rPr>
          <w:rFonts w:ascii="Times New Roman" w:hAnsi="Times New Roman" w:cs="Times New Roman"/>
          <w:sz w:val="24"/>
          <w:szCs w:val="24"/>
        </w:rPr>
        <w:t xml:space="preserve"> </w:t>
      </w:r>
      <w:r w:rsidR="003D3B30">
        <w:rPr>
          <w:rFonts w:ascii="Times New Roman" w:hAnsi="Times New Roman" w:cs="Times New Roman"/>
          <w:sz w:val="24"/>
          <w:szCs w:val="24"/>
        </w:rPr>
        <w:t>of</w:t>
      </w:r>
      <w:r w:rsidR="007C08B9">
        <w:rPr>
          <w:rFonts w:ascii="Times New Roman" w:hAnsi="Times New Roman" w:cs="Times New Roman"/>
          <w:sz w:val="24"/>
          <w:szCs w:val="24"/>
        </w:rPr>
        <w:t xml:space="preserve"> the </w:t>
      </w:r>
      <w:r w:rsidR="003D3B30">
        <w:rPr>
          <w:rFonts w:ascii="Times New Roman" w:hAnsi="Times New Roman" w:cs="Times New Roman"/>
          <w:sz w:val="24"/>
          <w:szCs w:val="24"/>
        </w:rPr>
        <w:t>outer wall</w:t>
      </w:r>
      <w:r w:rsidR="007C08B9">
        <w:rPr>
          <w:rFonts w:ascii="Times New Roman" w:hAnsi="Times New Roman" w:cs="Times New Roman"/>
          <w:sz w:val="24"/>
          <w:szCs w:val="24"/>
        </w:rPr>
        <w:t xml:space="preserve">; (g) </w:t>
      </w:r>
      <w:r w:rsidR="003D3B30">
        <w:rPr>
          <w:rFonts w:ascii="Times New Roman" w:hAnsi="Times New Roman" w:cs="Times New Roman"/>
          <w:sz w:val="24"/>
          <w:szCs w:val="24"/>
        </w:rPr>
        <w:t>later</w:t>
      </w:r>
      <w:r w:rsidR="007C08B9">
        <w:rPr>
          <w:rFonts w:ascii="Times New Roman" w:hAnsi="Times New Roman" w:cs="Times New Roman"/>
          <w:sz w:val="24"/>
          <w:szCs w:val="24"/>
        </w:rPr>
        <w:t xml:space="preserve"> and (h) final stage</w:t>
      </w:r>
      <w:r w:rsidR="00B968BD">
        <w:rPr>
          <w:rFonts w:ascii="Times New Roman" w:hAnsi="Times New Roman" w:cs="Times New Roman"/>
          <w:sz w:val="24"/>
          <w:szCs w:val="24"/>
        </w:rPr>
        <w:t>s</w:t>
      </w:r>
      <w:r w:rsidR="007C08B9">
        <w:rPr>
          <w:rFonts w:ascii="Times New Roman" w:hAnsi="Times New Roman" w:cs="Times New Roman"/>
          <w:sz w:val="24"/>
          <w:szCs w:val="24"/>
        </w:rPr>
        <w:t xml:space="preserve"> </w:t>
      </w:r>
      <w:r w:rsidR="003D3B30">
        <w:rPr>
          <w:rFonts w:ascii="Times New Roman" w:hAnsi="Times New Roman" w:cs="Times New Roman"/>
          <w:sz w:val="24"/>
          <w:szCs w:val="24"/>
        </w:rPr>
        <w:t xml:space="preserve">of </w:t>
      </w:r>
      <w:r w:rsidR="007C08B9">
        <w:rPr>
          <w:rFonts w:ascii="Times New Roman" w:hAnsi="Times New Roman" w:cs="Times New Roman"/>
          <w:sz w:val="24"/>
          <w:szCs w:val="24"/>
        </w:rPr>
        <w:t xml:space="preserve">the </w:t>
      </w:r>
      <w:r w:rsidR="0064759D">
        <w:rPr>
          <w:rFonts w:ascii="Times New Roman" w:hAnsi="Times New Roman" w:cs="Times New Roman"/>
          <w:sz w:val="24"/>
          <w:szCs w:val="24"/>
        </w:rPr>
        <w:t>inner wall</w:t>
      </w:r>
      <w:r>
        <w:rPr>
          <w:rFonts w:ascii="Times New Roman" w:hAnsi="Times New Roman" w:cs="Times New Roman"/>
          <w:sz w:val="24"/>
          <w:szCs w:val="24"/>
        </w:rPr>
        <w:t>.</w:t>
      </w:r>
    </w:p>
    <w:p w14:paraId="2807BDCB" w14:textId="77777777" w:rsidR="00DA1967" w:rsidRPr="0028466D" w:rsidRDefault="00DA1967" w:rsidP="0064759D">
      <w:pPr>
        <w:adjustRightInd w:val="0"/>
        <w:snapToGrid w:val="0"/>
        <w:spacing w:line="360" w:lineRule="auto"/>
        <w:textAlignment w:val="center"/>
        <w:rPr>
          <w:rFonts w:ascii="Times New Roman" w:hAnsi="Times New Roman" w:cs="Times New Roman"/>
          <w:sz w:val="24"/>
          <w:szCs w:val="24"/>
        </w:rPr>
      </w:pPr>
    </w:p>
    <w:p w14:paraId="6A80E49F" w14:textId="77E29F76" w:rsidR="006B6F41" w:rsidRPr="000E6984" w:rsidRDefault="0064759D" w:rsidP="00A0355C">
      <w:pPr>
        <w:adjustRightInd w:val="0"/>
        <w:snapToGrid w:val="0"/>
        <w:spacing w:line="360" w:lineRule="auto"/>
        <w:ind w:firstLine="567"/>
        <w:rPr>
          <w:rFonts w:ascii="Times New Roman" w:hAnsi="Times New Roman" w:cs="Times New Roman"/>
          <w:sz w:val="24"/>
          <w:szCs w:val="24"/>
        </w:rPr>
      </w:pPr>
      <w:r>
        <w:rPr>
          <w:rFonts w:ascii="Times New Roman" w:hAnsi="Times New Roman" w:cs="Times New Roman"/>
          <w:sz w:val="24"/>
          <w:szCs w:val="24"/>
        </w:rPr>
        <w:t>After</w:t>
      </w:r>
      <w:r w:rsidR="00D9359F">
        <w:rPr>
          <w:rFonts w:ascii="Times New Roman" w:hAnsi="Times New Roman" w:cs="Times New Roman"/>
          <w:sz w:val="24"/>
          <w:szCs w:val="24"/>
        </w:rPr>
        <w:t xml:space="preserve"> the </w:t>
      </w:r>
      <w:r>
        <w:rPr>
          <w:rFonts w:ascii="Times New Roman" w:hAnsi="Times New Roman" w:cs="Times New Roman"/>
          <w:sz w:val="24"/>
          <w:szCs w:val="24"/>
        </w:rPr>
        <w:t>hydrocarbons</w:t>
      </w:r>
      <w:r w:rsidR="00D9359F">
        <w:rPr>
          <w:rFonts w:ascii="Times New Roman" w:hAnsi="Times New Roman" w:cs="Times New Roman"/>
          <w:sz w:val="24"/>
          <w:szCs w:val="24"/>
        </w:rPr>
        <w:t xml:space="preserve"> entering, </w:t>
      </w:r>
      <w:r w:rsidRPr="009D66FD">
        <w:rPr>
          <w:rFonts w:ascii="Times New Roman" w:hAnsi="Times New Roman" w:cs="Times New Roman"/>
          <w:sz w:val="24"/>
          <w:szCs w:val="24"/>
          <w:lang w:val="en-GB"/>
        </w:rPr>
        <w:t xml:space="preserve">the microstructural evolution </w:t>
      </w:r>
      <w:r>
        <w:rPr>
          <w:rFonts w:ascii="Times New Roman" w:hAnsi="Times New Roman" w:cs="Times New Roman"/>
          <w:sz w:val="24"/>
          <w:szCs w:val="24"/>
          <w:lang w:val="en-GB"/>
        </w:rPr>
        <w:t>in the inner wall (carburised layer) is distinctively different from the outer wall (non-carburised layer), Fig. 1</w:t>
      </w:r>
      <w:r w:rsidR="00FC3757">
        <w:rPr>
          <w:rFonts w:ascii="Times New Roman" w:hAnsi="Times New Roman" w:cs="Times New Roman"/>
          <w:sz w:val="24"/>
          <w:szCs w:val="24"/>
          <w:lang w:val="en-GB"/>
        </w:rPr>
        <w:t>(</w:t>
      </w:r>
      <w:r>
        <w:rPr>
          <w:rFonts w:ascii="Times New Roman" w:hAnsi="Times New Roman" w:cs="Times New Roman"/>
          <w:sz w:val="24"/>
          <w:szCs w:val="24"/>
          <w:lang w:val="en-GB"/>
        </w:rPr>
        <w:t>b</w:t>
      </w:r>
      <w:r w:rsidR="00FC3757">
        <w:rPr>
          <w:rFonts w:ascii="Times New Roman" w:hAnsi="Times New Roman" w:cs="Times New Roman"/>
          <w:sz w:val="24"/>
          <w:szCs w:val="24"/>
          <w:lang w:val="en-GB"/>
        </w:rPr>
        <w:t>)</w:t>
      </w:r>
      <w:r>
        <w:rPr>
          <w:rFonts w:ascii="Times New Roman" w:hAnsi="Times New Roman" w:cs="Times New Roman"/>
          <w:sz w:val="24"/>
          <w:szCs w:val="24"/>
          <w:lang w:val="en-GB"/>
        </w:rPr>
        <w:t>.</w:t>
      </w:r>
      <w:r w:rsidR="00DA1967">
        <w:rPr>
          <w:rFonts w:ascii="Times New Roman" w:hAnsi="Times New Roman" w:cs="Times New Roman" w:hint="eastAsia"/>
          <w:sz w:val="24"/>
          <w:szCs w:val="24"/>
        </w:rPr>
        <w:t xml:space="preserve"> </w:t>
      </w:r>
      <w:r w:rsidR="000F4CFB">
        <w:rPr>
          <w:rFonts w:ascii="Times New Roman" w:hAnsi="Times New Roman" w:cs="Times New Roman"/>
          <w:sz w:val="24"/>
          <w:szCs w:val="24"/>
        </w:rPr>
        <w:t>In the non-</w:t>
      </w:r>
      <w:proofErr w:type="spellStart"/>
      <w:r w:rsidR="000F4CFB">
        <w:rPr>
          <w:rFonts w:ascii="Times New Roman" w:hAnsi="Times New Roman" w:cs="Times New Roman"/>
          <w:sz w:val="24"/>
          <w:szCs w:val="24"/>
        </w:rPr>
        <w:t>carburised</w:t>
      </w:r>
      <w:proofErr w:type="spellEnd"/>
      <w:r w:rsidR="000F4CFB">
        <w:rPr>
          <w:rFonts w:ascii="Times New Roman" w:hAnsi="Times New Roman" w:cs="Times New Roman"/>
          <w:sz w:val="24"/>
          <w:szCs w:val="24"/>
        </w:rPr>
        <w:t xml:space="preserve"> layer, </w:t>
      </w:r>
      <w:r w:rsidR="005275E4">
        <w:rPr>
          <w:rFonts w:ascii="Times New Roman" w:hAnsi="Times New Roman" w:cs="Times New Roman"/>
          <w:sz w:val="24"/>
          <w:szCs w:val="24"/>
        </w:rPr>
        <w:t>the inter</w:t>
      </w:r>
      <w:r w:rsidR="00BF12E5">
        <w:rPr>
          <w:rFonts w:ascii="Times New Roman" w:hAnsi="Times New Roman" w:cs="Times New Roman" w:hint="eastAsia"/>
          <w:sz w:val="24"/>
          <w:szCs w:val="24"/>
        </w:rPr>
        <w:t>-</w:t>
      </w:r>
      <w:r w:rsidR="005275E4">
        <w:rPr>
          <w:rFonts w:ascii="Times New Roman" w:hAnsi="Times New Roman" w:cs="Times New Roman"/>
          <w:sz w:val="24"/>
          <w:szCs w:val="24"/>
        </w:rPr>
        <w:t>dendritic M</w:t>
      </w:r>
      <w:r w:rsidR="005275E4" w:rsidRPr="005275E4">
        <w:rPr>
          <w:rFonts w:ascii="Times New Roman" w:hAnsi="Times New Roman" w:cs="Times New Roman"/>
          <w:sz w:val="24"/>
          <w:szCs w:val="24"/>
          <w:vertAlign w:val="subscript"/>
        </w:rPr>
        <w:t>7</w:t>
      </w:r>
      <w:r w:rsidR="005275E4">
        <w:rPr>
          <w:rFonts w:ascii="Times New Roman" w:hAnsi="Times New Roman" w:cs="Times New Roman"/>
          <w:sz w:val="24"/>
          <w:szCs w:val="24"/>
        </w:rPr>
        <w:t>C</w:t>
      </w:r>
      <w:r w:rsidR="005275E4" w:rsidRPr="005275E4">
        <w:rPr>
          <w:rFonts w:ascii="Times New Roman" w:hAnsi="Times New Roman" w:cs="Times New Roman"/>
          <w:sz w:val="24"/>
          <w:szCs w:val="24"/>
          <w:vertAlign w:val="subscript"/>
        </w:rPr>
        <w:t>3</w:t>
      </w:r>
      <w:r w:rsidR="005275E4">
        <w:rPr>
          <w:rFonts w:ascii="Times New Roman" w:hAnsi="Times New Roman" w:cs="Times New Roman"/>
          <w:sz w:val="24"/>
          <w:szCs w:val="24"/>
        </w:rPr>
        <w:t xml:space="preserve"> carbide is replaced by</w:t>
      </w:r>
      <w:r w:rsidR="0089133C">
        <w:rPr>
          <w:rFonts w:ascii="Times New Roman" w:hAnsi="Times New Roman" w:cs="Times New Roman"/>
          <w:sz w:val="24"/>
          <w:szCs w:val="24"/>
        </w:rPr>
        <w:t xml:space="preserve"> the</w:t>
      </w:r>
      <w:r w:rsidR="005275E4">
        <w:rPr>
          <w:rFonts w:ascii="Times New Roman" w:hAnsi="Times New Roman" w:cs="Times New Roman"/>
          <w:sz w:val="24"/>
          <w:szCs w:val="24"/>
        </w:rPr>
        <w:t xml:space="preserve"> </w:t>
      </w:r>
      <w:r w:rsidR="005275E4" w:rsidRPr="00AF4572">
        <w:rPr>
          <w:rFonts w:ascii="Times New Roman" w:hAnsi="Times New Roman" w:cs="Times New Roman"/>
          <w:sz w:val="24"/>
          <w:szCs w:val="24"/>
        </w:rPr>
        <w:t>M</w:t>
      </w:r>
      <w:r w:rsidR="005275E4" w:rsidRPr="00AF4572">
        <w:rPr>
          <w:rFonts w:ascii="Times New Roman" w:hAnsi="Times New Roman" w:cs="Times New Roman"/>
          <w:sz w:val="24"/>
          <w:szCs w:val="24"/>
          <w:vertAlign w:val="subscript"/>
        </w:rPr>
        <w:t>23</w:t>
      </w:r>
      <w:r w:rsidR="005275E4" w:rsidRPr="00AF4572">
        <w:rPr>
          <w:rFonts w:ascii="Times New Roman" w:hAnsi="Times New Roman" w:cs="Times New Roman"/>
          <w:sz w:val="24"/>
          <w:szCs w:val="24"/>
        </w:rPr>
        <w:t>C</w:t>
      </w:r>
      <w:r w:rsidR="005275E4" w:rsidRPr="00AF4572">
        <w:rPr>
          <w:rFonts w:ascii="Times New Roman" w:hAnsi="Times New Roman" w:cs="Times New Roman"/>
          <w:sz w:val="24"/>
          <w:szCs w:val="24"/>
          <w:vertAlign w:val="subscript"/>
        </w:rPr>
        <w:t>6</w:t>
      </w:r>
      <w:r w:rsidR="005275E4">
        <w:rPr>
          <w:rFonts w:ascii="Times New Roman" w:hAnsi="Times New Roman" w:cs="Times New Roman"/>
          <w:sz w:val="24"/>
          <w:szCs w:val="24"/>
        </w:rPr>
        <w:t xml:space="preserve"> carbide, </w:t>
      </w:r>
      <w:r w:rsidR="0089133C">
        <w:rPr>
          <w:rFonts w:ascii="Times New Roman" w:hAnsi="Times New Roman" w:cs="Times New Roman"/>
          <w:sz w:val="24"/>
          <w:szCs w:val="24"/>
          <w:lang w:val="en-GB"/>
        </w:rPr>
        <w:t>together with the progressive phase transformation from</w:t>
      </w:r>
      <w:r w:rsidR="005275E4">
        <w:rPr>
          <w:rFonts w:ascii="Times New Roman" w:hAnsi="Times New Roman" w:cs="Times New Roman"/>
          <w:sz w:val="24"/>
          <w:szCs w:val="24"/>
        </w:rPr>
        <w:t xml:space="preserve"> </w:t>
      </w:r>
      <w:proofErr w:type="spellStart"/>
      <w:r w:rsidR="005275E4">
        <w:rPr>
          <w:rFonts w:ascii="Times New Roman" w:hAnsi="Times New Roman" w:cs="Times New Roman"/>
          <w:sz w:val="24"/>
          <w:szCs w:val="24"/>
        </w:rPr>
        <w:t>NbC</w:t>
      </w:r>
      <w:proofErr w:type="spellEnd"/>
      <w:r w:rsidR="005275E4">
        <w:rPr>
          <w:rFonts w:ascii="Times New Roman" w:hAnsi="Times New Roman" w:cs="Times New Roman"/>
          <w:sz w:val="24"/>
          <w:szCs w:val="24"/>
        </w:rPr>
        <w:t xml:space="preserve"> to G phase, Fig. 1</w:t>
      </w:r>
      <w:r w:rsidR="00F5162B">
        <w:rPr>
          <w:rFonts w:ascii="Times New Roman" w:hAnsi="Times New Roman" w:cs="Times New Roman"/>
          <w:sz w:val="24"/>
          <w:szCs w:val="24"/>
        </w:rPr>
        <w:t>(e)</w:t>
      </w:r>
      <w:r w:rsidR="005275E4">
        <w:rPr>
          <w:rFonts w:ascii="Times New Roman" w:hAnsi="Times New Roman" w:cs="Times New Roman"/>
          <w:sz w:val="24"/>
          <w:szCs w:val="24"/>
        </w:rPr>
        <w:t xml:space="preserve">. </w:t>
      </w:r>
      <w:r w:rsidR="00C429AC">
        <w:rPr>
          <w:rFonts w:ascii="Times New Roman" w:hAnsi="Times New Roman" w:cs="Times New Roman"/>
          <w:sz w:val="24"/>
          <w:szCs w:val="24"/>
          <w:lang w:val="en-GB"/>
        </w:rPr>
        <w:t xml:space="preserve">Number density of </w:t>
      </w:r>
      <w:r w:rsidR="00C429AC" w:rsidRPr="009D66FD">
        <w:rPr>
          <w:rFonts w:ascii="Times New Roman" w:hAnsi="Times New Roman" w:cs="Times New Roman"/>
          <w:sz w:val="24"/>
          <w:szCs w:val="24"/>
          <w:lang w:val="en-GB"/>
        </w:rPr>
        <w:t>secondary M</w:t>
      </w:r>
      <w:r w:rsidR="00C429AC" w:rsidRPr="009D66FD">
        <w:rPr>
          <w:rFonts w:ascii="Times New Roman" w:hAnsi="Times New Roman" w:cs="Times New Roman"/>
          <w:sz w:val="24"/>
          <w:szCs w:val="24"/>
          <w:vertAlign w:val="subscript"/>
          <w:lang w:val="en-GB"/>
        </w:rPr>
        <w:t>23</w:t>
      </w:r>
      <w:r w:rsidR="00C429AC">
        <w:rPr>
          <w:rFonts w:ascii="Times New Roman" w:hAnsi="Times New Roman" w:cs="Times New Roman"/>
          <w:sz w:val="24"/>
          <w:szCs w:val="24"/>
          <w:lang w:val="en-GB"/>
        </w:rPr>
        <w:t>C</w:t>
      </w:r>
      <w:r w:rsidR="00C429AC" w:rsidRPr="008F0778">
        <w:rPr>
          <w:rFonts w:ascii="Times New Roman" w:hAnsi="Times New Roman" w:cs="Times New Roman"/>
          <w:sz w:val="24"/>
          <w:szCs w:val="24"/>
          <w:vertAlign w:val="subscript"/>
          <w:lang w:val="en-GB"/>
        </w:rPr>
        <w:t>6</w:t>
      </w:r>
      <w:r w:rsidR="00C429AC">
        <w:rPr>
          <w:rFonts w:ascii="Times New Roman" w:hAnsi="Times New Roman" w:cs="Times New Roman"/>
          <w:sz w:val="24"/>
          <w:szCs w:val="24"/>
          <w:lang w:val="en-GB"/>
        </w:rPr>
        <w:t xml:space="preserve"> reduces with the growth, and the shape of the inter-dendritic </w:t>
      </w:r>
      <w:r w:rsidR="00C429AC" w:rsidRPr="009D66FD">
        <w:rPr>
          <w:rFonts w:ascii="Times New Roman" w:hAnsi="Times New Roman" w:cs="Times New Roman"/>
          <w:sz w:val="24"/>
          <w:szCs w:val="24"/>
          <w:lang w:val="en-GB"/>
        </w:rPr>
        <w:t>M</w:t>
      </w:r>
      <w:r w:rsidR="00C429AC" w:rsidRPr="009D66FD">
        <w:rPr>
          <w:rFonts w:ascii="Times New Roman" w:hAnsi="Times New Roman" w:cs="Times New Roman"/>
          <w:sz w:val="24"/>
          <w:szCs w:val="24"/>
          <w:vertAlign w:val="subscript"/>
          <w:lang w:val="en-GB"/>
        </w:rPr>
        <w:t>7</w:t>
      </w:r>
      <w:r w:rsidR="00C429AC" w:rsidRPr="009D66FD">
        <w:rPr>
          <w:rFonts w:ascii="Times New Roman" w:hAnsi="Times New Roman" w:cs="Times New Roman"/>
          <w:sz w:val="24"/>
          <w:szCs w:val="24"/>
          <w:lang w:val="en-GB"/>
        </w:rPr>
        <w:t>C</w:t>
      </w:r>
      <w:r w:rsidR="00C429AC" w:rsidRPr="009D66FD">
        <w:rPr>
          <w:rFonts w:ascii="Times New Roman" w:hAnsi="Times New Roman" w:cs="Times New Roman"/>
          <w:sz w:val="24"/>
          <w:szCs w:val="24"/>
          <w:vertAlign w:val="subscript"/>
          <w:lang w:val="en-GB"/>
        </w:rPr>
        <w:t>3</w:t>
      </w:r>
      <w:r w:rsidR="00C429AC" w:rsidRPr="009D66FD">
        <w:rPr>
          <w:rFonts w:ascii="Times New Roman" w:hAnsi="Times New Roman" w:cs="Times New Roman"/>
          <w:sz w:val="24"/>
          <w:szCs w:val="24"/>
          <w:lang w:val="en-GB"/>
        </w:rPr>
        <w:t xml:space="preserve"> </w:t>
      </w:r>
      <w:r w:rsidR="00C429AC" w:rsidRPr="000E6984">
        <w:rPr>
          <w:rFonts w:ascii="Times New Roman" w:hAnsi="Times New Roman" w:cs="Times New Roman"/>
          <w:sz w:val="24"/>
          <w:szCs w:val="24"/>
          <w:lang w:val="en-GB"/>
        </w:rPr>
        <w:t>become</w:t>
      </w:r>
      <w:r w:rsidR="00AF5379" w:rsidRPr="000E6984">
        <w:rPr>
          <w:rFonts w:ascii="Times New Roman" w:hAnsi="Times New Roman" w:cs="Times New Roman"/>
          <w:sz w:val="24"/>
          <w:szCs w:val="24"/>
          <w:lang w:val="en-GB"/>
        </w:rPr>
        <w:t>s</w:t>
      </w:r>
      <w:r w:rsidR="00C429AC" w:rsidRPr="000E6984">
        <w:rPr>
          <w:rFonts w:ascii="Times New Roman" w:hAnsi="Times New Roman" w:cs="Times New Roman"/>
          <w:sz w:val="24"/>
          <w:szCs w:val="24"/>
          <w:lang w:val="en-GB"/>
        </w:rPr>
        <w:t xml:space="preserve"> blocky. </w:t>
      </w:r>
      <w:r w:rsidR="00F5162B" w:rsidRPr="000E6984">
        <w:rPr>
          <w:rFonts w:ascii="Times New Roman" w:hAnsi="Times New Roman" w:cs="Times New Roman"/>
          <w:sz w:val="24"/>
          <w:szCs w:val="24"/>
          <w:lang w:val="en-GB"/>
        </w:rPr>
        <w:t>Additionally</w:t>
      </w:r>
      <w:r w:rsidR="00C429AC" w:rsidRPr="000E6984">
        <w:rPr>
          <w:rFonts w:ascii="Times New Roman" w:hAnsi="Times New Roman" w:cs="Times New Roman"/>
          <w:sz w:val="24"/>
          <w:szCs w:val="24"/>
          <w:lang w:val="en-GB"/>
        </w:rPr>
        <w:t>, creep cavities as indicated by black in Fig. 1</w:t>
      </w:r>
      <w:r w:rsidR="00F5162B" w:rsidRPr="000E6984">
        <w:rPr>
          <w:rFonts w:ascii="Times New Roman" w:hAnsi="Times New Roman" w:cs="Times New Roman"/>
          <w:sz w:val="24"/>
          <w:szCs w:val="24"/>
          <w:lang w:val="en-GB"/>
        </w:rPr>
        <w:t>(e)</w:t>
      </w:r>
      <w:r w:rsidR="00C429AC" w:rsidRPr="000E6984">
        <w:rPr>
          <w:rFonts w:ascii="Times New Roman" w:hAnsi="Times New Roman" w:cs="Times New Roman"/>
          <w:sz w:val="24"/>
          <w:szCs w:val="24"/>
          <w:lang w:val="en-GB"/>
        </w:rPr>
        <w:t xml:space="preserve"> appear at grain boundaries (GB) and the triple points, where the stress concentration builds up due to the obstruction of GB sliding</w:t>
      </w:r>
      <w:r w:rsidR="004F681A" w:rsidRPr="000E6984">
        <w:rPr>
          <w:rFonts w:ascii="Times New Roman" w:hAnsi="Times New Roman" w:cs="Times New Roman"/>
          <w:sz w:val="24"/>
          <w:szCs w:val="24"/>
          <w:lang w:val="en-GB"/>
        </w:rPr>
        <w:t xml:space="preserve"> </w:t>
      </w:r>
      <w:r w:rsidR="00457150" w:rsidRPr="000E6984">
        <w:rPr>
          <w:rFonts w:ascii="Times New Roman" w:hAnsi="Times New Roman" w:cs="Times New Roman"/>
          <w:sz w:val="24"/>
          <w:szCs w:val="24"/>
        </w:rPr>
        <w:fldChar w:fldCharType="begin"/>
      </w:r>
      <w:r w:rsidR="003F6744" w:rsidRPr="000E6984">
        <w:rPr>
          <w:rFonts w:ascii="Times New Roman" w:hAnsi="Times New Roman" w:cs="Times New Roman"/>
          <w:sz w:val="24"/>
          <w:szCs w:val="24"/>
        </w:rPr>
        <w:instrText xml:space="preserve"> ADDIN EN.CITE &lt;EndNote&gt;&lt;Cite&gt;&lt;Author&gt;Das&lt;/Author&gt;&lt;Year&gt;2014&lt;/Year&gt;&lt;RecNum&gt;63&lt;/RecNum&gt;&lt;DisplayText&gt;[6, 7]&lt;/DisplayText&gt;&lt;record&gt;&lt;rec-number&gt;63&lt;/rec-number&gt;&lt;foreign-keys&gt;&lt;key app="EN" db-id="dap5dd2s7zw2fme2de7p2zfoewfxf9vstd9a" timestamp="1632412192"&gt;63&lt;/key&gt;&lt;key app="ENWeb" db-id=""&gt;0&lt;/key&gt;&lt;/foreign-keys&gt;&lt;ref-type name="Journal Article"&gt;17&lt;/ref-type&gt;&lt;contributors&gt;&lt;authors&gt;&lt;author&gt;Das, Arpan&lt;/author&gt;&lt;author&gt;Roy, Nilima&lt;/author&gt;&lt;author&gt;Ray, Ashok Kumar&lt;/author&gt;&lt;/authors&gt;&lt;/contributors&gt;&lt;titles&gt;&lt;title&gt;Stress induced creep cavity&lt;/title&gt;&lt;secondary-title&gt;Materials Science and Engineering: A&lt;/secondary-title&gt;&lt;/titles&gt;&lt;periodical&gt;&lt;full-title&gt;Materials Science and Engineering: A&lt;/full-title&gt;&lt;/periodical&gt;&lt;pages&gt;28-33&lt;/pages&gt;&lt;volume&gt;598&lt;/volume&gt;&lt;section&gt;28&lt;/section&gt;&lt;dates&gt;&lt;year&gt;2014&lt;/year&gt;&lt;/dates&gt;&lt;isbn&gt;09215093&lt;/isbn&gt;&lt;urls&gt;&lt;/urls&gt;&lt;electronic-resource-num&gt;10.1016/j.msea.2013.12.097&lt;/electronic-resource-num&gt;&lt;/record&gt;&lt;/Cite&gt;&lt;Cite&gt;&lt;Author&gt;Wahab&lt;/Author&gt;&lt;Year&gt;2005&lt;/Year&gt;&lt;RecNum&gt;42&lt;/RecNum&gt;&lt;record&gt;&lt;rec-number&gt;42&lt;/rec-number&gt;&lt;foreign-keys&gt;&lt;key app="EN" db-id="dap5dd2s7zw2fme2de7p2zfoewfxf9vstd9a" timestamp="1630605467"&gt;42&lt;/key&gt;&lt;key app="ENWeb" db-id=""&gt;0&lt;/key&gt;&lt;/foreign-keys&gt;&lt;ref-type name="Journal Article"&gt;17&lt;/ref-type&gt;&lt;contributors&gt;&lt;authors&gt;&lt;author&gt;Wahab, Azmi Abdul&lt;/author&gt;&lt;author&gt;Kral, Milo V.&lt;/author&gt;&lt;/authors&gt;&lt;/contributors&gt;&lt;titles&gt;&lt;title&gt;3D analysis of creep voids in hydrogen reformer tubes&lt;/title&gt;&lt;secondary-title&gt;Materials Science and Engineering: A&lt;/secondary-title&gt;&lt;/titles&gt;&lt;periodical&gt;&lt;full-title&gt;Materials Science and Engineering: A&lt;/full-title&gt;&lt;/periodical&gt;&lt;pages&gt;222-229&lt;/pages&gt;&lt;volume&gt;412&lt;/volume&gt;&lt;number&gt;1-2&lt;/number&gt;&lt;section&gt;222&lt;/section&gt;&lt;dates&gt;&lt;year&gt;2005&lt;/year&gt;&lt;/dates&gt;&lt;isbn&gt;09215093&lt;/isbn&gt;&lt;urls&gt;&lt;/urls&gt;&lt;electronic-resource-num&gt;10.1016/j.msea.2005.08.223&lt;/electronic-resource-num&gt;&lt;/record&gt;&lt;/Cite&gt;&lt;/EndNote&gt;</w:instrText>
      </w:r>
      <w:r w:rsidR="00457150" w:rsidRPr="000E6984">
        <w:rPr>
          <w:rFonts w:ascii="Times New Roman" w:hAnsi="Times New Roman" w:cs="Times New Roman"/>
          <w:sz w:val="24"/>
          <w:szCs w:val="24"/>
        </w:rPr>
        <w:fldChar w:fldCharType="separate"/>
      </w:r>
      <w:r w:rsidR="003F6744" w:rsidRPr="000E6984">
        <w:rPr>
          <w:rFonts w:ascii="Times New Roman" w:hAnsi="Times New Roman" w:cs="Times New Roman"/>
          <w:noProof/>
          <w:sz w:val="24"/>
          <w:szCs w:val="24"/>
        </w:rPr>
        <w:t>[6, 7]</w:t>
      </w:r>
      <w:r w:rsidR="00457150" w:rsidRPr="000E6984">
        <w:rPr>
          <w:rFonts w:ascii="Times New Roman" w:hAnsi="Times New Roman" w:cs="Times New Roman"/>
          <w:sz w:val="24"/>
          <w:szCs w:val="24"/>
        </w:rPr>
        <w:fldChar w:fldCharType="end"/>
      </w:r>
      <w:r w:rsidR="00A85F66" w:rsidRPr="000E6984">
        <w:rPr>
          <w:rFonts w:ascii="Times New Roman" w:hAnsi="Times New Roman" w:cs="Times New Roman"/>
          <w:sz w:val="24"/>
          <w:szCs w:val="24"/>
        </w:rPr>
        <w:t xml:space="preserve">. </w:t>
      </w:r>
      <w:r w:rsidR="004F681A" w:rsidRPr="000E6984">
        <w:rPr>
          <w:rFonts w:ascii="Times New Roman" w:hAnsi="Times New Roman" w:cs="Times New Roman"/>
          <w:sz w:val="24"/>
          <w:szCs w:val="24"/>
          <w:lang w:val="en-GB"/>
        </w:rPr>
        <w:t>Previous work suggested that cavitation was preferably developed at the region adjacent to the inter-dendritic primary M</w:t>
      </w:r>
      <w:r w:rsidR="004F681A" w:rsidRPr="000E6984">
        <w:rPr>
          <w:rFonts w:ascii="Times New Roman" w:hAnsi="Times New Roman" w:cs="Times New Roman"/>
          <w:sz w:val="24"/>
          <w:szCs w:val="24"/>
          <w:vertAlign w:val="subscript"/>
          <w:lang w:val="en-GB"/>
        </w:rPr>
        <w:t>23</w:t>
      </w:r>
      <w:r w:rsidR="004F681A" w:rsidRPr="000E6984">
        <w:rPr>
          <w:rFonts w:ascii="Times New Roman" w:hAnsi="Times New Roman" w:cs="Times New Roman"/>
          <w:sz w:val="24"/>
          <w:szCs w:val="24"/>
          <w:lang w:val="en-GB"/>
        </w:rPr>
        <w:t>C</w:t>
      </w:r>
      <w:r w:rsidR="004F681A" w:rsidRPr="000E6984">
        <w:rPr>
          <w:rFonts w:ascii="Times New Roman" w:hAnsi="Times New Roman" w:cs="Times New Roman"/>
          <w:sz w:val="24"/>
          <w:szCs w:val="24"/>
          <w:vertAlign w:val="subscript"/>
          <w:lang w:val="en-GB"/>
        </w:rPr>
        <w:t>6</w:t>
      </w:r>
      <w:r w:rsidR="004F681A" w:rsidRPr="000E6984">
        <w:rPr>
          <w:rFonts w:ascii="Times New Roman" w:hAnsi="Times New Roman" w:cs="Times New Roman"/>
          <w:sz w:val="24"/>
          <w:szCs w:val="24"/>
          <w:lang w:val="en-GB"/>
        </w:rPr>
        <w:t xml:space="preserve"> precipitates as opposed to the </w:t>
      </w:r>
      <w:proofErr w:type="spellStart"/>
      <w:r w:rsidR="004F681A" w:rsidRPr="000E6984">
        <w:rPr>
          <w:rFonts w:ascii="Times New Roman" w:hAnsi="Times New Roman" w:cs="Times New Roman"/>
          <w:sz w:val="24"/>
          <w:szCs w:val="24"/>
          <w:lang w:val="en-GB"/>
        </w:rPr>
        <w:t>NbC</w:t>
      </w:r>
      <w:proofErr w:type="spellEnd"/>
      <w:r w:rsidR="004F681A" w:rsidRPr="000E6984">
        <w:rPr>
          <w:rFonts w:ascii="Times New Roman" w:hAnsi="Times New Roman" w:cs="Times New Roman" w:hint="eastAsia"/>
          <w:sz w:val="24"/>
          <w:szCs w:val="24"/>
        </w:rPr>
        <w:t xml:space="preserve"> </w:t>
      </w:r>
      <w:r w:rsidR="003E7ED2" w:rsidRPr="000E6984">
        <w:rPr>
          <w:rFonts w:ascii="Times New Roman" w:hAnsi="Times New Roman" w:cs="Times New Roman"/>
          <w:sz w:val="24"/>
          <w:szCs w:val="24"/>
        </w:rPr>
        <w:fldChar w:fldCharType="begin"/>
      </w:r>
      <w:r w:rsidR="003F6744" w:rsidRPr="000E6984">
        <w:rPr>
          <w:rFonts w:ascii="Times New Roman" w:hAnsi="Times New Roman" w:cs="Times New Roman"/>
          <w:sz w:val="24"/>
          <w:szCs w:val="24"/>
        </w:rPr>
        <w:instrText xml:space="preserve"> ADDIN EN.CITE &lt;EndNote&gt;&lt;Cite&gt;&lt;Author&gt;Wahab&lt;/Author&gt;&lt;Year&gt;2005&lt;/Year&gt;&lt;RecNum&gt;42&lt;/RecNum&gt;&lt;DisplayText&gt;[7, 8]&lt;/DisplayText&gt;&lt;record&gt;&lt;rec-number&gt;42&lt;/rec-number&gt;&lt;foreign-keys&gt;&lt;key app="EN" db-id="dap5dd2s7zw2fme2de7p2zfoewfxf9vstd9a" timestamp="1630605467"&gt;42&lt;/key&gt;&lt;key app="ENWeb" db-id=""&gt;0&lt;/key&gt;&lt;/foreign-keys&gt;&lt;ref-type name="Journal Article"&gt;17&lt;/ref-type&gt;&lt;contributors&gt;&lt;authors&gt;&lt;author&gt;Wahab, Azmi Abdul&lt;/author&gt;&lt;author&gt;Kral, Milo V.&lt;/author&gt;&lt;/authors&gt;&lt;/contributors&gt;&lt;titles&gt;&lt;title&gt;3D analysis of creep voids in hydrogen reformer tubes&lt;/title&gt;&lt;secondary-title&gt;Materials Science and Engineering: A&lt;/secondary-title&gt;&lt;/titles&gt;&lt;periodical&gt;&lt;full-title&gt;Materials Science and Engineering: A&lt;/full-title&gt;&lt;/periodical&gt;&lt;pages&gt;222-229&lt;/pages&gt;&lt;volume&gt;412&lt;/volume&gt;&lt;number&gt;1-2&lt;/number&gt;&lt;section&gt;222&lt;/section&gt;&lt;dates&gt;&lt;year&gt;2005&lt;/year&gt;&lt;/dates&gt;&lt;isbn&gt;09215093&lt;/isbn&gt;&lt;urls&gt;&lt;/urls&gt;&lt;electronic-resource-num&gt;10.1016/j.msea.2005.08.223&lt;/electronic-resource-num&gt;&lt;/record&gt;&lt;/Cite&gt;&lt;Cite&gt;&lt;Author&gt;Wahab&lt;/Author&gt;&lt;Year&gt;2006&lt;/Year&gt;&lt;RecNum&gt;44&lt;/RecNum&gt;&lt;record&gt;&lt;rec-number&gt;44&lt;/rec-number&gt;&lt;foreign-keys&gt;&lt;key app="EN" db-id="dap5dd2s7zw2fme2de7p2zfoewfxf9vstd9a" timestamp="1630612383"&gt;44&lt;/key&gt;&lt;key app="ENWeb" db-id=""&gt;0&lt;/key&gt;&lt;/foreign-keys&gt;&lt;ref-type name="Journal Article"&gt;17&lt;/ref-type&gt;&lt;contributors&gt;&lt;authors&gt;&lt;author&gt;Wahab, Azmi Abdul&lt;/author&gt;&lt;author&gt;Hutchinson, Christopher R.&lt;/author&gt;&lt;author&gt;Kral, Milo V.&lt;/author&gt;&lt;/authors&gt;&lt;/contributors&gt;&lt;titles&gt;&lt;title&gt;A three-dimensional characterization of creep void formation in hydrogen reformer tubes&lt;/title&gt;&lt;secondary-title&gt;Scripta Materialia&lt;/secondary-title&gt;&lt;/titles&gt;&lt;periodical&gt;&lt;full-title&gt;Scripta Materialia&lt;/full-title&gt;&lt;/periodical&gt;&lt;pages&gt;69-73&lt;/pages&gt;&lt;volume&gt;55&lt;/volume&gt;&lt;number&gt;1&lt;/number&gt;&lt;section&gt;69&lt;/section&gt;&lt;dates&gt;&lt;year&gt;2006&lt;/year&gt;&lt;/dates&gt;&lt;isbn&gt;13596462&lt;/isbn&gt;&lt;urls&gt;&lt;/urls&gt;&lt;electronic-resource-num&gt;10.1016/j.scriptamat.2006.02.045&lt;/electronic-resource-num&gt;&lt;/record&gt;&lt;/Cite&gt;&lt;/EndNote&gt;</w:instrText>
      </w:r>
      <w:r w:rsidR="003E7ED2" w:rsidRPr="000E6984">
        <w:rPr>
          <w:rFonts w:ascii="Times New Roman" w:hAnsi="Times New Roman" w:cs="Times New Roman"/>
          <w:sz w:val="24"/>
          <w:szCs w:val="24"/>
        </w:rPr>
        <w:fldChar w:fldCharType="separate"/>
      </w:r>
      <w:r w:rsidR="003F6744" w:rsidRPr="000E6984">
        <w:rPr>
          <w:rFonts w:ascii="Times New Roman" w:hAnsi="Times New Roman" w:cs="Times New Roman"/>
          <w:noProof/>
          <w:sz w:val="24"/>
          <w:szCs w:val="24"/>
        </w:rPr>
        <w:t>[7, 8]</w:t>
      </w:r>
      <w:r w:rsidR="003E7ED2" w:rsidRPr="000E6984">
        <w:rPr>
          <w:rFonts w:ascii="Times New Roman" w:hAnsi="Times New Roman" w:cs="Times New Roman"/>
          <w:sz w:val="24"/>
          <w:szCs w:val="24"/>
        </w:rPr>
        <w:fldChar w:fldCharType="end"/>
      </w:r>
      <w:r w:rsidR="004F681A" w:rsidRPr="000E6984">
        <w:rPr>
          <w:rFonts w:ascii="Times New Roman" w:hAnsi="Times New Roman" w:cs="Times New Roman"/>
          <w:sz w:val="24"/>
          <w:szCs w:val="24"/>
          <w:lang w:val="en-GB"/>
        </w:rPr>
        <w:t>, as well as the interface between the coarsened G phase and the matrix</w:t>
      </w:r>
      <w:r w:rsidR="004F681A" w:rsidRPr="000E6984">
        <w:rPr>
          <w:rFonts w:ascii="Times New Roman" w:hAnsi="Times New Roman" w:cs="Times New Roman"/>
          <w:sz w:val="24"/>
          <w:szCs w:val="24"/>
        </w:rPr>
        <w:t xml:space="preserve"> </w:t>
      </w:r>
      <w:r w:rsidR="003E7ED2" w:rsidRPr="000E6984">
        <w:rPr>
          <w:rFonts w:ascii="Times New Roman" w:hAnsi="Times New Roman" w:cs="Times New Roman"/>
          <w:sz w:val="24"/>
          <w:szCs w:val="24"/>
        </w:rPr>
        <w:fldChar w:fldCharType="begin"/>
      </w:r>
      <w:r w:rsidR="008551A5" w:rsidRPr="000E6984">
        <w:rPr>
          <w:rFonts w:ascii="Times New Roman" w:hAnsi="Times New Roman" w:cs="Times New Roman"/>
          <w:sz w:val="24"/>
          <w:szCs w:val="24"/>
        </w:rPr>
        <w:instrText xml:space="preserve"> ADDIN EN.CITE &lt;EndNote&gt;&lt;Cite&gt;&lt;Author&gt;Almeida&lt;/Author&gt;&lt;Year&gt;2003&lt;/Year&gt;&lt;RecNum&gt;46&lt;/RecNum&gt;&lt;DisplayText&gt;[9]&lt;/DisplayText&gt;&lt;record&gt;&lt;rec-number&gt;46&lt;/rec-number&gt;&lt;foreign-keys&gt;&lt;key app="EN" db-id="dap5dd2s7zw2fme2de7p2zfoewfxf9vstd9a" timestamp="1630677090"&gt;46&lt;/key&gt;&lt;key app="ENWeb" db-id=""&gt;0&lt;/key&gt;&lt;/foreign-keys&gt;&lt;ref-type name="Journal Article"&gt;17&lt;/ref-type&gt;&lt;contributors&gt;&lt;authors&gt;&lt;author&gt;Almeida, Luiz Henrique de&lt;/author&gt;&lt;author&gt;Ribeiro, André Freitas&lt;/author&gt;&lt;author&gt;May, Iain Le &lt;/author&gt;&lt;/authors&gt;&lt;/contributors&gt;&lt;titles&gt;&lt;title&gt;Microstructural characterization of modified 25Cr–35Ni centrifugally cast steel furnace tubes&lt;/title&gt;&lt;secondary-title&gt;Materials Characterization&lt;/secondary-title&gt;&lt;/titles&gt;&lt;periodical&gt;&lt;full-title&gt;Materials Characterization&lt;/full-title&gt;&lt;/periodical&gt;&lt;pages&gt;219-229&lt;/pages&gt;&lt;volume&gt;49&lt;/volume&gt;&lt;number&gt;3&lt;/number&gt;&lt;section&gt;219&lt;/section&gt;&lt;dates&gt;&lt;year&gt;2003&lt;/year&gt;&lt;/dates&gt;&lt;isbn&gt;10445803&lt;/isbn&gt;&lt;urls&gt;&lt;/urls&gt;&lt;electronic-resource-num&gt;10.1016/s1044-5803(03)00013-5&lt;/electronic-resource-num&gt;&lt;/record&gt;&lt;/Cite&gt;&lt;/EndNote&gt;</w:instrText>
      </w:r>
      <w:r w:rsidR="003E7ED2" w:rsidRPr="000E6984">
        <w:rPr>
          <w:rFonts w:ascii="Times New Roman" w:hAnsi="Times New Roman" w:cs="Times New Roman"/>
          <w:sz w:val="24"/>
          <w:szCs w:val="24"/>
        </w:rPr>
        <w:fldChar w:fldCharType="separate"/>
      </w:r>
      <w:r w:rsidR="003F6744" w:rsidRPr="000E6984">
        <w:rPr>
          <w:rFonts w:ascii="Times New Roman" w:hAnsi="Times New Roman" w:cs="Times New Roman"/>
          <w:noProof/>
          <w:sz w:val="24"/>
          <w:szCs w:val="24"/>
        </w:rPr>
        <w:t>[9]</w:t>
      </w:r>
      <w:r w:rsidR="003E7ED2" w:rsidRPr="000E6984">
        <w:rPr>
          <w:rFonts w:ascii="Times New Roman" w:hAnsi="Times New Roman" w:cs="Times New Roman"/>
          <w:sz w:val="24"/>
          <w:szCs w:val="24"/>
        </w:rPr>
        <w:fldChar w:fldCharType="end"/>
      </w:r>
      <w:r w:rsidR="002D4D9E" w:rsidRPr="000E6984">
        <w:rPr>
          <w:rFonts w:ascii="Times New Roman" w:hAnsi="Times New Roman" w:cs="Times New Roman"/>
          <w:sz w:val="24"/>
          <w:szCs w:val="24"/>
        </w:rPr>
        <w:t xml:space="preserve">. </w:t>
      </w:r>
      <w:bookmarkStart w:id="1" w:name="_Hlk117593993"/>
      <w:r w:rsidR="004F681A" w:rsidRPr="000E6984">
        <w:rPr>
          <w:rFonts w:ascii="Times New Roman" w:hAnsi="Times New Roman" w:cs="Times New Roman"/>
          <w:sz w:val="24"/>
          <w:szCs w:val="24"/>
          <w:lang w:val="en-GB"/>
        </w:rPr>
        <w:t>At</w:t>
      </w:r>
      <w:r w:rsidR="00AF5379" w:rsidRPr="000E6984">
        <w:rPr>
          <w:rFonts w:ascii="Times New Roman" w:hAnsi="Times New Roman" w:cs="Times New Roman"/>
          <w:sz w:val="24"/>
          <w:szCs w:val="24"/>
          <w:lang w:val="en-GB"/>
        </w:rPr>
        <w:t xml:space="preserve"> the</w:t>
      </w:r>
      <w:r w:rsidR="004F681A" w:rsidRPr="000E6984">
        <w:rPr>
          <w:rFonts w:ascii="Times New Roman" w:hAnsi="Times New Roman" w:cs="Times New Roman"/>
          <w:sz w:val="24"/>
          <w:szCs w:val="24"/>
          <w:lang w:val="en-GB"/>
        </w:rPr>
        <w:t xml:space="preserve"> </w:t>
      </w:r>
      <w:r w:rsidR="00652EAD" w:rsidRPr="000E6984">
        <w:rPr>
          <w:rFonts w:ascii="Times New Roman" w:hAnsi="Times New Roman" w:cs="Times New Roman"/>
          <w:sz w:val="24"/>
          <w:szCs w:val="24"/>
          <w:lang w:val="en-GB"/>
        </w:rPr>
        <w:t>final</w:t>
      </w:r>
      <w:r w:rsidR="004F681A" w:rsidRPr="000E6984">
        <w:rPr>
          <w:rFonts w:ascii="Times New Roman" w:hAnsi="Times New Roman" w:cs="Times New Roman"/>
          <w:sz w:val="24"/>
          <w:szCs w:val="24"/>
          <w:lang w:val="en-GB"/>
        </w:rPr>
        <w:t xml:space="preserve"> stage </w:t>
      </w:r>
      <w:r w:rsidR="0042156E" w:rsidRPr="000E6984">
        <w:rPr>
          <w:rFonts w:ascii="Times New Roman" w:hAnsi="Times New Roman" w:cs="Times New Roman" w:hint="eastAsia"/>
          <w:sz w:val="24"/>
          <w:szCs w:val="24"/>
          <w:lang w:val="en-GB"/>
        </w:rPr>
        <w:t>as</w:t>
      </w:r>
      <w:r w:rsidR="0042156E" w:rsidRPr="000E6984">
        <w:rPr>
          <w:rFonts w:ascii="Times New Roman" w:hAnsi="Times New Roman" w:cs="Times New Roman"/>
          <w:sz w:val="24"/>
          <w:szCs w:val="24"/>
          <w:lang w:val="en-GB"/>
        </w:rPr>
        <w:t xml:space="preserve"> </w:t>
      </w:r>
      <w:r w:rsidR="00AF5379" w:rsidRPr="000E6984">
        <w:rPr>
          <w:rFonts w:ascii="Times New Roman" w:hAnsi="Times New Roman" w:cs="Times New Roman"/>
          <w:sz w:val="24"/>
          <w:szCs w:val="24"/>
          <w:lang w:val="en-GB"/>
        </w:rPr>
        <w:t xml:space="preserve">shown in </w:t>
      </w:r>
      <w:r w:rsidR="004F681A" w:rsidRPr="000E6984">
        <w:rPr>
          <w:rFonts w:ascii="Times New Roman" w:hAnsi="Times New Roman" w:cs="Times New Roman"/>
          <w:sz w:val="24"/>
          <w:szCs w:val="24"/>
          <w:lang w:val="en-GB"/>
        </w:rPr>
        <w:t>Fig. 1</w:t>
      </w:r>
      <w:r w:rsidR="00652EAD" w:rsidRPr="000E6984">
        <w:rPr>
          <w:rFonts w:ascii="Times New Roman" w:hAnsi="Times New Roman" w:cs="Times New Roman"/>
          <w:sz w:val="24"/>
          <w:szCs w:val="24"/>
          <w:lang w:val="en-GB"/>
        </w:rPr>
        <w:t>(</w:t>
      </w:r>
      <w:r w:rsidR="004F681A" w:rsidRPr="000E6984">
        <w:rPr>
          <w:rFonts w:ascii="Times New Roman" w:hAnsi="Times New Roman" w:cs="Times New Roman"/>
          <w:sz w:val="24"/>
          <w:szCs w:val="24"/>
          <w:lang w:val="en-GB"/>
        </w:rPr>
        <w:t>f)</w:t>
      </w:r>
      <w:bookmarkEnd w:id="1"/>
      <w:r w:rsidR="004F681A" w:rsidRPr="000E6984">
        <w:rPr>
          <w:rFonts w:ascii="Times New Roman" w:hAnsi="Times New Roman" w:cs="Times New Roman"/>
          <w:sz w:val="24"/>
          <w:szCs w:val="24"/>
          <w:lang w:val="en-GB"/>
        </w:rPr>
        <w:t>, precipitate</w:t>
      </w:r>
      <w:r w:rsidR="006A404A" w:rsidRPr="000E6984">
        <w:rPr>
          <w:rFonts w:ascii="Times New Roman" w:hAnsi="Times New Roman" w:cs="Times New Roman"/>
          <w:sz w:val="24"/>
          <w:szCs w:val="24"/>
          <w:lang w:val="en-GB"/>
        </w:rPr>
        <w:t>s further</w:t>
      </w:r>
      <w:r w:rsidR="004F681A" w:rsidRPr="000E6984">
        <w:rPr>
          <w:rFonts w:ascii="Times New Roman" w:hAnsi="Times New Roman" w:cs="Times New Roman"/>
          <w:sz w:val="24"/>
          <w:szCs w:val="24"/>
          <w:lang w:val="en-GB"/>
        </w:rPr>
        <w:t xml:space="preserve"> coarsen</w:t>
      </w:r>
      <w:r w:rsidR="006A404A" w:rsidRPr="000E6984">
        <w:rPr>
          <w:rFonts w:ascii="Times New Roman" w:hAnsi="Times New Roman" w:cs="Times New Roman"/>
          <w:sz w:val="24"/>
          <w:szCs w:val="24"/>
          <w:lang w:val="en-GB"/>
        </w:rPr>
        <w:t xml:space="preserve"> </w:t>
      </w:r>
      <w:r w:rsidR="004F681A" w:rsidRPr="000E6984">
        <w:rPr>
          <w:rFonts w:ascii="Times New Roman" w:hAnsi="Times New Roman" w:cs="Times New Roman"/>
          <w:sz w:val="24"/>
          <w:szCs w:val="24"/>
          <w:lang w:val="en-GB"/>
        </w:rPr>
        <w:t xml:space="preserve">and cavitation becomes severe through the continuous nucleation and growth, due to the high hydrostatic stress in the vicinity of GB and triple points </w:t>
      </w:r>
      <w:r w:rsidR="0092546C" w:rsidRPr="000E6984">
        <w:rPr>
          <w:rFonts w:ascii="Times New Roman" w:hAnsi="Times New Roman" w:cs="Times New Roman"/>
          <w:sz w:val="24"/>
          <w:szCs w:val="24"/>
        </w:rPr>
        <w:fldChar w:fldCharType="begin">
          <w:fldData xml:space="preserve">PEVuZE5vdGU+PENpdGU+PEF1dGhvcj5NLiBHcnVqaWNpYzwvQXV0aG9yPjxZZWFyPjE5OTk8L1ll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==
</w:fldData>
        </w:fldChar>
      </w:r>
      <w:r w:rsidR="00AA26AF" w:rsidRPr="000E6984">
        <w:rPr>
          <w:rFonts w:ascii="Times New Roman" w:hAnsi="Times New Roman" w:cs="Times New Roman"/>
          <w:sz w:val="24"/>
          <w:szCs w:val="24"/>
        </w:rPr>
        <w:instrText xml:space="preserve"> ADDIN EN.CITE </w:instrText>
      </w:r>
      <w:r w:rsidR="00AA26AF" w:rsidRPr="000E6984">
        <w:rPr>
          <w:rFonts w:ascii="Times New Roman" w:hAnsi="Times New Roman" w:cs="Times New Roman"/>
          <w:sz w:val="24"/>
          <w:szCs w:val="24"/>
        </w:rPr>
        <w:fldChar w:fldCharType="begin">
          <w:fldData xml:space="preserve">PEVuZE5vdGU+PENpdGU+PEF1dGhvcj5NLiBHcnVqaWNpYzwvQXV0aG9yPjxZZWFyPjE5OTk8L1ll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==
</w:fldData>
        </w:fldChar>
      </w:r>
      <w:r w:rsidR="00AA26AF" w:rsidRPr="000E6984">
        <w:rPr>
          <w:rFonts w:ascii="Times New Roman" w:hAnsi="Times New Roman" w:cs="Times New Roman"/>
          <w:sz w:val="24"/>
          <w:szCs w:val="24"/>
        </w:rPr>
        <w:instrText xml:space="preserve"> ADDIN EN.CITE.DATA </w:instrText>
      </w:r>
      <w:r w:rsidR="00AA26AF" w:rsidRPr="000E6984">
        <w:rPr>
          <w:rFonts w:ascii="Times New Roman" w:hAnsi="Times New Roman" w:cs="Times New Roman"/>
          <w:sz w:val="24"/>
          <w:szCs w:val="24"/>
        </w:rPr>
      </w:r>
      <w:r w:rsidR="00AA26AF" w:rsidRPr="000E6984">
        <w:rPr>
          <w:rFonts w:ascii="Times New Roman" w:hAnsi="Times New Roman" w:cs="Times New Roman"/>
          <w:sz w:val="24"/>
          <w:szCs w:val="24"/>
        </w:rPr>
        <w:fldChar w:fldCharType="end"/>
      </w:r>
      <w:r w:rsidR="0092546C" w:rsidRPr="000E6984">
        <w:rPr>
          <w:rFonts w:ascii="Times New Roman" w:hAnsi="Times New Roman" w:cs="Times New Roman"/>
          <w:sz w:val="24"/>
          <w:szCs w:val="24"/>
        </w:rPr>
      </w:r>
      <w:r w:rsidR="0092546C" w:rsidRPr="000E6984">
        <w:rPr>
          <w:rFonts w:ascii="Times New Roman" w:hAnsi="Times New Roman" w:cs="Times New Roman"/>
          <w:sz w:val="24"/>
          <w:szCs w:val="24"/>
        </w:rPr>
        <w:fldChar w:fldCharType="separate"/>
      </w:r>
      <w:r w:rsidR="003F6744" w:rsidRPr="000E6984">
        <w:rPr>
          <w:rFonts w:ascii="Times New Roman" w:hAnsi="Times New Roman" w:cs="Times New Roman"/>
          <w:noProof/>
          <w:sz w:val="24"/>
          <w:szCs w:val="24"/>
        </w:rPr>
        <w:t>[6, 10]</w:t>
      </w:r>
      <w:r w:rsidR="0092546C" w:rsidRPr="000E6984">
        <w:rPr>
          <w:rFonts w:ascii="Times New Roman" w:hAnsi="Times New Roman" w:cs="Times New Roman"/>
          <w:sz w:val="24"/>
          <w:szCs w:val="24"/>
        </w:rPr>
        <w:fldChar w:fldCharType="end"/>
      </w:r>
      <w:r w:rsidR="004F681A" w:rsidRPr="000E6984">
        <w:rPr>
          <w:rFonts w:ascii="Times New Roman" w:hAnsi="Times New Roman" w:cs="Times New Roman"/>
          <w:sz w:val="24"/>
          <w:szCs w:val="24"/>
          <w:lang w:val="en-GB"/>
        </w:rPr>
        <w:t>, and eventually causing the linkage of cavities to form the micro- and macro-cracks.</w:t>
      </w:r>
    </w:p>
    <w:p w14:paraId="116AA684" w14:textId="31E16B06" w:rsidR="006B6F41" w:rsidRDefault="00207517" w:rsidP="00A0355C">
      <w:pPr>
        <w:adjustRightInd w:val="0"/>
        <w:snapToGrid w:val="0"/>
        <w:spacing w:line="360" w:lineRule="auto"/>
        <w:ind w:firstLine="567"/>
        <w:rPr>
          <w:rFonts w:ascii="Times New Roman" w:hAnsi="Times New Roman" w:cs="Times New Roman"/>
          <w:sz w:val="24"/>
          <w:szCs w:val="24"/>
        </w:rPr>
      </w:pPr>
      <w:r w:rsidRPr="000E6984">
        <w:rPr>
          <w:rFonts w:ascii="Times New Roman" w:hAnsi="Times New Roman" w:cs="Times New Roman"/>
          <w:sz w:val="24"/>
          <w:szCs w:val="24"/>
          <w:lang w:val="en-GB"/>
        </w:rPr>
        <w:t>By contrast, the inter-dendritic M</w:t>
      </w:r>
      <w:r w:rsidRPr="000E6984">
        <w:rPr>
          <w:rFonts w:ascii="Times New Roman" w:hAnsi="Times New Roman" w:cs="Times New Roman"/>
          <w:sz w:val="24"/>
          <w:szCs w:val="24"/>
          <w:vertAlign w:val="subscript"/>
          <w:lang w:val="en-GB"/>
        </w:rPr>
        <w:t>7</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3</w:t>
      </w:r>
      <w:r w:rsidRPr="000E6984">
        <w:rPr>
          <w:rFonts w:ascii="Times New Roman" w:hAnsi="Times New Roman" w:cs="Times New Roman"/>
          <w:sz w:val="24"/>
          <w:szCs w:val="24"/>
          <w:lang w:val="en-GB"/>
        </w:rPr>
        <w:t xml:space="preserve"> is the predominant carbide in the carburised layer, Fig. 1</w:t>
      </w:r>
      <w:r w:rsidR="00652EAD" w:rsidRPr="000E6984">
        <w:rPr>
          <w:rFonts w:ascii="Times New Roman" w:hAnsi="Times New Roman" w:cs="Times New Roman"/>
          <w:sz w:val="24"/>
          <w:szCs w:val="24"/>
          <w:lang w:val="en-GB"/>
        </w:rPr>
        <w:t>(</w:t>
      </w:r>
      <w:r w:rsidRPr="000E6984">
        <w:rPr>
          <w:rFonts w:ascii="Times New Roman" w:hAnsi="Times New Roman" w:cs="Times New Roman"/>
          <w:sz w:val="24"/>
          <w:szCs w:val="24"/>
          <w:lang w:val="en-GB"/>
        </w:rPr>
        <w:t>g</w:t>
      </w:r>
      <w:r w:rsidR="00652EAD" w:rsidRPr="000E6984">
        <w:rPr>
          <w:rFonts w:ascii="Times New Roman" w:hAnsi="Times New Roman" w:cs="Times New Roman"/>
          <w:sz w:val="24"/>
          <w:szCs w:val="24"/>
          <w:lang w:val="en-GB"/>
        </w:rPr>
        <w:t>)</w:t>
      </w:r>
      <w:r w:rsidRPr="000E6984">
        <w:rPr>
          <w:rFonts w:ascii="Times New Roman" w:hAnsi="Times New Roman" w:cs="Times New Roman"/>
          <w:sz w:val="24"/>
          <w:szCs w:val="24"/>
          <w:lang w:val="en-GB"/>
        </w:rPr>
        <w:t>. In addition, carbon atoms react with</w:t>
      </w:r>
      <w:r w:rsidR="006A404A" w:rsidRPr="000E6984">
        <w:rPr>
          <w:rFonts w:ascii="Times New Roman" w:hAnsi="Times New Roman" w:cs="Times New Roman"/>
          <w:sz w:val="24"/>
          <w:szCs w:val="24"/>
          <w:lang w:val="en-GB"/>
        </w:rPr>
        <w:t xml:space="preserve"> both the</w:t>
      </w:r>
      <w:r w:rsidRPr="000E6984">
        <w:rPr>
          <w:rFonts w:ascii="Times New Roman" w:hAnsi="Times New Roman" w:cs="Times New Roman"/>
          <w:sz w:val="24"/>
          <w:szCs w:val="24"/>
          <w:lang w:val="en-GB"/>
        </w:rPr>
        <w:t xml:space="preserve"> primary and secondary M</w:t>
      </w:r>
      <w:r w:rsidRPr="000E6984">
        <w:rPr>
          <w:rFonts w:ascii="Times New Roman" w:hAnsi="Times New Roman" w:cs="Times New Roman"/>
          <w:sz w:val="24"/>
          <w:szCs w:val="24"/>
          <w:vertAlign w:val="subscript"/>
          <w:lang w:val="en-GB"/>
        </w:rPr>
        <w:t>23</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6</w:t>
      </w:r>
      <w:r w:rsidRPr="000E6984">
        <w:rPr>
          <w:rFonts w:ascii="Times New Roman" w:hAnsi="Times New Roman" w:cs="Times New Roman"/>
          <w:sz w:val="24"/>
          <w:szCs w:val="24"/>
          <w:lang w:val="en-GB"/>
        </w:rPr>
        <w:t xml:space="preserve"> to form the more stable M</w:t>
      </w:r>
      <w:r w:rsidRPr="000E6984">
        <w:rPr>
          <w:rFonts w:ascii="Times New Roman" w:hAnsi="Times New Roman" w:cs="Times New Roman"/>
          <w:sz w:val="24"/>
          <w:szCs w:val="24"/>
          <w:vertAlign w:val="subscript"/>
          <w:lang w:val="en-GB"/>
        </w:rPr>
        <w:t>7</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3</w:t>
      </w:r>
      <w:r w:rsidRPr="000E6984">
        <w:rPr>
          <w:rFonts w:ascii="Times New Roman" w:hAnsi="Times New Roman" w:cs="Times New Roman"/>
          <w:sz w:val="24"/>
          <w:szCs w:val="24"/>
          <w:lang w:val="en-GB"/>
        </w:rPr>
        <w:t xml:space="preserve"> phase, and the less stable G phase transforms into </w:t>
      </w:r>
      <w:proofErr w:type="spellStart"/>
      <w:r w:rsidRPr="000E6984">
        <w:rPr>
          <w:rFonts w:ascii="Times New Roman" w:hAnsi="Times New Roman" w:cs="Times New Roman"/>
          <w:sz w:val="24"/>
          <w:szCs w:val="24"/>
          <w:lang w:val="en-GB"/>
        </w:rPr>
        <w:t>NbC</w:t>
      </w:r>
      <w:proofErr w:type="spellEnd"/>
      <w:r w:rsidR="008B4473" w:rsidRPr="000E6984">
        <w:rPr>
          <w:rFonts w:ascii="Times New Roman" w:hAnsi="Times New Roman" w:cs="Times New Roman"/>
          <w:sz w:val="24"/>
          <w:szCs w:val="24"/>
        </w:rPr>
        <w:t xml:space="preserve"> </w:t>
      </w:r>
      <w:r w:rsidR="00837F74" w:rsidRPr="000E6984">
        <w:rPr>
          <w:rFonts w:ascii="Times New Roman" w:hAnsi="Times New Roman" w:cs="Times New Roman"/>
          <w:sz w:val="24"/>
          <w:szCs w:val="24"/>
        </w:rPr>
        <w:fldChar w:fldCharType="begin">
          <w:fldData xml:space="preserve">PEVuZE5vdGU+PENpdGU+PEF1dGhvcj5QZW5nPC9BdXRob3I+PFllYXI+MjAxNTwvWWVhcj48UmVj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</w:fldData>
        </w:fldChar>
      </w:r>
      <w:r w:rsidR="003F6744" w:rsidRPr="000E6984">
        <w:rPr>
          <w:rFonts w:ascii="Times New Roman" w:hAnsi="Times New Roman" w:cs="Times New Roman"/>
          <w:sz w:val="24"/>
          <w:szCs w:val="24"/>
        </w:rPr>
        <w:instrText xml:space="preserve"> ADDIN EN.CITE </w:instrText>
      </w:r>
      <w:r w:rsidR="003F6744" w:rsidRPr="000E6984">
        <w:rPr>
          <w:rFonts w:ascii="Times New Roman" w:hAnsi="Times New Roman" w:cs="Times New Roman"/>
          <w:sz w:val="24"/>
          <w:szCs w:val="24"/>
        </w:rPr>
        <w:fldChar w:fldCharType="begin">
          <w:fldData xml:space="preserve">PEVuZE5vdGU+PENpdGU+PEF1dGhvcj5QZW5nPC9BdXRob3I+PFllYXI+MjAxNTwvWWVhcj48UmVj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</w:fldData>
        </w:fldChar>
      </w:r>
      <w:r w:rsidR="003F6744" w:rsidRPr="000E6984">
        <w:rPr>
          <w:rFonts w:ascii="Times New Roman" w:hAnsi="Times New Roman" w:cs="Times New Roman"/>
          <w:sz w:val="24"/>
          <w:szCs w:val="24"/>
        </w:rPr>
        <w:instrText xml:space="preserve"> ADDIN EN.CITE.DATA </w:instrText>
      </w:r>
      <w:r w:rsidR="003F6744" w:rsidRPr="000E6984">
        <w:rPr>
          <w:rFonts w:ascii="Times New Roman" w:hAnsi="Times New Roman" w:cs="Times New Roman"/>
          <w:sz w:val="24"/>
          <w:szCs w:val="24"/>
        </w:rPr>
      </w:r>
      <w:r w:rsidR="003F6744" w:rsidRPr="000E6984">
        <w:rPr>
          <w:rFonts w:ascii="Times New Roman" w:hAnsi="Times New Roman" w:cs="Times New Roman"/>
          <w:sz w:val="24"/>
          <w:szCs w:val="24"/>
        </w:rPr>
        <w:fldChar w:fldCharType="end"/>
      </w:r>
      <w:r w:rsidR="00837F74" w:rsidRPr="000E6984">
        <w:rPr>
          <w:rFonts w:ascii="Times New Roman" w:hAnsi="Times New Roman" w:cs="Times New Roman"/>
          <w:sz w:val="24"/>
          <w:szCs w:val="24"/>
        </w:rPr>
      </w:r>
      <w:r w:rsidR="00837F74" w:rsidRPr="000E6984">
        <w:rPr>
          <w:rFonts w:ascii="Times New Roman" w:hAnsi="Times New Roman" w:cs="Times New Roman"/>
          <w:sz w:val="24"/>
          <w:szCs w:val="24"/>
        </w:rPr>
        <w:fldChar w:fldCharType="separate"/>
      </w:r>
      <w:r w:rsidR="003F6744" w:rsidRPr="000E6984">
        <w:rPr>
          <w:rFonts w:ascii="Times New Roman" w:hAnsi="Times New Roman" w:cs="Times New Roman"/>
          <w:noProof/>
          <w:sz w:val="24"/>
          <w:szCs w:val="24"/>
        </w:rPr>
        <w:t>[11, 12]</w:t>
      </w:r>
      <w:r w:rsidR="00837F74" w:rsidRPr="000E6984">
        <w:rPr>
          <w:rFonts w:ascii="Times New Roman" w:hAnsi="Times New Roman" w:cs="Times New Roman"/>
          <w:sz w:val="24"/>
          <w:szCs w:val="24"/>
        </w:rPr>
        <w:fldChar w:fldCharType="end"/>
      </w:r>
      <w:r w:rsidR="00837F74" w:rsidRPr="000E6984">
        <w:rPr>
          <w:rFonts w:ascii="Times New Roman" w:hAnsi="Times New Roman" w:cs="Times New Roman"/>
          <w:sz w:val="24"/>
          <w:szCs w:val="24"/>
        </w:rPr>
        <w:t xml:space="preserve">. </w:t>
      </w:r>
      <w:r w:rsidRPr="000E6984">
        <w:rPr>
          <w:rFonts w:ascii="Times New Roman" w:hAnsi="Times New Roman" w:cs="Times New Roman"/>
          <w:sz w:val="24"/>
          <w:szCs w:val="24"/>
          <w:lang w:val="en-GB"/>
        </w:rPr>
        <w:t xml:space="preserve">Overall, the carbide precipitates in the carburised layer are coarser than </w:t>
      </w:r>
      <w:r w:rsidR="00BB0A5B" w:rsidRPr="000E6984">
        <w:rPr>
          <w:rFonts w:ascii="Times New Roman" w:hAnsi="Times New Roman" w:cs="Times New Roman"/>
          <w:sz w:val="24"/>
          <w:szCs w:val="24"/>
          <w:lang w:val="en-GB"/>
        </w:rPr>
        <w:t xml:space="preserve">those in </w:t>
      </w:r>
      <w:r w:rsidRPr="000E6984">
        <w:rPr>
          <w:rFonts w:ascii="Times New Roman" w:hAnsi="Times New Roman" w:cs="Times New Roman"/>
          <w:sz w:val="24"/>
          <w:szCs w:val="24"/>
          <w:lang w:val="en-GB"/>
        </w:rPr>
        <w:t>the non-carburised layer, Fig. 1</w:t>
      </w:r>
      <w:r w:rsidR="00652EAD" w:rsidRPr="000E6984">
        <w:rPr>
          <w:rFonts w:ascii="Times New Roman" w:hAnsi="Times New Roman" w:cs="Times New Roman"/>
          <w:sz w:val="24"/>
          <w:szCs w:val="24"/>
          <w:lang w:val="en-GB"/>
        </w:rPr>
        <w:t>(</w:t>
      </w:r>
      <w:r w:rsidRPr="000E6984">
        <w:rPr>
          <w:rFonts w:ascii="Times New Roman" w:hAnsi="Times New Roman" w:cs="Times New Roman"/>
          <w:sz w:val="24"/>
          <w:szCs w:val="24"/>
          <w:lang w:val="en-GB"/>
        </w:rPr>
        <w:t>g</w:t>
      </w:r>
      <w:r w:rsidR="00652EAD" w:rsidRPr="000E6984">
        <w:rPr>
          <w:rFonts w:ascii="Times New Roman" w:hAnsi="Times New Roman" w:cs="Times New Roman"/>
          <w:sz w:val="24"/>
          <w:szCs w:val="24"/>
          <w:lang w:val="en-GB"/>
        </w:rPr>
        <w:t>)</w:t>
      </w:r>
      <w:r w:rsidRPr="000E6984">
        <w:rPr>
          <w:rFonts w:ascii="Times New Roman" w:hAnsi="Times New Roman" w:cs="Times New Roman"/>
          <w:sz w:val="24"/>
          <w:szCs w:val="24"/>
          <w:lang w:val="en-GB"/>
        </w:rPr>
        <w:t xml:space="preserve"> vs. 1</w:t>
      </w:r>
      <w:r w:rsidR="00652EAD" w:rsidRPr="000E6984">
        <w:rPr>
          <w:rFonts w:ascii="Times New Roman" w:hAnsi="Times New Roman" w:cs="Times New Roman"/>
          <w:sz w:val="24"/>
          <w:szCs w:val="24"/>
          <w:lang w:val="en-GB"/>
        </w:rPr>
        <w:t>(e)</w:t>
      </w:r>
      <w:r w:rsidRPr="000E6984">
        <w:rPr>
          <w:rFonts w:ascii="Times New Roman" w:hAnsi="Times New Roman" w:cs="Times New Roman"/>
          <w:sz w:val="24"/>
          <w:szCs w:val="24"/>
          <w:lang w:val="en-GB"/>
        </w:rPr>
        <w:t>, and the cavitation is associated with the coarsened Cr-rich M</w:t>
      </w:r>
      <w:r w:rsidRPr="000E6984">
        <w:rPr>
          <w:rFonts w:ascii="Times New Roman" w:hAnsi="Times New Roman" w:cs="Times New Roman"/>
          <w:sz w:val="24"/>
          <w:szCs w:val="24"/>
          <w:vertAlign w:val="subscript"/>
          <w:lang w:val="en-GB"/>
        </w:rPr>
        <w:t>7</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3</w:t>
      </w:r>
      <w:r w:rsidRPr="000E6984">
        <w:rPr>
          <w:rFonts w:ascii="Times New Roman" w:hAnsi="Times New Roman" w:cs="Times New Roman"/>
          <w:sz w:val="24"/>
          <w:szCs w:val="24"/>
          <w:lang w:val="en-GB"/>
        </w:rPr>
        <w:t xml:space="preserve">. Previous work suggested that carburisation environment accelerated </w:t>
      </w:r>
      <w:bookmarkStart w:id="2" w:name="_Hlk117594148"/>
      <w:r w:rsidR="00AF5379" w:rsidRPr="000E6984">
        <w:rPr>
          <w:rFonts w:ascii="Times New Roman" w:hAnsi="Times New Roman" w:cs="Times New Roman"/>
          <w:sz w:val="24"/>
          <w:szCs w:val="24"/>
          <w:lang w:val="en-GB"/>
        </w:rPr>
        <w:t xml:space="preserve">the carbide </w:t>
      </w:r>
      <w:r w:rsidRPr="000E6984">
        <w:rPr>
          <w:rFonts w:ascii="Times New Roman" w:hAnsi="Times New Roman" w:cs="Times New Roman"/>
          <w:sz w:val="24"/>
          <w:szCs w:val="24"/>
          <w:lang w:val="en-GB"/>
        </w:rPr>
        <w:t>coarsening</w:t>
      </w:r>
      <w:bookmarkEnd w:id="2"/>
      <w:r w:rsidRPr="000E6984">
        <w:rPr>
          <w:rFonts w:ascii="Times New Roman" w:hAnsi="Times New Roman" w:cs="Times New Roman"/>
          <w:sz w:val="24"/>
          <w:szCs w:val="24"/>
          <w:lang w:val="en-GB"/>
        </w:rPr>
        <w:t>, promoting the</w:t>
      </w:r>
      <w:r>
        <w:rPr>
          <w:rFonts w:ascii="Times New Roman" w:hAnsi="Times New Roman" w:cs="Times New Roman"/>
          <w:sz w:val="24"/>
          <w:szCs w:val="24"/>
          <w:lang w:val="en-GB"/>
        </w:rPr>
        <w:t xml:space="preserve"> cavity nucleation at earlier service time </w:t>
      </w:r>
      <w:r w:rsidR="00837F74">
        <w:rPr>
          <w:rFonts w:ascii="Times New Roman" w:hAnsi="Times New Roman" w:cs="Times New Roman"/>
          <w:sz w:val="24"/>
          <w:szCs w:val="24"/>
        </w:rPr>
        <w:fldChar w:fldCharType="begin"/>
      </w:r>
      <w:r w:rsidR="00881054">
        <w:rPr>
          <w:rFonts w:ascii="Times New Roman" w:hAnsi="Times New Roman" w:cs="Times New Roman"/>
          <w:sz w:val="24"/>
          <w:szCs w:val="24"/>
        </w:rPr>
        <w:instrText xml:space="preserve"> ADDIN EN.CITE &lt;EndNote&gt;&lt;Cite&gt;&lt;Author&gt;Chen&lt;/Author&gt;&lt;Year&gt;2015&lt;/Year&gt;&lt;RecNum&gt;7&lt;/RecNum&gt;&lt;DisplayText&gt;[13]&lt;/DisplayText&gt;&lt;record&gt;&lt;rec-number&gt;7&lt;/rec-number&gt;&lt;foreign-keys&gt;&lt;key app="EN" db-id="dap5dd2s7zw2fme2de7p2zfoewfxf9vstd9a" timestamp="1628883810"&gt;7&lt;/key&gt;&lt;key app="ENWeb" db-id=""&gt;0&lt;/key&gt;&lt;/foreign-keys&gt;&lt;ref-type name="Journal Article"&gt;17&lt;/ref-type&gt;&lt;contributors&gt;&lt;authors&gt;&lt;author&gt;Chen, Tao&lt;/author&gt;&lt;author&gt;Chen, Xuedong&lt;/author&gt;&lt;author&gt;Liu, Chunjiao&lt;/author&gt;&lt;author&gt;Ye, Juan&lt;/author&gt;&lt;author&gt;Nie, Defu&lt;/author&gt;&lt;/authors&gt;&lt;/contributors&gt;&lt;titles&gt;&lt;title&gt;Carburization of ethylene pyrolysis furnace tube in a petrochemical plant&lt;/title&gt;&lt;secondary-title&gt;Journal of Pressure Vessel Technology&lt;/secondary-title&gt;&lt;/titles&gt;&lt;periodical&gt;&lt;full-title&gt;Journal of Pressure Vessel Technology&lt;/full-title&gt;&lt;/periodical&gt;&lt;pages&gt;061403&lt;/pages&gt;&lt;volume&gt;137&lt;/volume&gt;&lt;number&gt;6&lt;/number&gt;&lt;section&gt;061403&lt;/section&gt;&lt;dates&gt;&lt;year&gt;2015&lt;/year&gt;&lt;/dates&gt;&lt;isbn&gt;0094-9930&amp;#xD;1528-8978&lt;/isbn&gt;&lt;urls&gt;&lt;/urls&gt;&lt;electronic-resource-num&gt;10.1115/1.4029974&lt;/electronic-resource-num&gt;&lt;/record&gt;&lt;/Cite&gt;&lt;/EndNote&gt;</w:instrText>
      </w:r>
      <w:r w:rsidR="00837F74">
        <w:rPr>
          <w:rFonts w:ascii="Times New Roman" w:hAnsi="Times New Roman" w:cs="Times New Roman"/>
          <w:sz w:val="24"/>
          <w:szCs w:val="24"/>
        </w:rPr>
        <w:fldChar w:fldCharType="separate"/>
      </w:r>
      <w:r w:rsidR="003F6744">
        <w:rPr>
          <w:rFonts w:ascii="Times New Roman" w:hAnsi="Times New Roman" w:cs="Times New Roman"/>
          <w:noProof/>
          <w:sz w:val="24"/>
          <w:szCs w:val="24"/>
        </w:rPr>
        <w:t>[13]</w:t>
      </w:r>
      <w:r w:rsidR="00837F74">
        <w:rPr>
          <w:rFonts w:ascii="Times New Roman" w:hAnsi="Times New Roman" w:cs="Times New Roman"/>
          <w:sz w:val="24"/>
          <w:szCs w:val="24"/>
        </w:rPr>
        <w:fldChar w:fldCharType="end"/>
      </w:r>
      <w:r>
        <w:rPr>
          <w:rFonts w:ascii="Times New Roman" w:hAnsi="Times New Roman" w:cs="Times New Roman"/>
          <w:sz w:val="24"/>
          <w:szCs w:val="24"/>
          <w:lang w:val="en-GB"/>
        </w:rPr>
        <w:t>, Fig. 1</w:t>
      </w:r>
      <w:r w:rsidR="00652EAD">
        <w:rPr>
          <w:rFonts w:ascii="Times New Roman" w:hAnsi="Times New Roman" w:cs="Times New Roman"/>
          <w:sz w:val="24"/>
          <w:szCs w:val="24"/>
          <w:lang w:val="en-GB"/>
        </w:rPr>
        <w:t>(</w:t>
      </w:r>
      <w:r>
        <w:rPr>
          <w:rFonts w:ascii="Times New Roman" w:hAnsi="Times New Roman" w:cs="Times New Roman"/>
          <w:sz w:val="24"/>
          <w:szCs w:val="24"/>
          <w:lang w:val="en-GB"/>
        </w:rPr>
        <w:t>g</w:t>
      </w:r>
      <w:r w:rsidR="00652EAD">
        <w:rPr>
          <w:rFonts w:ascii="Times New Roman" w:hAnsi="Times New Roman" w:cs="Times New Roman"/>
          <w:sz w:val="24"/>
          <w:szCs w:val="24"/>
          <w:lang w:val="en-GB"/>
        </w:rPr>
        <w:t>)</w:t>
      </w:r>
      <w:r w:rsidRPr="009D66FD">
        <w:rPr>
          <w:rFonts w:ascii="Times New Roman" w:hAnsi="Times New Roman" w:cs="Times New Roman"/>
          <w:sz w:val="24"/>
          <w:szCs w:val="24"/>
          <w:lang w:val="en-GB"/>
        </w:rPr>
        <w:t xml:space="preserve">. </w:t>
      </w:r>
      <w:r>
        <w:rPr>
          <w:rFonts w:ascii="Times New Roman" w:hAnsi="Times New Roman" w:cs="Times New Roman"/>
          <w:sz w:val="24"/>
          <w:szCs w:val="24"/>
          <w:lang w:val="en-GB"/>
        </w:rPr>
        <w:t>At</w:t>
      </w:r>
      <w:r w:rsidRPr="009D66FD">
        <w:rPr>
          <w:rFonts w:ascii="Times New Roman" w:hAnsi="Times New Roman" w:cs="Times New Roman"/>
          <w:sz w:val="24"/>
          <w:szCs w:val="24"/>
          <w:lang w:val="en-GB"/>
        </w:rPr>
        <w:t xml:space="preserve"> the final stage, </w:t>
      </w:r>
      <w:r>
        <w:rPr>
          <w:rFonts w:ascii="Times New Roman" w:hAnsi="Times New Roman" w:cs="Times New Roman"/>
          <w:sz w:val="24"/>
          <w:szCs w:val="24"/>
          <w:lang w:val="en-GB"/>
        </w:rPr>
        <w:t>the microstructure is characterised by the coarse</w:t>
      </w:r>
      <w:r w:rsidR="00BB0A5B">
        <w:rPr>
          <w:rFonts w:ascii="Times New Roman" w:hAnsi="Times New Roman" w:cs="Times New Roman"/>
          <w:sz w:val="24"/>
          <w:szCs w:val="24"/>
          <w:lang w:val="en-GB"/>
        </w:rPr>
        <w:t>ned</w:t>
      </w:r>
      <w:r>
        <w:rPr>
          <w:rFonts w:ascii="Times New Roman" w:hAnsi="Times New Roman" w:cs="Times New Roman"/>
          <w:sz w:val="24"/>
          <w:szCs w:val="24"/>
          <w:lang w:val="en-GB"/>
        </w:rPr>
        <w:t xml:space="preserve"> </w:t>
      </w:r>
      <w:r w:rsidRPr="009D66FD">
        <w:rPr>
          <w:rFonts w:ascii="Times New Roman" w:hAnsi="Times New Roman" w:cs="Times New Roman"/>
          <w:sz w:val="24"/>
          <w:szCs w:val="24"/>
          <w:lang w:val="en-GB"/>
        </w:rPr>
        <w:t>M</w:t>
      </w:r>
      <w:r w:rsidRPr="009D66FD">
        <w:rPr>
          <w:rFonts w:ascii="Times New Roman" w:hAnsi="Times New Roman" w:cs="Times New Roman"/>
          <w:sz w:val="24"/>
          <w:szCs w:val="24"/>
          <w:vertAlign w:val="subscript"/>
          <w:lang w:val="en-GB"/>
        </w:rPr>
        <w:t>7</w:t>
      </w:r>
      <w:r w:rsidRPr="009D66FD">
        <w:rPr>
          <w:rFonts w:ascii="Times New Roman" w:hAnsi="Times New Roman" w:cs="Times New Roman"/>
          <w:sz w:val="24"/>
          <w:szCs w:val="24"/>
          <w:lang w:val="en-GB"/>
        </w:rPr>
        <w:t>C</w:t>
      </w:r>
      <w:r w:rsidRPr="009D66FD">
        <w:rPr>
          <w:rFonts w:ascii="Times New Roman" w:hAnsi="Times New Roman" w:cs="Times New Roman"/>
          <w:sz w:val="24"/>
          <w:szCs w:val="24"/>
          <w:vertAlign w:val="subscript"/>
          <w:lang w:val="en-GB"/>
        </w:rPr>
        <w:t>3</w:t>
      </w:r>
      <w:r w:rsidRPr="009D66FD">
        <w:rPr>
          <w:rFonts w:ascii="Times New Roman" w:hAnsi="Times New Roman" w:cs="Times New Roman"/>
          <w:sz w:val="24"/>
          <w:szCs w:val="24"/>
          <w:lang w:val="en-GB"/>
        </w:rPr>
        <w:t xml:space="preserve"> and </w:t>
      </w:r>
      <w:proofErr w:type="spellStart"/>
      <w:r w:rsidRPr="009D66FD">
        <w:rPr>
          <w:rFonts w:ascii="Times New Roman" w:hAnsi="Times New Roman" w:cs="Times New Roman"/>
          <w:sz w:val="24"/>
          <w:szCs w:val="24"/>
          <w:lang w:val="en-GB"/>
        </w:rPr>
        <w:t>NbC</w:t>
      </w:r>
      <w:proofErr w:type="spellEnd"/>
      <w:r w:rsidRPr="009D66F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precipitates, </w:t>
      </w:r>
      <w:r w:rsidRPr="009D66FD">
        <w:rPr>
          <w:rFonts w:ascii="Times New Roman" w:hAnsi="Times New Roman" w:cs="Times New Roman"/>
          <w:sz w:val="24"/>
          <w:szCs w:val="24"/>
          <w:lang w:val="en-GB"/>
        </w:rPr>
        <w:t>Fig. 1</w:t>
      </w:r>
      <w:r w:rsidR="00652EAD">
        <w:rPr>
          <w:rFonts w:ascii="Times New Roman" w:hAnsi="Times New Roman" w:cs="Times New Roman"/>
          <w:sz w:val="24"/>
          <w:szCs w:val="24"/>
          <w:lang w:val="en-GB"/>
        </w:rPr>
        <w:t>(</w:t>
      </w:r>
      <w:r w:rsidRPr="009D66FD">
        <w:rPr>
          <w:rFonts w:ascii="Times New Roman" w:hAnsi="Times New Roman" w:cs="Times New Roman"/>
          <w:sz w:val="24"/>
          <w:szCs w:val="24"/>
          <w:lang w:val="en-GB"/>
        </w:rPr>
        <w:t>h</w:t>
      </w:r>
      <w:r w:rsidR="00652EAD">
        <w:rPr>
          <w:rFonts w:ascii="Times New Roman" w:hAnsi="Times New Roman" w:cs="Times New Roman"/>
          <w:sz w:val="24"/>
          <w:szCs w:val="24"/>
          <w:lang w:val="en-GB"/>
        </w:rPr>
        <w:t>)</w:t>
      </w:r>
      <w:r w:rsidRPr="009D66FD">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r w:rsidRPr="009D66FD">
        <w:rPr>
          <w:rFonts w:ascii="Times New Roman" w:hAnsi="Times New Roman" w:cs="Times New Roman"/>
          <w:sz w:val="24"/>
          <w:szCs w:val="24"/>
          <w:lang w:val="en-GB"/>
        </w:rPr>
        <w:t>avity nucleation and growth occur adjacent to the M</w:t>
      </w:r>
      <w:r w:rsidRPr="009D66FD">
        <w:rPr>
          <w:rFonts w:ascii="Times New Roman" w:hAnsi="Times New Roman" w:cs="Times New Roman"/>
          <w:sz w:val="24"/>
          <w:szCs w:val="24"/>
          <w:vertAlign w:val="subscript"/>
          <w:lang w:val="en-GB"/>
        </w:rPr>
        <w:t>7</w:t>
      </w:r>
      <w:r w:rsidRPr="009D66FD">
        <w:rPr>
          <w:rFonts w:ascii="Times New Roman" w:hAnsi="Times New Roman" w:cs="Times New Roman"/>
          <w:sz w:val="24"/>
          <w:szCs w:val="24"/>
          <w:lang w:val="en-GB"/>
        </w:rPr>
        <w:t>C</w:t>
      </w:r>
      <w:r w:rsidRPr="009D66FD">
        <w:rPr>
          <w:rFonts w:ascii="Times New Roman" w:hAnsi="Times New Roman" w:cs="Times New Roman"/>
          <w:sz w:val="24"/>
          <w:szCs w:val="24"/>
          <w:vertAlign w:val="subscript"/>
          <w:lang w:val="en-GB"/>
        </w:rPr>
        <w:t>3</w:t>
      </w:r>
      <w:r w:rsidRPr="009D66FD">
        <w:rPr>
          <w:rFonts w:ascii="Times New Roman" w:hAnsi="Times New Roman" w:cs="Times New Roman"/>
          <w:sz w:val="24"/>
          <w:szCs w:val="24"/>
          <w:lang w:val="en-GB"/>
        </w:rPr>
        <w:t xml:space="preserve"> </w:t>
      </w:r>
      <w:r>
        <w:rPr>
          <w:rFonts w:ascii="Times New Roman" w:hAnsi="Times New Roman" w:cs="Times New Roman"/>
          <w:sz w:val="24"/>
          <w:szCs w:val="24"/>
          <w:lang w:val="en-GB"/>
        </w:rPr>
        <w:t>at the inter-dendritic region</w:t>
      </w:r>
      <w:r w:rsidRPr="009D66FD">
        <w:rPr>
          <w:rFonts w:ascii="Times New Roman" w:hAnsi="Times New Roman" w:cs="Times New Roman"/>
          <w:sz w:val="24"/>
          <w:szCs w:val="24"/>
          <w:lang w:val="en-GB"/>
        </w:rPr>
        <w:t xml:space="preserve"> with the </w:t>
      </w:r>
      <w:r>
        <w:rPr>
          <w:rFonts w:ascii="Times New Roman" w:hAnsi="Times New Roman" w:cs="Times New Roman"/>
          <w:sz w:val="24"/>
          <w:szCs w:val="24"/>
          <w:lang w:val="en-GB"/>
        </w:rPr>
        <w:t>further exposure, followed by the linkage of cavities and the development of micro- and macro-cracks. To summarise, a</w:t>
      </w:r>
      <w:r w:rsidRPr="009D66FD">
        <w:rPr>
          <w:rFonts w:ascii="Times New Roman" w:hAnsi="Times New Roman" w:cs="Times New Roman"/>
          <w:sz w:val="24"/>
          <w:szCs w:val="24"/>
          <w:lang w:val="en-GB"/>
        </w:rPr>
        <w:t>fter the thermal</w:t>
      </w:r>
      <w:r>
        <w:rPr>
          <w:rFonts w:ascii="Times New Roman" w:hAnsi="Times New Roman" w:cs="Times New Roman"/>
          <w:sz w:val="24"/>
          <w:szCs w:val="24"/>
          <w:lang w:val="en-GB"/>
        </w:rPr>
        <w:t xml:space="preserve"> </w:t>
      </w:r>
      <w:r w:rsidRPr="009D66FD">
        <w:rPr>
          <w:rFonts w:ascii="Times New Roman" w:hAnsi="Times New Roman" w:cs="Times New Roman"/>
          <w:sz w:val="24"/>
          <w:szCs w:val="24"/>
          <w:lang w:val="en-GB"/>
        </w:rPr>
        <w:t>and environmental exposure</w:t>
      </w:r>
      <w:r>
        <w:rPr>
          <w:rFonts w:ascii="Times New Roman" w:hAnsi="Times New Roman" w:cs="Times New Roman"/>
          <w:sz w:val="24"/>
          <w:szCs w:val="24"/>
          <w:lang w:val="en-GB"/>
        </w:rPr>
        <w:t xml:space="preserve"> under stress</w:t>
      </w:r>
      <w:r w:rsidRPr="009D66FD">
        <w:rPr>
          <w:rFonts w:ascii="Times New Roman" w:hAnsi="Times New Roman" w:cs="Times New Roman"/>
          <w:sz w:val="24"/>
          <w:szCs w:val="24"/>
          <w:lang w:val="en-GB"/>
        </w:rPr>
        <w:t>, the microstructure</w:t>
      </w:r>
      <w:r w:rsidRPr="0069054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of </w:t>
      </w:r>
      <w:r w:rsidRPr="009D66FD">
        <w:rPr>
          <w:rFonts w:ascii="Times New Roman" w:hAnsi="Times New Roman" w:cs="Times New Roman"/>
          <w:sz w:val="24"/>
          <w:szCs w:val="24"/>
          <w:lang w:val="en-GB"/>
        </w:rPr>
        <w:t>the HP40Nb</w:t>
      </w:r>
      <w:r w:rsidR="006A404A">
        <w:rPr>
          <w:rFonts w:ascii="Times New Roman" w:hAnsi="Times New Roman" w:cs="Times New Roman"/>
          <w:sz w:val="24"/>
          <w:szCs w:val="24"/>
          <w:lang w:val="en-GB"/>
        </w:rPr>
        <w:t xml:space="preserve"> cracking furnace</w:t>
      </w:r>
      <w:r w:rsidRPr="009D66FD">
        <w:rPr>
          <w:rFonts w:ascii="Times New Roman" w:hAnsi="Times New Roman" w:cs="Times New Roman"/>
          <w:sz w:val="24"/>
          <w:szCs w:val="24"/>
          <w:lang w:val="en-GB"/>
        </w:rPr>
        <w:t xml:space="preserve"> tube </w:t>
      </w:r>
      <w:r>
        <w:rPr>
          <w:rFonts w:ascii="Times New Roman" w:hAnsi="Times New Roman" w:cs="Times New Roman"/>
          <w:sz w:val="24"/>
          <w:szCs w:val="24"/>
          <w:lang w:val="en-GB"/>
        </w:rPr>
        <w:t>encounters</w:t>
      </w:r>
      <w:r w:rsidRPr="009D66FD">
        <w:rPr>
          <w:rFonts w:ascii="Times New Roman" w:hAnsi="Times New Roman" w:cs="Times New Roman"/>
          <w:sz w:val="24"/>
          <w:szCs w:val="24"/>
          <w:lang w:val="en-GB"/>
        </w:rPr>
        <w:t xml:space="preserve"> a series of evolutions.</w:t>
      </w:r>
      <w:r>
        <w:rPr>
          <w:rFonts w:ascii="Times New Roman" w:hAnsi="Times New Roman" w:cs="Times New Roman"/>
          <w:sz w:val="24"/>
          <w:szCs w:val="24"/>
          <w:lang w:val="en-GB"/>
        </w:rPr>
        <w:t xml:space="preserve"> </w:t>
      </w:r>
    </w:p>
    <w:p w14:paraId="19B0CD15" w14:textId="700FC2A1" w:rsidR="006B6F41" w:rsidRDefault="00F55802" w:rsidP="00A0355C">
      <w:pPr>
        <w:adjustRightInd w:val="0"/>
        <w:snapToGrid w:val="0"/>
        <w:spacing w:line="360" w:lineRule="auto"/>
        <w:ind w:firstLine="567"/>
        <w:rPr>
          <w:rFonts w:ascii="Times New Roman" w:hAnsi="Times New Roman" w:cs="Times New Roman"/>
          <w:sz w:val="24"/>
          <w:szCs w:val="24"/>
        </w:rPr>
      </w:pPr>
      <w:r w:rsidRPr="00F27FA6">
        <w:rPr>
          <w:rFonts w:ascii="Times New Roman" w:hAnsi="Times New Roman" w:cs="Times New Roman"/>
          <w:sz w:val="24"/>
          <w:szCs w:val="24"/>
          <w:lang w:val="en-GB"/>
        </w:rPr>
        <w:t xml:space="preserve">Continuum damage mechanics in conjunction with the finite element (FE) method is considered as effective in predicting the creep life. Following the seminal </w:t>
      </w:r>
      <w:proofErr w:type="spellStart"/>
      <w:r w:rsidRPr="00F27FA6">
        <w:rPr>
          <w:rFonts w:ascii="Times New Roman" w:hAnsi="Times New Roman" w:cs="Times New Roman"/>
          <w:sz w:val="24"/>
          <w:szCs w:val="24"/>
          <w:lang w:val="en-GB"/>
        </w:rPr>
        <w:lastRenderedPageBreak/>
        <w:t>Kachanov-Robatnov</w:t>
      </w:r>
      <w:proofErr w:type="spellEnd"/>
      <w:r w:rsidRPr="00F27FA6">
        <w:rPr>
          <w:rFonts w:ascii="Times New Roman" w:hAnsi="Times New Roman" w:cs="Times New Roman"/>
          <w:sz w:val="24"/>
          <w:szCs w:val="24"/>
          <w:lang w:val="en-GB"/>
        </w:rPr>
        <w:t xml:space="preserve"> model</w:t>
      </w:r>
      <w:r w:rsidR="0046761B">
        <w:rPr>
          <w:rFonts w:ascii="Times New Roman" w:hAnsi="Times New Roman" w:cs="Times New Roman"/>
          <w:sz w:val="24"/>
          <w:szCs w:val="24"/>
          <w:lang w:val="en-GB"/>
        </w:rPr>
        <w:t xml:space="preserve"> </w:t>
      </w:r>
      <w:r w:rsidR="0046761B">
        <w:rPr>
          <w:rFonts w:ascii="Times New Roman" w:hAnsi="Times New Roman" w:cs="Times New Roman"/>
          <w:sz w:val="24"/>
          <w:szCs w:val="24"/>
        </w:rPr>
        <w:fldChar w:fldCharType="begin"/>
      </w:r>
      <w:r w:rsidR="003F6744">
        <w:rPr>
          <w:rFonts w:ascii="Times New Roman" w:hAnsi="Times New Roman" w:cs="Times New Roman"/>
          <w:sz w:val="24"/>
          <w:szCs w:val="24"/>
        </w:rPr>
        <w:instrText xml:space="preserve"> ADDIN EN.CITE &lt;EndNote&gt;&lt;Cite&gt;&lt;Author&gt;Kachanov&lt;/Author&gt;&lt;Year&gt;1958&lt;/Year&gt;&lt;RecNum&gt;50&lt;/RecNum&gt;&lt;DisplayText&gt;[14, 15]&lt;/DisplayText&gt;&lt;record&gt;&lt;rec-number&gt;50&lt;/rec-number&gt;&lt;foreign-keys&gt;&lt;key app="EN" db-id="dap5dd2s7zw2fme2de7p2zfoewfxf9vstd9a" timestamp="1630687300"&gt;50&lt;/key&gt;&lt;/foreign-keys&gt;&lt;ref-type name="Journal Article"&gt;17&lt;/ref-type&gt;&lt;contributors&gt;&lt;authors&gt;&lt;author&gt;Kachanov, Lazar M&lt;/author&gt;&lt;/authors&gt;&lt;/contributors&gt;&lt;titles&gt;&lt;title&gt;Rupture time under creep conditions&lt;/title&gt;&lt;secondary-title&gt;Izvestia Akademii Nauk SSSR Otdelenie Tekhnicheskich Nauk&lt;/secondary-title&gt;&lt;/titles&gt;&lt;periodical&gt;&lt;full-title&gt;Izvestia Akademii Nauk SSSR Otdelenie Tekhnicheskich Nauk&lt;/full-title&gt;&lt;/periodical&gt;&lt;pages&gt;26-31&lt;/pages&gt;&lt;volume&gt;8&lt;/volume&gt;&lt;section&gt;26&lt;/section&gt;&lt;dates&gt;&lt;year&gt;1958&lt;/year&gt;&lt;/dates&gt;&lt;urls&gt;&lt;/urls&gt;&lt;/record&gt;&lt;/Cite&gt;&lt;Cite&gt;&lt;Author&gt;Rabotnov&lt;/Author&gt;&lt;Year&gt;1969&lt;/Year&gt;&lt;RecNum&gt;49&lt;/RecNum&gt;&lt;record&gt;&lt;rec-number&gt;49&lt;/rec-number&gt;&lt;foreign-keys&gt;&lt;key app="EN" db-id="dap5dd2s7zw2fme2de7p2zfoewfxf9vstd9a" timestamp="1630687254"&gt;49&lt;/key&gt;&lt;/foreign-keys&gt;&lt;ref-type name="Book"&gt;6&lt;/ref-type&gt;&lt;contributors&gt;&lt;authors&gt;&lt;author&gt;Rabotnov, Yu N&lt;/author&gt;&lt;author&gt;Leckie, Frederick Alexander&lt;/author&gt;&lt;author&gt;Prager, William&lt;/author&gt;&lt;/authors&gt;&lt;/contributors&gt;&lt;titles&gt;&lt;title&gt;Creep problems in structural members&lt;/title&gt;&lt;secondary-title&gt;&lt;style face="normal" font="default" size="100%"&gt;Journal&lt;/style&gt;&lt;style face="normal" font="default" charset="134" size="100%"&gt; &lt;/style&gt;&lt;style face="normal" font="default" size="100%"&gt;of&lt;/style&gt;&lt;style face="normal" font="default" charset="134" size="100%"&gt; &lt;/style&gt;&lt;style face="normal" font="default" size="100%"&gt;Applied&lt;/style&gt;&lt;style face="normal" font="default" charset="134" size="100%"&gt; &lt;/style&gt;&lt;style face="normal" font="default" size="100%"&gt;Mechanics&lt;/style&gt;&lt;/secondary-title&gt;&lt;/titles&gt;&lt;volume&gt;37&lt;/volume&gt;&lt;section&gt;249&lt;/section&gt;&lt;dates&gt;&lt;year&gt;1969&lt;/year&gt;&lt;/dates&gt;&lt;pub-location&gt;Amsterdam&lt;/pub-location&gt;&lt;isbn&gt;0021-8936&lt;/isbn&gt;&lt;urls&gt;&lt;/urls&gt;&lt;/record&gt;&lt;/Cite&gt;&lt;/EndNote&gt;</w:instrText>
      </w:r>
      <w:r w:rsidR="0046761B">
        <w:rPr>
          <w:rFonts w:ascii="Times New Roman" w:hAnsi="Times New Roman" w:cs="Times New Roman"/>
          <w:sz w:val="24"/>
          <w:szCs w:val="24"/>
        </w:rPr>
        <w:fldChar w:fldCharType="separate"/>
      </w:r>
      <w:r w:rsidR="003F6744">
        <w:rPr>
          <w:rFonts w:ascii="Times New Roman" w:hAnsi="Times New Roman" w:cs="Times New Roman"/>
          <w:noProof/>
          <w:sz w:val="24"/>
          <w:szCs w:val="24"/>
        </w:rPr>
        <w:t>[14, 15]</w:t>
      </w:r>
      <w:r w:rsidR="0046761B">
        <w:rPr>
          <w:rFonts w:ascii="Times New Roman" w:hAnsi="Times New Roman" w:cs="Times New Roman"/>
          <w:sz w:val="24"/>
          <w:szCs w:val="24"/>
        </w:rPr>
        <w:fldChar w:fldCharType="end"/>
      </w:r>
      <w:r w:rsidR="00F27FA6" w:rsidRPr="00F27FA6">
        <w:rPr>
          <w:rStyle w:val="a9"/>
          <w:rFonts w:ascii="Times New Roman" w:hAnsi="Times New Roman" w:cs="Times New Roman"/>
          <w:sz w:val="24"/>
          <w:szCs w:val="24"/>
          <w:lang w:val="en-GB"/>
        </w:rPr>
        <w:t xml:space="preserve">, </w:t>
      </w:r>
      <w:r w:rsidRPr="00F27FA6">
        <w:rPr>
          <w:rFonts w:ascii="Times New Roman" w:hAnsi="Times New Roman" w:cs="Times New Roman"/>
          <w:sz w:val="24"/>
          <w:szCs w:val="24"/>
          <w:lang w:val="en-GB"/>
        </w:rPr>
        <w:t xml:space="preserve">many groups have </w:t>
      </w:r>
      <w:r w:rsidR="006A404A">
        <w:rPr>
          <w:rFonts w:ascii="Times New Roman" w:hAnsi="Times New Roman" w:cs="Times New Roman"/>
          <w:sz w:val="24"/>
          <w:szCs w:val="24"/>
          <w:lang w:val="en-GB"/>
        </w:rPr>
        <w:t>proposed</w:t>
      </w:r>
      <w:r w:rsidRPr="00F27FA6">
        <w:rPr>
          <w:rFonts w:ascii="Times New Roman" w:hAnsi="Times New Roman" w:cs="Times New Roman"/>
          <w:sz w:val="24"/>
          <w:szCs w:val="24"/>
          <w:lang w:val="en-GB"/>
        </w:rPr>
        <w:t xml:space="preserve"> their models</w:t>
      </w:r>
      <w:r w:rsidR="006A404A">
        <w:rPr>
          <w:rFonts w:ascii="Times New Roman" w:hAnsi="Times New Roman" w:cs="Times New Roman"/>
          <w:sz w:val="24"/>
          <w:szCs w:val="24"/>
          <w:lang w:val="en-GB"/>
        </w:rPr>
        <w:t xml:space="preserve"> which</w:t>
      </w:r>
      <w:r w:rsidRPr="00F27FA6">
        <w:rPr>
          <w:rFonts w:ascii="Times New Roman" w:hAnsi="Times New Roman" w:cs="Times New Roman"/>
          <w:sz w:val="24"/>
          <w:szCs w:val="24"/>
          <w:lang w:val="en-GB"/>
        </w:rPr>
        <w:t xml:space="preserve"> can be categorised as the </w:t>
      </w:r>
      <w:r w:rsidR="00652EAD">
        <w:rPr>
          <w:rFonts w:ascii="Times New Roman" w:hAnsi="Times New Roman" w:cs="Times New Roman"/>
          <w:sz w:val="24"/>
          <w:szCs w:val="24"/>
          <w:lang w:val="en-GB"/>
        </w:rPr>
        <w:t>empirically-based</w:t>
      </w:r>
      <w:r w:rsidR="0046761B">
        <w:rPr>
          <w:rFonts w:ascii="Times New Roman" w:hAnsi="Times New Roman" w:cs="Times New Roman"/>
          <w:sz w:val="24"/>
          <w:szCs w:val="24"/>
          <w:lang w:val="en-GB"/>
        </w:rPr>
        <w:t xml:space="preserve"> </w:t>
      </w:r>
      <w:r w:rsidR="0046761B" w:rsidRPr="00DA565E">
        <w:rPr>
          <w:rFonts w:ascii="Times New Roman" w:hAnsi="Times New Roman" w:cs="Times New Roman"/>
          <w:sz w:val="24"/>
          <w:szCs w:val="24"/>
        </w:rPr>
        <w:fldChar w:fldCharType="begin">
          <w:fldData xml:space="preserve">PEVuZE5vdGU+PENpdGU+PEF1dGhvcj5MaXU8L0F1dGhvcj48WWVhcj4xOTk4PC9ZZWFyPjxSZWNO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</w:fldData>
        </w:fldChar>
      </w:r>
      <w:r w:rsidR="00A41928">
        <w:rPr>
          <w:rFonts w:ascii="Times New Roman" w:hAnsi="Times New Roman" w:cs="Times New Roman"/>
          <w:sz w:val="24"/>
          <w:szCs w:val="24"/>
        </w:rPr>
        <w:instrText xml:space="preserve"> ADDIN EN.CITE </w:instrText>
      </w:r>
      <w:r w:rsidR="00A41928">
        <w:rPr>
          <w:rFonts w:ascii="Times New Roman" w:hAnsi="Times New Roman" w:cs="Times New Roman"/>
          <w:sz w:val="24"/>
          <w:szCs w:val="24"/>
        </w:rPr>
        <w:fldChar w:fldCharType="begin">
          <w:fldData xml:space="preserve">PEVuZE5vdGU+PENpdGU+PEF1dGhvcj5MaXU8L0F1dGhvcj48WWVhcj4xOTk4PC9ZZWFyPjxSZWNO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</w:fldData>
        </w:fldChar>
      </w:r>
      <w:r w:rsidR="00A41928">
        <w:rPr>
          <w:rFonts w:ascii="Times New Roman" w:hAnsi="Times New Roman" w:cs="Times New Roman"/>
          <w:sz w:val="24"/>
          <w:szCs w:val="24"/>
        </w:rPr>
        <w:instrText xml:space="preserve"> ADDIN EN.CITE.DATA </w:instrText>
      </w:r>
      <w:r w:rsidR="00A41928">
        <w:rPr>
          <w:rFonts w:ascii="Times New Roman" w:hAnsi="Times New Roman" w:cs="Times New Roman"/>
          <w:sz w:val="24"/>
          <w:szCs w:val="24"/>
        </w:rPr>
      </w:r>
      <w:r w:rsidR="00A41928">
        <w:rPr>
          <w:rFonts w:ascii="Times New Roman" w:hAnsi="Times New Roman" w:cs="Times New Roman"/>
          <w:sz w:val="24"/>
          <w:szCs w:val="24"/>
        </w:rPr>
        <w:fldChar w:fldCharType="end"/>
      </w:r>
      <w:r w:rsidR="0046761B" w:rsidRPr="00DA565E">
        <w:rPr>
          <w:rFonts w:ascii="Times New Roman" w:hAnsi="Times New Roman" w:cs="Times New Roman"/>
          <w:sz w:val="24"/>
          <w:szCs w:val="24"/>
        </w:rPr>
      </w:r>
      <w:r w:rsidR="0046761B" w:rsidRPr="00DA565E">
        <w:rPr>
          <w:rFonts w:ascii="Times New Roman" w:hAnsi="Times New Roman" w:cs="Times New Roman"/>
          <w:sz w:val="24"/>
          <w:szCs w:val="24"/>
        </w:rPr>
        <w:fldChar w:fldCharType="separate"/>
      </w:r>
      <w:r w:rsidR="003F6744">
        <w:rPr>
          <w:rFonts w:ascii="Times New Roman" w:hAnsi="Times New Roman" w:cs="Times New Roman"/>
          <w:noProof/>
          <w:sz w:val="24"/>
          <w:szCs w:val="24"/>
        </w:rPr>
        <w:t>[16-18]</w:t>
      </w:r>
      <w:r w:rsidR="0046761B" w:rsidRPr="00DA565E">
        <w:rPr>
          <w:rFonts w:ascii="Times New Roman" w:hAnsi="Times New Roman" w:cs="Times New Roman"/>
          <w:sz w:val="24"/>
          <w:szCs w:val="24"/>
        </w:rPr>
        <w:fldChar w:fldCharType="end"/>
      </w:r>
      <w:r w:rsidR="00F27FA6" w:rsidRPr="00F27FA6">
        <w:rPr>
          <w:rStyle w:val="a9"/>
          <w:rFonts w:ascii="Times New Roman" w:hAnsi="Times New Roman" w:cs="Times New Roman"/>
          <w:sz w:val="24"/>
          <w:szCs w:val="24"/>
        </w:rPr>
        <w:t xml:space="preserve"> </w:t>
      </w:r>
      <w:r w:rsidR="00ED46CF" w:rsidRPr="0027794A">
        <w:rPr>
          <w:rStyle w:val="a9"/>
          <w:rFonts w:ascii="Times New Roman" w:hAnsi="Times New Roman" w:cs="Times New Roman"/>
          <w:sz w:val="24"/>
          <w:szCs w:val="24"/>
        </w:rPr>
        <w:t>and</w:t>
      </w:r>
      <w:r w:rsidRPr="00F27FA6">
        <w:rPr>
          <w:rFonts w:ascii="Times New Roman" w:hAnsi="Times New Roman" w:cs="Times New Roman"/>
          <w:sz w:val="24"/>
          <w:szCs w:val="24"/>
          <w:lang w:val="en-GB"/>
        </w:rPr>
        <w:t xml:space="preserve"> physics-based </w:t>
      </w:r>
      <w:r w:rsidR="00304EDF">
        <w:rPr>
          <w:rFonts w:ascii="Times New Roman" w:hAnsi="Times New Roman" w:cs="Times New Roman"/>
          <w:sz w:val="24"/>
          <w:szCs w:val="24"/>
        </w:rPr>
        <w:fldChar w:fldCharType="begin">
          <w:fldData xml:space="preserve">PEVuZE5vdGU+PENpdGU+PEF1dGhvcj5Bc2hieTwvQXV0aG9yPjxZZWFyPjE5ODQ8L1llYXI+PFJl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</w:fldData>
        </w:fldChar>
      </w:r>
      <w:r w:rsidR="005F08D6">
        <w:rPr>
          <w:rFonts w:ascii="Times New Roman" w:hAnsi="Times New Roman" w:cs="Times New Roman"/>
          <w:sz w:val="24"/>
          <w:szCs w:val="24"/>
        </w:rPr>
        <w:instrText xml:space="preserve"> ADDIN EN.CITE </w:instrText>
      </w:r>
      <w:r w:rsidR="005F08D6">
        <w:rPr>
          <w:rFonts w:ascii="Times New Roman" w:hAnsi="Times New Roman" w:cs="Times New Roman"/>
          <w:sz w:val="24"/>
          <w:szCs w:val="24"/>
        </w:rPr>
        <w:fldChar w:fldCharType="begin">
          <w:fldData xml:space="preserve">PEVuZE5vdGU+PENpdGU+PEF1dGhvcj5Bc2hieTwvQXV0aG9yPjxZZWFyPjE5ODQ8L1llYXI+PFJl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</w:fldData>
        </w:fldChar>
      </w:r>
      <w:r w:rsidR="005F08D6">
        <w:rPr>
          <w:rFonts w:ascii="Times New Roman" w:hAnsi="Times New Roman" w:cs="Times New Roman"/>
          <w:sz w:val="24"/>
          <w:szCs w:val="24"/>
        </w:rPr>
        <w:instrText xml:space="preserve"> ADDIN EN.CITE.DATA </w:instrText>
      </w:r>
      <w:r w:rsidR="005F08D6">
        <w:rPr>
          <w:rFonts w:ascii="Times New Roman" w:hAnsi="Times New Roman" w:cs="Times New Roman"/>
          <w:sz w:val="24"/>
          <w:szCs w:val="24"/>
        </w:rPr>
      </w:r>
      <w:r w:rsidR="005F08D6">
        <w:rPr>
          <w:rFonts w:ascii="Times New Roman" w:hAnsi="Times New Roman" w:cs="Times New Roman"/>
          <w:sz w:val="24"/>
          <w:szCs w:val="24"/>
        </w:rPr>
        <w:fldChar w:fldCharType="end"/>
      </w:r>
      <w:r w:rsidR="00304EDF">
        <w:rPr>
          <w:rFonts w:ascii="Times New Roman" w:hAnsi="Times New Roman" w:cs="Times New Roman"/>
          <w:sz w:val="24"/>
          <w:szCs w:val="24"/>
        </w:rPr>
      </w:r>
      <w:r w:rsidR="00304EDF">
        <w:rPr>
          <w:rFonts w:ascii="Times New Roman" w:hAnsi="Times New Roman" w:cs="Times New Roman"/>
          <w:sz w:val="24"/>
          <w:szCs w:val="24"/>
        </w:rPr>
        <w:fldChar w:fldCharType="separate"/>
      </w:r>
      <w:r w:rsidR="003F6744">
        <w:rPr>
          <w:rFonts w:ascii="Times New Roman" w:hAnsi="Times New Roman" w:cs="Times New Roman"/>
          <w:noProof/>
          <w:sz w:val="24"/>
          <w:szCs w:val="24"/>
        </w:rPr>
        <w:t>[19-22]</w:t>
      </w:r>
      <w:r w:rsidR="00304EDF">
        <w:rPr>
          <w:rFonts w:ascii="Times New Roman" w:hAnsi="Times New Roman" w:cs="Times New Roman"/>
          <w:sz w:val="24"/>
          <w:szCs w:val="24"/>
        </w:rPr>
        <w:fldChar w:fldCharType="end"/>
      </w:r>
      <w:r w:rsidR="00304EDF">
        <w:rPr>
          <w:rFonts w:ascii="Times New Roman" w:hAnsi="Times New Roman" w:cs="Times New Roman"/>
          <w:sz w:val="24"/>
          <w:szCs w:val="24"/>
          <w:lang w:val="en-GB"/>
        </w:rPr>
        <w:t>.</w:t>
      </w:r>
      <w:r w:rsidRPr="00F27FA6">
        <w:rPr>
          <w:rFonts w:ascii="Times New Roman" w:hAnsi="Times New Roman" w:cs="Times New Roman"/>
          <w:sz w:val="24"/>
          <w:szCs w:val="24"/>
          <w:lang w:val="en-GB"/>
        </w:rPr>
        <w:t xml:space="preserve"> In particular, the physics-based models capture the microscopic damage processes, including the tertiary creep softening caused by the cavity nucleation and growth, multiplication of the mobile dislocation density, particle coarsening and the primary creep hardening</w:t>
      </w:r>
      <w:r w:rsidR="004225CC">
        <w:rPr>
          <w:rFonts w:ascii="Times New Roman" w:hAnsi="Times New Roman" w:cs="Times New Roman"/>
          <w:sz w:val="24"/>
          <w:szCs w:val="24"/>
          <w:lang w:val="en-GB"/>
        </w:rPr>
        <w:t xml:space="preserve"> </w:t>
      </w:r>
      <w:r w:rsidR="004A5876">
        <w:rPr>
          <w:rFonts w:ascii="Times New Roman" w:hAnsi="Times New Roman" w:cs="Times New Roman"/>
          <w:sz w:val="24"/>
          <w:szCs w:val="24"/>
          <w:lang w:val="en-GB"/>
        </w:rPr>
        <w:fldChar w:fldCharType="begin"/>
      </w:r>
      <w:r w:rsidR="005F08D6">
        <w:rPr>
          <w:rFonts w:ascii="Times New Roman" w:hAnsi="Times New Roman" w:cs="Times New Roman"/>
          <w:sz w:val="24"/>
          <w:szCs w:val="24"/>
          <w:lang w:val="en-GB"/>
        </w:rPr>
        <w:instrText xml:space="preserve"> ADDIN EN.CITE &lt;EndNote&gt;&lt;Cite&gt;&lt;Author&gt;Dyson&lt;/Author&gt;&lt;Year&gt;2000&lt;/Year&gt;&lt;RecNum&gt;13&lt;/RecNum&gt;&lt;DisplayText&gt;[21]&lt;/DisplayText&gt;&lt;record&gt;&lt;rec-number&gt;13&lt;/rec-number&gt;&lt;foreign-keys&gt;&lt;key app="EN" db-id="dap5dd2s7zw2fme2de7p2zfoewfxf9vstd9a" timestamp="1628885233"&gt;13&lt;/key&gt;&lt;key app="ENWeb" db-id=""&gt;0&lt;/key&gt;&lt;/foreign-keys&gt;&lt;ref-type name="Journal Article"&gt;17&lt;/ref-type&gt;&lt;contributors&gt;&lt;authors&gt;&lt;author&gt;Brain Dyson&lt;/author&gt;&lt;/authors&gt;&lt;/contributors&gt;&lt;titles&gt;&lt;title&gt;Use of CDM in materials modeling and component creep life prediction&lt;/title&gt;&lt;secondary-title&gt;Journal of Pressure Vessel Technology&lt;/secondary-title&gt;&lt;/titles&gt;&lt;periodical&gt;&lt;full-title&gt;Journal of Pressure Vessel Technology&lt;/full-title&gt;&lt;/periodical&gt;&lt;pages&gt;281-296&lt;/pages&gt;&lt;volume&gt;122&lt;/volume&gt;&lt;section&gt;281&lt;/section&gt;&lt;dates&gt;&lt;year&gt;2000&lt;/year&gt;&lt;/dates&gt;&lt;urls&gt;&lt;/urls&gt;&lt;/record&gt;&lt;/Cite&gt;&lt;/EndNote&gt;</w:instrText>
      </w:r>
      <w:r w:rsidR="004A5876">
        <w:rPr>
          <w:rFonts w:ascii="Times New Roman" w:hAnsi="Times New Roman" w:cs="Times New Roman"/>
          <w:sz w:val="24"/>
          <w:szCs w:val="24"/>
          <w:lang w:val="en-GB"/>
        </w:rPr>
        <w:fldChar w:fldCharType="separate"/>
      </w:r>
      <w:r w:rsidR="003F6744">
        <w:rPr>
          <w:rFonts w:ascii="Times New Roman" w:hAnsi="Times New Roman" w:cs="Times New Roman"/>
          <w:noProof/>
          <w:sz w:val="24"/>
          <w:szCs w:val="24"/>
          <w:lang w:val="en-GB"/>
        </w:rPr>
        <w:t>[21]</w:t>
      </w:r>
      <w:r w:rsidR="004A5876">
        <w:rPr>
          <w:rFonts w:ascii="Times New Roman" w:hAnsi="Times New Roman" w:cs="Times New Roman"/>
          <w:sz w:val="24"/>
          <w:szCs w:val="24"/>
          <w:lang w:val="en-GB"/>
        </w:rPr>
        <w:fldChar w:fldCharType="end"/>
      </w:r>
      <w:r w:rsidRPr="00F27FA6">
        <w:rPr>
          <w:rFonts w:ascii="Times New Roman" w:hAnsi="Times New Roman" w:cs="Times New Roman"/>
          <w:sz w:val="24"/>
          <w:szCs w:val="24"/>
          <w:lang w:val="en-GB"/>
        </w:rPr>
        <w:t xml:space="preserve">. However, </w:t>
      </w:r>
      <w:r w:rsidR="004A6154">
        <w:rPr>
          <w:rFonts w:ascii="Times New Roman" w:hAnsi="Times New Roman" w:cs="Times New Roman"/>
          <w:sz w:val="24"/>
          <w:szCs w:val="24"/>
          <w:lang w:val="en-GB"/>
        </w:rPr>
        <w:t xml:space="preserve">the </w:t>
      </w:r>
      <w:r w:rsidRPr="0027794A">
        <w:rPr>
          <w:rFonts w:ascii="Times New Roman" w:hAnsi="Times New Roman" w:cs="Times New Roman"/>
          <w:sz w:val="24"/>
          <w:szCs w:val="24"/>
          <w:lang w:val="en-GB"/>
        </w:rPr>
        <w:t>model</w:t>
      </w:r>
      <w:r w:rsidR="00632239" w:rsidRPr="0027794A">
        <w:rPr>
          <w:rFonts w:ascii="Times New Roman" w:hAnsi="Times New Roman" w:cs="Times New Roman"/>
          <w:sz w:val="24"/>
          <w:szCs w:val="24"/>
          <w:lang w:val="en-GB"/>
        </w:rPr>
        <w:t>s</w:t>
      </w:r>
      <w:r w:rsidRPr="0027794A">
        <w:rPr>
          <w:rFonts w:ascii="Times New Roman" w:hAnsi="Times New Roman" w:cs="Times New Roman"/>
          <w:sz w:val="24"/>
          <w:szCs w:val="24"/>
          <w:lang w:val="en-GB"/>
        </w:rPr>
        <w:t xml:space="preserve"> </w:t>
      </w:r>
      <w:r w:rsidR="00632239" w:rsidRPr="0027794A">
        <w:rPr>
          <w:rFonts w:ascii="Times New Roman" w:hAnsi="Times New Roman" w:cs="Times New Roman"/>
          <w:sz w:val="24"/>
          <w:szCs w:val="24"/>
          <w:lang w:val="en-GB"/>
        </w:rPr>
        <w:t>are</w:t>
      </w:r>
      <w:r w:rsidRPr="00F27FA6">
        <w:rPr>
          <w:rFonts w:ascii="Times New Roman" w:hAnsi="Times New Roman" w:cs="Times New Roman"/>
          <w:sz w:val="24"/>
          <w:szCs w:val="24"/>
          <w:lang w:val="en-GB"/>
        </w:rPr>
        <w:t xml:space="preserve"> yet to describe the coarsening damage with </w:t>
      </w:r>
      <w:r w:rsidR="00632239" w:rsidRPr="00C354FD">
        <w:rPr>
          <w:rFonts w:ascii="Times New Roman" w:hAnsi="Times New Roman" w:cs="Times New Roman"/>
          <w:sz w:val="24"/>
          <w:szCs w:val="24"/>
          <w:lang w:val="en-GB"/>
        </w:rPr>
        <w:t>more than one</w:t>
      </w:r>
      <w:r w:rsidRPr="00F27FA6">
        <w:rPr>
          <w:rFonts w:ascii="Times New Roman" w:hAnsi="Times New Roman" w:cs="Times New Roman"/>
          <w:sz w:val="24"/>
          <w:szCs w:val="24"/>
          <w:lang w:val="en-GB"/>
        </w:rPr>
        <w:t xml:space="preserve"> particle types </w:t>
      </w:r>
      <w:r w:rsidR="00632239" w:rsidRPr="00C354FD">
        <w:rPr>
          <w:rFonts w:ascii="Times New Roman" w:hAnsi="Times New Roman" w:cs="Times New Roman"/>
          <w:sz w:val="24"/>
          <w:szCs w:val="24"/>
          <w:lang w:val="en-GB"/>
        </w:rPr>
        <w:t>and exhibiting a location-dependent behaviour</w:t>
      </w:r>
      <w:r w:rsidRPr="00F27FA6">
        <w:rPr>
          <w:rFonts w:ascii="Times New Roman" w:hAnsi="Times New Roman" w:cs="Times New Roman"/>
          <w:sz w:val="24"/>
          <w:szCs w:val="24"/>
          <w:lang w:val="en-GB"/>
        </w:rPr>
        <w:t xml:space="preserve">. Attempts have been made by </w:t>
      </w:r>
      <w:r w:rsidRPr="00F27FA6">
        <w:rPr>
          <w:rFonts w:ascii="Times New Roman" w:hAnsi="Times New Roman" w:cs="Times New Roman"/>
          <w:color w:val="000000" w:themeColor="text1"/>
          <w:sz w:val="24"/>
          <w:szCs w:val="24"/>
          <w:lang w:val="en-GB"/>
        </w:rPr>
        <w:t xml:space="preserve">treating the carburisation as </w:t>
      </w:r>
      <w:r w:rsidR="00632239">
        <w:rPr>
          <w:rFonts w:ascii="Times New Roman" w:hAnsi="Times New Roman" w:cs="Times New Roman"/>
          <w:color w:val="000000" w:themeColor="text1"/>
          <w:sz w:val="24"/>
          <w:szCs w:val="24"/>
          <w:lang w:val="en-GB"/>
        </w:rPr>
        <w:t xml:space="preserve">an </w:t>
      </w:r>
      <w:r w:rsidRPr="00F27FA6">
        <w:rPr>
          <w:rFonts w:ascii="Times New Roman" w:hAnsi="Times New Roman" w:cs="Times New Roman"/>
          <w:color w:val="000000" w:themeColor="text1"/>
          <w:sz w:val="24"/>
          <w:szCs w:val="24"/>
          <w:lang w:val="en-GB"/>
        </w:rPr>
        <w:t>environmentally</w:t>
      </w:r>
      <w:r w:rsidR="004A5876">
        <w:rPr>
          <w:rFonts w:ascii="Times New Roman" w:hAnsi="Times New Roman" w:cs="Times New Roman"/>
          <w:color w:val="000000" w:themeColor="text1"/>
          <w:sz w:val="24"/>
          <w:szCs w:val="24"/>
          <w:lang w:val="en-GB"/>
        </w:rPr>
        <w:t>-</w:t>
      </w:r>
      <w:r w:rsidRPr="00F27FA6">
        <w:rPr>
          <w:rFonts w:ascii="Times New Roman" w:hAnsi="Times New Roman" w:cs="Times New Roman"/>
          <w:color w:val="000000" w:themeColor="text1"/>
          <w:sz w:val="24"/>
          <w:szCs w:val="24"/>
          <w:lang w:val="en-GB"/>
        </w:rPr>
        <w:t>induced damage</w:t>
      </w:r>
      <w:r w:rsidR="006D5960">
        <w:rPr>
          <w:rFonts w:ascii="Times New Roman" w:hAnsi="Times New Roman" w:cs="Times New Roman"/>
          <w:color w:val="000000" w:themeColor="text1"/>
          <w:sz w:val="24"/>
          <w:szCs w:val="24"/>
          <w:lang w:val="en-GB"/>
        </w:rPr>
        <w:t xml:space="preserve"> </w:t>
      </w:r>
      <w:r w:rsidR="00632239">
        <w:rPr>
          <w:rFonts w:ascii="Times New Roman" w:hAnsi="Times New Roman" w:cs="Times New Roman"/>
          <w:color w:val="000000" w:themeColor="text1"/>
          <w:sz w:val="24"/>
          <w:szCs w:val="24"/>
          <w:lang w:val="en-GB"/>
        </w:rPr>
        <w:t xml:space="preserve">type </w:t>
      </w:r>
      <w:r w:rsidR="006D5960">
        <w:rPr>
          <w:rFonts w:ascii="Times New Roman" w:hAnsi="Times New Roman" w:cs="Times New Roman"/>
          <w:color w:val="000000" w:themeColor="text1"/>
          <w:sz w:val="24"/>
          <w:szCs w:val="24"/>
        </w:rPr>
        <w:fldChar w:fldCharType="begin"/>
      </w:r>
      <w:r w:rsidR="003F6744">
        <w:rPr>
          <w:rFonts w:ascii="Times New Roman" w:hAnsi="Times New Roman" w:cs="Times New Roman"/>
          <w:color w:val="000000" w:themeColor="text1"/>
          <w:sz w:val="24"/>
          <w:szCs w:val="24"/>
        </w:rPr>
        <w:instrText xml:space="preserve"> ADDIN EN.CITE &lt;EndNote&gt;&lt;Cite&gt;&lt;Author&gt;Shen&lt;/Author&gt;&lt;Year&gt;2012&lt;/Year&gt;&lt;RecNum&gt;24&lt;/RecNum&gt;&lt;DisplayText&gt;[23, 24]&lt;/DisplayText&gt;&lt;record&gt;&lt;rec-number&gt;24&lt;/rec-number&gt;&lt;foreign-keys&gt;&lt;key app="EN" db-id="dap5dd2s7zw2fme2de7p2zfoewfxf9vstd9a" timestamp="1628939542"&gt;24&lt;/key&gt;&lt;key app="ENWeb" db-id=""&gt;0&lt;/key&gt;&lt;/foreign-keys&gt;&lt;ref-type name="Journal Article"&gt;17&lt;/ref-type&gt;&lt;contributors&gt;&lt;authors&gt;&lt;author&gt;Limin Shen&lt;/author&gt;&lt;author&gt;Jianming Gong&lt;/author&gt;&lt;author&gt;Yong Jiang&lt;/author&gt;&lt;author&gt;Luyang Geng&lt;/author&gt;&lt;/authors&gt;&lt;/contributors&gt;&lt;titles&gt;&lt;title&gt;Damage prediction of HP40Nb steel with coupled creep and carburization based on the continuum damage mechanics&lt;/title&gt;&lt;secondary-title&gt;Acta Metallurgica Sinica (English Letters)&lt;/secondary-title&gt;&lt;/titles&gt;&lt;periodical&gt;&lt;full-title&gt;Acta Metallurgica Sinica (English Letters)&lt;/full-title&gt;&lt;/periodical&gt;&lt;pages&gt;279-286&lt;/pages&gt;&lt;volume&gt;25&lt;/volume&gt;&lt;number&gt;4&lt;/number&gt;&lt;section&gt;279&lt;/section&gt;&lt;dates&gt;&lt;year&gt;2012&lt;/year&gt;&lt;/dates&gt;&lt;urls&gt;&lt;/urls&gt;&lt;electronic-resource-num&gt;10.11890/1006-7191-124-279&lt;/electronic-resource-num&gt;&lt;/record&gt;&lt;/Cite&gt;&lt;Cite&gt;&lt;Author&gt;Biglari&lt;/Author&gt;&lt;Year&gt;2015&lt;/Year&gt;&lt;RecNum&gt;55&lt;/RecNum&gt;&lt;record&gt;&lt;rec-number&gt;55&lt;/rec-number&gt;&lt;foreign-keys&gt;&lt;key app="EN" db-id="dap5dd2s7zw2fme2de7p2zfoewfxf9vstd9a" timestamp="1631134775"&gt;55&lt;/key&gt;&lt;key app="ENWeb" db-id=""&gt;0&lt;/key&gt;&lt;/foreign-keys&gt;&lt;ref-type name="Journal Article"&gt;17&lt;/ref-type&gt;&lt;contributors&gt;&lt;authors&gt;&lt;author&gt;Biglari, F. R.&lt;/author&gt;&lt;author&gt;Nikbin, K. M.&lt;/author&gt;&lt;/authors&gt;&lt;/contributors&gt;&lt;titles&gt;&lt;title&gt;A diffusion driven carburisation combined with a multiaxial continuum creep model to predict random multiple cracking in engineering alloys&lt;/title&gt;&lt;secondary-title&gt;Engineering Fracture Mechanics&lt;/secondary-title&gt;&lt;/titles&gt;&lt;periodical&gt;&lt;full-title&gt;Engineering Fracture Mechanics&lt;/full-title&gt;&lt;/periodical&gt;&lt;pages&gt;89-108&lt;/pages&gt;&lt;volume&gt;146&lt;/volume&gt;&lt;section&gt;89&lt;/section&gt;&lt;dates&gt;&lt;year&gt;2015&lt;/year&gt;&lt;/dates&gt;&lt;isbn&gt;00137944&lt;/isbn&gt;&lt;urls&gt;&lt;/urls&gt;&lt;electronic-resource-num&gt;10.1016/j.engfracmech.2015.07.057&lt;/electronic-resource-num&gt;&lt;/record&gt;&lt;/Cite&gt;&lt;/EndNote&gt;</w:instrText>
      </w:r>
      <w:r w:rsidR="006D5960">
        <w:rPr>
          <w:rFonts w:ascii="Times New Roman" w:hAnsi="Times New Roman" w:cs="Times New Roman"/>
          <w:color w:val="000000" w:themeColor="text1"/>
          <w:sz w:val="24"/>
          <w:szCs w:val="24"/>
        </w:rPr>
        <w:fldChar w:fldCharType="separate"/>
      </w:r>
      <w:r w:rsidR="003F6744">
        <w:rPr>
          <w:rFonts w:ascii="Times New Roman" w:hAnsi="Times New Roman" w:cs="Times New Roman"/>
          <w:noProof/>
          <w:color w:val="000000" w:themeColor="text1"/>
          <w:sz w:val="24"/>
          <w:szCs w:val="24"/>
        </w:rPr>
        <w:t>[23, 24]</w:t>
      </w:r>
      <w:r w:rsidR="006D5960">
        <w:rPr>
          <w:rFonts w:ascii="Times New Roman" w:hAnsi="Times New Roman" w:cs="Times New Roman"/>
          <w:color w:val="000000" w:themeColor="text1"/>
          <w:sz w:val="24"/>
          <w:szCs w:val="24"/>
        </w:rPr>
        <w:fldChar w:fldCharType="end"/>
      </w:r>
      <w:r w:rsidR="00F27FA6" w:rsidRPr="00F27FA6">
        <w:rPr>
          <w:rStyle w:val="a9"/>
          <w:rFonts w:ascii="Times New Roman" w:hAnsi="Times New Roman" w:cs="Times New Roman"/>
          <w:sz w:val="24"/>
          <w:szCs w:val="24"/>
          <w:lang w:val="en-GB"/>
        </w:rPr>
        <w:t xml:space="preserve">, </w:t>
      </w:r>
      <w:r w:rsidRPr="00F27FA6">
        <w:rPr>
          <w:rFonts w:ascii="Times New Roman" w:hAnsi="Times New Roman" w:cs="Times New Roman"/>
          <w:color w:val="000000" w:themeColor="text1"/>
          <w:sz w:val="24"/>
          <w:szCs w:val="24"/>
          <w:lang w:val="en-GB"/>
        </w:rPr>
        <w:t>namely,</w:t>
      </w:r>
      <w:bookmarkStart w:id="3" w:name="_Hlk117595391"/>
      <w:r w:rsidRPr="00F27FA6">
        <w:rPr>
          <w:rFonts w:ascii="Times New Roman" w:hAnsi="Times New Roman" w:cs="Times New Roman"/>
          <w:color w:val="000000" w:themeColor="text1"/>
          <w:sz w:val="24"/>
          <w:szCs w:val="24"/>
          <w:lang w:val="en-GB"/>
        </w:rPr>
        <w:t xml:space="preserve"> the carburisation damage </w:t>
      </w:r>
      <w:r w:rsidR="00632239" w:rsidRPr="000E6984">
        <w:rPr>
          <w:rFonts w:ascii="Times New Roman" w:hAnsi="Times New Roman" w:cs="Times New Roman"/>
          <w:sz w:val="24"/>
          <w:szCs w:val="24"/>
          <w:lang w:val="en-GB"/>
        </w:rPr>
        <w:t xml:space="preserve">was treated </w:t>
      </w:r>
      <w:r w:rsidR="00AF5379" w:rsidRPr="000E6984">
        <w:rPr>
          <w:rFonts w:ascii="Times New Roman" w:hAnsi="Times New Roman" w:cs="Times New Roman"/>
          <w:sz w:val="24"/>
          <w:szCs w:val="24"/>
          <w:lang w:val="en-GB"/>
        </w:rPr>
        <w:t>as an</w:t>
      </w:r>
      <w:r w:rsidR="00632239" w:rsidRPr="000E6984">
        <w:rPr>
          <w:rFonts w:ascii="Times New Roman" w:hAnsi="Times New Roman" w:cs="Times New Roman"/>
          <w:sz w:val="24"/>
          <w:szCs w:val="24"/>
          <w:lang w:val="en-GB"/>
        </w:rPr>
        <w:t xml:space="preserve"> independent </w:t>
      </w:r>
      <w:r w:rsidR="00AF5379" w:rsidRPr="000E6984">
        <w:rPr>
          <w:rFonts w:ascii="Times New Roman" w:hAnsi="Times New Roman" w:cs="Times New Roman"/>
          <w:sz w:val="24"/>
          <w:szCs w:val="24"/>
          <w:lang w:val="en-GB"/>
        </w:rPr>
        <w:t xml:space="preserve">process </w:t>
      </w:r>
      <w:r w:rsidR="00632239" w:rsidRPr="000E6984">
        <w:rPr>
          <w:rFonts w:ascii="Times New Roman" w:hAnsi="Times New Roman" w:cs="Times New Roman"/>
          <w:sz w:val="24"/>
          <w:szCs w:val="24"/>
          <w:lang w:val="en-GB"/>
        </w:rPr>
        <w:t>from</w:t>
      </w:r>
      <w:r w:rsidRPr="000E6984">
        <w:rPr>
          <w:rFonts w:ascii="Times New Roman" w:hAnsi="Times New Roman" w:cs="Times New Roman"/>
          <w:sz w:val="24"/>
          <w:szCs w:val="24"/>
          <w:lang w:val="en-GB"/>
        </w:rPr>
        <w:t xml:space="preserve"> the microscopic creep damage</w:t>
      </w:r>
      <w:bookmarkEnd w:id="3"/>
      <w:r w:rsidRPr="000E6984">
        <w:rPr>
          <w:rFonts w:ascii="Times New Roman" w:hAnsi="Times New Roman" w:cs="Times New Roman"/>
          <w:sz w:val="24"/>
          <w:szCs w:val="24"/>
          <w:lang w:val="en-GB"/>
        </w:rPr>
        <w:t>.</w:t>
      </w:r>
    </w:p>
    <w:p w14:paraId="08509C4C" w14:textId="1583889C" w:rsidR="0030194A" w:rsidRDefault="00FC2662" w:rsidP="00F211D5">
      <w:pPr>
        <w:adjustRightInd w:val="0"/>
        <w:snapToGrid w:val="0"/>
        <w:spacing w:line="360" w:lineRule="auto"/>
        <w:ind w:firstLine="567"/>
        <w:rPr>
          <w:rFonts w:ascii="Times New Roman" w:hAnsi="Times New Roman" w:cs="Times New Roman"/>
          <w:sz w:val="24"/>
          <w:szCs w:val="24"/>
        </w:rPr>
      </w:pPr>
      <w:r w:rsidRPr="00FC2662">
        <w:rPr>
          <w:rFonts w:ascii="Times New Roman" w:hAnsi="Times New Roman" w:cs="Times New Roman"/>
          <w:sz w:val="24"/>
          <w:szCs w:val="24"/>
        </w:rPr>
        <w:t xml:space="preserve">The present work is aimed to develop a coupled creep and </w:t>
      </w:r>
      <w:proofErr w:type="spellStart"/>
      <w:r w:rsidRPr="00FC2662">
        <w:rPr>
          <w:rFonts w:ascii="Times New Roman" w:hAnsi="Times New Roman" w:cs="Times New Roman"/>
          <w:sz w:val="24"/>
          <w:szCs w:val="24"/>
        </w:rPr>
        <w:t>carburisation</w:t>
      </w:r>
      <w:proofErr w:type="spellEnd"/>
      <w:r w:rsidRPr="00FC2662">
        <w:rPr>
          <w:rFonts w:ascii="Times New Roman" w:hAnsi="Times New Roman" w:cs="Times New Roman"/>
          <w:sz w:val="24"/>
          <w:szCs w:val="24"/>
        </w:rPr>
        <w:t xml:space="preserve"> model for the purpose of predicting the lifetime of the cracking furnace tube made of HP40Nb alloy. The material parameters derived from the experimental observation in the appropriate microstructure level were used as the model input.</w:t>
      </w:r>
      <w:r>
        <w:rPr>
          <w:rFonts w:ascii="Times New Roman" w:hAnsi="Times New Roman" w:cs="Times New Roman"/>
          <w:sz w:val="24"/>
          <w:szCs w:val="24"/>
        </w:rPr>
        <w:t xml:space="preserve"> </w:t>
      </w:r>
      <w:r w:rsidRPr="009D66FD">
        <w:rPr>
          <w:rFonts w:ascii="Times New Roman" w:hAnsi="Times New Roman" w:cs="Times New Roman"/>
          <w:sz w:val="24"/>
          <w:szCs w:val="24"/>
          <w:lang w:val="en-GB"/>
        </w:rPr>
        <w:t>After the compilation of the proposed</w:t>
      </w:r>
      <w:r w:rsidR="00632239">
        <w:rPr>
          <w:rFonts w:ascii="Times New Roman" w:hAnsi="Times New Roman" w:cs="Times New Roman"/>
          <w:sz w:val="24"/>
          <w:szCs w:val="24"/>
          <w:lang w:val="en-GB"/>
        </w:rPr>
        <w:t xml:space="preserve"> damage</w:t>
      </w:r>
      <w:r w:rsidRPr="009D66FD">
        <w:rPr>
          <w:rFonts w:ascii="Times New Roman" w:hAnsi="Times New Roman" w:cs="Times New Roman"/>
          <w:sz w:val="24"/>
          <w:szCs w:val="24"/>
          <w:lang w:val="en-GB"/>
        </w:rPr>
        <w:t xml:space="preserve"> model </w:t>
      </w:r>
      <w:r>
        <w:rPr>
          <w:rFonts w:ascii="Times New Roman" w:hAnsi="Times New Roman" w:cs="Times New Roman"/>
          <w:sz w:val="24"/>
          <w:szCs w:val="24"/>
          <w:lang w:val="en-GB"/>
        </w:rPr>
        <w:t>via</w:t>
      </w:r>
      <w:r w:rsidRPr="009D66FD">
        <w:rPr>
          <w:rFonts w:ascii="Times New Roman" w:hAnsi="Times New Roman" w:cs="Times New Roman"/>
          <w:sz w:val="24"/>
          <w:szCs w:val="24"/>
          <w:lang w:val="en-GB"/>
        </w:rPr>
        <w:t xml:space="preserve"> the </w:t>
      </w:r>
      <w:r>
        <w:rPr>
          <w:rFonts w:ascii="Times New Roman" w:hAnsi="Times New Roman" w:cs="Times New Roman"/>
          <w:sz w:val="24"/>
          <w:szCs w:val="24"/>
          <w:lang w:val="en-GB"/>
        </w:rPr>
        <w:t xml:space="preserve">ABAQUS </w:t>
      </w:r>
      <w:r w:rsidRPr="009D66FD">
        <w:rPr>
          <w:rFonts w:ascii="Times New Roman" w:hAnsi="Times New Roman" w:cs="Times New Roman"/>
          <w:sz w:val="24"/>
          <w:szCs w:val="24"/>
          <w:lang w:val="en-GB"/>
        </w:rPr>
        <w:t xml:space="preserve">user subroutine, the </w:t>
      </w:r>
      <w:r>
        <w:rPr>
          <w:rFonts w:ascii="Times New Roman" w:hAnsi="Times New Roman" w:cs="Times New Roman"/>
          <w:sz w:val="24"/>
          <w:szCs w:val="24"/>
          <w:lang w:val="en-GB"/>
        </w:rPr>
        <w:t>FE</w:t>
      </w:r>
      <w:r w:rsidRPr="009D66FD">
        <w:rPr>
          <w:rFonts w:ascii="Times New Roman" w:hAnsi="Times New Roman" w:cs="Times New Roman"/>
          <w:sz w:val="24"/>
          <w:szCs w:val="24"/>
          <w:lang w:val="en-GB"/>
        </w:rPr>
        <w:t xml:space="preserve"> </w:t>
      </w:r>
      <w:r>
        <w:rPr>
          <w:rFonts w:ascii="Times New Roman" w:hAnsi="Times New Roman" w:cs="Times New Roman"/>
          <w:sz w:val="24"/>
          <w:szCs w:val="24"/>
          <w:lang w:val="en-GB"/>
        </w:rPr>
        <w:t>calculation</w:t>
      </w:r>
      <w:r w:rsidRPr="009D66FD">
        <w:rPr>
          <w:rFonts w:ascii="Times New Roman" w:hAnsi="Times New Roman" w:cs="Times New Roman"/>
          <w:sz w:val="24"/>
          <w:szCs w:val="24"/>
          <w:lang w:val="en-GB"/>
        </w:rPr>
        <w:t xml:space="preserve"> was conducted </w:t>
      </w:r>
      <w:r>
        <w:rPr>
          <w:rFonts w:ascii="Times New Roman" w:hAnsi="Times New Roman" w:cs="Times New Roman"/>
          <w:sz w:val="24"/>
          <w:szCs w:val="24"/>
          <w:lang w:val="en-GB"/>
        </w:rPr>
        <w:t xml:space="preserve">to predict the life </w:t>
      </w:r>
      <w:r w:rsidRPr="009D66FD">
        <w:rPr>
          <w:rFonts w:ascii="Times New Roman" w:hAnsi="Times New Roman" w:cs="Times New Roman"/>
          <w:sz w:val="24"/>
          <w:szCs w:val="24"/>
          <w:lang w:val="en-GB"/>
        </w:rPr>
        <w:t xml:space="preserve">of </w:t>
      </w:r>
      <w:r>
        <w:rPr>
          <w:rFonts w:ascii="Times New Roman" w:hAnsi="Times New Roman" w:cs="Times New Roman"/>
          <w:sz w:val="24"/>
          <w:szCs w:val="24"/>
          <w:lang w:val="en-GB"/>
        </w:rPr>
        <w:t xml:space="preserve">the </w:t>
      </w:r>
      <w:r w:rsidRPr="009D66FD">
        <w:rPr>
          <w:rFonts w:ascii="Times New Roman" w:hAnsi="Times New Roman" w:cs="Times New Roman"/>
          <w:sz w:val="24"/>
          <w:szCs w:val="24"/>
          <w:lang w:val="en-GB"/>
        </w:rPr>
        <w:t>cracking furnace tube in the creep</w:t>
      </w:r>
      <w:r>
        <w:rPr>
          <w:rFonts w:ascii="Times New Roman" w:hAnsi="Times New Roman" w:cs="Times New Roman"/>
          <w:sz w:val="24"/>
          <w:szCs w:val="24"/>
          <w:lang w:val="en-GB"/>
        </w:rPr>
        <w:t>-</w:t>
      </w:r>
      <w:r w:rsidRPr="009D66FD">
        <w:rPr>
          <w:rFonts w:ascii="Times New Roman" w:hAnsi="Times New Roman" w:cs="Times New Roman"/>
          <w:sz w:val="24"/>
          <w:szCs w:val="24"/>
          <w:lang w:val="en-GB"/>
        </w:rPr>
        <w:t xml:space="preserve">carburisation </w:t>
      </w:r>
      <w:r>
        <w:rPr>
          <w:rFonts w:ascii="Times New Roman" w:hAnsi="Times New Roman" w:cs="Times New Roman"/>
          <w:sz w:val="24"/>
          <w:szCs w:val="24"/>
          <w:lang w:val="en-GB"/>
        </w:rPr>
        <w:t>environment</w:t>
      </w:r>
      <w:r w:rsidRPr="009D66FD">
        <w:rPr>
          <w:rFonts w:ascii="Times New Roman" w:hAnsi="Times New Roman" w:cs="Times New Roman"/>
          <w:sz w:val="24"/>
          <w:szCs w:val="24"/>
          <w:lang w:val="en-GB"/>
        </w:rPr>
        <w:t>.</w:t>
      </w:r>
    </w:p>
    <w:p w14:paraId="7BD9038F" w14:textId="77777777" w:rsidR="00A0355C" w:rsidRPr="00CF4509" w:rsidRDefault="00A0355C" w:rsidP="00A0355C">
      <w:pPr>
        <w:adjustRightInd w:val="0"/>
        <w:snapToGrid w:val="0"/>
        <w:spacing w:line="360" w:lineRule="auto"/>
        <w:ind w:firstLine="567"/>
        <w:rPr>
          <w:rFonts w:ascii="Times New Roman" w:hAnsi="Times New Roman" w:cs="Times New Roman"/>
          <w:sz w:val="24"/>
          <w:szCs w:val="24"/>
        </w:rPr>
      </w:pPr>
    </w:p>
    <w:p w14:paraId="7052640D" w14:textId="044D30D3" w:rsidR="00B92C8A" w:rsidRPr="003C2192" w:rsidRDefault="00AD477A" w:rsidP="00B92C8A">
      <w:pPr>
        <w:adjustRightInd w:val="0"/>
        <w:snapToGrid w:val="0"/>
        <w:spacing w:line="360" w:lineRule="auto"/>
        <w:rPr>
          <w:rFonts w:ascii="Times New Roman" w:hAnsi="Times New Roman" w:cs="Times New Roman"/>
          <w:b/>
          <w:bCs/>
          <w:sz w:val="24"/>
          <w:szCs w:val="24"/>
        </w:rPr>
      </w:pPr>
      <w:r w:rsidRPr="003C2192">
        <w:rPr>
          <w:rFonts w:ascii="Times New Roman" w:hAnsi="Times New Roman" w:cs="Times New Roman"/>
          <w:b/>
          <w:bCs/>
          <w:sz w:val="24"/>
          <w:szCs w:val="24"/>
        </w:rPr>
        <w:t>2.</w:t>
      </w:r>
      <w:r w:rsidR="00B92C8A" w:rsidRPr="003C2192">
        <w:rPr>
          <w:rFonts w:ascii="Times New Roman" w:hAnsi="Times New Roman" w:cs="Times New Roman"/>
          <w:b/>
          <w:bCs/>
          <w:sz w:val="24"/>
          <w:szCs w:val="24"/>
        </w:rPr>
        <w:t xml:space="preserve"> Model </w:t>
      </w:r>
      <w:r w:rsidR="000417DE">
        <w:rPr>
          <w:rFonts w:ascii="Times New Roman" w:hAnsi="Times New Roman" w:cs="Times New Roman"/>
          <w:b/>
          <w:bCs/>
          <w:sz w:val="24"/>
          <w:szCs w:val="24"/>
        </w:rPr>
        <w:t>d</w:t>
      </w:r>
      <w:r w:rsidR="00B92C8A" w:rsidRPr="003C2192">
        <w:rPr>
          <w:rFonts w:ascii="Times New Roman" w:hAnsi="Times New Roman" w:cs="Times New Roman"/>
          <w:b/>
          <w:bCs/>
          <w:sz w:val="24"/>
          <w:szCs w:val="24"/>
        </w:rPr>
        <w:t>evelopment</w:t>
      </w:r>
    </w:p>
    <w:p w14:paraId="076ABA51" w14:textId="7A3ECAC6" w:rsidR="008D1CBA" w:rsidRPr="000417DE" w:rsidRDefault="00AD477A" w:rsidP="00B92C8A">
      <w:pPr>
        <w:adjustRightInd w:val="0"/>
        <w:snapToGrid w:val="0"/>
        <w:spacing w:line="360" w:lineRule="auto"/>
        <w:textAlignment w:val="center"/>
        <w:rPr>
          <w:rFonts w:ascii="Times New Roman" w:hAnsi="Times New Roman" w:cs="Times New Roman"/>
          <w:sz w:val="24"/>
          <w:szCs w:val="24"/>
        </w:rPr>
      </w:pPr>
      <w:r w:rsidRPr="000417DE">
        <w:rPr>
          <w:rFonts w:ascii="Times New Roman" w:hAnsi="Times New Roman" w:cs="Times New Roman"/>
          <w:sz w:val="24"/>
          <w:szCs w:val="24"/>
        </w:rPr>
        <w:t>2</w:t>
      </w:r>
      <w:r w:rsidR="00B92C8A" w:rsidRPr="000417DE">
        <w:rPr>
          <w:rFonts w:ascii="Times New Roman" w:hAnsi="Times New Roman" w:cs="Times New Roman"/>
          <w:sz w:val="24"/>
          <w:szCs w:val="24"/>
        </w:rPr>
        <w:t>.1</w:t>
      </w:r>
      <w:r w:rsidRPr="000417DE">
        <w:rPr>
          <w:rFonts w:ascii="Times New Roman" w:hAnsi="Times New Roman" w:cs="Times New Roman"/>
          <w:sz w:val="24"/>
          <w:szCs w:val="24"/>
        </w:rPr>
        <w:t>.</w:t>
      </w:r>
      <w:r w:rsidR="00B92C8A" w:rsidRPr="000417DE">
        <w:rPr>
          <w:rFonts w:ascii="Times New Roman" w:hAnsi="Times New Roman" w:cs="Times New Roman"/>
          <w:sz w:val="24"/>
          <w:szCs w:val="24"/>
        </w:rPr>
        <w:t xml:space="preserve"> Constitutive equation</w:t>
      </w:r>
    </w:p>
    <w:p w14:paraId="1E96ED06" w14:textId="11E06B1E" w:rsidR="009A1592" w:rsidRPr="000E6984" w:rsidRDefault="009A1592" w:rsidP="00DD7624">
      <w:pPr>
        <w:adjustRightInd w:val="0"/>
        <w:snapToGrid w:val="0"/>
        <w:spacing w:line="360" w:lineRule="auto"/>
        <w:ind w:firstLine="567"/>
        <w:textAlignment w:val="center"/>
        <w:rPr>
          <w:rFonts w:ascii="Times New Roman" w:hAnsi="Times New Roman" w:cs="Times New Roman"/>
          <w:sz w:val="24"/>
          <w:szCs w:val="24"/>
        </w:rPr>
      </w:pPr>
      <w:r w:rsidRPr="000E6984">
        <w:rPr>
          <w:rFonts w:ascii="Times New Roman" w:hAnsi="Times New Roman" w:cs="Times New Roman"/>
          <w:sz w:val="24"/>
          <w:szCs w:val="24"/>
        </w:rPr>
        <w:t xml:space="preserve">In the study of </w:t>
      </w:r>
      <w:proofErr w:type="spellStart"/>
      <w:r w:rsidR="00F22259" w:rsidRPr="000E6984">
        <w:rPr>
          <w:rFonts w:ascii="Times New Roman" w:hAnsi="Times New Roman" w:cs="Times New Roman"/>
          <w:sz w:val="24"/>
          <w:szCs w:val="24"/>
        </w:rPr>
        <w:t>Kowalewski</w:t>
      </w:r>
      <w:proofErr w:type="spellEnd"/>
      <w:r w:rsidR="00F22259" w:rsidRPr="000E6984">
        <w:rPr>
          <w:rFonts w:ascii="Times New Roman" w:hAnsi="Times New Roman" w:cs="Times New Roman"/>
          <w:sz w:val="24"/>
          <w:szCs w:val="24"/>
        </w:rPr>
        <w:t xml:space="preserve"> </w:t>
      </w:r>
      <w:r w:rsidRPr="000E6984">
        <w:rPr>
          <w:rFonts w:ascii="Times New Roman" w:hAnsi="Times New Roman" w:cs="Times New Roman"/>
          <w:sz w:val="24"/>
          <w:szCs w:val="24"/>
        </w:rPr>
        <w:t>et al.</w:t>
      </w:r>
      <w:r w:rsidR="00F211D5" w:rsidRPr="000E6984">
        <w:rPr>
          <w:rFonts w:ascii="Times New Roman" w:hAnsi="Times New Roman" w:cs="Times New Roman"/>
          <w:sz w:val="24"/>
          <w:szCs w:val="24"/>
        </w:rPr>
        <w:t xml:space="preserve"> </w:t>
      </w:r>
      <w:r w:rsidR="00F211D5" w:rsidRPr="000E6984">
        <w:rPr>
          <w:rFonts w:ascii="Times New Roman" w:hAnsi="Times New Roman" w:cs="Times New Roman"/>
          <w:sz w:val="24"/>
          <w:szCs w:val="24"/>
          <w:lang w:val="en-GB"/>
        </w:rPr>
        <w:t>on aluminium alloy</w:t>
      </w:r>
      <w:r w:rsidRPr="000E6984">
        <w:rPr>
          <w:rFonts w:ascii="Times New Roman" w:hAnsi="Times New Roman" w:cs="Times New Roman"/>
          <w:sz w:val="24"/>
          <w:szCs w:val="24"/>
        </w:rPr>
        <w:t xml:space="preserve"> </w:t>
      </w:r>
      <w:r w:rsidRPr="000E6984">
        <w:rPr>
          <w:rFonts w:ascii="Times New Roman" w:hAnsi="Times New Roman" w:cs="Times New Roman"/>
          <w:sz w:val="24"/>
          <w:szCs w:val="24"/>
        </w:rPr>
        <w:fldChar w:fldCharType="begin"/>
      </w:r>
      <w:r w:rsidR="003F6744" w:rsidRPr="000E6984">
        <w:rPr>
          <w:rFonts w:ascii="Times New Roman" w:hAnsi="Times New Roman" w:cs="Times New Roman"/>
          <w:sz w:val="24"/>
          <w:szCs w:val="24"/>
        </w:rPr>
        <w:instrText xml:space="preserve"> ADDIN EN.CITE &lt;EndNote&gt;&lt;Cite&gt;&lt;Author&gt;Kowalewski&lt;/Author&gt;&lt;Year&gt;1994&lt;/Year&gt;&lt;RecNum&gt;16&lt;/RecNum&gt;&lt;DisplayText&gt;[20]&lt;/DisplayText&gt;&lt;record&gt;&lt;rec-number&gt;16&lt;/rec-number&gt;&lt;foreign-keys&gt;&lt;key app="EN" db-id="dap5dd2s7zw2fme2de7p2zfoewfxf9vstd9a" timestamp="1628885888"&gt;16&lt;/key&gt;&lt;key app="ENWeb" db-id=""&gt;0&lt;/key&gt;&lt;/foreign-keys&gt;&lt;ref-type name="Journal Article"&gt;17&lt;/ref-type&gt;&lt;contributors&gt;&lt;authors&gt;&lt;author&gt;Kowalewski, Z. L.&lt;/author&gt;&lt;author&gt;Hayhurst, D. R.&lt;/author&gt;&lt;author&gt;Dyson, B. F.&lt;/author&gt;&lt;/authors&gt;&lt;/contributors&gt;&lt;titles&gt;&lt;title&gt;Mechanisms-based creep constitutive equations for an aluminium alloy&lt;/title&gt;&lt;secondary-title&gt;The Journal of Strain Analysis for Engineering Design&lt;/secondary-title&gt;&lt;/titles&gt;&lt;periodical&gt;&lt;full-title&gt;The Journal of Strain Analysis for Engineering Design&lt;/full-title&gt;&lt;/periodical&gt;&lt;pages&gt;309-316&lt;/pages&gt;&lt;volume&gt;29&lt;/volume&gt;&lt;number&gt;4&lt;/number&gt;&lt;section&gt;309&lt;/section&gt;&lt;dates&gt;&lt;year&gt;1994&lt;/year&gt;&lt;/dates&gt;&lt;isbn&gt;0309-3247&amp;#xD;2041-3130&lt;/isbn&gt;&lt;urls&gt;&lt;/urls&gt;&lt;electronic-resource-num&gt;10.1243/03093247v294309&lt;/electronic-resource-num&gt;&lt;/record&gt;&lt;/Cite&gt;&lt;/EndNote&gt;</w:instrText>
      </w:r>
      <w:r w:rsidRPr="000E6984">
        <w:rPr>
          <w:rFonts w:ascii="Times New Roman" w:hAnsi="Times New Roman" w:cs="Times New Roman"/>
          <w:sz w:val="24"/>
          <w:szCs w:val="24"/>
        </w:rPr>
        <w:fldChar w:fldCharType="separate"/>
      </w:r>
      <w:r w:rsidR="003F6744" w:rsidRPr="000E6984">
        <w:rPr>
          <w:rFonts w:ascii="Times New Roman" w:hAnsi="Times New Roman" w:cs="Times New Roman"/>
          <w:noProof/>
          <w:sz w:val="24"/>
          <w:szCs w:val="24"/>
        </w:rPr>
        <w:t>[20]</w:t>
      </w:r>
      <w:r w:rsidRPr="000E6984">
        <w:rPr>
          <w:rFonts w:ascii="Times New Roman" w:hAnsi="Times New Roman" w:cs="Times New Roman"/>
          <w:sz w:val="24"/>
          <w:szCs w:val="24"/>
        </w:rPr>
        <w:fldChar w:fldCharType="end"/>
      </w:r>
      <w:r w:rsidRPr="000E6984">
        <w:rPr>
          <w:rFonts w:ascii="Times New Roman" w:hAnsi="Times New Roman" w:cs="Times New Roman"/>
          <w:sz w:val="24"/>
          <w:szCs w:val="24"/>
        </w:rPr>
        <w:t xml:space="preserve">, </w:t>
      </w:r>
      <w:bookmarkStart w:id="4" w:name="_Hlk117595698"/>
      <w:r w:rsidRPr="000E6984">
        <w:rPr>
          <w:rFonts w:ascii="Times New Roman" w:hAnsi="Times New Roman" w:cs="Times New Roman"/>
          <w:sz w:val="24"/>
          <w:szCs w:val="24"/>
        </w:rPr>
        <w:t xml:space="preserve">a physics-based creep damage model with three </w:t>
      </w:r>
      <w:r w:rsidR="00F211D5" w:rsidRPr="000E6984">
        <w:rPr>
          <w:rFonts w:ascii="Times New Roman" w:hAnsi="Times New Roman" w:cs="Times New Roman" w:hint="eastAsia"/>
          <w:sz w:val="24"/>
          <w:szCs w:val="24"/>
        </w:rPr>
        <w:t>internal</w:t>
      </w:r>
      <w:r w:rsidR="00F211D5" w:rsidRPr="000E6984">
        <w:rPr>
          <w:rFonts w:ascii="Times New Roman" w:hAnsi="Times New Roman" w:cs="Times New Roman"/>
          <w:sz w:val="24"/>
          <w:szCs w:val="24"/>
        </w:rPr>
        <w:t xml:space="preserve"> </w:t>
      </w:r>
      <w:r w:rsidRPr="000E6984">
        <w:rPr>
          <w:rFonts w:ascii="Times New Roman" w:hAnsi="Times New Roman" w:cs="Times New Roman"/>
          <w:sz w:val="24"/>
          <w:szCs w:val="24"/>
        </w:rPr>
        <w:t xml:space="preserve">variables was </w:t>
      </w:r>
      <w:r w:rsidR="00F211D5" w:rsidRPr="000E6984">
        <w:rPr>
          <w:rFonts w:ascii="Times New Roman" w:hAnsi="Times New Roman" w:cs="Times New Roman"/>
          <w:sz w:val="24"/>
          <w:szCs w:val="24"/>
        </w:rPr>
        <w:t>used</w:t>
      </w:r>
      <w:r w:rsidRPr="000E6984">
        <w:rPr>
          <w:rFonts w:ascii="Times New Roman" w:hAnsi="Times New Roman" w:cs="Times New Roman"/>
          <w:sz w:val="24"/>
          <w:szCs w:val="24"/>
        </w:rPr>
        <w:t xml:space="preserve"> to </w:t>
      </w:r>
      <w:r w:rsidR="00AF5379" w:rsidRPr="000E6984">
        <w:rPr>
          <w:rFonts w:ascii="Times New Roman" w:hAnsi="Times New Roman" w:cs="Times New Roman"/>
          <w:sz w:val="24"/>
          <w:szCs w:val="24"/>
        </w:rPr>
        <w:t>predict</w:t>
      </w:r>
      <w:r w:rsidRPr="000E6984">
        <w:rPr>
          <w:rFonts w:ascii="Times New Roman" w:hAnsi="Times New Roman" w:cs="Times New Roman"/>
          <w:sz w:val="24"/>
          <w:szCs w:val="24"/>
        </w:rPr>
        <w:t xml:space="preserve"> </w:t>
      </w:r>
      <w:r w:rsidR="003744DB" w:rsidRPr="000E6984">
        <w:rPr>
          <w:rFonts w:ascii="Times New Roman" w:hAnsi="Times New Roman" w:cs="Times New Roman"/>
          <w:sz w:val="24"/>
          <w:szCs w:val="24"/>
        </w:rPr>
        <w:t xml:space="preserve">the </w:t>
      </w:r>
      <w:r w:rsidRPr="000E6984">
        <w:rPr>
          <w:rFonts w:ascii="Times New Roman" w:hAnsi="Times New Roman" w:cs="Times New Roman"/>
          <w:sz w:val="24"/>
          <w:szCs w:val="24"/>
        </w:rPr>
        <w:t>tertiary creep softening</w:t>
      </w:r>
      <w:r w:rsidR="001B03FF" w:rsidRPr="000E6984">
        <w:rPr>
          <w:rFonts w:ascii="Times New Roman" w:hAnsi="Times New Roman" w:cs="Times New Roman"/>
          <w:sz w:val="24"/>
          <w:szCs w:val="24"/>
        </w:rPr>
        <w:t xml:space="preserve"> </w:t>
      </w:r>
      <w:r w:rsidRPr="000E6984">
        <w:rPr>
          <w:rFonts w:ascii="Times New Roman" w:hAnsi="Times New Roman" w:cs="Times New Roman"/>
          <w:sz w:val="24"/>
          <w:szCs w:val="24"/>
        </w:rPr>
        <w:t>caused by cavi</w:t>
      </w:r>
      <w:r w:rsidR="001A01E9" w:rsidRPr="000E6984">
        <w:rPr>
          <w:rFonts w:ascii="Times New Roman" w:hAnsi="Times New Roman" w:cs="Times New Roman"/>
          <w:sz w:val="24"/>
          <w:szCs w:val="24"/>
        </w:rPr>
        <w:t>tation</w:t>
      </w:r>
      <w:r w:rsidRPr="000E6984">
        <w:rPr>
          <w:rFonts w:ascii="Times New Roman" w:hAnsi="Times New Roman" w:cs="Times New Roman"/>
          <w:sz w:val="24"/>
          <w:szCs w:val="24"/>
        </w:rPr>
        <w:t xml:space="preserve"> (</w:t>
      </w:r>
      <w:proofErr w:type="spellStart"/>
      <w:r w:rsidR="00DA565E" w:rsidRPr="000E6984">
        <w:rPr>
          <w:rFonts w:ascii="Times New Roman" w:eastAsia="等线" w:hAnsi="Times New Roman" w:cs="Times New Roman"/>
          <w:i/>
          <w:iCs/>
          <w:sz w:val="24"/>
          <w:szCs w:val="24"/>
        </w:rPr>
        <w:t>ω</w:t>
      </w:r>
      <w:r w:rsidR="00DA565E" w:rsidRPr="000E6984">
        <w:rPr>
          <w:rFonts w:ascii="Times New Roman" w:eastAsia="等线" w:hAnsi="Times New Roman" w:cs="Times New Roman"/>
          <w:i/>
          <w:iCs/>
          <w:sz w:val="24"/>
          <w:szCs w:val="24"/>
          <w:vertAlign w:val="subscript"/>
        </w:rPr>
        <w:t>n</w:t>
      </w:r>
      <w:proofErr w:type="spellEnd"/>
      <w:r w:rsidRPr="000E6984">
        <w:rPr>
          <w:rFonts w:ascii="Times New Roman" w:hAnsi="Times New Roman" w:cs="Times New Roman"/>
          <w:sz w:val="24"/>
          <w:szCs w:val="24"/>
        </w:rPr>
        <w:t>)</w:t>
      </w:r>
      <w:r w:rsidR="00D14878" w:rsidRPr="000E6984">
        <w:rPr>
          <w:rFonts w:ascii="Times New Roman" w:hAnsi="Times New Roman" w:cs="Times New Roman"/>
          <w:sz w:val="24"/>
          <w:szCs w:val="24"/>
        </w:rPr>
        <w:t xml:space="preserve"> and</w:t>
      </w:r>
      <w:r w:rsidRPr="000E6984">
        <w:rPr>
          <w:rFonts w:ascii="Times New Roman" w:hAnsi="Times New Roman" w:cs="Times New Roman"/>
          <w:sz w:val="24"/>
          <w:szCs w:val="24"/>
        </w:rPr>
        <w:t xml:space="preserve"> particle coarsening (</w:t>
      </w:r>
      <w:proofErr w:type="spellStart"/>
      <w:r w:rsidR="00DA565E" w:rsidRPr="000E6984">
        <w:rPr>
          <w:rFonts w:ascii="Times New Roman" w:eastAsia="等线" w:hAnsi="Times New Roman" w:cs="Times New Roman"/>
          <w:i/>
          <w:iCs/>
          <w:sz w:val="24"/>
          <w:szCs w:val="24"/>
        </w:rPr>
        <w:t>ω</w:t>
      </w:r>
      <w:r w:rsidR="00DA565E" w:rsidRPr="000E6984">
        <w:rPr>
          <w:rFonts w:ascii="Times New Roman" w:eastAsia="等线" w:hAnsi="Times New Roman" w:cs="Times New Roman"/>
          <w:i/>
          <w:iCs/>
          <w:sz w:val="24"/>
          <w:szCs w:val="24"/>
          <w:vertAlign w:val="subscript"/>
        </w:rPr>
        <w:t>p</w:t>
      </w:r>
      <w:proofErr w:type="spellEnd"/>
      <w:r w:rsidRPr="000E6984">
        <w:rPr>
          <w:rFonts w:ascii="Times New Roman" w:hAnsi="Times New Roman" w:cs="Times New Roman"/>
          <w:sz w:val="24"/>
          <w:szCs w:val="24"/>
        </w:rPr>
        <w:t>)</w:t>
      </w:r>
      <w:r w:rsidR="00C95774" w:rsidRPr="000E6984">
        <w:rPr>
          <w:rFonts w:ascii="Times New Roman" w:hAnsi="Times New Roman" w:cs="Times New Roman"/>
          <w:sz w:val="24"/>
          <w:szCs w:val="24"/>
        </w:rPr>
        <w:t>, and</w:t>
      </w:r>
      <w:r w:rsidRPr="000E6984">
        <w:rPr>
          <w:rFonts w:ascii="Times New Roman" w:hAnsi="Times New Roman" w:cs="Times New Roman"/>
          <w:sz w:val="24"/>
          <w:szCs w:val="24"/>
        </w:rPr>
        <w:t xml:space="preserve"> the strain hardening (</w:t>
      </w:r>
      <w:r w:rsidRPr="000E6984">
        <w:rPr>
          <w:rFonts w:ascii="Times New Roman" w:hAnsi="Times New Roman" w:cs="Times New Roman"/>
          <w:i/>
          <w:sz w:val="24"/>
          <w:szCs w:val="24"/>
        </w:rPr>
        <w:t>H</w:t>
      </w:r>
      <w:r w:rsidRPr="000E6984">
        <w:rPr>
          <w:rFonts w:ascii="Times New Roman" w:hAnsi="Times New Roman" w:cs="Times New Roman"/>
          <w:sz w:val="24"/>
          <w:szCs w:val="24"/>
        </w:rPr>
        <w:t xml:space="preserve">) in </w:t>
      </w:r>
      <w:r w:rsidR="003744DB" w:rsidRPr="000E6984">
        <w:rPr>
          <w:rFonts w:ascii="Times New Roman" w:hAnsi="Times New Roman" w:cs="Times New Roman"/>
          <w:sz w:val="24"/>
          <w:szCs w:val="24"/>
        </w:rPr>
        <w:t xml:space="preserve">the </w:t>
      </w:r>
      <w:r w:rsidRPr="000E6984">
        <w:rPr>
          <w:rFonts w:ascii="Times New Roman" w:hAnsi="Times New Roman" w:cs="Times New Roman"/>
          <w:sz w:val="24"/>
          <w:szCs w:val="24"/>
        </w:rPr>
        <w:t xml:space="preserve">primary </w:t>
      </w:r>
      <w:r w:rsidR="00F211D5" w:rsidRPr="000E6984">
        <w:rPr>
          <w:rFonts w:ascii="Times New Roman" w:hAnsi="Times New Roman" w:cs="Times New Roman"/>
          <w:sz w:val="24"/>
          <w:szCs w:val="24"/>
        </w:rPr>
        <w:t xml:space="preserve">creep </w:t>
      </w:r>
      <w:r w:rsidR="003744DB" w:rsidRPr="000E6984">
        <w:rPr>
          <w:rFonts w:ascii="Times New Roman" w:hAnsi="Times New Roman" w:cs="Times New Roman"/>
          <w:sz w:val="24"/>
          <w:szCs w:val="24"/>
        </w:rPr>
        <w:t>stage</w:t>
      </w:r>
      <w:r w:rsidR="00F211D5" w:rsidRPr="000E6984">
        <w:rPr>
          <w:rFonts w:ascii="Times New Roman" w:hAnsi="Times New Roman" w:cs="Times New Roman"/>
          <w:sz w:val="24"/>
          <w:szCs w:val="24"/>
          <w:lang w:val="en-GB"/>
        </w:rPr>
        <w:t xml:space="preserve">, </w:t>
      </w:r>
      <w:r w:rsidR="00C95774" w:rsidRPr="000E6984">
        <w:rPr>
          <w:rFonts w:ascii="Times New Roman" w:hAnsi="Times New Roman" w:cs="Times New Roman"/>
          <w:sz w:val="24"/>
          <w:szCs w:val="24"/>
          <w:lang w:val="en-GB"/>
        </w:rPr>
        <w:t>as shown</w:t>
      </w:r>
      <w:r w:rsidR="00F211D5" w:rsidRPr="000E6984">
        <w:rPr>
          <w:rFonts w:ascii="Times New Roman" w:hAnsi="Times New Roman" w:cs="Times New Roman"/>
          <w:sz w:val="24"/>
          <w:szCs w:val="24"/>
          <w:lang w:val="en-GB"/>
        </w:rPr>
        <w:t xml:space="preserve"> below</w:t>
      </w:r>
      <w:r w:rsidR="00C95774" w:rsidRPr="000E6984">
        <w:rPr>
          <w:rFonts w:ascii="Times New Roman" w:hAnsi="Times New Roman" w:cs="Times New Roman"/>
          <w:sz w:val="24"/>
          <w:szCs w:val="24"/>
          <w:lang w:val="en-GB"/>
        </w:rPr>
        <w:t>:</w:t>
      </w:r>
      <w:bookmarkEnd w:id="4"/>
    </w:p>
    <w:p w14:paraId="1F0FAE89" w14:textId="65793AE8" w:rsidR="009A1592" w:rsidRPr="003C2192" w:rsidRDefault="00B82018" w:rsidP="00B82018">
      <w:pPr>
        <w:adjustRightInd w:val="0"/>
        <w:snapToGrid w:val="0"/>
        <w:spacing w:line="360" w:lineRule="auto"/>
        <w:jc w:val="right"/>
        <w:textAlignment w:val="center"/>
        <w:rPr>
          <w:rFonts w:ascii="Times New Roman" w:hAnsi="Times New Roman" w:cs="Times New Roman"/>
          <w:sz w:val="24"/>
          <w:szCs w:val="24"/>
        </w:rPr>
      </w:pPr>
      <w:r w:rsidRPr="003C2192">
        <w:rPr>
          <w:sz w:val="24"/>
          <w:szCs w:val="24"/>
        </w:rPr>
        <w:t xml:space="preserve"> </w:t>
      </w:r>
      <w:r w:rsidR="008D38C9">
        <w:object w:dxaOrig="3820" w:dyaOrig="3120" w14:anchorId="390A8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56pt" o:ole="">
            <v:imagedata r:id="rId9" o:title=""/>
          </v:shape>
          <o:OLEObject Type="Embed" ProgID="Unknown" ShapeID="_x0000_i1025" DrawAspect="Content" ObjectID="_1728318242" r:id="rId10"/>
        </w:object>
      </w:r>
      <w:r w:rsidR="009A1592" w:rsidRPr="003C2192">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567B91">
        <w:rPr>
          <w:rFonts w:ascii="Times New Roman" w:hAnsi="Times New Roman" w:cs="Times New Roman"/>
          <w:sz w:val="24"/>
          <w:szCs w:val="24"/>
        </w:rPr>
        <w:t xml:space="preserve">  </w:t>
      </w:r>
      <w:r w:rsidR="009A1592" w:rsidRPr="003C2192">
        <w:rPr>
          <w:rFonts w:ascii="Times New Roman" w:hAnsi="Times New Roman" w:cs="Times New Roman"/>
          <w:sz w:val="24"/>
          <w:szCs w:val="24"/>
        </w:rPr>
        <w:t xml:space="preserve">      (</w:t>
      </w:r>
      <w:r w:rsidR="00631083" w:rsidRPr="003C2192">
        <w:rPr>
          <w:rFonts w:ascii="Times New Roman" w:hAnsi="Times New Roman" w:cs="Times New Roman"/>
          <w:sz w:val="24"/>
          <w:szCs w:val="24"/>
        </w:rPr>
        <w:t>1</w:t>
      </w:r>
      <w:r w:rsidR="009A1592" w:rsidRPr="003C2192">
        <w:rPr>
          <w:rFonts w:ascii="Times New Roman" w:hAnsi="Times New Roman" w:cs="Times New Roman"/>
          <w:sz w:val="24"/>
          <w:szCs w:val="24"/>
        </w:rPr>
        <w:t>)</w:t>
      </w:r>
    </w:p>
    <w:p w14:paraId="701A5D4A" w14:textId="2C7C361B" w:rsidR="000C7688" w:rsidRPr="003C2192" w:rsidRDefault="00840D9D" w:rsidP="00877EB8">
      <w:pPr>
        <w:adjustRightInd w:val="0"/>
        <w:snapToGrid w:val="0"/>
        <w:spacing w:line="360" w:lineRule="auto"/>
        <w:textAlignment w:val="center"/>
        <w:rPr>
          <w:rFonts w:ascii="Times New Roman" w:hAnsi="Times New Roman" w:cs="Times New Roman"/>
          <w:sz w:val="24"/>
          <w:szCs w:val="24"/>
        </w:rPr>
      </w:pPr>
      <w:r w:rsidRPr="003C2192">
        <w:rPr>
          <w:rFonts w:ascii="Times New Roman" w:hAnsi="Times New Roman" w:cs="Times New Roman"/>
          <w:sz w:val="24"/>
          <w:szCs w:val="24"/>
        </w:rPr>
        <w:t xml:space="preserve">where </w:t>
      </w:r>
      <w:proofErr w:type="spellStart"/>
      <w:r w:rsidRPr="003C2192">
        <w:rPr>
          <w:rFonts w:ascii="Times New Roman" w:eastAsia="等线" w:hAnsi="Times New Roman" w:cs="Times New Roman"/>
          <w:i/>
          <w:iCs/>
          <w:sz w:val="24"/>
          <w:szCs w:val="24"/>
        </w:rPr>
        <w:t>ε</w:t>
      </w:r>
      <w:r w:rsidRPr="003C2192">
        <w:rPr>
          <w:rFonts w:ascii="Times New Roman" w:eastAsia="等线" w:hAnsi="Times New Roman" w:cs="Times New Roman"/>
          <w:i/>
          <w:iCs/>
          <w:sz w:val="24"/>
          <w:szCs w:val="24"/>
          <w:vertAlign w:val="subscript"/>
        </w:rPr>
        <w:t>ij</w:t>
      </w:r>
      <w:proofErr w:type="spellEnd"/>
      <w:r w:rsidRPr="003C2192">
        <w:rPr>
          <w:rFonts w:ascii="Times New Roman" w:hAnsi="Times New Roman" w:cs="Times New Roman"/>
          <w:sz w:val="24"/>
          <w:szCs w:val="24"/>
        </w:rPr>
        <w:t xml:space="preserve">, </w:t>
      </w:r>
      <w:proofErr w:type="spellStart"/>
      <w:r w:rsidRPr="003C2192">
        <w:rPr>
          <w:rFonts w:ascii="Times New Roman" w:hAnsi="Times New Roman" w:cs="Times New Roman"/>
          <w:i/>
          <w:iCs/>
          <w:sz w:val="24"/>
          <w:szCs w:val="24"/>
        </w:rPr>
        <w:t>S</w:t>
      </w:r>
      <w:r w:rsidRPr="003C2192">
        <w:rPr>
          <w:rFonts w:ascii="Times New Roman" w:hAnsi="Times New Roman" w:cs="Times New Roman"/>
          <w:i/>
          <w:iCs/>
          <w:sz w:val="24"/>
          <w:szCs w:val="24"/>
          <w:vertAlign w:val="subscript"/>
        </w:rPr>
        <w:t>ij</w:t>
      </w:r>
      <w:proofErr w:type="spellEnd"/>
      <w:r w:rsidRPr="003C2192">
        <w:rPr>
          <w:rFonts w:ascii="Times New Roman" w:hAnsi="Times New Roman" w:cs="Times New Roman"/>
          <w:sz w:val="24"/>
          <w:szCs w:val="24"/>
        </w:rPr>
        <w:t>,</w:t>
      </w:r>
      <w:r w:rsidR="00B52847" w:rsidRPr="003C2192">
        <w:rPr>
          <w:rFonts w:ascii="Times New Roman" w:hAnsi="Times New Roman" w:cs="Times New Roman"/>
          <w:sz w:val="24"/>
          <w:szCs w:val="24"/>
        </w:rPr>
        <w:t xml:space="preserve"> </w:t>
      </w:r>
      <w:proofErr w:type="spellStart"/>
      <w:r w:rsidR="00B52847" w:rsidRPr="003C2192">
        <w:rPr>
          <w:rFonts w:ascii="Times New Roman" w:eastAsia="等线" w:hAnsi="Times New Roman" w:cs="Times New Roman"/>
          <w:i/>
          <w:iCs/>
          <w:sz w:val="24"/>
          <w:szCs w:val="24"/>
        </w:rPr>
        <w:t>ε</w:t>
      </w:r>
      <w:r w:rsidR="00B52847" w:rsidRPr="003C2192">
        <w:rPr>
          <w:rFonts w:ascii="Times New Roman" w:eastAsia="等线" w:hAnsi="Times New Roman" w:cs="Times New Roman"/>
          <w:i/>
          <w:iCs/>
          <w:sz w:val="24"/>
          <w:szCs w:val="24"/>
          <w:vertAlign w:val="subscript"/>
        </w:rPr>
        <w:t>e</w:t>
      </w:r>
      <w:proofErr w:type="spellEnd"/>
      <w:r w:rsidR="00B52847" w:rsidRPr="003C2192">
        <w:rPr>
          <w:rFonts w:ascii="Times New Roman" w:eastAsia="等线" w:hAnsi="Times New Roman" w:cs="Times New Roman"/>
          <w:sz w:val="24"/>
          <w:szCs w:val="24"/>
        </w:rPr>
        <w:t>,</w:t>
      </w:r>
      <w:r w:rsidRPr="003C2192">
        <w:rPr>
          <w:rFonts w:ascii="Times New Roman" w:hAnsi="Times New Roman" w:cs="Times New Roman"/>
          <w:sz w:val="24"/>
          <w:szCs w:val="24"/>
        </w:rPr>
        <w:t xml:space="preserve"> </w:t>
      </w:r>
      <w:proofErr w:type="spellStart"/>
      <w:r w:rsidRPr="003C2192">
        <w:rPr>
          <w:rFonts w:ascii="Times New Roman" w:eastAsia="等线" w:hAnsi="Times New Roman" w:cs="Times New Roman"/>
          <w:i/>
          <w:iCs/>
          <w:sz w:val="24"/>
          <w:szCs w:val="24"/>
        </w:rPr>
        <w:t>σ</w:t>
      </w:r>
      <w:r w:rsidRPr="003C2192">
        <w:rPr>
          <w:rFonts w:ascii="Times New Roman" w:eastAsia="等线" w:hAnsi="Times New Roman" w:cs="Times New Roman"/>
          <w:i/>
          <w:iCs/>
          <w:sz w:val="24"/>
          <w:szCs w:val="24"/>
          <w:vertAlign w:val="subscript"/>
        </w:rPr>
        <w:t>e</w:t>
      </w:r>
      <w:proofErr w:type="spellEnd"/>
      <w:r w:rsidR="007304EB" w:rsidRPr="003C2192">
        <w:rPr>
          <w:rFonts w:ascii="Times New Roman" w:hAnsi="Times New Roman" w:cs="Times New Roman"/>
          <w:sz w:val="24"/>
          <w:szCs w:val="24"/>
        </w:rPr>
        <w:t>,</w:t>
      </w:r>
      <w:r w:rsidRPr="003C2192">
        <w:rPr>
          <w:rFonts w:ascii="Times New Roman" w:hAnsi="Times New Roman" w:cs="Times New Roman"/>
          <w:sz w:val="24"/>
          <w:szCs w:val="24"/>
        </w:rPr>
        <w:t xml:space="preserve"> </w:t>
      </w:r>
      <w:r w:rsidRPr="003C2192">
        <w:rPr>
          <w:rFonts w:ascii="Times New Roman" w:eastAsia="等线" w:hAnsi="Times New Roman" w:cs="Times New Roman"/>
          <w:i/>
          <w:iCs/>
          <w:sz w:val="24"/>
          <w:szCs w:val="24"/>
        </w:rPr>
        <w:t>σ</w:t>
      </w:r>
      <w:r w:rsidRPr="003C2192">
        <w:rPr>
          <w:rFonts w:ascii="Times New Roman" w:eastAsia="等线" w:hAnsi="Times New Roman" w:cs="Times New Roman"/>
          <w:sz w:val="24"/>
          <w:szCs w:val="24"/>
          <w:vertAlign w:val="subscript"/>
        </w:rPr>
        <w:t>1</w:t>
      </w:r>
      <w:r w:rsidR="007304EB" w:rsidRPr="003C2192">
        <w:rPr>
          <w:rFonts w:ascii="Times New Roman" w:eastAsia="等线" w:hAnsi="Times New Roman" w:cs="Times New Roman"/>
          <w:sz w:val="24"/>
          <w:szCs w:val="24"/>
        </w:rPr>
        <w:t xml:space="preserve"> and </w:t>
      </w:r>
      <w:proofErr w:type="spellStart"/>
      <w:r w:rsidR="007304EB" w:rsidRPr="003C2192">
        <w:rPr>
          <w:rFonts w:ascii="Times New Roman" w:eastAsia="等线" w:hAnsi="Times New Roman" w:cs="Times New Roman"/>
          <w:i/>
          <w:iCs/>
          <w:sz w:val="24"/>
          <w:szCs w:val="24"/>
        </w:rPr>
        <w:t>ε</w:t>
      </w:r>
      <w:r w:rsidR="007304EB" w:rsidRPr="003C2192">
        <w:rPr>
          <w:rFonts w:ascii="Times New Roman" w:eastAsia="等线" w:hAnsi="Times New Roman" w:cs="Times New Roman"/>
          <w:i/>
          <w:iCs/>
          <w:sz w:val="24"/>
          <w:szCs w:val="24"/>
          <w:vertAlign w:val="subscript"/>
        </w:rPr>
        <w:t>f</w:t>
      </w:r>
      <w:proofErr w:type="spellEnd"/>
      <w:r w:rsidRPr="003C2192">
        <w:rPr>
          <w:rFonts w:ascii="Times New Roman" w:hAnsi="Times New Roman" w:cs="Times New Roman"/>
          <w:sz w:val="24"/>
          <w:szCs w:val="24"/>
        </w:rPr>
        <w:t xml:space="preserve"> denote the multi-axial creep strain components, deviatoric stress components, </w:t>
      </w:r>
      <w:r w:rsidR="00552ADD" w:rsidRPr="003C2192">
        <w:rPr>
          <w:rFonts w:ascii="Times New Roman" w:hAnsi="Times New Roman" w:cs="Times New Roman"/>
          <w:sz w:val="24"/>
          <w:szCs w:val="24"/>
        </w:rPr>
        <w:t>equivalent</w:t>
      </w:r>
      <w:r w:rsidR="00B52847" w:rsidRPr="003C2192">
        <w:rPr>
          <w:rFonts w:ascii="Times New Roman" w:hAnsi="Times New Roman" w:cs="Times New Roman"/>
          <w:sz w:val="24"/>
          <w:szCs w:val="24"/>
        </w:rPr>
        <w:t xml:space="preserve"> strain,</w:t>
      </w:r>
      <w:r w:rsidR="00051FE9">
        <w:rPr>
          <w:rFonts w:ascii="Times New Roman" w:hAnsi="Times New Roman" w:cs="Times New Roman"/>
          <w:sz w:val="24"/>
          <w:szCs w:val="24"/>
        </w:rPr>
        <w:t xml:space="preserve"> </w:t>
      </w:r>
      <w:r w:rsidR="00051FE9">
        <w:rPr>
          <w:rFonts w:ascii="Times New Roman" w:hAnsi="Times New Roman" w:cs="Times New Roman" w:hint="eastAsia"/>
          <w:sz w:val="24"/>
          <w:szCs w:val="24"/>
        </w:rPr>
        <w:t>von</w:t>
      </w:r>
      <w:r w:rsidRPr="003C2192">
        <w:rPr>
          <w:rFonts w:ascii="Times New Roman" w:hAnsi="Times New Roman" w:cs="Times New Roman"/>
          <w:sz w:val="24"/>
          <w:szCs w:val="24"/>
        </w:rPr>
        <w:t xml:space="preserve"> Mises equivalent stress</w:t>
      </w:r>
      <w:r w:rsidR="007304EB" w:rsidRPr="003C2192">
        <w:rPr>
          <w:rFonts w:ascii="Times New Roman" w:hAnsi="Times New Roman" w:cs="Times New Roman"/>
          <w:sz w:val="24"/>
          <w:szCs w:val="24"/>
        </w:rPr>
        <w:t>,</w:t>
      </w:r>
      <w:r w:rsidRPr="003C2192">
        <w:rPr>
          <w:rFonts w:ascii="Times New Roman" w:hAnsi="Times New Roman" w:cs="Times New Roman"/>
          <w:sz w:val="24"/>
          <w:szCs w:val="24"/>
        </w:rPr>
        <w:t xml:space="preserve"> maximum principal </w:t>
      </w:r>
      <w:r w:rsidRPr="003C2192">
        <w:rPr>
          <w:rFonts w:ascii="Times New Roman" w:hAnsi="Times New Roman" w:cs="Times New Roman"/>
          <w:sz w:val="24"/>
          <w:szCs w:val="24"/>
        </w:rPr>
        <w:lastRenderedPageBreak/>
        <w:t>stress</w:t>
      </w:r>
      <w:r w:rsidR="007304EB" w:rsidRPr="003C2192">
        <w:rPr>
          <w:rFonts w:ascii="Times New Roman" w:hAnsi="Times New Roman" w:cs="Times New Roman"/>
          <w:sz w:val="24"/>
          <w:szCs w:val="24"/>
        </w:rPr>
        <w:t xml:space="preserve"> and the uniaxial creep ductility,</w:t>
      </w:r>
      <w:r w:rsidRPr="003C2192">
        <w:rPr>
          <w:rFonts w:ascii="Times New Roman" w:hAnsi="Times New Roman" w:cs="Times New Roman"/>
          <w:sz w:val="24"/>
          <w:szCs w:val="24"/>
        </w:rPr>
        <w:t xml:space="preserve"> respectively</w:t>
      </w:r>
      <w:r w:rsidR="007304EB" w:rsidRPr="003C2192">
        <w:rPr>
          <w:rFonts w:ascii="Times New Roman" w:hAnsi="Times New Roman" w:cs="Times New Roman"/>
          <w:sz w:val="24"/>
          <w:szCs w:val="24"/>
        </w:rPr>
        <w:t>.</w:t>
      </w:r>
      <w:r w:rsidR="007304EB" w:rsidRPr="003C2192">
        <w:rPr>
          <w:rFonts w:ascii="Times New Roman" w:hAnsi="Times New Roman" w:cs="Times New Roman"/>
          <w:color w:val="FF0000"/>
          <w:sz w:val="24"/>
          <w:szCs w:val="24"/>
        </w:rPr>
        <w:t xml:space="preserve"> </w:t>
      </w:r>
      <w:proofErr w:type="spellStart"/>
      <w:r w:rsidR="007304EB" w:rsidRPr="003C2192">
        <w:rPr>
          <w:rFonts w:ascii="Times New Roman" w:hAnsi="Times New Roman" w:cs="Times New Roman"/>
          <w:i/>
          <w:iCs/>
          <w:sz w:val="24"/>
          <w:szCs w:val="24"/>
        </w:rPr>
        <w:t>K</w:t>
      </w:r>
      <w:r w:rsidR="007304EB" w:rsidRPr="003C2192">
        <w:rPr>
          <w:rFonts w:ascii="Times New Roman" w:hAnsi="Times New Roman" w:cs="Times New Roman"/>
          <w:i/>
          <w:iCs/>
          <w:sz w:val="24"/>
          <w:szCs w:val="24"/>
          <w:vertAlign w:val="subscript"/>
        </w:rPr>
        <w:t>p</w:t>
      </w:r>
      <w:proofErr w:type="spellEnd"/>
      <w:r w:rsidR="007304EB" w:rsidRPr="003C2192">
        <w:rPr>
          <w:rFonts w:ascii="Times New Roman" w:hAnsi="Times New Roman" w:cs="Times New Roman"/>
          <w:sz w:val="24"/>
          <w:szCs w:val="24"/>
        </w:rPr>
        <w:t xml:space="preserve"> is the</w:t>
      </w:r>
      <w:r w:rsidR="007304EB" w:rsidRPr="003C2192">
        <w:rPr>
          <w:rFonts w:ascii="Times New Roman" w:hAnsi="Times New Roman" w:cs="Times New Roman"/>
          <w:color w:val="FF0000"/>
          <w:sz w:val="24"/>
          <w:szCs w:val="24"/>
        </w:rPr>
        <w:t xml:space="preserve"> </w:t>
      </w:r>
      <w:r w:rsidR="007304EB" w:rsidRPr="003C2192">
        <w:rPr>
          <w:rFonts w:ascii="Times New Roman" w:hAnsi="Times New Roman" w:cs="Times New Roman"/>
          <w:sz w:val="24"/>
          <w:szCs w:val="24"/>
        </w:rPr>
        <w:t xml:space="preserve">coarsening damage parameter, while </w:t>
      </w:r>
      <w:r w:rsidR="007304EB" w:rsidRPr="003C2192">
        <w:rPr>
          <w:rFonts w:ascii="Times New Roman" w:hAnsi="Times New Roman" w:cs="Times New Roman"/>
          <w:i/>
          <w:iCs/>
          <w:sz w:val="24"/>
          <w:szCs w:val="24"/>
        </w:rPr>
        <w:t>h</w:t>
      </w:r>
      <w:r w:rsidR="007304EB" w:rsidRPr="003C2192">
        <w:rPr>
          <w:rFonts w:ascii="Times New Roman" w:hAnsi="Times New Roman" w:cs="Times New Roman"/>
          <w:sz w:val="24"/>
          <w:szCs w:val="24"/>
        </w:rPr>
        <w:t xml:space="preserve"> and </w:t>
      </w:r>
      <w:r w:rsidR="007304EB" w:rsidRPr="003C2192">
        <w:rPr>
          <w:rFonts w:ascii="Times New Roman" w:hAnsi="Times New Roman" w:cs="Times New Roman"/>
          <w:i/>
          <w:iCs/>
          <w:sz w:val="24"/>
          <w:szCs w:val="24"/>
        </w:rPr>
        <w:t>H</w:t>
      </w:r>
      <w:r w:rsidR="007304EB" w:rsidRPr="003C2192">
        <w:rPr>
          <w:rFonts w:ascii="Times New Roman" w:hAnsi="Times New Roman" w:cs="Times New Roman"/>
          <w:sz w:val="24"/>
          <w:szCs w:val="24"/>
        </w:rPr>
        <w:t>* are the material parameters describing the strain hardening in the primary stage.</w:t>
      </w:r>
      <w:r w:rsidR="007304EB" w:rsidRPr="003C2192">
        <w:rPr>
          <w:rFonts w:ascii="Times New Roman" w:hAnsi="Times New Roman" w:cs="Times New Roman"/>
          <w:i/>
          <w:iCs/>
          <w:sz w:val="24"/>
          <w:szCs w:val="24"/>
        </w:rPr>
        <w:t xml:space="preserve"> </w:t>
      </w:r>
      <w:r w:rsidR="007304EB" w:rsidRPr="003C2192">
        <w:rPr>
          <w:rFonts w:ascii="Times New Roman" w:hAnsi="Times New Roman" w:cs="Times New Roman"/>
          <w:sz w:val="24"/>
          <w:szCs w:val="24"/>
        </w:rPr>
        <w:t xml:space="preserve">The </w:t>
      </w:r>
      <w:r w:rsidR="00CD403D" w:rsidRPr="003C2192">
        <w:rPr>
          <w:rFonts w:ascii="Times New Roman" w:hAnsi="Times New Roman" w:cs="Times New Roman"/>
          <w:sz w:val="24"/>
          <w:szCs w:val="24"/>
        </w:rPr>
        <w:t>value of</w:t>
      </w:r>
      <w:r w:rsidR="007304EB" w:rsidRPr="003C2192">
        <w:rPr>
          <w:rFonts w:ascii="Times New Roman" w:hAnsi="Times New Roman" w:cs="Times New Roman"/>
          <w:sz w:val="24"/>
          <w:szCs w:val="24"/>
        </w:rPr>
        <w:t xml:space="preserve"> </w:t>
      </w:r>
      <w:r w:rsidR="007304EB" w:rsidRPr="003C2192">
        <w:rPr>
          <w:rFonts w:ascii="Times New Roman" w:hAnsi="Times New Roman" w:cs="Times New Roman"/>
          <w:i/>
          <w:iCs/>
          <w:sz w:val="24"/>
          <w:szCs w:val="24"/>
        </w:rPr>
        <w:t>N</w:t>
      </w:r>
      <w:r w:rsidR="007304EB" w:rsidRPr="003C2192">
        <w:rPr>
          <w:rFonts w:ascii="Times New Roman" w:hAnsi="Times New Roman" w:cs="Times New Roman"/>
          <w:sz w:val="24"/>
          <w:szCs w:val="24"/>
        </w:rPr>
        <w:t xml:space="preserve"> is 1 for</w:t>
      </w:r>
      <w:r w:rsidR="007304EB" w:rsidRPr="003C2192">
        <w:rPr>
          <w:rFonts w:ascii="Times New Roman" w:eastAsia="等线" w:hAnsi="Times New Roman" w:cs="Times New Roman"/>
          <w:sz w:val="24"/>
          <w:szCs w:val="24"/>
        </w:rPr>
        <w:t xml:space="preserve"> </w:t>
      </w:r>
      <w:r w:rsidR="007304EB" w:rsidRPr="003C2192">
        <w:rPr>
          <w:rFonts w:ascii="Times New Roman" w:eastAsia="等线" w:hAnsi="Times New Roman" w:cs="Times New Roman"/>
          <w:i/>
          <w:iCs/>
          <w:sz w:val="24"/>
          <w:szCs w:val="24"/>
        </w:rPr>
        <w:t>σ</w:t>
      </w:r>
      <w:r w:rsidR="007304EB" w:rsidRPr="003C2192">
        <w:rPr>
          <w:rFonts w:ascii="Times New Roman" w:eastAsia="等线" w:hAnsi="Times New Roman" w:cs="Times New Roman"/>
          <w:sz w:val="24"/>
          <w:szCs w:val="24"/>
          <w:vertAlign w:val="subscript"/>
        </w:rPr>
        <w:t>1</w:t>
      </w:r>
      <w:r w:rsidR="007304EB" w:rsidRPr="003C2192">
        <w:rPr>
          <w:rFonts w:ascii="Times New Roman" w:hAnsi="Times New Roman" w:cs="Times New Roman"/>
          <w:sz w:val="24"/>
          <w:szCs w:val="24"/>
        </w:rPr>
        <w:t>＞</w:t>
      </w:r>
      <w:r w:rsidR="007304EB" w:rsidRPr="003C2192">
        <w:rPr>
          <w:rFonts w:ascii="Times New Roman" w:hAnsi="Times New Roman" w:cs="Times New Roman"/>
          <w:sz w:val="24"/>
          <w:szCs w:val="24"/>
        </w:rPr>
        <w:t>0</w:t>
      </w:r>
      <w:r w:rsidR="00CD403D" w:rsidRPr="003C2192">
        <w:rPr>
          <w:rFonts w:ascii="Times New Roman" w:hAnsi="Times New Roman" w:cs="Times New Roman"/>
          <w:sz w:val="24"/>
          <w:szCs w:val="24"/>
        </w:rPr>
        <w:t>, whilst</w:t>
      </w:r>
      <w:r w:rsidR="007304EB" w:rsidRPr="003C2192">
        <w:rPr>
          <w:rFonts w:ascii="Times New Roman" w:hAnsi="Times New Roman" w:cs="Times New Roman"/>
          <w:sz w:val="24"/>
          <w:szCs w:val="24"/>
        </w:rPr>
        <w:t xml:space="preserve"> </w:t>
      </w:r>
      <w:r w:rsidR="007304EB" w:rsidRPr="003C2192">
        <w:rPr>
          <w:rFonts w:ascii="Times New Roman" w:hAnsi="Times New Roman" w:cs="Times New Roman"/>
          <w:i/>
          <w:iCs/>
          <w:sz w:val="24"/>
          <w:szCs w:val="24"/>
        </w:rPr>
        <w:t>N</w:t>
      </w:r>
      <w:r w:rsidR="007304EB" w:rsidRPr="003C2192">
        <w:rPr>
          <w:rFonts w:ascii="Times New Roman" w:hAnsi="Times New Roman" w:cs="Times New Roman"/>
          <w:sz w:val="24"/>
          <w:szCs w:val="24"/>
        </w:rPr>
        <w:t xml:space="preserve"> is 0 for</w:t>
      </w:r>
      <w:r w:rsidR="007304EB" w:rsidRPr="003C2192">
        <w:rPr>
          <w:rFonts w:ascii="Times New Roman" w:eastAsia="等线" w:hAnsi="Times New Roman" w:cs="Times New Roman"/>
          <w:sz w:val="24"/>
          <w:szCs w:val="24"/>
        </w:rPr>
        <w:t xml:space="preserve"> </w:t>
      </w:r>
      <w:r w:rsidR="007304EB" w:rsidRPr="003C2192">
        <w:rPr>
          <w:rFonts w:ascii="Times New Roman" w:eastAsia="等线" w:hAnsi="Times New Roman" w:cs="Times New Roman"/>
          <w:i/>
          <w:iCs/>
          <w:sz w:val="24"/>
          <w:szCs w:val="24"/>
        </w:rPr>
        <w:t>σ</w:t>
      </w:r>
      <w:r w:rsidR="007304EB" w:rsidRPr="003C2192">
        <w:rPr>
          <w:rFonts w:ascii="Times New Roman" w:eastAsia="等线" w:hAnsi="Times New Roman" w:cs="Times New Roman"/>
          <w:sz w:val="24"/>
          <w:szCs w:val="24"/>
          <w:vertAlign w:val="subscript"/>
        </w:rPr>
        <w:t>1</w:t>
      </w:r>
      <w:r w:rsidR="007304EB" w:rsidRPr="003C2192">
        <w:rPr>
          <w:rFonts w:ascii="Times New Roman" w:hAnsi="Times New Roman" w:cs="Times New Roman"/>
          <w:sz w:val="24"/>
          <w:szCs w:val="24"/>
        </w:rPr>
        <w:t>＜</w:t>
      </w:r>
      <w:r w:rsidR="007304EB" w:rsidRPr="003C2192">
        <w:rPr>
          <w:rFonts w:ascii="Times New Roman" w:hAnsi="Times New Roman" w:cs="Times New Roman"/>
          <w:sz w:val="24"/>
          <w:szCs w:val="24"/>
        </w:rPr>
        <w:t xml:space="preserve">0. </w:t>
      </w:r>
      <w:r w:rsidR="00715461" w:rsidRPr="003C2192">
        <w:rPr>
          <w:rFonts w:ascii="Times New Roman" w:hAnsi="Times New Roman" w:cs="Times New Roman"/>
          <w:sz w:val="24"/>
          <w:szCs w:val="24"/>
          <w:lang w:val="en-GB"/>
        </w:rPr>
        <w:t xml:space="preserve">The parameter </w:t>
      </w:r>
      <w:r w:rsidR="00715461" w:rsidRPr="003C2192">
        <w:rPr>
          <w:rFonts w:ascii="Times New Roman" w:hAnsi="Times New Roman" w:cs="Times New Roman"/>
          <w:i/>
          <w:iCs/>
          <w:sz w:val="24"/>
          <w:szCs w:val="24"/>
          <w:lang w:val="en-GB"/>
        </w:rPr>
        <w:t>v</w:t>
      </w:r>
      <w:r w:rsidR="00715461" w:rsidRPr="003C2192">
        <w:rPr>
          <w:rFonts w:ascii="Times New Roman" w:hAnsi="Times New Roman" w:cs="Times New Roman"/>
          <w:sz w:val="24"/>
          <w:szCs w:val="24"/>
          <w:lang w:val="en-GB"/>
        </w:rPr>
        <w:t xml:space="preserve"> is interpreted as the multi-axial stress rupture criterion and its value is determined from the line of best fit. </w:t>
      </w:r>
      <w:r w:rsidR="00715461" w:rsidRPr="003C2192">
        <w:rPr>
          <w:rFonts w:ascii="Times New Roman" w:hAnsi="Times New Roman" w:cs="Times New Roman"/>
          <w:i/>
          <w:iCs/>
          <w:sz w:val="24"/>
          <w:szCs w:val="24"/>
          <w:lang w:val="en-GB"/>
        </w:rPr>
        <w:t>A</w:t>
      </w:r>
      <w:r w:rsidR="00715461" w:rsidRPr="003C2192">
        <w:rPr>
          <w:rFonts w:ascii="Times New Roman" w:hAnsi="Times New Roman" w:cs="Times New Roman"/>
          <w:sz w:val="24"/>
          <w:szCs w:val="24"/>
          <w:lang w:val="en-GB"/>
        </w:rPr>
        <w:t xml:space="preserve"> and </w:t>
      </w:r>
      <w:r w:rsidR="00715461" w:rsidRPr="003C2192">
        <w:rPr>
          <w:rFonts w:ascii="Times New Roman" w:hAnsi="Times New Roman" w:cs="Times New Roman"/>
          <w:i/>
          <w:iCs/>
          <w:sz w:val="24"/>
          <w:szCs w:val="24"/>
          <w:lang w:val="en-GB"/>
        </w:rPr>
        <w:t>B</w:t>
      </w:r>
      <w:r w:rsidR="00715461" w:rsidRPr="003C2192">
        <w:rPr>
          <w:rFonts w:ascii="Times New Roman" w:hAnsi="Times New Roman" w:cs="Times New Roman"/>
          <w:sz w:val="24"/>
          <w:szCs w:val="24"/>
          <w:lang w:val="en-GB"/>
        </w:rPr>
        <w:t xml:space="preserve"> are the parameters reflecting the correlation between the minimum creep strain rate (</w:t>
      </w:r>
      <w:r w:rsidR="00715461" w:rsidRPr="003C2192">
        <w:rPr>
          <w:rFonts w:ascii="Times New Roman" w:hAnsi="Times New Roman" w:cs="Times New Roman"/>
          <w:noProof/>
          <w:sz w:val="24"/>
          <w:szCs w:val="24"/>
          <w:lang w:val="en-GB"/>
        </w:rPr>
        <w:object w:dxaOrig="420" w:dyaOrig="360" w14:anchorId="62297783">
          <v:shape id="_x0000_i1026" type="#_x0000_t75" alt="" style="width:24pt;height:18pt;mso-width-percent:0;mso-height-percent:0;mso-width-percent:0;mso-height-percent:0" o:ole="">
            <v:imagedata r:id="rId11" o:title=""/>
          </v:shape>
          <o:OLEObject Type="Embed" ProgID="Unknown" ShapeID="_x0000_i1026" DrawAspect="Content" ObjectID="_1728318243" r:id="rId12"/>
        </w:object>
      </w:r>
      <w:r w:rsidR="00715461" w:rsidRPr="003C2192">
        <w:rPr>
          <w:rFonts w:ascii="Times New Roman" w:hAnsi="Times New Roman" w:cs="Times New Roman"/>
          <w:sz w:val="24"/>
          <w:szCs w:val="24"/>
          <w:lang w:val="en-GB"/>
        </w:rPr>
        <w:t xml:space="preserve">) and stress. Their values can be obtained </w:t>
      </w:r>
      <w:r w:rsidR="00715461" w:rsidRPr="000E6984">
        <w:rPr>
          <w:rFonts w:ascii="Times New Roman" w:hAnsi="Times New Roman" w:cs="Times New Roman"/>
          <w:sz w:val="24"/>
          <w:szCs w:val="24"/>
          <w:lang w:val="en-GB"/>
        </w:rPr>
        <w:t>by excluding the damage (</w:t>
      </w:r>
      <w:proofErr w:type="spellStart"/>
      <w:r w:rsidR="00715461" w:rsidRPr="000E6984">
        <w:rPr>
          <w:rFonts w:ascii="Times New Roman" w:eastAsia="等线" w:hAnsi="Times New Roman" w:cs="Times New Roman"/>
          <w:i/>
          <w:iCs/>
          <w:sz w:val="24"/>
          <w:szCs w:val="24"/>
          <w:lang w:val="en-GB"/>
        </w:rPr>
        <w:t>ω</w:t>
      </w:r>
      <w:r w:rsidR="00715461" w:rsidRPr="000E6984">
        <w:rPr>
          <w:rFonts w:ascii="Times New Roman" w:eastAsia="等线" w:hAnsi="Times New Roman" w:cs="Times New Roman"/>
          <w:i/>
          <w:iCs/>
          <w:sz w:val="24"/>
          <w:szCs w:val="24"/>
          <w:vertAlign w:val="subscript"/>
          <w:lang w:val="en-GB"/>
        </w:rPr>
        <w:t>n</w:t>
      </w:r>
      <w:proofErr w:type="spellEnd"/>
      <w:r w:rsidR="00715461" w:rsidRPr="000E6984">
        <w:rPr>
          <w:rFonts w:ascii="Times New Roman" w:eastAsia="等线" w:hAnsi="Times New Roman" w:cs="Times New Roman"/>
          <w:sz w:val="24"/>
          <w:szCs w:val="24"/>
          <w:lang w:val="en-GB"/>
        </w:rPr>
        <w:t xml:space="preserve"> and </w:t>
      </w:r>
      <w:proofErr w:type="spellStart"/>
      <w:r w:rsidR="00715461" w:rsidRPr="000E6984">
        <w:rPr>
          <w:rFonts w:ascii="Times New Roman" w:eastAsia="等线" w:hAnsi="Times New Roman" w:cs="Times New Roman"/>
          <w:i/>
          <w:iCs/>
          <w:sz w:val="24"/>
          <w:szCs w:val="24"/>
          <w:lang w:val="en-GB"/>
        </w:rPr>
        <w:t>ω</w:t>
      </w:r>
      <w:r w:rsidR="00715461" w:rsidRPr="000E6984">
        <w:rPr>
          <w:rFonts w:ascii="Times New Roman" w:eastAsia="等线" w:hAnsi="Times New Roman" w:cs="Times New Roman"/>
          <w:i/>
          <w:iCs/>
          <w:sz w:val="24"/>
          <w:szCs w:val="24"/>
          <w:vertAlign w:val="subscript"/>
          <w:lang w:val="en-GB"/>
        </w:rPr>
        <w:t>p</w:t>
      </w:r>
      <w:proofErr w:type="spellEnd"/>
      <w:r w:rsidR="00715461" w:rsidRPr="000E6984">
        <w:rPr>
          <w:rFonts w:ascii="Times New Roman" w:hAnsi="Times New Roman" w:cs="Times New Roman"/>
          <w:sz w:val="24"/>
          <w:szCs w:val="24"/>
          <w:lang w:val="en-GB"/>
        </w:rPr>
        <w:t xml:space="preserve">) and </w:t>
      </w:r>
      <w:r w:rsidR="00C95774" w:rsidRPr="000E6984">
        <w:rPr>
          <w:rFonts w:ascii="Times New Roman" w:hAnsi="Times New Roman" w:cs="Times New Roman"/>
          <w:sz w:val="24"/>
          <w:szCs w:val="24"/>
          <w:lang w:val="en-GB"/>
        </w:rPr>
        <w:t xml:space="preserve">strain </w:t>
      </w:r>
      <w:r w:rsidR="00715461" w:rsidRPr="000E6984">
        <w:rPr>
          <w:rFonts w:ascii="Times New Roman" w:hAnsi="Times New Roman" w:cs="Times New Roman"/>
          <w:sz w:val="24"/>
          <w:szCs w:val="24"/>
          <w:lang w:val="en-GB"/>
        </w:rPr>
        <w:t>hardening</w:t>
      </w:r>
      <w:r w:rsidR="00715461" w:rsidRPr="003C2192">
        <w:rPr>
          <w:rFonts w:ascii="Times New Roman" w:hAnsi="Times New Roman" w:cs="Times New Roman"/>
          <w:sz w:val="24"/>
          <w:szCs w:val="24"/>
          <w:lang w:val="en-GB"/>
        </w:rPr>
        <w:t xml:space="preserve"> (</w:t>
      </w:r>
      <w:r w:rsidR="00715461" w:rsidRPr="003C2192">
        <w:rPr>
          <w:rFonts w:ascii="Times New Roman" w:hAnsi="Times New Roman" w:cs="Times New Roman"/>
          <w:i/>
          <w:sz w:val="24"/>
          <w:szCs w:val="24"/>
          <w:lang w:val="en-GB"/>
        </w:rPr>
        <w:t>H</w:t>
      </w:r>
      <w:r w:rsidR="00715461" w:rsidRPr="003C2192">
        <w:rPr>
          <w:rFonts w:ascii="Times New Roman" w:hAnsi="Times New Roman" w:cs="Times New Roman"/>
          <w:sz w:val="24"/>
          <w:szCs w:val="24"/>
          <w:lang w:val="en-GB"/>
        </w:rPr>
        <w:t>) variables from Equation (1)</w:t>
      </w:r>
      <w:r w:rsidR="000C7688" w:rsidRPr="003C2192">
        <w:rPr>
          <w:rFonts w:ascii="Times New Roman" w:hAnsi="Times New Roman" w:cs="Times New Roman"/>
          <w:sz w:val="24"/>
          <w:szCs w:val="24"/>
        </w:rPr>
        <w:t xml:space="preserve">, </w:t>
      </w:r>
      <w:r w:rsidR="00715461" w:rsidRPr="003C2192">
        <w:rPr>
          <w:rFonts w:ascii="Times New Roman" w:hAnsi="Times New Roman" w:cs="Times New Roman"/>
          <w:sz w:val="24"/>
          <w:szCs w:val="24"/>
          <w:lang w:val="en-GB"/>
        </w:rPr>
        <w:t>resulting in the simplified relationship</w:t>
      </w:r>
      <w:r w:rsidR="000C7688" w:rsidRPr="003C2192">
        <w:rPr>
          <w:rFonts w:ascii="Times New Roman" w:hAnsi="Times New Roman" w:cs="Times New Roman"/>
          <w:sz w:val="24"/>
          <w:szCs w:val="24"/>
        </w:rPr>
        <w:t>:</w:t>
      </w:r>
    </w:p>
    <w:p w14:paraId="7985308F" w14:textId="7BFAF0A9" w:rsidR="000C7688" w:rsidRPr="003C2192" w:rsidRDefault="008D38C9" w:rsidP="002A6C11">
      <w:pPr>
        <w:adjustRightInd w:val="0"/>
        <w:snapToGrid w:val="0"/>
        <w:spacing w:line="360" w:lineRule="auto"/>
        <w:ind w:firstLineChars="200" w:firstLine="420"/>
        <w:jc w:val="right"/>
        <w:textAlignment w:val="center"/>
        <w:rPr>
          <w:rFonts w:ascii="Times New Roman" w:hAnsi="Times New Roman" w:cs="Times New Roman"/>
          <w:sz w:val="24"/>
          <w:szCs w:val="24"/>
        </w:rPr>
      </w:pPr>
      <w:r>
        <w:object w:dxaOrig="1880" w:dyaOrig="400" w14:anchorId="7EE6057A">
          <v:shape id="_x0000_i1027" type="#_x0000_t75" style="width:96pt;height:18pt" o:ole="">
            <v:imagedata r:id="rId13" o:title=""/>
          </v:shape>
          <o:OLEObject Type="Embed" ProgID="Unknown" ShapeID="_x0000_i1027" DrawAspect="Content" ObjectID="_1728318244" r:id="rId14"/>
        </w:object>
      </w:r>
      <w:r w:rsidR="000C7688" w:rsidRPr="003C2192">
        <w:rPr>
          <w:rFonts w:ascii="Times New Roman" w:hAnsi="Times New Roman" w:cs="Times New Roman"/>
          <w:sz w:val="24"/>
          <w:szCs w:val="24"/>
        </w:rPr>
        <w:t xml:space="preserve">        </w:t>
      </w:r>
      <w:r w:rsidR="00FD527D" w:rsidRPr="003C2192">
        <w:rPr>
          <w:rFonts w:ascii="Times New Roman" w:hAnsi="Times New Roman" w:cs="Times New Roman"/>
          <w:sz w:val="24"/>
          <w:szCs w:val="24"/>
        </w:rPr>
        <w:t xml:space="preserve"> </w:t>
      </w:r>
      <w:r w:rsidR="000C7688" w:rsidRPr="003C2192">
        <w:rPr>
          <w:rFonts w:ascii="Times New Roman" w:hAnsi="Times New Roman" w:cs="Times New Roman"/>
          <w:sz w:val="24"/>
          <w:szCs w:val="24"/>
        </w:rPr>
        <w:t xml:space="preserve"> </w:t>
      </w:r>
      <w:r w:rsidR="007954D7" w:rsidRPr="003C2192">
        <w:rPr>
          <w:rFonts w:ascii="Times New Roman" w:hAnsi="Times New Roman" w:cs="Times New Roman"/>
          <w:sz w:val="24"/>
          <w:szCs w:val="24"/>
        </w:rPr>
        <w:t xml:space="preserve"> </w:t>
      </w:r>
      <w:r w:rsidR="000C7688" w:rsidRPr="003C2192">
        <w:rPr>
          <w:rFonts w:ascii="Times New Roman" w:hAnsi="Times New Roman" w:cs="Times New Roman"/>
          <w:sz w:val="24"/>
          <w:szCs w:val="24"/>
        </w:rPr>
        <w:t xml:space="preserve">   </w:t>
      </w:r>
      <w:r w:rsidR="007954D7" w:rsidRPr="003C2192">
        <w:rPr>
          <w:rFonts w:ascii="Times New Roman" w:hAnsi="Times New Roman" w:cs="Times New Roman"/>
          <w:sz w:val="24"/>
          <w:szCs w:val="24"/>
        </w:rPr>
        <w:t xml:space="preserve"> </w:t>
      </w:r>
      <w:r w:rsidR="000C7688" w:rsidRPr="003C2192">
        <w:rPr>
          <w:rFonts w:ascii="Times New Roman" w:hAnsi="Times New Roman" w:cs="Times New Roman"/>
          <w:sz w:val="24"/>
          <w:szCs w:val="24"/>
        </w:rPr>
        <w:t xml:space="preserve"> </w:t>
      </w:r>
      <w:r w:rsidR="002A6C11" w:rsidRPr="003C2192">
        <w:rPr>
          <w:rFonts w:ascii="Times New Roman" w:hAnsi="Times New Roman" w:cs="Times New Roman"/>
          <w:sz w:val="24"/>
          <w:szCs w:val="24"/>
        </w:rPr>
        <w:t xml:space="preserve"> </w:t>
      </w:r>
      <w:r w:rsidR="000C7688" w:rsidRPr="003C2192">
        <w:rPr>
          <w:rFonts w:ascii="Times New Roman" w:hAnsi="Times New Roman" w:cs="Times New Roman"/>
          <w:sz w:val="24"/>
          <w:szCs w:val="24"/>
        </w:rPr>
        <w:t xml:space="preserve"> </w:t>
      </w:r>
      <w:r w:rsidR="002A6C11" w:rsidRPr="003C2192">
        <w:rPr>
          <w:rFonts w:ascii="Times New Roman" w:hAnsi="Times New Roman" w:cs="Times New Roman"/>
          <w:sz w:val="24"/>
          <w:szCs w:val="24"/>
        </w:rPr>
        <w:t xml:space="preserve"> </w:t>
      </w:r>
      <w:r w:rsidR="000C7688" w:rsidRPr="003C2192">
        <w:rPr>
          <w:rFonts w:ascii="Times New Roman" w:hAnsi="Times New Roman" w:cs="Times New Roman"/>
          <w:sz w:val="24"/>
          <w:szCs w:val="24"/>
        </w:rPr>
        <w:t xml:space="preserve">     (</w:t>
      </w:r>
      <w:r w:rsidR="00747599" w:rsidRPr="003C2192">
        <w:rPr>
          <w:rFonts w:ascii="Times New Roman" w:hAnsi="Times New Roman" w:cs="Times New Roman"/>
          <w:sz w:val="24"/>
          <w:szCs w:val="24"/>
        </w:rPr>
        <w:t>2</w:t>
      </w:r>
      <w:r w:rsidR="002A6C11" w:rsidRPr="003C2192">
        <w:rPr>
          <w:rFonts w:ascii="Times New Roman" w:hAnsi="Times New Roman" w:cs="Times New Roman"/>
          <w:sz w:val="24"/>
          <w:szCs w:val="24"/>
        </w:rPr>
        <w:t>)</w:t>
      </w:r>
    </w:p>
    <w:p w14:paraId="43470845" w14:textId="4CC177D7" w:rsidR="00715461" w:rsidRPr="000E6984" w:rsidRDefault="00715461" w:rsidP="00DD7624">
      <w:pPr>
        <w:adjustRightInd w:val="0"/>
        <w:snapToGrid w:val="0"/>
        <w:spacing w:line="360" w:lineRule="auto"/>
        <w:ind w:firstLine="567"/>
        <w:textAlignment w:val="center"/>
        <w:rPr>
          <w:rFonts w:ascii="Times New Roman" w:hAnsi="Times New Roman" w:cs="Times New Roman"/>
          <w:sz w:val="24"/>
          <w:szCs w:val="24"/>
          <w:lang w:val="en-GB"/>
        </w:rPr>
      </w:pPr>
      <w:r w:rsidRPr="000E6984">
        <w:rPr>
          <w:rFonts w:ascii="Times New Roman" w:hAnsi="Times New Roman" w:cs="Times New Roman"/>
          <w:sz w:val="24"/>
          <w:szCs w:val="24"/>
          <w:lang w:val="en-GB"/>
        </w:rPr>
        <w:t xml:space="preserve">For the present HP40Nb alloy, creep cavitation </w:t>
      </w:r>
      <w:r w:rsidR="00621DF1" w:rsidRPr="000E6984">
        <w:rPr>
          <w:rFonts w:ascii="Times New Roman" w:hAnsi="Times New Roman" w:cs="Times New Roman"/>
          <w:sz w:val="24"/>
          <w:szCs w:val="24"/>
          <w:lang w:val="en-GB"/>
        </w:rPr>
        <w:t xml:space="preserve">and precipitate coarsening </w:t>
      </w:r>
      <w:r w:rsidRPr="000E6984">
        <w:rPr>
          <w:rFonts w:ascii="Times New Roman" w:hAnsi="Times New Roman" w:cs="Times New Roman"/>
          <w:sz w:val="24"/>
          <w:szCs w:val="24"/>
          <w:lang w:val="en-GB"/>
        </w:rPr>
        <w:t xml:space="preserve">are the two primary life-limiting damage micro-mechanisms. </w:t>
      </w:r>
      <w:r w:rsidR="00BF12E5" w:rsidRPr="000E6984">
        <w:rPr>
          <w:rFonts w:ascii="Times New Roman" w:hAnsi="Times New Roman" w:cs="Times New Roman"/>
          <w:sz w:val="24"/>
          <w:szCs w:val="24"/>
          <w:lang w:val="en-GB"/>
        </w:rPr>
        <w:t xml:space="preserve">The value of </w:t>
      </w:r>
      <w:proofErr w:type="spellStart"/>
      <w:r w:rsidR="00BF12E5" w:rsidRPr="000E6984">
        <w:rPr>
          <w:rFonts w:ascii="Times New Roman" w:eastAsia="等线" w:hAnsi="Times New Roman" w:cs="Times New Roman"/>
          <w:i/>
          <w:iCs/>
          <w:sz w:val="24"/>
          <w:szCs w:val="24"/>
          <w:lang w:val="en-GB"/>
        </w:rPr>
        <w:t>ω</w:t>
      </w:r>
      <w:r w:rsidR="00BF12E5" w:rsidRPr="000E6984">
        <w:rPr>
          <w:rFonts w:ascii="Times New Roman" w:eastAsia="等线" w:hAnsi="Times New Roman" w:cs="Times New Roman"/>
          <w:i/>
          <w:iCs/>
          <w:sz w:val="24"/>
          <w:szCs w:val="24"/>
          <w:vertAlign w:val="subscript"/>
          <w:lang w:val="en-GB"/>
        </w:rPr>
        <w:t>n</w:t>
      </w:r>
      <w:proofErr w:type="spellEnd"/>
      <w:r w:rsidR="00BF12E5" w:rsidRPr="000E6984">
        <w:rPr>
          <w:rFonts w:ascii="Times New Roman" w:hAnsi="Times New Roman" w:cs="Times New Roman"/>
          <w:sz w:val="24"/>
          <w:szCs w:val="24"/>
          <w:lang w:val="en-GB"/>
        </w:rPr>
        <w:t xml:space="preserve"> ranges from 0 to 1/3 while </w:t>
      </w:r>
      <w:r w:rsidR="00BF12E5" w:rsidRPr="000E6984">
        <w:rPr>
          <w:rFonts w:ascii="Times New Roman" w:hAnsi="Times New Roman" w:cs="Times New Roman" w:hint="eastAsia"/>
          <w:sz w:val="24"/>
          <w:szCs w:val="24"/>
          <w:lang w:val="en-GB"/>
        </w:rPr>
        <w:t>the</w:t>
      </w:r>
      <w:r w:rsidR="00BF12E5" w:rsidRPr="000E6984">
        <w:rPr>
          <w:rFonts w:ascii="Times New Roman" w:hAnsi="Times New Roman" w:cs="Times New Roman"/>
          <w:sz w:val="24"/>
          <w:szCs w:val="24"/>
          <w:lang w:val="en-GB"/>
        </w:rPr>
        <w:t xml:space="preserve"> </w:t>
      </w:r>
      <w:proofErr w:type="spellStart"/>
      <w:r w:rsidR="00BF12E5" w:rsidRPr="000E6984">
        <w:rPr>
          <w:rFonts w:ascii="Times New Roman" w:eastAsia="等线" w:hAnsi="Times New Roman" w:cs="Times New Roman"/>
          <w:i/>
          <w:iCs/>
          <w:sz w:val="24"/>
          <w:szCs w:val="24"/>
          <w:lang w:val="en-GB"/>
        </w:rPr>
        <w:t>ω</w:t>
      </w:r>
      <w:r w:rsidR="00BF12E5" w:rsidRPr="000E6984">
        <w:rPr>
          <w:rFonts w:ascii="Times New Roman" w:eastAsia="等线" w:hAnsi="Times New Roman" w:cs="Times New Roman"/>
          <w:i/>
          <w:iCs/>
          <w:sz w:val="24"/>
          <w:szCs w:val="24"/>
          <w:vertAlign w:val="subscript"/>
          <w:lang w:val="en-GB"/>
        </w:rPr>
        <w:t>p</w:t>
      </w:r>
      <w:proofErr w:type="spellEnd"/>
      <w:r w:rsidR="00BF12E5" w:rsidRPr="000E6984">
        <w:rPr>
          <w:rFonts w:ascii="Times New Roman" w:hAnsi="Times New Roman" w:cs="Times New Roman"/>
          <w:sz w:val="24"/>
          <w:szCs w:val="24"/>
          <w:lang w:val="en-GB"/>
        </w:rPr>
        <w:t xml:space="preserve"> </w:t>
      </w:r>
      <w:r w:rsidR="00FB5026" w:rsidRPr="000E6984">
        <w:rPr>
          <w:rFonts w:ascii="Times New Roman" w:hAnsi="Times New Roman" w:cs="Times New Roman" w:hint="eastAsia"/>
          <w:sz w:val="24"/>
          <w:szCs w:val="24"/>
          <w:lang w:val="en-GB"/>
        </w:rPr>
        <w:t>is</w:t>
      </w:r>
      <w:r w:rsidR="00FB5026" w:rsidRPr="000E6984">
        <w:rPr>
          <w:rFonts w:ascii="Times New Roman" w:hAnsi="Times New Roman" w:cs="Times New Roman"/>
          <w:sz w:val="24"/>
          <w:szCs w:val="24"/>
          <w:lang w:val="en-GB"/>
        </w:rPr>
        <w:t xml:space="preserve"> </w:t>
      </w:r>
      <w:r w:rsidR="00BF12E5" w:rsidRPr="000E6984">
        <w:rPr>
          <w:rFonts w:ascii="Times New Roman" w:hAnsi="Times New Roman" w:cs="Times New Roman"/>
          <w:sz w:val="24"/>
          <w:szCs w:val="24"/>
          <w:lang w:val="en-GB"/>
        </w:rPr>
        <w:t xml:space="preserve">from 0 to 1. </w:t>
      </w:r>
      <w:r w:rsidRPr="000E6984">
        <w:rPr>
          <w:rFonts w:ascii="Times New Roman" w:hAnsi="Times New Roman" w:cs="Times New Roman"/>
          <w:sz w:val="24"/>
          <w:szCs w:val="24"/>
          <w:lang w:val="en-GB"/>
        </w:rPr>
        <w:t xml:space="preserve">Given that the accumulated creep strain at failure is dominated by the tertiary creep, while the primary </w:t>
      </w:r>
      <w:r w:rsidR="00C95774" w:rsidRPr="000E6984">
        <w:rPr>
          <w:rFonts w:ascii="Times New Roman" w:hAnsi="Times New Roman" w:cs="Times New Roman"/>
          <w:sz w:val="24"/>
          <w:szCs w:val="24"/>
          <w:lang w:val="en-GB"/>
        </w:rPr>
        <w:t>creep</w:t>
      </w:r>
      <w:r w:rsidRPr="000E6984">
        <w:rPr>
          <w:rFonts w:ascii="Times New Roman" w:hAnsi="Times New Roman" w:cs="Times New Roman"/>
          <w:sz w:val="24"/>
          <w:szCs w:val="24"/>
          <w:lang w:val="en-GB"/>
        </w:rPr>
        <w:t xml:space="preserve"> accounts for a small proportion </w:t>
      </w:r>
      <w:r w:rsidRPr="000E6984">
        <w:rPr>
          <w:rFonts w:ascii="Times New Roman" w:hAnsi="Times New Roman" w:cs="Times New Roman"/>
          <w:sz w:val="24"/>
          <w:szCs w:val="24"/>
          <w:lang w:val="en-GB"/>
        </w:rPr>
        <w:fldChar w:fldCharType="begin"/>
      </w:r>
      <w:r w:rsidRPr="000E6984">
        <w:rPr>
          <w:rFonts w:ascii="Times New Roman" w:hAnsi="Times New Roman" w:cs="Times New Roman"/>
          <w:sz w:val="24"/>
          <w:szCs w:val="24"/>
          <w:lang w:val="en-GB"/>
        </w:rPr>
        <w:instrText xml:space="preserve"> ADDIN EN.CITE &lt;EndNote&gt;&lt;Cite&gt;&lt;Author&gt;Nowak&lt;/Author&gt;&lt;Year&gt;2014&lt;/Year&gt;&lt;RecNum&gt;39&lt;/RecNum&gt;&lt;DisplayText&gt;[25]&lt;/DisplayText&gt;&lt;record&gt;&lt;rec-number&gt;39&lt;/rec-number&gt;&lt;foreign-keys&gt;&lt;key app="EN" db-id="dap5dd2s7zw2fme2de7p2zfoewfxf9vstd9a" timestamp="1629024088"&gt;39&lt;/key&gt;&lt;key app="ENWeb" db-id=""&gt;0&lt;/key&gt;&lt;/foreign-keys&gt;&lt;ref-type name="Journal Article"&gt;17&lt;/ref-type&gt;&lt;contributors&gt;&lt;authors&gt;&lt;author&gt;Nowak, I. M.&lt;/author&gt;&lt;author&gt;Evans, H. E.&lt;/author&gt;&lt;author&gt;Connolly, B. J.&lt;/author&gt;&lt;author&gt;Flahaut, D.&lt;/author&gt;&lt;author&gt;Zhang, Z.&lt;/author&gt;&lt;/authors&gt;&lt;/contributors&gt;&lt;titles&gt;&lt;title&gt;Origins of tertiary creep in microalloyed 25Cr–35Ni centrifugally cast alloy tubes&lt;/title&gt;&lt;secondary-title&gt;Materials at High Temperatures&lt;/secondary-title&gt;&lt;/titles&gt;&lt;periodical&gt;&lt;full-title&gt;Materials at High Temperatures&lt;/full-title&gt;&lt;/periodical&gt;&lt;pages&gt;191-197&lt;/pages&gt;&lt;volume&gt;31&lt;/volume&gt;&lt;number&gt;3&lt;/number&gt;&lt;section&gt;191&lt;/section&gt;&lt;dates&gt;&lt;year&gt;2014&lt;/year&gt;&lt;/dates&gt;&lt;isbn&gt;0960-3409&amp;#xD;1878-6413&lt;/isbn&gt;&lt;urls&gt;&lt;/urls&gt;&lt;electronic-resource-num&gt;10.1179/1878641314y.0000000013&lt;/electronic-resource-num&gt;&lt;/record&gt;&lt;/Cite&gt;&lt;/EndNote&gt;</w:instrText>
      </w:r>
      <w:r w:rsidRPr="000E6984">
        <w:rPr>
          <w:rFonts w:ascii="Times New Roman" w:hAnsi="Times New Roman" w:cs="Times New Roman"/>
          <w:sz w:val="24"/>
          <w:szCs w:val="24"/>
          <w:lang w:val="en-GB"/>
        </w:rPr>
        <w:fldChar w:fldCharType="separate"/>
      </w:r>
      <w:r w:rsidRPr="000E6984">
        <w:rPr>
          <w:rFonts w:ascii="Times New Roman" w:hAnsi="Times New Roman" w:cs="Times New Roman"/>
          <w:sz w:val="24"/>
          <w:szCs w:val="24"/>
          <w:lang w:val="en-GB"/>
        </w:rPr>
        <w:t>[25]</w:t>
      </w:r>
      <w:r w:rsidRPr="000E6984">
        <w:rPr>
          <w:rFonts w:ascii="Times New Roman" w:hAnsi="Times New Roman" w:cs="Times New Roman"/>
          <w:sz w:val="24"/>
          <w:szCs w:val="24"/>
          <w:lang w:val="en-GB"/>
        </w:rPr>
        <w:fldChar w:fldCharType="end"/>
      </w:r>
      <w:r w:rsidRPr="000E6984">
        <w:rPr>
          <w:rFonts w:ascii="Times New Roman" w:hAnsi="Times New Roman" w:cs="Times New Roman"/>
          <w:sz w:val="24"/>
          <w:szCs w:val="24"/>
          <w:lang w:val="en-GB"/>
        </w:rPr>
        <w:t>, the strain hardening variable (</w:t>
      </w:r>
      <w:r w:rsidRPr="000E6984">
        <w:rPr>
          <w:rFonts w:ascii="Times New Roman" w:hAnsi="Times New Roman" w:cs="Times New Roman"/>
          <w:i/>
          <w:iCs/>
          <w:sz w:val="24"/>
          <w:szCs w:val="24"/>
          <w:lang w:val="en-GB"/>
        </w:rPr>
        <w:t>H</w:t>
      </w:r>
      <w:r w:rsidRPr="000E6984">
        <w:rPr>
          <w:rFonts w:ascii="Times New Roman" w:hAnsi="Times New Roman" w:cs="Times New Roman"/>
          <w:sz w:val="24"/>
          <w:szCs w:val="24"/>
          <w:lang w:val="en-GB"/>
        </w:rPr>
        <w:t>) is omitted for simplicity. In addition, the carburis</w:t>
      </w:r>
      <w:r w:rsidR="00C75D6F" w:rsidRPr="000E6984">
        <w:rPr>
          <w:rFonts w:ascii="Times New Roman" w:hAnsi="Times New Roman" w:cs="Times New Roman"/>
          <w:sz w:val="24"/>
          <w:szCs w:val="24"/>
          <w:lang w:val="en-GB"/>
        </w:rPr>
        <w:t>ation</w:t>
      </w:r>
      <w:r w:rsidRPr="000E6984" w:rsidDel="00CC5F6C">
        <w:rPr>
          <w:rFonts w:ascii="Times New Roman" w:hAnsi="Times New Roman" w:cs="Times New Roman"/>
          <w:sz w:val="24"/>
          <w:szCs w:val="24"/>
          <w:lang w:val="en-GB"/>
        </w:rPr>
        <w:t xml:space="preserve"> </w:t>
      </w:r>
      <w:r w:rsidRPr="000E6984">
        <w:rPr>
          <w:rFonts w:ascii="Times New Roman" w:hAnsi="Times New Roman" w:cs="Times New Roman"/>
          <w:sz w:val="24"/>
          <w:szCs w:val="24"/>
          <w:lang w:val="en-GB"/>
        </w:rPr>
        <w:t xml:space="preserve">environment promotes the carbide coarsening, </w:t>
      </w:r>
      <w:r w:rsidR="00C95774" w:rsidRPr="000E6984">
        <w:rPr>
          <w:rFonts w:ascii="Times New Roman" w:hAnsi="Times New Roman" w:cs="Times New Roman"/>
          <w:sz w:val="24"/>
          <w:szCs w:val="24"/>
          <w:lang w:val="en-GB"/>
        </w:rPr>
        <w:t>resulting in</w:t>
      </w:r>
      <w:r w:rsidRPr="000E6984">
        <w:rPr>
          <w:rFonts w:ascii="Times New Roman" w:hAnsi="Times New Roman" w:cs="Times New Roman"/>
          <w:sz w:val="24"/>
          <w:szCs w:val="24"/>
          <w:lang w:val="en-GB"/>
        </w:rPr>
        <w:t xml:space="preserve"> the final failure occurring in the carburised layer. Hence, the carburisation damage (</w:t>
      </w:r>
      <w:proofErr w:type="spellStart"/>
      <w:r w:rsidRPr="000E6984">
        <w:rPr>
          <w:rFonts w:ascii="Times New Roman" w:eastAsia="等线" w:hAnsi="Times New Roman" w:cs="Times New Roman"/>
          <w:i/>
          <w:iCs/>
          <w:sz w:val="24"/>
          <w:szCs w:val="24"/>
          <w:lang w:val="en-GB"/>
        </w:rPr>
        <w:t>ω</w:t>
      </w:r>
      <w:r w:rsidRPr="000E6984">
        <w:rPr>
          <w:rFonts w:ascii="Times New Roman" w:eastAsia="等线" w:hAnsi="Times New Roman" w:cs="Times New Roman"/>
          <w:i/>
          <w:iCs/>
          <w:sz w:val="24"/>
          <w:szCs w:val="24"/>
          <w:vertAlign w:val="subscript"/>
          <w:lang w:val="en-GB"/>
        </w:rPr>
        <w:t>car</w:t>
      </w:r>
      <w:proofErr w:type="spellEnd"/>
      <w:r w:rsidRPr="000E6984">
        <w:rPr>
          <w:rFonts w:ascii="Times New Roman" w:eastAsia="等线" w:hAnsi="Times New Roman" w:cs="Times New Roman"/>
          <w:sz w:val="24"/>
          <w:szCs w:val="24"/>
          <w:lang w:val="en-GB"/>
        </w:rPr>
        <w:t>)</w:t>
      </w:r>
      <w:r w:rsidRPr="000E6984">
        <w:rPr>
          <w:rFonts w:ascii="Times New Roman" w:hAnsi="Times New Roman" w:cs="Times New Roman"/>
          <w:sz w:val="24"/>
          <w:szCs w:val="24"/>
          <w:lang w:val="en-GB"/>
        </w:rPr>
        <w:t xml:space="preserve"> is introduced into the first row of Equation (1), leading to a modified version:</w:t>
      </w:r>
    </w:p>
    <w:p w14:paraId="7870810F" w14:textId="11C2F229" w:rsidR="00631083" w:rsidRPr="003C2192" w:rsidRDefault="00631083" w:rsidP="00D85FF5">
      <w:pPr>
        <w:adjustRightInd w:val="0"/>
        <w:snapToGrid w:val="0"/>
        <w:spacing w:line="360" w:lineRule="auto"/>
        <w:jc w:val="right"/>
        <w:textAlignment w:val="center"/>
        <w:rPr>
          <w:rFonts w:ascii="Times New Roman" w:hAnsi="Times New Roman" w:cs="Times New Roman"/>
          <w:sz w:val="24"/>
          <w:szCs w:val="24"/>
        </w:rPr>
      </w:pPr>
      <w:r w:rsidRPr="003C2192">
        <w:rPr>
          <w:rFonts w:ascii="Times New Roman" w:hAnsi="Times New Roman" w:cs="Times New Roman"/>
          <w:sz w:val="24"/>
          <w:szCs w:val="24"/>
        </w:rPr>
        <w:t xml:space="preserve">    </w:t>
      </w:r>
      <w:r w:rsidRPr="003C2192">
        <w:rPr>
          <w:sz w:val="24"/>
          <w:szCs w:val="24"/>
        </w:rPr>
        <w:t xml:space="preserve"> </w:t>
      </w:r>
      <w:r w:rsidR="008D38C9">
        <w:object w:dxaOrig="4680" w:dyaOrig="880" w14:anchorId="18CED73C">
          <v:shape id="_x0000_i1028" type="#_x0000_t75" style="width:234pt;height:42pt" o:ole="">
            <v:imagedata r:id="rId15" o:title=""/>
          </v:shape>
          <o:OLEObject Type="Embed" ProgID="Unknown" ShapeID="_x0000_i1028" DrawAspect="Content" ObjectID="_1728318245" r:id="rId16"/>
        </w:object>
      </w:r>
      <w:r w:rsidRPr="003C2192">
        <w:rPr>
          <w:rFonts w:ascii="Times New Roman" w:hAnsi="Times New Roman" w:cs="Times New Roman"/>
          <w:sz w:val="24"/>
          <w:szCs w:val="24"/>
        </w:rPr>
        <w:t xml:space="preserve">            (</w:t>
      </w:r>
      <w:r w:rsidR="009D0908" w:rsidRPr="003C2192">
        <w:rPr>
          <w:rFonts w:ascii="Times New Roman" w:hAnsi="Times New Roman" w:cs="Times New Roman"/>
          <w:sz w:val="24"/>
          <w:szCs w:val="24"/>
        </w:rPr>
        <w:t>3</w:t>
      </w:r>
      <w:r w:rsidRPr="003C2192">
        <w:rPr>
          <w:rFonts w:ascii="Times New Roman" w:hAnsi="Times New Roman" w:cs="Times New Roman"/>
          <w:sz w:val="24"/>
          <w:szCs w:val="24"/>
        </w:rPr>
        <w:t>)</w:t>
      </w:r>
    </w:p>
    <w:p w14:paraId="7F5E951E" w14:textId="77777777" w:rsidR="0030194A" w:rsidRPr="003C2192" w:rsidRDefault="0030194A" w:rsidP="00D85FF5">
      <w:pPr>
        <w:adjustRightInd w:val="0"/>
        <w:snapToGrid w:val="0"/>
        <w:spacing w:line="360" w:lineRule="auto"/>
        <w:jc w:val="right"/>
        <w:textAlignment w:val="center"/>
        <w:rPr>
          <w:rFonts w:ascii="Times New Roman" w:hAnsi="Times New Roman" w:cs="Times New Roman"/>
          <w:sz w:val="24"/>
          <w:szCs w:val="24"/>
        </w:rPr>
      </w:pPr>
    </w:p>
    <w:p w14:paraId="1C7A7D5B" w14:textId="41E3ABD4" w:rsidR="00A02D44" w:rsidRPr="004E3B55" w:rsidRDefault="00AD477A" w:rsidP="004E41F2">
      <w:pPr>
        <w:adjustRightInd w:val="0"/>
        <w:snapToGrid w:val="0"/>
        <w:spacing w:line="360" w:lineRule="auto"/>
        <w:rPr>
          <w:rFonts w:ascii="Times New Roman" w:hAnsi="Times New Roman" w:cs="Times New Roman"/>
          <w:sz w:val="24"/>
          <w:szCs w:val="24"/>
        </w:rPr>
      </w:pPr>
      <w:r w:rsidRPr="004E3B55">
        <w:rPr>
          <w:rFonts w:ascii="Times New Roman" w:hAnsi="Times New Roman" w:cs="Times New Roman"/>
          <w:sz w:val="24"/>
          <w:szCs w:val="24"/>
        </w:rPr>
        <w:t>2</w:t>
      </w:r>
      <w:r w:rsidR="00A02D44" w:rsidRPr="004E3B55">
        <w:rPr>
          <w:rFonts w:ascii="Times New Roman" w:hAnsi="Times New Roman" w:cs="Times New Roman"/>
          <w:sz w:val="24"/>
          <w:szCs w:val="24"/>
        </w:rPr>
        <w:t>.</w:t>
      </w:r>
      <w:r w:rsidR="0027554D" w:rsidRPr="004E3B55">
        <w:rPr>
          <w:rFonts w:ascii="Times New Roman" w:hAnsi="Times New Roman" w:cs="Times New Roman"/>
          <w:sz w:val="24"/>
          <w:szCs w:val="24"/>
        </w:rPr>
        <w:t>2</w:t>
      </w:r>
      <w:r w:rsidRPr="004E3B55">
        <w:rPr>
          <w:rFonts w:ascii="Times New Roman" w:hAnsi="Times New Roman" w:cs="Times New Roman"/>
          <w:sz w:val="24"/>
          <w:szCs w:val="24"/>
        </w:rPr>
        <w:t>.</w:t>
      </w:r>
      <w:r w:rsidR="00A02D44" w:rsidRPr="004E3B55">
        <w:rPr>
          <w:rFonts w:ascii="Times New Roman" w:hAnsi="Times New Roman" w:cs="Times New Roman"/>
          <w:sz w:val="24"/>
          <w:szCs w:val="24"/>
        </w:rPr>
        <w:t xml:space="preserve"> Precipitate coarsening damage</w:t>
      </w:r>
    </w:p>
    <w:p w14:paraId="7A611691" w14:textId="4CE0F254" w:rsidR="00CF06B1" w:rsidRPr="000E6984" w:rsidRDefault="00CF06B1" w:rsidP="00DD7624">
      <w:pPr>
        <w:adjustRightInd w:val="0"/>
        <w:snapToGrid w:val="0"/>
        <w:spacing w:line="360" w:lineRule="auto"/>
        <w:ind w:firstLine="567"/>
        <w:rPr>
          <w:rFonts w:ascii="Times New Roman" w:hAnsi="Times New Roman" w:cs="Times New Roman"/>
          <w:sz w:val="24"/>
          <w:szCs w:val="24"/>
          <w:lang w:val="en-GB"/>
        </w:rPr>
      </w:pPr>
      <w:r w:rsidRPr="000E6984">
        <w:rPr>
          <w:rFonts w:ascii="Times New Roman" w:hAnsi="Times New Roman" w:cs="Times New Roman"/>
          <w:sz w:val="24"/>
          <w:szCs w:val="24"/>
          <w:lang w:val="en-GB"/>
        </w:rPr>
        <w:t>In the non-carburised layer, coarsening of the M</w:t>
      </w:r>
      <w:r w:rsidRPr="000E6984">
        <w:rPr>
          <w:rFonts w:ascii="Times New Roman" w:hAnsi="Times New Roman" w:cs="Times New Roman"/>
          <w:sz w:val="24"/>
          <w:szCs w:val="24"/>
          <w:vertAlign w:val="subscript"/>
          <w:lang w:val="en-GB"/>
        </w:rPr>
        <w:t>23</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6</w:t>
      </w:r>
      <w:r w:rsidRPr="000E6984">
        <w:rPr>
          <w:rFonts w:ascii="Times New Roman" w:hAnsi="Times New Roman" w:cs="Times New Roman"/>
          <w:sz w:val="24"/>
          <w:szCs w:val="24"/>
          <w:lang w:val="en-GB"/>
        </w:rPr>
        <w:t xml:space="preserve"> carbide and G phase was experimentally observed to trigger the cavitation damage, and thus </w:t>
      </w:r>
      <w:bookmarkStart w:id="5" w:name="_Hlk117596158"/>
      <w:r w:rsidR="00C95774" w:rsidRPr="000E6984">
        <w:rPr>
          <w:rFonts w:ascii="Times New Roman" w:hAnsi="Times New Roman" w:cs="Times New Roman"/>
          <w:sz w:val="24"/>
          <w:szCs w:val="24"/>
          <w:lang w:val="en-GB"/>
        </w:rPr>
        <w:t xml:space="preserve">they are </w:t>
      </w:r>
      <w:r w:rsidR="00AD1CFD" w:rsidRPr="000E6984">
        <w:rPr>
          <w:rFonts w:ascii="Times New Roman" w:hAnsi="Times New Roman" w:cs="Times New Roman"/>
          <w:sz w:val="24"/>
          <w:szCs w:val="24"/>
          <w:lang w:val="en-GB"/>
        </w:rPr>
        <w:t>regard</w:t>
      </w:r>
      <w:r w:rsidR="00C95774" w:rsidRPr="000E6984">
        <w:rPr>
          <w:rFonts w:ascii="Times New Roman" w:hAnsi="Times New Roman" w:cs="Times New Roman"/>
          <w:sz w:val="24"/>
          <w:szCs w:val="24"/>
          <w:lang w:val="en-GB"/>
        </w:rPr>
        <w:t>ed as</w:t>
      </w:r>
      <w:r w:rsidRPr="000E6984">
        <w:rPr>
          <w:rFonts w:ascii="Times New Roman" w:hAnsi="Times New Roman" w:cs="Times New Roman"/>
          <w:sz w:val="24"/>
          <w:szCs w:val="24"/>
          <w:lang w:val="en-GB"/>
        </w:rPr>
        <w:t xml:space="preserve"> the</w:t>
      </w:r>
      <w:r w:rsidR="00C95774" w:rsidRPr="000E6984">
        <w:rPr>
          <w:rFonts w:ascii="Times New Roman" w:hAnsi="Times New Roman" w:cs="Times New Roman"/>
          <w:sz w:val="24"/>
          <w:szCs w:val="24"/>
          <w:lang w:val="en-GB"/>
        </w:rPr>
        <w:t xml:space="preserve"> particle coarsening damage</w:t>
      </w:r>
      <w:bookmarkEnd w:id="5"/>
      <w:r w:rsidRPr="000E6984">
        <w:rPr>
          <w:rFonts w:ascii="Times New Roman" w:hAnsi="Times New Roman" w:cs="Times New Roman"/>
          <w:sz w:val="24"/>
          <w:szCs w:val="24"/>
          <w:lang w:val="en-GB"/>
        </w:rPr>
        <w:t xml:space="preserve">. </w:t>
      </w:r>
      <w:r w:rsidR="00AD1CFD" w:rsidRPr="000E6984">
        <w:rPr>
          <w:rFonts w:ascii="Times New Roman" w:hAnsi="Times New Roman" w:cs="Times New Roman"/>
          <w:sz w:val="24"/>
          <w:szCs w:val="24"/>
          <w:lang w:val="en-GB"/>
        </w:rPr>
        <w:t>In contrast, the M</w:t>
      </w:r>
      <w:r w:rsidR="00AD1CFD" w:rsidRPr="000E6984">
        <w:rPr>
          <w:rFonts w:ascii="Times New Roman" w:hAnsi="Times New Roman" w:cs="Times New Roman"/>
          <w:sz w:val="24"/>
          <w:szCs w:val="24"/>
          <w:vertAlign w:val="subscript"/>
          <w:lang w:val="en-GB"/>
        </w:rPr>
        <w:t>7</w:t>
      </w:r>
      <w:r w:rsidR="00AD1CFD" w:rsidRPr="000E6984">
        <w:rPr>
          <w:rFonts w:ascii="Times New Roman" w:hAnsi="Times New Roman" w:cs="Times New Roman"/>
          <w:sz w:val="24"/>
          <w:szCs w:val="24"/>
          <w:lang w:val="en-GB"/>
        </w:rPr>
        <w:t>C</w:t>
      </w:r>
      <w:r w:rsidR="00AD1CFD" w:rsidRPr="000E6984">
        <w:rPr>
          <w:rFonts w:ascii="Times New Roman" w:hAnsi="Times New Roman" w:cs="Times New Roman"/>
          <w:sz w:val="24"/>
          <w:szCs w:val="24"/>
          <w:vertAlign w:val="subscript"/>
          <w:lang w:val="en-GB"/>
        </w:rPr>
        <w:t>3</w:t>
      </w:r>
      <w:r w:rsidR="00AD1CFD" w:rsidRPr="000E6984">
        <w:rPr>
          <w:rFonts w:ascii="Times New Roman" w:hAnsi="Times New Roman" w:cs="Times New Roman"/>
          <w:sz w:val="24"/>
          <w:szCs w:val="24"/>
          <w:lang w:val="en-GB"/>
        </w:rPr>
        <w:t xml:space="preserve"> coarsening was experimentally observed to be the reason for the cavitation damage in the carburised layer</w:t>
      </w:r>
      <w:r w:rsidRPr="000E6984">
        <w:rPr>
          <w:rFonts w:ascii="Times New Roman" w:hAnsi="Times New Roman" w:cs="Times New Roman"/>
          <w:sz w:val="24"/>
          <w:szCs w:val="24"/>
          <w:lang w:val="en-GB"/>
        </w:rPr>
        <w:t>, and thus the M</w:t>
      </w:r>
      <w:r w:rsidRPr="000E6984">
        <w:rPr>
          <w:rFonts w:ascii="Times New Roman" w:hAnsi="Times New Roman" w:cs="Times New Roman"/>
          <w:sz w:val="24"/>
          <w:szCs w:val="24"/>
          <w:vertAlign w:val="subscript"/>
          <w:lang w:val="en-GB"/>
        </w:rPr>
        <w:t>7</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3</w:t>
      </w:r>
      <w:r w:rsidRPr="000E6984">
        <w:rPr>
          <w:rFonts w:ascii="Times New Roman" w:hAnsi="Times New Roman" w:cs="Times New Roman"/>
          <w:sz w:val="24"/>
          <w:szCs w:val="24"/>
          <w:lang w:val="en-GB"/>
        </w:rPr>
        <w:t xml:space="preserve"> is considered as the particle coarsening damage. In fact, both the M</w:t>
      </w:r>
      <w:r w:rsidRPr="000E6984">
        <w:rPr>
          <w:rFonts w:ascii="Times New Roman" w:hAnsi="Times New Roman" w:cs="Times New Roman"/>
          <w:sz w:val="24"/>
          <w:szCs w:val="24"/>
          <w:vertAlign w:val="subscript"/>
          <w:lang w:val="en-GB"/>
        </w:rPr>
        <w:t>7</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3</w:t>
      </w:r>
      <w:r w:rsidRPr="000E6984">
        <w:rPr>
          <w:rFonts w:ascii="Times New Roman" w:hAnsi="Times New Roman" w:cs="Times New Roman"/>
          <w:sz w:val="24"/>
          <w:szCs w:val="24"/>
          <w:lang w:val="en-GB"/>
        </w:rPr>
        <w:t xml:space="preserve"> and M</w:t>
      </w:r>
      <w:r w:rsidRPr="000E6984">
        <w:rPr>
          <w:rFonts w:ascii="Times New Roman" w:hAnsi="Times New Roman" w:cs="Times New Roman"/>
          <w:sz w:val="24"/>
          <w:szCs w:val="24"/>
          <w:vertAlign w:val="subscript"/>
          <w:lang w:val="en-GB"/>
        </w:rPr>
        <w:t>23</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6</w:t>
      </w:r>
      <w:r w:rsidRPr="000E6984">
        <w:rPr>
          <w:rFonts w:ascii="Times New Roman" w:hAnsi="Times New Roman" w:cs="Times New Roman"/>
          <w:sz w:val="24"/>
          <w:szCs w:val="24"/>
          <w:lang w:val="en-GB"/>
        </w:rPr>
        <w:t xml:space="preserve"> carbides are Cr-rich, and henceforth they are classified as the intergranular Cr-rich carbide type, for simplicity. </w:t>
      </w:r>
      <w:bookmarkStart w:id="6" w:name="_Hlk117596373"/>
      <w:r w:rsidR="00AD1CFD" w:rsidRPr="000E6984">
        <w:rPr>
          <w:rFonts w:ascii="Times New Roman" w:hAnsi="Times New Roman" w:cs="Times New Roman"/>
          <w:sz w:val="24"/>
          <w:szCs w:val="24"/>
          <w:lang w:val="en-GB"/>
        </w:rPr>
        <w:t>T</w:t>
      </w:r>
      <w:r w:rsidRPr="000E6984">
        <w:rPr>
          <w:rFonts w:ascii="Times New Roman" w:hAnsi="Times New Roman" w:cs="Times New Roman"/>
          <w:sz w:val="24"/>
          <w:szCs w:val="24"/>
          <w:lang w:val="en-GB"/>
        </w:rPr>
        <w:t>he total coarsening damage (</w:t>
      </w:r>
      <w:proofErr w:type="spellStart"/>
      <w:r w:rsidRPr="000E6984">
        <w:rPr>
          <w:rFonts w:ascii="Times New Roman" w:eastAsia="等线" w:hAnsi="Times New Roman" w:cs="Times New Roman"/>
          <w:i/>
          <w:iCs/>
          <w:sz w:val="24"/>
          <w:szCs w:val="24"/>
          <w:lang w:val="en-GB"/>
        </w:rPr>
        <w:t>ω</w:t>
      </w:r>
      <w:r w:rsidRPr="000E6984">
        <w:rPr>
          <w:rFonts w:ascii="Times New Roman" w:hAnsi="Times New Roman" w:cs="Times New Roman"/>
          <w:i/>
          <w:iCs/>
          <w:sz w:val="24"/>
          <w:szCs w:val="24"/>
          <w:vertAlign w:val="subscript"/>
          <w:lang w:val="en-GB"/>
        </w:rPr>
        <w:t>p</w:t>
      </w:r>
      <w:proofErr w:type="spellEnd"/>
      <w:r w:rsidRPr="000E6984">
        <w:rPr>
          <w:rFonts w:ascii="Times New Roman" w:hAnsi="Times New Roman" w:cs="Times New Roman"/>
          <w:sz w:val="24"/>
          <w:szCs w:val="24"/>
          <w:lang w:val="en-GB"/>
        </w:rPr>
        <w:t>) is defined as the linear addition</w:t>
      </w:r>
      <w:r w:rsidR="00AD1CFD" w:rsidRPr="000E6984">
        <w:rPr>
          <w:rFonts w:ascii="Times New Roman" w:hAnsi="Times New Roman" w:cs="Times New Roman"/>
          <w:sz w:val="24"/>
          <w:szCs w:val="24"/>
          <w:lang w:val="en-GB"/>
        </w:rPr>
        <w:t xml:space="preserve"> of different precipitates</w:t>
      </w:r>
      <w:r w:rsidRPr="000E6984">
        <w:rPr>
          <w:rFonts w:ascii="Times New Roman" w:hAnsi="Times New Roman" w:cs="Times New Roman"/>
          <w:sz w:val="24"/>
          <w:szCs w:val="24"/>
          <w:lang w:val="en-GB"/>
        </w:rPr>
        <w:t>:</w:t>
      </w:r>
      <w:bookmarkEnd w:id="6"/>
    </w:p>
    <w:p w14:paraId="7E199005" w14:textId="153D414F" w:rsidR="00191E16" w:rsidRPr="003C2192" w:rsidRDefault="00E63116" w:rsidP="00191E16">
      <w:pPr>
        <w:adjustRightInd w:val="0"/>
        <w:snapToGrid w:val="0"/>
        <w:spacing w:line="360" w:lineRule="auto"/>
        <w:jc w:val="right"/>
        <w:textAlignment w:val="center"/>
        <w:rPr>
          <w:rFonts w:ascii="Times New Roman" w:hAnsi="Times New Roman" w:cs="Times New Roman"/>
          <w:sz w:val="24"/>
          <w:szCs w:val="24"/>
        </w:rPr>
      </w:pPr>
      <w:r>
        <w:object w:dxaOrig="1460" w:dyaOrig="380" w14:anchorId="516D82B5">
          <v:shape id="_x0000_i1029" type="#_x0000_t75" style="width:1in;height:18pt" o:ole="">
            <v:imagedata r:id="rId17" o:title=""/>
          </v:shape>
          <o:OLEObject Type="Embed" ProgID="Unknown" ShapeID="_x0000_i1029" DrawAspect="Content" ObjectID="_1728318246" r:id="rId18"/>
        </w:object>
      </w:r>
      <w:r w:rsidR="00191E16" w:rsidRPr="003C2192">
        <w:rPr>
          <w:rFonts w:ascii="Times New Roman" w:hAnsi="Times New Roman" w:cs="Times New Roman"/>
          <w:sz w:val="24"/>
          <w:szCs w:val="24"/>
        </w:rPr>
        <w:t xml:space="preserve">   </w:t>
      </w:r>
      <w:r w:rsidR="00567B91">
        <w:rPr>
          <w:rFonts w:ascii="Times New Roman" w:hAnsi="Times New Roman" w:cs="Times New Roman"/>
          <w:sz w:val="24"/>
          <w:szCs w:val="24"/>
        </w:rPr>
        <w:t xml:space="preserve"> </w:t>
      </w:r>
      <w:r w:rsidR="00191E16" w:rsidRPr="003C2192">
        <w:rPr>
          <w:rFonts w:ascii="Times New Roman" w:hAnsi="Times New Roman" w:cs="Times New Roman"/>
          <w:sz w:val="24"/>
          <w:szCs w:val="24"/>
        </w:rPr>
        <w:t xml:space="preserve">   </w:t>
      </w:r>
      <w:r w:rsidR="00EB6570" w:rsidRPr="003C2192">
        <w:rPr>
          <w:rFonts w:ascii="Times New Roman" w:hAnsi="Times New Roman" w:cs="Times New Roman"/>
          <w:sz w:val="24"/>
          <w:szCs w:val="24"/>
        </w:rPr>
        <w:t xml:space="preserve"> </w:t>
      </w:r>
      <w:r w:rsidR="00191E16" w:rsidRPr="003C2192">
        <w:rPr>
          <w:rFonts w:ascii="Times New Roman" w:hAnsi="Times New Roman" w:cs="Times New Roman"/>
          <w:sz w:val="24"/>
          <w:szCs w:val="24"/>
        </w:rPr>
        <w:t xml:space="preserve">                  (</w:t>
      </w:r>
      <w:r w:rsidR="009D0908" w:rsidRPr="003C2192">
        <w:rPr>
          <w:rFonts w:ascii="Times New Roman" w:hAnsi="Times New Roman" w:cs="Times New Roman"/>
          <w:sz w:val="24"/>
          <w:szCs w:val="24"/>
        </w:rPr>
        <w:t>4</w:t>
      </w:r>
      <w:r w:rsidR="00191E16" w:rsidRPr="003C2192">
        <w:rPr>
          <w:rFonts w:ascii="Times New Roman" w:hAnsi="Times New Roman" w:cs="Times New Roman"/>
          <w:sz w:val="24"/>
          <w:szCs w:val="24"/>
        </w:rPr>
        <w:t>)</w:t>
      </w:r>
    </w:p>
    <w:p w14:paraId="57F4F7B3" w14:textId="560674F2" w:rsidR="00841AED" w:rsidRPr="000E6984" w:rsidRDefault="00191E16" w:rsidP="00841AED">
      <w:pPr>
        <w:adjustRightInd w:val="0"/>
        <w:snapToGrid w:val="0"/>
        <w:spacing w:line="360" w:lineRule="auto"/>
        <w:rPr>
          <w:rFonts w:ascii="Times New Roman" w:hAnsi="Times New Roman" w:cs="Times New Roman"/>
          <w:sz w:val="24"/>
          <w:szCs w:val="24"/>
          <w:lang w:val="en-GB"/>
        </w:rPr>
      </w:pPr>
      <w:r w:rsidRPr="000E6984">
        <w:rPr>
          <w:rFonts w:ascii="Times New Roman" w:hAnsi="Times New Roman" w:cs="Times New Roman"/>
          <w:sz w:val="24"/>
          <w:szCs w:val="24"/>
        </w:rPr>
        <w:t xml:space="preserve">where </w:t>
      </w:r>
      <w:proofErr w:type="spellStart"/>
      <w:r w:rsidRPr="000E6984">
        <w:rPr>
          <w:rFonts w:ascii="Times New Roman" w:eastAsia="等线" w:hAnsi="Times New Roman" w:cs="Times New Roman"/>
          <w:i/>
          <w:iCs/>
          <w:sz w:val="24"/>
          <w:szCs w:val="24"/>
        </w:rPr>
        <w:t>ω</w:t>
      </w:r>
      <w:r w:rsidRPr="000E6984">
        <w:rPr>
          <w:rFonts w:ascii="Times New Roman" w:hAnsi="Times New Roman" w:cs="Times New Roman"/>
          <w:i/>
          <w:iCs/>
          <w:sz w:val="24"/>
          <w:szCs w:val="24"/>
          <w:vertAlign w:val="subscript"/>
        </w:rPr>
        <w:t>pa</w:t>
      </w:r>
      <w:proofErr w:type="spellEnd"/>
      <w:r w:rsidRPr="000E6984">
        <w:rPr>
          <w:rFonts w:ascii="Times New Roman" w:hAnsi="Times New Roman" w:cs="Times New Roman"/>
          <w:sz w:val="24"/>
          <w:szCs w:val="24"/>
        </w:rPr>
        <w:t xml:space="preserve"> and </w:t>
      </w:r>
      <w:proofErr w:type="spellStart"/>
      <w:r w:rsidRPr="000E6984">
        <w:rPr>
          <w:rFonts w:ascii="Times New Roman" w:eastAsia="等线" w:hAnsi="Times New Roman" w:cs="Times New Roman"/>
          <w:i/>
          <w:iCs/>
          <w:sz w:val="24"/>
          <w:szCs w:val="24"/>
        </w:rPr>
        <w:t>ω</w:t>
      </w:r>
      <w:r w:rsidRPr="000E6984">
        <w:rPr>
          <w:rFonts w:ascii="Times New Roman" w:hAnsi="Times New Roman" w:cs="Times New Roman"/>
          <w:i/>
          <w:iCs/>
          <w:sz w:val="24"/>
          <w:szCs w:val="24"/>
          <w:vertAlign w:val="subscript"/>
        </w:rPr>
        <w:t>pb</w:t>
      </w:r>
      <w:proofErr w:type="spellEnd"/>
      <w:r w:rsidRPr="000E6984">
        <w:rPr>
          <w:rFonts w:ascii="Times New Roman" w:hAnsi="Times New Roman" w:cs="Times New Roman"/>
          <w:sz w:val="24"/>
          <w:szCs w:val="24"/>
        </w:rPr>
        <w:t xml:space="preserve"> represent Cr-rich </w:t>
      </w:r>
      <w:r w:rsidRPr="000E6984">
        <w:rPr>
          <w:rFonts w:ascii="Times New Roman" w:hAnsi="Times New Roman" w:cs="Times New Roman" w:hint="eastAsia"/>
          <w:sz w:val="24"/>
          <w:szCs w:val="24"/>
        </w:rPr>
        <w:t>carbide</w:t>
      </w:r>
      <w:r w:rsidRPr="000E6984">
        <w:rPr>
          <w:rFonts w:ascii="Times New Roman" w:hAnsi="Times New Roman" w:cs="Times New Roman"/>
          <w:sz w:val="24"/>
          <w:szCs w:val="24"/>
        </w:rPr>
        <w:t xml:space="preserve"> and G phase coarsening </w:t>
      </w:r>
      <w:r w:rsidR="00841AED" w:rsidRPr="000E6984">
        <w:rPr>
          <w:rFonts w:ascii="Times New Roman" w:hAnsi="Times New Roman" w:cs="Times New Roman"/>
          <w:sz w:val="24"/>
          <w:szCs w:val="24"/>
          <w:lang w:val="en-GB"/>
        </w:rPr>
        <w:t>induced damage variables, respectively.</w:t>
      </w:r>
      <w:bookmarkStart w:id="7" w:name="_Hlk117597093"/>
      <w:r w:rsidR="00841AED" w:rsidRPr="000E6984">
        <w:rPr>
          <w:rFonts w:ascii="Times New Roman" w:hAnsi="Times New Roman" w:cs="Times New Roman"/>
          <w:sz w:val="24"/>
          <w:szCs w:val="24"/>
          <w:lang w:val="en-GB"/>
        </w:rPr>
        <w:t xml:space="preserve"> The total coarsening damage is in the range from 0 to 1</w:t>
      </w:r>
      <w:bookmarkEnd w:id="7"/>
      <w:r w:rsidR="00841AED" w:rsidRPr="000E6984">
        <w:rPr>
          <w:rFonts w:ascii="Times New Roman" w:hAnsi="Times New Roman" w:cs="Times New Roman"/>
          <w:sz w:val="24"/>
          <w:szCs w:val="24"/>
          <w:lang w:val="en-GB"/>
        </w:rPr>
        <w:t>.</w:t>
      </w:r>
      <w:bookmarkStart w:id="8" w:name="_Hlk117597040"/>
      <w:r w:rsidR="00C9258A" w:rsidRPr="000E6984">
        <w:rPr>
          <w:rFonts w:ascii="Times New Roman" w:hAnsi="Times New Roman" w:cs="Times New Roman"/>
          <w:sz w:val="24"/>
          <w:szCs w:val="24"/>
          <w:lang w:val="en-GB"/>
        </w:rPr>
        <w:t xml:space="preserve"> In the </w:t>
      </w:r>
      <w:r w:rsidR="00C9258A" w:rsidRPr="000E6984">
        <w:rPr>
          <w:rFonts w:ascii="Times New Roman" w:hAnsi="Times New Roman" w:cs="Times New Roman"/>
          <w:sz w:val="24"/>
          <w:szCs w:val="24"/>
          <w:lang w:val="en-GB"/>
        </w:rPr>
        <w:lastRenderedPageBreak/>
        <w:t xml:space="preserve">carburised layer, the value of </w:t>
      </w:r>
      <w:proofErr w:type="spellStart"/>
      <w:r w:rsidR="00C9258A" w:rsidRPr="000E6984">
        <w:rPr>
          <w:rFonts w:ascii="Times New Roman" w:eastAsia="等线" w:hAnsi="Times New Roman" w:cs="Times New Roman"/>
          <w:i/>
          <w:iCs/>
          <w:sz w:val="24"/>
          <w:szCs w:val="24"/>
          <w:lang w:val="en-GB"/>
        </w:rPr>
        <w:t>ω</w:t>
      </w:r>
      <w:r w:rsidR="00C9258A" w:rsidRPr="000E6984">
        <w:rPr>
          <w:rFonts w:ascii="Times New Roman" w:hAnsi="Times New Roman" w:cs="Times New Roman"/>
          <w:i/>
          <w:iCs/>
          <w:sz w:val="24"/>
          <w:szCs w:val="24"/>
          <w:vertAlign w:val="subscript"/>
          <w:lang w:val="en-GB"/>
        </w:rPr>
        <w:t>pb</w:t>
      </w:r>
      <w:proofErr w:type="spellEnd"/>
      <w:r w:rsidR="00C9258A" w:rsidRPr="000E6984">
        <w:rPr>
          <w:rFonts w:ascii="Times New Roman" w:hAnsi="Times New Roman" w:cs="Times New Roman"/>
          <w:sz w:val="24"/>
          <w:szCs w:val="24"/>
          <w:lang w:val="en-GB"/>
        </w:rPr>
        <w:t xml:space="preserve"> is equal to 0 as the cavitation damage is solely linked to the Cr-rich carbide (Fig. 1(g)).</w:t>
      </w:r>
      <w:bookmarkEnd w:id="8"/>
    </w:p>
    <w:p w14:paraId="32012D2F" w14:textId="781E7CA1" w:rsidR="00D85FF5" w:rsidRPr="003C2192" w:rsidRDefault="006E74D2" w:rsidP="00DD7624">
      <w:pPr>
        <w:adjustRightInd w:val="0"/>
        <w:snapToGrid w:val="0"/>
        <w:spacing w:line="360" w:lineRule="auto"/>
        <w:ind w:firstLine="567"/>
        <w:rPr>
          <w:rFonts w:ascii="Times New Roman" w:hAnsi="Times New Roman" w:cs="Times New Roman"/>
          <w:sz w:val="24"/>
          <w:szCs w:val="24"/>
        </w:rPr>
      </w:pPr>
      <w:r w:rsidRPr="003C2192">
        <w:rPr>
          <w:rFonts w:ascii="Times New Roman" w:hAnsi="Times New Roman" w:cs="Times New Roman"/>
          <w:sz w:val="24"/>
          <w:szCs w:val="24"/>
          <w:lang w:val="en-GB"/>
        </w:rPr>
        <w:t xml:space="preserve">The </w:t>
      </w:r>
      <w:r>
        <w:rPr>
          <w:rFonts w:ascii="Times New Roman" w:hAnsi="Times New Roman" w:cs="Times New Roman"/>
          <w:sz w:val="24"/>
          <w:szCs w:val="24"/>
          <w:lang w:val="en-GB"/>
        </w:rPr>
        <w:t>level of</w:t>
      </w:r>
      <w:r w:rsidRPr="003C2192">
        <w:rPr>
          <w:rFonts w:ascii="Times New Roman" w:hAnsi="Times New Roman" w:cs="Times New Roman"/>
          <w:sz w:val="24"/>
          <w:szCs w:val="24"/>
          <w:lang w:val="en-GB"/>
        </w:rPr>
        <w:t xml:space="preserve"> cavitation </w:t>
      </w:r>
      <w:r>
        <w:rPr>
          <w:rFonts w:ascii="Times New Roman" w:hAnsi="Times New Roman" w:cs="Times New Roman"/>
          <w:sz w:val="24"/>
          <w:szCs w:val="24"/>
          <w:lang w:val="en-GB"/>
        </w:rPr>
        <w:t>damage was related to the</w:t>
      </w:r>
      <w:r w:rsidRPr="003C2192">
        <w:rPr>
          <w:rFonts w:ascii="Times New Roman" w:hAnsi="Times New Roman" w:cs="Times New Roman"/>
          <w:sz w:val="24"/>
          <w:szCs w:val="24"/>
          <w:lang w:val="en-GB"/>
        </w:rPr>
        <w:t xml:space="preserve"> interparticle spacing,</w:t>
      </w:r>
      <w:r w:rsidR="000434C8" w:rsidRPr="003C2192">
        <w:rPr>
          <w:rFonts w:ascii="Times New Roman" w:hAnsi="Times New Roman" w:cs="Times New Roman"/>
          <w:sz w:val="24"/>
          <w:szCs w:val="24"/>
          <w:lang w:val="en-GB"/>
        </w:rPr>
        <w:t xml:space="preserve"> following the continuous cavity nucleation theory with the presence of secondary particle </w:t>
      </w:r>
      <w:r w:rsidR="00546A7A" w:rsidRPr="00546A7A">
        <w:rPr>
          <w:rFonts w:ascii="Times New Roman" w:hAnsi="Times New Roman" w:cs="Times New Roman"/>
          <w:sz w:val="24"/>
          <w:szCs w:val="24"/>
          <w:lang w:val="en-GB"/>
        </w:rPr>
        <w:fldChar w:fldCharType="begin"/>
      </w:r>
      <w:r w:rsidR="006B6FCB">
        <w:rPr>
          <w:rFonts w:ascii="Times New Roman" w:hAnsi="Times New Roman" w:cs="Times New Roman"/>
          <w:sz w:val="24"/>
          <w:szCs w:val="24"/>
          <w:lang w:val="en-GB"/>
        </w:rPr>
        <w:instrText xml:space="preserve"> ADDIN EN.CITE &lt;EndNote&gt;&lt;Cite&gt;&lt;Author&gt;Hu&lt;/Author&gt;&lt;Year&gt;2021&lt;/Year&gt;&lt;RecNum&gt;110&lt;/RecNum&gt;&lt;DisplayText&gt;[26]&lt;/DisplayText&gt;&lt;record&gt;&lt;rec-number&gt;110&lt;/rec-number&gt;&lt;foreign-keys&gt;&lt;key app="EN" db-id="dap5dd2s7zw2fme2de7p2zfoewfxf9vstd9a" timestamp="1660466658"&gt;110&lt;/key&gt;&lt;key app="ENWeb" db-id=""&gt;0&lt;/key&gt;&lt;/foreign-keys&gt;&lt;ref-type name="Journal Article"&gt;17&lt;/ref-type&gt;&lt;contributors&gt;&lt;authors&gt;&lt;author&gt;Hu, J. D.&lt;/author&gt;&lt;author&gt;Xuan, F. Z.&lt;/author&gt;&lt;author&gt;Liu, C. J.&lt;/author&gt;&lt;author&gt;Chen, B.&lt;/author&gt;&lt;/authors&gt;&lt;/contributors&gt;&lt;titles&gt;&lt;title&gt;Modelling of cavity nucleation under creep-fatigue interaction&lt;/title&gt;&lt;secondary-title&gt;Mechanics of Materials&lt;/secondary-title&gt;&lt;/titles&gt;&lt;periodical&gt;&lt;full-title&gt;Mechanics of Materials&lt;/full-title&gt;&lt;/periodical&gt;&lt;pages&gt;103799&lt;/pages&gt;&lt;volume&gt;156&lt;/volume&gt;&lt;section&gt;103799&lt;/section&gt;&lt;dates&gt;&lt;year&gt;2021&lt;/year&gt;&lt;/dates&gt;&lt;isbn&gt;01676636&lt;/isbn&gt;&lt;urls&gt;&lt;/urls&gt;&lt;electronic-resource-num&gt;10.1016/j.mechmat.2021.103799&lt;/electronic-resource-num&gt;&lt;/record&gt;&lt;/Cite&gt;&lt;/EndNote&gt;</w:instrText>
      </w:r>
      <w:r w:rsidR="00546A7A" w:rsidRPr="00546A7A">
        <w:rPr>
          <w:rFonts w:ascii="Times New Roman" w:hAnsi="Times New Roman" w:cs="Times New Roman"/>
          <w:sz w:val="24"/>
          <w:szCs w:val="24"/>
          <w:lang w:val="en-GB"/>
        </w:rPr>
        <w:fldChar w:fldCharType="separate"/>
      </w:r>
      <w:r w:rsidR="00546A7A" w:rsidRPr="00546A7A">
        <w:rPr>
          <w:rFonts w:ascii="Times New Roman" w:hAnsi="Times New Roman" w:cs="Times New Roman"/>
          <w:noProof/>
          <w:sz w:val="24"/>
          <w:szCs w:val="24"/>
          <w:lang w:val="en-GB"/>
        </w:rPr>
        <w:t>[26]</w:t>
      </w:r>
      <w:r w:rsidR="00546A7A" w:rsidRPr="00546A7A">
        <w:rPr>
          <w:rFonts w:ascii="Times New Roman" w:hAnsi="Times New Roman" w:cs="Times New Roman"/>
          <w:sz w:val="24"/>
          <w:szCs w:val="24"/>
          <w:lang w:val="en-GB"/>
        </w:rPr>
        <w:fldChar w:fldCharType="end"/>
      </w:r>
      <w:r w:rsidR="000434C8" w:rsidRPr="003C2192">
        <w:rPr>
          <w:rFonts w:ascii="Times New Roman" w:hAnsi="Times New Roman" w:cs="Times New Roman"/>
          <w:sz w:val="24"/>
          <w:szCs w:val="24"/>
          <w:lang w:val="en-GB"/>
        </w:rPr>
        <w:t xml:space="preserve">, and </w:t>
      </w:r>
      <w:r w:rsidRPr="003C2192">
        <w:rPr>
          <w:rFonts w:ascii="Times New Roman" w:hAnsi="Times New Roman" w:cs="Times New Roman"/>
          <w:sz w:val="24"/>
          <w:szCs w:val="24"/>
          <w:lang w:val="en-GB"/>
        </w:rPr>
        <w:t xml:space="preserve">thus </w:t>
      </w:r>
      <w:bookmarkStart w:id="9" w:name="_Hlk81904740"/>
      <w:r w:rsidRPr="003C2192">
        <w:rPr>
          <w:rFonts w:ascii="Times New Roman" w:hAnsi="Times New Roman" w:cs="Times New Roman"/>
          <w:sz w:val="24"/>
          <w:szCs w:val="24"/>
          <w:lang w:val="en-GB"/>
        </w:rPr>
        <w:t>the particle coarsening</w:t>
      </w:r>
      <w:bookmarkEnd w:id="9"/>
      <w:r w:rsidRPr="003C2192">
        <w:rPr>
          <w:rFonts w:ascii="Times New Roman" w:hAnsi="Times New Roman" w:cs="Times New Roman"/>
          <w:sz w:val="24"/>
          <w:szCs w:val="24"/>
          <w:lang w:val="en-GB"/>
        </w:rPr>
        <w:t xml:space="preserve"> damage </w:t>
      </w:r>
      <w:r>
        <w:rPr>
          <w:rFonts w:ascii="Times New Roman" w:hAnsi="Times New Roman" w:cs="Times New Roman"/>
          <w:sz w:val="24"/>
          <w:szCs w:val="24"/>
          <w:lang w:val="en-GB"/>
        </w:rPr>
        <w:t>can be formulised as a function of</w:t>
      </w:r>
      <w:r w:rsidRPr="003C2192">
        <w:rPr>
          <w:rFonts w:ascii="Times New Roman" w:hAnsi="Times New Roman" w:cs="Times New Roman"/>
          <w:sz w:val="24"/>
          <w:szCs w:val="24"/>
          <w:lang w:val="en-GB"/>
        </w:rPr>
        <w:t xml:space="preserve"> interparticle spacing</w:t>
      </w:r>
      <w:r w:rsidR="00673675" w:rsidRPr="003C2192">
        <w:rPr>
          <w:rFonts w:ascii="Times New Roman" w:hAnsi="Times New Roman" w:cs="Times New Roman"/>
          <w:sz w:val="24"/>
          <w:szCs w:val="24"/>
        </w:rPr>
        <w:t xml:space="preserve"> </w:t>
      </w:r>
      <w:r w:rsidR="00673675" w:rsidRPr="003C2192">
        <w:rPr>
          <w:rFonts w:ascii="Times New Roman" w:hAnsi="Times New Roman" w:cs="Times New Roman"/>
          <w:sz w:val="24"/>
          <w:szCs w:val="24"/>
        </w:rPr>
        <w:fldChar w:fldCharType="begin"/>
      </w:r>
      <w:r w:rsidR="00546A7A">
        <w:rPr>
          <w:rFonts w:ascii="Times New Roman" w:hAnsi="Times New Roman" w:cs="Times New Roman"/>
          <w:sz w:val="24"/>
          <w:szCs w:val="24"/>
        </w:rPr>
        <w:instrText xml:space="preserve"> ADDIN EN.CITE &lt;EndNote&gt;&lt;Cite&gt;&lt;Author&gt;Ashby&lt;/Author&gt;&lt;Year&gt;1984&lt;/Year&gt;&lt;RecNum&gt;26&lt;/RecNum&gt;&lt;DisplayText&gt;[19, 27]&lt;/DisplayText&gt;&lt;record&gt;&lt;rec-number&gt;26&lt;/rec-number&gt;&lt;foreign-keys&gt;&lt;key app="EN" db-id="dap5dd2s7zw2fme2de7p2zfoewfxf9vstd9a" timestamp="1628941168"&gt;26&lt;/key&gt;&lt;key app="ENWeb" db-id=""&gt;0&lt;/key&gt;&lt;/foreign-keys&gt;&lt;ref-type name="Conference Paper"&gt;47&lt;/ref-type&gt;&lt;contributors&gt;&lt;authors&gt;&lt;author&gt;M. F. Ashby &lt;/author&gt;&lt;author&gt;B. F. Dyson&lt;/author&gt;&lt;/authors&gt;&lt;/contributors&gt;&lt;titles&gt;&lt;title&gt;Creep damage mechanics and micromechanisms&lt;/title&gt;&lt;secondary-title&gt;Proceedings of the 6th International Conference on Fracture&lt;/secondary-title&gt;&lt;/titles&gt;&lt;pages&gt;3-30&lt;/pages&gt;&lt;dates&gt;&lt;year&gt;1984&lt;/year&gt;&lt;/dates&gt;&lt;pub-location&gt;New Delhi, India&lt;/pub-location&gt;&lt;urls&gt;&lt;/urls&gt;&lt;/record&gt;&lt;/Cite&gt;&lt;Cite&gt;&lt;Author&gt;Dyson&lt;/Author&gt;&lt;Year&gt;1988&lt;/Year&gt;&lt;RecNum&gt;12&lt;/RecNum&gt;&lt;record&gt;&lt;rec-number&gt;12&lt;/rec-number&gt;&lt;foreign-keys&gt;&lt;key app="EN" db-id="dap5dd2s7zw2fme2de7p2zfoewfxf9vstd9a" timestamp="1628885215"&gt;12&lt;/key&gt;&lt;key app="ENWeb" db-id=""&gt;0&lt;/key&gt;&lt;/foreign-keys&gt;&lt;ref-type name="Journal Article"&gt;17&lt;/ref-type&gt;&lt;contributors&gt;&lt;authors&gt;&lt;author&gt;Dyson, B. F.&lt;/author&gt;&lt;/authors&gt;&lt;/contributors&gt;&lt;titles&gt;&lt;title&gt;Creep and fracture of metals: mechanisms and mechanics&lt;/title&gt;&lt;secondary-title&gt;Revue de Physique Appliquée&lt;/secondary-title&gt;&lt;/titles&gt;&lt;periodical&gt;&lt;full-title&gt;Revue de Physique Appliquée&lt;/full-title&gt;&lt;/periodical&gt;&lt;pages&gt;605-613&lt;/pages&gt;&lt;volume&gt;23&lt;/volume&gt;&lt;number&gt;4&lt;/number&gt;&lt;section&gt;605&lt;/section&gt;&lt;dates&gt;&lt;year&gt;1988&lt;/year&gt;&lt;/dates&gt;&lt;isbn&gt;0035-1687&lt;/isbn&gt;&lt;urls&gt;&lt;/urls&gt;&lt;electronic-resource-num&gt;10.1051/rphysap:01988002304060500&lt;/electronic-resource-num&gt;&lt;/record&gt;&lt;/Cite&gt;&lt;/EndNote&gt;</w:instrText>
      </w:r>
      <w:r w:rsidR="00673675" w:rsidRPr="003C2192">
        <w:rPr>
          <w:rFonts w:ascii="Times New Roman" w:hAnsi="Times New Roman" w:cs="Times New Roman"/>
          <w:sz w:val="24"/>
          <w:szCs w:val="24"/>
        </w:rPr>
        <w:fldChar w:fldCharType="separate"/>
      </w:r>
      <w:r w:rsidR="00546A7A">
        <w:rPr>
          <w:rFonts w:ascii="Times New Roman" w:hAnsi="Times New Roman" w:cs="Times New Roman"/>
          <w:noProof/>
          <w:sz w:val="24"/>
          <w:szCs w:val="24"/>
        </w:rPr>
        <w:t>[19, 27]</w:t>
      </w:r>
      <w:r w:rsidR="00673675" w:rsidRPr="003C2192">
        <w:rPr>
          <w:rFonts w:ascii="Times New Roman" w:hAnsi="Times New Roman" w:cs="Times New Roman"/>
          <w:sz w:val="24"/>
          <w:szCs w:val="24"/>
        </w:rPr>
        <w:fldChar w:fldCharType="end"/>
      </w:r>
      <w:r w:rsidR="00673675" w:rsidRPr="003C2192">
        <w:rPr>
          <w:rFonts w:ascii="Times New Roman" w:hAnsi="Times New Roman" w:cs="Times New Roman"/>
          <w:sz w:val="24"/>
          <w:szCs w:val="24"/>
        </w:rPr>
        <w:t xml:space="preserve">. </w:t>
      </w:r>
      <w:r w:rsidR="000434C8" w:rsidRPr="003C2192">
        <w:rPr>
          <w:rFonts w:ascii="Times New Roman" w:hAnsi="Times New Roman" w:cs="Times New Roman"/>
          <w:sz w:val="24"/>
          <w:szCs w:val="24"/>
          <w:lang w:val="en-GB"/>
        </w:rPr>
        <w:t xml:space="preserve">Under the continuous thermal exposure, the interparticle spacing was found to ascend monotonically due to the growth of large particles at the expense of </w:t>
      </w:r>
      <w:r>
        <w:rPr>
          <w:rFonts w:ascii="Times New Roman" w:hAnsi="Times New Roman" w:cs="Times New Roman"/>
          <w:sz w:val="24"/>
          <w:szCs w:val="24"/>
          <w:lang w:val="en-GB"/>
        </w:rPr>
        <w:t>the dissolution of</w:t>
      </w:r>
      <w:r w:rsidR="000434C8" w:rsidRPr="003C2192">
        <w:rPr>
          <w:rFonts w:ascii="Times New Roman" w:hAnsi="Times New Roman" w:cs="Times New Roman"/>
          <w:sz w:val="24"/>
          <w:szCs w:val="24"/>
          <w:lang w:val="en-GB"/>
        </w:rPr>
        <w:t xml:space="preserve"> smaller ones</w:t>
      </w:r>
      <w:r w:rsidR="00EB3F12" w:rsidRPr="003C2192">
        <w:rPr>
          <w:rFonts w:ascii="Times New Roman" w:hAnsi="Times New Roman" w:cs="Times New Roman"/>
          <w:sz w:val="24"/>
          <w:szCs w:val="24"/>
        </w:rPr>
        <w:t xml:space="preserve"> </w:t>
      </w:r>
      <w:r w:rsidR="00EB3F12" w:rsidRPr="003C2192">
        <w:rPr>
          <w:rFonts w:ascii="Times New Roman" w:hAnsi="Times New Roman" w:cs="Times New Roman"/>
          <w:sz w:val="24"/>
          <w:szCs w:val="24"/>
        </w:rPr>
        <w:fldChar w:fldCharType="begin"/>
      </w:r>
      <w:r w:rsidR="00546A7A">
        <w:rPr>
          <w:rFonts w:ascii="Times New Roman" w:hAnsi="Times New Roman" w:cs="Times New Roman"/>
          <w:sz w:val="24"/>
          <w:szCs w:val="24"/>
        </w:rPr>
        <w:instrText xml:space="preserve"> ADDIN EN.CITE &lt;EndNote&gt;&lt;Cite&gt;&lt;Author&gt;Baldan&lt;/Author&gt;&lt;Year&gt;2002&lt;/Year&gt;&lt;RecNum&gt;28&lt;/RecNum&gt;&lt;DisplayText&gt;[28]&lt;/DisplayText&gt;&lt;record&gt;&lt;rec-number&gt;28&lt;/rec-number&gt;&lt;foreign-keys&gt;&lt;key app="EN" db-id="dap5dd2s7zw2fme2de7p2zfoewfxf9vstd9a" timestamp="1628942090"&gt;28&lt;/key&gt;&lt;key app="ENWeb" db-id=""&gt;0&lt;/key&gt;&lt;/foreign-keys&gt;&lt;ref-type name="Journal Article"&gt;17&lt;/ref-type&gt;&lt;contributors&gt;&lt;authors&gt;&lt;author&gt;A. Baldan&lt;/author&gt;&lt;/authors&gt;&lt;/contributors&gt;&lt;titles&gt;&lt;title&gt;Review Progress in Ostwald ripening theories and their applications to nickel-base superalloys Part I: Ostwald ripening theories&lt;/title&gt;&lt;secondary-title&gt;Journal of Materials Science&lt;/secondary-title&gt;&lt;/titles&gt;&lt;periodical&gt;&lt;full-title&gt;Journal of Materials Science&lt;/full-title&gt;&lt;/periodical&gt;&lt;pages&gt;2171-2202&lt;/pages&gt;&lt;volume&gt;37&lt;/volume&gt;&lt;section&gt;2202&lt;/section&gt;&lt;dates&gt;&lt;year&gt;2002&lt;/year&gt;&lt;/dates&gt;&lt;urls&gt;&lt;/urls&gt;&lt;/record&gt;&lt;/Cite&gt;&lt;/EndNote&gt;</w:instrText>
      </w:r>
      <w:r w:rsidR="00EB3F12" w:rsidRPr="003C2192">
        <w:rPr>
          <w:rFonts w:ascii="Times New Roman" w:hAnsi="Times New Roman" w:cs="Times New Roman"/>
          <w:sz w:val="24"/>
          <w:szCs w:val="24"/>
        </w:rPr>
        <w:fldChar w:fldCharType="separate"/>
      </w:r>
      <w:r w:rsidR="00546A7A">
        <w:rPr>
          <w:rFonts w:ascii="Times New Roman" w:hAnsi="Times New Roman" w:cs="Times New Roman"/>
          <w:noProof/>
          <w:sz w:val="24"/>
          <w:szCs w:val="24"/>
        </w:rPr>
        <w:t>[28]</w:t>
      </w:r>
      <w:r w:rsidR="00EB3F12" w:rsidRPr="003C2192">
        <w:rPr>
          <w:rFonts w:ascii="Times New Roman" w:hAnsi="Times New Roman" w:cs="Times New Roman"/>
          <w:sz w:val="24"/>
          <w:szCs w:val="24"/>
        </w:rPr>
        <w:fldChar w:fldCharType="end"/>
      </w:r>
      <w:r w:rsidR="00EB3F12" w:rsidRPr="003C2192">
        <w:rPr>
          <w:rFonts w:ascii="Times New Roman" w:hAnsi="Times New Roman" w:cs="Times New Roman"/>
          <w:sz w:val="24"/>
          <w:szCs w:val="24"/>
        </w:rPr>
        <w:t xml:space="preserve">. </w:t>
      </w:r>
      <w:r w:rsidR="000434C8" w:rsidRPr="003C2192">
        <w:rPr>
          <w:rFonts w:ascii="Times New Roman" w:hAnsi="Times New Roman" w:cs="Times New Roman"/>
          <w:sz w:val="24"/>
          <w:szCs w:val="24"/>
          <w:lang w:val="en-GB"/>
        </w:rPr>
        <w:t>Thus, the coarsening damage of Cr-rich carbide (</w:t>
      </w:r>
      <w:proofErr w:type="spellStart"/>
      <w:r w:rsidR="000434C8" w:rsidRPr="003C2192">
        <w:rPr>
          <w:rFonts w:ascii="Times New Roman" w:eastAsia="等线" w:hAnsi="Times New Roman" w:cs="Times New Roman"/>
          <w:i/>
          <w:iCs/>
          <w:sz w:val="24"/>
          <w:szCs w:val="24"/>
          <w:lang w:val="en-GB"/>
        </w:rPr>
        <w:t>ω</w:t>
      </w:r>
      <w:r w:rsidR="000434C8" w:rsidRPr="003C2192">
        <w:rPr>
          <w:rFonts w:ascii="Times New Roman" w:hAnsi="Times New Roman" w:cs="Times New Roman"/>
          <w:i/>
          <w:iCs/>
          <w:sz w:val="24"/>
          <w:szCs w:val="24"/>
          <w:vertAlign w:val="subscript"/>
          <w:lang w:val="en-GB"/>
        </w:rPr>
        <w:t>pa</w:t>
      </w:r>
      <w:proofErr w:type="spellEnd"/>
      <w:r w:rsidR="000434C8" w:rsidRPr="003C2192">
        <w:rPr>
          <w:rFonts w:ascii="Times New Roman" w:hAnsi="Times New Roman" w:cs="Times New Roman"/>
          <w:sz w:val="24"/>
          <w:szCs w:val="24"/>
          <w:lang w:val="en-GB"/>
        </w:rPr>
        <w:t>) is defined as</w:t>
      </w:r>
      <w:r w:rsidR="00EB3F12" w:rsidRPr="003C2192">
        <w:rPr>
          <w:rFonts w:ascii="Times New Roman" w:hAnsi="Times New Roman" w:cs="Times New Roman"/>
          <w:sz w:val="24"/>
          <w:szCs w:val="24"/>
        </w:rPr>
        <w:t xml:space="preserve"> </w:t>
      </w:r>
      <w:r w:rsidR="00EB3F12" w:rsidRPr="003C2192">
        <w:rPr>
          <w:rFonts w:ascii="Times New Roman" w:hAnsi="Times New Roman" w:cs="Times New Roman"/>
          <w:sz w:val="24"/>
          <w:szCs w:val="24"/>
        </w:rPr>
        <w:fldChar w:fldCharType="begin"/>
      </w:r>
      <w:r w:rsidR="00546A7A">
        <w:rPr>
          <w:rFonts w:ascii="Times New Roman" w:hAnsi="Times New Roman" w:cs="Times New Roman"/>
          <w:sz w:val="24"/>
          <w:szCs w:val="24"/>
        </w:rPr>
        <w:instrText xml:space="preserve"> ADDIN EN.CITE &lt;EndNote&gt;&lt;Cite&gt;&lt;Author&gt;Kowalewski&lt;/Author&gt;&lt;Year&gt;1994&lt;/Year&gt;&lt;RecNum&gt;16&lt;/RecNum&gt;&lt;DisplayText&gt;[20, 29]&lt;/DisplayText&gt;&lt;record&gt;&lt;rec-number&gt;16&lt;/rec-number&gt;&lt;foreign-keys&gt;&lt;key app="EN" db-id="dap5dd2s7zw2fme2de7p2zfoewfxf9vstd9a" timestamp="1628885888"&gt;16&lt;/key&gt;&lt;key app="ENWeb" db-id=""&gt;0&lt;/key&gt;&lt;/foreign-keys&gt;&lt;ref-type name="Journal Article"&gt;17&lt;/ref-type&gt;&lt;contributors&gt;&lt;authors&gt;&lt;author&gt;Kowalewski, Z. L.&lt;/author&gt;&lt;author&gt;Hayhurst, D. R.&lt;/author&gt;&lt;author&gt;Dyson, B. F.&lt;/author&gt;&lt;/authors&gt;&lt;/contributors&gt;&lt;titles&gt;&lt;title&gt;Mechanisms-based creep constitutive equations for an aluminium alloy&lt;/title&gt;&lt;secondary-title&gt;The Journal of Strain Analysis for Engineering Design&lt;/secondary-title&gt;&lt;/titles&gt;&lt;periodical&gt;&lt;full-title&gt;The Journal of Strain Analysis for Engineering Design&lt;/full-title&gt;&lt;/periodical&gt;&lt;pages&gt;309-316&lt;/pages&gt;&lt;volume&gt;29&lt;/volume&gt;&lt;number&gt;4&lt;/number&gt;&lt;section&gt;309&lt;/section&gt;&lt;dates&gt;&lt;year&gt;1994&lt;/year&gt;&lt;/dates&gt;&lt;isbn&gt;0309-3247&amp;#xD;2041-3130&lt;/isbn&gt;&lt;urls&gt;&lt;/urls&gt;&lt;electronic-resource-num&gt;10.1243/03093247v294309&lt;/electronic-resource-num&gt;&lt;/record&gt;&lt;/Cite&gt;&lt;Cite&gt;&lt;Author&gt;Perrin&lt;/Author&gt;&lt;Year&gt;1996&lt;/Year&gt;&lt;RecNum&gt;21&lt;/RecNum&gt;&lt;record&gt;&lt;rec-number&gt;21&lt;/rec-number&gt;&lt;foreign-keys&gt;&lt;key app="EN" db-id="dap5dd2s7zw2fme2de7p2zfoewfxf9vstd9a" timestamp="1628886660"&gt;21&lt;/key&gt;&lt;key app="ENWeb" db-id=""&gt;0&lt;/key&gt;&lt;/foreign-keys&gt;&lt;ref-type name="Journal Article"&gt;17&lt;/ref-type&gt;&lt;contributors&gt;&lt;authors&gt;&lt;author&gt;I. J. Perrin&lt;/author&gt;&lt;author&gt;D. R. Hayhurst&lt;/author&gt;&lt;/authors&gt;&lt;/contributors&gt;&lt;titles&gt;&lt;title&gt;Creep constitutive equations for a 0.5Cr-0.5Mo-0.25V ferritic steel in the temperature range 600-675°C&lt;/title&gt;&lt;secondary-title&gt;Journal of Strain Analysis&lt;/secondary-title&gt;&lt;/titles&gt;&lt;periodical&gt;&lt;full-title&gt;Journal of Strain Analysis&lt;/full-title&gt;&lt;/periodical&gt;&lt;pages&gt;299-314&lt;/pages&gt;&lt;volume&gt;31&lt;/volume&gt;&lt;number&gt;4&lt;/number&gt;&lt;section&gt;299&lt;/section&gt;&lt;dates&gt;&lt;year&gt;1996&lt;/year&gt;&lt;/dates&gt;&lt;urls&gt;&lt;/urls&gt;&lt;/record&gt;&lt;/Cite&gt;&lt;/EndNote&gt;</w:instrText>
      </w:r>
      <w:r w:rsidR="00EB3F12" w:rsidRPr="003C2192">
        <w:rPr>
          <w:rFonts w:ascii="Times New Roman" w:hAnsi="Times New Roman" w:cs="Times New Roman"/>
          <w:sz w:val="24"/>
          <w:szCs w:val="24"/>
        </w:rPr>
        <w:fldChar w:fldCharType="separate"/>
      </w:r>
      <w:r w:rsidR="00546A7A">
        <w:rPr>
          <w:rFonts w:ascii="Times New Roman" w:hAnsi="Times New Roman" w:cs="Times New Roman"/>
          <w:noProof/>
          <w:sz w:val="24"/>
          <w:szCs w:val="24"/>
        </w:rPr>
        <w:t>[20, 29]</w:t>
      </w:r>
      <w:r w:rsidR="00EB3F12" w:rsidRPr="003C2192">
        <w:rPr>
          <w:rFonts w:ascii="Times New Roman" w:hAnsi="Times New Roman" w:cs="Times New Roman"/>
          <w:sz w:val="24"/>
          <w:szCs w:val="24"/>
        </w:rPr>
        <w:fldChar w:fldCharType="end"/>
      </w:r>
      <w:r w:rsidR="008A207D">
        <w:rPr>
          <w:rFonts w:ascii="Times New Roman" w:hAnsi="Times New Roman" w:cs="Times New Roman"/>
          <w:sz w:val="24"/>
          <w:szCs w:val="24"/>
        </w:rPr>
        <w:t>:</w:t>
      </w:r>
    </w:p>
    <w:p w14:paraId="722F3CDD" w14:textId="69FF27FF" w:rsidR="00D85FF5" w:rsidRPr="003C2192" w:rsidRDefault="00E63116" w:rsidP="00D85FF5">
      <w:pPr>
        <w:adjustRightInd w:val="0"/>
        <w:snapToGrid w:val="0"/>
        <w:spacing w:line="360" w:lineRule="auto"/>
        <w:jc w:val="right"/>
        <w:textAlignment w:val="center"/>
        <w:rPr>
          <w:rFonts w:ascii="Times New Roman" w:hAnsi="Times New Roman" w:cs="Times New Roman"/>
          <w:sz w:val="24"/>
          <w:szCs w:val="24"/>
        </w:rPr>
      </w:pPr>
      <w:r>
        <w:object w:dxaOrig="1219" w:dyaOrig="680" w14:anchorId="654F5E45">
          <v:shape id="_x0000_i1030" type="#_x0000_t75" style="width:60pt;height:36pt" o:ole="">
            <v:imagedata r:id="rId19" o:title=""/>
          </v:shape>
          <o:OLEObject Type="Embed" ProgID="Unknown" ShapeID="_x0000_i1030" DrawAspect="Content" ObjectID="_1728318247" r:id="rId20"/>
        </w:object>
      </w:r>
      <w:r w:rsidR="00D85FF5" w:rsidRPr="003C2192">
        <w:rPr>
          <w:rFonts w:ascii="Times New Roman" w:hAnsi="Times New Roman" w:cs="Times New Roman"/>
          <w:sz w:val="24"/>
          <w:szCs w:val="24"/>
        </w:rPr>
        <w:t xml:space="preserve">      </w:t>
      </w:r>
      <w:r w:rsidR="00567B91">
        <w:rPr>
          <w:rFonts w:ascii="Times New Roman" w:hAnsi="Times New Roman" w:cs="Times New Roman"/>
          <w:sz w:val="24"/>
          <w:szCs w:val="24"/>
        </w:rPr>
        <w:t xml:space="preserve"> </w:t>
      </w:r>
      <w:r w:rsidR="00D85FF5" w:rsidRPr="003C2192">
        <w:rPr>
          <w:rFonts w:ascii="Times New Roman" w:hAnsi="Times New Roman" w:cs="Times New Roman"/>
          <w:sz w:val="24"/>
          <w:szCs w:val="24"/>
        </w:rPr>
        <w:t xml:space="preserve">                    (</w:t>
      </w:r>
      <w:r w:rsidR="00931FDE" w:rsidRPr="003C2192">
        <w:rPr>
          <w:rFonts w:ascii="Times New Roman" w:hAnsi="Times New Roman" w:cs="Times New Roman"/>
          <w:sz w:val="24"/>
          <w:szCs w:val="24"/>
        </w:rPr>
        <w:t>5</w:t>
      </w:r>
      <w:r w:rsidR="00D85FF5" w:rsidRPr="003C2192">
        <w:rPr>
          <w:rFonts w:ascii="Times New Roman" w:hAnsi="Times New Roman" w:cs="Times New Roman"/>
          <w:sz w:val="24"/>
          <w:szCs w:val="24"/>
        </w:rPr>
        <w:t>)</w:t>
      </w:r>
    </w:p>
    <w:p w14:paraId="021D3C78" w14:textId="0997EFFC" w:rsidR="00614A8A" w:rsidRPr="000E6984" w:rsidRDefault="000434C8" w:rsidP="00892A2C">
      <w:pPr>
        <w:adjustRightInd w:val="0"/>
        <w:snapToGrid w:val="0"/>
        <w:spacing w:line="360" w:lineRule="auto"/>
        <w:rPr>
          <w:rFonts w:ascii="Times New Roman" w:hAnsi="Times New Roman" w:cs="Times New Roman"/>
          <w:sz w:val="24"/>
          <w:szCs w:val="24"/>
        </w:rPr>
      </w:pPr>
      <w:bookmarkStart w:id="10" w:name="_Hlk81904893"/>
      <w:r w:rsidRPr="003C2192">
        <w:rPr>
          <w:rFonts w:ascii="Times New Roman" w:hAnsi="Times New Roman" w:cs="Times New Roman"/>
          <w:sz w:val="24"/>
          <w:szCs w:val="24"/>
          <w:lang w:val="en-GB"/>
        </w:rPr>
        <w:t xml:space="preserve">where </w:t>
      </w:r>
      <w:r w:rsidRPr="003C2192">
        <w:rPr>
          <w:rFonts w:ascii="Times New Roman" w:hAnsi="Times New Roman" w:cs="Times New Roman"/>
          <w:i/>
          <w:iCs/>
          <w:sz w:val="24"/>
          <w:szCs w:val="24"/>
          <w:lang w:val="en-GB"/>
        </w:rPr>
        <w:t>l</w:t>
      </w:r>
      <w:r w:rsidRPr="003C2192">
        <w:rPr>
          <w:rFonts w:ascii="Times New Roman" w:hAnsi="Times New Roman" w:cs="Times New Roman"/>
          <w:i/>
          <w:iCs/>
          <w:sz w:val="24"/>
          <w:szCs w:val="24"/>
          <w:vertAlign w:val="subscript"/>
          <w:lang w:val="en-GB"/>
        </w:rPr>
        <w:t>a</w:t>
      </w:r>
      <w:r w:rsidRPr="003C2192">
        <w:rPr>
          <w:rFonts w:ascii="Times New Roman" w:hAnsi="Times New Roman" w:cs="Times New Roman"/>
          <w:sz w:val="24"/>
          <w:szCs w:val="24"/>
          <w:vertAlign w:val="subscript"/>
          <w:lang w:val="en-GB"/>
        </w:rPr>
        <w:t>0</w:t>
      </w:r>
      <w:r w:rsidRPr="003C2192">
        <w:rPr>
          <w:rFonts w:ascii="Times New Roman" w:hAnsi="Times New Roman" w:cs="Times New Roman"/>
          <w:sz w:val="24"/>
          <w:szCs w:val="24"/>
          <w:lang w:val="en-GB"/>
        </w:rPr>
        <w:t xml:space="preserve"> and </w:t>
      </w:r>
      <w:proofErr w:type="spellStart"/>
      <w:r w:rsidRPr="003C2192">
        <w:rPr>
          <w:rFonts w:ascii="Times New Roman" w:hAnsi="Times New Roman" w:cs="Times New Roman"/>
          <w:i/>
          <w:iCs/>
          <w:sz w:val="24"/>
          <w:szCs w:val="24"/>
          <w:lang w:val="en-GB"/>
        </w:rPr>
        <w:t>l</w:t>
      </w:r>
      <w:r w:rsidRPr="003C2192">
        <w:rPr>
          <w:rFonts w:ascii="Times New Roman" w:hAnsi="Times New Roman" w:cs="Times New Roman"/>
          <w:i/>
          <w:iCs/>
          <w:sz w:val="24"/>
          <w:szCs w:val="24"/>
          <w:vertAlign w:val="subscript"/>
          <w:lang w:val="en-GB"/>
        </w:rPr>
        <w:t>at</w:t>
      </w:r>
      <w:proofErr w:type="spellEnd"/>
      <w:r w:rsidRPr="003C2192">
        <w:rPr>
          <w:rFonts w:ascii="Times New Roman" w:hAnsi="Times New Roman" w:cs="Times New Roman"/>
          <w:sz w:val="24"/>
          <w:szCs w:val="24"/>
          <w:lang w:val="en-GB"/>
        </w:rPr>
        <w:t xml:space="preserve"> represent the initial value and later stage evolution </w:t>
      </w:r>
      <w:r w:rsidR="006E74D2">
        <w:rPr>
          <w:rFonts w:ascii="Times New Roman" w:hAnsi="Times New Roman" w:cs="Times New Roman" w:hint="eastAsia"/>
          <w:sz w:val="24"/>
          <w:szCs w:val="24"/>
          <w:lang w:val="en-GB"/>
        </w:rPr>
        <w:t>for</w:t>
      </w:r>
      <w:r w:rsidRPr="003C2192">
        <w:rPr>
          <w:rFonts w:ascii="Times New Roman" w:hAnsi="Times New Roman" w:cs="Times New Roman"/>
          <w:sz w:val="24"/>
          <w:szCs w:val="24"/>
          <w:lang w:val="en-GB"/>
        </w:rPr>
        <w:t xml:space="preserve"> the interparticle spacing, respectively.</w:t>
      </w:r>
      <w:bookmarkEnd w:id="10"/>
      <w:r w:rsidRPr="003C2192">
        <w:rPr>
          <w:rFonts w:ascii="Times New Roman" w:hAnsi="Times New Roman" w:cs="Times New Roman"/>
          <w:sz w:val="24"/>
          <w:szCs w:val="24"/>
          <w:lang w:val="en-GB"/>
        </w:rPr>
        <w:t xml:space="preserve"> Here, the relationship between the interparticle spacing (</w:t>
      </w:r>
      <w:r w:rsidRPr="003C2192">
        <w:rPr>
          <w:rFonts w:ascii="Times New Roman" w:hAnsi="Times New Roman" w:cs="Times New Roman"/>
          <w:i/>
          <w:iCs/>
          <w:sz w:val="24"/>
          <w:szCs w:val="24"/>
          <w:lang w:val="en-GB"/>
        </w:rPr>
        <w:t>l</w:t>
      </w:r>
      <w:r w:rsidRPr="003C2192">
        <w:rPr>
          <w:rFonts w:ascii="Times New Roman" w:hAnsi="Times New Roman" w:cs="Times New Roman"/>
          <w:sz w:val="24"/>
          <w:szCs w:val="24"/>
          <w:lang w:val="en-GB"/>
        </w:rPr>
        <w:t xml:space="preserve">) and </w:t>
      </w:r>
      <w:r w:rsidRPr="000E6984">
        <w:rPr>
          <w:rFonts w:ascii="Times New Roman" w:hAnsi="Times New Roman" w:cs="Times New Roman"/>
          <w:sz w:val="24"/>
          <w:szCs w:val="24"/>
          <w:lang w:val="en-GB"/>
        </w:rPr>
        <w:t>the</w:t>
      </w:r>
      <w:r w:rsidR="006E74D2" w:rsidRPr="000E6984">
        <w:rPr>
          <w:rFonts w:ascii="Times New Roman" w:hAnsi="Times New Roman" w:cs="Times New Roman"/>
          <w:sz w:val="24"/>
          <w:szCs w:val="24"/>
          <w:lang w:val="en-GB"/>
        </w:rPr>
        <w:t xml:space="preserve"> particle</w:t>
      </w:r>
      <w:r w:rsidRPr="000E6984">
        <w:rPr>
          <w:rFonts w:ascii="Times New Roman" w:hAnsi="Times New Roman" w:cs="Times New Roman"/>
          <w:sz w:val="24"/>
          <w:szCs w:val="24"/>
          <w:lang w:val="en-GB"/>
        </w:rPr>
        <w:t xml:space="preserve"> radius (</w:t>
      </w:r>
      <w:r w:rsidRPr="000E6984">
        <w:rPr>
          <w:rFonts w:ascii="Times New Roman" w:hAnsi="Times New Roman" w:cs="Times New Roman"/>
          <w:i/>
          <w:iCs/>
          <w:sz w:val="24"/>
          <w:szCs w:val="24"/>
          <w:lang w:val="en-GB"/>
        </w:rPr>
        <w:t>r</w:t>
      </w:r>
      <w:r w:rsidRPr="000E6984">
        <w:rPr>
          <w:rFonts w:ascii="Times New Roman" w:hAnsi="Times New Roman" w:cs="Times New Roman"/>
          <w:sz w:val="24"/>
          <w:szCs w:val="24"/>
          <w:lang w:val="en-GB"/>
        </w:rPr>
        <w:t>) is used, according to the unit cell model</w:t>
      </w:r>
      <w:r w:rsidR="00614A8A" w:rsidRPr="000E6984">
        <w:rPr>
          <w:rFonts w:ascii="Times New Roman" w:hAnsi="Times New Roman" w:cs="Times New Roman"/>
          <w:sz w:val="24"/>
          <w:szCs w:val="24"/>
        </w:rPr>
        <w:t xml:space="preserve"> </w:t>
      </w:r>
      <w:r w:rsidR="00614A8A" w:rsidRPr="000E6984">
        <w:rPr>
          <w:rFonts w:ascii="Times New Roman" w:hAnsi="Times New Roman" w:cs="Times New Roman"/>
          <w:sz w:val="24"/>
          <w:szCs w:val="24"/>
        </w:rPr>
        <w:fldChar w:fldCharType="begin">
          <w:fldData xml:space="preserve">PEVuZE5vdGU+PENpdGU+PEF1dGhvcj5Bcm1ha2k8L0F1dGhvcj48WWVhcj4yMDEyPC9ZZWFyPjxS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</w:fldData>
        </w:fldChar>
      </w:r>
      <w:r w:rsidR="00F840DB" w:rsidRPr="000E6984">
        <w:rPr>
          <w:rFonts w:ascii="Times New Roman" w:hAnsi="Times New Roman" w:cs="Times New Roman"/>
          <w:sz w:val="24"/>
          <w:szCs w:val="24"/>
        </w:rPr>
        <w:instrText xml:space="preserve"> ADDIN EN.CITE </w:instrText>
      </w:r>
      <w:r w:rsidR="00F840DB" w:rsidRPr="000E6984">
        <w:rPr>
          <w:rFonts w:ascii="Times New Roman" w:hAnsi="Times New Roman" w:cs="Times New Roman"/>
          <w:sz w:val="24"/>
          <w:szCs w:val="24"/>
        </w:rPr>
        <w:fldChar w:fldCharType="begin">
          <w:fldData xml:space="preserve">PEVuZE5vdGU+PENpdGU+PEF1dGhvcj5Bcm1ha2k8L0F1dGhvcj48WWVhcj4yMDEyPC9ZZWFyPjxS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</w:fldData>
        </w:fldChar>
      </w:r>
      <w:r w:rsidR="00F840DB" w:rsidRPr="000E6984">
        <w:rPr>
          <w:rFonts w:ascii="Times New Roman" w:hAnsi="Times New Roman" w:cs="Times New Roman"/>
          <w:sz w:val="24"/>
          <w:szCs w:val="24"/>
        </w:rPr>
        <w:instrText xml:space="preserve"> ADDIN EN.CITE.DATA </w:instrText>
      </w:r>
      <w:r w:rsidR="00F840DB" w:rsidRPr="000E6984">
        <w:rPr>
          <w:rFonts w:ascii="Times New Roman" w:hAnsi="Times New Roman" w:cs="Times New Roman"/>
          <w:sz w:val="24"/>
          <w:szCs w:val="24"/>
        </w:rPr>
      </w:r>
      <w:r w:rsidR="00F840DB" w:rsidRPr="000E6984">
        <w:rPr>
          <w:rFonts w:ascii="Times New Roman" w:hAnsi="Times New Roman" w:cs="Times New Roman"/>
          <w:sz w:val="24"/>
          <w:szCs w:val="24"/>
        </w:rPr>
        <w:fldChar w:fldCharType="end"/>
      </w:r>
      <w:r w:rsidR="00614A8A" w:rsidRPr="000E6984">
        <w:rPr>
          <w:rFonts w:ascii="Times New Roman" w:hAnsi="Times New Roman" w:cs="Times New Roman"/>
          <w:sz w:val="24"/>
          <w:szCs w:val="24"/>
        </w:rPr>
      </w:r>
      <w:r w:rsidR="00614A8A" w:rsidRPr="000E6984">
        <w:rPr>
          <w:rFonts w:ascii="Times New Roman" w:hAnsi="Times New Roman" w:cs="Times New Roman"/>
          <w:sz w:val="24"/>
          <w:szCs w:val="24"/>
        </w:rPr>
        <w:fldChar w:fldCharType="separate"/>
      </w:r>
      <w:r w:rsidR="00546A7A" w:rsidRPr="000E6984">
        <w:rPr>
          <w:rFonts w:ascii="Times New Roman" w:hAnsi="Times New Roman" w:cs="Times New Roman"/>
          <w:noProof/>
          <w:sz w:val="24"/>
          <w:szCs w:val="24"/>
        </w:rPr>
        <w:t>[30, 31]</w:t>
      </w:r>
      <w:r w:rsidR="00614A8A" w:rsidRPr="000E6984">
        <w:rPr>
          <w:rFonts w:ascii="Times New Roman" w:hAnsi="Times New Roman" w:cs="Times New Roman"/>
          <w:sz w:val="24"/>
          <w:szCs w:val="24"/>
        </w:rPr>
        <w:fldChar w:fldCharType="end"/>
      </w:r>
      <w:r w:rsidRPr="000E6984">
        <w:rPr>
          <w:rFonts w:ascii="Times New Roman" w:hAnsi="Times New Roman" w:cs="Times New Roman"/>
          <w:sz w:val="24"/>
          <w:szCs w:val="24"/>
          <w:lang w:val="en-GB"/>
        </w:rPr>
        <w:t xml:space="preserve">, where particles are assumed to have the same spherical shape </w:t>
      </w:r>
      <w:bookmarkStart w:id="11" w:name="_Hlk117597643"/>
      <w:r w:rsidR="00C9258A" w:rsidRPr="000E6984">
        <w:rPr>
          <w:rFonts w:ascii="Times New Roman" w:hAnsi="Times New Roman" w:cs="Times New Roman" w:hint="eastAsia"/>
          <w:sz w:val="24"/>
          <w:szCs w:val="24"/>
          <w:lang w:val="en-GB"/>
        </w:rPr>
        <w:t>with</w:t>
      </w:r>
      <w:r w:rsidR="00C9258A" w:rsidRPr="000E6984">
        <w:rPr>
          <w:rFonts w:ascii="Times New Roman" w:hAnsi="Times New Roman" w:cs="Times New Roman"/>
          <w:sz w:val="24"/>
          <w:szCs w:val="24"/>
          <w:lang w:val="en-GB"/>
        </w:rPr>
        <w:t xml:space="preserve"> uniform distribution</w:t>
      </w:r>
      <w:bookmarkEnd w:id="11"/>
      <w:r w:rsidRPr="000E6984">
        <w:rPr>
          <w:rFonts w:ascii="Times New Roman" w:hAnsi="Times New Roman" w:cs="Times New Roman"/>
          <w:sz w:val="24"/>
          <w:szCs w:val="24"/>
          <w:lang w:val="en-GB"/>
        </w:rPr>
        <w:t xml:space="preserve">, </w:t>
      </w:r>
      <w:proofErr w:type="gramStart"/>
      <w:r w:rsidRPr="000E6984">
        <w:rPr>
          <w:rFonts w:ascii="Times New Roman" w:hAnsi="Times New Roman" w:cs="Times New Roman"/>
          <w:sz w:val="24"/>
          <w:szCs w:val="24"/>
          <w:lang w:val="en-GB"/>
        </w:rPr>
        <w:t>i.e.</w:t>
      </w:r>
      <w:proofErr w:type="gramEnd"/>
      <w:r w:rsidRPr="000E6984">
        <w:rPr>
          <w:rFonts w:ascii="Times New Roman" w:hAnsi="Times New Roman" w:cs="Times New Roman"/>
          <w:sz w:val="24"/>
          <w:szCs w:val="24"/>
          <w:lang w:val="en-GB"/>
        </w:rPr>
        <w:t xml:space="preserve"> the average interparticle spacing.</w:t>
      </w:r>
      <w:r w:rsidR="00892A2C" w:rsidRPr="000E6984">
        <w:rPr>
          <w:rFonts w:ascii="Times New Roman" w:hAnsi="Times New Roman" w:cs="Times New Roman" w:hint="eastAsia"/>
          <w:sz w:val="24"/>
          <w:szCs w:val="24"/>
        </w:rPr>
        <w:t xml:space="preserve"> </w:t>
      </w:r>
      <w:r w:rsidRPr="000E6984">
        <w:rPr>
          <w:rFonts w:ascii="Times New Roman" w:hAnsi="Times New Roman" w:cs="Times New Roman"/>
          <w:sz w:val="24"/>
          <w:szCs w:val="24"/>
          <w:lang w:val="en-GB"/>
        </w:rPr>
        <w:t>Therefore, the particle area fraction (</w:t>
      </w:r>
      <w:r w:rsidRPr="000E6984">
        <w:rPr>
          <w:rFonts w:ascii="Times New Roman" w:hAnsi="Times New Roman" w:cs="Times New Roman"/>
          <w:i/>
          <w:iCs/>
          <w:sz w:val="24"/>
          <w:szCs w:val="24"/>
          <w:lang w:val="en-GB"/>
        </w:rPr>
        <w:t>f</w:t>
      </w:r>
      <w:r w:rsidRPr="000E6984">
        <w:rPr>
          <w:rFonts w:ascii="Times New Roman" w:hAnsi="Times New Roman" w:cs="Times New Roman"/>
          <w:sz w:val="24"/>
          <w:szCs w:val="24"/>
          <w:lang w:val="en-GB"/>
        </w:rPr>
        <w:t>) can be worked out</w:t>
      </w:r>
      <w:r w:rsidRPr="000E6984">
        <w:rPr>
          <w:rFonts w:ascii="Times New Roman" w:hAnsi="Times New Roman" w:cs="Times New Roman" w:hint="eastAsia"/>
          <w:sz w:val="24"/>
          <w:szCs w:val="24"/>
          <w:lang w:val="en-GB"/>
        </w:rPr>
        <w:t>:</w:t>
      </w:r>
    </w:p>
    <w:bookmarkStart w:id="12" w:name="_Hlk95338705"/>
    <w:p w14:paraId="36A57646" w14:textId="39E4AFE9" w:rsidR="00614A8A" w:rsidRPr="000E6984" w:rsidRDefault="00E63116" w:rsidP="00614A8A">
      <w:pPr>
        <w:adjustRightInd w:val="0"/>
        <w:snapToGrid w:val="0"/>
        <w:spacing w:line="360" w:lineRule="auto"/>
        <w:jc w:val="right"/>
        <w:textAlignment w:val="center"/>
        <w:rPr>
          <w:rFonts w:ascii="Times New Roman" w:hAnsi="Times New Roman" w:cs="Times New Roman"/>
          <w:sz w:val="24"/>
          <w:szCs w:val="24"/>
        </w:rPr>
      </w:pPr>
      <w:r w:rsidRPr="000E6984">
        <w:object w:dxaOrig="880" w:dyaOrig="660" w14:anchorId="15B58F42">
          <v:shape id="_x0000_i1031" type="#_x0000_t75" style="width:42pt;height:36pt" o:ole="">
            <v:imagedata r:id="rId21" o:title=""/>
          </v:shape>
          <o:OLEObject Type="Embed" ProgID="Unknown" ShapeID="_x0000_i1031" DrawAspect="Content" ObjectID="_1728318248" r:id="rId22"/>
        </w:object>
      </w:r>
      <w:r w:rsidR="00614A8A" w:rsidRPr="000E6984">
        <w:rPr>
          <w:rFonts w:ascii="Times New Roman" w:hAnsi="Times New Roman" w:cs="Times New Roman"/>
          <w:sz w:val="24"/>
          <w:szCs w:val="24"/>
        </w:rPr>
        <w:t xml:space="preserve"> </w:t>
      </w:r>
      <w:r w:rsidR="00567B91" w:rsidRPr="000E6984">
        <w:rPr>
          <w:rFonts w:ascii="Times New Roman" w:hAnsi="Times New Roman" w:cs="Times New Roman"/>
          <w:sz w:val="24"/>
          <w:szCs w:val="24"/>
        </w:rPr>
        <w:t xml:space="preserve"> </w:t>
      </w:r>
      <w:r w:rsidR="00614A8A" w:rsidRPr="000E6984">
        <w:rPr>
          <w:rFonts w:ascii="Times New Roman" w:hAnsi="Times New Roman" w:cs="Times New Roman"/>
          <w:sz w:val="24"/>
          <w:szCs w:val="24"/>
        </w:rPr>
        <w:t xml:space="preserve">                          (</w:t>
      </w:r>
      <w:r w:rsidR="00665D75" w:rsidRPr="000E6984">
        <w:rPr>
          <w:rFonts w:ascii="Times New Roman" w:hAnsi="Times New Roman" w:cs="Times New Roman"/>
          <w:sz w:val="24"/>
          <w:szCs w:val="24"/>
        </w:rPr>
        <w:t>6</w:t>
      </w:r>
      <w:r w:rsidR="00614A8A" w:rsidRPr="000E6984">
        <w:rPr>
          <w:rFonts w:ascii="Times New Roman" w:hAnsi="Times New Roman" w:cs="Times New Roman"/>
          <w:sz w:val="24"/>
          <w:szCs w:val="24"/>
        </w:rPr>
        <w:t>)</w:t>
      </w:r>
    </w:p>
    <w:p w14:paraId="46318D31" w14:textId="68E22EAF" w:rsidR="00892A2C" w:rsidRPr="000E6984" w:rsidRDefault="00C9258A" w:rsidP="00892A2C">
      <w:pPr>
        <w:adjustRightInd w:val="0"/>
        <w:snapToGrid w:val="0"/>
        <w:spacing w:line="360" w:lineRule="auto"/>
        <w:textAlignment w:val="center"/>
        <w:rPr>
          <w:rFonts w:ascii="Times New Roman" w:hAnsi="Times New Roman" w:cs="Times New Roman"/>
          <w:sz w:val="24"/>
          <w:szCs w:val="24"/>
          <w:lang w:val="en-GB"/>
        </w:rPr>
      </w:pPr>
      <w:bookmarkStart w:id="13" w:name="_Hlk117597696"/>
      <w:bookmarkEnd w:id="12"/>
      <w:r w:rsidRPr="000E6984">
        <w:rPr>
          <w:rFonts w:ascii="Times New Roman" w:hAnsi="Times New Roman" w:cs="Times New Roman"/>
          <w:sz w:val="24"/>
          <w:szCs w:val="24"/>
          <w:lang w:val="en-GB"/>
        </w:rPr>
        <w:t>Rearrangement of the equation above results in the</w:t>
      </w:r>
      <w:r w:rsidR="00892A2C" w:rsidRPr="000E6984">
        <w:rPr>
          <w:rFonts w:ascii="Times New Roman" w:hAnsi="Times New Roman" w:cs="Times New Roman"/>
          <w:sz w:val="24"/>
          <w:szCs w:val="24"/>
          <w:lang w:val="en-GB"/>
        </w:rPr>
        <w:t xml:space="preserve"> </w:t>
      </w:r>
      <w:r w:rsidR="00E63116" w:rsidRPr="000E6984">
        <w:object w:dxaOrig="840" w:dyaOrig="760" w14:anchorId="4424E0D1">
          <v:shape id="_x0000_i1032" type="#_x0000_t75" style="width:42pt;height:36pt" o:ole="">
            <v:imagedata r:id="rId23" o:title=""/>
          </v:shape>
          <o:OLEObject Type="Embed" ProgID="Unknown" ShapeID="_x0000_i1032" DrawAspect="Content" ObjectID="_1728318249" r:id="rId24"/>
        </w:object>
      </w:r>
      <w:r w:rsidR="00892A2C" w:rsidRPr="000E6984">
        <w:rPr>
          <w:rFonts w:ascii="Times New Roman" w:hAnsi="Times New Roman" w:cs="Times New Roman"/>
          <w:sz w:val="24"/>
          <w:szCs w:val="24"/>
          <w:lang w:val="en-GB"/>
        </w:rPr>
        <w:t xml:space="preserve"> and </w:t>
      </w:r>
      <w:r w:rsidR="00E63116" w:rsidRPr="000E6984">
        <w:object w:dxaOrig="780" w:dyaOrig="760" w14:anchorId="00A42BB6">
          <v:shape id="_x0000_i1033" type="#_x0000_t75" style="width:42pt;height:36pt" o:ole="">
            <v:imagedata r:id="rId25" o:title=""/>
          </v:shape>
          <o:OLEObject Type="Embed" ProgID="Unknown" ShapeID="_x0000_i1033" DrawAspect="Content" ObjectID="_1728318250" r:id="rId26"/>
        </w:object>
      </w:r>
      <w:r w:rsidRPr="000E6984">
        <w:rPr>
          <w:rFonts w:ascii="Times New Roman" w:hAnsi="Times New Roman" w:cs="Times New Roman"/>
          <w:sz w:val="24"/>
          <w:szCs w:val="24"/>
          <w:lang w:val="en-GB"/>
        </w:rPr>
        <w:t xml:space="preserve"> for the value of </w:t>
      </w:r>
      <w:r w:rsidRPr="000E6984">
        <w:rPr>
          <w:rFonts w:ascii="Times New Roman" w:hAnsi="Times New Roman" w:cs="Times New Roman"/>
          <w:i/>
          <w:iCs/>
          <w:sz w:val="24"/>
          <w:szCs w:val="24"/>
          <w:lang w:val="en-GB"/>
        </w:rPr>
        <w:t>l</w:t>
      </w:r>
      <w:r w:rsidRPr="000E6984">
        <w:rPr>
          <w:rFonts w:ascii="Times New Roman" w:hAnsi="Times New Roman" w:cs="Times New Roman"/>
          <w:i/>
          <w:iCs/>
          <w:sz w:val="24"/>
          <w:szCs w:val="24"/>
          <w:vertAlign w:val="subscript"/>
          <w:lang w:val="en-GB"/>
        </w:rPr>
        <w:t>a</w:t>
      </w:r>
      <w:r w:rsidRPr="000E6984">
        <w:rPr>
          <w:rFonts w:ascii="Times New Roman" w:hAnsi="Times New Roman" w:cs="Times New Roman"/>
          <w:sz w:val="24"/>
          <w:szCs w:val="24"/>
          <w:vertAlign w:val="subscript"/>
          <w:lang w:val="en-GB"/>
        </w:rPr>
        <w:t>0</w:t>
      </w:r>
      <w:r w:rsidRPr="000E6984">
        <w:rPr>
          <w:rFonts w:ascii="Times New Roman" w:hAnsi="Times New Roman" w:cs="Times New Roman"/>
          <w:sz w:val="24"/>
          <w:szCs w:val="24"/>
          <w:lang w:val="en-GB"/>
        </w:rPr>
        <w:t xml:space="preserve"> and </w:t>
      </w:r>
      <w:proofErr w:type="spellStart"/>
      <w:r w:rsidRPr="000E6984">
        <w:rPr>
          <w:rFonts w:ascii="Times New Roman" w:hAnsi="Times New Roman" w:cs="Times New Roman"/>
          <w:i/>
          <w:iCs/>
          <w:sz w:val="24"/>
          <w:szCs w:val="24"/>
          <w:lang w:val="en-GB"/>
        </w:rPr>
        <w:t>l</w:t>
      </w:r>
      <w:r w:rsidRPr="000E6984">
        <w:rPr>
          <w:rFonts w:ascii="Times New Roman" w:hAnsi="Times New Roman" w:cs="Times New Roman"/>
          <w:i/>
          <w:iCs/>
          <w:sz w:val="24"/>
          <w:szCs w:val="24"/>
          <w:vertAlign w:val="subscript"/>
          <w:lang w:val="en-GB"/>
        </w:rPr>
        <w:t>at</w:t>
      </w:r>
      <w:proofErr w:type="spellEnd"/>
      <w:r w:rsidRPr="000E6984">
        <w:rPr>
          <w:rFonts w:ascii="Times New Roman" w:hAnsi="Times New Roman" w:cs="Times New Roman"/>
          <w:sz w:val="24"/>
          <w:szCs w:val="24"/>
          <w:lang w:val="en-GB"/>
        </w:rPr>
        <w:t>, respectively, representing</w:t>
      </w:r>
      <w:r w:rsidR="00892A2C" w:rsidRPr="000E6984">
        <w:rPr>
          <w:rFonts w:ascii="Times New Roman" w:hAnsi="Times New Roman" w:cs="Times New Roman"/>
          <w:sz w:val="24"/>
          <w:szCs w:val="24"/>
          <w:lang w:val="en-GB"/>
        </w:rPr>
        <w:t xml:space="preserve"> the initial and evolved states</w:t>
      </w:r>
      <w:bookmarkStart w:id="14" w:name="_Hlk95339378"/>
      <w:r w:rsidR="00892A2C" w:rsidRPr="000E6984">
        <w:rPr>
          <w:rFonts w:ascii="Times New Roman" w:hAnsi="Times New Roman" w:cs="Times New Roman"/>
          <w:sz w:val="24"/>
          <w:szCs w:val="24"/>
          <w:lang w:val="en-GB"/>
        </w:rPr>
        <w:t>.</w:t>
      </w:r>
      <w:bookmarkEnd w:id="14"/>
    </w:p>
    <w:bookmarkEnd w:id="13"/>
    <w:p w14:paraId="039275C8" w14:textId="13ADF6FF" w:rsidR="005E5FE1" w:rsidRPr="003C2192" w:rsidRDefault="00892A2C" w:rsidP="00DD7624">
      <w:pPr>
        <w:adjustRightInd w:val="0"/>
        <w:snapToGrid w:val="0"/>
        <w:spacing w:line="360" w:lineRule="auto"/>
        <w:ind w:firstLine="567"/>
        <w:textAlignment w:val="center"/>
        <w:rPr>
          <w:rFonts w:ascii="Times New Roman" w:hAnsi="Times New Roman" w:cs="Times New Roman"/>
          <w:sz w:val="24"/>
          <w:szCs w:val="24"/>
        </w:rPr>
      </w:pPr>
      <w:r w:rsidRPr="003C2192">
        <w:rPr>
          <w:rFonts w:ascii="Times New Roman" w:hAnsi="Times New Roman" w:cs="Times New Roman"/>
          <w:sz w:val="24"/>
          <w:szCs w:val="24"/>
          <w:lang w:val="en-GB"/>
        </w:rPr>
        <w:t>The coarsening rate follows</w:t>
      </w:r>
      <w:bookmarkStart w:id="15" w:name="_Hlk95339658"/>
      <w:r w:rsidRPr="003C2192">
        <w:rPr>
          <w:rFonts w:ascii="Times New Roman" w:hAnsi="Times New Roman" w:cs="Times New Roman"/>
          <w:sz w:val="24"/>
          <w:szCs w:val="24"/>
          <w:lang w:val="en-GB"/>
        </w:rPr>
        <w:t xml:space="preserve"> the Ostwald</w:t>
      </w:r>
      <w:bookmarkEnd w:id="15"/>
      <w:r w:rsidRPr="003C2192">
        <w:rPr>
          <w:rFonts w:ascii="Times New Roman" w:hAnsi="Times New Roman" w:cs="Times New Roman"/>
          <w:sz w:val="24"/>
          <w:szCs w:val="24"/>
          <w:lang w:val="en-GB"/>
        </w:rPr>
        <w:t xml:space="preserve"> ripening law</w:t>
      </w:r>
      <w:r w:rsidR="00112523" w:rsidRPr="003C2192">
        <w:rPr>
          <w:rFonts w:ascii="Times New Roman" w:hAnsi="Times New Roman" w:cs="Times New Roman"/>
          <w:sz w:val="24"/>
          <w:szCs w:val="24"/>
        </w:rPr>
        <w:t xml:space="preserve"> </w:t>
      </w:r>
      <w:r w:rsidR="00112523" w:rsidRPr="003C2192">
        <w:rPr>
          <w:rFonts w:ascii="Times New Roman" w:hAnsi="Times New Roman" w:cs="Times New Roman"/>
          <w:sz w:val="24"/>
          <w:szCs w:val="24"/>
        </w:rPr>
        <w:fldChar w:fldCharType="begin"/>
      </w:r>
      <w:r w:rsidR="00546A7A">
        <w:rPr>
          <w:rFonts w:ascii="Times New Roman" w:hAnsi="Times New Roman" w:cs="Times New Roman"/>
          <w:sz w:val="24"/>
          <w:szCs w:val="24"/>
        </w:rPr>
        <w:instrText xml:space="preserve"> ADDIN EN.CITE &lt;EndNote&gt;&lt;Cite&gt;&lt;Author&gt;Brailsford&lt;/Author&gt;&lt;Year&gt;1979&lt;/Year&gt;&lt;RecNum&gt;32&lt;/RecNum&gt;&lt;DisplayText&gt;[32, 33]&lt;/DisplayText&gt;&lt;record&gt;&lt;rec-number&gt;32&lt;/rec-number&gt;&lt;foreign-keys&gt;&lt;key app="EN" db-id="dap5dd2s7zw2fme2de7p2zfoewfxf9vstd9a" timestamp="1628945704"&gt;32&lt;/key&gt;&lt;key app="ENWeb" db-id=""&gt;0&lt;/key&gt;&lt;/foreign-keys&gt;&lt;ref-type name="Journal Article"&gt;17&lt;/ref-type&gt;&lt;contributors&gt;&lt;authors&gt;&lt;author&gt;A D Brailsford&lt;/author&gt;&lt;author&gt;P Wynblatt&lt;/author&gt;&lt;/authors&gt;&lt;/contributors&gt;&lt;titles&gt;&lt;title&gt;The dependence of Ostwald ripening kinetics on particle volume fraction&lt;/title&gt;&lt;secondary-title&gt; Acta Metallurgica&lt;/secondary-title&gt;&lt;/titles&gt;&lt;pages&gt;489-497&lt;/pages&gt;&lt;volume&gt;27&lt;/volume&gt;&lt;number&gt;3&lt;/number&gt;&lt;section&gt;489&lt;/section&gt;&lt;dates&gt;&lt;year&gt;1979&lt;/year&gt;&lt;/dates&gt;&lt;urls&gt;&lt;/urls&gt;&lt;/record&gt;&lt;/Cite&gt;&lt;Cite&gt;&lt;Author&gt;Lifshitz&lt;/Author&gt;&lt;Year&gt;1961&lt;/Year&gt;&lt;RecNum&gt;27&lt;/RecNum&gt;&lt;record&gt;&lt;rec-number&gt;27&lt;/rec-number&gt;&lt;foreign-keys&gt;&lt;key app="EN" db-id="dap5dd2s7zw2fme2de7p2zfoewfxf9vstd9a" timestamp="1628941800"&gt;27&lt;/key&gt;&lt;key app="ENWeb" db-id=""&gt;0&lt;/key&gt;&lt;/foreign-keys&gt;&lt;ref-type name="Journal Article"&gt;17&lt;/ref-type&gt;&lt;contributors&gt;&lt;authors&gt;&lt;author&gt;I. M. Lifshitz&lt;/author&gt;&lt;author&gt;V. V. Slyozov&lt;/author&gt;&lt;/authors&gt;&lt;/contributors&gt;&lt;titles&gt;&lt;title&gt;The kinetics of precipitation from supersaturated solid solutions&lt;/title&gt;&lt;secondary-title&gt;Journal of Physics and Chemistry of Solids&lt;/secondary-title&gt;&lt;/titles&gt;&lt;periodical&gt;&lt;full-title&gt;Journal of Physics and Chemistry of Solids&lt;/full-title&gt;&lt;/periodical&gt;&lt;pages&gt;35-50&lt;/pages&gt;&lt;volume&gt;19&lt;/volume&gt;&lt;section&gt;35&lt;/section&gt;&lt;dates&gt;&lt;year&gt;1961&lt;/year&gt;&lt;/dates&gt;&lt;urls&gt;&lt;/urls&gt;&lt;/record&gt;&lt;/Cite&gt;&lt;/EndNote&gt;</w:instrText>
      </w:r>
      <w:r w:rsidR="00112523" w:rsidRPr="003C2192">
        <w:rPr>
          <w:rFonts w:ascii="Times New Roman" w:hAnsi="Times New Roman" w:cs="Times New Roman"/>
          <w:sz w:val="24"/>
          <w:szCs w:val="24"/>
        </w:rPr>
        <w:fldChar w:fldCharType="separate"/>
      </w:r>
      <w:r w:rsidR="00546A7A">
        <w:rPr>
          <w:rFonts w:ascii="Times New Roman" w:hAnsi="Times New Roman" w:cs="Times New Roman"/>
          <w:noProof/>
          <w:sz w:val="24"/>
          <w:szCs w:val="24"/>
        </w:rPr>
        <w:t>[32, 33]</w:t>
      </w:r>
      <w:r w:rsidR="00112523" w:rsidRPr="003C2192">
        <w:rPr>
          <w:rFonts w:ascii="Times New Roman" w:hAnsi="Times New Roman" w:cs="Times New Roman"/>
          <w:sz w:val="24"/>
          <w:szCs w:val="24"/>
        </w:rPr>
        <w:fldChar w:fldCharType="end"/>
      </w:r>
      <w:r w:rsidRPr="003C2192">
        <w:rPr>
          <w:rFonts w:ascii="Times New Roman" w:hAnsi="Times New Roman" w:cs="Times New Roman"/>
          <w:sz w:val="24"/>
          <w:szCs w:val="24"/>
        </w:rPr>
        <w:t>:</w:t>
      </w:r>
    </w:p>
    <w:p w14:paraId="24BD1C80" w14:textId="4A9092DD" w:rsidR="005E5FE1" w:rsidRPr="003C2192" w:rsidRDefault="005E5FE1" w:rsidP="005E5FE1">
      <w:pPr>
        <w:adjustRightInd w:val="0"/>
        <w:snapToGrid w:val="0"/>
        <w:spacing w:line="360" w:lineRule="auto"/>
        <w:jc w:val="right"/>
        <w:textAlignment w:val="center"/>
        <w:rPr>
          <w:rFonts w:ascii="Times New Roman" w:hAnsi="Times New Roman" w:cs="Times New Roman"/>
          <w:sz w:val="24"/>
          <w:szCs w:val="24"/>
        </w:rPr>
      </w:pPr>
      <w:r w:rsidRPr="003C2192">
        <w:rPr>
          <w:rFonts w:ascii="Times New Roman" w:hAnsi="Times New Roman" w:cs="Times New Roman"/>
          <w:sz w:val="24"/>
          <w:szCs w:val="24"/>
        </w:rPr>
        <w:t xml:space="preserve">         </w:t>
      </w:r>
      <w:bookmarkStart w:id="16" w:name="_Hlk95339699"/>
      <w:r w:rsidR="00E63116">
        <w:object w:dxaOrig="1460" w:dyaOrig="380" w14:anchorId="4DA11BD7">
          <v:shape id="_x0000_i1034" type="#_x0000_t75" style="width:1in;height:18pt" o:ole="">
            <v:imagedata r:id="rId27" o:title=""/>
          </v:shape>
          <o:OLEObject Type="Embed" ProgID="Unknown" ShapeID="_x0000_i1034" DrawAspect="Content" ObjectID="_1728318251" r:id="rId28"/>
        </w:object>
      </w:r>
      <w:r w:rsidRPr="003C2192">
        <w:rPr>
          <w:rFonts w:ascii="Times New Roman" w:hAnsi="Times New Roman" w:cs="Times New Roman"/>
          <w:sz w:val="24"/>
          <w:szCs w:val="24"/>
        </w:rPr>
        <w:t xml:space="preserve">     </w:t>
      </w:r>
      <w:r w:rsidR="00826191">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E63116">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931FDE" w:rsidRPr="003C2192">
        <w:rPr>
          <w:rFonts w:ascii="Times New Roman" w:hAnsi="Times New Roman" w:cs="Times New Roman"/>
          <w:sz w:val="24"/>
          <w:szCs w:val="24"/>
        </w:rPr>
        <w:t>7</w:t>
      </w:r>
      <w:r w:rsidRPr="003C2192">
        <w:rPr>
          <w:rFonts w:ascii="Times New Roman" w:hAnsi="Times New Roman" w:cs="Times New Roman"/>
          <w:sz w:val="24"/>
          <w:szCs w:val="24"/>
        </w:rPr>
        <w:t>)</w:t>
      </w:r>
      <w:bookmarkEnd w:id="16"/>
    </w:p>
    <w:p w14:paraId="793119A0" w14:textId="2C553A43" w:rsidR="00892A2C" w:rsidRPr="003C2192" w:rsidRDefault="00892A2C" w:rsidP="00892A2C">
      <w:pPr>
        <w:adjustRightInd w:val="0"/>
        <w:snapToGrid w:val="0"/>
        <w:spacing w:line="360" w:lineRule="auto"/>
        <w:textAlignment w:val="center"/>
        <w:rPr>
          <w:rFonts w:ascii="Times New Roman" w:hAnsi="Times New Roman" w:cs="Times New Roman"/>
          <w:bCs/>
          <w:sz w:val="24"/>
          <w:szCs w:val="24"/>
          <w:lang w:val="en-GB"/>
        </w:rPr>
      </w:pPr>
      <w:r w:rsidRPr="003C2192">
        <w:rPr>
          <w:rFonts w:ascii="Times New Roman" w:hAnsi="Times New Roman" w:cs="Times New Roman"/>
          <w:sz w:val="24"/>
          <w:szCs w:val="24"/>
          <w:lang w:val="en-GB"/>
        </w:rPr>
        <w:t>where</w:t>
      </w:r>
      <w:r w:rsidRPr="003C2192">
        <w:rPr>
          <w:rFonts w:ascii="Times New Roman" w:hAnsi="Times New Roman" w:cs="Times New Roman"/>
          <w:i/>
          <w:iCs/>
          <w:sz w:val="24"/>
          <w:szCs w:val="24"/>
          <w:lang w:val="en-GB"/>
        </w:rPr>
        <w:t xml:space="preserve"> K</w:t>
      </w:r>
      <w:r w:rsidRPr="003C2192">
        <w:rPr>
          <w:rFonts w:ascii="Times New Roman" w:hAnsi="Times New Roman" w:cs="Times New Roman"/>
          <w:i/>
          <w:iCs/>
          <w:sz w:val="24"/>
          <w:szCs w:val="24"/>
          <w:vertAlign w:val="subscript"/>
          <w:lang w:val="en-GB"/>
        </w:rPr>
        <w:t>a</w:t>
      </w:r>
      <w:r w:rsidRPr="003C2192">
        <w:rPr>
          <w:rFonts w:ascii="Times New Roman" w:hAnsi="Times New Roman" w:cs="Times New Roman"/>
          <w:sz w:val="24"/>
          <w:szCs w:val="24"/>
          <w:lang w:val="en-GB"/>
        </w:rPr>
        <w:t xml:space="preserve"> is the material parameter depending on the Cr-rich particle surface tension, diffusion coefficient, temperature and etc.</w:t>
      </w:r>
      <w:r w:rsidR="000914B3">
        <w:rPr>
          <w:rFonts w:ascii="Times New Roman" w:hAnsi="Times New Roman" w:cs="Times New Roman"/>
          <w:bCs/>
          <w:sz w:val="24"/>
          <w:szCs w:val="24"/>
          <w:lang w:val="en-GB"/>
        </w:rPr>
        <w:t xml:space="preserve"> </w:t>
      </w:r>
      <w:r w:rsidRPr="003C2192">
        <w:rPr>
          <w:rFonts w:ascii="Times New Roman" w:hAnsi="Times New Roman" w:cs="Times New Roman"/>
          <w:bCs/>
          <w:sz w:val="24"/>
          <w:szCs w:val="24"/>
          <w:lang w:val="en-GB"/>
        </w:rPr>
        <w:t>By combining Equation (5) and Equation (7), the differential form of the Cr-rich carbide coarsening damage (</w:t>
      </w:r>
      <w:proofErr w:type="spellStart"/>
      <w:r w:rsidRPr="003C2192">
        <w:rPr>
          <w:rFonts w:ascii="Times New Roman" w:eastAsia="等线" w:hAnsi="Times New Roman" w:cs="Times New Roman"/>
          <w:i/>
          <w:iCs/>
          <w:sz w:val="24"/>
          <w:szCs w:val="24"/>
          <w:lang w:val="en-GB"/>
        </w:rPr>
        <w:t>ω</w:t>
      </w:r>
      <w:r w:rsidRPr="003C2192">
        <w:rPr>
          <w:rFonts w:ascii="Times New Roman" w:hAnsi="Times New Roman" w:cs="Times New Roman"/>
          <w:i/>
          <w:iCs/>
          <w:sz w:val="24"/>
          <w:szCs w:val="24"/>
          <w:vertAlign w:val="subscript"/>
          <w:lang w:val="en-GB"/>
        </w:rPr>
        <w:t>pa</w:t>
      </w:r>
      <w:proofErr w:type="spellEnd"/>
      <w:r w:rsidRPr="003C2192">
        <w:rPr>
          <w:rFonts w:ascii="Times New Roman" w:hAnsi="Times New Roman" w:cs="Times New Roman"/>
          <w:bCs/>
          <w:sz w:val="24"/>
          <w:szCs w:val="24"/>
          <w:lang w:val="en-GB"/>
        </w:rPr>
        <w:t>) is derived as:</w:t>
      </w:r>
    </w:p>
    <w:p w14:paraId="0DFD42D8" w14:textId="4F6FA67F" w:rsidR="005E5FE1" w:rsidRPr="003C2192" w:rsidRDefault="005E5FE1" w:rsidP="005E5FE1">
      <w:pPr>
        <w:adjustRightInd w:val="0"/>
        <w:snapToGrid w:val="0"/>
        <w:spacing w:line="360" w:lineRule="auto"/>
        <w:jc w:val="right"/>
        <w:textAlignment w:val="center"/>
        <w:rPr>
          <w:rFonts w:ascii="Times New Roman" w:hAnsi="Times New Roman" w:cs="Times New Roman"/>
          <w:sz w:val="24"/>
          <w:szCs w:val="24"/>
        </w:rPr>
      </w:pPr>
      <w:r w:rsidRPr="003C2192">
        <w:rPr>
          <w:rFonts w:ascii="Times New Roman" w:hAnsi="Times New Roman" w:cs="Times New Roman"/>
          <w:sz w:val="24"/>
          <w:szCs w:val="24"/>
        </w:rPr>
        <w:t xml:space="preserve">               </w:t>
      </w:r>
      <w:bookmarkStart w:id="17" w:name="_Hlk95340070"/>
      <w:r w:rsidRPr="003C2192">
        <w:rPr>
          <w:rFonts w:ascii="Times New Roman" w:hAnsi="Times New Roman" w:cs="Times New Roman"/>
          <w:sz w:val="24"/>
          <w:szCs w:val="24"/>
        </w:rPr>
        <w:t xml:space="preserve"> </w:t>
      </w:r>
      <w:r w:rsidRPr="003C2192">
        <w:rPr>
          <w:sz w:val="24"/>
          <w:szCs w:val="24"/>
        </w:rPr>
        <w:t xml:space="preserve"> </w:t>
      </w:r>
      <w:r w:rsidR="00E63116">
        <w:object w:dxaOrig="2680" w:dyaOrig="1020" w14:anchorId="451BA2B3">
          <v:shape id="_x0000_i1035" type="#_x0000_t75" style="width:132pt;height:54pt" o:ole="">
            <v:imagedata r:id="rId29" o:title=""/>
          </v:shape>
          <o:OLEObject Type="Embed" ProgID="Unknown" ShapeID="_x0000_i1035" DrawAspect="Content" ObjectID="_1728318252" r:id="rId30"/>
        </w:object>
      </w:r>
      <w:r w:rsidRPr="003C2192">
        <w:rPr>
          <w:rFonts w:ascii="Times New Roman" w:hAnsi="Times New Roman" w:cs="Times New Roman"/>
          <w:sz w:val="24"/>
          <w:szCs w:val="24"/>
        </w:rPr>
        <w:t xml:space="preserve">       </w:t>
      </w:r>
      <w:r w:rsidR="00567B91">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931FDE" w:rsidRPr="003C2192">
        <w:rPr>
          <w:rFonts w:ascii="Times New Roman" w:hAnsi="Times New Roman" w:cs="Times New Roman"/>
          <w:sz w:val="24"/>
          <w:szCs w:val="24"/>
        </w:rPr>
        <w:t>8</w:t>
      </w:r>
      <w:r w:rsidRPr="003C2192">
        <w:rPr>
          <w:rFonts w:ascii="Times New Roman" w:hAnsi="Times New Roman" w:cs="Times New Roman"/>
          <w:sz w:val="24"/>
          <w:szCs w:val="24"/>
        </w:rPr>
        <w:t>)</w:t>
      </w:r>
      <w:bookmarkEnd w:id="17"/>
    </w:p>
    <w:p w14:paraId="65B99F35" w14:textId="77777777" w:rsidR="0084361E" w:rsidRDefault="0084361E" w:rsidP="0084361E">
      <w:pPr>
        <w:adjustRightInd w:val="0"/>
        <w:snapToGrid w:val="0"/>
        <w:spacing w:line="360" w:lineRule="auto"/>
        <w:ind w:firstLine="567"/>
        <w:textAlignment w:val="center"/>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Pr="003C2192">
        <w:rPr>
          <w:rFonts w:ascii="Times New Roman" w:hAnsi="Times New Roman" w:cs="Times New Roman"/>
          <w:sz w:val="24"/>
          <w:szCs w:val="24"/>
          <w:lang w:val="en-GB"/>
        </w:rPr>
        <w:t>coarsening damage</w:t>
      </w:r>
      <w:r>
        <w:rPr>
          <w:rFonts w:ascii="Times New Roman" w:hAnsi="Times New Roman" w:cs="Times New Roman"/>
          <w:sz w:val="24"/>
          <w:szCs w:val="24"/>
          <w:lang w:val="en-GB"/>
        </w:rPr>
        <w:t xml:space="preserve"> of </w:t>
      </w:r>
      <w:r w:rsidRPr="003C2192">
        <w:rPr>
          <w:rFonts w:ascii="Times New Roman" w:hAnsi="Times New Roman" w:cs="Times New Roman"/>
          <w:sz w:val="24"/>
          <w:szCs w:val="24"/>
          <w:lang w:val="en-GB"/>
        </w:rPr>
        <w:t xml:space="preserve">G phase </w:t>
      </w:r>
      <w:r w:rsidRPr="003C2192">
        <w:rPr>
          <w:rFonts w:ascii="Times New Roman" w:hAnsi="Times New Roman" w:cs="Times New Roman"/>
          <w:bCs/>
          <w:sz w:val="24"/>
          <w:szCs w:val="24"/>
          <w:lang w:val="en-GB"/>
        </w:rPr>
        <w:t>(</w:t>
      </w:r>
      <w:proofErr w:type="spellStart"/>
      <w:r w:rsidRPr="003C2192">
        <w:rPr>
          <w:rFonts w:ascii="Times New Roman" w:eastAsia="等线" w:hAnsi="Times New Roman" w:cs="Times New Roman"/>
          <w:i/>
          <w:iCs/>
          <w:sz w:val="24"/>
          <w:szCs w:val="24"/>
          <w:lang w:val="en-GB"/>
        </w:rPr>
        <w:t>ω</w:t>
      </w:r>
      <w:r w:rsidRPr="003C2192">
        <w:rPr>
          <w:rFonts w:ascii="Times New Roman" w:hAnsi="Times New Roman" w:cs="Times New Roman"/>
          <w:i/>
          <w:iCs/>
          <w:sz w:val="24"/>
          <w:szCs w:val="24"/>
          <w:vertAlign w:val="subscript"/>
          <w:lang w:val="en-GB"/>
        </w:rPr>
        <w:t>pb</w:t>
      </w:r>
      <w:proofErr w:type="spellEnd"/>
      <w:r w:rsidRPr="003C2192">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holds </w:t>
      </w:r>
      <w:r>
        <w:rPr>
          <w:rFonts w:ascii="Times New Roman" w:hAnsi="Times New Roman" w:cs="Times New Roman"/>
          <w:sz w:val="24"/>
          <w:szCs w:val="24"/>
          <w:lang w:val="en-GB"/>
        </w:rPr>
        <w:t xml:space="preserve">the similar </w:t>
      </w:r>
      <w:r w:rsidRPr="003C2192">
        <w:rPr>
          <w:rFonts w:ascii="Times New Roman" w:hAnsi="Times New Roman" w:cs="Times New Roman"/>
          <w:sz w:val="24"/>
          <w:szCs w:val="24"/>
          <w:lang w:val="en-GB"/>
        </w:rPr>
        <w:t>mathematical expression</w:t>
      </w:r>
      <w:r>
        <w:rPr>
          <w:rFonts w:ascii="Times New Roman" w:hAnsi="Times New Roman" w:cs="Times New Roman"/>
          <w:bCs/>
          <w:sz w:val="24"/>
          <w:szCs w:val="24"/>
          <w:lang w:val="en-GB"/>
        </w:rPr>
        <w:t>:</w:t>
      </w:r>
    </w:p>
    <w:p w14:paraId="378D4632" w14:textId="55D7AD57" w:rsidR="00B54B52" w:rsidRPr="003C2192" w:rsidRDefault="00E63116" w:rsidP="004E41F2">
      <w:pPr>
        <w:adjustRightInd w:val="0"/>
        <w:snapToGrid w:val="0"/>
        <w:spacing w:line="360" w:lineRule="auto"/>
        <w:jc w:val="right"/>
        <w:textAlignment w:val="center"/>
        <w:rPr>
          <w:rFonts w:ascii="Times New Roman" w:hAnsi="Times New Roman" w:cs="Times New Roman"/>
          <w:sz w:val="24"/>
          <w:szCs w:val="24"/>
        </w:rPr>
      </w:pPr>
      <w:r>
        <w:object w:dxaOrig="3220" w:dyaOrig="1020" w14:anchorId="18D51C37">
          <v:shape id="_x0000_i1036" type="#_x0000_t75" style="width:162pt;height:54pt" o:ole="">
            <v:imagedata r:id="rId31" o:title=""/>
          </v:shape>
          <o:OLEObject Type="Embed" ProgID="Unknown" ShapeID="_x0000_i1036" DrawAspect="Content" ObjectID="_1728318253" r:id="rId32"/>
        </w:object>
      </w:r>
      <w:r w:rsidR="00B54B52" w:rsidRPr="003C2192">
        <w:rPr>
          <w:rFonts w:ascii="Times New Roman" w:hAnsi="Times New Roman" w:cs="Times New Roman"/>
          <w:sz w:val="24"/>
          <w:szCs w:val="24"/>
        </w:rPr>
        <w:t xml:space="preserve">     </w:t>
      </w:r>
      <w:r w:rsidR="00567B91">
        <w:rPr>
          <w:rFonts w:ascii="Times New Roman" w:hAnsi="Times New Roman" w:cs="Times New Roman"/>
          <w:sz w:val="24"/>
          <w:szCs w:val="24"/>
        </w:rPr>
        <w:t xml:space="preserve"> </w:t>
      </w:r>
      <w:r w:rsidR="00B54B52" w:rsidRPr="003C2192">
        <w:rPr>
          <w:rFonts w:ascii="Times New Roman" w:hAnsi="Times New Roman" w:cs="Times New Roman"/>
          <w:sz w:val="24"/>
          <w:szCs w:val="24"/>
        </w:rPr>
        <w:t xml:space="preserve">           (</w:t>
      </w:r>
      <w:r w:rsidR="00B6391E" w:rsidRPr="003C2192">
        <w:rPr>
          <w:rFonts w:ascii="Times New Roman" w:hAnsi="Times New Roman" w:cs="Times New Roman"/>
          <w:sz w:val="24"/>
          <w:szCs w:val="24"/>
        </w:rPr>
        <w:t>9</w:t>
      </w:r>
      <w:r w:rsidR="00B54B52" w:rsidRPr="003C2192">
        <w:rPr>
          <w:rFonts w:ascii="Times New Roman" w:hAnsi="Times New Roman" w:cs="Times New Roman"/>
          <w:sz w:val="24"/>
          <w:szCs w:val="24"/>
        </w:rPr>
        <w:t>)</w:t>
      </w:r>
    </w:p>
    <w:p w14:paraId="04B38986" w14:textId="499111CA" w:rsidR="00892A2C" w:rsidRPr="003C2192" w:rsidRDefault="00892A2C" w:rsidP="00892A2C">
      <w:pPr>
        <w:adjustRightInd w:val="0"/>
        <w:snapToGrid w:val="0"/>
        <w:spacing w:line="360" w:lineRule="auto"/>
        <w:textAlignment w:val="center"/>
        <w:rPr>
          <w:rFonts w:ascii="Times New Roman" w:hAnsi="Times New Roman" w:cs="Times New Roman"/>
          <w:sz w:val="24"/>
          <w:szCs w:val="24"/>
          <w:lang w:val="en-GB"/>
        </w:rPr>
      </w:pPr>
      <w:r w:rsidRPr="003C2192">
        <w:rPr>
          <w:rFonts w:ascii="Times New Roman" w:hAnsi="Times New Roman" w:cs="Times New Roman"/>
          <w:sz w:val="24"/>
          <w:szCs w:val="24"/>
          <w:lang w:val="en-GB"/>
        </w:rPr>
        <w:t xml:space="preserve">where </w:t>
      </w:r>
      <w:proofErr w:type="spellStart"/>
      <w:r w:rsidRPr="003C2192">
        <w:rPr>
          <w:rFonts w:ascii="Times New Roman" w:hAnsi="Times New Roman" w:cs="Times New Roman"/>
          <w:i/>
          <w:iCs/>
          <w:sz w:val="24"/>
          <w:szCs w:val="24"/>
          <w:lang w:val="en-GB"/>
        </w:rPr>
        <w:t>K</w:t>
      </w:r>
      <w:r w:rsidRPr="003C2192">
        <w:rPr>
          <w:rFonts w:ascii="Times New Roman" w:hAnsi="Times New Roman" w:cs="Times New Roman"/>
          <w:i/>
          <w:iCs/>
          <w:sz w:val="24"/>
          <w:szCs w:val="24"/>
          <w:vertAlign w:val="subscript"/>
          <w:lang w:val="en-GB"/>
        </w:rPr>
        <w:t>b</w:t>
      </w:r>
      <w:proofErr w:type="spellEnd"/>
      <w:r w:rsidRPr="003C2192">
        <w:rPr>
          <w:rFonts w:ascii="Times New Roman" w:hAnsi="Times New Roman" w:cs="Times New Roman"/>
          <w:sz w:val="24"/>
          <w:szCs w:val="24"/>
          <w:lang w:val="en-GB"/>
        </w:rPr>
        <w:t xml:space="preserve"> is the material parameter of </w:t>
      </w:r>
      <w:r w:rsidRPr="00E439F7">
        <w:rPr>
          <w:rFonts w:ascii="Times New Roman" w:hAnsi="Times New Roman" w:cs="Times New Roman"/>
          <w:sz w:val="24"/>
          <w:szCs w:val="24"/>
          <w:lang w:val="en-GB"/>
        </w:rPr>
        <w:t>the</w:t>
      </w:r>
      <w:r w:rsidRPr="003C2192">
        <w:rPr>
          <w:rFonts w:ascii="Times New Roman" w:hAnsi="Times New Roman" w:cs="Times New Roman"/>
          <w:sz w:val="24"/>
          <w:szCs w:val="24"/>
          <w:lang w:val="en-GB"/>
        </w:rPr>
        <w:t xml:space="preserve"> G phase and </w:t>
      </w:r>
      <w:r w:rsidRPr="003C2192">
        <w:rPr>
          <w:rFonts w:ascii="Times New Roman" w:hAnsi="Times New Roman" w:cs="Times New Roman"/>
          <w:i/>
          <w:iCs/>
          <w:sz w:val="24"/>
          <w:szCs w:val="24"/>
          <w:lang w:val="en-GB"/>
        </w:rPr>
        <w:t>t</w:t>
      </w:r>
      <w:r w:rsidRPr="003C2192">
        <w:rPr>
          <w:rFonts w:ascii="Times New Roman" w:hAnsi="Times New Roman" w:cs="Times New Roman"/>
          <w:sz w:val="24"/>
          <w:szCs w:val="24"/>
          <w:vertAlign w:val="subscript"/>
          <w:lang w:val="en-GB"/>
        </w:rPr>
        <w:t>1</w:t>
      </w:r>
      <w:r w:rsidRPr="003C2192">
        <w:rPr>
          <w:rFonts w:ascii="Times New Roman" w:hAnsi="Times New Roman" w:cs="Times New Roman"/>
          <w:sz w:val="24"/>
          <w:szCs w:val="24"/>
          <w:lang w:val="en-GB"/>
        </w:rPr>
        <w:t xml:space="preserve"> is the earliest time for the formation of inter-granular G phase. </w:t>
      </w:r>
      <w:r w:rsidRPr="003C2192">
        <w:rPr>
          <w:rFonts w:ascii="Times New Roman" w:hAnsi="Times New Roman" w:cs="Times New Roman"/>
          <w:i/>
          <w:iCs/>
          <w:sz w:val="24"/>
          <w:szCs w:val="24"/>
          <w:lang w:val="en-GB"/>
        </w:rPr>
        <w:t>f</w:t>
      </w:r>
      <w:r w:rsidRPr="003C2192">
        <w:rPr>
          <w:rFonts w:ascii="Times New Roman" w:hAnsi="Times New Roman" w:cs="Times New Roman"/>
          <w:i/>
          <w:iCs/>
          <w:sz w:val="24"/>
          <w:szCs w:val="24"/>
          <w:vertAlign w:val="subscript"/>
          <w:lang w:val="en-GB"/>
        </w:rPr>
        <w:t>b</w:t>
      </w:r>
      <w:r w:rsidRPr="003C2192">
        <w:rPr>
          <w:rFonts w:ascii="Times New Roman" w:hAnsi="Times New Roman" w:cs="Times New Roman"/>
          <w:sz w:val="24"/>
          <w:szCs w:val="24"/>
          <w:vertAlign w:val="subscript"/>
          <w:lang w:val="en-GB"/>
        </w:rPr>
        <w:t>1</w:t>
      </w:r>
      <w:r w:rsidRPr="003C2192">
        <w:rPr>
          <w:rFonts w:ascii="Times New Roman" w:hAnsi="Times New Roman" w:cs="Times New Roman"/>
          <w:sz w:val="24"/>
          <w:szCs w:val="24"/>
          <w:lang w:val="en-GB"/>
        </w:rPr>
        <w:t xml:space="preserve"> and </w:t>
      </w:r>
      <w:proofErr w:type="spellStart"/>
      <w:r w:rsidRPr="003C2192">
        <w:rPr>
          <w:rFonts w:ascii="Times New Roman" w:hAnsi="Times New Roman" w:cs="Times New Roman"/>
          <w:i/>
          <w:iCs/>
          <w:sz w:val="24"/>
          <w:szCs w:val="24"/>
          <w:lang w:val="en-GB"/>
        </w:rPr>
        <w:t>f</w:t>
      </w:r>
      <w:r w:rsidRPr="003C2192">
        <w:rPr>
          <w:rFonts w:ascii="Times New Roman" w:hAnsi="Times New Roman" w:cs="Times New Roman"/>
          <w:i/>
          <w:iCs/>
          <w:sz w:val="24"/>
          <w:szCs w:val="24"/>
          <w:vertAlign w:val="subscript"/>
          <w:lang w:val="en-GB"/>
        </w:rPr>
        <w:t>bt</w:t>
      </w:r>
      <w:proofErr w:type="spellEnd"/>
      <w:r w:rsidRPr="003C2192">
        <w:rPr>
          <w:rFonts w:ascii="Times New Roman" w:hAnsi="Times New Roman" w:cs="Times New Roman"/>
          <w:sz w:val="24"/>
          <w:szCs w:val="24"/>
          <w:lang w:val="en-GB"/>
        </w:rPr>
        <w:t xml:space="preserve"> represent the G-phase area fraction at </w:t>
      </w:r>
      <w:r w:rsidRPr="003C2192">
        <w:rPr>
          <w:rFonts w:ascii="Times New Roman" w:hAnsi="Times New Roman" w:cs="Times New Roman"/>
          <w:i/>
          <w:iCs/>
          <w:sz w:val="24"/>
          <w:szCs w:val="24"/>
          <w:lang w:val="en-GB"/>
        </w:rPr>
        <w:t>t</w:t>
      </w:r>
      <w:r w:rsidRPr="003C2192">
        <w:rPr>
          <w:rFonts w:ascii="Times New Roman" w:hAnsi="Times New Roman" w:cs="Times New Roman"/>
          <w:sz w:val="24"/>
          <w:szCs w:val="24"/>
          <w:vertAlign w:val="subscript"/>
          <w:lang w:val="en-GB"/>
        </w:rPr>
        <w:t>1</w:t>
      </w:r>
      <w:r w:rsidRPr="003C2192">
        <w:rPr>
          <w:rFonts w:ascii="Times New Roman" w:hAnsi="Times New Roman" w:cs="Times New Roman"/>
          <w:sz w:val="24"/>
          <w:szCs w:val="24"/>
          <w:lang w:val="en-GB"/>
        </w:rPr>
        <w:t xml:space="preserve"> and the evolved area fraction at </w:t>
      </w:r>
      <w:r w:rsidRPr="003C2192">
        <w:rPr>
          <w:rFonts w:ascii="Times New Roman" w:hAnsi="Times New Roman" w:cs="Times New Roman"/>
          <w:i/>
          <w:iCs/>
          <w:sz w:val="24"/>
          <w:szCs w:val="24"/>
          <w:lang w:val="en-GB"/>
        </w:rPr>
        <w:t>t</w:t>
      </w:r>
      <w:r w:rsidRPr="003C2192">
        <w:rPr>
          <w:rFonts w:ascii="Times New Roman" w:hAnsi="Times New Roman" w:cs="Times New Roman"/>
          <w:sz w:val="24"/>
          <w:szCs w:val="24"/>
          <w:lang w:val="en-GB"/>
        </w:rPr>
        <w:t xml:space="preserve">. </w:t>
      </w:r>
      <w:r w:rsidRPr="003C2192">
        <w:rPr>
          <w:rFonts w:ascii="Times New Roman" w:hAnsi="Times New Roman" w:cs="Times New Roman"/>
          <w:i/>
          <w:iCs/>
          <w:sz w:val="24"/>
          <w:szCs w:val="24"/>
          <w:lang w:val="en-GB"/>
        </w:rPr>
        <w:t>r</w:t>
      </w:r>
      <w:r w:rsidRPr="003C2192">
        <w:rPr>
          <w:rFonts w:ascii="Times New Roman" w:hAnsi="Times New Roman" w:cs="Times New Roman"/>
          <w:i/>
          <w:iCs/>
          <w:sz w:val="24"/>
          <w:szCs w:val="24"/>
          <w:vertAlign w:val="subscript"/>
          <w:lang w:val="en-GB"/>
        </w:rPr>
        <w:t>b</w:t>
      </w:r>
      <w:r w:rsidRPr="003C2192">
        <w:rPr>
          <w:rFonts w:ascii="Times New Roman" w:hAnsi="Times New Roman" w:cs="Times New Roman"/>
          <w:sz w:val="24"/>
          <w:szCs w:val="24"/>
          <w:vertAlign w:val="subscript"/>
          <w:lang w:val="en-GB"/>
        </w:rPr>
        <w:t>1</w:t>
      </w:r>
      <w:r w:rsidRPr="003C2192">
        <w:rPr>
          <w:rFonts w:ascii="Times New Roman" w:hAnsi="Times New Roman" w:cs="Times New Roman"/>
          <w:sz w:val="24"/>
          <w:szCs w:val="24"/>
          <w:lang w:val="en-GB"/>
        </w:rPr>
        <w:t xml:space="preserve"> is the radius of the G phase at </w:t>
      </w:r>
      <w:r w:rsidRPr="003C2192">
        <w:rPr>
          <w:rFonts w:ascii="Times New Roman" w:hAnsi="Times New Roman" w:cs="Times New Roman"/>
          <w:i/>
          <w:iCs/>
          <w:sz w:val="24"/>
          <w:szCs w:val="24"/>
          <w:lang w:val="en-GB"/>
        </w:rPr>
        <w:t>t</w:t>
      </w:r>
      <w:r w:rsidRPr="003C2192">
        <w:rPr>
          <w:rFonts w:ascii="Times New Roman" w:hAnsi="Times New Roman" w:cs="Times New Roman"/>
          <w:sz w:val="24"/>
          <w:szCs w:val="24"/>
          <w:vertAlign w:val="subscript"/>
          <w:lang w:val="en-GB"/>
        </w:rPr>
        <w:t>1</w:t>
      </w:r>
      <w:r w:rsidRPr="003C2192">
        <w:rPr>
          <w:rFonts w:ascii="Times New Roman" w:hAnsi="Times New Roman" w:cs="Times New Roman"/>
          <w:sz w:val="24"/>
          <w:szCs w:val="24"/>
          <w:lang w:val="en-GB"/>
        </w:rPr>
        <w:t>.</w:t>
      </w:r>
      <w:r w:rsidR="0084361E">
        <w:rPr>
          <w:rFonts w:ascii="Times New Roman" w:hAnsi="Times New Roman" w:cs="Times New Roman"/>
          <w:sz w:val="24"/>
          <w:szCs w:val="24"/>
          <w:lang w:val="en-GB"/>
        </w:rPr>
        <w:t xml:space="preserve"> The derivation of Equation (9) can be found in Appendix.</w:t>
      </w:r>
    </w:p>
    <w:p w14:paraId="6FF77416" w14:textId="77777777" w:rsidR="0030194A" w:rsidRPr="003C2192" w:rsidRDefault="0030194A" w:rsidP="00171272">
      <w:pPr>
        <w:adjustRightInd w:val="0"/>
        <w:snapToGrid w:val="0"/>
        <w:spacing w:line="360" w:lineRule="auto"/>
        <w:textAlignment w:val="center"/>
        <w:rPr>
          <w:rFonts w:ascii="Times New Roman" w:hAnsi="Times New Roman" w:cs="Times New Roman"/>
          <w:sz w:val="24"/>
          <w:szCs w:val="24"/>
          <w:lang w:val="en-GB"/>
        </w:rPr>
      </w:pPr>
    </w:p>
    <w:p w14:paraId="4E1B3898" w14:textId="26EE5D1C" w:rsidR="00A02D44" w:rsidRPr="004E3B55" w:rsidRDefault="00AD477A" w:rsidP="004E41F2">
      <w:pPr>
        <w:adjustRightInd w:val="0"/>
        <w:snapToGrid w:val="0"/>
        <w:spacing w:line="360" w:lineRule="auto"/>
        <w:rPr>
          <w:rFonts w:ascii="Times New Roman" w:hAnsi="Times New Roman" w:cs="Times New Roman"/>
          <w:bCs/>
          <w:sz w:val="24"/>
          <w:szCs w:val="24"/>
        </w:rPr>
      </w:pPr>
      <w:r w:rsidRPr="004E3B55">
        <w:rPr>
          <w:rFonts w:ascii="Times New Roman" w:hAnsi="Times New Roman" w:cs="Times New Roman"/>
          <w:bCs/>
          <w:sz w:val="24"/>
          <w:szCs w:val="24"/>
        </w:rPr>
        <w:t>2</w:t>
      </w:r>
      <w:r w:rsidR="00A02D44" w:rsidRPr="004E3B55">
        <w:rPr>
          <w:rFonts w:ascii="Times New Roman" w:hAnsi="Times New Roman" w:cs="Times New Roman"/>
          <w:bCs/>
          <w:sz w:val="24"/>
          <w:szCs w:val="24"/>
        </w:rPr>
        <w:t>.</w:t>
      </w:r>
      <w:r w:rsidR="0027554D" w:rsidRPr="004E3B55">
        <w:rPr>
          <w:rFonts w:ascii="Times New Roman" w:hAnsi="Times New Roman" w:cs="Times New Roman"/>
          <w:bCs/>
          <w:sz w:val="24"/>
          <w:szCs w:val="24"/>
        </w:rPr>
        <w:t>3</w:t>
      </w:r>
      <w:r w:rsidRPr="004E3B55">
        <w:rPr>
          <w:rFonts w:ascii="Times New Roman" w:hAnsi="Times New Roman" w:cs="Times New Roman"/>
          <w:bCs/>
          <w:sz w:val="24"/>
          <w:szCs w:val="24"/>
        </w:rPr>
        <w:t>.</w:t>
      </w:r>
      <w:r w:rsidR="00A02D44" w:rsidRPr="004E3B55">
        <w:rPr>
          <w:rFonts w:ascii="Times New Roman" w:hAnsi="Times New Roman" w:cs="Times New Roman"/>
          <w:bCs/>
          <w:sz w:val="24"/>
          <w:szCs w:val="24"/>
        </w:rPr>
        <w:t xml:space="preserve"> </w:t>
      </w:r>
      <w:r w:rsidR="001B7645" w:rsidRPr="004E3B55">
        <w:rPr>
          <w:rFonts w:ascii="Times New Roman" w:hAnsi="Times New Roman" w:cs="Times New Roman"/>
          <w:bCs/>
          <w:sz w:val="24"/>
          <w:szCs w:val="24"/>
        </w:rPr>
        <w:t>C</w:t>
      </w:r>
      <w:r w:rsidR="00284E42" w:rsidRPr="004E3B55">
        <w:rPr>
          <w:rFonts w:ascii="Times New Roman" w:hAnsi="Times New Roman" w:cs="Times New Roman"/>
          <w:bCs/>
          <w:sz w:val="24"/>
          <w:szCs w:val="24"/>
        </w:rPr>
        <w:t>avitation</w:t>
      </w:r>
      <w:r w:rsidR="005F4307" w:rsidRPr="004E3B55">
        <w:rPr>
          <w:rFonts w:ascii="Times New Roman" w:hAnsi="Times New Roman" w:cs="Times New Roman"/>
          <w:bCs/>
          <w:sz w:val="24"/>
          <w:szCs w:val="24"/>
        </w:rPr>
        <w:t xml:space="preserve"> damage</w:t>
      </w:r>
    </w:p>
    <w:p w14:paraId="73729391" w14:textId="2A248CC0" w:rsidR="00A02D44" w:rsidRPr="003C2192" w:rsidRDefault="00276FF6" w:rsidP="00DD7624">
      <w:pPr>
        <w:adjustRightInd w:val="0"/>
        <w:snapToGrid w:val="0"/>
        <w:spacing w:line="360" w:lineRule="auto"/>
        <w:ind w:leftChars="50" w:left="105" w:firstLine="567"/>
        <w:textAlignment w:val="center"/>
        <w:rPr>
          <w:rFonts w:ascii="Times New Roman" w:hAnsi="Times New Roman" w:cs="Times New Roman"/>
          <w:sz w:val="24"/>
          <w:szCs w:val="24"/>
        </w:rPr>
      </w:pPr>
      <w:r w:rsidRPr="003C2192">
        <w:rPr>
          <w:rFonts w:ascii="Times New Roman" w:hAnsi="Times New Roman" w:cs="Times New Roman"/>
          <w:sz w:val="24"/>
          <w:szCs w:val="24"/>
          <w:lang w:val="en-GB"/>
        </w:rPr>
        <w:t xml:space="preserve">The uniaxial creep ductility of the HP40Nb alloy is stress-dependent </w:t>
      </w:r>
      <w:r w:rsidRPr="003C2192">
        <w:rPr>
          <w:rFonts w:ascii="Times New Roman" w:hAnsi="Times New Roman" w:cs="Times New Roman"/>
          <w:sz w:val="24"/>
          <w:szCs w:val="24"/>
          <w:lang w:val="en-GB"/>
        </w:rPr>
        <w:fldChar w:fldCharType="begin">
          <w:fldData xml:space="preserve">PEVuZE5vdGU+PENpdGU+PEF1dGhvcj5EYW88L0F1dGhvcj48WWVhcj4yMDE5PC9ZZWFyPjxSZWNO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</w:fldData>
        </w:fldChar>
      </w:r>
      <w:r w:rsidR="00546A7A">
        <w:rPr>
          <w:rFonts w:ascii="Times New Roman" w:hAnsi="Times New Roman" w:cs="Times New Roman"/>
          <w:sz w:val="24"/>
          <w:szCs w:val="24"/>
          <w:lang w:val="en-GB"/>
        </w:rPr>
        <w:instrText xml:space="preserve"> ADDIN EN.CITE </w:instrText>
      </w:r>
      <w:r w:rsidR="00546A7A">
        <w:rPr>
          <w:rFonts w:ascii="Times New Roman" w:hAnsi="Times New Roman" w:cs="Times New Roman"/>
          <w:sz w:val="24"/>
          <w:szCs w:val="24"/>
          <w:lang w:val="en-GB"/>
        </w:rPr>
        <w:fldChar w:fldCharType="begin">
          <w:fldData xml:space="preserve">PEVuZE5vdGU+PENpdGU+PEF1dGhvcj5EYW88L0F1dGhvcj48WWVhcj4yMDE5PC9ZZWFyPjxSZWNO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</w:fldData>
        </w:fldChar>
      </w:r>
      <w:r w:rsidR="00546A7A">
        <w:rPr>
          <w:rFonts w:ascii="Times New Roman" w:hAnsi="Times New Roman" w:cs="Times New Roman"/>
          <w:sz w:val="24"/>
          <w:szCs w:val="24"/>
          <w:lang w:val="en-GB"/>
        </w:rPr>
        <w:instrText xml:space="preserve"> ADDIN EN.CITE.DATA </w:instrText>
      </w:r>
      <w:r w:rsidR="00546A7A">
        <w:rPr>
          <w:rFonts w:ascii="Times New Roman" w:hAnsi="Times New Roman" w:cs="Times New Roman"/>
          <w:sz w:val="24"/>
          <w:szCs w:val="24"/>
          <w:lang w:val="en-GB"/>
        </w:rPr>
      </w:r>
      <w:r w:rsidR="00546A7A">
        <w:rPr>
          <w:rFonts w:ascii="Times New Roman" w:hAnsi="Times New Roman" w:cs="Times New Roman"/>
          <w:sz w:val="24"/>
          <w:szCs w:val="24"/>
          <w:lang w:val="en-GB"/>
        </w:rPr>
        <w:fldChar w:fldCharType="end"/>
      </w:r>
      <w:r w:rsidRPr="003C2192">
        <w:rPr>
          <w:rFonts w:ascii="Times New Roman" w:hAnsi="Times New Roman" w:cs="Times New Roman"/>
          <w:sz w:val="24"/>
          <w:szCs w:val="24"/>
          <w:lang w:val="en-GB"/>
        </w:rPr>
      </w:r>
      <w:r w:rsidRPr="003C2192">
        <w:rPr>
          <w:rFonts w:ascii="Times New Roman" w:hAnsi="Times New Roman" w:cs="Times New Roman"/>
          <w:sz w:val="24"/>
          <w:szCs w:val="24"/>
          <w:lang w:val="en-GB"/>
        </w:rPr>
        <w:fldChar w:fldCharType="separate"/>
      </w:r>
      <w:r w:rsidR="00546A7A">
        <w:rPr>
          <w:rFonts w:ascii="Times New Roman" w:hAnsi="Times New Roman" w:cs="Times New Roman"/>
          <w:noProof/>
          <w:sz w:val="24"/>
          <w:szCs w:val="24"/>
          <w:lang w:val="en-GB"/>
        </w:rPr>
        <w:t>[34-36]</w:t>
      </w:r>
      <w:r w:rsidRPr="003C2192">
        <w:rPr>
          <w:rFonts w:ascii="Times New Roman" w:hAnsi="Times New Roman" w:cs="Times New Roman"/>
          <w:sz w:val="24"/>
          <w:szCs w:val="24"/>
          <w:lang w:val="en-GB"/>
        </w:rPr>
        <w:fldChar w:fldCharType="end"/>
      </w:r>
      <w:r w:rsidRPr="003C2192">
        <w:rPr>
          <w:rFonts w:ascii="Times New Roman" w:hAnsi="Times New Roman" w:cs="Times New Roman"/>
          <w:sz w:val="24"/>
          <w:szCs w:val="24"/>
          <w:lang w:val="en-GB"/>
        </w:rPr>
        <w:t xml:space="preserve">, and thus necessary modification is required </w:t>
      </w:r>
      <w:r w:rsidR="00E32673">
        <w:rPr>
          <w:rFonts w:ascii="Times New Roman" w:hAnsi="Times New Roman" w:cs="Times New Roman"/>
          <w:sz w:val="24"/>
          <w:szCs w:val="24"/>
          <w:lang w:val="en-GB"/>
        </w:rPr>
        <w:t>since</w:t>
      </w:r>
      <w:r w:rsidRPr="003C2192">
        <w:rPr>
          <w:rFonts w:ascii="Times New Roman" w:hAnsi="Times New Roman" w:cs="Times New Roman"/>
          <w:sz w:val="24"/>
          <w:szCs w:val="24"/>
          <w:lang w:val="en-GB"/>
        </w:rPr>
        <w:t xml:space="preserve"> a constant value was considered in the cavitation damage model of the Dyson group</w:t>
      </w:r>
      <w:r w:rsidR="00750CEF" w:rsidRPr="003C2192">
        <w:rPr>
          <w:rFonts w:ascii="Times New Roman" w:hAnsi="Times New Roman" w:cs="Times New Roman"/>
          <w:sz w:val="24"/>
          <w:szCs w:val="24"/>
        </w:rPr>
        <w:t xml:space="preserve"> </w:t>
      </w:r>
      <w:r w:rsidR="00750CEF" w:rsidRPr="003C2192">
        <w:rPr>
          <w:rFonts w:ascii="Times New Roman" w:hAnsi="Times New Roman" w:cs="Times New Roman"/>
          <w:sz w:val="24"/>
          <w:szCs w:val="24"/>
        </w:rPr>
        <w:fldChar w:fldCharType="begin">
          <w:fldData xml:space="preserve">PEVuZE5vdGU+PENpdGU+PEF1dGhvcj5PdGhtYW48L0F1dGhvcj48WWVhcj4xOTkzPC9ZZWFyPjxS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</w:fldData>
        </w:fldChar>
      </w:r>
      <w:r w:rsidR="00F654F5">
        <w:rPr>
          <w:rFonts w:ascii="Times New Roman" w:hAnsi="Times New Roman" w:cs="Times New Roman"/>
          <w:sz w:val="24"/>
          <w:szCs w:val="24"/>
        </w:rPr>
        <w:instrText xml:space="preserve"> ADDIN EN.CITE </w:instrText>
      </w:r>
      <w:r w:rsidR="00F654F5">
        <w:rPr>
          <w:rFonts w:ascii="Times New Roman" w:hAnsi="Times New Roman" w:cs="Times New Roman"/>
          <w:sz w:val="24"/>
          <w:szCs w:val="24"/>
        </w:rPr>
        <w:fldChar w:fldCharType="begin">
          <w:fldData xml:space="preserve">PEVuZE5vdGU+PENpdGU+PEF1dGhvcj5PdGhtYW48L0F1dGhvcj48WWVhcj4xOTkzPC9ZZWFyPjxS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</w:fldData>
        </w:fldChar>
      </w:r>
      <w:r w:rsidR="00F654F5">
        <w:rPr>
          <w:rFonts w:ascii="Times New Roman" w:hAnsi="Times New Roman" w:cs="Times New Roman"/>
          <w:sz w:val="24"/>
          <w:szCs w:val="24"/>
        </w:rPr>
        <w:instrText xml:space="preserve"> ADDIN EN.CITE.DATA </w:instrText>
      </w:r>
      <w:r w:rsidR="00F654F5">
        <w:rPr>
          <w:rFonts w:ascii="Times New Roman" w:hAnsi="Times New Roman" w:cs="Times New Roman"/>
          <w:sz w:val="24"/>
          <w:szCs w:val="24"/>
        </w:rPr>
      </w:r>
      <w:r w:rsidR="00F654F5">
        <w:rPr>
          <w:rFonts w:ascii="Times New Roman" w:hAnsi="Times New Roman" w:cs="Times New Roman"/>
          <w:sz w:val="24"/>
          <w:szCs w:val="24"/>
        </w:rPr>
        <w:fldChar w:fldCharType="end"/>
      </w:r>
      <w:r w:rsidR="00750CEF" w:rsidRPr="003C2192">
        <w:rPr>
          <w:rFonts w:ascii="Times New Roman" w:hAnsi="Times New Roman" w:cs="Times New Roman"/>
          <w:sz w:val="24"/>
          <w:szCs w:val="24"/>
        </w:rPr>
      </w:r>
      <w:r w:rsidR="00750CEF" w:rsidRPr="003C2192">
        <w:rPr>
          <w:rFonts w:ascii="Times New Roman" w:hAnsi="Times New Roman" w:cs="Times New Roman"/>
          <w:sz w:val="24"/>
          <w:szCs w:val="24"/>
        </w:rPr>
        <w:fldChar w:fldCharType="separate"/>
      </w:r>
      <w:r w:rsidR="00546A7A">
        <w:rPr>
          <w:rFonts w:ascii="Times New Roman" w:hAnsi="Times New Roman" w:cs="Times New Roman"/>
          <w:noProof/>
          <w:sz w:val="24"/>
          <w:szCs w:val="24"/>
        </w:rPr>
        <w:t>[20, 21, 37]</w:t>
      </w:r>
      <w:r w:rsidR="00750CEF" w:rsidRPr="003C2192">
        <w:rPr>
          <w:rFonts w:ascii="Times New Roman" w:hAnsi="Times New Roman" w:cs="Times New Roman"/>
          <w:sz w:val="24"/>
          <w:szCs w:val="24"/>
        </w:rPr>
        <w:fldChar w:fldCharType="end"/>
      </w:r>
      <w:r w:rsidRPr="003C2192">
        <w:rPr>
          <w:rFonts w:ascii="Times New Roman" w:hAnsi="Times New Roman" w:cs="Times New Roman"/>
          <w:sz w:val="24"/>
          <w:szCs w:val="24"/>
          <w:lang w:val="en-GB"/>
        </w:rPr>
        <w:t xml:space="preserve">. The relationship between the minimum creep strain rate and the rupture time can be described by the modified Monkman-Grant relation according to </w:t>
      </w:r>
      <w:proofErr w:type="spellStart"/>
      <w:r w:rsidRPr="003C2192">
        <w:rPr>
          <w:rFonts w:ascii="Times New Roman" w:hAnsi="Times New Roman" w:cs="Times New Roman"/>
          <w:sz w:val="24"/>
          <w:szCs w:val="24"/>
          <w:lang w:val="en-GB"/>
        </w:rPr>
        <w:t>Dobeš</w:t>
      </w:r>
      <w:proofErr w:type="spellEnd"/>
      <w:r w:rsidRPr="003C2192">
        <w:rPr>
          <w:rFonts w:ascii="Times New Roman" w:hAnsi="Times New Roman" w:cs="Times New Roman"/>
          <w:sz w:val="24"/>
          <w:szCs w:val="24"/>
          <w:lang w:val="en-GB"/>
        </w:rPr>
        <w:t xml:space="preserve"> and </w:t>
      </w:r>
      <w:proofErr w:type="spellStart"/>
      <w:r w:rsidRPr="003C2192">
        <w:rPr>
          <w:rFonts w:ascii="Times New Roman" w:hAnsi="Times New Roman" w:cs="Times New Roman"/>
          <w:sz w:val="24"/>
          <w:szCs w:val="24"/>
          <w:lang w:val="en-GB"/>
        </w:rPr>
        <w:t>Milička</w:t>
      </w:r>
      <w:proofErr w:type="spellEnd"/>
      <w:r w:rsidRPr="003C2192">
        <w:rPr>
          <w:rFonts w:ascii="Times New Roman" w:hAnsi="Times New Roman" w:cs="Times New Roman"/>
          <w:sz w:val="24"/>
          <w:szCs w:val="24"/>
          <w:lang w:val="en-GB"/>
        </w:rPr>
        <w:t xml:space="preserve"> </w:t>
      </w:r>
      <w:r w:rsidRPr="003C2192">
        <w:rPr>
          <w:rFonts w:ascii="Times New Roman" w:hAnsi="Times New Roman" w:cs="Times New Roman"/>
          <w:sz w:val="24"/>
          <w:szCs w:val="24"/>
          <w:lang w:val="en-GB"/>
        </w:rPr>
        <w:fldChar w:fldCharType="begin"/>
      </w:r>
      <w:r w:rsidR="00546A7A">
        <w:rPr>
          <w:rFonts w:ascii="Times New Roman" w:hAnsi="Times New Roman" w:cs="Times New Roman"/>
          <w:sz w:val="24"/>
          <w:szCs w:val="24"/>
          <w:lang w:val="en-GB"/>
        </w:rPr>
        <w:instrText xml:space="preserve"> ADDIN EN.CITE &lt;EndNote&gt;&lt;Cite&gt;&lt;Author&gt;Dobeš&lt;/Author&gt;&lt;Year&gt;1976&lt;/Year&gt;&lt;RecNum&gt;34&lt;/RecNum&gt;&lt;DisplayText&gt;[38]&lt;/DisplayText&gt;&lt;record&gt;&lt;rec-number&gt;34&lt;/rec-number&gt;&lt;foreign-keys&gt;&lt;key app="EN" db-id="dap5dd2s7zw2fme2de7p2zfoewfxf9vstd9a" timestamp="1628948126"&gt;34&lt;/key&gt;&lt;key app="ENWeb" db-id=""&gt;0&lt;/key&gt;&lt;/foreign-keys&gt;&lt;ref-type name="Journal Article"&gt;17&lt;/ref-type&gt;&lt;contributors&gt;&lt;authors&gt;&lt;author&gt;Dobeš, F.&lt;/author&gt;&lt;author&gt;Milička, K.&lt;/author&gt;&lt;/authors&gt;&lt;/contributors&gt;&lt;titles&gt;&lt;title&gt;The relation between minimum creep rate and time to fracture&lt;/title&gt;&lt;secondary-title&gt;Metal Science&lt;/secondary-title&gt;&lt;/titles&gt;&lt;periodical&gt;&lt;full-title&gt;Metal Science&lt;/full-title&gt;&lt;/periodical&gt;&lt;pages&gt;382-384&lt;/pages&gt;&lt;volume&gt;10&lt;/volume&gt;&lt;number&gt;11&lt;/number&gt;&lt;section&gt;382&lt;/section&gt;&lt;dates&gt;&lt;year&gt;1976&lt;/year&gt;&lt;/dates&gt;&lt;isbn&gt;0306-3453&lt;/isbn&gt;&lt;urls&gt;&lt;/urls&gt;&lt;electronic-resource-num&gt;10.1080/03063453.1976.11683560&lt;/electronic-resource-num&gt;&lt;/record&gt;&lt;/Cite&gt;&lt;/EndNote&gt;</w:instrText>
      </w:r>
      <w:r w:rsidRPr="003C2192">
        <w:rPr>
          <w:rFonts w:ascii="Times New Roman" w:hAnsi="Times New Roman" w:cs="Times New Roman"/>
          <w:sz w:val="24"/>
          <w:szCs w:val="24"/>
          <w:lang w:val="en-GB"/>
        </w:rPr>
        <w:fldChar w:fldCharType="separate"/>
      </w:r>
      <w:r w:rsidR="00546A7A">
        <w:rPr>
          <w:rFonts w:ascii="Times New Roman" w:hAnsi="Times New Roman" w:cs="Times New Roman"/>
          <w:noProof/>
          <w:sz w:val="24"/>
          <w:szCs w:val="24"/>
          <w:lang w:val="en-GB"/>
        </w:rPr>
        <w:t>[38]</w:t>
      </w:r>
      <w:r w:rsidRPr="003C2192">
        <w:rPr>
          <w:rFonts w:ascii="Times New Roman" w:hAnsi="Times New Roman" w:cs="Times New Roman"/>
          <w:sz w:val="24"/>
          <w:szCs w:val="24"/>
          <w:lang w:val="en-GB"/>
        </w:rPr>
        <w:fldChar w:fldCharType="end"/>
      </w:r>
      <w:r w:rsidRPr="003C2192">
        <w:rPr>
          <w:rFonts w:ascii="Times New Roman" w:hAnsi="Times New Roman" w:cs="Times New Roman"/>
          <w:sz w:val="24"/>
          <w:szCs w:val="24"/>
          <w:lang w:val="en-GB"/>
        </w:rPr>
        <w:t xml:space="preserve">, </w:t>
      </w:r>
      <w:r w:rsidR="00E32673" w:rsidRPr="003C2192">
        <w:rPr>
          <w:rFonts w:ascii="Times New Roman" w:hAnsi="Times New Roman" w:cs="Times New Roman"/>
          <w:sz w:val="24"/>
          <w:szCs w:val="24"/>
          <w:lang w:val="en-GB"/>
        </w:rPr>
        <w:t xml:space="preserve">where the uniaxial creep ductility </w:t>
      </w:r>
      <w:r w:rsidR="00E32673">
        <w:rPr>
          <w:rFonts w:ascii="Times New Roman" w:hAnsi="Times New Roman" w:cs="Times New Roman"/>
          <w:sz w:val="24"/>
          <w:szCs w:val="24"/>
          <w:lang w:val="en-GB"/>
        </w:rPr>
        <w:t>appears</w:t>
      </w:r>
      <w:r w:rsidR="00E32673" w:rsidRPr="003C2192">
        <w:rPr>
          <w:rFonts w:ascii="Times New Roman" w:hAnsi="Times New Roman" w:cs="Times New Roman"/>
          <w:sz w:val="24"/>
          <w:szCs w:val="24"/>
          <w:lang w:val="en-GB"/>
        </w:rPr>
        <w:t>:</w:t>
      </w:r>
    </w:p>
    <w:p w14:paraId="0D942807" w14:textId="0FDB30F9" w:rsidR="00A02D44" w:rsidRPr="003C2192" w:rsidRDefault="00A02D44" w:rsidP="004E41F2">
      <w:pPr>
        <w:adjustRightInd w:val="0"/>
        <w:snapToGrid w:val="0"/>
        <w:spacing w:line="360" w:lineRule="auto"/>
        <w:jc w:val="right"/>
        <w:textAlignment w:val="center"/>
        <w:rPr>
          <w:rFonts w:ascii="Times New Roman" w:hAnsi="Times New Roman" w:cs="Times New Roman"/>
          <w:sz w:val="24"/>
          <w:szCs w:val="24"/>
        </w:rPr>
      </w:pPr>
      <w:r w:rsidRPr="003C2192">
        <w:rPr>
          <w:rFonts w:ascii="Times New Roman" w:hAnsi="Times New Roman" w:cs="Times New Roman"/>
          <w:sz w:val="24"/>
          <w:szCs w:val="24"/>
        </w:rPr>
        <w:t xml:space="preserve">      </w:t>
      </w:r>
      <w:r w:rsidR="000F41CF" w:rsidRPr="003C2192">
        <w:rPr>
          <w:sz w:val="24"/>
          <w:szCs w:val="24"/>
        </w:rPr>
        <w:t xml:space="preserve"> </w:t>
      </w:r>
      <w:r w:rsidR="00E63116">
        <w:object w:dxaOrig="1480" w:dyaOrig="700" w14:anchorId="064B2CED">
          <v:shape id="_x0000_i1037" type="#_x0000_t75" style="width:1in;height:36pt" o:ole="">
            <v:imagedata r:id="rId33" o:title=""/>
          </v:shape>
          <o:OLEObject Type="Embed" ProgID="Unknown" ShapeID="_x0000_i1037" DrawAspect="Content" ObjectID="_1728318254" r:id="rId34"/>
        </w:object>
      </w:r>
      <w:r w:rsidR="006A7748" w:rsidRPr="003C2192">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E9733B" w:rsidRPr="003C2192">
        <w:rPr>
          <w:rFonts w:ascii="Times New Roman" w:hAnsi="Times New Roman" w:cs="Times New Roman"/>
          <w:sz w:val="24"/>
          <w:szCs w:val="24"/>
        </w:rPr>
        <w:t xml:space="preserve">     </w:t>
      </w:r>
      <w:r w:rsidR="00567B91">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5F2E63" w:rsidRPr="003C2192">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5F2E63" w:rsidRPr="003C2192">
        <w:rPr>
          <w:rFonts w:ascii="Times New Roman" w:hAnsi="Times New Roman" w:cs="Times New Roman"/>
          <w:sz w:val="24"/>
          <w:szCs w:val="24"/>
        </w:rPr>
        <w:t>1</w:t>
      </w:r>
      <w:r w:rsidR="00B6391E" w:rsidRPr="003C2192">
        <w:rPr>
          <w:rFonts w:ascii="Times New Roman" w:hAnsi="Times New Roman" w:cs="Times New Roman"/>
          <w:sz w:val="24"/>
          <w:szCs w:val="24"/>
        </w:rPr>
        <w:t>0</w:t>
      </w:r>
      <w:r w:rsidRPr="003C2192">
        <w:rPr>
          <w:rFonts w:ascii="Times New Roman" w:hAnsi="Times New Roman" w:cs="Times New Roman"/>
          <w:sz w:val="24"/>
          <w:szCs w:val="24"/>
        </w:rPr>
        <w:t>)</w:t>
      </w:r>
    </w:p>
    <w:p w14:paraId="2075B2E1" w14:textId="7DD6F4AD" w:rsidR="005130C9" w:rsidRPr="003C2192" w:rsidRDefault="00142A81" w:rsidP="00DD7624">
      <w:pPr>
        <w:adjustRightInd w:val="0"/>
        <w:snapToGrid w:val="0"/>
        <w:spacing w:line="360" w:lineRule="auto"/>
        <w:ind w:firstLine="567"/>
        <w:textAlignment w:val="center"/>
        <w:rPr>
          <w:rFonts w:ascii="Times New Roman" w:hAnsi="Times New Roman" w:cs="Times New Roman"/>
          <w:sz w:val="24"/>
          <w:szCs w:val="24"/>
        </w:rPr>
      </w:pPr>
      <w:r w:rsidRPr="003C2192">
        <w:rPr>
          <w:rFonts w:ascii="Times New Roman" w:hAnsi="Times New Roman" w:cs="Times New Roman"/>
          <w:sz w:val="24"/>
          <w:szCs w:val="24"/>
          <w:lang w:val="en-GB"/>
        </w:rPr>
        <w:t xml:space="preserve">Under the multi-axial stress state, the creep rupture time </w:t>
      </w:r>
      <w:r w:rsidRPr="00CA1D7F">
        <w:rPr>
          <w:rFonts w:ascii="Times New Roman" w:hAnsi="Times New Roman" w:cs="Times New Roman"/>
          <w:i/>
          <w:iCs/>
          <w:sz w:val="24"/>
          <w:szCs w:val="24"/>
          <w:lang w:val="en-GB"/>
        </w:rPr>
        <w:t>t</w:t>
      </w:r>
      <w:r w:rsidRPr="00CA1D7F">
        <w:rPr>
          <w:rFonts w:ascii="Times New Roman" w:hAnsi="Times New Roman" w:cs="Times New Roman"/>
          <w:i/>
          <w:iCs/>
          <w:sz w:val="24"/>
          <w:szCs w:val="24"/>
          <w:vertAlign w:val="subscript"/>
          <w:lang w:val="en-GB"/>
        </w:rPr>
        <w:t>r</w:t>
      </w:r>
      <w:r w:rsidRPr="003C2192">
        <w:rPr>
          <w:rFonts w:ascii="Times New Roman" w:hAnsi="Times New Roman" w:cs="Times New Roman"/>
          <w:sz w:val="24"/>
          <w:szCs w:val="24"/>
          <w:lang w:val="en-GB"/>
        </w:rPr>
        <w:t xml:space="preserve"> is related to the rupture stress following</w:t>
      </w:r>
      <w:r w:rsidR="00E20F88" w:rsidRPr="003C2192">
        <w:rPr>
          <w:rFonts w:ascii="Times New Roman" w:hAnsi="Times New Roman" w:cs="Times New Roman"/>
          <w:sz w:val="24"/>
          <w:szCs w:val="24"/>
        </w:rPr>
        <w:t xml:space="preserve"> </w:t>
      </w:r>
      <w:r w:rsidR="00BC4B9A" w:rsidRPr="003C2192">
        <w:rPr>
          <w:rFonts w:ascii="Times New Roman" w:hAnsi="Times New Roman" w:cs="Times New Roman"/>
          <w:sz w:val="24"/>
          <w:szCs w:val="24"/>
        </w:rPr>
        <w:fldChar w:fldCharType="begin"/>
      </w:r>
      <w:r w:rsidR="00546A7A">
        <w:rPr>
          <w:rFonts w:ascii="Times New Roman" w:hAnsi="Times New Roman" w:cs="Times New Roman"/>
          <w:sz w:val="24"/>
          <w:szCs w:val="24"/>
        </w:rPr>
        <w:instrText xml:space="preserve"> ADDIN EN.CITE &lt;EndNote&gt;&lt;Cite&gt;&lt;Author&gt;Hayhurst&lt;/Author&gt;&lt;Year&gt;1972&lt;/Year&gt;&lt;RecNum&gt;19&lt;/RecNum&gt;&lt;DisplayText&gt;[39, 40]&lt;/DisplayText&gt;&lt;record&gt;&lt;rec-number&gt;19&lt;/rec-number&gt;&lt;foreign-keys&gt;&lt;key app="EN" db-id="dap5dd2s7zw2fme2de7p2zfoewfxf9vstd9a" timestamp="1628886261"&gt;19&lt;/key&gt;&lt;key app="ENWeb" db-id=""&gt;0&lt;/key&gt;&lt;/foreign-keys&gt;&lt;ref-type name="Journal Article"&gt;17&lt;/ref-type&gt;&lt;contributors&gt;&lt;authors&gt;&lt;author&gt;D. R. Hayhurst&lt;/author&gt;&lt;/authors&gt;&lt;/contributors&gt;&lt;titles&gt;&lt;title&gt;Creep rupture under multi-axial states of stress&lt;/title&gt;&lt;secondary-title&gt;Journal of the Mechanics and Physics of Solids&lt;/secondary-title&gt;&lt;/titles&gt;&lt;periodical&gt;&lt;full-title&gt;Journal of the Mechanics and Physics of Solids&lt;/full-title&gt;&lt;/periodical&gt;&lt;pages&gt;381-390&lt;/pages&gt;&lt;volume&gt;20&lt;/volume&gt;&lt;section&gt;381&lt;/section&gt;&lt;dates&gt;&lt;year&gt;1972&lt;/year&gt;&lt;/dates&gt;&lt;urls&gt;&lt;/urls&gt;&lt;/record&gt;&lt;/Cite&gt;&lt;Cite&gt;&lt;Author&gt;Hayhurst&lt;/Author&gt;&lt;Year&gt;1975&lt;/Year&gt;&lt;RecNum&gt;20&lt;/RecNum&gt;&lt;record&gt;&lt;rec-number&gt;20&lt;/rec-number&gt;&lt;foreign-keys&gt;&lt;key app="EN" db-id="dap5dd2s7zw2fme2de7p2zfoewfxf9vstd9a" timestamp="1628886378"&gt;20&lt;/key&gt;&lt;key app="ENWeb" db-id=""&gt;0&lt;/key&gt;&lt;/foreign-keys&gt;&lt;ref-type name="Journal Article"&gt;17&lt;/ref-type&gt;&lt;contributors&gt;&lt;authors&gt;&lt;author&gt;D. R. Hayhurst&lt;/author&gt;&lt;/authors&gt;&lt;/contributors&gt;&lt;titles&gt;&lt;title&gt;Estimates of the creep rupture lifetime of structures using the finite element method&lt;/title&gt;&lt;secondary-title&gt;Journal of the Mechanics and Physics of Solids&lt;/secondary-title&gt;&lt;/titles&gt;&lt;periodical&gt;&lt;full-title&gt;Journal of the Mechanics and Physics of Solids&lt;/full-title&gt;&lt;/periodical&gt;&lt;pages&gt;335-355&lt;/pages&gt;&lt;volume&gt;23&lt;/volume&gt;&lt;section&gt;335&lt;/section&gt;&lt;dates&gt;&lt;year&gt;1975&lt;/year&gt;&lt;/dates&gt;&lt;urls&gt;&lt;/urls&gt;&lt;/record&gt;&lt;/Cite&gt;&lt;/EndNote&gt;</w:instrText>
      </w:r>
      <w:r w:rsidR="00BC4B9A" w:rsidRPr="003C2192">
        <w:rPr>
          <w:rFonts w:ascii="Times New Roman" w:hAnsi="Times New Roman" w:cs="Times New Roman"/>
          <w:sz w:val="24"/>
          <w:szCs w:val="24"/>
        </w:rPr>
        <w:fldChar w:fldCharType="separate"/>
      </w:r>
      <w:r w:rsidR="00546A7A">
        <w:rPr>
          <w:rFonts w:ascii="Times New Roman" w:hAnsi="Times New Roman" w:cs="Times New Roman"/>
          <w:noProof/>
          <w:sz w:val="24"/>
          <w:szCs w:val="24"/>
        </w:rPr>
        <w:t>[39, 40]</w:t>
      </w:r>
      <w:r w:rsidR="00BC4B9A" w:rsidRPr="003C2192">
        <w:rPr>
          <w:rFonts w:ascii="Times New Roman" w:hAnsi="Times New Roman" w:cs="Times New Roman"/>
          <w:sz w:val="24"/>
          <w:szCs w:val="24"/>
        </w:rPr>
        <w:fldChar w:fldCharType="end"/>
      </w:r>
      <w:r w:rsidRPr="003C2192">
        <w:rPr>
          <w:rFonts w:ascii="Times New Roman" w:hAnsi="Times New Roman" w:cs="Times New Roman" w:hint="eastAsia"/>
          <w:sz w:val="24"/>
          <w:szCs w:val="24"/>
        </w:rPr>
        <w:t>:</w:t>
      </w:r>
    </w:p>
    <w:p w14:paraId="0959E536" w14:textId="32C6CE0A" w:rsidR="004F79AF" w:rsidRPr="003C2192" w:rsidRDefault="00E63116" w:rsidP="004E41F2">
      <w:pPr>
        <w:adjustRightInd w:val="0"/>
        <w:snapToGrid w:val="0"/>
        <w:spacing w:line="360" w:lineRule="auto"/>
        <w:ind w:firstLineChars="200" w:firstLine="420"/>
        <w:jc w:val="right"/>
        <w:textAlignment w:val="center"/>
        <w:rPr>
          <w:rFonts w:ascii="Times New Roman" w:hAnsi="Times New Roman" w:cs="Times New Roman"/>
          <w:sz w:val="24"/>
          <w:szCs w:val="24"/>
        </w:rPr>
      </w:pPr>
      <w:r>
        <w:object w:dxaOrig="1280" w:dyaOrig="380" w14:anchorId="1D566958">
          <v:shape id="_x0000_i1038" type="#_x0000_t75" style="width:66pt;height:18pt" o:ole="">
            <v:imagedata r:id="rId35" o:title=""/>
          </v:shape>
          <o:OLEObject Type="Embed" ProgID="Unknown" ShapeID="_x0000_i1038" DrawAspect="Content" ObjectID="_1728318255" r:id="rId36"/>
        </w:object>
      </w:r>
      <w:r w:rsidR="004F79AF" w:rsidRPr="003C2192">
        <w:rPr>
          <w:sz w:val="24"/>
          <w:szCs w:val="24"/>
        </w:rPr>
        <w:t xml:space="preserve">  </w:t>
      </w:r>
      <w:r w:rsidR="00ED7D76" w:rsidRPr="003C2192">
        <w:rPr>
          <w:sz w:val="24"/>
          <w:szCs w:val="24"/>
        </w:rPr>
        <w:t xml:space="preserve"> </w:t>
      </w:r>
      <w:r w:rsidR="004F79AF" w:rsidRPr="003C2192">
        <w:rPr>
          <w:sz w:val="24"/>
          <w:szCs w:val="24"/>
        </w:rPr>
        <w:t xml:space="preserve">       </w:t>
      </w:r>
      <w:r w:rsidR="00567B91">
        <w:rPr>
          <w:sz w:val="24"/>
          <w:szCs w:val="24"/>
        </w:rPr>
        <w:t xml:space="preserve"> </w:t>
      </w:r>
      <w:r w:rsidR="00D139D3" w:rsidRPr="003C2192">
        <w:rPr>
          <w:sz w:val="24"/>
          <w:szCs w:val="24"/>
        </w:rPr>
        <w:t xml:space="preserve"> </w:t>
      </w:r>
      <w:r w:rsidR="004F79AF" w:rsidRPr="003C2192">
        <w:rPr>
          <w:sz w:val="24"/>
          <w:szCs w:val="24"/>
        </w:rPr>
        <w:t xml:space="preserve">             </w:t>
      </w:r>
      <w:r w:rsidR="004F79AF" w:rsidRPr="003C2192">
        <w:rPr>
          <w:rFonts w:ascii="Times New Roman" w:hAnsi="Times New Roman" w:cs="Times New Roman"/>
          <w:sz w:val="24"/>
          <w:szCs w:val="24"/>
        </w:rPr>
        <w:t>(</w:t>
      </w:r>
      <w:r w:rsidR="00B6391E" w:rsidRPr="003C2192">
        <w:rPr>
          <w:rFonts w:ascii="Times New Roman" w:hAnsi="Times New Roman" w:cs="Times New Roman"/>
          <w:sz w:val="24"/>
          <w:szCs w:val="24"/>
        </w:rPr>
        <w:t>11</w:t>
      </w:r>
      <w:r w:rsidR="004F79AF" w:rsidRPr="003C2192">
        <w:rPr>
          <w:rFonts w:ascii="Times New Roman" w:hAnsi="Times New Roman" w:cs="Times New Roman"/>
          <w:sz w:val="24"/>
          <w:szCs w:val="24"/>
        </w:rPr>
        <w:t>)</w:t>
      </w:r>
    </w:p>
    <w:p w14:paraId="05AB72C1" w14:textId="0DE5887F" w:rsidR="00357E66" w:rsidRPr="003C2192" w:rsidRDefault="00142A81" w:rsidP="00142A81">
      <w:pPr>
        <w:adjustRightInd w:val="0"/>
        <w:snapToGrid w:val="0"/>
        <w:spacing w:line="360" w:lineRule="auto"/>
        <w:textAlignment w:val="center"/>
        <w:rPr>
          <w:rFonts w:ascii="Times New Roman" w:hAnsi="Times New Roman" w:cs="Times New Roman"/>
          <w:sz w:val="24"/>
          <w:szCs w:val="24"/>
          <w:lang w:val="en-GB"/>
        </w:rPr>
      </w:pPr>
      <w:r w:rsidRPr="003C2192">
        <w:rPr>
          <w:rFonts w:ascii="Times New Roman" w:hAnsi="Times New Roman" w:cs="Times New Roman"/>
          <w:sz w:val="24"/>
          <w:szCs w:val="24"/>
          <w:lang w:val="en-GB"/>
        </w:rPr>
        <w:t xml:space="preserve">where </w:t>
      </w:r>
      <w:r w:rsidRPr="003C2192">
        <w:rPr>
          <w:rFonts w:ascii="Times New Roman" w:hAnsi="Times New Roman" w:cs="Times New Roman"/>
          <w:i/>
          <w:sz w:val="24"/>
          <w:szCs w:val="24"/>
          <w:lang w:val="en-GB"/>
        </w:rPr>
        <w:t>M</w:t>
      </w:r>
      <w:r w:rsidRPr="003C2192">
        <w:rPr>
          <w:rFonts w:ascii="Times New Roman" w:hAnsi="Times New Roman" w:cs="Times New Roman"/>
          <w:sz w:val="24"/>
          <w:szCs w:val="24"/>
          <w:lang w:val="en-GB"/>
        </w:rPr>
        <w:t xml:space="preserve"> and </w:t>
      </w:r>
      <w:r w:rsidRPr="003C2192">
        <w:rPr>
          <w:rFonts w:ascii="Times New Roman" w:hAnsi="Times New Roman" w:cs="Times New Roman"/>
          <w:i/>
          <w:sz w:val="24"/>
          <w:szCs w:val="24"/>
          <w:lang w:val="en-GB"/>
        </w:rPr>
        <w:t>p</w:t>
      </w:r>
      <w:r w:rsidRPr="003C2192">
        <w:rPr>
          <w:rFonts w:ascii="Times New Roman" w:hAnsi="Times New Roman" w:cs="Times New Roman"/>
          <w:sz w:val="24"/>
          <w:szCs w:val="24"/>
          <w:lang w:val="en-GB"/>
        </w:rPr>
        <w:t xml:space="preserve"> are the material parameters reflecting the creep rupture behaviour. </w:t>
      </w:r>
      <w:proofErr w:type="spellStart"/>
      <w:r w:rsidRPr="003C2192">
        <w:rPr>
          <w:rFonts w:ascii="Times New Roman" w:eastAsia="等线" w:hAnsi="Times New Roman" w:cs="Times New Roman"/>
          <w:i/>
          <w:iCs/>
          <w:color w:val="000000" w:themeColor="text1"/>
          <w:sz w:val="24"/>
          <w:szCs w:val="24"/>
          <w:lang w:val="en-GB"/>
        </w:rPr>
        <w:t>σ</w:t>
      </w:r>
      <w:r w:rsidRPr="003C2192">
        <w:rPr>
          <w:rFonts w:ascii="Times New Roman" w:eastAsia="等线" w:hAnsi="Times New Roman" w:cs="Times New Roman"/>
          <w:i/>
          <w:iCs/>
          <w:color w:val="000000" w:themeColor="text1"/>
          <w:sz w:val="24"/>
          <w:szCs w:val="24"/>
          <w:vertAlign w:val="subscript"/>
          <w:lang w:val="en-GB"/>
        </w:rPr>
        <w:t>r</w:t>
      </w:r>
      <w:proofErr w:type="spellEnd"/>
      <w:r w:rsidRPr="003C2192">
        <w:rPr>
          <w:rFonts w:ascii="Times New Roman" w:eastAsia="等线" w:hAnsi="Times New Roman" w:cs="Times New Roman"/>
          <w:color w:val="000000" w:themeColor="text1"/>
          <w:sz w:val="24"/>
          <w:szCs w:val="24"/>
          <w:lang w:val="en-GB"/>
        </w:rPr>
        <w:t xml:space="preserve"> represents the creep rupture stress and its magnitude can be worked out through the relationship of </w:t>
      </w:r>
      <w:r w:rsidR="00E63116">
        <w:object w:dxaOrig="1540" w:dyaOrig="400" w14:anchorId="1E3083E6">
          <v:shape id="_x0000_i1039" type="#_x0000_t75" style="width:78pt;height:18pt" o:ole="">
            <v:imagedata r:id="rId37" o:title=""/>
          </v:shape>
          <o:OLEObject Type="Embed" ProgID="Unknown" ShapeID="_x0000_i1039" DrawAspect="Content" ObjectID="_1728318256" r:id="rId38"/>
        </w:object>
      </w:r>
      <w:r w:rsidRPr="003C2192">
        <w:rPr>
          <w:rFonts w:ascii="Times New Roman" w:eastAsia="等线" w:hAnsi="Times New Roman" w:cs="Times New Roman"/>
          <w:color w:val="000000" w:themeColor="text1"/>
          <w:sz w:val="24"/>
          <w:szCs w:val="24"/>
          <w:lang w:val="en-GB"/>
        </w:rPr>
        <w:t xml:space="preserve"> </w:t>
      </w:r>
      <w:r w:rsidRPr="003C2192">
        <w:rPr>
          <w:rFonts w:ascii="Times New Roman" w:hAnsi="Times New Roman" w:cs="Times New Roman"/>
          <w:sz w:val="24"/>
          <w:szCs w:val="24"/>
          <w:lang w:val="en-GB"/>
        </w:rPr>
        <w:fldChar w:fldCharType="begin"/>
      </w:r>
      <w:r w:rsidR="00546A7A">
        <w:rPr>
          <w:rFonts w:ascii="Times New Roman" w:hAnsi="Times New Roman" w:cs="Times New Roman"/>
          <w:sz w:val="24"/>
          <w:szCs w:val="24"/>
          <w:lang w:val="en-GB"/>
        </w:rPr>
        <w:instrText xml:space="preserve"> ADDIN EN.CITE &lt;EndNote&gt;&lt;Cite&gt;&lt;Author&gt;Hayhurst&lt;/Author&gt;&lt;Year&gt;1972&lt;/Year&gt;&lt;RecNum&gt;19&lt;/RecNum&gt;&lt;DisplayText&gt;[39, 40]&lt;/DisplayText&gt;&lt;record&gt;&lt;rec-number&gt;19&lt;/rec-number&gt;&lt;foreign-keys&gt;&lt;key app="EN" db-id="dap5dd2s7zw2fme2de7p2zfoewfxf9vstd9a" timestamp="1628886261"&gt;19&lt;/key&gt;&lt;key app="ENWeb" db-id=""&gt;0&lt;/key&gt;&lt;/foreign-keys&gt;&lt;ref-type name="Journal Article"&gt;17&lt;/ref-type&gt;&lt;contributors&gt;&lt;authors&gt;&lt;author&gt;D. R. Hayhurst&lt;/author&gt;&lt;/authors&gt;&lt;/contributors&gt;&lt;titles&gt;&lt;title&gt;Creep rupture under multi-axial states of stress&lt;/title&gt;&lt;secondary-title&gt;Journal of the Mechanics and Physics of Solids&lt;/secondary-title&gt;&lt;/titles&gt;&lt;periodical&gt;&lt;full-title&gt;Journal of the Mechanics and Physics of Solids&lt;/full-title&gt;&lt;/periodical&gt;&lt;pages&gt;381-390&lt;/pages&gt;&lt;volume&gt;20&lt;/volume&gt;&lt;section&gt;381&lt;/section&gt;&lt;dates&gt;&lt;year&gt;1972&lt;/year&gt;&lt;/dates&gt;&lt;urls&gt;&lt;/urls&gt;&lt;/record&gt;&lt;/Cite&gt;&lt;Cite&gt;&lt;Author&gt;Hayhurst&lt;/Author&gt;&lt;Year&gt;1975&lt;/Year&gt;&lt;RecNum&gt;20&lt;/RecNum&gt;&lt;record&gt;&lt;rec-number&gt;20&lt;/rec-number&gt;&lt;foreign-keys&gt;&lt;key app="EN" db-id="dap5dd2s7zw2fme2de7p2zfoewfxf9vstd9a" timestamp="1628886378"&gt;20&lt;/key&gt;&lt;key app="ENWeb" db-id=""&gt;0&lt;/key&gt;&lt;/foreign-keys&gt;&lt;ref-type name="Journal Article"&gt;17&lt;/ref-type&gt;&lt;contributors&gt;&lt;authors&gt;&lt;author&gt;D. R. Hayhurst&lt;/author&gt;&lt;/authors&gt;&lt;/contributors&gt;&lt;titles&gt;&lt;title&gt;Estimates of the creep rupture lifetime of structures using the finite element method&lt;/title&gt;&lt;secondary-title&gt;Journal of the Mechanics and Physics of Solids&lt;/secondary-title&gt;&lt;/titles&gt;&lt;periodical&gt;&lt;full-title&gt;Journal of the Mechanics and Physics of Solids&lt;/full-title&gt;&lt;/periodical&gt;&lt;pages&gt;335-355&lt;/pages&gt;&lt;volume&gt;23&lt;/volume&gt;&lt;section&gt;335&lt;/section&gt;&lt;dates&gt;&lt;year&gt;1975&lt;/year&gt;&lt;/dates&gt;&lt;urls&gt;&lt;/urls&gt;&lt;/record&gt;&lt;/Cite&gt;&lt;/EndNote&gt;</w:instrText>
      </w:r>
      <w:r w:rsidRPr="003C2192">
        <w:rPr>
          <w:rFonts w:ascii="Times New Roman" w:hAnsi="Times New Roman" w:cs="Times New Roman"/>
          <w:sz w:val="24"/>
          <w:szCs w:val="24"/>
          <w:lang w:val="en-GB"/>
        </w:rPr>
        <w:fldChar w:fldCharType="separate"/>
      </w:r>
      <w:r w:rsidR="00546A7A">
        <w:rPr>
          <w:rFonts w:ascii="Times New Roman" w:hAnsi="Times New Roman" w:cs="Times New Roman"/>
          <w:noProof/>
          <w:sz w:val="24"/>
          <w:szCs w:val="24"/>
          <w:lang w:val="en-GB"/>
        </w:rPr>
        <w:t>[39, 40]</w:t>
      </w:r>
      <w:r w:rsidRPr="003C2192">
        <w:rPr>
          <w:rFonts w:ascii="Times New Roman" w:hAnsi="Times New Roman" w:cs="Times New Roman"/>
          <w:sz w:val="24"/>
          <w:szCs w:val="24"/>
          <w:lang w:val="en-GB"/>
        </w:rPr>
        <w:fldChar w:fldCharType="end"/>
      </w:r>
      <w:r w:rsidRPr="003C2192">
        <w:rPr>
          <w:rFonts w:ascii="Times New Roman" w:hAnsi="Times New Roman" w:cs="Times New Roman"/>
          <w:sz w:val="24"/>
          <w:szCs w:val="24"/>
          <w:lang w:val="en-GB"/>
        </w:rPr>
        <w:t xml:space="preserve">. The parameter </w:t>
      </w:r>
      <w:r w:rsidRPr="003C2192">
        <w:rPr>
          <w:rFonts w:ascii="Times New Roman" w:hAnsi="Times New Roman" w:cs="Times New Roman"/>
          <w:i/>
          <w:iCs/>
          <w:sz w:val="24"/>
          <w:szCs w:val="24"/>
          <w:lang w:val="en-GB"/>
        </w:rPr>
        <w:t>α</w:t>
      </w:r>
      <w:r w:rsidRPr="003C2192">
        <w:rPr>
          <w:rFonts w:ascii="Times New Roman" w:hAnsi="Times New Roman" w:cs="Times New Roman"/>
          <w:sz w:val="24"/>
          <w:szCs w:val="24"/>
          <w:lang w:val="en-GB"/>
        </w:rPr>
        <w:t xml:space="preserve"> describes the effect of the multi-axial stress on cavitation damage. Hence, the modified cavitation damage equation considering the stress dependence of uniaxial creep ductility is derived by combining Equations (2), (10) and (11):</w:t>
      </w:r>
    </w:p>
    <w:p w14:paraId="3E31B8A5" w14:textId="4E21B540" w:rsidR="00ED7D76" w:rsidRPr="003C2192" w:rsidRDefault="00432F47" w:rsidP="00357E66">
      <w:pPr>
        <w:adjustRightInd w:val="0"/>
        <w:snapToGrid w:val="0"/>
        <w:spacing w:line="360" w:lineRule="auto"/>
        <w:jc w:val="right"/>
        <w:textAlignment w:val="center"/>
        <w:rPr>
          <w:rFonts w:ascii="Times New Roman" w:hAnsi="Times New Roman" w:cs="Times New Roman"/>
          <w:sz w:val="24"/>
          <w:szCs w:val="24"/>
        </w:rPr>
      </w:pPr>
      <w:r>
        <w:object w:dxaOrig="4819" w:dyaOrig="880" w14:anchorId="371D8E64">
          <v:shape id="_x0000_i1040" type="#_x0000_t75" style="width:240pt;height:42pt" o:ole="">
            <v:imagedata r:id="rId39" o:title=""/>
          </v:shape>
          <o:OLEObject Type="Embed" ProgID="Unknown" ShapeID="_x0000_i1040" DrawAspect="Content" ObjectID="_1728318257" r:id="rId40"/>
        </w:object>
      </w:r>
      <w:r w:rsidR="00ED7D76" w:rsidRPr="003C2192">
        <w:rPr>
          <w:sz w:val="24"/>
          <w:szCs w:val="24"/>
        </w:rPr>
        <w:t xml:space="preserve">           </w:t>
      </w:r>
      <w:r w:rsidR="00ED7D76" w:rsidRPr="003C2192">
        <w:rPr>
          <w:rFonts w:ascii="Times New Roman" w:hAnsi="Times New Roman" w:cs="Times New Roman"/>
          <w:sz w:val="24"/>
          <w:szCs w:val="24"/>
        </w:rPr>
        <w:t>(</w:t>
      </w:r>
      <w:r w:rsidR="00B6391E" w:rsidRPr="003C2192">
        <w:rPr>
          <w:rFonts w:ascii="Times New Roman" w:hAnsi="Times New Roman" w:cs="Times New Roman"/>
          <w:sz w:val="24"/>
          <w:szCs w:val="24"/>
        </w:rPr>
        <w:t>12</w:t>
      </w:r>
      <w:r w:rsidR="00ED7D76" w:rsidRPr="003C2192">
        <w:rPr>
          <w:rFonts w:ascii="Times New Roman" w:hAnsi="Times New Roman" w:cs="Times New Roman"/>
          <w:sz w:val="24"/>
          <w:szCs w:val="24"/>
        </w:rPr>
        <w:t>)</w:t>
      </w:r>
    </w:p>
    <w:p w14:paraId="2F4A0EF3" w14:textId="319ECC1B" w:rsidR="00357E66" w:rsidRPr="003C2192" w:rsidRDefault="00357E66" w:rsidP="00357E66">
      <w:pPr>
        <w:adjustRightInd w:val="0"/>
        <w:snapToGrid w:val="0"/>
        <w:spacing w:line="360" w:lineRule="auto"/>
        <w:textAlignment w:val="center"/>
        <w:rPr>
          <w:rFonts w:ascii="Times New Roman" w:hAnsi="Times New Roman" w:cs="Times New Roman"/>
          <w:sz w:val="24"/>
          <w:szCs w:val="24"/>
          <w:lang w:val="en-GB"/>
        </w:rPr>
      </w:pPr>
      <w:r w:rsidRPr="003C2192">
        <w:rPr>
          <w:rFonts w:ascii="Times New Roman" w:hAnsi="Times New Roman" w:cs="Times New Roman"/>
          <w:sz w:val="24"/>
          <w:szCs w:val="24"/>
        </w:rPr>
        <w:t>T</w:t>
      </w:r>
      <w:r w:rsidR="00A6276B" w:rsidRPr="003C2192">
        <w:rPr>
          <w:rFonts w:ascii="Times New Roman" w:hAnsi="Times New Roman" w:cs="Times New Roman"/>
          <w:sz w:val="24"/>
          <w:szCs w:val="24"/>
        </w:rPr>
        <w:t>he</w:t>
      </w:r>
      <w:r w:rsidRPr="003C2192">
        <w:rPr>
          <w:rFonts w:ascii="Times New Roman" w:hAnsi="Times New Roman" w:cs="Times New Roman"/>
          <w:sz w:val="24"/>
          <w:szCs w:val="24"/>
          <w:lang w:val="en-GB"/>
        </w:rPr>
        <w:t xml:space="preserve"> cavitation damage </w:t>
      </w:r>
      <w:r w:rsidRPr="003C2192">
        <w:rPr>
          <w:rFonts w:ascii="Times New Roman" w:hAnsi="Times New Roman" w:cs="Times New Roman"/>
          <w:color w:val="000000" w:themeColor="text1"/>
          <w:sz w:val="24"/>
          <w:szCs w:val="24"/>
          <w:lang w:val="en-GB"/>
        </w:rPr>
        <w:t>(</w:t>
      </w:r>
      <w:proofErr w:type="spellStart"/>
      <w:r w:rsidRPr="003C2192">
        <w:rPr>
          <w:rFonts w:ascii="Times New Roman" w:eastAsia="等线" w:hAnsi="Times New Roman" w:cs="Times New Roman"/>
          <w:i/>
          <w:iCs/>
          <w:sz w:val="24"/>
          <w:szCs w:val="24"/>
          <w:lang w:val="en-GB"/>
        </w:rPr>
        <w:t>ω</w:t>
      </w:r>
      <w:r w:rsidRPr="003C2192">
        <w:rPr>
          <w:rFonts w:ascii="Times New Roman" w:hAnsi="Times New Roman" w:cs="Times New Roman"/>
          <w:i/>
          <w:iCs/>
          <w:sz w:val="24"/>
          <w:szCs w:val="24"/>
          <w:vertAlign w:val="subscript"/>
          <w:lang w:val="en-GB"/>
        </w:rPr>
        <w:t>n</w:t>
      </w:r>
      <w:proofErr w:type="spellEnd"/>
      <w:r w:rsidRPr="003C2192">
        <w:rPr>
          <w:rFonts w:ascii="Times New Roman" w:hAnsi="Times New Roman" w:cs="Times New Roman"/>
          <w:color w:val="000000" w:themeColor="text1"/>
          <w:sz w:val="24"/>
          <w:szCs w:val="24"/>
          <w:lang w:val="en-GB"/>
        </w:rPr>
        <w:t xml:space="preserve">) </w:t>
      </w:r>
      <w:r w:rsidRPr="003C2192">
        <w:rPr>
          <w:rFonts w:ascii="Times New Roman" w:hAnsi="Times New Roman" w:cs="Times New Roman"/>
          <w:sz w:val="24"/>
          <w:szCs w:val="24"/>
          <w:lang w:val="en-GB"/>
        </w:rPr>
        <w:t>increases from the value of 0 to 1/3.</w:t>
      </w:r>
    </w:p>
    <w:p w14:paraId="68BC03D6" w14:textId="472C3D0B" w:rsidR="0030194A" w:rsidRPr="003C2192" w:rsidRDefault="0030194A" w:rsidP="00A6276B">
      <w:pPr>
        <w:adjustRightInd w:val="0"/>
        <w:snapToGrid w:val="0"/>
        <w:spacing w:line="360" w:lineRule="auto"/>
        <w:ind w:firstLineChars="200" w:firstLine="480"/>
        <w:textAlignment w:val="center"/>
        <w:rPr>
          <w:rFonts w:ascii="Times New Roman" w:hAnsi="Times New Roman" w:cs="Times New Roman"/>
          <w:sz w:val="24"/>
          <w:szCs w:val="24"/>
          <w:lang w:val="en-GB"/>
        </w:rPr>
      </w:pPr>
    </w:p>
    <w:p w14:paraId="2C223BBC" w14:textId="3F1656BD" w:rsidR="00124C20" w:rsidRPr="004E3B55" w:rsidRDefault="00AD477A" w:rsidP="00303785">
      <w:pPr>
        <w:adjustRightInd w:val="0"/>
        <w:snapToGrid w:val="0"/>
        <w:spacing w:line="360" w:lineRule="auto"/>
        <w:textAlignment w:val="center"/>
        <w:rPr>
          <w:rFonts w:ascii="Times New Roman" w:hAnsi="Times New Roman" w:cs="Times New Roman"/>
          <w:sz w:val="24"/>
          <w:szCs w:val="24"/>
        </w:rPr>
      </w:pPr>
      <w:r w:rsidRPr="004E3B55">
        <w:rPr>
          <w:rFonts w:ascii="Times New Roman" w:hAnsi="Times New Roman" w:cs="Times New Roman"/>
          <w:sz w:val="24"/>
          <w:szCs w:val="24"/>
        </w:rPr>
        <w:t>2</w:t>
      </w:r>
      <w:r w:rsidR="00284E42" w:rsidRPr="004E3B55">
        <w:rPr>
          <w:rFonts w:ascii="Times New Roman" w:hAnsi="Times New Roman" w:cs="Times New Roman"/>
          <w:sz w:val="24"/>
          <w:szCs w:val="24"/>
        </w:rPr>
        <w:t>.</w:t>
      </w:r>
      <w:r w:rsidR="0027554D" w:rsidRPr="004E3B55">
        <w:rPr>
          <w:rFonts w:ascii="Times New Roman" w:hAnsi="Times New Roman" w:cs="Times New Roman"/>
          <w:sz w:val="24"/>
          <w:szCs w:val="24"/>
        </w:rPr>
        <w:t>4</w:t>
      </w:r>
      <w:r w:rsidRPr="004E3B55">
        <w:rPr>
          <w:rFonts w:ascii="Times New Roman" w:hAnsi="Times New Roman" w:cs="Times New Roman"/>
          <w:sz w:val="24"/>
          <w:szCs w:val="24"/>
        </w:rPr>
        <w:t>.</w:t>
      </w:r>
      <w:r w:rsidR="00284E42" w:rsidRPr="004E3B55">
        <w:rPr>
          <w:rFonts w:ascii="Times New Roman" w:hAnsi="Times New Roman" w:cs="Times New Roman"/>
          <w:sz w:val="24"/>
          <w:szCs w:val="24"/>
        </w:rPr>
        <w:t xml:space="preserve"> </w:t>
      </w:r>
      <w:proofErr w:type="spellStart"/>
      <w:r w:rsidR="00284E42" w:rsidRPr="004E3B55">
        <w:rPr>
          <w:rFonts w:ascii="Times New Roman" w:hAnsi="Times New Roman" w:cs="Times New Roman"/>
          <w:sz w:val="24"/>
          <w:szCs w:val="24"/>
        </w:rPr>
        <w:t>Carburisation</w:t>
      </w:r>
      <w:proofErr w:type="spellEnd"/>
      <w:r w:rsidR="00284E42" w:rsidRPr="004E3B55">
        <w:rPr>
          <w:rFonts w:ascii="Times New Roman" w:hAnsi="Times New Roman" w:cs="Times New Roman"/>
          <w:sz w:val="24"/>
          <w:szCs w:val="24"/>
        </w:rPr>
        <w:t xml:space="preserve"> damage</w:t>
      </w:r>
    </w:p>
    <w:p w14:paraId="1FFC3C00" w14:textId="404F98D6" w:rsidR="008D6F7F" w:rsidRPr="003C2192" w:rsidRDefault="00593879" w:rsidP="00857821">
      <w:pPr>
        <w:adjustRightInd w:val="0"/>
        <w:snapToGrid w:val="0"/>
        <w:spacing w:line="360" w:lineRule="auto"/>
        <w:ind w:firstLine="567"/>
        <w:textAlignment w:val="center"/>
        <w:rPr>
          <w:rFonts w:ascii="Times New Roman" w:hAnsi="Times New Roman" w:cs="Times New Roman"/>
          <w:sz w:val="24"/>
          <w:szCs w:val="24"/>
          <w:lang w:val="en-GB"/>
        </w:rPr>
      </w:pPr>
      <w:r w:rsidRPr="003C2192">
        <w:rPr>
          <w:rFonts w:ascii="Times New Roman" w:hAnsi="Times New Roman" w:cs="Times New Roman"/>
          <w:sz w:val="24"/>
          <w:szCs w:val="24"/>
          <w:lang w:val="en-GB"/>
        </w:rPr>
        <w:t xml:space="preserve">To predict the lifetime of the cracking furnace tube, it is necessary to assess the evolution and distribution of carburisation damage which occurs in the inner wall. For </w:t>
      </w:r>
      <w:r w:rsidRPr="000E6984">
        <w:rPr>
          <w:rFonts w:ascii="Times New Roman" w:hAnsi="Times New Roman" w:cs="Times New Roman"/>
          <w:sz w:val="24"/>
          <w:szCs w:val="24"/>
          <w:lang w:val="en-GB"/>
        </w:rPr>
        <w:lastRenderedPageBreak/>
        <w:t>a uniform distribution of carburisation, its damage variable (</w:t>
      </w:r>
      <w:r w:rsidRPr="000E6984">
        <w:rPr>
          <w:rFonts w:ascii="Times New Roman" w:eastAsia="等线" w:hAnsi="Times New Roman" w:cs="Times New Roman"/>
          <w:i/>
          <w:iCs/>
          <w:sz w:val="24"/>
          <w:szCs w:val="24"/>
          <w:lang w:val="en-GB"/>
        </w:rPr>
        <w:t>ω</w:t>
      </w:r>
      <w:r w:rsidRPr="000E6984">
        <w:rPr>
          <w:rFonts w:ascii="Times New Roman" w:hAnsi="Times New Roman" w:cs="Times New Roman"/>
          <w:sz w:val="24"/>
          <w:szCs w:val="24"/>
          <w:vertAlign w:val="subscript"/>
          <w:lang w:val="en-GB"/>
        </w:rPr>
        <w:t>0</w:t>
      </w:r>
      <w:r w:rsidRPr="000E6984">
        <w:rPr>
          <w:rFonts w:ascii="Times New Roman" w:hAnsi="Times New Roman" w:cs="Times New Roman"/>
          <w:sz w:val="24"/>
          <w:szCs w:val="24"/>
          <w:lang w:val="en-GB"/>
        </w:rPr>
        <w:t xml:space="preserve">) can be defined by </w:t>
      </w:r>
      <w:bookmarkStart w:id="18" w:name="_Hlk117598154"/>
      <w:r w:rsidRPr="000E6984">
        <w:rPr>
          <w:rFonts w:ascii="Times New Roman" w:hAnsi="Times New Roman" w:cs="Times New Roman"/>
          <w:sz w:val="24"/>
          <w:szCs w:val="24"/>
          <w:lang w:val="en-GB"/>
        </w:rPr>
        <w:t xml:space="preserve">the ratio of the </w:t>
      </w:r>
      <w:r w:rsidR="0032510A" w:rsidRPr="000E6984">
        <w:rPr>
          <w:rFonts w:ascii="Times New Roman" w:hAnsi="Times New Roman" w:cs="Times New Roman"/>
          <w:sz w:val="24"/>
          <w:szCs w:val="24"/>
          <w:lang w:val="en-GB"/>
        </w:rPr>
        <w:t>carburised area to its critical value that triggers the final failure</w:t>
      </w:r>
      <w:bookmarkEnd w:id="18"/>
      <w:r w:rsidRPr="000E6984">
        <w:rPr>
          <w:rFonts w:ascii="Times New Roman" w:hAnsi="Times New Roman" w:cs="Times New Roman"/>
          <w:sz w:val="24"/>
          <w:szCs w:val="24"/>
          <w:lang w:val="en-GB"/>
        </w:rPr>
        <w:t>:</w:t>
      </w:r>
    </w:p>
    <w:p w14:paraId="2A967DD4" w14:textId="7E333F7F" w:rsidR="008D6F7F" w:rsidRPr="003C2192" w:rsidRDefault="008D6F7F" w:rsidP="008D6F7F">
      <w:pPr>
        <w:adjustRightInd w:val="0"/>
        <w:snapToGrid w:val="0"/>
        <w:spacing w:line="360" w:lineRule="auto"/>
        <w:jc w:val="right"/>
        <w:textAlignment w:val="center"/>
        <w:rPr>
          <w:rFonts w:ascii="Times New Roman" w:hAnsi="Times New Roman" w:cs="Times New Roman"/>
          <w:sz w:val="24"/>
          <w:szCs w:val="24"/>
        </w:rPr>
      </w:pPr>
      <w:r w:rsidRPr="003C2192">
        <w:rPr>
          <w:rFonts w:ascii="Times New Roman" w:hAnsi="Times New Roman" w:cs="Times New Roman"/>
          <w:sz w:val="24"/>
          <w:szCs w:val="24"/>
        </w:rPr>
        <w:t xml:space="preserve">  </w:t>
      </w:r>
      <w:r w:rsidR="00432F47">
        <w:object w:dxaOrig="1700" w:dyaOrig="720" w14:anchorId="7975BA17">
          <v:shape id="_x0000_i1041" type="#_x0000_t75" style="width:84pt;height:36pt" o:ole="">
            <v:imagedata r:id="rId41" o:title=""/>
          </v:shape>
          <o:OLEObject Type="Embed" ProgID="Unknown" ShapeID="_x0000_i1041" DrawAspect="Content" ObjectID="_1728318258" r:id="rId42"/>
        </w:object>
      </w:r>
      <w:r w:rsidRPr="003C2192">
        <w:rPr>
          <w:rFonts w:ascii="Times New Roman" w:hAnsi="Times New Roman" w:cs="Times New Roman"/>
          <w:sz w:val="24"/>
          <w:szCs w:val="24"/>
        </w:rPr>
        <w:t xml:space="preserve">      </w:t>
      </w:r>
      <w:r w:rsidR="00567B91">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1D6F73" w:rsidRPr="003C2192">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432F47">
        <w:rPr>
          <w:rFonts w:ascii="Times New Roman" w:hAnsi="Times New Roman" w:cs="Times New Roman"/>
          <w:sz w:val="24"/>
          <w:szCs w:val="24"/>
        </w:rPr>
        <w:t xml:space="preserve"> </w:t>
      </w:r>
      <w:r w:rsidRPr="003C2192">
        <w:rPr>
          <w:rFonts w:ascii="Times New Roman" w:hAnsi="Times New Roman" w:cs="Times New Roman"/>
          <w:sz w:val="24"/>
          <w:szCs w:val="24"/>
        </w:rPr>
        <w:t xml:space="preserve">              (13)</w:t>
      </w:r>
    </w:p>
    <w:p w14:paraId="65B40916" w14:textId="24E1DE25" w:rsidR="00593879" w:rsidRPr="003C2192" w:rsidRDefault="00593879" w:rsidP="00593879">
      <w:pPr>
        <w:adjustRightInd w:val="0"/>
        <w:snapToGrid w:val="0"/>
        <w:spacing w:line="360" w:lineRule="auto"/>
        <w:rPr>
          <w:rFonts w:ascii="Times New Roman" w:hAnsi="Times New Roman" w:cs="Times New Roman"/>
          <w:sz w:val="24"/>
          <w:szCs w:val="24"/>
          <w:lang w:val="en-GB"/>
        </w:rPr>
      </w:pPr>
      <w:r w:rsidRPr="003C2192">
        <w:rPr>
          <w:rFonts w:ascii="Times New Roman" w:hAnsi="Times New Roman" w:cs="Times New Roman"/>
          <w:sz w:val="24"/>
          <w:szCs w:val="24"/>
          <w:lang w:val="en-GB"/>
        </w:rPr>
        <w:t xml:space="preserve">where the value of </w:t>
      </w:r>
      <w:r w:rsidRPr="003C2192">
        <w:rPr>
          <w:rFonts w:ascii="Times New Roman" w:eastAsia="等线" w:hAnsi="Times New Roman" w:cs="Times New Roman"/>
          <w:i/>
          <w:iCs/>
          <w:sz w:val="24"/>
          <w:szCs w:val="24"/>
          <w:lang w:val="en-GB"/>
        </w:rPr>
        <w:t>ω</w:t>
      </w:r>
      <w:r w:rsidRPr="003C2192">
        <w:rPr>
          <w:rFonts w:ascii="Times New Roman" w:hAnsi="Times New Roman" w:cs="Times New Roman"/>
          <w:sz w:val="24"/>
          <w:szCs w:val="24"/>
          <w:vertAlign w:val="subscript"/>
          <w:lang w:val="en-GB"/>
        </w:rPr>
        <w:t>0</w:t>
      </w:r>
      <w:r w:rsidRPr="003C2192">
        <w:rPr>
          <w:rFonts w:ascii="Times New Roman" w:hAnsi="Times New Roman" w:cs="Times New Roman"/>
          <w:sz w:val="24"/>
          <w:szCs w:val="24"/>
          <w:lang w:val="en-GB"/>
        </w:rPr>
        <w:t xml:space="preserve"> ranges from 0 to 1. </w:t>
      </w:r>
      <w:r w:rsidRPr="003C2192">
        <w:rPr>
          <w:rFonts w:ascii="Times New Roman" w:hAnsi="Times New Roman" w:cs="Times New Roman"/>
          <w:i/>
          <w:iCs/>
          <w:sz w:val="24"/>
          <w:szCs w:val="24"/>
          <w:lang w:val="en-GB"/>
        </w:rPr>
        <w:t>R</w:t>
      </w:r>
      <w:r w:rsidRPr="003C2192">
        <w:rPr>
          <w:rFonts w:ascii="Times New Roman" w:hAnsi="Times New Roman" w:cs="Times New Roman"/>
          <w:i/>
          <w:iCs/>
          <w:sz w:val="24"/>
          <w:szCs w:val="24"/>
          <w:vertAlign w:val="subscript"/>
          <w:lang w:val="en-GB"/>
        </w:rPr>
        <w:t>i</w:t>
      </w:r>
      <w:r w:rsidRPr="003C2192">
        <w:rPr>
          <w:rFonts w:ascii="Times New Roman" w:hAnsi="Times New Roman" w:cs="Times New Roman"/>
          <w:sz w:val="24"/>
          <w:szCs w:val="24"/>
          <w:lang w:val="en-GB"/>
        </w:rPr>
        <w:t xml:space="preserve"> and </w:t>
      </w:r>
      <w:proofErr w:type="spellStart"/>
      <w:r w:rsidRPr="003C2192">
        <w:rPr>
          <w:rFonts w:ascii="Times New Roman" w:hAnsi="Times New Roman" w:cs="Times New Roman"/>
          <w:i/>
          <w:iCs/>
          <w:sz w:val="24"/>
          <w:szCs w:val="24"/>
          <w:lang w:val="en-GB"/>
        </w:rPr>
        <w:t>d</w:t>
      </w:r>
      <w:r w:rsidRPr="003C2192">
        <w:rPr>
          <w:rFonts w:ascii="Times New Roman" w:hAnsi="Times New Roman" w:cs="Times New Roman"/>
          <w:i/>
          <w:iCs/>
          <w:sz w:val="24"/>
          <w:szCs w:val="24"/>
          <w:vertAlign w:val="subscript"/>
          <w:lang w:val="en-GB"/>
        </w:rPr>
        <w:t>cr</w:t>
      </w:r>
      <w:proofErr w:type="spellEnd"/>
      <w:r w:rsidRPr="003C2192">
        <w:rPr>
          <w:rFonts w:ascii="Times New Roman" w:hAnsi="Times New Roman" w:cs="Times New Roman"/>
          <w:sz w:val="24"/>
          <w:szCs w:val="24"/>
          <w:lang w:val="en-GB"/>
        </w:rPr>
        <w:t xml:space="preserve"> are the inner radius of the furnace tube and the critical thickness of the carburised layer, respectively. The value of </w:t>
      </w:r>
      <w:proofErr w:type="spellStart"/>
      <w:r w:rsidRPr="003C2192">
        <w:rPr>
          <w:rFonts w:ascii="Times New Roman" w:hAnsi="Times New Roman" w:cs="Times New Roman"/>
          <w:i/>
          <w:iCs/>
          <w:sz w:val="24"/>
          <w:szCs w:val="24"/>
          <w:lang w:val="en-GB"/>
        </w:rPr>
        <w:t>d</w:t>
      </w:r>
      <w:r w:rsidRPr="003C2192">
        <w:rPr>
          <w:rFonts w:ascii="Times New Roman" w:hAnsi="Times New Roman" w:cs="Times New Roman"/>
          <w:i/>
          <w:iCs/>
          <w:sz w:val="24"/>
          <w:szCs w:val="24"/>
          <w:vertAlign w:val="subscript"/>
          <w:lang w:val="en-GB"/>
        </w:rPr>
        <w:t>cr</w:t>
      </w:r>
      <w:proofErr w:type="spellEnd"/>
      <w:r w:rsidRPr="003C2192">
        <w:rPr>
          <w:rFonts w:ascii="Times New Roman" w:hAnsi="Times New Roman" w:cs="Times New Roman"/>
          <w:sz w:val="24"/>
          <w:szCs w:val="24"/>
          <w:lang w:val="en-GB"/>
        </w:rPr>
        <w:t xml:space="preserve"> is considered as 60% of tube thickness. The carburised layer thickness (</w:t>
      </w:r>
      <w:r w:rsidRPr="003C2192">
        <w:rPr>
          <w:rFonts w:ascii="Times New Roman" w:hAnsi="Times New Roman" w:cs="Times New Roman"/>
          <w:i/>
          <w:sz w:val="24"/>
          <w:szCs w:val="24"/>
          <w:lang w:val="en-GB"/>
        </w:rPr>
        <w:t>x</w:t>
      </w:r>
      <w:r w:rsidRPr="003C2192">
        <w:rPr>
          <w:rFonts w:ascii="Times New Roman" w:hAnsi="Times New Roman" w:cs="Times New Roman"/>
          <w:sz w:val="24"/>
          <w:szCs w:val="24"/>
          <w:lang w:val="en-GB"/>
        </w:rPr>
        <w:t>) propagation follows the diffusion kinetics equation in a parabolic form of (</w:t>
      </w:r>
      <w:r w:rsidRPr="003C2192">
        <w:rPr>
          <w:rFonts w:ascii="Times New Roman" w:hAnsi="Times New Roman" w:cs="Times New Roman"/>
          <w:i/>
          <w:iCs/>
          <w:sz w:val="24"/>
          <w:szCs w:val="24"/>
          <w:lang w:val="en-GB"/>
        </w:rPr>
        <w:t>kt</w:t>
      </w:r>
      <w:r w:rsidRPr="003C2192">
        <w:rPr>
          <w:rFonts w:ascii="Times New Roman" w:hAnsi="Times New Roman" w:cs="Times New Roman"/>
          <w:sz w:val="24"/>
          <w:szCs w:val="24"/>
          <w:lang w:val="en-GB"/>
        </w:rPr>
        <w:t>)</w:t>
      </w:r>
      <w:r w:rsidRPr="003C2192">
        <w:rPr>
          <w:rFonts w:ascii="Times New Roman" w:hAnsi="Times New Roman" w:cs="Times New Roman"/>
          <w:sz w:val="24"/>
          <w:szCs w:val="24"/>
          <w:vertAlign w:val="superscript"/>
          <w:lang w:val="en-GB"/>
        </w:rPr>
        <w:t>1/2</w:t>
      </w:r>
      <w:r w:rsidRPr="003C2192">
        <w:rPr>
          <w:rFonts w:ascii="Times New Roman" w:hAnsi="Times New Roman" w:cs="Times New Roman"/>
          <w:sz w:val="24"/>
          <w:szCs w:val="24"/>
          <w:lang w:val="en-GB"/>
        </w:rPr>
        <w:t xml:space="preserve">, with </w:t>
      </w:r>
      <w:r w:rsidRPr="003C2192">
        <w:rPr>
          <w:rFonts w:ascii="Times New Roman" w:hAnsi="Times New Roman" w:cs="Times New Roman"/>
          <w:i/>
          <w:iCs/>
          <w:sz w:val="24"/>
          <w:szCs w:val="24"/>
          <w:lang w:val="en-GB"/>
        </w:rPr>
        <w:t>k</w:t>
      </w:r>
      <w:r w:rsidRPr="003C2192">
        <w:rPr>
          <w:rFonts w:ascii="Times New Roman" w:hAnsi="Times New Roman" w:cs="Times New Roman"/>
          <w:sz w:val="24"/>
          <w:szCs w:val="24"/>
          <w:lang w:val="en-GB"/>
        </w:rPr>
        <w:t xml:space="preserve"> being the kinetic coefficient.</w:t>
      </w:r>
    </w:p>
    <w:p w14:paraId="44E8BF2C" w14:textId="757D7CAF" w:rsidR="00593879" w:rsidRPr="003C2192" w:rsidRDefault="00593879" w:rsidP="00DD7624">
      <w:pPr>
        <w:adjustRightInd w:val="0"/>
        <w:snapToGrid w:val="0"/>
        <w:spacing w:line="360" w:lineRule="auto"/>
        <w:ind w:firstLine="567"/>
        <w:rPr>
          <w:rFonts w:ascii="Times New Roman" w:hAnsi="Times New Roman" w:cs="Times New Roman"/>
          <w:sz w:val="24"/>
          <w:szCs w:val="24"/>
          <w:lang w:val="en-GB"/>
        </w:rPr>
      </w:pPr>
      <w:r w:rsidRPr="003C2192">
        <w:rPr>
          <w:rFonts w:ascii="Times New Roman" w:hAnsi="Times New Roman" w:cs="Times New Roman"/>
          <w:sz w:val="24"/>
          <w:szCs w:val="24"/>
          <w:lang w:val="en-GB"/>
        </w:rPr>
        <w:t xml:space="preserve">The group led by </w:t>
      </w:r>
      <w:proofErr w:type="spellStart"/>
      <w:r w:rsidRPr="003C2192">
        <w:rPr>
          <w:rFonts w:ascii="Times New Roman" w:hAnsi="Times New Roman" w:cs="Times New Roman"/>
          <w:sz w:val="24"/>
          <w:szCs w:val="24"/>
          <w:lang w:val="en-GB"/>
        </w:rPr>
        <w:t>Nikbin</w:t>
      </w:r>
      <w:proofErr w:type="spellEnd"/>
      <w:r w:rsidRPr="003C2192">
        <w:rPr>
          <w:rFonts w:ascii="Times New Roman" w:hAnsi="Times New Roman" w:cs="Times New Roman"/>
          <w:sz w:val="24"/>
          <w:szCs w:val="24"/>
          <w:lang w:val="en-GB"/>
        </w:rPr>
        <w:t xml:space="preserve"> </w:t>
      </w:r>
      <w:r w:rsidR="00E32673">
        <w:rPr>
          <w:rFonts w:ascii="Times New Roman" w:hAnsi="Times New Roman" w:cs="Times New Roman"/>
          <w:sz w:val="24"/>
          <w:szCs w:val="24"/>
          <w:lang w:val="en-GB"/>
        </w:rPr>
        <w:t>propose</w:t>
      </w:r>
      <w:r w:rsidRPr="003C2192">
        <w:rPr>
          <w:rFonts w:ascii="Times New Roman" w:hAnsi="Times New Roman" w:cs="Times New Roman"/>
          <w:sz w:val="24"/>
          <w:szCs w:val="24"/>
          <w:lang w:val="en-GB"/>
        </w:rPr>
        <w:t xml:space="preserve">d the damage distribution index </w:t>
      </w:r>
      <w:proofErr w:type="spellStart"/>
      <w:r w:rsidRPr="003C2192">
        <w:rPr>
          <w:rFonts w:ascii="Times New Roman" w:eastAsia="等线" w:hAnsi="Times New Roman" w:cs="Times New Roman"/>
          <w:i/>
          <w:iCs/>
          <w:sz w:val="24"/>
          <w:szCs w:val="24"/>
          <w:lang w:val="en-GB"/>
        </w:rPr>
        <w:t>ω</w:t>
      </w:r>
      <w:r w:rsidRPr="003C2192">
        <w:rPr>
          <w:rFonts w:ascii="Times New Roman" w:eastAsia="等线" w:hAnsi="Times New Roman" w:cs="Times New Roman"/>
          <w:i/>
          <w:iCs/>
          <w:sz w:val="24"/>
          <w:szCs w:val="24"/>
          <w:vertAlign w:val="subscript"/>
          <w:lang w:val="en-GB"/>
        </w:rPr>
        <w:t>x</w:t>
      </w:r>
      <w:proofErr w:type="spellEnd"/>
      <w:r w:rsidRPr="003C2192">
        <w:rPr>
          <w:rFonts w:ascii="Times New Roman" w:hAnsi="Times New Roman" w:cs="Times New Roman"/>
          <w:sz w:val="24"/>
          <w:szCs w:val="24"/>
          <w:lang w:val="en-GB"/>
        </w:rPr>
        <w:t>, which</w:t>
      </w:r>
      <w:r w:rsidR="00E32673">
        <w:rPr>
          <w:rFonts w:ascii="Times New Roman" w:hAnsi="Times New Roman" w:cs="Times New Roman"/>
          <w:sz w:val="24"/>
          <w:szCs w:val="24"/>
          <w:lang w:val="en-GB"/>
        </w:rPr>
        <w:t xml:space="preserve"> </w:t>
      </w:r>
      <w:r w:rsidRPr="00B50B5A">
        <w:rPr>
          <w:rFonts w:ascii="Times New Roman" w:hAnsi="Times New Roman" w:cs="Times New Roman"/>
          <w:sz w:val="24"/>
          <w:szCs w:val="24"/>
          <w:lang w:val="en-GB"/>
        </w:rPr>
        <w:t>relate</w:t>
      </w:r>
      <w:r w:rsidR="00D440A7" w:rsidRPr="00B50B5A">
        <w:rPr>
          <w:rFonts w:ascii="Times New Roman" w:hAnsi="Times New Roman" w:cs="Times New Roman" w:hint="eastAsia"/>
          <w:sz w:val="24"/>
          <w:szCs w:val="24"/>
          <w:lang w:val="en-GB"/>
        </w:rPr>
        <w:t>s</w:t>
      </w:r>
      <w:r w:rsidRPr="003C2192">
        <w:rPr>
          <w:rFonts w:ascii="Times New Roman" w:hAnsi="Times New Roman" w:cs="Times New Roman"/>
          <w:sz w:val="24"/>
          <w:szCs w:val="24"/>
          <w:lang w:val="en-GB"/>
        </w:rPr>
        <w:t xml:space="preserve"> the non-uniform distribution of carbon concentration to the carburising depth</w:t>
      </w:r>
      <w:r w:rsidR="00E829FD" w:rsidRPr="003C2192">
        <w:rPr>
          <w:rFonts w:ascii="Times New Roman" w:hAnsi="Times New Roman" w:cs="Times New Roman"/>
          <w:sz w:val="24"/>
          <w:szCs w:val="24"/>
        </w:rPr>
        <w:t xml:space="preserve"> </w:t>
      </w:r>
      <w:r w:rsidR="00E829FD" w:rsidRPr="003C2192">
        <w:rPr>
          <w:rFonts w:ascii="Times New Roman" w:hAnsi="Times New Roman" w:cs="Times New Roman"/>
          <w:sz w:val="24"/>
          <w:szCs w:val="24"/>
        </w:rPr>
        <w:fldChar w:fldCharType="begin">
          <w:fldData xml:space="preserve">PEVuZE5vdGU+PENpdGU+PEF1dGhvcj5OaWtiaW48L0F1dGhvcj48WWVhcj4yMDEzPC9ZZWFyPjxS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</w:fldData>
        </w:fldChar>
      </w:r>
      <w:r w:rsidR="0032510A">
        <w:rPr>
          <w:rFonts w:ascii="Times New Roman" w:hAnsi="Times New Roman" w:cs="Times New Roman"/>
          <w:sz w:val="24"/>
          <w:szCs w:val="24"/>
        </w:rPr>
        <w:instrText xml:space="preserve"> ADDIN EN.CITE </w:instrText>
      </w:r>
      <w:r w:rsidR="0032510A">
        <w:rPr>
          <w:rFonts w:ascii="Times New Roman" w:hAnsi="Times New Roman" w:cs="Times New Roman"/>
          <w:sz w:val="24"/>
          <w:szCs w:val="24"/>
        </w:rPr>
        <w:fldChar w:fldCharType="begin">
          <w:fldData xml:space="preserve">PEVuZE5vdGU+PENpdGU+PEF1dGhvcj5OaWtiaW48L0F1dGhvcj48WWVhcj4yMDEzPC9ZZWFyPjxS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</w:fldData>
        </w:fldChar>
      </w:r>
      <w:r w:rsidR="0032510A">
        <w:rPr>
          <w:rFonts w:ascii="Times New Roman" w:hAnsi="Times New Roman" w:cs="Times New Roman"/>
          <w:sz w:val="24"/>
          <w:szCs w:val="24"/>
        </w:rPr>
        <w:instrText xml:space="preserve"> ADDIN EN.CITE.DATA </w:instrText>
      </w:r>
      <w:r w:rsidR="0032510A">
        <w:rPr>
          <w:rFonts w:ascii="Times New Roman" w:hAnsi="Times New Roman" w:cs="Times New Roman"/>
          <w:sz w:val="24"/>
          <w:szCs w:val="24"/>
        </w:rPr>
      </w:r>
      <w:r w:rsidR="0032510A">
        <w:rPr>
          <w:rFonts w:ascii="Times New Roman" w:hAnsi="Times New Roman" w:cs="Times New Roman"/>
          <w:sz w:val="24"/>
          <w:szCs w:val="24"/>
        </w:rPr>
        <w:fldChar w:fldCharType="end"/>
      </w:r>
      <w:r w:rsidR="00E829FD" w:rsidRPr="003C2192">
        <w:rPr>
          <w:rFonts w:ascii="Times New Roman" w:hAnsi="Times New Roman" w:cs="Times New Roman"/>
          <w:sz w:val="24"/>
          <w:szCs w:val="24"/>
        </w:rPr>
      </w:r>
      <w:r w:rsidR="00E829FD" w:rsidRPr="003C2192">
        <w:rPr>
          <w:rFonts w:ascii="Times New Roman" w:hAnsi="Times New Roman" w:cs="Times New Roman"/>
          <w:sz w:val="24"/>
          <w:szCs w:val="24"/>
        </w:rPr>
        <w:fldChar w:fldCharType="separate"/>
      </w:r>
      <w:r w:rsidR="0032510A">
        <w:rPr>
          <w:rFonts w:ascii="Times New Roman" w:hAnsi="Times New Roman" w:cs="Times New Roman"/>
          <w:noProof/>
          <w:sz w:val="24"/>
          <w:szCs w:val="24"/>
        </w:rPr>
        <w:t>[24, 41, 42]</w:t>
      </w:r>
      <w:r w:rsidR="00E829FD" w:rsidRPr="003C2192">
        <w:rPr>
          <w:rFonts w:ascii="Times New Roman" w:hAnsi="Times New Roman" w:cs="Times New Roman"/>
          <w:sz w:val="24"/>
          <w:szCs w:val="24"/>
        </w:rPr>
        <w:fldChar w:fldCharType="end"/>
      </w:r>
      <w:r w:rsidRPr="003C2192">
        <w:rPr>
          <w:rFonts w:ascii="Times New Roman" w:hAnsi="Times New Roman" w:cs="Times New Roman"/>
          <w:sz w:val="24"/>
          <w:szCs w:val="24"/>
          <w:lang w:val="en-GB"/>
        </w:rPr>
        <w:t>:</w:t>
      </w:r>
    </w:p>
    <w:p w14:paraId="5746EE9D" w14:textId="0F17F6E2" w:rsidR="00E829FD" w:rsidRPr="003C2192" w:rsidRDefault="00432F47" w:rsidP="00E829FD">
      <w:pPr>
        <w:adjustRightInd w:val="0"/>
        <w:snapToGrid w:val="0"/>
        <w:spacing w:line="360" w:lineRule="auto"/>
        <w:jc w:val="right"/>
        <w:textAlignment w:val="center"/>
        <w:rPr>
          <w:rFonts w:ascii="Times New Roman" w:hAnsi="Times New Roman" w:cs="Times New Roman"/>
          <w:sz w:val="24"/>
          <w:szCs w:val="24"/>
        </w:rPr>
      </w:pPr>
      <w:r>
        <w:object w:dxaOrig="2500" w:dyaOrig="760" w14:anchorId="40A8F84A">
          <v:shape id="_x0000_i1042" type="#_x0000_t75" style="width:126pt;height:36pt" o:ole="">
            <v:imagedata r:id="rId43" o:title=""/>
          </v:shape>
          <o:OLEObject Type="Embed" ProgID="Unknown" ShapeID="_x0000_i1042" DrawAspect="Content" ObjectID="_1728318259" r:id="rId44"/>
        </w:object>
      </w:r>
      <w:r w:rsidR="00E829FD" w:rsidRPr="003C2192">
        <w:rPr>
          <w:rFonts w:ascii="Times New Roman" w:hAnsi="Times New Roman" w:cs="Times New Roman"/>
          <w:sz w:val="24"/>
          <w:szCs w:val="24"/>
        </w:rPr>
        <w:t xml:space="preserve">     </w:t>
      </w:r>
      <w:r w:rsidR="007855F3" w:rsidRPr="003C2192">
        <w:rPr>
          <w:rFonts w:ascii="Times New Roman" w:hAnsi="Times New Roman" w:cs="Times New Roman"/>
          <w:sz w:val="24"/>
          <w:szCs w:val="24"/>
        </w:rPr>
        <w:t xml:space="preserve"> </w:t>
      </w:r>
      <w:r w:rsidR="00E829FD" w:rsidRPr="003C2192">
        <w:rPr>
          <w:rFonts w:ascii="Times New Roman" w:hAnsi="Times New Roman" w:cs="Times New Roman"/>
          <w:sz w:val="24"/>
          <w:szCs w:val="24"/>
        </w:rPr>
        <w:t xml:space="preserve"> </w:t>
      </w:r>
      <w:r w:rsidR="00567B91">
        <w:rPr>
          <w:rFonts w:ascii="Times New Roman" w:hAnsi="Times New Roman" w:cs="Times New Roman"/>
          <w:sz w:val="24"/>
          <w:szCs w:val="24"/>
        </w:rPr>
        <w:t xml:space="preserve"> </w:t>
      </w:r>
      <w:r w:rsidR="00E829FD" w:rsidRPr="003C2192">
        <w:rPr>
          <w:rFonts w:ascii="Times New Roman" w:hAnsi="Times New Roman" w:cs="Times New Roman"/>
          <w:sz w:val="24"/>
          <w:szCs w:val="24"/>
        </w:rPr>
        <w:t xml:space="preserve">              (</w:t>
      </w:r>
      <w:r w:rsidR="005D4E05" w:rsidRPr="003C2192">
        <w:rPr>
          <w:rFonts w:ascii="Times New Roman" w:hAnsi="Times New Roman" w:cs="Times New Roman"/>
          <w:sz w:val="24"/>
          <w:szCs w:val="24"/>
        </w:rPr>
        <w:t>14</w:t>
      </w:r>
      <w:r w:rsidR="00E829FD" w:rsidRPr="003C2192">
        <w:rPr>
          <w:rFonts w:ascii="Times New Roman" w:hAnsi="Times New Roman" w:cs="Times New Roman"/>
          <w:sz w:val="24"/>
          <w:szCs w:val="24"/>
        </w:rPr>
        <w:t>)</w:t>
      </w:r>
    </w:p>
    <w:p w14:paraId="3EC8EB6F" w14:textId="1C64718B" w:rsidR="00593879" w:rsidRPr="003C2192" w:rsidRDefault="00593879" w:rsidP="00593879">
      <w:pPr>
        <w:adjustRightInd w:val="0"/>
        <w:snapToGrid w:val="0"/>
        <w:spacing w:line="360" w:lineRule="auto"/>
        <w:textAlignment w:val="center"/>
        <w:rPr>
          <w:rFonts w:ascii="Times New Roman" w:hAnsi="Times New Roman" w:cs="Times New Roman"/>
          <w:sz w:val="24"/>
          <w:szCs w:val="24"/>
          <w:lang w:val="en-GB"/>
        </w:rPr>
      </w:pPr>
      <w:r w:rsidRPr="000E6984">
        <w:rPr>
          <w:rFonts w:ascii="Times New Roman" w:hAnsi="Times New Roman" w:cs="Times New Roman"/>
          <w:i/>
          <w:sz w:val="24"/>
          <w:szCs w:val="24"/>
          <w:lang w:val="en-GB"/>
        </w:rPr>
        <w:t>x</w:t>
      </w:r>
      <w:r w:rsidRPr="000E6984">
        <w:rPr>
          <w:rFonts w:ascii="Times New Roman" w:hAnsi="Times New Roman" w:cs="Times New Roman"/>
          <w:i/>
          <w:sz w:val="24"/>
          <w:szCs w:val="24"/>
          <w:vertAlign w:val="subscript"/>
          <w:lang w:val="en-GB"/>
        </w:rPr>
        <w:t>i</w:t>
      </w:r>
      <w:r w:rsidRPr="000E6984">
        <w:rPr>
          <w:rFonts w:ascii="Times New Roman" w:hAnsi="Times New Roman" w:cs="Times New Roman"/>
          <w:sz w:val="24"/>
          <w:szCs w:val="24"/>
          <w:lang w:val="en-GB"/>
        </w:rPr>
        <w:t xml:space="preserve"> represents the depth from the carburised surface, with its value being 1 for the inner wall surface. With the depth increases, the index decreases</w:t>
      </w:r>
      <w:r w:rsidR="00E32673" w:rsidRPr="000E6984">
        <w:rPr>
          <w:rFonts w:ascii="Times New Roman" w:hAnsi="Times New Roman" w:cs="Times New Roman"/>
          <w:sz w:val="24"/>
          <w:szCs w:val="24"/>
          <w:lang w:val="en-GB"/>
        </w:rPr>
        <w:t xml:space="preserve"> to </w:t>
      </w:r>
      <w:r w:rsidRPr="000E6984">
        <w:rPr>
          <w:rFonts w:ascii="Times New Roman" w:hAnsi="Times New Roman" w:cs="Times New Roman"/>
          <w:sz w:val="24"/>
          <w:szCs w:val="24"/>
          <w:lang w:val="en-GB"/>
        </w:rPr>
        <w:t xml:space="preserve">0 in the non-carburised layer. </w:t>
      </w:r>
      <w:bookmarkStart w:id="19" w:name="_Hlk117598394"/>
      <w:r w:rsidRPr="000E6984">
        <w:rPr>
          <w:rFonts w:ascii="Times New Roman" w:hAnsi="Times New Roman" w:cs="Times New Roman"/>
          <w:sz w:val="24"/>
          <w:szCs w:val="24"/>
          <w:lang w:val="en-GB"/>
        </w:rPr>
        <w:t xml:space="preserve">The fitting parameter </w:t>
      </w:r>
      <w:r w:rsidRPr="000E6984">
        <w:rPr>
          <w:rFonts w:ascii="Times New Roman" w:eastAsia="等线" w:hAnsi="Times New Roman" w:cs="Times New Roman"/>
          <w:i/>
          <w:sz w:val="24"/>
          <w:szCs w:val="24"/>
          <w:lang w:val="en-GB"/>
        </w:rPr>
        <w:t>β</w:t>
      </w:r>
      <w:r w:rsidRPr="000E6984">
        <w:rPr>
          <w:rFonts w:ascii="Times New Roman" w:eastAsia="等线" w:hAnsi="Times New Roman" w:cs="Times New Roman"/>
          <w:iCs/>
          <w:sz w:val="24"/>
          <w:szCs w:val="24"/>
          <w:lang w:val="en-GB"/>
        </w:rPr>
        <w:t xml:space="preserve"> in </w:t>
      </w:r>
      <w:r w:rsidRPr="000E6984">
        <w:rPr>
          <w:rFonts w:ascii="Times New Roman" w:hAnsi="Times New Roman" w:cs="Times New Roman"/>
          <w:sz w:val="24"/>
          <w:szCs w:val="24"/>
          <w:lang w:val="en-GB"/>
        </w:rPr>
        <w:t xml:space="preserve">Equation (14) </w:t>
      </w:r>
      <w:r w:rsidR="008C6B9E" w:rsidRPr="000E6984">
        <w:rPr>
          <w:rFonts w:ascii="Times New Roman" w:eastAsia="等线" w:hAnsi="Times New Roman" w:cs="Times New Roman"/>
          <w:iCs/>
          <w:sz w:val="24"/>
          <w:szCs w:val="24"/>
          <w:lang w:val="en-GB"/>
        </w:rPr>
        <w:t>define</w:t>
      </w:r>
      <w:r w:rsidR="00E32673" w:rsidRPr="000E6984">
        <w:rPr>
          <w:rFonts w:ascii="Times New Roman" w:eastAsia="等线" w:hAnsi="Times New Roman" w:cs="Times New Roman"/>
          <w:iCs/>
          <w:sz w:val="24"/>
          <w:szCs w:val="24"/>
          <w:lang w:val="en-GB"/>
        </w:rPr>
        <w:t>s</w:t>
      </w:r>
      <w:r w:rsidRPr="000E6984">
        <w:rPr>
          <w:rFonts w:ascii="Times New Roman" w:eastAsia="等线" w:hAnsi="Times New Roman" w:cs="Times New Roman"/>
          <w:iCs/>
          <w:sz w:val="24"/>
          <w:szCs w:val="24"/>
          <w:lang w:val="en-GB"/>
        </w:rPr>
        <w:t xml:space="preserve"> the non-linear </w:t>
      </w:r>
      <w:r w:rsidR="008C6B9E" w:rsidRPr="000E6984">
        <w:rPr>
          <w:rFonts w:ascii="Times New Roman" w:eastAsia="等线" w:hAnsi="Times New Roman" w:cs="Times New Roman"/>
          <w:iCs/>
          <w:sz w:val="24"/>
          <w:szCs w:val="24"/>
          <w:lang w:val="en-GB"/>
        </w:rPr>
        <w:t>profile</w:t>
      </w:r>
      <w:r w:rsidRPr="000E6984">
        <w:rPr>
          <w:rFonts w:ascii="Times New Roman" w:eastAsia="等线" w:hAnsi="Times New Roman" w:cs="Times New Roman"/>
          <w:iCs/>
          <w:sz w:val="24"/>
          <w:szCs w:val="24"/>
          <w:lang w:val="en-GB"/>
        </w:rPr>
        <w:t xml:space="preserve"> of </w:t>
      </w:r>
      <w:r w:rsidR="008C6B9E" w:rsidRPr="000E6984">
        <w:rPr>
          <w:rFonts w:ascii="Times New Roman" w:eastAsia="等线" w:hAnsi="Times New Roman" w:cs="Times New Roman"/>
          <w:iCs/>
          <w:sz w:val="24"/>
          <w:szCs w:val="24"/>
          <w:lang w:val="en-GB"/>
        </w:rPr>
        <w:t xml:space="preserve">the </w:t>
      </w:r>
      <w:r w:rsidRPr="000E6984">
        <w:rPr>
          <w:rFonts w:ascii="Times New Roman" w:eastAsia="等线" w:hAnsi="Times New Roman" w:cs="Times New Roman"/>
          <w:iCs/>
          <w:sz w:val="24"/>
          <w:szCs w:val="24"/>
          <w:lang w:val="en-GB"/>
        </w:rPr>
        <w:t>carbon concentration</w:t>
      </w:r>
      <w:bookmarkEnd w:id="19"/>
      <w:r w:rsidRPr="000E6984">
        <w:rPr>
          <w:rFonts w:ascii="Times New Roman" w:eastAsia="等线" w:hAnsi="Times New Roman" w:cs="Times New Roman"/>
          <w:iCs/>
          <w:sz w:val="24"/>
          <w:szCs w:val="24"/>
          <w:lang w:val="en-GB"/>
        </w:rPr>
        <w:t xml:space="preserve"> </w:t>
      </w:r>
      <w:r w:rsidR="00BF51F8" w:rsidRPr="000E6984">
        <w:rPr>
          <w:rFonts w:ascii="Times New Roman" w:hAnsi="Times New Roman" w:cs="Times New Roman"/>
          <w:sz w:val="24"/>
          <w:szCs w:val="24"/>
        </w:rPr>
        <w:fldChar w:fldCharType="begin"/>
      </w:r>
      <w:r w:rsidR="0032510A" w:rsidRPr="000E6984">
        <w:rPr>
          <w:rFonts w:ascii="Times New Roman" w:hAnsi="Times New Roman" w:cs="Times New Roman"/>
          <w:sz w:val="24"/>
          <w:szCs w:val="24"/>
        </w:rPr>
        <w:instrText xml:space="preserve"> ADDIN EN.CITE &lt;EndNote&gt;&lt;Cite&gt;&lt;Author&gt;Nikbin&lt;/Author&gt;&lt;Year&gt;2013&lt;/Year&gt;&lt;RecNum&gt;54&lt;/RecNum&gt;&lt;DisplayText&gt;[41]&lt;/DisplayText&gt;&lt;record&gt;&lt;rec-number&gt;54&lt;/rec-number&gt;&lt;foreign-keys&gt;&lt;key app="EN" db-id="dap5dd2s7zw2fme2de7p2zfoewfxf9vstd9a" timestamp="1631134733"&gt;54&lt;/key&gt;&lt;key app="ENWeb" db-id=""&gt;0&lt;/key&gt;&lt;/foreign-keys&gt;&lt;ref-type name="Journal Article"&gt;17&lt;/ref-type&gt;&lt;contributors&gt;&lt;authors&gt;&lt;author&gt;Nikbin, K. M.&lt;/author&gt;&lt;author&gt;Biglari, F.&lt;/author&gt;&lt;/authors&gt;&lt;/contributors&gt;&lt;titles&gt;&lt;title&gt;Modelling multiple crack initiation and evolution under environmental creep conditions using a continuum damage and probabalisitc approach&lt;/title&gt;&lt;secondary-title&gt;Journal of Multiscale Modelling&lt;/secondary-title&gt;&lt;/titles&gt;&lt;periodical&gt;&lt;full-title&gt;Journal of Multiscale Modelling&lt;/full-title&gt;&lt;/periodical&gt;&lt;pages&gt;1350001&lt;/pages&gt;&lt;volume&gt;5&lt;/volume&gt;&lt;number&gt;1&lt;/number&gt;&lt;section&gt;1350001&lt;/section&gt;&lt;dates&gt;&lt;year&gt;2013&lt;/year&gt;&lt;/dates&gt;&lt;isbn&gt;1756-9737&amp;#xD;1756-9745&lt;/isbn&gt;&lt;urls&gt;&lt;/urls&gt;&lt;electronic-resource-num&gt;10.1142/s1756973713500017&lt;/electronic-resource-num&gt;&lt;/record&gt;&lt;/Cite&gt;&lt;/EndNote&gt;</w:instrText>
      </w:r>
      <w:r w:rsidR="00BF51F8" w:rsidRPr="000E6984">
        <w:rPr>
          <w:rFonts w:ascii="Times New Roman" w:hAnsi="Times New Roman" w:cs="Times New Roman"/>
          <w:sz w:val="24"/>
          <w:szCs w:val="24"/>
        </w:rPr>
        <w:fldChar w:fldCharType="separate"/>
      </w:r>
      <w:r w:rsidR="0032510A" w:rsidRPr="000E6984">
        <w:rPr>
          <w:rFonts w:ascii="Times New Roman" w:hAnsi="Times New Roman" w:cs="Times New Roman"/>
          <w:noProof/>
          <w:sz w:val="24"/>
          <w:szCs w:val="24"/>
        </w:rPr>
        <w:t>[41]</w:t>
      </w:r>
      <w:r w:rsidR="00BF51F8" w:rsidRPr="000E6984">
        <w:rPr>
          <w:rFonts w:ascii="Times New Roman" w:hAnsi="Times New Roman" w:cs="Times New Roman"/>
          <w:sz w:val="24"/>
          <w:szCs w:val="24"/>
        </w:rPr>
        <w:fldChar w:fldCharType="end"/>
      </w:r>
      <w:r w:rsidR="00BF51F8" w:rsidRPr="003C2192">
        <w:rPr>
          <w:rFonts w:ascii="Times New Roman" w:hAnsi="Times New Roman" w:cs="Times New Roman"/>
          <w:sz w:val="24"/>
          <w:szCs w:val="24"/>
        </w:rPr>
        <w:t>.</w:t>
      </w:r>
      <w:r w:rsidR="00BF51F8" w:rsidRPr="003C2192">
        <w:rPr>
          <w:rFonts w:ascii="Times New Roman" w:hAnsi="Times New Roman" w:cs="Times New Roman" w:hint="eastAsia"/>
          <w:sz w:val="24"/>
          <w:szCs w:val="24"/>
        </w:rPr>
        <w:t xml:space="preserve"> </w:t>
      </w:r>
      <w:r w:rsidRPr="003C2192">
        <w:rPr>
          <w:rFonts w:ascii="Times New Roman" w:hAnsi="Times New Roman" w:cs="Times New Roman"/>
          <w:sz w:val="24"/>
          <w:szCs w:val="24"/>
          <w:lang w:val="en-GB"/>
        </w:rPr>
        <w:t xml:space="preserve">In addition, </w:t>
      </w:r>
      <w:r w:rsidRPr="003C2192">
        <w:rPr>
          <w:rFonts w:ascii="Times New Roman" w:hAnsi="Times New Roman" w:cs="Times New Roman"/>
          <w:i/>
          <w:iCs/>
          <w:sz w:val="24"/>
          <w:szCs w:val="24"/>
          <w:lang w:val="en-GB"/>
        </w:rPr>
        <w:t>c</w:t>
      </w:r>
      <w:r w:rsidRPr="003C2192">
        <w:rPr>
          <w:rFonts w:ascii="Times New Roman" w:hAnsi="Times New Roman" w:cs="Times New Roman"/>
          <w:i/>
          <w:iCs/>
          <w:sz w:val="24"/>
          <w:szCs w:val="24"/>
          <w:vertAlign w:val="subscript"/>
          <w:lang w:val="en-GB"/>
        </w:rPr>
        <w:t>s</w:t>
      </w:r>
      <w:r w:rsidRPr="003C2192">
        <w:rPr>
          <w:rFonts w:ascii="Times New Roman" w:hAnsi="Times New Roman" w:cs="Times New Roman"/>
          <w:sz w:val="24"/>
          <w:szCs w:val="24"/>
          <w:lang w:val="en-GB"/>
        </w:rPr>
        <w:t xml:space="preserve">, </w:t>
      </w:r>
      <w:proofErr w:type="spellStart"/>
      <w:r w:rsidRPr="009E3572">
        <w:rPr>
          <w:rFonts w:ascii="Times New Roman" w:hAnsi="Times New Roman" w:cs="Times New Roman"/>
          <w:i/>
          <w:iCs/>
          <w:sz w:val="24"/>
          <w:szCs w:val="24"/>
          <w:lang w:val="en-GB"/>
        </w:rPr>
        <w:t>c</w:t>
      </w:r>
      <w:r w:rsidR="00FC4CB8" w:rsidRPr="009E3572">
        <w:rPr>
          <w:rFonts w:ascii="Times New Roman" w:hAnsi="Times New Roman" w:cs="Times New Roman"/>
          <w:i/>
          <w:iCs/>
          <w:sz w:val="24"/>
          <w:szCs w:val="24"/>
          <w:vertAlign w:val="subscript"/>
          <w:lang w:val="en-GB"/>
        </w:rPr>
        <w:t>non</w:t>
      </w:r>
      <w:proofErr w:type="spellEnd"/>
      <w:r w:rsidRPr="009E3572">
        <w:rPr>
          <w:rFonts w:ascii="Times New Roman" w:hAnsi="Times New Roman" w:cs="Times New Roman"/>
          <w:sz w:val="24"/>
          <w:szCs w:val="24"/>
          <w:lang w:val="en-GB"/>
        </w:rPr>
        <w:t xml:space="preserve"> and </w:t>
      </w:r>
      <w:r w:rsidRPr="009E3572">
        <w:rPr>
          <w:rFonts w:ascii="Times New Roman" w:hAnsi="Times New Roman" w:cs="Times New Roman"/>
          <w:i/>
          <w:iCs/>
          <w:sz w:val="24"/>
          <w:szCs w:val="24"/>
          <w:lang w:val="en-GB"/>
        </w:rPr>
        <w:t>c</w:t>
      </w:r>
      <w:r w:rsidR="00FC4CB8" w:rsidRPr="009E3572">
        <w:rPr>
          <w:rFonts w:ascii="Times New Roman" w:hAnsi="Times New Roman" w:cs="Times New Roman"/>
          <w:i/>
          <w:iCs/>
          <w:sz w:val="24"/>
          <w:szCs w:val="24"/>
          <w:vertAlign w:val="subscript"/>
          <w:lang w:val="en-GB"/>
        </w:rPr>
        <w:t>i</w:t>
      </w:r>
      <w:r w:rsidRPr="009E3572">
        <w:rPr>
          <w:rFonts w:ascii="Times New Roman" w:hAnsi="Times New Roman" w:cs="Times New Roman"/>
          <w:sz w:val="24"/>
          <w:szCs w:val="24"/>
          <w:lang w:val="en-GB"/>
        </w:rPr>
        <w:t xml:space="preserve"> </w:t>
      </w:r>
      <w:r w:rsidRPr="003C2192">
        <w:rPr>
          <w:rFonts w:ascii="Times New Roman" w:hAnsi="Times New Roman" w:cs="Times New Roman"/>
          <w:sz w:val="24"/>
          <w:szCs w:val="24"/>
          <w:lang w:val="en-GB"/>
        </w:rPr>
        <w:t xml:space="preserve">denote the carbon concentration in the carburised surface and non-carburised region and at the corresponding depth of </w:t>
      </w:r>
      <w:r w:rsidRPr="003C2192">
        <w:rPr>
          <w:rFonts w:ascii="Times New Roman" w:hAnsi="Times New Roman" w:cs="Times New Roman"/>
          <w:i/>
          <w:sz w:val="24"/>
          <w:szCs w:val="24"/>
          <w:lang w:val="en-GB"/>
        </w:rPr>
        <w:t>x</w:t>
      </w:r>
      <w:r w:rsidRPr="003C2192">
        <w:rPr>
          <w:rFonts w:ascii="Times New Roman" w:hAnsi="Times New Roman" w:cs="Times New Roman"/>
          <w:i/>
          <w:sz w:val="24"/>
          <w:szCs w:val="24"/>
          <w:vertAlign w:val="subscript"/>
          <w:lang w:val="en-GB"/>
        </w:rPr>
        <w:t>i</w:t>
      </w:r>
      <w:r w:rsidRPr="003C2192">
        <w:rPr>
          <w:rFonts w:ascii="Times New Roman" w:hAnsi="Times New Roman" w:cs="Times New Roman"/>
          <w:sz w:val="24"/>
          <w:szCs w:val="24"/>
          <w:lang w:val="en-GB"/>
        </w:rPr>
        <w:t>, respectively. Using the similar approach, the carburisation damage equation in the present work is formulated as below:</w:t>
      </w:r>
    </w:p>
    <w:p w14:paraId="39EFB2F1" w14:textId="5C877F12" w:rsidR="00BF630E" w:rsidRPr="003C2192" w:rsidRDefault="006F432A" w:rsidP="00593879">
      <w:pPr>
        <w:adjustRightInd w:val="0"/>
        <w:snapToGrid w:val="0"/>
        <w:spacing w:line="360" w:lineRule="auto"/>
        <w:jc w:val="right"/>
        <w:textAlignment w:val="center"/>
        <w:rPr>
          <w:rFonts w:ascii="Times New Roman" w:hAnsi="Times New Roman" w:cs="Times New Roman"/>
          <w:sz w:val="24"/>
          <w:szCs w:val="24"/>
        </w:rPr>
      </w:pPr>
      <w:r w:rsidRPr="003C2192">
        <w:rPr>
          <w:rFonts w:ascii="Times New Roman" w:hAnsi="Times New Roman" w:cs="Times New Roman"/>
          <w:sz w:val="24"/>
          <w:szCs w:val="24"/>
        </w:rPr>
        <w:t xml:space="preserve">    </w:t>
      </w:r>
      <w:r w:rsidR="00907EE2" w:rsidRPr="003C2192">
        <w:rPr>
          <w:sz w:val="24"/>
          <w:szCs w:val="24"/>
        </w:rPr>
        <w:t xml:space="preserve"> </w:t>
      </w:r>
      <w:r w:rsidR="00432F47">
        <w:object w:dxaOrig="5300" w:dyaOrig="840" w14:anchorId="1099BA53">
          <v:shape id="_x0000_i1043" type="#_x0000_t75" style="width:264pt;height:42pt" o:ole="">
            <v:imagedata r:id="rId45" o:title=""/>
          </v:shape>
          <o:OLEObject Type="Embed" ProgID="Unknown" ShapeID="_x0000_i1043" DrawAspect="Content" ObjectID="_1728318260" r:id="rId46"/>
        </w:object>
      </w:r>
      <w:r w:rsidRPr="003C2192">
        <w:rPr>
          <w:rFonts w:ascii="Times New Roman" w:hAnsi="Times New Roman" w:cs="Times New Roman"/>
          <w:sz w:val="24"/>
          <w:szCs w:val="24"/>
        </w:rPr>
        <w:t xml:space="preserve">  </w:t>
      </w:r>
      <w:r w:rsidR="00554A35" w:rsidRPr="003C2192">
        <w:rPr>
          <w:rFonts w:ascii="Times New Roman" w:hAnsi="Times New Roman" w:cs="Times New Roman"/>
          <w:sz w:val="24"/>
          <w:szCs w:val="24"/>
        </w:rPr>
        <w:t xml:space="preserve"> </w:t>
      </w:r>
      <w:r w:rsidR="00435E99" w:rsidRPr="003C2192">
        <w:rPr>
          <w:rFonts w:ascii="Times New Roman" w:hAnsi="Times New Roman" w:cs="Times New Roman"/>
          <w:sz w:val="24"/>
          <w:szCs w:val="24"/>
        </w:rPr>
        <w:t xml:space="preserve"> </w:t>
      </w:r>
      <w:r w:rsidR="00683F67" w:rsidRPr="003C2192">
        <w:rPr>
          <w:rFonts w:ascii="Times New Roman" w:hAnsi="Times New Roman" w:cs="Times New Roman"/>
          <w:sz w:val="24"/>
          <w:szCs w:val="24"/>
        </w:rPr>
        <w:t xml:space="preserve"> </w:t>
      </w:r>
      <w:r w:rsidR="00435E99" w:rsidRPr="003C2192">
        <w:rPr>
          <w:rFonts w:ascii="Times New Roman" w:hAnsi="Times New Roman" w:cs="Times New Roman"/>
          <w:sz w:val="24"/>
          <w:szCs w:val="24"/>
        </w:rPr>
        <w:t xml:space="preserve">  </w:t>
      </w:r>
      <w:r w:rsidRPr="003C2192">
        <w:rPr>
          <w:rFonts w:ascii="Times New Roman" w:hAnsi="Times New Roman" w:cs="Times New Roman"/>
          <w:sz w:val="24"/>
          <w:szCs w:val="24"/>
        </w:rPr>
        <w:t xml:space="preserve">   (</w:t>
      </w:r>
      <w:r w:rsidR="00B6391E" w:rsidRPr="003C2192">
        <w:rPr>
          <w:rFonts w:ascii="Times New Roman" w:hAnsi="Times New Roman" w:cs="Times New Roman"/>
          <w:sz w:val="24"/>
          <w:szCs w:val="24"/>
        </w:rPr>
        <w:t>1</w:t>
      </w:r>
      <w:r w:rsidR="005D4E05" w:rsidRPr="003C2192">
        <w:rPr>
          <w:rFonts w:ascii="Times New Roman" w:hAnsi="Times New Roman" w:cs="Times New Roman"/>
          <w:sz w:val="24"/>
          <w:szCs w:val="24"/>
        </w:rPr>
        <w:t>5</w:t>
      </w:r>
      <w:r w:rsidRPr="003C2192">
        <w:rPr>
          <w:rFonts w:ascii="Times New Roman" w:hAnsi="Times New Roman" w:cs="Times New Roman"/>
          <w:sz w:val="24"/>
          <w:szCs w:val="24"/>
        </w:rPr>
        <w:t>)</w:t>
      </w:r>
    </w:p>
    <w:p w14:paraId="78A12B9E" w14:textId="06968885" w:rsidR="00AC594E" w:rsidRDefault="00011F58" w:rsidP="00E32673">
      <w:pPr>
        <w:adjustRightInd w:val="0"/>
        <w:snapToGrid w:val="0"/>
        <w:spacing w:line="360" w:lineRule="auto"/>
        <w:textAlignment w:val="center"/>
        <w:rPr>
          <w:rFonts w:ascii="Times New Roman" w:hAnsi="Times New Roman" w:cs="Times New Roman"/>
          <w:sz w:val="24"/>
          <w:szCs w:val="24"/>
          <w:lang w:val="en-GB"/>
        </w:rPr>
      </w:pPr>
      <w:r w:rsidRPr="003C2192">
        <w:rPr>
          <w:rFonts w:ascii="Times New Roman" w:hAnsi="Times New Roman" w:cs="Times New Roman"/>
          <w:sz w:val="24"/>
          <w:szCs w:val="24"/>
          <w:lang w:val="en-GB"/>
        </w:rPr>
        <w:t xml:space="preserve">The carburisation damage </w:t>
      </w:r>
      <w:r w:rsidRPr="003C2192">
        <w:rPr>
          <w:rFonts w:ascii="Times New Roman" w:hAnsi="Times New Roman" w:cs="Times New Roman"/>
          <w:color w:val="000000" w:themeColor="text1"/>
          <w:sz w:val="24"/>
          <w:szCs w:val="24"/>
          <w:lang w:val="en-GB"/>
        </w:rPr>
        <w:t>(</w:t>
      </w:r>
      <w:proofErr w:type="spellStart"/>
      <w:r w:rsidRPr="003C2192">
        <w:rPr>
          <w:rFonts w:ascii="Times New Roman" w:eastAsia="等线" w:hAnsi="Times New Roman" w:cs="Times New Roman"/>
          <w:i/>
          <w:iCs/>
          <w:sz w:val="24"/>
          <w:szCs w:val="24"/>
          <w:lang w:val="en-GB"/>
        </w:rPr>
        <w:t>ω</w:t>
      </w:r>
      <w:r w:rsidRPr="003C2192">
        <w:rPr>
          <w:rFonts w:ascii="Times New Roman" w:hAnsi="Times New Roman" w:cs="Times New Roman"/>
          <w:i/>
          <w:iCs/>
          <w:sz w:val="24"/>
          <w:szCs w:val="24"/>
          <w:vertAlign w:val="subscript"/>
          <w:lang w:val="en-GB"/>
        </w:rPr>
        <w:t>car</w:t>
      </w:r>
      <w:proofErr w:type="spellEnd"/>
      <w:r w:rsidRPr="003C2192">
        <w:rPr>
          <w:rFonts w:ascii="Times New Roman" w:hAnsi="Times New Roman" w:cs="Times New Roman"/>
          <w:color w:val="000000" w:themeColor="text1"/>
          <w:sz w:val="24"/>
          <w:szCs w:val="24"/>
          <w:lang w:val="en-GB"/>
        </w:rPr>
        <w:t xml:space="preserve">) </w:t>
      </w:r>
      <w:r w:rsidRPr="003C2192">
        <w:rPr>
          <w:rFonts w:ascii="Times New Roman" w:hAnsi="Times New Roman" w:cs="Times New Roman"/>
          <w:sz w:val="24"/>
          <w:szCs w:val="24"/>
          <w:lang w:val="en-GB"/>
        </w:rPr>
        <w:t xml:space="preserve">ranges from 0 to 1 </w:t>
      </w:r>
      <w:r w:rsidR="00E32673">
        <w:rPr>
          <w:rFonts w:ascii="Times New Roman" w:hAnsi="Times New Roman" w:cs="Times New Roman"/>
          <w:sz w:val="24"/>
          <w:szCs w:val="24"/>
          <w:lang w:val="en-GB"/>
        </w:rPr>
        <w:t>and its</w:t>
      </w:r>
      <w:r w:rsidRPr="003C2192">
        <w:rPr>
          <w:rFonts w:ascii="Times New Roman" w:hAnsi="Times New Roman" w:cs="Times New Roman"/>
          <w:sz w:val="24"/>
          <w:szCs w:val="24"/>
          <w:lang w:val="en-GB"/>
        </w:rPr>
        <w:t xml:space="preserve"> value </w:t>
      </w:r>
      <w:r w:rsidR="00E32673">
        <w:rPr>
          <w:rFonts w:ascii="Times New Roman" w:hAnsi="Times New Roman" w:cs="Times New Roman"/>
          <w:sz w:val="24"/>
          <w:szCs w:val="24"/>
          <w:lang w:val="en-GB"/>
        </w:rPr>
        <w:t xml:space="preserve">is </w:t>
      </w:r>
      <w:r w:rsidRPr="003C2192">
        <w:rPr>
          <w:rFonts w:ascii="Times New Roman" w:hAnsi="Times New Roman" w:cs="Times New Roman"/>
          <w:sz w:val="24"/>
          <w:szCs w:val="24"/>
          <w:lang w:val="en-GB"/>
        </w:rPr>
        <w:t xml:space="preserve">set </w:t>
      </w:r>
      <w:r w:rsidR="00E32673">
        <w:rPr>
          <w:rFonts w:ascii="Times New Roman" w:hAnsi="Times New Roman" w:cs="Times New Roman"/>
          <w:sz w:val="24"/>
          <w:szCs w:val="24"/>
          <w:lang w:val="en-GB"/>
        </w:rPr>
        <w:t>to</w:t>
      </w:r>
      <w:r w:rsidRPr="003C2192">
        <w:rPr>
          <w:rFonts w:ascii="Times New Roman" w:hAnsi="Times New Roman" w:cs="Times New Roman"/>
          <w:sz w:val="24"/>
          <w:szCs w:val="24"/>
          <w:lang w:val="en-GB"/>
        </w:rPr>
        <w:t xml:space="preserve"> 0 in the non-carburised layer.</w:t>
      </w:r>
    </w:p>
    <w:p w14:paraId="580001A0" w14:textId="77777777" w:rsidR="0035639B" w:rsidRPr="003C2192" w:rsidRDefault="0035639B" w:rsidP="00E32673">
      <w:pPr>
        <w:adjustRightInd w:val="0"/>
        <w:snapToGrid w:val="0"/>
        <w:spacing w:line="360" w:lineRule="auto"/>
        <w:textAlignment w:val="center"/>
        <w:rPr>
          <w:rFonts w:ascii="Times New Roman" w:hAnsi="Times New Roman" w:cs="Times New Roman"/>
          <w:sz w:val="24"/>
          <w:szCs w:val="24"/>
        </w:rPr>
      </w:pPr>
    </w:p>
    <w:p w14:paraId="3B47EB90" w14:textId="4DDEFA01" w:rsidR="00D861DB" w:rsidRPr="004E3B55" w:rsidRDefault="00AD477A" w:rsidP="00D861DB">
      <w:pPr>
        <w:adjustRightInd w:val="0"/>
        <w:snapToGrid w:val="0"/>
        <w:spacing w:line="360" w:lineRule="auto"/>
        <w:textAlignment w:val="center"/>
        <w:rPr>
          <w:rFonts w:ascii="Times New Roman" w:hAnsi="Times New Roman" w:cs="Times New Roman"/>
          <w:sz w:val="24"/>
          <w:szCs w:val="24"/>
        </w:rPr>
      </w:pPr>
      <w:r w:rsidRPr="004E3B55">
        <w:rPr>
          <w:rFonts w:ascii="Times New Roman" w:hAnsi="Times New Roman" w:cs="Times New Roman"/>
          <w:sz w:val="24"/>
          <w:szCs w:val="24"/>
        </w:rPr>
        <w:t>2</w:t>
      </w:r>
      <w:r w:rsidR="00D861DB" w:rsidRPr="004E3B55">
        <w:rPr>
          <w:rFonts w:ascii="Times New Roman" w:hAnsi="Times New Roman" w:cs="Times New Roman"/>
          <w:sz w:val="24"/>
          <w:szCs w:val="24"/>
        </w:rPr>
        <w:t>.5</w:t>
      </w:r>
      <w:r w:rsidRPr="004E3B55">
        <w:rPr>
          <w:rFonts w:ascii="Times New Roman" w:hAnsi="Times New Roman" w:cs="Times New Roman"/>
          <w:sz w:val="24"/>
          <w:szCs w:val="24"/>
        </w:rPr>
        <w:t>.</w:t>
      </w:r>
      <w:r w:rsidR="00D861DB" w:rsidRPr="004E3B55">
        <w:rPr>
          <w:rFonts w:ascii="Times New Roman" w:hAnsi="Times New Roman" w:cs="Times New Roman"/>
          <w:sz w:val="24"/>
          <w:szCs w:val="24"/>
        </w:rPr>
        <w:t xml:space="preserve"> </w:t>
      </w:r>
      <w:r w:rsidR="00011F58" w:rsidRPr="004E3B55">
        <w:rPr>
          <w:rFonts w:ascii="Times New Roman" w:hAnsi="Times New Roman" w:cs="Times New Roman"/>
          <w:sz w:val="24"/>
          <w:szCs w:val="24"/>
          <w:lang w:val="en-GB"/>
        </w:rPr>
        <w:t>Governing equations in the proposed model</w:t>
      </w:r>
    </w:p>
    <w:p w14:paraId="7B7F86F7" w14:textId="0C1099D3" w:rsidR="00011F58" w:rsidRPr="003C2192" w:rsidRDefault="00011F58" w:rsidP="00DD7624">
      <w:pPr>
        <w:adjustRightInd w:val="0"/>
        <w:snapToGrid w:val="0"/>
        <w:spacing w:line="360" w:lineRule="auto"/>
        <w:ind w:right="102" w:firstLine="567"/>
        <w:textAlignment w:val="center"/>
        <w:rPr>
          <w:rFonts w:ascii="Times New Roman" w:hAnsi="Times New Roman" w:cs="Times New Roman"/>
          <w:sz w:val="24"/>
          <w:szCs w:val="24"/>
          <w:lang w:val="en-GB"/>
        </w:rPr>
      </w:pPr>
      <w:r w:rsidRPr="003C2192">
        <w:rPr>
          <w:rFonts w:ascii="Times New Roman" w:hAnsi="Times New Roman" w:cs="Times New Roman"/>
          <w:sz w:val="24"/>
          <w:szCs w:val="24"/>
          <w:lang w:val="en-GB"/>
        </w:rPr>
        <w:t xml:space="preserve">To summarise, a physics-based coupled creep-carburisation damage model is proposed to predict the damage process in HP40Nb cracking furnace tube, by taking into account both the different microscopic damage processes of the carburised vs. </w:t>
      </w:r>
      <w:r w:rsidR="00E32673">
        <w:rPr>
          <w:rFonts w:ascii="Times New Roman" w:hAnsi="Times New Roman" w:cs="Times New Roman"/>
          <w:sz w:val="24"/>
          <w:szCs w:val="24"/>
          <w:lang w:val="en-GB"/>
        </w:rPr>
        <w:t>non-</w:t>
      </w:r>
      <w:r w:rsidRPr="003C2192">
        <w:rPr>
          <w:rFonts w:ascii="Times New Roman" w:hAnsi="Times New Roman" w:cs="Times New Roman"/>
          <w:sz w:val="24"/>
          <w:szCs w:val="24"/>
          <w:lang w:val="en-GB"/>
        </w:rPr>
        <w:t>carburised layers (</w:t>
      </w:r>
      <w:r w:rsidRPr="003C2192">
        <w:rPr>
          <w:rFonts w:ascii="Times New Roman" w:hAnsi="Times New Roman" w:cs="Times New Roman"/>
          <w:i/>
          <w:iCs/>
          <w:sz w:val="24"/>
          <w:szCs w:val="24"/>
          <w:lang w:val="en-GB"/>
        </w:rPr>
        <w:t>x</w:t>
      </w:r>
      <w:r w:rsidRPr="003C2192">
        <w:rPr>
          <w:rFonts w:ascii="Times New Roman" w:hAnsi="Times New Roman" w:cs="Times New Roman"/>
          <w:i/>
          <w:iCs/>
          <w:sz w:val="24"/>
          <w:szCs w:val="24"/>
          <w:vertAlign w:val="subscript"/>
          <w:lang w:val="en-GB"/>
        </w:rPr>
        <w:t>i</w:t>
      </w:r>
      <w:r w:rsidRPr="003C2192">
        <w:rPr>
          <w:rFonts w:ascii="Times New Roman" w:hAnsi="Times New Roman" w:cs="Times New Roman"/>
          <w:sz w:val="24"/>
          <w:szCs w:val="24"/>
          <w:lang w:val="en-GB"/>
        </w:rPr>
        <w:t xml:space="preserve"> &lt; </w:t>
      </w:r>
      <w:r w:rsidRPr="003C2192">
        <w:rPr>
          <w:rFonts w:ascii="Times New Roman" w:hAnsi="Times New Roman" w:cs="Times New Roman"/>
          <w:i/>
          <w:iCs/>
          <w:sz w:val="24"/>
          <w:szCs w:val="24"/>
          <w:lang w:val="en-GB"/>
        </w:rPr>
        <w:t>x</w:t>
      </w:r>
      <w:r w:rsidRPr="003C2192">
        <w:rPr>
          <w:rFonts w:ascii="Times New Roman" w:hAnsi="Times New Roman" w:cs="Times New Roman"/>
          <w:sz w:val="24"/>
          <w:szCs w:val="24"/>
          <w:lang w:val="en-GB"/>
        </w:rPr>
        <w:t xml:space="preserve"> for the carburised layer, and vice versa), with the set of governing equations </w:t>
      </w:r>
      <w:r w:rsidR="009E3572" w:rsidRPr="009E3572">
        <w:rPr>
          <w:rFonts w:ascii="Times New Roman" w:hAnsi="Times New Roman" w:cs="Times New Roman"/>
          <w:sz w:val="24"/>
          <w:szCs w:val="24"/>
          <w:lang w:val="en-GB"/>
        </w:rPr>
        <w:t>in the multi-axial stress state</w:t>
      </w:r>
      <w:r w:rsidR="009E3572" w:rsidRPr="003C2192">
        <w:rPr>
          <w:rFonts w:ascii="Times New Roman" w:hAnsi="Times New Roman" w:cs="Times New Roman"/>
          <w:sz w:val="24"/>
          <w:szCs w:val="24"/>
          <w:lang w:val="en-GB"/>
        </w:rPr>
        <w:t xml:space="preserve"> </w:t>
      </w:r>
      <w:r w:rsidRPr="003C2192">
        <w:rPr>
          <w:rFonts w:ascii="Times New Roman" w:hAnsi="Times New Roman" w:cs="Times New Roman"/>
          <w:sz w:val="24"/>
          <w:szCs w:val="24"/>
          <w:lang w:val="en-GB"/>
        </w:rPr>
        <w:t>given below:</w:t>
      </w:r>
    </w:p>
    <w:p w14:paraId="13D4335A" w14:textId="202AF542" w:rsidR="00A02D44" w:rsidRPr="003C2192" w:rsidRDefault="00432F47" w:rsidP="004E41F2">
      <w:pPr>
        <w:adjustRightInd w:val="0"/>
        <w:snapToGrid w:val="0"/>
        <w:spacing w:line="360" w:lineRule="auto"/>
        <w:ind w:firstLineChars="200" w:firstLine="420"/>
        <w:jc w:val="right"/>
        <w:textAlignment w:val="center"/>
        <w:rPr>
          <w:rFonts w:ascii="Times New Roman" w:hAnsi="Times New Roman" w:cs="Times New Roman"/>
          <w:sz w:val="24"/>
          <w:szCs w:val="24"/>
        </w:rPr>
      </w:pPr>
      <w:r>
        <w:object w:dxaOrig="5500" w:dyaOrig="5960" w14:anchorId="1820FCA6">
          <v:shape id="_x0000_i1044" type="#_x0000_t75" style="width:276pt;height:300pt" o:ole="">
            <v:imagedata r:id="rId47" o:title=""/>
          </v:shape>
          <o:OLEObject Type="Embed" ProgID="Unknown" ShapeID="_x0000_i1044" DrawAspect="Content" ObjectID="_1728318261" r:id="rId48"/>
        </w:object>
      </w:r>
      <w:r w:rsidR="00DD42F9" w:rsidRPr="003C2192">
        <w:rPr>
          <w:rFonts w:ascii="Times New Roman" w:hAnsi="Times New Roman" w:cs="Times New Roman"/>
          <w:sz w:val="24"/>
          <w:szCs w:val="24"/>
        </w:rPr>
        <w:t xml:space="preserve"> </w:t>
      </w:r>
      <w:r w:rsidR="00A02D44" w:rsidRPr="003C2192">
        <w:rPr>
          <w:rFonts w:ascii="Times New Roman" w:hAnsi="Times New Roman" w:cs="Times New Roman"/>
          <w:sz w:val="24"/>
          <w:szCs w:val="24"/>
        </w:rPr>
        <w:t xml:space="preserve">  </w:t>
      </w:r>
      <w:r>
        <w:rPr>
          <w:rFonts w:ascii="Times New Roman" w:hAnsi="Times New Roman" w:cs="Times New Roman"/>
          <w:sz w:val="24"/>
          <w:szCs w:val="24"/>
        </w:rPr>
        <w:t xml:space="preserve"> </w:t>
      </w:r>
      <w:r w:rsidR="00404285" w:rsidRPr="003C2192">
        <w:rPr>
          <w:rFonts w:ascii="Times New Roman" w:hAnsi="Times New Roman" w:cs="Times New Roman"/>
          <w:sz w:val="24"/>
          <w:szCs w:val="24"/>
        </w:rPr>
        <w:t xml:space="preserve">  </w:t>
      </w:r>
      <w:r w:rsidR="00435E99" w:rsidRPr="003C2192">
        <w:rPr>
          <w:rFonts w:ascii="Times New Roman" w:hAnsi="Times New Roman" w:cs="Times New Roman"/>
          <w:sz w:val="24"/>
          <w:szCs w:val="24"/>
        </w:rPr>
        <w:t xml:space="preserve">  </w:t>
      </w:r>
      <w:r w:rsidR="005254C2" w:rsidRPr="003C2192">
        <w:rPr>
          <w:rFonts w:ascii="Times New Roman" w:hAnsi="Times New Roman" w:cs="Times New Roman"/>
          <w:sz w:val="24"/>
          <w:szCs w:val="24"/>
        </w:rPr>
        <w:t>(</w:t>
      </w:r>
      <w:r w:rsidR="00B6391E" w:rsidRPr="003C2192">
        <w:rPr>
          <w:rFonts w:ascii="Times New Roman" w:hAnsi="Times New Roman" w:cs="Times New Roman"/>
          <w:sz w:val="24"/>
          <w:szCs w:val="24"/>
        </w:rPr>
        <w:t>1</w:t>
      </w:r>
      <w:r w:rsidR="005D4E05" w:rsidRPr="003C2192">
        <w:rPr>
          <w:rFonts w:ascii="Times New Roman" w:hAnsi="Times New Roman" w:cs="Times New Roman"/>
          <w:sz w:val="24"/>
          <w:szCs w:val="24"/>
        </w:rPr>
        <w:t>6</w:t>
      </w:r>
      <w:r w:rsidR="005254C2" w:rsidRPr="003C2192">
        <w:rPr>
          <w:rFonts w:ascii="Times New Roman" w:hAnsi="Times New Roman" w:cs="Times New Roman"/>
          <w:sz w:val="24"/>
          <w:szCs w:val="24"/>
        </w:rPr>
        <w:t>)</w:t>
      </w:r>
    </w:p>
    <w:p w14:paraId="327A5B78" w14:textId="77777777" w:rsidR="007A5409" w:rsidRPr="003C2192" w:rsidRDefault="007A5409" w:rsidP="007A5409">
      <w:pPr>
        <w:adjustRightInd w:val="0"/>
        <w:snapToGrid w:val="0"/>
        <w:spacing w:line="360" w:lineRule="auto"/>
        <w:ind w:right="102" w:firstLine="567"/>
        <w:textAlignment w:val="center"/>
        <w:rPr>
          <w:rFonts w:ascii="Times New Roman" w:hAnsi="Times New Roman" w:cs="Times New Roman"/>
          <w:sz w:val="24"/>
          <w:szCs w:val="24"/>
          <w:lang w:val="en-GB"/>
        </w:rPr>
      </w:pPr>
      <w:r w:rsidRPr="003C2192">
        <w:rPr>
          <w:rFonts w:ascii="Times New Roman" w:hAnsi="Times New Roman" w:cs="Times New Roman"/>
          <w:sz w:val="24"/>
          <w:szCs w:val="24"/>
          <w:lang w:val="en-GB"/>
        </w:rPr>
        <w:t>The total damage</w:t>
      </w:r>
      <w:r>
        <w:rPr>
          <w:rFonts w:ascii="Times New Roman" w:hAnsi="Times New Roman" w:cs="Times New Roman"/>
          <w:sz w:val="24"/>
          <w:szCs w:val="24"/>
          <w:lang w:val="en-GB"/>
        </w:rPr>
        <w:t>, comprising of three damage processes (</w:t>
      </w:r>
      <w:r w:rsidRPr="003C2192">
        <w:rPr>
          <w:rFonts w:ascii="Times New Roman" w:hAnsi="Times New Roman" w:cs="Times New Roman"/>
          <w:sz w:val="24"/>
          <w:szCs w:val="24"/>
          <w:lang w:val="en-GB"/>
        </w:rPr>
        <w:t>precipitate coarsening, cavitation and carburisation</w:t>
      </w:r>
      <w:r>
        <w:rPr>
          <w:rFonts w:ascii="Times New Roman" w:hAnsi="Times New Roman" w:cs="Times New Roman"/>
          <w:sz w:val="24"/>
          <w:szCs w:val="24"/>
          <w:lang w:val="en-GB"/>
        </w:rPr>
        <w:t>),</w:t>
      </w:r>
      <w:r w:rsidRPr="003C2192">
        <w:rPr>
          <w:rFonts w:ascii="Times New Roman" w:hAnsi="Times New Roman" w:cs="Times New Roman"/>
          <w:sz w:val="24"/>
          <w:szCs w:val="24"/>
          <w:lang w:val="en-GB"/>
        </w:rPr>
        <w:t xml:space="preserve"> is defined as:</w:t>
      </w:r>
    </w:p>
    <w:p w14:paraId="5EF69989" w14:textId="77A32236" w:rsidR="00164EA1" w:rsidRPr="003C2192" w:rsidRDefault="00432F47" w:rsidP="004E41F2">
      <w:pPr>
        <w:adjustRightInd w:val="0"/>
        <w:snapToGrid w:val="0"/>
        <w:spacing w:line="360" w:lineRule="auto"/>
        <w:ind w:firstLineChars="200" w:firstLine="420"/>
        <w:jc w:val="right"/>
        <w:textAlignment w:val="center"/>
        <w:rPr>
          <w:rFonts w:ascii="Times New Roman" w:hAnsi="Times New Roman" w:cs="Times New Roman"/>
          <w:sz w:val="24"/>
          <w:szCs w:val="24"/>
        </w:rPr>
      </w:pPr>
      <w:r>
        <w:object w:dxaOrig="3900" w:dyaOrig="800" w14:anchorId="6046D927">
          <v:shape id="_x0000_i1045" type="#_x0000_t75" style="width:198pt;height:42pt" o:ole="">
            <v:imagedata r:id="rId49" o:title=""/>
          </v:shape>
          <o:OLEObject Type="Embed" ProgID="Unknown" ShapeID="_x0000_i1045" DrawAspect="Content" ObjectID="_1728318262" r:id="rId50"/>
        </w:object>
      </w:r>
      <w:r w:rsidR="00164EA1" w:rsidRPr="003C2192">
        <w:rPr>
          <w:sz w:val="24"/>
          <w:szCs w:val="24"/>
        </w:rPr>
        <w:t xml:space="preserve">              </w:t>
      </w:r>
      <w:r w:rsidR="00164EA1" w:rsidRPr="003C2192">
        <w:rPr>
          <w:rFonts w:ascii="Times New Roman" w:hAnsi="Times New Roman" w:cs="Times New Roman"/>
          <w:sz w:val="24"/>
          <w:szCs w:val="24"/>
        </w:rPr>
        <w:t xml:space="preserve"> (</w:t>
      </w:r>
      <w:r w:rsidR="00B6391E" w:rsidRPr="003C2192">
        <w:rPr>
          <w:rFonts w:ascii="Times New Roman" w:hAnsi="Times New Roman" w:cs="Times New Roman"/>
          <w:sz w:val="24"/>
          <w:szCs w:val="24"/>
        </w:rPr>
        <w:t>1</w:t>
      </w:r>
      <w:r w:rsidR="001B7B35" w:rsidRPr="003C2192">
        <w:rPr>
          <w:rFonts w:ascii="Times New Roman" w:hAnsi="Times New Roman" w:cs="Times New Roman"/>
          <w:sz w:val="24"/>
          <w:szCs w:val="24"/>
        </w:rPr>
        <w:t>7</w:t>
      </w:r>
      <w:r w:rsidR="00164EA1" w:rsidRPr="003C2192">
        <w:rPr>
          <w:rFonts w:ascii="Times New Roman" w:hAnsi="Times New Roman" w:cs="Times New Roman"/>
          <w:sz w:val="24"/>
          <w:szCs w:val="24"/>
        </w:rPr>
        <w:t>)</w:t>
      </w:r>
    </w:p>
    <w:p w14:paraId="3FC60077" w14:textId="5009CADB" w:rsidR="00204F6D" w:rsidRPr="003C2192" w:rsidRDefault="00204F6D" w:rsidP="00204F6D">
      <w:pPr>
        <w:adjustRightInd w:val="0"/>
        <w:snapToGrid w:val="0"/>
        <w:spacing w:line="360" w:lineRule="auto"/>
        <w:ind w:right="102"/>
        <w:textAlignment w:val="center"/>
        <w:rPr>
          <w:rFonts w:ascii="Times New Roman" w:eastAsia="宋体" w:hAnsi="Times New Roman" w:cs="Times New Roman"/>
          <w:sz w:val="24"/>
          <w:szCs w:val="24"/>
          <w:lang w:val="en-GB"/>
        </w:rPr>
      </w:pPr>
      <w:r w:rsidRPr="003C2192">
        <w:rPr>
          <w:rFonts w:ascii="Times New Roman" w:hAnsi="Times New Roman" w:cs="Times New Roman"/>
          <w:sz w:val="24"/>
          <w:szCs w:val="24"/>
          <w:lang w:val="en-GB"/>
        </w:rPr>
        <w:t xml:space="preserve">where </w:t>
      </w:r>
      <w:proofErr w:type="spellStart"/>
      <w:r w:rsidRPr="003C2192">
        <w:rPr>
          <w:rFonts w:ascii="Times New Roman" w:eastAsia="宋体" w:hAnsi="Times New Roman" w:cs="Times New Roman"/>
          <w:i/>
          <w:iCs/>
          <w:sz w:val="24"/>
          <w:szCs w:val="24"/>
          <w:lang w:val="en-GB"/>
        </w:rPr>
        <w:t>ω</w:t>
      </w:r>
      <w:r w:rsidRPr="003C2192">
        <w:rPr>
          <w:rFonts w:ascii="Times New Roman" w:eastAsia="宋体" w:hAnsi="Times New Roman" w:cs="Times New Roman"/>
          <w:i/>
          <w:iCs/>
          <w:sz w:val="24"/>
          <w:szCs w:val="24"/>
          <w:vertAlign w:val="subscript"/>
          <w:lang w:val="en-GB"/>
        </w:rPr>
        <w:t>total</w:t>
      </w:r>
      <w:proofErr w:type="spellEnd"/>
      <w:r w:rsidRPr="003C2192">
        <w:rPr>
          <w:rFonts w:ascii="Times New Roman" w:eastAsia="宋体" w:hAnsi="Times New Roman" w:cs="Times New Roman"/>
          <w:sz w:val="24"/>
          <w:szCs w:val="24"/>
          <w:lang w:val="en-GB"/>
        </w:rPr>
        <w:t xml:space="preserve"> is the total damage variable. </w:t>
      </w:r>
      <w:proofErr w:type="spellStart"/>
      <w:r w:rsidRPr="003C2192">
        <w:rPr>
          <w:rFonts w:ascii="Times New Roman" w:eastAsia="宋体" w:hAnsi="Times New Roman" w:cs="Times New Roman"/>
          <w:i/>
          <w:iCs/>
          <w:sz w:val="24"/>
          <w:szCs w:val="24"/>
          <w:lang w:val="en-GB"/>
        </w:rPr>
        <w:t>ω</w:t>
      </w:r>
      <w:r w:rsidRPr="003C2192">
        <w:rPr>
          <w:rFonts w:ascii="Times New Roman" w:eastAsia="宋体" w:hAnsi="Times New Roman" w:cs="Times New Roman"/>
          <w:i/>
          <w:iCs/>
          <w:sz w:val="24"/>
          <w:szCs w:val="24"/>
          <w:vertAlign w:val="subscript"/>
          <w:lang w:val="en-GB"/>
        </w:rPr>
        <w:t>pcr</w:t>
      </w:r>
      <w:proofErr w:type="spellEnd"/>
      <w:r w:rsidRPr="003C2192">
        <w:rPr>
          <w:rFonts w:ascii="Times New Roman" w:eastAsia="宋体" w:hAnsi="Times New Roman" w:cs="Times New Roman"/>
          <w:sz w:val="24"/>
          <w:szCs w:val="24"/>
          <w:lang w:val="en-GB"/>
        </w:rPr>
        <w:t xml:space="preserve">, </w:t>
      </w:r>
      <w:proofErr w:type="spellStart"/>
      <w:r w:rsidRPr="003C2192">
        <w:rPr>
          <w:rFonts w:ascii="Times New Roman" w:eastAsia="宋体" w:hAnsi="Times New Roman" w:cs="Times New Roman"/>
          <w:i/>
          <w:iCs/>
          <w:sz w:val="24"/>
          <w:szCs w:val="24"/>
          <w:lang w:val="en-GB"/>
        </w:rPr>
        <w:t>ω</w:t>
      </w:r>
      <w:r w:rsidRPr="003C2192">
        <w:rPr>
          <w:rFonts w:ascii="Times New Roman" w:eastAsia="宋体" w:hAnsi="Times New Roman" w:cs="Times New Roman"/>
          <w:i/>
          <w:iCs/>
          <w:sz w:val="24"/>
          <w:szCs w:val="24"/>
          <w:vertAlign w:val="subscript"/>
          <w:lang w:val="en-GB"/>
        </w:rPr>
        <w:t>ncr</w:t>
      </w:r>
      <w:proofErr w:type="spellEnd"/>
      <w:r w:rsidRPr="003C2192">
        <w:rPr>
          <w:rFonts w:ascii="Times New Roman" w:eastAsia="宋体" w:hAnsi="Times New Roman" w:cs="Times New Roman"/>
          <w:sz w:val="24"/>
          <w:szCs w:val="24"/>
          <w:lang w:val="en-GB"/>
        </w:rPr>
        <w:t xml:space="preserve"> and </w:t>
      </w:r>
      <w:proofErr w:type="spellStart"/>
      <w:r w:rsidRPr="003C2192">
        <w:rPr>
          <w:rFonts w:ascii="Times New Roman" w:eastAsia="宋体" w:hAnsi="Times New Roman" w:cs="Times New Roman"/>
          <w:i/>
          <w:iCs/>
          <w:sz w:val="24"/>
          <w:szCs w:val="24"/>
          <w:lang w:val="en-GB"/>
        </w:rPr>
        <w:t>ω</w:t>
      </w:r>
      <w:r w:rsidRPr="003C2192">
        <w:rPr>
          <w:rFonts w:ascii="Times New Roman" w:eastAsia="宋体" w:hAnsi="Times New Roman" w:cs="Times New Roman"/>
          <w:i/>
          <w:iCs/>
          <w:sz w:val="24"/>
          <w:szCs w:val="24"/>
          <w:vertAlign w:val="subscript"/>
          <w:lang w:val="en-GB"/>
        </w:rPr>
        <w:t>ccr</w:t>
      </w:r>
      <w:proofErr w:type="spellEnd"/>
      <w:r w:rsidRPr="003C2192">
        <w:rPr>
          <w:rFonts w:ascii="Times New Roman" w:eastAsia="宋体" w:hAnsi="Times New Roman" w:cs="Times New Roman"/>
          <w:sz w:val="24"/>
          <w:szCs w:val="24"/>
          <w:lang w:val="en-GB"/>
        </w:rPr>
        <w:t xml:space="preserve"> represent the critical damage values for the three respective processes, with their values </w:t>
      </w:r>
      <w:r w:rsidR="007A5409">
        <w:rPr>
          <w:rFonts w:ascii="Times New Roman" w:eastAsia="宋体" w:hAnsi="Times New Roman" w:cs="Times New Roman"/>
          <w:sz w:val="24"/>
          <w:szCs w:val="24"/>
          <w:lang w:val="en-GB"/>
        </w:rPr>
        <w:t>being</w:t>
      </w:r>
      <w:r w:rsidRPr="003C2192">
        <w:rPr>
          <w:rFonts w:ascii="Times New Roman" w:eastAsia="宋体" w:hAnsi="Times New Roman" w:cs="Times New Roman"/>
          <w:sz w:val="24"/>
          <w:szCs w:val="24"/>
          <w:lang w:val="en-GB"/>
        </w:rPr>
        <w:t xml:space="preserve"> 1, 1/3 and 1. </w:t>
      </w:r>
      <w:r w:rsidRPr="003C2192">
        <w:rPr>
          <w:rFonts w:ascii="Times New Roman" w:hAnsi="Times New Roman" w:cs="Times New Roman"/>
          <w:sz w:val="24"/>
          <w:szCs w:val="24"/>
          <w:lang w:val="en-GB"/>
        </w:rPr>
        <w:t>The furnace tube is considered as failed when either of</w:t>
      </w:r>
      <w:r w:rsidRPr="003C2192">
        <w:rPr>
          <w:rFonts w:ascii="Times New Roman" w:eastAsia="宋体" w:hAnsi="Times New Roman" w:cs="Times New Roman"/>
          <w:sz w:val="24"/>
          <w:szCs w:val="24"/>
          <w:lang w:val="en-GB"/>
        </w:rPr>
        <w:t xml:space="preserve"> the above-mentioned three damage </w:t>
      </w:r>
      <w:r w:rsidR="00857821" w:rsidRPr="002A66A5">
        <w:rPr>
          <w:rFonts w:ascii="Times New Roman" w:eastAsia="宋体" w:hAnsi="Times New Roman" w:cs="Times New Roman"/>
          <w:sz w:val="24"/>
          <w:szCs w:val="24"/>
          <w:lang w:val="en-GB"/>
        </w:rPr>
        <w:t>variable</w:t>
      </w:r>
      <w:r w:rsidRPr="002A66A5">
        <w:rPr>
          <w:rFonts w:ascii="Times New Roman" w:eastAsia="宋体" w:hAnsi="Times New Roman" w:cs="Times New Roman"/>
          <w:sz w:val="24"/>
          <w:szCs w:val="24"/>
          <w:lang w:val="en-GB"/>
        </w:rPr>
        <w:t>s</w:t>
      </w:r>
      <w:r w:rsidRPr="003C2192">
        <w:rPr>
          <w:rFonts w:ascii="Times New Roman" w:eastAsia="宋体" w:hAnsi="Times New Roman" w:cs="Times New Roman"/>
          <w:sz w:val="24"/>
          <w:szCs w:val="24"/>
          <w:lang w:val="en-GB"/>
        </w:rPr>
        <w:t xml:space="preserve"> reaches its critical value</w:t>
      </w:r>
      <w:r w:rsidR="007A5409">
        <w:rPr>
          <w:rFonts w:ascii="Times New Roman" w:eastAsia="宋体" w:hAnsi="Times New Roman" w:cs="Times New Roman"/>
          <w:sz w:val="24"/>
          <w:szCs w:val="24"/>
          <w:lang w:val="en-GB"/>
        </w:rPr>
        <w:t xml:space="preserve">, returning </w:t>
      </w:r>
      <w:r w:rsidR="007A5409">
        <w:rPr>
          <w:rFonts w:ascii="Times New Roman" w:hAnsi="Times New Roman" w:cs="Times New Roman"/>
          <w:sz w:val="24"/>
          <w:szCs w:val="24"/>
          <w:lang w:val="en-GB"/>
        </w:rPr>
        <w:t xml:space="preserve">the </w:t>
      </w:r>
      <w:r w:rsidR="007A5409" w:rsidRPr="003C2192">
        <w:rPr>
          <w:rFonts w:ascii="Times New Roman" w:hAnsi="Times New Roman" w:cs="Times New Roman"/>
          <w:sz w:val="24"/>
          <w:szCs w:val="24"/>
          <w:lang w:val="en-GB"/>
        </w:rPr>
        <w:t xml:space="preserve">total damage value </w:t>
      </w:r>
      <w:r w:rsidR="007A5409">
        <w:rPr>
          <w:rFonts w:ascii="Times New Roman" w:hAnsi="Times New Roman" w:cs="Times New Roman"/>
          <w:sz w:val="24"/>
          <w:szCs w:val="24"/>
          <w:lang w:val="en-GB"/>
        </w:rPr>
        <w:t>of</w:t>
      </w:r>
      <w:r w:rsidR="007A5409" w:rsidRPr="003C2192">
        <w:rPr>
          <w:rFonts w:ascii="Times New Roman" w:hAnsi="Times New Roman" w:cs="Times New Roman"/>
          <w:sz w:val="24"/>
          <w:szCs w:val="24"/>
          <w:lang w:val="en-GB"/>
        </w:rPr>
        <w:t xml:space="preserve"> 1</w:t>
      </w:r>
      <w:r w:rsidRPr="003C2192">
        <w:rPr>
          <w:rFonts w:ascii="Times New Roman" w:eastAsia="宋体" w:hAnsi="Times New Roman" w:cs="Times New Roman"/>
          <w:sz w:val="24"/>
          <w:szCs w:val="24"/>
          <w:lang w:val="en-GB"/>
        </w:rPr>
        <w:t>.</w:t>
      </w:r>
    </w:p>
    <w:p w14:paraId="17C56EF9" w14:textId="77777777" w:rsidR="0030194A" w:rsidRPr="003C2192" w:rsidRDefault="0030194A" w:rsidP="004E41F2">
      <w:pPr>
        <w:adjustRightInd w:val="0"/>
        <w:snapToGrid w:val="0"/>
        <w:spacing w:line="360" w:lineRule="auto"/>
        <w:ind w:right="102"/>
        <w:textAlignment w:val="center"/>
        <w:rPr>
          <w:rFonts w:ascii="Times New Roman" w:hAnsi="Times New Roman" w:cs="Times New Roman"/>
          <w:sz w:val="24"/>
          <w:szCs w:val="24"/>
          <w:lang w:val="en-GB"/>
        </w:rPr>
      </w:pPr>
    </w:p>
    <w:p w14:paraId="064D7F9F" w14:textId="6BB85A01" w:rsidR="00B03861" w:rsidRPr="003C2192" w:rsidRDefault="00AD477A" w:rsidP="004E41F2">
      <w:pPr>
        <w:adjustRightInd w:val="0"/>
        <w:snapToGrid w:val="0"/>
        <w:spacing w:line="360" w:lineRule="auto"/>
        <w:rPr>
          <w:rFonts w:ascii="Times New Roman" w:hAnsi="Times New Roman" w:cs="Times New Roman"/>
          <w:b/>
          <w:bCs/>
          <w:sz w:val="24"/>
          <w:szCs w:val="24"/>
        </w:rPr>
      </w:pPr>
      <w:r w:rsidRPr="003C2192">
        <w:rPr>
          <w:rFonts w:ascii="Times New Roman" w:hAnsi="Times New Roman" w:cs="Times New Roman"/>
          <w:b/>
          <w:bCs/>
          <w:sz w:val="24"/>
          <w:szCs w:val="24"/>
        </w:rPr>
        <w:t>3.</w:t>
      </w:r>
      <w:r w:rsidR="003B7EEE" w:rsidRPr="003C2192">
        <w:rPr>
          <w:rFonts w:ascii="Times New Roman" w:hAnsi="Times New Roman" w:cs="Times New Roman" w:hint="eastAsia"/>
          <w:b/>
          <w:bCs/>
          <w:sz w:val="24"/>
          <w:szCs w:val="24"/>
        </w:rPr>
        <w:t xml:space="preserve"> </w:t>
      </w:r>
      <w:r w:rsidR="008D3770" w:rsidRPr="003C2192">
        <w:rPr>
          <w:rFonts w:ascii="Times New Roman" w:hAnsi="Times New Roman" w:cs="Times New Roman"/>
          <w:b/>
          <w:bCs/>
          <w:sz w:val="24"/>
          <w:szCs w:val="24"/>
        </w:rPr>
        <w:t xml:space="preserve">Determination of </w:t>
      </w:r>
      <w:r w:rsidR="004E3B55">
        <w:rPr>
          <w:rFonts w:ascii="Times New Roman" w:hAnsi="Times New Roman" w:cs="Times New Roman"/>
          <w:b/>
          <w:bCs/>
          <w:sz w:val="24"/>
          <w:szCs w:val="24"/>
        </w:rPr>
        <w:t>m</w:t>
      </w:r>
      <w:r w:rsidR="008D3770" w:rsidRPr="003C2192">
        <w:rPr>
          <w:rFonts w:ascii="Times New Roman" w:hAnsi="Times New Roman" w:cs="Times New Roman"/>
          <w:b/>
          <w:bCs/>
          <w:sz w:val="24"/>
          <w:szCs w:val="24"/>
        </w:rPr>
        <w:t xml:space="preserve">aterial </w:t>
      </w:r>
      <w:r w:rsidR="004E3B55">
        <w:rPr>
          <w:rFonts w:ascii="Times New Roman" w:hAnsi="Times New Roman" w:cs="Times New Roman"/>
          <w:b/>
          <w:bCs/>
          <w:sz w:val="24"/>
          <w:szCs w:val="24"/>
        </w:rPr>
        <w:t>p</w:t>
      </w:r>
      <w:r w:rsidR="008D3770" w:rsidRPr="003C2192">
        <w:rPr>
          <w:rFonts w:ascii="Times New Roman" w:hAnsi="Times New Roman" w:cs="Times New Roman"/>
          <w:b/>
          <w:bCs/>
          <w:sz w:val="24"/>
          <w:szCs w:val="24"/>
        </w:rPr>
        <w:t>arameters</w:t>
      </w:r>
    </w:p>
    <w:p w14:paraId="74BB421B" w14:textId="53B104E6" w:rsidR="0067771C" w:rsidRPr="003C2192" w:rsidRDefault="003B7EEE" w:rsidP="0067771C">
      <w:pPr>
        <w:adjustRightInd w:val="0"/>
        <w:snapToGrid w:val="0"/>
        <w:spacing w:line="360" w:lineRule="auto"/>
        <w:ind w:firstLine="567"/>
        <w:textAlignment w:val="center"/>
        <w:rPr>
          <w:rFonts w:ascii="Times New Roman" w:hAnsi="Times New Roman" w:cs="Times New Roman"/>
          <w:sz w:val="24"/>
          <w:szCs w:val="24"/>
          <w:lang w:val="en-GB"/>
        </w:rPr>
      </w:pPr>
      <w:r w:rsidRPr="000E6984">
        <w:rPr>
          <w:rFonts w:ascii="Times New Roman" w:hAnsi="Times New Roman" w:cs="Times New Roman"/>
          <w:sz w:val="24"/>
          <w:szCs w:val="24"/>
          <w:lang w:val="en-GB"/>
        </w:rPr>
        <w:t xml:space="preserve">Uniaxial creep tests on the as-cast HP40Nb alloy were conducted over the stress range of 30 MPa to 45 MPa at the temperature of 950 °C, Fig. 2(a). </w:t>
      </w:r>
      <w:bookmarkStart w:id="20" w:name="_Hlk117598698"/>
      <w:bookmarkStart w:id="21" w:name="_Hlk83117023"/>
      <w:r w:rsidR="00A70A55" w:rsidRPr="000E6984">
        <w:rPr>
          <w:rFonts w:ascii="Times New Roman" w:hAnsi="Times New Roman" w:cs="Times New Roman"/>
          <w:sz w:val="24"/>
          <w:szCs w:val="24"/>
          <w:lang w:val="en-GB"/>
        </w:rPr>
        <w:t xml:space="preserve">The CTM304-A1 creep frame with the loading capability of </w:t>
      </w:r>
      <w:r w:rsidR="00BD1424" w:rsidRPr="000E6984">
        <w:rPr>
          <w:rFonts w:ascii="Times New Roman" w:hAnsi="Times New Roman" w:cs="Times New Roman"/>
          <w:sz w:val="24"/>
          <w:szCs w:val="24"/>
          <w:lang w:val="en-GB"/>
        </w:rPr>
        <w:t xml:space="preserve">30 </w:t>
      </w:r>
      <w:proofErr w:type="spellStart"/>
      <w:r w:rsidR="00BD1424" w:rsidRPr="000E6984">
        <w:rPr>
          <w:rFonts w:ascii="Times New Roman" w:hAnsi="Times New Roman" w:cs="Times New Roman"/>
          <w:sz w:val="24"/>
          <w:szCs w:val="24"/>
          <w:lang w:val="en-GB"/>
        </w:rPr>
        <w:t>kN</w:t>
      </w:r>
      <w:proofErr w:type="spellEnd"/>
      <w:r w:rsidR="00A70A55" w:rsidRPr="000E6984">
        <w:rPr>
          <w:rFonts w:ascii="Times New Roman" w:hAnsi="Times New Roman" w:cs="Times New Roman"/>
          <w:sz w:val="24"/>
          <w:szCs w:val="24"/>
          <w:lang w:val="en-GB"/>
        </w:rPr>
        <w:t xml:space="preserve"> and lever ratio of </w:t>
      </w:r>
      <w:r w:rsidR="00BD1424" w:rsidRPr="000E6984">
        <w:rPr>
          <w:rFonts w:ascii="Times New Roman" w:hAnsi="Times New Roman" w:cs="Times New Roman"/>
          <w:sz w:val="24"/>
          <w:szCs w:val="24"/>
          <w:lang w:val="en-GB"/>
        </w:rPr>
        <w:t>0.02</w:t>
      </w:r>
      <w:r w:rsidR="00A70A55" w:rsidRPr="000E6984">
        <w:rPr>
          <w:rFonts w:ascii="Times New Roman" w:hAnsi="Times New Roman" w:cs="Times New Roman"/>
          <w:sz w:val="24"/>
          <w:szCs w:val="24"/>
          <w:lang w:val="en-GB"/>
        </w:rPr>
        <w:t xml:space="preserve"> were used, and all tests were performed at constant load. </w:t>
      </w:r>
      <w:bookmarkEnd w:id="20"/>
      <w:r w:rsidRPr="000E6984">
        <w:rPr>
          <w:rFonts w:ascii="Times New Roman" w:hAnsi="Times New Roman" w:cs="Times New Roman"/>
          <w:sz w:val="24"/>
          <w:szCs w:val="24"/>
          <w:lang w:val="en-GB"/>
        </w:rPr>
        <w:t xml:space="preserve">Overall, </w:t>
      </w:r>
      <w:bookmarkEnd w:id="21"/>
      <w:r w:rsidRPr="000E6984">
        <w:rPr>
          <w:rFonts w:ascii="Times New Roman" w:hAnsi="Times New Roman" w:cs="Times New Roman"/>
          <w:sz w:val="24"/>
          <w:szCs w:val="24"/>
          <w:lang w:val="en-GB"/>
        </w:rPr>
        <w:t>wit</w:t>
      </w:r>
      <w:r w:rsidRPr="003C2192">
        <w:rPr>
          <w:rFonts w:ascii="Times New Roman" w:hAnsi="Times New Roman" w:cs="Times New Roman"/>
          <w:color w:val="000000" w:themeColor="text1"/>
          <w:sz w:val="24"/>
          <w:szCs w:val="24"/>
          <w:lang w:val="en-GB"/>
        </w:rPr>
        <w:t xml:space="preserve">h the increase of stress, the creep rupture time decreases, accompanied by the increase of the creep strain at failure. Fig. 2(b) presents the rupture time vs. creep stress </w:t>
      </w:r>
      <w:r w:rsidRPr="003C2192">
        <w:rPr>
          <w:rFonts w:ascii="Times New Roman" w:hAnsi="Times New Roman" w:cs="Times New Roman"/>
          <w:sz w:val="24"/>
          <w:szCs w:val="24"/>
          <w:lang w:val="en-GB"/>
        </w:rPr>
        <w:t>in double logarithmic coordinate</w:t>
      </w:r>
      <w:r w:rsidRPr="003C2192">
        <w:rPr>
          <w:rFonts w:ascii="Times New Roman" w:hAnsi="Times New Roman" w:cs="Times New Roman"/>
          <w:color w:val="000000" w:themeColor="text1"/>
          <w:sz w:val="24"/>
          <w:szCs w:val="24"/>
          <w:lang w:val="en-GB"/>
        </w:rPr>
        <w:t xml:space="preserve">, from which </w:t>
      </w:r>
      <w:r w:rsidRPr="003C2192">
        <w:rPr>
          <w:rFonts w:ascii="Times New Roman" w:hAnsi="Times New Roman" w:cs="Times New Roman"/>
          <w:sz w:val="24"/>
          <w:szCs w:val="24"/>
          <w:lang w:val="en-GB"/>
        </w:rPr>
        <w:t xml:space="preserve">the parameters of </w:t>
      </w:r>
      <w:r w:rsidRPr="003C2192">
        <w:rPr>
          <w:rFonts w:ascii="Times New Roman" w:hAnsi="Times New Roman" w:cs="Times New Roman"/>
          <w:i/>
          <w:sz w:val="24"/>
          <w:szCs w:val="24"/>
          <w:lang w:val="en-GB"/>
        </w:rPr>
        <w:t>M</w:t>
      </w:r>
      <w:r w:rsidRPr="003C2192">
        <w:rPr>
          <w:rFonts w:ascii="Times New Roman" w:hAnsi="Times New Roman" w:cs="Times New Roman"/>
          <w:sz w:val="24"/>
          <w:szCs w:val="24"/>
          <w:lang w:val="en-GB"/>
        </w:rPr>
        <w:t xml:space="preserve"> and </w:t>
      </w:r>
      <w:r w:rsidRPr="003C2192">
        <w:rPr>
          <w:rFonts w:ascii="Times New Roman" w:hAnsi="Times New Roman" w:cs="Times New Roman"/>
          <w:i/>
          <w:sz w:val="24"/>
          <w:szCs w:val="24"/>
          <w:lang w:val="en-GB"/>
        </w:rPr>
        <w:t>p</w:t>
      </w:r>
      <w:r w:rsidRPr="003C2192">
        <w:rPr>
          <w:rFonts w:ascii="Times New Roman" w:hAnsi="Times New Roman" w:cs="Times New Roman"/>
          <w:sz w:val="24"/>
          <w:szCs w:val="24"/>
          <w:lang w:val="en-GB"/>
        </w:rPr>
        <w:t xml:space="preserve"> in Equation (11) can be determined</w:t>
      </w:r>
      <w:r w:rsidRPr="003C2192">
        <w:rPr>
          <w:rFonts w:ascii="Times New Roman" w:hAnsi="Times New Roman" w:cs="Times New Roman"/>
          <w:color w:val="000000" w:themeColor="text1"/>
          <w:sz w:val="24"/>
          <w:szCs w:val="24"/>
          <w:lang w:val="en-GB"/>
        </w:rPr>
        <w:t xml:space="preserve">. In addition, </w:t>
      </w:r>
      <w:r w:rsidRPr="003C2192">
        <w:rPr>
          <w:rFonts w:ascii="Times New Roman" w:hAnsi="Times New Roman" w:cs="Times New Roman"/>
          <w:sz w:val="24"/>
          <w:szCs w:val="24"/>
          <w:lang w:val="en-GB"/>
        </w:rPr>
        <w:t>the minimum creep strain rate</w:t>
      </w:r>
      <w:r w:rsidRPr="003C2192" w:rsidDel="004645A8">
        <w:rPr>
          <w:rFonts w:ascii="Times New Roman" w:hAnsi="Times New Roman" w:cs="Times New Roman"/>
          <w:color w:val="000000" w:themeColor="text1"/>
          <w:sz w:val="24"/>
          <w:szCs w:val="24"/>
          <w:lang w:val="en-GB"/>
        </w:rPr>
        <w:t xml:space="preserve"> </w:t>
      </w:r>
      <w:r w:rsidRPr="003C2192">
        <w:rPr>
          <w:rFonts w:ascii="Times New Roman" w:hAnsi="Times New Roman" w:cs="Times New Roman"/>
          <w:color w:val="000000" w:themeColor="text1"/>
          <w:sz w:val="24"/>
          <w:szCs w:val="24"/>
          <w:lang w:val="en-GB"/>
        </w:rPr>
        <w:t xml:space="preserve">shows a linear relationship with the creep </w:t>
      </w:r>
      <w:r w:rsidRPr="003C2192">
        <w:rPr>
          <w:rFonts w:ascii="Times New Roman" w:hAnsi="Times New Roman" w:cs="Times New Roman"/>
          <w:sz w:val="24"/>
          <w:szCs w:val="24"/>
          <w:lang w:val="en-GB"/>
        </w:rPr>
        <w:t xml:space="preserve">stress when plotted </w:t>
      </w:r>
      <w:r w:rsidRPr="000E6984">
        <w:rPr>
          <w:rFonts w:ascii="Times New Roman" w:hAnsi="Times New Roman" w:cs="Times New Roman"/>
          <w:sz w:val="24"/>
          <w:szCs w:val="24"/>
          <w:lang w:val="en-GB"/>
        </w:rPr>
        <w:lastRenderedPageBreak/>
        <w:t>in the logarithmic coordinate, Fig. 2(c)</w:t>
      </w:r>
      <w:r w:rsidR="007A5409" w:rsidRPr="000E6984">
        <w:rPr>
          <w:rFonts w:ascii="Times New Roman" w:hAnsi="Times New Roman" w:cs="Times New Roman"/>
          <w:sz w:val="24"/>
          <w:szCs w:val="24"/>
          <w:lang w:val="en-GB"/>
        </w:rPr>
        <w:t xml:space="preserve">, from which </w:t>
      </w:r>
      <w:bookmarkStart w:id="22" w:name="_Hlk117598827"/>
      <w:r w:rsidR="007A5409" w:rsidRPr="000E6984">
        <w:rPr>
          <w:rFonts w:ascii="Times New Roman" w:hAnsi="Times New Roman" w:cs="Times New Roman"/>
          <w:sz w:val="24"/>
          <w:szCs w:val="24"/>
          <w:lang w:val="en-GB"/>
        </w:rPr>
        <w:t xml:space="preserve">the values of </w:t>
      </w:r>
      <w:bookmarkStart w:id="23" w:name="_Hlk117607420"/>
      <w:r w:rsidR="007A5409" w:rsidRPr="000E6984">
        <w:rPr>
          <w:rFonts w:ascii="Times New Roman" w:hAnsi="Times New Roman" w:cs="Times New Roman"/>
          <w:i/>
          <w:iCs/>
          <w:sz w:val="24"/>
          <w:szCs w:val="24"/>
          <w:lang w:val="en-GB"/>
        </w:rPr>
        <w:t>A</w:t>
      </w:r>
      <w:r w:rsidR="007A5409" w:rsidRPr="000E6984">
        <w:rPr>
          <w:rFonts w:ascii="Times New Roman" w:hAnsi="Times New Roman" w:cs="Times New Roman"/>
          <w:sz w:val="24"/>
          <w:szCs w:val="24"/>
          <w:lang w:val="en-GB"/>
        </w:rPr>
        <w:t xml:space="preserve"> and </w:t>
      </w:r>
      <w:r w:rsidR="007A5409" w:rsidRPr="000E6984">
        <w:rPr>
          <w:rFonts w:ascii="Times New Roman" w:hAnsi="Times New Roman" w:cs="Times New Roman"/>
          <w:i/>
          <w:iCs/>
          <w:sz w:val="24"/>
          <w:szCs w:val="24"/>
          <w:lang w:val="en-GB"/>
        </w:rPr>
        <w:t>B</w:t>
      </w:r>
      <w:bookmarkEnd w:id="23"/>
      <w:r w:rsidR="007A5409" w:rsidRPr="000E6984">
        <w:rPr>
          <w:rFonts w:ascii="Times New Roman" w:hAnsi="Times New Roman" w:cs="Times New Roman"/>
          <w:sz w:val="24"/>
          <w:szCs w:val="24"/>
          <w:lang w:val="en-GB"/>
        </w:rPr>
        <w:t xml:space="preserve"> </w:t>
      </w:r>
      <w:r w:rsidR="00BD1424" w:rsidRPr="000E6984">
        <w:rPr>
          <w:rFonts w:ascii="Times New Roman" w:hAnsi="Times New Roman" w:cs="Times New Roman"/>
          <w:sz w:val="24"/>
          <w:szCs w:val="24"/>
          <w:lang w:val="en-GB"/>
        </w:rPr>
        <w:t xml:space="preserve">in Equation (2) </w:t>
      </w:r>
      <w:r w:rsidR="007A5409" w:rsidRPr="000E6984">
        <w:rPr>
          <w:rFonts w:ascii="Times New Roman" w:hAnsi="Times New Roman" w:cs="Times New Roman"/>
          <w:sz w:val="24"/>
          <w:szCs w:val="24"/>
          <w:lang w:val="en-GB"/>
        </w:rPr>
        <w:t>are derived</w:t>
      </w:r>
      <w:bookmarkEnd w:id="22"/>
      <w:r w:rsidR="007A5409" w:rsidRPr="000E6984">
        <w:rPr>
          <w:rFonts w:ascii="Times New Roman" w:hAnsi="Times New Roman" w:cs="Times New Roman"/>
          <w:sz w:val="24"/>
          <w:szCs w:val="24"/>
          <w:lang w:val="en-GB"/>
        </w:rPr>
        <w:t xml:space="preserve">. </w:t>
      </w:r>
      <w:r w:rsidRPr="000E6984">
        <w:rPr>
          <w:rFonts w:ascii="Times New Roman" w:hAnsi="Times New Roman" w:cs="Times New Roman"/>
          <w:sz w:val="24"/>
          <w:szCs w:val="24"/>
          <w:lang w:val="en-GB"/>
        </w:rPr>
        <w:t>Based on the modified Monkman-Grant relation of Equation (10),</w:t>
      </w:r>
      <w:r w:rsidR="00362567" w:rsidRPr="000E6984">
        <w:rPr>
          <w:rFonts w:ascii="Times New Roman" w:hAnsi="Times New Roman" w:cs="Times New Roman"/>
          <w:sz w:val="24"/>
          <w:szCs w:val="24"/>
        </w:rPr>
        <w:t xml:space="preserve"> </w:t>
      </w:r>
      <w:r w:rsidR="006E16A0" w:rsidRPr="000E6984">
        <w:rPr>
          <w:rFonts w:ascii="Times New Roman" w:hAnsi="Times New Roman" w:cs="Times New Roman"/>
          <w:sz w:val="24"/>
          <w:szCs w:val="24"/>
          <w:lang w:val="en-GB"/>
        </w:rPr>
        <w:t xml:space="preserve">the ratio of the rupture time to fracture strain is expected to follow a linear relationship with the minimum creep strain rate </w:t>
      </w:r>
      <w:r w:rsidR="007A5409" w:rsidRPr="000E6984">
        <w:rPr>
          <w:rFonts w:ascii="Times New Roman" w:hAnsi="Times New Roman" w:cs="Times New Roman"/>
          <w:sz w:val="24"/>
          <w:szCs w:val="24"/>
          <w:lang w:val="en-GB"/>
        </w:rPr>
        <w:t>in</w:t>
      </w:r>
      <w:r w:rsidR="006E16A0" w:rsidRPr="000E6984">
        <w:rPr>
          <w:rFonts w:ascii="Times New Roman" w:hAnsi="Times New Roman" w:cs="Times New Roman"/>
          <w:sz w:val="24"/>
          <w:szCs w:val="24"/>
          <w:lang w:val="en-GB"/>
        </w:rPr>
        <w:t xml:space="preserve"> </w:t>
      </w:r>
      <w:r w:rsidR="00BD1424" w:rsidRPr="000E6984">
        <w:rPr>
          <w:rFonts w:ascii="Times New Roman" w:hAnsi="Times New Roman" w:cs="Times New Roman"/>
          <w:sz w:val="24"/>
          <w:szCs w:val="24"/>
          <w:lang w:val="en-GB"/>
        </w:rPr>
        <w:t xml:space="preserve">a </w:t>
      </w:r>
      <w:r w:rsidR="006E16A0" w:rsidRPr="000E6984">
        <w:rPr>
          <w:rFonts w:ascii="Times New Roman" w:hAnsi="Times New Roman" w:cs="Times New Roman"/>
          <w:sz w:val="24"/>
          <w:szCs w:val="24"/>
          <w:lang w:val="en-GB"/>
        </w:rPr>
        <w:t>double logarithmic coordinate</w:t>
      </w:r>
      <w:r w:rsidR="007A5409" w:rsidRPr="000E6984">
        <w:rPr>
          <w:rFonts w:ascii="Times New Roman" w:hAnsi="Times New Roman" w:cs="Times New Roman"/>
          <w:sz w:val="24"/>
          <w:szCs w:val="24"/>
          <w:lang w:val="en-GB"/>
        </w:rPr>
        <w:t>, as</w:t>
      </w:r>
      <w:r w:rsidR="006E16A0" w:rsidRPr="000E6984">
        <w:rPr>
          <w:rFonts w:ascii="Times New Roman" w:hAnsi="Times New Roman" w:cs="Times New Roman"/>
          <w:sz w:val="24"/>
          <w:szCs w:val="24"/>
          <w:lang w:val="en-GB"/>
        </w:rPr>
        <w:t xml:space="preserve"> shown in Fig. 2(d), from which the constants</w:t>
      </w:r>
      <w:r w:rsidR="006E16A0" w:rsidRPr="000E6984">
        <w:rPr>
          <w:rFonts w:ascii="Times New Roman" w:hAnsi="Times New Roman" w:cs="Times New Roman"/>
          <w:i/>
          <w:iCs/>
          <w:sz w:val="24"/>
          <w:szCs w:val="24"/>
          <w:lang w:val="en-GB"/>
        </w:rPr>
        <w:t xml:space="preserve"> C</w:t>
      </w:r>
      <w:r w:rsidR="006E16A0" w:rsidRPr="000E6984">
        <w:rPr>
          <w:rFonts w:ascii="Times New Roman" w:hAnsi="Times New Roman" w:cs="Times New Roman"/>
          <w:i/>
          <w:iCs/>
          <w:sz w:val="24"/>
          <w:szCs w:val="24"/>
          <w:vertAlign w:val="subscript"/>
          <w:lang w:val="en-GB"/>
        </w:rPr>
        <w:t>MMG</w:t>
      </w:r>
      <w:r w:rsidR="006E16A0" w:rsidRPr="000E6984">
        <w:rPr>
          <w:rFonts w:ascii="Times New Roman" w:hAnsi="Times New Roman" w:cs="Times New Roman"/>
          <w:sz w:val="24"/>
          <w:szCs w:val="24"/>
          <w:lang w:val="en-GB"/>
        </w:rPr>
        <w:t xml:space="preserve"> and</w:t>
      </w:r>
      <w:r w:rsidR="006E16A0" w:rsidRPr="003C2192">
        <w:rPr>
          <w:rFonts w:ascii="Times New Roman" w:hAnsi="Times New Roman" w:cs="Times New Roman"/>
          <w:sz w:val="24"/>
          <w:szCs w:val="24"/>
          <w:lang w:val="en-GB"/>
        </w:rPr>
        <w:t xml:space="preserve"> </w:t>
      </w:r>
      <w:r w:rsidR="006E16A0" w:rsidRPr="003C2192">
        <w:rPr>
          <w:rFonts w:ascii="Times New Roman" w:hAnsi="Times New Roman" w:cs="Times New Roman"/>
          <w:i/>
          <w:iCs/>
          <w:sz w:val="24"/>
          <w:szCs w:val="24"/>
          <w:lang w:val="en-GB"/>
        </w:rPr>
        <w:t>m</w:t>
      </w:r>
      <w:r w:rsidR="006E16A0" w:rsidRPr="003C2192">
        <w:rPr>
          <w:rFonts w:ascii="Times New Roman" w:hAnsi="Times New Roman" w:cs="Times New Roman"/>
          <w:sz w:val="24"/>
          <w:szCs w:val="24"/>
          <w:lang w:val="en-GB"/>
        </w:rPr>
        <w:t xml:space="preserve"> are obtained.</w:t>
      </w:r>
    </w:p>
    <w:p w14:paraId="7BB20216" w14:textId="1A759156" w:rsidR="0067771C" w:rsidRDefault="0067771C" w:rsidP="00B73777">
      <w:pPr>
        <w:adjustRightInd w:val="0"/>
        <w:snapToGrid w:val="0"/>
        <w:spacing w:line="360" w:lineRule="auto"/>
        <w:textAlignment w:val="center"/>
        <w:rPr>
          <w:rFonts w:ascii="Times New Roman" w:hAnsi="Times New Roman" w:cs="Times New Roman"/>
          <w:noProof/>
          <w:sz w:val="24"/>
          <w:szCs w:val="24"/>
          <w:lang w:val="en-GB"/>
        </w:rPr>
      </w:pPr>
    </w:p>
    <w:p w14:paraId="37E4D873" w14:textId="645E8DDF" w:rsidR="00B73777" w:rsidRPr="006A5C1E" w:rsidRDefault="00B73777" w:rsidP="00AA435C">
      <w:pPr>
        <w:adjustRightInd w:val="0"/>
        <w:snapToGrid w:val="0"/>
        <w:spacing w:line="360" w:lineRule="auto"/>
        <w:jc w:val="center"/>
        <w:textAlignment w:val="center"/>
        <w:rPr>
          <w:rFonts w:ascii="Times New Roman" w:hAnsi="Times New Roman" w:cs="Times New Roman"/>
          <w:noProof/>
          <w:sz w:val="24"/>
          <w:szCs w:val="24"/>
          <w:lang w:val="en-GB"/>
        </w:rPr>
      </w:pPr>
      <w:r>
        <w:rPr>
          <w:noProof/>
        </w:rPr>
        <w:drawing>
          <wp:inline distT="0" distB="0" distL="0" distR="0" wp14:anchorId="72C589B6" wp14:editId="3CCB0523">
            <wp:extent cx="4320000" cy="3405023"/>
            <wp:effectExtent l="0" t="0" r="444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4320000" cy="3405023"/>
                    </a:xfrm>
                    <a:prstGeom prst="rect">
                      <a:avLst/>
                    </a:prstGeom>
                    <a:noFill/>
                    <a:ln>
                      <a:noFill/>
                    </a:ln>
                  </pic:spPr>
                </pic:pic>
              </a:graphicData>
            </a:graphic>
          </wp:inline>
        </w:drawing>
      </w:r>
    </w:p>
    <w:p w14:paraId="75292A8C" w14:textId="1EF91971" w:rsidR="00D52016" w:rsidRPr="003C2192" w:rsidRDefault="00DB70FF" w:rsidP="00645D1D">
      <w:pPr>
        <w:adjustRightInd w:val="0"/>
        <w:snapToGrid w:val="0"/>
        <w:rPr>
          <w:rFonts w:ascii="Times New Roman" w:hAnsi="Times New Roman" w:cs="Times New Roman"/>
          <w:sz w:val="24"/>
          <w:szCs w:val="24"/>
          <w:lang w:val="en-GB"/>
        </w:rPr>
      </w:pPr>
      <w:r w:rsidRPr="003C2192">
        <w:rPr>
          <w:rFonts w:ascii="Times New Roman" w:hAnsi="Times New Roman" w:cs="Times New Roman"/>
          <w:sz w:val="24"/>
          <w:szCs w:val="24"/>
        </w:rPr>
        <w:t xml:space="preserve">Fig. </w:t>
      </w:r>
      <w:r w:rsidR="00CD123D" w:rsidRPr="003C2192">
        <w:rPr>
          <w:rFonts w:ascii="Times New Roman" w:hAnsi="Times New Roman" w:cs="Times New Roman"/>
          <w:sz w:val="24"/>
          <w:szCs w:val="24"/>
        </w:rPr>
        <w:t>2</w:t>
      </w:r>
      <w:r w:rsidR="006E7D07">
        <w:rPr>
          <w:rFonts w:ascii="Times New Roman" w:hAnsi="Times New Roman" w:cs="Times New Roman"/>
          <w:sz w:val="24"/>
          <w:szCs w:val="24"/>
        </w:rPr>
        <w:t>.</w:t>
      </w:r>
      <w:r w:rsidR="0087413D" w:rsidRPr="003C2192">
        <w:rPr>
          <w:rFonts w:ascii="Times New Roman" w:hAnsi="Times New Roman" w:cs="Times New Roman"/>
          <w:sz w:val="24"/>
          <w:szCs w:val="24"/>
        </w:rPr>
        <w:t xml:space="preserve"> </w:t>
      </w:r>
      <w:r w:rsidR="00645D1D" w:rsidRPr="003C2192">
        <w:rPr>
          <w:rFonts w:ascii="Times New Roman" w:hAnsi="Times New Roman" w:cs="Times New Roman"/>
          <w:sz w:val="24"/>
          <w:szCs w:val="24"/>
          <w:lang w:val="en-GB"/>
        </w:rPr>
        <w:t>Uniaxial creep test results of the as-cast HP40Nb alloy at 950 °C: (a) creep time-strain curves at various stress levels; (b) stress dependence of the rupture time; (c) stress dependence of the minimum creep strain rate; (d) the relationship between the minimum creep strain rate and the ratio of rupture time to fracture strain.</w:t>
      </w:r>
    </w:p>
    <w:p w14:paraId="04F00AE9" w14:textId="77777777" w:rsidR="009438E5" w:rsidRPr="003C2192" w:rsidRDefault="009438E5" w:rsidP="00645D1D">
      <w:pPr>
        <w:adjustRightInd w:val="0"/>
        <w:snapToGrid w:val="0"/>
        <w:rPr>
          <w:rFonts w:ascii="Times New Roman" w:hAnsi="Times New Roman" w:cs="Times New Roman"/>
          <w:sz w:val="24"/>
          <w:szCs w:val="24"/>
          <w:lang w:val="en-GB"/>
        </w:rPr>
      </w:pPr>
    </w:p>
    <w:p w14:paraId="543F0146" w14:textId="1075120D" w:rsidR="00FB52E6" w:rsidRPr="000E6984" w:rsidRDefault="00FB52E6" w:rsidP="00FB52E6">
      <w:pPr>
        <w:adjustRightInd w:val="0"/>
        <w:snapToGrid w:val="0"/>
        <w:spacing w:line="360" w:lineRule="auto"/>
        <w:ind w:firstLine="567"/>
        <w:rPr>
          <w:rFonts w:ascii="Times New Roman" w:hAnsi="Times New Roman" w:cs="Times New Roman"/>
          <w:b/>
          <w:bCs/>
          <w:sz w:val="24"/>
          <w:szCs w:val="24"/>
          <w:lang w:val="en-GB"/>
        </w:rPr>
      </w:pPr>
      <w:r>
        <w:rPr>
          <w:rFonts w:ascii="Times New Roman" w:hAnsi="Times New Roman" w:cs="Times New Roman"/>
          <w:sz w:val="24"/>
          <w:szCs w:val="24"/>
          <w:lang w:val="en-GB"/>
        </w:rPr>
        <w:t>To d</w:t>
      </w:r>
      <w:r w:rsidRPr="003C2192">
        <w:rPr>
          <w:rFonts w:ascii="Times New Roman" w:hAnsi="Times New Roman" w:cs="Times New Roman"/>
          <w:sz w:val="24"/>
          <w:szCs w:val="24"/>
          <w:lang w:val="en-GB"/>
        </w:rPr>
        <w:t>etermin</w:t>
      </w:r>
      <w:r>
        <w:rPr>
          <w:rFonts w:ascii="Times New Roman" w:hAnsi="Times New Roman" w:cs="Times New Roman"/>
          <w:sz w:val="24"/>
          <w:szCs w:val="24"/>
          <w:lang w:val="en-GB"/>
        </w:rPr>
        <w:t>e the</w:t>
      </w:r>
      <w:r w:rsidRPr="003C2192">
        <w:rPr>
          <w:rFonts w:ascii="Times New Roman" w:hAnsi="Times New Roman" w:cs="Times New Roman"/>
          <w:sz w:val="24"/>
          <w:szCs w:val="24"/>
          <w:lang w:val="en-GB"/>
        </w:rPr>
        <w:t xml:space="preserve"> material parameters related to the </w:t>
      </w:r>
      <w:r w:rsidRPr="003C2192">
        <w:rPr>
          <w:rFonts w:ascii="Times New Roman" w:eastAsia="宋体" w:hAnsi="Times New Roman" w:cs="Times New Roman"/>
          <w:bCs/>
          <w:iCs/>
          <w:color w:val="000000"/>
          <w:sz w:val="24"/>
          <w:szCs w:val="24"/>
          <w:lang w:val="en-GB"/>
        </w:rPr>
        <w:t>Cr-rich carbide and G</w:t>
      </w:r>
      <w:r>
        <w:rPr>
          <w:rFonts w:ascii="Times New Roman" w:eastAsia="宋体" w:hAnsi="Times New Roman" w:cs="Times New Roman"/>
          <w:bCs/>
          <w:iCs/>
          <w:color w:val="000000"/>
          <w:sz w:val="24"/>
          <w:szCs w:val="24"/>
          <w:lang w:val="en-GB"/>
        </w:rPr>
        <w:t xml:space="preserve"> </w:t>
      </w:r>
      <w:r w:rsidRPr="003C2192">
        <w:rPr>
          <w:rFonts w:ascii="Times New Roman" w:eastAsia="宋体" w:hAnsi="Times New Roman" w:cs="Times New Roman"/>
          <w:bCs/>
          <w:iCs/>
          <w:color w:val="000000"/>
          <w:sz w:val="24"/>
          <w:szCs w:val="24"/>
          <w:lang w:val="en-GB"/>
        </w:rPr>
        <w:t>phase</w:t>
      </w:r>
      <w:r w:rsidRPr="003C2192">
        <w:rPr>
          <w:rFonts w:ascii="Times New Roman" w:hAnsi="Times New Roman" w:cs="Times New Roman"/>
          <w:sz w:val="24"/>
          <w:szCs w:val="24"/>
          <w:lang w:val="en-GB"/>
        </w:rPr>
        <w:t xml:space="preserve"> coarsening damage, </w:t>
      </w:r>
      <w:proofErr w:type="gramStart"/>
      <w:r w:rsidRPr="003C2192">
        <w:rPr>
          <w:rFonts w:ascii="Times New Roman" w:hAnsi="Times New Roman" w:cs="Times New Roman"/>
          <w:sz w:val="24"/>
          <w:szCs w:val="24"/>
          <w:lang w:val="en-GB"/>
        </w:rPr>
        <w:t>i.e.</w:t>
      </w:r>
      <w:proofErr w:type="gramEnd"/>
      <w:r w:rsidRPr="003C2192">
        <w:rPr>
          <w:rFonts w:ascii="Times New Roman" w:hAnsi="Times New Roman" w:cs="Times New Roman"/>
          <w:sz w:val="24"/>
          <w:szCs w:val="24"/>
          <w:lang w:val="en-GB"/>
        </w:rPr>
        <w:t xml:space="preserve"> Equations (8) and (9)</w:t>
      </w:r>
      <w:r>
        <w:rPr>
          <w:rFonts w:ascii="Times New Roman" w:hAnsi="Times New Roman" w:cs="Times New Roman"/>
          <w:sz w:val="24"/>
          <w:szCs w:val="24"/>
          <w:lang w:val="en-GB"/>
        </w:rPr>
        <w:t>,</w:t>
      </w:r>
      <w:r w:rsidRPr="003C2192">
        <w:rPr>
          <w:rFonts w:ascii="Times New Roman" w:hAnsi="Times New Roman" w:cs="Times New Roman"/>
          <w:sz w:val="24"/>
          <w:szCs w:val="24"/>
          <w:lang w:val="en-GB"/>
        </w:rPr>
        <w:t xml:space="preserve"> </w:t>
      </w:r>
      <w:r>
        <w:rPr>
          <w:rFonts w:ascii="Times New Roman" w:hAnsi="Times New Roman" w:cs="Times New Roman"/>
          <w:sz w:val="24"/>
          <w:szCs w:val="24"/>
          <w:lang w:val="en-GB"/>
        </w:rPr>
        <w:t>additional uniaxial</w:t>
      </w:r>
      <w:r w:rsidRPr="003C2192">
        <w:rPr>
          <w:rFonts w:ascii="Times New Roman" w:hAnsi="Times New Roman" w:cs="Times New Roman"/>
          <w:sz w:val="24"/>
          <w:szCs w:val="24"/>
          <w:lang w:val="en-GB"/>
        </w:rPr>
        <w:t xml:space="preserve"> creep tests were conducted at 30 MPa and </w:t>
      </w:r>
      <w:r w:rsidRPr="000E6984">
        <w:rPr>
          <w:rFonts w:ascii="Times New Roman" w:hAnsi="Times New Roman" w:cs="Times New Roman"/>
          <w:sz w:val="24"/>
          <w:szCs w:val="24"/>
          <w:lang w:val="en-GB"/>
        </w:rPr>
        <w:t>33 MPa,</w:t>
      </w:r>
      <w:r w:rsidR="00BD1424" w:rsidRPr="000E6984">
        <w:rPr>
          <w:rFonts w:ascii="Times New Roman" w:hAnsi="Times New Roman" w:cs="Times New Roman"/>
          <w:sz w:val="24"/>
          <w:szCs w:val="24"/>
          <w:lang w:val="en-GB"/>
        </w:rPr>
        <w:t xml:space="preserve"> </w:t>
      </w:r>
      <w:bookmarkStart w:id="24" w:name="_Hlk117599047"/>
      <w:r w:rsidR="00BD1424" w:rsidRPr="000E6984">
        <w:rPr>
          <w:rFonts w:ascii="Times New Roman" w:hAnsi="Times New Roman" w:cs="Times New Roman"/>
          <w:sz w:val="24"/>
          <w:szCs w:val="24"/>
          <w:lang w:val="en-GB"/>
        </w:rPr>
        <w:t>and they were</w:t>
      </w:r>
      <w:bookmarkEnd w:id="24"/>
      <w:r w:rsidRPr="000E6984">
        <w:rPr>
          <w:rFonts w:ascii="Times New Roman" w:hAnsi="Times New Roman" w:cs="Times New Roman"/>
          <w:sz w:val="24"/>
          <w:szCs w:val="24"/>
          <w:lang w:val="en-GB"/>
        </w:rPr>
        <w:t xml:space="preserve"> interrupted at various fractions of the creep fracture strain</w:t>
      </w:r>
      <w:r w:rsidR="001B2185" w:rsidRPr="000E6984">
        <w:rPr>
          <w:rFonts w:ascii="Times New Roman" w:hAnsi="Times New Roman" w:cs="Times New Roman"/>
          <w:sz w:val="24"/>
          <w:szCs w:val="24"/>
          <w:lang w:val="en-GB"/>
        </w:rPr>
        <w:t xml:space="preserve">. </w:t>
      </w:r>
      <w:bookmarkStart w:id="25" w:name="_Hlk117599094"/>
      <w:r w:rsidR="00E61F69" w:rsidRPr="000E6984">
        <w:rPr>
          <w:rFonts w:ascii="Times New Roman" w:hAnsi="Times New Roman" w:cs="Times New Roman"/>
          <w:sz w:val="24"/>
          <w:szCs w:val="24"/>
          <w:lang w:val="en-GB"/>
        </w:rPr>
        <w:t>This allowed us to perform</w:t>
      </w:r>
      <w:bookmarkEnd w:id="25"/>
      <w:r w:rsidR="00E61F69" w:rsidRPr="000E6984">
        <w:rPr>
          <w:rFonts w:ascii="Times New Roman" w:hAnsi="Times New Roman" w:cs="Times New Roman"/>
          <w:sz w:val="24"/>
          <w:szCs w:val="24"/>
          <w:lang w:val="en-GB"/>
        </w:rPr>
        <w:t xml:space="preserve"> the quantitative metallography with the aid of scanning electron microscopy (SEM) to examine the gauge portion of each specimen. </w:t>
      </w:r>
      <w:bookmarkStart w:id="26" w:name="_Hlk117599220"/>
      <w:r w:rsidR="00E61F69" w:rsidRPr="000E6984">
        <w:rPr>
          <w:rFonts w:ascii="Times New Roman" w:hAnsi="Times New Roman" w:cs="Times New Roman"/>
          <w:sz w:val="24"/>
          <w:szCs w:val="24"/>
          <w:lang w:val="en-GB"/>
        </w:rPr>
        <w:t xml:space="preserve">The Zeiss Ultra 55 field-emission-gun SEM was used and all SEM micrographs were taken using the backscattered electron imaging detector at the voltage of 15 kV. </w:t>
      </w:r>
      <w:bookmarkEnd w:id="26"/>
      <w:r w:rsidRPr="000E6984">
        <w:rPr>
          <w:rFonts w:ascii="Times New Roman" w:hAnsi="Times New Roman" w:cs="Times New Roman"/>
          <w:sz w:val="24"/>
          <w:szCs w:val="24"/>
          <w:lang w:val="en-GB"/>
        </w:rPr>
        <w:t>The collated micrographs are shown in Fig. 3 with the left and right columns for the 30 MPa and 33 MPa creep tests, respectively. As a result of creep environment, the Cr-rich M</w:t>
      </w:r>
      <w:r w:rsidRPr="000E6984">
        <w:rPr>
          <w:rFonts w:ascii="Times New Roman" w:hAnsi="Times New Roman" w:cs="Times New Roman"/>
          <w:sz w:val="24"/>
          <w:szCs w:val="24"/>
          <w:vertAlign w:val="subscript"/>
          <w:lang w:val="en-GB"/>
        </w:rPr>
        <w:t>23</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6</w:t>
      </w:r>
      <w:r w:rsidRPr="000E6984">
        <w:rPr>
          <w:rFonts w:ascii="Times New Roman" w:hAnsi="Times New Roman" w:cs="Times New Roman"/>
          <w:sz w:val="24"/>
          <w:szCs w:val="24"/>
          <w:lang w:val="en-GB"/>
        </w:rPr>
        <w:t xml:space="preserve"> becomes predominant in the inter-dendritic region, accompanied by the formation of the G phase at the consumption of </w:t>
      </w:r>
      <w:proofErr w:type="spellStart"/>
      <w:r w:rsidRPr="000E6984">
        <w:rPr>
          <w:rFonts w:ascii="Times New Roman" w:hAnsi="Times New Roman" w:cs="Times New Roman"/>
          <w:sz w:val="24"/>
          <w:szCs w:val="24"/>
          <w:lang w:val="en-GB"/>
        </w:rPr>
        <w:t>NbC</w:t>
      </w:r>
      <w:proofErr w:type="spellEnd"/>
      <w:r w:rsidRPr="000E6984">
        <w:rPr>
          <w:rFonts w:ascii="Times New Roman" w:hAnsi="Times New Roman" w:cs="Times New Roman"/>
          <w:sz w:val="24"/>
          <w:szCs w:val="24"/>
          <w:lang w:val="en-GB"/>
        </w:rPr>
        <w:t xml:space="preserve">. </w:t>
      </w:r>
      <w:bookmarkStart w:id="27" w:name="_Hlk117599346"/>
      <w:r w:rsidRPr="000E6984">
        <w:rPr>
          <w:rFonts w:ascii="Times New Roman" w:hAnsi="Times New Roman" w:cs="Times New Roman"/>
          <w:sz w:val="24"/>
          <w:szCs w:val="24"/>
          <w:lang w:val="en-GB"/>
        </w:rPr>
        <w:t xml:space="preserve">With the </w:t>
      </w:r>
      <w:r w:rsidR="000F2237" w:rsidRPr="000E6984">
        <w:rPr>
          <w:rFonts w:ascii="Times New Roman" w:hAnsi="Times New Roman" w:cs="Times New Roman"/>
          <w:sz w:val="24"/>
          <w:szCs w:val="24"/>
          <w:lang w:val="en-GB"/>
        </w:rPr>
        <w:t>extension</w:t>
      </w:r>
      <w:r w:rsidRPr="000E6984">
        <w:rPr>
          <w:rFonts w:ascii="Times New Roman" w:hAnsi="Times New Roman" w:cs="Times New Roman"/>
          <w:sz w:val="24"/>
          <w:szCs w:val="24"/>
          <w:lang w:val="en-GB"/>
        </w:rPr>
        <w:t xml:space="preserve"> of creep </w:t>
      </w:r>
      <w:r w:rsidRPr="000E6984">
        <w:rPr>
          <w:rFonts w:ascii="Times New Roman" w:hAnsi="Times New Roman" w:cs="Times New Roman"/>
          <w:sz w:val="24"/>
          <w:szCs w:val="24"/>
          <w:lang w:val="en-GB"/>
        </w:rPr>
        <w:lastRenderedPageBreak/>
        <w:t>time, the M</w:t>
      </w:r>
      <w:r w:rsidRPr="000E6984">
        <w:rPr>
          <w:rFonts w:ascii="Times New Roman" w:hAnsi="Times New Roman" w:cs="Times New Roman"/>
          <w:sz w:val="24"/>
          <w:szCs w:val="24"/>
          <w:vertAlign w:val="subscript"/>
          <w:lang w:val="en-GB"/>
        </w:rPr>
        <w:t>23</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6</w:t>
      </w:r>
      <w:r w:rsidRPr="000E6984">
        <w:rPr>
          <w:rFonts w:ascii="Times New Roman" w:hAnsi="Times New Roman" w:cs="Times New Roman"/>
          <w:sz w:val="24"/>
          <w:szCs w:val="24"/>
          <w:lang w:val="en-GB"/>
        </w:rPr>
        <w:t xml:space="preserve"> </w:t>
      </w:r>
      <w:r w:rsidR="00E61F69" w:rsidRPr="000E6984">
        <w:rPr>
          <w:rFonts w:ascii="Times New Roman" w:hAnsi="Times New Roman" w:cs="Times New Roman"/>
          <w:sz w:val="24"/>
          <w:szCs w:val="24"/>
          <w:lang w:val="en-GB"/>
        </w:rPr>
        <w:t xml:space="preserve">size </w:t>
      </w:r>
      <w:r w:rsidRPr="000E6984">
        <w:rPr>
          <w:rFonts w:ascii="Times New Roman" w:hAnsi="Times New Roman" w:cs="Times New Roman"/>
          <w:sz w:val="24"/>
          <w:szCs w:val="24"/>
          <w:lang w:val="en-GB"/>
        </w:rPr>
        <w:t>increases</w:t>
      </w:r>
      <w:bookmarkEnd w:id="27"/>
      <w:r w:rsidRPr="000E6984">
        <w:rPr>
          <w:rFonts w:ascii="Times New Roman" w:hAnsi="Times New Roman" w:cs="Times New Roman"/>
          <w:sz w:val="24"/>
          <w:szCs w:val="24"/>
          <w:lang w:val="en-GB"/>
        </w:rPr>
        <w:t>, exhibiting a blocky shape covering the whole grain boundary areas. Furthermore, numerous M</w:t>
      </w:r>
      <w:r w:rsidRPr="000E6984">
        <w:rPr>
          <w:rFonts w:ascii="Times New Roman" w:hAnsi="Times New Roman" w:cs="Times New Roman"/>
          <w:sz w:val="24"/>
          <w:szCs w:val="24"/>
          <w:vertAlign w:val="subscript"/>
          <w:lang w:val="en-GB"/>
        </w:rPr>
        <w:t>23</w:t>
      </w:r>
      <w:r w:rsidRPr="000E6984">
        <w:rPr>
          <w:rFonts w:ascii="Times New Roman" w:hAnsi="Times New Roman" w:cs="Times New Roman"/>
          <w:sz w:val="24"/>
          <w:szCs w:val="24"/>
          <w:lang w:val="en-GB"/>
        </w:rPr>
        <w:t>C</w:t>
      </w:r>
      <w:r w:rsidRPr="000E6984">
        <w:rPr>
          <w:rFonts w:ascii="Times New Roman" w:hAnsi="Times New Roman" w:cs="Times New Roman"/>
          <w:sz w:val="24"/>
          <w:szCs w:val="24"/>
          <w:vertAlign w:val="subscript"/>
          <w:lang w:val="en-GB"/>
        </w:rPr>
        <w:t>6</w:t>
      </w:r>
      <w:r w:rsidRPr="000E6984">
        <w:rPr>
          <w:rFonts w:ascii="Times New Roman" w:hAnsi="Times New Roman" w:cs="Times New Roman"/>
          <w:sz w:val="24"/>
          <w:szCs w:val="24"/>
          <w:lang w:val="en-GB"/>
        </w:rPr>
        <w:t xml:space="preserve"> secondary carbides are dispersed in the matrix.</w:t>
      </w:r>
      <w:bookmarkStart w:id="28" w:name="_Hlk117599384"/>
      <w:r w:rsidRPr="000E6984">
        <w:rPr>
          <w:rFonts w:ascii="Times New Roman" w:hAnsi="Times New Roman" w:cs="Times New Roman"/>
          <w:sz w:val="24"/>
          <w:szCs w:val="24"/>
          <w:lang w:val="en-GB"/>
        </w:rPr>
        <w:t xml:space="preserve"> </w:t>
      </w:r>
      <w:r w:rsidR="00E61F69" w:rsidRPr="000E6984">
        <w:rPr>
          <w:rFonts w:ascii="Times New Roman" w:hAnsi="Times New Roman" w:cs="Times New Roman"/>
          <w:sz w:val="24"/>
          <w:szCs w:val="24"/>
          <w:lang w:val="en-GB"/>
        </w:rPr>
        <w:t xml:space="preserve">Quantitative description of the particle coarsening damage is given below; such analysis was based on counting </w:t>
      </w:r>
      <w:r w:rsidR="002B4471" w:rsidRPr="000E6984">
        <w:rPr>
          <w:rFonts w:ascii="Times New Roman" w:hAnsi="Times New Roman" w:cs="Times New Roman"/>
          <w:sz w:val="24"/>
          <w:szCs w:val="24"/>
          <w:lang w:val="en-GB"/>
        </w:rPr>
        <w:t xml:space="preserve">more than </w:t>
      </w:r>
      <w:r w:rsidR="000A5BE1" w:rsidRPr="000E6984">
        <w:rPr>
          <w:rFonts w:ascii="Times New Roman" w:hAnsi="Times New Roman" w:cs="Times New Roman"/>
          <w:sz w:val="24"/>
          <w:szCs w:val="24"/>
          <w:lang w:val="en-GB"/>
        </w:rPr>
        <w:t>7</w:t>
      </w:r>
      <w:r w:rsidR="002B4471" w:rsidRPr="000E6984">
        <w:rPr>
          <w:rFonts w:ascii="Times New Roman" w:hAnsi="Times New Roman" w:cs="Times New Roman"/>
          <w:sz w:val="24"/>
          <w:szCs w:val="24"/>
          <w:lang w:val="en-GB"/>
        </w:rPr>
        <w:t>00</w:t>
      </w:r>
      <w:r w:rsidR="00E61F69" w:rsidRPr="000E6984">
        <w:rPr>
          <w:rFonts w:ascii="Times New Roman" w:hAnsi="Times New Roman" w:cs="Times New Roman"/>
          <w:sz w:val="24"/>
          <w:szCs w:val="24"/>
          <w:lang w:val="en-GB"/>
        </w:rPr>
        <w:t xml:space="preserve"> individual particles per type.</w:t>
      </w:r>
      <w:bookmarkEnd w:id="28"/>
    </w:p>
    <w:p w14:paraId="1020C8CD" w14:textId="77777777" w:rsidR="00FB52E6" w:rsidRDefault="00FB52E6" w:rsidP="00FB52E6">
      <w:pPr>
        <w:adjustRightInd w:val="0"/>
        <w:snapToGrid w:val="0"/>
        <w:rPr>
          <w:rFonts w:ascii="Times New Roman" w:hAnsi="Times New Roman" w:cs="Times New Roman"/>
          <w:sz w:val="24"/>
          <w:szCs w:val="24"/>
        </w:rPr>
      </w:pPr>
    </w:p>
    <w:p w14:paraId="2222FB7E" w14:textId="7F507E33" w:rsidR="00FA73E8" w:rsidRPr="003C2192" w:rsidRDefault="00FF1D8F" w:rsidP="00AA435C">
      <w:pPr>
        <w:adjustRightInd w:val="0"/>
        <w:snapToGrid w:val="0"/>
        <w:spacing w:line="360" w:lineRule="auto"/>
        <w:jc w:val="center"/>
        <w:rPr>
          <w:rFonts w:ascii="Times New Roman" w:hAnsi="Times New Roman" w:cs="Times New Roman"/>
          <w:sz w:val="24"/>
          <w:szCs w:val="24"/>
        </w:rPr>
      </w:pPr>
      <w:r>
        <w:rPr>
          <w:noProof/>
        </w:rPr>
        <w:drawing>
          <wp:inline distT="0" distB="0" distL="0" distR="0" wp14:anchorId="08E650DF" wp14:editId="5443804D">
            <wp:extent cx="4320000" cy="5737134"/>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4320000" cy="5737134"/>
                    </a:xfrm>
                    <a:prstGeom prst="rect">
                      <a:avLst/>
                    </a:prstGeom>
                    <a:noFill/>
                    <a:ln>
                      <a:noFill/>
                    </a:ln>
                  </pic:spPr>
                </pic:pic>
              </a:graphicData>
            </a:graphic>
          </wp:inline>
        </w:drawing>
      </w:r>
    </w:p>
    <w:p w14:paraId="682A7292" w14:textId="5551D6FF" w:rsidR="00CD123D" w:rsidRPr="003C2192" w:rsidRDefault="00CD123D" w:rsidP="00FA73E8">
      <w:pPr>
        <w:adjustRightInd w:val="0"/>
        <w:snapToGrid w:val="0"/>
        <w:rPr>
          <w:rFonts w:ascii="Times New Roman" w:hAnsi="Times New Roman" w:cs="Times New Roman"/>
          <w:sz w:val="24"/>
          <w:szCs w:val="24"/>
        </w:rPr>
      </w:pPr>
      <w:r w:rsidRPr="003C2192">
        <w:rPr>
          <w:rFonts w:ascii="Times New Roman" w:hAnsi="Times New Roman" w:cs="Times New Roman" w:hint="eastAsia"/>
          <w:sz w:val="24"/>
          <w:szCs w:val="24"/>
        </w:rPr>
        <w:t>F</w:t>
      </w:r>
      <w:r w:rsidRPr="003C2192">
        <w:rPr>
          <w:rFonts w:ascii="Times New Roman" w:hAnsi="Times New Roman" w:cs="Times New Roman"/>
          <w:sz w:val="24"/>
          <w:szCs w:val="24"/>
        </w:rPr>
        <w:t>ig. 3</w:t>
      </w:r>
      <w:r w:rsidR="006E7D07">
        <w:rPr>
          <w:rFonts w:ascii="Times New Roman" w:hAnsi="Times New Roman" w:cs="Times New Roman"/>
          <w:sz w:val="24"/>
          <w:szCs w:val="24"/>
        </w:rPr>
        <w:t>.</w:t>
      </w:r>
      <w:r w:rsidRPr="003C2192">
        <w:rPr>
          <w:rFonts w:ascii="Times New Roman" w:hAnsi="Times New Roman" w:cs="Times New Roman"/>
          <w:sz w:val="24"/>
          <w:szCs w:val="24"/>
        </w:rPr>
        <w:t xml:space="preserve"> </w:t>
      </w:r>
      <w:r w:rsidR="005669D2">
        <w:rPr>
          <w:rFonts w:ascii="Times New Roman" w:hAnsi="Times New Roman" w:cs="Times New Roman" w:hint="eastAsia"/>
          <w:sz w:val="24"/>
          <w:szCs w:val="24"/>
        </w:rPr>
        <w:t>M</w:t>
      </w:r>
      <w:r w:rsidR="0066082C" w:rsidRPr="003C2192">
        <w:rPr>
          <w:rFonts w:ascii="Times New Roman" w:hAnsi="Times New Roman" w:cs="Times New Roman"/>
          <w:sz w:val="24"/>
          <w:szCs w:val="24"/>
        </w:rPr>
        <w:t>icrostructur</w:t>
      </w:r>
      <w:r w:rsidR="00CC074E" w:rsidRPr="003C2192">
        <w:rPr>
          <w:rFonts w:ascii="Times New Roman" w:hAnsi="Times New Roman" w:cs="Times New Roman"/>
          <w:sz w:val="24"/>
          <w:szCs w:val="24"/>
        </w:rPr>
        <w:t>al evolution</w:t>
      </w:r>
      <w:r w:rsidR="0066082C" w:rsidRPr="003C2192">
        <w:rPr>
          <w:rFonts w:ascii="Times New Roman" w:hAnsi="Times New Roman" w:cs="Times New Roman"/>
          <w:sz w:val="24"/>
          <w:szCs w:val="24"/>
        </w:rPr>
        <w:t xml:space="preserve"> of</w:t>
      </w:r>
      <w:r w:rsidR="005669D2">
        <w:rPr>
          <w:rFonts w:ascii="Times New Roman" w:hAnsi="Times New Roman" w:cs="Times New Roman"/>
          <w:sz w:val="24"/>
          <w:szCs w:val="24"/>
        </w:rPr>
        <w:t xml:space="preserve"> </w:t>
      </w:r>
      <w:r w:rsidR="005669D2">
        <w:rPr>
          <w:rFonts w:ascii="Times New Roman" w:hAnsi="Times New Roman" w:cs="Times New Roman" w:hint="eastAsia"/>
          <w:sz w:val="24"/>
          <w:szCs w:val="24"/>
        </w:rPr>
        <w:t>the</w:t>
      </w:r>
      <w:r w:rsidRPr="003C2192">
        <w:rPr>
          <w:rFonts w:ascii="Times New Roman" w:hAnsi="Times New Roman" w:cs="Times New Roman"/>
          <w:sz w:val="24"/>
          <w:szCs w:val="24"/>
        </w:rPr>
        <w:t xml:space="preserve"> HP40Nb alloy </w:t>
      </w:r>
      <w:r w:rsidR="00CC074E" w:rsidRPr="003C2192">
        <w:rPr>
          <w:rFonts w:ascii="Times New Roman" w:hAnsi="Times New Roman" w:cs="Times New Roman"/>
          <w:sz w:val="24"/>
          <w:szCs w:val="24"/>
        </w:rPr>
        <w:t>after</w:t>
      </w:r>
      <w:r w:rsidR="005669D2">
        <w:rPr>
          <w:rFonts w:ascii="Times New Roman" w:hAnsi="Times New Roman" w:cs="Times New Roman"/>
          <w:sz w:val="24"/>
          <w:szCs w:val="24"/>
        </w:rPr>
        <w:t xml:space="preserve"> </w:t>
      </w:r>
      <w:r w:rsidR="005669D2" w:rsidRPr="003C2192">
        <w:rPr>
          <w:rFonts w:ascii="Times New Roman" w:hAnsi="Times New Roman" w:cs="Times New Roman"/>
          <w:sz w:val="24"/>
          <w:szCs w:val="24"/>
        </w:rPr>
        <w:t>950 °C</w:t>
      </w:r>
      <w:r w:rsidR="0066082C" w:rsidRPr="003C2192">
        <w:rPr>
          <w:rFonts w:ascii="Times New Roman" w:hAnsi="Times New Roman" w:cs="Times New Roman"/>
          <w:sz w:val="24"/>
          <w:szCs w:val="24"/>
        </w:rPr>
        <w:t xml:space="preserve"> </w:t>
      </w:r>
      <w:r w:rsidR="0066082C" w:rsidRPr="003C2192">
        <w:rPr>
          <w:rFonts w:ascii="Times New Roman" w:hAnsi="Times New Roman" w:cs="Times New Roman" w:hint="eastAsia"/>
          <w:sz w:val="24"/>
          <w:szCs w:val="24"/>
        </w:rPr>
        <w:t>cr</w:t>
      </w:r>
      <w:r w:rsidR="0066082C" w:rsidRPr="003C2192">
        <w:rPr>
          <w:rFonts w:ascii="Times New Roman" w:hAnsi="Times New Roman" w:cs="Times New Roman"/>
          <w:sz w:val="24"/>
          <w:szCs w:val="24"/>
        </w:rPr>
        <w:t xml:space="preserve">eep </w:t>
      </w:r>
      <w:r w:rsidRPr="003C2192">
        <w:rPr>
          <w:rFonts w:ascii="Times New Roman" w:hAnsi="Times New Roman" w:cs="Times New Roman"/>
          <w:sz w:val="24"/>
          <w:szCs w:val="24"/>
        </w:rPr>
        <w:t>a</w:t>
      </w:r>
      <w:r w:rsidR="00FA73E8">
        <w:rPr>
          <w:rFonts w:ascii="Times New Roman" w:hAnsi="Times New Roman" w:cs="Times New Roman"/>
          <w:sz w:val="24"/>
          <w:szCs w:val="24"/>
        </w:rPr>
        <w:t>t</w:t>
      </w:r>
      <w:r w:rsidR="0066082C" w:rsidRPr="003C2192">
        <w:rPr>
          <w:rFonts w:ascii="Times New Roman" w:hAnsi="Times New Roman" w:cs="Times New Roman"/>
          <w:sz w:val="24"/>
          <w:szCs w:val="24"/>
        </w:rPr>
        <w:t xml:space="preserve"> 30 MPa</w:t>
      </w:r>
      <w:r w:rsidRPr="003C2192">
        <w:rPr>
          <w:rFonts w:ascii="Times New Roman" w:hAnsi="Times New Roman" w:cs="Times New Roman"/>
          <w:sz w:val="24"/>
          <w:szCs w:val="24"/>
        </w:rPr>
        <w:t xml:space="preserve"> </w:t>
      </w:r>
      <w:r w:rsidR="00FA73E8">
        <w:rPr>
          <w:rFonts w:ascii="Times New Roman" w:hAnsi="Times New Roman" w:cs="Times New Roman"/>
          <w:sz w:val="24"/>
          <w:szCs w:val="24"/>
        </w:rPr>
        <w:t xml:space="preserve">and </w:t>
      </w:r>
      <w:r w:rsidR="00FA73E8" w:rsidRPr="003C2192">
        <w:rPr>
          <w:rFonts w:ascii="Times New Roman" w:hAnsi="Times New Roman" w:cs="Times New Roman"/>
          <w:sz w:val="24"/>
          <w:szCs w:val="24"/>
        </w:rPr>
        <w:t>33 MPa</w:t>
      </w:r>
      <w:r w:rsidR="005669D2">
        <w:rPr>
          <w:rFonts w:ascii="Times New Roman" w:hAnsi="Times New Roman" w:cs="Times New Roman"/>
          <w:sz w:val="24"/>
          <w:szCs w:val="24"/>
        </w:rPr>
        <w:t>, interrupted at different creep times</w:t>
      </w:r>
      <w:r w:rsidR="005669D2" w:rsidRPr="003C2192">
        <w:rPr>
          <w:rFonts w:ascii="Times New Roman" w:hAnsi="Times New Roman" w:cs="Times New Roman"/>
          <w:sz w:val="24"/>
          <w:szCs w:val="24"/>
        </w:rPr>
        <w:t>.</w:t>
      </w:r>
    </w:p>
    <w:p w14:paraId="01EB03A5" w14:textId="003B7D3C" w:rsidR="00645D1D" w:rsidRPr="003C2192" w:rsidRDefault="00645D1D" w:rsidP="006823F3">
      <w:pPr>
        <w:adjustRightInd w:val="0"/>
        <w:snapToGrid w:val="0"/>
        <w:spacing w:line="360" w:lineRule="auto"/>
        <w:rPr>
          <w:rFonts w:ascii="Times New Roman" w:hAnsi="Times New Roman" w:cs="Times New Roman"/>
          <w:color w:val="FF0000"/>
          <w:sz w:val="24"/>
          <w:szCs w:val="24"/>
          <w:lang w:val="en-GB"/>
        </w:rPr>
      </w:pPr>
    </w:p>
    <w:p w14:paraId="2FF78385" w14:textId="4C078D0B" w:rsidR="00645D1D" w:rsidRPr="003C2192" w:rsidRDefault="00645D1D" w:rsidP="00DD7624">
      <w:pPr>
        <w:adjustRightInd w:val="0"/>
        <w:snapToGrid w:val="0"/>
        <w:spacing w:line="360" w:lineRule="auto"/>
        <w:ind w:firstLine="567"/>
        <w:rPr>
          <w:rFonts w:ascii="Times New Roman" w:eastAsia="宋体" w:hAnsi="Times New Roman" w:cs="Times New Roman"/>
          <w:bCs/>
          <w:color w:val="000000"/>
          <w:sz w:val="24"/>
          <w:szCs w:val="24"/>
          <w:lang w:val="en-GB"/>
        </w:rPr>
      </w:pPr>
      <w:r w:rsidRPr="003C2192">
        <w:rPr>
          <w:rFonts w:ascii="Times New Roman" w:hAnsi="Times New Roman" w:cs="Times New Roman"/>
          <w:sz w:val="24"/>
          <w:szCs w:val="24"/>
          <w:lang w:val="en-GB"/>
        </w:rPr>
        <w:t xml:space="preserve">Fig. </w:t>
      </w:r>
      <w:r w:rsidR="00A8569A" w:rsidRPr="003C2192">
        <w:rPr>
          <w:rFonts w:ascii="Times New Roman" w:hAnsi="Times New Roman" w:cs="Times New Roman"/>
          <w:sz w:val="24"/>
          <w:szCs w:val="24"/>
          <w:lang w:val="en-GB"/>
        </w:rPr>
        <w:t>4</w:t>
      </w:r>
      <w:r w:rsidRPr="003C2192">
        <w:rPr>
          <w:rFonts w:ascii="Times New Roman" w:hAnsi="Times New Roman" w:cs="Times New Roman"/>
          <w:sz w:val="24"/>
          <w:szCs w:val="24"/>
          <w:lang w:val="en-GB"/>
        </w:rPr>
        <w:t xml:space="preserve">(a) shows the area fraction </w:t>
      </w:r>
      <w:r w:rsidR="005669D2">
        <w:rPr>
          <w:rFonts w:ascii="Times New Roman" w:hAnsi="Times New Roman" w:cs="Times New Roman"/>
          <w:sz w:val="24"/>
          <w:szCs w:val="24"/>
          <w:lang w:val="en-GB"/>
        </w:rPr>
        <w:t>change</w:t>
      </w:r>
      <w:r w:rsidRPr="003C2192">
        <w:rPr>
          <w:rFonts w:ascii="Times New Roman" w:hAnsi="Times New Roman" w:cs="Times New Roman"/>
          <w:sz w:val="24"/>
          <w:szCs w:val="24"/>
          <w:lang w:val="en-GB"/>
        </w:rPr>
        <w:t xml:space="preserve"> of the intergranular Cr-rich carbide, while Fig. </w:t>
      </w:r>
      <w:r w:rsidR="00A8569A" w:rsidRPr="003C2192">
        <w:rPr>
          <w:rFonts w:ascii="Times New Roman" w:hAnsi="Times New Roman" w:cs="Times New Roman"/>
          <w:sz w:val="24"/>
          <w:szCs w:val="24"/>
          <w:lang w:val="en-GB"/>
        </w:rPr>
        <w:t>4</w:t>
      </w:r>
      <w:r w:rsidRPr="003C2192">
        <w:rPr>
          <w:rFonts w:ascii="Times New Roman" w:hAnsi="Times New Roman" w:cs="Times New Roman"/>
          <w:sz w:val="24"/>
          <w:szCs w:val="24"/>
          <w:lang w:val="en-GB"/>
        </w:rPr>
        <w:t xml:space="preserve">(b) shows the corresponding </w:t>
      </w:r>
      <w:r w:rsidR="005669D2">
        <w:rPr>
          <w:rFonts w:ascii="Times New Roman" w:hAnsi="Times New Roman" w:cs="Times New Roman"/>
          <w:sz w:val="24"/>
          <w:szCs w:val="24"/>
          <w:lang w:val="en-GB"/>
        </w:rPr>
        <w:t>variation</w:t>
      </w:r>
      <w:r w:rsidRPr="003C2192">
        <w:rPr>
          <w:rFonts w:ascii="Times New Roman" w:hAnsi="Times New Roman" w:cs="Times New Roman"/>
          <w:sz w:val="24"/>
          <w:szCs w:val="24"/>
          <w:lang w:val="en-GB"/>
        </w:rPr>
        <w:t xml:space="preserve"> for the G phase. Prior to creep, the area fraction of Cr-rich carbide is ~5.4% (</w:t>
      </w:r>
      <w:r w:rsidRPr="003C2192">
        <w:rPr>
          <w:rFonts w:ascii="Times New Roman" w:eastAsia="宋体" w:hAnsi="Times New Roman" w:cs="Times New Roman"/>
          <w:bCs/>
          <w:i/>
          <w:color w:val="000000"/>
          <w:sz w:val="24"/>
          <w:szCs w:val="24"/>
          <w:lang w:val="en-GB"/>
        </w:rPr>
        <w:t>f</w:t>
      </w:r>
      <w:r w:rsidRPr="003C2192">
        <w:rPr>
          <w:rFonts w:ascii="Times New Roman" w:eastAsia="宋体" w:hAnsi="Times New Roman" w:cs="Times New Roman"/>
          <w:bCs/>
          <w:i/>
          <w:color w:val="000000"/>
          <w:sz w:val="24"/>
          <w:szCs w:val="24"/>
          <w:vertAlign w:val="subscript"/>
          <w:lang w:val="en-GB"/>
        </w:rPr>
        <w:t>a</w:t>
      </w:r>
      <w:r w:rsidRPr="003C2192">
        <w:rPr>
          <w:rFonts w:ascii="Times New Roman" w:eastAsia="宋体" w:hAnsi="Times New Roman" w:cs="Times New Roman"/>
          <w:bCs/>
          <w:iCs/>
          <w:color w:val="000000"/>
          <w:sz w:val="24"/>
          <w:szCs w:val="24"/>
          <w:vertAlign w:val="subscript"/>
          <w:lang w:val="en-GB"/>
        </w:rPr>
        <w:t>0</w:t>
      </w:r>
      <w:r w:rsidRPr="003C2192">
        <w:rPr>
          <w:rFonts w:ascii="Times New Roman" w:eastAsia="宋体" w:hAnsi="Times New Roman" w:cs="Times New Roman"/>
          <w:bCs/>
          <w:iCs/>
          <w:color w:val="000000"/>
          <w:sz w:val="24"/>
          <w:szCs w:val="24"/>
          <w:lang w:val="en-GB"/>
        </w:rPr>
        <w:t xml:space="preserve"> in Equation (8)</w:t>
      </w:r>
      <w:r w:rsidRPr="003C2192">
        <w:rPr>
          <w:rFonts w:ascii="Times New Roman" w:hAnsi="Times New Roman" w:cs="Times New Roman"/>
          <w:sz w:val="24"/>
          <w:szCs w:val="24"/>
          <w:lang w:val="en-GB"/>
        </w:rPr>
        <w:t xml:space="preserve">). </w:t>
      </w:r>
      <w:r w:rsidR="005669D2">
        <w:rPr>
          <w:rFonts w:ascii="Times New Roman" w:hAnsi="Times New Roman" w:cs="Times New Roman"/>
          <w:sz w:val="24"/>
          <w:szCs w:val="24"/>
          <w:lang w:val="en-GB"/>
        </w:rPr>
        <w:t xml:space="preserve">After </w:t>
      </w:r>
      <w:r w:rsidRPr="003C2192">
        <w:rPr>
          <w:rFonts w:ascii="Times New Roman" w:hAnsi="Times New Roman" w:cs="Times New Roman"/>
          <w:sz w:val="24"/>
          <w:szCs w:val="24"/>
          <w:lang w:val="en-GB"/>
        </w:rPr>
        <w:t xml:space="preserve">creep, </w:t>
      </w:r>
      <w:r w:rsidRPr="003C2192">
        <w:rPr>
          <w:rFonts w:ascii="Times New Roman" w:eastAsia="宋体" w:hAnsi="Times New Roman" w:cs="Times New Roman"/>
          <w:bCs/>
          <w:iCs/>
          <w:color w:val="000000"/>
          <w:sz w:val="24"/>
          <w:szCs w:val="24"/>
          <w:lang w:val="en-GB"/>
        </w:rPr>
        <w:t xml:space="preserve">the area fraction of carbides reaches nearly 7% at 1000 h. For any time longer, no measurable </w:t>
      </w:r>
      <w:r w:rsidRPr="003C2192">
        <w:rPr>
          <w:rFonts w:ascii="Times New Roman" w:eastAsia="宋体" w:hAnsi="Times New Roman" w:cs="Times New Roman"/>
          <w:bCs/>
          <w:iCs/>
          <w:color w:val="000000"/>
          <w:sz w:val="24"/>
          <w:szCs w:val="24"/>
          <w:lang w:val="en-GB"/>
        </w:rPr>
        <w:lastRenderedPageBreak/>
        <w:t xml:space="preserve">change </w:t>
      </w:r>
      <w:r w:rsidRPr="003C2192">
        <w:rPr>
          <w:rFonts w:ascii="Times New Roman" w:hAnsi="Times New Roman" w:cs="Times New Roman"/>
          <w:sz w:val="24"/>
          <w:szCs w:val="24"/>
          <w:lang w:val="en-GB"/>
        </w:rPr>
        <w:t xml:space="preserve">can be seen in Fig. </w:t>
      </w:r>
      <w:r w:rsidR="00A8569A" w:rsidRPr="003C2192">
        <w:rPr>
          <w:rFonts w:ascii="Times New Roman" w:hAnsi="Times New Roman" w:cs="Times New Roman"/>
          <w:sz w:val="24"/>
          <w:szCs w:val="24"/>
          <w:lang w:val="en-GB"/>
        </w:rPr>
        <w:t>4</w:t>
      </w:r>
      <w:r w:rsidRPr="003C2192">
        <w:rPr>
          <w:rFonts w:ascii="Times New Roman" w:hAnsi="Times New Roman" w:cs="Times New Roman"/>
          <w:sz w:val="24"/>
          <w:szCs w:val="24"/>
          <w:lang w:val="en-GB"/>
        </w:rPr>
        <w:t xml:space="preserve">(a); this applies to </w:t>
      </w:r>
      <w:r w:rsidRPr="004121B6">
        <w:rPr>
          <w:rFonts w:ascii="Times New Roman" w:hAnsi="Times New Roman" w:cs="Times New Roman"/>
          <w:sz w:val="24"/>
          <w:szCs w:val="24"/>
          <w:lang w:val="en-GB"/>
        </w:rPr>
        <w:t>both</w:t>
      </w:r>
      <w:bookmarkStart w:id="29" w:name="_Hlk117607901"/>
      <w:r w:rsidR="001F6D13" w:rsidRPr="001F6D13">
        <w:rPr>
          <w:rFonts w:ascii="Times New Roman" w:hAnsi="Times New Roman" w:cs="Times New Roman"/>
          <w:color w:val="FF0000"/>
          <w:sz w:val="24"/>
          <w:szCs w:val="24"/>
          <w:lang w:val="en-GB"/>
        </w:rPr>
        <w:t xml:space="preserve"> </w:t>
      </w:r>
      <w:r w:rsidR="001F6D13" w:rsidRPr="000E6984">
        <w:rPr>
          <w:rFonts w:ascii="Times New Roman" w:hAnsi="Times New Roman" w:cs="Times New Roman"/>
          <w:sz w:val="24"/>
          <w:szCs w:val="24"/>
          <w:lang w:val="en-GB"/>
        </w:rPr>
        <w:t>the</w:t>
      </w:r>
      <w:r w:rsidRPr="000E6984">
        <w:rPr>
          <w:rFonts w:ascii="Times New Roman" w:hAnsi="Times New Roman" w:cs="Times New Roman"/>
          <w:sz w:val="24"/>
          <w:szCs w:val="24"/>
          <w:lang w:val="en-GB"/>
        </w:rPr>
        <w:t xml:space="preserve"> </w:t>
      </w:r>
      <w:bookmarkStart w:id="30" w:name="_Hlk117607859"/>
      <w:r w:rsidRPr="000E6984">
        <w:rPr>
          <w:rFonts w:ascii="Times New Roman" w:hAnsi="Times New Roman" w:cs="Times New Roman"/>
          <w:sz w:val="24"/>
          <w:szCs w:val="24"/>
          <w:lang w:val="en-GB"/>
        </w:rPr>
        <w:t>30 MPa and 33 MPa</w:t>
      </w:r>
      <w:bookmarkEnd w:id="30"/>
      <w:r w:rsidR="001F6D13" w:rsidRPr="000E6984">
        <w:rPr>
          <w:rFonts w:ascii="Times New Roman" w:hAnsi="Times New Roman" w:cs="Times New Roman"/>
          <w:sz w:val="24"/>
          <w:szCs w:val="24"/>
          <w:lang w:val="en-GB"/>
        </w:rPr>
        <w:t xml:space="preserve"> creep tests</w:t>
      </w:r>
      <w:bookmarkEnd w:id="29"/>
      <w:r w:rsidRPr="000E6984">
        <w:rPr>
          <w:rFonts w:ascii="Times New Roman" w:hAnsi="Times New Roman" w:cs="Times New Roman"/>
          <w:sz w:val="24"/>
          <w:szCs w:val="24"/>
          <w:lang w:val="en-GB"/>
        </w:rPr>
        <w:t xml:space="preserve">. </w:t>
      </w:r>
      <w:r w:rsidRPr="003C2192">
        <w:rPr>
          <w:rFonts w:ascii="Times New Roman" w:hAnsi="Times New Roman" w:cs="Times New Roman"/>
          <w:sz w:val="24"/>
          <w:szCs w:val="24"/>
          <w:lang w:val="en-GB"/>
        </w:rPr>
        <w:t xml:space="preserve">Therefore, </w:t>
      </w:r>
      <w:r w:rsidRPr="003C2192">
        <w:rPr>
          <w:rFonts w:ascii="Times New Roman" w:eastAsia="宋体" w:hAnsi="Times New Roman" w:cs="Times New Roman"/>
          <w:bCs/>
          <w:iCs/>
          <w:color w:val="000000"/>
          <w:sz w:val="24"/>
          <w:szCs w:val="24"/>
          <w:lang w:val="en-GB"/>
        </w:rPr>
        <w:t>the area fraction of Cr-rich carbide is simplified as a constant value of 7% throughout the creep test duration</w:t>
      </w:r>
      <w:r w:rsidR="006F7155">
        <w:rPr>
          <w:rFonts w:ascii="Times New Roman" w:eastAsia="宋体" w:hAnsi="Times New Roman" w:cs="Times New Roman"/>
          <w:bCs/>
          <w:iCs/>
          <w:color w:val="000000"/>
          <w:sz w:val="24"/>
          <w:szCs w:val="24"/>
          <w:lang w:val="en-GB"/>
        </w:rPr>
        <w:t xml:space="preserve"> for simplicity</w:t>
      </w:r>
      <w:r w:rsidRPr="003C2192">
        <w:rPr>
          <w:rFonts w:ascii="Times New Roman" w:eastAsia="宋体" w:hAnsi="Times New Roman" w:cs="Times New Roman"/>
          <w:bCs/>
          <w:iCs/>
          <w:color w:val="000000"/>
          <w:sz w:val="24"/>
          <w:szCs w:val="24"/>
          <w:lang w:val="en-GB"/>
        </w:rPr>
        <w:t xml:space="preserve">, namely, </w:t>
      </w:r>
      <w:r w:rsidRPr="003C2192">
        <w:rPr>
          <w:rFonts w:ascii="Times New Roman" w:hAnsi="Times New Roman" w:cs="Times New Roman"/>
          <w:i/>
          <w:iCs/>
          <w:sz w:val="24"/>
          <w:szCs w:val="24"/>
          <w:lang w:val="en-GB"/>
        </w:rPr>
        <w:t>f</w:t>
      </w:r>
      <w:r w:rsidRPr="003C2192">
        <w:rPr>
          <w:rFonts w:ascii="Times New Roman" w:hAnsi="Times New Roman" w:cs="Times New Roman"/>
          <w:i/>
          <w:iCs/>
          <w:sz w:val="24"/>
          <w:szCs w:val="24"/>
          <w:vertAlign w:val="subscript"/>
          <w:lang w:val="en-GB"/>
        </w:rPr>
        <w:t>at</w:t>
      </w:r>
      <w:r w:rsidR="009425F1" w:rsidRPr="003C2192">
        <w:rPr>
          <w:rFonts w:ascii="Times New Roman" w:hAnsi="Times New Roman" w:cs="Times New Roman"/>
          <w:sz w:val="24"/>
          <w:szCs w:val="24"/>
          <w:lang w:val="en-GB"/>
        </w:rPr>
        <w:t xml:space="preserve"> </w:t>
      </w:r>
      <w:r w:rsidRPr="003C2192">
        <w:rPr>
          <w:rFonts w:ascii="Times New Roman" w:hAnsi="Times New Roman" w:cs="Times New Roman"/>
          <w:sz w:val="24"/>
          <w:szCs w:val="24"/>
          <w:lang w:val="en-GB"/>
        </w:rPr>
        <w:t>=</w:t>
      </w:r>
      <w:r w:rsidR="009425F1" w:rsidRPr="003C2192">
        <w:rPr>
          <w:rFonts w:ascii="Times New Roman" w:hAnsi="Times New Roman" w:cs="Times New Roman"/>
          <w:sz w:val="24"/>
          <w:szCs w:val="24"/>
          <w:lang w:val="en-GB"/>
        </w:rPr>
        <w:t xml:space="preserve"> </w:t>
      </w:r>
      <w:r w:rsidRPr="003C2192">
        <w:rPr>
          <w:rFonts w:ascii="Times New Roman" w:hAnsi="Times New Roman" w:cs="Times New Roman"/>
          <w:sz w:val="24"/>
          <w:szCs w:val="24"/>
          <w:lang w:val="en-GB"/>
        </w:rPr>
        <w:t>7% in Equation (8)</w:t>
      </w:r>
      <w:r w:rsidRPr="003C2192">
        <w:rPr>
          <w:rFonts w:ascii="Times New Roman" w:eastAsia="宋体" w:hAnsi="Times New Roman" w:cs="Times New Roman"/>
          <w:bCs/>
          <w:iCs/>
          <w:color w:val="000000"/>
          <w:sz w:val="24"/>
          <w:szCs w:val="24"/>
          <w:lang w:val="en-GB"/>
        </w:rPr>
        <w:t xml:space="preserve">. In terms of the G phase, its area fraction increases over the creep test, approaching the level of 5% when the creep time exceeds 1700 h, Fig. </w:t>
      </w:r>
      <w:r w:rsidR="00A8569A" w:rsidRPr="003C2192">
        <w:rPr>
          <w:rFonts w:ascii="Times New Roman" w:eastAsia="宋体" w:hAnsi="Times New Roman" w:cs="Times New Roman"/>
          <w:bCs/>
          <w:iCs/>
          <w:color w:val="000000"/>
          <w:sz w:val="24"/>
          <w:szCs w:val="24"/>
          <w:lang w:val="en-GB"/>
        </w:rPr>
        <w:t>4</w:t>
      </w:r>
      <w:r w:rsidRPr="003C2192">
        <w:rPr>
          <w:rFonts w:ascii="Times New Roman" w:eastAsia="宋体" w:hAnsi="Times New Roman" w:cs="Times New Roman"/>
          <w:bCs/>
          <w:iCs/>
          <w:color w:val="000000"/>
          <w:sz w:val="24"/>
          <w:szCs w:val="24"/>
          <w:lang w:val="en-GB"/>
        </w:rPr>
        <w:t xml:space="preserve">(b). Thus, </w:t>
      </w:r>
      <w:proofErr w:type="spellStart"/>
      <w:r w:rsidRPr="003C2192">
        <w:rPr>
          <w:rFonts w:ascii="Times New Roman" w:hAnsi="Times New Roman" w:cs="Times New Roman"/>
          <w:i/>
          <w:iCs/>
          <w:sz w:val="24"/>
          <w:szCs w:val="24"/>
          <w:lang w:val="en-GB"/>
        </w:rPr>
        <w:t>f</w:t>
      </w:r>
      <w:r w:rsidRPr="003C2192">
        <w:rPr>
          <w:rFonts w:ascii="Times New Roman" w:hAnsi="Times New Roman" w:cs="Times New Roman"/>
          <w:i/>
          <w:iCs/>
          <w:sz w:val="24"/>
          <w:szCs w:val="24"/>
          <w:vertAlign w:val="subscript"/>
          <w:lang w:val="en-GB"/>
        </w:rPr>
        <w:t>bt</w:t>
      </w:r>
      <w:proofErr w:type="spellEnd"/>
      <w:r w:rsidRPr="003C2192">
        <w:rPr>
          <w:rFonts w:ascii="Times New Roman" w:hAnsi="Times New Roman" w:cs="Times New Roman"/>
          <w:sz w:val="24"/>
          <w:szCs w:val="24"/>
          <w:lang w:val="en-GB"/>
        </w:rPr>
        <w:t xml:space="preserve"> in Equation (9)</w:t>
      </w:r>
      <w:r w:rsidRPr="003C2192">
        <w:rPr>
          <w:rFonts w:ascii="Times New Roman" w:eastAsia="宋体" w:hAnsi="Times New Roman" w:cs="Times New Roman"/>
          <w:bCs/>
          <w:iCs/>
          <w:color w:val="000000"/>
          <w:sz w:val="24"/>
          <w:szCs w:val="24"/>
          <w:lang w:val="en-GB"/>
        </w:rPr>
        <w:t xml:space="preserve"> </w:t>
      </w:r>
      <w:r w:rsidR="006F7155">
        <w:rPr>
          <w:rFonts w:ascii="Times New Roman" w:eastAsia="宋体" w:hAnsi="Times New Roman" w:cs="Times New Roman"/>
          <w:bCs/>
          <w:iCs/>
          <w:color w:val="000000"/>
          <w:sz w:val="24"/>
          <w:szCs w:val="24"/>
          <w:lang w:val="en-GB"/>
        </w:rPr>
        <w:t>has</w:t>
      </w:r>
      <w:r w:rsidRPr="003C2192">
        <w:rPr>
          <w:rFonts w:ascii="Times New Roman" w:eastAsia="宋体" w:hAnsi="Times New Roman" w:cs="Times New Roman"/>
          <w:bCs/>
          <w:iCs/>
          <w:color w:val="000000"/>
          <w:sz w:val="24"/>
          <w:szCs w:val="24"/>
          <w:lang w:val="en-GB"/>
        </w:rPr>
        <w:t xml:space="preserve"> a constant value of 5%, for simplicity.</w:t>
      </w:r>
      <w:r w:rsidRPr="003C2192">
        <w:rPr>
          <w:rFonts w:ascii="Times New Roman" w:hAnsi="Times New Roman" w:cs="Times New Roman"/>
          <w:sz w:val="24"/>
          <w:szCs w:val="24"/>
          <w:lang w:val="en-GB"/>
        </w:rPr>
        <w:t xml:space="preserve"> This is reasonable as the G phase would likely keep a stable level </w:t>
      </w:r>
      <w:r w:rsidRPr="003C2192">
        <w:rPr>
          <w:rFonts w:ascii="Times New Roman" w:eastAsia="宋体" w:hAnsi="Times New Roman" w:cs="Times New Roman"/>
          <w:bCs/>
          <w:iCs/>
          <w:color w:val="000000"/>
          <w:sz w:val="24"/>
          <w:szCs w:val="24"/>
          <w:lang w:val="en-GB"/>
        </w:rPr>
        <w:t>with the further exposure time due to the limited Si and Nb concentration</w:t>
      </w:r>
      <w:r w:rsidR="00AE5F73">
        <w:rPr>
          <w:rFonts w:ascii="Times New Roman" w:eastAsia="宋体" w:hAnsi="Times New Roman" w:cs="Times New Roman"/>
          <w:bCs/>
          <w:iCs/>
          <w:color w:val="000000"/>
          <w:sz w:val="24"/>
          <w:szCs w:val="24"/>
          <w:lang w:val="en-GB"/>
        </w:rPr>
        <w:t xml:space="preserve"> </w:t>
      </w:r>
      <w:r w:rsidR="00AE5F73">
        <w:rPr>
          <w:rFonts w:ascii="Times New Roman" w:eastAsia="宋体" w:hAnsi="Times New Roman" w:cs="Times New Roman"/>
          <w:bCs/>
          <w:iCs/>
          <w:color w:val="000000"/>
          <w:sz w:val="24"/>
          <w:szCs w:val="24"/>
          <w:lang w:val="en-GB"/>
        </w:rPr>
        <w:fldChar w:fldCharType="begin"/>
      </w:r>
      <w:r w:rsidR="0032510A">
        <w:rPr>
          <w:rFonts w:ascii="Times New Roman" w:eastAsia="宋体" w:hAnsi="Times New Roman" w:cs="Times New Roman"/>
          <w:bCs/>
          <w:iCs/>
          <w:color w:val="000000"/>
          <w:sz w:val="24"/>
          <w:szCs w:val="24"/>
          <w:lang w:val="en-GB"/>
        </w:rPr>
        <w:instrText xml:space="preserve"> ADDIN EN.CITE &lt;EndNote&gt;&lt;Cite&gt;&lt;Author&gt;N. Vaché&lt;/Author&gt;&lt;Year&gt;2020&lt;/Year&gt;&lt;RecNum&gt;86&lt;/RecNum&gt;&lt;DisplayText&gt;[43]&lt;/DisplayText&gt;&lt;record&gt;&lt;rec-number&gt;86&lt;/rec-number&gt;&lt;foreign-keys&gt;&lt;key app="EN" db-id="dap5dd2s7zw2fme2de7p2zfoewfxf9vstd9a" timestamp="1642858601"&gt;86&lt;/key&gt;&lt;key app="ENWeb" db-id=""&gt;0&lt;/key&gt;&lt;/foreign-keys&gt;&lt;ref-type name="Journal Article"&gt;17&lt;/ref-type&gt;&lt;contributors&gt;&lt;authors&gt;&lt;author&gt;N. Vaché,&lt;/author&gt;&lt;author&gt;P. Steyer,&lt;/author&gt;&lt;author&gt;C. Duret-Thual,&lt;/author&gt;&lt;author&gt;M. Perez,&lt;/author&gt;&lt;author&gt;T. Douillard,&lt;/author&gt;&lt;author&gt;E. Rauch,&lt;/author&gt;&lt;author&gt;M. Véron,&lt;/author&gt;&lt;author&gt;G. Renou,&lt;/author&gt;&lt;author&gt;F. Dupoiron, &lt;/author&gt;&lt;author&gt;C. Augustin,&lt;/author&gt;&lt;author&gt;S. Cazottes&lt;/author&gt;&lt;/authors&gt;&lt;/contributors&gt;&lt;titles&gt;&lt;title&gt;Microstructural study of the NbC to G-phase transformation in HP-Nb alloys&lt;/title&gt;&lt;secondary-title&gt;Materialia&lt;/secondary-title&gt;&lt;/titles&gt;&lt;periodical&gt;&lt;full-title&gt;Materialia&lt;/full-title&gt;&lt;/periodical&gt;&lt;pages&gt;100593&lt;/pages&gt;&lt;volume&gt;9&lt;/volume&gt;&lt;dates&gt;&lt;year&gt;2020&lt;/year&gt;&lt;/dates&gt;&lt;urls&gt;&lt;/urls&gt;&lt;/record&gt;&lt;/Cite&gt;&lt;/EndNote&gt;</w:instrText>
      </w:r>
      <w:r w:rsidR="00AE5F73">
        <w:rPr>
          <w:rFonts w:ascii="Times New Roman" w:eastAsia="宋体" w:hAnsi="Times New Roman" w:cs="Times New Roman"/>
          <w:bCs/>
          <w:iCs/>
          <w:color w:val="000000"/>
          <w:sz w:val="24"/>
          <w:szCs w:val="24"/>
          <w:lang w:val="en-GB"/>
        </w:rPr>
        <w:fldChar w:fldCharType="separate"/>
      </w:r>
      <w:r w:rsidR="0032510A">
        <w:rPr>
          <w:rFonts w:ascii="Times New Roman" w:eastAsia="宋体" w:hAnsi="Times New Roman" w:cs="Times New Roman"/>
          <w:bCs/>
          <w:iCs/>
          <w:noProof/>
          <w:color w:val="000000"/>
          <w:sz w:val="24"/>
          <w:szCs w:val="24"/>
          <w:lang w:val="en-GB"/>
        </w:rPr>
        <w:t>[43]</w:t>
      </w:r>
      <w:r w:rsidR="00AE5F73">
        <w:rPr>
          <w:rFonts w:ascii="Times New Roman" w:eastAsia="宋体" w:hAnsi="Times New Roman" w:cs="Times New Roman"/>
          <w:bCs/>
          <w:iCs/>
          <w:color w:val="000000"/>
          <w:sz w:val="24"/>
          <w:szCs w:val="24"/>
          <w:lang w:val="en-GB"/>
        </w:rPr>
        <w:fldChar w:fldCharType="end"/>
      </w:r>
      <w:r w:rsidRPr="003C2192">
        <w:rPr>
          <w:rFonts w:ascii="Times New Roman" w:eastAsia="宋体" w:hAnsi="Times New Roman" w:cs="Times New Roman"/>
          <w:bCs/>
          <w:iCs/>
          <w:color w:val="000000"/>
          <w:sz w:val="24"/>
          <w:szCs w:val="24"/>
          <w:lang w:val="en-GB"/>
        </w:rPr>
        <w:t>.</w:t>
      </w:r>
    </w:p>
    <w:p w14:paraId="28823089" w14:textId="6A24DB53" w:rsidR="00B52821" w:rsidRDefault="00B52821" w:rsidP="009B1070">
      <w:pPr>
        <w:adjustRightInd w:val="0"/>
        <w:snapToGrid w:val="0"/>
        <w:rPr>
          <w:rFonts w:ascii="Times New Roman" w:hAnsi="Times New Roman" w:cs="Times New Roman"/>
          <w:sz w:val="24"/>
          <w:szCs w:val="24"/>
        </w:rPr>
      </w:pPr>
    </w:p>
    <w:p w14:paraId="7AB0E199" w14:textId="5C434F28" w:rsidR="00E917FC" w:rsidRPr="003C2192" w:rsidRDefault="0067771C" w:rsidP="00AA435C">
      <w:pPr>
        <w:adjustRightInd w:val="0"/>
        <w:snapToGrid w:val="0"/>
        <w:spacing w:line="360" w:lineRule="auto"/>
        <w:jc w:val="center"/>
        <w:rPr>
          <w:rFonts w:ascii="Times New Roman" w:hAnsi="Times New Roman" w:cs="Times New Roman"/>
          <w:sz w:val="24"/>
          <w:szCs w:val="24"/>
        </w:rPr>
      </w:pPr>
      <w:r>
        <w:rPr>
          <w:noProof/>
        </w:rPr>
        <w:drawing>
          <wp:inline distT="0" distB="0" distL="0" distR="0" wp14:anchorId="11F4FEF7" wp14:editId="07E40B04">
            <wp:extent cx="4320000" cy="3503056"/>
            <wp:effectExtent l="0" t="0" r="444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4320000" cy="3503056"/>
                    </a:xfrm>
                    <a:prstGeom prst="rect">
                      <a:avLst/>
                    </a:prstGeom>
                    <a:noFill/>
                    <a:ln>
                      <a:noFill/>
                    </a:ln>
                  </pic:spPr>
                </pic:pic>
              </a:graphicData>
            </a:graphic>
          </wp:inline>
        </w:drawing>
      </w:r>
    </w:p>
    <w:p w14:paraId="2B105810" w14:textId="3FB1D166" w:rsidR="001B7C33" w:rsidRPr="003C2192" w:rsidRDefault="00B9623E" w:rsidP="001B7C33">
      <w:pPr>
        <w:adjustRightInd w:val="0"/>
        <w:snapToGrid w:val="0"/>
        <w:rPr>
          <w:rFonts w:ascii="Times New Roman" w:hAnsi="Times New Roman" w:cs="Times New Roman"/>
          <w:noProof/>
          <w:sz w:val="24"/>
          <w:szCs w:val="24"/>
          <w:lang w:val="en-GB"/>
        </w:rPr>
      </w:pPr>
      <w:r w:rsidRPr="003C2192">
        <w:rPr>
          <w:rFonts w:ascii="Times New Roman" w:hAnsi="Times New Roman" w:cs="Times New Roman"/>
          <w:sz w:val="24"/>
          <w:szCs w:val="24"/>
        </w:rPr>
        <w:t xml:space="preserve">Fig. </w:t>
      </w:r>
      <w:r w:rsidR="00A8569A" w:rsidRPr="003C2192">
        <w:rPr>
          <w:rFonts w:ascii="Times New Roman" w:hAnsi="Times New Roman" w:cs="Times New Roman"/>
          <w:sz w:val="24"/>
          <w:szCs w:val="24"/>
        </w:rPr>
        <w:t>4</w:t>
      </w:r>
      <w:r w:rsidR="006E7D07">
        <w:rPr>
          <w:rFonts w:ascii="Times New Roman" w:hAnsi="Times New Roman" w:cs="Times New Roman"/>
          <w:sz w:val="24"/>
          <w:szCs w:val="24"/>
        </w:rPr>
        <w:t>.</w:t>
      </w:r>
      <w:r w:rsidRPr="003C2192">
        <w:rPr>
          <w:rFonts w:ascii="Times New Roman" w:hAnsi="Times New Roman" w:cs="Times New Roman"/>
          <w:sz w:val="24"/>
          <w:szCs w:val="24"/>
        </w:rPr>
        <w:t xml:space="preserve"> The relationship between creep time and area fraction of: (a) intergranular Cr-rich carbide and (b) G phase</w:t>
      </w:r>
      <w:r w:rsidR="001B7C33" w:rsidRPr="003C2192">
        <w:rPr>
          <w:rFonts w:ascii="Times New Roman" w:hAnsi="Times New Roman" w:cs="Times New Roman"/>
          <w:sz w:val="24"/>
          <w:szCs w:val="24"/>
        </w:rPr>
        <w:t xml:space="preserve">; </w:t>
      </w:r>
      <w:r w:rsidR="001B7C33" w:rsidRPr="003C2192">
        <w:rPr>
          <w:rFonts w:ascii="Times New Roman" w:hAnsi="Times New Roman" w:cs="Times New Roman" w:hint="eastAsia"/>
          <w:sz w:val="24"/>
          <w:szCs w:val="24"/>
        </w:rPr>
        <w:t>and</w:t>
      </w:r>
      <w:r w:rsidR="001B7C33" w:rsidRPr="003C2192">
        <w:rPr>
          <w:rFonts w:ascii="Times New Roman" w:hAnsi="Times New Roman" w:cs="Times New Roman"/>
          <w:sz w:val="24"/>
          <w:szCs w:val="24"/>
        </w:rPr>
        <w:t xml:space="preserve"> </w:t>
      </w:r>
      <w:r w:rsidR="001B7C33" w:rsidRPr="003C2192">
        <w:rPr>
          <w:rFonts w:ascii="Times New Roman" w:hAnsi="Times New Roman" w:cs="Times New Roman"/>
          <w:noProof/>
          <w:sz w:val="24"/>
          <w:szCs w:val="24"/>
          <w:lang w:val="en-GB"/>
        </w:rPr>
        <w:t>(c) equivalent radius distribution histogram of the Cr-rich carbide for as-cast HP40Nb alloy.</w:t>
      </w:r>
    </w:p>
    <w:p w14:paraId="0B8DF838" w14:textId="2D0F340E" w:rsidR="00B9623E" w:rsidRPr="003C2192" w:rsidRDefault="00B9623E" w:rsidP="001860D4">
      <w:pPr>
        <w:adjustRightInd w:val="0"/>
        <w:snapToGrid w:val="0"/>
        <w:rPr>
          <w:rFonts w:ascii="Times New Roman" w:hAnsi="Times New Roman" w:cs="Times New Roman"/>
          <w:sz w:val="24"/>
          <w:szCs w:val="24"/>
        </w:rPr>
      </w:pPr>
    </w:p>
    <w:p w14:paraId="7BD07389" w14:textId="73392F00" w:rsidR="00DD7624" w:rsidRPr="00DA561A" w:rsidRDefault="004B21FE" w:rsidP="00DA561A">
      <w:pPr>
        <w:adjustRightInd w:val="0"/>
        <w:snapToGrid w:val="0"/>
        <w:spacing w:line="360" w:lineRule="auto"/>
        <w:ind w:firstLine="567"/>
        <w:textAlignment w:val="center"/>
        <w:rPr>
          <w:rFonts w:ascii="Times New Roman" w:eastAsia="宋体" w:hAnsi="Times New Roman" w:cs="Times New Roman"/>
          <w:bCs/>
          <w:iCs/>
          <w:color w:val="000000" w:themeColor="text1"/>
          <w:sz w:val="24"/>
          <w:szCs w:val="24"/>
          <w:lang w:val="en-GB"/>
        </w:rPr>
      </w:pPr>
      <w:r w:rsidRPr="003C2192">
        <w:rPr>
          <w:rFonts w:ascii="Times New Roman" w:hAnsi="Times New Roman" w:cs="Times New Roman"/>
          <w:sz w:val="24"/>
          <w:szCs w:val="24"/>
          <w:lang w:val="en-GB"/>
        </w:rPr>
        <w:t xml:space="preserve">The equivalent radius distribution histogram of the intergranular Cr-rich carbide in the as-cast HP40Nb alloy is shown in Fig. </w:t>
      </w:r>
      <w:r w:rsidR="00A8569A" w:rsidRPr="003C2192">
        <w:rPr>
          <w:rFonts w:ascii="Times New Roman" w:hAnsi="Times New Roman" w:cs="Times New Roman"/>
          <w:sz w:val="24"/>
          <w:szCs w:val="24"/>
          <w:lang w:val="en-GB"/>
        </w:rPr>
        <w:t>4(c)</w:t>
      </w:r>
      <w:r w:rsidRPr="003C2192">
        <w:rPr>
          <w:rFonts w:ascii="Times New Roman" w:hAnsi="Times New Roman" w:cs="Times New Roman"/>
          <w:sz w:val="24"/>
          <w:szCs w:val="24"/>
          <w:lang w:val="en-GB"/>
        </w:rPr>
        <w:t xml:space="preserve">, </w:t>
      </w:r>
      <w:r w:rsidR="006F7155" w:rsidRPr="003C2192">
        <w:rPr>
          <w:rFonts w:ascii="Times New Roman" w:hAnsi="Times New Roman" w:cs="Times New Roman"/>
          <w:sz w:val="24"/>
          <w:szCs w:val="24"/>
          <w:lang w:val="en-GB"/>
        </w:rPr>
        <w:t xml:space="preserve">revealing that most particles </w:t>
      </w:r>
      <w:r w:rsidR="006F7155">
        <w:rPr>
          <w:rFonts w:ascii="Times New Roman" w:hAnsi="Times New Roman" w:cs="Times New Roman"/>
          <w:sz w:val="24"/>
          <w:szCs w:val="24"/>
          <w:lang w:val="en-GB"/>
        </w:rPr>
        <w:t xml:space="preserve">have the size </w:t>
      </w:r>
      <w:r w:rsidR="006F7155" w:rsidRPr="00E03824">
        <w:rPr>
          <w:rFonts w:ascii="Times New Roman" w:hAnsi="Times New Roman" w:cs="Times New Roman"/>
          <w:sz w:val="24"/>
          <w:szCs w:val="24"/>
          <w:lang w:val="en-GB"/>
        </w:rPr>
        <w:t>of less than</w:t>
      </w:r>
      <w:r w:rsidR="006F7155" w:rsidRPr="006F7155">
        <w:rPr>
          <w:rFonts w:ascii="Times New Roman" w:hAnsi="Times New Roman" w:cs="Times New Roman"/>
          <w:color w:val="FF0000"/>
          <w:sz w:val="24"/>
          <w:szCs w:val="24"/>
          <w:lang w:val="en-GB"/>
        </w:rPr>
        <w:t xml:space="preserve"> </w:t>
      </w:r>
      <w:r w:rsidR="006F7155" w:rsidRPr="003C2192">
        <w:rPr>
          <w:rFonts w:ascii="Times New Roman" w:hAnsi="Times New Roman" w:cs="Times New Roman"/>
          <w:sz w:val="24"/>
          <w:szCs w:val="24"/>
          <w:lang w:val="en-GB"/>
        </w:rPr>
        <w:t xml:space="preserve">2 </w:t>
      </w:r>
      <w:proofErr w:type="spellStart"/>
      <w:r w:rsidR="006F7155" w:rsidRPr="003C2192">
        <w:rPr>
          <w:rFonts w:ascii="Times New Roman" w:hAnsi="Times New Roman" w:cs="Times New Roman"/>
          <w:sz w:val="24"/>
          <w:szCs w:val="24"/>
          <w:lang w:val="en-GB"/>
        </w:rPr>
        <w:t>μm</w:t>
      </w:r>
      <w:proofErr w:type="spellEnd"/>
      <w:r w:rsidR="006F7155" w:rsidRPr="003C2192">
        <w:rPr>
          <w:rFonts w:ascii="Times New Roman" w:hAnsi="Times New Roman" w:cs="Times New Roman"/>
          <w:sz w:val="24"/>
          <w:szCs w:val="24"/>
          <w:lang w:val="en-GB"/>
        </w:rPr>
        <w:t xml:space="preserve">, and the maximum radius is 6 </w:t>
      </w:r>
      <w:proofErr w:type="spellStart"/>
      <w:r w:rsidR="006F7155" w:rsidRPr="003C2192">
        <w:rPr>
          <w:rFonts w:ascii="Times New Roman" w:hAnsi="Times New Roman" w:cs="Times New Roman"/>
          <w:sz w:val="24"/>
          <w:szCs w:val="24"/>
          <w:lang w:val="en-GB"/>
        </w:rPr>
        <w:t>μm</w:t>
      </w:r>
      <w:proofErr w:type="spellEnd"/>
      <w:r w:rsidR="006F7155" w:rsidRPr="003C2192">
        <w:rPr>
          <w:rFonts w:ascii="Times New Roman" w:hAnsi="Times New Roman" w:cs="Times New Roman"/>
          <w:sz w:val="24"/>
          <w:szCs w:val="24"/>
          <w:lang w:val="en-GB"/>
        </w:rPr>
        <w:t>.</w:t>
      </w:r>
      <w:r w:rsidRPr="003C2192">
        <w:rPr>
          <w:rFonts w:ascii="Times New Roman" w:hAnsi="Times New Roman" w:cs="Times New Roman"/>
          <w:sz w:val="24"/>
          <w:szCs w:val="24"/>
          <w:lang w:val="en-GB"/>
        </w:rPr>
        <w:t xml:space="preserve"> As a result, </w:t>
      </w:r>
      <w:r w:rsidRPr="003C2192">
        <w:rPr>
          <w:rFonts w:ascii="Times New Roman" w:eastAsia="宋体" w:hAnsi="Times New Roman" w:cs="Times New Roman"/>
          <w:bCs/>
          <w:iCs/>
          <w:color w:val="000000"/>
          <w:sz w:val="24"/>
          <w:szCs w:val="24"/>
          <w:lang w:val="en-GB"/>
        </w:rPr>
        <w:t xml:space="preserve">the initial radius of Cr-rich carbide </w:t>
      </w:r>
      <w:r w:rsidRPr="003C2192">
        <w:rPr>
          <w:rFonts w:ascii="Times New Roman" w:eastAsia="宋体" w:hAnsi="Times New Roman" w:cs="Times New Roman"/>
          <w:bCs/>
          <w:i/>
          <w:color w:val="000000"/>
          <w:sz w:val="24"/>
          <w:szCs w:val="24"/>
          <w:lang w:val="en-GB"/>
        </w:rPr>
        <w:t>r</w:t>
      </w:r>
      <w:r w:rsidRPr="003C2192">
        <w:rPr>
          <w:rFonts w:ascii="Times New Roman" w:eastAsia="宋体" w:hAnsi="Times New Roman" w:cs="Times New Roman"/>
          <w:bCs/>
          <w:i/>
          <w:color w:val="000000"/>
          <w:sz w:val="24"/>
          <w:szCs w:val="24"/>
          <w:vertAlign w:val="subscript"/>
          <w:lang w:val="en-GB"/>
        </w:rPr>
        <w:t>a</w:t>
      </w:r>
      <w:r w:rsidRPr="003C2192">
        <w:rPr>
          <w:rFonts w:ascii="Times New Roman" w:eastAsia="宋体" w:hAnsi="Times New Roman" w:cs="Times New Roman"/>
          <w:bCs/>
          <w:iCs/>
          <w:color w:val="000000"/>
          <w:sz w:val="24"/>
          <w:szCs w:val="24"/>
          <w:vertAlign w:val="subscript"/>
          <w:lang w:val="en-GB"/>
        </w:rPr>
        <w:t>0</w:t>
      </w:r>
      <w:r w:rsidRPr="003C2192">
        <w:rPr>
          <w:rFonts w:ascii="Times New Roman" w:eastAsia="宋体" w:hAnsi="Times New Roman" w:cs="Times New Roman"/>
          <w:bCs/>
          <w:iCs/>
          <w:color w:val="000000"/>
          <w:sz w:val="24"/>
          <w:szCs w:val="24"/>
          <w:lang w:val="en-GB"/>
        </w:rPr>
        <w:t xml:space="preserve"> is set </w:t>
      </w:r>
      <w:r w:rsidR="00C65117">
        <w:rPr>
          <w:rFonts w:ascii="Times New Roman" w:eastAsia="宋体" w:hAnsi="Times New Roman" w:cs="Times New Roman" w:hint="eastAsia"/>
          <w:bCs/>
          <w:iCs/>
          <w:color w:val="000000"/>
          <w:sz w:val="24"/>
          <w:szCs w:val="24"/>
          <w:lang w:val="en-GB"/>
        </w:rPr>
        <w:t>to</w:t>
      </w:r>
      <w:r w:rsidRPr="003C2192">
        <w:rPr>
          <w:rFonts w:ascii="Times New Roman" w:eastAsia="宋体" w:hAnsi="Times New Roman" w:cs="Times New Roman"/>
          <w:bCs/>
          <w:iCs/>
          <w:color w:val="000000"/>
          <w:sz w:val="24"/>
          <w:szCs w:val="24"/>
          <w:lang w:val="en-GB"/>
        </w:rPr>
        <w:t xml:space="preserve"> 3 </w:t>
      </w:r>
      <w:proofErr w:type="spellStart"/>
      <w:r w:rsidRPr="003C2192">
        <w:rPr>
          <w:rFonts w:ascii="Times New Roman" w:eastAsia="宋体" w:hAnsi="Times New Roman" w:cs="Times New Roman"/>
          <w:bCs/>
          <w:iCs/>
          <w:color w:val="000000"/>
          <w:sz w:val="24"/>
          <w:szCs w:val="24"/>
          <w:lang w:val="en-GB"/>
        </w:rPr>
        <w:t>μm</w:t>
      </w:r>
      <w:proofErr w:type="spellEnd"/>
      <w:r w:rsidRPr="003C2192">
        <w:rPr>
          <w:rFonts w:ascii="Times New Roman" w:eastAsia="宋体" w:hAnsi="Times New Roman" w:cs="Times New Roman"/>
          <w:bCs/>
          <w:iCs/>
          <w:color w:val="000000"/>
          <w:sz w:val="24"/>
          <w:szCs w:val="24"/>
          <w:lang w:val="en-GB"/>
        </w:rPr>
        <w:t xml:space="preserve"> in Equation (8). In terms of </w:t>
      </w:r>
      <w:r w:rsidR="00DA561A">
        <w:rPr>
          <w:rFonts w:ascii="Times New Roman" w:eastAsia="宋体" w:hAnsi="Times New Roman" w:cs="Times New Roman"/>
          <w:bCs/>
          <w:iCs/>
          <w:color w:val="000000"/>
          <w:sz w:val="24"/>
          <w:szCs w:val="24"/>
          <w:lang w:val="en-GB"/>
        </w:rPr>
        <w:t xml:space="preserve">the </w:t>
      </w:r>
      <w:r w:rsidRPr="003C2192">
        <w:rPr>
          <w:rFonts w:ascii="Times New Roman" w:eastAsia="宋体" w:hAnsi="Times New Roman" w:cs="Times New Roman"/>
          <w:bCs/>
          <w:iCs/>
          <w:color w:val="000000"/>
          <w:sz w:val="24"/>
          <w:szCs w:val="24"/>
          <w:lang w:val="en-GB"/>
        </w:rPr>
        <w:t xml:space="preserve">G phase, the area fraction and radius at </w:t>
      </w:r>
      <w:r w:rsidRPr="003C2192">
        <w:rPr>
          <w:rFonts w:ascii="Times New Roman" w:eastAsia="宋体" w:hAnsi="Times New Roman" w:cs="Times New Roman"/>
          <w:bCs/>
          <w:i/>
          <w:color w:val="000000"/>
          <w:sz w:val="24"/>
          <w:szCs w:val="24"/>
          <w:lang w:val="en-GB"/>
        </w:rPr>
        <w:t>t</w:t>
      </w:r>
      <w:r w:rsidRPr="003C2192">
        <w:rPr>
          <w:rFonts w:ascii="Times New Roman" w:eastAsia="宋体" w:hAnsi="Times New Roman" w:cs="Times New Roman"/>
          <w:bCs/>
          <w:iCs/>
          <w:color w:val="000000"/>
          <w:sz w:val="24"/>
          <w:szCs w:val="24"/>
          <w:vertAlign w:val="subscript"/>
          <w:lang w:val="en-GB"/>
        </w:rPr>
        <w:t>1</w:t>
      </w:r>
      <w:r w:rsidRPr="003C2192">
        <w:rPr>
          <w:rFonts w:ascii="Times New Roman" w:eastAsia="宋体" w:hAnsi="Times New Roman" w:cs="Times New Roman"/>
          <w:bCs/>
          <w:iCs/>
          <w:color w:val="000000"/>
          <w:sz w:val="24"/>
          <w:szCs w:val="24"/>
          <w:lang w:val="en-GB"/>
        </w:rPr>
        <w:t xml:space="preserve"> in Equation (9) are assumed to be 0.01% and 0.2 </w:t>
      </w:r>
      <w:proofErr w:type="spellStart"/>
      <w:r w:rsidRPr="003C2192">
        <w:rPr>
          <w:rFonts w:ascii="Times New Roman" w:eastAsia="宋体" w:hAnsi="Times New Roman" w:cs="Times New Roman"/>
          <w:bCs/>
          <w:iCs/>
          <w:color w:val="000000"/>
          <w:sz w:val="24"/>
          <w:szCs w:val="24"/>
          <w:lang w:val="en-GB"/>
        </w:rPr>
        <w:t>μm</w:t>
      </w:r>
      <w:proofErr w:type="spellEnd"/>
      <w:r w:rsidRPr="003C2192">
        <w:rPr>
          <w:rFonts w:ascii="Times New Roman" w:eastAsia="宋体" w:hAnsi="Times New Roman" w:cs="Times New Roman"/>
          <w:bCs/>
          <w:iCs/>
          <w:color w:val="000000"/>
          <w:sz w:val="24"/>
          <w:szCs w:val="24"/>
          <w:lang w:val="en-GB"/>
        </w:rPr>
        <w:t xml:space="preserve">, respectively. The earliest time </w:t>
      </w:r>
      <w:r w:rsidR="00DA561A">
        <w:rPr>
          <w:rFonts w:ascii="Times New Roman" w:eastAsia="宋体" w:hAnsi="Times New Roman" w:cs="Times New Roman"/>
          <w:bCs/>
          <w:iCs/>
          <w:color w:val="000000"/>
          <w:sz w:val="24"/>
          <w:szCs w:val="24"/>
          <w:lang w:val="en-GB"/>
        </w:rPr>
        <w:t>(</w:t>
      </w:r>
      <w:r w:rsidR="00DA561A" w:rsidRPr="003C2192">
        <w:rPr>
          <w:rFonts w:ascii="Times New Roman" w:eastAsia="宋体" w:hAnsi="Times New Roman" w:cs="Times New Roman"/>
          <w:bCs/>
          <w:i/>
          <w:color w:val="000000"/>
          <w:sz w:val="24"/>
          <w:szCs w:val="24"/>
          <w:lang w:val="en-GB"/>
        </w:rPr>
        <w:t>t</w:t>
      </w:r>
      <w:r w:rsidR="00DA561A" w:rsidRPr="003C2192">
        <w:rPr>
          <w:rFonts w:ascii="Times New Roman" w:eastAsia="宋体" w:hAnsi="Times New Roman" w:cs="Times New Roman"/>
          <w:bCs/>
          <w:iCs/>
          <w:color w:val="000000"/>
          <w:sz w:val="24"/>
          <w:szCs w:val="24"/>
          <w:vertAlign w:val="subscript"/>
          <w:lang w:val="en-GB"/>
        </w:rPr>
        <w:t>1</w:t>
      </w:r>
      <w:r w:rsidR="00DA561A">
        <w:rPr>
          <w:rFonts w:ascii="Times New Roman" w:eastAsia="宋体" w:hAnsi="Times New Roman" w:cs="Times New Roman"/>
          <w:bCs/>
          <w:iCs/>
          <w:color w:val="000000"/>
          <w:sz w:val="24"/>
          <w:szCs w:val="24"/>
          <w:lang w:val="en-GB"/>
        </w:rPr>
        <w:t xml:space="preserve">) </w:t>
      </w:r>
      <w:r w:rsidRPr="003C2192">
        <w:rPr>
          <w:rFonts w:ascii="Times New Roman" w:eastAsia="宋体" w:hAnsi="Times New Roman" w:cs="Times New Roman"/>
          <w:bCs/>
          <w:iCs/>
          <w:color w:val="000000"/>
          <w:sz w:val="24"/>
          <w:szCs w:val="24"/>
          <w:lang w:val="en-GB"/>
        </w:rPr>
        <w:t xml:space="preserve">for the G-phase formation at 950 °C is set </w:t>
      </w:r>
      <w:r w:rsidR="00DA561A">
        <w:rPr>
          <w:rFonts w:ascii="Times New Roman" w:eastAsia="宋体" w:hAnsi="Times New Roman" w:cs="Times New Roman"/>
          <w:bCs/>
          <w:iCs/>
          <w:color w:val="000000"/>
          <w:sz w:val="24"/>
          <w:szCs w:val="24"/>
          <w:lang w:val="en-GB"/>
        </w:rPr>
        <w:t>to</w:t>
      </w:r>
      <w:r w:rsidRPr="003C2192">
        <w:rPr>
          <w:rFonts w:ascii="Times New Roman" w:eastAsia="宋体" w:hAnsi="Times New Roman" w:cs="Times New Roman"/>
          <w:bCs/>
          <w:iCs/>
          <w:color w:val="000000"/>
          <w:sz w:val="24"/>
          <w:szCs w:val="24"/>
          <w:lang w:val="en-GB"/>
        </w:rPr>
        <w:t xml:space="preserve"> 24 h according to </w:t>
      </w:r>
      <w:r w:rsidR="007B0F85">
        <w:rPr>
          <w:rFonts w:ascii="Times New Roman" w:eastAsia="宋体" w:hAnsi="Times New Roman" w:cs="Times New Roman"/>
          <w:bCs/>
          <w:iCs/>
          <w:color w:val="000000"/>
          <w:sz w:val="24"/>
          <w:szCs w:val="24"/>
          <w:lang w:val="en-GB"/>
        </w:rPr>
        <w:t xml:space="preserve">the </w:t>
      </w:r>
      <w:r w:rsidRPr="003C2192">
        <w:rPr>
          <w:rFonts w:ascii="Times New Roman" w:eastAsia="宋体" w:hAnsi="Times New Roman" w:cs="Times New Roman"/>
          <w:bCs/>
          <w:iCs/>
          <w:color w:val="000000"/>
          <w:sz w:val="24"/>
          <w:szCs w:val="24"/>
          <w:lang w:val="en-GB"/>
        </w:rPr>
        <w:t xml:space="preserve">previous study </w:t>
      </w:r>
      <w:r w:rsidRPr="003C2192">
        <w:rPr>
          <w:rFonts w:ascii="Times New Roman" w:eastAsia="宋体" w:hAnsi="Times New Roman" w:cs="Times New Roman"/>
          <w:bCs/>
          <w:iCs/>
          <w:color w:val="000000"/>
          <w:sz w:val="24"/>
          <w:szCs w:val="24"/>
          <w:lang w:val="en-GB"/>
        </w:rPr>
        <w:fldChar w:fldCharType="begin"/>
      </w:r>
      <w:r w:rsidR="0032510A">
        <w:rPr>
          <w:rFonts w:ascii="Times New Roman" w:eastAsia="宋体" w:hAnsi="Times New Roman" w:cs="Times New Roman"/>
          <w:bCs/>
          <w:iCs/>
          <w:color w:val="000000"/>
          <w:sz w:val="24"/>
          <w:szCs w:val="24"/>
          <w:lang w:val="en-GB"/>
        </w:rPr>
        <w:instrText xml:space="preserve"> ADDIN EN.CITE &lt;EndNote&gt;&lt;Cite&gt;&lt;Author&gt;Fuyang&lt;/Author&gt;&lt;Year&gt;2021&lt;/Year&gt;&lt;RecNum&gt;38&lt;/RecNum&gt;&lt;DisplayText&gt;[44]&lt;/DisplayText&gt;&lt;record&gt;&lt;rec-number&gt;38&lt;/rec-number&gt;&lt;foreign-keys&gt;&lt;key app="EN" db-id="dap5dd2s7zw2fme2de7p2zfoewfxf9vstd9a" timestamp="1629023022"&gt;38&lt;/key&gt;&lt;key app="ENWeb" db-id=""&gt;0&lt;/key&gt;&lt;/foreign-keys&gt;&lt;ref-type name="Journal Article"&gt;17&lt;/ref-type&gt;&lt;contributors&gt;&lt;authors&gt;&lt;author&gt;Fuyang, Chengming&lt;/author&gt;&lt;author&gt;Chen, Jinyan&lt;/author&gt;&lt;author&gt;Shao, Bing&lt;/author&gt;&lt;author&gt;Zhou, Yang&lt;/author&gt;&lt;author&gt;Gong, Jianming&lt;/author&gt;&lt;author&gt;Guo, Xiaofeng&lt;/author&gt;&lt;author&gt;Jiang, Yong&lt;/author&gt;&lt;/authors&gt;&lt;/contributors&gt;&lt;titles&gt;&lt;title&gt;Effect of microstructural evolution in thermal exposure on mechanical properties of HP40Nb alloy&lt;/title&gt;&lt;secondary-title&gt;International Journal of Pressure Vessels and Piping&lt;/secondary-title&gt;&lt;/titles&gt;&lt;periodical&gt;&lt;full-title&gt;International Journal of Pressure Vessels and Piping&lt;/full-title&gt;&lt;/periodical&gt;&lt;pages&gt;104391&lt;/pages&gt;&lt;volume&gt;192&lt;/volume&gt;&lt;section&gt;104391&lt;/section&gt;&lt;dates&gt;&lt;year&gt;2021&lt;/year&gt;&lt;/dates&gt;&lt;isbn&gt;03080161&lt;/isbn&gt;&lt;urls&gt;&lt;/urls&gt;&lt;electronic-resource-num&gt;10.1016/j.ijpvp.2021.104391&lt;/electronic-resource-num&gt;&lt;/record&gt;&lt;/Cite&gt;&lt;/EndNote&gt;</w:instrText>
      </w:r>
      <w:r w:rsidRPr="003C2192">
        <w:rPr>
          <w:rFonts w:ascii="Times New Roman" w:eastAsia="宋体" w:hAnsi="Times New Roman" w:cs="Times New Roman"/>
          <w:bCs/>
          <w:iCs/>
          <w:color w:val="000000"/>
          <w:sz w:val="24"/>
          <w:szCs w:val="24"/>
          <w:lang w:val="en-GB"/>
        </w:rPr>
        <w:fldChar w:fldCharType="separate"/>
      </w:r>
      <w:r w:rsidR="0032510A">
        <w:rPr>
          <w:rFonts w:ascii="Times New Roman" w:eastAsia="宋体" w:hAnsi="Times New Roman" w:cs="Times New Roman"/>
          <w:bCs/>
          <w:iCs/>
          <w:noProof/>
          <w:color w:val="000000"/>
          <w:sz w:val="24"/>
          <w:szCs w:val="24"/>
          <w:lang w:val="en-GB"/>
        </w:rPr>
        <w:t>[44]</w:t>
      </w:r>
      <w:r w:rsidRPr="003C2192">
        <w:rPr>
          <w:rFonts w:ascii="Times New Roman" w:eastAsia="宋体" w:hAnsi="Times New Roman" w:cs="Times New Roman"/>
          <w:bCs/>
          <w:iCs/>
          <w:color w:val="000000"/>
          <w:sz w:val="24"/>
          <w:szCs w:val="24"/>
          <w:lang w:val="en-GB"/>
        </w:rPr>
        <w:fldChar w:fldCharType="end"/>
      </w:r>
      <w:r w:rsidRPr="003C2192">
        <w:rPr>
          <w:rFonts w:ascii="Times New Roman" w:eastAsia="宋体" w:hAnsi="Times New Roman" w:cs="Times New Roman"/>
          <w:bCs/>
          <w:iCs/>
          <w:color w:val="000000"/>
          <w:sz w:val="24"/>
          <w:szCs w:val="24"/>
          <w:lang w:val="en-GB"/>
        </w:rPr>
        <w:t xml:space="preserve">. </w:t>
      </w:r>
      <w:r w:rsidRPr="003C2192">
        <w:rPr>
          <w:rFonts w:ascii="Times New Roman" w:eastAsia="宋体" w:hAnsi="Times New Roman" w:cs="Times New Roman"/>
          <w:bCs/>
          <w:iCs/>
          <w:color w:val="000000" w:themeColor="text1"/>
          <w:sz w:val="24"/>
          <w:szCs w:val="24"/>
          <w:lang w:val="en-GB"/>
        </w:rPr>
        <w:t xml:space="preserve">Furthermore, material parameters of </w:t>
      </w:r>
      <w:r w:rsidRPr="003C2192">
        <w:rPr>
          <w:rFonts w:ascii="Times New Roman" w:eastAsia="宋体" w:hAnsi="Times New Roman" w:cs="Times New Roman"/>
          <w:bCs/>
          <w:i/>
          <w:color w:val="000000" w:themeColor="text1"/>
          <w:sz w:val="24"/>
          <w:szCs w:val="24"/>
          <w:lang w:val="en-GB"/>
        </w:rPr>
        <w:t>K</w:t>
      </w:r>
      <w:r w:rsidRPr="003C2192">
        <w:rPr>
          <w:rFonts w:ascii="Times New Roman" w:eastAsia="宋体" w:hAnsi="Times New Roman" w:cs="Times New Roman"/>
          <w:bCs/>
          <w:i/>
          <w:color w:val="000000" w:themeColor="text1"/>
          <w:sz w:val="24"/>
          <w:szCs w:val="24"/>
          <w:vertAlign w:val="subscript"/>
          <w:lang w:val="en-GB"/>
        </w:rPr>
        <w:t>a</w:t>
      </w:r>
      <w:r w:rsidRPr="003C2192">
        <w:rPr>
          <w:rFonts w:ascii="Times New Roman" w:eastAsia="宋体" w:hAnsi="Times New Roman" w:cs="Times New Roman"/>
          <w:bCs/>
          <w:iCs/>
          <w:color w:val="000000" w:themeColor="text1"/>
          <w:sz w:val="24"/>
          <w:szCs w:val="24"/>
          <w:lang w:val="en-GB"/>
        </w:rPr>
        <w:t xml:space="preserve"> and </w:t>
      </w:r>
      <w:proofErr w:type="spellStart"/>
      <w:r w:rsidRPr="003C2192">
        <w:rPr>
          <w:rFonts w:ascii="Times New Roman" w:eastAsia="宋体" w:hAnsi="Times New Roman" w:cs="Times New Roman"/>
          <w:bCs/>
          <w:i/>
          <w:color w:val="000000" w:themeColor="text1"/>
          <w:sz w:val="24"/>
          <w:szCs w:val="24"/>
          <w:lang w:val="en-GB"/>
        </w:rPr>
        <w:t>K</w:t>
      </w:r>
      <w:r w:rsidRPr="003C2192">
        <w:rPr>
          <w:rFonts w:ascii="Times New Roman" w:eastAsia="宋体" w:hAnsi="Times New Roman" w:cs="Times New Roman"/>
          <w:bCs/>
          <w:i/>
          <w:color w:val="000000" w:themeColor="text1"/>
          <w:sz w:val="24"/>
          <w:szCs w:val="24"/>
          <w:vertAlign w:val="subscript"/>
          <w:lang w:val="en-GB"/>
        </w:rPr>
        <w:t>b</w:t>
      </w:r>
      <w:proofErr w:type="spellEnd"/>
      <w:r w:rsidRPr="003C2192">
        <w:rPr>
          <w:rFonts w:ascii="Times New Roman" w:eastAsia="宋体" w:hAnsi="Times New Roman" w:cs="Times New Roman"/>
          <w:bCs/>
          <w:iCs/>
          <w:color w:val="000000" w:themeColor="text1"/>
          <w:sz w:val="24"/>
          <w:szCs w:val="24"/>
          <w:lang w:val="en-GB"/>
        </w:rPr>
        <w:t xml:space="preserve"> reflect the respective coarsening rate of Cr-rich carbide and G phase during creep, and their values </w:t>
      </w:r>
      <w:r w:rsidR="001F6D13" w:rsidRPr="000E6984">
        <w:rPr>
          <w:rFonts w:ascii="Times New Roman" w:eastAsia="宋体" w:hAnsi="Times New Roman" w:cs="Times New Roman"/>
          <w:bCs/>
          <w:iCs/>
          <w:sz w:val="24"/>
          <w:szCs w:val="24"/>
          <w:lang w:val="en-GB"/>
        </w:rPr>
        <w:t>were</w:t>
      </w:r>
      <w:r w:rsidRPr="003C2192">
        <w:rPr>
          <w:rFonts w:ascii="Times New Roman" w:eastAsia="宋体" w:hAnsi="Times New Roman" w:cs="Times New Roman"/>
          <w:bCs/>
          <w:iCs/>
          <w:color w:val="000000" w:themeColor="text1"/>
          <w:sz w:val="24"/>
          <w:szCs w:val="24"/>
          <w:lang w:val="en-GB"/>
        </w:rPr>
        <w:t xml:space="preserve"> </w:t>
      </w:r>
      <w:r w:rsidR="00DA561A">
        <w:rPr>
          <w:rFonts w:ascii="Times New Roman" w:eastAsia="宋体" w:hAnsi="Times New Roman" w:cs="Times New Roman"/>
          <w:bCs/>
          <w:iCs/>
          <w:color w:val="000000" w:themeColor="text1"/>
          <w:sz w:val="24"/>
          <w:szCs w:val="24"/>
          <w:lang w:val="en-GB"/>
        </w:rPr>
        <w:t xml:space="preserve">determined by </w:t>
      </w:r>
      <w:r w:rsidR="00DA561A" w:rsidRPr="003C2192">
        <w:rPr>
          <w:rFonts w:ascii="Times New Roman" w:hAnsi="Times New Roman" w:cs="Times New Roman"/>
          <w:sz w:val="24"/>
          <w:szCs w:val="24"/>
          <w:lang w:val="en-GB"/>
        </w:rPr>
        <w:t>the line of best fit</w:t>
      </w:r>
      <w:r w:rsidR="00DA561A">
        <w:rPr>
          <w:rFonts w:ascii="Times New Roman" w:hAnsi="Times New Roman" w:cs="Times New Roman"/>
          <w:sz w:val="24"/>
          <w:szCs w:val="24"/>
          <w:lang w:val="en-GB"/>
        </w:rPr>
        <w:t xml:space="preserve"> using</w:t>
      </w:r>
      <w:r w:rsidR="00DA561A">
        <w:rPr>
          <w:rFonts w:ascii="Times New Roman" w:eastAsia="宋体" w:hAnsi="Times New Roman" w:cs="Times New Roman"/>
          <w:bCs/>
          <w:iCs/>
          <w:color w:val="000000" w:themeColor="text1"/>
          <w:sz w:val="24"/>
          <w:szCs w:val="24"/>
          <w:lang w:val="en-GB"/>
        </w:rPr>
        <w:t xml:space="preserve"> </w:t>
      </w:r>
      <w:r w:rsidR="00DA561A" w:rsidRPr="003C2192">
        <w:rPr>
          <w:rFonts w:ascii="Times New Roman" w:eastAsia="宋体" w:hAnsi="Times New Roman" w:cs="Times New Roman"/>
          <w:bCs/>
          <w:iCs/>
          <w:color w:val="000000" w:themeColor="text1"/>
          <w:sz w:val="24"/>
          <w:szCs w:val="24"/>
          <w:lang w:val="en-GB"/>
        </w:rPr>
        <w:t xml:space="preserve">the ODE45 algorithm in </w:t>
      </w:r>
      <w:r w:rsidR="00DA561A" w:rsidRPr="003C2192">
        <w:rPr>
          <w:rFonts w:ascii="Times New Roman" w:eastAsia="宋体" w:hAnsi="Times New Roman" w:cs="Times New Roman"/>
          <w:bCs/>
          <w:iCs/>
          <w:color w:val="000000" w:themeColor="text1"/>
          <w:sz w:val="24"/>
          <w:szCs w:val="24"/>
          <w:lang w:val="en-GB"/>
        </w:rPr>
        <w:lastRenderedPageBreak/>
        <w:t>MATLAB.</w:t>
      </w:r>
    </w:p>
    <w:p w14:paraId="06032580" w14:textId="4C797B9C" w:rsidR="003F120C" w:rsidRPr="00DD7624" w:rsidRDefault="003F120C" w:rsidP="00DD7624">
      <w:pPr>
        <w:adjustRightInd w:val="0"/>
        <w:snapToGrid w:val="0"/>
        <w:spacing w:line="360" w:lineRule="auto"/>
        <w:ind w:firstLine="567"/>
        <w:textAlignment w:val="center"/>
        <w:rPr>
          <w:rFonts w:ascii="Times New Roman" w:eastAsia="宋体" w:hAnsi="Times New Roman" w:cs="Times New Roman"/>
          <w:bCs/>
          <w:iCs/>
          <w:color w:val="000000" w:themeColor="text1"/>
          <w:sz w:val="24"/>
          <w:szCs w:val="24"/>
          <w:lang w:val="en-GB"/>
        </w:rPr>
      </w:pPr>
      <w:r w:rsidRPr="003C2192">
        <w:rPr>
          <w:rFonts w:ascii="Times New Roman" w:eastAsia="宋体" w:hAnsi="Times New Roman" w:cs="Times New Roman"/>
          <w:bCs/>
          <w:iCs/>
          <w:color w:val="000000" w:themeColor="text1"/>
          <w:sz w:val="24"/>
          <w:szCs w:val="24"/>
          <w:lang w:val="en-GB"/>
        </w:rPr>
        <w:t>To de</w:t>
      </w:r>
      <w:r w:rsidR="005434FB">
        <w:rPr>
          <w:rFonts w:ascii="Times New Roman" w:eastAsia="宋体" w:hAnsi="Times New Roman" w:cs="Times New Roman"/>
          <w:bCs/>
          <w:iCs/>
          <w:color w:val="000000" w:themeColor="text1"/>
          <w:sz w:val="24"/>
          <w:szCs w:val="24"/>
          <w:lang w:val="en-GB"/>
        </w:rPr>
        <w:t>rive</w:t>
      </w:r>
      <w:r w:rsidRPr="003C2192">
        <w:rPr>
          <w:rFonts w:ascii="Times New Roman" w:eastAsia="宋体" w:hAnsi="Times New Roman" w:cs="Times New Roman"/>
          <w:bCs/>
          <w:iCs/>
          <w:color w:val="000000" w:themeColor="text1"/>
          <w:sz w:val="24"/>
          <w:szCs w:val="24"/>
          <w:lang w:val="en-GB"/>
        </w:rPr>
        <w:t xml:space="preserve"> the material parameters </w:t>
      </w:r>
      <w:r w:rsidR="00FF69BD">
        <w:rPr>
          <w:rFonts w:ascii="Times New Roman" w:eastAsia="宋体" w:hAnsi="Times New Roman" w:cs="Times New Roman"/>
          <w:bCs/>
          <w:iCs/>
          <w:color w:val="000000" w:themeColor="text1"/>
          <w:sz w:val="24"/>
          <w:szCs w:val="24"/>
          <w:lang w:val="en-GB"/>
        </w:rPr>
        <w:t>for the prediction of</w:t>
      </w:r>
      <w:r w:rsidR="00FF69BD" w:rsidRPr="003C2192">
        <w:rPr>
          <w:rFonts w:ascii="Times New Roman" w:eastAsia="宋体" w:hAnsi="Times New Roman" w:cs="Times New Roman"/>
          <w:bCs/>
          <w:iCs/>
          <w:color w:val="000000" w:themeColor="text1"/>
          <w:sz w:val="24"/>
          <w:szCs w:val="24"/>
          <w:lang w:val="en-GB"/>
        </w:rPr>
        <w:t xml:space="preserve"> carburisation damage</w:t>
      </w:r>
      <w:r w:rsidRPr="003C2192">
        <w:rPr>
          <w:rFonts w:ascii="Times New Roman" w:hAnsi="Times New Roman" w:cs="Times New Roman"/>
          <w:sz w:val="24"/>
          <w:szCs w:val="24"/>
          <w:lang w:val="en-GB"/>
        </w:rPr>
        <w:t xml:space="preserve">, </w:t>
      </w:r>
      <w:r w:rsidR="00FF69BD" w:rsidRPr="003C2192">
        <w:rPr>
          <w:rFonts w:ascii="Times New Roman" w:eastAsia="宋体" w:hAnsi="Times New Roman" w:cs="Times New Roman"/>
          <w:bCs/>
          <w:iCs/>
          <w:color w:val="000000" w:themeColor="text1"/>
          <w:sz w:val="24"/>
          <w:szCs w:val="24"/>
          <w:lang w:val="en-GB"/>
        </w:rPr>
        <w:t>the</w:t>
      </w:r>
      <w:r w:rsidR="00FF69BD" w:rsidRPr="003C2192">
        <w:rPr>
          <w:rFonts w:ascii="Times New Roman" w:hAnsi="Times New Roman" w:cs="Times New Roman"/>
          <w:sz w:val="24"/>
          <w:szCs w:val="24"/>
          <w:lang w:val="en-GB"/>
        </w:rPr>
        <w:t xml:space="preserve"> high-temperature gas </w:t>
      </w:r>
      <w:r w:rsidR="00FF69BD">
        <w:rPr>
          <w:rFonts w:ascii="Times New Roman" w:hAnsi="Times New Roman" w:cs="Times New Roman"/>
          <w:sz w:val="24"/>
          <w:szCs w:val="24"/>
          <w:lang w:val="en-GB"/>
        </w:rPr>
        <w:t>carburisation</w:t>
      </w:r>
      <w:r w:rsidR="00FF69BD" w:rsidRPr="003C2192">
        <w:rPr>
          <w:rFonts w:ascii="Times New Roman" w:hAnsi="Times New Roman" w:cs="Times New Roman"/>
          <w:sz w:val="24"/>
          <w:szCs w:val="24"/>
          <w:lang w:val="en-GB"/>
        </w:rPr>
        <w:t xml:space="preserve"> was conducted </w:t>
      </w:r>
      <w:r w:rsidR="00FF69BD">
        <w:rPr>
          <w:rFonts w:ascii="Times New Roman" w:hAnsi="Times New Roman" w:cs="Times New Roman"/>
          <w:sz w:val="24"/>
          <w:szCs w:val="24"/>
          <w:lang w:val="en-GB"/>
        </w:rPr>
        <w:t>on the</w:t>
      </w:r>
      <w:r w:rsidR="00FF69BD" w:rsidRPr="003C2192">
        <w:rPr>
          <w:rFonts w:ascii="Times New Roman" w:hAnsi="Times New Roman" w:cs="Times New Roman"/>
          <w:sz w:val="24"/>
          <w:szCs w:val="24"/>
          <w:lang w:val="en-GB"/>
        </w:rPr>
        <w:t xml:space="preserve"> as-cast HP40Nb alloy at 1050 °C</w:t>
      </w:r>
      <w:r w:rsidR="00FF69BD">
        <w:rPr>
          <w:rFonts w:ascii="Times New Roman" w:hAnsi="Times New Roman" w:cs="Times New Roman"/>
          <w:sz w:val="24"/>
          <w:szCs w:val="24"/>
          <w:lang w:val="en-GB"/>
        </w:rPr>
        <w:t>. Electron probe micro-analyser</w:t>
      </w:r>
      <w:r w:rsidR="00FF69BD" w:rsidRPr="000E6984">
        <w:rPr>
          <w:rFonts w:ascii="Times New Roman" w:hAnsi="Times New Roman" w:cs="Times New Roman"/>
          <w:sz w:val="24"/>
          <w:szCs w:val="24"/>
          <w:lang w:val="en-GB"/>
        </w:rPr>
        <w:t xml:space="preserve"> (</w:t>
      </w:r>
      <w:r w:rsidR="001F6D13" w:rsidRPr="000E6984">
        <w:rPr>
          <w:rFonts w:ascii="Times New Roman" w:hAnsi="Times New Roman" w:cs="Times New Roman"/>
          <w:sz w:val="24"/>
          <w:szCs w:val="24"/>
          <w:lang w:val="en-GB"/>
        </w:rPr>
        <w:t xml:space="preserve">Shimadzu </w:t>
      </w:r>
      <w:r w:rsidR="00647BA9" w:rsidRPr="000E6984">
        <w:rPr>
          <w:rFonts w:ascii="Times New Roman" w:hAnsi="Times New Roman" w:cs="Times New Roman"/>
          <w:sz w:val="24"/>
          <w:szCs w:val="24"/>
          <w:lang w:val="en-GB"/>
        </w:rPr>
        <w:t>EPMA-1720</w:t>
      </w:r>
      <w:r w:rsidR="00FF69BD" w:rsidRPr="000E6984">
        <w:rPr>
          <w:rFonts w:ascii="Times New Roman" w:hAnsi="Times New Roman" w:cs="Times New Roman"/>
          <w:sz w:val="24"/>
          <w:szCs w:val="24"/>
          <w:lang w:val="en-GB"/>
        </w:rPr>
        <w:t xml:space="preserve">) </w:t>
      </w:r>
      <w:r w:rsidR="00FF69BD">
        <w:rPr>
          <w:rFonts w:ascii="Times New Roman" w:hAnsi="Times New Roman" w:cs="Times New Roman"/>
          <w:sz w:val="24"/>
          <w:szCs w:val="24"/>
          <w:lang w:val="en-GB"/>
        </w:rPr>
        <w:t xml:space="preserve">was used to quantify the carbon concentration profile </w:t>
      </w:r>
      <w:r w:rsidR="00FF69BD" w:rsidRPr="003C2192">
        <w:rPr>
          <w:rFonts w:ascii="Times New Roman" w:hAnsi="Times New Roman" w:cs="Times New Roman"/>
          <w:sz w:val="24"/>
          <w:szCs w:val="24"/>
          <w:lang w:val="en-GB"/>
        </w:rPr>
        <w:t>at various carburising times</w:t>
      </w:r>
      <w:r w:rsidR="00FF69BD">
        <w:rPr>
          <w:rFonts w:ascii="Times New Roman" w:hAnsi="Times New Roman" w:cs="Times New Roman"/>
          <w:sz w:val="24"/>
          <w:szCs w:val="24"/>
          <w:lang w:val="en-GB"/>
        </w:rPr>
        <w:t xml:space="preserve">. </w:t>
      </w:r>
      <w:r w:rsidR="00FF69BD" w:rsidRPr="003C2192">
        <w:rPr>
          <w:rFonts w:ascii="Times New Roman" w:hAnsi="Times New Roman" w:cs="Times New Roman"/>
          <w:sz w:val="24"/>
          <w:szCs w:val="24"/>
          <w:lang w:val="en-GB"/>
        </w:rPr>
        <w:t>Fig. 5(a) reveal</w:t>
      </w:r>
      <w:r w:rsidR="00FF69BD">
        <w:rPr>
          <w:rFonts w:ascii="Times New Roman" w:hAnsi="Times New Roman" w:cs="Times New Roman"/>
          <w:sz w:val="24"/>
          <w:szCs w:val="24"/>
          <w:lang w:val="en-GB"/>
        </w:rPr>
        <w:t>s</w:t>
      </w:r>
      <w:r w:rsidR="00FF69BD" w:rsidRPr="003C2192">
        <w:rPr>
          <w:rFonts w:ascii="Times New Roman" w:hAnsi="Times New Roman" w:cs="Times New Roman"/>
          <w:sz w:val="24"/>
          <w:szCs w:val="24"/>
          <w:lang w:val="en-GB"/>
        </w:rPr>
        <w:t xml:space="preserve"> that the highest carbon concentration locates at the surface and decreases gradually with the depth increase. As the carbon concentration reduces to the level of 0.5 wt.%, </w:t>
      </w:r>
      <w:r w:rsidR="00FF69BD" w:rsidRPr="004121B6">
        <w:rPr>
          <w:rFonts w:ascii="Times New Roman" w:hAnsi="Times New Roman" w:cs="Times New Roman"/>
          <w:sz w:val="24"/>
          <w:szCs w:val="24"/>
          <w:lang w:val="en-GB"/>
        </w:rPr>
        <w:t>a plateau appears.</w:t>
      </w:r>
      <w:r w:rsidR="00FF69BD" w:rsidRPr="003C2192">
        <w:rPr>
          <w:rFonts w:ascii="Times New Roman" w:hAnsi="Times New Roman" w:cs="Times New Roman"/>
          <w:sz w:val="24"/>
          <w:szCs w:val="24"/>
          <w:lang w:val="en-GB"/>
        </w:rPr>
        <w:t xml:space="preserve"> </w:t>
      </w:r>
      <w:r w:rsidR="00FF69BD">
        <w:rPr>
          <w:rFonts w:ascii="Times New Roman" w:hAnsi="Times New Roman" w:cs="Times New Roman"/>
          <w:sz w:val="24"/>
          <w:szCs w:val="24"/>
          <w:lang w:val="en-GB"/>
        </w:rPr>
        <w:t xml:space="preserve">Thus, </w:t>
      </w:r>
      <w:r w:rsidR="00FF69BD" w:rsidRPr="003C2192">
        <w:rPr>
          <w:rFonts w:ascii="Times New Roman" w:hAnsi="Times New Roman" w:cs="Times New Roman"/>
          <w:sz w:val="24"/>
          <w:szCs w:val="24"/>
          <w:lang w:val="en-GB"/>
        </w:rPr>
        <w:t xml:space="preserve">the thickness of the carburised layer </w:t>
      </w:r>
      <w:r w:rsidR="00FF69BD">
        <w:rPr>
          <w:rFonts w:ascii="Times New Roman" w:hAnsi="Times New Roman" w:cs="Times New Roman"/>
          <w:sz w:val="24"/>
          <w:szCs w:val="24"/>
          <w:lang w:val="en-GB"/>
        </w:rPr>
        <w:t xml:space="preserve">is defined by </w:t>
      </w:r>
      <w:r w:rsidR="00FF69BD" w:rsidRPr="003C2192">
        <w:rPr>
          <w:rFonts w:ascii="Times New Roman" w:hAnsi="Times New Roman" w:cs="Times New Roman"/>
          <w:sz w:val="24"/>
          <w:szCs w:val="24"/>
          <w:lang w:val="en-GB"/>
        </w:rPr>
        <w:t xml:space="preserve">the carbon concentration </w:t>
      </w:r>
      <w:r w:rsidR="00FF69BD">
        <w:rPr>
          <w:rFonts w:ascii="Times New Roman" w:hAnsi="Times New Roman" w:cs="Times New Roman"/>
          <w:sz w:val="24"/>
          <w:szCs w:val="24"/>
          <w:lang w:val="en-GB"/>
        </w:rPr>
        <w:t>of</w:t>
      </w:r>
      <w:r w:rsidR="00FF69BD" w:rsidRPr="003C2192">
        <w:rPr>
          <w:rFonts w:ascii="Times New Roman" w:hAnsi="Times New Roman" w:cs="Times New Roman"/>
          <w:sz w:val="24"/>
          <w:szCs w:val="24"/>
          <w:lang w:val="en-GB"/>
        </w:rPr>
        <w:t xml:space="preserve"> 0.5 wt.%</w:t>
      </w:r>
      <w:r w:rsidR="00FF69BD">
        <w:rPr>
          <w:rFonts w:ascii="Times New Roman" w:hAnsi="Times New Roman" w:cs="Times New Roman"/>
          <w:sz w:val="24"/>
          <w:szCs w:val="24"/>
          <w:lang w:val="en-GB"/>
        </w:rPr>
        <w:t xml:space="preserve">. </w:t>
      </w:r>
      <w:r w:rsidR="00FF69BD" w:rsidRPr="003C2192">
        <w:rPr>
          <w:rFonts w:ascii="Times New Roman" w:hAnsi="Times New Roman" w:cs="Times New Roman"/>
          <w:sz w:val="24"/>
          <w:szCs w:val="24"/>
          <w:lang w:val="en-GB"/>
        </w:rPr>
        <w:t>With the increas</w:t>
      </w:r>
      <w:r w:rsidR="00FF69BD">
        <w:rPr>
          <w:rFonts w:ascii="Times New Roman" w:hAnsi="Times New Roman" w:cs="Times New Roman"/>
          <w:sz w:val="24"/>
          <w:szCs w:val="24"/>
          <w:lang w:val="en-GB"/>
        </w:rPr>
        <w:t>e of</w:t>
      </w:r>
      <w:r w:rsidR="00FF69BD" w:rsidRPr="003C2192">
        <w:rPr>
          <w:rFonts w:ascii="Times New Roman" w:hAnsi="Times New Roman" w:cs="Times New Roman"/>
          <w:sz w:val="24"/>
          <w:szCs w:val="24"/>
          <w:lang w:val="en-GB"/>
        </w:rPr>
        <w:t xml:space="preserve"> carburi</w:t>
      </w:r>
      <w:r w:rsidR="00FF69BD">
        <w:rPr>
          <w:rFonts w:ascii="Times New Roman" w:hAnsi="Times New Roman" w:cs="Times New Roman"/>
          <w:sz w:val="24"/>
          <w:szCs w:val="24"/>
          <w:lang w:val="en-GB"/>
        </w:rPr>
        <w:t>sing</w:t>
      </w:r>
      <w:r w:rsidR="00FF69BD" w:rsidRPr="003C2192">
        <w:rPr>
          <w:rFonts w:ascii="Times New Roman" w:hAnsi="Times New Roman" w:cs="Times New Roman"/>
          <w:sz w:val="24"/>
          <w:szCs w:val="24"/>
          <w:lang w:val="en-GB"/>
        </w:rPr>
        <w:t xml:space="preserve"> time</w:t>
      </w:r>
      <w:r w:rsidR="00FF69BD">
        <w:rPr>
          <w:rFonts w:ascii="Times New Roman" w:hAnsi="Times New Roman" w:cs="Times New Roman"/>
          <w:sz w:val="24"/>
          <w:szCs w:val="24"/>
          <w:lang w:val="en-GB"/>
        </w:rPr>
        <w:t xml:space="preserve"> from 5 h to 20 h</w:t>
      </w:r>
      <w:r w:rsidR="00FF69BD" w:rsidRPr="003C2192">
        <w:rPr>
          <w:rFonts w:ascii="Times New Roman" w:hAnsi="Times New Roman" w:cs="Times New Roman"/>
          <w:sz w:val="24"/>
          <w:szCs w:val="24"/>
          <w:lang w:val="en-GB"/>
        </w:rPr>
        <w:t xml:space="preserve">, the carburised layer </w:t>
      </w:r>
      <w:r w:rsidR="00FF69BD">
        <w:rPr>
          <w:rFonts w:ascii="Times New Roman" w:hAnsi="Times New Roman" w:cs="Times New Roman"/>
          <w:sz w:val="24"/>
          <w:szCs w:val="24"/>
          <w:lang w:val="en-GB"/>
        </w:rPr>
        <w:t>becomes thicker</w:t>
      </w:r>
      <w:r w:rsidR="00FF69BD" w:rsidRPr="003C2192">
        <w:rPr>
          <w:rFonts w:ascii="Times New Roman" w:hAnsi="Times New Roman" w:cs="Times New Roman"/>
          <w:sz w:val="24"/>
          <w:szCs w:val="24"/>
          <w:lang w:val="en-GB"/>
        </w:rPr>
        <w:t>, Fig. 5(a).</w:t>
      </w:r>
    </w:p>
    <w:p w14:paraId="3C8BAF9D" w14:textId="3B048A86" w:rsidR="00575615" w:rsidRDefault="00575615" w:rsidP="0067771C">
      <w:pPr>
        <w:adjustRightInd w:val="0"/>
        <w:snapToGrid w:val="0"/>
        <w:textAlignment w:val="center"/>
        <w:rPr>
          <w:rFonts w:ascii="Times New Roman" w:hAnsi="Times New Roman" w:cs="Times New Roman"/>
          <w:sz w:val="24"/>
          <w:szCs w:val="24"/>
        </w:rPr>
      </w:pPr>
    </w:p>
    <w:p w14:paraId="6BBD8233" w14:textId="4A685A43" w:rsidR="0067771C" w:rsidRPr="003C2192" w:rsidRDefault="0067771C" w:rsidP="00AA435C">
      <w:pPr>
        <w:adjustRightInd w:val="0"/>
        <w:snapToGrid w:val="0"/>
        <w:spacing w:line="360" w:lineRule="auto"/>
        <w:jc w:val="center"/>
        <w:textAlignment w:val="center"/>
        <w:rPr>
          <w:rFonts w:ascii="Times New Roman" w:hAnsi="Times New Roman" w:cs="Times New Roman"/>
          <w:sz w:val="24"/>
          <w:szCs w:val="24"/>
        </w:rPr>
      </w:pPr>
      <w:r>
        <w:rPr>
          <w:noProof/>
        </w:rPr>
        <w:drawing>
          <wp:inline distT="0" distB="0" distL="0" distR="0" wp14:anchorId="727285A4" wp14:editId="17F3A8B1">
            <wp:extent cx="4320000" cy="1856097"/>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4320000" cy="1856097"/>
                    </a:xfrm>
                    <a:prstGeom prst="rect">
                      <a:avLst/>
                    </a:prstGeom>
                    <a:noFill/>
                    <a:ln>
                      <a:noFill/>
                    </a:ln>
                  </pic:spPr>
                </pic:pic>
              </a:graphicData>
            </a:graphic>
          </wp:inline>
        </w:drawing>
      </w:r>
    </w:p>
    <w:p w14:paraId="35165EAB" w14:textId="23BB0AF3" w:rsidR="006362B7" w:rsidRPr="005D1ED5" w:rsidRDefault="001810C1" w:rsidP="001860D4">
      <w:pPr>
        <w:adjustRightInd w:val="0"/>
        <w:snapToGrid w:val="0"/>
        <w:rPr>
          <w:rFonts w:ascii="Times New Roman" w:eastAsia="宋体" w:hAnsi="Times New Roman" w:cs="Times New Roman"/>
          <w:sz w:val="24"/>
          <w:szCs w:val="24"/>
        </w:rPr>
      </w:pPr>
      <w:r w:rsidRPr="005D1ED5">
        <w:rPr>
          <w:rFonts w:ascii="Times New Roman" w:hAnsi="Times New Roman" w:cs="Times New Roman"/>
          <w:noProof/>
          <w:sz w:val="24"/>
          <w:szCs w:val="24"/>
        </w:rPr>
        <w:t xml:space="preserve">Fig. </w:t>
      </w:r>
      <w:r w:rsidR="003C2192" w:rsidRPr="005D1ED5">
        <w:rPr>
          <w:rFonts w:ascii="Times New Roman" w:hAnsi="Times New Roman" w:cs="Times New Roman"/>
          <w:noProof/>
          <w:sz w:val="24"/>
          <w:szCs w:val="24"/>
        </w:rPr>
        <w:t>5</w:t>
      </w:r>
      <w:r w:rsidR="006E7D07">
        <w:rPr>
          <w:rFonts w:ascii="Times New Roman" w:hAnsi="Times New Roman" w:cs="Times New Roman"/>
          <w:noProof/>
          <w:sz w:val="24"/>
          <w:szCs w:val="24"/>
        </w:rPr>
        <w:t>.</w:t>
      </w:r>
      <w:r w:rsidRPr="005D1ED5">
        <w:rPr>
          <w:rFonts w:ascii="Times New Roman" w:hAnsi="Times New Roman" w:cs="Times New Roman"/>
          <w:noProof/>
          <w:sz w:val="24"/>
          <w:szCs w:val="24"/>
        </w:rPr>
        <w:t xml:space="preserve"> </w:t>
      </w:r>
      <w:r w:rsidR="006362B7" w:rsidRPr="005D1ED5">
        <w:rPr>
          <w:rFonts w:ascii="Times New Roman" w:hAnsi="Times New Roman" w:cs="Times New Roman"/>
          <w:noProof/>
          <w:sz w:val="24"/>
          <w:szCs w:val="24"/>
        </w:rPr>
        <w:t xml:space="preserve">(a) </w:t>
      </w:r>
      <w:r w:rsidRPr="005D1ED5">
        <w:rPr>
          <w:rFonts w:ascii="Times New Roman" w:hAnsi="Times New Roman" w:cs="Times New Roman"/>
          <w:noProof/>
          <w:sz w:val="24"/>
          <w:szCs w:val="24"/>
        </w:rPr>
        <w:t>Carbon concentration profile of HP40Nb alloy at different carburisation times</w:t>
      </w:r>
      <w:r w:rsidR="006362B7" w:rsidRPr="005D1ED5">
        <w:rPr>
          <w:rFonts w:ascii="Times New Roman" w:hAnsi="Times New Roman" w:cs="Times New Roman"/>
          <w:noProof/>
          <w:sz w:val="24"/>
          <w:szCs w:val="24"/>
        </w:rPr>
        <w:t xml:space="preserve">; (b) </w:t>
      </w:r>
      <w:r w:rsidR="006362B7" w:rsidRPr="005D1ED5">
        <w:rPr>
          <w:rFonts w:ascii="Times New Roman" w:eastAsia="宋体" w:hAnsi="Times New Roman" w:cs="Times New Roman"/>
          <w:sz w:val="24"/>
          <w:szCs w:val="24"/>
        </w:rPr>
        <w:t>v</w:t>
      </w:r>
      <w:r w:rsidR="006362B7" w:rsidRPr="005D1ED5">
        <w:rPr>
          <w:rFonts w:ascii="Times New Roman" w:eastAsia="宋体" w:hAnsi="Times New Roman" w:cs="Times New Roman" w:hint="eastAsia"/>
          <w:sz w:val="24"/>
          <w:szCs w:val="24"/>
        </w:rPr>
        <w:t>ariation</w:t>
      </w:r>
      <w:r w:rsidR="006362B7" w:rsidRPr="005D1ED5">
        <w:rPr>
          <w:rFonts w:ascii="Times New Roman" w:eastAsia="宋体" w:hAnsi="Times New Roman" w:cs="Times New Roman"/>
          <w:sz w:val="24"/>
          <w:szCs w:val="24"/>
        </w:rPr>
        <w:t xml:space="preserve"> </w:t>
      </w:r>
      <w:r w:rsidR="006362B7" w:rsidRPr="005D1ED5">
        <w:rPr>
          <w:rFonts w:ascii="Times New Roman" w:eastAsia="宋体" w:hAnsi="Times New Roman" w:cs="Times New Roman" w:hint="eastAsia"/>
          <w:sz w:val="24"/>
          <w:szCs w:val="24"/>
        </w:rPr>
        <w:t>of</w:t>
      </w:r>
      <w:r w:rsidR="006362B7" w:rsidRPr="005D1ED5">
        <w:rPr>
          <w:rFonts w:ascii="Times New Roman" w:eastAsia="宋体" w:hAnsi="Times New Roman" w:cs="Times New Roman"/>
          <w:sz w:val="24"/>
          <w:szCs w:val="24"/>
        </w:rPr>
        <w:t xml:space="preserve"> </w:t>
      </w:r>
      <w:r w:rsidR="00C05BD3" w:rsidRPr="005D1ED5">
        <w:rPr>
          <w:rFonts w:ascii="Times New Roman" w:eastAsia="宋体" w:hAnsi="Times New Roman" w:cs="Times New Roman"/>
          <w:sz w:val="24"/>
          <w:szCs w:val="24"/>
        </w:rPr>
        <w:t xml:space="preserve">the </w:t>
      </w:r>
      <w:r w:rsidR="006362B7" w:rsidRPr="005D1ED5">
        <w:rPr>
          <w:rFonts w:ascii="Times New Roman" w:eastAsia="宋体" w:hAnsi="Times New Roman" w:cs="Times New Roman" w:hint="eastAsia"/>
          <w:sz w:val="24"/>
          <w:szCs w:val="24"/>
        </w:rPr>
        <w:t>damage</w:t>
      </w:r>
      <w:r w:rsidR="006362B7" w:rsidRPr="005D1ED5">
        <w:rPr>
          <w:rFonts w:ascii="Times New Roman" w:eastAsia="宋体" w:hAnsi="Times New Roman" w:cs="Times New Roman"/>
          <w:sz w:val="24"/>
          <w:szCs w:val="24"/>
        </w:rPr>
        <w:t xml:space="preserve"> </w:t>
      </w:r>
      <w:r w:rsidR="00C05BD3" w:rsidRPr="005D1ED5">
        <w:rPr>
          <w:rFonts w:ascii="Times New Roman" w:eastAsia="宋体" w:hAnsi="Times New Roman" w:cs="Times New Roman"/>
          <w:sz w:val="24"/>
          <w:szCs w:val="24"/>
        </w:rPr>
        <w:t>distribution index</w:t>
      </w:r>
      <w:r w:rsidR="006362B7" w:rsidRPr="005D1ED5">
        <w:rPr>
          <w:rFonts w:ascii="Times New Roman" w:eastAsia="宋体" w:hAnsi="Times New Roman" w:cs="Times New Roman"/>
          <w:sz w:val="24"/>
          <w:szCs w:val="24"/>
        </w:rPr>
        <w:t xml:space="preserve"> </w:t>
      </w:r>
      <w:r w:rsidR="006362B7" w:rsidRPr="005D1ED5">
        <w:rPr>
          <w:rFonts w:ascii="Times New Roman" w:eastAsia="宋体" w:hAnsi="Times New Roman" w:cs="Times New Roman" w:hint="eastAsia"/>
          <w:sz w:val="24"/>
          <w:szCs w:val="24"/>
        </w:rPr>
        <w:t>with</w:t>
      </w:r>
      <w:r w:rsidR="006362B7" w:rsidRPr="005D1ED5">
        <w:rPr>
          <w:rFonts w:ascii="Times New Roman" w:eastAsia="宋体" w:hAnsi="Times New Roman" w:cs="Times New Roman"/>
          <w:sz w:val="24"/>
          <w:szCs w:val="24"/>
        </w:rPr>
        <w:t xml:space="preserve"> </w:t>
      </w:r>
      <w:r w:rsidR="006362B7" w:rsidRPr="005D1ED5">
        <w:rPr>
          <w:rFonts w:ascii="Times New Roman" w:eastAsia="宋体" w:hAnsi="Times New Roman" w:cs="Times New Roman" w:hint="eastAsia"/>
          <w:sz w:val="24"/>
          <w:szCs w:val="24"/>
        </w:rPr>
        <w:t>the</w:t>
      </w:r>
      <w:r w:rsidR="006362B7" w:rsidRPr="005D1ED5">
        <w:rPr>
          <w:rFonts w:ascii="Times New Roman" w:eastAsia="宋体" w:hAnsi="Times New Roman" w:cs="Times New Roman"/>
          <w:sz w:val="24"/>
          <w:szCs w:val="24"/>
        </w:rPr>
        <w:t xml:space="preserve"> </w:t>
      </w:r>
      <w:proofErr w:type="spellStart"/>
      <w:r w:rsidR="00C05BD3" w:rsidRPr="005D1ED5">
        <w:rPr>
          <w:rFonts w:ascii="Times New Roman" w:eastAsia="宋体" w:hAnsi="Times New Roman" w:cs="Times New Roman"/>
          <w:sz w:val="24"/>
          <w:szCs w:val="24"/>
        </w:rPr>
        <w:t>normalised</w:t>
      </w:r>
      <w:proofErr w:type="spellEnd"/>
      <w:r w:rsidR="00C05BD3" w:rsidRPr="005D1ED5">
        <w:rPr>
          <w:rFonts w:ascii="Times New Roman" w:eastAsia="宋体" w:hAnsi="Times New Roman" w:cs="Times New Roman"/>
          <w:sz w:val="24"/>
          <w:szCs w:val="24"/>
        </w:rPr>
        <w:t xml:space="preserve"> </w:t>
      </w:r>
      <w:r w:rsidR="006362B7" w:rsidRPr="005D1ED5">
        <w:rPr>
          <w:rFonts w:ascii="Times New Roman" w:eastAsia="宋体" w:hAnsi="Times New Roman" w:cs="Times New Roman"/>
          <w:sz w:val="24"/>
          <w:szCs w:val="24"/>
        </w:rPr>
        <w:t>depth.</w:t>
      </w:r>
    </w:p>
    <w:p w14:paraId="231750D4" w14:textId="77777777" w:rsidR="00D52016" w:rsidRPr="00C05BD3" w:rsidRDefault="00D52016" w:rsidP="006362B7">
      <w:pPr>
        <w:adjustRightInd w:val="0"/>
        <w:snapToGrid w:val="0"/>
        <w:spacing w:line="360" w:lineRule="auto"/>
        <w:jc w:val="center"/>
        <w:rPr>
          <w:rFonts w:ascii="Times New Roman" w:eastAsia="宋体" w:hAnsi="Times New Roman" w:cs="Times New Roman"/>
          <w:sz w:val="24"/>
          <w:szCs w:val="24"/>
        </w:rPr>
      </w:pPr>
    </w:p>
    <w:p w14:paraId="0A15BD30" w14:textId="08C7E5B8" w:rsidR="00D52016" w:rsidRDefault="0071463C" w:rsidP="00F56401">
      <w:pPr>
        <w:adjustRightInd w:val="0"/>
        <w:snapToGrid w:val="0"/>
        <w:spacing w:line="360" w:lineRule="auto"/>
        <w:ind w:firstLine="567"/>
        <w:textAlignment w:val="center"/>
        <w:rPr>
          <w:rFonts w:ascii="Times New Roman" w:hAnsi="Times New Roman" w:cs="Times New Roman"/>
          <w:sz w:val="24"/>
          <w:szCs w:val="24"/>
          <w:lang w:val="en-GB"/>
        </w:rPr>
      </w:pPr>
      <w:r w:rsidRPr="003C2192">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carburisation </w:t>
      </w:r>
      <w:r w:rsidRPr="003C2192">
        <w:rPr>
          <w:rFonts w:ascii="Times New Roman" w:hAnsi="Times New Roman" w:cs="Times New Roman"/>
          <w:sz w:val="24"/>
          <w:szCs w:val="24"/>
          <w:lang w:val="en-GB"/>
        </w:rPr>
        <w:t xml:space="preserve">damage distribution index </w:t>
      </w:r>
      <w:proofErr w:type="spellStart"/>
      <w:r w:rsidRPr="003C2192">
        <w:rPr>
          <w:rFonts w:ascii="Times New Roman" w:eastAsia="等线" w:hAnsi="Times New Roman" w:cs="Times New Roman"/>
          <w:i/>
          <w:iCs/>
          <w:sz w:val="24"/>
          <w:szCs w:val="24"/>
          <w:lang w:val="en-GB"/>
        </w:rPr>
        <w:t>ω</w:t>
      </w:r>
      <w:r w:rsidRPr="003C2192">
        <w:rPr>
          <w:rFonts w:ascii="Times New Roman" w:eastAsia="等线" w:hAnsi="Times New Roman" w:cs="Times New Roman"/>
          <w:i/>
          <w:iCs/>
          <w:sz w:val="24"/>
          <w:szCs w:val="24"/>
          <w:vertAlign w:val="subscript"/>
          <w:lang w:val="en-GB"/>
        </w:rPr>
        <w:t>x</w:t>
      </w:r>
      <w:proofErr w:type="spellEnd"/>
      <w:r w:rsidRPr="003C2192">
        <w:rPr>
          <w:rFonts w:ascii="Times New Roman" w:hAnsi="Times New Roman" w:cs="Times New Roman"/>
          <w:sz w:val="24"/>
          <w:szCs w:val="24"/>
          <w:lang w:val="en-GB"/>
        </w:rPr>
        <w:t xml:space="preserve"> in Equation (14) is</w:t>
      </w:r>
      <w:r>
        <w:rPr>
          <w:rFonts w:ascii="Times New Roman" w:hAnsi="Times New Roman" w:cs="Times New Roman"/>
          <w:sz w:val="24"/>
          <w:szCs w:val="24"/>
          <w:lang w:val="en-GB"/>
        </w:rPr>
        <w:t xml:space="preserve"> </w:t>
      </w:r>
      <w:r w:rsidRPr="003C2192">
        <w:rPr>
          <w:rFonts w:ascii="Times New Roman" w:hAnsi="Times New Roman" w:cs="Times New Roman"/>
          <w:sz w:val="24"/>
          <w:szCs w:val="24"/>
          <w:lang w:val="en-GB"/>
        </w:rPr>
        <w:t xml:space="preserve">derived based on the </w:t>
      </w:r>
      <w:r>
        <w:rPr>
          <w:rFonts w:ascii="Times New Roman" w:hAnsi="Times New Roman" w:cs="Times New Roman"/>
          <w:sz w:val="24"/>
          <w:szCs w:val="24"/>
          <w:lang w:val="en-GB"/>
        </w:rPr>
        <w:t xml:space="preserve">measured </w:t>
      </w:r>
      <w:r w:rsidRPr="003C2192">
        <w:rPr>
          <w:rFonts w:ascii="Times New Roman" w:hAnsi="Times New Roman" w:cs="Times New Roman"/>
          <w:sz w:val="24"/>
          <w:szCs w:val="24"/>
          <w:lang w:val="en-GB"/>
        </w:rPr>
        <w:t>carb</w:t>
      </w:r>
      <w:r w:rsidRPr="000E6984">
        <w:rPr>
          <w:rFonts w:ascii="Times New Roman" w:hAnsi="Times New Roman" w:cs="Times New Roman"/>
          <w:sz w:val="24"/>
          <w:szCs w:val="24"/>
          <w:lang w:val="en-GB"/>
        </w:rPr>
        <w:t xml:space="preserve">on concentration profile, and its variation along the depth is presented in Fig. 5(b). </w:t>
      </w:r>
      <w:r w:rsidR="001F6D13" w:rsidRPr="000E6984">
        <w:rPr>
          <w:rFonts w:ascii="Times New Roman" w:hAnsi="Times New Roman" w:cs="Times New Roman"/>
          <w:sz w:val="24"/>
          <w:szCs w:val="24"/>
          <w:lang w:val="en-GB"/>
        </w:rPr>
        <w:t>Given that</w:t>
      </w:r>
      <w:r w:rsidRPr="003C2192">
        <w:rPr>
          <w:rFonts w:ascii="Times New Roman" w:hAnsi="Times New Roman" w:cs="Times New Roman"/>
          <w:sz w:val="24"/>
          <w:szCs w:val="24"/>
          <w:lang w:val="en-GB"/>
        </w:rPr>
        <w:t xml:space="preserve"> the parameter </w:t>
      </w:r>
      <w:r w:rsidRPr="003C2192">
        <w:rPr>
          <w:rFonts w:ascii="Times New Roman" w:eastAsia="宋体" w:hAnsi="Times New Roman" w:cs="Times New Roman"/>
          <w:bCs/>
          <w:i/>
          <w:sz w:val="24"/>
          <w:szCs w:val="24"/>
          <w:lang w:val="en-GB"/>
        </w:rPr>
        <w:t>β</w:t>
      </w:r>
      <w:r w:rsidRPr="003C2192">
        <w:rPr>
          <w:rFonts w:ascii="Times New Roman" w:eastAsia="宋体" w:hAnsi="Times New Roman" w:cs="Times New Roman"/>
          <w:bCs/>
          <w:iCs/>
          <w:sz w:val="24"/>
          <w:szCs w:val="24"/>
          <w:lang w:val="en-GB"/>
        </w:rPr>
        <w:t xml:space="preserve"> is temperature independent, its value can</w:t>
      </w:r>
      <w:r w:rsidRPr="003C2192">
        <w:rPr>
          <w:rFonts w:ascii="Times New Roman" w:hAnsi="Times New Roman" w:cs="Times New Roman"/>
          <w:sz w:val="24"/>
          <w:szCs w:val="24"/>
          <w:lang w:val="en-GB"/>
        </w:rPr>
        <w:t xml:space="preserve"> </w:t>
      </w:r>
      <w:r w:rsidRPr="003C2192">
        <w:rPr>
          <w:rFonts w:ascii="Times New Roman" w:eastAsia="宋体" w:hAnsi="Times New Roman" w:cs="Times New Roman"/>
          <w:bCs/>
          <w:iCs/>
          <w:sz w:val="24"/>
          <w:szCs w:val="24"/>
          <w:lang w:val="en-GB"/>
        </w:rPr>
        <w:t xml:space="preserve">be obtained from the linear fitting curve. The </w:t>
      </w:r>
      <w:r w:rsidRPr="003C2192">
        <w:rPr>
          <w:rFonts w:ascii="Times New Roman" w:hAnsi="Times New Roman" w:cs="Times New Roman"/>
          <w:sz w:val="24"/>
          <w:szCs w:val="24"/>
          <w:lang w:val="en-GB"/>
        </w:rPr>
        <w:t xml:space="preserve">kinetic coefficient </w:t>
      </w:r>
      <w:r w:rsidRPr="003C2192">
        <w:rPr>
          <w:rFonts w:ascii="Times New Roman" w:hAnsi="Times New Roman" w:cs="Times New Roman"/>
          <w:i/>
          <w:iCs/>
          <w:sz w:val="24"/>
          <w:szCs w:val="24"/>
          <w:lang w:val="en-GB"/>
        </w:rPr>
        <w:t>k</w:t>
      </w:r>
      <w:r w:rsidRPr="003C2192">
        <w:rPr>
          <w:rFonts w:ascii="Times New Roman" w:hAnsi="Times New Roman" w:cs="Times New Roman"/>
          <w:sz w:val="24"/>
          <w:szCs w:val="24"/>
          <w:lang w:val="en-GB"/>
        </w:rPr>
        <w:t xml:space="preserve"> is </w:t>
      </w:r>
      <w:r>
        <w:rPr>
          <w:rFonts w:ascii="Times New Roman" w:hAnsi="Times New Roman" w:cs="Times New Roman"/>
          <w:sz w:val="24"/>
          <w:szCs w:val="24"/>
          <w:lang w:val="en-GB"/>
        </w:rPr>
        <w:t xml:space="preserve">temperature </w:t>
      </w:r>
      <w:r w:rsidRPr="003C2192">
        <w:rPr>
          <w:rFonts w:ascii="Times New Roman" w:hAnsi="Times New Roman" w:cs="Times New Roman"/>
          <w:sz w:val="24"/>
          <w:szCs w:val="24"/>
          <w:lang w:val="en-GB"/>
        </w:rPr>
        <w:t xml:space="preserve">dependent and the calculated value is </w:t>
      </w:r>
      <w:r w:rsidRPr="003C2192">
        <w:rPr>
          <w:rFonts w:ascii="Times New Roman" w:eastAsia="宋体" w:hAnsi="Times New Roman" w:cs="Times New Roman"/>
          <w:bCs/>
          <w:sz w:val="24"/>
          <w:szCs w:val="24"/>
          <w:lang w:val="en-GB"/>
        </w:rPr>
        <w:t>2.8×10</w:t>
      </w:r>
      <w:r w:rsidRPr="003C2192">
        <w:rPr>
          <w:rFonts w:ascii="Times New Roman" w:eastAsia="宋体" w:hAnsi="Times New Roman" w:cs="Times New Roman"/>
          <w:bCs/>
          <w:sz w:val="24"/>
          <w:szCs w:val="24"/>
          <w:vertAlign w:val="superscript"/>
          <w:lang w:val="en-GB"/>
        </w:rPr>
        <w:t>-4</w:t>
      </w:r>
      <w:r w:rsidRPr="003C2192">
        <w:rPr>
          <w:rFonts w:ascii="Times New Roman" w:eastAsia="宋体" w:hAnsi="Times New Roman" w:cs="Times New Roman"/>
          <w:bCs/>
          <w:sz w:val="24"/>
          <w:szCs w:val="24"/>
          <w:lang w:val="en-GB"/>
        </w:rPr>
        <w:t xml:space="preserve"> </w:t>
      </w:r>
      <w:r>
        <w:rPr>
          <w:rFonts w:ascii="Times New Roman" w:hAnsi="Times New Roman" w:cs="Times New Roman"/>
          <w:sz w:val="24"/>
          <w:szCs w:val="24"/>
          <w:lang w:val="en-GB"/>
        </w:rPr>
        <w:t>for</w:t>
      </w:r>
      <w:r w:rsidRPr="003C2192">
        <w:rPr>
          <w:rFonts w:ascii="Times New Roman" w:hAnsi="Times New Roman" w:cs="Times New Roman"/>
          <w:sz w:val="24"/>
          <w:szCs w:val="24"/>
          <w:lang w:val="en-GB"/>
        </w:rPr>
        <w:t xml:space="preserve"> 950 °C</w:t>
      </w:r>
      <w:r w:rsidR="003F120C" w:rsidRPr="003C2192">
        <w:rPr>
          <w:rFonts w:ascii="Times New Roman" w:hAnsi="Times New Roman" w:cs="Times New Roman"/>
          <w:sz w:val="24"/>
          <w:szCs w:val="24"/>
          <w:lang w:val="en-GB"/>
        </w:rPr>
        <w:t xml:space="preserve"> </w:t>
      </w:r>
      <w:r w:rsidR="003F120C" w:rsidRPr="003C2192">
        <w:rPr>
          <w:rFonts w:ascii="Times New Roman" w:eastAsia="宋体" w:hAnsi="Times New Roman" w:cs="Times New Roman"/>
          <w:bCs/>
          <w:iCs/>
          <w:sz w:val="24"/>
          <w:szCs w:val="24"/>
          <w:lang w:val="en-GB"/>
        </w:rPr>
        <w:fldChar w:fldCharType="begin"/>
      </w:r>
      <w:r w:rsidR="0032510A">
        <w:rPr>
          <w:rFonts w:ascii="Times New Roman" w:eastAsia="宋体" w:hAnsi="Times New Roman" w:cs="Times New Roman"/>
          <w:bCs/>
          <w:iCs/>
          <w:sz w:val="24"/>
          <w:szCs w:val="24"/>
          <w:lang w:val="en-GB"/>
        </w:rPr>
        <w:instrText xml:space="preserve"> ADDIN EN.CITE &lt;EndNote&gt;&lt;Cite&gt;&lt;Author&gt;G. M. Smith&lt;/Author&gt;&lt;Year&gt;1982&lt;/Year&gt;&lt;RecNum&gt;87&lt;/RecNum&gt;&lt;DisplayText&gt;[45]&lt;/DisplayText&gt;&lt;record&gt;&lt;rec-number&gt;87&lt;/rec-number&gt;&lt;foreign-keys&gt;&lt;key app="EN" db-id="dap5dd2s7zw2fme2de7p2zfoewfxf9vstd9a" timestamp="1645483756"&gt;87&lt;/key&gt;&lt;key app="ENWeb" db-id=""&gt;0&lt;/key&gt;&lt;/foreign-keys&gt;&lt;ref-type name="Journal Article"&gt;17&lt;/ref-type&gt;&lt;contributors&gt;&lt;authors&gt;&lt;author&gt;G. M. Smith&lt;/author&gt;&lt;author&gt;D. J. Young&lt;/author&gt;&lt;author&gt;D. L. Trimm&lt;/author&gt;&lt;/authors&gt;&lt;/contributors&gt;&lt;titles&gt;&lt;title&gt;Carburization kinetics of heat-resistant steels&lt;/title&gt;&lt;secondary-title&gt;Oxidation of Metal&lt;/secondary-title&gt;&lt;/titles&gt;&lt;periodical&gt;&lt;full-title&gt;Oxidation of Metal&lt;/full-title&gt;&lt;/periodical&gt;&lt;pages&gt;229-243&lt;/pages&gt;&lt;volume&gt;18&lt;/volume&gt;&lt;section&gt;229&lt;/section&gt;&lt;dates&gt;&lt;year&gt;1982&lt;/year&gt;&lt;/dates&gt;&lt;urls&gt;&lt;/urls&gt;&lt;/record&gt;&lt;/Cite&gt;&lt;/EndNote&gt;</w:instrText>
      </w:r>
      <w:r w:rsidR="003F120C" w:rsidRPr="003C2192">
        <w:rPr>
          <w:rFonts w:ascii="Times New Roman" w:eastAsia="宋体" w:hAnsi="Times New Roman" w:cs="Times New Roman"/>
          <w:bCs/>
          <w:iCs/>
          <w:sz w:val="24"/>
          <w:szCs w:val="24"/>
          <w:lang w:val="en-GB"/>
        </w:rPr>
        <w:fldChar w:fldCharType="separate"/>
      </w:r>
      <w:r w:rsidR="0032510A">
        <w:rPr>
          <w:rFonts w:ascii="Times New Roman" w:eastAsia="宋体" w:hAnsi="Times New Roman" w:cs="Times New Roman"/>
          <w:bCs/>
          <w:iCs/>
          <w:noProof/>
          <w:sz w:val="24"/>
          <w:szCs w:val="24"/>
          <w:lang w:val="en-GB"/>
        </w:rPr>
        <w:t>[45]</w:t>
      </w:r>
      <w:r w:rsidR="003F120C" w:rsidRPr="003C2192">
        <w:rPr>
          <w:rFonts w:ascii="Times New Roman" w:eastAsia="宋体" w:hAnsi="Times New Roman" w:cs="Times New Roman"/>
          <w:bCs/>
          <w:iCs/>
          <w:sz w:val="24"/>
          <w:szCs w:val="24"/>
          <w:lang w:val="en-GB"/>
        </w:rPr>
        <w:fldChar w:fldCharType="end"/>
      </w:r>
      <w:r w:rsidR="003F120C" w:rsidRPr="003C2192">
        <w:rPr>
          <w:rFonts w:ascii="Times New Roman" w:hAnsi="Times New Roman" w:cs="Times New Roman"/>
          <w:sz w:val="24"/>
          <w:szCs w:val="24"/>
          <w:lang w:val="en-GB"/>
        </w:rPr>
        <w:t xml:space="preserve">. </w:t>
      </w:r>
      <w:r w:rsidR="00F56401" w:rsidRPr="003C2192">
        <w:rPr>
          <w:rFonts w:ascii="Times New Roman" w:hAnsi="Times New Roman" w:cs="Times New Roman"/>
          <w:sz w:val="24"/>
          <w:szCs w:val="24"/>
          <w:lang w:val="en-GB"/>
        </w:rPr>
        <w:t>In the cavitation damage equation, the parameter</w:t>
      </w:r>
      <w:r w:rsidR="00F56401" w:rsidRPr="003C2192">
        <w:rPr>
          <w:rFonts w:ascii="Times New Roman" w:hAnsi="Times New Roman" w:cs="Times New Roman"/>
          <w:i/>
          <w:iCs/>
          <w:sz w:val="24"/>
          <w:szCs w:val="24"/>
          <w:lang w:val="en-GB"/>
        </w:rPr>
        <w:t xml:space="preserve"> v</w:t>
      </w:r>
      <w:r w:rsidR="00F56401" w:rsidRPr="003C2192">
        <w:rPr>
          <w:rFonts w:ascii="Times New Roman" w:hAnsi="Times New Roman" w:cs="Times New Roman"/>
          <w:sz w:val="24"/>
          <w:szCs w:val="24"/>
          <w:lang w:val="en-GB"/>
        </w:rPr>
        <w:t xml:space="preserve"> is regarded as 2.8 </w:t>
      </w:r>
      <w:r w:rsidR="00F56401">
        <w:rPr>
          <w:rFonts w:ascii="Times New Roman" w:hAnsi="Times New Roman" w:cs="Times New Roman"/>
          <w:sz w:val="24"/>
          <w:szCs w:val="24"/>
          <w:lang w:val="en-GB"/>
        </w:rPr>
        <w:t>according to previous work</w:t>
      </w:r>
      <w:r w:rsidR="003F120C" w:rsidRPr="003C2192">
        <w:rPr>
          <w:rFonts w:ascii="Times New Roman" w:hAnsi="Times New Roman" w:cs="Times New Roman"/>
          <w:sz w:val="24"/>
          <w:szCs w:val="24"/>
          <w:lang w:val="en-GB"/>
        </w:rPr>
        <w:t xml:space="preserve"> </w:t>
      </w:r>
      <w:r w:rsidR="003F120C" w:rsidRPr="003C2192">
        <w:rPr>
          <w:rFonts w:ascii="Times New Roman" w:hAnsi="Times New Roman" w:cs="Times New Roman"/>
          <w:sz w:val="24"/>
          <w:szCs w:val="24"/>
          <w:lang w:val="en-GB"/>
        </w:rPr>
        <w:fldChar w:fldCharType="begin"/>
      </w:r>
      <w:r w:rsidR="00153825">
        <w:rPr>
          <w:rFonts w:ascii="Times New Roman" w:hAnsi="Times New Roman" w:cs="Times New Roman"/>
          <w:sz w:val="24"/>
          <w:szCs w:val="24"/>
          <w:lang w:val="en-GB"/>
        </w:rPr>
        <w:instrText xml:space="preserve"> ADDIN EN.CITE &lt;EndNote&gt;&lt;Cite&gt;&lt;Author&gt;Perrin&lt;/Author&gt;&lt;Year&gt;1996&lt;/Year&gt;&lt;RecNum&gt;21&lt;/RecNum&gt;&lt;DisplayText&gt;[29]&lt;/DisplayText&gt;&lt;record&gt;&lt;rec-number&gt;21&lt;/rec-number&gt;&lt;foreign-keys&gt;&lt;key app="EN" db-id="dap5dd2s7zw2fme2de7p2zfoewfxf9vstd9a" timestamp="1628886660"&gt;21&lt;/key&gt;&lt;key app="ENWeb" db-id=""&gt;0&lt;/key&gt;&lt;/foreign-keys&gt;&lt;ref-type name="Journal Article"&gt;17&lt;/ref-type&gt;&lt;contributors&gt;&lt;authors&gt;&lt;author&gt;I. J. Perrin&lt;/author&gt;&lt;author&gt;D. R. Hayhurst&lt;/author&gt;&lt;/authors&gt;&lt;/contributors&gt;&lt;titles&gt;&lt;title&gt;Creep constitutive equations for a 0.5Cr-0.5Mo-0.25V ferritic steel in the temperature range 600-675°C&lt;/title&gt;&lt;secondary-title&gt;Journal of Strain Analysis&lt;/secondary-title&gt;&lt;/titles&gt;&lt;periodical&gt;&lt;full-title&gt;Journal of Strain Analysis&lt;/full-title&gt;&lt;/periodical&gt;&lt;pages&gt;299-314&lt;/pages&gt;&lt;volume&gt;31&lt;/volume&gt;&lt;number&gt;4&lt;/number&gt;&lt;section&gt;299&lt;/section&gt;&lt;dates&gt;&lt;year&gt;1996&lt;/year&gt;&lt;/dates&gt;&lt;urls&gt;&lt;/urls&gt;&lt;/record&gt;&lt;/Cite&gt;&lt;/EndNote&gt;</w:instrText>
      </w:r>
      <w:r w:rsidR="003F120C" w:rsidRPr="003C2192">
        <w:rPr>
          <w:rFonts w:ascii="Times New Roman" w:hAnsi="Times New Roman" w:cs="Times New Roman"/>
          <w:sz w:val="24"/>
          <w:szCs w:val="24"/>
          <w:lang w:val="en-GB"/>
        </w:rPr>
        <w:fldChar w:fldCharType="separate"/>
      </w:r>
      <w:r w:rsidR="00153825">
        <w:rPr>
          <w:rFonts w:ascii="Times New Roman" w:hAnsi="Times New Roman" w:cs="Times New Roman"/>
          <w:noProof/>
          <w:sz w:val="24"/>
          <w:szCs w:val="24"/>
          <w:lang w:val="en-GB"/>
        </w:rPr>
        <w:t>[29]</w:t>
      </w:r>
      <w:r w:rsidR="003F120C" w:rsidRPr="003C2192">
        <w:rPr>
          <w:rFonts w:ascii="Times New Roman" w:hAnsi="Times New Roman" w:cs="Times New Roman"/>
          <w:sz w:val="24"/>
          <w:szCs w:val="24"/>
          <w:lang w:val="en-GB"/>
        </w:rPr>
        <w:fldChar w:fldCharType="end"/>
      </w:r>
      <w:r w:rsidR="003F120C" w:rsidRPr="003C2192">
        <w:rPr>
          <w:rFonts w:ascii="Times New Roman" w:hAnsi="Times New Roman" w:cs="Times New Roman"/>
          <w:sz w:val="24"/>
          <w:szCs w:val="24"/>
          <w:lang w:val="en-GB"/>
        </w:rPr>
        <w:t xml:space="preserve"> and the value of </w:t>
      </w:r>
      <w:r w:rsidR="003F120C" w:rsidRPr="003C2192">
        <w:rPr>
          <w:rFonts w:ascii="Times New Roman" w:eastAsia="等线" w:hAnsi="Times New Roman" w:cs="Times New Roman"/>
          <w:i/>
          <w:iCs/>
          <w:sz w:val="24"/>
          <w:szCs w:val="24"/>
          <w:lang w:val="en-GB"/>
        </w:rPr>
        <w:t>α</w:t>
      </w:r>
      <w:r w:rsidR="003F120C" w:rsidRPr="003C2192">
        <w:rPr>
          <w:rFonts w:ascii="Times New Roman" w:hAnsi="Times New Roman" w:cs="Times New Roman"/>
          <w:sz w:val="24"/>
          <w:szCs w:val="24"/>
          <w:lang w:val="en-GB"/>
        </w:rPr>
        <w:t xml:space="preserve"> is 0.25 </w:t>
      </w:r>
      <w:r w:rsidR="003F120C" w:rsidRPr="003C2192">
        <w:rPr>
          <w:rFonts w:ascii="Times New Roman" w:hAnsi="Times New Roman" w:cs="Times New Roman"/>
          <w:sz w:val="24"/>
          <w:szCs w:val="24"/>
          <w:lang w:val="en-GB"/>
        </w:rPr>
        <w:fldChar w:fldCharType="begin"/>
      </w:r>
      <w:r w:rsidR="003F120C" w:rsidRPr="003C2192">
        <w:rPr>
          <w:rFonts w:ascii="Times New Roman" w:hAnsi="Times New Roman" w:cs="Times New Roman"/>
          <w:sz w:val="24"/>
          <w:szCs w:val="24"/>
          <w:lang w:val="en-GB"/>
        </w:rPr>
        <w:instrText xml:space="preserve"> ADDIN EN.CITE &lt;EndNote&gt;&lt;Cite&gt;&lt;Author&gt;Shen&lt;/Author&gt;&lt;Year&gt;2012&lt;/Year&gt;&lt;RecNum&gt;24&lt;/RecNum&gt;&lt;DisplayText&gt;[23]&lt;/DisplayText&gt;&lt;record&gt;&lt;rec-number&gt;24&lt;/rec-number&gt;&lt;foreign-keys&gt;&lt;key app="EN" db-id="dap5dd2s7zw2fme2de7p2zfoewfxf9vstd9a" timestamp="1628939542"&gt;24&lt;/key&gt;&lt;key app="ENWeb" db-id=""&gt;0&lt;/key&gt;&lt;/foreign-keys&gt;&lt;ref-type name="Journal Article"&gt;17&lt;/ref-type&gt;&lt;contributors&gt;&lt;authors&gt;&lt;author&gt;Limin Shen&lt;/author&gt;&lt;author&gt;Jianming Gong&lt;/author&gt;&lt;author&gt;Yong Jiang&lt;/author&gt;&lt;author&gt;Luyang Geng&lt;/author&gt;&lt;/authors&gt;&lt;/contributors&gt;&lt;titles&gt;&lt;title&gt;Damage prediction of HP40Nb steel with coupled creep and carburization based on the continuum damage mechanics&lt;/title&gt;&lt;secondary-title&gt;Acta Metallurgica Sinica (English Letters)&lt;/secondary-title&gt;&lt;/titles&gt;&lt;periodical&gt;&lt;full-title&gt;Acta Metallurgica Sinica (English Letters)&lt;/full-title&gt;&lt;/periodical&gt;&lt;pages&gt;279-286&lt;/pages&gt;&lt;volume&gt;25&lt;/volume&gt;&lt;number&gt;4&lt;/number&gt;&lt;section&gt;279&lt;/section&gt;&lt;dates&gt;&lt;year&gt;2012&lt;/year&gt;&lt;/dates&gt;&lt;urls&gt;&lt;/urls&gt;&lt;electronic-resource-num&gt;10.11890/1006-7191-124-279&lt;/electronic-resource-num&gt;&lt;/record&gt;&lt;/Cite&gt;&lt;/EndNote&gt;</w:instrText>
      </w:r>
      <w:r w:rsidR="003F120C" w:rsidRPr="003C2192">
        <w:rPr>
          <w:rFonts w:ascii="Times New Roman" w:hAnsi="Times New Roman" w:cs="Times New Roman"/>
          <w:sz w:val="24"/>
          <w:szCs w:val="24"/>
          <w:lang w:val="en-GB"/>
        </w:rPr>
        <w:fldChar w:fldCharType="separate"/>
      </w:r>
      <w:r w:rsidR="003F120C" w:rsidRPr="003C2192">
        <w:rPr>
          <w:rFonts w:ascii="Times New Roman" w:hAnsi="Times New Roman" w:cs="Times New Roman"/>
          <w:sz w:val="24"/>
          <w:szCs w:val="24"/>
          <w:lang w:val="en-GB"/>
        </w:rPr>
        <w:t>[23]</w:t>
      </w:r>
      <w:r w:rsidR="003F120C" w:rsidRPr="003C2192">
        <w:rPr>
          <w:rFonts w:ascii="Times New Roman" w:hAnsi="Times New Roman" w:cs="Times New Roman"/>
          <w:sz w:val="24"/>
          <w:szCs w:val="24"/>
          <w:lang w:val="en-GB"/>
        </w:rPr>
        <w:fldChar w:fldCharType="end"/>
      </w:r>
      <w:r w:rsidR="003F120C" w:rsidRPr="003C2192">
        <w:rPr>
          <w:rFonts w:ascii="Times New Roman" w:hAnsi="Times New Roman" w:cs="Times New Roman"/>
          <w:sz w:val="24"/>
          <w:szCs w:val="24"/>
          <w:lang w:val="en-GB"/>
        </w:rPr>
        <w:t xml:space="preserve">. </w:t>
      </w:r>
      <w:r w:rsidR="00F56401" w:rsidRPr="003C2192">
        <w:rPr>
          <w:rFonts w:ascii="Times New Roman" w:eastAsia="宋体" w:hAnsi="Times New Roman" w:cs="Times New Roman"/>
          <w:bCs/>
          <w:iCs/>
          <w:sz w:val="24"/>
          <w:szCs w:val="24"/>
          <w:lang w:val="en-GB"/>
        </w:rPr>
        <w:t xml:space="preserve">In addition, the elastic modulus </w:t>
      </w:r>
      <w:r w:rsidR="00F56401" w:rsidRPr="003C2192">
        <w:rPr>
          <w:rFonts w:ascii="Times New Roman" w:eastAsia="宋体" w:hAnsi="Times New Roman" w:cs="Times New Roman"/>
          <w:bCs/>
          <w:i/>
          <w:sz w:val="24"/>
          <w:szCs w:val="24"/>
          <w:lang w:val="en-GB"/>
        </w:rPr>
        <w:t>E</w:t>
      </w:r>
      <w:r w:rsidR="00F56401" w:rsidRPr="003C2192">
        <w:rPr>
          <w:rFonts w:ascii="Times New Roman" w:eastAsia="宋体" w:hAnsi="Times New Roman" w:cs="Times New Roman"/>
          <w:bCs/>
          <w:iCs/>
          <w:sz w:val="24"/>
          <w:szCs w:val="24"/>
          <w:lang w:val="en-GB"/>
        </w:rPr>
        <w:t xml:space="preserve"> and Poisson's ratio </w:t>
      </w:r>
      <w:r w:rsidR="00F56401" w:rsidRPr="003C2192">
        <w:rPr>
          <w:rFonts w:ascii="Times New Roman" w:eastAsia="宋体" w:hAnsi="Times New Roman" w:cs="Times New Roman"/>
          <w:bCs/>
          <w:i/>
          <w:sz w:val="24"/>
          <w:szCs w:val="24"/>
          <w:lang w:val="en-GB"/>
        </w:rPr>
        <w:t>μ</w:t>
      </w:r>
      <w:r w:rsidR="00F56401" w:rsidRPr="003C2192">
        <w:rPr>
          <w:rFonts w:ascii="Times New Roman" w:eastAsia="宋体" w:hAnsi="Times New Roman" w:cs="Times New Roman"/>
          <w:bCs/>
          <w:iCs/>
          <w:sz w:val="24"/>
          <w:szCs w:val="24"/>
          <w:lang w:val="en-GB"/>
        </w:rPr>
        <w:t xml:space="preserve"> at 950 °C were measured using </w:t>
      </w:r>
      <w:r w:rsidR="00F56401">
        <w:rPr>
          <w:rFonts w:ascii="Times New Roman" w:eastAsia="宋体" w:hAnsi="Times New Roman" w:cs="Times New Roman"/>
          <w:bCs/>
          <w:iCs/>
          <w:sz w:val="24"/>
          <w:szCs w:val="24"/>
          <w:lang w:val="en-GB"/>
        </w:rPr>
        <w:t xml:space="preserve">the </w:t>
      </w:r>
      <w:r w:rsidR="00F56401" w:rsidRPr="003C2192">
        <w:rPr>
          <w:rFonts w:ascii="Times New Roman" w:eastAsia="宋体" w:hAnsi="Times New Roman" w:cs="Times New Roman"/>
          <w:bCs/>
          <w:iCs/>
          <w:sz w:val="24"/>
          <w:szCs w:val="24"/>
          <w:lang w:val="en-GB"/>
        </w:rPr>
        <w:t>impulse excitation technique.</w:t>
      </w:r>
      <w:r w:rsidR="00F56401" w:rsidRPr="003C2192">
        <w:rPr>
          <w:rFonts w:ascii="Times New Roman" w:hAnsi="Times New Roman" w:cs="Times New Roman"/>
          <w:sz w:val="24"/>
          <w:szCs w:val="24"/>
          <w:lang w:val="en-GB"/>
        </w:rPr>
        <w:t xml:space="preserve"> All the material parameters used in the proposed model are summarised in Table 1.</w:t>
      </w:r>
    </w:p>
    <w:p w14:paraId="334D2278" w14:textId="77777777" w:rsidR="00F56401" w:rsidRPr="003C2192" w:rsidRDefault="00F56401" w:rsidP="00F56401">
      <w:pPr>
        <w:adjustRightInd w:val="0"/>
        <w:snapToGrid w:val="0"/>
        <w:spacing w:line="360" w:lineRule="auto"/>
        <w:textAlignment w:val="center"/>
        <w:rPr>
          <w:rFonts w:ascii="Times New Roman" w:hAnsi="Times New Roman" w:cs="Times New Roman"/>
          <w:sz w:val="24"/>
          <w:szCs w:val="24"/>
        </w:rPr>
      </w:pPr>
    </w:p>
    <w:p w14:paraId="74A0C4AB" w14:textId="1DEDAB12" w:rsidR="00F56401" w:rsidRPr="00F56401" w:rsidRDefault="00F56401" w:rsidP="00F56401">
      <w:pPr>
        <w:adjustRightInd w:val="0"/>
        <w:snapToGrid w:val="0"/>
        <w:spacing w:beforeLines="50" w:before="156" w:line="360" w:lineRule="auto"/>
        <w:jc w:val="center"/>
        <w:textAlignment w:val="center"/>
        <w:rPr>
          <w:rFonts w:ascii="Times New Roman" w:hAnsi="Times New Roman" w:cs="Times New Roman"/>
          <w:color w:val="000000" w:themeColor="text1"/>
          <w:sz w:val="24"/>
          <w:szCs w:val="24"/>
        </w:rPr>
      </w:pPr>
      <w:r w:rsidRPr="003C2192">
        <w:rPr>
          <w:rFonts w:ascii="Times New Roman" w:hAnsi="Times New Roman" w:cs="Times New Roman" w:hint="eastAsia"/>
          <w:color w:val="000000" w:themeColor="text1"/>
          <w:sz w:val="24"/>
          <w:szCs w:val="24"/>
        </w:rPr>
        <w:t>T</w:t>
      </w:r>
      <w:r w:rsidRPr="003C2192">
        <w:rPr>
          <w:rFonts w:ascii="Times New Roman" w:hAnsi="Times New Roman" w:cs="Times New Roman"/>
          <w:color w:val="000000" w:themeColor="text1"/>
          <w:sz w:val="24"/>
          <w:szCs w:val="24"/>
        </w:rPr>
        <w:t xml:space="preserve">able 1 Material parameters </w:t>
      </w:r>
      <w:r>
        <w:rPr>
          <w:rFonts w:ascii="Times New Roman" w:hAnsi="Times New Roman" w:cs="Times New Roman"/>
          <w:color w:val="000000" w:themeColor="text1"/>
          <w:sz w:val="24"/>
          <w:szCs w:val="24"/>
        </w:rPr>
        <w:t>used in the</w:t>
      </w:r>
      <w:r w:rsidRPr="003C2192">
        <w:rPr>
          <w:rFonts w:ascii="Times New Roman" w:hAnsi="Times New Roman" w:cs="Times New Roman"/>
          <w:color w:val="000000" w:themeColor="text1"/>
          <w:sz w:val="24"/>
          <w:szCs w:val="24"/>
        </w:rPr>
        <w:t xml:space="preserve"> model for </w:t>
      </w:r>
      <w:r>
        <w:rPr>
          <w:rFonts w:ascii="Times New Roman" w:hAnsi="Times New Roman" w:cs="Times New Roman"/>
          <w:color w:val="000000" w:themeColor="text1"/>
          <w:sz w:val="24"/>
          <w:szCs w:val="24"/>
        </w:rPr>
        <w:t xml:space="preserve">the </w:t>
      </w:r>
      <w:r w:rsidRPr="003C2192">
        <w:rPr>
          <w:rFonts w:ascii="Times New Roman" w:hAnsi="Times New Roman" w:cs="Times New Roman"/>
          <w:color w:val="000000" w:themeColor="text1"/>
          <w:sz w:val="24"/>
          <w:szCs w:val="24"/>
        </w:rPr>
        <w:t>HP40Nb alloy at 950 °C</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876"/>
        <w:gridCol w:w="711"/>
        <w:gridCol w:w="1062"/>
        <w:gridCol w:w="811"/>
        <w:gridCol w:w="857"/>
        <w:gridCol w:w="821"/>
        <w:gridCol w:w="713"/>
        <w:gridCol w:w="601"/>
        <w:gridCol w:w="952"/>
        <w:gridCol w:w="680"/>
      </w:tblGrid>
      <w:tr w:rsidR="00C323CF" w:rsidRPr="003C2192" w14:paraId="78375976" w14:textId="58CDE763" w:rsidTr="00C323CF">
        <w:trPr>
          <w:jc w:val="center"/>
        </w:trPr>
        <w:tc>
          <w:tcPr>
            <w:tcW w:w="0" w:type="auto"/>
            <w:tcBorders>
              <w:top w:val="single" w:sz="8" w:space="0" w:color="000000"/>
              <w:bottom w:val="nil"/>
            </w:tcBorders>
            <w:shd w:val="clear" w:color="auto" w:fill="auto"/>
          </w:tcPr>
          <w:p w14:paraId="7BB2897D" w14:textId="42069934"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hint="eastAsia"/>
                <w:b/>
                <w:i/>
                <w:color w:val="000000"/>
                <w:sz w:val="22"/>
              </w:rPr>
              <w:t>E</w:t>
            </w:r>
            <w:r w:rsidRPr="003C2192">
              <w:rPr>
                <w:rFonts w:ascii="Times New Roman" w:eastAsia="宋体" w:hAnsi="Times New Roman" w:cs="Times New Roman"/>
                <w:b/>
                <w:iCs/>
                <w:color w:val="000000"/>
                <w:sz w:val="22"/>
              </w:rPr>
              <w:t>/</w:t>
            </w:r>
            <w:r w:rsidRPr="003C2192">
              <w:rPr>
                <w:rFonts w:ascii="Times New Roman" w:eastAsia="宋体" w:hAnsi="Times New Roman" w:cs="Times New Roman" w:hint="eastAsia"/>
                <w:b/>
                <w:iCs/>
                <w:color w:val="000000"/>
                <w:sz w:val="22"/>
              </w:rPr>
              <w:t>MPa</w:t>
            </w:r>
          </w:p>
        </w:tc>
        <w:tc>
          <w:tcPr>
            <w:tcW w:w="0" w:type="auto"/>
            <w:tcBorders>
              <w:top w:val="single" w:sz="8" w:space="0" w:color="000000"/>
              <w:bottom w:val="nil"/>
            </w:tcBorders>
            <w:shd w:val="clear" w:color="auto" w:fill="auto"/>
          </w:tcPr>
          <w:p w14:paraId="0B516A10" w14:textId="12303802"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b/>
                <w:i/>
                <w:color w:val="000000"/>
                <w:sz w:val="22"/>
              </w:rPr>
              <w:t>μ</w:t>
            </w:r>
          </w:p>
        </w:tc>
        <w:tc>
          <w:tcPr>
            <w:tcW w:w="0" w:type="auto"/>
            <w:tcBorders>
              <w:top w:val="single" w:sz="8" w:space="0" w:color="000000"/>
              <w:bottom w:val="nil"/>
            </w:tcBorders>
            <w:shd w:val="clear" w:color="auto" w:fill="auto"/>
          </w:tcPr>
          <w:p w14:paraId="4D5E9FC9" w14:textId="2B3BF440"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hint="eastAsia"/>
                <w:b/>
                <w:i/>
                <w:color w:val="000000"/>
                <w:sz w:val="22"/>
              </w:rPr>
              <w:t>A</w:t>
            </w:r>
          </w:p>
        </w:tc>
        <w:tc>
          <w:tcPr>
            <w:tcW w:w="0" w:type="auto"/>
            <w:tcBorders>
              <w:top w:val="single" w:sz="8" w:space="0" w:color="000000"/>
              <w:bottom w:val="nil"/>
            </w:tcBorders>
            <w:shd w:val="clear" w:color="auto" w:fill="auto"/>
          </w:tcPr>
          <w:p w14:paraId="4224AFCC" w14:textId="4335E597"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b/>
                <w:i/>
                <w:color w:val="000000"/>
                <w:sz w:val="22"/>
              </w:rPr>
              <w:t>B</w:t>
            </w:r>
          </w:p>
        </w:tc>
        <w:tc>
          <w:tcPr>
            <w:tcW w:w="0" w:type="auto"/>
            <w:tcBorders>
              <w:top w:val="single" w:sz="8" w:space="0" w:color="000000"/>
              <w:bottom w:val="nil"/>
            </w:tcBorders>
            <w:shd w:val="clear" w:color="auto" w:fill="auto"/>
          </w:tcPr>
          <w:p w14:paraId="1478ED6B" w14:textId="03124022"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b/>
                <w:i/>
                <w:color w:val="000000"/>
                <w:sz w:val="22"/>
              </w:rPr>
              <w:t>M</w:t>
            </w:r>
          </w:p>
        </w:tc>
        <w:tc>
          <w:tcPr>
            <w:tcW w:w="0" w:type="auto"/>
            <w:tcBorders>
              <w:top w:val="single" w:sz="8" w:space="0" w:color="000000"/>
              <w:bottom w:val="nil"/>
            </w:tcBorders>
          </w:tcPr>
          <w:p w14:paraId="7E38E035" w14:textId="6E330EE6"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hint="eastAsia"/>
                <w:b/>
                <w:i/>
                <w:color w:val="000000"/>
                <w:sz w:val="22"/>
              </w:rPr>
              <w:t>p</w:t>
            </w:r>
          </w:p>
        </w:tc>
        <w:tc>
          <w:tcPr>
            <w:tcW w:w="0" w:type="auto"/>
            <w:tcBorders>
              <w:top w:val="single" w:sz="8" w:space="0" w:color="000000"/>
              <w:bottom w:val="nil"/>
            </w:tcBorders>
          </w:tcPr>
          <w:p w14:paraId="66FE5640" w14:textId="37CF7063"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b/>
                <w:i/>
                <w:color w:val="000000"/>
                <w:sz w:val="22"/>
              </w:rPr>
              <w:t>C</w:t>
            </w:r>
            <w:r w:rsidRPr="003C2192">
              <w:rPr>
                <w:rFonts w:ascii="Times New Roman" w:eastAsia="宋体" w:hAnsi="Times New Roman" w:cs="Times New Roman"/>
                <w:b/>
                <w:i/>
                <w:color w:val="000000"/>
                <w:sz w:val="22"/>
                <w:vertAlign w:val="subscript"/>
              </w:rPr>
              <w:t>MMG</w:t>
            </w:r>
          </w:p>
        </w:tc>
        <w:tc>
          <w:tcPr>
            <w:tcW w:w="0" w:type="auto"/>
            <w:tcBorders>
              <w:top w:val="single" w:sz="8" w:space="0" w:color="000000"/>
              <w:bottom w:val="nil"/>
            </w:tcBorders>
          </w:tcPr>
          <w:p w14:paraId="463FBEF9" w14:textId="2C1766D9"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hint="eastAsia"/>
                <w:b/>
                <w:i/>
                <w:color w:val="000000"/>
                <w:sz w:val="22"/>
              </w:rPr>
              <w:t>m</w:t>
            </w:r>
          </w:p>
        </w:tc>
        <w:tc>
          <w:tcPr>
            <w:tcW w:w="0" w:type="auto"/>
            <w:tcBorders>
              <w:top w:val="single" w:sz="8" w:space="0" w:color="000000"/>
              <w:bottom w:val="nil"/>
            </w:tcBorders>
          </w:tcPr>
          <w:p w14:paraId="26134EE8" w14:textId="0BFD0011"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b/>
                <w:i/>
                <w:color w:val="000000"/>
                <w:sz w:val="22"/>
              </w:rPr>
              <w:t>f</w:t>
            </w:r>
            <w:r w:rsidRPr="003C2192">
              <w:rPr>
                <w:rFonts w:ascii="Times New Roman" w:eastAsia="宋体" w:hAnsi="Times New Roman" w:cs="Times New Roman"/>
                <w:b/>
                <w:i/>
                <w:color w:val="000000"/>
                <w:sz w:val="22"/>
                <w:vertAlign w:val="subscript"/>
              </w:rPr>
              <w:t>a</w:t>
            </w:r>
            <w:r w:rsidRPr="003C2192">
              <w:rPr>
                <w:rFonts w:ascii="Times New Roman" w:eastAsia="宋体" w:hAnsi="Times New Roman" w:cs="Times New Roman"/>
                <w:b/>
                <w:iCs/>
                <w:color w:val="000000"/>
                <w:sz w:val="22"/>
                <w:vertAlign w:val="subscript"/>
              </w:rPr>
              <w:t>0</w:t>
            </w:r>
            <w:r w:rsidRPr="003C2192">
              <w:rPr>
                <w:rFonts w:ascii="Times New Roman" w:eastAsia="宋体" w:hAnsi="Times New Roman" w:cs="Times New Roman"/>
                <w:b/>
                <w:iCs/>
                <w:color w:val="000000"/>
                <w:sz w:val="22"/>
              </w:rPr>
              <w:t>/%</w:t>
            </w:r>
          </w:p>
        </w:tc>
        <w:tc>
          <w:tcPr>
            <w:tcW w:w="0" w:type="auto"/>
            <w:tcBorders>
              <w:top w:val="single" w:sz="8" w:space="0" w:color="000000"/>
              <w:bottom w:val="nil"/>
            </w:tcBorders>
          </w:tcPr>
          <w:p w14:paraId="46B3D68D" w14:textId="3BCCCF9A"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
                <w:i/>
                <w:color w:val="000000"/>
                <w:sz w:val="22"/>
              </w:rPr>
            </w:pPr>
            <w:r w:rsidRPr="003C2192">
              <w:rPr>
                <w:rFonts w:ascii="Times New Roman" w:eastAsia="宋体" w:hAnsi="Times New Roman" w:cs="Times New Roman"/>
                <w:b/>
                <w:i/>
                <w:color w:val="000000"/>
                <w:sz w:val="22"/>
              </w:rPr>
              <w:t>f</w:t>
            </w:r>
            <w:r w:rsidRPr="003C2192">
              <w:rPr>
                <w:rFonts w:ascii="Times New Roman" w:eastAsia="宋体" w:hAnsi="Times New Roman" w:cs="Times New Roman"/>
                <w:b/>
                <w:i/>
                <w:color w:val="000000"/>
                <w:sz w:val="22"/>
                <w:vertAlign w:val="subscript"/>
              </w:rPr>
              <w:t>at</w:t>
            </w:r>
            <w:r w:rsidRPr="003C2192">
              <w:rPr>
                <w:rFonts w:ascii="Times New Roman" w:eastAsia="宋体" w:hAnsi="Times New Roman" w:cs="Times New Roman"/>
                <w:b/>
                <w:iCs/>
                <w:color w:val="000000"/>
                <w:sz w:val="22"/>
              </w:rPr>
              <w:t>/%</w:t>
            </w:r>
          </w:p>
        </w:tc>
      </w:tr>
      <w:tr w:rsidR="00C323CF" w:rsidRPr="003C2192" w14:paraId="7DF4C398" w14:textId="26F39C4D" w:rsidTr="00C323CF">
        <w:trPr>
          <w:jc w:val="center"/>
        </w:trPr>
        <w:tc>
          <w:tcPr>
            <w:tcW w:w="0" w:type="auto"/>
            <w:tcBorders>
              <w:top w:val="nil"/>
              <w:bottom w:val="single" w:sz="4" w:space="0" w:color="000000"/>
            </w:tcBorders>
            <w:shd w:val="clear" w:color="auto" w:fill="auto"/>
          </w:tcPr>
          <w:p w14:paraId="49675B48" w14:textId="5EE16F94"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i/>
                <w:color w:val="000000"/>
                <w:sz w:val="22"/>
              </w:rPr>
            </w:pPr>
            <w:r w:rsidRPr="003C2192">
              <w:rPr>
                <w:rFonts w:ascii="Times New Roman" w:eastAsia="宋体" w:hAnsi="Times New Roman" w:cs="Times New Roman" w:hint="eastAsia"/>
                <w:bCs/>
                <w:color w:val="000000"/>
                <w:sz w:val="22"/>
              </w:rPr>
              <w:t>1</w:t>
            </w:r>
            <w:r w:rsidRPr="003C2192">
              <w:rPr>
                <w:rFonts w:ascii="Times New Roman" w:eastAsia="宋体" w:hAnsi="Times New Roman" w:cs="Times New Roman"/>
                <w:bCs/>
                <w:color w:val="000000"/>
                <w:sz w:val="22"/>
              </w:rPr>
              <w:t>14710</w:t>
            </w:r>
          </w:p>
        </w:tc>
        <w:tc>
          <w:tcPr>
            <w:tcW w:w="0" w:type="auto"/>
            <w:tcBorders>
              <w:top w:val="nil"/>
              <w:bottom w:val="single" w:sz="4" w:space="0" w:color="000000"/>
            </w:tcBorders>
            <w:shd w:val="clear" w:color="auto" w:fill="auto"/>
          </w:tcPr>
          <w:p w14:paraId="1D25ACDB" w14:textId="09826C37"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i/>
                <w:color w:val="000000"/>
                <w:sz w:val="22"/>
              </w:rPr>
            </w:pPr>
            <w:r w:rsidRPr="003C2192">
              <w:rPr>
                <w:rFonts w:ascii="Times New Roman" w:eastAsia="宋体" w:hAnsi="Times New Roman" w:cs="Times New Roman" w:hint="eastAsia"/>
                <w:bCs/>
                <w:color w:val="000000"/>
                <w:sz w:val="22"/>
              </w:rPr>
              <w:t>0</w:t>
            </w:r>
            <w:r w:rsidRPr="003C2192">
              <w:rPr>
                <w:rFonts w:ascii="Times New Roman" w:eastAsia="宋体" w:hAnsi="Times New Roman" w:cs="Times New Roman"/>
                <w:bCs/>
                <w:color w:val="000000"/>
                <w:sz w:val="22"/>
              </w:rPr>
              <w:t>.124</w:t>
            </w:r>
          </w:p>
        </w:tc>
        <w:tc>
          <w:tcPr>
            <w:tcW w:w="0" w:type="auto"/>
            <w:tcBorders>
              <w:top w:val="nil"/>
              <w:bottom w:val="single" w:sz="4" w:space="0" w:color="000000"/>
            </w:tcBorders>
            <w:shd w:val="clear" w:color="auto" w:fill="auto"/>
          </w:tcPr>
          <w:p w14:paraId="4964FCEA" w14:textId="4A4A7DAF"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i/>
                <w:color w:val="000000"/>
                <w:sz w:val="22"/>
              </w:rPr>
            </w:pPr>
            <w:r w:rsidRPr="003C2192">
              <w:rPr>
                <w:rFonts w:ascii="Times New Roman" w:eastAsia="宋体" w:hAnsi="Times New Roman" w:cs="Times New Roman"/>
                <w:bCs/>
                <w:sz w:val="22"/>
              </w:rPr>
              <w:t>1.61×10</w:t>
            </w:r>
            <w:r w:rsidRPr="003C2192">
              <w:rPr>
                <w:rFonts w:ascii="Times New Roman" w:eastAsia="宋体" w:hAnsi="Times New Roman" w:cs="Times New Roman"/>
                <w:bCs/>
                <w:sz w:val="22"/>
                <w:vertAlign w:val="superscript"/>
              </w:rPr>
              <w:t>-9</w:t>
            </w:r>
          </w:p>
        </w:tc>
        <w:tc>
          <w:tcPr>
            <w:tcW w:w="0" w:type="auto"/>
            <w:tcBorders>
              <w:top w:val="nil"/>
              <w:bottom w:val="single" w:sz="4" w:space="0" w:color="000000"/>
            </w:tcBorders>
            <w:shd w:val="clear" w:color="auto" w:fill="auto"/>
          </w:tcPr>
          <w:p w14:paraId="42476F0E" w14:textId="22863FFF"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i/>
                <w:color w:val="000000"/>
                <w:sz w:val="22"/>
              </w:rPr>
            </w:pPr>
            <w:r w:rsidRPr="003C2192">
              <w:rPr>
                <w:rFonts w:ascii="Times New Roman" w:eastAsia="宋体" w:hAnsi="Times New Roman" w:cs="Times New Roman" w:hint="eastAsia"/>
                <w:bCs/>
                <w:color w:val="000000"/>
                <w:sz w:val="22"/>
              </w:rPr>
              <w:t>0</w:t>
            </w:r>
            <w:r w:rsidRPr="003C2192">
              <w:rPr>
                <w:rFonts w:ascii="Times New Roman" w:eastAsia="宋体" w:hAnsi="Times New Roman" w:cs="Times New Roman"/>
                <w:bCs/>
                <w:color w:val="000000"/>
                <w:sz w:val="22"/>
              </w:rPr>
              <w:t>.268</w:t>
            </w:r>
          </w:p>
        </w:tc>
        <w:tc>
          <w:tcPr>
            <w:tcW w:w="0" w:type="auto"/>
            <w:tcBorders>
              <w:top w:val="nil"/>
              <w:bottom w:val="single" w:sz="4" w:space="0" w:color="000000"/>
            </w:tcBorders>
            <w:shd w:val="clear" w:color="auto" w:fill="auto"/>
          </w:tcPr>
          <w:p w14:paraId="497C41F4" w14:textId="5AEB7FEB"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i/>
                <w:color w:val="000000"/>
                <w:sz w:val="22"/>
              </w:rPr>
            </w:pPr>
            <w:r w:rsidRPr="003C2192">
              <w:rPr>
                <w:rFonts w:ascii="Times New Roman" w:eastAsia="宋体" w:hAnsi="Times New Roman" w:cs="Times New Roman"/>
                <w:bCs/>
                <w:sz w:val="22"/>
              </w:rPr>
              <w:t>6×10</w:t>
            </w:r>
            <w:r w:rsidRPr="003C2192">
              <w:rPr>
                <w:rFonts w:ascii="Times New Roman" w:eastAsia="宋体" w:hAnsi="Times New Roman" w:cs="Times New Roman"/>
                <w:bCs/>
                <w:sz w:val="22"/>
                <w:vertAlign w:val="superscript"/>
              </w:rPr>
              <w:t>-13</w:t>
            </w:r>
          </w:p>
        </w:tc>
        <w:tc>
          <w:tcPr>
            <w:tcW w:w="0" w:type="auto"/>
            <w:tcBorders>
              <w:top w:val="nil"/>
              <w:bottom w:val="single" w:sz="4" w:space="0" w:color="000000"/>
            </w:tcBorders>
          </w:tcPr>
          <w:p w14:paraId="3EFB0DA0" w14:textId="179751E2"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i/>
                <w:color w:val="000000"/>
                <w:sz w:val="22"/>
              </w:rPr>
            </w:pPr>
            <w:r w:rsidRPr="003C2192">
              <w:rPr>
                <w:rFonts w:ascii="Times New Roman" w:eastAsia="宋体" w:hAnsi="Times New Roman" w:cs="Times New Roman" w:hint="eastAsia"/>
                <w:bCs/>
                <w:color w:val="000000"/>
                <w:sz w:val="22"/>
                <w:lang w:val="en-GB"/>
              </w:rPr>
              <w:t>6</w:t>
            </w:r>
            <w:r w:rsidRPr="003C2192">
              <w:rPr>
                <w:rFonts w:ascii="Times New Roman" w:eastAsia="宋体" w:hAnsi="Times New Roman" w:cs="Times New Roman"/>
                <w:bCs/>
                <w:color w:val="000000"/>
                <w:sz w:val="22"/>
                <w:lang w:val="en-GB"/>
              </w:rPr>
              <w:t>.1</w:t>
            </w:r>
          </w:p>
        </w:tc>
        <w:tc>
          <w:tcPr>
            <w:tcW w:w="0" w:type="auto"/>
            <w:tcBorders>
              <w:top w:val="nil"/>
              <w:bottom w:val="single" w:sz="4" w:space="0" w:color="000000"/>
            </w:tcBorders>
          </w:tcPr>
          <w:p w14:paraId="404680C0" w14:textId="232D1A14"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i/>
                <w:color w:val="000000"/>
                <w:sz w:val="22"/>
              </w:rPr>
            </w:pPr>
            <w:r w:rsidRPr="003C2192">
              <w:rPr>
                <w:rFonts w:ascii="Times New Roman" w:eastAsia="宋体" w:hAnsi="Times New Roman" w:cs="Times New Roman" w:hint="eastAsia"/>
                <w:bCs/>
                <w:color w:val="000000"/>
                <w:sz w:val="22"/>
              </w:rPr>
              <w:t>0.</w:t>
            </w:r>
            <w:r w:rsidRPr="003C2192">
              <w:rPr>
                <w:rFonts w:ascii="Times New Roman" w:eastAsia="宋体" w:hAnsi="Times New Roman" w:cs="Times New Roman"/>
                <w:bCs/>
                <w:color w:val="000000"/>
                <w:sz w:val="22"/>
              </w:rPr>
              <w:t>332</w:t>
            </w:r>
          </w:p>
        </w:tc>
        <w:tc>
          <w:tcPr>
            <w:tcW w:w="0" w:type="auto"/>
            <w:tcBorders>
              <w:top w:val="nil"/>
              <w:bottom w:val="single" w:sz="4" w:space="0" w:color="000000"/>
            </w:tcBorders>
          </w:tcPr>
          <w:p w14:paraId="6BC6267B" w14:textId="144E35FA"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i/>
                <w:color w:val="000000"/>
                <w:sz w:val="22"/>
              </w:rPr>
            </w:pPr>
            <w:r w:rsidRPr="003C2192">
              <w:rPr>
                <w:rFonts w:ascii="Times New Roman" w:eastAsia="宋体" w:hAnsi="Times New Roman" w:cs="Times New Roman" w:hint="eastAsia"/>
                <w:bCs/>
                <w:color w:val="000000"/>
                <w:sz w:val="22"/>
              </w:rPr>
              <w:t>0.</w:t>
            </w:r>
            <w:r w:rsidRPr="003C2192">
              <w:rPr>
                <w:rFonts w:ascii="Times New Roman" w:eastAsia="宋体" w:hAnsi="Times New Roman" w:cs="Times New Roman"/>
                <w:bCs/>
                <w:color w:val="000000"/>
                <w:sz w:val="22"/>
              </w:rPr>
              <w:t>91</w:t>
            </w:r>
          </w:p>
        </w:tc>
        <w:tc>
          <w:tcPr>
            <w:tcW w:w="0" w:type="auto"/>
            <w:tcBorders>
              <w:top w:val="nil"/>
              <w:bottom w:val="single" w:sz="4" w:space="0" w:color="000000"/>
            </w:tcBorders>
          </w:tcPr>
          <w:p w14:paraId="6037ACFB" w14:textId="31D04040"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color w:val="000000"/>
                <w:sz w:val="22"/>
              </w:rPr>
            </w:pPr>
            <w:r w:rsidRPr="003C2192">
              <w:rPr>
                <w:rFonts w:ascii="Times New Roman" w:eastAsia="宋体" w:hAnsi="Times New Roman" w:cs="Times New Roman"/>
                <w:bCs/>
                <w:color w:val="000000"/>
                <w:sz w:val="22"/>
              </w:rPr>
              <w:t>5.4</w:t>
            </w:r>
          </w:p>
        </w:tc>
        <w:tc>
          <w:tcPr>
            <w:tcW w:w="0" w:type="auto"/>
            <w:tcBorders>
              <w:top w:val="nil"/>
              <w:bottom w:val="single" w:sz="4" w:space="0" w:color="000000"/>
            </w:tcBorders>
          </w:tcPr>
          <w:p w14:paraId="7264BD4B" w14:textId="5FCB930A" w:rsidR="00C323CF" w:rsidRPr="003C2192" w:rsidRDefault="00C323CF" w:rsidP="004E41F2">
            <w:pPr>
              <w:adjustRightInd w:val="0"/>
              <w:snapToGrid w:val="0"/>
              <w:spacing w:line="360" w:lineRule="auto"/>
              <w:jc w:val="center"/>
              <w:textAlignment w:val="center"/>
              <w:rPr>
                <w:rFonts w:ascii="Times New Roman" w:eastAsia="宋体" w:hAnsi="Times New Roman" w:cs="Times New Roman"/>
                <w:bCs/>
                <w:color w:val="000000"/>
                <w:sz w:val="22"/>
              </w:rPr>
            </w:pPr>
            <w:r w:rsidRPr="003C2192">
              <w:rPr>
                <w:rFonts w:ascii="Times New Roman" w:eastAsia="宋体" w:hAnsi="Times New Roman" w:cs="Times New Roman"/>
                <w:bCs/>
                <w:color w:val="000000"/>
                <w:sz w:val="22"/>
              </w:rPr>
              <w:t>7</w:t>
            </w:r>
          </w:p>
        </w:tc>
      </w:tr>
      <w:tr w:rsidR="00C323CF" w:rsidRPr="003C2192" w14:paraId="75BC81B2" w14:textId="6439FB19" w:rsidTr="00C323CF">
        <w:trPr>
          <w:jc w:val="center"/>
        </w:trPr>
        <w:tc>
          <w:tcPr>
            <w:tcW w:w="0" w:type="auto"/>
            <w:tcBorders>
              <w:top w:val="single" w:sz="4" w:space="0" w:color="000000"/>
            </w:tcBorders>
            <w:shd w:val="clear" w:color="auto" w:fill="auto"/>
          </w:tcPr>
          <w:p w14:paraId="09BF1B11" w14:textId="4090F967"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sz w:val="22"/>
              </w:rPr>
            </w:pPr>
            <w:r w:rsidRPr="003C2192">
              <w:rPr>
                <w:rFonts w:ascii="Times New Roman" w:eastAsia="宋体" w:hAnsi="Times New Roman" w:cs="Times New Roman"/>
                <w:b/>
                <w:i/>
                <w:color w:val="000000"/>
                <w:sz w:val="22"/>
              </w:rPr>
              <w:lastRenderedPageBreak/>
              <w:t>f</w:t>
            </w:r>
            <w:r w:rsidRPr="003C2192">
              <w:rPr>
                <w:rFonts w:ascii="Times New Roman" w:eastAsia="宋体" w:hAnsi="Times New Roman" w:cs="Times New Roman"/>
                <w:b/>
                <w:i/>
                <w:color w:val="000000"/>
                <w:sz w:val="22"/>
                <w:vertAlign w:val="subscript"/>
              </w:rPr>
              <w:t>b</w:t>
            </w:r>
            <w:r w:rsidRPr="003C2192">
              <w:rPr>
                <w:rFonts w:ascii="Times New Roman" w:eastAsia="宋体" w:hAnsi="Times New Roman" w:cs="Times New Roman"/>
                <w:b/>
                <w:iCs/>
                <w:color w:val="000000"/>
                <w:sz w:val="22"/>
                <w:vertAlign w:val="subscript"/>
              </w:rPr>
              <w:t>1</w:t>
            </w:r>
            <w:r w:rsidRPr="003C2192">
              <w:rPr>
                <w:rFonts w:ascii="Times New Roman" w:eastAsia="宋体" w:hAnsi="Times New Roman" w:cs="Times New Roman"/>
                <w:b/>
                <w:iCs/>
                <w:color w:val="000000"/>
                <w:sz w:val="22"/>
              </w:rPr>
              <w:t>/%</w:t>
            </w:r>
          </w:p>
        </w:tc>
        <w:tc>
          <w:tcPr>
            <w:tcW w:w="0" w:type="auto"/>
            <w:tcBorders>
              <w:top w:val="single" w:sz="4" w:space="0" w:color="000000"/>
            </w:tcBorders>
            <w:shd w:val="clear" w:color="auto" w:fill="auto"/>
          </w:tcPr>
          <w:p w14:paraId="037E11CD" w14:textId="14BCCD9F"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color w:val="000000"/>
                <w:sz w:val="22"/>
              </w:rPr>
            </w:pPr>
            <w:proofErr w:type="spellStart"/>
            <w:r w:rsidRPr="003C2192">
              <w:rPr>
                <w:rFonts w:ascii="Times New Roman" w:eastAsia="宋体" w:hAnsi="Times New Roman" w:cs="Times New Roman"/>
                <w:b/>
                <w:i/>
                <w:color w:val="000000"/>
                <w:sz w:val="22"/>
              </w:rPr>
              <w:t>f</w:t>
            </w:r>
            <w:r w:rsidRPr="003C2192">
              <w:rPr>
                <w:rFonts w:ascii="Times New Roman" w:eastAsia="宋体" w:hAnsi="Times New Roman" w:cs="Times New Roman"/>
                <w:b/>
                <w:i/>
                <w:color w:val="000000"/>
                <w:sz w:val="22"/>
                <w:vertAlign w:val="subscript"/>
              </w:rPr>
              <w:t>bt</w:t>
            </w:r>
            <w:proofErr w:type="spellEnd"/>
            <w:r w:rsidRPr="003C2192">
              <w:rPr>
                <w:rFonts w:ascii="Times New Roman" w:eastAsia="宋体" w:hAnsi="Times New Roman" w:cs="Times New Roman"/>
                <w:b/>
                <w:iCs/>
                <w:color w:val="000000"/>
                <w:sz w:val="22"/>
              </w:rPr>
              <w:t>/%</w:t>
            </w:r>
          </w:p>
        </w:tc>
        <w:tc>
          <w:tcPr>
            <w:tcW w:w="0" w:type="auto"/>
            <w:shd w:val="clear" w:color="auto" w:fill="auto"/>
          </w:tcPr>
          <w:p w14:paraId="167DA8E9" w14:textId="2A290123"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sz w:val="22"/>
              </w:rPr>
            </w:pPr>
            <w:r w:rsidRPr="003C2192">
              <w:rPr>
                <w:rFonts w:ascii="Times New Roman" w:eastAsia="宋体" w:hAnsi="Times New Roman" w:cs="Times New Roman"/>
                <w:b/>
                <w:i/>
                <w:color w:val="000000"/>
                <w:sz w:val="22"/>
              </w:rPr>
              <w:t>r</w:t>
            </w:r>
            <w:r w:rsidRPr="003C2192">
              <w:rPr>
                <w:rFonts w:ascii="Times New Roman" w:eastAsia="宋体" w:hAnsi="Times New Roman" w:cs="Times New Roman"/>
                <w:b/>
                <w:i/>
                <w:color w:val="000000"/>
                <w:sz w:val="22"/>
                <w:vertAlign w:val="subscript"/>
              </w:rPr>
              <w:t>a</w:t>
            </w:r>
            <w:r w:rsidRPr="003C2192">
              <w:rPr>
                <w:rFonts w:ascii="Times New Roman" w:eastAsia="宋体" w:hAnsi="Times New Roman" w:cs="Times New Roman"/>
                <w:b/>
                <w:iCs/>
                <w:color w:val="000000"/>
                <w:sz w:val="22"/>
                <w:vertAlign w:val="subscript"/>
              </w:rPr>
              <w:t>0</w:t>
            </w:r>
            <w:r w:rsidRPr="003C2192">
              <w:rPr>
                <w:rFonts w:ascii="Times New Roman" w:eastAsia="宋体" w:hAnsi="Times New Roman" w:cs="Times New Roman"/>
                <w:b/>
                <w:iCs/>
                <w:color w:val="000000"/>
                <w:sz w:val="22"/>
              </w:rPr>
              <w:t>/</w:t>
            </w:r>
            <w:proofErr w:type="spellStart"/>
            <w:r w:rsidRPr="003C2192">
              <w:rPr>
                <w:rFonts w:ascii="Times New Roman" w:eastAsia="宋体" w:hAnsi="Times New Roman" w:cs="Times New Roman"/>
                <w:b/>
                <w:iCs/>
                <w:color w:val="000000"/>
                <w:sz w:val="22"/>
              </w:rPr>
              <w:t>μm</w:t>
            </w:r>
            <w:proofErr w:type="spellEnd"/>
          </w:p>
        </w:tc>
        <w:tc>
          <w:tcPr>
            <w:tcW w:w="0" w:type="auto"/>
            <w:shd w:val="clear" w:color="auto" w:fill="auto"/>
          </w:tcPr>
          <w:p w14:paraId="6DC5B866" w14:textId="48AEAFBC"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color w:val="000000"/>
                <w:sz w:val="22"/>
                <w:lang w:val="en-GB"/>
              </w:rPr>
            </w:pPr>
            <w:r w:rsidRPr="003C2192">
              <w:rPr>
                <w:rFonts w:ascii="Times New Roman" w:eastAsia="宋体" w:hAnsi="Times New Roman" w:cs="Times New Roman"/>
                <w:b/>
                <w:i/>
                <w:color w:val="000000"/>
                <w:sz w:val="22"/>
              </w:rPr>
              <w:t>r</w:t>
            </w:r>
            <w:r w:rsidRPr="003C2192">
              <w:rPr>
                <w:rFonts w:ascii="Times New Roman" w:eastAsia="宋体" w:hAnsi="Times New Roman" w:cs="Times New Roman"/>
                <w:b/>
                <w:i/>
                <w:color w:val="000000"/>
                <w:sz w:val="22"/>
                <w:vertAlign w:val="subscript"/>
              </w:rPr>
              <w:t>b</w:t>
            </w:r>
            <w:r w:rsidRPr="003C2192">
              <w:rPr>
                <w:rFonts w:ascii="Times New Roman" w:eastAsia="宋体" w:hAnsi="Times New Roman" w:cs="Times New Roman"/>
                <w:b/>
                <w:iCs/>
                <w:color w:val="000000"/>
                <w:sz w:val="22"/>
                <w:vertAlign w:val="subscript"/>
              </w:rPr>
              <w:t>1</w:t>
            </w:r>
            <w:r w:rsidRPr="003C2192">
              <w:rPr>
                <w:rFonts w:ascii="Times New Roman" w:eastAsia="宋体" w:hAnsi="Times New Roman" w:cs="Times New Roman"/>
                <w:b/>
                <w:iCs/>
                <w:color w:val="000000"/>
                <w:sz w:val="22"/>
              </w:rPr>
              <w:t>/</w:t>
            </w:r>
            <w:proofErr w:type="spellStart"/>
            <w:r w:rsidRPr="003C2192">
              <w:rPr>
                <w:rFonts w:ascii="Times New Roman" w:eastAsia="宋体" w:hAnsi="Times New Roman" w:cs="Times New Roman"/>
                <w:b/>
                <w:iCs/>
                <w:color w:val="000000"/>
                <w:sz w:val="22"/>
              </w:rPr>
              <w:t>μm</w:t>
            </w:r>
            <w:proofErr w:type="spellEnd"/>
          </w:p>
        </w:tc>
        <w:tc>
          <w:tcPr>
            <w:tcW w:w="0" w:type="auto"/>
            <w:shd w:val="clear" w:color="auto" w:fill="auto"/>
          </w:tcPr>
          <w:p w14:paraId="55402561" w14:textId="33740E11"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color w:val="000000"/>
                <w:sz w:val="22"/>
              </w:rPr>
            </w:pPr>
            <w:r w:rsidRPr="003C2192">
              <w:rPr>
                <w:rFonts w:ascii="Times New Roman" w:eastAsia="宋体" w:hAnsi="Times New Roman" w:cs="Times New Roman"/>
                <w:b/>
                <w:i/>
                <w:color w:val="000000"/>
                <w:sz w:val="22"/>
              </w:rPr>
              <w:t>K</w:t>
            </w:r>
            <w:r w:rsidRPr="003C2192">
              <w:rPr>
                <w:rFonts w:ascii="Times New Roman" w:eastAsia="宋体" w:hAnsi="Times New Roman" w:cs="Times New Roman"/>
                <w:b/>
                <w:i/>
                <w:color w:val="000000"/>
                <w:sz w:val="22"/>
                <w:vertAlign w:val="subscript"/>
              </w:rPr>
              <w:t>a</w:t>
            </w:r>
          </w:p>
        </w:tc>
        <w:tc>
          <w:tcPr>
            <w:tcW w:w="0" w:type="auto"/>
          </w:tcPr>
          <w:p w14:paraId="18E6CBB0" w14:textId="064C68D6"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color w:val="000000"/>
                <w:sz w:val="22"/>
              </w:rPr>
            </w:pPr>
            <w:proofErr w:type="spellStart"/>
            <w:r w:rsidRPr="003C2192">
              <w:rPr>
                <w:rFonts w:ascii="Times New Roman" w:eastAsia="宋体" w:hAnsi="Times New Roman" w:cs="Times New Roman"/>
                <w:b/>
                <w:i/>
                <w:color w:val="000000"/>
                <w:sz w:val="22"/>
              </w:rPr>
              <w:t>K</w:t>
            </w:r>
            <w:r w:rsidRPr="003C2192">
              <w:rPr>
                <w:rFonts w:ascii="Times New Roman" w:eastAsia="宋体" w:hAnsi="Times New Roman" w:cs="Times New Roman"/>
                <w:b/>
                <w:i/>
                <w:color w:val="000000"/>
                <w:sz w:val="22"/>
                <w:vertAlign w:val="subscript"/>
              </w:rPr>
              <w:t>b</w:t>
            </w:r>
            <w:proofErr w:type="spellEnd"/>
          </w:p>
        </w:tc>
        <w:tc>
          <w:tcPr>
            <w:tcW w:w="0" w:type="auto"/>
          </w:tcPr>
          <w:p w14:paraId="6920E36B" w14:textId="0B270BDF"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i/>
                <w:iCs/>
                <w:color w:val="000000"/>
                <w:sz w:val="22"/>
              </w:rPr>
            </w:pPr>
            <w:r w:rsidRPr="003C2192">
              <w:rPr>
                <w:rFonts w:ascii="Times New Roman" w:eastAsia="宋体" w:hAnsi="Times New Roman" w:cs="Times New Roman"/>
                <w:b/>
                <w:i/>
                <w:iCs/>
                <w:sz w:val="22"/>
              </w:rPr>
              <w:t>α</w:t>
            </w:r>
          </w:p>
        </w:tc>
        <w:tc>
          <w:tcPr>
            <w:tcW w:w="0" w:type="auto"/>
          </w:tcPr>
          <w:p w14:paraId="2DC180D3" w14:textId="73FF1671"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color w:val="000000"/>
                <w:sz w:val="22"/>
              </w:rPr>
            </w:pPr>
            <w:r w:rsidRPr="003C2192">
              <w:rPr>
                <w:rFonts w:ascii="Times New Roman" w:hAnsi="Times New Roman" w:cs="Times New Roman"/>
                <w:b/>
                <w:i/>
                <w:iCs/>
                <w:sz w:val="22"/>
              </w:rPr>
              <w:t>v</w:t>
            </w:r>
          </w:p>
        </w:tc>
        <w:tc>
          <w:tcPr>
            <w:tcW w:w="0" w:type="auto"/>
          </w:tcPr>
          <w:p w14:paraId="76F7F9BB" w14:textId="3997852C"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i/>
                <w:iCs/>
                <w:color w:val="000000"/>
                <w:sz w:val="22"/>
                <w:lang w:val="el-GR"/>
              </w:rPr>
            </w:pPr>
            <w:r w:rsidRPr="003C2192">
              <w:rPr>
                <w:rFonts w:ascii="Times New Roman" w:eastAsia="宋体" w:hAnsi="Times New Roman" w:cs="Times New Roman" w:hint="eastAsia"/>
                <w:b/>
                <w:i/>
                <w:iCs/>
                <w:color w:val="000000"/>
                <w:sz w:val="22"/>
              </w:rPr>
              <w:t>k</w:t>
            </w:r>
          </w:p>
        </w:tc>
        <w:tc>
          <w:tcPr>
            <w:tcW w:w="0" w:type="auto"/>
          </w:tcPr>
          <w:p w14:paraId="3F569EA1" w14:textId="04DCB93D"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
                <w:i/>
                <w:iCs/>
                <w:color w:val="000000"/>
                <w:sz w:val="22"/>
                <w:lang w:val="el-GR"/>
              </w:rPr>
            </w:pPr>
            <w:r w:rsidRPr="003C2192">
              <w:rPr>
                <w:rFonts w:ascii="Times New Roman" w:eastAsia="宋体" w:hAnsi="Times New Roman" w:cs="Times New Roman"/>
                <w:b/>
                <w:i/>
                <w:iCs/>
                <w:color w:val="000000"/>
                <w:sz w:val="22"/>
                <w:lang w:val="el-GR"/>
              </w:rPr>
              <w:t>β</w:t>
            </w:r>
          </w:p>
        </w:tc>
      </w:tr>
      <w:tr w:rsidR="00C323CF" w:rsidRPr="003C2192" w14:paraId="33F2EAF7" w14:textId="2BADB9A2" w:rsidTr="00C323CF">
        <w:trPr>
          <w:jc w:val="center"/>
        </w:trPr>
        <w:tc>
          <w:tcPr>
            <w:tcW w:w="0" w:type="auto"/>
            <w:shd w:val="clear" w:color="auto" w:fill="auto"/>
          </w:tcPr>
          <w:p w14:paraId="7E6FF23C" w14:textId="021D7449"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sz w:val="22"/>
                <w:vertAlign w:val="superscript"/>
              </w:rPr>
            </w:pPr>
            <w:r w:rsidRPr="003C2192">
              <w:rPr>
                <w:rFonts w:ascii="Times New Roman" w:eastAsia="宋体" w:hAnsi="Times New Roman" w:cs="Times New Roman" w:hint="eastAsia"/>
                <w:bCs/>
                <w:color w:val="000000"/>
                <w:sz w:val="22"/>
              </w:rPr>
              <w:t>0</w:t>
            </w:r>
            <w:r w:rsidRPr="003C2192">
              <w:rPr>
                <w:rFonts w:ascii="Times New Roman" w:eastAsia="宋体" w:hAnsi="Times New Roman" w:cs="Times New Roman"/>
                <w:bCs/>
                <w:color w:val="000000"/>
                <w:sz w:val="22"/>
              </w:rPr>
              <w:t>.01</w:t>
            </w:r>
          </w:p>
        </w:tc>
        <w:tc>
          <w:tcPr>
            <w:tcW w:w="0" w:type="auto"/>
            <w:shd w:val="clear" w:color="auto" w:fill="auto"/>
          </w:tcPr>
          <w:p w14:paraId="27ACD711" w14:textId="3F02BC75"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color w:val="000000"/>
                <w:sz w:val="22"/>
              </w:rPr>
            </w:pPr>
            <w:r w:rsidRPr="003C2192">
              <w:rPr>
                <w:rFonts w:ascii="Times New Roman" w:eastAsia="宋体" w:hAnsi="Times New Roman" w:cs="Times New Roman"/>
                <w:bCs/>
                <w:color w:val="000000"/>
                <w:sz w:val="22"/>
              </w:rPr>
              <w:t>5</w:t>
            </w:r>
          </w:p>
        </w:tc>
        <w:tc>
          <w:tcPr>
            <w:tcW w:w="0" w:type="auto"/>
            <w:shd w:val="clear" w:color="auto" w:fill="auto"/>
          </w:tcPr>
          <w:p w14:paraId="2CC376FA" w14:textId="6704A73A"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sz w:val="22"/>
              </w:rPr>
            </w:pPr>
            <w:r w:rsidRPr="003C2192">
              <w:rPr>
                <w:rFonts w:ascii="Times New Roman" w:eastAsia="宋体" w:hAnsi="Times New Roman" w:cs="Times New Roman" w:hint="eastAsia"/>
                <w:bCs/>
                <w:color w:val="000000"/>
                <w:sz w:val="22"/>
              </w:rPr>
              <w:t>3</w:t>
            </w:r>
          </w:p>
        </w:tc>
        <w:tc>
          <w:tcPr>
            <w:tcW w:w="0" w:type="auto"/>
            <w:shd w:val="clear" w:color="auto" w:fill="auto"/>
          </w:tcPr>
          <w:p w14:paraId="61B81974" w14:textId="2A9095DF"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color w:val="000000"/>
                <w:sz w:val="22"/>
                <w:lang w:val="en-GB"/>
              </w:rPr>
            </w:pPr>
            <w:r w:rsidRPr="003C2192">
              <w:rPr>
                <w:rFonts w:ascii="Times New Roman" w:eastAsia="宋体" w:hAnsi="Times New Roman" w:cs="Times New Roman" w:hint="eastAsia"/>
                <w:bCs/>
                <w:sz w:val="22"/>
              </w:rPr>
              <w:t>0</w:t>
            </w:r>
            <w:r w:rsidRPr="003C2192">
              <w:rPr>
                <w:rFonts w:ascii="Times New Roman" w:eastAsia="宋体" w:hAnsi="Times New Roman" w:cs="Times New Roman"/>
                <w:bCs/>
                <w:sz w:val="22"/>
              </w:rPr>
              <w:t>.2</w:t>
            </w:r>
          </w:p>
        </w:tc>
        <w:tc>
          <w:tcPr>
            <w:tcW w:w="0" w:type="auto"/>
            <w:shd w:val="clear" w:color="auto" w:fill="auto"/>
          </w:tcPr>
          <w:p w14:paraId="6EB55FAA" w14:textId="1402FC02"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color w:val="000000"/>
                <w:sz w:val="22"/>
              </w:rPr>
            </w:pPr>
            <w:r w:rsidRPr="003C2192">
              <w:rPr>
                <w:rFonts w:ascii="Times New Roman" w:eastAsia="宋体" w:hAnsi="Times New Roman" w:cs="Times New Roman" w:hint="eastAsia"/>
                <w:bCs/>
                <w:color w:val="000000"/>
                <w:sz w:val="22"/>
              </w:rPr>
              <w:t>0</w:t>
            </w:r>
            <w:r w:rsidRPr="003C2192">
              <w:rPr>
                <w:rFonts w:ascii="Times New Roman" w:eastAsia="宋体" w:hAnsi="Times New Roman" w:cs="Times New Roman"/>
                <w:bCs/>
                <w:color w:val="000000"/>
                <w:sz w:val="22"/>
              </w:rPr>
              <w:t>.012</w:t>
            </w:r>
          </w:p>
        </w:tc>
        <w:tc>
          <w:tcPr>
            <w:tcW w:w="0" w:type="auto"/>
          </w:tcPr>
          <w:p w14:paraId="3F23E582" w14:textId="518A93C5"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color w:val="000000"/>
                <w:sz w:val="22"/>
              </w:rPr>
            </w:pPr>
            <w:r w:rsidRPr="003C2192">
              <w:rPr>
                <w:rFonts w:ascii="Times New Roman" w:eastAsia="宋体" w:hAnsi="Times New Roman" w:cs="Times New Roman" w:hint="eastAsia"/>
                <w:bCs/>
                <w:color w:val="000000"/>
                <w:sz w:val="22"/>
              </w:rPr>
              <w:t>0</w:t>
            </w:r>
            <w:r w:rsidRPr="003C2192">
              <w:rPr>
                <w:rFonts w:ascii="Times New Roman" w:eastAsia="宋体" w:hAnsi="Times New Roman" w:cs="Times New Roman"/>
                <w:bCs/>
                <w:color w:val="000000"/>
                <w:sz w:val="22"/>
              </w:rPr>
              <w:t>.0001</w:t>
            </w:r>
          </w:p>
        </w:tc>
        <w:tc>
          <w:tcPr>
            <w:tcW w:w="0" w:type="auto"/>
          </w:tcPr>
          <w:p w14:paraId="5F2883AB" w14:textId="1C0CE23E"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color w:val="000000"/>
                <w:sz w:val="22"/>
              </w:rPr>
            </w:pPr>
            <w:r w:rsidRPr="003C2192">
              <w:rPr>
                <w:rFonts w:ascii="Times New Roman" w:eastAsia="宋体" w:hAnsi="Times New Roman" w:cs="Times New Roman" w:hint="eastAsia"/>
                <w:bCs/>
                <w:sz w:val="22"/>
              </w:rPr>
              <w:t>0</w:t>
            </w:r>
            <w:r w:rsidRPr="003C2192">
              <w:rPr>
                <w:rFonts w:ascii="Times New Roman" w:eastAsia="宋体" w:hAnsi="Times New Roman" w:cs="Times New Roman"/>
                <w:bCs/>
                <w:sz w:val="22"/>
              </w:rPr>
              <w:t>.25</w:t>
            </w:r>
          </w:p>
        </w:tc>
        <w:tc>
          <w:tcPr>
            <w:tcW w:w="0" w:type="auto"/>
          </w:tcPr>
          <w:p w14:paraId="30500FFD" w14:textId="35501B4C"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color w:val="000000"/>
                <w:sz w:val="22"/>
              </w:rPr>
            </w:pPr>
            <w:r w:rsidRPr="003C2192">
              <w:rPr>
                <w:rFonts w:ascii="Times New Roman" w:eastAsia="宋体" w:hAnsi="Times New Roman" w:cs="Times New Roman" w:hint="eastAsia"/>
                <w:bCs/>
                <w:color w:val="000000"/>
                <w:sz w:val="22"/>
                <w:lang w:val="en-GB"/>
              </w:rPr>
              <w:t>2</w:t>
            </w:r>
            <w:r w:rsidRPr="003C2192">
              <w:rPr>
                <w:rFonts w:ascii="Times New Roman" w:eastAsia="宋体" w:hAnsi="Times New Roman" w:cs="Times New Roman"/>
                <w:bCs/>
                <w:color w:val="000000"/>
                <w:sz w:val="22"/>
                <w:lang w:val="en-GB"/>
              </w:rPr>
              <w:t>.8</w:t>
            </w:r>
          </w:p>
        </w:tc>
        <w:tc>
          <w:tcPr>
            <w:tcW w:w="0" w:type="auto"/>
          </w:tcPr>
          <w:p w14:paraId="534D94E9" w14:textId="22BAFAE1"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color w:val="000000"/>
                <w:sz w:val="22"/>
              </w:rPr>
            </w:pPr>
            <w:r w:rsidRPr="003C2192">
              <w:rPr>
                <w:rFonts w:ascii="Times New Roman" w:eastAsia="宋体" w:hAnsi="Times New Roman" w:cs="Times New Roman"/>
                <w:bCs/>
                <w:sz w:val="22"/>
              </w:rPr>
              <w:t>2.8×10</w:t>
            </w:r>
            <w:r w:rsidRPr="003C2192">
              <w:rPr>
                <w:rFonts w:ascii="Times New Roman" w:eastAsia="宋体" w:hAnsi="Times New Roman" w:cs="Times New Roman"/>
                <w:bCs/>
                <w:sz w:val="22"/>
                <w:vertAlign w:val="superscript"/>
              </w:rPr>
              <w:t>-4</w:t>
            </w:r>
          </w:p>
        </w:tc>
        <w:tc>
          <w:tcPr>
            <w:tcW w:w="0" w:type="auto"/>
          </w:tcPr>
          <w:p w14:paraId="02D978E0" w14:textId="7A375989" w:rsidR="00C323CF" w:rsidRPr="003C2192" w:rsidRDefault="00C323CF" w:rsidP="00C323CF">
            <w:pPr>
              <w:adjustRightInd w:val="0"/>
              <w:snapToGrid w:val="0"/>
              <w:spacing w:line="360" w:lineRule="auto"/>
              <w:jc w:val="center"/>
              <w:textAlignment w:val="center"/>
              <w:rPr>
                <w:rFonts w:ascii="Times New Roman" w:eastAsia="宋体" w:hAnsi="Times New Roman" w:cs="Times New Roman"/>
                <w:bCs/>
                <w:color w:val="000000"/>
                <w:sz w:val="22"/>
              </w:rPr>
            </w:pPr>
            <w:r w:rsidRPr="003C2192">
              <w:rPr>
                <w:rFonts w:ascii="Times New Roman" w:eastAsia="宋体" w:hAnsi="Times New Roman" w:cs="Times New Roman" w:hint="eastAsia"/>
                <w:bCs/>
                <w:color w:val="000000"/>
                <w:sz w:val="22"/>
              </w:rPr>
              <w:t>1</w:t>
            </w:r>
            <w:r w:rsidRPr="003C2192">
              <w:rPr>
                <w:rFonts w:ascii="Times New Roman" w:eastAsia="宋体" w:hAnsi="Times New Roman" w:cs="Times New Roman"/>
                <w:bCs/>
                <w:color w:val="000000"/>
                <w:sz w:val="22"/>
              </w:rPr>
              <w:t>.21</w:t>
            </w:r>
          </w:p>
        </w:tc>
      </w:tr>
    </w:tbl>
    <w:p w14:paraId="025A3C71" w14:textId="77777777" w:rsidR="00FF075D" w:rsidRPr="003C2192" w:rsidRDefault="00FF075D" w:rsidP="001810C1">
      <w:pPr>
        <w:adjustRightInd w:val="0"/>
        <w:snapToGrid w:val="0"/>
        <w:spacing w:beforeLines="50" w:before="156" w:line="360" w:lineRule="auto"/>
        <w:rPr>
          <w:rFonts w:ascii="Times New Roman" w:hAnsi="Times New Roman" w:cs="Times New Roman"/>
          <w:b/>
          <w:bCs/>
          <w:sz w:val="24"/>
          <w:szCs w:val="24"/>
        </w:rPr>
      </w:pPr>
    </w:p>
    <w:p w14:paraId="24BA0A28" w14:textId="1FCE85FF" w:rsidR="006E1D82" w:rsidRPr="003C2192" w:rsidRDefault="007D05E3" w:rsidP="001810C1">
      <w:pPr>
        <w:adjustRightInd w:val="0"/>
        <w:snapToGrid w:val="0"/>
        <w:spacing w:beforeLines="50" w:before="156" w:line="360" w:lineRule="auto"/>
        <w:rPr>
          <w:rFonts w:ascii="Times New Roman" w:hAnsi="Times New Roman" w:cs="Times New Roman"/>
          <w:b/>
          <w:bCs/>
          <w:sz w:val="24"/>
          <w:szCs w:val="24"/>
        </w:rPr>
      </w:pPr>
      <w:bookmarkStart w:id="31" w:name="_Hlk117455688"/>
      <w:r w:rsidRPr="003C2192">
        <w:rPr>
          <w:rFonts w:ascii="Times New Roman" w:hAnsi="Times New Roman" w:cs="Times New Roman"/>
          <w:b/>
          <w:bCs/>
          <w:sz w:val="24"/>
          <w:szCs w:val="24"/>
        </w:rPr>
        <w:t>4</w:t>
      </w:r>
      <w:r w:rsidR="00AD477A" w:rsidRPr="003C2192">
        <w:rPr>
          <w:rFonts w:ascii="Times New Roman" w:hAnsi="Times New Roman" w:cs="Times New Roman"/>
          <w:b/>
          <w:bCs/>
          <w:sz w:val="24"/>
          <w:szCs w:val="24"/>
        </w:rPr>
        <w:t>.</w:t>
      </w:r>
      <w:r w:rsidR="006E1D82" w:rsidRPr="003C2192">
        <w:rPr>
          <w:rFonts w:ascii="Times New Roman" w:hAnsi="Times New Roman" w:cs="Times New Roman"/>
          <w:b/>
          <w:bCs/>
          <w:sz w:val="24"/>
          <w:szCs w:val="24"/>
        </w:rPr>
        <w:t xml:space="preserve"> </w:t>
      </w:r>
      <w:r w:rsidR="00FD1380">
        <w:rPr>
          <w:rFonts w:ascii="Times New Roman" w:hAnsi="Times New Roman" w:cs="Times New Roman"/>
          <w:b/>
          <w:bCs/>
          <w:sz w:val="24"/>
          <w:szCs w:val="24"/>
          <w:lang w:val="en-GB"/>
        </w:rPr>
        <w:t xml:space="preserve">Verification and FE </w:t>
      </w:r>
      <w:r w:rsidR="004E3B55">
        <w:rPr>
          <w:rFonts w:ascii="Times New Roman" w:hAnsi="Times New Roman" w:cs="Times New Roman"/>
          <w:b/>
          <w:bCs/>
          <w:sz w:val="24"/>
          <w:szCs w:val="24"/>
          <w:lang w:val="en-GB"/>
        </w:rPr>
        <w:t>s</w:t>
      </w:r>
      <w:r w:rsidR="00FD1380">
        <w:rPr>
          <w:rFonts w:ascii="Times New Roman" w:hAnsi="Times New Roman" w:cs="Times New Roman"/>
          <w:b/>
          <w:bCs/>
          <w:sz w:val="24"/>
          <w:szCs w:val="24"/>
          <w:lang w:val="en-GB"/>
        </w:rPr>
        <w:t xml:space="preserve">imulation </w:t>
      </w:r>
      <w:r w:rsidR="004E3B55">
        <w:rPr>
          <w:rFonts w:ascii="Times New Roman" w:hAnsi="Times New Roman" w:cs="Times New Roman"/>
          <w:b/>
          <w:bCs/>
          <w:sz w:val="24"/>
          <w:szCs w:val="24"/>
          <w:lang w:val="en-GB"/>
        </w:rPr>
        <w:t>r</w:t>
      </w:r>
      <w:r w:rsidR="00FD1380">
        <w:rPr>
          <w:rFonts w:ascii="Times New Roman" w:hAnsi="Times New Roman" w:cs="Times New Roman"/>
          <w:b/>
          <w:bCs/>
          <w:sz w:val="24"/>
          <w:szCs w:val="24"/>
          <w:lang w:val="en-GB"/>
        </w:rPr>
        <w:t>esults</w:t>
      </w:r>
    </w:p>
    <w:p w14:paraId="7FA5733C" w14:textId="614C43E8" w:rsidR="00FD1380" w:rsidRPr="000E6984" w:rsidRDefault="001F6D13" w:rsidP="001F6D13">
      <w:pPr>
        <w:adjustRightInd w:val="0"/>
        <w:snapToGrid w:val="0"/>
        <w:spacing w:line="360" w:lineRule="auto"/>
        <w:ind w:firstLine="567"/>
        <w:rPr>
          <w:rFonts w:ascii="Times New Roman" w:eastAsia="宋体" w:hAnsi="Times New Roman" w:cs="Times New Roman"/>
          <w:sz w:val="24"/>
          <w:szCs w:val="24"/>
        </w:rPr>
      </w:pPr>
      <w:bookmarkStart w:id="32" w:name="_Hlk117600252"/>
      <w:bookmarkEnd w:id="31"/>
      <w:r w:rsidRPr="000E6984">
        <w:rPr>
          <w:rFonts w:ascii="Times New Roman" w:hAnsi="Times New Roman" w:cs="Times New Roman"/>
          <w:sz w:val="24"/>
          <w:szCs w:val="24"/>
        </w:rPr>
        <w:t xml:space="preserve">Creep curves of the HP40Nb alloy are compared with the model predictions as shown in Fig. 6(a). </w:t>
      </w:r>
      <w:r w:rsidRPr="000E6984">
        <w:rPr>
          <w:rFonts w:ascii="Times New Roman" w:eastAsia="宋体" w:hAnsi="Times New Roman" w:cs="Times New Roman"/>
          <w:sz w:val="24"/>
          <w:szCs w:val="24"/>
        </w:rPr>
        <w:t>Overall, both models are capable of predicting the creep rupture time of the HP40</w:t>
      </w:r>
      <w:r w:rsidRPr="000E6984">
        <w:rPr>
          <w:rFonts w:ascii="Times New Roman" w:eastAsia="宋体" w:hAnsi="Times New Roman" w:cs="Times New Roman" w:hint="eastAsia"/>
          <w:sz w:val="24"/>
          <w:szCs w:val="24"/>
        </w:rPr>
        <w:t>Nb</w:t>
      </w:r>
      <w:r w:rsidRPr="000E6984">
        <w:rPr>
          <w:rFonts w:ascii="Times New Roman" w:eastAsia="宋体" w:hAnsi="Times New Roman" w:cs="Times New Roman"/>
          <w:sz w:val="24"/>
          <w:szCs w:val="24"/>
        </w:rPr>
        <w:t xml:space="preserve"> alloy at various stress levels, but the proposed model provides the better prediction of the fracture strain</w:t>
      </w:r>
      <w:r w:rsidR="002A0625" w:rsidRPr="000E6984">
        <w:rPr>
          <w:rFonts w:ascii="Times New Roman" w:eastAsia="宋体" w:hAnsi="Times New Roman" w:cs="Times New Roman"/>
          <w:sz w:val="24"/>
          <w:szCs w:val="24"/>
        </w:rPr>
        <w:t xml:space="preserve"> varying with the creep stress</w:t>
      </w:r>
      <w:r w:rsidRPr="000E6984">
        <w:rPr>
          <w:rFonts w:ascii="Times New Roman" w:eastAsia="宋体" w:hAnsi="Times New Roman" w:cs="Times New Roman"/>
          <w:sz w:val="24"/>
          <w:szCs w:val="24"/>
        </w:rPr>
        <w:t>.</w:t>
      </w:r>
      <w:r w:rsidRPr="000E6984">
        <w:rPr>
          <w:rFonts w:ascii="Times New Roman" w:hAnsi="Times New Roman" w:cs="Times New Roman"/>
          <w:sz w:val="24"/>
          <w:szCs w:val="24"/>
        </w:rPr>
        <w:t xml:space="preserve"> </w:t>
      </w:r>
      <w:r w:rsidRPr="000E6984">
        <w:rPr>
          <w:rFonts w:ascii="Times New Roman" w:eastAsia="宋体" w:hAnsi="Times New Roman" w:cs="Times New Roman"/>
          <w:sz w:val="24"/>
          <w:szCs w:val="24"/>
        </w:rPr>
        <w:t xml:space="preserve">Fig. 6(b) to 6(d) present the comparison of the model predicted and experimentally obtained results in terms of the rupture time, minimum creep strain rate and fracture strain, </w:t>
      </w:r>
      <w:r w:rsidRPr="000E6984">
        <w:rPr>
          <w:rFonts w:ascii="Times New Roman" w:hAnsi="Times New Roman" w:cs="Times New Roman"/>
          <w:sz w:val="24"/>
          <w:szCs w:val="24"/>
        </w:rPr>
        <w:t>respectively,</w:t>
      </w:r>
      <w:r w:rsidRPr="000E6984">
        <w:rPr>
          <w:rFonts w:ascii="Times New Roman" w:eastAsia="宋体" w:hAnsi="Times New Roman" w:cs="Times New Roman"/>
          <w:sz w:val="24"/>
          <w:szCs w:val="24"/>
        </w:rPr>
        <w:t xml:space="preserve"> as a function of stress magnitude.</w:t>
      </w:r>
      <w:r w:rsidRPr="000E6984">
        <w:rPr>
          <w:rFonts w:ascii="Times New Roman" w:hAnsi="Times New Roman" w:cs="Times New Roman"/>
          <w:sz w:val="24"/>
          <w:szCs w:val="24"/>
        </w:rPr>
        <w:t xml:space="preserve"> Both models</w:t>
      </w:r>
      <w:r w:rsidRPr="000E6984">
        <w:rPr>
          <w:rFonts w:ascii="Times New Roman" w:eastAsia="宋体" w:hAnsi="Times New Roman" w:cs="Times New Roman"/>
          <w:sz w:val="24"/>
          <w:szCs w:val="24"/>
        </w:rPr>
        <w:t xml:space="preserve"> can predict the stress dependence of the creep rupture time with good accuracy, Fig. 6(b).</w:t>
      </w:r>
      <w:bookmarkEnd w:id="32"/>
      <w:r w:rsidRPr="000E6984">
        <w:rPr>
          <w:rFonts w:ascii="Times New Roman" w:eastAsia="宋体" w:hAnsi="Times New Roman" w:cs="Times New Roman" w:hint="eastAsia"/>
          <w:sz w:val="24"/>
          <w:szCs w:val="24"/>
        </w:rPr>
        <w:t xml:space="preserve"> </w:t>
      </w:r>
      <w:r w:rsidR="00FD1380" w:rsidRPr="000E6984">
        <w:rPr>
          <w:rFonts w:ascii="Times New Roman" w:eastAsia="宋体" w:hAnsi="Times New Roman" w:cs="Times New Roman"/>
          <w:sz w:val="24"/>
          <w:szCs w:val="24"/>
        </w:rPr>
        <w:t xml:space="preserve">In addition, there is no difference in terms of the predicted minimum creep strain rate, Fig. 6(c). This is as expected due to the same material parameters </w:t>
      </w:r>
      <w:r w:rsidR="00FD1380" w:rsidRPr="000E6984">
        <w:rPr>
          <w:rFonts w:ascii="Times New Roman" w:eastAsia="宋体" w:hAnsi="Times New Roman" w:cs="Times New Roman" w:hint="eastAsia"/>
          <w:i/>
          <w:iCs/>
          <w:sz w:val="24"/>
          <w:szCs w:val="24"/>
        </w:rPr>
        <w:t>A</w:t>
      </w:r>
      <w:r w:rsidR="00FD1380" w:rsidRPr="000E6984">
        <w:rPr>
          <w:rFonts w:ascii="Times New Roman" w:eastAsia="宋体" w:hAnsi="Times New Roman" w:cs="Times New Roman"/>
          <w:sz w:val="24"/>
          <w:szCs w:val="24"/>
        </w:rPr>
        <w:t xml:space="preserve"> and </w:t>
      </w:r>
      <w:r w:rsidR="00FD1380" w:rsidRPr="000E6984">
        <w:rPr>
          <w:rFonts w:ascii="Times New Roman" w:eastAsia="宋体" w:hAnsi="Times New Roman" w:cs="Times New Roman"/>
          <w:i/>
          <w:iCs/>
          <w:sz w:val="24"/>
          <w:szCs w:val="24"/>
        </w:rPr>
        <w:t>B</w:t>
      </w:r>
      <w:r w:rsidR="00FD1380" w:rsidRPr="000E6984">
        <w:rPr>
          <w:rFonts w:ascii="Times New Roman" w:eastAsia="宋体" w:hAnsi="Times New Roman" w:cs="Times New Roman"/>
          <w:sz w:val="24"/>
          <w:szCs w:val="24"/>
        </w:rPr>
        <w:t xml:space="preserve">. The uniaxial creep ductility is constant in the </w:t>
      </w:r>
      <w:proofErr w:type="spellStart"/>
      <w:r w:rsidR="00FD1380" w:rsidRPr="000E6984">
        <w:rPr>
          <w:rFonts w:ascii="Times New Roman" w:eastAsia="宋体" w:hAnsi="Times New Roman" w:cs="Times New Roman"/>
          <w:sz w:val="24"/>
          <w:szCs w:val="24"/>
        </w:rPr>
        <w:t>Kowalewski</w:t>
      </w:r>
      <w:proofErr w:type="spellEnd"/>
      <w:r w:rsidR="00FD1380" w:rsidRPr="000E6984">
        <w:rPr>
          <w:rFonts w:ascii="Times New Roman" w:eastAsia="宋体" w:hAnsi="Times New Roman" w:cs="Times New Roman"/>
          <w:sz w:val="24"/>
          <w:szCs w:val="24"/>
        </w:rPr>
        <w:t>-Dyson model, leading to the stress independent creep fracture strain</w:t>
      </w:r>
      <w:r w:rsidR="007541A9" w:rsidRPr="000E6984">
        <w:rPr>
          <w:rFonts w:ascii="Times New Roman" w:eastAsia="宋体" w:hAnsi="Times New Roman" w:cs="Times New Roman"/>
          <w:sz w:val="24"/>
          <w:szCs w:val="24"/>
        </w:rPr>
        <w:t>,</w:t>
      </w:r>
      <w:r w:rsidR="00FD1380" w:rsidRPr="000E6984">
        <w:rPr>
          <w:rFonts w:ascii="Times New Roman" w:eastAsia="宋体" w:hAnsi="Times New Roman" w:cs="Times New Roman"/>
          <w:sz w:val="24"/>
          <w:szCs w:val="24"/>
        </w:rPr>
        <w:t xml:space="preserve"> Fig. 6(d). By comparison, the correlation </w:t>
      </w:r>
      <w:r w:rsidR="00B73179" w:rsidRPr="000E6984">
        <w:rPr>
          <w:rFonts w:ascii="Times New Roman" w:eastAsia="宋体" w:hAnsi="Times New Roman" w:cs="Times New Roman" w:hint="eastAsia"/>
          <w:sz w:val="24"/>
          <w:szCs w:val="24"/>
        </w:rPr>
        <w:t>between</w:t>
      </w:r>
      <w:r w:rsidR="00FD1380" w:rsidRPr="000E6984">
        <w:rPr>
          <w:rFonts w:ascii="Times New Roman" w:eastAsia="宋体" w:hAnsi="Times New Roman" w:cs="Times New Roman"/>
          <w:sz w:val="24"/>
          <w:szCs w:val="24"/>
        </w:rPr>
        <w:t xml:space="preserve"> the uniaxial creep ductility and creep stress </w:t>
      </w:r>
      <w:r w:rsidR="00B73179" w:rsidRPr="000E6984">
        <w:rPr>
          <w:rFonts w:ascii="Times New Roman" w:eastAsia="宋体" w:hAnsi="Times New Roman" w:cs="Times New Roman"/>
          <w:sz w:val="24"/>
          <w:szCs w:val="24"/>
        </w:rPr>
        <w:t>has been</w:t>
      </w:r>
      <w:r w:rsidR="00FD1380" w:rsidRPr="000E6984">
        <w:rPr>
          <w:rFonts w:ascii="Times New Roman" w:eastAsia="宋体" w:hAnsi="Times New Roman" w:cs="Times New Roman"/>
          <w:sz w:val="24"/>
          <w:szCs w:val="24"/>
        </w:rPr>
        <w:t xml:space="preserve"> considered</w:t>
      </w:r>
      <w:r w:rsidR="00B73179" w:rsidRPr="000E6984">
        <w:rPr>
          <w:rFonts w:ascii="Times New Roman" w:eastAsia="宋体" w:hAnsi="Times New Roman" w:cs="Times New Roman"/>
          <w:sz w:val="24"/>
          <w:szCs w:val="24"/>
        </w:rPr>
        <w:t xml:space="preserve"> in the present model, and thus the dependence of</w:t>
      </w:r>
      <w:r w:rsidR="00FD1380" w:rsidRPr="000E6984">
        <w:rPr>
          <w:rFonts w:ascii="Times New Roman" w:eastAsia="宋体" w:hAnsi="Times New Roman" w:cs="Times New Roman"/>
          <w:sz w:val="24"/>
          <w:szCs w:val="24"/>
        </w:rPr>
        <w:t xml:space="preserve"> fracture strain </w:t>
      </w:r>
      <w:r w:rsidR="00B73179" w:rsidRPr="000E6984">
        <w:rPr>
          <w:rFonts w:ascii="Times New Roman" w:eastAsia="宋体" w:hAnsi="Times New Roman" w:cs="Times New Roman"/>
          <w:sz w:val="24"/>
          <w:szCs w:val="24"/>
        </w:rPr>
        <w:t>on</w:t>
      </w:r>
      <w:r w:rsidR="00FD1380" w:rsidRPr="000E6984">
        <w:rPr>
          <w:rFonts w:ascii="Times New Roman" w:eastAsia="宋体" w:hAnsi="Times New Roman" w:cs="Times New Roman"/>
          <w:sz w:val="24"/>
          <w:szCs w:val="24"/>
        </w:rPr>
        <w:t xml:space="preserve"> stress magnitude can be predicted.</w:t>
      </w:r>
    </w:p>
    <w:p w14:paraId="1679FE08" w14:textId="38F27B84" w:rsidR="00992CF0" w:rsidRDefault="00992CF0" w:rsidP="0067771C">
      <w:pPr>
        <w:adjustRightInd w:val="0"/>
        <w:snapToGrid w:val="0"/>
        <w:rPr>
          <w:rFonts w:ascii="Times New Roman" w:eastAsia="宋体" w:hAnsi="Times New Roman" w:cs="Times New Roman"/>
          <w:sz w:val="24"/>
          <w:szCs w:val="24"/>
        </w:rPr>
      </w:pPr>
    </w:p>
    <w:p w14:paraId="0172DDC2" w14:textId="315A9868" w:rsidR="0067771C" w:rsidRPr="003C2192" w:rsidRDefault="00E0707C" w:rsidP="00AA435C">
      <w:pPr>
        <w:adjustRightInd w:val="0"/>
        <w:snapToGrid w:val="0"/>
        <w:spacing w:line="360" w:lineRule="auto"/>
        <w:jc w:val="center"/>
        <w:rPr>
          <w:rFonts w:ascii="Times New Roman" w:eastAsia="宋体" w:hAnsi="Times New Roman" w:cs="Times New Roman"/>
          <w:sz w:val="24"/>
          <w:szCs w:val="24"/>
        </w:rPr>
      </w:pPr>
      <w:r>
        <w:rPr>
          <w:noProof/>
        </w:rPr>
        <w:drawing>
          <wp:inline distT="0" distB="0" distL="0" distR="0" wp14:anchorId="523C6E12" wp14:editId="49DB6615">
            <wp:extent cx="4320000" cy="3405714"/>
            <wp:effectExtent l="0" t="0" r="444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4320000" cy="3405714"/>
                    </a:xfrm>
                    <a:prstGeom prst="rect">
                      <a:avLst/>
                    </a:prstGeom>
                    <a:noFill/>
                    <a:ln>
                      <a:noFill/>
                    </a:ln>
                  </pic:spPr>
                </pic:pic>
              </a:graphicData>
            </a:graphic>
          </wp:inline>
        </w:drawing>
      </w:r>
      <w:r>
        <w:rPr>
          <w:noProof/>
        </w:rPr>
        <w:t xml:space="preserve"> </w:t>
      </w:r>
    </w:p>
    <w:p w14:paraId="75FCCDAC" w14:textId="4215ECA2" w:rsidR="001606EE" w:rsidRPr="003C2192" w:rsidRDefault="001606EE" w:rsidP="001860D4">
      <w:pPr>
        <w:adjustRightInd w:val="0"/>
        <w:snapToGrid w:val="0"/>
        <w:rPr>
          <w:rFonts w:ascii="Times New Roman" w:eastAsia="宋体" w:hAnsi="Times New Roman" w:cs="Times New Roman"/>
          <w:sz w:val="24"/>
          <w:szCs w:val="24"/>
        </w:rPr>
      </w:pPr>
      <w:r w:rsidRPr="003C2192">
        <w:rPr>
          <w:rFonts w:ascii="Times New Roman" w:eastAsia="宋体" w:hAnsi="Times New Roman" w:cs="Times New Roman"/>
          <w:sz w:val="24"/>
          <w:szCs w:val="24"/>
        </w:rPr>
        <w:t>Fig.</w:t>
      </w:r>
      <w:r w:rsidR="00AC1D8C" w:rsidRPr="003C2192">
        <w:rPr>
          <w:rFonts w:ascii="Times New Roman" w:eastAsia="宋体" w:hAnsi="Times New Roman" w:cs="Times New Roman"/>
          <w:sz w:val="24"/>
          <w:szCs w:val="24"/>
        </w:rPr>
        <w:t xml:space="preserve"> </w:t>
      </w:r>
      <w:r w:rsidR="006823F3">
        <w:rPr>
          <w:rFonts w:ascii="Times New Roman" w:eastAsia="宋体" w:hAnsi="Times New Roman" w:cs="Times New Roman"/>
          <w:sz w:val="24"/>
          <w:szCs w:val="24"/>
        </w:rPr>
        <w:t>6</w:t>
      </w:r>
      <w:r w:rsidR="006E7D07">
        <w:rPr>
          <w:rFonts w:ascii="Times New Roman" w:eastAsia="宋体" w:hAnsi="Times New Roman" w:cs="Times New Roman"/>
          <w:sz w:val="24"/>
          <w:szCs w:val="24"/>
        </w:rPr>
        <w:t>.</w:t>
      </w:r>
      <w:r w:rsidRPr="003C2192">
        <w:rPr>
          <w:rFonts w:ascii="Times New Roman" w:eastAsia="宋体" w:hAnsi="Times New Roman" w:cs="Times New Roman"/>
          <w:sz w:val="24"/>
          <w:szCs w:val="24"/>
        </w:rPr>
        <w:t xml:space="preserve"> Comparison</w:t>
      </w:r>
      <w:r w:rsidR="006362B7" w:rsidRPr="003C2192">
        <w:rPr>
          <w:rFonts w:ascii="Times New Roman" w:eastAsia="宋体" w:hAnsi="Times New Roman" w:cs="Times New Roman"/>
          <w:sz w:val="24"/>
          <w:szCs w:val="24"/>
        </w:rPr>
        <w:t>s</w:t>
      </w:r>
      <w:r w:rsidRPr="003C2192">
        <w:rPr>
          <w:rFonts w:ascii="Times New Roman" w:eastAsia="宋体" w:hAnsi="Times New Roman" w:cs="Times New Roman"/>
          <w:sz w:val="24"/>
          <w:szCs w:val="24"/>
        </w:rPr>
        <w:t xml:space="preserve"> of</w:t>
      </w:r>
      <w:r w:rsidR="006362B7" w:rsidRPr="003C2192">
        <w:rPr>
          <w:rFonts w:ascii="Times New Roman" w:eastAsia="宋体" w:hAnsi="Times New Roman" w:cs="Times New Roman"/>
          <w:sz w:val="24"/>
          <w:szCs w:val="24"/>
        </w:rPr>
        <w:t xml:space="preserve"> </w:t>
      </w:r>
      <w:r w:rsidRPr="003C2192">
        <w:rPr>
          <w:rFonts w:ascii="Times New Roman" w:eastAsia="宋体" w:hAnsi="Times New Roman" w:cs="Times New Roman"/>
          <w:sz w:val="24"/>
          <w:szCs w:val="24"/>
        </w:rPr>
        <w:t>the predicted</w:t>
      </w:r>
      <w:r w:rsidR="00E72DDA" w:rsidRPr="003C2192">
        <w:rPr>
          <w:rFonts w:ascii="Times New Roman" w:eastAsia="宋体" w:hAnsi="Times New Roman" w:cs="Times New Roman"/>
          <w:sz w:val="24"/>
          <w:szCs w:val="24"/>
        </w:rPr>
        <w:t xml:space="preserve">: (a) </w:t>
      </w:r>
      <w:r w:rsidR="006362B7" w:rsidRPr="003C2192">
        <w:rPr>
          <w:rFonts w:ascii="Times New Roman" w:eastAsia="宋体" w:hAnsi="Times New Roman" w:cs="Times New Roman"/>
          <w:sz w:val="24"/>
          <w:szCs w:val="24"/>
        </w:rPr>
        <w:t xml:space="preserve">uniaxial creep deformation curves; (b) </w:t>
      </w:r>
      <w:r w:rsidR="006362B7" w:rsidRPr="003C2192">
        <w:rPr>
          <w:rFonts w:ascii="Times New Roman" w:eastAsia="宋体" w:hAnsi="Times New Roman" w:cs="Times New Roman" w:hint="eastAsia"/>
          <w:sz w:val="24"/>
          <w:szCs w:val="24"/>
        </w:rPr>
        <w:t>rupture</w:t>
      </w:r>
      <w:r w:rsidR="006362B7" w:rsidRPr="003C2192">
        <w:rPr>
          <w:rFonts w:ascii="Times New Roman" w:eastAsia="宋体" w:hAnsi="Times New Roman" w:cs="Times New Roman"/>
          <w:sz w:val="24"/>
          <w:szCs w:val="24"/>
        </w:rPr>
        <w:t xml:space="preserve"> </w:t>
      </w:r>
      <w:r w:rsidR="006362B7" w:rsidRPr="003C2192">
        <w:rPr>
          <w:rFonts w:ascii="Times New Roman" w:eastAsia="宋体" w:hAnsi="Times New Roman" w:cs="Times New Roman" w:hint="eastAsia"/>
          <w:sz w:val="24"/>
          <w:szCs w:val="24"/>
        </w:rPr>
        <w:lastRenderedPageBreak/>
        <w:t>time</w:t>
      </w:r>
      <w:r w:rsidR="006362B7" w:rsidRPr="003C2192">
        <w:rPr>
          <w:rFonts w:ascii="Times New Roman" w:eastAsia="宋体" w:hAnsi="Times New Roman" w:cs="Times New Roman"/>
          <w:sz w:val="24"/>
          <w:szCs w:val="24"/>
        </w:rPr>
        <w:t xml:space="preserve">; (c) </w:t>
      </w:r>
      <w:r w:rsidR="006362B7" w:rsidRPr="003C2192">
        <w:rPr>
          <w:rFonts w:ascii="Times New Roman" w:eastAsia="宋体" w:hAnsi="Times New Roman" w:cs="Times New Roman" w:hint="eastAsia"/>
          <w:sz w:val="24"/>
          <w:szCs w:val="24"/>
        </w:rPr>
        <w:t>minimum</w:t>
      </w:r>
      <w:r w:rsidR="006362B7" w:rsidRPr="003C2192">
        <w:rPr>
          <w:rFonts w:ascii="Times New Roman" w:eastAsia="宋体" w:hAnsi="Times New Roman" w:cs="Times New Roman"/>
          <w:sz w:val="24"/>
          <w:szCs w:val="24"/>
        </w:rPr>
        <w:t xml:space="preserve"> </w:t>
      </w:r>
      <w:r w:rsidR="006362B7" w:rsidRPr="003C2192">
        <w:rPr>
          <w:rFonts w:ascii="Times New Roman" w:eastAsia="宋体" w:hAnsi="Times New Roman" w:cs="Times New Roman" w:hint="eastAsia"/>
          <w:sz w:val="24"/>
          <w:szCs w:val="24"/>
        </w:rPr>
        <w:t>creep</w:t>
      </w:r>
      <w:r w:rsidR="006362B7" w:rsidRPr="003C2192">
        <w:rPr>
          <w:rFonts w:ascii="Times New Roman" w:eastAsia="宋体" w:hAnsi="Times New Roman" w:cs="Times New Roman"/>
          <w:sz w:val="24"/>
          <w:szCs w:val="24"/>
        </w:rPr>
        <w:t xml:space="preserve"> </w:t>
      </w:r>
      <w:r w:rsidR="006362B7" w:rsidRPr="003C2192">
        <w:rPr>
          <w:rFonts w:ascii="Times New Roman" w:eastAsia="宋体" w:hAnsi="Times New Roman" w:cs="Times New Roman" w:hint="eastAsia"/>
          <w:sz w:val="24"/>
          <w:szCs w:val="24"/>
        </w:rPr>
        <w:t>s</w:t>
      </w:r>
      <w:r w:rsidR="006362B7" w:rsidRPr="003C2192">
        <w:rPr>
          <w:rFonts w:ascii="Times New Roman" w:eastAsia="宋体" w:hAnsi="Times New Roman" w:cs="Times New Roman"/>
          <w:sz w:val="24"/>
          <w:szCs w:val="24"/>
        </w:rPr>
        <w:t>train rate</w:t>
      </w:r>
      <w:r w:rsidR="00E72DDA" w:rsidRPr="003C2192">
        <w:rPr>
          <w:rFonts w:ascii="Times New Roman" w:eastAsia="宋体" w:hAnsi="Times New Roman" w:cs="Times New Roman"/>
          <w:sz w:val="24"/>
          <w:szCs w:val="24"/>
        </w:rPr>
        <w:t xml:space="preserve"> and</w:t>
      </w:r>
      <w:r w:rsidR="006362B7" w:rsidRPr="003C2192">
        <w:rPr>
          <w:rFonts w:ascii="Times New Roman" w:eastAsia="宋体" w:hAnsi="Times New Roman" w:cs="Times New Roman"/>
          <w:sz w:val="24"/>
          <w:szCs w:val="24"/>
        </w:rPr>
        <w:t xml:space="preserve"> (d) fracture strain at various stress levels </w:t>
      </w:r>
      <w:r w:rsidRPr="003C2192">
        <w:rPr>
          <w:rFonts w:ascii="Times New Roman" w:eastAsia="宋体" w:hAnsi="Times New Roman" w:cs="Times New Roman"/>
          <w:sz w:val="24"/>
          <w:szCs w:val="24"/>
        </w:rPr>
        <w:t xml:space="preserve">for </w:t>
      </w:r>
      <w:r w:rsidRPr="003C2192">
        <w:rPr>
          <w:rFonts w:ascii="Times New Roman" w:eastAsia="宋体" w:hAnsi="Times New Roman" w:cs="Times New Roman" w:hint="eastAsia"/>
          <w:sz w:val="24"/>
          <w:szCs w:val="24"/>
        </w:rPr>
        <w:t>HP40Nb</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alloy</w:t>
      </w:r>
      <w:r w:rsidRPr="003C2192">
        <w:rPr>
          <w:rFonts w:ascii="Times New Roman" w:eastAsia="宋体" w:hAnsi="Times New Roman" w:cs="Times New Roman"/>
          <w:sz w:val="24"/>
          <w:szCs w:val="24"/>
        </w:rPr>
        <w:t xml:space="preserve"> at 950 °C</w:t>
      </w:r>
      <w:r w:rsidR="006362B7" w:rsidRPr="003C2192">
        <w:rPr>
          <w:rFonts w:ascii="Times New Roman" w:eastAsia="宋体" w:hAnsi="Times New Roman" w:cs="Times New Roman"/>
          <w:sz w:val="24"/>
          <w:szCs w:val="24"/>
        </w:rPr>
        <w:t xml:space="preserve"> in two physics-based models</w:t>
      </w:r>
      <w:r w:rsidR="009F6DA0" w:rsidRPr="003C2192">
        <w:rPr>
          <w:rFonts w:ascii="Times New Roman" w:eastAsia="宋体" w:hAnsi="Times New Roman" w:cs="Times New Roman"/>
          <w:sz w:val="24"/>
          <w:szCs w:val="24"/>
        </w:rPr>
        <w:t>.</w:t>
      </w:r>
    </w:p>
    <w:p w14:paraId="131C507D" w14:textId="513BBE9B" w:rsidR="00FF075D" w:rsidRDefault="00FF075D" w:rsidP="004E41F2">
      <w:pPr>
        <w:adjustRightInd w:val="0"/>
        <w:snapToGrid w:val="0"/>
        <w:spacing w:line="360" w:lineRule="auto"/>
        <w:jc w:val="center"/>
        <w:rPr>
          <w:rFonts w:ascii="Times New Roman" w:eastAsia="宋体" w:hAnsi="Times New Roman" w:cs="Times New Roman"/>
          <w:sz w:val="24"/>
          <w:szCs w:val="24"/>
        </w:rPr>
      </w:pPr>
    </w:p>
    <w:p w14:paraId="6B2068F3" w14:textId="5A82BC90" w:rsidR="00770112" w:rsidRDefault="00FD1380" w:rsidP="00E25693">
      <w:pPr>
        <w:adjustRightInd w:val="0"/>
        <w:snapToGrid w:val="0"/>
        <w:spacing w:line="360" w:lineRule="auto"/>
        <w:ind w:firstLine="567"/>
        <w:rPr>
          <w:rFonts w:ascii="Times New Roman" w:hAnsi="Times New Roman" w:cs="Times New Roman"/>
          <w:sz w:val="24"/>
          <w:szCs w:val="24"/>
        </w:rPr>
      </w:pPr>
      <w:r>
        <w:rPr>
          <w:rFonts w:ascii="Times New Roman" w:eastAsia="宋体" w:hAnsi="Times New Roman" w:cs="Times New Roman" w:hint="eastAsia"/>
          <w:sz w:val="24"/>
          <w:szCs w:val="24"/>
        </w:rPr>
        <w:t>Fig.</w:t>
      </w:r>
      <w:r>
        <w:rPr>
          <w:rFonts w:ascii="Times New Roman" w:eastAsia="宋体" w:hAnsi="Times New Roman" w:cs="Times New Roman"/>
          <w:sz w:val="24"/>
          <w:szCs w:val="24"/>
        </w:rPr>
        <w:t xml:space="preserve"> 7 presents the fracture surface </w:t>
      </w:r>
      <w:r>
        <w:rPr>
          <w:rFonts w:ascii="Times New Roman" w:hAnsi="Times New Roman" w:cs="Times New Roman"/>
          <w:sz w:val="24"/>
          <w:szCs w:val="24"/>
        </w:rPr>
        <w:t xml:space="preserve">and the corresponding </w:t>
      </w:r>
      <w:r w:rsidRPr="003C2192">
        <w:rPr>
          <w:rFonts w:ascii="Times New Roman" w:hAnsi="Times New Roman" w:cs="Times New Roman"/>
          <w:sz w:val="24"/>
          <w:szCs w:val="24"/>
        </w:rPr>
        <w:t>microstructur</w:t>
      </w:r>
      <w:r w:rsidR="005A06F3">
        <w:rPr>
          <w:rFonts w:ascii="Times New Roman" w:hAnsi="Times New Roman" w:cs="Times New Roman"/>
          <w:sz w:val="24"/>
          <w:szCs w:val="24"/>
        </w:rPr>
        <w:t>al</w:t>
      </w:r>
      <w:r>
        <w:rPr>
          <w:rFonts w:ascii="Times New Roman" w:hAnsi="Times New Roman" w:cs="Times New Roman"/>
          <w:sz w:val="24"/>
          <w:szCs w:val="24"/>
        </w:rPr>
        <w:t xml:space="preserve"> observations of</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C2192">
        <w:rPr>
          <w:rFonts w:ascii="Times New Roman" w:hAnsi="Times New Roman" w:cs="Times New Roman"/>
          <w:sz w:val="24"/>
          <w:szCs w:val="24"/>
        </w:rPr>
        <w:t>cre</w:t>
      </w:r>
      <w:r>
        <w:rPr>
          <w:rFonts w:ascii="Times New Roman" w:hAnsi="Times New Roman" w:cs="Times New Roman"/>
          <w:sz w:val="24"/>
          <w:szCs w:val="24"/>
        </w:rPr>
        <w:t>pt</w:t>
      </w:r>
      <w:r w:rsidRPr="003C2192">
        <w:rPr>
          <w:rFonts w:ascii="Times New Roman" w:hAnsi="Times New Roman" w:cs="Times New Roman"/>
          <w:sz w:val="24"/>
          <w:szCs w:val="24"/>
        </w:rPr>
        <w:t xml:space="preserve"> specimen</w:t>
      </w:r>
      <w:r>
        <w:rPr>
          <w:rFonts w:ascii="Times New Roman" w:hAnsi="Times New Roman" w:cs="Times New Roman"/>
          <w:sz w:val="24"/>
          <w:szCs w:val="24"/>
        </w:rPr>
        <w:t>s</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tested </w:t>
      </w:r>
      <w:r w:rsidRPr="003C2192">
        <w:rPr>
          <w:rFonts w:ascii="Times New Roman" w:hAnsi="Times New Roman" w:cs="Times New Roman"/>
          <w:sz w:val="24"/>
          <w:szCs w:val="24"/>
        </w:rPr>
        <w:t xml:space="preserve">at 950 °C </w:t>
      </w:r>
      <w:r>
        <w:rPr>
          <w:rFonts w:ascii="Times New Roman" w:hAnsi="Times New Roman" w:cs="Times New Roman"/>
          <w:sz w:val="24"/>
          <w:szCs w:val="24"/>
        </w:rPr>
        <w:t>at</w:t>
      </w:r>
      <w:r w:rsidRPr="003C2192">
        <w:rPr>
          <w:rFonts w:ascii="Times New Roman" w:hAnsi="Times New Roman" w:cs="Times New Roman"/>
          <w:sz w:val="24"/>
          <w:szCs w:val="24"/>
        </w:rPr>
        <w:t xml:space="preserve"> 30 MPa and</w:t>
      </w:r>
      <w:r>
        <w:rPr>
          <w:rFonts w:ascii="Times New Roman" w:hAnsi="Times New Roman" w:cs="Times New Roman"/>
          <w:sz w:val="24"/>
          <w:szCs w:val="24"/>
        </w:rPr>
        <w:t xml:space="preserve"> 40 MPa. Creep cavities appear at the region close to the fracture surface and associated with the inter-dendritic boundaries. With the increased creep stress (Fig. 7(a) vs. 7(b)), a considerably higher number density of cracks is observed, suggesting the high stress dependency of creep cavitation damage. </w:t>
      </w:r>
      <w:r w:rsidRPr="000E6984">
        <w:rPr>
          <w:rFonts w:ascii="Times New Roman" w:hAnsi="Times New Roman" w:cs="Times New Roman"/>
          <w:sz w:val="24"/>
          <w:szCs w:val="24"/>
        </w:rPr>
        <w:t xml:space="preserve">The enlarged SEM micrographs </w:t>
      </w:r>
      <w:bookmarkStart w:id="33" w:name="_Hlk117601382"/>
      <w:r w:rsidR="003F41E7" w:rsidRPr="000E6984">
        <w:rPr>
          <w:rFonts w:ascii="Times New Roman" w:hAnsi="Times New Roman" w:cs="Times New Roman"/>
          <w:sz w:val="24"/>
          <w:szCs w:val="24"/>
        </w:rPr>
        <w:t>reveal three types of precipitates including the</w:t>
      </w:r>
      <w:bookmarkEnd w:id="33"/>
      <w:r w:rsidR="003F41E7" w:rsidRPr="000E6984">
        <w:rPr>
          <w:rFonts w:ascii="Times New Roman" w:hAnsi="Times New Roman" w:cs="Times New Roman"/>
          <w:sz w:val="24"/>
          <w:szCs w:val="24"/>
        </w:rPr>
        <w:t xml:space="preserve"> M</w:t>
      </w:r>
      <w:r w:rsidR="003F41E7" w:rsidRPr="000E6984">
        <w:rPr>
          <w:rFonts w:ascii="Times New Roman" w:hAnsi="Times New Roman" w:cs="Times New Roman"/>
          <w:sz w:val="24"/>
          <w:szCs w:val="24"/>
          <w:vertAlign w:val="subscript"/>
        </w:rPr>
        <w:t>23</w:t>
      </w:r>
      <w:r w:rsidR="003F41E7" w:rsidRPr="000E6984">
        <w:rPr>
          <w:rFonts w:ascii="Times New Roman" w:hAnsi="Times New Roman" w:cs="Times New Roman"/>
          <w:sz w:val="24"/>
          <w:szCs w:val="24"/>
        </w:rPr>
        <w:t>C</w:t>
      </w:r>
      <w:r w:rsidR="003F41E7" w:rsidRPr="000E6984">
        <w:rPr>
          <w:rFonts w:ascii="Times New Roman" w:hAnsi="Times New Roman" w:cs="Times New Roman"/>
          <w:sz w:val="24"/>
          <w:szCs w:val="24"/>
          <w:vertAlign w:val="subscript"/>
        </w:rPr>
        <w:t>6</w:t>
      </w:r>
      <w:r w:rsidR="003F41E7" w:rsidRPr="000E6984">
        <w:rPr>
          <w:rFonts w:ascii="Times New Roman" w:hAnsi="Times New Roman" w:cs="Times New Roman"/>
          <w:sz w:val="24"/>
          <w:szCs w:val="24"/>
        </w:rPr>
        <w:t xml:space="preserve">, </w:t>
      </w:r>
      <w:proofErr w:type="spellStart"/>
      <w:r w:rsidR="003F41E7" w:rsidRPr="000E6984">
        <w:rPr>
          <w:rFonts w:ascii="Times New Roman" w:hAnsi="Times New Roman" w:cs="Times New Roman"/>
          <w:sz w:val="24"/>
          <w:szCs w:val="24"/>
        </w:rPr>
        <w:t>NbC</w:t>
      </w:r>
      <w:proofErr w:type="spellEnd"/>
      <w:r w:rsidR="003F41E7" w:rsidRPr="000E6984">
        <w:rPr>
          <w:rFonts w:ascii="Times New Roman" w:hAnsi="Times New Roman" w:cs="Times New Roman"/>
          <w:sz w:val="24"/>
          <w:szCs w:val="24"/>
        </w:rPr>
        <w:t xml:space="preserve"> and G phase. </w:t>
      </w:r>
      <w:bookmarkStart w:id="34" w:name="_Hlk117601457"/>
      <w:r w:rsidR="003F41E7" w:rsidRPr="000E6984">
        <w:rPr>
          <w:rFonts w:ascii="Times New Roman" w:hAnsi="Times New Roman" w:cs="Times New Roman"/>
          <w:sz w:val="24"/>
          <w:szCs w:val="24"/>
        </w:rPr>
        <w:t>It is clear that</w:t>
      </w:r>
      <w:bookmarkEnd w:id="34"/>
      <w:r w:rsidRPr="000E6984">
        <w:rPr>
          <w:rFonts w:ascii="Times New Roman" w:hAnsi="Times New Roman" w:cs="Times New Roman"/>
          <w:sz w:val="24"/>
          <w:szCs w:val="24"/>
        </w:rPr>
        <w:t xml:space="preserve"> the creep cavities and micro-cracks are associated with the inter-granular M</w:t>
      </w:r>
      <w:r w:rsidRPr="000E6984">
        <w:rPr>
          <w:rFonts w:ascii="Times New Roman" w:hAnsi="Times New Roman" w:cs="Times New Roman"/>
          <w:sz w:val="24"/>
          <w:szCs w:val="24"/>
          <w:vertAlign w:val="subscript"/>
        </w:rPr>
        <w:t>23</w:t>
      </w:r>
      <w:r w:rsidRPr="000E6984">
        <w:rPr>
          <w:rFonts w:ascii="Times New Roman" w:hAnsi="Times New Roman" w:cs="Times New Roman"/>
          <w:sz w:val="24"/>
          <w:szCs w:val="24"/>
        </w:rPr>
        <w:t>C</w:t>
      </w:r>
      <w:r w:rsidRPr="000E6984">
        <w:rPr>
          <w:rFonts w:ascii="Times New Roman" w:hAnsi="Times New Roman" w:cs="Times New Roman"/>
          <w:sz w:val="24"/>
          <w:szCs w:val="24"/>
          <w:vertAlign w:val="subscript"/>
        </w:rPr>
        <w:t>6</w:t>
      </w:r>
      <w:r w:rsidRPr="000E6984">
        <w:rPr>
          <w:rFonts w:ascii="Times New Roman" w:hAnsi="Times New Roman" w:cs="Times New Roman"/>
          <w:sz w:val="24"/>
          <w:szCs w:val="24"/>
        </w:rPr>
        <w:t xml:space="preserve"> and G phase. This observation is consistent with the previous work</w:t>
      </w:r>
      <w:r w:rsidR="00550B9F" w:rsidRPr="000E6984">
        <w:rPr>
          <w:rFonts w:ascii="Times New Roman" w:hAnsi="Times New Roman" w:cs="Times New Roman"/>
          <w:sz w:val="24"/>
          <w:szCs w:val="24"/>
        </w:rPr>
        <w:t xml:space="preserve"> </w:t>
      </w:r>
      <w:r w:rsidR="001226E6" w:rsidRPr="000E6984">
        <w:rPr>
          <w:rFonts w:ascii="Times New Roman" w:hAnsi="Times New Roman" w:cs="Times New Roman"/>
          <w:sz w:val="24"/>
          <w:szCs w:val="24"/>
        </w:rPr>
        <w:fldChar w:fldCharType="begin">
          <w:fldData xml:space="preserve">PEVuZE5vdGU+PENpdGU+PEF1dGhvcj5XYWhhYjwvQXV0aG9yPjxZZWFyPjIwMDU8L1llYXI+PFJl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=
</w:fldData>
        </w:fldChar>
      </w:r>
      <w:r w:rsidR="008551A5" w:rsidRPr="000E6984">
        <w:rPr>
          <w:rFonts w:ascii="Times New Roman" w:hAnsi="Times New Roman" w:cs="Times New Roman"/>
          <w:sz w:val="24"/>
          <w:szCs w:val="24"/>
        </w:rPr>
        <w:instrText xml:space="preserve"> ADDIN EN.CITE </w:instrText>
      </w:r>
      <w:r w:rsidR="008551A5" w:rsidRPr="000E6984">
        <w:rPr>
          <w:rFonts w:ascii="Times New Roman" w:hAnsi="Times New Roman" w:cs="Times New Roman"/>
          <w:sz w:val="24"/>
          <w:szCs w:val="24"/>
        </w:rPr>
        <w:fldChar w:fldCharType="begin">
          <w:fldData xml:space="preserve">PEVuZE5vdGU+PENpdGU+PEF1dGhvcj5XYWhhYjwvQXV0aG9yPjxZZWFyPjIwMDU8L1llYXI+PFJl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=
</w:fldData>
        </w:fldChar>
      </w:r>
      <w:r w:rsidR="008551A5" w:rsidRPr="000E6984">
        <w:rPr>
          <w:rFonts w:ascii="Times New Roman" w:hAnsi="Times New Roman" w:cs="Times New Roman"/>
          <w:sz w:val="24"/>
          <w:szCs w:val="24"/>
        </w:rPr>
        <w:instrText xml:space="preserve"> ADDIN EN.CITE.DATA </w:instrText>
      </w:r>
      <w:r w:rsidR="008551A5" w:rsidRPr="000E6984">
        <w:rPr>
          <w:rFonts w:ascii="Times New Roman" w:hAnsi="Times New Roman" w:cs="Times New Roman"/>
          <w:sz w:val="24"/>
          <w:szCs w:val="24"/>
        </w:rPr>
      </w:r>
      <w:r w:rsidR="008551A5" w:rsidRPr="000E6984">
        <w:rPr>
          <w:rFonts w:ascii="Times New Roman" w:hAnsi="Times New Roman" w:cs="Times New Roman"/>
          <w:sz w:val="24"/>
          <w:szCs w:val="24"/>
        </w:rPr>
        <w:fldChar w:fldCharType="end"/>
      </w:r>
      <w:r w:rsidR="001226E6" w:rsidRPr="000E6984">
        <w:rPr>
          <w:rFonts w:ascii="Times New Roman" w:hAnsi="Times New Roman" w:cs="Times New Roman"/>
          <w:sz w:val="24"/>
          <w:szCs w:val="24"/>
        </w:rPr>
      </w:r>
      <w:r w:rsidR="001226E6" w:rsidRPr="000E6984">
        <w:rPr>
          <w:rFonts w:ascii="Times New Roman" w:hAnsi="Times New Roman" w:cs="Times New Roman"/>
          <w:sz w:val="24"/>
          <w:szCs w:val="24"/>
        </w:rPr>
        <w:fldChar w:fldCharType="separate"/>
      </w:r>
      <w:r w:rsidR="001226E6" w:rsidRPr="000E6984">
        <w:rPr>
          <w:rFonts w:ascii="Times New Roman" w:hAnsi="Times New Roman" w:cs="Times New Roman"/>
          <w:noProof/>
          <w:sz w:val="24"/>
          <w:szCs w:val="24"/>
        </w:rPr>
        <w:t>[7-9]</w:t>
      </w:r>
      <w:r w:rsidR="001226E6" w:rsidRPr="000E6984">
        <w:rPr>
          <w:rFonts w:ascii="Times New Roman" w:hAnsi="Times New Roman" w:cs="Times New Roman"/>
          <w:sz w:val="24"/>
          <w:szCs w:val="24"/>
        </w:rPr>
        <w:fldChar w:fldCharType="end"/>
      </w:r>
      <w:r w:rsidR="00550B9F" w:rsidRPr="000E6984">
        <w:rPr>
          <w:rFonts w:ascii="Times New Roman" w:hAnsi="Times New Roman" w:cs="Times New Roman"/>
          <w:sz w:val="24"/>
          <w:szCs w:val="24"/>
        </w:rPr>
        <w:t xml:space="preserve">, </w:t>
      </w:r>
      <w:r w:rsidRPr="000E6984">
        <w:rPr>
          <w:rFonts w:ascii="Times New Roman" w:hAnsi="Times New Roman" w:cs="Times New Roman"/>
          <w:sz w:val="24"/>
          <w:szCs w:val="24"/>
        </w:rPr>
        <w:t xml:space="preserve">where the cavitation damage was found to be </w:t>
      </w:r>
      <w:r w:rsidR="003F41E7" w:rsidRPr="000E6984">
        <w:rPr>
          <w:rFonts w:ascii="Times New Roman" w:hAnsi="Times New Roman" w:cs="Times New Roman"/>
          <w:sz w:val="24"/>
          <w:szCs w:val="24"/>
        </w:rPr>
        <w:t>promoted</w:t>
      </w:r>
      <w:r w:rsidRPr="000E6984">
        <w:rPr>
          <w:rFonts w:ascii="Times New Roman" w:hAnsi="Times New Roman" w:cs="Times New Roman"/>
          <w:sz w:val="24"/>
          <w:szCs w:val="24"/>
        </w:rPr>
        <w:t xml:space="preserve"> by the inter-granular precipitatio</w:t>
      </w:r>
      <w:r>
        <w:rPr>
          <w:rFonts w:ascii="Times New Roman" w:hAnsi="Times New Roman" w:cs="Times New Roman"/>
          <w:sz w:val="24"/>
          <w:szCs w:val="24"/>
        </w:rPr>
        <w:t>n of the Cr-rich carbide and G phase. As a result, it is reasonable to consider the precipitate coarsening (Cr-rich carbide and G phase) and cavitation as the micro-damage mechanisms in the proposed model for the purpose of predicting the creep life of the HP40Nb alloy.</w:t>
      </w:r>
    </w:p>
    <w:p w14:paraId="0A9A7A86" w14:textId="77777777" w:rsidR="000D126A" w:rsidRDefault="000D126A" w:rsidP="00E25693">
      <w:pPr>
        <w:adjustRightInd w:val="0"/>
        <w:snapToGrid w:val="0"/>
        <w:spacing w:line="360" w:lineRule="auto"/>
        <w:ind w:firstLine="567"/>
        <w:rPr>
          <w:rFonts w:ascii="Times New Roman" w:eastAsia="宋体" w:hAnsi="Times New Roman" w:cs="Times New Roman"/>
          <w:sz w:val="24"/>
          <w:szCs w:val="24"/>
        </w:rPr>
      </w:pPr>
    </w:p>
    <w:p w14:paraId="220059A3" w14:textId="261BAB24" w:rsidR="006823F3" w:rsidRPr="003C2192" w:rsidRDefault="00FF1D8F" w:rsidP="00AA435C">
      <w:pPr>
        <w:adjustRightInd w:val="0"/>
        <w:snapToGrid w:val="0"/>
        <w:spacing w:line="360" w:lineRule="auto"/>
        <w:jc w:val="center"/>
        <w:rPr>
          <w:rFonts w:ascii="Times New Roman" w:hAnsi="Times New Roman" w:cs="Times New Roman"/>
          <w:sz w:val="24"/>
          <w:szCs w:val="24"/>
        </w:rPr>
      </w:pPr>
      <w:r>
        <w:rPr>
          <w:noProof/>
        </w:rPr>
        <w:drawing>
          <wp:inline distT="0" distB="0" distL="0" distR="0" wp14:anchorId="6BB0F3D9" wp14:editId="5024079F">
            <wp:extent cx="4320000" cy="3764688"/>
            <wp:effectExtent l="0" t="0" r="444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4320000" cy="3764688"/>
                    </a:xfrm>
                    <a:prstGeom prst="rect">
                      <a:avLst/>
                    </a:prstGeom>
                    <a:noFill/>
                    <a:ln>
                      <a:noFill/>
                    </a:ln>
                  </pic:spPr>
                </pic:pic>
              </a:graphicData>
            </a:graphic>
          </wp:inline>
        </w:drawing>
      </w:r>
    </w:p>
    <w:p w14:paraId="20B197C4" w14:textId="599FDE66" w:rsidR="00F31430" w:rsidRPr="003C2192" w:rsidRDefault="00F31430" w:rsidP="00F31430">
      <w:pPr>
        <w:adjustRightInd w:val="0"/>
        <w:snapToGrid w:val="0"/>
        <w:rPr>
          <w:rFonts w:ascii="Times New Roman" w:hAnsi="Times New Roman" w:cs="Times New Roman"/>
          <w:sz w:val="24"/>
          <w:szCs w:val="24"/>
        </w:rPr>
      </w:pPr>
      <w:r w:rsidRPr="003C2192">
        <w:rPr>
          <w:rFonts w:ascii="Times New Roman" w:hAnsi="Times New Roman" w:cs="Times New Roman" w:hint="eastAsia"/>
          <w:sz w:val="24"/>
          <w:szCs w:val="24"/>
        </w:rPr>
        <w:t>F</w:t>
      </w:r>
      <w:r w:rsidRPr="003C2192">
        <w:rPr>
          <w:rFonts w:ascii="Times New Roman" w:hAnsi="Times New Roman" w:cs="Times New Roman"/>
          <w:sz w:val="24"/>
          <w:szCs w:val="24"/>
        </w:rPr>
        <w:t xml:space="preserve">ig. </w:t>
      </w:r>
      <w:r>
        <w:rPr>
          <w:rFonts w:ascii="Times New Roman" w:hAnsi="Times New Roman" w:cs="Times New Roman"/>
          <w:sz w:val="24"/>
          <w:szCs w:val="24"/>
        </w:rPr>
        <w:t>7</w:t>
      </w:r>
      <w:r w:rsidR="006E7D07">
        <w:rPr>
          <w:rFonts w:ascii="Times New Roman" w:hAnsi="Times New Roman" w:cs="Times New Roman"/>
          <w:sz w:val="24"/>
          <w:szCs w:val="24"/>
        </w:rPr>
        <w:t>.</w:t>
      </w:r>
      <w:r w:rsidRPr="003C2192">
        <w:rPr>
          <w:rFonts w:ascii="Times New Roman" w:hAnsi="Times New Roman" w:cs="Times New Roman"/>
          <w:sz w:val="24"/>
          <w:szCs w:val="24"/>
        </w:rPr>
        <w:t xml:space="preserve"> </w:t>
      </w:r>
      <w:r>
        <w:rPr>
          <w:rFonts w:ascii="Times New Roman" w:hAnsi="Times New Roman" w:cs="Times New Roman"/>
          <w:sz w:val="24"/>
          <w:szCs w:val="24"/>
        </w:rPr>
        <w:t>Metallography examination of the f</w:t>
      </w:r>
      <w:r w:rsidRPr="003C2192">
        <w:rPr>
          <w:rFonts w:ascii="Times New Roman" w:hAnsi="Times New Roman" w:cs="Times New Roman"/>
          <w:sz w:val="24"/>
          <w:szCs w:val="24"/>
        </w:rPr>
        <w:t xml:space="preserve">racture </w:t>
      </w:r>
      <w:r>
        <w:rPr>
          <w:rFonts w:ascii="Times New Roman" w:hAnsi="Times New Roman" w:cs="Times New Roman"/>
          <w:sz w:val="24"/>
          <w:szCs w:val="24"/>
        </w:rPr>
        <w:t>surface</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and the detailed </w:t>
      </w:r>
      <w:r w:rsidRPr="003C2192">
        <w:rPr>
          <w:rFonts w:ascii="Times New Roman" w:hAnsi="Times New Roman" w:cs="Times New Roman"/>
          <w:sz w:val="24"/>
          <w:szCs w:val="24"/>
        </w:rPr>
        <w:t>microstructure</w:t>
      </w:r>
      <w:r>
        <w:rPr>
          <w:rFonts w:ascii="Times New Roman" w:hAnsi="Times New Roman" w:cs="Times New Roman"/>
          <w:sz w:val="24"/>
          <w:szCs w:val="24"/>
        </w:rPr>
        <w:t xml:space="preserve"> of</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C2192">
        <w:rPr>
          <w:rFonts w:ascii="Times New Roman" w:hAnsi="Times New Roman" w:cs="Times New Roman"/>
          <w:sz w:val="24"/>
          <w:szCs w:val="24"/>
        </w:rPr>
        <w:t>cre</w:t>
      </w:r>
      <w:r>
        <w:rPr>
          <w:rFonts w:ascii="Times New Roman" w:hAnsi="Times New Roman" w:cs="Times New Roman"/>
          <w:sz w:val="24"/>
          <w:szCs w:val="24"/>
        </w:rPr>
        <w:t>pt</w:t>
      </w:r>
      <w:r w:rsidRPr="003C2192">
        <w:rPr>
          <w:rFonts w:ascii="Times New Roman" w:hAnsi="Times New Roman" w:cs="Times New Roman"/>
          <w:sz w:val="24"/>
          <w:szCs w:val="24"/>
        </w:rPr>
        <w:t xml:space="preserve"> specimen</w:t>
      </w:r>
      <w:r>
        <w:rPr>
          <w:rFonts w:ascii="Times New Roman" w:hAnsi="Times New Roman" w:cs="Times New Roman"/>
          <w:sz w:val="24"/>
          <w:szCs w:val="24"/>
        </w:rPr>
        <w:t>s</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tested </w:t>
      </w:r>
      <w:r w:rsidRPr="003C2192">
        <w:rPr>
          <w:rFonts w:ascii="Times New Roman" w:hAnsi="Times New Roman" w:cs="Times New Roman"/>
          <w:sz w:val="24"/>
          <w:szCs w:val="24"/>
        </w:rPr>
        <w:t>at 950 °C</w:t>
      </w:r>
      <w:r>
        <w:rPr>
          <w:rFonts w:ascii="Times New Roman" w:hAnsi="Times New Roman" w:cs="Times New Roman"/>
          <w:sz w:val="24"/>
          <w:szCs w:val="24"/>
        </w:rPr>
        <w:t>: (a)</w:t>
      </w:r>
      <w:r w:rsidRPr="003C2192">
        <w:rPr>
          <w:rFonts w:ascii="Times New Roman" w:hAnsi="Times New Roman" w:cs="Times New Roman"/>
          <w:sz w:val="24"/>
          <w:szCs w:val="24"/>
        </w:rPr>
        <w:t xml:space="preserve"> 30 MPa and (b)</w:t>
      </w:r>
      <w:r>
        <w:rPr>
          <w:rFonts w:ascii="Times New Roman" w:hAnsi="Times New Roman" w:cs="Times New Roman"/>
          <w:sz w:val="24"/>
          <w:szCs w:val="24"/>
        </w:rPr>
        <w:t xml:space="preserve"> 40 MPa</w:t>
      </w:r>
      <w:r w:rsidRPr="003C2192">
        <w:rPr>
          <w:rFonts w:ascii="Times New Roman" w:hAnsi="Times New Roman" w:cs="Times New Roman"/>
          <w:sz w:val="24"/>
          <w:szCs w:val="24"/>
        </w:rPr>
        <w:t>.</w:t>
      </w:r>
    </w:p>
    <w:p w14:paraId="151A0361" w14:textId="77777777" w:rsidR="006823F3" w:rsidRPr="00F31430" w:rsidRDefault="006823F3" w:rsidP="004E41F2">
      <w:pPr>
        <w:adjustRightInd w:val="0"/>
        <w:snapToGrid w:val="0"/>
        <w:spacing w:line="360" w:lineRule="auto"/>
        <w:jc w:val="center"/>
        <w:rPr>
          <w:rFonts w:ascii="Times New Roman" w:eastAsia="宋体" w:hAnsi="Times New Roman" w:cs="Times New Roman"/>
          <w:sz w:val="24"/>
          <w:szCs w:val="24"/>
        </w:rPr>
      </w:pPr>
    </w:p>
    <w:p w14:paraId="34C22DDA" w14:textId="37CAFC90" w:rsidR="00F31430" w:rsidRPr="003C2192" w:rsidRDefault="00F31430" w:rsidP="00F31430">
      <w:pPr>
        <w:adjustRightInd w:val="0"/>
        <w:snapToGrid w:val="0"/>
        <w:spacing w:line="360" w:lineRule="auto"/>
        <w:ind w:firstLine="567"/>
        <w:rPr>
          <w:rFonts w:ascii="Times New Roman" w:hAnsi="Times New Roman" w:cs="Times New Roman"/>
          <w:sz w:val="24"/>
          <w:szCs w:val="24"/>
        </w:rPr>
      </w:pPr>
      <w:r w:rsidRPr="003C2192">
        <w:rPr>
          <w:rFonts w:ascii="Times New Roman" w:hAnsi="Times New Roman" w:cs="Times New Roman"/>
          <w:sz w:val="24"/>
          <w:szCs w:val="24"/>
        </w:rPr>
        <w:lastRenderedPageBreak/>
        <w:t xml:space="preserve">To study the damage evolution and lifetime of cracking furnace tube in the coupled creep and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environments, the proposed model </w:t>
      </w:r>
      <w:r w:rsidRPr="003C2192">
        <w:rPr>
          <w:rFonts w:ascii="Times New Roman" w:hAnsi="Times New Roman" w:cs="Times New Roman" w:hint="eastAsia"/>
          <w:sz w:val="24"/>
          <w:szCs w:val="24"/>
        </w:rPr>
        <w:t>was</w:t>
      </w:r>
      <w:r w:rsidRPr="003C2192">
        <w:rPr>
          <w:rFonts w:ascii="Times New Roman" w:hAnsi="Times New Roman" w:cs="Times New Roman"/>
          <w:sz w:val="24"/>
          <w:szCs w:val="24"/>
        </w:rPr>
        <w:t xml:space="preserve"> compiled by </w:t>
      </w:r>
      <w:r>
        <w:rPr>
          <w:rFonts w:ascii="Times New Roman" w:hAnsi="Times New Roman" w:cs="Times New Roman"/>
          <w:sz w:val="24"/>
          <w:szCs w:val="24"/>
        </w:rPr>
        <w:t xml:space="preserve">the </w:t>
      </w:r>
      <w:r w:rsidRPr="003C2192">
        <w:rPr>
          <w:rFonts w:ascii="Times New Roman" w:hAnsi="Times New Roman" w:cs="Times New Roman"/>
          <w:sz w:val="24"/>
          <w:szCs w:val="24"/>
        </w:rPr>
        <w:t xml:space="preserve">user subroutine (UMAT) using FORTRAN </w:t>
      </w:r>
      <w:r w:rsidRPr="003C2192">
        <w:rPr>
          <w:rFonts w:ascii="Times New Roman" w:hAnsi="Times New Roman" w:cs="Times New Roman" w:hint="eastAsia"/>
          <w:sz w:val="24"/>
          <w:szCs w:val="24"/>
        </w:rPr>
        <w:t>language</w:t>
      </w:r>
      <w:r w:rsidRPr="003C2192">
        <w:rPr>
          <w:rFonts w:ascii="Times New Roman" w:hAnsi="Times New Roman" w:cs="Times New Roman"/>
          <w:sz w:val="24"/>
          <w:szCs w:val="24"/>
        </w:rPr>
        <w:t xml:space="preserve">. </w:t>
      </w:r>
      <w:bookmarkStart w:id="35" w:name="_Hlk117601801"/>
      <w:r w:rsidRPr="000E6984">
        <w:rPr>
          <w:rFonts w:ascii="Times New Roman" w:hAnsi="Times New Roman" w:cs="Times New Roman"/>
          <w:sz w:val="24"/>
          <w:szCs w:val="24"/>
        </w:rPr>
        <w:t>T</w:t>
      </w:r>
      <w:r w:rsidRPr="000E6984">
        <w:rPr>
          <w:rFonts w:ascii="Times New Roman" w:hAnsi="Times New Roman" w:cs="Times New Roman" w:hint="eastAsia"/>
          <w:sz w:val="24"/>
          <w:szCs w:val="24"/>
        </w:rPr>
        <w:t>he</w:t>
      </w:r>
      <w:r w:rsidRPr="000E6984">
        <w:rPr>
          <w:rFonts w:ascii="Times New Roman" w:hAnsi="Times New Roman" w:cs="Times New Roman"/>
          <w:sz w:val="24"/>
          <w:szCs w:val="24"/>
        </w:rPr>
        <w:t xml:space="preserve"> finite element (FE) </w:t>
      </w:r>
      <w:r w:rsidRPr="000E6984">
        <w:rPr>
          <w:rFonts w:ascii="Times New Roman" w:hAnsi="Times New Roman" w:cs="Times New Roman" w:hint="eastAsia"/>
          <w:sz w:val="24"/>
          <w:szCs w:val="24"/>
        </w:rPr>
        <w:t>modelling</w:t>
      </w:r>
      <w:r w:rsidRPr="000E6984">
        <w:rPr>
          <w:rFonts w:ascii="Times New Roman" w:hAnsi="Times New Roman" w:cs="Times New Roman"/>
          <w:sz w:val="24"/>
          <w:szCs w:val="24"/>
        </w:rPr>
        <w:t xml:space="preserve"> was carried out using the ABAQUS</w:t>
      </w:r>
      <w:r w:rsidR="003F41E7" w:rsidRPr="000E6984">
        <w:rPr>
          <w:rFonts w:ascii="Times New Roman" w:hAnsi="Times New Roman" w:cs="Times New Roman"/>
          <w:sz w:val="24"/>
          <w:szCs w:val="24"/>
        </w:rPr>
        <w:t xml:space="preserve"> software</w:t>
      </w:r>
      <w:r w:rsidRPr="000E6984">
        <w:rPr>
          <w:rFonts w:ascii="Times New Roman" w:hAnsi="Times New Roman" w:cs="Times New Roman"/>
          <w:sz w:val="24"/>
          <w:szCs w:val="24"/>
        </w:rPr>
        <w:t xml:space="preserve">, </w:t>
      </w:r>
      <w:r w:rsidR="003F41E7" w:rsidRPr="000E6984">
        <w:rPr>
          <w:rFonts w:ascii="Times New Roman" w:hAnsi="Times New Roman" w:cs="Times New Roman"/>
          <w:sz w:val="24"/>
          <w:szCs w:val="24"/>
        </w:rPr>
        <w:t>with the configuration to run the</w:t>
      </w:r>
      <w:r w:rsidRPr="000E6984">
        <w:rPr>
          <w:rFonts w:ascii="Times New Roman" w:hAnsi="Times New Roman" w:cs="Times New Roman"/>
          <w:sz w:val="24"/>
          <w:szCs w:val="24"/>
        </w:rPr>
        <w:t xml:space="preserve"> user subroutine</w:t>
      </w:r>
      <w:bookmarkEnd w:id="35"/>
      <w:r w:rsidRPr="000E6984">
        <w:rPr>
          <w:rFonts w:ascii="Times New Roman" w:hAnsi="Times New Roman" w:cs="Times New Roman"/>
          <w:sz w:val="24"/>
          <w:szCs w:val="24"/>
        </w:rPr>
        <w:t xml:space="preserve">. A 2D plane strain model was established to simulate the damage evolution in the cross section of the furnace tube, as shown in Fig. 8. </w:t>
      </w:r>
      <w:r w:rsidRPr="003C2192">
        <w:rPr>
          <w:rFonts w:ascii="Times New Roman" w:hAnsi="Times New Roman" w:cs="Times New Roman"/>
          <w:sz w:val="24"/>
          <w:szCs w:val="24"/>
        </w:rPr>
        <w:t xml:space="preserve">The outer diameter and thickness of the tube are 63.5 mm and 6.4 mm, respectively. The element type </w:t>
      </w:r>
      <w:r>
        <w:rPr>
          <w:rFonts w:ascii="Times New Roman" w:hAnsi="Times New Roman" w:cs="Times New Roman"/>
          <w:sz w:val="24"/>
          <w:szCs w:val="24"/>
        </w:rPr>
        <w:t>of plane</w:t>
      </w:r>
      <w:r w:rsidRPr="003C2192">
        <w:rPr>
          <w:rFonts w:ascii="Times New Roman" w:hAnsi="Times New Roman" w:cs="Times New Roman"/>
          <w:sz w:val="24"/>
          <w:szCs w:val="24"/>
        </w:rPr>
        <w:t xml:space="preserve"> strain CPE4</w:t>
      </w:r>
      <w:r>
        <w:rPr>
          <w:rFonts w:ascii="Times New Roman" w:hAnsi="Times New Roman" w:cs="Times New Roman"/>
          <w:sz w:val="24"/>
          <w:szCs w:val="24"/>
        </w:rPr>
        <w:t xml:space="preserve"> was used, with a total of</w:t>
      </w:r>
      <w:r w:rsidRPr="003C2192">
        <w:rPr>
          <w:rFonts w:ascii="Times New Roman" w:hAnsi="Times New Roman" w:cs="Times New Roman"/>
          <w:sz w:val="24"/>
          <w:szCs w:val="24"/>
        </w:rPr>
        <w:t xml:space="preserve"> 2232 nodes and 1984 elements </w:t>
      </w:r>
      <w:r>
        <w:rPr>
          <w:rFonts w:ascii="Times New Roman" w:hAnsi="Times New Roman" w:cs="Times New Roman"/>
          <w:sz w:val="24"/>
          <w:szCs w:val="24"/>
        </w:rPr>
        <w:t>for the mesh</w:t>
      </w:r>
      <w:r w:rsidRPr="003C2192">
        <w:rPr>
          <w:rFonts w:ascii="Times New Roman" w:hAnsi="Times New Roman" w:cs="Times New Roman"/>
          <w:sz w:val="24"/>
          <w:szCs w:val="24"/>
        </w:rPr>
        <w:t xml:space="preserve">. The internal pressure of 0.45 MPa </w:t>
      </w:r>
      <w:r>
        <w:rPr>
          <w:rFonts w:ascii="Times New Roman" w:hAnsi="Times New Roman" w:cs="Times New Roman"/>
          <w:sz w:val="24"/>
          <w:szCs w:val="24"/>
        </w:rPr>
        <w:t>was</w:t>
      </w:r>
      <w:r w:rsidRPr="003C2192">
        <w:rPr>
          <w:rFonts w:ascii="Times New Roman" w:hAnsi="Times New Roman" w:cs="Times New Roman"/>
          <w:sz w:val="24"/>
          <w:szCs w:val="24"/>
        </w:rPr>
        <w:t xml:space="preserve"> applied to the inner surface. The boundary conditions at the top and bottom of the furnace tube </w:t>
      </w:r>
      <w:r>
        <w:rPr>
          <w:rFonts w:ascii="Times New Roman" w:hAnsi="Times New Roman" w:cs="Times New Roman"/>
          <w:sz w:val="24"/>
          <w:szCs w:val="24"/>
        </w:rPr>
        <w:t>were assigned to be</w:t>
      </w:r>
      <w:r w:rsidRPr="003C2192">
        <w:rPr>
          <w:rFonts w:ascii="Times New Roman" w:hAnsi="Times New Roman" w:cs="Times New Roman"/>
          <w:sz w:val="24"/>
          <w:szCs w:val="24"/>
        </w:rPr>
        <w:t xml:space="preserve"> U1 = UR3 = 0 to limit the movement in X-direction and the rotation in Z-direction, while the boundary conditions of U2 = UR3 = 0 </w:t>
      </w:r>
      <w:r>
        <w:rPr>
          <w:rFonts w:ascii="Times New Roman" w:hAnsi="Times New Roman" w:cs="Times New Roman"/>
          <w:sz w:val="24"/>
          <w:szCs w:val="24"/>
        </w:rPr>
        <w:t>were</w:t>
      </w:r>
      <w:r w:rsidRPr="003C2192">
        <w:rPr>
          <w:rFonts w:ascii="Times New Roman" w:hAnsi="Times New Roman" w:cs="Times New Roman"/>
          <w:sz w:val="24"/>
          <w:szCs w:val="24"/>
        </w:rPr>
        <w:t xml:space="preserve"> applied in the left and right sides of the tube to limit the movement in Y-direction and the rotation in Z-direction. </w:t>
      </w:r>
    </w:p>
    <w:p w14:paraId="6ADAF227" w14:textId="77777777" w:rsidR="00D52016" w:rsidRPr="00F31430" w:rsidRDefault="00D52016" w:rsidP="004E41F2">
      <w:pPr>
        <w:adjustRightInd w:val="0"/>
        <w:snapToGrid w:val="0"/>
        <w:spacing w:line="360" w:lineRule="auto"/>
        <w:ind w:firstLineChars="200" w:firstLine="480"/>
        <w:rPr>
          <w:rFonts w:ascii="Times New Roman" w:hAnsi="Times New Roman" w:cs="Times New Roman"/>
          <w:sz w:val="24"/>
          <w:szCs w:val="24"/>
        </w:rPr>
      </w:pPr>
    </w:p>
    <w:p w14:paraId="1AA35879" w14:textId="489FA9D4" w:rsidR="00B52821" w:rsidRPr="003C2192" w:rsidRDefault="004A4D09" w:rsidP="00AA435C">
      <w:pPr>
        <w:adjustRightInd w:val="0"/>
        <w:snapToGrid w:val="0"/>
        <w:spacing w:line="360" w:lineRule="auto"/>
        <w:jc w:val="center"/>
        <w:rPr>
          <w:rFonts w:ascii="Times New Roman" w:eastAsia="宋体" w:hAnsi="Times New Roman" w:cs="Times New Roman"/>
          <w:sz w:val="24"/>
          <w:szCs w:val="24"/>
        </w:rPr>
      </w:pPr>
      <w:r>
        <w:rPr>
          <w:noProof/>
        </w:rPr>
        <w:drawing>
          <wp:inline distT="0" distB="0" distL="0" distR="0" wp14:anchorId="7B5438FC" wp14:editId="7BBEB76A">
            <wp:extent cx="2160000" cy="20817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160000" cy="2081724"/>
                    </a:xfrm>
                    <a:prstGeom prst="rect">
                      <a:avLst/>
                    </a:prstGeom>
                    <a:noFill/>
                    <a:ln>
                      <a:noFill/>
                    </a:ln>
                  </pic:spPr>
                </pic:pic>
              </a:graphicData>
            </a:graphic>
          </wp:inline>
        </w:drawing>
      </w:r>
      <w:r>
        <w:rPr>
          <w:noProof/>
        </w:rPr>
        <w:t xml:space="preserve"> </w:t>
      </w:r>
    </w:p>
    <w:p w14:paraId="7B0A8196" w14:textId="6523CBE4" w:rsidR="00502858" w:rsidRPr="003C2192" w:rsidRDefault="00502858" w:rsidP="001860D4">
      <w:pPr>
        <w:adjustRightInd w:val="0"/>
        <w:snapToGrid w:val="0"/>
        <w:rPr>
          <w:rFonts w:ascii="Times New Roman" w:eastAsia="宋体" w:hAnsi="Times New Roman" w:cs="Times New Roman"/>
          <w:sz w:val="24"/>
          <w:szCs w:val="24"/>
        </w:rPr>
      </w:pPr>
      <w:r w:rsidRPr="003C2192">
        <w:rPr>
          <w:rFonts w:ascii="Times New Roman" w:eastAsia="宋体" w:hAnsi="Times New Roman" w:cs="Times New Roman" w:hint="eastAsia"/>
          <w:sz w:val="24"/>
          <w:szCs w:val="24"/>
        </w:rPr>
        <w:t>Fig.</w:t>
      </w:r>
      <w:r w:rsidR="000517A3" w:rsidRPr="003C2192">
        <w:rPr>
          <w:rFonts w:ascii="Times New Roman" w:eastAsia="宋体" w:hAnsi="Times New Roman" w:cs="Times New Roman"/>
          <w:sz w:val="24"/>
          <w:szCs w:val="24"/>
        </w:rPr>
        <w:t xml:space="preserve"> </w:t>
      </w:r>
      <w:r w:rsidR="006823F3">
        <w:rPr>
          <w:rFonts w:ascii="Times New Roman" w:eastAsia="宋体" w:hAnsi="Times New Roman" w:cs="Times New Roman"/>
          <w:sz w:val="24"/>
          <w:szCs w:val="24"/>
        </w:rPr>
        <w:t>8</w:t>
      </w:r>
      <w:r w:rsidR="006E7D07">
        <w:rPr>
          <w:rFonts w:ascii="Times New Roman" w:eastAsia="宋体" w:hAnsi="Times New Roman" w:cs="Times New Roman"/>
          <w:sz w:val="24"/>
          <w:szCs w:val="24"/>
        </w:rPr>
        <w:t>.</w:t>
      </w:r>
      <w:r w:rsidRPr="003C2192">
        <w:rPr>
          <w:rFonts w:ascii="Times New Roman" w:eastAsia="宋体" w:hAnsi="Times New Roman" w:cs="Times New Roman" w:hint="eastAsia"/>
          <w:sz w:val="24"/>
          <w:szCs w:val="24"/>
        </w:rPr>
        <w:t xml:space="preserve"> </w:t>
      </w:r>
      <w:r w:rsidR="00771B2F" w:rsidRPr="003C2192">
        <w:rPr>
          <w:rFonts w:ascii="Times New Roman" w:eastAsia="宋体" w:hAnsi="Times New Roman" w:cs="Times New Roman" w:hint="eastAsia"/>
          <w:sz w:val="24"/>
          <w:szCs w:val="24"/>
        </w:rPr>
        <w:t xml:space="preserve">Finite element </w:t>
      </w:r>
      <w:r w:rsidR="00771B2F">
        <w:rPr>
          <w:rFonts w:ascii="Times New Roman" w:eastAsia="宋体" w:hAnsi="Times New Roman" w:cs="Times New Roman"/>
          <w:sz w:val="24"/>
          <w:szCs w:val="24"/>
        </w:rPr>
        <w:t xml:space="preserve">(FE) </w:t>
      </w:r>
      <w:r w:rsidR="00771B2F" w:rsidRPr="003C2192">
        <w:rPr>
          <w:rFonts w:ascii="Times New Roman" w:eastAsia="宋体" w:hAnsi="Times New Roman" w:cs="Times New Roman" w:hint="eastAsia"/>
          <w:sz w:val="24"/>
          <w:szCs w:val="24"/>
        </w:rPr>
        <w:t>model of</w:t>
      </w:r>
      <w:r w:rsidR="00771B2F" w:rsidRPr="003C2192">
        <w:rPr>
          <w:rFonts w:ascii="Times New Roman" w:eastAsia="宋体" w:hAnsi="Times New Roman" w:cs="Times New Roman"/>
          <w:sz w:val="24"/>
          <w:szCs w:val="24"/>
        </w:rPr>
        <w:t xml:space="preserve"> </w:t>
      </w:r>
      <w:r w:rsidR="00771B2F">
        <w:rPr>
          <w:rFonts w:ascii="Times New Roman" w:eastAsia="宋体" w:hAnsi="Times New Roman" w:cs="Times New Roman"/>
          <w:sz w:val="24"/>
          <w:szCs w:val="24"/>
        </w:rPr>
        <w:t xml:space="preserve">the </w:t>
      </w:r>
      <w:r w:rsidR="00771B2F" w:rsidRPr="003C2192">
        <w:rPr>
          <w:rFonts w:ascii="Times New Roman" w:eastAsia="宋体" w:hAnsi="Times New Roman" w:cs="Times New Roman" w:hint="eastAsia"/>
          <w:sz w:val="24"/>
          <w:szCs w:val="24"/>
        </w:rPr>
        <w:t>ethylene</w:t>
      </w:r>
      <w:r w:rsidR="00771B2F" w:rsidRPr="003C2192">
        <w:rPr>
          <w:rFonts w:ascii="Times New Roman" w:eastAsia="宋体" w:hAnsi="Times New Roman" w:cs="Times New Roman"/>
          <w:sz w:val="24"/>
          <w:szCs w:val="24"/>
        </w:rPr>
        <w:t xml:space="preserve"> </w:t>
      </w:r>
      <w:r w:rsidR="00771B2F" w:rsidRPr="003C2192">
        <w:rPr>
          <w:rFonts w:ascii="Times New Roman" w:eastAsia="宋体" w:hAnsi="Times New Roman" w:cs="Times New Roman" w:hint="eastAsia"/>
          <w:sz w:val="24"/>
          <w:szCs w:val="24"/>
        </w:rPr>
        <w:t>cracking</w:t>
      </w:r>
      <w:r w:rsidR="00771B2F" w:rsidRPr="003C2192">
        <w:rPr>
          <w:rFonts w:ascii="Times New Roman" w:eastAsia="宋体" w:hAnsi="Times New Roman" w:cs="Times New Roman"/>
          <w:sz w:val="24"/>
          <w:szCs w:val="24"/>
        </w:rPr>
        <w:t xml:space="preserve"> </w:t>
      </w:r>
      <w:r w:rsidR="00771B2F" w:rsidRPr="003C2192">
        <w:rPr>
          <w:rFonts w:ascii="Times New Roman" w:eastAsia="宋体" w:hAnsi="Times New Roman" w:cs="Times New Roman" w:hint="eastAsia"/>
          <w:sz w:val="24"/>
          <w:szCs w:val="24"/>
        </w:rPr>
        <w:t>furnace</w:t>
      </w:r>
      <w:r w:rsidR="00771B2F" w:rsidRPr="003C2192">
        <w:rPr>
          <w:rFonts w:ascii="Times New Roman" w:eastAsia="宋体" w:hAnsi="Times New Roman" w:cs="Times New Roman"/>
          <w:sz w:val="24"/>
          <w:szCs w:val="24"/>
        </w:rPr>
        <w:t xml:space="preserve"> </w:t>
      </w:r>
      <w:r w:rsidR="00771B2F" w:rsidRPr="003C2192">
        <w:rPr>
          <w:rFonts w:ascii="Times New Roman" w:eastAsia="宋体" w:hAnsi="Times New Roman" w:cs="Times New Roman" w:hint="eastAsia"/>
          <w:sz w:val="24"/>
          <w:szCs w:val="24"/>
        </w:rPr>
        <w:t>tube</w:t>
      </w:r>
      <w:r w:rsidR="00771B2F" w:rsidRPr="003C2192">
        <w:rPr>
          <w:rFonts w:ascii="Times New Roman" w:eastAsia="宋体" w:hAnsi="Times New Roman" w:cs="Times New Roman"/>
          <w:sz w:val="24"/>
          <w:szCs w:val="24"/>
        </w:rPr>
        <w:t>.</w:t>
      </w:r>
    </w:p>
    <w:p w14:paraId="2D6DC181" w14:textId="77777777" w:rsidR="00D52016" w:rsidRPr="003C2192" w:rsidRDefault="00D52016" w:rsidP="004E41F2">
      <w:pPr>
        <w:adjustRightInd w:val="0"/>
        <w:snapToGrid w:val="0"/>
        <w:spacing w:line="360" w:lineRule="auto"/>
        <w:jc w:val="center"/>
        <w:rPr>
          <w:rFonts w:ascii="Times New Roman" w:eastAsia="宋体" w:hAnsi="Times New Roman" w:cs="Times New Roman"/>
          <w:sz w:val="24"/>
          <w:szCs w:val="24"/>
        </w:rPr>
      </w:pPr>
    </w:p>
    <w:p w14:paraId="644E7587" w14:textId="3DA67E8A" w:rsidR="00C313D3" w:rsidRPr="003C2192" w:rsidRDefault="00C313D3" w:rsidP="00C313D3">
      <w:pPr>
        <w:adjustRightInd w:val="0"/>
        <w:snapToGrid w:val="0"/>
        <w:spacing w:line="360" w:lineRule="auto"/>
        <w:ind w:firstLine="567"/>
        <w:rPr>
          <w:rFonts w:ascii="Times New Roman" w:hAnsi="Times New Roman" w:cs="Times New Roman"/>
          <w:sz w:val="24"/>
          <w:szCs w:val="24"/>
        </w:rPr>
      </w:pPr>
      <w:r w:rsidRPr="003C2192">
        <w:rPr>
          <w:rFonts w:ascii="Times New Roman" w:hAnsi="Times New Roman" w:cs="Times New Roman"/>
          <w:sz w:val="24"/>
          <w:szCs w:val="24"/>
        </w:rPr>
        <w:t xml:space="preserve">Fig. </w:t>
      </w:r>
      <w:r>
        <w:rPr>
          <w:rFonts w:ascii="Times New Roman" w:hAnsi="Times New Roman" w:cs="Times New Roman"/>
          <w:sz w:val="24"/>
          <w:szCs w:val="24"/>
        </w:rPr>
        <w:t>9</w:t>
      </w:r>
      <w:r w:rsidRPr="003C2192">
        <w:rPr>
          <w:rFonts w:ascii="Times New Roman" w:hAnsi="Times New Roman" w:cs="Times New Roman"/>
          <w:sz w:val="24"/>
          <w:szCs w:val="24"/>
        </w:rPr>
        <w:t xml:space="preserve"> presents the </w:t>
      </w:r>
      <w:r>
        <w:rPr>
          <w:rFonts w:ascii="Times New Roman" w:hAnsi="Times New Roman" w:cs="Times New Roman"/>
          <w:sz w:val="24"/>
          <w:szCs w:val="24"/>
        </w:rPr>
        <w:t>distribution of the</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von </w:t>
      </w:r>
      <w:r w:rsidRPr="003C2192">
        <w:rPr>
          <w:rFonts w:ascii="Times New Roman" w:hAnsi="Times New Roman" w:cs="Times New Roman"/>
          <w:sz w:val="24"/>
          <w:szCs w:val="24"/>
        </w:rPr>
        <w:t>Mises stress and maximum principal stress</w:t>
      </w:r>
      <w:r>
        <w:rPr>
          <w:rFonts w:ascii="Times New Roman" w:hAnsi="Times New Roman" w:cs="Times New Roman"/>
          <w:sz w:val="24"/>
          <w:szCs w:val="24"/>
        </w:rPr>
        <w:t xml:space="preserve"> along</w:t>
      </w:r>
      <w:r w:rsidRPr="003C2192">
        <w:rPr>
          <w:rFonts w:ascii="Times New Roman" w:hAnsi="Times New Roman" w:cs="Times New Roman"/>
          <w:sz w:val="24"/>
          <w:szCs w:val="24"/>
        </w:rPr>
        <w:t xml:space="preserve"> the radial direction at different service times. In the initial state</w:t>
      </w:r>
      <w:r>
        <w:rPr>
          <w:rFonts w:ascii="Times New Roman" w:hAnsi="Times New Roman" w:cs="Times New Roman"/>
          <w:sz w:val="24"/>
          <w:szCs w:val="24"/>
        </w:rPr>
        <w:t xml:space="preserve"> of 0 h</w:t>
      </w:r>
      <w:r w:rsidRPr="003C2192">
        <w:rPr>
          <w:rFonts w:ascii="Times New Roman" w:hAnsi="Times New Roman" w:cs="Times New Roman"/>
          <w:sz w:val="24"/>
          <w:szCs w:val="24"/>
        </w:rPr>
        <w:t xml:space="preserve">, the peak </w:t>
      </w:r>
      <w:r>
        <w:rPr>
          <w:rFonts w:ascii="Times New Roman" w:hAnsi="Times New Roman" w:cs="Times New Roman"/>
          <w:sz w:val="24"/>
          <w:szCs w:val="24"/>
        </w:rPr>
        <w:t xml:space="preserve">von </w:t>
      </w:r>
      <w:r w:rsidRPr="003C2192">
        <w:rPr>
          <w:rFonts w:ascii="Times New Roman" w:hAnsi="Times New Roman" w:cs="Times New Roman"/>
          <w:sz w:val="24"/>
          <w:szCs w:val="24"/>
        </w:rPr>
        <w:t xml:space="preserve">Mises stress is 2.20 MPa in the inner wall, and the stress value decreases gradually </w:t>
      </w:r>
      <w:r w:rsidRPr="000E6984">
        <w:rPr>
          <w:rFonts w:ascii="Times New Roman" w:hAnsi="Times New Roman" w:cs="Times New Roman"/>
          <w:sz w:val="24"/>
          <w:szCs w:val="24"/>
        </w:rPr>
        <w:t>to 1.51 MPa</w:t>
      </w:r>
      <w:r w:rsidR="003F41E7" w:rsidRPr="000E6984">
        <w:rPr>
          <w:rFonts w:ascii="Times New Roman" w:hAnsi="Times New Roman" w:cs="Times New Roman"/>
          <w:sz w:val="24"/>
          <w:szCs w:val="24"/>
        </w:rPr>
        <w:t xml:space="preserve"> towards the outer wall,</w:t>
      </w:r>
      <w:r w:rsidRPr="000E6984">
        <w:rPr>
          <w:rFonts w:ascii="Times New Roman" w:hAnsi="Times New Roman" w:cs="Times New Roman"/>
          <w:sz w:val="24"/>
          <w:szCs w:val="24"/>
        </w:rPr>
        <w:t xml:space="preserve"> Fig. 9(a). When the tube is exposed to the creep and </w:t>
      </w:r>
      <w:proofErr w:type="spellStart"/>
      <w:r w:rsidRPr="000E6984">
        <w:rPr>
          <w:rFonts w:ascii="Times New Roman" w:hAnsi="Times New Roman" w:cs="Times New Roman"/>
          <w:sz w:val="24"/>
          <w:szCs w:val="24"/>
        </w:rPr>
        <w:t>carburisation</w:t>
      </w:r>
      <w:proofErr w:type="spellEnd"/>
      <w:r w:rsidRPr="000E6984">
        <w:rPr>
          <w:rFonts w:ascii="Times New Roman" w:hAnsi="Times New Roman" w:cs="Times New Roman"/>
          <w:sz w:val="24"/>
          <w:szCs w:val="24"/>
        </w:rPr>
        <w:t xml:space="preserve"> environments, the von Mises stress redistribution occurs. In the first 10000 h, the von Mises stress in the whole cross section shifts down. With the </w:t>
      </w:r>
      <w:r w:rsidR="00822DFF" w:rsidRPr="000E6984">
        <w:rPr>
          <w:rFonts w:ascii="Times New Roman" w:hAnsi="Times New Roman" w:cs="Times New Roman"/>
          <w:sz w:val="24"/>
          <w:szCs w:val="24"/>
        </w:rPr>
        <w:t>increase of</w:t>
      </w:r>
      <w:r w:rsidRPr="000E6984">
        <w:rPr>
          <w:rFonts w:ascii="Times New Roman" w:hAnsi="Times New Roman" w:cs="Times New Roman"/>
          <w:sz w:val="24"/>
          <w:szCs w:val="24"/>
        </w:rPr>
        <w:t xml:space="preserve"> s</w:t>
      </w:r>
      <w:r w:rsidRPr="003C2192">
        <w:rPr>
          <w:rFonts w:ascii="Times New Roman" w:hAnsi="Times New Roman" w:cs="Times New Roman"/>
          <w:sz w:val="24"/>
          <w:szCs w:val="24"/>
        </w:rPr>
        <w:t xml:space="preserve">ervice time, the </w:t>
      </w:r>
      <w:r>
        <w:rPr>
          <w:rFonts w:ascii="Times New Roman" w:hAnsi="Times New Roman" w:cs="Times New Roman"/>
          <w:sz w:val="24"/>
          <w:szCs w:val="24"/>
        </w:rPr>
        <w:t xml:space="preserve">von </w:t>
      </w:r>
      <w:r w:rsidRPr="003C2192">
        <w:rPr>
          <w:rFonts w:ascii="Times New Roman" w:hAnsi="Times New Roman" w:cs="Times New Roman"/>
          <w:sz w:val="24"/>
          <w:szCs w:val="24"/>
        </w:rPr>
        <w:t xml:space="preserve">Mises stress in the inner wall continues to reduce, while the stress in the outer wall starts to increase. As the service time reaches 59600 h, the maximum value of </w:t>
      </w:r>
      <w:r>
        <w:rPr>
          <w:rFonts w:ascii="Times New Roman" w:hAnsi="Times New Roman" w:cs="Times New Roman"/>
          <w:sz w:val="24"/>
          <w:szCs w:val="24"/>
        </w:rPr>
        <w:t xml:space="preserve">the von </w:t>
      </w:r>
      <w:r w:rsidRPr="003C2192">
        <w:rPr>
          <w:rFonts w:ascii="Times New Roman" w:hAnsi="Times New Roman" w:cs="Times New Roman"/>
          <w:sz w:val="24"/>
          <w:szCs w:val="24"/>
        </w:rPr>
        <w:t xml:space="preserve">Mises stress in the inner wall decreases to 1.99 MPa, and the stress magnitude in the outer wall </w:t>
      </w:r>
      <w:r>
        <w:rPr>
          <w:rFonts w:ascii="Times New Roman" w:hAnsi="Times New Roman" w:cs="Times New Roman"/>
          <w:sz w:val="24"/>
          <w:szCs w:val="24"/>
        </w:rPr>
        <w:t>increases</w:t>
      </w:r>
      <w:r w:rsidRPr="003C2192">
        <w:rPr>
          <w:rFonts w:ascii="Times New Roman" w:hAnsi="Times New Roman" w:cs="Times New Roman"/>
          <w:sz w:val="24"/>
          <w:szCs w:val="24"/>
        </w:rPr>
        <w:t xml:space="preserve"> to 1.59 MPa. </w:t>
      </w:r>
      <w:r>
        <w:rPr>
          <w:rFonts w:ascii="Times New Roman" w:hAnsi="Times New Roman" w:cs="Times New Roman"/>
          <w:sz w:val="24"/>
          <w:szCs w:val="24"/>
        </w:rPr>
        <w:t xml:space="preserve">In terms of the </w:t>
      </w:r>
      <w:r>
        <w:rPr>
          <w:rFonts w:ascii="Times New Roman" w:hAnsi="Times New Roman" w:cs="Times New Roman"/>
          <w:sz w:val="24"/>
          <w:szCs w:val="24"/>
        </w:rPr>
        <w:lastRenderedPageBreak/>
        <w:t xml:space="preserve">maximum </w:t>
      </w:r>
      <w:r w:rsidRPr="003C2192">
        <w:rPr>
          <w:rFonts w:ascii="Times New Roman" w:hAnsi="Times New Roman" w:cs="Times New Roman"/>
          <w:sz w:val="24"/>
          <w:szCs w:val="24"/>
        </w:rPr>
        <w:t>principal stress</w:t>
      </w:r>
      <w:r>
        <w:rPr>
          <w:rFonts w:ascii="Times New Roman" w:hAnsi="Times New Roman" w:cs="Times New Roman"/>
          <w:sz w:val="24"/>
          <w:szCs w:val="24"/>
        </w:rPr>
        <w:t xml:space="preserve">, its distribution along the radial direction for the condition of entering the service is similar to the von Mises stress, Fig. 9(b). </w:t>
      </w:r>
      <w:r w:rsidRPr="003C2192">
        <w:rPr>
          <w:rFonts w:ascii="Times New Roman" w:hAnsi="Times New Roman" w:cs="Times New Roman"/>
          <w:sz w:val="24"/>
          <w:szCs w:val="24"/>
        </w:rPr>
        <w:t xml:space="preserve">The maximum principal stress decreases from 2.01 MPa in the inner wall to 1.59 MPa in the outer wall. </w:t>
      </w:r>
      <w:r>
        <w:rPr>
          <w:rFonts w:ascii="Times New Roman" w:hAnsi="Times New Roman" w:cs="Times New Roman"/>
          <w:sz w:val="24"/>
          <w:szCs w:val="24"/>
        </w:rPr>
        <w:t>After the service exposure, t</w:t>
      </w:r>
      <w:r w:rsidRPr="003C2192">
        <w:rPr>
          <w:rFonts w:ascii="Times New Roman" w:hAnsi="Times New Roman" w:cs="Times New Roman"/>
          <w:sz w:val="24"/>
          <w:szCs w:val="24"/>
        </w:rPr>
        <w:t xml:space="preserve">he maximum principal stress </w:t>
      </w:r>
      <w:r w:rsidRPr="003C2192">
        <w:rPr>
          <w:rFonts w:ascii="Times New Roman" w:hAnsi="Times New Roman" w:cs="Times New Roman" w:hint="eastAsia"/>
          <w:sz w:val="24"/>
          <w:szCs w:val="24"/>
        </w:rPr>
        <w:t>in</w:t>
      </w:r>
      <w:r w:rsidRPr="003C2192">
        <w:rPr>
          <w:rFonts w:ascii="Times New Roman" w:hAnsi="Times New Roman" w:cs="Times New Roman"/>
          <w:sz w:val="24"/>
          <w:szCs w:val="24"/>
        </w:rPr>
        <w:t xml:space="preserve"> the inner wall reduces continuously, </w:t>
      </w:r>
      <w:r w:rsidRPr="003C2192">
        <w:rPr>
          <w:rFonts w:ascii="Times New Roman" w:hAnsi="Times New Roman" w:cs="Times New Roman" w:hint="eastAsia"/>
          <w:sz w:val="24"/>
          <w:szCs w:val="24"/>
        </w:rPr>
        <w:t>while</w:t>
      </w:r>
      <w:r w:rsidRPr="003C2192">
        <w:rPr>
          <w:rFonts w:ascii="Times New Roman" w:hAnsi="Times New Roman" w:cs="Times New Roman"/>
          <w:sz w:val="24"/>
          <w:szCs w:val="24"/>
        </w:rPr>
        <w:t xml:space="preserve"> the maximum principal stress </w:t>
      </w:r>
      <w:r w:rsidRPr="003C2192">
        <w:rPr>
          <w:rFonts w:ascii="Times New Roman" w:hAnsi="Times New Roman" w:cs="Times New Roman" w:hint="eastAsia"/>
          <w:sz w:val="24"/>
          <w:szCs w:val="24"/>
        </w:rPr>
        <w:t>in</w:t>
      </w:r>
      <w:r w:rsidRPr="003C2192">
        <w:rPr>
          <w:rFonts w:ascii="Times New Roman" w:hAnsi="Times New Roman" w:cs="Times New Roman"/>
          <w:sz w:val="24"/>
          <w:szCs w:val="24"/>
        </w:rPr>
        <w:t xml:space="preserve"> the outer wall </w:t>
      </w:r>
      <w:r w:rsidRPr="003C2192">
        <w:rPr>
          <w:rFonts w:ascii="Times New Roman" w:hAnsi="Times New Roman" w:cs="Times New Roman" w:hint="eastAsia"/>
          <w:sz w:val="24"/>
          <w:szCs w:val="24"/>
        </w:rPr>
        <w:t>keeps</w:t>
      </w:r>
      <w:r w:rsidRPr="003C2192">
        <w:rPr>
          <w:rFonts w:ascii="Times New Roman" w:hAnsi="Times New Roman" w:cs="Times New Roman"/>
          <w:sz w:val="24"/>
          <w:szCs w:val="24"/>
        </w:rPr>
        <w:t xml:space="preserve"> increas</w:t>
      </w:r>
      <w:r w:rsidRPr="003C2192">
        <w:rPr>
          <w:rFonts w:ascii="Times New Roman" w:hAnsi="Times New Roman" w:cs="Times New Roman" w:hint="eastAsia"/>
          <w:sz w:val="24"/>
          <w:szCs w:val="24"/>
        </w:rPr>
        <w:t>ing</w:t>
      </w:r>
      <w:r w:rsidRPr="003C2192">
        <w:rPr>
          <w:rFonts w:ascii="Times New Roman" w:hAnsi="Times New Roman" w:cs="Times New Roman"/>
          <w:sz w:val="24"/>
          <w:szCs w:val="24"/>
        </w:rPr>
        <w:t>. After 59600 h</w:t>
      </w:r>
      <w:r>
        <w:rPr>
          <w:rFonts w:ascii="Times New Roman" w:hAnsi="Times New Roman" w:cs="Times New Roman"/>
          <w:sz w:val="24"/>
          <w:szCs w:val="24"/>
        </w:rPr>
        <w:t xml:space="preserve"> service exposure</w:t>
      </w:r>
      <w:r w:rsidRPr="003C2192">
        <w:rPr>
          <w:rFonts w:ascii="Times New Roman" w:hAnsi="Times New Roman" w:cs="Times New Roman"/>
          <w:sz w:val="24"/>
          <w:szCs w:val="24"/>
        </w:rPr>
        <w:t xml:space="preserve">, </w:t>
      </w:r>
      <w:r>
        <w:rPr>
          <w:rFonts w:ascii="Times New Roman" w:hAnsi="Times New Roman" w:cs="Times New Roman"/>
          <w:sz w:val="24"/>
          <w:szCs w:val="24"/>
        </w:rPr>
        <w:t>the peak stress difference in the inner wall (1.85 MPa) vs. outer wall (1.82 MPa)</w:t>
      </w:r>
      <w:r w:rsidRPr="000E6984">
        <w:rPr>
          <w:rFonts w:ascii="Times New Roman" w:hAnsi="Times New Roman" w:cs="Times New Roman"/>
          <w:sz w:val="24"/>
          <w:szCs w:val="24"/>
        </w:rPr>
        <w:t xml:space="preserve"> </w:t>
      </w:r>
      <w:r w:rsidR="00822DFF" w:rsidRPr="000E6984">
        <w:rPr>
          <w:rFonts w:ascii="Times New Roman" w:hAnsi="Times New Roman" w:cs="Times New Roman"/>
          <w:sz w:val="24"/>
          <w:szCs w:val="24"/>
        </w:rPr>
        <w:t>is diminished to virtually zero</w:t>
      </w:r>
      <w:r w:rsidRPr="000E6984">
        <w:rPr>
          <w:rFonts w:ascii="Times New Roman" w:hAnsi="Times New Roman" w:cs="Times New Roman"/>
          <w:sz w:val="24"/>
          <w:szCs w:val="24"/>
        </w:rPr>
        <w:t xml:space="preserve">. In addition, the </w:t>
      </w:r>
      <w:r w:rsidRPr="000E6984">
        <w:rPr>
          <w:rFonts w:ascii="Times New Roman" w:hAnsi="Times New Roman" w:cs="Times New Roman" w:hint="eastAsia"/>
          <w:sz w:val="24"/>
          <w:szCs w:val="24"/>
        </w:rPr>
        <w:t>lowest</w:t>
      </w:r>
      <w:r w:rsidRPr="000E6984">
        <w:rPr>
          <w:rFonts w:ascii="Times New Roman" w:hAnsi="Times New Roman" w:cs="Times New Roman"/>
          <w:sz w:val="24"/>
          <w:szCs w:val="24"/>
        </w:rPr>
        <w:t xml:space="preserve"> value of the maximum principal stress is 1.76 </w:t>
      </w:r>
      <w:r w:rsidRPr="003C2192">
        <w:rPr>
          <w:rFonts w:ascii="Times New Roman" w:hAnsi="Times New Roman" w:cs="Times New Roman"/>
          <w:sz w:val="24"/>
          <w:szCs w:val="24"/>
        </w:rPr>
        <w:t xml:space="preserve">MPa, </w:t>
      </w:r>
      <w:r>
        <w:rPr>
          <w:rFonts w:ascii="Times New Roman" w:hAnsi="Times New Roman" w:cs="Times New Roman"/>
          <w:sz w:val="24"/>
          <w:szCs w:val="24"/>
        </w:rPr>
        <w:t>appearing at</w:t>
      </w:r>
      <w:r w:rsidRPr="003C2192">
        <w:rPr>
          <w:rFonts w:ascii="Times New Roman" w:hAnsi="Times New Roman" w:cs="Times New Roman"/>
          <w:sz w:val="24"/>
          <w:szCs w:val="24"/>
        </w:rPr>
        <w:t xml:space="preserve"> the position </w:t>
      </w:r>
      <w:r>
        <w:rPr>
          <w:rFonts w:ascii="Times New Roman" w:hAnsi="Times New Roman" w:cs="Times New Roman"/>
          <w:sz w:val="24"/>
          <w:szCs w:val="24"/>
        </w:rPr>
        <w:t>of</w:t>
      </w:r>
      <w:r w:rsidRPr="003C2192">
        <w:rPr>
          <w:rFonts w:ascii="Times New Roman" w:hAnsi="Times New Roman" w:cs="Times New Roman"/>
          <w:sz w:val="24"/>
          <w:szCs w:val="24"/>
        </w:rPr>
        <w:t xml:space="preserve"> 2.4 mm away from the inner wall. </w:t>
      </w:r>
      <w:r>
        <w:rPr>
          <w:rFonts w:ascii="Times New Roman" w:hAnsi="Times New Roman" w:cs="Times New Roman"/>
          <w:sz w:val="24"/>
          <w:szCs w:val="24"/>
        </w:rPr>
        <w:t xml:space="preserve">To </w:t>
      </w:r>
      <w:proofErr w:type="spellStart"/>
      <w:r>
        <w:rPr>
          <w:rFonts w:ascii="Times New Roman" w:hAnsi="Times New Roman" w:cs="Times New Roman"/>
          <w:sz w:val="24"/>
          <w:szCs w:val="24"/>
        </w:rPr>
        <w:t>summarise</w:t>
      </w:r>
      <w:proofErr w:type="spellEnd"/>
      <w:r w:rsidRPr="003C2192">
        <w:rPr>
          <w:rFonts w:ascii="Times New Roman" w:hAnsi="Times New Roman" w:cs="Times New Roman"/>
          <w:sz w:val="24"/>
          <w:szCs w:val="24"/>
        </w:rPr>
        <w:t xml:space="preserve">, the stress gradient in the cracking furnace tube reduces gradually with the </w:t>
      </w:r>
      <w:r>
        <w:rPr>
          <w:rFonts w:ascii="Times New Roman" w:hAnsi="Times New Roman" w:cs="Times New Roman"/>
          <w:sz w:val="24"/>
          <w:szCs w:val="24"/>
        </w:rPr>
        <w:t>increasing</w:t>
      </w:r>
      <w:r w:rsidRPr="003C2192">
        <w:rPr>
          <w:rFonts w:ascii="Times New Roman" w:hAnsi="Times New Roman" w:cs="Times New Roman"/>
          <w:sz w:val="24"/>
          <w:szCs w:val="24"/>
        </w:rPr>
        <w:t xml:space="preserve"> service time.</w:t>
      </w:r>
    </w:p>
    <w:p w14:paraId="7A4055C4" w14:textId="29174039" w:rsidR="00996E0A" w:rsidRDefault="00996E0A" w:rsidP="0067771C">
      <w:pPr>
        <w:adjustRightInd w:val="0"/>
        <w:snapToGrid w:val="0"/>
        <w:rPr>
          <w:rFonts w:ascii="Times New Roman" w:eastAsia="宋体" w:hAnsi="Times New Roman" w:cs="Times New Roman"/>
          <w:sz w:val="24"/>
          <w:szCs w:val="24"/>
        </w:rPr>
      </w:pPr>
    </w:p>
    <w:p w14:paraId="4EDB04E2" w14:textId="2558A8E8" w:rsidR="0067771C" w:rsidRPr="003C2192" w:rsidRDefault="0067771C" w:rsidP="00AA435C">
      <w:pPr>
        <w:adjustRightInd w:val="0"/>
        <w:snapToGrid w:val="0"/>
        <w:spacing w:line="360" w:lineRule="auto"/>
        <w:jc w:val="center"/>
        <w:rPr>
          <w:rFonts w:ascii="Times New Roman" w:eastAsia="宋体" w:hAnsi="Times New Roman" w:cs="Times New Roman"/>
          <w:sz w:val="24"/>
          <w:szCs w:val="24"/>
        </w:rPr>
      </w:pPr>
      <w:r>
        <w:rPr>
          <w:noProof/>
        </w:rPr>
        <w:drawing>
          <wp:inline distT="0" distB="0" distL="0" distR="0" wp14:anchorId="195814C4" wp14:editId="786B5332">
            <wp:extent cx="4320000" cy="1803812"/>
            <wp:effectExtent l="0" t="0" r="444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4320000" cy="1803812"/>
                    </a:xfrm>
                    <a:prstGeom prst="rect">
                      <a:avLst/>
                    </a:prstGeom>
                    <a:noFill/>
                    <a:ln>
                      <a:noFill/>
                    </a:ln>
                  </pic:spPr>
                </pic:pic>
              </a:graphicData>
            </a:graphic>
          </wp:inline>
        </w:drawing>
      </w:r>
    </w:p>
    <w:p w14:paraId="6F912DBF" w14:textId="2951C5B1" w:rsidR="00B216D0" w:rsidRPr="003C2192" w:rsidRDefault="00B216D0" w:rsidP="001860D4">
      <w:pPr>
        <w:adjustRightInd w:val="0"/>
        <w:snapToGrid w:val="0"/>
        <w:rPr>
          <w:rFonts w:ascii="Times New Roman" w:eastAsia="宋体" w:hAnsi="Times New Roman" w:cs="Times New Roman"/>
          <w:sz w:val="24"/>
          <w:szCs w:val="24"/>
        </w:rPr>
      </w:pPr>
      <w:r w:rsidRPr="003C2192">
        <w:rPr>
          <w:rFonts w:ascii="Times New Roman" w:eastAsia="宋体" w:hAnsi="Times New Roman" w:cs="Times New Roman"/>
          <w:sz w:val="24"/>
          <w:szCs w:val="24"/>
        </w:rPr>
        <w:t xml:space="preserve">Fig. </w:t>
      </w:r>
      <w:r w:rsidR="006823F3">
        <w:rPr>
          <w:rFonts w:ascii="Times New Roman" w:eastAsia="宋体" w:hAnsi="Times New Roman" w:cs="Times New Roman"/>
          <w:sz w:val="24"/>
          <w:szCs w:val="24"/>
        </w:rPr>
        <w:t>9</w:t>
      </w:r>
      <w:r w:rsidR="006E7D07">
        <w:rPr>
          <w:rFonts w:ascii="Times New Roman" w:eastAsia="宋体" w:hAnsi="Times New Roman" w:cs="Times New Roman"/>
          <w:sz w:val="24"/>
          <w:szCs w:val="24"/>
        </w:rPr>
        <w:t>.</w:t>
      </w:r>
      <w:r w:rsidRPr="003C2192">
        <w:rPr>
          <w:rFonts w:ascii="Times New Roman" w:eastAsia="宋体" w:hAnsi="Times New Roman" w:cs="Times New Roman"/>
          <w:sz w:val="24"/>
          <w:szCs w:val="24"/>
        </w:rPr>
        <w:t xml:space="preserve"> Stress </w:t>
      </w:r>
      <w:r w:rsidRPr="003C2192">
        <w:rPr>
          <w:rFonts w:ascii="Times New Roman" w:eastAsia="宋体" w:hAnsi="Times New Roman" w:cs="Times New Roman" w:hint="eastAsia"/>
          <w:sz w:val="24"/>
          <w:szCs w:val="24"/>
        </w:rPr>
        <w:t>variation</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in</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the</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radial</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direction</w:t>
      </w:r>
      <w:r w:rsidRPr="003C2192">
        <w:rPr>
          <w:rFonts w:ascii="Times New Roman" w:eastAsia="宋体" w:hAnsi="Times New Roman" w:cs="Times New Roman"/>
          <w:sz w:val="24"/>
          <w:szCs w:val="24"/>
        </w:rPr>
        <w:t xml:space="preserve"> at different </w:t>
      </w:r>
      <w:r w:rsidRPr="003C2192">
        <w:rPr>
          <w:rFonts w:ascii="Times New Roman" w:eastAsia="宋体" w:hAnsi="Times New Roman" w:cs="Times New Roman" w:hint="eastAsia"/>
          <w:sz w:val="24"/>
          <w:szCs w:val="24"/>
        </w:rPr>
        <w:t>service</w:t>
      </w:r>
      <w:r w:rsidRPr="003C2192">
        <w:rPr>
          <w:rFonts w:ascii="Times New Roman" w:eastAsia="宋体" w:hAnsi="Times New Roman" w:cs="Times New Roman"/>
          <w:sz w:val="24"/>
          <w:szCs w:val="24"/>
        </w:rPr>
        <w:t xml:space="preserve"> </w:t>
      </w:r>
      <w:r w:rsidR="00A16B75" w:rsidRPr="003C2192">
        <w:rPr>
          <w:rFonts w:ascii="Times New Roman" w:eastAsia="宋体" w:hAnsi="Times New Roman" w:cs="Times New Roman"/>
          <w:sz w:val="24"/>
          <w:szCs w:val="24"/>
        </w:rPr>
        <w:t>time</w:t>
      </w:r>
      <w:r w:rsidRPr="003C2192">
        <w:rPr>
          <w:rFonts w:ascii="Times New Roman" w:eastAsia="宋体" w:hAnsi="Times New Roman" w:cs="Times New Roman" w:hint="eastAsia"/>
          <w:sz w:val="24"/>
          <w:szCs w:val="24"/>
        </w:rPr>
        <w:t>s</w:t>
      </w:r>
      <w:r w:rsidRPr="003C2192">
        <w:rPr>
          <w:rFonts w:ascii="Times New Roman" w:eastAsia="宋体" w:hAnsi="Times New Roman" w:cs="Times New Roman"/>
          <w:sz w:val="24"/>
          <w:szCs w:val="24"/>
        </w:rPr>
        <w:t>: (</w:t>
      </w:r>
      <w:r w:rsidR="00A16B75" w:rsidRPr="003C2192">
        <w:rPr>
          <w:rFonts w:ascii="Times New Roman" w:eastAsia="宋体" w:hAnsi="Times New Roman" w:cs="Times New Roman"/>
          <w:sz w:val="24"/>
          <w:szCs w:val="24"/>
        </w:rPr>
        <w:t>a</w:t>
      </w:r>
      <w:r w:rsidRPr="003C2192">
        <w:rPr>
          <w:rFonts w:ascii="Times New Roman" w:eastAsia="宋体" w:hAnsi="Times New Roman" w:cs="Times New Roman"/>
          <w:sz w:val="24"/>
          <w:szCs w:val="24"/>
        </w:rPr>
        <w:t xml:space="preserve">) </w:t>
      </w:r>
      <w:r w:rsidR="008C0355">
        <w:rPr>
          <w:rFonts w:ascii="Times New Roman" w:eastAsia="宋体" w:hAnsi="Times New Roman" w:cs="Times New Roman" w:hint="eastAsia"/>
          <w:sz w:val="24"/>
          <w:szCs w:val="24"/>
        </w:rPr>
        <w:t>von</w:t>
      </w:r>
      <w:r w:rsidR="008C0355">
        <w:rPr>
          <w:rFonts w:ascii="Times New Roman" w:eastAsia="宋体" w:hAnsi="Times New Roman" w:cs="Times New Roman"/>
          <w:sz w:val="24"/>
          <w:szCs w:val="24"/>
        </w:rPr>
        <w:t xml:space="preserve"> </w:t>
      </w:r>
      <w:r w:rsidRPr="003C2192">
        <w:rPr>
          <w:rFonts w:ascii="Times New Roman" w:eastAsia="宋体" w:hAnsi="Times New Roman" w:cs="Times New Roman"/>
          <w:sz w:val="24"/>
          <w:szCs w:val="24"/>
        </w:rPr>
        <w:t>Mises stress; (b) Maximum principal stress</w:t>
      </w:r>
      <w:r w:rsidR="00C7510E" w:rsidRPr="003C2192">
        <w:rPr>
          <w:rFonts w:ascii="Times New Roman" w:eastAsia="宋体" w:hAnsi="Times New Roman" w:cs="Times New Roman"/>
          <w:sz w:val="24"/>
          <w:szCs w:val="24"/>
        </w:rPr>
        <w:t>.</w:t>
      </w:r>
    </w:p>
    <w:p w14:paraId="517F3755" w14:textId="77777777" w:rsidR="00D52016" w:rsidRPr="003C2192" w:rsidRDefault="00D52016" w:rsidP="004E41F2">
      <w:pPr>
        <w:adjustRightInd w:val="0"/>
        <w:snapToGrid w:val="0"/>
        <w:spacing w:line="360" w:lineRule="auto"/>
        <w:jc w:val="center"/>
        <w:rPr>
          <w:rFonts w:ascii="Times New Roman" w:eastAsia="宋体" w:hAnsi="Times New Roman" w:cs="Times New Roman"/>
          <w:sz w:val="24"/>
          <w:szCs w:val="24"/>
        </w:rPr>
      </w:pPr>
    </w:p>
    <w:p w14:paraId="18833B9D" w14:textId="0C1CD4AF" w:rsidR="00275BE2" w:rsidRPr="003C2192" w:rsidRDefault="00275BE2" w:rsidP="00275BE2">
      <w:pPr>
        <w:adjustRightInd w:val="0"/>
        <w:snapToGrid w:val="0"/>
        <w:spacing w:line="360" w:lineRule="auto"/>
        <w:ind w:firstLine="567"/>
        <w:rPr>
          <w:rFonts w:ascii="Times New Roman" w:hAnsi="Times New Roman" w:cs="Times New Roman"/>
          <w:sz w:val="24"/>
          <w:szCs w:val="24"/>
        </w:rPr>
      </w:pPr>
      <w:r w:rsidRPr="000E6984">
        <w:rPr>
          <w:rFonts w:ascii="Times New Roman" w:hAnsi="Times New Roman" w:cs="Times New Roman"/>
          <w:sz w:val="24"/>
          <w:szCs w:val="24"/>
        </w:rPr>
        <w:t xml:space="preserve">Fig. 10(a) and 10(b) exhibit the </w:t>
      </w:r>
      <w:r w:rsidRPr="000E6984">
        <w:rPr>
          <w:rFonts w:ascii="Times New Roman" w:eastAsia="宋体" w:hAnsi="Times New Roman" w:cs="Times New Roman"/>
          <w:sz w:val="24"/>
          <w:szCs w:val="24"/>
        </w:rPr>
        <w:t>distribution</w:t>
      </w:r>
      <w:r w:rsidRPr="000E6984">
        <w:rPr>
          <w:rFonts w:ascii="Times New Roman" w:eastAsia="宋体" w:hAnsi="Times New Roman" w:cs="Times New Roman" w:hint="eastAsia"/>
          <w:sz w:val="24"/>
          <w:szCs w:val="24"/>
        </w:rPr>
        <w:t xml:space="preserve"> of</w:t>
      </w:r>
      <w:r w:rsidRPr="000E6984">
        <w:rPr>
          <w:rFonts w:ascii="Times New Roman" w:eastAsia="宋体" w:hAnsi="Times New Roman" w:cs="Times New Roman"/>
          <w:sz w:val="24"/>
          <w:szCs w:val="24"/>
        </w:rPr>
        <w:t xml:space="preserve"> precipitate coarsening damage and cavitation damage </w:t>
      </w:r>
      <w:r w:rsidRPr="000E6984">
        <w:rPr>
          <w:rFonts w:ascii="Times New Roman" w:eastAsia="宋体" w:hAnsi="Times New Roman" w:cs="Times New Roman" w:hint="eastAsia"/>
          <w:sz w:val="24"/>
          <w:szCs w:val="24"/>
        </w:rPr>
        <w:t>in</w:t>
      </w:r>
      <w:r w:rsidRPr="000E6984">
        <w:rPr>
          <w:rFonts w:ascii="Times New Roman" w:eastAsia="宋体" w:hAnsi="Times New Roman" w:cs="Times New Roman"/>
          <w:sz w:val="24"/>
          <w:szCs w:val="24"/>
        </w:rPr>
        <w:t xml:space="preserve"> </w:t>
      </w:r>
      <w:r w:rsidRPr="000E6984">
        <w:rPr>
          <w:rFonts w:ascii="Times New Roman" w:eastAsia="宋体" w:hAnsi="Times New Roman" w:cs="Times New Roman" w:hint="eastAsia"/>
          <w:sz w:val="24"/>
          <w:szCs w:val="24"/>
        </w:rPr>
        <w:t>the</w:t>
      </w:r>
      <w:r w:rsidRPr="000E6984">
        <w:rPr>
          <w:rFonts w:ascii="Times New Roman" w:eastAsia="宋体" w:hAnsi="Times New Roman" w:cs="Times New Roman"/>
          <w:sz w:val="24"/>
          <w:szCs w:val="24"/>
        </w:rPr>
        <w:t xml:space="preserve"> </w:t>
      </w:r>
      <w:r w:rsidRPr="000E6984">
        <w:rPr>
          <w:rFonts w:ascii="Times New Roman" w:eastAsia="宋体" w:hAnsi="Times New Roman" w:cs="Times New Roman" w:hint="eastAsia"/>
          <w:sz w:val="24"/>
          <w:szCs w:val="24"/>
        </w:rPr>
        <w:t>radial</w:t>
      </w:r>
      <w:r w:rsidRPr="000E6984">
        <w:rPr>
          <w:rFonts w:ascii="Times New Roman" w:eastAsia="宋体" w:hAnsi="Times New Roman" w:cs="Times New Roman"/>
          <w:sz w:val="24"/>
          <w:szCs w:val="24"/>
        </w:rPr>
        <w:t xml:space="preserve"> </w:t>
      </w:r>
      <w:r w:rsidRPr="000E6984">
        <w:rPr>
          <w:rFonts w:ascii="Times New Roman" w:eastAsia="宋体" w:hAnsi="Times New Roman" w:cs="Times New Roman" w:hint="eastAsia"/>
          <w:sz w:val="24"/>
          <w:szCs w:val="24"/>
        </w:rPr>
        <w:t>direction</w:t>
      </w:r>
      <w:r w:rsidRPr="000E6984">
        <w:rPr>
          <w:rFonts w:ascii="Times New Roman" w:eastAsia="宋体" w:hAnsi="Times New Roman" w:cs="Times New Roman"/>
          <w:sz w:val="24"/>
          <w:szCs w:val="24"/>
        </w:rPr>
        <w:t xml:space="preserve"> at different </w:t>
      </w:r>
      <w:r w:rsidRPr="000E6984">
        <w:rPr>
          <w:rFonts w:ascii="Times New Roman" w:hAnsi="Times New Roman" w:cs="Times New Roman"/>
          <w:sz w:val="24"/>
          <w:szCs w:val="24"/>
        </w:rPr>
        <w:t>service times, respectively. In the early stage of service exposure, the precipitate coarsening damage</w:t>
      </w:r>
      <w:r w:rsidR="00822DFF" w:rsidRPr="000E6984">
        <w:rPr>
          <w:rFonts w:ascii="Times New Roman" w:hAnsi="Times New Roman" w:cs="Times New Roman"/>
          <w:sz w:val="24"/>
          <w:szCs w:val="24"/>
        </w:rPr>
        <w:t xml:space="preserve"> accumulates with a very fast speed</w:t>
      </w:r>
      <w:r w:rsidRPr="000E6984">
        <w:rPr>
          <w:rFonts w:ascii="Times New Roman" w:hAnsi="Times New Roman" w:cs="Times New Roman"/>
          <w:sz w:val="24"/>
          <w:szCs w:val="24"/>
        </w:rPr>
        <w:t>, Fig. 10(a). The maximum damage in the outer wall of the tube rises to 0.39 at 10000 h</w:t>
      </w:r>
      <w:r w:rsidRPr="000E6984">
        <w:rPr>
          <w:rFonts w:ascii="Times New Roman" w:hAnsi="Times New Roman" w:cs="Times New Roman" w:hint="eastAsia"/>
          <w:sz w:val="24"/>
          <w:szCs w:val="24"/>
        </w:rPr>
        <w:t>,</w:t>
      </w:r>
      <w:r w:rsidRPr="000E6984">
        <w:rPr>
          <w:rFonts w:ascii="Times New Roman" w:hAnsi="Times New Roman" w:cs="Times New Roman"/>
          <w:sz w:val="24"/>
          <w:szCs w:val="24"/>
        </w:rPr>
        <w:t xml:space="preserve"> and the minimum damage located in the inner wall also increases to 0.38. With the prolonged service time, the damage growth rate slows down. When the service time is 59600 h, the coarsening damage in the outer wall increases to 0.65. By comparison with the precipitate coarsening damage, the increment of cavitation damage is extremely slow in the initial stage, Fig. 10(b). This is as expected given that the internal pressure of the cracking furnace tube is very low (0.45 MPa). With the increased service time, the cavitation damage rate becomes </w:t>
      </w:r>
      <w:r w:rsidR="00326225" w:rsidRPr="000E6984">
        <w:rPr>
          <w:rFonts w:ascii="Times New Roman" w:hAnsi="Times New Roman" w:cs="Times New Roman"/>
          <w:sz w:val="24"/>
          <w:szCs w:val="24"/>
        </w:rPr>
        <w:t>comparatively</w:t>
      </w:r>
      <w:r w:rsidRPr="000E6984">
        <w:rPr>
          <w:rFonts w:ascii="Times New Roman" w:hAnsi="Times New Roman" w:cs="Times New Roman"/>
          <w:sz w:val="24"/>
          <w:szCs w:val="24"/>
        </w:rPr>
        <w:t xml:space="preserve"> high, </w:t>
      </w:r>
      <w:r>
        <w:rPr>
          <w:rFonts w:ascii="Times New Roman" w:hAnsi="Times New Roman" w:cs="Times New Roman"/>
          <w:sz w:val="24"/>
          <w:szCs w:val="24"/>
        </w:rPr>
        <w:t xml:space="preserve">especially in the inner wall, </w:t>
      </w:r>
      <w:r w:rsidR="00193F76">
        <w:rPr>
          <w:rFonts w:ascii="Times New Roman" w:hAnsi="Times New Roman" w:cs="Times New Roman"/>
          <w:sz w:val="24"/>
          <w:szCs w:val="24"/>
        </w:rPr>
        <w:t>creat</w:t>
      </w:r>
      <w:r>
        <w:rPr>
          <w:rFonts w:ascii="Times New Roman" w:hAnsi="Times New Roman" w:cs="Times New Roman"/>
          <w:sz w:val="24"/>
          <w:szCs w:val="24"/>
        </w:rPr>
        <w:t>ing a deep damage gradient,</w:t>
      </w:r>
      <w:r w:rsidR="007A292B" w:rsidRPr="00193F76">
        <w:rPr>
          <w:rFonts w:ascii="Times New Roman" w:hAnsi="Times New Roman" w:cs="Times New Roman"/>
          <w:sz w:val="24"/>
          <w:szCs w:val="24"/>
        </w:rPr>
        <w:t xml:space="preserve"> </w:t>
      </w:r>
      <w:r w:rsidR="00193F76" w:rsidRPr="00193F76">
        <w:rPr>
          <w:rFonts w:ascii="Times New Roman" w:hAnsi="Times New Roman" w:cs="Times New Roman"/>
          <w:sz w:val="24"/>
          <w:szCs w:val="24"/>
        </w:rPr>
        <w:t>see</w:t>
      </w:r>
      <w:r w:rsidRPr="00193F76">
        <w:rPr>
          <w:rFonts w:ascii="Times New Roman" w:hAnsi="Times New Roman" w:cs="Times New Roman"/>
          <w:sz w:val="24"/>
          <w:szCs w:val="24"/>
        </w:rPr>
        <w:t xml:space="preserve"> the distribution at time of 59600 h in Fig. 10(b). </w:t>
      </w:r>
      <w:r>
        <w:rPr>
          <w:rFonts w:ascii="Times New Roman" w:hAnsi="Times New Roman" w:cs="Times New Roman"/>
          <w:sz w:val="24"/>
          <w:szCs w:val="24"/>
        </w:rPr>
        <w:t xml:space="preserve">The presence of severe cavitation damage in the inner </w:t>
      </w:r>
      <w:r>
        <w:rPr>
          <w:rFonts w:ascii="Times New Roman" w:hAnsi="Times New Roman" w:cs="Times New Roman"/>
          <w:sz w:val="24"/>
          <w:szCs w:val="24"/>
        </w:rPr>
        <w:lastRenderedPageBreak/>
        <w:t>wall of the cracking furnace tube, as predicted by our simulation results, can be understood, since both the maximum principal stress and von Mises stress shows their maximum values in the inner wall, Fig. 9.</w:t>
      </w:r>
    </w:p>
    <w:p w14:paraId="034CD918" w14:textId="417C0919" w:rsidR="00B52821" w:rsidRDefault="00B52821" w:rsidP="0067771C">
      <w:pPr>
        <w:adjustRightInd w:val="0"/>
        <w:snapToGrid w:val="0"/>
        <w:rPr>
          <w:rFonts w:ascii="Times New Roman" w:hAnsi="Times New Roman" w:cs="Times New Roman"/>
          <w:sz w:val="24"/>
          <w:szCs w:val="24"/>
        </w:rPr>
      </w:pPr>
    </w:p>
    <w:p w14:paraId="4A43976C" w14:textId="2800CB17" w:rsidR="0067771C" w:rsidRPr="003C2192" w:rsidRDefault="0067771C" w:rsidP="00AA435C">
      <w:pPr>
        <w:adjustRightInd w:val="0"/>
        <w:snapToGrid w:val="0"/>
        <w:spacing w:line="360" w:lineRule="auto"/>
        <w:jc w:val="center"/>
        <w:rPr>
          <w:rFonts w:ascii="Times New Roman" w:hAnsi="Times New Roman" w:cs="Times New Roman"/>
          <w:sz w:val="24"/>
          <w:szCs w:val="24"/>
        </w:rPr>
      </w:pPr>
      <w:r>
        <w:rPr>
          <w:noProof/>
        </w:rPr>
        <w:drawing>
          <wp:inline distT="0" distB="0" distL="0" distR="0" wp14:anchorId="25062861" wp14:editId="45FC17CD">
            <wp:extent cx="4320000" cy="3405023"/>
            <wp:effectExtent l="0" t="0" r="444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4320000" cy="3405023"/>
                    </a:xfrm>
                    <a:prstGeom prst="rect">
                      <a:avLst/>
                    </a:prstGeom>
                    <a:noFill/>
                    <a:ln>
                      <a:noFill/>
                    </a:ln>
                  </pic:spPr>
                </pic:pic>
              </a:graphicData>
            </a:graphic>
          </wp:inline>
        </w:drawing>
      </w:r>
    </w:p>
    <w:p w14:paraId="07344A2B" w14:textId="4119E54D" w:rsidR="007A292B" w:rsidRPr="003C2192" w:rsidRDefault="007A292B" w:rsidP="007A292B">
      <w:pPr>
        <w:adjustRightInd w:val="0"/>
        <w:snapToGrid w:val="0"/>
        <w:rPr>
          <w:rFonts w:ascii="Times New Roman" w:eastAsia="宋体" w:hAnsi="Times New Roman" w:cs="Times New Roman"/>
          <w:sz w:val="24"/>
          <w:szCs w:val="24"/>
        </w:rPr>
      </w:pPr>
      <w:r w:rsidRPr="003C2192">
        <w:rPr>
          <w:rFonts w:ascii="Times New Roman" w:eastAsia="宋体" w:hAnsi="Times New Roman" w:cs="Times New Roman"/>
          <w:sz w:val="24"/>
          <w:szCs w:val="24"/>
        </w:rPr>
        <w:t>Fig. 1</w:t>
      </w:r>
      <w:r>
        <w:rPr>
          <w:rFonts w:ascii="Times New Roman" w:eastAsia="宋体" w:hAnsi="Times New Roman" w:cs="Times New Roman"/>
          <w:sz w:val="24"/>
          <w:szCs w:val="24"/>
        </w:rPr>
        <w:t>0</w:t>
      </w:r>
      <w:r w:rsidR="006E7D07">
        <w:rPr>
          <w:rFonts w:ascii="Times New Roman" w:eastAsia="宋体" w:hAnsi="Times New Roman" w:cs="Times New Roman"/>
          <w:sz w:val="24"/>
          <w:szCs w:val="24"/>
        </w:rPr>
        <w:t>.</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Variations of</w:t>
      </w:r>
      <w:r w:rsidRPr="003C2192">
        <w:rPr>
          <w:rFonts w:ascii="Times New Roman" w:eastAsia="宋体" w:hAnsi="Times New Roman" w:cs="Times New Roman"/>
          <w:sz w:val="24"/>
          <w:szCs w:val="24"/>
        </w:rPr>
        <w:t>: (a) precipitate coarsening damage; (b) cavitation damage</w:t>
      </w:r>
      <w:r>
        <w:rPr>
          <w:rFonts w:ascii="Times New Roman" w:eastAsia="宋体" w:hAnsi="Times New Roman" w:cs="Times New Roman"/>
          <w:sz w:val="24"/>
          <w:szCs w:val="24"/>
        </w:rPr>
        <w:t xml:space="preserve"> and</w:t>
      </w:r>
      <w:r w:rsidRPr="003C2192">
        <w:rPr>
          <w:rFonts w:ascii="Times New Roman" w:eastAsia="宋体" w:hAnsi="Times New Roman" w:cs="Times New Roman"/>
          <w:sz w:val="24"/>
          <w:szCs w:val="24"/>
        </w:rPr>
        <w:t xml:space="preserve"> (c) </w:t>
      </w:r>
      <w:proofErr w:type="spellStart"/>
      <w:r w:rsidRPr="003C2192">
        <w:rPr>
          <w:rFonts w:ascii="Times New Roman" w:eastAsia="宋体" w:hAnsi="Times New Roman" w:cs="Times New Roman" w:hint="eastAsia"/>
          <w:sz w:val="24"/>
          <w:szCs w:val="24"/>
        </w:rPr>
        <w:t>carburisation</w:t>
      </w:r>
      <w:proofErr w:type="spellEnd"/>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damage</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in</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the</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radial</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direction</w:t>
      </w:r>
      <w:r w:rsidRPr="003C2192">
        <w:rPr>
          <w:rFonts w:ascii="Times New Roman" w:eastAsia="宋体" w:hAnsi="Times New Roman" w:cs="Times New Roman"/>
          <w:sz w:val="24"/>
          <w:szCs w:val="24"/>
        </w:rPr>
        <w:t xml:space="preserve"> of the cracking furnace tube at different time</w:t>
      </w:r>
      <w:r w:rsidRPr="003C2192">
        <w:rPr>
          <w:rFonts w:ascii="Times New Roman" w:eastAsia="宋体" w:hAnsi="Times New Roman" w:cs="Times New Roman" w:hint="eastAsia"/>
          <w:sz w:val="24"/>
          <w:szCs w:val="24"/>
        </w:rPr>
        <w:t>s</w:t>
      </w:r>
      <w:r w:rsidRPr="003C2192">
        <w:rPr>
          <w:rFonts w:ascii="Times New Roman" w:eastAsia="宋体" w:hAnsi="Times New Roman" w:cs="Times New Roman"/>
          <w:sz w:val="24"/>
          <w:szCs w:val="24"/>
        </w:rPr>
        <w:t>.</w:t>
      </w:r>
    </w:p>
    <w:p w14:paraId="4A272B21" w14:textId="77777777" w:rsidR="00B22E5E" w:rsidRPr="007A292B" w:rsidRDefault="00B22E5E" w:rsidP="009A0635">
      <w:pPr>
        <w:adjustRightInd w:val="0"/>
        <w:snapToGrid w:val="0"/>
        <w:spacing w:line="360" w:lineRule="auto"/>
        <w:jc w:val="center"/>
        <w:rPr>
          <w:rFonts w:ascii="Times New Roman" w:eastAsia="宋体" w:hAnsi="Times New Roman" w:cs="Times New Roman"/>
          <w:sz w:val="24"/>
          <w:szCs w:val="24"/>
        </w:rPr>
      </w:pPr>
    </w:p>
    <w:p w14:paraId="0E11A965" w14:textId="10D57625" w:rsidR="007E6DF0" w:rsidRDefault="007E6DF0" w:rsidP="007E6DF0">
      <w:pPr>
        <w:adjustRightInd w:val="0"/>
        <w:snapToGrid w:val="0"/>
        <w:spacing w:line="360" w:lineRule="auto"/>
        <w:ind w:firstLine="567"/>
        <w:rPr>
          <w:rFonts w:ascii="Times New Roman" w:hAnsi="Times New Roman" w:cs="Times New Roman"/>
          <w:sz w:val="24"/>
          <w:szCs w:val="24"/>
        </w:rPr>
      </w:pPr>
      <w:r w:rsidRPr="003C2192">
        <w:rPr>
          <w:rFonts w:ascii="Times New Roman" w:hAnsi="Times New Roman" w:cs="Times New Roman"/>
          <w:sz w:val="24"/>
          <w:szCs w:val="24"/>
        </w:rPr>
        <w:t>Fig. 1</w:t>
      </w:r>
      <w:r>
        <w:rPr>
          <w:rFonts w:ascii="Times New Roman" w:hAnsi="Times New Roman" w:cs="Times New Roman"/>
          <w:sz w:val="24"/>
          <w:szCs w:val="24"/>
        </w:rPr>
        <w:t>0</w:t>
      </w:r>
      <w:r w:rsidRPr="003C2192">
        <w:rPr>
          <w:rFonts w:ascii="Times New Roman" w:hAnsi="Times New Roman" w:cs="Times New Roman"/>
          <w:sz w:val="24"/>
          <w:szCs w:val="24"/>
        </w:rPr>
        <w:t xml:space="preserve">(c) shows the </w:t>
      </w:r>
      <w:r>
        <w:rPr>
          <w:rFonts w:ascii="Times New Roman" w:hAnsi="Times New Roman" w:cs="Times New Roman"/>
          <w:sz w:val="24"/>
          <w:szCs w:val="24"/>
        </w:rPr>
        <w:t>distribution</w:t>
      </w:r>
      <w:r w:rsidRPr="003C2192">
        <w:rPr>
          <w:rFonts w:ascii="Times New Roman" w:hAnsi="Times New Roman" w:cs="Times New Roman"/>
          <w:sz w:val="24"/>
          <w:szCs w:val="24"/>
        </w:rPr>
        <w:t xml:space="preserve"> of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in the radial direction </w:t>
      </w:r>
      <w:r w:rsidR="000E4033">
        <w:rPr>
          <w:rFonts w:ascii="Times New Roman" w:hAnsi="Times New Roman" w:cs="Times New Roman"/>
          <w:sz w:val="24"/>
          <w:szCs w:val="24"/>
        </w:rPr>
        <w:t>at</w:t>
      </w:r>
      <w:r>
        <w:rPr>
          <w:rFonts w:ascii="Times New Roman" w:hAnsi="Times New Roman" w:cs="Times New Roman"/>
          <w:sz w:val="24"/>
          <w:szCs w:val="24"/>
        </w:rPr>
        <w:t xml:space="preserve"> different service times</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Overall, with the increase of service time, </w:t>
      </w:r>
      <w:r w:rsidRPr="003C2192">
        <w:rPr>
          <w:rFonts w:ascii="Times New Roman" w:hAnsi="Times New Roman" w:cs="Times New Roman"/>
          <w:sz w:val="24"/>
          <w:szCs w:val="24"/>
        </w:rPr>
        <w:t xml:space="preserve">the thickness of </w:t>
      </w:r>
      <w:proofErr w:type="spellStart"/>
      <w:r w:rsidRPr="003C2192">
        <w:rPr>
          <w:rFonts w:ascii="Times New Roman" w:hAnsi="Times New Roman" w:cs="Times New Roman"/>
          <w:sz w:val="24"/>
          <w:szCs w:val="24"/>
        </w:rPr>
        <w:t>carburised</w:t>
      </w:r>
      <w:proofErr w:type="spellEnd"/>
      <w:r w:rsidRPr="003C2192">
        <w:rPr>
          <w:rFonts w:ascii="Times New Roman" w:hAnsi="Times New Roman" w:cs="Times New Roman"/>
          <w:sz w:val="24"/>
          <w:szCs w:val="24"/>
        </w:rPr>
        <w:t xml:space="preserve"> layer increases continuously, accompanied by the growth of the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w:t>
      </w:r>
      <w:r>
        <w:rPr>
          <w:rFonts w:ascii="Times New Roman" w:hAnsi="Times New Roman" w:cs="Times New Roman"/>
          <w:sz w:val="24"/>
          <w:szCs w:val="24"/>
        </w:rPr>
        <w:t>in the inner wall</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As expected, </w:t>
      </w:r>
      <w:r w:rsidRPr="003C2192">
        <w:rPr>
          <w:rFonts w:ascii="Times New Roman" w:hAnsi="Times New Roman" w:cs="Times New Roman"/>
          <w:sz w:val="24"/>
          <w:szCs w:val="24"/>
        </w:rPr>
        <w:t xml:space="preserve">the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w:t>
      </w:r>
      <w:r>
        <w:rPr>
          <w:rFonts w:ascii="Times New Roman" w:hAnsi="Times New Roman" w:cs="Times New Roman"/>
          <w:sz w:val="24"/>
          <w:szCs w:val="24"/>
        </w:rPr>
        <w:t>is always equal to</w:t>
      </w:r>
      <w:r w:rsidRPr="003C2192">
        <w:rPr>
          <w:rFonts w:ascii="Times New Roman" w:hAnsi="Times New Roman" w:cs="Times New Roman"/>
          <w:sz w:val="24"/>
          <w:szCs w:val="24"/>
        </w:rPr>
        <w:t xml:space="preserve"> 0 in the </w:t>
      </w:r>
      <w:r>
        <w:rPr>
          <w:rFonts w:ascii="Times New Roman" w:hAnsi="Times New Roman" w:cs="Times New Roman"/>
          <w:sz w:val="24"/>
          <w:szCs w:val="24"/>
        </w:rPr>
        <w:t>outer wall</w:t>
      </w:r>
      <w:r w:rsidRPr="003C2192">
        <w:rPr>
          <w:rFonts w:ascii="Times New Roman" w:hAnsi="Times New Roman" w:cs="Times New Roman"/>
          <w:sz w:val="24"/>
          <w:szCs w:val="24"/>
        </w:rPr>
        <w:t>.</w:t>
      </w:r>
      <w:r>
        <w:rPr>
          <w:rFonts w:ascii="Times New Roman" w:hAnsi="Times New Roman" w:cs="Times New Roman"/>
          <w:sz w:val="24"/>
          <w:szCs w:val="24"/>
        </w:rPr>
        <w:t xml:space="preserve"> At </w:t>
      </w:r>
      <w:r w:rsidRPr="003C2192">
        <w:rPr>
          <w:rFonts w:ascii="Times New Roman" w:hAnsi="Times New Roman" w:cs="Times New Roman"/>
          <w:sz w:val="24"/>
          <w:szCs w:val="24"/>
        </w:rPr>
        <w:t xml:space="preserve">10000 h, the maximum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is about 0.30 in the inner wall and the thickness of </w:t>
      </w:r>
      <w:proofErr w:type="spellStart"/>
      <w:r w:rsidRPr="003C2192">
        <w:rPr>
          <w:rFonts w:ascii="Times New Roman" w:hAnsi="Times New Roman" w:cs="Times New Roman"/>
          <w:sz w:val="24"/>
          <w:szCs w:val="24"/>
        </w:rPr>
        <w:t>carburised</w:t>
      </w:r>
      <w:proofErr w:type="spellEnd"/>
      <w:r w:rsidRPr="003C2192">
        <w:rPr>
          <w:rFonts w:ascii="Times New Roman" w:hAnsi="Times New Roman" w:cs="Times New Roman"/>
          <w:sz w:val="24"/>
          <w:szCs w:val="24"/>
        </w:rPr>
        <w:t xml:space="preserve"> layer </w:t>
      </w:r>
      <w:r>
        <w:rPr>
          <w:rFonts w:ascii="Times New Roman" w:hAnsi="Times New Roman" w:cs="Times New Roman"/>
          <w:sz w:val="24"/>
          <w:szCs w:val="24"/>
        </w:rPr>
        <w:t>is approximately</w:t>
      </w:r>
      <w:r w:rsidRPr="003C2192">
        <w:rPr>
          <w:rFonts w:ascii="Times New Roman" w:hAnsi="Times New Roman" w:cs="Times New Roman"/>
          <w:sz w:val="24"/>
          <w:szCs w:val="24"/>
        </w:rPr>
        <w:t xml:space="preserve"> 0.8 mm. </w:t>
      </w:r>
      <w:r>
        <w:rPr>
          <w:rFonts w:ascii="Times New Roman" w:hAnsi="Times New Roman" w:cs="Times New Roman"/>
          <w:sz w:val="24"/>
          <w:szCs w:val="24"/>
        </w:rPr>
        <w:t>At</w:t>
      </w:r>
      <w:r w:rsidRPr="003C2192">
        <w:rPr>
          <w:rFonts w:ascii="Times New Roman" w:hAnsi="Times New Roman" w:cs="Times New Roman"/>
          <w:sz w:val="24"/>
          <w:szCs w:val="24"/>
        </w:rPr>
        <w:t xml:space="preserve"> 20000 h, the </w:t>
      </w:r>
      <w:r>
        <w:rPr>
          <w:rFonts w:ascii="Times New Roman" w:hAnsi="Times New Roman" w:cs="Times New Roman"/>
          <w:sz w:val="24"/>
          <w:szCs w:val="24"/>
        </w:rPr>
        <w:t xml:space="preserve">highest </w:t>
      </w:r>
      <w:proofErr w:type="spellStart"/>
      <w:r>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increases to 0.46, and the </w:t>
      </w:r>
      <w:r>
        <w:rPr>
          <w:rFonts w:ascii="Times New Roman" w:hAnsi="Times New Roman" w:cs="Times New Roman"/>
          <w:sz w:val="24"/>
          <w:szCs w:val="24"/>
        </w:rPr>
        <w:t>layer</w:t>
      </w:r>
      <w:r w:rsidRPr="003C2192">
        <w:rPr>
          <w:rFonts w:ascii="Times New Roman" w:hAnsi="Times New Roman" w:cs="Times New Roman"/>
          <w:sz w:val="24"/>
          <w:szCs w:val="24"/>
        </w:rPr>
        <w:t xml:space="preserve"> thickness is </w:t>
      </w:r>
      <w:r>
        <w:rPr>
          <w:rFonts w:ascii="Times New Roman" w:hAnsi="Times New Roman" w:cs="Times New Roman"/>
          <w:sz w:val="24"/>
          <w:szCs w:val="24"/>
        </w:rPr>
        <w:t>about 2.0</w:t>
      </w:r>
      <w:r w:rsidRPr="003C2192">
        <w:rPr>
          <w:rFonts w:ascii="Times New Roman" w:hAnsi="Times New Roman" w:cs="Times New Roman"/>
          <w:sz w:val="24"/>
          <w:szCs w:val="24"/>
        </w:rPr>
        <w:t xml:space="preserve"> mm. </w:t>
      </w:r>
      <w:r>
        <w:rPr>
          <w:rFonts w:ascii="Times New Roman" w:hAnsi="Times New Roman" w:cs="Times New Roman"/>
          <w:sz w:val="24"/>
          <w:szCs w:val="24"/>
        </w:rPr>
        <w:t>At</w:t>
      </w:r>
      <w:r w:rsidRPr="003C2192">
        <w:rPr>
          <w:rFonts w:ascii="Times New Roman" w:hAnsi="Times New Roman" w:cs="Times New Roman"/>
          <w:sz w:val="24"/>
          <w:szCs w:val="24"/>
        </w:rPr>
        <w:t xml:space="preserve"> 59600 h, the maximum damage in the inner surface is 0.87</w:t>
      </w:r>
      <w:r>
        <w:rPr>
          <w:rFonts w:ascii="Times New Roman" w:hAnsi="Times New Roman" w:cs="Times New Roman"/>
          <w:sz w:val="24"/>
          <w:szCs w:val="24"/>
        </w:rPr>
        <w:t>, and the</w:t>
      </w:r>
      <w:r w:rsidRPr="003C2192">
        <w:rPr>
          <w:rFonts w:ascii="Times New Roman" w:hAnsi="Times New Roman" w:cs="Times New Roman"/>
          <w:sz w:val="24"/>
          <w:szCs w:val="24"/>
        </w:rPr>
        <w:t xml:space="preserve"> </w:t>
      </w:r>
      <w:proofErr w:type="spellStart"/>
      <w:r w:rsidRPr="003C2192">
        <w:rPr>
          <w:rFonts w:ascii="Times New Roman" w:hAnsi="Times New Roman" w:cs="Times New Roman"/>
          <w:sz w:val="24"/>
          <w:szCs w:val="24"/>
        </w:rPr>
        <w:t>carburising</w:t>
      </w:r>
      <w:proofErr w:type="spellEnd"/>
      <w:r w:rsidRPr="003C2192">
        <w:rPr>
          <w:rFonts w:ascii="Times New Roman" w:hAnsi="Times New Roman" w:cs="Times New Roman"/>
          <w:sz w:val="24"/>
          <w:szCs w:val="24"/>
        </w:rPr>
        <w:t xml:space="preserve"> </w:t>
      </w:r>
      <w:r>
        <w:rPr>
          <w:rFonts w:ascii="Times New Roman" w:hAnsi="Times New Roman" w:cs="Times New Roman"/>
          <w:sz w:val="24"/>
          <w:szCs w:val="24"/>
        </w:rPr>
        <w:t xml:space="preserve">layer </w:t>
      </w:r>
      <w:r w:rsidRPr="003C2192">
        <w:rPr>
          <w:rFonts w:ascii="Times New Roman" w:hAnsi="Times New Roman" w:cs="Times New Roman"/>
          <w:sz w:val="24"/>
          <w:szCs w:val="24"/>
        </w:rPr>
        <w:t xml:space="preserve">thickness also exceeds 50% of the tube thickness. </w:t>
      </w:r>
      <w:r>
        <w:rPr>
          <w:rFonts w:ascii="Times New Roman" w:hAnsi="Times New Roman" w:cs="Times New Roman"/>
          <w:sz w:val="24"/>
          <w:szCs w:val="24"/>
        </w:rPr>
        <w:t xml:space="preserve">It is worthwhile to note that </w:t>
      </w:r>
      <w:r w:rsidRPr="003C2192">
        <w:rPr>
          <w:rFonts w:ascii="Times New Roman" w:hAnsi="Times New Roman" w:cs="Times New Roman"/>
          <w:sz w:val="24"/>
          <w:szCs w:val="24"/>
        </w:rPr>
        <w:t xml:space="preserve">the </w:t>
      </w:r>
      <w:r>
        <w:rPr>
          <w:rFonts w:ascii="Times New Roman" w:hAnsi="Times New Roman" w:cs="Times New Roman"/>
          <w:sz w:val="24"/>
          <w:szCs w:val="24"/>
        </w:rPr>
        <w:t xml:space="preserve">creep </w:t>
      </w:r>
      <w:r w:rsidRPr="003C2192">
        <w:rPr>
          <w:rFonts w:ascii="Times New Roman" w:hAnsi="Times New Roman" w:cs="Times New Roman"/>
          <w:sz w:val="24"/>
          <w:szCs w:val="24"/>
        </w:rPr>
        <w:t xml:space="preserve">strain rate increases sharply once the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approaches its critical value of 1</w:t>
      </w:r>
      <w:r>
        <w:rPr>
          <w:rFonts w:ascii="Times New Roman" w:hAnsi="Times New Roman" w:cs="Times New Roman"/>
          <w:sz w:val="24"/>
          <w:szCs w:val="24"/>
        </w:rPr>
        <w:t xml:space="preserve">, according to Equation (16). This vastly reduces </w:t>
      </w:r>
      <w:r w:rsidRPr="003C2192">
        <w:rPr>
          <w:rFonts w:ascii="Times New Roman" w:hAnsi="Times New Roman" w:cs="Times New Roman"/>
          <w:sz w:val="24"/>
          <w:szCs w:val="24"/>
        </w:rPr>
        <w:t xml:space="preserve">the convergence of </w:t>
      </w:r>
      <w:r w:rsidRPr="003C2192">
        <w:rPr>
          <w:rFonts w:ascii="Times New Roman" w:hAnsi="Times New Roman" w:cs="Times New Roman" w:hint="eastAsia"/>
          <w:sz w:val="24"/>
          <w:szCs w:val="24"/>
        </w:rPr>
        <w:t>the</w:t>
      </w:r>
      <w:r w:rsidRPr="003C2192">
        <w:rPr>
          <w:rFonts w:ascii="Times New Roman" w:hAnsi="Times New Roman" w:cs="Times New Roman"/>
          <w:sz w:val="24"/>
          <w:szCs w:val="24"/>
        </w:rPr>
        <w:t xml:space="preserve"> model </w:t>
      </w:r>
      <w:r>
        <w:rPr>
          <w:rFonts w:ascii="Times New Roman" w:hAnsi="Times New Roman" w:cs="Times New Roman"/>
          <w:sz w:val="24"/>
          <w:szCs w:val="24"/>
        </w:rPr>
        <w:t>calculation, triggering</w:t>
      </w:r>
      <w:r w:rsidRPr="003C2192">
        <w:rPr>
          <w:rFonts w:ascii="Times New Roman" w:hAnsi="Times New Roman" w:cs="Times New Roman"/>
          <w:sz w:val="24"/>
          <w:szCs w:val="24"/>
        </w:rPr>
        <w:t xml:space="preserve"> the termination of the</w:t>
      </w:r>
      <w:r w:rsidRPr="003C2192" w:rsidDel="00454110">
        <w:rPr>
          <w:rFonts w:ascii="Times New Roman" w:hAnsi="Times New Roman" w:cs="Times New Roman"/>
          <w:sz w:val="24"/>
          <w:szCs w:val="24"/>
        </w:rPr>
        <w:t xml:space="preserve"> </w:t>
      </w:r>
      <w:r>
        <w:rPr>
          <w:rFonts w:ascii="Times New Roman" w:hAnsi="Times New Roman" w:cs="Times New Roman"/>
          <w:sz w:val="24"/>
          <w:szCs w:val="24"/>
        </w:rPr>
        <w:t>FE</w:t>
      </w:r>
      <w:r w:rsidRPr="003C2192">
        <w:rPr>
          <w:rFonts w:ascii="Times New Roman" w:hAnsi="Times New Roman" w:cs="Times New Roman"/>
          <w:sz w:val="24"/>
          <w:szCs w:val="24"/>
        </w:rPr>
        <w:t xml:space="preserve"> </w:t>
      </w:r>
      <w:r>
        <w:rPr>
          <w:rFonts w:ascii="Times New Roman" w:hAnsi="Times New Roman" w:cs="Times New Roman"/>
          <w:sz w:val="24"/>
          <w:szCs w:val="24"/>
        </w:rPr>
        <w:t>simulation</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This implies that </w:t>
      </w:r>
      <w:r w:rsidRPr="003C2192">
        <w:rPr>
          <w:rFonts w:ascii="Times New Roman" w:hAnsi="Times New Roman" w:cs="Times New Roman"/>
          <w:sz w:val="24"/>
          <w:szCs w:val="24"/>
        </w:rPr>
        <w:t xml:space="preserve">the growth of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in the final stage contributes to the ultimate failure of the cracking furnace tube.</w:t>
      </w:r>
    </w:p>
    <w:p w14:paraId="68222F1F" w14:textId="0276B59F" w:rsidR="00EB2A6A" w:rsidRDefault="00EB2A6A" w:rsidP="007E6DF0">
      <w:pPr>
        <w:adjustRightInd w:val="0"/>
        <w:snapToGrid w:val="0"/>
        <w:spacing w:line="360" w:lineRule="auto"/>
        <w:ind w:firstLine="567"/>
        <w:rPr>
          <w:rFonts w:ascii="Times New Roman" w:hAnsi="Times New Roman" w:cs="Times New Roman"/>
          <w:sz w:val="24"/>
          <w:szCs w:val="24"/>
        </w:rPr>
      </w:pPr>
      <w:r w:rsidRPr="00125B2B">
        <w:rPr>
          <w:rFonts w:ascii="Times New Roman" w:hAnsi="Times New Roman" w:cs="Times New Roman"/>
          <w:sz w:val="24"/>
          <w:szCs w:val="24"/>
        </w:rPr>
        <w:lastRenderedPageBreak/>
        <w:t>Fig. 11(a) presents the variation of the total damage</w:t>
      </w:r>
      <w:r w:rsidRPr="00125B2B">
        <w:rPr>
          <w:rFonts w:ascii="Times New Roman" w:hAnsi="Times New Roman" w:cs="Times New Roman" w:hint="eastAsia"/>
          <w:sz w:val="24"/>
          <w:szCs w:val="24"/>
        </w:rPr>
        <w:t xml:space="preserve"> </w:t>
      </w:r>
      <w:r w:rsidRPr="00125B2B">
        <w:rPr>
          <w:rFonts w:ascii="Times New Roman" w:hAnsi="Times New Roman" w:cs="Times New Roman"/>
          <w:sz w:val="24"/>
          <w:szCs w:val="24"/>
        </w:rPr>
        <w:t xml:space="preserve">in the hoop direction of the inner </w:t>
      </w:r>
      <w:r w:rsidRPr="00125B2B">
        <w:rPr>
          <w:rFonts w:ascii="Times New Roman" w:hAnsi="Times New Roman" w:cs="Times New Roman" w:hint="eastAsia"/>
          <w:sz w:val="24"/>
          <w:szCs w:val="24"/>
        </w:rPr>
        <w:t>wall</w:t>
      </w:r>
      <w:r w:rsidRPr="00125B2B">
        <w:rPr>
          <w:rFonts w:ascii="Times New Roman" w:hAnsi="Times New Roman" w:cs="Times New Roman"/>
          <w:sz w:val="24"/>
          <w:szCs w:val="24"/>
        </w:rPr>
        <w:t xml:space="preserve"> surface and the damage contour</w:t>
      </w:r>
      <w:r w:rsidRPr="00C6073B">
        <w:rPr>
          <w:rFonts w:ascii="Times New Roman" w:hAnsi="Times New Roman" w:cs="Times New Roman"/>
          <w:sz w:val="24"/>
          <w:szCs w:val="24"/>
        </w:rPr>
        <w:t xml:space="preserve"> at 59600 h</w:t>
      </w:r>
      <w:r w:rsidRPr="00125B2B">
        <w:rPr>
          <w:rFonts w:ascii="Times New Roman" w:hAnsi="Times New Roman" w:cs="Times New Roman"/>
          <w:sz w:val="24"/>
          <w:szCs w:val="24"/>
        </w:rPr>
        <w:t>. The total damage keeps uniform at the same distance from the inner wall surface. This is as expected because the von Mises stress and the maximum principal stress would be the same along the hoop direction, in view of the symmetry of the furnace tube. Fig. 11(b) shows the total damage distribution with resp</w:t>
      </w:r>
      <w:r>
        <w:rPr>
          <w:rFonts w:ascii="Times New Roman" w:hAnsi="Times New Roman" w:cs="Times New Roman"/>
          <w:sz w:val="24"/>
          <w:szCs w:val="24"/>
        </w:rPr>
        <w:t xml:space="preserve">ect to the distance from the inner wall surface, namely, along the radial direction. </w:t>
      </w:r>
      <w:r w:rsidRPr="00E43480">
        <w:rPr>
          <w:rFonts w:ascii="Times New Roman" w:hAnsi="Times New Roman" w:cs="Times New Roman"/>
          <w:sz w:val="24"/>
          <w:szCs w:val="24"/>
        </w:rPr>
        <w:t xml:space="preserve">The total damage decreases </w:t>
      </w:r>
      <w:r w:rsidRPr="00C354FD">
        <w:rPr>
          <w:rFonts w:ascii="Times New Roman" w:hAnsi="Times New Roman" w:cs="Times New Roman"/>
          <w:sz w:val="24"/>
          <w:szCs w:val="24"/>
          <w:lang w:val="en-GB"/>
        </w:rPr>
        <w:t>monoton</w:t>
      </w:r>
      <w:r>
        <w:rPr>
          <w:rFonts w:ascii="Times New Roman" w:hAnsi="Times New Roman" w:cs="Times New Roman"/>
          <w:sz w:val="24"/>
          <w:szCs w:val="24"/>
          <w:lang w:val="en-GB"/>
        </w:rPr>
        <w:t>ically</w:t>
      </w:r>
      <w:r w:rsidRPr="00E43480">
        <w:rPr>
          <w:rFonts w:ascii="Times New Roman" w:hAnsi="Times New Roman" w:cs="Times New Roman"/>
          <w:sz w:val="24"/>
          <w:szCs w:val="24"/>
        </w:rPr>
        <w:t xml:space="preserve"> with the increasing distance from the inner surface followed by </w:t>
      </w:r>
      <w:r>
        <w:rPr>
          <w:rFonts w:ascii="Times New Roman" w:hAnsi="Times New Roman" w:cs="Times New Roman"/>
          <w:sz w:val="24"/>
          <w:szCs w:val="24"/>
        </w:rPr>
        <w:t>reaching a</w:t>
      </w:r>
      <w:r w:rsidRPr="00E43480">
        <w:rPr>
          <w:rFonts w:ascii="Times New Roman" w:hAnsi="Times New Roman" w:cs="Times New Roman"/>
          <w:sz w:val="24"/>
          <w:szCs w:val="24"/>
        </w:rPr>
        <w:t xml:space="preserve"> stable value. Furthermore, the damage value increases continuously </w:t>
      </w:r>
      <w:r w:rsidRPr="00C6073B">
        <w:rPr>
          <w:rFonts w:ascii="Times New Roman" w:hAnsi="Times New Roman" w:cs="Times New Roman"/>
          <w:sz w:val="24"/>
          <w:szCs w:val="24"/>
        </w:rPr>
        <w:t>with the service time</w:t>
      </w:r>
      <w:r w:rsidRPr="00E43480">
        <w:rPr>
          <w:rFonts w:ascii="Times New Roman" w:hAnsi="Times New Roman" w:cs="Times New Roman"/>
          <w:sz w:val="24"/>
          <w:szCs w:val="24"/>
        </w:rPr>
        <w:t>.</w:t>
      </w:r>
      <w:r>
        <w:rPr>
          <w:rFonts w:ascii="Times New Roman" w:hAnsi="Times New Roman" w:cs="Times New Roman"/>
          <w:sz w:val="24"/>
          <w:szCs w:val="24"/>
        </w:rPr>
        <w:t xml:space="preserve"> Given that the low level of cavitation damage, Fig. 10(b), the total damage </w:t>
      </w:r>
      <w:r w:rsidRPr="00E43480">
        <w:rPr>
          <w:rFonts w:ascii="Times New Roman" w:hAnsi="Times New Roman" w:cs="Times New Roman"/>
          <w:sz w:val="24"/>
          <w:szCs w:val="24"/>
        </w:rPr>
        <w:t xml:space="preserve">is mainly </w:t>
      </w:r>
      <w:r>
        <w:rPr>
          <w:rFonts w:ascii="Times New Roman" w:hAnsi="Times New Roman" w:cs="Times New Roman"/>
          <w:sz w:val="24"/>
          <w:szCs w:val="24"/>
        </w:rPr>
        <w:t>attributed to the</w:t>
      </w:r>
      <w:r w:rsidRPr="00E43480">
        <w:rPr>
          <w:rFonts w:ascii="Times New Roman" w:hAnsi="Times New Roman" w:cs="Times New Roman"/>
          <w:sz w:val="24"/>
          <w:szCs w:val="24"/>
        </w:rPr>
        <w:t xml:space="preserve"> precipitate coarsening and </w:t>
      </w:r>
      <w:proofErr w:type="spellStart"/>
      <w:r>
        <w:rPr>
          <w:rFonts w:ascii="Times New Roman" w:hAnsi="Times New Roman" w:cs="Times New Roman"/>
          <w:sz w:val="24"/>
          <w:szCs w:val="24"/>
        </w:rPr>
        <w:t>carburisation</w:t>
      </w:r>
      <w:proofErr w:type="spellEnd"/>
      <w:r>
        <w:rPr>
          <w:rFonts w:ascii="Times New Roman" w:hAnsi="Times New Roman" w:cs="Times New Roman"/>
          <w:sz w:val="24"/>
          <w:szCs w:val="24"/>
        </w:rPr>
        <w:t xml:space="preserve">, with the damage gradient of inner vs. outer wall surface dominated by the </w:t>
      </w:r>
      <w:proofErr w:type="spellStart"/>
      <w:r>
        <w:rPr>
          <w:rFonts w:ascii="Times New Roman" w:hAnsi="Times New Roman" w:cs="Times New Roman"/>
          <w:sz w:val="24"/>
          <w:szCs w:val="24"/>
        </w:rPr>
        <w:t>carburisation</w:t>
      </w:r>
      <w:proofErr w:type="spellEnd"/>
      <w:r>
        <w:rPr>
          <w:rFonts w:ascii="Times New Roman" w:hAnsi="Times New Roman" w:cs="Times New Roman"/>
          <w:sz w:val="24"/>
          <w:szCs w:val="24"/>
        </w:rPr>
        <w:t xml:space="preserve"> process</w:t>
      </w:r>
      <w:r w:rsidRPr="00E43480">
        <w:rPr>
          <w:rFonts w:ascii="Times New Roman" w:hAnsi="Times New Roman" w:cs="Times New Roman"/>
          <w:sz w:val="24"/>
          <w:szCs w:val="24"/>
        </w:rPr>
        <w:t xml:space="preserve">. </w:t>
      </w:r>
      <w:r>
        <w:rPr>
          <w:rFonts w:ascii="Times New Roman" w:hAnsi="Times New Roman" w:cs="Times New Roman"/>
          <w:sz w:val="24"/>
          <w:szCs w:val="24"/>
        </w:rPr>
        <w:t xml:space="preserve">For the outer surface,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the non-</w:t>
      </w:r>
      <w:proofErr w:type="spellStart"/>
      <w:r>
        <w:rPr>
          <w:rFonts w:ascii="Times New Roman" w:hAnsi="Times New Roman" w:cs="Times New Roman"/>
          <w:sz w:val="24"/>
          <w:szCs w:val="24"/>
        </w:rPr>
        <w:t>carburised</w:t>
      </w:r>
      <w:proofErr w:type="spellEnd"/>
      <w:r>
        <w:rPr>
          <w:rFonts w:ascii="Times New Roman" w:hAnsi="Times New Roman" w:cs="Times New Roman"/>
          <w:sz w:val="24"/>
          <w:szCs w:val="24"/>
        </w:rPr>
        <w:t xml:space="preserve"> layer, </w:t>
      </w:r>
      <w:r w:rsidRPr="00E43480">
        <w:rPr>
          <w:rFonts w:ascii="Times New Roman" w:hAnsi="Times New Roman" w:cs="Times New Roman"/>
          <w:sz w:val="24"/>
          <w:szCs w:val="24"/>
        </w:rPr>
        <w:t xml:space="preserve">the total damage is dominated by precipitate coarsening. </w:t>
      </w:r>
      <w:r>
        <w:rPr>
          <w:rFonts w:ascii="Times New Roman" w:hAnsi="Times New Roman" w:cs="Times New Roman"/>
          <w:sz w:val="24"/>
          <w:szCs w:val="24"/>
        </w:rPr>
        <w:t>At</w:t>
      </w:r>
      <w:r w:rsidRPr="00E43480">
        <w:rPr>
          <w:rFonts w:ascii="Times New Roman" w:hAnsi="Times New Roman" w:cs="Times New Roman"/>
          <w:sz w:val="24"/>
          <w:szCs w:val="24"/>
        </w:rPr>
        <w:t xml:space="preserve"> 10000 h </w:t>
      </w:r>
      <w:r>
        <w:rPr>
          <w:rFonts w:ascii="Times New Roman" w:hAnsi="Times New Roman" w:cs="Times New Roman" w:hint="eastAsia"/>
          <w:sz w:val="24"/>
          <w:szCs w:val="24"/>
        </w:rPr>
        <w:t>in</w:t>
      </w:r>
      <w:r>
        <w:rPr>
          <w:rFonts w:ascii="Times New Roman" w:hAnsi="Times New Roman" w:cs="Times New Roman"/>
          <w:sz w:val="24"/>
          <w:szCs w:val="24"/>
        </w:rPr>
        <w:t xml:space="preserve"> Fig. 11(b)</w:t>
      </w:r>
      <w:r w:rsidRPr="00E43480">
        <w:rPr>
          <w:rFonts w:ascii="Times New Roman" w:hAnsi="Times New Roman" w:cs="Times New Roman"/>
          <w:sz w:val="24"/>
          <w:szCs w:val="24"/>
        </w:rPr>
        <w:t xml:space="preserve">, the maximum damage </w:t>
      </w:r>
      <w:r>
        <w:rPr>
          <w:rFonts w:ascii="Times New Roman" w:hAnsi="Times New Roman" w:cs="Times New Roman"/>
          <w:sz w:val="24"/>
          <w:szCs w:val="24"/>
        </w:rPr>
        <w:t>level is 0.56</w:t>
      </w:r>
      <w:r w:rsidRPr="00EB2A6A">
        <w:rPr>
          <w:rFonts w:ascii="Times New Roman" w:hAnsi="Times New Roman" w:cs="Times New Roman"/>
          <w:color w:val="FF0000"/>
          <w:sz w:val="24"/>
          <w:szCs w:val="24"/>
        </w:rPr>
        <w:t xml:space="preserve"> </w:t>
      </w:r>
      <w:r w:rsidRPr="00C6073B">
        <w:rPr>
          <w:rFonts w:ascii="Times New Roman" w:hAnsi="Times New Roman" w:cs="Times New Roman"/>
          <w:sz w:val="24"/>
          <w:szCs w:val="24"/>
        </w:rPr>
        <w:t>in the inner surface</w:t>
      </w:r>
      <w:r w:rsidRPr="00E43480">
        <w:rPr>
          <w:rFonts w:ascii="Times New Roman" w:hAnsi="Times New Roman" w:cs="Times New Roman"/>
          <w:sz w:val="24"/>
          <w:szCs w:val="24"/>
        </w:rPr>
        <w:t xml:space="preserve">. </w:t>
      </w:r>
      <w:r>
        <w:rPr>
          <w:rFonts w:ascii="Times New Roman" w:hAnsi="Times New Roman" w:cs="Times New Roman"/>
          <w:sz w:val="24"/>
          <w:szCs w:val="24"/>
        </w:rPr>
        <w:t>At</w:t>
      </w:r>
      <w:r w:rsidRPr="00E43480">
        <w:rPr>
          <w:rFonts w:ascii="Times New Roman" w:hAnsi="Times New Roman" w:cs="Times New Roman"/>
          <w:sz w:val="24"/>
          <w:szCs w:val="24"/>
        </w:rPr>
        <w:t xml:space="preserve"> 59600 h, the peak damage </w:t>
      </w:r>
      <w:r>
        <w:rPr>
          <w:rFonts w:ascii="Times New Roman" w:hAnsi="Times New Roman" w:cs="Times New Roman"/>
          <w:sz w:val="24"/>
          <w:szCs w:val="24"/>
        </w:rPr>
        <w:t xml:space="preserve">level </w:t>
      </w:r>
      <w:r w:rsidRPr="00E43480">
        <w:rPr>
          <w:rFonts w:ascii="Times New Roman" w:hAnsi="Times New Roman" w:cs="Times New Roman"/>
          <w:sz w:val="24"/>
          <w:szCs w:val="24"/>
        </w:rPr>
        <w:t>reaches as high as 0.95 in the inner wall</w:t>
      </w:r>
      <w:r>
        <w:rPr>
          <w:rFonts w:ascii="Times New Roman" w:hAnsi="Times New Roman" w:cs="Times New Roman"/>
          <w:sz w:val="24"/>
          <w:szCs w:val="24"/>
        </w:rPr>
        <w:t xml:space="preserve">, indicating that </w:t>
      </w:r>
      <w:r w:rsidRPr="00E43480">
        <w:rPr>
          <w:rFonts w:ascii="Times New Roman" w:hAnsi="Times New Roman" w:cs="Times New Roman"/>
          <w:sz w:val="24"/>
          <w:szCs w:val="24"/>
        </w:rPr>
        <w:t xml:space="preserve">the lifetime of the ethylene cracking furnace tube is </w:t>
      </w:r>
      <w:r>
        <w:rPr>
          <w:rFonts w:ascii="Times New Roman" w:hAnsi="Times New Roman" w:cs="Times New Roman"/>
          <w:sz w:val="24"/>
          <w:szCs w:val="24"/>
        </w:rPr>
        <w:t>close to failure</w:t>
      </w:r>
      <w:r w:rsidRPr="00E43480">
        <w:rPr>
          <w:rFonts w:ascii="Times New Roman" w:hAnsi="Times New Roman" w:cs="Times New Roman"/>
          <w:sz w:val="24"/>
          <w:szCs w:val="24"/>
        </w:rPr>
        <w:t>.</w:t>
      </w:r>
    </w:p>
    <w:p w14:paraId="61F55C1F" w14:textId="70BA9349" w:rsidR="00AD31B5" w:rsidRDefault="00AD31B5" w:rsidP="00EB2A6A">
      <w:pPr>
        <w:adjustRightInd w:val="0"/>
        <w:snapToGrid w:val="0"/>
        <w:rPr>
          <w:rFonts w:ascii="Times New Roman" w:eastAsia="宋体" w:hAnsi="Times New Roman" w:cs="Times New Roman"/>
          <w:sz w:val="24"/>
          <w:szCs w:val="24"/>
        </w:rPr>
      </w:pPr>
    </w:p>
    <w:p w14:paraId="1917AC32" w14:textId="504A2148" w:rsidR="0067771C" w:rsidRPr="003C2192" w:rsidRDefault="004A4D09" w:rsidP="00AA435C">
      <w:pPr>
        <w:adjustRightInd w:val="0"/>
        <w:snapToGrid w:val="0"/>
        <w:spacing w:line="360" w:lineRule="auto"/>
        <w:jc w:val="center"/>
        <w:rPr>
          <w:rFonts w:ascii="Times New Roman" w:eastAsia="宋体" w:hAnsi="Times New Roman" w:cs="Times New Roman"/>
          <w:sz w:val="24"/>
          <w:szCs w:val="24"/>
        </w:rPr>
      </w:pPr>
      <w:r>
        <w:rPr>
          <w:noProof/>
        </w:rPr>
        <w:drawing>
          <wp:inline distT="0" distB="0" distL="0" distR="0" wp14:anchorId="5C2E4682" wp14:editId="65B2128A">
            <wp:extent cx="4320000" cy="183649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4320000" cy="1836490"/>
                    </a:xfrm>
                    <a:prstGeom prst="rect">
                      <a:avLst/>
                    </a:prstGeom>
                    <a:noFill/>
                    <a:ln>
                      <a:noFill/>
                    </a:ln>
                  </pic:spPr>
                </pic:pic>
              </a:graphicData>
            </a:graphic>
          </wp:inline>
        </w:drawing>
      </w:r>
      <w:r>
        <w:rPr>
          <w:noProof/>
        </w:rPr>
        <w:t xml:space="preserve"> </w:t>
      </w:r>
    </w:p>
    <w:p w14:paraId="7571B51A" w14:textId="197E9830" w:rsidR="00A13DA1" w:rsidRDefault="00A13DA1" w:rsidP="00A13DA1">
      <w:pPr>
        <w:adjustRightInd w:val="0"/>
        <w:snapToGrid w:val="0"/>
        <w:rPr>
          <w:rFonts w:ascii="Times New Roman" w:eastAsia="宋体" w:hAnsi="Times New Roman" w:cs="Times New Roman"/>
          <w:sz w:val="24"/>
          <w:szCs w:val="24"/>
        </w:rPr>
      </w:pPr>
      <w:r w:rsidRPr="003C2192">
        <w:rPr>
          <w:rFonts w:ascii="Times New Roman" w:eastAsia="宋体" w:hAnsi="Times New Roman" w:cs="Times New Roman"/>
          <w:sz w:val="24"/>
          <w:szCs w:val="24"/>
        </w:rPr>
        <w:t>Fig. 1</w:t>
      </w:r>
      <w:r>
        <w:rPr>
          <w:rFonts w:ascii="Times New Roman" w:eastAsia="宋体" w:hAnsi="Times New Roman" w:cs="Times New Roman"/>
          <w:sz w:val="24"/>
          <w:szCs w:val="24"/>
        </w:rPr>
        <w:t>1</w:t>
      </w:r>
      <w:r w:rsidR="006E7D07">
        <w:rPr>
          <w:rFonts w:ascii="Times New Roman" w:eastAsia="宋体" w:hAnsi="Times New Roman" w:cs="Times New Roman"/>
          <w:sz w:val="24"/>
          <w:szCs w:val="24"/>
        </w:rPr>
        <w:t>.</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Variations of</w:t>
      </w:r>
      <w:r>
        <w:rPr>
          <w:rFonts w:ascii="Times New Roman" w:eastAsia="宋体" w:hAnsi="Times New Roman" w:cs="Times New Roman"/>
          <w:sz w:val="24"/>
          <w:szCs w:val="24"/>
        </w:rPr>
        <w:t xml:space="preserve"> total damage</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in</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the</w:t>
      </w:r>
      <w:r>
        <w:rPr>
          <w:rFonts w:ascii="Times New Roman" w:eastAsia="宋体" w:hAnsi="Times New Roman" w:cs="Times New Roman"/>
          <w:sz w:val="24"/>
          <w:szCs w:val="24"/>
        </w:rPr>
        <w:t>:</w:t>
      </w:r>
      <w:r w:rsidRPr="003C2192">
        <w:rPr>
          <w:rFonts w:ascii="Times New Roman" w:eastAsia="宋体" w:hAnsi="Times New Roman" w:cs="Times New Roman"/>
          <w:sz w:val="24"/>
          <w:szCs w:val="24"/>
        </w:rPr>
        <w:t xml:space="preserve"> </w:t>
      </w:r>
      <w:r>
        <w:rPr>
          <w:rFonts w:ascii="Times New Roman" w:eastAsia="宋体" w:hAnsi="Times New Roman" w:cs="Times New Roman"/>
          <w:sz w:val="24"/>
          <w:szCs w:val="24"/>
        </w:rPr>
        <w:t>(a) hoop direction of the inner surface</w:t>
      </w:r>
      <w:r w:rsidRPr="00814831">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and </w:t>
      </w:r>
      <w:r w:rsidRPr="003C2192">
        <w:rPr>
          <w:rFonts w:ascii="Times New Roman" w:eastAsia="宋体" w:hAnsi="Times New Roman" w:cs="Times New Roman"/>
          <w:sz w:val="24"/>
          <w:szCs w:val="24"/>
        </w:rPr>
        <w:t>(</w:t>
      </w:r>
      <w:r>
        <w:rPr>
          <w:rFonts w:ascii="Times New Roman" w:eastAsia="宋体" w:hAnsi="Times New Roman" w:cs="Times New Roman"/>
          <w:sz w:val="24"/>
          <w:szCs w:val="24"/>
        </w:rPr>
        <w:t>b</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radial</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direction</w:t>
      </w:r>
      <w:r w:rsidRPr="003C2192">
        <w:rPr>
          <w:rFonts w:ascii="Times New Roman" w:eastAsia="宋体" w:hAnsi="Times New Roman" w:cs="Times New Roman"/>
          <w:sz w:val="24"/>
          <w:szCs w:val="24"/>
        </w:rPr>
        <w:t xml:space="preserve"> at different time</w:t>
      </w:r>
      <w:r w:rsidRPr="003C2192">
        <w:rPr>
          <w:rFonts w:ascii="Times New Roman" w:eastAsia="宋体" w:hAnsi="Times New Roman" w:cs="Times New Roman" w:hint="eastAsia"/>
          <w:sz w:val="24"/>
          <w:szCs w:val="24"/>
        </w:rPr>
        <w:t>s</w:t>
      </w:r>
      <w:r w:rsidRPr="003C2192">
        <w:rPr>
          <w:rFonts w:ascii="Times New Roman" w:eastAsia="宋体" w:hAnsi="Times New Roman" w:cs="Times New Roman"/>
          <w:sz w:val="24"/>
          <w:szCs w:val="24"/>
        </w:rPr>
        <w:t>.</w:t>
      </w:r>
      <w:r>
        <w:rPr>
          <w:rFonts w:ascii="Times New Roman" w:eastAsia="宋体" w:hAnsi="Times New Roman" w:cs="Times New Roman"/>
          <w:sz w:val="24"/>
          <w:szCs w:val="24"/>
        </w:rPr>
        <w:t xml:space="preserve"> Note: the figure inset in (a) is a quarter circle of the tube taken at the time of 59600 h from the FE simulation to illustrate a uniform distribution of total damage along the hoop direction, whilst a non-uniform distribution along the radial direction.</w:t>
      </w:r>
    </w:p>
    <w:p w14:paraId="49249467" w14:textId="1844574A" w:rsidR="00AB51E5" w:rsidRDefault="00AB51E5" w:rsidP="00EB2A6A">
      <w:pPr>
        <w:adjustRightInd w:val="0"/>
        <w:snapToGrid w:val="0"/>
        <w:spacing w:line="360" w:lineRule="auto"/>
        <w:rPr>
          <w:rFonts w:ascii="Times New Roman" w:hAnsi="Times New Roman" w:cs="Times New Roman"/>
          <w:sz w:val="24"/>
          <w:szCs w:val="24"/>
        </w:rPr>
      </w:pPr>
    </w:p>
    <w:p w14:paraId="1B5E0B9C" w14:textId="615A3BE4" w:rsidR="00AB51E5" w:rsidRDefault="00AB51E5" w:rsidP="00AB51E5">
      <w:pPr>
        <w:adjustRightInd w:val="0"/>
        <w:snapToGrid w:val="0"/>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Since the eventual failure occurs in the inner </w:t>
      </w:r>
      <w:r w:rsidRPr="000E6984">
        <w:rPr>
          <w:rFonts w:ascii="Times New Roman" w:hAnsi="Times New Roman" w:cs="Times New Roman"/>
          <w:sz w:val="24"/>
          <w:szCs w:val="24"/>
        </w:rPr>
        <w:t>surface of the cracking furnace tube, a closer examination of the evolution of both the stress and damage</w:t>
      </w:r>
      <w:r w:rsidR="00EB2A6A" w:rsidRPr="000E6984">
        <w:rPr>
          <w:rFonts w:ascii="Times New Roman" w:hAnsi="Times New Roman" w:cs="Times New Roman"/>
          <w:sz w:val="24"/>
          <w:szCs w:val="24"/>
        </w:rPr>
        <w:t xml:space="preserve"> in the inner wall surface is presented in Fig. 12</w:t>
      </w:r>
      <w:r w:rsidRPr="000E6984">
        <w:rPr>
          <w:rFonts w:ascii="Times New Roman" w:hAnsi="Times New Roman" w:cs="Times New Roman"/>
          <w:sz w:val="24"/>
          <w:szCs w:val="24"/>
        </w:rPr>
        <w:t xml:space="preserve"> as a function of service exposure time. Fig. 12(a) shows that both the von Mises stress and the maximum principal stre</w:t>
      </w:r>
      <w:r w:rsidRPr="003C2192">
        <w:rPr>
          <w:rFonts w:ascii="Times New Roman" w:hAnsi="Times New Roman" w:cs="Times New Roman"/>
          <w:sz w:val="24"/>
          <w:szCs w:val="24"/>
        </w:rPr>
        <w:t xml:space="preserve">ss </w:t>
      </w:r>
      <w:r>
        <w:rPr>
          <w:rFonts w:ascii="Times New Roman" w:hAnsi="Times New Roman" w:cs="Times New Roman"/>
          <w:sz w:val="24"/>
          <w:szCs w:val="24"/>
        </w:rPr>
        <w:t xml:space="preserve">are </w:t>
      </w:r>
      <w:r w:rsidRPr="003C2192">
        <w:rPr>
          <w:rFonts w:ascii="Times New Roman" w:hAnsi="Times New Roman" w:cs="Times New Roman"/>
          <w:sz w:val="24"/>
          <w:szCs w:val="24"/>
        </w:rPr>
        <w:t>relax</w:t>
      </w:r>
      <w:r>
        <w:rPr>
          <w:rFonts w:ascii="Times New Roman" w:hAnsi="Times New Roman" w:cs="Times New Roman"/>
          <w:sz w:val="24"/>
          <w:szCs w:val="24"/>
        </w:rPr>
        <w:t>ed</w:t>
      </w:r>
      <w:r w:rsidRPr="003C2192">
        <w:rPr>
          <w:rFonts w:ascii="Times New Roman" w:hAnsi="Times New Roman" w:cs="Times New Roman"/>
          <w:sz w:val="24"/>
          <w:szCs w:val="24"/>
        </w:rPr>
        <w:t xml:space="preserve"> </w:t>
      </w:r>
      <w:r>
        <w:rPr>
          <w:rFonts w:ascii="Times New Roman" w:hAnsi="Times New Roman" w:cs="Times New Roman"/>
          <w:sz w:val="24"/>
          <w:szCs w:val="24"/>
        </w:rPr>
        <w:t>over the service time</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In the initial 10000 h, the stress relaxation rate is higher compared to the </w:t>
      </w:r>
      <w:r>
        <w:rPr>
          <w:rFonts w:ascii="Times New Roman" w:hAnsi="Times New Roman" w:cs="Times New Roman"/>
          <w:sz w:val="24"/>
          <w:szCs w:val="24"/>
        </w:rPr>
        <w:lastRenderedPageBreak/>
        <w:t xml:space="preserve">later stage. Overall, such a low level of stress also contributes to a marginally little cavitation damage, as </w:t>
      </w:r>
      <w:r w:rsidR="001A08CB">
        <w:rPr>
          <w:rFonts w:ascii="Times New Roman" w:hAnsi="Times New Roman" w:cs="Times New Roman"/>
          <w:sz w:val="24"/>
          <w:szCs w:val="24"/>
        </w:rPr>
        <w:t>see</w:t>
      </w:r>
      <w:r>
        <w:rPr>
          <w:rFonts w:ascii="Times New Roman" w:hAnsi="Times New Roman" w:cs="Times New Roman"/>
          <w:sz w:val="24"/>
          <w:szCs w:val="24"/>
        </w:rPr>
        <w:t xml:space="preserve">n in Fig. 12(b). </w:t>
      </w:r>
      <w:r w:rsidRPr="003C2192">
        <w:rPr>
          <w:rFonts w:ascii="Times New Roman" w:hAnsi="Times New Roman" w:cs="Times New Roman"/>
          <w:sz w:val="24"/>
          <w:szCs w:val="24"/>
        </w:rPr>
        <w:t xml:space="preserve">In the initial stage, the damage evolution of precipitate coarsening is apparently faster. With the increasing service time, the growth rate of precipitate coarsening damage is </w:t>
      </w:r>
      <w:r>
        <w:rPr>
          <w:rFonts w:ascii="Times New Roman" w:hAnsi="Times New Roman" w:cs="Times New Roman"/>
          <w:sz w:val="24"/>
          <w:szCs w:val="24"/>
        </w:rPr>
        <w:t>lower</w:t>
      </w:r>
      <w:r w:rsidRPr="003C2192">
        <w:rPr>
          <w:rFonts w:ascii="Times New Roman" w:hAnsi="Times New Roman" w:cs="Times New Roman"/>
          <w:sz w:val="24"/>
          <w:szCs w:val="24"/>
        </w:rPr>
        <w:t xml:space="preserve"> than that of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The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becomes the dominant damage in the inner wall of the tube when the service time exceeds 24000 h.</w:t>
      </w:r>
    </w:p>
    <w:p w14:paraId="6C4F14A0" w14:textId="40483237" w:rsidR="007C744E" w:rsidRDefault="007C744E" w:rsidP="001808AA">
      <w:pPr>
        <w:adjustRightInd w:val="0"/>
        <w:snapToGrid w:val="0"/>
        <w:rPr>
          <w:rFonts w:ascii="Times New Roman" w:hAnsi="Times New Roman" w:cs="Times New Roman"/>
          <w:sz w:val="24"/>
          <w:szCs w:val="24"/>
        </w:rPr>
      </w:pPr>
    </w:p>
    <w:p w14:paraId="6C09A233" w14:textId="4705B045" w:rsidR="001808AA" w:rsidRPr="003C2192" w:rsidRDefault="001808AA" w:rsidP="00AA435C">
      <w:pPr>
        <w:adjustRightInd w:val="0"/>
        <w:snapToGrid w:val="0"/>
        <w:spacing w:line="360" w:lineRule="auto"/>
        <w:jc w:val="center"/>
        <w:rPr>
          <w:rFonts w:ascii="Times New Roman" w:hAnsi="Times New Roman" w:cs="Times New Roman"/>
          <w:sz w:val="24"/>
          <w:szCs w:val="24"/>
        </w:rPr>
      </w:pPr>
      <w:r>
        <w:rPr>
          <w:noProof/>
        </w:rPr>
        <w:drawing>
          <wp:inline distT="0" distB="0" distL="0" distR="0" wp14:anchorId="36E73729" wp14:editId="108C5E8A">
            <wp:extent cx="4320000" cy="1803812"/>
            <wp:effectExtent l="0" t="0" r="444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4320000" cy="1803812"/>
                    </a:xfrm>
                    <a:prstGeom prst="rect">
                      <a:avLst/>
                    </a:prstGeom>
                    <a:noFill/>
                    <a:ln>
                      <a:noFill/>
                    </a:ln>
                  </pic:spPr>
                </pic:pic>
              </a:graphicData>
            </a:graphic>
          </wp:inline>
        </w:drawing>
      </w:r>
    </w:p>
    <w:p w14:paraId="73999AC3" w14:textId="28A11B6B" w:rsidR="00F978C0" w:rsidRPr="003C2192" w:rsidRDefault="00F978C0" w:rsidP="001860D4">
      <w:pPr>
        <w:adjustRightInd w:val="0"/>
        <w:snapToGrid w:val="0"/>
        <w:rPr>
          <w:rFonts w:ascii="Times New Roman" w:eastAsia="宋体" w:hAnsi="Times New Roman" w:cs="Times New Roman"/>
          <w:sz w:val="24"/>
          <w:szCs w:val="24"/>
        </w:rPr>
      </w:pPr>
      <w:r w:rsidRPr="003C2192">
        <w:rPr>
          <w:rFonts w:ascii="Times New Roman" w:eastAsia="宋体" w:hAnsi="Times New Roman" w:cs="Times New Roman" w:hint="eastAsia"/>
          <w:sz w:val="24"/>
          <w:szCs w:val="24"/>
        </w:rPr>
        <w:t>Fig.</w:t>
      </w:r>
      <w:r w:rsidRPr="003C2192">
        <w:rPr>
          <w:rFonts w:ascii="Times New Roman" w:eastAsia="宋体" w:hAnsi="Times New Roman" w:cs="Times New Roman"/>
          <w:sz w:val="24"/>
          <w:szCs w:val="24"/>
        </w:rPr>
        <w:t xml:space="preserve"> </w:t>
      </w:r>
      <w:r w:rsidR="00892AA6" w:rsidRPr="003C2192">
        <w:rPr>
          <w:rFonts w:ascii="Times New Roman" w:eastAsia="宋体" w:hAnsi="Times New Roman" w:cs="Times New Roman"/>
          <w:sz w:val="24"/>
          <w:szCs w:val="24"/>
        </w:rPr>
        <w:t>1</w:t>
      </w:r>
      <w:r w:rsidR="006823F3">
        <w:rPr>
          <w:rFonts w:ascii="Times New Roman" w:eastAsia="宋体" w:hAnsi="Times New Roman" w:cs="Times New Roman"/>
          <w:sz w:val="24"/>
          <w:szCs w:val="24"/>
        </w:rPr>
        <w:t>2</w:t>
      </w:r>
      <w:r w:rsidR="006E7D07">
        <w:rPr>
          <w:rFonts w:ascii="Times New Roman" w:eastAsia="宋体" w:hAnsi="Times New Roman" w:cs="Times New Roman"/>
          <w:sz w:val="24"/>
          <w:szCs w:val="24"/>
        </w:rPr>
        <w:t>.</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w:t>
      </w:r>
      <w:r w:rsidRPr="003C2192">
        <w:rPr>
          <w:rFonts w:ascii="Times New Roman" w:eastAsia="宋体" w:hAnsi="Times New Roman" w:cs="Times New Roman"/>
          <w:sz w:val="24"/>
          <w:szCs w:val="24"/>
        </w:rPr>
        <w:t xml:space="preserve">a) Stress variation and (b) damage variation </w:t>
      </w:r>
      <w:r w:rsidRPr="003C2192">
        <w:rPr>
          <w:rFonts w:ascii="Times New Roman" w:eastAsia="宋体" w:hAnsi="Times New Roman" w:cs="Times New Roman" w:hint="eastAsia"/>
          <w:sz w:val="24"/>
          <w:szCs w:val="24"/>
        </w:rPr>
        <w:t>in</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the</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inner</w:t>
      </w:r>
      <w:r w:rsidRPr="003C2192">
        <w:rPr>
          <w:rFonts w:ascii="Times New Roman" w:eastAsia="宋体" w:hAnsi="Times New Roman" w:cs="Times New Roman"/>
          <w:sz w:val="24"/>
          <w:szCs w:val="24"/>
        </w:rPr>
        <w:t xml:space="preserve"> </w:t>
      </w:r>
      <w:r w:rsidR="001A08CB">
        <w:rPr>
          <w:rFonts w:ascii="Times New Roman" w:eastAsia="宋体" w:hAnsi="Times New Roman" w:cs="Times New Roman"/>
          <w:sz w:val="24"/>
          <w:szCs w:val="24"/>
        </w:rPr>
        <w:t xml:space="preserve">wall </w:t>
      </w:r>
      <w:r w:rsidR="00AE00C4" w:rsidRPr="003C2192">
        <w:rPr>
          <w:rFonts w:ascii="Times New Roman" w:eastAsia="宋体" w:hAnsi="Times New Roman" w:cs="Times New Roman"/>
          <w:sz w:val="24"/>
          <w:szCs w:val="24"/>
        </w:rPr>
        <w:t>surface</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of</w:t>
      </w:r>
      <w:r w:rsidRPr="003C2192">
        <w:rPr>
          <w:rFonts w:ascii="Times New Roman" w:eastAsia="宋体" w:hAnsi="Times New Roman" w:cs="Times New Roman"/>
          <w:sz w:val="24"/>
          <w:szCs w:val="24"/>
        </w:rPr>
        <w:t xml:space="preserve"> </w:t>
      </w:r>
      <w:r w:rsidR="001A08CB">
        <w:rPr>
          <w:rFonts w:ascii="Times New Roman" w:eastAsia="宋体" w:hAnsi="Times New Roman" w:cs="Times New Roman"/>
          <w:sz w:val="24"/>
          <w:szCs w:val="24"/>
        </w:rPr>
        <w:t xml:space="preserve">the </w:t>
      </w:r>
      <w:r w:rsidRPr="003C2192">
        <w:rPr>
          <w:rFonts w:ascii="Times New Roman" w:eastAsia="宋体" w:hAnsi="Times New Roman" w:cs="Times New Roman" w:hint="eastAsia"/>
          <w:sz w:val="24"/>
          <w:szCs w:val="24"/>
        </w:rPr>
        <w:t>cracking</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furnace</w:t>
      </w:r>
      <w:r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tube</w:t>
      </w:r>
      <w:r w:rsidRPr="003C2192">
        <w:rPr>
          <w:rFonts w:ascii="Times New Roman" w:eastAsia="宋体" w:hAnsi="Times New Roman" w:cs="Times New Roman"/>
          <w:sz w:val="24"/>
          <w:szCs w:val="24"/>
        </w:rPr>
        <w:t xml:space="preserve"> </w:t>
      </w:r>
      <w:r w:rsidR="0023750D" w:rsidRPr="003C2192">
        <w:rPr>
          <w:rFonts w:ascii="Times New Roman" w:eastAsia="宋体" w:hAnsi="Times New Roman" w:cs="Times New Roman"/>
          <w:sz w:val="24"/>
          <w:szCs w:val="24"/>
        </w:rPr>
        <w:t>during</w:t>
      </w:r>
      <w:r w:rsidR="00EF72CE" w:rsidRPr="003C2192">
        <w:rPr>
          <w:rFonts w:ascii="Times New Roman" w:eastAsia="宋体" w:hAnsi="Times New Roman" w:cs="Times New Roman"/>
          <w:sz w:val="24"/>
          <w:szCs w:val="24"/>
        </w:rPr>
        <w:t xml:space="preserve"> the</w:t>
      </w:r>
      <w:r w:rsidR="00376F9A" w:rsidRPr="003C2192">
        <w:rPr>
          <w:rFonts w:ascii="Times New Roman" w:eastAsia="宋体" w:hAnsi="Times New Roman" w:cs="Times New Roman"/>
          <w:sz w:val="24"/>
          <w:szCs w:val="24"/>
        </w:rPr>
        <w:t xml:space="preserve"> </w:t>
      </w:r>
      <w:r w:rsidRPr="003C2192">
        <w:rPr>
          <w:rFonts w:ascii="Times New Roman" w:eastAsia="宋体" w:hAnsi="Times New Roman" w:cs="Times New Roman" w:hint="eastAsia"/>
          <w:sz w:val="24"/>
          <w:szCs w:val="24"/>
        </w:rPr>
        <w:t>service</w:t>
      </w:r>
      <w:r w:rsidR="00C7510E" w:rsidRPr="003C2192">
        <w:rPr>
          <w:rFonts w:ascii="Times New Roman" w:eastAsia="宋体" w:hAnsi="Times New Roman" w:cs="Times New Roman"/>
          <w:sz w:val="24"/>
          <w:szCs w:val="24"/>
        </w:rPr>
        <w:t>.</w:t>
      </w:r>
    </w:p>
    <w:p w14:paraId="0A423D55" w14:textId="77777777" w:rsidR="00B22E5E" w:rsidRPr="003C2192" w:rsidRDefault="00B22E5E" w:rsidP="004E41F2">
      <w:pPr>
        <w:adjustRightInd w:val="0"/>
        <w:snapToGrid w:val="0"/>
        <w:spacing w:line="360" w:lineRule="auto"/>
        <w:jc w:val="center"/>
        <w:rPr>
          <w:rFonts w:ascii="Times New Roman" w:eastAsia="宋体" w:hAnsi="Times New Roman" w:cs="Times New Roman"/>
          <w:sz w:val="24"/>
          <w:szCs w:val="24"/>
        </w:rPr>
      </w:pPr>
    </w:p>
    <w:p w14:paraId="1ABFF4C7" w14:textId="0CCA1612" w:rsidR="00393565" w:rsidRPr="003C2192" w:rsidRDefault="007D05E3" w:rsidP="00393565">
      <w:pPr>
        <w:adjustRightInd w:val="0"/>
        <w:snapToGrid w:val="0"/>
        <w:spacing w:line="360" w:lineRule="auto"/>
        <w:rPr>
          <w:rFonts w:ascii="Times New Roman" w:hAnsi="Times New Roman" w:cs="Times New Roman"/>
          <w:b/>
          <w:bCs/>
          <w:sz w:val="24"/>
          <w:szCs w:val="24"/>
        </w:rPr>
      </w:pPr>
      <w:r w:rsidRPr="003C2192">
        <w:rPr>
          <w:rFonts w:ascii="Times New Roman" w:hAnsi="Times New Roman" w:cs="Times New Roman"/>
          <w:b/>
          <w:bCs/>
          <w:sz w:val="24"/>
          <w:szCs w:val="24"/>
        </w:rPr>
        <w:t>5</w:t>
      </w:r>
      <w:r w:rsidR="00AD477A" w:rsidRPr="003C2192">
        <w:rPr>
          <w:rFonts w:ascii="Times New Roman" w:hAnsi="Times New Roman" w:cs="Times New Roman"/>
          <w:b/>
          <w:bCs/>
          <w:sz w:val="24"/>
          <w:szCs w:val="24"/>
        </w:rPr>
        <w:t>.</w:t>
      </w:r>
      <w:r w:rsidR="00393565" w:rsidRPr="003C2192">
        <w:rPr>
          <w:rFonts w:ascii="Times New Roman" w:hAnsi="Times New Roman" w:cs="Times New Roman"/>
          <w:b/>
          <w:bCs/>
          <w:sz w:val="24"/>
          <w:szCs w:val="24"/>
        </w:rPr>
        <w:t xml:space="preserve"> Discussion</w:t>
      </w:r>
    </w:p>
    <w:p w14:paraId="433CF1AE" w14:textId="72408F65" w:rsidR="006A2665" w:rsidRPr="000E6984" w:rsidRDefault="006A2665" w:rsidP="006A2665">
      <w:pPr>
        <w:adjustRightInd w:val="0"/>
        <w:snapToGrid w:val="0"/>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In the proposed model, the parameters </w:t>
      </w:r>
      <w:r w:rsidRPr="005455F0">
        <w:rPr>
          <w:rFonts w:ascii="Times New Roman" w:hAnsi="Times New Roman" w:cs="Times New Roman"/>
          <w:i/>
          <w:iCs/>
          <w:sz w:val="24"/>
          <w:szCs w:val="24"/>
        </w:rPr>
        <w:t>f</w:t>
      </w:r>
      <w:r w:rsidRPr="005455F0">
        <w:rPr>
          <w:rFonts w:ascii="Times New Roman" w:hAnsi="Times New Roman" w:cs="Times New Roman"/>
          <w:i/>
          <w:iCs/>
          <w:sz w:val="24"/>
          <w:szCs w:val="24"/>
          <w:vertAlign w:val="subscript"/>
        </w:rPr>
        <w:t>a</w:t>
      </w:r>
      <w:r>
        <w:rPr>
          <w:rFonts w:ascii="Times New Roman" w:hAnsi="Times New Roman" w:cs="Times New Roman"/>
          <w:i/>
          <w:iCs/>
          <w:sz w:val="24"/>
          <w:szCs w:val="24"/>
          <w:vertAlign w:val="subscript"/>
        </w:rPr>
        <w:t>t</w:t>
      </w:r>
      <w:r>
        <w:rPr>
          <w:rFonts w:ascii="Times New Roman" w:hAnsi="Times New Roman" w:cs="Times New Roman"/>
          <w:sz w:val="24"/>
          <w:szCs w:val="24"/>
        </w:rPr>
        <w:t xml:space="preserve"> and </w:t>
      </w:r>
      <w:proofErr w:type="spellStart"/>
      <w:r w:rsidRPr="005455F0">
        <w:rPr>
          <w:rFonts w:ascii="Times New Roman" w:hAnsi="Times New Roman" w:cs="Times New Roman"/>
          <w:i/>
          <w:iCs/>
          <w:sz w:val="24"/>
          <w:szCs w:val="24"/>
        </w:rPr>
        <w:t>f</w:t>
      </w:r>
      <w:r w:rsidRPr="005455F0">
        <w:rPr>
          <w:rFonts w:ascii="Times New Roman" w:hAnsi="Times New Roman" w:cs="Times New Roman"/>
          <w:i/>
          <w:iCs/>
          <w:sz w:val="24"/>
          <w:szCs w:val="24"/>
          <w:vertAlign w:val="subscript"/>
        </w:rPr>
        <w:t>b</w:t>
      </w:r>
      <w:r>
        <w:rPr>
          <w:rFonts w:ascii="Times New Roman" w:hAnsi="Times New Roman" w:cs="Times New Roman"/>
          <w:i/>
          <w:iCs/>
          <w:sz w:val="24"/>
          <w:szCs w:val="24"/>
          <w:vertAlign w:val="subscript"/>
        </w:rPr>
        <w:t>t</w:t>
      </w:r>
      <w:proofErr w:type="spellEnd"/>
      <w:r>
        <w:rPr>
          <w:rFonts w:ascii="Times New Roman" w:hAnsi="Times New Roman" w:cs="Times New Roman"/>
          <w:sz w:val="24"/>
          <w:szCs w:val="24"/>
        </w:rPr>
        <w:t xml:space="preserve"> represent the area fractions of Cr-rich carbide and G phase, and their values are assumed as the constant in the FE simulation. </w:t>
      </w:r>
      <w:r w:rsidR="00EB2A6A" w:rsidRPr="000E6984">
        <w:rPr>
          <w:rFonts w:ascii="Times New Roman" w:hAnsi="Times New Roman" w:cs="Times New Roman"/>
          <w:sz w:val="24"/>
          <w:szCs w:val="24"/>
        </w:rPr>
        <w:t>Thus</w:t>
      </w:r>
      <w:r w:rsidRPr="000E6984">
        <w:rPr>
          <w:rFonts w:ascii="Times New Roman" w:hAnsi="Times New Roman" w:cs="Times New Roman"/>
          <w:sz w:val="24"/>
          <w:szCs w:val="24"/>
        </w:rPr>
        <w:t xml:space="preserve">, a sensitivity study of these two parameters was performed by keeping the other parameters listed in Table 1 the same. Fig. 13(a) and 13(b) present the predicted creep deformation curves (950 </w:t>
      </w:r>
      <w:r w:rsidRPr="000E6984">
        <w:rPr>
          <w:rFonts w:ascii="Times New Roman" w:hAnsi="Times New Roman" w:cs="Times New Roman" w:hint="eastAsia"/>
          <w:sz w:val="24"/>
          <w:szCs w:val="24"/>
        </w:rPr>
        <w:t>°</w:t>
      </w:r>
      <w:r w:rsidRPr="000E6984">
        <w:rPr>
          <w:rFonts w:ascii="Times New Roman" w:hAnsi="Times New Roman" w:cs="Times New Roman" w:hint="eastAsia"/>
          <w:sz w:val="24"/>
          <w:szCs w:val="24"/>
        </w:rPr>
        <w:t>C</w:t>
      </w:r>
      <w:r w:rsidRPr="000E6984">
        <w:rPr>
          <w:rFonts w:ascii="Times New Roman" w:hAnsi="Times New Roman" w:cs="Times New Roman"/>
          <w:sz w:val="24"/>
          <w:szCs w:val="24"/>
        </w:rPr>
        <w:t xml:space="preserve"> </w:t>
      </w:r>
      <w:r w:rsidRPr="000E6984">
        <w:rPr>
          <w:rFonts w:ascii="Times New Roman" w:hAnsi="Times New Roman" w:cs="Times New Roman" w:hint="eastAsia"/>
          <w:sz w:val="24"/>
          <w:szCs w:val="24"/>
        </w:rPr>
        <w:t>and</w:t>
      </w:r>
      <w:r w:rsidRPr="000E6984">
        <w:rPr>
          <w:rFonts w:ascii="Times New Roman" w:hAnsi="Times New Roman" w:cs="Times New Roman"/>
          <w:sz w:val="24"/>
          <w:szCs w:val="24"/>
        </w:rPr>
        <w:t xml:space="preserve"> 30 MPa) and the rupture time of HP40Nb alloy with different values of </w:t>
      </w:r>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a</w:t>
      </w:r>
      <w:r w:rsidR="00A06EA9" w:rsidRPr="000E6984">
        <w:rPr>
          <w:rFonts w:ascii="Times New Roman" w:hAnsi="Times New Roman" w:cs="Times New Roman"/>
          <w:i/>
          <w:iCs/>
          <w:sz w:val="24"/>
          <w:szCs w:val="24"/>
          <w:vertAlign w:val="subscript"/>
        </w:rPr>
        <w:t>t</w:t>
      </w:r>
      <w:r w:rsidRPr="000E6984">
        <w:rPr>
          <w:rFonts w:ascii="Times New Roman" w:hAnsi="Times New Roman" w:cs="Times New Roman"/>
          <w:sz w:val="24"/>
          <w:szCs w:val="24"/>
        </w:rPr>
        <w:t xml:space="preserve"> and </w:t>
      </w:r>
      <w:proofErr w:type="spellStart"/>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b</w:t>
      </w:r>
      <w:r w:rsidR="00A06EA9" w:rsidRPr="000E6984">
        <w:rPr>
          <w:rFonts w:ascii="Times New Roman" w:hAnsi="Times New Roman" w:cs="Times New Roman"/>
          <w:i/>
          <w:iCs/>
          <w:sz w:val="24"/>
          <w:szCs w:val="24"/>
          <w:vertAlign w:val="subscript"/>
        </w:rPr>
        <w:t>t</w:t>
      </w:r>
      <w:proofErr w:type="spellEnd"/>
      <w:r w:rsidRPr="000E6984">
        <w:rPr>
          <w:rFonts w:ascii="Times New Roman" w:hAnsi="Times New Roman" w:cs="Times New Roman" w:hint="eastAsia"/>
          <w:sz w:val="24"/>
          <w:szCs w:val="24"/>
        </w:rPr>
        <w:t>.</w:t>
      </w:r>
      <w:r w:rsidRPr="000E6984">
        <w:rPr>
          <w:rFonts w:ascii="Times New Roman" w:hAnsi="Times New Roman" w:cs="Times New Roman"/>
          <w:sz w:val="24"/>
          <w:szCs w:val="24"/>
        </w:rPr>
        <w:t xml:space="preserve"> Under the condition of a fixed</w:t>
      </w:r>
      <w:r w:rsidR="00EB2A6A" w:rsidRPr="000E6984">
        <w:rPr>
          <w:rFonts w:ascii="Times New Roman" w:hAnsi="Times New Roman" w:cs="Times New Roman"/>
          <w:sz w:val="24"/>
          <w:szCs w:val="24"/>
        </w:rPr>
        <w:t xml:space="preserve"> value </w:t>
      </w:r>
      <w:proofErr w:type="spellStart"/>
      <w:r w:rsidR="00EB2A6A" w:rsidRPr="000E6984">
        <w:rPr>
          <w:rFonts w:ascii="Times New Roman" w:hAnsi="Times New Roman" w:cs="Times New Roman"/>
          <w:i/>
          <w:iCs/>
          <w:sz w:val="24"/>
          <w:szCs w:val="24"/>
        </w:rPr>
        <w:t>f</w:t>
      </w:r>
      <w:r w:rsidR="00EB2A6A" w:rsidRPr="000E6984">
        <w:rPr>
          <w:rFonts w:ascii="Times New Roman" w:hAnsi="Times New Roman" w:cs="Times New Roman"/>
          <w:i/>
          <w:iCs/>
          <w:sz w:val="24"/>
          <w:szCs w:val="24"/>
          <w:vertAlign w:val="subscript"/>
        </w:rPr>
        <w:t>bt</w:t>
      </w:r>
      <w:proofErr w:type="spellEnd"/>
      <w:r w:rsidR="00EB2A6A" w:rsidRPr="000E6984">
        <w:rPr>
          <w:rFonts w:ascii="Times New Roman" w:hAnsi="Times New Roman" w:cs="Times New Roman"/>
          <w:sz w:val="24"/>
          <w:szCs w:val="24"/>
        </w:rPr>
        <w:t xml:space="preserve"> = </w:t>
      </w:r>
      <w:r w:rsidRPr="000E6984">
        <w:rPr>
          <w:rFonts w:ascii="Times New Roman" w:hAnsi="Times New Roman" w:cs="Times New Roman"/>
          <w:sz w:val="24"/>
          <w:szCs w:val="24"/>
        </w:rPr>
        <w:t xml:space="preserve">5%, the value of </w:t>
      </w:r>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at</w:t>
      </w:r>
      <w:r w:rsidRPr="000E6984">
        <w:rPr>
          <w:rFonts w:ascii="Times New Roman" w:hAnsi="Times New Roman" w:cs="Times New Roman"/>
          <w:sz w:val="24"/>
          <w:szCs w:val="24"/>
        </w:rPr>
        <w:t xml:space="preserve"> </w:t>
      </w:r>
      <w:r w:rsidR="00A06EA9" w:rsidRPr="000E6984">
        <w:rPr>
          <w:rFonts w:ascii="Times New Roman" w:hAnsi="Times New Roman" w:cs="Times New Roman"/>
          <w:sz w:val="24"/>
          <w:szCs w:val="24"/>
        </w:rPr>
        <w:t>is varied</w:t>
      </w:r>
      <w:r w:rsidRPr="000E6984">
        <w:rPr>
          <w:rFonts w:ascii="Times New Roman" w:hAnsi="Times New Roman" w:cs="Times New Roman"/>
          <w:sz w:val="24"/>
          <w:szCs w:val="24"/>
        </w:rPr>
        <w:t xml:space="preserve"> from 5.4% to 13%. With the increased </w:t>
      </w:r>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at</w:t>
      </w:r>
      <w:r w:rsidRPr="000E6984">
        <w:rPr>
          <w:rFonts w:ascii="Times New Roman" w:hAnsi="Times New Roman" w:cs="Times New Roman"/>
          <w:sz w:val="24"/>
          <w:szCs w:val="24"/>
        </w:rPr>
        <w:t xml:space="preserve"> value, the predicted creep life becomes longer, </w:t>
      </w:r>
      <w:bookmarkStart w:id="36" w:name="_Hlk117604383"/>
      <w:r w:rsidR="00EB2A6A" w:rsidRPr="000E6984">
        <w:rPr>
          <w:rFonts w:ascii="Times New Roman" w:hAnsi="Times New Roman" w:cs="Times New Roman"/>
          <w:sz w:val="24"/>
          <w:szCs w:val="24"/>
        </w:rPr>
        <w:t>with a monotonic increasing trend</w:t>
      </w:r>
      <w:bookmarkEnd w:id="36"/>
      <w:r w:rsidRPr="000E6984">
        <w:rPr>
          <w:rFonts w:ascii="Times New Roman" w:hAnsi="Times New Roman" w:cs="Times New Roman"/>
          <w:sz w:val="24"/>
          <w:szCs w:val="24"/>
        </w:rPr>
        <w:t xml:space="preserve">. This implies that the choice of </w:t>
      </w:r>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at</w:t>
      </w:r>
      <w:r w:rsidRPr="000E6984">
        <w:rPr>
          <w:rFonts w:ascii="Times New Roman" w:hAnsi="Times New Roman" w:cs="Times New Roman"/>
          <w:sz w:val="24"/>
          <w:szCs w:val="24"/>
        </w:rPr>
        <w:t xml:space="preserve"> value (Fig. 4(a)) could affect the life prediction accuracy. In terms of the </w:t>
      </w:r>
      <w:proofErr w:type="spellStart"/>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bt</w:t>
      </w:r>
      <w:proofErr w:type="spellEnd"/>
      <w:r w:rsidRPr="000E6984">
        <w:rPr>
          <w:rFonts w:ascii="Times New Roman" w:hAnsi="Times New Roman" w:cs="Times New Roman"/>
          <w:sz w:val="24"/>
          <w:szCs w:val="24"/>
        </w:rPr>
        <w:t xml:space="preserve"> value, its effect on the creep life is completely different by comparison of the </w:t>
      </w:r>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at</w:t>
      </w:r>
      <w:r w:rsidRPr="000E6984">
        <w:rPr>
          <w:rFonts w:ascii="Times New Roman" w:hAnsi="Times New Roman" w:cs="Times New Roman"/>
          <w:sz w:val="24"/>
          <w:szCs w:val="24"/>
        </w:rPr>
        <w:t xml:space="preserve"> value. By fixing the </w:t>
      </w:r>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at</w:t>
      </w:r>
      <w:r w:rsidRPr="000E6984">
        <w:rPr>
          <w:rFonts w:ascii="Times New Roman" w:hAnsi="Times New Roman" w:cs="Times New Roman"/>
          <w:sz w:val="24"/>
          <w:szCs w:val="24"/>
        </w:rPr>
        <w:t xml:space="preserve"> value as 7%, the value of </w:t>
      </w:r>
      <w:proofErr w:type="spellStart"/>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bt</w:t>
      </w:r>
      <w:proofErr w:type="spellEnd"/>
      <w:r w:rsidRPr="000E6984">
        <w:rPr>
          <w:rFonts w:ascii="Times New Roman" w:hAnsi="Times New Roman" w:cs="Times New Roman"/>
          <w:sz w:val="24"/>
          <w:szCs w:val="24"/>
        </w:rPr>
        <w:t xml:space="preserve"> is varied from 0.01% to 8%. Fig. 13(b) shows evidently that the creep rupture time ascends vastly with the increased value of </w:t>
      </w:r>
      <w:proofErr w:type="spellStart"/>
      <w:r w:rsidRPr="000E6984">
        <w:rPr>
          <w:rFonts w:ascii="Times New Roman" w:hAnsi="Times New Roman" w:cs="Times New Roman"/>
          <w:i/>
          <w:iCs/>
          <w:sz w:val="24"/>
          <w:szCs w:val="24"/>
        </w:rPr>
        <w:t>f</w:t>
      </w:r>
      <w:r w:rsidRPr="000E6984">
        <w:rPr>
          <w:rFonts w:ascii="Times New Roman" w:hAnsi="Times New Roman" w:cs="Times New Roman"/>
          <w:i/>
          <w:iCs/>
          <w:sz w:val="24"/>
          <w:szCs w:val="24"/>
          <w:vertAlign w:val="subscript"/>
        </w:rPr>
        <w:t>b</w:t>
      </w:r>
      <w:r w:rsidR="00215DEA" w:rsidRPr="000E6984">
        <w:rPr>
          <w:rFonts w:ascii="Times New Roman" w:hAnsi="Times New Roman" w:cs="Times New Roman"/>
          <w:i/>
          <w:iCs/>
          <w:sz w:val="24"/>
          <w:szCs w:val="24"/>
          <w:vertAlign w:val="subscript"/>
        </w:rPr>
        <w:t>t</w:t>
      </w:r>
      <w:proofErr w:type="spellEnd"/>
      <w:r w:rsidRPr="000E6984">
        <w:rPr>
          <w:rFonts w:ascii="Times New Roman" w:hAnsi="Times New Roman" w:cs="Times New Roman"/>
          <w:sz w:val="24"/>
          <w:szCs w:val="24"/>
        </w:rPr>
        <w:t xml:space="preserve"> until 2%, followed by virtually no effect </w:t>
      </w:r>
      <w:r w:rsidR="00EB2A6A" w:rsidRPr="000E6984">
        <w:rPr>
          <w:rFonts w:ascii="Times New Roman" w:hAnsi="Times New Roman" w:cs="Times New Roman"/>
          <w:sz w:val="24"/>
          <w:szCs w:val="24"/>
        </w:rPr>
        <w:t>between the value range from 5% to 8%</w:t>
      </w:r>
      <w:r w:rsidRPr="000E6984">
        <w:rPr>
          <w:rFonts w:ascii="Times New Roman" w:hAnsi="Times New Roman" w:cs="Times New Roman"/>
          <w:sz w:val="24"/>
          <w:szCs w:val="24"/>
        </w:rPr>
        <w:t>. Therefore, the further increase of the area fraction of G phase has little effect on the predicted rupture time, and the value choice of 5% (Fig. 4(b)) is acceptable</w:t>
      </w:r>
      <w:r>
        <w:rPr>
          <w:rFonts w:ascii="Times New Roman" w:hAnsi="Times New Roman" w:cs="Times New Roman"/>
          <w:sz w:val="24"/>
          <w:szCs w:val="24"/>
        </w:rPr>
        <w:t xml:space="preserve"> for the life prediction of the component. In addition to the area fraction of Cr-rich carbide (</w:t>
      </w:r>
      <w:proofErr w:type="spellStart"/>
      <w:r w:rsidRPr="005455F0">
        <w:rPr>
          <w:rFonts w:ascii="Times New Roman" w:hAnsi="Times New Roman" w:cs="Times New Roman"/>
          <w:i/>
          <w:iCs/>
          <w:sz w:val="24"/>
          <w:szCs w:val="24"/>
        </w:rPr>
        <w:t>f</w:t>
      </w:r>
      <w:r w:rsidRPr="005455F0">
        <w:rPr>
          <w:rFonts w:ascii="Times New Roman" w:hAnsi="Times New Roman" w:cs="Times New Roman"/>
          <w:i/>
          <w:iCs/>
          <w:sz w:val="24"/>
          <w:szCs w:val="24"/>
          <w:vertAlign w:val="subscript"/>
        </w:rPr>
        <w:t>b</w:t>
      </w:r>
      <w:r>
        <w:rPr>
          <w:rFonts w:ascii="Times New Roman" w:hAnsi="Times New Roman" w:cs="Times New Roman"/>
          <w:i/>
          <w:iCs/>
          <w:sz w:val="24"/>
          <w:szCs w:val="24"/>
          <w:vertAlign w:val="subscript"/>
        </w:rPr>
        <w:t>t</w:t>
      </w:r>
      <w:proofErr w:type="spellEnd"/>
      <w:r>
        <w:rPr>
          <w:rFonts w:ascii="Times New Roman" w:hAnsi="Times New Roman" w:cs="Times New Roman"/>
          <w:sz w:val="24"/>
          <w:szCs w:val="24"/>
        </w:rPr>
        <w:t xml:space="preserve">), </w:t>
      </w:r>
      <w:r w:rsidRPr="003C2192">
        <w:rPr>
          <w:rFonts w:ascii="Times New Roman" w:eastAsia="宋体" w:hAnsi="Times New Roman" w:cs="Times New Roman"/>
          <w:bCs/>
          <w:iCs/>
          <w:color w:val="000000"/>
          <w:sz w:val="24"/>
          <w:szCs w:val="24"/>
          <w:lang w:val="en-GB"/>
        </w:rPr>
        <w:lastRenderedPageBreak/>
        <w:t xml:space="preserve">the </w:t>
      </w:r>
      <w:r>
        <w:rPr>
          <w:rFonts w:ascii="Times New Roman" w:eastAsia="宋体" w:hAnsi="Times New Roman" w:cs="Times New Roman"/>
          <w:bCs/>
          <w:iCs/>
          <w:color w:val="000000"/>
          <w:sz w:val="24"/>
          <w:szCs w:val="24"/>
          <w:lang w:val="en-GB"/>
        </w:rPr>
        <w:t xml:space="preserve">choice of </w:t>
      </w:r>
      <w:r w:rsidRPr="003C2192">
        <w:rPr>
          <w:rFonts w:ascii="Times New Roman" w:eastAsia="宋体" w:hAnsi="Times New Roman" w:cs="Times New Roman"/>
          <w:bCs/>
          <w:iCs/>
          <w:color w:val="000000"/>
          <w:sz w:val="24"/>
          <w:szCs w:val="24"/>
          <w:lang w:val="en-GB"/>
        </w:rPr>
        <w:t xml:space="preserve">initial radius of </w:t>
      </w:r>
      <w:r>
        <w:rPr>
          <w:rFonts w:ascii="Times New Roman" w:eastAsia="宋体" w:hAnsi="Times New Roman" w:cs="Times New Roman"/>
          <w:bCs/>
          <w:iCs/>
          <w:color w:val="000000"/>
          <w:sz w:val="24"/>
          <w:szCs w:val="24"/>
          <w:lang w:val="en-GB"/>
        </w:rPr>
        <w:t xml:space="preserve">the </w:t>
      </w:r>
      <w:r w:rsidRPr="003C2192">
        <w:rPr>
          <w:rFonts w:ascii="Times New Roman" w:eastAsia="宋体" w:hAnsi="Times New Roman" w:cs="Times New Roman"/>
          <w:bCs/>
          <w:iCs/>
          <w:color w:val="000000"/>
          <w:sz w:val="24"/>
          <w:szCs w:val="24"/>
          <w:lang w:val="en-GB"/>
        </w:rPr>
        <w:t>Cr-rich carbide</w:t>
      </w:r>
      <w:r>
        <w:rPr>
          <w:rFonts w:ascii="Times New Roman" w:eastAsia="宋体" w:hAnsi="Times New Roman" w:cs="Times New Roman"/>
          <w:bCs/>
          <w:iCs/>
          <w:color w:val="000000"/>
          <w:sz w:val="24"/>
          <w:szCs w:val="24"/>
          <w:lang w:val="en-GB"/>
        </w:rPr>
        <w:t xml:space="preserve"> (</w:t>
      </w:r>
      <w:r w:rsidRPr="0029060D">
        <w:rPr>
          <w:rFonts w:ascii="Times New Roman" w:eastAsia="宋体" w:hAnsi="Times New Roman" w:cs="Times New Roman"/>
          <w:bCs/>
          <w:i/>
          <w:color w:val="000000"/>
          <w:sz w:val="24"/>
          <w:szCs w:val="24"/>
          <w:lang w:val="en-GB"/>
        </w:rPr>
        <w:t>r</w:t>
      </w:r>
      <w:r w:rsidRPr="0029060D">
        <w:rPr>
          <w:rFonts w:ascii="Times New Roman" w:eastAsia="宋体" w:hAnsi="Times New Roman" w:cs="Times New Roman"/>
          <w:bCs/>
          <w:iCs/>
          <w:color w:val="000000"/>
          <w:sz w:val="24"/>
          <w:szCs w:val="24"/>
          <w:vertAlign w:val="subscript"/>
          <w:lang w:val="en-GB"/>
        </w:rPr>
        <w:t>a0</w:t>
      </w:r>
      <w:r>
        <w:rPr>
          <w:rFonts w:ascii="Times New Roman" w:eastAsia="宋体" w:hAnsi="Times New Roman" w:cs="Times New Roman"/>
          <w:bCs/>
          <w:iCs/>
          <w:color w:val="000000"/>
          <w:sz w:val="24"/>
          <w:szCs w:val="24"/>
          <w:lang w:val="en-GB"/>
        </w:rPr>
        <w:t xml:space="preserve">) may also generate some discrepancy in terms of </w:t>
      </w:r>
      <w:r w:rsidR="00CA3281">
        <w:rPr>
          <w:rFonts w:ascii="Times New Roman" w:eastAsia="宋体" w:hAnsi="Times New Roman" w:cs="Times New Roman"/>
          <w:bCs/>
          <w:iCs/>
          <w:color w:val="000000"/>
          <w:sz w:val="24"/>
          <w:szCs w:val="24"/>
          <w:lang w:val="en-GB"/>
        </w:rPr>
        <w:t>the</w:t>
      </w:r>
      <w:r>
        <w:rPr>
          <w:rFonts w:ascii="Times New Roman" w:eastAsia="宋体" w:hAnsi="Times New Roman" w:cs="Times New Roman"/>
          <w:bCs/>
          <w:iCs/>
          <w:color w:val="000000"/>
          <w:sz w:val="24"/>
          <w:szCs w:val="24"/>
          <w:lang w:val="en-GB"/>
        </w:rPr>
        <w:t xml:space="preserve"> predicted results. For this purpose, the sensitivity study was performed by varying the </w:t>
      </w:r>
      <w:r w:rsidRPr="0029060D">
        <w:rPr>
          <w:rFonts w:ascii="Times New Roman" w:eastAsia="宋体" w:hAnsi="Times New Roman" w:cs="Times New Roman"/>
          <w:bCs/>
          <w:i/>
          <w:color w:val="000000"/>
          <w:sz w:val="24"/>
          <w:szCs w:val="24"/>
          <w:lang w:val="en-GB"/>
        </w:rPr>
        <w:t>r</w:t>
      </w:r>
      <w:r w:rsidRPr="0029060D">
        <w:rPr>
          <w:rFonts w:ascii="Times New Roman" w:eastAsia="宋体" w:hAnsi="Times New Roman" w:cs="Times New Roman"/>
          <w:bCs/>
          <w:iCs/>
          <w:color w:val="000000"/>
          <w:sz w:val="24"/>
          <w:szCs w:val="24"/>
          <w:vertAlign w:val="subscript"/>
          <w:lang w:val="en-GB"/>
        </w:rPr>
        <w:t>a0</w:t>
      </w:r>
      <w:r>
        <w:rPr>
          <w:rFonts w:ascii="Times New Roman" w:eastAsia="宋体" w:hAnsi="Times New Roman" w:cs="Times New Roman"/>
          <w:bCs/>
          <w:iCs/>
          <w:color w:val="000000"/>
          <w:sz w:val="24"/>
          <w:szCs w:val="24"/>
          <w:lang w:val="en-GB"/>
        </w:rPr>
        <w:t xml:space="preserve"> value from </w:t>
      </w:r>
      <w:r>
        <w:rPr>
          <w:rFonts w:ascii="Times New Roman" w:hAnsi="Times New Roman" w:cs="Times New Roman"/>
          <w:sz w:val="24"/>
          <w:szCs w:val="24"/>
        </w:rPr>
        <w:t xml:space="preserve">1 to 6 </w:t>
      </w:r>
      <w:proofErr w:type="spellStart"/>
      <w:r w:rsidRPr="00532657">
        <w:rPr>
          <w:rFonts w:ascii="Times New Roman" w:hAnsi="Times New Roman" w:cs="Times New Roman"/>
          <w:sz w:val="24"/>
          <w:szCs w:val="24"/>
        </w:rPr>
        <w:t>μm</w:t>
      </w:r>
      <w:proofErr w:type="spellEnd"/>
      <w:r>
        <w:rPr>
          <w:rFonts w:ascii="Times New Roman" w:hAnsi="Times New Roman" w:cs="Times New Roman"/>
          <w:sz w:val="24"/>
          <w:szCs w:val="24"/>
        </w:rPr>
        <w:t xml:space="preserve"> with 1 </w:t>
      </w:r>
      <w:proofErr w:type="spellStart"/>
      <w:r w:rsidRPr="00532657">
        <w:rPr>
          <w:rFonts w:ascii="Times New Roman" w:hAnsi="Times New Roman" w:cs="Times New Roman"/>
          <w:sz w:val="24"/>
          <w:szCs w:val="24"/>
        </w:rPr>
        <w:t>μm</w:t>
      </w:r>
      <w:proofErr w:type="spellEnd"/>
      <w:r>
        <w:rPr>
          <w:rFonts w:ascii="Times New Roman" w:hAnsi="Times New Roman" w:cs="Times New Roman"/>
          <w:sz w:val="24"/>
          <w:szCs w:val="24"/>
        </w:rPr>
        <w:t xml:space="preserve"> step size. As shown in Fig. 13(c) and 13(d), the creep rupture time increases monotonically </w:t>
      </w:r>
      <w:bookmarkStart w:id="37" w:name="_Hlk117604627"/>
      <w:r w:rsidRPr="000E6984">
        <w:rPr>
          <w:rFonts w:ascii="Times New Roman" w:hAnsi="Times New Roman" w:cs="Times New Roman"/>
          <w:sz w:val="24"/>
          <w:szCs w:val="24"/>
        </w:rPr>
        <w:t xml:space="preserve">with the </w:t>
      </w:r>
      <w:r w:rsidR="00EB2A6A" w:rsidRPr="000E6984">
        <w:rPr>
          <w:rFonts w:ascii="Times New Roman" w:hAnsi="Times New Roman" w:cs="Times New Roman"/>
          <w:sz w:val="24"/>
          <w:szCs w:val="24"/>
        </w:rPr>
        <w:t>increased</w:t>
      </w:r>
      <w:r w:rsidRPr="000E6984">
        <w:rPr>
          <w:rFonts w:ascii="Times New Roman" w:hAnsi="Times New Roman" w:cs="Times New Roman"/>
          <w:sz w:val="24"/>
          <w:szCs w:val="24"/>
        </w:rPr>
        <w:t xml:space="preserve"> radius</w:t>
      </w:r>
      <w:bookmarkEnd w:id="37"/>
      <w:r w:rsidRPr="000E6984">
        <w:rPr>
          <w:rFonts w:ascii="Times New Roman" w:hAnsi="Times New Roman" w:cs="Times New Roman"/>
          <w:sz w:val="24"/>
          <w:szCs w:val="24"/>
        </w:rPr>
        <w:t xml:space="preserve">. </w:t>
      </w:r>
      <w:r w:rsidR="00EB2A6A" w:rsidRPr="000E6984">
        <w:rPr>
          <w:rFonts w:ascii="Times New Roman" w:hAnsi="Times New Roman" w:cs="Times New Roman"/>
          <w:sz w:val="24"/>
          <w:szCs w:val="24"/>
        </w:rPr>
        <w:t>W</w:t>
      </w:r>
      <w:r w:rsidRPr="000E6984">
        <w:rPr>
          <w:rFonts w:ascii="Times New Roman" w:hAnsi="Times New Roman" w:cs="Times New Roman"/>
          <w:sz w:val="24"/>
          <w:szCs w:val="24"/>
        </w:rPr>
        <w:t xml:space="preserve">ith the current set of material parameters (Table 1), </w:t>
      </w:r>
      <w:bookmarkStart w:id="38" w:name="_Hlk117604697"/>
      <w:r w:rsidRPr="000E6984">
        <w:rPr>
          <w:rFonts w:ascii="Times New Roman" w:hAnsi="Times New Roman" w:cs="Times New Roman"/>
          <w:sz w:val="24"/>
          <w:szCs w:val="24"/>
        </w:rPr>
        <w:t xml:space="preserve">the </w:t>
      </w:r>
      <w:r w:rsidR="006C560A" w:rsidRPr="000E6984">
        <w:rPr>
          <w:rFonts w:ascii="Times New Roman" w:hAnsi="Times New Roman" w:cs="Times New Roman"/>
          <w:bCs/>
          <w:i/>
          <w:sz w:val="24"/>
          <w:szCs w:val="24"/>
          <w:lang w:val="en-GB"/>
        </w:rPr>
        <w:t>r</w:t>
      </w:r>
      <w:r w:rsidR="006C560A" w:rsidRPr="000E6984">
        <w:rPr>
          <w:rFonts w:ascii="Times New Roman" w:hAnsi="Times New Roman" w:cs="Times New Roman"/>
          <w:bCs/>
          <w:iCs/>
          <w:sz w:val="24"/>
          <w:szCs w:val="24"/>
          <w:vertAlign w:val="subscript"/>
          <w:lang w:val="en-GB"/>
        </w:rPr>
        <w:t>a0</w:t>
      </w:r>
      <w:r w:rsidR="006C560A" w:rsidRPr="000E6984">
        <w:rPr>
          <w:rFonts w:ascii="Times New Roman" w:hAnsi="Times New Roman" w:cs="Times New Roman"/>
          <w:bCs/>
          <w:iCs/>
          <w:sz w:val="24"/>
          <w:szCs w:val="24"/>
          <w:lang w:val="en-GB"/>
        </w:rPr>
        <w:t xml:space="preserve"> value</w:t>
      </w:r>
      <w:r w:rsidRPr="000E6984">
        <w:rPr>
          <w:rFonts w:ascii="Times New Roman" w:hAnsi="Times New Roman" w:cs="Times New Roman"/>
          <w:sz w:val="24"/>
          <w:szCs w:val="24"/>
        </w:rPr>
        <w:t xml:space="preserve"> of</w:t>
      </w:r>
      <w:bookmarkEnd w:id="38"/>
      <w:r w:rsidRPr="000E6984">
        <w:rPr>
          <w:rFonts w:ascii="Times New Roman" w:hAnsi="Times New Roman" w:cs="Times New Roman"/>
          <w:sz w:val="24"/>
          <w:szCs w:val="24"/>
        </w:rPr>
        <w:t xml:space="preserve"> 3 </w:t>
      </w:r>
      <w:proofErr w:type="spellStart"/>
      <w:r w:rsidRPr="000E6984">
        <w:rPr>
          <w:rFonts w:ascii="Times New Roman" w:hAnsi="Times New Roman" w:cs="Times New Roman"/>
          <w:sz w:val="24"/>
          <w:szCs w:val="24"/>
        </w:rPr>
        <w:t>μm</w:t>
      </w:r>
      <w:proofErr w:type="spellEnd"/>
      <w:r w:rsidRPr="000E6984">
        <w:rPr>
          <w:rFonts w:ascii="Times New Roman" w:hAnsi="Times New Roman" w:cs="Times New Roman"/>
          <w:sz w:val="24"/>
          <w:szCs w:val="24"/>
        </w:rPr>
        <w:t xml:space="preserve"> provides a better agreement with the experimental observation.</w:t>
      </w:r>
    </w:p>
    <w:p w14:paraId="5C321E97" w14:textId="5B93C905" w:rsidR="00F77D64" w:rsidRDefault="00F77D64" w:rsidP="002075C1">
      <w:pPr>
        <w:adjustRightInd w:val="0"/>
        <w:snapToGrid w:val="0"/>
        <w:rPr>
          <w:rFonts w:ascii="Times New Roman" w:hAnsi="Times New Roman" w:cs="Times New Roman"/>
          <w:b/>
          <w:bCs/>
          <w:sz w:val="24"/>
          <w:szCs w:val="24"/>
        </w:rPr>
      </w:pPr>
    </w:p>
    <w:p w14:paraId="256337C6" w14:textId="19FB5FB8" w:rsidR="001808AA" w:rsidRDefault="002075C1" w:rsidP="00AA435C">
      <w:pPr>
        <w:adjustRightInd w:val="0"/>
        <w:snapToGrid w:val="0"/>
        <w:spacing w:line="360" w:lineRule="auto"/>
        <w:jc w:val="center"/>
        <w:rPr>
          <w:rFonts w:ascii="Times New Roman" w:hAnsi="Times New Roman" w:cs="Times New Roman"/>
          <w:b/>
          <w:bCs/>
          <w:sz w:val="24"/>
          <w:szCs w:val="24"/>
        </w:rPr>
      </w:pPr>
      <w:r>
        <w:rPr>
          <w:noProof/>
        </w:rPr>
        <w:drawing>
          <wp:inline distT="0" distB="0" distL="0" distR="0" wp14:anchorId="32C118E3" wp14:editId="75FB16B8">
            <wp:extent cx="4320000" cy="3405023"/>
            <wp:effectExtent l="0" t="0" r="444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320000" cy="3405023"/>
                    </a:xfrm>
                    <a:prstGeom prst="rect">
                      <a:avLst/>
                    </a:prstGeom>
                    <a:noFill/>
                    <a:ln>
                      <a:noFill/>
                    </a:ln>
                  </pic:spPr>
                </pic:pic>
              </a:graphicData>
            </a:graphic>
          </wp:inline>
        </w:drawing>
      </w:r>
    </w:p>
    <w:p w14:paraId="15B2CB07" w14:textId="47A59144" w:rsidR="006A2665" w:rsidRPr="00965E40" w:rsidRDefault="006A2665" w:rsidP="006A2665">
      <w:pPr>
        <w:adjustRightInd w:val="0"/>
        <w:snapToGrid w:val="0"/>
        <w:rPr>
          <w:rFonts w:ascii="Times New Roman" w:hAnsi="Times New Roman" w:cs="Times New Roman"/>
          <w:b/>
          <w:bCs/>
          <w:sz w:val="24"/>
          <w:szCs w:val="24"/>
        </w:rPr>
      </w:pPr>
      <w:r w:rsidRPr="00D636AD">
        <w:rPr>
          <w:rFonts w:ascii="Times New Roman" w:hAnsi="Times New Roman" w:cs="Times New Roman" w:hint="eastAsia"/>
          <w:sz w:val="24"/>
          <w:szCs w:val="24"/>
        </w:rPr>
        <w:t>F</w:t>
      </w:r>
      <w:r w:rsidRPr="00D636AD">
        <w:rPr>
          <w:rFonts w:ascii="Times New Roman" w:hAnsi="Times New Roman" w:cs="Times New Roman"/>
          <w:sz w:val="24"/>
          <w:szCs w:val="24"/>
        </w:rPr>
        <w:t>ig. 13</w:t>
      </w:r>
      <w:r w:rsidR="006E7D07">
        <w:rPr>
          <w:rFonts w:ascii="Times New Roman" w:hAnsi="Times New Roman" w:cs="Times New Roman"/>
          <w:sz w:val="24"/>
          <w:szCs w:val="24"/>
        </w:rPr>
        <w:t>.</w:t>
      </w:r>
      <w:r>
        <w:rPr>
          <w:rFonts w:ascii="Times New Roman" w:hAnsi="Times New Roman" w:cs="Times New Roman"/>
          <w:sz w:val="24"/>
          <w:szCs w:val="24"/>
        </w:rPr>
        <w:t xml:space="preserve"> (a) C</w:t>
      </w:r>
      <w:proofErr w:type="spellStart"/>
      <w:r w:rsidRPr="003C2192">
        <w:rPr>
          <w:rFonts w:ascii="Times New Roman" w:hAnsi="Times New Roman" w:cs="Times New Roman"/>
          <w:sz w:val="24"/>
          <w:szCs w:val="24"/>
          <w:lang w:val="en-GB"/>
        </w:rPr>
        <w:t>reep</w:t>
      </w:r>
      <w:proofErr w:type="spellEnd"/>
      <w:r w:rsidRPr="003C2192">
        <w:rPr>
          <w:rFonts w:ascii="Times New Roman" w:hAnsi="Times New Roman" w:cs="Times New Roman"/>
          <w:sz w:val="24"/>
          <w:szCs w:val="24"/>
          <w:lang w:val="en-GB"/>
        </w:rPr>
        <w:t xml:space="preserve"> time-strain curves </w:t>
      </w:r>
      <w:r>
        <w:rPr>
          <w:rFonts w:ascii="Times New Roman" w:hAnsi="Times New Roman" w:cs="Times New Roman"/>
          <w:sz w:val="24"/>
          <w:szCs w:val="24"/>
          <w:lang w:val="en-GB"/>
        </w:rPr>
        <w:t>and (b) variation of rupture time with</w:t>
      </w:r>
      <w:r w:rsidRPr="003C219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different </w:t>
      </w:r>
      <w:r w:rsidRPr="005455F0">
        <w:rPr>
          <w:rFonts w:ascii="Times New Roman" w:hAnsi="Times New Roman" w:cs="Times New Roman"/>
          <w:i/>
          <w:iCs/>
          <w:sz w:val="24"/>
          <w:szCs w:val="24"/>
        </w:rPr>
        <w:t>f</w:t>
      </w:r>
      <w:r w:rsidRPr="005455F0">
        <w:rPr>
          <w:rFonts w:ascii="Times New Roman" w:hAnsi="Times New Roman" w:cs="Times New Roman"/>
          <w:i/>
          <w:iCs/>
          <w:sz w:val="24"/>
          <w:szCs w:val="24"/>
          <w:vertAlign w:val="subscript"/>
        </w:rPr>
        <w:t>a</w:t>
      </w:r>
      <w:r w:rsidR="007824E5">
        <w:rPr>
          <w:rFonts w:ascii="Times New Roman" w:hAnsi="Times New Roman" w:cs="Times New Roman"/>
          <w:i/>
          <w:iCs/>
          <w:sz w:val="24"/>
          <w:szCs w:val="24"/>
          <w:vertAlign w:val="subscript"/>
        </w:rPr>
        <w:t>t</w:t>
      </w:r>
      <w:r>
        <w:rPr>
          <w:rFonts w:ascii="Times New Roman" w:hAnsi="Times New Roman" w:cs="Times New Roman"/>
          <w:sz w:val="24"/>
          <w:szCs w:val="24"/>
        </w:rPr>
        <w:t xml:space="preserve"> and </w:t>
      </w:r>
      <w:proofErr w:type="spellStart"/>
      <w:r w:rsidRPr="005455F0">
        <w:rPr>
          <w:rFonts w:ascii="Times New Roman" w:hAnsi="Times New Roman" w:cs="Times New Roman"/>
          <w:i/>
          <w:iCs/>
          <w:sz w:val="24"/>
          <w:szCs w:val="24"/>
        </w:rPr>
        <w:t>f</w:t>
      </w:r>
      <w:r w:rsidRPr="005455F0">
        <w:rPr>
          <w:rFonts w:ascii="Times New Roman" w:hAnsi="Times New Roman" w:cs="Times New Roman"/>
          <w:i/>
          <w:iCs/>
          <w:sz w:val="24"/>
          <w:szCs w:val="24"/>
          <w:vertAlign w:val="subscript"/>
        </w:rPr>
        <w:t>b</w:t>
      </w:r>
      <w:r w:rsidR="007824E5">
        <w:rPr>
          <w:rFonts w:ascii="Times New Roman" w:hAnsi="Times New Roman" w:cs="Times New Roman"/>
          <w:i/>
          <w:iCs/>
          <w:sz w:val="24"/>
          <w:szCs w:val="24"/>
          <w:vertAlign w:val="subscript"/>
        </w:rPr>
        <w:t>t</w:t>
      </w:r>
      <w:proofErr w:type="spellEnd"/>
      <w:r w:rsidRPr="003C2192">
        <w:rPr>
          <w:rFonts w:ascii="Times New Roman" w:hAnsi="Times New Roman" w:cs="Times New Roman"/>
          <w:sz w:val="24"/>
          <w:szCs w:val="24"/>
          <w:lang w:val="en-GB"/>
        </w:rPr>
        <w:t xml:space="preserve"> at</w:t>
      </w:r>
      <w:r>
        <w:rPr>
          <w:rFonts w:ascii="Times New Roman" w:hAnsi="Times New Roman" w:cs="Times New Roman"/>
          <w:sz w:val="24"/>
          <w:szCs w:val="24"/>
          <w:lang w:val="en-GB"/>
        </w:rPr>
        <w:t xml:space="preserve"> 950 </w:t>
      </w:r>
      <w:r>
        <w:rPr>
          <w:rFonts w:ascii="Times New Roman" w:hAnsi="Times New Roman" w:cs="Times New Roman" w:hint="eastAsia"/>
          <w:sz w:val="24"/>
          <w:szCs w:val="24"/>
          <w:lang w:val="en-GB"/>
        </w:rPr>
        <w:t>°</w:t>
      </w:r>
      <w:r>
        <w:rPr>
          <w:rFonts w:ascii="Times New Roman" w:hAnsi="Times New Roman" w:cs="Times New Roman" w:hint="eastAsia"/>
          <w:sz w:val="24"/>
          <w:szCs w:val="24"/>
          <w:lang w:val="en-GB"/>
        </w:rPr>
        <w:t>C</w:t>
      </w:r>
      <w:r>
        <w:rPr>
          <w:rFonts w:ascii="Times New Roman" w:hAnsi="Times New Roman" w:cs="Times New Roman"/>
          <w:sz w:val="24"/>
          <w:szCs w:val="24"/>
          <w:lang w:val="en-GB"/>
        </w:rPr>
        <w:t xml:space="preserve"> and 30 MPa; (c) </w:t>
      </w:r>
      <w:r>
        <w:rPr>
          <w:rFonts w:ascii="Times New Roman" w:hAnsi="Times New Roman" w:cs="Times New Roman"/>
          <w:sz w:val="24"/>
          <w:szCs w:val="24"/>
        </w:rPr>
        <w:t>c</w:t>
      </w:r>
      <w:proofErr w:type="spellStart"/>
      <w:r w:rsidRPr="003C2192">
        <w:rPr>
          <w:rFonts w:ascii="Times New Roman" w:hAnsi="Times New Roman" w:cs="Times New Roman"/>
          <w:sz w:val="24"/>
          <w:szCs w:val="24"/>
          <w:lang w:val="en-GB"/>
        </w:rPr>
        <w:t>reep</w:t>
      </w:r>
      <w:proofErr w:type="spellEnd"/>
      <w:r w:rsidRPr="003C2192">
        <w:rPr>
          <w:rFonts w:ascii="Times New Roman" w:hAnsi="Times New Roman" w:cs="Times New Roman"/>
          <w:sz w:val="24"/>
          <w:szCs w:val="24"/>
          <w:lang w:val="en-GB"/>
        </w:rPr>
        <w:t xml:space="preserve"> time-strain curves </w:t>
      </w:r>
      <w:r>
        <w:rPr>
          <w:rFonts w:ascii="Times New Roman" w:hAnsi="Times New Roman" w:cs="Times New Roman"/>
          <w:sz w:val="24"/>
          <w:szCs w:val="24"/>
          <w:lang w:val="en-GB"/>
        </w:rPr>
        <w:t>and (d) variation of rupture time with</w:t>
      </w:r>
      <w:r w:rsidRPr="003C219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different </w:t>
      </w:r>
      <w:r>
        <w:rPr>
          <w:rFonts w:ascii="Times New Roman" w:hAnsi="Times New Roman" w:cs="Times New Roman"/>
          <w:i/>
          <w:iCs/>
          <w:sz w:val="24"/>
          <w:szCs w:val="24"/>
        </w:rPr>
        <w:t>r</w:t>
      </w:r>
      <w:r w:rsidRPr="005455F0">
        <w:rPr>
          <w:rFonts w:ascii="Times New Roman" w:hAnsi="Times New Roman" w:cs="Times New Roman"/>
          <w:i/>
          <w:iCs/>
          <w:sz w:val="24"/>
          <w:szCs w:val="24"/>
          <w:vertAlign w:val="subscript"/>
        </w:rPr>
        <w:t>a</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3C2192">
        <w:rPr>
          <w:rFonts w:ascii="Times New Roman" w:hAnsi="Times New Roman" w:cs="Times New Roman"/>
          <w:sz w:val="24"/>
          <w:szCs w:val="24"/>
          <w:lang w:val="en-GB"/>
        </w:rPr>
        <w:t>at</w:t>
      </w:r>
      <w:r>
        <w:rPr>
          <w:rFonts w:ascii="Times New Roman" w:hAnsi="Times New Roman" w:cs="Times New Roman"/>
          <w:sz w:val="24"/>
          <w:szCs w:val="24"/>
          <w:lang w:val="en-GB"/>
        </w:rPr>
        <w:t xml:space="preserve"> 950 </w:t>
      </w:r>
      <w:r>
        <w:rPr>
          <w:rFonts w:ascii="Times New Roman" w:hAnsi="Times New Roman" w:cs="Times New Roman" w:hint="eastAsia"/>
          <w:sz w:val="24"/>
          <w:szCs w:val="24"/>
          <w:lang w:val="en-GB"/>
        </w:rPr>
        <w:t>°</w:t>
      </w:r>
      <w:r>
        <w:rPr>
          <w:rFonts w:ascii="Times New Roman" w:hAnsi="Times New Roman" w:cs="Times New Roman" w:hint="eastAsia"/>
          <w:sz w:val="24"/>
          <w:szCs w:val="24"/>
          <w:lang w:val="en-GB"/>
        </w:rPr>
        <w:t>C</w:t>
      </w:r>
      <w:r>
        <w:rPr>
          <w:rFonts w:ascii="Times New Roman" w:hAnsi="Times New Roman" w:cs="Times New Roman"/>
          <w:sz w:val="24"/>
          <w:szCs w:val="24"/>
          <w:lang w:val="en-GB"/>
        </w:rPr>
        <w:t xml:space="preserve"> and 30 MPa.</w:t>
      </w:r>
    </w:p>
    <w:p w14:paraId="38F9FBF5" w14:textId="77777777" w:rsidR="00965E40" w:rsidRPr="006A2665" w:rsidRDefault="00965E40" w:rsidP="00965E40">
      <w:pPr>
        <w:adjustRightInd w:val="0"/>
        <w:snapToGrid w:val="0"/>
        <w:rPr>
          <w:rFonts w:ascii="Times New Roman" w:hAnsi="Times New Roman" w:cs="Times New Roman"/>
          <w:b/>
          <w:bCs/>
          <w:sz w:val="24"/>
          <w:szCs w:val="24"/>
        </w:rPr>
      </w:pPr>
    </w:p>
    <w:p w14:paraId="31E92AE5" w14:textId="2C812041" w:rsidR="00B22E5E" w:rsidRDefault="006A2665" w:rsidP="005B505C">
      <w:pPr>
        <w:adjustRightInd w:val="0"/>
        <w:snapToGrid w:val="0"/>
        <w:spacing w:line="360" w:lineRule="auto"/>
        <w:ind w:firstLine="480"/>
        <w:rPr>
          <w:rFonts w:ascii="Times New Roman" w:hAnsi="Times New Roman" w:cs="Times New Roman"/>
          <w:sz w:val="24"/>
          <w:szCs w:val="24"/>
        </w:rPr>
      </w:pPr>
      <w:r w:rsidRPr="003C2192">
        <w:rPr>
          <w:rFonts w:ascii="Times New Roman" w:hAnsi="Times New Roman" w:cs="Times New Roman"/>
          <w:sz w:val="24"/>
          <w:szCs w:val="24"/>
        </w:rPr>
        <w:t xml:space="preserve">Due to the </w:t>
      </w:r>
      <w:proofErr w:type="spellStart"/>
      <w:r>
        <w:rPr>
          <w:rFonts w:ascii="Times New Roman" w:hAnsi="Times New Roman" w:cs="Times New Roman"/>
          <w:sz w:val="24"/>
          <w:szCs w:val="24"/>
        </w:rPr>
        <w:t>carburisation</w:t>
      </w:r>
      <w:proofErr w:type="spellEnd"/>
      <w:r>
        <w:rPr>
          <w:rFonts w:ascii="Times New Roman" w:hAnsi="Times New Roman" w:cs="Times New Roman"/>
          <w:sz w:val="24"/>
          <w:szCs w:val="24"/>
        </w:rPr>
        <w:t xml:space="preserve"> damage (Fig. 12(b))</w:t>
      </w:r>
      <w:r w:rsidRPr="003C2192">
        <w:rPr>
          <w:rFonts w:ascii="Times New Roman" w:hAnsi="Times New Roman" w:cs="Times New Roman"/>
          <w:sz w:val="24"/>
          <w:szCs w:val="24"/>
        </w:rPr>
        <w:t xml:space="preserve">, the growth of total damage is accelerated, and the lifetime of the cracking furnace tube is shortened. </w:t>
      </w:r>
      <w:r>
        <w:rPr>
          <w:rFonts w:ascii="Times New Roman" w:hAnsi="Times New Roman" w:cs="Times New Roman"/>
          <w:sz w:val="24"/>
          <w:szCs w:val="24"/>
        </w:rPr>
        <w:t xml:space="preserve">To evaluate </w:t>
      </w:r>
      <w:r w:rsidRPr="003C2192">
        <w:rPr>
          <w:rFonts w:ascii="Times New Roman" w:hAnsi="Times New Roman" w:cs="Times New Roman"/>
          <w:sz w:val="24"/>
          <w:szCs w:val="24"/>
        </w:rPr>
        <w:t xml:space="preserve">the effect of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w:t>
      </w:r>
      <w:r>
        <w:rPr>
          <w:rFonts w:ascii="Times New Roman" w:hAnsi="Times New Roman" w:cs="Times New Roman"/>
          <w:sz w:val="24"/>
          <w:szCs w:val="24"/>
        </w:rPr>
        <w:t>on the other types of damage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precipitate </w:t>
      </w:r>
      <w:r w:rsidR="00522F3E">
        <w:rPr>
          <w:rFonts w:ascii="Times New Roman" w:hAnsi="Times New Roman" w:cs="Times New Roman"/>
          <w:sz w:val="24"/>
          <w:szCs w:val="24"/>
        </w:rPr>
        <w:t xml:space="preserve">coarsening </w:t>
      </w:r>
      <w:r>
        <w:rPr>
          <w:rFonts w:ascii="Times New Roman" w:hAnsi="Times New Roman" w:cs="Times New Roman"/>
          <w:sz w:val="24"/>
          <w:szCs w:val="24"/>
        </w:rPr>
        <w:t>and cavitation)</w:t>
      </w:r>
      <w:r w:rsidRPr="003C2192">
        <w:rPr>
          <w:rFonts w:ascii="Times New Roman" w:hAnsi="Times New Roman" w:cs="Times New Roman"/>
          <w:sz w:val="24"/>
          <w:szCs w:val="24"/>
        </w:rPr>
        <w:t xml:space="preserve">, </w:t>
      </w:r>
      <w:r>
        <w:rPr>
          <w:rFonts w:ascii="Times New Roman" w:hAnsi="Times New Roman" w:cs="Times New Roman"/>
          <w:sz w:val="24"/>
          <w:szCs w:val="24"/>
        </w:rPr>
        <w:t>a further FE</w:t>
      </w:r>
      <w:r w:rsidRPr="003C2192">
        <w:rPr>
          <w:rFonts w:ascii="Times New Roman" w:hAnsi="Times New Roman" w:cs="Times New Roman"/>
          <w:sz w:val="24"/>
          <w:szCs w:val="24"/>
        </w:rPr>
        <w:t xml:space="preserve"> </w:t>
      </w:r>
      <w:r>
        <w:rPr>
          <w:rFonts w:ascii="Times New Roman" w:hAnsi="Times New Roman" w:cs="Times New Roman"/>
          <w:sz w:val="24"/>
          <w:szCs w:val="24"/>
        </w:rPr>
        <w:t>simulation</w:t>
      </w:r>
      <w:r w:rsidRPr="003C2192">
        <w:rPr>
          <w:rFonts w:ascii="Times New Roman" w:hAnsi="Times New Roman" w:cs="Times New Roman"/>
          <w:sz w:val="24"/>
          <w:szCs w:val="24"/>
        </w:rPr>
        <w:t xml:space="preserve"> was conducted for the cracking furnace tube </w:t>
      </w:r>
      <w:r>
        <w:rPr>
          <w:rFonts w:ascii="Times New Roman" w:hAnsi="Times New Roman" w:cs="Times New Roman"/>
          <w:sz w:val="24"/>
          <w:szCs w:val="24"/>
        </w:rPr>
        <w:t>by not considering</w:t>
      </w:r>
      <w:r w:rsidR="00522F3E">
        <w:rPr>
          <w:rFonts w:ascii="Times New Roman" w:hAnsi="Times New Roman" w:cs="Times New Roman"/>
          <w:sz w:val="24"/>
          <w:szCs w:val="24"/>
        </w:rPr>
        <w:t xml:space="preserve"> the</w:t>
      </w:r>
      <w:r>
        <w:rPr>
          <w:rFonts w:ascii="Times New Roman" w:hAnsi="Times New Roman" w:cs="Times New Roman"/>
          <w:sz w:val="24"/>
          <w:szCs w:val="24"/>
        </w:rPr>
        <w:t xml:space="preserve"> </w:t>
      </w:r>
      <w:proofErr w:type="spellStart"/>
      <w:r>
        <w:rPr>
          <w:rFonts w:ascii="Times New Roman" w:hAnsi="Times New Roman" w:cs="Times New Roman"/>
          <w:sz w:val="24"/>
          <w:szCs w:val="24"/>
        </w:rPr>
        <w:t>carburisation</w:t>
      </w:r>
      <w:proofErr w:type="spellEnd"/>
      <w:r>
        <w:rPr>
          <w:rFonts w:ascii="Times New Roman" w:hAnsi="Times New Roman" w:cs="Times New Roman"/>
          <w:sz w:val="24"/>
          <w:szCs w:val="24"/>
        </w:rPr>
        <w:t xml:space="preserve"> damage</w:t>
      </w:r>
      <w:r w:rsidRPr="003C2192">
        <w:rPr>
          <w:rFonts w:ascii="Times New Roman" w:hAnsi="Times New Roman" w:cs="Times New Roman"/>
          <w:sz w:val="24"/>
          <w:szCs w:val="24"/>
        </w:rPr>
        <w:t>. Fig. 1</w:t>
      </w:r>
      <w:r>
        <w:rPr>
          <w:rFonts w:ascii="Times New Roman" w:hAnsi="Times New Roman" w:cs="Times New Roman"/>
          <w:sz w:val="24"/>
          <w:szCs w:val="24"/>
        </w:rPr>
        <w:t>4</w:t>
      </w:r>
      <w:r w:rsidRPr="003C2192">
        <w:rPr>
          <w:rFonts w:ascii="Times New Roman" w:hAnsi="Times New Roman" w:cs="Times New Roman"/>
          <w:sz w:val="24"/>
          <w:szCs w:val="24"/>
        </w:rPr>
        <w:t xml:space="preserve"> </w:t>
      </w:r>
      <w:r>
        <w:rPr>
          <w:rFonts w:ascii="Times New Roman" w:hAnsi="Times New Roman" w:cs="Times New Roman"/>
          <w:sz w:val="24"/>
          <w:szCs w:val="24"/>
        </w:rPr>
        <w:t>compares the</w:t>
      </w:r>
      <w:r w:rsidRPr="003C2192">
        <w:rPr>
          <w:rFonts w:ascii="Times New Roman" w:hAnsi="Times New Roman" w:cs="Times New Roman"/>
          <w:sz w:val="24"/>
          <w:szCs w:val="24"/>
        </w:rPr>
        <w:t xml:space="preserve"> </w:t>
      </w:r>
      <w:r w:rsidR="00522F3E">
        <w:rPr>
          <w:rFonts w:ascii="Times New Roman" w:hAnsi="Times New Roman" w:cs="Times New Roman"/>
          <w:sz w:val="24"/>
          <w:szCs w:val="24"/>
        </w:rPr>
        <w:t>damage</w:t>
      </w:r>
      <w:r w:rsidR="00522F3E" w:rsidRPr="003C2192">
        <w:rPr>
          <w:rFonts w:ascii="Times New Roman" w:hAnsi="Times New Roman" w:cs="Times New Roman"/>
          <w:sz w:val="24"/>
          <w:szCs w:val="24"/>
        </w:rPr>
        <w:t xml:space="preserve"> </w:t>
      </w:r>
      <w:r w:rsidRPr="003C2192">
        <w:rPr>
          <w:rFonts w:ascii="Times New Roman" w:hAnsi="Times New Roman" w:cs="Times New Roman"/>
          <w:sz w:val="24"/>
          <w:szCs w:val="24"/>
        </w:rPr>
        <w:t xml:space="preserve">evolution of </w:t>
      </w:r>
      <w:r>
        <w:rPr>
          <w:rFonts w:ascii="Times New Roman" w:hAnsi="Times New Roman" w:cs="Times New Roman"/>
          <w:sz w:val="24"/>
          <w:szCs w:val="24"/>
        </w:rPr>
        <w:t xml:space="preserve">the precipitate </w:t>
      </w:r>
      <w:r w:rsidR="00522F3E">
        <w:rPr>
          <w:rFonts w:ascii="Times New Roman" w:hAnsi="Times New Roman" w:cs="Times New Roman"/>
          <w:sz w:val="24"/>
          <w:szCs w:val="24"/>
        </w:rPr>
        <w:t xml:space="preserve">coarsening </w:t>
      </w:r>
      <w:r>
        <w:rPr>
          <w:rFonts w:ascii="Times New Roman" w:hAnsi="Times New Roman" w:cs="Times New Roman"/>
          <w:sz w:val="24"/>
          <w:szCs w:val="24"/>
        </w:rPr>
        <w:t xml:space="preserve">and cavitation under the condition of </w:t>
      </w:r>
      <w:r w:rsidRPr="003C2192">
        <w:rPr>
          <w:rFonts w:ascii="Times New Roman" w:hAnsi="Times New Roman" w:cs="Times New Roman"/>
          <w:sz w:val="24"/>
          <w:szCs w:val="24"/>
        </w:rPr>
        <w:t xml:space="preserve">with and without </w:t>
      </w:r>
      <w:proofErr w:type="spellStart"/>
      <w:r w:rsidRPr="003C2192">
        <w:rPr>
          <w:rFonts w:ascii="Times New Roman" w:hAnsi="Times New Roman" w:cs="Times New Roman"/>
          <w:sz w:val="24"/>
          <w:szCs w:val="24"/>
        </w:rPr>
        <w:t>carburised</w:t>
      </w:r>
      <w:proofErr w:type="spellEnd"/>
      <w:r w:rsidRPr="003C2192">
        <w:rPr>
          <w:rFonts w:ascii="Times New Roman" w:hAnsi="Times New Roman" w:cs="Times New Roman"/>
          <w:sz w:val="24"/>
          <w:szCs w:val="24"/>
        </w:rPr>
        <w:t xml:space="preserve"> layer for the node with the maximum total damage. </w:t>
      </w:r>
      <w:r>
        <w:rPr>
          <w:rFonts w:ascii="Times New Roman" w:hAnsi="Times New Roman" w:cs="Times New Roman"/>
          <w:sz w:val="24"/>
          <w:szCs w:val="24"/>
        </w:rPr>
        <w:t xml:space="preserve">In terms of the precipitate coarsening damage, whether or not considering </w:t>
      </w:r>
      <w:r w:rsidRPr="000E6984">
        <w:rPr>
          <w:rFonts w:ascii="Times New Roman" w:hAnsi="Times New Roman" w:cs="Times New Roman"/>
          <w:sz w:val="24"/>
          <w:szCs w:val="24"/>
        </w:rPr>
        <w:t xml:space="preserve">the </w:t>
      </w:r>
      <w:proofErr w:type="spellStart"/>
      <w:r w:rsidRPr="000E6984">
        <w:rPr>
          <w:rFonts w:ascii="Times New Roman" w:hAnsi="Times New Roman" w:cs="Times New Roman"/>
          <w:sz w:val="24"/>
          <w:szCs w:val="24"/>
        </w:rPr>
        <w:t>carburisation</w:t>
      </w:r>
      <w:proofErr w:type="spellEnd"/>
      <w:r w:rsidRPr="000E6984">
        <w:rPr>
          <w:rFonts w:ascii="Times New Roman" w:hAnsi="Times New Roman" w:cs="Times New Roman"/>
          <w:sz w:val="24"/>
          <w:szCs w:val="24"/>
        </w:rPr>
        <w:t xml:space="preserve"> shows virtually no effect, Fig. 14(a); by contrast, the growth rate of cavitation damage is comparatively larger under the condition of </w:t>
      </w:r>
      <w:proofErr w:type="spellStart"/>
      <w:r w:rsidRPr="000E6984">
        <w:rPr>
          <w:rFonts w:ascii="Times New Roman" w:hAnsi="Times New Roman" w:cs="Times New Roman"/>
          <w:sz w:val="24"/>
          <w:szCs w:val="24"/>
        </w:rPr>
        <w:t>carburisation</w:t>
      </w:r>
      <w:proofErr w:type="spellEnd"/>
      <w:r w:rsidR="00053A50" w:rsidRPr="000E6984">
        <w:rPr>
          <w:rFonts w:ascii="Times New Roman" w:hAnsi="Times New Roman" w:cs="Times New Roman"/>
          <w:sz w:val="24"/>
          <w:szCs w:val="24"/>
        </w:rPr>
        <w:t>, Fig. 14(b)</w:t>
      </w:r>
      <w:r w:rsidRPr="000E6984">
        <w:rPr>
          <w:rFonts w:ascii="Times New Roman" w:hAnsi="Times New Roman" w:cs="Times New Roman"/>
          <w:sz w:val="24"/>
          <w:szCs w:val="24"/>
        </w:rPr>
        <w:t>. S</w:t>
      </w:r>
      <w:r w:rsidRPr="003C2192">
        <w:rPr>
          <w:rFonts w:ascii="Times New Roman" w:hAnsi="Times New Roman" w:cs="Times New Roman"/>
          <w:sz w:val="24"/>
          <w:szCs w:val="24"/>
        </w:rPr>
        <w:t>ince the cavitation damage rate is linearly correlated to the equivalent strain rate,</w:t>
      </w:r>
      <w:r>
        <w:rPr>
          <w:rFonts w:ascii="Times New Roman" w:hAnsi="Times New Roman" w:cs="Times New Roman"/>
          <w:sz w:val="24"/>
          <w:szCs w:val="24"/>
        </w:rPr>
        <w:t xml:space="preserve"> according to </w:t>
      </w:r>
      <w:r w:rsidRPr="003C2192">
        <w:rPr>
          <w:rFonts w:ascii="Times New Roman" w:hAnsi="Times New Roman" w:cs="Times New Roman"/>
          <w:sz w:val="24"/>
          <w:szCs w:val="24"/>
        </w:rPr>
        <w:t>Equation (16)</w:t>
      </w:r>
      <w:r>
        <w:rPr>
          <w:rFonts w:ascii="Times New Roman" w:hAnsi="Times New Roman" w:cs="Times New Roman"/>
          <w:sz w:val="24"/>
          <w:szCs w:val="24"/>
        </w:rPr>
        <w:t>,</w:t>
      </w:r>
      <w:r w:rsidRPr="003C2192">
        <w:rPr>
          <w:rFonts w:ascii="Times New Roman" w:hAnsi="Times New Roman" w:cs="Times New Roman"/>
          <w:sz w:val="24"/>
          <w:szCs w:val="24"/>
        </w:rPr>
        <w:t xml:space="preserve"> the </w:t>
      </w:r>
      <w:r w:rsidRPr="003C2192">
        <w:rPr>
          <w:rFonts w:ascii="Times New Roman" w:hAnsi="Times New Roman" w:cs="Times New Roman"/>
          <w:sz w:val="24"/>
          <w:szCs w:val="24"/>
        </w:rPr>
        <w:lastRenderedPageBreak/>
        <w:t xml:space="preserve">cavitation damage value is </w:t>
      </w:r>
      <w:r>
        <w:rPr>
          <w:rFonts w:ascii="Times New Roman" w:hAnsi="Times New Roman" w:cs="Times New Roman"/>
          <w:sz w:val="24"/>
          <w:szCs w:val="24"/>
        </w:rPr>
        <w:t xml:space="preserve">expected to be </w:t>
      </w:r>
      <w:r w:rsidRPr="003C2192">
        <w:rPr>
          <w:rFonts w:ascii="Times New Roman" w:hAnsi="Times New Roman" w:cs="Times New Roman"/>
          <w:sz w:val="24"/>
          <w:szCs w:val="24"/>
        </w:rPr>
        <w:t xml:space="preserve">greater if the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is considered. </w:t>
      </w:r>
      <w:r>
        <w:rPr>
          <w:rFonts w:ascii="Times New Roman" w:hAnsi="Times New Roman" w:cs="Times New Roman"/>
          <w:sz w:val="24"/>
          <w:szCs w:val="24"/>
        </w:rPr>
        <w:t xml:space="preserve">Fig. 14(c) compares the total damage under the condition of with and without </w:t>
      </w:r>
      <w:proofErr w:type="spellStart"/>
      <w:r w:rsidRPr="000E6984">
        <w:rPr>
          <w:rFonts w:ascii="Times New Roman" w:hAnsi="Times New Roman" w:cs="Times New Roman"/>
          <w:sz w:val="24"/>
          <w:szCs w:val="24"/>
        </w:rPr>
        <w:t>carburi</w:t>
      </w:r>
      <w:r w:rsidR="00053A50" w:rsidRPr="000E6984">
        <w:rPr>
          <w:rFonts w:ascii="Times New Roman" w:hAnsi="Times New Roman" w:cs="Times New Roman"/>
          <w:sz w:val="24"/>
          <w:szCs w:val="24"/>
        </w:rPr>
        <w:t>s</w:t>
      </w:r>
      <w:r w:rsidRPr="000E6984">
        <w:rPr>
          <w:rFonts w:ascii="Times New Roman" w:hAnsi="Times New Roman" w:cs="Times New Roman"/>
          <w:sz w:val="24"/>
          <w:szCs w:val="24"/>
        </w:rPr>
        <w:t>ation</w:t>
      </w:r>
      <w:proofErr w:type="spellEnd"/>
      <w:r w:rsidRPr="000E6984">
        <w:rPr>
          <w:rFonts w:ascii="Times New Roman" w:hAnsi="Times New Roman" w:cs="Times New Roman"/>
          <w:sz w:val="24"/>
          <w:szCs w:val="24"/>
        </w:rPr>
        <w:t xml:space="preserve"> d</w:t>
      </w:r>
      <w:r>
        <w:rPr>
          <w:rFonts w:ascii="Times New Roman" w:hAnsi="Times New Roman" w:cs="Times New Roman"/>
          <w:sz w:val="24"/>
          <w:szCs w:val="24"/>
        </w:rPr>
        <w:t>amage. By considering the</w:t>
      </w:r>
      <w:r w:rsidRPr="003C2192">
        <w:rPr>
          <w:rFonts w:ascii="Times New Roman" w:hAnsi="Times New Roman" w:cs="Times New Roman"/>
          <w:sz w:val="24"/>
          <w:szCs w:val="24"/>
        </w:rPr>
        <w:t xml:space="preserv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the total damage reaches 0.95 at 59600 h</w:t>
      </w:r>
      <w:r>
        <w:rPr>
          <w:rFonts w:ascii="Times New Roman" w:hAnsi="Times New Roman" w:cs="Times New Roman"/>
          <w:sz w:val="24"/>
          <w:szCs w:val="24"/>
        </w:rPr>
        <w:t>, whereas</w:t>
      </w:r>
      <w:r w:rsidRPr="003C2192">
        <w:rPr>
          <w:rFonts w:ascii="Times New Roman" w:hAnsi="Times New Roman" w:cs="Times New Roman"/>
          <w:sz w:val="24"/>
          <w:szCs w:val="24"/>
        </w:rPr>
        <w:t xml:space="preserve"> the maximum total damage is 0.7</w:t>
      </w:r>
      <w:r>
        <w:rPr>
          <w:rFonts w:ascii="Times New Roman" w:hAnsi="Times New Roman" w:cs="Times New Roman"/>
          <w:sz w:val="24"/>
          <w:szCs w:val="24"/>
        </w:rPr>
        <w:t>0 even</w:t>
      </w:r>
      <w:r w:rsidRPr="003C2192">
        <w:rPr>
          <w:rFonts w:ascii="Times New Roman" w:hAnsi="Times New Roman" w:cs="Times New Roman"/>
          <w:sz w:val="24"/>
          <w:szCs w:val="24"/>
        </w:rPr>
        <w:t xml:space="preserve"> after </w:t>
      </w:r>
      <w:r w:rsidR="00720C89">
        <w:rPr>
          <w:rFonts w:ascii="Times New Roman" w:hAnsi="Times New Roman" w:cs="Times New Roman"/>
          <w:sz w:val="24"/>
          <w:szCs w:val="24"/>
        </w:rPr>
        <w:t xml:space="preserve">the </w:t>
      </w:r>
      <w:r>
        <w:rPr>
          <w:rFonts w:ascii="Times New Roman" w:hAnsi="Times New Roman" w:cs="Times New Roman"/>
          <w:sz w:val="24"/>
          <w:szCs w:val="24"/>
        </w:rPr>
        <w:t>service time</w:t>
      </w:r>
      <w:r w:rsidRPr="003C2192">
        <w:rPr>
          <w:rFonts w:ascii="Times New Roman" w:hAnsi="Times New Roman" w:cs="Times New Roman"/>
          <w:sz w:val="24"/>
          <w:szCs w:val="24"/>
        </w:rPr>
        <w:t xml:space="preserve"> </w:t>
      </w:r>
      <w:r>
        <w:rPr>
          <w:rFonts w:ascii="Times New Roman" w:hAnsi="Times New Roman" w:cs="Times New Roman"/>
          <w:sz w:val="24"/>
          <w:szCs w:val="24"/>
        </w:rPr>
        <w:t>of</w:t>
      </w:r>
      <w:r w:rsidRPr="003C2192">
        <w:rPr>
          <w:rFonts w:ascii="Times New Roman" w:hAnsi="Times New Roman" w:cs="Times New Roman"/>
          <w:sz w:val="24"/>
          <w:szCs w:val="24"/>
        </w:rPr>
        <w:t xml:space="preserve"> 100000 h </w:t>
      </w:r>
      <w:r>
        <w:rPr>
          <w:rFonts w:ascii="Times New Roman" w:hAnsi="Times New Roman" w:cs="Times New Roman"/>
          <w:sz w:val="24"/>
          <w:szCs w:val="24"/>
        </w:rPr>
        <w:t>if</w:t>
      </w:r>
      <w:r w:rsidRPr="003C2192">
        <w:rPr>
          <w:rFonts w:ascii="Times New Roman" w:hAnsi="Times New Roman" w:cs="Times New Roman"/>
          <w:sz w:val="24"/>
          <w:szCs w:val="24"/>
        </w:rPr>
        <w:t xml:space="preserve"> </w:t>
      </w:r>
      <w:r w:rsidR="00720C89">
        <w:rPr>
          <w:rFonts w:ascii="Times New Roman" w:hAnsi="Times New Roman" w:cs="Times New Roman"/>
          <w:sz w:val="24"/>
          <w:szCs w:val="24"/>
        </w:rPr>
        <w:t xml:space="preserve">the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is not considered. </w:t>
      </w:r>
      <w:r>
        <w:rPr>
          <w:rFonts w:ascii="Times New Roman" w:hAnsi="Times New Roman" w:cs="Times New Roman"/>
          <w:sz w:val="24"/>
          <w:szCs w:val="24"/>
        </w:rPr>
        <w:t xml:space="preserve">In the viewpoint of </w:t>
      </w:r>
      <w:r w:rsidRPr="003C2192">
        <w:rPr>
          <w:rFonts w:ascii="Times New Roman" w:hAnsi="Times New Roman" w:cs="Times New Roman"/>
          <w:sz w:val="24"/>
          <w:szCs w:val="24"/>
        </w:rPr>
        <w:t xml:space="preserve">the safety and reliability of ethylene cracking unit, it is </w:t>
      </w:r>
      <w:r>
        <w:rPr>
          <w:rFonts w:ascii="Times New Roman" w:hAnsi="Times New Roman" w:cs="Times New Roman"/>
          <w:sz w:val="24"/>
          <w:szCs w:val="24"/>
        </w:rPr>
        <w:t>important</w:t>
      </w:r>
      <w:r w:rsidRPr="003C2192">
        <w:rPr>
          <w:rFonts w:ascii="Times New Roman" w:hAnsi="Times New Roman" w:cs="Times New Roman"/>
          <w:sz w:val="24"/>
          <w:szCs w:val="24"/>
        </w:rPr>
        <w:t xml:space="preserve"> to monitor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carburisation</w:t>
      </w:r>
      <w:proofErr w:type="spellEnd"/>
      <w:r>
        <w:rPr>
          <w:rFonts w:ascii="Times New Roman" w:hAnsi="Times New Roman" w:cs="Times New Roman"/>
          <w:sz w:val="24"/>
          <w:szCs w:val="24"/>
        </w:rPr>
        <w:t xml:space="preserve"> level </w:t>
      </w:r>
      <w:r w:rsidRPr="003C2192">
        <w:rPr>
          <w:rFonts w:ascii="Times New Roman" w:hAnsi="Times New Roman" w:cs="Times New Roman"/>
          <w:sz w:val="24"/>
          <w:szCs w:val="24"/>
        </w:rPr>
        <w:t xml:space="preserve">and </w:t>
      </w:r>
      <w:r>
        <w:rPr>
          <w:rFonts w:ascii="Times New Roman" w:hAnsi="Times New Roman" w:cs="Times New Roman"/>
          <w:sz w:val="24"/>
          <w:szCs w:val="24"/>
        </w:rPr>
        <w:t>updating the model input</w:t>
      </w:r>
      <w:r w:rsidRPr="003C2192">
        <w:rPr>
          <w:rFonts w:ascii="Times New Roman" w:hAnsi="Times New Roman" w:cs="Times New Roman"/>
          <w:sz w:val="24"/>
          <w:szCs w:val="24"/>
        </w:rPr>
        <w:t>.</w:t>
      </w:r>
    </w:p>
    <w:p w14:paraId="215356BE" w14:textId="4BD25175" w:rsidR="006E64A1" w:rsidRDefault="006E64A1" w:rsidP="002075C1">
      <w:pPr>
        <w:adjustRightInd w:val="0"/>
        <w:snapToGrid w:val="0"/>
        <w:rPr>
          <w:rFonts w:ascii="Times New Roman" w:hAnsi="Times New Roman" w:cs="Times New Roman"/>
          <w:sz w:val="24"/>
          <w:szCs w:val="24"/>
        </w:rPr>
      </w:pPr>
    </w:p>
    <w:p w14:paraId="6D9380B1" w14:textId="532DD83A" w:rsidR="002075C1" w:rsidRPr="003C2192" w:rsidRDefault="002075C1" w:rsidP="00AA435C">
      <w:pPr>
        <w:adjustRightInd w:val="0"/>
        <w:snapToGrid w:val="0"/>
        <w:spacing w:line="360" w:lineRule="auto"/>
        <w:jc w:val="center"/>
        <w:rPr>
          <w:rFonts w:ascii="Times New Roman" w:hAnsi="Times New Roman" w:cs="Times New Roman"/>
          <w:sz w:val="24"/>
          <w:szCs w:val="24"/>
        </w:rPr>
      </w:pPr>
      <w:r>
        <w:rPr>
          <w:noProof/>
        </w:rPr>
        <w:drawing>
          <wp:inline distT="0" distB="0" distL="0" distR="0" wp14:anchorId="341B50A3" wp14:editId="713ACA41">
            <wp:extent cx="4320000" cy="3385416"/>
            <wp:effectExtent l="0" t="0" r="444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4320000" cy="3385416"/>
                    </a:xfrm>
                    <a:prstGeom prst="rect">
                      <a:avLst/>
                    </a:prstGeom>
                    <a:noFill/>
                    <a:ln>
                      <a:noFill/>
                    </a:ln>
                  </pic:spPr>
                </pic:pic>
              </a:graphicData>
            </a:graphic>
          </wp:inline>
        </w:drawing>
      </w:r>
    </w:p>
    <w:p w14:paraId="57A1DDF1" w14:textId="35C2BCCA" w:rsidR="00FC2C20" w:rsidRPr="003C2192" w:rsidRDefault="00FC2C20" w:rsidP="001860D4">
      <w:pPr>
        <w:adjustRightInd w:val="0"/>
        <w:snapToGrid w:val="0"/>
        <w:rPr>
          <w:rFonts w:ascii="Times New Roman" w:hAnsi="Times New Roman" w:cs="Times New Roman"/>
          <w:sz w:val="24"/>
          <w:szCs w:val="24"/>
        </w:rPr>
      </w:pPr>
      <w:r w:rsidRPr="003C2192">
        <w:rPr>
          <w:rFonts w:ascii="Times New Roman" w:hAnsi="Times New Roman" w:cs="Times New Roman" w:hint="eastAsia"/>
          <w:sz w:val="24"/>
          <w:szCs w:val="24"/>
        </w:rPr>
        <w:t>Fig.</w:t>
      </w:r>
      <w:r w:rsidRPr="003C2192">
        <w:rPr>
          <w:rFonts w:ascii="Times New Roman" w:hAnsi="Times New Roman" w:cs="Times New Roman"/>
          <w:sz w:val="24"/>
          <w:szCs w:val="24"/>
        </w:rPr>
        <w:t xml:space="preserve"> 1</w:t>
      </w:r>
      <w:r w:rsidR="007725F0">
        <w:rPr>
          <w:rFonts w:ascii="Times New Roman" w:hAnsi="Times New Roman" w:cs="Times New Roman"/>
          <w:sz w:val="24"/>
          <w:szCs w:val="24"/>
        </w:rPr>
        <w:t>4</w:t>
      </w:r>
      <w:r w:rsidR="006E7D07">
        <w:rPr>
          <w:rFonts w:ascii="Times New Roman" w:hAnsi="Times New Roman" w:cs="Times New Roman"/>
          <w:sz w:val="24"/>
          <w:szCs w:val="24"/>
        </w:rPr>
        <w:t>.</w:t>
      </w:r>
      <w:r w:rsidRPr="003C2192">
        <w:rPr>
          <w:rFonts w:ascii="Times New Roman" w:hAnsi="Times New Roman" w:cs="Times New Roman"/>
          <w:sz w:val="24"/>
          <w:szCs w:val="24"/>
        </w:rPr>
        <w:t xml:space="preserve"> Comparison</w:t>
      </w:r>
      <w:r w:rsidR="008B7B2E" w:rsidRPr="003C2192">
        <w:rPr>
          <w:rFonts w:ascii="Times New Roman" w:hAnsi="Times New Roman" w:cs="Times New Roman"/>
          <w:sz w:val="24"/>
          <w:szCs w:val="24"/>
        </w:rPr>
        <w:t>s</w:t>
      </w:r>
      <w:r w:rsidRPr="003C2192">
        <w:rPr>
          <w:rFonts w:ascii="Times New Roman" w:hAnsi="Times New Roman" w:cs="Times New Roman"/>
          <w:sz w:val="24"/>
          <w:szCs w:val="24"/>
        </w:rPr>
        <w:t xml:space="preserve"> of damage evolution with and </w:t>
      </w:r>
      <w:r w:rsidRPr="003C2192">
        <w:rPr>
          <w:rFonts w:ascii="Times New Roman" w:hAnsi="Times New Roman" w:cs="Times New Roman" w:hint="eastAsia"/>
          <w:sz w:val="24"/>
          <w:szCs w:val="24"/>
        </w:rPr>
        <w:t>without</w:t>
      </w:r>
      <w:r w:rsidRPr="003C2192">
        <w:rPr>
          <w:rFonts w:ascii="Times New Roman" w:hAnsi="Times New Roman" w:cs="Times New Roman"/>
          <w:sz w:val="24"/>
          <w:szCs w:val="24"/>
        </w:rPr>
        <w:t xml:space="preserve"> </w:t>
      </w:r>
      <w:proofErr w:type="spellStart"/>
      <w:r w:rsidRPr="003C2192">
        <w:rPr>
          <w:rFonts w:ascii="Times New Roman" w:hAnsi="Times New Roman" w:cs="Times New Roman" w:hint="eastAsia"/>
          <w:sz w:val="24"/>
          <w:szCs w:val="24"/>
        </w:rPr>
        <w:t>carburisation</w:t>
      </w:r>
      <w:proofErr w:type="spellEnd"/>
      <w:r w:rsidRPr="003C2192">
        <w:rPr>
          <w:rFonts w:ascii="Times New Roman" w:hAnsi="Times New Roman" w:cs="Times New Roman"/>
          <w:sz w:val="24"/>
          <w:szCs w:val="24"/>
        </w:rPr>
        <w:t>: (a) precipitate coarsening damage; (b) cavitation damage; (c) total damage</w:t>
      </w:r>
      <w:r w:rsidR="00C92667" w:rsidRPr="003C2192">
        <w:rPr>
          <w:rFonts w:ascii="Times New Roman" w:hAnsi="Times New Roman" w:cs="Times New Roman"/>
          <w:sz w:val="24"/>
          <w:szCs w:val="24"/>
        </w:rPr>
        <w:t>.</w:t>
      </w:r>
    </w:p>
    <w:p w14:paraId="2564808E" w14:textId="77777777" w:rsidR="00B22E5E" w:rsidRPr="003C2192" w:rsidRDefault="00B22E5E" w:rsidP="001860D4">
      <w:pPr>
        <w:adjustRightInd w:val="0"/>
        <w:snapToGrid w:val="0"/>
        <w:spacing w:line="360" w:lineRule="auto"/>
        <w:jc w:val="center"/>
        <w:rPr>
          <w:rFonts w:ascii="Times New Roman" w:hAnsi="Times New Roman" w:cs="Times New Roman"/>
          <w:sz w:val="24"/>
          <w:szCs w:val="24"/>
        </w:rPr>
      </w:pPr>
    </w:p>
    <w:p w14:paraId="5617ED13" w14:textId="681211B7" w:rsidR="0014789E" w:rsidRPr="003C2192" w:rsidRDefault="0014789E" w:rsidP="0014789E">
      <w:pPr>
        <w:adjustRightInd w:val="0"/>
        <w:snapToGrid w:val="0"/>
        <w:spacing w:line="360" w:lineRule="auto"/>
        <w:ind w:firstLine="567"/>
        <w:rPr>
          <w:rFonts w:ascii="Times New Roman" w:hAnsi="Times New Roman" w:cs="Times New Roman"/>
          <w:sz w:val="24"/>
          <w:szCs w:val="24"/>
        </w:rPr>
      </w:pPr>
      <w:r w:rsidRPr="00DC4EA3">
        <w:rPr>
          <w:rFonts w:ascii="Times New Roman" w:hAnsi="Times New Roman" w:cs="Times New Roman"/>
          <w:sz w:val="24"/>
          <w:szCs w:val="24"/>
        </w:rPr>
        <w:t xml:space="preserve">Although the physics-based model has been developed for the purpose of predicting the lifetime of cracking furnace tube made of HP40Nb alloy, it can be readily </w:t>
      </w:r>
      <w:proofErr w:type="spellStart"/>
      <w:r w:rsidRPr="00DC4EA3">
        <w:rPr>
          <w:rFonts w:ascii="Times New Roman" w:hAnsi="Times New Roman" w:cs="Times New Roman"/>
          <w:sz w:val="24"/>
          <w:szCs w:val="24"/>
        </w:rPr>
        <w:t>generalised</w:t>
      </w:r>
      <w:proofErr w:type="spellEnd"/>
      <w:r w:rsidRPr="00DC4EA3">
        <w:rPr>
          <w:rFonts w:ascii="Times New Roman" w:hAnsi="Times New Roman" w:cs="Times New Roman"/>
          <w:sz w:val="24"/>
          <w:szCs w:val="24"/>
        </w:rPr>
        <w:t xml:space="preserve"> into other forms as long as the micro-damage mechanisms are appropriately captured. For most heat-resistant alloys, different types of particles coarsen continuously over the thermal exposure, which contribute to the final creep fracture. Equation (8) and Equation (9) in the proposed model represent the coarsening damage processes related to the already existing (enter into service) and newly formed (due to prolonged thermal exposure) precip</w:t>
      </w:r>
      <w:r w:rsidRPr="003C2192">
        <w:rPr>
          <w:rFonts w:ascii="Times New Roman" w:hAnsi="Times New Roman" w:cs="Times New Roman"/>
          <w:sz w:val="24"/>
          <w:szCs w:val="24"/>
        </w:rPr>
        <w:t xml:space="preserve">itates, respectively. </w:t>
      </w:r>
      <w:r>
        <w:rPr>
          <w:rFonts w:ascii="Times New Roman" w:hAnsi="Times New Roman" w:cs="Times New Roman"/>
          <w:sz w:val="24"/>
          <w:szCs w:val="24"/>
        </w:rPr>
        <w:t xml:space="preserve">Linear damage addition is used to reflect the effect of different particles on the total precipitate coarsening damage. </w:t>
      </w:r>
      <w:r w:rsidRPr="003C2192">
        <w:rPr>
          <w:rFonts w:ascii="Times New Roman" w:hAnsi="Times New Roman" w:cs="Times New Roman"/>
          <w:sz w:val="24"/>
          <w:szCs w:val="24"/>
        </w:rPr>
        <w:t xml:space="preserve">When </w:t>
      </w:r>
      <w:r>
        <w:rPr>
          <w:rFonts w:ascii="Times New Roman" w:hAnsi="Times New Roman" w:cs="Times New Roman"/>
          <w:sz w:val="24"/>
          <w:szCs w:val="24"/>
        </w:rPr>
        <w:t xml:space="preserve">the cracking furnace tube is </w:t>
      </w:r>
      <w:r w:rsidRPr="003C2192">
        <w:rPr>
          <w:rFonts w:ascii="Times New Roman" w:hAnsi="Times New Roman" w:cs="Times New Roman"/>
          <w:sz w:val="24"/>
          <w:szCs w:val="24"/>
        </w:rPr>
        <w:t xml:space="preserve">exposed to the carboniferous environment, </w:t>
      </w:r>
      <w:proofErr w:type="spellStart"/>
      <w:r w:rsidRPr="00FD7ECB">
        <w:rPr>
          <w:rFonts w:ascii="Times New Roman" w:hAnsi="Times New Roman" w:cs="Times New Roman"/>
          <w:sz w:val="24"/>
          <w:szCs w:val="24"/>
        </w:rPr>
        <w:lastRenderedPageBreak/>
        <w:t>carburisation</w:t>
      </w:r>
      <w:proofErr w:type="spellEnd"/>
      <w:r w:rsidRPr="00FD7ECB">
        <w:rPr>
          <w:rFonts w:ascii="Times New Roman" w:hAnsi="Times New Roman" w:cs="Times New Roman"/>
          <w:sz w:val="24"/>
          <w:szCs w:val="24"/>
        </w:rPr>
        <w:t xml:space="preserve"> accelerates the damage accumulation</w:t>
      </w:r>
      <w:r>
        <w:rPr>
          <w:rFonts w:ascii="Times New Roman" w:hAnsi="Times New Roman" w:cs="Times New Roman"/>
          <w:sz w:val="24"/>
          <w:szCs w:val="24"/>
        </w:rPr>
        <w:t xml:space="preserve">, </w:t>
      </w:r>
      <w:r w:rsidRPr="003C2192">
        <w:rPr>
          <w:rFonts w:ascii="Times New Roman" w:hAnsi="Times New Roman" w:cs="Times New Roman"/>
          <w:sz w:val="24"/>
          <w:szCs w:val="24"/>
        </w:rPr>
        <w:t>lead</w:t>
      </w:r>
      <w:r>
        <w:rPr>
          <w:rFonts w:ascii="Times New Roman" w:hAnsi="Times New Roman" w:cs="Times New Roman"/>
          <w:sz w:val="24"/>
          <w:szCs w:val="24"/>
        </w:rPr>
        <w:t>ing</w:t>
      </w:r>
      <w:r w:rsidRPr="003C2192">
        <w:rPr>
          <w:rFonts w:ascii="Times New Roman" w:hAnsi="Times New Roman" w:cs="Times New Roman"/>
          <w:sz w:val="24"/>
          <w:szCs w:val="24"/>
        </w:rPr>
        <w:t xml:space="preserve"> to the premature failure of the </w:t>
      </w:r>
      <w:r>
        <w:rPr>
          <w:rFonts w:ascii="Times New Roman" w:hAnsi="Times New Roman" w:cs="Times New Roman"/>
          <w:sz w:val="24"/>
          <w:szCs w:val="24"/>
        </w:rPr>
        <w:t>tube</w:t>
      </w:r>
      <w:r w:rsidRPr="003C2192">
        <w:rPr>
          <w:rFonts w:ascii="Times New Roman" w:hAnsi="Times New Roman" w:cs="Times New Roman"/>
          <w:sz w:val="24"/>
          <w:szCs w:val="24"/>
        </w:rPr>
        <w:t xml:space="preserve">. The uniform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w:t>
      </w:r>
      <w:r w:rsidRPr="003C2192">
        <w:rPr>
          <w:rFonts w:ascii="Times New Roman" w:eastAsia="等线" w:hAnsi="Times New Roman" w:cs="Times New Roman"/>
          <w:i/>
          <w:iCs/>
          <w:sz w:val="24"/>
          <w:szCs w:val="24"/>
        </w:rPr>
        <w:t>ω</w:t>
      </w:r>
      <w:r w:rsidRPr="003C2192">
        <w:rPr>
          <w:rFonts w:ascii="Times New Roman" w:hAnsi="Times New Roman" w:cs="Times New Roman"/>
          <w:sz w:val="24"/>
          <w:szCs w:val="24"/>
          <w:vertAlign w:val="subscript"/>
        </w:rPr>
        <w:t>0</w:t>
      </w:r>
      <w:r w:rsidRPr="003C2192">
        <w:rPr>
          <w:rFonts w:ascii="Times New Roman" w:hAnsi="Times New Roman" w:cs="Times New Roman"/>
          <w:sz w:val="24"/>
          <w:szCs w:val="24"/>
        </w:rPr>
        <w:t xml:space="preserve"> is defined as the ratio of </w:t>
      </w:r>
      <w:r>
        <w:rPr>
          <w:rFonts w:ascii="Times New Roman" w:hAnsi="Times New Roman" w:cs="Times New Roman"/>
          <w:sz w:val="24"/>
          <w:szCs w:val="24"/>
        </w:rPr>
        <w:t xml:space="preserve">the </w:t>
      </w:r>
      <w:r w:rsidRPr="003C2192">
        <w:rPr>
          <w:rFonts w:ascii="Times New Roman" w:hAnsi="Times New Roman" w:cs="Times New Roman"/>
          <w:sz w:val="24"/>
          <w:szCs w:val="24"/>
        </w:rPr>
        <w:t xml:space="preserve">present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area to the critical area. For the cracking furnace tube in the tubular shape, the uniform damage is present</w:t>
      </w:r>
      <w:r>
        <w:rPr>
          <w:rFonts w:ascii="Times New Roman" w:hAnsi="Times New Roman" w:cs="Times New Roman"/>
          <w:sz w:val="24"/>
          <w:szCs w:val="24"/>
        </w:rPr>
        <w:t>ed</w:t>
      </w:r>
      <w:r w:rsidRPr="003C2192">
        <w:rPr>
          <w:rFonts w:ascii="Times New Roman" w:hAnsi="Times New Roman" w:cs="Times New Roman"/>
          <w:sz w:val="24"/>
          <w:szCs w:val="24"/>
        </w:rPr>
        <w:t xml:space="preserve"> in Equation (13). However, the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can be expressed as different equations depending on the </w:t>
      </w:r>
      <w:r>
        <w:rPr>
          <w:rFonts w:ascii="Times New Roman" w:hAnsi="Times New Roman" w:cs="Times New Roman"/>
          <w:sz w:val="24"/>
          <w:szCs w:val="24"/>
        </w:rPr>
        <w:t>geometry</w:t>
      </w:r>
      <w:r w:rsidRPr="003C2192">
        <w:rPr>
          <w:rFonts w:ascii="Times New Roman" w:hAnsi="Times New Roman" w:cs="Times New Roman"/>
          <w:sz w:val="24"/>
          <w:szCs w:val="24"/>
        </w:rPr>
        <w:t xml:space="preserve"> of the </w:t>
      </w:r>
      <w:r>
        <w:rPr>
          <w:rFonts w:ascii="Times New Roman" w:hAnsi="Times New Roman" w:cs="Times New Roman"/>
          <w:sz w:val="24"/>
          <w:szCs w:val="24"/>
        </w:rPr>
        <w:t>engineering</w:t>
      </w:r>
      <w:r w:rsidRPr="003C2192">
        <w:rPr>
          <w:rFonts w:ascii="Times New Roman" w:hAnsi="Times New Roman" w:cs="Times New Roman"/>
          <w:sz w:val="24"/>
          <w:szCs w:val="24"/>
        </w:rPr>
        <w:t xml:space="preserve"> component.</w:t>
      </w:r>
      <w:r w:rsidRPr="003C2192">
        <w:rPr>
          <w:rFonts w:ascii="Times New Roman" w:hAnsi="Times New Roman" w:cs="Times New Roman" w:hint="eastAsia"/>
          <w:sz w:val="24"/>
          <w:szCs w:val="24"/>
        </w:rPr>
        <w:t xml:space="preserve"> </w:t>
      </w:r>
      <w:r w:rsidR="008143C7" w:rsidRPr="000E6984">
        <w:rPr>
          <w:rFonts w:ascii="Times New Roman" w:hAnsi="Times New Roman" w:cs="Times New Roman"/>
          <w:sz w:val="24"/>
          <w:szCs w:val="24"/>
        </w:rPr>
        <w:t>Moreover</w:t>
      </w:r>
      <w:r w:rsidRPr="000E6984">
        <w:rPr>
          <w:rFonts w:ascii="Times New Roman" w:hAnsi="Times New Roman" w:cs="Times New Roman"/>
          <w:sz w:val="24"/>
          <w:szCs w:val="24"/>
        </w:rPr>
        <w:t xml:space="preserve">, carbon diffusion not only increases the carbon concentration, but also results in the </w:t>
      </w:r>
      <w:r w:rsidR="008143C7" w:rsidRPr="000E6984">
        <w:rPr>
          <w:rFonts w:ascii="Times New Roman" w:hAnsi="Times New Roman" w:cs="Times New Roman"/>
          <w:sz w:val="24"/>
          <w:szCs w:val="24"/>
        </w:rPr>
        <w:t>increased</w:t>
      </w:r>
      <w:r w:rsidRPr="000E6984">
        <w:rPr>
          <w:rFonts w:ascii="Times New Roman" w:hAnsi="Times New Roman" w:cs="Times New Roman"/>
          <w:sz w:val="24"/>
          <w:szCs w:val="24"/>
        </w:rPr>
        <w:t xml:space="preserve"> hardness. </w:t>
      </w:r>
      <w:r w:rsidR="008143C7" w:rsidRPr="000E6984">
        <w:rPr>
          <w:rFonts w:ascii="Times New Roman" w:hAnsi="Times New Roman" w:cs="Times New Roman"/>
          <w:sz w:val="24"/>
          <w:szCs w:val="24"/>
        </w:rPr>
        <w:t>In this sense</w:t>
      </w:r>
      <w:r w:rsidRPr="000E6984">
        <w:rPr>
          <w:rFonts w:ascii="Times New Roman" w:hAnsi="Times New Roman" w:cs="Times New Roman"/>
          <w:sz w:val="24"/>
          <w:szCs w:val="24"/>
        </w:rPr>
        <w:t xml:space="preserve">, the hardness measurement might be more economical in terms of deriving the heterogeneous </w:t>
      </w:r>
      <w:proofErr w:type="spellStart"/>
      <w:r w:rsidRPr="000E6984">
        <w:rPr>
          <w:rFonts w:ascii="Times New Roman" w:hAnsi="Times New Roman" w:cs="Times New Roman"/>
          <w:sz w:val="24"/>
          <w:szCs w:val="24"/>
        </w:rPr>
        <w:t>carburisa</w:t>
      </w:r>
      <w:r w:rsidRPr="003C2192">
        <w:rPr>
          <w:rFonts w:ascii="Times New Roman" w:hAnsi="Times New Roman" w:cs="Times New Roman"/>
          <w:sz w:val="24"/>
          <w:szCs w:val="24"/>
        </w:rPr>
        <w:t>tion</w:t>
      </w:r>
      <w:proofErr w:type="spellEnd"/>
      <w:r w:rsidRPr="003C2192">
        <w:rPr>
          <w:rFonts w:ascii="Times New Roman" w:hAnsi="Times New Roman" w:cs="Times New Roman"/>
          <w:sz w:val="24"/>
          <w:szCs w:val="24"/>
        </w:rPr>
        <w:t xml:space="preserve"> damage </w:t>
      </w:r>
      <w:r>
        <w:rPr>
          <w:rFonts w:ascii="Times New Roman" w:hAnsi="Times New Roman" w:cs="Times New Roman"/>
          <w:sz w:val="24"/>
          <w:szCs w:val="24"/>
        </w:rPr>
        <w:t>index</w:t>
      </w:r>
      <w:r w:rsidRPr="003C2192">
        <w:rPr>
          <w:rFonts w:ascii="Times New Roman" w:hAnsi="Times New Roman" w:cs="Times New Roman"/>
          <w:sz w:val="24"/>
          <w:szCs w:val="24"/>
        </w:rPr>
        <w:t>.</w:t>
      </w:r>
    </w:p>
    <w:p w14:paraId="3FDC2F76" w14:textId="3DD0E5AA" w:rsidR="0014789E" w:rsidRPr="003C2192" w:rsidRDefault="0014789E" w:rsidP="0014789E">
      <w:pPr>
        <w:adjustRightInd w:val="0"/>
        <w:snapToGrid w:val="0"/>
        <w:spacing w:line="360" w:lineRule="auto"/>
        <w:ind w:firstLine="567"/>
        <w:rPr>
          <w:rFonts w:ascii="Times New Roman" w:hAnsi="Times New Roman" w:cs="Times New Roman"/>
          <w:sz w:val="24"/>
          <w:szCs w:val="24"/>
        </w:rPr>
      </w:pPr>
      <w:r w:rsidRPr="003C2192">
        <w:rPr>
          <w:rFonts w:ascii="Times New Roman" w:hAnsi="Times New Roman" w:cs="Times New Roman" w:hint="eastAsia"/>
          <w:sz w:val="24"/>
          <w:szCs w:val="24"/>
        </w:rPr>
        <w:t>A</w:t>
      </w:r>
      <w:r w:rsidRPr="003C2192">
        <w:rPr>
          <w:rFonts w:ascii="Times New Roman" w:hAnsi="Times New Roman" w:cs="Times New Roman"/>
          <w:sz w:val="24"/>
          <w:szCs w:val="24"/>
        </w:rPr>
        <w:t xml:space="preserve">s </w:t>
      </w:r>
      <w:r>
        <w:rPr>
          <w:rFonts w:ascii="Times New Roman" w:hAnsi="Times New Roman" w:cs="Times New Roman"/>
          <w:sz w:val="24"/>
          <w:szCs w:val="24"/>
        </w:rPr>
        <w:t>shown in Fig. 9 and Fig. 12(a)</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both the von </w:t>
      </w:r>
      <w:r w:rsidRPr="003C2192">
        <w:rPr>
          <w:rFonts w:ascii="Times New Roman" w:hAnsi="Times New Roman" w:cs="Times New Roman"/>
          <w:sz w:val="24"/>
          <w:szCs w:val="24"/>
        </w:rPr>
        <w:t xml:space="preserve">Mises stress and maximum principal stress are </w:t>
      </w:r>
      <w:r>
        <w:rPr>
          <w:rFonts w:ascii="Times New Roman" w:hAnsi="Times New Roman" w:cs="Times New Roman"/>
          <w:sz w:val="24"/>
          <w:szCs w:val="24"/>
        </w:rPr>
        <w:t xml:space="preserve">distributed </w:t>
      </w:r>
      <w:r w:rsidRPr="003C2192">
        <w:rPr>
          <w:rFonts w:ascii="Times New Roman" w:hAnsi="Times New Roman" w:cs="Times New Roman"/>
          <w:sz w:val="24"/>
          <w:szCs w:val="24"/>
        </w:rPr>
        <w:t>heterogeneous</w:t>
      </w:r>
      <w:r>
        <w:rPr>
          <w:rFonts w:ascii="Times New Roman" w:hAnsi="Times New Roman" w:cs="Times New Roman"/>
          <w:sz w:val="24"/>
          <w:szCs w:val="24"/>
        </w:rPr>
        <w:t>ly</w:t>
      </w:r>
      <w:r w:rsidRPr="003C2192">
        <w:rPr>
          <w:rFonts w:ascii="Times New Roman" w:hAnsi="Times New Roman" w:cs="Times New Roman"/>
          <w:sz w:val="24"/>
          <w:szCs w:val="24"/>
        </w:rPr>
        <w:t xml:space="preserve"> </w:t>
      </w:r>
      <w:r>
        <w:rPr>
          <w:rFonts w:ascii="Times New Roman" w:hAnsi="Times New Roman" w:cs="Times New Roman"/>
          <w:sz w:val="24"/>
          <w:szCs w:val="24"/>
        </w:rPr>
        <w:t xml:space="preserve">across the tube section and they vary over the </w:t>
      </w:r>
      <w:r w:rsidRPr="003C2192">
        <w:rPr>
          <w:rFonts w:ascii="Times New Roman" w:hAnsi="Times New Roman" w:cs="Times New Roman"/>
          <w:sz w:val="24"/>
          <w:szCs w:val="24"/>
        </w:rPr>
        <w:t>service</w:t>
      </w:r>
      <w:r w:rsidRPr="00B54D12">
        <w:rPr>
          <w:rFonts w:ascii="Times New Roman" w:hAnsi="Times New Roman" w:cs="Times New Roman"/>
          <w:sz w:val="24"/>
          <w:szCs w:val="24"/>
        </w:rPr>
        <w:t xml:space="preserve"> time</w:t>
      </w:r>
      <w:r w:rsidRPr="003C2192">
        <w:rPr>
          <w:rFonts w:ascii="Times New Roman" w:hAnsi="Times New Roman" w:cs="Times New Roman"/>
          <w:sz w:val="24"/>
          <w:szCs w:val="24"/>
        </w:rPr>
        <w:t xml:space="preserve">. In previous </w:t>
      </w:r>
      <w:r>
        <w:rPr>
          <w:rFonts w:ascii="Times New Roman" w:hAnsi="Times New Roman" w:cs="Times New Roman"/>
          <w:sz w:val="24"/>
          <w:szCs w:val="24"/>
        </w:rPr>
        <w:t xml:space="preserve">work </w:t>
      </w:r>
      <w:r w:rsidR="005E685C" w:rsidRPr="003C2192">
        <w:rPr>
          <w:rFonts w:ascii="Times New Roman" w:hAnsi="Times New Roman" w:cs="Times New Roman"/>
          <w:sz w:val="24"/>
          <w:szCs w:val="24"/>
        </w:rPr>
        <w:fldChar w:fldCharType="begin"/>
      </w:r>
      <w:r w:rsidR="0032510A">
        <w:rPr>
          <w:rFonts w:ascii="Times New Roman" w:hAnsi="Times New Roman" w:cs="Times New Roman"/>
          <w:sz w:val="24"/>
          <w:szCs w:val="24"/>
        </w:rPr>
        <w:instrText xml:space="preserve"> ADDIN EN.CITE &lt;EndNote&gt;&lt;Cite&gt;&lt;Author&gt;WEI&lt;/Author&gt;&lt;Year&gt;2000&lt;/Year&gt;&lt;RecNum&gt;96&lt;/RecNum&gt;&lt;DisplayText&gt;[46, 47]&lt;/DisplayText&gt;&lt;record&gt;&lt;rec-number&gt;96&lt;/rec-number&gt;&lt;foreign-keys&gt;&lt;key app="EN" db-id="dap5dd2s7zw2fme2de7p2zfoewfxf9vstd9a" timestamp="1647969116"&gt;96&lt;/key&gt;&lt;key app="ENWeb" db-id=""&gt;0&lt;/key&gt;&lt;/foreign-keys&gt;&lt;ref-type name="Journal Article"&gt;17&lt;/ref-type&gt;&lt;contributors&gt;&lt;authors&gt;&lt;author&gt;C H Iwashita&lt;/author&gt;&lt;author&gt; R P Wei&lt;/author&gt;&lt;/authors&gt;&lt;/contributors&gt;&lt;titles&gt;&lt;title&gt;Coarsening of grain boundary carbides in a nickel-based ternary alloy during creep&lt;/title&gt;&lt;secondary-title&gt;Acta Materialia&lt;/secondary-title&gt;&lt;/titles&gt;&lt;periodical&gt;&lt;full-title&gt;Acta Materialia&lt;/full-title&gt;&lt;/periodical&gt;&lt;pages&gt;3145-3156&lt;/pages&gt;&lt;volume&gt;48&lt;/volume&gt;&lt;section&gt;3145&lt;/section&gt;&lt;dates&gt;&lt;year&gt;2000&lt;/year&gt;&lt;/dates&gt;&lt;urls&gt;&lt;/urls&gt;&lt;/record&gt;&lt;/Cite&gt;&lt;Cite&gt;&lt;Author&gt;Zhao&lt;/Author&gt;&lt;Year&gt;2003&lt;/Year&gt;&lt;RecNum&gt;97&lt;/RecNum&gt;&lt;record&gt;&lt;rec-number&gt;97&lt;/rec-number&gt;&lt;foreign-keys&gt;&lt;key app="EN" db-id="dap5dd2s7zw2fme2de7p2zfoewfxf9vstd9a" timestamp="1647972771"&gt;97&lt;/key&gt;&lt;key app="ENWeb" db-id=""&gt;0&lt;/key&gt;&lt;/foreign-keys&gt;&lt;ref-type name="Journal Article"&gt;17&lt;/ref-type&gt;&lt;contributors&gt;&lt;authors&gt;&lt;author&gt;Zhao, Shuangqun&lt;/author&gt;&lt;author&gt;Xie, Xishan&lt;/author&gt;&lt;author&gt;Smith, Gaylord D.&lt;/author&gt;&lt;author&gt;Patel, Shailesh J.&lt;/author&gt;&lt;/authors&gt;&lt;/contributors&gt;&lt;titles&gt;&lt;title&gt;Microstructural stability and mechanical properties of a new nickel-based superalloy&lt;/title&gt;&lt;secondary-title&gt;Materials Science and Engineering: A&lt;/secondary-title&gt;&lt;/titles&gt;&lt;periodical&gt;&lt;full-title&gt;Materials Science and Engineering: A&lt;/full-title&gt;&lt;/periodical&gt;&lt;pages&gt;96-105&lt;/pages&gt;&lt;volume&gt;355&lt;/volume&gt;&lt;number&gt;1-2&lt;/number&gt;&lt;section&gt;96&lt;/section&gt;&lt;dates&gt;&lt;year&gt;2003&lt;/year&gt;&lt;/dates&gt;&lt;isbn&gt;09215093&lt;/isbn&gt;&lt;urls&gt;&lt;/urls&gt;&lt;electronic-resource-num&gt;10.1016/s0921-5093(03)00051-0&lt;/electronic-resource-num&gt;&lt;/record&gt;&lt;/Cite&gt;&lt;/EndNote&gt;</w:instrText>
      </w:r>
      <w:r w:rsidR="005E685C" w:rsidRPr="003C2192">
        <w:rPr>
          <w:rFonts w:ascii="Times New Roman" w:hAnsi="Times New Roman" w:cs="Times New Roman"/>
          <w:sz w:val="24"/>
          <w:szCs w:val="24"/>
        </w:rPr>
        <w:fldChar w:fldCharType="separate"/>
      </w:r>
      <w:r w:rsidR="0032510A">
        <w:rPr>
          <w:rFonts w:ascii="Times New Roman" w:hAnsi="Times New Roman" w:cs="Times New Roman"/>
          <w:noProof/>
          <w:sz w:val="24"/>
          <w:szCs w:val="24"/>
        </w:rPr>
        <w:t>[46, 47]</w:t>
      </w:r>
      <w:r w:rsidR="005E685C" w:rsidRPr="003C2192">
        <w:rPr>
          <w:rFonts w:ascii="Times New Roman" w:hAnsi="Times New Roman" w:cs="Times New Roman"/>
          <w:sz w:val="24"/>
          <w:szCs w:val="24"/>
        </w:rPr>
        <w:fldChar w:fldCharType="end"/>
      </w:r>
      <w:r w:rsidR="00571A1E" w:rsidRPr="003C2192">
        <w:rPr>
          <w:rFonts w:ascii="Times New Roman" w:hAnsi="Times New Roman" w:cs="Times New Roman"/>
          <w:sz w:val="24"/>
          <w:szCs w:val="24"/>
        </w:rPr>
        <w:t xml:space="preserve">, </w:t>
      </w:r>
      <w:bookmarkStart w:id="39" w:name="_Hlk112702316"/>
      <w:r w:rsidRPr="003C2192">
        <w:rPr>
          <w:rFonts w:ascii="Times New Roman" w:hAnsi="Times New Roman" w:cs="Times New Roman"/>
          <w:sz w:val="24"/>
          <w:szCs w:val="24"/>
        </w:rPr>
        <w:t xml:space="preserve">the stress magnitude promotes the coarsening of precipitates </w:t>
      </w:r>
      <w:r w:rsidRPr="003C2192">
        <w:rPr>
          <w:rFonts w:ascii="Times New Roman" w:hAnsi="Times New Roman" w:cs="Times New Roman" w:hint="eastAsia"/>
          <w:sz w:val="24"/>
          <w:szCs w:val="24"/>
        </w:rPr>
        <w:t>in</w:t>
      </w:r>
      <w:r w:rsidRPr="003C2192">
        <w:rPr>
          <w:rFonts w:ascii="Times New Roman" w:hAnsi="Times New Roman" w:cs="Times New Roman"/>
          <w:sz w:val="24"/>
          <w:szCs w:val="24"/>
        </w:rPr>
        <w:t xml:space="preserve"> the creep process. However, the distribution of precipitate coarsening damage keeps uniform in the non-</w:t>
      </w:r>
      <w:proofErr w:type="spellStart"/>
      <w:r w:rsidRPr="003C2192">
        <w:rPr>
          <w:rFonts w:ascii="Times New Roman" w:hAnsi="Times New Roman" w:cs="Times New Roman"/>
          <w:sz w:val="24"/>
          <w:szCs w:val="24"/>
        </w:rPr>
        <w:t>carburised</w:t>
      </w:r>
      <w:proofErr w:type="spellEnd"/>
      <w:r w:rsidRPr="003C2192">
        <w:rPr>
          <w:rFonts w:ascii="Times New Roman" w:hAnsi="Times New Roman" w:cs="Times New Roman"/>
          <w:sz w:val="24"/>
          <w:szCs w:val="24"/>
        </w:rPr>
        <w:t xml:space="preserve"> layer, as present</w:t>
      </w:r>
      <w:r>
        <w:rPr>
          <w:rFonts w:ascii="Times New Roman" w:hAnsi="Times New Roman" w:cs="Times New Roman"/>
          <w:sz w:val="24"/>
          <w:szCs w:val="24"/>
        </w:rPr>
        <w:t>ed</w:t>
      </w:r>
      <w:r w:rsidRPr="003C2192">
        <w:rPr>
          <w:rFonts w:ascii="Times New Roman" w:hAnsi="Times New Roman" w:cs="Times New Roman"/>
          <w:sz w:val="24"/>
          <w:szCs w:val="24"/>
        </w:rPr>
        <w:t xml:space="preserve"> in Fig. 1</w:t>
      </w:r>
      <w:r>
        <w:rPr>
          <w:rFonts w:ascii="Times New Roman" w:hAnsi="Times New Roman" w:cs="Times New Roman"/>
          <w:sz w:val="24"/>
          <w:szCs w:val="24"/>
        </w:rPr>
        <w:t>0</w:t>
      </w:r>
      <w:r w:rsidRPr="003C2192">
        <w:rPr>
          <w:rFonts w:ascii="Times New Roman" w:hAnsi="Times New Roman" w:cs="Times New Roman"/>
          <w:sz w:val="24"/>
          <w:szCs w:val="24"/>
        </w:rPr>
        <w:t xml:space="preserve">(a). This is attributed to the precipitate coarsening damage equation, which is independent </w:t>
      </w:r>
      <w:r>
        <w:rPr>
          <w:rFonts w:ascii="Times New Roman" w:hAnsi="Times New Roman" w:cs="Times New Roman"/>
          <w:sz w:val="24"/>
          <w:szCs w:val="24"/>
        </w:rPr>
        <w:t>of the</w:t>
      </w:r>
      <w:r w:rsidRPr="003C2192">
        <w:rPr>
          <w:rFonts w:ascii="Times New Roman" w:hAnsi="Times New Roman" w:cs="Times New Roman"/>
          <w:sz w:val="24"/>
          <w:szCs w:val="24"/>
        </w:rPr>
        <w:t xml:space="preserve"> stress magnitude. In the future </w:t>
      </w:r>
      <w:r>
        <w:rPr>
          <w:rFonts w:ascii="Times New Roman" w:hAnsi="Times New Roman" w:cs="Times New Roman"/>
          <w:sz w:val="24"/>
          <w:szCs w:val="24"/>
        </w:rPr>
        <w:t>work</w:t>
      </w:r>
      <w:r w:rsidRPr="003C2192">
        <w:rPr>
          <w:rFonts w:ascii="Times New Roman" w:hAnsi="Times New Roman" w:cs="Times New Roman"/>
          <w:sz w:val="24"/>
          <w:szCs w:val="24"/>
        </w:rPr>
        <w:t xml:space="preserve">, the effect of stress level on the coarsening of different particles </w:t>
      </w:r>
      <w:r w:rsidR="00224414">
        <w:rPr>
          <w:rFonts w:ascii="Times New Roman" w:hAnsi="Times New Roman" w:cs="Times New Roman"/>
          <w:sz w:val="24"/>
          <w:szCs w:val="24"/>
        </w:rPr>
        <w:t>needs</w:t>
      </w:r>
      <w:r>
        <w:rPr>
          <w:rFonts w:ascii="Times New Roman" w:hAnsi="Times New Roman" w:cs="Times New Roman"/>
          <w:sz w:val="24"/>
          <w:szCs w:val="24"/>
        </w:rPr>
        <w:t xml:space="preserve"> to be developed</w:t>
      </w:r>
      <w:r w:rsidRPr="003C2192">
        <w:rPr>
          <w:rFonts w:ascii="Times New Roman" w:hAnsi="Times New Roman" w:cs="Times New Roman"/>
          <w:sz w:val="24"/>
          <w:szCs w:val="24"/>
        </w:rPr>
        <w:t xml:space="preserve"> </w:t>
      </w:r>
      <w:r>
        <w:rPr>
          <w:rFonts w:ascii="Times New Roman" w:hAnsi="Times New Roman" w:cs="Times New Roman"/>
          <w:sz w:val="24"/>
          <w:szCs w:val="24"/>
        </w:rPr>
        <w:t>so that it can align to the underlying mechanisms of precipitate growth</w:t>
      </w:r>
      <w:r w:rsidRPr="003C2192">
        <w:rPr>
          <w:rFonts w:ascii="Times New Roman" w:hAnsi="Times New Roman" w:cs="Times New Roman"/>
          <w:sz w:val="24"/>
          <w:szCs w:val="24"/>
        </w:rPr>
        <w:t>.</w:t>
      </w:r>
    </w:p>
    <w:bookmarkEnd w:id="39"/>
    <w:p w14:paraId="15C5C291" w14:textId="7D1590FD" w:rsidR="00B22E5E" w:rsidRPr="0014789E" w:rsidRDefault="00B22E5E" w:rsidP="0014789E">
      <w:pPr>
        <w:adjustRightInd w:val="0"/>
        <w:snapToGrid w:val="0"/>
        <w:spacing w:line="360" w:lineRule="auto"/>
        <w:ind w:firstLine="567"/>
        <w:rPr>
          <w:rFonts w:ascii="Times New Roman" w:hAnsi="Times New Roman" w:cs="Times New Roman"/>
          <w:sz w:val="24"/>
          <w:szCs w:val="24"/>
        </w:rPr>
      </w:pPr>
    </w:p>
    <w:p w14:paraId="3D596BF1" w14:textId="125931E9" w:rsidR="00B41A43" w:rsidRPr="003C2192" w:rsidRDefault="007D05E3" w:rsidP="00393565">
      <w:pPr>
        <w:adjustRightInd w:val="0"/>
        <w:snapToGrid w:val="0"/>
        <w:spacing w:line="360" w:lineRule="auto"/>
        <w:rPr>
          <w:rFonts w:ascii="Times New Roman" w:hAnsi="Times New Roman" w:cs="Times New Roman"/>
          <w:b/>
          <w:bCs/>
          <w:sz w:val="24"/>
          <w:szCs w:val="24"/>
        </w:rPr>
      </w:pPr>
      <w:r w:rsidRPr="003C2192">
        <w:rPr>
          <w:rFonts w:ascii="Times New Roman" w:hAnsi="Times New Roman" w:cs="Times New Roman"/>
          <w:b/>
          <w:bCs/>
          <w:sz w:val="24"/>
          <w:szCs w:val="24"/>
        </w:rPr>
        <w:t>6</w:t>
      </w:r>
      <w:r w:rsidR="00B75D87" w:rsidRPr="003C2192">
        <w:rPr>
          <w:rFonts w:ascii="Times New Roman" w:hAnsi="Times New Roman" w:cs="Times New Roman"/>
          <w:b/>
          <w:bCs/>
          <w:sz w:val="24"/>
          <w:szCs w:val="24"/>
        </w:rPr>
        <w:t>.</w:t>
      </w:r>
      <w:r w:rsidR="00393565" w:rsidRPr="003C2192">
        <w:rPr>
          <w:rFonts w:ascii="Times New Roman" w:hAnsi="Times New Roman" w:cs="Times New Roman"/>
          <w:b/>
          <w:bCs/>
          <w:sz w:val="24"/>
          <w:szCs w:val="24"/>
        </w:rPr>
        <w:t xml:space="preserve"> </w:t>
      </w:r>
      <w:r w:rsidR="00B41A43" w:rsidRPr="003C2192">
        <w:rPr>
          <w:rFonts w:ascii="Times New Roman" w:hAnsi="Times New Roman" w:cs="Times New Roman" w:hint="eastAsia"/>
          <w:b/>
          <w:bCs/>
          <w:sz w:val="24"/>
          <w:szCs w:val="24"/>
        </w:rPr>
        <w:t>C</w:t>
      </w:r>
      <w:r w:rsidR="00B41A43" w:rsidRPr="003C2192">
        <w:rPr>
          <w:rFonts w:ascii="Times New Roman" w:hAnsi="Times New Roman" w:cs="Times New Roman"/>
          <w:b/>
          <w:bCs/>
          <w:sz w:val="24"/>
          <w:szCs w:val="24"/>
        </w:rPr>
        <w:t>onclusion</w:t>
      </w:r>
    </w:p>
    <w:p w14:paraId="19B0DDFA" w14:textId="78FE6F74" w:rsidR="0014789E" w:rsidRDefault="0014789E" w:rsidP="0014789E">
      <w:pPr>
        <w:adjustRightInd w:val="0"/>
        <w:snapToGrid w:val="0"/>
        <w:spacing w:line="360" w:lineRule="auto"/>
        <w:ind w:firstLine="567"/>
        <w:rPr>
          <w:rFonts w:ascii="Times New Roman" w:hAnsi="Times New Roman" w:cs="Times New Roman"/>
          <w:bCs/>
          <w:kern w:val="0"/>
          <w:sz w:val="24"/>
          <w:szCs w:val="24"/>
        </w:rPr>
      </w:pPr>
      <w:r>
        <w:rPr>
          <w:rFonts w:ascii="Times New Roman" w:hAnsi="Times New Roman" w:cs="Times New Roman"/>
          <w:sz w:val="24"/>
          <w:szCs w:val="24"/>
        </w:rPr>
        <w:t xml:space="preserve">A physics-based damage </w:t>
      </w:r>
      <w:r w:rsidRPr="000E6984">
        <w:rPr>
          <w:rFonts w:ascii="Times New Roman" w:hAnsi="Times New Roman" w:cs="Times New Roman"/>
          <w:sz w:val="24"/>
          <w:szCs w:val="24"/>
        </w:rPr>
        <w:t xml:space="preserve">model </w:t>
      </w:r>
      <w:bookmarkStart w:id="40" w:name="_Hlk117605631"/>
      <w:r w:rsidRPr="000E6984">
        <w:rPr>
          <w:rFonts w:ascii="Times New Roman" w:hAnsi="Times New Roman" w:cs="Times New Roman"/>
          <w:sz w:val="24"/>
          <w:szCs w:val="24"/>
        </w:rPr>
        <w:t xml:space="preserve">is </w:t>
      </w:r>
      <w:r w:rsidR="008143C7" w:rsidRPr="000E6984">
        <w:rPr>
          <w:rFonts w:ascii="Times New Roman" w:hAnsi="Times New Roman" w:cs="Times New Roman"/>
          <w:sz w:val="24"/>
          <w:szCs w:val="24"/>
        </w:rPr>
        <w:t>developed for</w:t>
      </w:r>
      <w:bookmarkEnd w:id="40"/>
      <w:r w:rsidRPr="000E6984">
        <w:rPr>
          <w:rFonts w:ascii="Times New Roman" w:hAnsi="Times New Roman" w:cs="Times New Roman"/>
          <w:sz w:val="24"/>
          <w:szCs w:val="24"/>
        </w:rPr>
        <w:t xml:space="preserve"> capturing the heterogeneous damage process occurring in the cracking furnace tube made of </w:t>
      </w:r>
      <w:r w:rsidRPr="000E6984">
        <w:rPr>
          <w:rFonts w:ascii="Times New Roman" w:hAnsi="Times New Roman" w:cs="Times New Roman"/>
          <w:bCs/>
          <w:kern w:val="0"/>
          <w:sz w:val="24"/>
          <w:szCs w:val="24"/>
        </w:rPr>
        <w:t>HP40Nb alloy due to the exposure in the coupled creep-</w:t>
      </w:r>
      <w:proofErr w:type="spellStart"/>
      <w:r w:rsidRPr="000E6984">
        <w:rPr>
          <w:rFonts w:ascii="Times New Roman" w:hAnsi="Times New Roman" w:cs="Times New Roman"/>
          <w:bCs/>
          <w:kern w:val="0"/>
          <w:sz w:val="24"/>
          <w:szCs w:val="24"/>
        </w:rPr>
        <w:t>carburisation</w:t>
      </w:r>
      <w:proofErr w:type="spellEnd"/>
      <w:r w:rsidRPr="000E6984">
        <w:rPr>
          <w:rFonts w:ascii="Times New Roman" w:hAnsi="Times New Roman" w:cs="Times New Roman"/>
          <w:bCs/>
          <w:kern w:val="0"/>
          <w:sz w:val="24"/>
          <w:szCs w:val="24"/>
        </w:rPr>
        <w:t xml:space="preserve"> en</w:t>
      </w:r>
      <w:r>
        <w:rPr>
          <w:rFonts w:ascii="Times New Roman" w:hAnsi="Times New Roman" w:cs="Times New Roman"/>
          <w:bCs/>
          <w:kern w:val="0"/>
          <w:sz w:val="24"/>
          <w:szCs w:val="24"/>
        </w:rPr>
        <w:t xml:space="preserve">vironment. The model has three distinctive strength aspects when compared to the previous work: first, the particle coarsening damage part can involve more than one particle types; second, the cavitation damage part considers the stress dependency of creep </w:t>
      </w:r>
      <w:r w:rsidR="005A06F3">
        <w:rPr>
          <w:rFonts w:ascii="Times New Roman" w:hAnsi="Times New Roman" w:cs="Times New Roman"/>
          <w:bCs/>
          <w:kern w:val="0"/>
          <w:sz w:val="24"/>
          <w:szCs w:val="24"/>
        </w:rPr>
        <w:t>fracture</w:t>
      </w:r>
      <w:r>
        <w:rPr>
          <w:rFonts w:ascii="Times New Roman" w:hAnsi="Times New Roman" w:cs="Times New Roman"/>
          <w:bCs/>
          <w:kern w:val="0"/>
          <w:sz w:val="24"/>
          <w:szCs w:val="24"/>
        </w:rPr>
        <w:t xml:space="preserve"> strain; and third, the </w:t>
      </w:r>
      <w:proofErr w:type="spellStart"/>
      <w:r>
        <w:rPr>
          <w:rFonts w:ascii="Times New Roman" w:hAnsi="Times New Roman" w:cs="Times New Roman"/>
          <w:bCs/>
          <w:kern w:val="0"/>
          <w:sz w:val="24"/>
          <w:szCs w:val="24"/>
        </w:rPr>
        <w:t>carburisation</w:t>
      </w:r>
      <w:proofErr w:type="spellEnd"/>
      <w:r>
        <w:rPr>
          <w:rFonts w:ascii="Times New Roman" w:hAnsi="Times New Roman" w:cs="Times New Roman"/>
          <w:bCs/>
          <w:kern w:val="0"/>
          <w:sz w:val="24"/>
          <w:szCs w:val="24"/>
        </w:rPr>
        <w:t xml:space="preserve">, cavitation and particle damage processes are coupled into one material constitutive law. By combining the present model with finite element approach, the damage evolution in the cracking furnace tube with the thickness of 6.4 mm, operating at 950 ºC and under the internal pressure of 0.45 MPa, can be predicted. </w:t>
      </w:r>
      <w:r>
        <w:rPr>
          <w:rFonts w:ascii="Times New Roman" w:hAnsi="Times New Roman" w:cs="Times New Roman"/>
          <w:sz w:val="24"/>
          <w:szCs w:val="24"/>
        </w:rPr>
        <w:t>T</w:t>
      </w:r>
      <w:r w:rsidRPr="003C2192">
        <w:rPr>
          <w:rFonts w:ascii="Times New Roman" w:hAnsi="Times New Roman" w:cs="Times New Roman"/>
          <w:sz w:val="24"/>
          <w:szCs w:val="24"/>
        </w:rPr>
        <w:t xml:space="preserve">he cavitation damage </w:t>
      </w:r>
      <w:r w:rsidR="00E33E4D">
        <w:rPr>
          <w:rFonts w:ascii="Times New Roman" w:hAnsi="Times New Roman" w:cs="Times New Roman" w:hint="eastAsia"/>
          <w:sz w:val="24"/>
          <w:szCs w:val="24"/>
        </w:rPr>
        <w:t>is</w:t>
      </w:r>
      <w:r w:rsidR="00E33E4D">
        <w:rPr>
          <w:rFonts w:ascii="Times New Roman" w:hAnsi="Times New Roman" w:cs="Times New Roman"/>
          <w:sz w:val="24"/>
          <w:szCs w:val="24"/>
        </w:rPr>
        <w:t xml:space="preserve"> insignificant</w:t>
      </w:r>
      <w:r w:rsidRPr="003C2192">
        <w:rPr>
          <w:rFonts w:ascii="Times New Roman" w:hAnsi="Times New Roman" w:cs="Times New Roman"/>
          <w:sz w:val="24"/>
          <w:szCs w:val="24"/>
        </w:rPr>
        <w:t xml:space="preserve"> </w:t>
      </w:r>
      <w:r>
        <w:rPr>
          <w:rFonts w:ascii="Times New Roman" w:hAnsi="Times New Roman" w:cs="Times New Roman"/>
          <w:sz w:val="24"/>
          <w:szCs w:val="24"/>
        </w:rPr>
        <w:t>during</w:t>
      </w:r>
      <w:r w:rsidRPr="003C2192">
        <w:rPr>
          <w:rFonts w:ascii="Times New Roman" w:hAnsi="Times New Roman" w:cs="Times New Roman"/>
          <w:sz w:val="24"/>
          <w:szCs w:val="24"/>
        </w:rPr>
        <w:t xml:space="preserve"> the whole service process</w:t>
      </w:r>
      <w:r>
        <w:rPr>
          <w:rFonts w:ascii="Times New Roman" w:hAnsi="Times New Roman" w:cs="Times New Roman"/>
          <w:sz w:val="24"/>
          <w:szCs w:val="24"/>
        </w:rPr>
        <w:t xml:space="preserve"> due to the low pressure</w:t>
      </w:r>
      <w:r w:rsidRPr="003C2192">
        <w:rPr>
          <w:rFonts w:ascii="Times New Roman" w:hAnsi="Times New Roman" w:cs="Times New Roman"/>
          <w:sz w:val="24"/>
          <w:szCs w:val="24"/>
        </w:rPr>
        <w:t xml:space="preserve">. The precipitate coarsening damage is greater than the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damage in the early stage</w:t>
      </w:r>
      <w:r>
        <w:rPr>
          <w:rFonts w:ascii="Times New Roman" w:hAnsi="Times New Roman" w:cs="Times New Roman"/>
          <w:sz w:val="24"/>
          <w:szCs w:val="24"/>
        </w:rPr>
        <w:t xml:space="preserve"> of service</w:t>
      </w:r>
      <w:r w:rsidRPr="003C2192">
        <w:rPr>
          <w:rFonts w:ascii="Times New Roman" w:hAnsi="Times New Roman" w:cs="Times New Roman"/>
          <w:sz w:val="24"/>
          <w:szCs w:val="24"/>
        </w:rPr>
        <w:t xml:space="preserve">, while the </w:t>
      </w:r>
      <w:proofErr w:type="spellStart"/>
      <w:r w:rsidRPr="003C2192">
        <w:rPr>
          <w:rFonts w:ascii="Times New Roman" w:hAnsi="Times New Roman" w:cs="Times New Roman"/>
          <w:sz w:val="24"/>
          <w:szCs w:val="24"/>
        </w:rPr>
        <w:t>carburisation</w:t>
      </w:r>
      <w:proofErr w:type="spellEnd"/>
      <w:r w:rsidRPr="003C2192">
        <w:rPr>
          <w:rFonts w:ascii="Times New Roman" w:hAnsi="Times New Roman" w:cs="Times New Roman"/>
          <w:sz w:val="24"/>
          <w:szCs w:val="24"/>
        </w:rPr>
        <w:t xml:space="preserve"> is </w:t>
      </w:r>
      <w:r>
        <w:rPr>
          <w:rFonts w:ascii="Times New Roman" w:hAnsi="Times New Roman" w:cs="Times New Roman"/>
          <w:sz w:val="24"/>
          <w:szCs w:val="24"/>
        </w:rPr>
        <w:t>pre</w:t>
      </w:r>
      <w:r w:rsidRPr="003C2192">
        <w:rPr>
          <w:rFonts w:ascii="Times New Roman" w:hAnsi="Times New Roman" w:cs="Times New Roman"/>
          <w:sz w:val="24"/>
          <w:szCs w:val="24"/>
        </w:rPr>
        <w:t xml:space="preserve">dominant </w:t>
      </w:r>
      <w:r>
        <w:rPr>
          <w:rFonts w:ascii="Times New Roman" w:hAnsi="Times New Roman" w:cs="Times New Roman"/>
          <w:sz w:val="24"/>
          <w:szCs w:val="24"/>
        </w:rPr>
        <w:t>at the later stage</w:t>
      </w:r>
      <w:r w:rsidRPr="003C2192">
        <w:rPr>
          <w:rFonts w:ascii="Times New Roman" w:hAnsi="Times New Roman" w:cs="Times New Roman"/>
          <w:sz w:val="24"/>
          <w:szCs w:val="24"/>
        </w:rPr>
        <w:t xml:space="preserve">. </w:t>
      </w:r>
      <w:r>
        <w:rPr>
          <w:rFonts w:ascii="Times New Roman" w:hAnsi="Times New Roman" w:cs="Times New Roman"/>
          <w:sz w:val="24"/>
          <w:szCs w:val="24"/>
        </w:rPr>
        <w:t>In the end, t</w:t>
      </w:r>
      <w:r w:rsidRPr="00B27733">
        <w:rPr>
          <w:rFonts w:ascii="Times New Roman" w:hAnsi="Times New Roman" w:cs="Times New Roman"/>
          <w:sz w:val="24"/>
          <w:szCs w:val="24"/>
        </w:rPr>
        <w:t xml:space="preserve">he total damage </w:t>
      </w:r>
      <w:r>
        <w:rPr>
          <w:rFonts w:ascii="Times New Roman" w:hAnsi="Times New Roman" w:cs="Times New Roman"/>
          <w:sz w:val="24"/>
          <w:szCs w:val="24"/>
        </w:rPr>
        <w:t>reaches</w:t>
      </w:r>
      <w:r w:rsidRPr="00B27733">
        <w:rPr>
          <w:rFonts w:ascii="Times New Roman" w:hAnsi="Times New Roman" w:cs="Times New Roman"/>
          <w:sz w:val="24"/>
          <w:szCs w:val="24"/>
        </w:rPr>
        <w:t xml:space="preserve"> the critical value at 5960</w:t>
      </w:r>
      <w:r w:rsidRPr="000E6984">
        <w:rPr>
          <w:rFonts w:ascii="Times New Roman" w:hAnsi="Times New Roman" w:cs="Times New Roman"/>
          <w:sz w:val="24"/>
          <w:szCs w:val="24"/>
        </w:rPr>
        <w:t xml:space="preserve">0 h and the </w:t>
      </w:r>
      <w:proofErr w:type="spellStart"/>
      <w:r w:rsidRPr="000E6984">
        <w:rPr>
          <w:rFonts w:ascii="Times New Roman" w:hAnsi="Times New Roman" w:cs="Times New Roman"/>
          <w:sz w:val="24"/>
          <w:szCs w:val="24"/>
        </w:rPr>
        <w:t>carburisation</w:t>
      </w:r>
      <w:proofErr w:type="spellEnd"/>
      <w:r w:rsidRPr="000E6984">
        <w:rPr>
          <w:rFonts w:ascii="Times New Roman" w:hAnsi="Times New Roman" w:cs="Times New Roman"/>
          <w:sz w:val="24"/>
          <w:szCs w:val="24"/>
        </w:rPr>
        <w:t xml:space="preserve"> damage layer exceeds 50% of the tube thickness.</w:t>
      </w:r>
      <w:r w:rsidRPr="000E6984">
        <w:rPr>
          <w:rFonts w:ascii="Times New Roman" w:hAnsi="Times New Roman" w:cs="Times New Roman"/>
          <w:bCs/>
          <w:kern w:val="0"/>
          <w:sz w:val="24"/>
          <w:szCs w:val="24"/>
        </w:rPr>
        <w:t xml:space="preserve"> </w:t>
      </w:r>
      <w:r w:rsidRPr="000E6984">
        <w:rPr>
          <w:rFonts w:ascii="Times New Roman" w:hAnsi="Times New Roman" w:cs="Times New Roman"/>
          <w:sz w:val="24"/>
          <w:szCs w:val="24"/>
        </w:rPr>
        <w:t xml:space="preserve">The tube fails </w:t>
      </w:r>
      <w:r w:rsidRPr="000E6984">
        <w:rPr>
          <w:rFonts w:ascii="Times New Roman" w:hAnsi="Times New Roman" w:cs="Times New Roman"/>
          <w:bCs/>
          <w:kern w:val="0"/>
          <w:sz w:val="24"/>
          <w:szCs w:val="24"/>
        </w:rPr>
        <w:t>in the inner</w:t>
      </w:r>
      <w:r w:rsidR="008143C7" w:rsidRPr="000E6984">
        <w:rPr>
          <w:rFonts w:ascii="Times New Roman" w:hAnsi="Times New Roman" w:cs="Times New Roman"/>
          <w:bCs/>
          <w:kern w:val="0"/>
          <w:sz w:val="24"/>
          <w:szCs w:val="24"/>
        </w:rPr>
        <w:t xml:space="preserve"> wall</w:t>
      </w:r>
      <w:r w:rsidRPr="000E6984">
        <w:rPr>
          <w:rFonts w:ascii="Times New Roman" w:hAnsi="Times New Roman" w:cs="Times New Roman"/>
          <w:bCs/>
          <w:kern w:val="0"/>
          <w:sz w:val="24"/>
          <w:szCs w:val="24"/>
        </w:rPr>
        <w:t xml:space="preserve"> surface wh</w:t>
      </w:r>
      <w:r>
        <w:rPr>
          <w:rFonts w:ascii="Times New Roman" w:hAnsi="Times New Roman" w:cs="Times New Roman"/>
          <w:bCs/>
          <w:kern w:val="0"/>
          <w:sz w:val="24"/>
          <w:szCs w:val="24"/>
        </w:rPr>
        <w:t xml:space="preserve">ich agrees </w:t>
      </w:r>
      <w:r>
        <w:rPr>
          <w:rFonts w:ascii="Times New Roman" w:hAnsi="Times New Roman" w:cs="Times New Roman"/>
          <w:bCs/>
          <w:kern w:val="0"/>
          <w:sz w:val="24"/>
          <w:szCs w:val="24"/>
        </w:rPr>
        <w:lastRenderedPageBreak/>
        <w:t>with the operational experience.</w:t>
      </w:r>
    </w:p>
    <w:p w14:paraId="1B170015" w14:textId="5C6ADAFA" w:rsidR="0014789E" w:rsidRDefault="0014789E" w:rsidP="0014789E">
      <w:pPr>
        <w:adjustRightInd w:val="0"/>
        <w:snapToGrid w:val="0"/>
        <w:spacing w:line="360" w:lineRule="auto"/>
        <w:rPr>
          <w:rFonts w:ascii="Times New Roman" w:hAnsi="Times New Roman" w:cs="Times New Roman"/>
          <w:bCs/>
          <w:kern w:val="0"/>
          <w:sz w:val="24"/>
          <w:szCs w:val="24"/>
        </w:rPr>
      </w:pPr>
    </w:p>
    <w:p w14:paraId="25956633" w14:textId="4934BF3E" w:rsidR="0014789E" w:rsidRDefault="0014789E" w:rsidP="0014789E">
      <w:pPr>
        <w:adjustRightInd w:val="0"/>
        <w:snapToGrid w:val="0"/>
        <w:spacing w:line="360" w:lineRule="auto"/>
        <w:rPr>
          <w:rFonts w:ascii="Times New Roman" w:hAnsi="Times New Roman" w:cs="Times New Roman"/>
          <w:b/>
          <w:bCs/>
          <w:sz w:val="24"/>
          <w:szCs w:val="24"/>
        </w:rPr>
      </w:pPr>
      <w:r>
        <w:rPr>
          <w:rFonts w:ascii="Times New Roman" w:hAnsi="Times New Roman" w:cs="Times New Roman"/>
          <w:b/>
          <w:bCs/>
          <w:sz w:val="24"/>
          <w:szCs w:val="24"/>
        </w:rPr>
        <w:t>Acknowledgement</w:t>
      </w:r>
    </w:p>
    <w:p w14:paraId="0A5F8F40" w14:textId="4C7DF80B" w:rsidR="0014789E" w:rsidRPr="00A45B54" w:rsidRDefault="001E46C4" w:rsidP="00A45B54">
      <w:pPr>
        <w:adjustRightInd w:val="0"/>
        <w:snapToGrid w:val="0"/>
        <w:spacing w:line="360" w:lineRule="auto"/>
        <w:ind w:firstLine="567"/>
        <w:rPr>
          <w:rFonts w:ascii="Times New Roman" w:hAnsi="Times New Roman" w:cs="Times New Roman"/>
          <w:sz w:val="24"/>
          <w:szCs w:val="24"/>
        </w:rPr>
      </w:pPr>
      <w:r>
        <w:rPr>
          <w:rFonts w:ascii="Times New Roman" w:hAnsi="Times New Roman" w:cs="Times New Roman" w:hint="eastAsia"/>
          <w:sz w:val="24"/>
          <w:szCs w:val="24"/>
        </w:rPr>
        <w:t>Chengming</w:t>
      </w:r>
      <w:r>
        <w:rPr>
          <w:rFonts w:ascii="Times New Roman" w:hAnsi="Times New Roman" w:cs="Times New Roman"/>
          <w:sz w:val="24"/>
          <w:szCs w:val="24"/>
        </w:rPr>
        <w:t xml:space="preserve"> Fuyang </w:t>
      </w:r>
      <w:r w:rsidR="008B4B81">
        <w:rPr>
          <w:rFonts w:ascii="Times New Roman" w:hAnsi="Times New Roman" w:cs="Times New Roman"/>
          <w:sz w:val="24"/>
          <w:szCs w:val="24"/>
        </w:rPr>
        <w:t xml:space="preserve">is funded </w:t>
      </w:r>
      <w:r w:rsidR="008B4B81" w:rsidRPr="00386010">
        <w:rPr>
          <w:rFonts w:ascii="Times New Roman" w:hAnsi="Times New Roman" w:cs="Times New Roman"/>
          <w:sz w:val="24"/>
          <w:szCs w:val="24"/>
        </w:rPr>
        <w:t xml:space="preserve">partly by </w:t>
      </w:r>
      <w:r w:rsidR="00C26376" w:rsidRPr="00386010">
        <w:rPr>
          <w:rFonts w:ascii="Times New Roman" w:hAnsi="Times New Roman" w:cs="Times New Roman"/>
          <w:sz w:val="24"/>
          <w:szCs w:val="24"/>
        </w:rPr>
        <w:t>China Scholarship Council</w:t>
      </w:r>
      <w:r w:rsidR="00F76917">
        <w:rPr>
          <w:rFonts w:ascii="Times New Roman" w:hAnsi="Times New Roman" w:cs="Times New Roman"/>
          <w:sz w:val="24"/>
          <w:szCs w:val="24"/>
        </w:rPr>
        <w:t xml:space="preserve"> (CSC)</w:t>
      </w:r>
      <w:r w:rsidR="00C26376" w:rsidRPr="00386010">
        <w:rPr>
          <w:rFonts w:ascii="Times New Roman" w:hAnsi="Times New Roman" w:cs="Times New Roman"/>
          <w:sz w:val="24"/>
          <w:szCs w:val="24"/>
        </w:rPr>
        <w:t xml:space="preserve"> </w:t>
      </w:r>
      <w:r w:rsidR="00F76917">
        <w:rPr>
          <w:rFonts w:ascii="Times New Roman" w:hAnsi="Times New Roman" w:cs="Times New Roman"/>
          <w:sz w:val="24"/>
          <w:szCs w:val="24"/>
        </w:rPr>
        <w:t>[</w:t>
      </w:r>
      <w:r w:rsidR="00C26376" w:rsidRPr="00386010">
        <w:rPr>
          <w:rFonts w:ascii="Times New Roman" w:hAnsi="Times New Roman" w:cs="Times New Roman"/>
          <w:sz w:val="24"/>
          <w:szCs w:val="24"/>
        </w:rPr>
        <w:t>No.</w:t>
      </w:r>
      <w:r w:rsidR="00C26376" w:rsidRPr="00C16F46">
        <w:t xml:space="preserve"> </w:t>
      </w:r>
      <w:r w:rsidR="00C26376" w:rsidRPr="00C16F46">
        <w:rPr>
          <w:rFonts w:ascii="Times New Roman" w:hAnsi="Times New Roman" w:cs="Times New Roman"/>
          <w:sz w:val="24"/>
          <w:szCs w:val="24"/>
        </w:rPr>
        <w:t>202008320408</w:t>
      </w:r>
      <w:r w:rsidR="00F76917">
        <w:rPr>
          <w:rFonts w:ascii="Times New Roman" w:hAnsi="Times New Roman" w:cs="Times New Roman"/>
          <w:sz w:val="24"/>
          <w:szCs w:val="24"/>
        </w:rPr>
        <w:t>]</w:t>
      </w:r>
      <w:r w:rsidR="00C26376" w:rsidRPr="00386010">
        <w:rPr>
          <w:rFonts w:ascii="Times New Roman" w:hAnsi="Times New Roman" w:cs="Times New Roman"/>
          <w:sz w:val="24"/>
          <w:szCs w:val="24"/>
        </w:rPr>
        <w:t xml:space="preserve"> through the </w:t>
      </w:r>
      <w:r w:rsidR="00C26376">
        <w:rPr>
          <w:rFonts w:ascii="Times New Roman" w:hAnsi="Times New Roman" w:cs="Times New Roman"/>
          <w:sz w:val="24"/>
          <w:szCs w:val="24"/>
        </w:rPr>
        <w:t xml:space="preserve">1-year </w:t>
      </w:r>
      <w:r w:rsidR="00C26376" w:rsidRPr="00386010">
        <w:rPr>
          <w:rFonts w:ascii="Times New Roman" w:hAnsi="Times New Roman" w:cs="Times New Roman"/>
          <w:sz w:val="24"/>
          <w:szCs w:val="24"/>
        </w:rPr>
        <w:t>PhD Exchange Scheme.</w:t>
      </w:r>
      <w:r w:rsidR="00C26376">
        <w:rPr>
          <w:rFonts w:ascii="Times New Roman" w:hAnsi="Times New Roman" w:cs="Times New Roman"/>
          <w:sz w:val="24"/>
          <w:szCs w:val="24"/>
        </w:rPr>
        <w:t xml:space="preserve"> </w:t>
      </w:r>
      <w:proofErr w:type="spellStart"/>
      <w:r w:rsidR="00C26376">
        <w:rPr>
          <w:rFonts w:ascii="Times New Roman" w:hAnsi="Times New Roman" w:cs="Times New Roman"/>
          <w:sz w:val="24"/>
          <w:szCs w:val="24"/>
        </w:rPr>
        <w:t>Xiaowei</w:t>
      </w:r>
      <w:proofErr w:type="spellEnd"/>
      <w:r w:rsidR="00C26376">
        <w:rPr>
          <w:rFonts w:ascii="Times New Roman" w:hAnsi="Times New Roman" w:cs="Times New Roman"/>
          <w:sz w:val="24"/>
          <w:szCs w:val="24"/>
        </w:rPr>
        <w:t xml:space="preserve"> Wang acknowledges </w:t>
      </w:r>
      <w:r w:rsidR="00C26376">
        <w:rPr>
          <w:rFonts w:ascii="Times New Roman" w:hAnsi="Times New Roman" w:cs="Times New Roman" w:hint="eastAsia"/>
          <w:sz w:val="24"/>
          <w:szCs w:val="24"/>
        </w:rPr>
        <w:t>financial</w:t>
      </w:r>
      <w:r w:rsidR="00C26376">
        <w:rPr>
          <w:rFonts w:ascii="Times New Roman" w:hAnsi="Times New Roman" w:cs="Times New Roman"/>
          <w:sz w:val="24"/>
          <w:szCs w:val="24"/>
        </w:rPr>
        <w:t xml:space="preserve"> </w:t>
      </w:r>
      <w:r w:rsidR="00C26376">
        <w:rPr>
          <w:rFonts w:ascii="Times New Roman" w:hAnsi="Times New Roman" w:cs="Times New Roman" w:hint="eastAsia"/>
          <w:sz w:val="24"/>
          <w:szCs w:val="24"/>
        </w:rPr>
        <w:t>support</w:t>
      </w:r>
      <w:r w:rsidR="00C26376">
        <w:rPr>
          <w:rFonts w:ascii="Times New Roman" w:hAnsi="Times New Roman" w:cs="Times New Roman"/>
          <w:sz w:val="24"/>
          <w:szCs w:val="24"/>
        </w:rPr>
        <w:t xml:space="preserve"> </w:t>
      </w:r>
      <w:r w:rsidR="00C26376">
        <w:rPr>
          <w:rFonts w:ascii="Times New Roman" w:hAnsi="Times New Roman" w:cs="Times New Roman" w:hint="eastAsia"/>
          <w:sz w:val="24"/>
          <w:szCs w:val="24"/>
        </w:rPr>
        <w:t>by</w:t>
      </w:r>
      <w:r w:rsidR="00C26376">
        <w:rPr>
          <w:rFonts w:ascii="Times New Roman" w:hAnsi="Times New Roman" w:cs="Times New Roman"/>
          <w:sz w:val="24"/>
          <w:szCs w:val="24"/>
        </w:rPr>
        <w:t xml:space="preserve"> </w:t>
      </w:r>
      <w:r w:rsidR="00C26376" w:rsidRPr="00AA17C8">
        <w:rPr>
          <w:rFonts w:ascii="Times New Roman" w:hAnsi="Times New Roman" w:cs="Times New Roman"/>
          <w:sz w:val="24"/>
          <w:szCs w:val="24"/>
        </w:rPr>
        <w:t xml:space="preserve">the Natural Science Foundation of Jiangsu Province </w:t>
      </w:r>
      <w:r w:rsidR="00F76917">
        <w:rPr>
          <w:rFonts w:ascii="Times New Roman" w:hAnsi="Times New Roman" w:cs="Times New Roman"/>
          <w:sz w:val="24"/>
          <w:szCs w:val="24"/>
        </w:rPr>
        <w:t>[</w:t>
      </w:r>
      <w:r w:rsidR="00C26376" w:rsidRPr="00AA17C8">
        <w:rPr>
          <w:rFonts w:ascii="Times New Roman" w:hAnsi="Times New Roman" w:cs="Times New Roman"/>
          <w:sz w:val="24"/>
          <w:szCs w:val="24"/>
        </w:rPr>
        <w:t>No. BK20190678</w:t>
      </w:r>
      <w:r w:rsidR="00F76917">
        <w:rPr>
          <w:rFonts w:ascii="Times New Roman" w:hAnsi="Times New Roman" w:cs="Times New Roman"/>
          <w:sz w:val="24"/>
          <w:szCs w:val="24"/>
        </w:rPr>
        <w:t>]</w:t>
      </w:r>
      <w:r w:rsidR="00C26376">
        <w:rPr>
          <w:rFonts w:ascii="Times New Roman" w:hAnsi="Times New Roman" w:cs="Times New Roman" w:hint="eastAsia"/>
          <w:sz w:val="24"/>
          <w:szCs w:val="24"/>
        </w:rPr>
        <w:t>.</w:t>
      </w:r>
      <w:r w:rsidR="00C26376">
        <w:rPr>
          <w:rFonts w:ascii="Times New Roman" w:hAnsi="Times New Roman" w:cs="Times New Roman"/>
          <w:sz w:val="24"/>
          <w:szCs w:val="24"/>
        </w:rPr>
        <w:t xml:space="preserve"> </w:t>
      </w:r>
      <w:r w:rsidR="0014789E" w:rsidRPr="00386010">
        <w:rPr>
          <w:rFonts w:ascii="Times New Roman" w:hAnsi="Times New Roman" w:cs="Times New Roman"/>
          <w:sz w:val="24"/>
          <w:szCs w:val="24"/>
        </w:rPr>
        <w:t>Bo Chen acknowledges financial support by the UK’s Engineering and Physical Sciences Research Council, EPSRC Early Career Fellowship Scheme [</w:t>
      </w:r>
      <w:r w:rsidR="00050CAC">
        <w:rPr>
          <w:rFonts w:ascii="Times New Roman" w:hAnsi="Times New Roman" w:cs="Times New Roman"/>
          <w:sz w:val="24"/>
          <w:szCs w:val="24"/>
        </w:rPr>
        <w:t xml:space="preserve">No. </w:t>
      </w:r>
      <w:r w:rsidR="0014789E" w:rsidRPr="00386010">
        <w:rPr>
          <w:rFonts w:ascii="Times New Roman" w:hAnsi="Times New Roman" w:cs="Times New Roman"/>
          <w:sz w:val="24"/>
          <w:szCs w:val="24"/>
        </w:rPr>
        <w:t>EP/R043973/1]</w:t>
      </w:r>
      <w:r w:rsidR="0014789E">
        <w:rPr>
          <w:rFonts w:ascii="Times New Roman" w:hAnsi="Times New Roman" w:cs="Times New Roman"/>
          <w:sz w:val="24"/>
          <w:szCs w:val="24"/>
        </w:rPr>
        <w:t xml:space="preserve">. </w:t>
      </w:r>
      <w:r w:rsidR="0014789E" w:rsidRPr="00386010">
        <w:rPr>
          <w:rFonts w:ascii="Times New Roman" w:hAnsi="Times New Roman" w:cs="Times New Roman"/>
          <w:sz w:val="24"/>
          <w:szCs w:val="24"/>
        </w:rPr>
        <w:t>Bo Chen extends his sincere gratitude to Prof Shan-Tung Tu</w:t>
      </w:r>
      <w:r w:rsidR="0014789E">
        <w:rPr>
          <w:rFonts w:ascii="Times New Roman" w:hAnsi="Times New Roman" w:cs="Times New Roman"/>
          <w:sz w:val="24"/>
          <w:szCs w:val="24"/>
        </w:rPr>
        <w:t xml:space="preserve">, </w:t>
      </w:r>
      <w:r w:rsidR="0014789E" w:rsidRPr="00386010">
        <w:rPr>
          <w:rFonts w:ascii="Times New Roman" w:hAnsi="Times New Roman" w:cs="Times New Roman"/>
          <w:sz w:val="24"/>
          <w:szCs w:val="24"/>
        </w:rPr>
        <w:t>East China University of Science and Technology</w:t>
      </w:r>
      <w:r w:rsidR="0014789E">
        <w:rPr>
          <w:rFonts w:ascii="Times New Roman" w:hAnsi="Times New Roman" w:cs="Times New Roman"/>
          <w:sz w:val="24"/>
          <w:szCs w:val="24"/>
        </w:rPr>
        <w:t>,</w:t>
      </w:r>
      <w:r w:rsidR="0014789E" w:rsidRPr="00386010">
        <w:rPr>
          <w:rFonts w:ascii="Times New Roman" w:hAnsi="Times New Roman" w:cs="Times New Roman"/>
          <w:sz w:val="24"/>
          <w:szCs w:val="24"/>
        </w:rPr>
        <w:t xml:space="preserve"> for </w:t>
      </w:r>
      <w:r w:rsidR="0014789E">
        <w:rPr>
          <w:rFonts w:ascii="Times New Roman" w:hAnsi="Times New Roman" w:cs="Times New Roman"/>
          <w:sz w:val="24"/>
          <w:szCs w:val="24"/>
        </w:rPr>
        <w:t xml:space="preserve">fostering the collaboration opportunity with the research team at </w:t>
      </w:r>
      <w:r w:rsidR="0014789E" w:rsidRPr="006B4BC0">
        <w:rPr>
          <w:rFonts w:ascii="Times New Roman" w:hAnsi="Times New Roman" w:cs="Times New Roman"/>
          <w:sz w:val="24"/>
          <w:szCs w:val="24"/>
        </w:rPr>
        <w:t>Nanjing Tech University</w:t>
      </w:r>
      <w:r w:rsidR="0014789E" w:rsidRPr="00386010">
        <w:rPr>
          <w:rFonts w:ascii="Times New Roman" w:hAnsi="Times New Roman" w:cs="Times New Roman"/>
          <w:sz w:val="24"/>
          <w:szCs w:val="24"/>
        </w:rPr>
        <w:t>.</w:t>
      </w:r>
    </w:p>
    <w:p w14:paraId="26478CE3" w14:textId="63B6E8BE" w:rsidR="006E0680" w:rsidRPr="0014789E" w:rsidRDefault="006E0680" w:rsidP="004E41F2">
      <w:pPr>
        <w:adjustRightInd w:val="0"/>
        <w:snapToGrid w:val="0"/>
        <w:spacing w:line="360" w:lineRule="auto"/>
        <w:ind w:firstLineChars="200" w:firstLine="480"/>
        <w:rPr>
          <w:rFonts w:ascii="Times New Roman" w:hAnsi="Times New Roman" w:cs="Times New Roman"/>
          <w:sz w:val="24"/>
          <w:szCs w:val="24"/>
        </w:rPr>
      </w:pPr>
    </w:p>
    <w:p w14:paraId="7B0BA426" w14:textId="42D4F08A" w:rsidR="006E0680" w:rsidRPr="00FE0ED3" w:rsidRDefault="006E0680" w:rsidP="005C0CFB">
      <w:pPr>
        <w:adjustRightInd w:val="0"/>
        <w:snapToGrid w:val="0"/>
        <w:spacing w:line="360" w:lineRule="auto"/>
        <w:rPr>
          <w:rFonts w:ascii="Times New Roman" w:hAnsi="Times New Roman" w:cs="Times New Roman"/>
          <w:b/>
          <w:bCs/>
          <w:sz w:val="24"/>
          <w:szCs w:val="24"/>
        </w:rPr>
      </w:pPr>
      <w:r w:rsidRPr="00FE0ED3">
        <w:rPr>
          <w:rFonts w:ascii="Times New Roman" w:hAnsi="Times New Roman" w:cs="Times New Roman" w:hint="eastAsia"/>
          <w:b/>
          <w:bCs/>
          <w:sz w:val="24"/>
          <w:szCs w:val="24"/>
        </w:rPr>
        <w:t>A</w:t>
      </w:r>
      <w:r w:rsidRPr="00FE0ED3">
        <w:rPr>
          <w:rFonts w:ascii="Times New Roman" w:hAnsi="Times New Roman" w:cs="Times New Roman"/>
          <w:b/>
          <w:bCs/>
          <w:sz w:val="24"/>
          <w:szCs w:val="24"/>
        </w:rPr>
        <w:t>ppendix</w:t>
      </w:r>
      <w:r w:rsidR="005C0CFB" w:rsidRPr="00FE0ED3">
        <w:rPr>
          <w:rFonts w:ascii="Times New Roman" w:hAnsi="Times New Roman" w:cs="Times New Roman"/>
          <w:b/>
          <w:bCs/>
          <w:sz w:val="24"/>
          <w:szCs w:val="24"/>
        </w:rPr>
        <w:t>: Derivation of G phase coarsening damage equation</w:t>
      </w:r>
    </w:p>
    <w:p w14:paraId="6B78ED62" w14:textId="552E7D19" w:rsidR="0014789E" w:rsidRPr="000E6984" w:rsidRDefault="0014789E" w:rsidP="00DC0C55">
      <w:pPr>
        <w:adjustRightInd w:val="0"/>
        <w:snapToGrid w:val="0"/>
        <w:spacing w:line="360" w:lineRule="auto"/>
        <w:ind w:firstLine="567"/>
        <w:textAlignment w:val="center"/>
        <w:rPr>
          <w:rFonts w:ascii="Times New Roman" w:hAnsi="Times New Roman" w:cs="Times New Roman"/>
          <w:sz w:val="24"/>
          <w:szCs w:val="24"/>
        </w:rPr>
      </w:pPr>
      <w:r w:rsidRPr="00FE0ED3">
        <w:rPr>
          <w:rFonts w:ascii="Times New Roman" w:hAnsi="Times New Roman" w:cs="Times New Roman"/>
          <w:sz w:val="24"/>
          <w:szCs w:val="24"/>
        </w:rPr>
        <w:t>The G phase is absent in the HP40Nb alloy at the initial state. To correlate its coarsening damage with interparticle spacing, G phase</w:t>
      </w:r>
      <w:r w:rsidRPr="000E6984">
        <w:rPr>
          <w:rFonts w:ascii="Times New Roman" w:hAnsi="Times New Roman" w:cs="Times New Roman"/>
          <w:sz w:val="24"/>
          <w:szCs w:val="24"/>
        </w:rPr>
        <w:t xml:space="preserve"> is considered to </w:t>
      </w:r>
      <w:r w:rsidR="008143C7" w:rsidRPr="000E6984">
        <w:rPr>
          <w:rFonts w:ascii="Times New Roman" w:hAnsi="Times New Roman" w:cs="Times New Roman"/>
          <w:sz w:val="24"/>
          <w:szCs w:val="24"/>
        </w:rPr>
        <w:t>form</w:t>
      </w:r>
      <w:r w:rsidRPr="000E6984">
        <w:rPr>
          <w:rFonts w:ascii="Times New Roman" w:hAnsi="Times New Roman" w:cs="Times New Roman"/>
          <w:sz w:val="24"/>
          <w:szCs w:val="24"/>
        </w:rPr>
        <w:t xml:space="preserve"> in the intergranular region at the time</w:t>
      </w:r>
      <w:r w:rsidR="008143C7" w:rsidRPr="000E6984">
        <w:rPr>
          <w:rFonts w:ascii="Times New Roman" w:hAnsi="Times New Roman" w:cs="Times New Roman"/>
          <w:sz w:val="24"/>
          <w:szCs w:val="24"/>
        </w:rPr>
        <w:t xml:space="preserve"> exposure</w:t>
      </w:r>
      <w:r w:rsidRPr="000E6984">
        <w:rPr>
          <w:rFonts w:ascii="Times New Roman" w:hAnsi="Times New Roman" w:cs="Times New Roman"/>
          <w:sz w:val="24"/>
          <w:szCs w:val="24"/>
        </w:rPr>
        <w:t xml:space="preserve"> </w:t>
      </w:r>
      <w:r w:rsidRPr="000E6984">
        <w:rPr>
          <w:rFonts w:ascii="Times New Roman" w:hAnsi="Times New Roman" w:cs="Times New Roman"/>
          <w:i/>
          <w:iCs/>
          <w:sz w:val="24"/>
          <w:szCs w:val="24"/>
        </w:rPr>
        <w:t>t</w:t>
      </w:r>
      <w:r w:rsidRPr="000E6984">
        <w:rPr>
          <w:rFonts w:ascii="Times New Roman" w:hAnsi="Times New Roman" w:cs="Times New Roman"/>
          <w:sz w:val="24"/>
          <w:szCs w:val="24"/>
          <w:vertAlign w:val="subscript"/>
        </w:rPr>
        <w:t>1</w:t>
      </w:r>
      <w:r w:rsidRPr="000E6984">
        <w:rPr>
          <w:rFonts w:ascii="Times New Roman" w:hAnsi="Times New Roman" w:cs="Times New Roman"/>
          <w:sz w:val="24"/>
          <w:szCs w:val="24"/>
        </w:rPr>
        <w:t>. Therefore, the coarsening damage of G phase is defined as</w:t>
      </w:r>
    </w:p>
    <w:p w14:paraId="37B93FCA" w14:textId="4441F17D" w:rsidR="006E0680" w:rsidRPr="000E6984" w:rsidRDefault="00624E73" w:rsidP="0014789E">
      <w:pPr>
        <w:adjustRightInd w:val="0"/>
        <w:snapToGrid w:val="0"/>
        <w:spacing w:line="360" w:lineRule="auto"/>
        <w:jc w:val="right"/>
        <w:textAlignment w:val="center"/>
        <w:rPr>
          <w:rFonts w:ascii="Times New Roman" w:hAnsi="Times New Roman" w:cs="Times New Roman"/>
          <w:sz w:val="24"/>
          <w:szCs w:val="24"/>
        </w:rPr>
      </w:pPr>
      <w:r w:rsidRPr="000E6984">
        <w:rPr>
          <w:sz w:val="24"/>
          <w:szCs w:val="24"/>
        </w:rPr>
        <w:object w:dxaOrig="1180" w:dyaOrig="680" w14:anchorId="46F84E0C">
          <v:shape id="_x0000_i1046" type="#_x0000_t75" style="width:60pt;height:36pt" o:ole="">
            <v:imagedata r:id="rId64" o:title=""/>
          </v:shape>
          <o:OLEObject Type="Embed" ProgID="Unknown" ShapeID="_x0000_i1046" DrawAspect="Content" ObjectID="_1728318263" r:id="rId65"/>
        </w:object>
      </w:r>
      <w:r w:rsidR="006E0680" w:rsidRPr="000E6984">
        <w:rPr>
          <w:rFonts w:ascii="Times New Roman" w:hAnsi="Times New Roman" w:cs="Times New Roman"/>
          <w:sz w:val="24"/>
          <w:szCs w:val="24"/>
        </w:rPr>
        <w:t xml:space="preserve">                          (</w:t>
      </w:r>
      <w:r w:rsidR="005C0CFB" w:rsidRPr="000E6984">
        <w:rPr>
          <w:rFonts w:ascii="Times New Roman" w:hAnsi="Times New Roman" w:cs="Times New Roman"/>
          <w:sz w:val="24"/>
          <w:szCs w:val="24"/>
        </w:rPr>
        <w:t>A1</w:t>
      </w:r>
      <w:r w:rsidR="006E0680" w:rsidRPr="000E6984">
        <w:rPr>
          <w:rFonts w:ascii="Times New Roman" w:hAnsi="Times New Roman" w:cs="Times New Roman"/>
          <w:sz w:val="24"/>
          <w:szCs w:val="24"/>
        </w:rPr>
        <w:t>)</w:t>
      </w:r>
    </w:p>
    <w:p w14:paraId="23333467" w14:textId="67951014" w:rsidR="0014789E" w:rsidRPr="00FE0ED3" w:rsidRDefault="0014789E" w:rsidP="0014789E">
      <w:pPr>
        <w:adjustRightInd w:val="0"/>
        <w:snapToGrid w:val="0"/>
        <w:spacing w:line="360" w:lineRule="auto"/>
        <w:textAlignment w:val="center"/>
        <w:rPr>
          <w:rFonts w:ascii="Times New Roman" w:hAnsi="Times New Roman" w:cs="Times New Roman"/>
          <w:sz w:val="24"/>
          <w:szCs w:val="24"/>
        </w:rPr>
      </w:pPr>
      <w:r w:rsidRPr="000E6984">
        <w:rPr>
          <w:rFonts w:ascii="Times New Roman" w:hAnsi="Times New Roman" w:cs="Times New Roman"/>
          <w:sz w:val="24"/>
          <w:szCs w:val="24"/>
        </w:rPr>
        <w:t xml:space="preserve">where </w:t>
      </w:r>
      <w:r w:rsidRPr="000E6984">
        <w:rPr>
          <w:rFonts w:ascii="Times New Roman" w:hAnsi="Times New Roman" w:cs="Times New Roman"/>
          <w:i/>
          <w:iCs/>
          <w:sz w:val="24"/>
          <w:szCs w:val="24"/>
        </w:rPr>
        <w:t>l</w:t>
      </w:r>
      <w:r w:rsidRPr="000E6984">
        <w:rPr>
          <w:rFonts w:ascii="Times New Roman" w:hAnsi="Times New Roman" w:cs="Times New Roman"/>
          <w:i/>
          <w:iCs/>
          <w:sz w:val="24"/>
          <w:szCs w:val="24"/>
          <w:vertAlign w:val="subscript"/>
        </w:rPr>
        <w:t>b</w:t>
      </w:r>
      <w:r w:rsidRPr="000E6984">
        <w:rPr>
          <w:rFonts w:ascii="Times New Roman" w:hAnsi="Times New Roman" w:cs="Times New Roman"/>
          <w:sz w:val="24"/>
          <w:szCs w:val="24"/>
          <w:vertAlign w:val="subscript"/>
        </w:rPr>
        <w:t>1</w:t>
      </w:r>
      <w:r w:rsidRPr="000E6984">
        <w:rPr>
          <w:rFonts w:ascii="Times New Roman" w:hAnsi="Times New Roman" w:cs="Times New Roman"/>
          <w:sz w:val="24"/>
          <w:szCs w:val="24"/>
        </w:rPr>
        <w:t xml:space="preserve"> and </w:t>
      </w:r>
      <w:proofErr w:type="spellStart"/>
      <w:r w:rsidRPr="000E6984">
        <w:rPr>
          <w:rFonts w:ascii="Times New Roman" w:hAnsi="Times New Roman" w:cs="Times New Roman"/>
          <w:i/>
          <w:iCs/>
          <w:sz w:val="24"/>
          <w:szCs w:val="24"/>
        </w:rPr>
        <w:t>l</w:t>
      </w:r>
      <w:r w:rsidRPr="000E6984">
        <w:rPr>
          <w:rFonts w:ascii="Times New Roman" w:hAnsi="Times New Roman" w:cs="Times New Roman"/>
          <w:i/>
          <w:iCs/>
          <w:sz w:val="24"/>
          <w:szCs w:val="24"/>
          <w:vertAlign w:val="subscript"/>
        </w:rPr>
        <w:t>bt</w:t>
      </w:r>
      <w:proofErr w:type="spellEnd"/>
      <w:r w:rsidRPr="000E6984">
        <w:rPr>
          <w:rFonts w:ascii="Times New Roman" w:hAnsi="Times New Roman" w:cs="Times New Roman"/>
          <w:sz w:val="24"/>
          <w:szCs w:val="24"/>
        </w:rPr>
        <w:t xml:space="preserve"> denote the interparticle spacing of G phase at </w:t>
      </w:r>
      <w:r w:rsidR="008143C7" w:rsidRPr="000E6984">
        <w:rPr>
          <w:rFonts w:ascii="Times New Roman" w:hAnsi="Times New Roman" w:cs="Times New Roman"/>
          <w:sz w:val="24"/>
          <w:szCs w:val="24"/>
        </w:rPr>
        <w:t>its</w:t>
      </w:r>
      <w:r w:rsidRPr="000E6984">
        <w:rPr>
          <w:rFonts w:ascii="Times New Roman" w:hAnsi="Times New Roman" w:cs="Times New Roman"/>
          <w:sz w:val="24"/>
          <w:szCs w:val="24"/>
        </w:rPr>
        <w:t xml:space="preserve"> </w:t>
      </w:r>
      <w:r w:rsidRPr="000E6984">
        <w:rPr>
          <w:rFonts w:ascii="Times New Roman" w:hAnsi="Times New Roman" w:cs="Times New Roman" w:hint="eastAsia"/>
          <w:sz w:val="24"/>
          <w:szCs w:val="24"/>
        </w:rPr>
        <w:t>form</w:t>
      </w:r>
      <w:r w:rsidRPr="00FE0ED3">
        <w:rPr>
          <w:rFonts w:ascii="Times New Roman" w:hAnsi="Times New Roman" w:cs="Times New Roman" w:hint="eastAsia"/>
          <w:sz w:val="24"/>
          <w:szCs w:val="24"/>
        </w:rPr>
        <w:t>ation</w:t>
      </w:r>
      <w:r w:rsidRPr="00FE0ED3">
        <w:rPr>
          <w:rFonts w:ascii="Times New Roman" w:hAnsi="Times New Roman" w:cs="Times New Roman"/>
          <w:sz w:val="24"/>
          <w:szCs w:val="24"/>
        </w:rPr>
        <w:t xml:space="preserve"> </w:t>
      </w:r>
      <w:r w:rsidRPr="00FE0ED3">
        <w:rPr>
          <w:rFonts w:ascii="Times New Roman" w:hAnsi="Times New Roman" w:cs="Times New Roman" w:hint="eastAsia"/>
          <w:sz w:val="24"/>
          <w:szCs w:val="24"/>
        </w:rPr>
        <w:t>time</w:t>
      </w:r>
      <w:r w:rsidRPr="00FE0ED3">
        <w:rPr>
          <w:rFonts w:ascii="Times New Roman" w:hAnsi="Times New Roman" w:cs="Times New Roman"/>
          <w:sz w:val="24"/>
          <w:szCs w:val="24"/>
        </w:rPr>
        <w:t xml:space="preserve"> </w:t>
      </w:r>
      <w:r w:rsidRPr="00FE0ED3">
        <w:rPr>
          <w:rFonts w:ascii="Times New Roman" w:hAnsi="Times New Roman" w:cs="Times New Roman"/>
          <w:i/>
          <w:iCs/>
          <w:sz w:val="24"/>
          <w:szCs w:val="24"/>
        </w:rPr>
        <w:t>t</w:t>
      </w:r>
      <w:r w:rsidRPr="00FE0ED3">
        <w:rPr>
          <w:rFonts w:ascii="Times New Roman" w:hAnsi="Times New Roman" w:cs="Times New Roman"/>
          <w:sz w:val="24"/>
          <w:szCs w:val="24"/>
          <w:vertAlign w:val="subscript"/>
        </w:rPr>
        <w:t>1</w:t>
      </w:r>
      <w:r w:rsidRPr="00FE0ED3">
        <w:rPr>
          <w:rFonts w:ascii="Times New Roman" w:hAnsi="Times New Roman" w:cs="Times New Roman"/>
          <w:sz w:val="24"/>
          <w:szCs w:val="24"/>
        </w:rPr>
        <w:t xml:space="preserve"> and the time of interest </w:t>
      </w:r>
      <w:r w:rsidRPr="00FE0ED3">
        <w:rPr>
          <w:rFonts w:ascii="Times New Roman" w:hAnsi="Times New Roman" w:cs="Times New Roman"/>
          <w:i/>
          <w:iCs/>
          <w:sz w:val="24"/>
          <w:szCs w:val="24"/>
        </w:rPr>
        <w:t>t</w:t>
      </w:r>
      <w:r w:rsidRPr="00FE0ED3">
        <w:rPr>
          <w:rFonts w:ascii="Times New Roman" w:hAnsi="Times New Roman" w:cs="Times New Roman"/>
          <w:sz w:val="24"/>
          <w:szCs w:val="24"/>
        </w:rPr>
        <w:t xml:space="preserve">, respectively. Based on the precipitate spacing model in Equation (6), the values of </w:t>
      </w:r>
      <w:r w:rsidRPr="00FE0ED3">
        <w:rPr>
          <w:rFonts w:ascii="Times New Roman" w:hAnsi="Times New Roman" w:cs="Times New Roman"/>
          <w:i/>
          <w:iCs/>
          <w:sz w:val="24"/>
          <w:szCs w:val="24"/>
        </w:rPr>
        <w:t>l</w:t>
      </w:r>
      <w:r w:rsidRPr="00FE0ED3">
        <w:rPr>
          <w:rFonts w:ascii="Times New Roman" w:hAnsi="Times New Roman" w:cs="Times New Roman"/>
          <w:i/>
          <w:iCs/>
          <w:sz w:val="24"/>
          <w:szCs w:val="24"/>
          <w:vertAlign w:val="subscript"/>
        </w:rPr>
        <w:t>b</w:t>
      </w:r>
      <w:r w:rsidRPr="00FE0ED3">
        <w:rPr>
          <w:rFonts w:ascii="Times New Roman" w:hAnsi="Times New Roman" w:cs="Times New Roman"/>
          <w:sz w:val="24"/>
          <w:szCs w:val="24"/>
          <w:vertAlign w:val="subscript"/>
        </w:rPr>
        <w:t>1</w:t>
      </w:r>
      <w:r w:rsidRPr="00FE0ED3">
        <w:rPr>
          <w:rFonts w:ascii="Times New Roman" w:hAnsi="Times New Roman" w:cs="Times New Roman"/>
          <w:sz w:val="24"/>
          <w:szCs w:val="24"/>
        </w:rPr>
        <w:t xml:space="preserve"> and </w:t>
      </w:r>
      <w:proofErr w:type="spellStart"/>
      <w:r w:rsidRPr="00FE0ED3">
        <w:rPr>
          <w:rFonts w:ascii="Times New Roman" w:hAnsi="Times New Roman" w:cs="Times New Roman"/>
          <w:i/>
          <w:iCs/>
          <w:sz w:val="24"/>
          <w:szCs w:val="24"/>
        </w:rPr>
        <w:t>l</w:t>
      </w:r>
      <w:r w:rsidRPr="00FE0ED3">
        <w:rPr>
          <w:rFonts w:ascii="Times New Roman" w:hAnsi="Times New Roman" w:cs="Times New Roman"/>
          <w:i/>
          <w:iCs/>
          <w:sz w:val="24"/>
          <w:szCs w:val="24"/>
          <w:vertAlign w:val="subscript"/>
        </w:rPr>
        <w:t>bt</w:t>
      </w:r>
      <w:proofErr w:type="spellEnd"/>
      <w:r w:rsidRPr="00FE0ED3">
        <w:rPr>
          <w:rFonts w:ascii="Times New Roman" w:hAnsi="Times New Roman" w:cs="Times New Roman"/>
          <w:sz w:val="24"/>
          <w:szCs w:val="24"/>
        </w:rPr>
        <w:t xml:space="preserve"> are </w:t>
      </w:r>
      <w:r w:rsidR="00FB53E1" w:rsidRPr="00FE0ED3">
        <w:rPr>
          <w:sz w:val="24"/>
          <w:szCs w:val="24"/>
        </w:rPr>
        <w:object w:dxaOrig="780" w:dyaOrig="760" w14:anchorId="324B4179">
          <v:shape id="_x0000_i1047" type="#_x0000_t75" style="width:42pt;height:36pt" o:ole="">
            <v:imagedata r:id="rId66" o:title=""/>
          </v:shape>
          <o:OLEObject Type="Embed" ProgID="Unknown" ShapeID="_x0000_i1047" DrawAspect="Content" ObjectID="_1728318264" r:id="rId67"/>
        </w:object>
      </w:r>
      <w:r w:rsidRPr="00FE0ED3">
        <w:rPr>
          <w:rFonts w:ascii="Times New Roman" w:hAnsi="Times New Roman" w:cs="Times New Roman"/>
          <w:sz w:val="24"/>
          <w:szCs w:val="24"/>
        </w:rPr>
        <w:t xml:space="preserve"> and </w:t>
      </w:r>
      <w:r w:rsidR="00FB53E1" w:rsidRPr="00FE0ED3">
        <w:rPr>
          <w:sz w:val="24"/>
          <w:szCs w:val="24"/>
        </w:rPr>
        <w:object w:dxaOrig="760" w:dyaOrig="760" w14:anchorId="79FA75D7">
          <v:shape id="_x0000_i1048" type="#_x0000_t75" style="width:36pt;height:36pt" o:ole="">
            <v:imagedata r:id="rId68" o:title=""/>
          </v:shape>
          <o:OLEObject Type="Embed" ProgID="Unknown" ShapeID="_x0000_i1048" DrawAspect="Content" ObjectID="_1728318265" r:id="rId69"/>
        </w:object>
      </w:r>
      <w:r w:rsidRPr="00FE0ED3">
        <w:rPr>
          <w:rFonts w:ascii="Times New Roman" w:hAnsi="Times New Roman" w:cs="Times New Roman"/>
          <w:sz w:val="24"/>
          <w:szCs w:val="24"/>
        </w:rPr>
        <w:t xml:space="preserve">, respectively. </w:t>
      </w:r>
      <w:proofErr w:type="spellStart"/>
      <w:r w:rsidRPr="00FE0ED3">
        <w:rPr>
          <w:rFonts w:ascii="Times New Roman" w:hAnsi="Times New Roman" w:cs="Times New Roman"/>
          <w:i/>
          <w:iCs/>
          <w:sz w:val="24"/>
          <w:szCs w:val="24"/>
        </w:rPr>
        <w:t>r</w:t>
      </w:r>
      <w:r w:rsidRPr="00FE0ED3">
        <w:rPr>
          <w:rFonts w:ascii="Times New Roman" w:hAnsi="Times New Roman" w:cs="Times New Roman"/>
          <w:i/>
          <w:iCs/>
          <w:sz w:val="24"/>
          <w:szCs w:val="24"/>
          <w:vertAlign w:val="subscript"/>
        </w:rPr>
        <w:t>bt</w:t>
      </w:r>
      <w:proofErr w:type="spellEnd"/>
      <w:r w:rsidRPr="00FE0ED3">
        <w:rPr>
          <w:rFonts w:ascii="Times New Roman" w:hAnsi="Times New Roman" w:cs="Times New Roman"/>
          <w:sz w:val="24"/>
          <w:szCs w:val="24"/>
        </w:rPr>
        <w:t xml:space="preserve"> is the present radius of G phase. Similarly, the coarsening of G phase follows the Ostwald ripening kinetics:</w:t>
      </w:r>
    </w:p>
    <w:p w14:paraId="6294995E" w14:textId="40BE7A0E" w:rsidR="00B6391E" w:rsidRPr="00FE0ED3" w:rsidRDefault="00B6391E" w:rsidP="00B6391E">
      <w:pPr>
        <w:adjustRightInd w:val="0"/>
        <w:snapToGrid w:val="0"/>
        <w:spacing w:line="360" w:lineRule="auto"/>
        <w:jc w:val="right"/>
        <w:textAlignment w:val="center"/>
        <w:rPr>
          <w:rFonts w:ascii="Times New Roman" w:hAnsi="Times New Roman" w:cs="Times New Roman"/>
          <w:sz w:val="24"/>
          <w:szCs w:val="24"/>
        </w:rPr>
      </w:pPr>
      <w:r w:rsidRPr="00FE0ED3">
        <w:rPr>
          <w:rFonts w:ascii="Times New Roman" w:hAnsi="Times New Roman" w:cs="Times New Roman"/>
          <w:sz w:val="24"/>
          <w:szCs w:val="24"/>
        </w:rPr>
        <w:t xml:space="preserve">   </w:t>
      </w:r>
      <w:r w:rsidRPr="00FE0ED3">
        <w:rPr>
          <w:sz w:val="24"/>
          <w:szCs w:val="24"/>
        </w:rPr>
        <w:t xml:space="preserve"> </w:t>
      </w:r>
      <w:r w:rsidR="00624E73" w:rsidRPr="00FE0ED3">
        <w:rPr>
          <w:sz w:val="24"/>
          <w:szCs w:val="24"/>
        </w:rPr>
        <w:object w:dxaOrig="2000" w:dyaOrig="400" w14:anchorId="05D3BB3D">
          <v:shape id="_x0000_i1049" type="#_x0000_t75" style="width:102pt;height:18pt" o:ole="">
            <v:imagedata r:id="rId70" o:title=""/>
          </v:shape>
          <o:OLEObject Type="Embed" ProgID="Unknown" ShapeID="_x0000_i1049" DrawAspect="Content" ObjectID="_1728318266" r:id="rId71"/>
        </w:object>
      </w:r>
      <w:r w:rsidRPr="00FE0ED3">
        <w:rPr>
          <w:rFonts w:ascii="Times New Roman" w:hAnsi="Times New Roman" w:cs="Times New Roman"/>
          <w:sz w:val="24"/>
          <w:szCs w:val="24"/>
        </w:rPr>
        <w:t xml:space="preserve">                      (</w:t>
      </w:r>
      <w:r w:rsidR="005C0CFB" w:rsidRPr="00FE0ED3">
        <w:rPr>
          <w:rFonts w:ascii="Times New Roman" w:hAnsi="Times New Roman" w:cs="Times New Roman"/>
          <w:sz w:val="24"/>
          <w:szCs w:val="24"/>
        </w:rPr>
        <w:t>A</w:t>
      </w:r>
      <w:r w:rsidR="002C7025" w:rsidRPr="00FE0ED3">
        <w:rPr>
          <w:rFonts w:ascii="Times New Roman" w:hAnsi="Times New Roman" w:cs="Times New Roman"/>
          <w:sz w:val="24"/>
          <w:szCs w:val="24"/>
        </w:rPr>
        <w:t>2</w:t>
      </w:r>
      <w:r w:rsidRPr="00FE0ED3">
        <w:rPr>
          <w:rFonts w:ascii="Times New Roman" w:hAnsi="Times New Roman" w:cs="Times New Roman"/>
          <w:sz w:val="24"/>
          <w:szCs w:val="24"/>
        </w:rPr>
        <w:t>)</w:t>
      </w:r>
    </w:p>
    <w:p w14:paraId="6374405F" w14:textId="77777777" w:rsidR="0014789E" w:rsidRPr="00FE0ED3" w:rsidRDefault="0014789E" w:rsidP="002E68F9">
      <w:pPr>
        <w:adjustRightInd w:val="0"/>
        <w:snapToGrid w:val="0"/>
        <w:spacing w:line="360" w:lineRule="auto"/>
        <w:textAlignment w:val="center"/>
        <w:rPr>
          <w:rFonts w:ascii="Times New Roman" w:hAnsi="Times New Roman" w:cs="Times New Roman"/>
          <w:noProof/>
          <w:sz w:val="24"/>
          <w:szCs w:val="24"/>
          <w:lang w:val="en-GB"/>
        </w:rPr>
      </w:pPr>
      <w:r w:rsidRPr="00FE0ED3">
        <w:rPr>
          <w:rFonts w:ascii="Times New Roman" w:hAnsi="Times New Roman" w:cs="Times New Roman"/>
          <w:bCs/>
          <w:sz w:val="24"/>
          <w:szCs w:val="24"/>
        </w:rPr>
        <w:t>Therefore, the evolution of intergranular G phase coarsening damage is derived by the combination of the Equations (A1) and (A2), resulting in Equation (9).</w:t>
      </w:r>
    </w:p>
    <w:p w14:paraId="46CB4A9B" w14:textId="77777777" w:rsidR="00FE0ED3" w:rsidRPr="00FE0ED3" w:rsidRDefault="00FE0ED3" w:rsidP="00FE0ED3">
      <w:pPr>
        <w:adjustRightInd w:val="0"/>
        <w:snapToGrid w:val="0"/>
        <w:spacing w:line="360" w:lineRule="auto"/>
        <w:rPr>
          <w:rFonts w:ascii="Times New Roman" w:hAnsi="Times New Roman" w:cs="Times New Roman"/>
          <w:sz w:val="24"/>
          <w:szCs w:val="24"/>
          <w:lang w:val="en-GB"/>
        </w:rPr>
      </w:pPr>
    </w:p>
    <w:p w14:paraId="2E22919D" w14:textId="7F38F2E5" w:rsidR="00FE0ED3" w:rsidRPr="00FE0ED3" w:rsidRDefault="00FE0ED3" w:rsidP="00FE0ED3">
      <w:pPr>
        <w:adjustRightInd w:val="0"/>
        <w:snapToGrid w:val="0"/>
        <w:spacing w:line="360" w:lineRule="auto"/>
        <w:rPr>
          <w:rFonts w:ascii="Times New Roman" w:hAnsi="Times New Roman" w:cs="Times New Roman"/>
          <w:b/>
          <w:bCs/>
          <w:sz w:val="24"/>
          <w:szCs w:val="24"/>
          <w:lang w:val="en-GB"/>
        </w:rPr>
      </w:pPr>
      <w:r w:rsidRPr="00FE0ED3">
        <w:rPr>
          <w:rFonts w:ascii="Times New Roman" w:hAnsi="Times New Roman" w:cs="Times New Roman"/>
          <w:b/>
          <w:bCs/>
          <w:sz w:val="24"/>
          <w:szCs w:val="24"/>
          <w:lang w:val="en-GB"/>
        </w:rPr>
        <w:t>Data availability</w:t>
      </w:r>
    </w:p>
    <w:p w14:paraId="613EA4D7" w14:textId="1BAA4410" w:rsidR="00FE0ED3" w:rsidRDefault="00FE0ED3" w:rsidP="00FE0ED3">
      <w:pPr>
        <w:adjustRightInd w:val="0"/>
        <w:snapToGrid w:val="0"/>
        <w:spacing w:line="360" w:lineRule="auto"/>
        <w:ind w:firstLineChars="200" w:firstLine="480"/>
        <w:rPr>
          <w:rFonts w:ascii="Times New Roman" w:hAnsi="Times New Roman" w:cs="Times New Roman"/>
          <w:sz w:val="24"/>
          <w:szCs w:val="24"/>
          <w:lang w:val="en-GB"/>
        </w:rPr>
      </w:pPr>
      <w:r w:rsidRPr="00FE0ED3">
        <w:rPr>
          <w:rFonts w:ascii="Times New Roman" w:hAnsi="Times New Roman" w:cs="Times New Roman"/>
          <w:sz w:val="24"/>
          <w:szCs w:val="24"/>
          <w:lang w:val="en-GB"/>
        </w:rPr>
        <w:t>The raw/processed data required to reproduce these findings cannot</w:t>
      </w:r>
      <w:r w:rsidRPr="00FE0ED3">
        <w:rPr>
          <w:rFonts w:ascii="Times New Roman" w:hAnsi="Times New Roman" w:cs="Times New Roman" w:hint="eastAsia"/>
          <w:sz w:val="24"/>
          <w:szCs w:val="24"/>
          <w:lang w:val="en-GB"/>
        </w:rPr>
        <w:t xml:space="preserve"> </w:t>
      </w:r>
      <w:r w:rsidRPr="00FE0ED3">
        <w:rPr>
          <w:rFonts w:ascii="Times New Roman" w:hAnsi="Times New Roman" w:cs="Times New Roman"/>
          <w:sz w:val="24"/>
          <w:szCs w:val="24"/>
          <w:lang w:val="en-GB"/>
        </w:rPr>
        <w:t>be shared at this time as the data also forms part of an ongoing study.</w:t>
      </w:r>
    </w:p>
    <w:p w14:paraId="6E01DCF2" w14:textId="77777777" w:rsidR="00FE0ED3" w:rsidRPr="00FE0ED3" w:rsidRDefault="00FE0ED3" w:rsidP="00FE0ED3">
      <w:pPr>
        <w:adjustRightInd w:val="0"/>
        <w:snapToGrid w:val="0"/>
        <w:spacing w:line="360" w:lineRule="auto"/>
        <w:ind w:firstLineChars="200" w:firstLine="480"/>
        <w:rPr>
          <w:rFonts w:ascii="Times New Roman" w:hAnsi="Times New Roman" w:cs="Times New Roman"/>
          <w:sz w:val="24"/>
          <w:szCs w:val="24"/>
          <w:lang w:val="en-GB"/>
        </w:rPr>
      </w:pPr>
    </w:p>
    <w:p w14:paraId="015BFD3A" w14:textId="1223E997" w:rsidR="00A1004B" w:rsidRPr="00BE5395" w:rsidRDefault="006C0641" w:rsidP="004E41F2">
      <w:pPr>
        <w:adjustRightInd w:val="0"/>
        <w:snapToGrid w:val="0"/>
        <w:spacing w:line="360" w:lineRule="auto"/>
        <w:rPr>
          <w:rFonts w:ascii="Times New Roman" w:hAnsi="Times New Roman" w:cs="Times New Roman"/>
          <w:b/>
          <w:bCs/>
          <w:sz w:val="24"/>
          <w:szCs w:val="24"/>
        </w:rPr>
      </w:pPr>
      <w:r w:rsidRPr="00BE5395">
        <w:rPr>
          <w:rFonts w:ascii="Times New Roman" w:hAnsi="Times New Roman" w:cs="Times New Roman"/>
          <w:b/>
          <w:bCs/>
          <w:sz w:val="24"/>
          <w:szCs w:val="24"/>
        </w:rPr>
        <w:lastRenderedPageBreak/>
        <w:t>References</w:t>
      </w:r>
    </w:p>
    <w:p w14:paraId="7F2170C0" w14:textId="77777777" w:rsidR="0032510A" w:rsidRPr="00242F97" w:rsidRDefault="00A1004B"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fldChar w:fldCharType="begin"/>
      </w:r>
      <w:r w:rsidRPr="00242F97">
        <w:rPr>
          <w:rFonts w:ascii="Times New Roman" w:hAnsi="Times New Roman" w:cs="Times New Roman"/>
          <w:sz w:val="24"/>
          <w:szCs w:val="24"/>
        </w:rPr>
        <w:instrText xml:space="preserve"> ADDIN EN.REFLIST </w:instrText>
      </w:r>
      <w:r w:rsidRPr="00242F97">
        <w:rPr>
          <w:rFonts w:ascii="Times New Roman" w:hAnsi="Times New Roman" w:cs="Times New Roman"/>
          <w:sz w:val="24"/>
          <w:szCs w:val="24"/>
        </w:rPr>
        <w:fldChar w:fldCharType="separate"/>
      </w:r>
      <w:r w:rsidR="0032510A" w:rsidRPr="00242F97">
        <w:rPr>
          <w:rFonts w:ascii="Times New Roman" w:hAnsi="Times New Roman" w:cs="Times New Roman"/>
          <w:sz w:val="24"/>
          <w:szCs w:val="24"/>
        </w:rPr>
        <w:t>[1] B. Sadegh, R.A. Saeed, K. Hamed, Effects of working temperature and carbon diffusion on the microstructure of high pressure heat-resistant stainless steel tubes used in pyrolysis furnaces during service condition, Materials and Design 34 (2012) 65-73.</w:t>
      </w:r>
    </w:p>
    <w:p w14:paraId="3A3FC969"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 S.Y. Kondrat’ev, V.S. Kraposhin, G.P. Anastasiadi, A.L. Talis, Experimental observation and crystallographic description of M</w:t>
      </w:r>
      <w:r w:rsidRPr="00242F97">
        <w:rPr>
          <w:rFonts w:ascii="Times New Roman" w:hAnsi="Times New Roman" w:cs="Times New Roman"/>
          <w:sz w:val="24"/>
          <w:szCs w:val="24"/>
          <w:vertAlign w:val="subscript"/>
        </w:rPr>
        <w:t>7</w:t>
      </w:r>
      <w:r w:rsidRPr="00242F97">
        <w:rPr>
          <w:rFonts w:ascii="Times New Roman" w:hAnsi="Times New Roman" w:cs="Times New Roman"/>
          <w:sz w:val="24"/>
          <w:szCs w:val="24"/>
        </w:rPr>
        <w:t>C</w:t>
      </w:r>
      <w:r w:rsidRPr="00242F97">
        <w:rPr>
          <w:rFonts w:ascii="Times New Roman" w:hAnsi="Times New Roman" w:cs="Times New Roman"/>
          <w:sz w:val="24"/>
          <w:szCs w:val="24"/>
          <w:vertAlign w:val="subscript"/>
        </w:rPr>
        <w:t>3</w:t>
      </w:r>
      <w:r w:rsidRPr="00242F97">
        <w:rPr>
          <w:rFonts w:ascii="Times New Roman" w:hAnsi="Times New Roman" w:cs="Times New Roman"/>
          <w:sz w:val="24"/>
          <w:szCs w:val="24"/>
        </w:rPr>
        <w:t xml:space="preserve"> carbide transformation in Fe-Cr-Ni-C HP type alloy, Acta Materialia 100 (2015) 275-281.</w:t>
      </w:r>
    </w:p>
    <w:p w14:paraId="7B5DC09E"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 S.Y. Kondrat’ev, E.V. Sviatysheva, G.P. Anastasiadi, S.N. Petrov, Fragmented structure of niobium carbide particles in as-cast modified HP alloys, Acta Materialia 127 (2017) 267-276.</w:t>
      </w:r>
    </w:p>
    <w:p w14:paraId="449F02D6"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[4] S. Shi, J.C. Lippold, Microstructure evolution during service exposure of two cast, heat-resisting stainless steels — HP-Nb modified and 20-32Nb, Materials Characterization 59(8) (2008) 1029-1040.</w:t>
      </w:r>
    </w:p>
    <w:p w14:paraId="770239C3"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[5] G.D.d.A. Soares, L.H.d. Almeida, T.L.d. Silveira, Niobium additions in HP heat-resistant cast stainless steels, Materials Characterization 29 (1992) 387-396.</w:t>
      </w:r>
    </w:p>
    <w:p w14:paraId="5AA90291"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[6] A. Das, N. Roy, A.K. Ray, Stress induced creep cavity, Materials Science and Engineering: A 598 (2014) 28-33.</w:t>
      </w:r>
    </w:p>
    <w:p w14:paraId="4DCCE430"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[7] A.A. Wahab, M.V. Kral, 3D analysis of creep voids in hydrogen reformer tubes, Materials Science and Engineering: A 412(1-2) (2005) 222-229.</w:t>
      </w:r>
    </w:p>
    <w:p w14:paraId="5FA20A92"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[8] A.A. Wahab, C.R. Hutchinson, M.V. Kral, A three-dimensional characterization of creep void formation in hydrogen reformer tubes, Scripta Materialia 55(1) (2006) 69-73.</w:t>
      </w:r>
    </w:p>
    <w:p w14:paraId="56C46101" w14:textId="4809DBE3"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[9] L.H.</w:t>
      </w:r>
      <w:r w:rsidR="00512CA8">
        <w:rPr>
          <w:rFonts w:ascii="Times New Roman" w:hAnsi="Times New Roman" w:cs="Times New Roman" w:hint="eastAsia"/>
          <w:sz w:val="24"/>
          <w:szCs w:val="24"/>
        </w:rPr>
        <w:t>d</w:t>
      </w:r>
      <w:r w:rsidR="00512CA8">
        <w:rPr>
          <w:rFonts w:ascii="Times New Roman" w:hAnsi="Times New Roman" w:cs="Times New Roman"/>
          <w:sz w:val="24"/>
          <w:szCs w:val="24"/>
        </w:rPr>
        <w:t>.</w:t>
      </w:r>
      <w:r w:rsidRPr="00242F97">
        <w:rPr>
          <w:rFonts w:ascii="Times New Roman" w:hAnsi="Times New Roman" w:cs="Times New Roman"/>
          <w:sz w:val="24"/>
          <w:szCs w:val="24"/>
        </w:rPr>
        <w:t xml:space="preserve"> Almeida, A.F. Ribeiro, I.L. May, Microstructural characterization of modified 25Cr–35Ni centrifugally cast steel furnace tubes, Materials Characterization 49(3) (2003) 219-229.</w:t>
      </w:r>
    </w:p>
    <w:p w14:paraId="4A38D5FF"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 xml:space="preserve">[10] M. Grujicic, Y. Zhang, Crystal plasticity analysis of the effect of dispersed </w:t>
      </w:r>
      <w:r w:rsidRPr="00242F97">
        <w:rPr>
          <w:rFonts w:ascii="Times New Roman" w:hAnsi="Times New Roman" w:cs="Times New Roman"/>
          <w:i/>
          <w:sz w:val="24"/>
          <w:szCs w:val="24"/>
        </w:rPr>
        <w:t>β</w:t>
      </w:r>
      <w:r w:rsidRPr="00242F97">
        <w:rPr>
          <w:rFonts w:ascii="Times New Roman" w:hAnsi="Times New Roman" w:cs="Times New Roman"/>
          <w:sz w:val="24"/>
          <w:szCs w:val="24"/>
        </w:rPr>
        <w:t xml:space="preserve">-phase on deformation and fracture of lamellar </w:t>
      </w:r>
      <w:r w:rsidRPr="00242F97">
        <w:rPr>
          <w:rFonts w:ascii="Times New Roman" w:hAnsi="Times New Roman" w:cs="Times New Roman"/>
          <w:i/>
          <w:sz w:val="24"/>
          <w:szCs w:val="24"/>
        </w:rPr>
        <w:t>γ</w:t>
      </w:r>
      <w:r w:rsidRPr="00242F97">
        <w:rPr>
          <w:rFonts w:ascii="Times New Roman" w:hAnsi="Times New Roman" w:cs="Times New Roman"/>
          <w:sz w:val="24"/>
          <w:szCs w:val="24"/>
        </w:rPr>
        <w:t>+α</w:t>
      </w:r>
      <w:r w:rsidRPr="00242F97">
        <w:rPr>
          <w:rFonts w:ascii="Times New Roman" w:hAnsi="Times New Roman" w:cs="Times New Roman"/>
          <w:sz w:val="24"/>
          <w:szCs w:val="24"/>
          <w:vertAlign w:val="subscript"/>
        </w:rPr>
        <w:t>2</w:t>
      </w:r>
      <w:r w:rsidRPr="00242F97">
        <w:rPr>
          <w:rFonts w:ascii="Times New Roman" w:hAnsi="Times New Roman" w:cs="Times New Roman"/>
          <w:sz w:val="24"/>
          <w:szCs w:val="24"/>
        </w:rPr>
        <w:t xml:space="preserve"> titanium aluminide, Materials Science and Engineering: A 265 (1999) 285-300.</w:t>
      </w:r>
    </w:p>
    <w:p w14:paraId="2EEC971A"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[11] Y. Peng, M. Zhang, J. Xiao, J. Dong, C. Du, Investigations on carburizing mechanisms of Cr35Ni45Nb subjected to different service conditions in a high-temperature vacuum environment, Journal of Materials Research 30(6) (2015) 841-851.</w:t>
      </w:r>
    </w:p>
    <w:p w14:paraId="7B301E95"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[12] B. Hu, X. Chen, C. Liu, X. Lian, T. Chen, Study on microstructure and properties of centrifugal casting 35Cr45NiNb+MA furnace tubes during service, Materials at High Temperatures 36(6) (2019) 489-498.</w:t>
      </w:r>
    </w:p>
    <w:p w14:paraId="52A2EB3F"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[13] T. Chen, X. Chen, C. Liu, J. Ye, D. Nie, Carburization of ethylene pyrolysis furnace tube in a petrochemical plant, Journal of Pressure Vessel Technology 137(6) (2015) 061403.</w:t>
      </w:r>
    </w:p>
    <w:p w14:paraId="75BD218F"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[14] L.M. Kachanov, Rupture time under creep conditions, Izvestia Akademii Nauk SSSR Otdelenie Tekhnicheskich Nauk 8 (1958) 26-31.</w:t>
      </w:r>
    </w:p>
    <w:p w14:paraId="428B6285"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[15] Y.N. Rabotnov, F.A. Leckie, W. Prager, Creep problems in structural members, Amsterdam, 1969.</w:t>
      </w:r>
    </w:p>
    <w:p w14:paraId="45A1A192"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[16] Y. Liu, S. Murakami, Damage localization of conventional creep damage models and proposition of a new model for creep damage analysis, JSME International Journal Series A 41(1) (1998) 57-65.</w:t>
      </w:r>
    </w:p>
    <w:p w14:paraId="546644E4"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lastRenderedPageBreak/>
        <w:t>[17] M.S. Haque, C.M. Stewart, Comparative analysis of the sin-hyperbolic and Kachanov–Rabotnov creep-damage models, International Journal of Pressure Vessels and Piping 171 (2019) 1-9.</w:t>
      </w:r>
    </w:p>
    <w:p w14:paraId="77943B4E"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[18] J.A. Cano, C.M. Stewart, A continuum damage mechanics (CDM) based Wilshire model for creep deformation, damage, and rupture prediction, Materials Science and Engineering: A 799 (2021) 140231.</w:t>
      </w:r>
    </w:p>
    <w:p w14:paraId="6702CC48"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[19] M.F. Ashby, B.F. Dyson, Creep damage mechanics and micromechanisms, Proceedings of the 6th International Conference on Fracture, New Delhi, India, 1984, pp. 3-30.</w:t>
      </w:r>
    </w:p>
    <w:p w14:paraId="1C42F0F0"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[20] Z.L. Kowalewski, D.R. Hayhurst, B.F. Dyson, Mechanisms-based creep constitutive equations for an aluminium alloy, The Journal of Strain Analysis for Engineering Design 29(4) (1994) 309-316.</w:t>
      </w:r>
    </w:p>
    <w:p w14:paraId="611C19F0"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[21] B. Dyson, Use of CDM in materials modeling and component creep life prediction, Journal of Pressure Vessel Technology 122 (2000) 281-296.</w:t>
      </w:r>
    </w:p>
    <w:p w14:paraId="2728F074"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[22] E. Hosseini, S.R. Holdsworth, E. Mazza, Stress regime-dependent creep constitutive model considerations in finite element continuum damage mechanics, International Journal of Damage Mechanics 22(8) (2013) 1186-1205.</w:t>
      </w:r>
    </w:p>
    <w:p w14:paraId="43D8D046"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[23] L. Shen, J. Gong, Y. Jiang, L. Geng, Damage prediction of HP40Nb steel with coupled creep and carburization based on the continuum damage mechanics, Acta Metallurgica Sinica (English Letters) 25(4) (2012) 279-286.</w:t>
      </w:r>
    </w:p>
    <w:p w14:paraId="5FB625C5"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[24] F.R. Biglari, K.M. Nikbin, A diffusion driven carburisation combined with a multiaxial continuum creep model to predict random multiple cracking in engineering alloys, Engineering Fracture Mechanics 146 (2015) 89-108.</w:t>
      </w:r>
    </w:p>
    <w:p w14:paraId="284AFFD8"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[25] I.M. Nowak, H.E. Evans, B.J. Connolly, D. Flahaut, Z. Zhang, Origins of tertiary creep in microalloyed 25Cr–35Ni centrifugally cast alloy tubes, Materials at High Temperatures 31(3) (2014) 191-197.</w:t>
      </w:r>
    </w:p>
    <w:p w14:paraId="7094130B"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[26] J.D. Hu, F.Z. Xuan, C.J. Liu, B. Chen, Modelling of cavity nucleation under creep-fatigue interaction, Mechanics of Materials 156 (2021) 103799.</w:t>
      </w:r>
    </w:p>
    <w:p w14:paraId="4387FA2D"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[27] B.F. Dyson, Creep and fracture of metals: mechanisms and mechanics, Revue de Physique Appliquée 23(4) (1988) 605-613.</w:t>
      </w:r>
    </w:p>
    <w:p w14:paraId="55F18FCE"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[28] A. Baldan, Review Progress in Ostwald ripening theories and their applications to nickel-base superalloys Part I: Ostwald ripening theories, Journal of Materials Science 37 (2002) 2171-2202.</w:t>
      </w:r>
    </w:p>
    <w:p w14:paraId="79753EF0"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[29] I.J. Perrin, D.R. Hayhurst, Creep constitutive equations for a 0.5Cr-0.5Mo-0.25V ferritic steel in the temperature range 600-675°C, Journal of Strain Analysis 31(4) (1996) 299-314.</w:t>
      </w:r>
    </w:p>
    <w:p w14:paraId="6935909E"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[30] H.G. Armaki, R. Chen, S. Kano, K. Maruyama, Y. Hasegawa, M. Igarashi, Strain-induced coarsening of nanoscale precipitates in strength enhanced high Cr ferritic steels, Materials Science and Engineering: A 532 (2012) 373-380.</w:t>
      </w:r>
    </w:p>
    <w:p w14:paraId="62B8B9F6"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[31] C.Ó. Murchú, S.B. Leen, P.E. O’Donoghue, R.A. Barrett, A physically-based creep damage model for effects of different precipitate types, Materials Science and Engineering: A 682 (2017) 714-722.</w:t>
      </w:r>
    </w:p>
    <w:p w14:paraId="682A6246"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[32] A.D. Brailsford, P. Wynblatt, The dependence of Ostwald ripening kinetics on particle volume fraction, Acta Metallurgica 27(3) (1979) 489-497.</w:t>
      </w:r>
    </w:p>
    <w:p w14:paraId="1E83AE8E"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lastRenderedPageBreak/>
        <w:t>[33] I.M. Lifshitz, V.V. Slyozov, The kinetics of precipitation from supersaturated solid solutions, Journal of Physics and Chemistry of Solids 19 (1961) 35-50.</w:t>
      </w:r>
    </w:p>
    <w:p w14:paraId="2932F3D6"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[34] V.H. Dao, J.S. Song, J.Y. Kim, K.B. Yoon, Creep deformation characteristics of microalloyed HP40Nb steel at 950 °C, Journal of Mechanical Science and Technology 33(10) (2019) 4813-4821.</w:t>
      </w:r>
    </w:p>
    <w:p w14:paraId="28A06711"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[35] A. Ghatak, P.S. Robi, A comparative study of constitutive equations for the creep deformation of HP40Nb micro-alloyed steel, Materials Science and Engineering: A 648 (2015) 418-427.</w:t>
      </w:r>
    </w:p>
    <w:p w14:paraId="4EF35E48"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[36] Y. Zhao, J. Gong, J. Yong, X. Wang, L. Shen, Q. Li, Creep behaviours of Cr25Ni35Nb and Cr35Ni45Nb alloys predicted by modified theta method, Materials Science and Engineering: A 649 (2016) 1-8.</w:t>
      </w:r>
    </w:p>
    <w:p w14:paraId="4D3A3271"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[37] A.M. Othman, D.R. Hayhurst, B.F. Dyson, Skeletal point stresses in circumferentially notched tension bars undergoing tertiary creep modelled with physically based constitutive equations, Proceedings of the Royal Society A 441(1912) (1993) 343-358.</w:t>
      </w:r>
    </w:p>
    <w:p w14:paraId="481DE892"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[38] F. Dobeš, K. Milička, The relation between minimum creep rate and time to fracture, Metal Science 10(11) (1976) 382-384.</w:t>
      </w:r>
    </w:p>
    <w:p w14:paraId="7B83E0EE"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[39] D.R. Hayhurst, Creep rupture under multi-axial states of stress, Journal of the Mechanics and Physics of Solids 20 (1972) 381-390.</w:t>
      </w:r>
    </w:p>
    <w:p w14:paraId="2D50FE31"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[40] D.R. Hayhurst, Estimates of the creep rupture lifetime of structures using the finite element method, Journal of the Mechanics and Physics of Solids 23 (1975) 335-355.</w:t>
      </w:r>
    </w:p>
    <w:p w14:paraId="0EED26CE"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[41] K.M. Nikbin, F. Biglari, Modelling multiple crack initiation and evolution under environmental creep conditions using a continuum damage and probabalisitc approach, Journal of Multiscale Modelling 5(1) (2013) 1350001.</w:t>
      </w:r>
    </w:p>
    <w:p w14:paraId="55FB6582"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[42] F. Biglari, K.M. Nikbin, Environmental creep intergranular damage and multisite crack evolution model for engineering alloys, Computational Materials Science 84 (2014) 267-277.</w:t>
      </w:r>
    </w:p>
    <w:p w14:paraId="36CE013F"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[43] N. Vaché, P. Steyer, C. Duret-Thual, M. Perez, T. Douillard, E. Rauch, M. Véron, G. Renou, F. Dupoiron, C. Augustin, S. Cazottes, Microstructural study of the NbC to G-phase transformation in HP-Nb alloys, Materialia 9 (2020) 100593.</w:t>
      </w:r>
    </w:p>
    <w:p w14:paraId="543896F0"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[44] C. Fuyang, J. Chen, B. Shao, Y. Zhou, J. Gong, X. Guo, Y. Jiang, Effect of microstructural evolution in thermal exposure on mechanical properties of HP40Nb alloy, International Journal of Pressure Vessels and Piping 192 (2021) 104391.</w:t>
      </w:r>
    </w:p>
    <w:p w14:paraId="0BF8B159"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[45] G.M. Smith, D.J. Young, D.L. Trimm, Carburization kinetics of heat-resistant steels, Oxidation of Metal 18 (1982) 229-243.</w:t>
      </w:r>
    </w:p>
    <w:p w14:paraId="3792CD0B"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[46] C.H. Iwashita, R.P. Wei, Coarsening of grain boundary carbides in a nickel-based ternary alloy during creep, Acta Materialia 48 (2000) 3145-3156.</w:t>
      </w:r>
    </w:p>
    <w:p w14:paraId="5909250E" w14:textId="77777777" w:rsidR="0032510A" w:rsidRPr="00242F97" w:rsidRDefault="0032510A" w:rsidP="0032510A">
      <w:pPr>
        <w:pStyle w:val="EndNoteBibliography"/>
        <w:rPr>
          <w:rFonts w:ascii="Times New Roman" w:hAnsi="Times New Roman" w:cs="Times New Roman"/>
          <w:sz w:val="24"/>
          <w:szCs w:val="24"/>
        </w:rPr>
      </w:pPr>
      <w:r w:rsidRPr="00242F97">
        <w:rPr>
          <w:rFonts w:ascii="Times New Roman" w:hAnsi="Times New Roman" w:cs="Times New Roman"/>
          <w:sz w:val="24"/>
          <w:szCs w:val="24"/>
        </w:rPr>
        <w:t>[47] S. Zhao, X. Xie, G.D. Smith, S.J. Patel, Microstructural stability and mechanical properties of a new nickel-based superalloy, Materials Science and Engineering: A 355(1-2) (2003) 96-105.</w:t>
      </w:r>
    </w:p>
    <w:p w14:paraId="6FEDECC0" w14:textId="382376B6" w:rsidR="00C34296" w:rsidRPr="00156E07" w:rsidRDefault="00A1004B" w:rsidP="004E41F2">
      <w:pPr>
        <w:adjustRightInd w:val="0"/>
        <w:snapToGrid w:val="0"/>
        <w:spacing w:line="360" w:lineRule="auto"/>
        <w:rPr>
          <w:rFonts w:ascii="Times New Roman" w:hAnsi="Times New Roman" w:cs="Times New Roman"/>
          <w:sz w:val="24"/>
          <w:szCs w:val="24"/>
        </w:rPr>
      </w:pPr>
      <w:r w:rsidRPr="00242F97">
        <w:rPr>
          <w:rFonts w:ascii="Times New Roman" w:hAnsi="Times New Roman" w:cs="Times New Roman"/>
          <w:sz w:val="24"/>
          <w:szCs w:val="24"/>
        </w:rPr>
        <w:fldChar w:fldCharType="end"/>
      </w:r>
      <w:r w:rsidR="0064528B" w:rsidRPr="00156E07">
        <w:rPr>
          <w:rFonts w:ascii="Times New Roman" w:hAnsi="Times New Roman" w:cs="Times New Roman"/>
          <w:sz w:val="24"/>
          <w:szCs w:val="24"/>
        </w:rPr>
        <w:fldChar w:fldCharType="begin"/>
      </w:r>
      <w:r w:rsidR="0064528B" w:rsidRPr="00156E07">
        <w:rPr>
          <w:rFonts w:ascii="Times New Roman" w:hAnsi="Times New Roman" w:cs="Times New Roman"/>
          <w:sz w:val="24"/>
          <w:szCs w:val="24"/>
        </w:rPr>
        <w:instrText xml:space="preserve"> ADDIN </w:instrText>
      </w:r>
      <w:r w:rsidR="0064528B" w:rsidRPr="00156E07">
        <w:rPr>
          <w:rFonts w:ascii="Times New Roman" w:hAnsi="Times New Roman" w:cs="Times New Roman"/>
          <w:sz w:val="24"/>
          <w:szCs w:val="24"/>
        </w:rPr>
        <w:fldChar w:fldCharType="end"/>
      </w:r>
      <w:r w:rsidR="00FA7523">
        <w:rPr>
          <w:rFonts w:ascii="Times New Roman" w:hAnsi="Times New Roman" w:cs="Times New Roman"/>
          <w:sz w:val="24"/>
          <w:szCs w:val="24"/>
        </w:rPr>
        <w:fldChar w:fldCharType="begin"/>
      </w:r>
      <w:r w:rsidR="00FA7523">
        <w:rPr>
          <w:rFonts w:ascii="Times New Roman" w:hAnsi="Times New Roman" w:cs="Times New Roman"/>
          <w:sz w:val="24"/>
          <w:szCs w:val="24"/>
        </w:rPr>
        <w:instrText xml:space="preserve"> ADDIN </w:instrText>
      </w:r>
      <w:r w:rsidR="00FA7523">
        <w:rPr>
          <w:rFonts w:ascii="Times New Roman" w:hAnsi="Times New Roman" w:cs="Times New Roman"/>
          <w:sz w:val="24"/>
          <w:szCs w:val="24"/>
        </w:rPr>
        <w:fldChar w:fldCharType="end"/>
      </w:r>
    </w:p>
    <w:sectPr w:rsidR="00C34296" w:rsidRPr="00156E07" w:rsidSect="005C21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2BC95" w14:textId="77777777" w:rsidR="00040A0F" w:rsidRDefault="00040A0F" w:rsidP="00D570D8">
      <w:r>
        <w:separator/>
      </w:r>
    </w:p>
  </w:endnote>
  <w:endnote w:type="continuationSeparator" w:id="0">
    <w:p w14:paraId="340B07B7" w14:textId="77777777" w:rsidR="00040A0F" w:rsidRDefault="00040A0F" w:rsidP="00D5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BCADE" w14:textId="77777777" w:rsidR="00040A0F" w:rsidRDefault="00040A0F" w:rsidP="00D570D8">
      <w:r>
        <w:separator/>
      </w:r>
    </w:p>
  </w:footnote>
  <w:footnote w:type="continuationSeparator" w:id="0">
    <w:p w14:paraId="369E3A8D" w14:textId="77777777" w:rsidR="00040A0F" w:rsidRDefault="00040A0F" w:rsidP="00D57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2524A"/>
    <w:multiLevelType w:val="hybridMultilevel"/>
    <w:tmpl w:val="72A45652"/>
    <w:lvl w:ilvl="0" w:tplc="E4960EFE">
      <w:start w:val="1"/>
      <w:numFmt w:val="bullet"/>
      <w:lvlText w:val=""/>
      <w:lvlJc w:val="left"/>
      <w:pPr>
        <w:tabs>
          <w:tab w:val="num" w:pos="720"/>
        </w:tabs>
        <w:ind w:left="720" w:hanging="360"/>
      </w:pPr>
      <w:rPr>
        <w:rFonts w:ascii="Wingdings" w:hAnsi="Wingdings" w:hint="default"/>
      </w:rPr>
    </w:lvl>
    <w:lvl w:ilvl="1" w:tplc="A10247B2" w:tentative="1">
      <w:start w:val="1"/>
      <w:numFmt w:val="bullet"/>
      <w:lvlText w:val=""/>
      <w:lvlJc w:val="left"/>
      <w:pPr>
        <w:tabs>
          <w:tab w:val="num" w:pos="1440"/>
        </w:tabs>
        <w:ind w:left="1440" w:hanging="360"/>
      </w:pPr>
      <w:rPr>
        <w:rFonts w:ascii="Wingdings" w:hAnsi="Wingdings" w:hint="default"/>
      </w:rPr>
    </w:lvl>
    <w:lvl w:ilvl="2" w:tplc="043E36B8" w:tentative="1">
      <w:start w:val="1"/>
      <w:numFmt w:val="bullet"/>
      <w:lvlText w:val=""/>
      <w:lvlJc w:val="left"/>
      <w:pPr>
        <w:tabs>
          <w:tab w:val="num" w:pos="2160"/>
        </w:tabs>
        <w:ind w:left="2160" w:hanging="360"/>
      </w:pPr>
      <w:rPr>
        <w:rFonts w:ascii="Wingdings" w:hAnsi="Wingdings" w:hint="default"/>
      </w:rPr>
    </w:lvl>
    <w:lvl w:ilvl="3" w:tplc="A6E8C550" w:tentative="1">
      <w:start w:val="1"/>
      <w:numFmt w:val="bullet"/>
      <w:lvlText w:val=""/>
      <w:lvlJc w:val="left"/>
      <w:pPr>
        <w:tabs>
          <w:tab w:val="num" w:pos="2880"/>
        </w:tabs>
        <w:ind w:left="2880" w:hanging="360"/>
      </w:pPr>
      <w:rPr>
        <w:rFonts w:ascii="Wingdings" w:hAnsi="Wingdings" w:hint="default"/>
      </w:rPr>
    </w:lvl>
    <w:lvl w:ilvl="4" w:tplc="442CD5DC" w:tentative="1">
      <w:start w:val="1"/>
      <w:numFmt w:val="bullet"/>
      <w:lvlText w:val=""/>
      <w:lvlJc w:val="left"/>
      <w:pPr>
        <w:tabs>
          <w:tab w:val="num" w:pos="3600"/>
        </w:tabs>
        <w:ind w:left="3600" w:hanging="360"/>
      </w:pPr>
      <w:rPr>
        <w:rFonts w:ascii="Wingdings" w:hAnsi="Wingdings" w:hint="default"/>
      </w:rPr>
    </w:lvl>
    <w:lvl w:ilvl="5" w:tplc="0F242B90" w:tentative="1">
      <w:start w:val="1"/>
      <w:numFmt w:val="bullet"/>
      <w:lvlText w:val=""/>
      <w:lvlJc w:val="left"/>
      <w:pPr>
        <w:tabs>
          <w:tab w:val="num" w:pos="4320"/>
        </w:tabs>
        <w:ind w:left="4320" w:hanging="360"/>
      </w:pPr>
      <w:rPr>
        <w:rFonts w:ascii="Wingdings" w:hAnsi="Wingdings" w:hint="default"/>
      </w:rPr>
    </w:lvl>
    <w:lvl w:ilvl="6" w:tplc="8E40C84A" w:tentative="1">
      <w:start w:val="1"/>
      <w:numFmt w:val="bullet"/>
      <w:lvlText w:val=""/>
      <w:lvlJc w:val="left"/>
      <w:pPr>
        <w:tabs>
          <w:tab w:val="num" w:pos="5040"/>
        </w:tabs>
        <w:ind w:left="5040" w:hanging="360"/>
      </w:pPr>
      <w:rPr>
        <w:rFonts w:ascii="Wingdings" w:hAnsi="Wingdings" w:hint="default"/>
      </w:rPr>
    </w:lvl>
    <w:lvl w:ilvl="7" w:tplc="39F85E30" w:tentative="1">
      <w:start w:val="1"/>
      <w:numFmt w:val="bullet"/>
      <w:lvlText w:val=""/>
      <w:lvlJc w:val="left"/>
      <w:pPr>
        <w:tabs>
          <w:tab w:val="num" w:pos="5760"/>
        </w:tabs>
        <w:ind w:left="5760" w:hanging="360"/>
      </w:pPr>
      <w:rPr>
        <w:rFonts w:ascii="Wingdings" w:hAnsi="Wingdings" w:hint="default"/>
      </w:rPr>
    </w:lvl>
    <w:lvl w:ilvl="8" w:tplc="CB74DD2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EDE57A2"/>
    <w:multiLevelType w:val="hybridMultilevel"/>
    <w:tmpl w:val="A7B083A4"/>
    <w:lvl w:ilvl="0" w:tplc="D79E51C0">
      <w:numFmt w:val="bullet"/>
      <w:lvlText w:val=""/>
      <w:lvlJc w:val="left"/>
      <w:pPr>
        <w:ind w:left="360" w:hanging="360"/>
      </w:pPr>
      <w:rPr>
        <w:rFonts w:ascii="Wingdings" w:eastAsiaTheme="minorEastAsia" w:hAnsi="Wingdings" w:cs="Times New Roman" w:hint="default"/>
        <w:sz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7890064A"/>
    <w:multiLevelType w:val="hybridMultilevel"/>
    <w:tmpl w:val="0F7C7F6A"/>
    <w:lvl w:ilvl="0" w:tplc="B0D6A52C">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636445842">
    <w:abstractNumId w:val="0"/>
  </w:num>
  <w:num w:numId="2" w16cid:durableId="180439347">
    <w:abstractNumId w:val="1"/>
  </w:num>
  <w:num w:numId="3" w16cid:durableId="2094349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aterials Science Eng 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p5dd2s7zw2fme2de7p2zfoewfxf9vstd9a&quot;&gt;My EndNote Library&lt;record-ids&gt;&lt;item&gt;1&lt;/item&gt;&lt;item&gt;3&lt;/item&gt;&lt;item&gt;4&lt;/item&gt;&lt;item&gt;5&lt;/item&gt;&lt;item&gt;7&lt;/item&gt;&lt;item&gt;9&lt;/item&gt;&lt;item&gt;10&lt;/item&gt;&lt;item&gt;11&lt;/item&gt;&lt;item&gt;12&lt;/item&gt;&lt;item&gt;13&lt;/item&gt;&lt;item&gt;14&lt;/item&gt;&lt;item&gt;16&lt;/item&gt;&lt;item&gt;17&lt;/item&gt;&lt;item&gt;19&lt;/item&gt;&lt;item&gt;20&lt;/item&gt;&lt;item&gt;21&lt;/item&gt;&lt;item&gt;24&lt;/item&gt;&lt;item&gt;26&lt;/item&gt;&lt;item&gt;27&lt;/item&gt;&lt;item&gt;28&lt;/item&gt;&lt;item&gt;30&lt;/item&gt;&lt;item&gt;31&lt;/item&gt;&lt;item&gt;32&lt;/item&gt;&lt;item&gt;34&lt;/item&gt;&lt;item&gt;38&lt;/item&gt;&lt;item&gt;39&lt;/item&gt;&lt;item&gt;42&lt;/item&gt;&lt;item&gt;44&lt;/item&gt;&lt;item&gt;46&lt;/item&gt;&lt;item&gt;49&lt;/item&gt;&lt;item&gt;50&lt;/item&gt;&lt;item&gt;54&lt;/item&gt;&lt;item&gt;55&lt;/item&gt;&lt;item&gt;63&lt;/item&gt;&lt;item&gt;64&lt;/item&gt;&lt;item&gt;66&lt;/item&gt;&lt;item&gt;67&lt;/item&gt;&lt;item&gt;68&lt;/item&gt;&lt;item&gt;86&lt;/item&gt;&lt;item&gt;87&lt;/item&gt;&lt;item&gt;88&lt;/item&gt;&lt;item&gt;96&lt;/item&gt;&lt;item&gt;97&lt;/item&gt;&lt;item&gt;99&lt;/item&gt;&lt;item&gt;100&lt;/item&gt;&lt;item&gt;102&lt;/item&gt;&lt;item&gt;110&lt;/item&gt;&lt;/record-ids&gt;&lt;/item&gt;&lt;/Libraries&gt;"/>
  </w:docVars>
  <w:rsids>
    <w:rsidRoot w:val="000E21FA"/>
    <w:rsid w:val="00000987"/>
    <w:rsid w:val="000017A3"/>
    <w:rsid w:val="00002033"/>
    <w:rsid w:val="00002FEE"/>
    <w:rsid w:val="0000351B"/>
    <w:rsid w:val="00003F37"/>
    <w:rsid w:val="00004508"/>
    <w:rsid w:val="0000475B"/>
    <w:rsid w:val="0000486A"/>
    <w:rsid w:val="00005C56"/>
    <w:rsid w:val="00006130"/>
    <w:rsid w:val="00006C0E"/>
    <w:rsid w:val="00007340"/>
    <w:rsid w:val="00007690"/>
    <w:rsid w:val="00010DB1"/>
    <w:rsid w:val="0001161C"/>
    <w:rsid w:val="0001184A"/>
    <w:rsid w:val="000118BA"/>
    <w:rsid w:val="00011DCC"/>
    <w:rsid w:val="00011DF7"/>
    <w:rsid w:val="00011F58"/>
    <w:rsid w:val="00012DD5"/>
    <w:rsid w:val="0001331E"/>
    <w:rsid w:val="00013E97"/>
    <w:rsid w:val="00014618"/>
    <w:rsid w:val="00015C38"/>
    <w:rsid w:val="00015CE2"/>
    <w:rsid w:val="00015D7D"/>
    <w:rsid w:val="00016B64"/>
    <w:rsid w:val="000200D9"/>
    <w:rsid w:val="00020646"/>
    <w:rsid w:val="00020B59"/>
    <w:rsid w:val="0002110E"/>
    <w:rsid w:val="000216BE"/>
    <w:rsid w:val="00021708"/>
    <w:rsid w:val="00023D29"/>
    <w:rsid w:val="00024C40"/>
    <w:rsid w:val="00024CF7"/>
    <w:rsid w:val="00024F42"/>
    <w:rsid w:val="000254DD"/>
    <w:rsid w:val="00025605"/>
    <w:rsid w:val="0002578B"/>
    <w:rsid w:val="00025E0D"/>
    <w:rsid w:val="0002651F"/>
    <w:rsid w:val="00027047"/>
    <w:rsid w:val="000271F1"/>
    <w:rsid w:val="00027402"/>
    <w:rsid w:val="00027463"/>
    <w:rsid w:val="0002780C"/>
    <w:rsid w:val="00027DAB"/>
    <w:rsid w:val="00027E9D"/>
    <w:rsid w:val="00030852"/>
    <w:rsid w:val="00030BBA"/>
    <w:rsid w:val="00031883"/>
    <w:rsid w:val="00031896"/>
    <w:rsid w:val="00032650"/>
    <w:rsid w:val="00032A6E"/>
    <w:rsid w:val="000335F1"/>
    <w:rsid w:val="00033E3C"/>
    <w:rsid w:val="000352D8"/>
    <w:rsid w:val="0003548E"/>
    <w:rsid w:val="00035535"/>
    <w:rsid w:val="0003558B"/>
    <w:rsid w:val="00035B4F"/>
    <w:rsid w:val="00036226"/>
    <w:rsid w:val="0003686F"/>
    <w:rsid w:val="00036A56"/>
    <w:rsid w:val="000407E3"/>
    <w:rsid w:val="00040A0F"/>
    <w:rsid w:val="00040B8B"/>
    <w:rsid w:val="00040D10"/>
    <w:rsid w:val="00040DE5"/>
    <w:rsid w:val="00040E4A"/>
    <w:rsid w:val="000417DE"/>
    <w:rsid w:val="000419B9"/>
    <w:rsid w:val="000427D3"/>
    <w:rsid w:val="000429FB"/>
    <w:rsid w:val="00042F89"/>
    <w:rsid w:val="00042F8F"/>
    <w:rsid w:val="000434C8"/>
    <w:rsid w:val="0004467A"/>
    <w:rsid w:val="00044D89"/>
    <w:rsid w:val="000457AF"/>
    <w:rsid w:val="0004603F"/>
    <w:rsid w:val="00046044"/>
    <w:rsid w:val="00046854"/>
    <w:rsid w:val="000472F4"/>
    <w:rsid w:val="000478EF"/>
    <w:rsid w:val="00047C52"/>
    <w:rsid w:val="00047D0D"/>
    <w:rsid w:val="000506CE"/>
    <w:rsid w:val="00050CAC"/>
    <w:rsid w:val="000517A3"/>
    <w:rsid w:val="00051FE9"/>
    <w:rsid w:val="00052535"/>
    <w:rsid w:val="00052766"/>
    <w:rsid w:val="00052F19"/>
    <w:rsid w:val="000533CB"/>
    <w:rsid w:val="00053A50"/>
    <w:rsid w:val="00055844"/>
    <w:rsid w:val="00055DF2"/>
    <w:rsid w:val="00055EA7"/>
    <w:rsid w:val="00057E31"/>
    <w:rsid w:val="00060027"/>
    <w:rsid w:val="0006046C"/>
    <w:rsid w:val="00060F06"/>
    <w:rsid w:val="000613F0"/>
    <w:rsid w:val="00061600"/>
    <w:rsid w:val="00062326"/>
    <w:rsid w:val="000625DD"/>
    <w:rsid w:val="00062690"/>
    <w:rsid w:val="00062BB4"/>
    <w:rsid w:val="000633D2"/>
    <w:rsid w:val="00064468"/>
    <w:rsid w:val="000645B9"/>
    <w:rsid w:val="00064746"/>
    <w:rsid w:val="0006579E"/>
    <w:rsid w:val="00065939"/>
    <w:rsid w:val="000673F4"/>
    <w:rsid w:val="000674B2"/>
    <w:rsid w:val="00070298"/>
    <w:rsid w:val="00070C13"/>
    <w:rsid w:val="00071166"/>
    <w:rsid w:val="00071980"/>
    <w:rsid w:val="00071C53"/>
    <w:rsid w:val="0007238D"/>
    <w:rsid w:val="0007257E"/>
    <w:rsid w:val="00074ACF"/>
    <w:rsid w:val="000750AF"/>
    <w:rsid w:val="00075DC8"/>
    <w:rsid w:val="00075F6E"/>
    <w:rsid w:val="00075FEA"/>
    <w:rsid w:val="000763D0"/>
    <w:rsid w:val="00080A2E"/>
    <w:rsid w:val="00081430"/>
    <w:rsid w:val="00082FF8"/>
    <w:rsid w:val="000832FF"/>
    <w:rsid w:val="00083D10"/>
    <w:rsid w:val="00084856"/>
    <w:rsid w:val="0008503E"/>
    <w:rsid w:val="00085C86"/>
    <w:rsid w:val="00085F4A"/>
    <w:rsid w:val="000866F9"/>
    <w:rsid w:val="00086F46"/>
    <w:rsid w:val="00087A96"/>
    <w:rsid w:val="00090DC4"/>
    <w:rsid w:val="00090E95"/>
    <w:rsid w:val="000914B3"/>
    <w:rsid w:val="00092B09"/>
    <w:rsid w:val="00093983"/>
    <w:rsid w:val="00093CB8"/>
    <w:rsid w:val="00094BBA"/>
    <w:rsid w:val="00094E77"/>
    <w:rsid w:val="00094F35"/>
    <w:rsid w:val="0009534B"/>
    <w:rsid w:val="0009539E"/>
    <w:rsid w:val="00095926"/>
    <w:rsid w:val="00096137"/>
    <w:rsid w:val="00096140"/>
    <w:rsid w:val="00096997"/>
    <w:rsid w:val="00097FF4"/>
    <w:rsid w:val="000A0094"/>
    <w:rsid w:val="000A0A8F"/>
    <w:rsid w:val="000A1109"/>
    <w:rsid w:val="000A1EE6"/>
    <w:rsid w:val="000A230F"/>
    <w:rsid w:val="000A37C4"/>
    <w:rsid w:val="000A3A7D"/>
    <w:rsid w:val="000A4333"/>
    <w:rsid w:val="000A55E2"/>
    <w:rsid w:val="000A5BE1"/>
    <w:rsid w:val="000A6745"/>
    <w:rsid w:val="000A6DF2"/>
    <w:rsid w:val="000A734C"/>
    <w:rsid w:val="000A7888"/>
    <w:rsid w:val="000B046B"/>
    <w:rsid w:val="000B08DD"/>
    <w:rsid w:val="000B09F6"/>
    <w:rsid w:val="000B176E"/>
    <w:rsid w:val="000B236E"/>
    <w:rsid w:val="000B34EC"/>
    <w:rsid w:val="000B4D30"/>
    <w:rsid w:val="000B54A1"/>
    <w:rsid w:val="000B580C"/>
    <w:rsid w:val="000B6F6A"/>
    <w:rsid w:val="000B7093"/>
    <w:rsid w:val="000B7742"/>
    <w:rsid w:val="000B7C38"/>
    <w:rsid w:val="000C0A81"/>
    <w:rsid w:val="000C0D2C"/>
    <w:rsid w:val="000C253A"/>
    <w:rsid w:val="000C2AF4"/>
    <w:rsid w:val="000C3C06"/>
    <w:rsid w:val="000C441A"/>
    <w:rsid w:val="000C6E1B"/>
    <w:rsid w:val="000C6F54"/>
    <w:rsid w:val="000C7688"/>
    <w:rsid w:val="000C7A91"/>
    <w:rsid w:val="000D126A"/>
    <w:rsid w:val="000D242C"/>
    <w:rsid w:val="000D264A"/>
    <w:rsid w:val="000D3830"/>
    <w:rsid w:val="000D3EAA"/>
    <w:rsid w:val="000D45E3"/>
    <w:rsid w:val="000D464B"/>
    <w:rsid w:val="000D4CB3"/>
    <w:rsid w:val="000D60EA"/>
    <w:rsid w:val="000D613E"/>
    <w:rsid w:val="000D6B68"/>
    <w:rsid w:val="000D733C"/>
    <w:rsid w:val="000E00F7"/>
    <w:rsid w:val="000E122B"/>
    <w:rsid w:val="000E1633"/>
    <w:rsid w:val="000E1BC7"/>
    <w:rsid w:val="000E21FA"/>
    <w:rsid w:val="000E294E"/>
    <w:rsid w:val="000E2AEE"/>
    <w:rsid w:val="000E3803"/>
    <w:rsid w:val="000E39DF"/>
    <w:rsid w:val="000E4033"/>
    <w:rsid w:val="000E4302"/>
    <w:rsid w:val="000E4562"/>
    <w:rsid w:val="000E5CE1"/>
    <w:rsid w:val="000E6230"/>
    <w:rsid w:val="000E6984"/>
    <w:rsid w:val="000E73ED"/>
    <w:rsid w:val="000E764C"/>
    <w:rsid w:val="000E7CAA"/>
    <w:rsid w:val="000E7CEE"/>
    <w:rsid w:val="000E7D0A"/>
    <w:rsid w:val="000F01BC"/>
    <w:rsid w:val="000F17FB"/>
    <w:rsid w:val="000F2237"/>
    <w:rsid w:val="000F22C8"/>
    <w:rsid w:val="000F2407"/>
    <w:rsid w:val="000F2E48"/>
    <w:rsid w:val="000F2F14"/>
    <w:rsid w:val="000F3477"/>
    <w:rsid w:val="000F3C75"/>
    <w:rsid w:val="000F3DE2"/>
    <w:rsid w:val="000F41CF"/>
    <w:rsid w:val="000F4C08"/>
    <w:rsid w:val="000F4CDA"/>
    <w:rsid w:val="000F4CFB"/>
    <w:rsid w:val="000F6A79"/>
    <w:rsid w:val="000F6BA4"/>
    <w:rsid w:val="000F743D"/>
    <w:rsid w:val="000F7C4D"/>
    <w:rsid w:val="0010033E"/>
    <w:rsid w:val="00101163"/>
    <w:rsid w:val="00101BDC"/>
    <w:rsid w:val="00101FED"/>
    <w:rsid w:val="001023AB"/>
    <w:rsid w:val="00102A78"/>
    <w:rsid w:val="00102F88"/>
    <w:rsid w:val="00103486"/>
    <w:rsid w:val="00104638"/>
    <w:rsid w:val="00105C6B"/>
    <w:rsid w:val="001103CC"/>
    <w:rsid w:val="00110A61"/>
    <w:rsid w:val="001115F1"/>
    <w:rsid w:val="00112523"/>
    <w:rsid w:val="00112B03"/>
    <w:rsid w:val="00112BC1"/>
    <w:rsid w:val="00112D37"/>
    <w:rsid w:val="00112FE2"/>
    <w:rsid w:val="001133C6"/>
    <w:rsid w:val="00113495"/>
    <w:rsid w:val="00113680"/>
    <w:rsid w:val="00114DBB"/>
    <w:rsid w:val="0011600B"/>
    <w:rsid w:val="00117657"/>
    <w:rsid w:val="00117F15"/>
    <w:rsid w:val="001209E9"/>
    <w:rsid w:val="00121E00"/>
    <w:rsid w:val="001226E6"/>
    <w:rsid w:val="00122E0A"/>
    <w:rsid w:val="00124C20"/>
    <w:rsid w:val="0012516B"/>
    <w:rsid w:val="0012545D"/>
    <w:rsid w:val="00125586"/>
    <w:rsid w:val="00125638"/>
    <w:rsid w:val="00125B2B"/>
    <w:rsid w:val="001261F4"/>
    <w:rsid w:val="0012744F"/>
    <w:rsid w:val="001279F6"/>
    <w:rsid w:val="00130233"/>
    <w:rsid w:val="001305D9"/>
    <w:rsid w:val="001311A4"/>
    <w:rsid w:val="00131B78"/>
    <w:rsid w:val="00133767"/>
    <w:rsid w:val="001338FB"/>
    <w:rsid w:val="00133DD7"/>
    <w:rsid w:val="00134356"/>
    <w:rsid w:val="00135472"/>
    <w:rsid w:val="001359F3"/>
    <w:rsid w:val="00136820"/>
    <w:rsid w:val="0013739C"/>
    <w:rsid w:val="001374F0"/>
    <w:rsid w:val="0013759A"/>
    <w:rsid w:val="00140447"/>
    <w:rsid w:val="00140644"/>
    <w:rsid w:val="00140A74"/>
    <w:rsid w:val="00140B25"/>
    <w:rsid w:val="001414E0"/>
    <w:rsid w:val="00142A81"/>
    <w:rsid w:val="00142EEF"/>
    <w:rsid w:val="0014334B"/>
    <w:rsid w:val="00143949"/>
    <w:rsid w:val="00143E01"/>
    <w:rsid w:val="001440A5"/>
    <w:rsid w:val="001449B1"/>
    <w:rsid w:val="00144EB4"/>
    <w:rsid w:val="00145C1C"/>
    <w:rsid w:val="00147416"/>
    <w:rsid w:val="0014789E"/>
    <w:rsid w:val="001479F6"/>
    <w:rsid w:val="0015125A"/>
    <w:rsid w:val="001514BC"/>
    <w:rsid w:val="00151B1A"/>
    <w:rsid w:val="001520ED"/>
    <w:rsid w:val="00152361"/>
    <w:rsid w:val="001525C0"/>
    <w:rsid w:val="00152E79"/>
    <w:rsid w:val="00153825"/>
    <w:rsid w:val="00154701"/>
    <w:rsid w:val="00154830"/>
    <w:rsid w:val="001559D1"/>
    <w:rsid w:val="00156E07"/>
    <w:rsid w:val="00157188"/>
    <w:rsid w:val="001576C8"/>
    <w:rsid w:val="001604F0"/>
    <w:rsid w:val="001606EE"/>
    <w:rsid w:val="001618FC"/>
    <w:rsid w:val="0016196C"/>
    <w:rsid w:val="0016361D"/>
    <w:rsid w:val="00164EA1"/>
    <w:rsid w:val="00165152"/>
    <w:rsid w:val="0016595B"/>
    <w:rsid w:val="00165AC2"/>
    <w:rsid w:val="00165C17"/>
    <w:rsid w:val="001664D7"/>
    <w:rsid w:val="00166F01"/>
    <w:rsid w:val="0016767D"/>
    <w:rsid w:val="00167729"/>
    <w:rsid w:val="00170718"/>
    <w:rsid w:val="00170A63"/>
    <w:rsid w:val="00170E16"/>
    <w:rsid w:val="00170EE7"/>
    <w:rsid w:val="00171272"/>
    <w:rsid w:val="00171386"/>
    <w:rsid w:val="00171648"/>
    <w:rsid w:val="00171696"/>
    <w:rsid w:val="001721A6"/>
    <w:rsid w:val="00172470"/>
    <w:rsid w:val="00172C36"/>
    <w:rsid w:val="00172F3C"/>
    <w:rsid w:val="00173829"/>
    <w:rsid w:val="001752C7"/>
    <w:rsid w:val="00175D96"/>
    <w:rsid w:val="00175DA7"/>
    <w:rsid w:val="00175EBF"/>
    <w:rsid w:val="00175F94"/>
    <w:rsid w:val="00176809"/>
    <w:rsid w:val="00177174"/>
    <w:rsid w:val="00177953"/>
    <w:rsid w:val="001803A3"/>
    <w:rsid w:val="00180654"/>
    <w:rsid w:val="001808AA"/>
    <w:rsid w:val="00180C00"/>
    <w:rsid w:val="001810C1"/>
    <w:rsid w:val="001811AD"/>
    <w:rsid w:val="001820EE"/>
    <w:rsid w:val="00182C42"/>
    <w:rsid w:val="00183123"/>
    <w:rsid w:val="00183664"/>
    <w:rsid w:val="00183A6F"/>
    <w:rsid w:val="00184E2E"/>
    <w:rsid w:val="00184F48"/>
    <w:rsid w:val="001860D4"/>
    <w:rsid w:val="00186EB3"/>
    <w:rsid w:val="00187ADE"/>
    <w:rsid w:val="0019028C"/>
    <w:rsid w:val="00190442"/>
    <w:rsid w:val="001905A9"/>
    <w:rsid w:val="00190B5A"/>
    <w:rsid w:val="0019106B"/>
    <w:rsid w:val="001911A1"/>
    <w:rsid w:val="00191730"/>
    <w:rsid w:val="00191DA7"/>
    <w:rsid w:val="00191E16"/>
    <w:rsid w:val="001929D0"/>
    <w:rsid w:val="0019319D"/>
    <w:rsid w:val="00193243"/>
    <w:rsid w:val="001934CF"/>
    <w:rsid w:val="00193F76"/>
    <w:rsid w:val="0019444C"/>
    <w:rsid w:val="00194AE3"/>
    <w:rsid w:val="00195144"/>
    <w:rsid w:val="001959A8"/>
    <w:rsid w:val="00195E42"/>
    <w:rsid w:val="001970FA"/>
    <w:rsid w:val="0019767A"/>
    <w:rsid w:val="00197F58"/>
    <w:rsid w:val="001A01E9"/>
    <w:rsid w:val="001A0408"/>
    <w:rsid w:val="001A08CB"/>
    <w:rsid w:val="001A0BFA"/>
    <w:rsid w:val="001A190D"/>
    <w:rsid w:val="001A2D51"/>
    <w:rsid w:val="001A6144"/>
    <w:rsid w:val="001A6CD5"/>
    <w:rsid w:val="001A6DC5"/>
    <w:rsid w:val="001A7EA3"/>
    <w:rsid w:val="001B03FF"/>
    <w:rsid w:val="001B05CA"/>
    <w:rsid w:val="001B0642"/>
    <w:rsid w:val="001B0C62"/>
    <w:rsid w:val="001B191C"/>
    <w:rsid w:val="001B1AEE"/>
    <w:rsid w:val="001B2185"/>
    <w:rsid w:val="001B2BB2"/>
    <w:rsid w:val="001B2D8C"/>
    <w:rsid w:val="001B3FEB"/>
    <w:rsid w:val="001B4859"/>
    <w:rsid w:val="001B4CF6"/>
    <w:rsid w:val="001B529C"/>
    <w:rsid w:val="001B54CA"/>
    <w:rsid w:val="001B568B"/>
    <w:rsid w:val="001B60F1"/>
    <w:rsid w:val="001B6F74"/>
    <w:rsid w:val="001B75DD"/>
    <w:rsid w:val="001B7645"/>
    <w:rsid w:val="001B7B35"/>
    <w:rsid w:val="001B7C33"/>
    <w:rsid w:val="001B7F10"/>
    <w:rsid w:val="001C02DB"/>
    <w:rsid w:val="001C034E"/>
    <w:rsid w:val="001C1026"/>
    <w:rsid w:val="001C1149"/>
    <w:rsid w:val="001C21BD"/>
    <w:rsid w:val="001C2EF2"/>
    <w:rsid w:val="001C30BE"/>
    <w:rsid w:val="001C3524"/>
    <w:rsid w:val="001C3577"/>
    <w:rsid w:val="001C3587"/>
    <w:rsid w:val="001C3A06"/>
    <w:rsid w:val="001C3E77"/>
    <w:rsid w:val="001C3F1E"/>
    <w:rsid w:val="001C420A"/>
    <w:rsid w:val="001C4CCB"/>
    <w:rsid w:val="001C4F74"/>
    <w:rsid w:val="001C573D"/>
    <w:rsid w:val="001C6785"/>
    <w:rsid w:val="001C6E20"/>
    <w:rsid w:val="001C7BB5"/>
    <w:rsid w:val="001D0C04"/>
    <w:rsid w:val="001D1128"/>
    <w:rsid w:val="001D1E04"/>
    <w:rsid w:val="001D2248"/>
    <w:rsid w:val="001D254A"/>
    <w:rsid w:val="001D2FFF"/>
    <w:rsid w:val="001D30C3"/>
    <w:rsid w:val="001D3B39"/>
    <w:rsid w:val="001D4392"/>
    <w:rsid w:val="001D5174"/>
    <w:rsid w:val="001D54C6"/>
    <w:rsid w:val="001D5667"/>
    <w:rsid w:val="001D58FB"/>
    <w:rsid w:val="001D69D3"/>
    <w:rsid w:val="001D6F73"/>
    <w:rsid w:val="001D7075"/>
    <w:rsid w:val="001D71BD"/>
    <w:rsid w:val="001D7DC5"/>
    <w:rsid w:val="001E0B88"/>
    <w:rsid w:val="001E0D8A"/>
    <w:rsid w:val="001E186A"/>
    <w:rsid w:val="001E1A64"/>
    <w:rsid w:val="001E2598"/>
    <w:rsid w:val="001E36B5"/>
    <w:rsid w:val="001E38C3"/>
    <w:rsid w:val="001E3F3E"/>
    <w:rsid w:val="001E43A5"/>
    <w:rsid w:val="001E46C4"/>
    <w:rsid w:val="001E5359"/>
    <w:rsid w:val="001E5B89"/>
    <w:rsid w:val="001E6F80"/>
    <w:rsid w:val="001E7477"/>
    <w:rsid w:val="001E7985"/>
    <w:rsid w:val="001F0498"/>
    <w:rsid w:val="001F0996"/>
    <w:rsid w:val="001F0A57"/>
    <w:rsid w:val="001F0A7D"/>
    <w:rsid w:val="001F0CFC"/>
    <w:rsid w:val="001F0E88"/>
    <w:rsid w:val="001F12C2"/>
    <w:rsid w:val="001F25B9"/>
    <w:rsid w:val="001F317C"/>
    <w:rsid w:val="001F439E"/>
    <w:rsid w:val="001F48D0"/>
    <w:rsid w:val="001F4D25"/>
    <w:rsid w:val="001F52D6"/>
    <w:rsid w:val="001F649E"/>
    <w:rsid w:val="001F6D13"/>
    <w:rsid w:val="001F70A1"/>
    <w:rsid w:val="001F7108"/>
    <w:rsid w:val="001F7815"/>
    <w:rsid w:val="001F7AC2"/>
    <w:rsid w:val="0020044E"/>
    <w:rsid w:val="0020091D"/>
    <w:rsid w:val="00200956"/>
    <w:rsid w:val="002012CE"/>
    <w:rsid w:val="00202120"/>
    <w:rsid w:val="00202CE3"/>
    <w:rsid w:val="00202D3B"/>
    <w:rsid w:val="002035E5"/>
    <w:rsid w:val="00203668"/>
    <w:rsid w:val="00203A3C"/>
    <w:rsid w:val="0020467E"/>
    <w:rsid w:val="00204F6D"/>
    <w:rsid w:val="00205257"/>
    <w:rsid w:val="00205D99"/>
    <w:rsid w:val="00205E4A"/>
    <w:rsid w:val="00206830"/>
    <w:rsid w:val="0020746B"/>
    <w:rsid w:val="00207517"/>
    <w:rsid w:val="002075C1"/>
    <w:rsid w:val="002101B1"/>
    <w:rsid w:val="0021094D"/>
    <w:rsid w:val="00210C3E"/>
    <w:rsid w:val="00211060"/>
    <w:rsid w:val="002119C7"/>
    <w:rsid w:val="002122A5"/>
    <w:rsid w:val="00213C95"/>
    <w:rsid w:val="00213D82"/>
    <w:rsid w:val="00214443"/>
    <w:rsid w:val="00214C81"/>
    <w:rsid w:val="002155CC"/>
    <w:rsid w:val="00215620"/>
    <w:rsid w:val="002159D5"/>
    <w:rsid w:val="00215DEA"/>
    <w:rsid w:val="0021642D"/>
    <w:rsid w:val="00217817"/>
    <w:rsid w:val="00220B5C"/>
    <w:rsid w:val="00220E30"/>
    <w:rsid w:val="00221134"/>
    <w:rsid w:val="00221904"/>
    <w:rsid w:val="00221CE3"/>
    <w:rsid w:val="00222D78"/>
    <w:rsid w:val="00224414"/>
    <w:rsid w:val="00224B2A"/>
    <w:rsid w:val="00224C08"/>
    <w:rsid w:val="00224E64"/>
    <w:rsid w:val="00224FAD"/>
    <w:rsid w:val="002253F7"/>
    <w:rsid w:val="0022707B"/>
    <w:rsid w:val="0022743E"/>
    <w:rsid w:val="00227A09"/>
    <w:rsid w:val="00227B54"/>
    <w:rsid w:val="0023020E"/>
    <w:rsid w:val="00230242"/>
    <w:rsid w:val="002323FF"/>
    <w:rsid w:val="00232ACA"/>
    <w:rsid w:val="00232C96"/>
    <w:rsid w:val="00233218"/>
    <w:rsid w:val="00233CD9"/>
    <w:rsid w:val="002340F5"/>
    <w:rsid w:val="002345B7"/>
    <w:rsid w:val="00235983"/>
    <w:rsid w:val="00235E4B"/>
    <w:rsid w:val="00236541"/>
    <w:rsid w:val="00236885"/>
    <w:rsid w:val="0023750D"/>
    <w:rsid w:val="002376C1"/>
    <w:rsid w:val="002377A4"/>
    <w:rsid w:val="00237CED"/>
    <w:rsid w:val="002417FD"/>
    <w:rsid w:val="00241995"/>
    <w:rsid w:val="00241B0F"/>
    <w:rsid w:val="0024201A"/>
    <w:rsid w:val="0024227F"/>
    <w:rsid w:val="00242F97"/>
    <w:rsid w:val="002433E1"/>
    <w:rsid w:val="0024349C"/>
    <w:rsid w:val="002435B5"/>
    <w:rsid w:val="0024417E"/>
    <w:rsid w:val="002443C6"/>
    <w:rsid w:val="0024489A"/>
    <w:rsid w:val="0024574A"/>
    <w:rsid w:val="00246246"/>
    <w:rsid w:val="00246651"/>
    <w:rsid w:val="00246958"/>
    <w:rsid w:val="002469E4"/>
    <w:rsid w:val="00246DD5"/>
    <w:rsid w:val="002471F8"/>
    <w:rsid w:val="0024777C"/>
    <w:rsid w:val="00247C15"/>
    <w:rsid w:val="00252D1D"/>
    <w:rsid w:val="00252D39"/>
    <w:rsid w:val="00253E9B"/>
    <w:rsid w:val="00254236"/>
    <w:rsid w:val="00254E1D"/>
    <w:rsid w:val="00254FE4"/>
    <w:rsid w:val="00255D55"/>
    <w:rsid w:val="002563C5"/>
    <w:rsid w:val="00256580"/>
    <w:rsid w:val="002566D0"/>
    <w:rsid w:val="002571EB"/>
    <w:rsid w:val="002579D4"/>
    <w:rsid w:val="00257FB6"/>
    <w:rsid w:val="002604E5"/>
    <w:rsid w:val="002609AD"/>
    <w:rsid w:val="00261B3A"/>
    <w:rsid w:val="00263DB5"/>
    <w:rsid w:val="0026440D"/>
    <w:rsid w:val="00264E4A"/>
    <w:rsid w:val="0026522F"/>
    <w:rsid w:val="00266902"/>
    <w:rsid w:val="00266B70"/>
    <w:rsid w:val="00266F74"/>
    <w:rsid w:val="00267239"/>
    <w:rsid w:val="00270269"/>
    <w:rsid w:val="002715D5"/>
    <w:rsid w:val="002716ED"/>
    <w:rsid w:val="00271CCC"/>
    <w:rsid w:val="0027280F"/>
    <w:rsid w:val="00274C3B"/>
    <w:rsid w:val="0027554D"/>
    <w:rsid w:val="00275BE2"/>
    <w:rsid w:val="00275E2F"/>
    <w:rsid w:val="00276709"/>
    <w:rsid w:val="0027693E"/>
    <w:rsid w:val="00276BD2"/>
    <w:rsid w:val="00276FF6"/>
    <w:rsid w:val="0027724E"/>
    <w:rsid w:val="0027794A"/>
    <w:rsid w:val="00277C28"/>
    <w:rsid w:val="00280322"/>
    <w:rsid w:val="0028081E"/>
    <w:rsid w:val="00280F0A"/>
    <w:rsid w:val="002816D1"/>
    <w:rsid w:val="00281A97"/>
    <w:rsid w:val="00282804"/>
    <w:rsid w:val="0028283B"/>
    <w:rsid w:val="0028466D"/>
    <w:rsid w:val="00284E42"/>
    <w:rsid w:val="002901E9"/>
    <w:rsid w:val="0029083A"/>
    <w:rsid w:val="00291391"/>
    <w:rsid w:val="002924D9"/>
    <w:rsid w:val="00292B6A"/>
    <w:rsid w:val="00292D03"/>
    <w:rsid w:val="002937B4"/>
    <w:rsid w:val="00296204"/>
    <w:rsid w:val="00296351"/>
    <w:rsid w:val="00296928"/>
    <w:rsid w:val="002A0480"/>
    <w:rsid w:val="002A050C"/>
    <w:rsid w:val="002A0625"/>
    <w:rsid w:val="002A0D08"/>
    <w:rsid w:val="002A1144"/>
    <w:rsid w:val="002A1633"/>
    <w:rsid w:val="002A1A6D"/>
    <w:rsid w:val="002A2503"/>
    <w:rsid w:val="002A356B"/>
    <w:rsid w:val="002A36DB"/>
    <w:rsid w:val="002A479D"/>
    <w:rsid w:val="002A48B6"/>
    <w:rsid w:val="002A54F7"/>
    <w:rsid w:val="002A66A5"/>
    <w:rsid w:val="002A696A"/>
    <w:rsid w:val="002A6C11"/>
    <w:rsid w:val="002A76E1"/>
    <w:rsid w:val="002A77AD"/>
    <w:rsid w:val="002A7ACA"/>
    <w:rsid w:val="002A7AD7"/>
    <w:rsid w:val="002A7C65"/>
    <w:rsid w:val="002B05B2"/>
    <w:rsid w:val="002B1409"/>
    <w:rsid w:val="002B1FEF"/>
    <w:rsid w:val="002B2150"/>
    <w:rsid w:val="002B2254"/>
    <w:rsid w:val="002B392F"/>
    <w:rsid w:val="002B3DE0"/>
    <w:rsid w:val="002B42C3"/>
    <w:rsid w:val="002B4354"/>
    <w:rsid w:val="002B4398"/>
    <w:rsid w:val="002B4471"/>
    <w:rsid w:val="002B4F7B"/>
    <w:rsid w:val="002B5E3D"/>
    <w:rsid w:val="002B6B1F"/>
    <w:rsid w:val="002B6CA1"/>
    <w:rsid w:val="002B7770"/>
    <w:rsid w:val="002B7D1D"/>
    <w:rsid w:val="002C0B62"/>
    <w:rsid w:val="002C0F20"/>
    <w:rsid w:val="002C18CE"/>
    <w:rsid w:val="002C197E"/>
    <w:rsid w:val="002C19EC"/>
    <w:rsid w:val="002C1E0B"/>
    <w:rsid w:val="002C24B1"/>
    <w:rsid w:val="002C3DC3"/>
    <w:rsid w:val="002C407B"/>
    <w:rsid w:val="002C48F7"/>
    <w:rsid w:val="002C4B54"/>
    <w:rsid w:val="002C4ED9"/>
    <w:rsid w:val="002C61B8"/>
    <w:rsid w:val="002C7025"/>
    <w:rsid w:val="002C7971"/>
    <w:rsid w:val="002C7FEA"/>
    <w:rsid w:val="002D0A05"/>
    <w:rsid w:val="002D0DB5"/>
    <w:rsid w:val="002D185B"/>
    <w:rsid w:val="002D2FBA"/>
    <w:rsid w:val="002D368B"/>
    <w:rsid w:val="002D4D9E"/>
    <w:rsid w:val="002D516B"/>
    <w:rsid w:val="002D5DAD"/>
    <w:rsid w:val="002D60E3"/>
    <w:rsid w:val="002E0AB5"/>
    <w:rsid w:val="002E14E7"/>
    <w:rsid w:val="002E1630"/>
    <w:rsid w:val="002E1787"/>
    <w:rsid w:val="002E3160"/>
    <w:rsid w:val="002E32B5"/>
    <w:rsid w:val="002E33A9"/>
    <w:rsid w:val="002E3B12"/>
    <w:rsid w:val="002E4EB0"/>
    <w:rsid w:val="002E60FC"/>
    <w:rsid w:val="002E655D"/>
    <w:rsid w:val="002E68F9"/>
    <w:rsid w:val="002E6B1E"/>
    <w:rsid w:val="002E6CA2"/>
    <w:rsid w:val="002E7ABB"/>
    <w:rsid w:val="002F038C"/>
    <w:rsid w:val="002F05B5"/>
    <w:rsid w:val="002F1522"/>
    <w:rsid w:val="002F1A38"/>
    <w:rsid w:val="002F2D68"/>
    <w:rsid w:val="002F6465"/>
    <w:rsid w:val="002F72BF"/>
    <w:rsid w:val="002F78B2"/>
    <w:rsid w:val="002F7AF3"/>
    <w:rsid w:val="00300FD2"/>
    <w:rsid w:val="0030194A"/>
    <w:rsid w:val="00301B93"/>
    <w:rsid w:val="003024C7"/>
    <w:rsid w:val="00302B84"/>
    <w:rsid w:val="00303785"/>
    <w:rsid w:val="00303C75"/>
    <w:rsid w:val="00304678"/>
    <w:rsid w:val="003047D7"/>
    <w:rsid w:val="00304EDF"/>
    <w:rsid w:val="0030585E"/>
    <w:rsid w:val="00306372"/>
    <w:rsid w:val="00306391"/>
    <w:rsid w:val="003064BF"/>
    <w:rsid w:val="003069EB"/>
    <w:rsid w:val="0031102E"/>
    <w:rsid w:val="00312B90"/>
    <w:rsid w:val="00313093"/>
    <w:rsid w:val="003130EE"/>
    <w:rsid w:val="00313906"/>
    <w:rsid w:val="00313CF5"/>
    <w:rsid w:val="0031403D"/>
    <w:rsid w:val="003144DF"/>
    <w:rsid w:val="00314635"/>
    <w:rsid w:val="00314957"/>
    <w:rsid w:val="00315786"/>
    <w:rsid w:val="00315A7A"/>
    <w:rsid w:val="00316487"/>
    <w:rsid w:val="003167C7"/>
    <w:rsid w:val="00316A11"/>
    <w:rsid w:val="00316C7A"/>
    <w:rsid w:val="003172EC"/>
    <w:rsid w:val="00317990"/>
    <w:rsid w:val="003208D6"/>
    <w:rsid w:val="003214C1"/>
    <w:rsid w:val="003214C4"/>
    <w:rsid w:val="00321F86"/>
    <w:rsid w:val="00322D1D"/>
    <w:rsid w:val="003232DD"/>
    <w:rsid w:val="0032379A"/>
    <w:rsid w:val="003237C1"/>
    <w:rsid w:val="0032396E"/>
    <w:rsid w:val="00323FBF"/>
    <w:rsid w:val="00324099"/>
    <w:rsid w:val="003248E0"/>
    <w:rsid w:val="0032510A"/>
    <w:rsid w:val="00326225"/>
    <w:rsid w:val="003267A5"/>
    <w:rsid w:val="00327315"/>
    <w:rsid w:val="00327857"/>
    <w:rsid w:val="003303AD"/>
    <w:rsid w:val="00330B61"/>
    <w:rsid w:val="00331CC0"/>
    <w:rsid w:val="00332F74"/>
    <w:rsid w:val="003332FA"/>
    <w:rsid w:val="003340DF"/>
    <w:rsid w:val="0033446A"/>
    <w:rsid w:val="003345F6"/>
    <w:rsid w:val="00334B5B"/>
    <w:rsid w:val="00335317"/>
    <w:rsid w:val="00337576"/>
    <w:rsid w:val="00337868"/>
    <w:rsid w:val="00340A2C"/>
    <w:rsid w:val="003424D7"/>
    <w:rsid w:val="00342713"/>
    <w:rsid w:val="003435D4"/>
    <w:rsid w:val="00343A4F"/>
    <w:rsid w:val="003440F9"/>
    <w:rsid w:val="003449D9"/>
    <w:rsid w:val="003453EC"/>
    <w:rsid w:val="003458C2"/>
    <w:rsid w:val="00346248"/>
    <w:rsid w:val="00346671"/>
    <w:rsid w:val="00346B8F"/>
    <w:rsid w:val="00346C24"/>
    <w:rsid w:val="00347549"/>
    <w:rsid w:val="00347628"/>
    <w:rsid w:val="003477E6"/>
    <w:rsid w:val="00347CB8"/>
    <w:rsid w:val="00351124"/>
    <w:rsid w:val="0035139D"/>
    <w:rsid w:val="003516CC"/>
    <w:rsid w:val="003518E6"/>
    <w:rsid w:val="00351907"/>
    <w:rsid w:val="00351B08"/>
    <w:rsid w:val="00352E34"/>
    <w:rsid w:val="0035396D"/>
    <w:rsid w:val="00353A79"/>
    <w:rsid w:val="00355019"/>
    <w:rsid w:val="00355838"/>
    <w:rsid w:val="0035639B"/>
    <w:rsid w:val="0035737F"/>
    <w:rsid w:val="00357B48"/>
    <w:rsid w:val="00357E66"/>
    <w:rsid w:val="003608C7"/>
    <w:rsid w:val="00360FA5"/>
    <w:rsid w:val="00361C42"/>
    <w:rsid w:val="00361F31"/>
    <w:rsid w:val="00362567"/>
    <w:rsid w:val="00362AC7"/>
    <w:rsid w:val="00362FA4"/>
    <w:rsid w:val="003634C0"/>
    <w:rsid w:val="003641B1"/>
    <w:rsid w:val="003649E7"/>
    <w:rsid w:val="00365737"/>
    <w:rsid w:val="00365823"/>
    <w:rsid w:val="003666EC"/>
    <w:rsid w:val="00366739"/>
    <w:rsid w:val="003671AD"/>
    <w:rsid w:val="00367D7B"/>
    <w:rsid w:val="003700A1"/>
    <w:rsid w:val="003709E1"/>
    <w:rsid w:val="0037178F"/>
    <w:rsid w:val="00371B3E"/>
    <w:rsid w:val="00372264"/>
    <w:rsid w:val="00372571"/>
    <w:rsid w:val="00373208"/>
    <w:rsid w:val="00373B2E"/>
    <w:rsid w:val="003743C0"/>
    <w:rsid w:val="003744DB"/>
    <w:rsid w:val="003745B5"/>
    <w:rsid w:val="00375006"/>
    <w:rsid w:val="00375A0E"/>
    <w:rsid w:val="00375D0B"/>
    <w:rsid w:val="0037609B"/>
    <w:rsid w:val="003761E4"/>
    <w:rsid w:val="0037686B"/>
    <w:rsid w:val="00376F9A"/>
    <w:rsid w:val="0038189C"/>
    <w:rsid w:val="00381DCA"/>
    <w:rsid w:val="003822B4"/>
    <w:rsid w:val="00382788"/>
    <w:rsid w:val="003831CD"/>
    <w:rsid w:val="0038368A"/>
    <w:rsid w:val="0038405B"/>
    <w:rsid w:val="003844E9"/>
    <w:rsid w:val="00385619"/>
    <w:rsid w:val="00386ABA"/>
    <w:rsid w:val="00386C4C"/>
    <w:rsid w:val="00386FCA"/>
    <w:rsid w:val="0038740C"/>
    <w:rsid w:val="00390E12"/>
    <w:rsid w:val="003911A4"/>
    <w:rsid w:val="003914DC"/>
    <w:rsid w:val="00391A86"/>
    <w:rsid w:val="00392045"/>
    <w:rsid w:val="003921D4"/>
    <w:rsid w:val="0039237C"/>
    <w:rsid w:val="00392455"/>
    <w:rsid w:val="00392886"/>
    <w:rsid w:val="00393565"/>
    <w:rsid w:val="00393729"/>
    <w:rsid w:val="00393CA4"/>
    <w:rsid w:val="003967BB"/>
    <w:rsid w:val="003967E0"/>
    <w:rsid w:val="00396CD6"/>
    <w:rsid w:val="00397CD1"/>
    <w:rsid w:val="003A0F62"/>
    <w:rsid w:val="003A16F7"/>
    <w:rsid w:val="003A1DEE"/>
    <w:rsid w:val="003A2FA2"/>
    <w:rsid w:val="003A34CB"/>
    <w:rsid w:val="003A473D"/>
    <w:rsid w:val="003A6507"/>
    <w:rsid w:val="003A651B"/>
    <w:rsid w:val="003A6C27"/>
    <w:rsid w:val="003A76E8"/>
    <w:rsid w:val="003A7C68"/>
    <w:rsid w:val="003B0DA9"/>
    <w:rsid w:val="003B0E42"/>
    <w:rsid w:val="003B19D0"/>
    <w:rsid w:val="003B1F6D"/>
    <w:rsid w:val="003B2190"/>
    <w:rsid w:val="003B2369"/>
    <w:rsid w:val="003B2623"/>
    <w:rsid w:val="003B337C"/>
    <w:rsid w:val="003B38E7"/>
    <w:rsid w:val="003B4BBF"/>
    <w:rsid w:val="003B5153"/>
    <w:rsid w:val="003B6275"/>
    <w:rsid w:val="003B6517"/>
    <w:rsid w:val="003B7418"/>
    <w:rsid w:val="003B7EEE"/>
    <w:rsid w:val="003C03B7"/>
    <w:rsid w:val="003C0DA2"/>
    <w:rsid w:val="003C1D29"/>
    <w:rsid w:val="003C2192"/>
    <w:rsid w:val="003C2401"/>
    <w:rsid w:val="003C26F5"/>
    <w:rsid w:val="003C2ADF"/>
    <w:rsid w:val="003C2EC9"/>
    <w:rsid w:val="003C33F2"/>
    <w:rsid w:val="003C3E57"/>
    <w:rsid w:val="003C48DD"/>
    <w:rsid w:val="003C4B9C"/>
    <w:rsid w:val="003C4C89"/>
    <w:rsid w:val="003D09CD"/>
    <w:rsid w:val="003D0B1F"/>
    <w:rsid w:val="003D15CA"/>
    <w:rsid w:val="003D186E"/>
    <w:rsid w:val="003D1A32"/>
    <w:rsid w:val="003D1DD2"/>
    <w:rsid w:val="003D2538"/>
    <w:rsid w:val="003D2548"/>
    <w:rsid w:val="003D2FD6"/>
    <w:rsid w:val="003D30AA"/>
    <w:rsid w:val="003D3457"/>
    <w:rsid w:val="003D3B30"/>
    <w:rsid w:val="003D3B89"/>
    <w:rsid w:val="003D4173"/>
    <w:rsid w:val="003D4238"/>
    <w:rsid w:val="003D461F"/>
    <w:rsid w:val="003D489F"/>
    <w:rsid w:val="003D612D"/>
    <w:rsid w:val="003D6B99"/>
    <w:rsid w:val="003D7B72"/>
    <w:rsid w:val="003E0CE2"/>
    <w:rsid w:val="003E2052"/>
    <w:rsid w:val="003E21E0"/>
    <w:rsid w:val="003E29DC"/>
    <w:rsid w:val="003E2FC1"/>
    <w:rsid w:val="003E2FCB"/>
    <w:rsid w:val="003E36EF"/>
    <w:rsid w:val="003E3C67"/>
    <w:rsid w:val="003E4756"/>
    <w:rsid w:val="003E4A74"/>
    <w:rsid w:val="003E53CF"/>
    <w:rsid w:val="003E592F"/>
    <w:rsid w:val="003E718C"/>
    <w:rsid w:val="003E752B"/>
    <w:rsid w:val="003E7AC0"/>
    <w:rsid w:val="003E7ED2"/>
    <w:rsid w:val="003F004D"/>
    <w:rsid w:val="003F120C"/>
    <w:rsid w:val="003F1540"/>
    <w:rsid w:val="003F16AF"/>
    <w:rsid w:val="003F18B8"/>
    <w:rsid w:val="003F1B2D"/>
    <w:rsid w:val="003F2775"/>
    <w:rsid w:val="003F346A"/>
    <w:rsid w:val="003F3B21"/>
    <w:rsid w:val="003F3B3A"/>
    <w:rsid w:val="003F3F1A"/>
    <w:rsid w:val="003F41E7"/>
    <w:rsid w:val="003F4627"/>
    <w:rsid w:val="003F4C7B"/>
    <w:rsid w:val="003F55A5"/>
    <w:rsid w:val="003F5C8D"/>
    <w:rsid w:val="003F6304"/>
    <w:rsid w:val="003F6414"/>
    <w:rsid w:val="003F6453"/>
    <w:rsid w:val="003F648E"/>
    <w:rsid w:val="003F6744"/>
    <w:rsid w:val="003F6DC4"/>
    <w:rsid w:val="003F764A"/>
    <w:rsid w:val="003F7CC1"/>
    <w:rsid w:val="00400625"/>
    <w:rsid w:val="004017B8"/>
    <w:rsid w:val="00401880"/>
    <w:rsid w:val="00401AA7"/>
    <w:rsid w:val="004025BB"/>
    <w:rsid w:val="00402929"/>
    <w:rsid w:val="00402BC9"/>
    <w:rsid w:val="00403A2D"/>
    <w:rsid w:val="00404285"/>
    <w:rsid w:val="00405095"/>
    <w:rsid w:val="00405AB0"/>
    <w:rsid w:val="0040659B"/>
    <w:rsid w:val="00410637"/>
    <w:rsid w:val="0041093D"/>
    <w:rsid w:val="0041097B"/>
    <w:rsid w:val="004115DE"/>
    <w:rsid w:val="004121B6"/>
    <w:rsid w:val="00412247"/>
    <w:rsid w:val="004123D3"/>
    <w:rsid w:val="00412A03"/>
    <w:rsid w:val="00412BA3"/>
    <w:rsid w:val="00412E59"/>
    <w:rsid w:val="004132B5"/>
    <w:rsid w:val="00413679"/>
    <w:rsid w:val="00413B1B"/>
    <w:rsid w:val="00413B3C"/>
    <w:rsid w:val="0041439D"/>
    <w:rsid w:val="0041500D"/>
    <w:rsid w:val="00415075"/>
    <w:rsid w:val="0041579F"/>
    <w:rsid w:val="00415E2D"/>
    <w:rsid w:val="00416A2C"/>
    <w:rsid w:val="00416D3F"/>
    <w:rsid w:val="00416DBA"/>
    <w:rsid w:val="004175CE"/>
    <w:rsid w:val="00417753"/>
    <w:rsid w:val="00420782"/>
    <w:rsid w:val="004209AA"/>
    <w:rsid w:val="00420C97"/>
    <w:rsid w:val="00420E50"/>
    <w:rsid w:val="004210AF"/>
    <w:rsid w:val="0042156E"/>
    <w:rsid w:val="004215BA"/>
    <w:rsid w:val="00421A9E"/>
    <w:rsid w:val="004225CC"/>
    <w:rsid w:val="004232E3"/>
    <w:rsid w:val="004241B6"/>
    <w:rsid w:val="00427E92"/>
    <w:rsid w:val="00431AD8"/>
    <w:rsid w:val="004321AD"/>
    <w:rsid w:val="00432DD5"/>
    <w:rsid w:val="00432F47"/>
    <w:rsid w:val="00434D85"/>
    <w:rsid w:val="00435BB5"/>
    <w:rsid w:val="00435E99"/>
    <w:rsid w:val="0044016C"/>
    <w:rsid w:val="00441001"/>
    <w:rsid w:val="00441908"/>
    <w:rsid w:val="00441A05"/>
    <w:rsid w:val="00441C82"/>
    <w:rsid w:val="004423E3"/>
    <w:rsid w:val="00442AB7"/>
    <w:rsid w:val="00442B32"/>
    <w:rsid w:val="004438D7"/>
    <w:rsid w:val="00443CC1"/>
    <w:rsid w:val="00443D6C"/>
    <w:rsid w:val="0044483D"/>
    <w:rsid w:val="004463D3"/>
    <w:rsid w:val="004466A7"/>
    <w:rsid w:val="004469BC"/>
    <w:rsid w:val="00446F59"/>
    <w:rsid w:val="0044753E"/>
    <w:rsid w:val="00447CA9"/>
    <w:rsid w:val="00450103"/>
    <w:rsid w:val="0045016B"/>
    <w:rsid w:val="004504C0"/>
    <w:rsid w:val="00450522"/>
    <w:rsid w:val="00450B0F"/>
    <w:rsid w:val="00451B78"/>
    <w:rsid w:val="00452193"/>
    <w:rsid w:val="004521F8"/>
    <w:rsid w:val="004525E7"/>
    <w:rsid w:val="00452CE6"/>
    <w:rsid w:val="00453D52"/>
    <w:rsid w:val="00454621"/>
    <w:rsid w:val="004562E9"/>
    <w:rsid w:val="00456969"/>
    <w:rsid w:val="00456D65"/>
    <w:rsid w:val="00457150"/>
    <w:rsid w:val="0045722E"/>
    <w:rsid w:val="00457477"/>
    <w:rsid w:val="00457593"/>
    <w:rsid w:val="00457812"/>
    <w:rsid w:val="0045788F"/>
    <w:rsid w:val="00457D25"/>
    <w:rsid w:val="00460178"/>
    <w:rsid w:val="004612DB"/>
    <w:rsid w:val="004613E4"/>
    <w:rsid w:val="00462E10"/>
    <w:rsid w:val="00463E5B"/>
    <w:rsid w:val="0046412C"/>
    <w:rsid w:val="004649AF"/>
    <w:rsid w:val="004649ED"/>
    <w:rsid w:val="00465441"/>
    <w:rsid w:val="004659B7"/>
    <w:rsid w:val="0046761B"/>
    <w:rsid w:val="0047005D"/>
    <w:rsid w:val="004708A4"/>
    <w:rsid w:val="00471317"/>
    <w:rsid w:val="0047166C"/>
    <w:rsid w:val="00472350"/>
    <w:rsid w:val="00472F21"/>
    <w:rsid w:val="00473CB5"/>
    <w:rsid w:val="004747C2"/>
    <w:rsid w:val="00474F9B"/>
    <w:rsid w:val="0047558E"/>
    <w:rsid w:val="00475B26"/>
    <w:rsid w:val="00476AF2"/>
    <w:rsid w:val="00477235"/>
    <w:rsid w:val="004774A7"/>
    <w:rsid w:val="0047757A"/>
    <w:rsid w:val="00477A47"/>
    <w:rsid w:val="00480E1F"/>
    <w:rsid w:val="00480F14"/>
    <w:rsid w:val="0048157B"/>
    <w:rsid w:val="00482411"/>
    <w:rsid w:val="00482BE3"/>
    <w:rsid w:val="00482D7A"/>
    <w:rsid w:val="00483BF3"/>
    <w:rsid w:val="004840BB"/>
    <w:rsid w:val="004853AA"/>
    <w:rsid w:val="004858B4"/>
    <w:rsid w:val="004859BB"/>
    <w:rsid w:val="00485ABC"/>
    <w:rsid w:val="00485B3C"/>
    <w:rsid w:val="004864AD"/>
    <w:rsid w:val="00486BA8"/>
    <w:rsid w:val="00486DB3"/>
    <w:rsid w:val="0048718A"/>
    <w:rsid w:val="004905FE"/>
    <w:rsid w:val="00490959"/>
    <w:rsid w:val="0049098C"/>
    <w:rsid w:val="00490B90"/>
    <w:rsid w:val="004913FD"/>
    <w:rsid w:val="0049311C"/>
    <w:rsid w:val="004933B8"/>
    <w:rsid w:val="00493CB0"/>
    <w:rsid w:val="00495923"/>
    <w:rsid w:val="00495A57"/>
    <w:rsid w:val="00495E85"/>
    <w:rsid w:val="004963CB"/>
    <w:rsid w:val="00497645"/>
    <w:rsid w:val="004A037D"/>
    <w:rsid w:val="004A1F11"/>
    <w:rsid w:val="004A23BA"/>
    <w:rsid w:val="004A3268"/>
    <w:rsid w:val="004A3EE6"/>
    <w:rsid w:val="004A411A"/>
    <w:rsid w:val="004A4556"/>
    <w:rsid w:val="004A4AE1"/>
    <w:rsid w:val="004A4D09"/>
    <w:rsid w:val="004A5876"/>
    <w:rsid w:val="004A6154"/>
    <w:rsid w:val="004A618E"/>
    <w:rsid w:val="004B04DB"/>
    <w:rsid w:val="004B06E2"/>
    <w:rsid w:val="004B177D"/>
    <w:rsid w:val="004B1A43"/>
    <w:rsid w:val="004B21FE"/>
    <w:rsid w:val="004B253D"/>
    <w:rsid w:val="004B2677"/>
    <w:rsid w:val="004B3BA2"/>
    <w:rsid w:val="004B41E0"/>
    <w:rsid w:val="004B5212"/>
    <w:rsid w:val="004B5872"/>
    <w:rsid w:val="004B5BC2"/>
    <w:rsid w:val="004B7105"/>
    <w:rsid w:val="004B7AB4"/>
    <w:rsid w:val="004C07A1"/>
    <w:rsid w:val="004C0877"/>
    <w:rsid w:val="004C1967"/>
    <w:rsid w:val="004C1EA6"/>
    <w:rsid w:val="004C1F58"/>
    <w:rsid w:val="004C2058"/>
    <w:rsid w:val="004C21FD"/>
    <w:rsid w:val="004C29A9"/>
    <w:rsid w:val="004C3D1B"/>
    <w:rsid w:val="004C3FF8"/>
    <w:rsid w:val="004C4285"/>
    <w:rsid w:val="004C6CD2"/>
    <w:rsid w:val="004C6DC8"/>
    <w:rsid w:val="004C7504"/>
    <w:rsid w:val="004D0B81"/>
    <w:rsid w:val="004D1B12"/>
    <w:rsid w:val="004D333D"/>
    <w:rsid w:val="004D36BF"/>
    <w:rsid w:val="004D37B7"/>
    <w:rsid w:val="004D38B0"/>
    <w:rsid w:val="004D3B0C"/>
    <w:rsid w:val="004D43EA"/>
    <w:rsid w:val="004D4E6D"/>
    <w:rsid w:val="004D5521"/>
    <w:rsid w:val="004D56A1"/>
    <w:rsid w:val="004D5955"/>
    <w:rsid w:val="004D5E1F"/>
    <w:rsid w:val="004D605C"/>
    <w:rsid w:val="004D62CA"/>
    <w:rsid w:val="004D6E3E"/>
    <w:rsid w:val="004D7BC5"/>
    <w:rsid w:val="004E027D"/>
    <w:rsid w:val="004E03B5"/>
    <w:rsid w:val="004E0CA0"/>
    <w:rsid w:val="004E151C"/>
    <w:rsid w:val="004E1D56"/>
    <w:rsid w:val="004E286B"/>
    <w:rsid w:val="004E3151"/>
    <w:rsid w:val="004E372D"/>
    <w:rsid w:val="004E3B55"/>
    <w:rsid w:val="004E3D22"/>
    <w:rsid w:val="004E41F2"/>
    <w:rsid w:val="004E4962"/>
    <w:rsid w:val="004E4CE1"/>
    <w:rsid w:val="004E52CD"/>
    <w:rsid w:val="004E5BB1"/>
    <w:rsid w:val="004E6AFD"/>
    <w:rsid w:val="004E7B57"/>
    <w:rsid w:val="004F088F"/>
    <w:rsid w:val="004F0E0E"/>
    <w:rsid w:val="004F2148"/>
    <w:rsid w:val="004F2471"/>
    <w:rsid w:val="004F2754"/>
    <w:rsid w:val="004F27B5"/>
    <w:rsid w:val="004F444F"/>
    <w:rsid w:val="004F49D1"/>
    <w:rsid w:val="004F4F5D"/>
    <w:rsid w:val="004F5BD6"/>
    <w:rsid w:val="004F681A"/>
    <w:rsid w:val="004F7959"/>
    <w:rsid w:val="004F79AF"/>
    <w:rsid w:val="0050039F"/>
    <w:rsid w:val="00500E75"/>
    <w:rsid w:val="00502653"/>
    <w:rsid w:val="00502858"/>
    <w:rsid w:val="00502F55"/>
    <w:rsid w:val="00503052"/>
    <w:rsid w:val="0050311B"/>
    <w:rsid w:val="00503508"/>
    <w:rsid w:val="005038A4"/>
    <w:rsid w:val="00504C9C"/>
    <w:rsid w:val="00504EA7"/>
    <w:rsid w:val="005055B9"/>
    <w:rsid w:val="005079E3"/>
    <w:rsid w:val="00510B18"/>
    <w:rsid w:val="0051151D"/>
    <w:rsid w:val="00511580"/>
    <w:rsid w:val="00512616"/>
    <w:rsid w:val="00512CA8"/>
    <w:rsid w:val="00512F8A"/>
    <w:rsid w:val="005130C9"/>
    <w:rsid w:val="00513D42"/>
    <w:rsid w:val="00514144"/>
    <w:rsid w:val="00514DBD"/>
    <w:rsid w:val="005154F6"/>
    <w:rsid w:val="00515E16"/>
    <w:rsid w:val="0051650C"/>
    <w:rsid w:val="0052073E"/>
    <w:rsid w:val="00521793"/>
    <w:rsid w:val="00522142"/>
    <w:rsid w:val="00522F3E"/>
    <w:rsid w:val="00524394"/>
    <w:rsid w:val="005254C2"/>
    <w:rsid w:val="00525592"/>
    <w:rsid w:val="00525B19"/>
    <w:rsid w:val="00526D21"/>
    <w:rsid w:val="00526FFE"/>
    <w:rsid w:val="0052740D"/>
    <w:rsid w:val="005275E4"/>
    <w:rsid w:val="0052761D"/>
    <w:rsid w:val="0052772E"/>
    <w:rsid w:val="0053120A"/>
    <w:rsid w:val="00531C7C"/>
    <w:rsid w:val="00531CEC"/>
    <w:rsid w:val="005323C1"/>
    <w:rsid w:val="0053240D"/>
    <w:rsid w:val="00532657"/>
    <w:rsid w:val="00532788"/>
    <w:rsid w:val="0053290D"/>
    <w:rsid w:val="00533A52"/>
    <w:rsid w:val="00534035"/>
    <w:rsid w:val="00534581"/>
    <w:rsid w:val="00534654"/>
    <w:rsid w:val="00534A56"/>
    <w:rsid w:val="00534C38"/>
    <w:rsid w:val="0053507C"/>
    <w:rsid w:val="005353F3"/>
    <w:rsid w:val="00536395"/>
    <w:rsid w:val="0053681B"/>
    <w:rsid w:val="0053697E"/>
    <w:rsid w:val="005400C6"/>
    <w:rsid w:val="00540247"/>
    <w:rsid w:val="005417B2"/>
    <w:rsid w:val="00541D4A"/>
    <w:rsid w:val="0054253F"/>
    <w:rsid w:val="00542613"/>
    <w:rsid w:val="00542C49"/>
    <w:rsid w:val="005430E6"/>
    <w:rsid w:val="00543356"/>
    <w:rsid w:val="005434FB"/>
    <w:rsid w:val="005436F0"/>
    <w:rsid w:val="0054456B"/>
    <w:rsid w:val="005454E4"/>
    <w:rsid w:val="005455F0"/>
    <w:rsid w:val="00545950"/>
    <w:rsid w:val="00546361"/>
    <w:rsid w:val="005469F6"/>
    <w:rsid w:val="00546A7A"/>
    <w:rsid w:val="00547182"/>
    <w:rsid w:val="0054732A"/>
    <w:rsid w:val="0055088B"/>
    <w:rsid w:val="00550B9F"/>
    <w:rsid w:val="00551BF1"/>
    <w:rsid w:val="0055206F"/>
    <w:rsid w:val="0055261D"/>
    <w:rsid w:val="00552ADD"/>
    <w:rsid w:val="00553772"/>
    <w:rsid w:val="0055378E"/>
    <w:rsid w:val="00553881"/>
    <w:rsid w:val="00553A3B"/>
    <w:rsid w:val="00553B51"/>
    <w:rsid w:val="00553E16"/>
    <w:rsid w:val="00554163"/>
    <w:rsid w:val="00554A35"/>
    <w:rsid w:val="005553E9"/>
    <w:rsid w:val="00555AF0"/>
    <w:rsid w:val="00556644"/>
    <w:rsid w:val="00556E57"/>
    <w:rsid w:val="005574B5"/>
    <w:rsid w:val="0055752F"/>
    <w:rsid w:val="005602E8"/>
    <w:rsid w:val="005611D9"/>
    <w:rsid w:val="00561293"/>
    <w:rsid w:val="00561AB0"/>
    <w:rsid w:val="00562D04"/>
    <w:rsid w:val="00562F40"/>
    <w:rsid w:val="0056381F"/>
    <w:rsid w:val="00563DF1"/>
    <w:rsid w:val="0056538A"/>
    <w:rsid w:val="005655E2"/>
    <w:rsid w:val="00566313"/>
    <w:rsid w:val="005663E0"/>
    <w:rsid w:val="005667D7"/>
    <w:rsid w:val="005669D2"/>
    <w:rsid w:val="00566C65"/>
    <w:rsid w:val="00567198"/>
    <w:rsid w:val="00567B91"/>
    <w:rsid w:val="00570303"/>
    <w:rsid w:val="0057091B"/>
    <w:rsid w:val="00571641"/>
    <w:rsid w:val="00571A1E"/>
    <w:rsid w:val="00572500"/>
    <w:rsid w:val="00572A2F"/>
    <w:rsid w:val="005733A8"/>
    <w:rsid w:val="00574332"/>
    <w:rsid w:val="00575615"/>
    <w:rsid w:val="0057677A"/>
    <w:rsid w:val="00577420"/>
    <w:rsid w:val="00580741"/>
    <w:rsid w:val="00580B2C"/>
    <w:rsid w:val="00581634"/>
    <w:rsid w:val="00581760"/>
    <w:rsid w:val="00581AE3"/>
    <w:rsid w:val="00581F46"/>
    <w:rsid w:val="0058215E"/>
    <w:rsid w:val="00582315"/>
    <w:rsid w:val="00582D23"/>
    <w:rsid w:val="00582DE3"/>
    <w:rsid w:val="00583892"/>
    <w:rsid w:val="00585C6E"/>
    <w:rsid w:val="00585FAA"/>
    <w:rsid w:val="0058684A"/>
    <w:rsid w:val="0058733B"/>
    <w:rsid w:val="005873AF"/>
    <w:rsid w:val="00587F6E"/>
    <w:rsid w:val="005900DB"/>
    <w:rsid w:val="0059031C"/>
    <w:rsid w:val="00590A37"/>
    <w:rsid w:val="00591477"/>
    <w:rsid w:val="00591988"/>
    <w:rsid w:val="0059292E"/>
    <w:rsid w:val="00593879"/>
    <w:rsid w:val="00593DA0"/>
    <w:rsid w:val="00595054"/>
    <w:rsid w:val="0059529E"/>
    <w:rsid w:val="005978A5"/>
    <w:rsid w:val="005A01A3"/>
    <w:rsid w:val="005A05B5"/>
    <w:rsid w:val="005A06F3"/>
    <w:rsid w:val="005A0869"/>
    <w:rsid w:val="005A092C"/>
    <w:rsid w:val="005A15F9"/>
    <w:rsid w:val="005A1B1F"/>
    <w:rsid w:val="005A1B47"/>
    <w:rsid w:val="005A2567"/>
    <w:rsid w:val="005A2D59"/>
    <w:rsid w:val="005A3DF9"/>
    <w:rsid w:val="005A3F4D"/>
    <w:rsid w:val="005A46EE"/>
    <w:rsid w:val="005A55EE"/>
    <w:rsid w:val="005A67B5"/>
    <w:rsid w:val="005A6CC5"/>
    <w:rsid w:val="005A7760"/>
    <w:rsid w:val="005A7DD5"/>
    <w:rsid w:val="005A7E16"/>
    <w:rsid w:val="005B0890"/>
    <w:rsid w:val="005B1EDE"/>
    <w:rsid w:val="005B278A"/>
    <w:rsid w:val="005B3EFE"/>
    <w:rsid w:val="005B4133"/>
    <w:rsid w:val="005B4218"/>
    <w:rsid w:val="005B4999"/>
    <w:rsid w:val="005B4F40"/>
    <w:rsid w:val="005B505C"/>
    <w:rsid w:val="005B545A"/>
    <w:rsid w:val="005B657E"/>
    <w:rsid w:val="005B6B77"/>
    <w:rsid w:val="005B6CA5"/>
    <w:rsid w:val="005B7C68"/>
    <w:rsid w:val="005C0CFB"/>
    <w:rsid w:val="005C0D54"/>
    <w:rsid w:val="005C100D"/>
    <w:rsid w:val="005C150B"/>
    <w:rsid w:val="005C1729"/>
    <w:rsid w:val="005C217C"/>
    <w:rsid w:val="005C244A"/>
    <w:rsid w:val="005C2DE4"/>
    <w:rsid w:val="005C3021"/>
    <w:rsid w:val="005C3333"/>
    <w:rsid w:val="005C3B6C"/>
    <w:rsid w:val="005C3BFE"/>
    <w:rsid w:val="005C3E20"/>
    <w:rsid w:val="005C3EF1"/>
    <w:rsid w:val="005C3F74"/>
    <w:rsid w:val="005C7ADB"/>
    <w:rsid w:val="005C7B61"/>
    <w:rsid w:val="005D0BCF"/>
    <w:rsid w:val="005D1135"/>
    <w:rsid w:val="005D1ED5"/>
    <w:rsid w:val="005D218A"/>
    <w:rsid w:val="005D233F"/>
    <w:rsid w:val="005D30EF"/>
    <w:rsid w:val="005D3236"/>
    <w:rsid w:val="005D451B"/>
    <w:rsid w:val="005D4545"/>
    <w:rsid w:val="005D4E05"/>
    <w:rsid w:val="005D50C9"/>
    <w:rsid w:val="005D5B3B"/>
    <w:rsid w:val="005D5CE8"/>
    <w:rsid w:val="005D6E9A"/>
    <w:rsid w:val="005D7513"/>
    <w:rsid w:val="005D7ACF"/>
    <w:rsid w:val="005E00EA"/>
    <w:rsid w:val="005E0B76"/>
    <w:rsid w:val="005E0CAA"/>
    <w:rsid w:val="005E1AF9"/>
    <w:rsid w:val="005E2753"/>
    <w:rsid w:val="005E3154"/>
    <w:rsid w:val="005E3831"/>
    <w:rsid w:val="005E3AA2"/>
    <w:rsid w:val="005E3FF4"/>
    <w:rsid w:val="005E56EC"/>
    <w:rsid w:val="005E58AE"/>
    <w:rsid w:val="005E5B90"/>
    <w:rsid w:val="005E5FE1"/>
    <w:rsid w:val="005E629B"/>
    <w:rsid w:val="005E685C"/>
    <w:rsid w:val="005E6BC8"/>
    <w:rsid w:val="005E6E6D"/>
    <w:rsid w:val="005E75B9"/>
    <w:rsid w:val="005E7721"/>
    <w:rsid w:val="005E7AAB"/>
    <w:rsid w:val="005E7C76"/>
    <w:rsid w:val="005F08D6"/>
    <w:rsid w:val="005F0A6B"/>
    <w:rsid w:val="005F1B28"/>
    <w:rsid w:val="005F21B2"/>
    <w:rsid w:val="005F2C46"/>
    <w:rsid w:val="005F2E63"/>
    <w:rsid w:val="005F3FB6"/>
    <w:rsid w:val="005F4307"/>
    <w:rsid w:val="005F52B2"/>
    <w:rsid w:val="005F5836"/>
    <w:rsid w:val="005F59BD"/>
    <w:rsid w:val="005F5C5C"/>
    <w:rsid w:val="005F6240"/>
    <w:rsid w:val="006000A0"/>
    <w:rsid w:val="006003EE"/>
    <w:rsid w:val="0060082E"/>
    <w:rsid w:val="006014C3"/>
    <w:rsid w:val="006015D3"/>
    <w:rsid w:val="00601FFF"/>
    <w:rsid w:val="00602547"/>
    <w:rsid w:val="006027E9"/>
    <w:rsid w:val="00602B8D"/>
    <w:rsid w:val="006034BA"/>
    <w:rsid w:val="0060462E"/>
    <w:rsid w:val="0060496D"/>
    <w:rsid w:val="00605C02"/>
    <w:rsid w:val="00605DC6"/>
    <w:rsid w:val="0060713B"/>
    <w:rsid w:val="0060729C"/>
    <w:rsid w:val="0061061B"/>
    <w:rsid w:val="00610762"/>
    <w:rsid w:val="006107F5"/>
    <w:rsid w:val="006109D7"/>
    <w:rsid w:val="00611E98"/>
    <w:rsid w:val="0061224B"/>
    <w:rsid w:val="0061281C"/>
    <w:rsid w:val="00612A3F"/>
    <w:rsid w:val="00612B1E"/>
    <w:rsid w:val="00613393"/>
    <w:rsid w:val="006143B1"/>
    <w:rsid w:val="00614A8A"/>
    <w:rsid w:val="00615B8D"/>
    <w:rsid w:val="00616827"/>
    <w:rsid w:val="006168FC"/>
    <w:rsid w:val="00617FDF"/>
    <w:rsid w:val="006218EC"/>
    <w:rsid w:val="00621DF1"/>
    <w:rsid w:val="00621EBF"/>
    <w:rsid w:val="00622212"/>
    <w:rsid w:val="006226F5"/>
    <w:rsid w:val="00624621"/>
    <w:rsid w:val="00624E73"/>
    <w:rsid w:val="0062594F"/>
    <w:rsid w:val="00625D3A"/>
    <w:rsid w:val="00626E26"/>
    <w:rsid w:val="006272DF"/>
    <w:rsid w:val="0062764C"/>
    <w:rsid w:val="00631083"/>
    <w:rsid w:val="00631FBF"/>
    <w:rsid w:val="00632239"/>
    <w:rsid w:val="00633F91"/>
    <w:rsid w:val="00634C40"/>
    <w:rsid w:val="00635127"/>
    <w:rsid w:val="00635160"/>
    <w:rsid w:val="006352C7"/>
    <w:rsid w:val="0063566E"/>
    <w:rsid w:val="006358BB"/>
    <w:rsid w:val="0063606A"/>
    <w:rsid w:val="0063626A"/>
    <w:rsid w:val="006362B7"/>
    <w:rsid w:val="00636ADF"/>
    <w:rsid w:val="00636D34"/>
    <w:rsid w:val="0063761E"/>
    <w:rsid w:val="006377C9"/>
    <w:rsid w:val="00640379"/>
    <w:rsid w:val="006418D2"/>
    <w:rsid w:val="00642B26"/>
    <w:rsid w:val="00643341"/>
    <w:rsid w:val="006434E5"/>
    <w:rsid w:val="00644215"/>
    <w:rsid w:val="006445C5"/>
    <w:rsid w:val="00644808"/>
    <w:rsid w:val="00644921"/>
    <w:rsid w:val="00644C15"/>
    <w:rsid w:val="0064528B"/>
    <w:rsid w:val="006454A4"/>
    <w:rsid w:val="00645D1D"/>
    <w:rsid w:val="00645D7D"/>
    <w:rsid w:val="006460AF"/>
    <w:rsid w:val="0064637F"/>
    <w:rsid w:val="0064759D"/>
    <w:rsid w:val="00647BA9"/>
    <w:rsid w:val="00650B57"/>
    <w:rsid w:val="00651A36"/>
    <w:rsid w:val="00651F5A"/>
    <w:rsid w:val="00652EAD"/>
    <w:rsid w:val="00652FB5"/>
    <w:rsid w:val="006532A2"/>
    <w:rsid w:val="0065357D"/>
    <w:rsid w:val="00653B72"/>
    <w:rsid w:val="00655019"/>
    <w:rsid w:val="0065516A"/>
    <w:rsid w:val="0065526A"/>
    <w:rsid w:val="00656193"/>
    <w:rsid w:val="006569E1"/>
    <w:rsid w:val="00656E70"/>
    <w:rsid w:val="00657BC3"/>
    <w:rsid w:val="00660207"/>
    <w:rsid w:val="00660563"/>
    <w:rsid w:val="0066082C"/>
    <w:rsid w:val="00660C60"/>
    <w:rsid w:val="00661A81"/>
    <w:rsid w:val="00661B72"/>
    <w:rsid w:val="00661F25"/>
    <w:rsid w:val="006627AA"/>
    <w:rsid w:val="00662F85"/>
    <w:rsid w:val="00663E80"/>
    <w:rsid w:val="00664F66"/>
    <w:rsid w:val="0066584C"/>
    <w:rsid w:val="00665ABB"/>
    <w:rsid w:val="00665D75"/>
    <w:rsid w:val="00665F5D"/>
    <w:rsid w:val="00665FF0"/>
    <w:rsid w:val="006663BE"/>
    <w:rsid w:val="006666BC"/>
    <w:rsid w:val="006668DB"/>
    <w:rsid w:val="00666B6B"/>
    <w:rsid w:val="00666B87"/>
    <w:rsid w:val="006670A2"/>
    <w:rsid w:val="00667123"/>
    <w:rsid w:val="006678DA"/>
    <w:rsid w:val="00667E6D"/>
    <w:rsid w:val="0067016E"/>
    <w:rsid w:val="006704F2"/>
    <w:rsid w:val="006707E5"/>
    <w:rsid w:val="00673675"/>
    <w:rsid w:val="006739BB"/>
    <w:rsid w:val="00673B43"/>
    <w:rsid w:val="00673F82"/>
    <w:rsid w:val="00675BC3"/>
    <w:rsid w:val="00675C9D"/>
    <w:rsid w:val="00676AC9"/>
    <w:rsid w:val="00677323"/>
    <w:rsid w:val="0067736F"/>
    <w:rsid w:val="0067771C"/>
    <w:rsid w:val="00682027"/>
    <w:rsid w:val="006823F3"/>
    <w:rsid w:val="00682B95"/>
    <w:rsid w:val="0068332F"/>
    <w:rsid w:val="0068386D"/>
    <w:rsid w:val="00683DEA"/>
    <w:rsid w:val="00683F67"/>
    <w:rsid w:val="006840F0"/>
    <w:rsid w:val="00686A13"/>
    <w:rsid w:val="00686C24"/>
    <w:rsid w:val="006911E0"/>
    <w:rsid w:val="00691C99"/>
    <w:rsid w:val="0069260B"/>
    <w:rsid w:val="006929A4"/>
    <w:rsid w:val="00692D98"/>
    <w:rsid w:val="006935D2"/>
    <w:rsid w:val="0069395E"/>
    <w:rsid w:val="00693B68"/>
    <w:rsid w:val="00694A44"/>
    <w:rsid w:val="00694CAF"/>
    <w:rsid w:val="00694EE7"/>
    <w:rsid w:val="00696FF0"/>
    <w:rsid w:val="006A07FB"/>
    <w:rsid w:val="006A0A78"/>
    <w:rsid w:val="006A0DB0"/>
    <w:rsid w:val="006A1B8C"/>
    <w:rsid w:val="006A24B4"/>
    <w:rsid w:val="006A2665"/>
    <w:rsid w:val="006A3419"/>
    <w:rsid w:val="006A37A7"/>
    <w:rsid w:val="006A399E"/>
    <w:rsid w:val="006A3C4C"/>
    <w:rsid w:val="006A404A"/>
    <w:rsid w:val="006A4F42"/>
    <w:rsid w:val="006A5C1E"/>
    <w:rsid w:val="006A657F"/>
    <w:rsid w:val="006A715A"/>
    <w:rsid w:val="006A74B1"/>
    <w:rsid w:val="006A75EB"/>
    <w:rsid w:val="006A7748"/>
    <w:rsid w:val="006A7765"/>
    <w:rsid w:val="006B0F31"/>
    <w:rsid w:val="006B11C4"/>
    <w:rsid w:val="006B309A"/>
    <w:rsid w:val="006B35E2"/>
    <w:rsid w:val="006B36C7"/>
    <w:rsid w:val="006B387C"/>
    <w:rsid w:val="006B3BDB"/>
    <w:rsid w:val="006B46CE"/>
    <w:rsid w:val="006B5197"/>
    <w:rsid w:val="006B52D7"/>
    <w:rsid w:val="006B5A49"/>
    <w:rsid w:val="006B5CE0"/>
    <w:rsid w:val="006B62AB"/>
    <w:rsid w:val="006B6780"/>
    <w:rsid w:val="006B6F41"/>
    <w:rsid w:val="006B6F64"/>
    <w:rsid w:val="006B6FCB"/>
    <w:rsid w:val="006B76BB"/>
    <w:rsid w:val="006C0641"/>
    <w:rsid w:val="006C13A9"/>
    <w:rsid w:val="006C154D"/>
    <w:rsid w:val="006C166D"/>
    <w:rsid w:val="006C1AC3"/>
    <w:rsid w:val="006C2A78"/>
    <w:rsid w:val="006C2B09"/>
    <w:rsid w:val="006C3508"/>
    <w:rsid w:val="006C3DFC"/>
    <w:rsid w:val="006C4E3B"/>
    <w:rsid w:val="006C4EDC"/>
    <w:rsid w:val="006C560A"/>
    <w:rsid w:val="006C56F8"/>
    <w:rsid w:val="006C7701"/>
    <w:rsid w:val="006C7FC8"/>
    <w:rsid w:val="006D0CEE"/>
    <w:rsid w:val="006D0E64"/>
    <w:rsid w:val="006D1878"/>
    <w:rsid w:val="006D1DFD"/>
    <w:rsid w:val="006D2E25"/>
    <w:rsid w:val="006D3429"/>
    <w:rsid w:val="006D35E4"/>
    <w:rsid w:val="006D3DC5"/>
    <w:rsid w:val="006D3F9A"/>
    <w:rsid w:val="006D42F0"/>
    <w:rsid w:val="006D4E07"/>
    <w:rsid w:val="006D5960"/>
    <w:rsid w:val="006D5B45"/>
    <w:rsid w:val="006D5D32"/>
    <w:rsid w:val="006D5E79"/>
    <w:rsid w:val="006D63FD"/>
    <w:rsid w:val="006D693A"/>
    <w:rsid w:val="006D773B"/>
    <w:rsid w:val="006D7F8A"/>
    <w:rsid w:val="006E0680"/>
    <w:rsid w:val="006E16A0"/>
    <w:rsid w:val="006E1B69"/>
    <w:rsid w:val="006E1D82"/>
    <w:rsid w:val="006E2900"/>
    <w:rsid w:val="006E29C8"/>
    <w:rsid w:val="006E4ED8"/>
    <w:rsid w:val="006E5489"/>
    <w:rsid w:val="006E6049"/>
    <w:rsid w:val="006E64A1"/>
    <w:rsid w:val="006E6B6C"/>
    <w:rsid w:val="006E7131"/>
    <w:rsid w:val="006E725C"/>
    <w:rsid w:val="006E74D2"/>
    <w:rsid w:val="006E778B"/>
    <w:rsid w:val="006E7866"/>
    <w:rsid w:val="006E7D07"/>
    <w:rsid w:val="006F0129"/>
    <w:rsid w:val="006F018F"/>
    <w:rsid w:val="006F03F8"/>
    <w:rsid w:val="006F045F"/>
    <w:rsid w:val="006F11BF"/>
    <w:rsid w:val="006F16AD"/>
    <w:rsid w:val="006F253A"/>
    <w:rsid w:val="006F3A67"/>
    <w:rsid w:val="006F4276"/>
    <w:rsid w:val="006F432A"/>
    <w:rsid w:val="006F4B84"/>
    <w:rsid w:val="006F4C32"/>
    <w:rsid w:val="006F4F9A"/>
    <w:rsid w:val="006F54B2"/>
    <w:rsid w:val="006F56C1"/>
    <w:rsid w:val="006F5B57"/>
    <w:rsid w:val="006F6EF2"/>
    <w:rsid w:val="006F7155"/>
    <w:rsid w:val="0070010A"/>
    <w:rsid w:val="007009DD"/>
    <w:rsid w:val="007012E3"/>
    <w:rsid w:val="007022C8"/>
    <w:rsid w:val="00703414"/>
    <w:rsid w:val="00703881"/>
    <w:rsid w:val="00704433"/>
    <w:rsid w:val="00704BAC"/>
    <w:rsid w:val="00704C66"/>
    <w:rsid w:val="00705803"/>
    <w:rsid w:val="0070681B"/>
    <w:rsid w:val="007076B0"/>
    <w:rsid w:val="00707AA9"/>
    <w:rsid w:val="00707AD8"/>
    <w:rsid w:val="00707CAF"/>
    <w:rsid w:val="00710316"/>
    <w:rsid w:val="00710318"/>
    <w:rsid w:val="007114B5"/>
    <w:rsid w:val="007127A3"/>
    <w:rsid w:val="00712CCD"/>
    <w:rsid w:val="0071463C"/>
    <w:rsid w:val="00714857"/>
    <w:rsid w:val="00715461"/>
    <w:rsid w:val="00715639"/>
    <w:rsid w:val="00716026"/>
    <w:rsid w:val="0071603E"/>
    <w:rsid w:val="007162A9"/>
    <w:rsid w:val="007169AC"/>
    <w:rsid w:val="00716FA3"/>
    <w:rsid w:val="00717111"/>
    <w:rsid w:val="00720C89"/>
    <w:rsid w:val="00720FAE"/>
    <w:rsid w:val="00721A47"/>
    <w:rsid w:val="00721B9D"/>
    <w:rsid w:val="00721D8E"/>
    <w:rsid w:val="00722187"/>
    <w:rsid w:val="007223A5"/>
    <w:rsid w:val="007227DA"/>
    <w:rsid w:val="00723C94"/>
    <w:rsid w:val="00723FDB"/>
    <w:rsid w:val="007240F8"/>
    <w:rsid w:val="00724883"/>
    <w:rsid w:val="007262E5"/>
    <w:rsid w:val="00726914"/>
    <w:rsid w:val="00726BD4"/>
    <w:rsid w:val="00727784"/>
    <w:rsid w:val="00727D53"/>
    <w:rsid w:val="007304EB"/>
    <w:rsid w:val="00730A31"/>
    <w:rsid w:val="00731007"/>
    <w:rsid w:val="007311F6"/>
    <w:rsid w:val="0073171E"/>
    <w:rsid w:val="00731AB6"/>
    <w:rsid w:val="00731B29"/>
    <w:rsid w:val="00732015"/>
    <w:rsid w:val="007321FE"/>
    <w:rsid w:val="007336E0"/>
    <w:rsid w:val="00734311"/>
    <w:rsid w:val="0073445C"/>
    <w:rsid w:val="00734ED4"/>
    <w:rsid w:val="007353C6"/>
    <w:rsid w:val="0073615F"/>
    <w:rsid w:val="0073619A"/>
    <w:rsid w:val="00737D39"/>
    <w:rsid w:val="00737F60"/>
    <w:rsid w:val="00740065"/>
    <w:rsid w:val="00741338"/>
    <w:rsid w:val="007419C2"/>
    <w:rsid w:val="0074264E"/>
    <w:rsid w:val="00742B36"/>
    <w:rsid w:val="00742BAC"/>
    <w:rsid w:val="00744BB2"/>
    <w:rsid w:val="00745165"/>
    <w:rsid w:val="00745296"/>
    <w:rsid w:val="00745C46"/>
    <w:rsid w:val="007460A2"/>
    <w:rsid w:val="00747599"/>
    <w:rsid w:val="007475ED"/>
    <w:rsid w:val="00747B26"/>
    <w:rsid w:val="00747E7F"/>
    <w:rsid w:val="007505F1"/>
    <w:rsid w:val="007508F9"/>
    <w:rsid w:val="00750CEF"/>
    <w:rsid w:val="00751030"/>
    <w:rsid w:val="00751A4B"/>
    <w:rsid w:val="00751D99"/>
    <w:rsid w:val="0075260B"/>
    <w:rsid w:val="007527EE"/>
    <w:rsid w:val="00752876"/>
    <w:rsid w:val="0075390A"/>
    <w:rsid w:val="007541A9"/>
    <w:rsid w:val="00754EB8"/>
    <w:rsid w:val="00755FB4"/>
    <w:rsid w:val="00755FE7"/>
    <w:rsid w:val="007563C5"/>
    <w:rsid w:val="00756C02"/>
    <w:rsid w:val="00756F76"/>
    <w:rsid w:val="007570BE"/>
    <w:rsid w:val="00757668"/>
    <w:rsid w:val="007606D1"/>
    <w:rsid w:val="0076073E"/>
    <w:rsid w:val="00760910"/>
    <w:rsid w:val="00760A07"/>
    <w:rsid w:val="007613E2"/>
    <w:rsid w:val="007615FE"/>
    <w:rsid w:val="00761852"/>
    <w:rsid w:val="007622F4"/>
    <w:rsid w:val="0076321A"/>
    <w:rsid w:val="00763554"/>
    <w:rsid w:val="0076373B"/>
    <w:rsid w:val="007643DB"/>
    <w:rsid w:val="00765242"/>
    <w:rsid w:val="007676C4"/>
    <w:rsid w:val="007700B6"/>
    <w:rsid w:val="00770112"/>
    <w:rsid w:val="00770185"/>
    <w:rsid w:val="00770521"/>
    <w:rsid w:val="007707E7"/>
    <w:rsid w:val="00771B2F"/>
    <w:rsid w:val="007725F0"/>
    <w:rsid w:val="007727A6"/>
    <w:rsid w:val="0077362E"/>
    <w:rsid w:val="0077659D"/>
    <w:rsid w:val="00776C46"/>
    <w:rsid w:val="00776F42"/>
    <w:rsid w:val="00777DF5"/>
    <w:rsid w:val="007805A8"/>
    <w:rsid w:val="007813D9"/>
    <w:rsid w:val="0078164F"/>
    <w:rsid w:val="007820BF"/>
    <w:rsid w:val="007820DB"/>
    <w:rsid w:val="007824E5"/>
    <w:rsid w:val="00782CAA"/>
    <w:rsid w:val="00782F74"/>
    <w:rsid w:val="0078333F"/>
    <w:rsid w:val="0078339D"/>
    <w:rsid w:val="007836B1"/>
    <w:rsid w:val="00784A29"/>
    <w:rsid w:val="00784BDE"/>
    <w:rsid w:val="007855F3"/>
    <w:rsid w:val="007861CF"/>
    <w:rsid w:val="007870E6"/>
    <w:rsid w:val="00787501"/>
    <w:rsid w:val="00790B00"/>
    <w:rsid w:val="0079150E"/>
    <w:rsid w:val="007919C3"/>
    <w:rsid w:val="007922E2"/>
    <w:rsid w:val="0079276F"/>
    <w:rsid w:val="00792F0F"/>
    <w:rsid w:val="00792FFE"/>
    <w:rsid w:val="0079465D"/>
    <w:rsid w:val="007954D7"/>
    <w:rsid w:val="007967E3"/>
    <w:rsid w:val="00797BD4"/>
    <w:rsid w:val="007A269A"/>
    <w:rsid w:val="007A292B"/>
    <w:rsid w:val="007A2B88"/>
    <w:rsid w:val="007A2CC7"/>
    <w:rsid w:val="007A2ED6"/>
    <w:rsid w:val="007A3BAF"/>
    <w:rsid w:val="007A500D"/>
    <w:rsid w:val="007A5409"/>
    <w:rsid w:val="007A6238"/>
    <w:rsid w:val="007A62E0"/>
    <w:rsid w:val="007A6592"/>
    <w:rsid w:val="007A72F0"/>
    <w:rsid w:val="007A773C"/>
    <w:rsid w:val="007A7A09"/>
    <w:rsid w:val="007B06BC"/>
    <w:rsid w:val="007B0F85"/>
    <w:rsid w:val="007B139C"/>
    <w:rsid w:val="007B1FC3"/>
    <w:rsid w:val="007B24AC"/>
    <w:rsid w:val="007B28DD"/>
    <w:rsid w:val="007B49E5"/>
    <w:rsid w:val="007B4E01"/>
    <w:rsid w:val="007B55D1"/>
    <w:rsid w:val="007B55EA"/>
    <w:rsid w:val="007B60A8"/>
    <w:rsid w:val="007B6473"/>
    <w:rsid w:val="007B6538"/>
    <w:rsid w:val="007B692F"/>
    <w:rsid w:val="007B6988"/>
    <w:rsid w:val="007C08B9"/>
    <w:rsid w:val="007C0907"/>
    <w:rsid w:val="007C0A14"/>
    <w:rsid w:val="007C13E5"/>
    <w:rsid w:val="007C1C0B"/>
    <w:rsid w:val="007C2851"/>
    <w:rsid w:val="007C370D"/>
    <w:rsid w:val="007C3B80"/>
    <w:rsid w:val="007C4F7E"/>
    <w:rsid w:val="007C50CC"/>
    <w:rsid w:val="007C68FF"/>
    <w:rsid w:val="007C744E"/>
    <w:rsid w:val="007C75A5"/>
    <w:rsid w:val="007D0062"/>
    <w:rsid w:val="007D05E3"/>
    <w:rsid w:val="007D0886"/>
    <w:rsid w:val="007D10A3"/>
    <w:rsid w:val="007D11C7"/>
    <w:rsid w:val="007D189F"/>
    <w:rsid w:val="007D1A91"/>
    <w:rsid w:val="007D1F4B"/>
    <w:rsid w:val="007D3497"/>
    <w:rsid w:val="007D3850"/>
    <w:rsid w:val="007D3A1D"/>
    <w:rsid w:val="007D40C1"/>
    <w:rsid w:val="007D437B"/>
    <w:rsid w:val="007D4F8B"/>
    <w:rsid w:val="007D5C3D"/>
    <w:rsid w:val="007E087F"/>
    <w:rsid w:val="007E14BC"/>
    <w:rsid w:val="007E18DC"/>
    <w:rsid w:val="007E276C"/>
    <w:rsid w:val="007E2BB3"/>
    <w:rsid w:val="007E2ECE"/>
    <w:rsid w:val="007E306D"/>
    <w:rsid w:val="007E3C10"/>
    <w:rsid w:val="007E4463"/>
    <w:rsid w:val="007E53F5"/>
    <w:rsid w:val="007E5715"/>
    <w:rsid w:val="007E694B"/>
    <w:rsid w:val="007E69B9"/>
    <w:rsid w:val="007E6DF0"/>
    <w:rsid w:val="007E6E88"/>
    <w:rsid w:val="007E6F6A"/>
    <w:rsid w:val="007E70E7"/>
    <w:rsid w:val="007E7637"/>
    <w:rsid w:val="007E77E7"/>
    <w:rsid w:val="007E7B94"/>
    <w:rsid w:val="007F0131"/>
    <w:rsid w:val="007F0780"/>
    <w:rsid w:val="007F0F5A"/>
    <w:rsid w:val="007F20DF"/>
    <w:rsid w:val="007F2511"/>
    <w:rsid w:val="007F2C0F"/>
    <w:rsid w:val="007F2FCA"/>
    <w:rsid w:val="007F312A"/>
    <w:rsid w:val="007F38C6"/>
    <w:rsid w:val="007F3F91"/>
    <w:rsid w:val="007F4382"/>
    <w:rsid w:val="007F483C"/>
    <w:rsid w:val="007F4A30"/>
    <w:rsid w:val="007F4A3A"/>
    <w:rsid w:val="007F4C80"/>
    <w:rsid w:val="007F5382"/>
    <w:rsid w:val="007F58A8"/>
    <w:rsid w:val="007F6019"/>
    <w:rsid w:val="007F60CD"/>
    <w:rsid w:val="007F66B0"/>
    <w:rsid w:val="007F6B63"/>
    <w:rsid w:val="007F6E2D"/>
    <w:rsid w:val="007F791F"/>
    <w:rsid w:val="0080009C"/>
    <w:rsid w:val="00800B30"/>
    <w:rsid w:val="00801213"/>
    <w:rsid w:val="00801AB7"/>
    <w:rsid w:val="00803187"/>
    <w:rsid w:val="008032D8"/>
    <w:rsid w:val="00803475"/>
    <w:rsid w:val="00803BDB"/>
    <w:rsid w:val="00804D79"/>
    <w:rsid w:val="0080567B"/>
    <w:rsid w:val="00806937"/>
    <w:rsid w:val="00806A8C"/>
    <w:rsid w:val="00806B9A"/>
    <w:rsid w:val="00807F7D"/>
    <w:rsid w:val="00810AE1"/>
    <w:rsid w:val="00810C6B"/>
    <w:rsid w:val="00811234"/>
    <w:rsid w:val="008123C3"/>
    <w:rsid w:val="00813E14"/>
    <w:rsid w:val="00814239"/>
    <w:rsid w:val="008143C7"/>
    <w:rsid w:val="00814831"/>
    <w:rsid w:val="00815C7C"/>
    <w:rsid w:val="00817217"/>
    <w:rsid w:val="0082005B"/>
    <w:rsid w:val="008201D0"/>
    <w:rsid w:val="00821760"/>
    <w:rsid w:val="00822D71"/>
    <w:rsid w:val="00822DFF"/>
    <w:rsid w:val="00822F58"/>
    <w:rsid w:val="00822F65"/>
    <w:rsid w:val="00823C2A"/>
    <w:rsid w:val="0082480C"/>
    <w:rsid w:val="008248B0"/>
    <w:rsid w:val="00824C7D"/>
    <w:rsid w:val="008255B2"/>
    <w:rsid w:val="008255E9"/>
    <w:rsid w:val="00826191"/>
    <w:rsid w:val="0082645A"/>
    <w:rsid w:val="00826C02"/>
    <w:rsid w:val="00826DC2"/>
    <w:rsid w:val="008270E7"/>
    <w:rsid w:val="00827CFB"/>
    <w:rsid w:val="00830A13"/>
    <w:rsid w:val="00830C50"/>
    <w:rsid w:val="00830D8F"/>
    <w:rsid w:val="008317DD"/>
    <w:rsid w:val="00831F9C"/>
    <w:rsid w:val="008324BC"/>
    <w:rsid w:val="00832D37"/>
    <w:rsid w:val="008331FE"/>
    <w:rsid w:val="00833D9F"/>
    <w:rsid w:val="00834143"/>
    <w:rsid w:val="00834389"/>
    <w:rsid w:val="008345F0"/>
    <w:rsid w:val="0083466D"/>
    <w:rsid w:val="00834C3E"/>
    <w:rsid w:val="00835079"/>
    <w:rsid w:val="008351C2"/>
    <w:rsid w:val="0083572D"/>
    <w:rsid w:val="00835D49"/>
    <w:rsid w:val="00836293"/>
    <w:rsid w:val="00836852"/>
    <w:rsid w:val="00836DAE"/>
    <w:rsid w:val="008376C1"/>
    <w:rsid w:val="00837A3A"/>
    <w:rsid w:val="00837F74"/>
    <w:rsid w:val="00837F8E"/>
    <w:rsid w:val="008403DF"/>
    <w:rsid w:val="00840AE8"/>
    <w:rsid w:val="00840D9D"/>
    <w:rsid w:val="00841AED"/>
    <w:rsid w:val="00841EFD"/>
    <w:rsid w:val="0084209E"/>
    <w:rsid w:val="00842412"/>
    <w:rsid w:val="00842B76"/>
    <w:rsid w:val="00842D99"/>
    <w:rsid w:val="0084361E"/>
    <w:rsid w:val="00843CED"/>
    <w:rsid w:val="00844F7A"/>
    <w:rsid w:val="00845085"/>
    <w:rsid w:val="00845E57"/>
    <w:rsid w:val="00846D1D"/>
    <w:rsid w:val="008477CD"/>
    <w:rsid w:val="008479DF"/>
    <w:rsid w:val="00850224"/>
    <w:rsid w:val="00852181"/>
    <w:rsid w:val="00852837"/>
    <w:rsid w:val="00853041"/>
    <w:rsid w:val="00853CC3"/>
    <w:rsid w:val="008540CE"/>
    <w:rsid w:val="00854105"/>
    <w:rsid w:val="00854DA3"/>
    <w:rsid w:val="00855176"/>
    <w:rsid w:val="008551A5"/>
    <w:rsid w:val="0085544F"/>
    <w:rsid w:val="00856B87"/>
    <w:rsid w:val="00856F1E"/>
    <w:rsid w:val="00857208"/>
    <w:rsid w:val="00857335"/>
    <w:rsid w:val="00857821"/>
    <w:rsid w:val="00857C85"/>
    <w:rsid w:val="00860E24"/>
    <w:rsid w:val="00861542"/>
    <w:rsid w:val="00862128"/>
    <w:rsid w:val="00862BE7"/>
    <w:rsid w:val="0086316D"/>
    <w:rsid w:val="00863C08"/>
    <w:rsid w:val="00863DC6"/>
    <w:rsid w:val="00864256"/>
    <w:rsid w:val="008644D8"/>
    <w:rsid w:val="00864A0A"/>
    <w:rsid w:val="00865560"/>
    <w:rsid w:val="008658F6"/>
    <w:rsid w:val="00865D09"/>
    <w:rsid w:val="008664B8"/>
    <w:rsid w:val="00866C48"/>
    <w:rsid w:val="0086715E"/>
    <w:rsid w:val="00870539"/>
    <w:rsid w:val="008709AA"/>
    <w:rsid w:val="00871D5B"/>
    <w:rsid w:val="008724DA"/>
    <w:rsid w:val="008726B9"/>
    <w:rsid w:val="00872B06"/>
    <w:rsid w:val="00872F51"/>
    <w:rsid w:val="00873D59"/>
    <w:rsid w:val="00873E94"/>
    <w:rsid w:val="00873ECA"/>
    <w:rsid w:val="00873EEF"/>
    <w:rsid w:val="0087413D"/>
    <w:rsid w:val="00874517"/>
    <w:rsid w:val="008747C0"/>
    <w:rsid w:val="00874A49"/>
    <w:rsid w:val="00874F89"/>
    <w:rsid w:val="00876612"/>
    <w:rsid w:val="00876660"/>
    <w:rsid w:val="008776DB"/>
    <w:rsid w:val="00877EB8"/>
    <w:rsid w:val="008805FE"/>
    <w:rsid w:val="00880E5C"/>
    <w:rsid w:val="00881054"/>
    <w:rsid w:val="0088142B"/>
    <w:rsid w:val="00882133"/>
    <w:rsid w:val="008823E9"/>
    <w:rsid w:val="0088289F"/>
    <w:rsid w:val="008834D0"/>
    <w:rsid w:val="00883A28"/>
    <w:rsid w:val="00884459"/>
    <w:rsid w:val="0088481B"/>
    <w:rsid w:val="00884FBB"/>
    <w:rsid w:val="00885B92"/>
    <w:rsid w:val="00885FD2"/>
    <w:rsid w:val="008878E3"/>
    <w:rsid w:val="00887A0A"/>
    <w:rsid w:val="00890BAA"/>
    <w:rsid w:val="0089133C"/>
    <w:rsid w:val="00891D01"/>
    <w:rsid w:val="00892A2C"/>
    <w:rsid w:val="00892AA6"/>
    <w:rsid w:val="00893CA9"/>
    <w:rsid w:val="00894623"/>
    <w:rsid w:val="008949E8"/>
    <w:rsid w:val="0089518F"/>
    <w:rsid w:val="00895286"/>
    <w:rsid w:val="00895C87"/>
    <w:rsid w:val="00895CA4"/>
    <w:rsid w:val="00896F4D"/>
    <w:rsid w:val="00897846"/>
    <w:rsid w:val="00897996"/>
    <w:rsid w:val="00897C6D"/>
    <w:rsid w:val="00897E53"/>
    <w:rsid w:val="008A009F"/>
    <w:rsid w:val="008A027A"/>
    <w:rsid w:val="008A03F9"/>
    <w:rsid w:val="008A0469"/>
    <w:rsid w:val="008A050A"/>
    <w:rsid w:val="008A0E33"/>
    <w:rsid w:val="008A1174"/>
    <w:rsid w:val="008A12AA"/>
    <w:rsid w:val="008A133B"/>
    <w:rsid w:val="008A1C8E"/>
    <w:rsid w:val="008A1D38"/>
    <w:rsid w:val="008A207D"/>
    <w:rsid w:val="008A5003"/>
    <w:rsid w:val="008A5DB7"/>
    <w:rsid w:val="008A6A64"/>
    <w:rsid w:val="008A6ED4"/>
    <w:rsid w:val="008A744B"/>
    <w:rsid w:val="008A7BBA"/>
    <w:rsid w:val="008A7C23"/>
    <w:rsid w:val="008A7E7A"/>
    <w:rsid w:val="008A7F7B"/>
    <w:rsid w:val="008B175A"/>
    <w:rsid w:val="008B1B96"/>
    <w:rsid w:val="008B1C49"/>
    <w:rsid w:val="008B29FA"/>
    <w:rsid w:val="008B357B"/>
    <w:rsid w:val="008B4473"/>
    <w:rsid w:val="008B4B81"/>
    <w:rsid w:val="008B5D5C"/>
    <w:rsid w:val="008B66CE"/>
    <w:rsid w:val="008B76C1"/>
    <w:rsid w:val="008B78DB"/>
    <w:rsid w:val="008B7B2E"/>
    <w:rsid w:val="008C0355"/>
    <w:rsid w:val="008C0AAD"/>
    <w:rsid w:val="008C0F6B"/>
    <w:rsid w:val="008C1034"/>
    <w:rsid w:val="008C170F"/>
    <w:rsid w:val="008C1B5D"/>
    <w:rsid w:val="008C1F4B"/>
    <w:rsid w:val="008C2044"/>
    <w:rsid w:val="008C2648"/>
    <w:rsid w:val="008C2C43"/>
    <w:rsid w:val="008C3F08"/>
    <w:rsid w:val="008C402C"/>
    <w:rsid w:val="008C4A8E"/>
    <w:rsid w:val="008C4D33"/>
    <w:rsid w:val="008C663D"/>
    <w:rsid w:val="008C6B9E"/>
    <w:rsid w:val="008C6E0F"/>
    <w:rsid w:val="008C74A9"/>
    <w:rsid w:val="008D1CBA"/>
    <w:rsid w:val="008D1D61"/>
    <w:rsid w:val="008D274B"/>
    <w:rsid w:val="008D28F3"/>
    <w:rsid w:val="008D30B9"/>
    <w:rsid w:val="008D3770"/>
    <w:rsid w:val="008D38C9"/>
    <w:rsid w:val="008D38DF"/>
    <w:rsid w:val="008D3AEC"/>
    <w:rsid w:val="008D4BE1"/>
    <w:rsid w:val="008D4EE1"/>
    <w:rsid w:val="008D55F5"/>
    <w:rsid w:val="008D62D7"/>
    <w:rsid w:val="008D6ECF"/>
    <w:rsid w:val="008D6F7F"/>
    <w:rsid w:val="008D79CC"/>
    <w:rsid w:val="008E06D2"/>
    <w:rsid w:val="008E0B04"/>
    <w:rsid w:val="008E2346"/>
    <w:rsid w:val="008E2520"/>
    <w:rsid w:val="008E2D7B"/>
    <w:rsid w:val="008E3558"/>
    <w:rsid w:val="008E3D9B"/>
    <w:rsid w:val="008E419A"/>
    <w:rsid w:val="008E49DA"/>
    <w:rsid w:val="008E4F42"/>
    <w:rsid w:val="008E5583"/>
    <w:rsid w:val="008E64A8"/>
    <w:rsid w:val="008E6999"/>
    <w:rsid w:val="008E6B0F"/>
    <w:rsid w:val="008E701F"/>
    <w:rsid w:val="008F0062"/>
    <w:rsid w:val="008F1CA9"/>
    <w:rsid w:val="008F214A"/>
    <w:rsid w:val="008F2B92"/>
    <w:rsid w:val="008F3E52"/>
    <w:rsid w:val="008F51FD"/>
    <w:rsid w:val="008F59FE"/>
    <w:rsid w:val="008F662F"/>
    <w:rsid w:val="008F67E1"/>
    <w:rsid w:val="008F72F2"/>
    <w:rsid w:val="008F7440"/>
    <w:rsid w:val="009000F5"/>
    <w:rsid w:val="009021B4"/>
    <w:rsid w:val="0090260E"/>
    <w:rsid w:val="00903657"/>
    <w:rsid w:val="0090370A"/>
    <w:rsid w:val="00903F28"/>
    <w:rsid w:val="0090455F"/>
    <w:rsid w:val="00906AA3"/>
    <w:rsid w:val="00906AEF"/>
    <w:rsid w:val="00907EE2"/>
    <w:rsid w:val="00910139"/>
    <w:rsid w:val="009102AB"/>
    <w:rsid w:val="0091086F"/>
    <w:rsid w:val="00910FDB"/>
    <w:rsid w:val="00911743"/>
    <w:rsid w:val="00911C7F"/>
    <w:rsid w:val="00911F6C"/>
    <w:rsid w:val="0091247B"/>
    <w:rsid w:val="009144FE"/>
    <w:rsid w:val="00914F45"/>
    <w:rsid w:val="009158FA"/>
    <w:rsid w:val="00916043"/>
    <w:rsid w:val="009160F2"/>
    <w:rsid w:val="00917062"/>
    <w:rsid w:val="00917365"/>
    <w:rsid w:val="009173D1"/>
    <w:rsid w:val="00917821"/>
    <w:rsid w:val="009209BC"/>
    <w:rsid w:val="009211AB"/>
    <w:rsid w:val="00921505"/>
    <w:rsid w:val="009217A8"/>
    <w:rsid w:val="00921CCC"/>
    <w:rsid w:val="009227A4"/>
    <w:rsid w:val="00922F96"/>
    <w:rsid w:val="0092371D"/>
    <w:rsid w:val="00923D23"/>
    <w:rsid w:val="00924EBE"/>
    <w:rsid w:val="009253A9"/>
    <w:rsid w:val="0092546C"/>
    <w:rsid w:val="00925C98"/>
    <w:rsid w:val="00925CB4"/>
    <w:rsid w:val="00925D9B"/>
    <w:rsid w:val="00927445"/>
    <w:rsid w:val="00930772"/>
    <w:rsid w:val="00931FDE"/>
    <w:rsid w:val="009322E8"/>
    <w:rsid w:val="0093245B"/>
    <w:rsid w:val="0093247F"/>
    <w:rsid w:val="009328B6"/>
    <w:rsid w:val="00932B81"/>
    <w:rsid w:val="00932D92"/>
    <w:rsid w:val="00932DBC"/>
    <w:rsid w:val="009333D0"/>
    <w:rsid w:val="009340D8"/>
    <w:rsid w:val="00934392"/>
    <w:rsid w:val="009358B4"/>
    <w:rsid w:val="00936D56"/>
    <w:rsid w:val="00936F45"/>
    <w:rsid w:val="00937FF4"/>
    <w:rsid w:val="0094027D"/>
    <w:rsid w:val="00940403"/>
    <w:rsid w:val="0094128F"/>
    <w:rsid w:val="00941430"/>
    <w:rsid w:val="009419D9"/>
    <w:rsid w:val="00941D4A"/>
    <w:rsid w:val="00942232"/>
    <w:rsid w:val="009422BE"/>
    <w:rsid w:val="009425F1"/>
    <w:rsid w:val="009428E2"/>
    <w:rsid w:val="009438E5"/>
    <w:rsid w:val="00944080"/>
    <w:rsid w:val="00944459"/>
    <w:rsid w:val="009456F9"/>
    <w:rsid w:val="00945A9D"/>
    <w:rsid w:val="00945B58"/>
    <w:rsid w:val="0094630D"/>
    <w:rsid w:val="00946C99"/>
    <w:rsid w:val="009471FD"/>
    <w:rsid w:val="00947354"/>
    <w:rsid w:val="009476E2"/>
    <w:rsid w:val="00950341"/>
    <w:rsid w:val="009505FD"/>
    <w:rsid w:val="0095072F"/>
    <w:rsid w:val="00950BA4"/>
    <w:rsid w:val="00950DC2"/>
    <w:rsid w:val="00951022"/>
    <w:rsid w:val="009518DA"/>
    <w:rsid w:val="009542CD"/>
    <w:rsid w:val="00954567"/>
    <w:rsid w:val="00955100"/>
    <w:rsid w:val="00956492"/>
    <w:rsid w:val="00956D8C"/>
    <w:rsid w:val="0095711C"/>
    <w:rsid w:val="00960C93"/>
    <w:rsid w:val="00961331"/>
    <w:rsid w:val="0096236A"/>
    <w:rsid w:val="0096256C"/>
    <w:rsid w:val="009633D3"/>
    <w:rsid w:val="0096351C"/>
    <w:rsid w:val="00963981"/>
    <w:rsid w:val="00964012"/>
    <w:rsid w:val="00964080"/>
    <w:rsid w:val="0096588A"/>
    <w:rsid w:val="00965E40"/>
    <w:rsid w:val="00966AEC"/>
    <w:rsid w:val="00966F7A"/>
    <w:rsid w:val="00967292"/>
    <w:rsid w:val="00967B75"/>
    <w:rsid w:val="009707A8"/>
    <w:rsid w:val="00970CC0"/>
    <w:rsid w:val="0097147C"/>
    <w:rsid w:val="00971E08"/>
    <w:rsid w:val="00973443"/>
    <w:rsid w:val="009738B2"/>
    <w:rsid w:val="00973C18"/>
    <w:rsid w:val="00973E07"/>
    <w:rsid w:val="00973F33"/>
    <w:rsid w:val="00975238"/>
    <w:rsid w:val="00976871"/>
    <w:rsid w:val="00976D08"/>
    <w:rsid w:val="00977115"/>
    <w:rsid w:val="009771E6"/>
    <w:rsid w:val="0097749E"/>
    <w:rsid w:val="009801BD"/>
    <w:rsid w:val="009811DD"/>
    <w:rsid w:val="00981CA9"/>
    <w:rsid w:val="009828DF"/>
    <w:rsid w:val="00982C06"/>
    <w:rsid w:val="00982F88"/>
    <w:rsid w:val="0098351B"/>
    <w:rsid w:val="00983F27"/>
    <w:rsid w:val="00984D7B"/>
    <w:rsid w:val="00985B87"/>
    <w:rsid w:val="00986F0B"/>
    <w:rsid w:val="00987244"/>
    <w:rsid w:val="00987378"/>
    <w:rsid w:val="009877A3"/>
    <w:rsid w:val="009904C2"/>
    <w:rsid w:val="00990AA1"/>
    <w:rsid w:val="00990B7E"/>
    <w:rsid w:val="00990D26"/>
    <w:rsid w:val="00991DBA"/>
    <w:rsid w:val="00992C5A"/>
    <w:rsid w:val="00992CF0"/>
    <w:rsid w:val="0099380C"/>
    <w:rsid w:val="00993A13"/>
    <w:rsid w:val="00994589"/>
    <w:rsid w:val="00994695"/>
    <w:rsid w:val="00995500"/>
    <w:rsid w:val="009956FE"/>
    <w:rsid w:val="00995918"/>
    <w:rsid w:val="009961D8"/>
    <w:rsid w:val="00996483"/>
    <w:rsid w:val="00996E0A"/>
    <w:rsid w:val="00997826"/>
    <w:rsid w:val="00997A2D"/>
    <w:rsid w:val="009A0577"/>
    <w:rsid w:val="009A0635"/>
    <w:rsid w:val="009A08F9"/>
    <w:rsid w:val="009A0A06"/>
    <w:rsid w:val="009A1592"/>
    <w:rsid w:val="009A1B80"/>
    <w:rsid w:val="009A1DB1"/>
    <w:rsid w:val="009A3120"/>
    <w:rsid w:val="009A362B"/>
    <w:rsid w:val="009A392C"/>
    <w:rsid w:val="009A3DC4"/>
    <w:rsid w:val="009A4032"/>
    <w:rsid w:val="009A4186"/>
    <w:rsid w:val="009A534A"/>
    <w:rsid w:val="009A5561"/>
    <w:rsid w:val="009A6FB3"/>
    <w:rsid w:val="009A7594"/>
    <w:rsid w:val="009A7A46"/>
    <w:rsid w:val="009B0396"/>
    <w:rsid w:val="009B08FB"/>
    <w:rsid w:val="009B0A43"/>
    <w:rsid w:val="009B0E4D"/>
    <w:rsid w:val="009B1070"/>
    <w:rsid w:val="009B231D"/>
    <w:rsid w:val="009B2900"/>
    <w:rsid w:val="009B2AB9"/>
    <w:rsid w:val="009B2D9B"/>
    <w:rsid w:val="009B36AA"/>
    <w:rsid w:val="009B3FD6"/>
    <w:rsid w:val="009B43F2"/>
    <w:rsid w:val="009B442E"/>
    <w:rsid w:val="009B68F7"/>
    <w:rsid w:val="009B6A8A"/>
    <w:rsid w:val="009B6E3E"/>
    <w:rsid w:val="009B76A0"/>
    <w:rsid w:val="009B7A95"/>
    <w:rsid w:val="009B7CF3"/>
    <w:rsid w:val="009C01B0"/>
    <w:rsid w:val="009C0246"/>
    <w:rsid w:val="009C33CB"/>
    <w:rsid w:val="009C4607"/>
    <w:rsid w:val="009C4C58"/>
    <w:rsid w:val="009C5729"/>
    <w:rsid w:val="009C6EDA"/>
    <w:rsid w:val="009C7911"/>
    <w:rsid w:val="009D0908"/>
    <w:rsid w:val="009D09A3"/>
    <w:rsid w:val="009D0D4F"/>
    <w:rsid w:val="009D16C9"/>
    <w:rsid w:val="009D1C84"/>
    <w:rsid w:val="009D1DF5"/>
    <w:rsid w:val="009D2141"/>
    <w:rsid w:val="009D2610"/>
    <w:rsid w:val="009D267B"/>
    <w:rsid w:val="009D2ADC"/>
    <w:rsid w:val="009D31D2"/>
    <w:rsid w:val="009D3366"/>
    <w:rsid w:val="009D35E3"/>
    <w:rsid w:val="009D4222"/>
    <w:rsid w:val="009D5DBB"/>
    <w:rsid w:val="009D6A45"/>
    <w:rsid w:val="009D6AFD"/>
    <w:rsid w:val="009E100B"/>
    <w:rsid w:val="009E2C60"/>
    <w:rsid w:val="009E3572"/>
    <w:rsid w:val="009E3D97"/>
    <w:rsid w:val="009E53D7"/>
    <w:rsid w:val="009E5D9D"/>
    <w:rsid w:val="009E68CC"/>
    <w:rsid w:val="009E690D"/>
    <w:rsid w:val="009E7C6A"/>
    <w:rsid w:val="009F0C8E"/>
    <w:rsid w:val="009F235C"/>
    <w:rsid w:val="009F3D78"/>
    <w:rsid w:val="009F42D8"/>
    <w:rsid w:val="009F49F1"/>
    <w:rsid w:val="009F4E02"/>
    <w:rsid w:val="009F4E9E"/>
    <w:rsid w:val="009F6596"/>
    <w:rsid w:val="009F670E"/>
    <w:rsid w:val="009F6DA0"/>
    <w:rsid w:val="009F767A"/>
    <w:rsid w:val="009F79F1"/>
    <w:rsid w:val="00A00846"/>
    <w:rsid w:val="00A0138A"/>
    <w:rsid w:val="00A01FD5"/>
    <w:rsid w:val="00A02319"/>
    <w:rsid w:val="00A02A48"/>
    <w:rsid w:val="00A02D44"/>
    <w:rsid w:val="00A0355C"/>
    <w:rsid w:val="00A03685"/>
    <w:rsid w:val="00A045DF"/>
    <w:rsid w:val="00A05970"/>
    <w:rsid w:val="00A05C04"/>
    <w:rsid w:val="00A06719"/>
    <w:rsid w:val="00A06EA9"/>
    <w:rsid w:val="00A07124"/>
    <w:rsid w:val="00A07E66"/>
    <w:rsid w:val="00A1004B"/>
    <w:rsid w:val="00A1060E"/>
    <w:rsid w:val="00A10F55"/>
    <w:rsid w:val="00A1132B"/>
    <w:rsid w:val="00A115B4"/>
    <w:rsid w:val="00A11C24"/>
    <w:rsid w:val="00A11FB5"/>
    <w:rsid w:val="00A12F68"/>
    <w:rsid w:val="00A13DA1"/>
    <w:rsid w:val="00A157A4"/>
    <w:rsid w:val="00A15AF1"/>
    <w:rsid w:val="00A15E78"/>
    <w:rsid w:val="00A15EE4"/>
    <w:rsid w:val="00A16B75"/>
    <w:rsid w:val="00A17021"/>
    <w:rsid w:val="00A17BCE"/>
    <w:rsid w:val="00A17DE6"/>
    <w:rsid w:val="00A17DFE"/>
    <w:rsid w:val="00A17E15"/>
    <w:rsid w:val="00A20014"/>
    <w:rsid w:val="00A201A8"/>
    <w:rsid w:val="00A20D80"/>
    <w:rsid w:val="00A212E8"/>
    <w:rsid w:val="00A21766"/>
    <w:rsid w:val="00A2196C"/>
    <w:rsid w:val="00A227D2"/>
    <w:rsid w:val="00A228E1"/>
    <w:rsid w:val="00A22D28"/>
    <w:rsid w:val="00A23303"/>
    <w:rsid w:val="00A24226"/>
    <w:rsid w:val="00A2489F"/>
    <w:rsid w:val="00A24C28"/>
    <w:rsid w:val="00A26803"/>
    <w:rsid w:val="00A26E81"/>
    <w:rsid w:val="00A27F90"/>
    <w:rsid w:val="00A30355"/>
    <w:rsid w:val="00A319F5"/>
    <w:rsid w:val="00A323D3"/>
    <w:rsid w:val="00A3240C"/>
    <w:rsid w:val="00A32EC9"/>
    <w:rsid w:val="00A32FB4"/>
    <w:rsid w:val="00A337D0"/>
    <w:rsid w:val="00A33A86"/>
    <w:rsid w:val="00A340CB"/>
    <w:rsid w:val="00A350AE"/>
    <w:rsid w:val="00A356CB"/>
    <w:rsid w:val="00A36803"/>
    <w:rsid w:val="00A369D5"/>
    <w:rsid w:val="00A406AF"/>
    <w:rsid w:val="00A418D1"/>
    <w:rsid w:val="00A41928"/>
    <w:rsid w:val="00A41E11"/>
    <w:rsid w:val="00A41E55"/>
    <w:rsid w:val="00A4229F"/>
    <w:rsid w:val="00A426D0"/>
    <w:rsid w:val="00A42E16"/>
    <w:rsid w:val="00A43AD6"/>
    <w:rsid w:val="00A458DD"/>
    <w:rsid w:val="00A459D7"/>
    <w:rsid w:val="00A45B54"/>
    <w:rsid w:val="00A45C66"/>
    <w:rsid w:val="00A4663E"/>
    <w:rsid w:val="00A50A5C"/>
    <w:rsid w:val="00A50B1F"/>
    <w:rsid w:val="00A50E8D"/>
    <w:rsid w:val="00A51628"/>
    <w:rsid w:val="00A52166"/>
    <w:rsid w:val="00A5219C"/>
    <w:rsid w:val="00A52398"/>
    <w:rsid w:val="00A52E6C"/>
    <w:rsid w:val="00A53950"/>
    <w:rsid w:val="00A53E08"/>
    <w:rsid w:val="00A54F19"/>
    <w:rsid w:val="00A55B66"/>
    <w:rsid w:val="00A56D13"/>
    <w:rsid w:val="00A56EB3"/>
    <w:rsid w:val="00A602AA"/>
    <w:rsid w:val="00A60939"/>
    <w:rsid w:val="00A60E6D"/>
    <w:rsid w:val="00A610EC"/>
    <w:rsid w:val="00A6164F"/>
    <w:rsid w:val="00A61C7F"/>
    <w:rsid w:val="00A624F2"/>
    <w:rsid w:val="00A6276B"/>
    <w:rsid w:val="00A634DA"/>
    <w:rsid w:val="00A63569"/>
    <w:rsid w:val="00A637DE"/>
    <w:rsid w:val="00A63D85"/>
    <w:rsid w:val="00A63FC8"/>
    <w:rsid w:val="00A6653F"/>
    <w:rsid w:val="00A70A55"/>
    <w:rsid w:val="00A71018"/>
    <w:rsid w:val="00A71B84"/>
    <w:rsid w:val="00A7547D"/>
    <w:rsid w:val="00A755F5"/>
    <w:rsid w:val="00A76132"/>
    <w:rsid w:val="00A7689C"/>
    <w:rsid w:val="00A77759"/>
    <w:rsid w:val="00A80956"/>
    <w:rsid w:val="00A80DD5"/>
    <w:rsid w:val="00A81302"/>
    <w:rsid w:val="00A821DF"/>
    <w:rsid w:val="00A82369"/>
    <w:rsid w:val="00A826CC"/>
    <w:rsid w:val="00A832E5"/>
    <w:rsid w:val="00A83411"/>
    <w:rsid w:val="00A834C4"/>
    <w:rsid w:val="00A83683"/>
    <w:rsid w:val="00A83787"/>
    <w:rsid w:val="00A8414D"/>
    <w:rsid w:val="00A8569A"/>
    <w:rsid w:val="00A85F66"/>
    <w:rsid w:val="00A86EA6"/>
    <w:rsid w:val="00A87CB6"/>
    <w:rsid w:val="00A87F47"/>
    <w:rsid w:val="00A94EEC"/>
    <w:rsid w:val="00A950FD"/>
    <w:rsid w:val="00A957FC"/>
    <w:rsid w:val="00A9596E"/>
    <w:rsid w:val="00A95BE0"/>
    <w:rsid w:val="00A96245"/>
    <w:rsid w:val="00A96427"/>
    <w:rsid w:val="00A96F72"/>
    <w:rsid w:val="00AA0476"/>
    <w:rsid w:val="00AA08C8"/>
    <w:rsid w:val="00AA0EE1"/>
    <w:rsid w:val="00AA1533"/>
    <w:rsid w:val="00AA17C8"/>
    <w:rsid w:val="00AA1D23"/>
    <w:rsid w:val="00AA26AF"/>
    <w:rsid w:val="00AA2E87"/>
    <w:rsid w:val="00AA3587"/>
    <w:rsid w:val="00AA3927"/>
    <w:rsid w:val="00AA3985"/>
    <w:rsid w:val="00AA3D21"/>
    <w:rsid w:val="00AA435C"/>
    <w:rsid w:val="00AA4509"/>
    <w:rsid w:val="00AA457F"/>
    <w:rsid w:val="00AA6186"/>
    <w:rsid w:val="00AA6301"/>
    <w:rsid w:val="00AA6DB4"/>
    <w:rsid w:val="00AA7C8E"/>
    <w:rsid w:val="00AA7F26"/>
    <w:rsid w:val="00AB021C"/>
    <w:rsid w:val="00AB06E9"/>
    <w:rsid w:val="00AB0712"/>
    <w:rsid w:val="00AB1680"/>
    <w:rsid w:val="00AB196F"/>
    <w:rsid w:val="00AB1B10"/>
    <w:rsid w:val="00AB2010"/>
    <w:rsid w:val="00AB2050"/>
    <w:rsid w:val="00AB2684"/>
    <w:rsid w:val="00AB2A02"/>
    <w:rsid w:val="00AB2AB9"/>
    <w:rsid w:val="00AB31F8"/>
    <w:rsid w:val="00AB32E9"/>
    <w:rsid w:val="00AB34AF"/>
    <w:rsid w:val="00AB4380"/>
    <w:rsid w:val="00AB488A"/>
    <w:rsid w:val="00AB51E5"/>
    <w:rsid w:val="00AB59FD"/>
    <w:rsid w:val="00AB5B1E"/>
    <w:rsid w:val="00AB5B38"/>
    <w:rsid w:val="00AB6B9C"/>
    <w:rsid w:val="00AB7065"/>
    <w:rsid w:val="00AB71EC"/>
    <w:rsid w:val="00AB7482"/>
    <w:rsid w:val="00AB7A1F"/>
    <w:rsid w:val="00AC013F"/>
    <w:rsid w:val="00AC0239"/>
    <w:rsid w:val="00AC0392"/>
    <w:rsid w:val="00AC0E6C"/>
    <w:rsid w:val="00AC0F8F"/>
    <w:rsid w:val="00AC15C8"/>
    <w:rsid w:val="00AC1802"/>
    <w:rsid w:val="00AC1D8C"/>
    <w:rsid w:val="00AC200F"/>
    <w:rsid w:val="00AC202B"/>
    <w:rsid w:val="00AC246A"/>
    <w:rsid w:val="00AC34AF"/>
    <w:rsid w:val="00AC3996"/>
    <w:rsid w:val="00AC45DA"/>
    <w:rsid w:val="00AC465F"/>
    <w:rsid w:val="00AC529E"/>
    <w:rsid w:val="00AC572C"/>
    <w:rsid w:val="00AC594E"/>
    <w:rsid w:val="00AC5963"/>
    <w:rsid w:val="00AC5FE2"/>
    <w:rsid w:val="00AC664E"/>
    <w:rsid w:val="00AC7260"/>
    <w:rsid w:val="00AC7534"/>
    <w:rsid w:val="00AD0871"/>
    <w:rsid w:val="00AD0D23"/>
    <w:rsid w:val="00AD1B5E"/>
    <w:rsid w:val="00AD1CFD"/>
    <w:rsid w:val="00AD1FE2"/>
    <w:rsid w:val="00AD294C"/>
    <w:rsid w:val="00AD2970"/>
    <w:rsid w:val="00AD30EC"/>
    <w:rsid w:val="00AD3112"/>
    <w:rsid w:val="00AD31B5"/>
    <w:rsid w:val="00AD3740"/>
    <w:rsid w:val="00AD39C6"/>
    <w:rsid w:val="00AD3ACC"/>
    <w:rsid w:val="00AD3ED1"/>
    <w:rsid w:val="00AD477A"/>
    <w:rsid w:val="00AD48B8"/>
    <w:rsid w:val="00AD5728"/>
    <w:rsid w:val="00AD5A7B"/>
    <w:rsid w:val="00AD7088"/>
    <w:rsid w:val="00AD746B"/>
    <w:rsid w:val="00AD748D"/>
    <w:rsid w:val="00AD7926"/>
    <w:rsid w:val="00AD7EFF"/>
    <w:rsid w:val="00AE00C4"/>
    <w:rsid w:val="00AE1699"/>
    <w:rsid w:val="00AE1DA3"/>
    <w:rsid w:val="00AE371A"/>
    <w:rsid w:val="00AE3DFF"/>
    <w:rsid w:val="00AE415E"/>
    <w:rsid w:val="00AE4299"/>
    <w:rsid w:val="00AE4657"/>
    <w:rsid w:val="00AE56C7"/>
    <w:rsid w:val="00AE5F73"/>
    <w:rsid w:val="00AE6611"/>
    <w:rsid w:val="00AF002E"/>
    <w:rsid w:val="00AF200E"/>
    <w:rsid w:val="00AF2E15"/>
    <w:rsid w:val="00AF38BD"/>
    <w:rsid w:val="00AF3DA2"/>
    <w:rsid w:val="00AF4572"/>
    <w:rsid w:val="00AF5379"/>
    <w:rsid w:val="00AF5A0F"/>
    <w:rsid w:val="00AF5BF1"/>
    <w:rsid w:val="00AF63BA"/>
    <w:rsid w:val="00AF68F4"/>
    <w:rsid w:val="00AF6C76"/>
    <w:rsid w:val="00AF6F4A"/>
    <w:rsid w:val="00B00162"/>
    <w:rsid w:val="00B00F86"/>
    <w:rsid w:val="00B01485"/>
    <w:rsid w:val="00B03763"/>
    <w:rsid w:val="00B03861"/>
    <w:rsid w:val="00B03E7C"/>
    <w:rsid w:val="00B04596"/>
    <w:rsid w:val="00B0496D"/>
    <w:rsid w:val="00B04BD6"/>
    <w:rsid w:val="00B0664D"/>
    <w:rsid w:val="00B071E6"/>
    <w:rsid w:val="00B072F6"/>
    <w:rsid w:val="00B1023D"/>
    <w:rsid w:val="00B10486"/>
    <w:rsid w:val="00B119D9"/>
    <w:rsid w:val="00B11F88"/>
    <w:rsid w:val="00B12520"/>
    <w:rsid w:val="00B132A9"/>
    <w:rsid w:val="00B13429"/>
    <w:rsid w:val="00B13746"/>
    <w:rsid w:val="00B15500"/>
    <w:rsid w:val="00B15B05"/>
    <w:rsid w:val="00B15F58"/>
    <w:rsid w:val="00B160BB"/>
    <w:rsid w:val="00B16A95"/>
    <w:rsid w:val="00B16C5F"/>
    <w:rsid w:val="00B16F44"/>
    <w:rsid w:val="00B16F91"/>
    <w:rsid w:val="00B1728C"/>
    <w:rsid w:val="00B17726"/>
    <w:rsid w:val="00B210C5"/>
    <w:rsid w:val="00B216D0"/>
    <w:rsid w:val="00B21946"/>
    <w:rsid w:val="00B22218"/>
    <w:rsid w:val="00B22E5E"/>
    <w:rsid w:val="00B23522"/>
    <w:rsid w:val="00B24CF3"/>
    <w:rsid w:val="00B24D19"/>
    <w:rsid w:val="00B2541C"/>
    <w:rsid w:val="00B25566"/>
    <w:rsid w:val="00B259BB"/>
    <w:rsid w:val="00B26528"/>
    <w:rsid w:val="00B266CB"/>
    <w:rsid w:val="00B26828"/>
    <w:rsid w:val="00B269DF"/>
    <w:rsid w:val="00B26F85"/>
    <w:rsid w:val="00B271FD"/>
    <w:rsid w:val="00B27733"/>
    <w:rsid w:val="00B278EE"/>
    <w:rsid w:val="00B27BC7"/>
    <w:rsid w:val="00B30269"/>
    <w:rsid w:val="00B310FA"/>
    <w:rsid w:val="00B312F1"/>
    <w:rsid w:val="00B313D0"/>
    <w:rsid w:val="00B317DB"/>
    <w:rsid w:val="00B31C52"/>
    <w:rsid w:val="00B32751"/>
    <w:rsid w:val="00B3632C"/>
    <w:rsid w:val="00B36761"/>
    <w:rsid w:val="00B40366"/>
    <w:rsid w:val="00B40FBA"/>
    <w:rsid w:val="00B412FD"/>
    <w:rsid w:val="00B4188D"/>
    <w:rsid w:val="00B419B2"/>
    <w:rsid w:val="00B41A43"/>
    <w:rsid w:val="00B41F20"/>
    <w:rsid w:val="00B4285A"/>
    <w:rsid w:val="00B42966"/>
    <w:rsid w:val="00B43737"/>
    <w:rsid w:val="00B4384B"/>
    <w:rsid w:val="00B4570E"/>
    <w:rsid w:val="00B45DA3"/>
    <w:rsid w:val="00B45FDD"/>
    <w:rsid w:val="00B46847"/>
    <w:rsid w:val="00B46F0E"/>
    <w:rsid w:val="00B475B0"/>
    <w:rsid w:val="00B50392"/>
    <w:rsid w:val="00B5062A"/>
    <w:rsid w:val="00B50B5A"/>
    <w:rsid w:val="00B50DB3"/>
    <w:rsid w:val="00B50E39"/>
    <w:rsid w:val="00B51D6E"/>
    <w:rsid w:val="00B52498"/>
    <w:rsid w:val="00B52724"/>
    <w:rsid w:val="00B52821"/>
    <w:rsid w:val="00B52847"/>
    <w:rsid w:val="00B52C67"/>
    <w:rsid w:val="00B536E2"/>
    <w:rsid w:val="00B537DC"/>
    <w:rsid w:val="00B53BF3"/>
    <w:rsid w:val="00B54B52"/>
    <w:rsid w:val="00B54D12"/>
    <w:rsid w:val="00B555EC"/>
    <w:rsid w:val="00B55650"/>
    <w:rsid w:val="00B55B30"/>
    <w:rsid w:val="00B56EDA"/>
    <w:rsid w:val="00B57E37"/>
    <w:rsid w:val="00B62032"/>
    <w:rsid w:val="00B62798"/>
    <w:rsid w:val="00B6391E"/>
    <w:rsid w:val="00B64E4A"/>
    <w:rsid w:val="00B66D9E"/>
    <w:rsid w:val="00B673BF"/>
    <w:rsid w:val="00B67789"/>
    <w:rsid w:val="00B67B46"/>
    <w:rsid w:val="00B71910"/>
    <w:rsid w:val="00B721C5"/>
    <w:rsid w:val="00B73179"/>
    <w:rsid w:val="00B736A2"/>
    <w:rsid w:val="00B73777"/>
    <w:rsid w:val="00B73D95"/>
    <w:rsid w:val="00B73E76"/>
    <w:rsid w:val="00B7472E"/>
    <w:rsid w:val="00B74C01"/>
    <w:rsid w:val="00B75CAF"/>
    <w:rsid w:val="00B75D1E"/>
    <w:rsid w:val="00B75D87"/>
    <w:rsid w:val="00B75F31"/>
    <w:rsid w:val="00B76075"/>
    <w:rsid w:val="00B80264"/>
    <w:rsid w:val="00B805E7"/>
    <w:rsid w:val="00B80F87"/>
    <w:rsid w:val="00B81C8D"/>
    <w:rsid w:val="00B82018"/>
    <w:rsid w:val="00B820F6"/>
    <w:rsid w:val="00B82D03"/>
    <w:rsid w:val="00B8435D"/>
    <w:rsid w:val="00B84386"/>
    <w:rsid w:val="00B85906"/>
    <w:rsid w:val="00B8595E"/>
    <w:rsid w:val="00B85DBC"/>
    <w:rsid w:val="00B85E23"/>
    <w:rsid w:val="00B860AB"/>
    <w:rsid w:val="00B86804"/>
    <w:rsid w:val="00B86809"/>
    <w:rsid w:val="00B868C9"/>
    <w:rsid w:val="00B873CB"/>
    <w:rsid w:val="00B876F0"/>
    <w:rsid w:val="00B87A70"/>
    <w:rsid w:val="00B87B01"/>
    <w:rsid w:val="00B90C0F"/>
    <w:rsid w:val="00B9229C"/>
    <w:rsid w:val="00B92A1D"/>
    <w:rsid w:val="00B92C8A"/>
    <w:rsid w:val="00B93696"/>
    <w:rsid w:val="00B9376F"/>
    <w:rsid w:val="00B93B66"/>
    <w:rsid w:val="00B94EDF"/>
    <w:rsid w:val="00B95B46"/>
    <w:rsid w:val="00B95CEB"/>
    <w:rsid w:val="00B9623E"/>
    <w:rsid w:val="00B968BD"/>
    <w:rsid w:val="00B96E8B"/>
    <w:rsid w:val="00B97232"/>
    <w:rsid w:val="00B974A6"/>
    <w:rsid w:val="00B9799B"/>
    <w:rsid w:val="00B97F8C"/>
    <w:rsid w:val="00BA04A7"/>
    <w:rsid w:val="00BA0A3F"/>
    <w:rsid w:val="00BA0E6A"/>
    <w:rsid w:val="00BA185E"/>
    <w:rsid w:val="00BA19C2"/>
    <w:rsid w:val="00BA284A"/>
    <w:rsid w:val="00BA29EF"/>
    <w:rsid w:val="00BA2AB7"/>
    <w:rsid w:val="00BA3055"/>
    <w:rsid w:val="00BA313A"/>
    <w:rsid w:val="00BA3709"/>
    <w:rsid w:val="00BA40C5"/>
    <w:rsid w:val="00BA4113"/>
    <w:rsid w:val="00BA502D"/>
    <w:rsid w:val="00BA553F"/>
    <w:rsid w:val="00BA678D"/>
    <w:rsid w:val="00BA714B"/>
    <w:rsid w:val="00BB017B"/>
    <w:rsid w:val="00BB0798"/>
    <w:rsid w:val="00BB09C6"/>
    <w:rsid w:val="00BB0A5B"/>
    <w:rsid w:val="00BB1983"/>
    <w:rsid w:val="00BB2384"/>
    <w:rsid w:val="00BB23F8"/>
    <w:rsid w:val="00BB263B"/>
    <w:rsid w:val="00BB2686"/>
    <w:rsid w:val="00BB2850"/>
    <w:rsid w:val="00BB35C5"/>
    <w:rsid w:val="00BB3B94"/>
    <w:rsid w:val="00BB4D1B"/>
    <w:rsid w:val="00BB58B2"/>
    <w:rsid w:val="00BB58D8"/>
    <w:rsid w:val="00BB5CE2"/>
    <w:rsid w:val="00BB5D2B"/>
    <w:rsid w:val="00BB6B24"/>
    <w:rsid w:val="00BB6ED7"/>
    <w:rsid w:val="00BB7885"/>
    <w:rsid w:val="00BB7A1A"/>
    <w:rsid w:val="00BB7B18"/>
    <w:rsid w:val="00BB7D96"/>
    <w:rsid w:val="00BC0DE6"/>
    <w:rsid w:val="00BC1116"/>
    <w:rsid w:val="00BC130D"/>
    <w:rsid w:val="00BC1BD0"/>
    <w:rsid w:val="00BC20BC"/>
    <w:rsid w:val="00BC2165"/>
    <w:rsid w:val="00BC3086"/>
    <w:rsid w:val="00BC34DC"/>
    <w:rsid w:val="00BC36A0"/>
    <w:rsid w:val="00BC3990"/>
    <w:rsid w:val="00BC47DE"/>
    <w:rsid w:val="00BC4B9A"/>
    <w:rsid w:val="00BC4C19"/>
    <w:rsid w:val="00BC51D6"/>
    <w:rsid w:val="00BC5A58"/>
    <w:rsid w:val="00BC5F4E"/>
    <w:rsid w:val="00BC758C"/>
    <w:rsid w:val="00BC75BB"/>
    <w:rsid w:val="00BC777E"/>
    <w:rsid w:val="00BC7981"/>
    <w:rsid w:val="00BC7BAF"/>
    <w:rsid w:val="00BC7D00"/>
    <w:rsid w:val="00BD0DF8"/>
    <w:rsid w:val="00BD1103"/>
    <w:rsid w:val="00BD1147"/>
    <w:rsid w:val="00BD1424"/>
    <w:rsid w:val="00BD165F"/>
    <w:rsid w:val="00BD1917"/>
    <w:rsid w:val="00BD300D"/>
    <w:rsid w:val="00BD3AA0"/>
    <w:rsid w:val="00BD3AB5"/>
    <w:rsid w:val="00BD3F71"/>
    <w:rsid w:val="00BD5295"/>
    <w:rsid w:val="00BD68A6"/>
    <w:rsid w:val="00BD794D"/>
    <w:rsid w:val="00BE02DF"/>
    <w:rsid w:val="00BE0A41"/>
    <w:rsid w:val="00BE0FB2"/>
    <w:rsid w:val="00BE12C4"/>
    <w:rsid w:val="00BE179A"/>
    <w:rsid w:val="00BE270E"/>
    <w:rsid w:val="00BE3732"/>
    <w:rsid w:val="00BE3893"/>
    <w:rsid w:val="00BE4510"/>
    <w:rsid w:val="00BE4626"/>
    <w:rsid w:val="00BE5395"/>
    <w:rsid w:val="00BE57E7"/>
    <w:rsid w:val="00BE5D00"/>
    <w:rsid w:val="00BE5E3B"/>
    <w:rsid w:val="00BE638F"/>
    <w:rsid w:val="00BE6504"/>
    <w:rsid w:val="00BE68A8"/>
    <w:rsid w:val="00BE6F27"/>
    <w:rsid w:val="00BE70D9"/>
    <w:rsid w:val="00BE7D6B"/>
    <w:rsid w:val="00BF12E5"/>
    <w:rsid w:val="00BF18A3"/>
    <w:rsid w:val="00BF1DD5"/>
    <w:rsid w:val="00BF1E92"/>
    <w:rsid w:val="00BF2AA4"/>
    <w:rsid w:val="00BF3485"/>
    <w:rsid w:val="00BF51F8"/>
    <w:rsid w:val="00BF5CB6"/>
    <w:rsid w:val="00BF6197"/>
    <w:rsid w:val="00BF621B"/>
    <w:rsid w:val="00BF630E"/>
    <w:rsid w:val="00BF6C5E"/>
    <w:rsid w:val="00BF7148"/>
    <w:rsid w:val="00BF7D81"/>
    <w:rsid w:val="00C000A3"/>
    <w:rsid w:val="00C001F6"/>
    <w:rsid w:val="00C0097E"/>
    <w:rsid w:val="00C012B8"/>
    <w:rsid w:val="00C0204B"/>
    <w:rsid w:val="00C0291A"/>
    <w:rsid w:val="00C02A88"/>
    <w:rsid w:val="00C02CF1"/>
    <w:rsid w:val="00C033B8"/>
    <w:rsid w:val="00C040C0"/>
    <w:rsid w:val="00C04F03"/>
    <w:rsid w:val="00C0510E"/>
    <w:rsid w:val="00C05BD3"/>
    <w:rsid w:val="00C064F8"/>
    <w:rsid w:val="00C07592"/>
    <w:rsid w:val="00C10CB6"/>
    <w:rsid w:val="00C10CC6"/>
    <w:rsid w:val="00C11717"/>
    <w:rsid w:val="00C11AAC"/>
    <w:rsid w:val="00C12136"/>
    <w:rsid w:val="00C129EA"/>
    <w:rsid w:val="00C12AC8"/>
    <w:rsid w:val="00C137DA"/>
    <w:rsid w:val="00C15117"/>
    <w:rsid w:val="00C15212"/>
    <w:rsid w:val="00C15ED1"/>
    <w:rsid w:val="00C15F5C"/>
    <w:rsid w:val="00C1603B"/>
    <w:rsid w:val="00C16A61"/>
    <w:rsid w:val="00C16F46"/>
    <w:rsid w:val="00C17970"/>
    <w:rsid w:val="00C17B59"/>
    <w:rsid w:val="00C203AB"/>
    <w:rsid w:val="00C2066B"/>
    <w:rsid w:val="00C207E3"/>
    <w:rsid w:val="00C210ED"/>
    <w:rsid w:val="00C21859"/>
    <w:rsid w:val="00C21A81"/>
    <w:rsid w:val="00C22213"/>
    <w:rsid w:val="00C2387C"/>
    <w:rsid w:val="00C23F5A"/>
    <w:rsid w:val="00C247F6"/>
    <w:rsid w:val="00C24A8C"/>
    <w:rsid w:val="00C24A95"/>
    <w:rsid w:val="00C2525C"/>
    <w:rsid w:val="00C26376"/>
    <w:rsid w:val="00C26677"/>
    <w:rsid w:val="00C278AF"/>
    <w:rsid w:val="00C27EED"/>
    <w:rsid w:val="00C312C8"/>
    <w:rsid w:val="00C313D3"/>
    <w:rsid w:val="00C31407"/>
    <w:rsid w:val="00C31618"/>
    <w:rsid w:val="00C3191E"/>
    <w:rsid w:val="00C3203F"/>
    <w:rsid w:val="00C323CF"/>
    <w:rsid w:val="00C33365"/>
    <w:rsid w:val="00C336A4"/>
    <w:rsid w:val="00C34296"/>
    <w:rsid w:val="00C349EB"/>
    <w:rsid w:val="00C34D6F"/>
    <w:rsid w:val="00C34F89"/>
    <w:rsid w:val="00C3514B"/>
    <w:rsid w:val="00C35273"/>
    <w:rsid w:val="00C3547A"/>
    <w:rsid w:val="00C35C12"/>
    <w:rsid w:val="00C35DAC"/>
    <w:rsid w:val="00C370D8"/>
    <w:rsid w:val="00C375B0"/>
    <w:rsid w:val="00C37CBE"/>
    <w:rsid w:val="00C37E83"/>
    <w:rsid w:val="00C40924"/>
    <w:rsid w:val="00C410B9"/>
    <w:rsid w:val="00C4118A"/>
    <w:rsid w:val="00C429AC"/>
    <w:rsid w:val="00C430A1"/>
    <w:rsid w:val="00C43DB6"/>
    <w:rsid w:val="00C44E17"/>
    <w:rsid w:val="00C45C4E"/>
    <w:rsid w:val="00C463F9"/>
    <w:rsid w:val="00C4757B"/>
    <w:rsid w:val="00C477D2"/>
    <w:rsid w:val="00C478A6"/>
    <w:rsid w:val="00C47ED1"/>
    <w:rsid w:val="00C503EE"/>
    <w:rsid w:val="00C505BC"/>
    <w:rsid w:val="00C508F5"/>
    <w:rsid w:val="00C50B5D"/>
    <w:rsid w:val="00C51709"/>
    <w:rsid w:val="00C51DAA"/>
    <w:rsid w:val="00C52336"/>
    <w:rsid w:val="00C523E2"/>
    <w:rsid w:val="00C52912"/>
    <w:rsid w:val="00C537A4"/>
    <w:rsid w:val="00C5511B"/>
    <w:rsid w:val="00C5534E"/>
    <w:rsid w:val="00C55A19"/>
    <w:rsid w:val="00C55AD6"/>
    <w:rsid w:val="00C5746F"/>
    <w:rsid w:val="00C57F61"/>
    <w:rsid w:val="00C602BA"/>
    <w:rsid w:val="00C6073B"/>
    <w:rsid w:val="00C6094C"/>
    <w:rsid w:val="00C609A9"/>
    <w:rsid w:val="00C60FC6"/>
    <w:rsid w:val="00C6117A"/>
    <w:rsid w:val="00C6122B"/>
    <w:rsid w:val="00C6158B"/>
    <w:rsid w:val="00C62852"/>
    <w:rsid w:val="00C633EF"/>
    <w:rsid w:val="00C634D5"/>
    <w:rsid w:val="00C634E1"/>
    <w:rsid w:val="00C636FC"/>
    <w:rsid w:val="00C64203"/>
    <w:rsid w:val="00C643EC"/>
    <w:rsid w:val="00C647B6"/>
    <w:rsid w:val="00C65117"/>
    <w:rsid w:val="00C65264"/>
    <w:rsid w:val="00C658C1"/>
    <w:rsid w:val="00C6672F"/>
    <w:rsid w:val="00C66909"/>
    <w:rsid w:val="00C6696C"/>
    <w:rsid w:val="00C6743A"/>
    <w:rsid w:val="00C676B2"/>
    <w:rsid w:val="00C70449"/>
    <w:rsid w:val="00C70838"/>
    <w:rsid w:val="00C70C98"/>
    <w:rsid w:val="00C71170"/>
    <w:rsid w:val="00C7141D"/>
    <w:rsid w:val="00C715A8"/>
    <w:rsid w:val="00C71B29"/>
    <w:rsid w:val="00C74041"/>
    <w:rsid w:val="00C74D3C"/>
    <w:rsid w:val="00C7510E"/>
    <w:rsid w:val="00C75692"/>
    <w:rsid w:val="00C75D6F"/>
    <w:rsid w:val="00C75F03"/>
    <w:rsid w:val="00C75FCF"/>
    <w:rsid w:val="00C76440"/>
    <w:rsid w:val="00C7676E"/>
    <w:rsid w:val="00C76FA8"/>
    <w:rsid w:val="00C77564"/>
    <w:rsid w:val="00C77B5F"/>
    <w:rsid w:val="00C80706"/>
    <w:rsid w:val="00C81D7B"/>
    <w:rsid w:val="00C81E4A"/>
    <w:rsid w:val="00C84780"/>
    <w:rsid w:val="00C84CE3"/>
    <w:rsid w:val="00C864AA"/>
    <w:rsid w:val="00C867C7"/>
    <w:rsid w:val="00C86DA3"/>
    <w:rsid w:val="00C872C9"/>
    <w:rsid w:val="00C8779A"/>
    <w:rsid w:val="00C908E3"/>
    <w:rsid w:val="00C909FC"/>
    <w:rsid w:val="00C90EDF"/>
    <w:rsid w:val="00C91270"/>
    <w:rsid w:val="00C9258A"/>
    <w:rsid w:val="00C92667"/>
    <w:rsid w:val="00C92FA0"/>
    <w:rsid w:val="00C93B18"/>
    <w:rsid w:val="00C93DAC"/>
    <w:rsid w:val="00C94416"/>
    <w:rsid w:val="00C95774"/>
    <w:rsid w:val="00C95D84"/>
    <w:rsid w:val="00C9644F"/>
    <w:rsid w:val="00C9652F"/>
    <w:rsid w:val="00C966E7"/>
    <w:rsid w:val="00C9683B"/>
    <w:rsid w:val="00C9685F"/>
    <w:rsid w:val="00C97243"/>
    <w:rsid w:val="00C97640"/>
    <w:rsid w:val="00C97659"/>
    <w:rsid w:val="00C97BA5"/>
    <w:rsid w:val="00CA004F"/>
    <w:rsid w:val="00CA00E5"/>
    <w:rsid w:val="00CA0117"/>
    <w:rsid w:val="00CA119A"/>
    <w:rsid w:val="00CA1748"/>
    <w:rsid w:val="00CA1D23"/>
    <w:rsid w:val="00CA1D7F"/>
    <w:rsid w:val="00CA3281"/>
    <w:rsid w:val="00CA3FFC"/>
    <w:rsid w:val="00CA4656"/>
    <w:rsid w:val="00CA4B7C"/>
    <w:rsid w:val="00CA5DC7"/>
    <w:rsid w:val="00CA619B"/>
    <w:rsid w:val="00CA6C27"/>
    <w:rsid w:val="00CA7839"/>
    <w:rsid w:val="00CA7FAB"/>
    <w:rsid w:val="00CB09EE"/>
    <w:rsid w:val="00CB0CCA"/>
    <w:rsid w:val="00CB0DD5"/>
    <w:rsid w:val="00CB214B"/>
    <w:rsid w:val="00CB311B"/>
    <w:rsid w:val="00CB3185"/>
    <w:rsid w:val="00CB370B"/>
    <w:rsid w:val="00CB3E69"/>
    <w:rsid w:val="00CB4410"/>
    <w:rsid w:val="00CB4701"/>
    <w:rsid w:val="00CB51DD"/>
    <w:rsid w:val="00CB5CEE"/>
    <w:rsid w:val="00CB60FA"/>
    <w:rsid w:val="00CB644B"/>
    <w:rsid w:val="00CB6650"/>
    <w:rsid w:val="00CB78D7"/>
    <w:rsid w:val="00CB790F"/>
    <w:rsid w:val="00CC0090"/>
    <w:rsid w:val="00CC03E1"/>
    <w:rsid w:val="00CC074E"/>
    <w:rsid w:val="00CC08D1"/>
    <w:rsid w:val="00CC08F9"/>
    <w:rsid w:val="00CC0D5E"/>
    <w:rsid w:val="00CC0EC1"/>
    <w:rsid w:val="00CC0F9D"/>
    <w:rsid w:val="00CC13DA"/>
    <w:rsid w:val="00CC1DAF"/>
    <w:rsid w:val="00CC2162"/>
    <w:rsid w:val="00CC28F2"/>
    <w:rsid w:val="00CC3125"/>
    <w:rsid w:val="00CC3CF1"/>
    <w:rsid w:val="00CC411D"/>
    <w:rsid w:val="00CC47F2"/>
    <w:rsid w:val="00CC499E"/>
    <w:rsid w:val="00CC4CFC"/>
    <w:rsid w:val="00CC5274"/>
    <w:rsid w:val="00CC53C8"/>
    <w:rsid w:val="00CC5970"/>
    <w:rsid w:val="00CC619D"/>
    <w:rsid w:val="00CC6547"/>
    <w:rsid w:val="00CD123D"/>
    <w:rsid w:val="00CD15EC"/>
    <w:rsid w:val="00CD373D"/>
    <w:rsid w:val="00CD403D"/>
    <w:rsid w:val="00CD408E"/>
    <w:rsid w:val="00CD4389"/>
    <w:rsid w:val="00CD48B7"/>
    <w:rsid w:val="00CD57D1"/>
    <w:rsid w:val="00CD69F4"/>
    <w:rsid w:val="00CD72F1"/>
    <w:rsid w:val="00CD77CD"/>
    <w:rsid w:val="00CD783B"/>
    <w:rsid w:val="00CD7B83"/>
    <w:rsid w:val="00CD7E78"/>
    <w:rsid w:val="00CE06DB"/>
    <w:rsid w:val="00CE098F"/>
    <w:rsid w:val="00CE29A7"/>
    <w:rsid w:val="00CE2E07"/>
    <w:rsid w:val="00CE2E5D"/>
    <w:rsid w:val="00CE337D"/>
    <w:rsid w:val="00CE3F11"/>
    <w:rsid w:val="00CE3FCB"/>
    <w:rsid w:val="00CE4B00"/>
    <w:rsid w:val="00CE5169"/>
    <w:rsid w:val="00CE5359"/>
    <w:rsid w:val="00CE6959"/>
    <w:rsid w:val="00CE753F"/>
    <w:rsid w:val="00CE77AD"/>
    <w:rsid w:val="00CF01FE"/>
    <w:rsid w:val="00CF06B1"/>
    <w:rsid w:val="00CF0749"/>
    <w:rsid w:val="00CF09E4"/>
    <w:rsid w:val="00CF2721"/>
    <w:rsid w:val="00CF2D90"/>
    <w:rsid w:val="00CF3654"/>
    <w:rsid w:val="00CF4509"/>
    <w:rsid w:val="00CF4A29"/>
    <w:rsid w:val="00CF547F"/>
    <w:rsid w:val="00CF5C6A"/>
    <w:rsid w:val="00CF7AA6"/>
    <w:rsid w:val="00D00427"/>
    <w:rsid w:val="00D00452"/>
    <w:rsid w:val="00D008C4"/>
    <w:rsid w:val="00D00D35"/>
    <w:rsid w:val="00D01B2C"/>
    <w:rsid w:val="00D02820"/>
    <w:rsid w:val="00D0282F"/>
    <w:rsid w:val="00D03763"/>
    <w:rsid w:val="00D04688"/>
    <w:rsid w:val="00D04B8B"/>
    <w:rsid w:val="00D04C76"/>
    <w:rsid w:val="00D04E61"/>
    <w:rsid w:val="00D05512"/>
    <w:rsid w:val="00D0562A"/>
    <w:rsid w:val="00D05EE5"/>
    <w:rsid w:val="00D064FF"/>
    <w:rsid w:val="00D067C1"/>
    <w:rsid w:val="00D06B5E"/>
    <w:rsid w:val="00D07F03"/>
    <w:rsid w:val="00D10306"/>
    <w:rsid w:val="00D130ED"/>
    <w:rsid w:val="00D13309"/>
    <w:rsid w:val="00D139D3"/>
    <w:rsid w:val="00D142CE"/>
    <w:rsid w:val="00D14878"/>
    <w:rsid w:val="00D15B9D"/>
    <w:rsid w:val="00D15E56"/>
    <w:rsid w:val="00D1666A"/>
    <w:rsid w:val="00D172F4"/>
    <w:rsid w:val="00D20022"/>
    <w:rsid w:val="00D2039C"/>
    <w:rsid w:val="00D21727"/>
    <w:rsid w:val="00D23638"/>
    <w:rsid w:val="00D2429F"/>
    <w:rsid w:val="00D24FC4"/>
    <w:rsid w:val="00D255F7"/>
    <w:rsid w:val="00D258D8"/>
    <w:rsid w:val="00D25B80"/>
    <w:rsid w:val="00D25E1C"/>
    <w:rsid w:val="00D26838"/>
    <w:rsid w:val="00D27C9D"/>
    <w:rsid w:val="00D3006C"/>
    <w:rsid w:val="00D301F3"/>
    <w:rsid w:val="00D311AB"/>
    <w:rsid w:val="00D3178C"/>
    <w:rsid w:val="00D31E96"/>
    <w:rsid w:val="00D323A7"/>
    <w:rsid w:val="00D32774"/>
    <w:rsid w:val="00D32FCC"/>
    <w:rsid w:val="00D341B9"/>
    <w:rsid w:val="00D344D7"/>
    <w:rsid w:val="00D35072"/>
    <w:rsid w:val="00D35CA5"/>
    <w:rsid w:val="00D361EE"/>
    <w:rsid w:val="00D37354"/>
    <w:rsid w:val="00D37C15"/>
    <w:rsid w:val="00D37E58"/>
    <w:rsid w:val="00D41343"/>
    <w:rsid w:val="00D418CD"/>
    <w:rsid w:val="00D41E59"/>
    <w:rsid w:val="00D42E6B"/>
    <w:rsid w:val="00D43BDA"/>
    <w:rsid w:val="00D440A7"/>
    <w:rsid w:val="00D445B5"/>
    <w:rsid w:val="00D44DC2"/>
    <w:rsid w:val="00D463F0"/>
    <w:rsid w:val="00D46F5D"/>
    <w:rsid w:val="00D47471"/>
    <w:rsid w:val="00D501AD"/>
    <w:rsid w:val="00D5067B"/>
    <w:rsid w:val="00D51A81"/>
    <w:rsid w:val="00D51C00"/>
    <w:rsid w:val="00D52016"/>
    <w:rsid w:val="00D53EDD"/>
    <w:rsid w:val="00D54697"/>
    <w:rsid w:val="00D5532C"/>
    <w:rsid w:val="00D55674"/>
    <w:rsid w:val="00D556C0"/>
    <w:rsid w:val="00D558AB"/>
    <w:rsid w:val="00D55F24"/>
    <w:rsid w:val="00D560F1"/>
    <w:rsid w:val="00D570D8"/>
    <w:rsid w:val="00D57971"/>
    <w:rsid w:val="00D60E03"/>
    <w:rsid w:val="00D61C89"/>
    <w:rsid w:val="00D61CFA"/>
    <w:rsid w:val="00D61D72"/>
    <w:rsid w:val="00D625A2"/>
    <w:rsid w:val="00D6267D"/>
    <w:rsid w:val="00D63213"/>
    <w:rsid w:val="00D636AD"/>
    <w:rsid w:val="00D63867"/>
    <w:rsid w:val="00D64900"/>
    <w:rsid w:val="00D649A7"/>
    <w:rsid w:val="00D654B6"/>
    <w:rsid w:val="00D65A13"/>
    <w:rsid w:val="00D65DC9"/>
    <w:rsid w:val="00D66098"/>
    <w:rsid w:val="00D66D28"/>
    <w:rsid w:val="00D66E90"/>
    <w:rsid w:val="00D672D4"/>
    <w:rsid w:val="00D675D1"/>
    <w:rsid w:val="00D67EBA"/>
    <w:rsid w:val="00D70380"/>
    <w:rsid w:val="00D70624"/>
    <w:rsid w:val="00D71336"/>
    <w:rsid w:val="00D713F7"/>
    <w:rsid w:val="00D72048"/>
    <w:rsid w:val="00D72D91"/>
    <w:rsid w:val="00D73A3C"/>
    <w:rsid w:val="00D742EF"/>
    <w:rsid w:val="00D743C2"/>
    <w:rsid w:val="00D757EC"/>
    <w:rsid w:val="00D76724"/>
    <w:rsid w:val="00D807A4"/>
    <w:rsid w:val="00D80E0E"/>
    <w:rsid w:val="00D828F7"/>
    <w:rsid w:val="00D829F0"/>
    <w:rsid w:val="00D82DE4"/>
    <w:rsid w:val="00D833B6"/>
    <w:rsid w:val="00D84B13"/>
    <w:rsid w:val="00D85FF5"/>
    <w:rsid w:val="00D861DB"/>
    <w:rsid w:val="00D8698A"/>
    <w:rsid w:val="00D86F95"/>
    <w:rsid w:val="00D87414"/>
    <w:rsid w:val="00D876E6"/>
    <w:rsid w:val="00D87B7F"/>
    <w:rsid w:val="00D90595"/>
    <w:rsid w:val="00D90E69"/>
    <w:rsid w:val="00D9249C"/>
    <w:rsid w:val="00D92BB5"/>
    <w:rsid w:val="00D9359F"/>
    <w:rsid w:val="00D93FC7"/>
    <w:rsid w:val="00D94F5F"/>
    <w:rsid w:val="00D952F6"/>
    <w:rsid w:val="00D9531C"/>
    <w:rsid w:val="00D96254"/>
    <w:rsid w:val="00D96947"/>
    <w:rsid w:val="00D96D34"/>
    <w:rsid w:val="00D974B2"/>
    <w:rsid w:val="00D978A2"/>
    <w:rsid w:val="00D97D9A"/>
    <w:rsid w:val="00DA1967"/>
    <w:rsid w:val="00DA1A1C"/>
    <w:rsid w:val="00DA1A83"/>
    <w:rsid w:val="00DA1B70"/>
    <w:rsid w:val="00DA1E10"/>
    <w:rsid w:val="00DA1F9C"/>
    <w:rsid w:val="00DA2099"/>
    <w:rsid w:val="00DA22DE"/>
    <w:rsid w:val="00DA2859"/>
    <w:rsid w:val="00DA388C"/>
    <w:rsid w:val="00DA39C7"/>
    <w:rsid w:val="00DA47A8"/>
    <w:rsid w:val="00DA509A"/>
    <w:rsid w:val="00DA5333"/>
    <w:rsid w:val="00DA561A"/>
    <w:rsid w:val="00DA565E"/>
    <w:rsid w:val="00DA6B0E"/>
    <w:rsid w:val="00DA6FDB"/>
    <w:rsid w:val="00DB0628"/>
    <w:rsid w:val="00DB10B2"/>
    <w:rsid w:val="00DB12E8"/>
    <w:rsid w:val="00DB238B"/>
    <w:rsid w:val="00DB37F3"/>
    <w:rsid w:val="00DB3AE7"/>
    <w:rsid w:val="00DB3CDD"/>
    <w:rsid w:val="00DB44C0"/>
    <w:rsid w:val="00DB4861"/>
    <w:rsid w:val="00DB55F5"/>
    <w:rsid w:val="00DB5B74"/>
    <w:rsid w:val="00DB5BB4"/>
    <w:rsid w:val="00DB6020"/>
    <w:rsid w:val="00DB6072"/>
    <w:rsid w:val="00DB63EC"/>
    <w:rsid w:val="00DB70FF"/>
    <w:rsid w:val="00DB7231"/>
    <w:rsid w:val="00DC0C55"/>
    <w:rsid w:val="00DC0E9D"/>
    <w:rsid w:val="00DC0ED3"/>
    <w:rsid w:val="00DC0FAF"/>
    <w:rsid w:val="00DC191C"/>
    <w:rsid w:val="00DC3A54"/>
    <w:rsid w:val="00DC3DEB"/>
    <w:rsid w:val="00DC4EA3"/>
    <w:rsid w:val="00DC519C"/>
    <w:rsid w:val="00DC53C6"/>
    <w:rsid w:val="00DC5B5D"/>
    <w:rsid w:val="00DC6487"/>
    <w:rsid w:val="00DC6600"/>
    <w:rsid w:val="00DC7FE4"/>
    <w:rsid w:val="00DD00C7"/>
    <w:rsid w:val="00DD016D"/>
    <w:rsid w:val="00DD0E8C"/>
    <w:rsid w:val="00DD2989"/>
    <w:rsid w:val="00DD3ADB"/>
    <w:rsid w:val="00DD42F9"/>
    <w:rsid w:val="00DD4511"/>
    <w:rsid w:val="00DD4FDE"/>
    <w:rsid w:val="00DD520A"/>
    <w:rsid w:val="00DD529A"/>
    <w:rsid w:val="00DD5790"/>
    <w:rsid w:val="00DD57F2"/>
    <w:rsid w:val="00DD60E4"/>
    <w:rsid w:val="00DD652B"/>
    <w:rsid w:val="00DD6CFD"/>
    <w:rsid w:val="00DD7624"/>
    <w:rsid w:val="00DD76A5"/>
    <w:rsid w:val="00DD7B81"/>
    <w:rsid w:val="00DE0ABF"/>
    <w:rsid w:val="00DE23E5"/>
    <w:rsid w:val="00DE2D3A"/>
    <w:rsid w:val="00DE2E25"/>
    <w:rsid w:val="00DE3686"/>
    <w:rsid w:val="00DE38AC"/>
    <w:rsid w:val="00DE43D8"/>
    <w:rsid w:val="00DE5105"/>
    <w:rsid w:val="00DE56E1"/>
    <w:rsid w:val="00DE6604"/>
    <w:rsid w:val="00DE71C0"/>
    <w:rsid w:val="00DE7385"/>
    <w:rsid w:val="00DE7484"/>
    <w:rsid w:val="00DE74D0"/>
    <w:rsid w:val="00DE756E"/>
    <w:rsid w:val="00DE764E"/>
    <w:rsid w:val="00DE7CD5"/>
    <w:rsid w:val="00DF008A"/>
    <w:rsid w:val="00DF075D"/>
    <w:rsid w:val="00DF0D22"/>
    <w:rsid w:val="00DF0FE0"/>
    <w:rsid w:val="00DF1FFE"/>
    <w:rsid w:val="00DF259F"/>
    <w:rsid w:val="00DF3699"/>
    <w:rsid w:val="00DF49F6"/>
    <w:rsid w:val="00DF4BED"/>
    <w:rsid w:val="00DF54FA"/>
    <w:rsid w:val="00DF560C"/>
    <w:rsid w:val="00DF584D"/>
    <w:rsid w:val="00DF67C4"/>
    <w:rsid w:val="00DF7152"/>
    <w:rsid w:val="00DF75EB"/>
    <w:rsid w:val="00DF7784"/>
    <w:rsid w:val="00E00BAE"/>
    <w:rsid w:val="00E010DC"/>
    <w:rsid w:val="00E021C2"/>
    <w:rsid w:val="00E02289"/>
    <w:rsid w:val="00E03224"/>
    <w:rsid w:val="00E0346D"/>
    <w:rsid w:val="00E034BB"/>
    <w:rsid w:val="00E03824"/>
    <w:rsid w:val="00E04562"/>
    <w:rsid w:val="00E049F9"/>
    <w:rsid w:val="00E05160"/>
    <w:rsid w:val="00E05C1F"/>
    <w:rsid w:val="00E0707C"/>
    <w:rsid w:val="00E0772D"/>
    <w:rsid w:val="00E102D4"/>
    <w:rsid w:val="00E107F9"/>
    <w:rsid w:val="00E10A8F"/>
    <w:rsid w:val="00E11583"/>
    <w:rsid w:val="00E11A94"/>
    <w:rsid w:val="00E12557"/>
    <w:rsid w:val="00E12BA5"/>
    <w:rsid w:val="00E157BF"/>
    <w:rsid w:val="00E16522"/>
    <w:rsid w:val="00E1657D"/>
    <w:rsid w:val="00E16FBD"/>
    <w:rsid w:val="00E170AA"/>
    <w:rsid w:val="00E1718E"/>
    <w:rsid w:val="00E17961"/>
    <w:rsid w:val="00E2072F"/>
    <w:rsid w:val="00E20F88"/>
    <w:rsid w:val="00E2106F"/>
    <w:rsid w:val="00E21A4E"/>
    <w:rsid w:val="00E21CE9"/>
    <w:rsid w:val="00E22229"/>
    <w:rsid w:val="00E22449"/>
    <w:rsid w:val="00E228C8"/>
    <w:rsid w:val="00E22F43"/>
    <w:rsid w:val="00E23053"/>
    <w:rsid w:val="00E23E39"/>
    <w:rsid w:val="00E24137"/>
    <w:rsid w:val="00E24779"/>
    <w:rsid w:val="00E24C75"/>
    <w:rsid w:val="00E2527B"/>
    <w:rsid w:val="00E25693"/>
    <w:rsid w:val="00E25AFB"/>
    <w:rsid w:val="00E267A4"/>
    <w:rsid w:val="00E272A5"/>
    <w:rsid w:val="00E27AA3"/>
    <w:rsid w:val="00E30106"/>
    <w:rsid w:val="00E317A5"/>
    <w:rsid w:val="00E31A4D"/>
    <w:rsid w:val="00E325D8"/>
    <w:rsid w:val="00E32673"/>
    <w:rsid w:val="00E32BA8"/>
    <w:rsid w:val="00E32C28"/>
    <w:rsid w:val="00E3323A"/>
    <w:rsid w:val="00E33E4D"/>
    <w:rsid w:val="00E33F48"/>
    <w:rsid w:val="00E34781"/>
    <w:rsid w:val="00E35255"/>
    <w:rsid w:val="00E353FE"/>
    <w:rsid w:val="00E35C22"/>
    <w:rsid w:val="00E35F15"/>
    <w:rsid w:val="00E361FF"/>
    <w:rsid w:val="00E3758F"/>
    <w:rsid w:val="00E3790C"/>
    <w:rsid w:val="00E37A51"/>
    <w:rsid w:val="00E40468"/>
    <w:rsid w:val="00E40BC3"/>
    <w:rsid w:val="00E41141"/>
    <w:rsid w:val="00E4199A"/>
    <w:rsid w:val="00E41BFA"/>
    <w:rsid w:val="00E42A7D"/>
    <w:rsid w:val="00E42F0F"/>
    <w:rsid w:val="00E43480"/>
    <w:rsid w:val="00E439F7"/>
    <w:rsid w:val="00E43D69"/>
    <w:rsid w:val="00E4430A"/>
    <w:rsid w:val="00E44364"/>
    <w:rsid w:val="00E44371"/>
    <w:rsid w:val="00E44D41"/>
    <w:rsid w:val="00E4525F"/>
    <w:rsid w:val="00E471C8"/>
    <w:rsid w:val="00E475E2"/>
    <w:rsid w:val="00E477FA"/>
    <w:rsid w:val="00E47C37"/>
    <w:rsid w:val="00E47DB0"/>
    <w:rsid w:val="00E502E0"/>
    <w:rsid w:val="00E504BE"/>
    <w:rsid w:val="00E505C4"/>
    <w:rsid w:val="00E50905"/>
    <w:rsid w:val="00E5097F"/>
    <w:rsid w:val="00E50EE3"/>
    <w:rsid w:val="00E512AD"/>
    <w:rsid w:val="00E51738"/>
    <w:rsid w:val="00E51E85"/>
    <w:rsid w:val="00E53324"/>
    <w:rsid w:val="00E5413D"/>
    <w:rsid w:val="00E54851"/>
    <w:rsid w:val="00E5494E"/>
    <w:rsid w:val="00E55B3D"/>
    <w:rsid w:val="00E56241"/>
    <w:rsid w:val="00E56291"/>
    <w:rsid w:val="00E60131"/>
    <w:rsid w:val="00E60E43"/>
    <w:rsid w:val="00E60F95"/>
    <w:rsid w:val="00E6142B"/>
    <w:rsid w:val="00E61D97"/>
    <w:rsid w:val="00E61EB7"/>
    <w:rsid w:val="00E61F69"/>
    <w:rsid w:val="00E63116"/>
    <w:rsid w:val="00E6459E"/>
    <w:rsid w:val="00E64B8E"/>
    <w:rsid w:val="00E65C99"/>
    <w:rsid w:val="00E65DEB"/>
    <w:rsid w:val="00E65E6B"/>
    <w:rsid w:val="00E66088"/>
    <w:rsid w:val="00E661DE"/>
    <w:rsid w:val="00E6642D"/>
    <w:rsid w:val="00E66882"/>
    <w:rsid w:val="00E675C6"/>
    <w:rsid w:val="00E67A25"/>
    <w:rsid w:val="00E70942"/>
    <w:rsid w:val="00E70DC4"/>
    <w:rsid w:val="00E7205E"/>
    <w:rsid w:val="00E72DDA"/>
    <w:rsid w:val="00E74985"/>
    <w:rsid w:val="00E74E3B"/>
    <w:rsid w:val="00E75996"/>
    <w:rsid w:val="00E75D00"/>
    <w:rsid w:val="00E7671F"/>
    <w:rsid w:val="00E76E6F"/>
    <w:rsid w:val="00E77086"/>
    <w:rsid w:val="00E7713E"/>
    <w:rsid w:val="00E7759F"/>
    <w:rsid w:val="00E776D4"/>
    <w:rsid w:val="00E8014C"/>
    <w:rsid w:val="00E801AB"/>
    <w:rsid w:val="00E8193C"/>
    <w:rsid w:val="00E819F4"/>
    <w:rsid w:val="00E81B23"/>
    <w:rsid w:val="00E829FD"/>
    <w:rsid w:val="00E834BC"/>
    <w:rsid w:val="00E849A1"/>
    <w:rsid w:val="00E854E6"/>
    <w:rsid w:val="00E85721"/>
    <w:rsid w:val="00E85DDA"/>
    <w:rsid w:val="00E86363"/>
    <w:rsid w:val="00E8670A"/>
    <w:rsid w:val="00E87623"/>
    <w:rsid w:val="00E90671"/>
    <w:rsid w:val="00E90C8C"/>
    <w:rsid w:val="00E917FC"/>
    <w:rsid w:val="00E924C0"/>
    <w:rsid w:val="00E94080"/>
    <w:rsid w:val="00E94271"/>
    <w:rsid w:val="00E9462B"/>
    <w:rsid w:val="00E9495E"/>
    <w:rsid w:val="00E9497D"/>
    <w:rsid w:val="00E9529E"/>
    <w:rsid w:val="00E95E8F"/>
    <w:rsid w:val="00E9628E"/>
    <w:rsid w:val="00E96A8E"/>
    <w:rsid w:val="00E9733B"/>
    <w:rsid w:val="00E975CF"/>
    <w:rsid w:val="00E9778F"/>
    <w:rsid w:val="00E97E0F"/>
    <w:rsid w:val="00EA0748"/>
    <w:rsid w:val="00EA10D8"/>
    <w:rsid w:val="00EA1E63"/>
    <w:rsid w:val="00EA213D"/>
    <w:rsid w:val="00EA2F74"/>
    <w:rsid w:val="00EA35CC"/>
    <w:rsid w:val="00EA3C6E"/>
    <w:rsid w:val="00EA52E1"/>
    <w:rsid w:val="00EA5512"/>
    <w:rsid w:val="00EA55DF"/>
    <w:rsid w:val="00EA674B"/>
    <w:rsid w:val="00EA6F5E"/>
    <w:rsid w:val="00EA72CB"/>
    <w:rsid w:val="00EA797E"/>
    <w:rsid w:val="00EB09B7"/>
    <w:rsid w:val="00EB14DA"/>
    <w:rsid w:val="00EB1DDE"/>
    <w:rsid w:val="00EB2080"/>
    <w:rsid w:val="00EB2452"/>
    <w:rsid w:val="00EB2A31"/>
    <w:rsid w:val="00EB2A6A"/>
    <w:rsid w:val="00EB2CE7"/>
    <w:rsid w:val="00EB3447"/>
    <w:rsid w:val="00EB3852"/>
    <w:rsid w:val="00EB3F12"/>
    <w:rsid w:val="00EB4201"/>
    <w:rsid w:val="00EB506D"/>
    <w:rsid w:val="00EB54A2"/>
    <w:rsid w:val="00EB5689"/>
    <w:rsid w:val="00EB6570"/>
    <w:rsid w:val="00EB6B4F"/>
    <w:rsid w:val="00EB7ABC"/>
    <w:rsid w:val="00EB7E62"/>
    <w:rsid w:val="00EB7F1B"/>
    <w:rsid w:val="00EC0265"/>
    <w:rsid w:val="00EC0549"/>
    <w:rsid w:val="00EC1145"/>
    <w:rsid w:val="00EC12FC"/>
    <w:rsid w:val="00EC1590"/>
    <w:rsid w:val="00EC162E"/>
    <w:rsid w:val="00EC172C"/>
    <w:rsid w:val="00EC1B5D"/>
    <w:rsid w:val="00EC27AC"/>
    <w:rsid w:val="00EC2D51"/>
    <w:rsid w:val="00EC33BA"/>
    <w:rsid w:val="00EC39C7"/>
    <w:rsid w:val="00EC42A1"/>
    <w:rsid w:val="00EC4627"/>
    <w:rsid w:val="00EC4E20"/>
    <w:rsid w:val="00EC5054"/>
    <w:rsid w:val="00EC5F6D"/>
    <w:rsid w:val="00EC63D7"/>
    <w:rsid w:val="00EC6E5C"/>
    <w:rsid w:val="00EC7A15"/>
    <w:rsid w:val="00EC7B0D"/>
    <w:rsid w:val="00ED0C99"/>
    <w:rsid w:val="00ED0DCE"/>
    <w:rsid w:val="00ED16E5"/>
    <w:rsid w:val="00ED1AB8"/>
    <w:rsid w:val="00ED1BC6"/>
    <w:rsid w:val="00ED2B01"/>
    <w:rsid w:val="00ED3CB4"/>
    <w:rsid w:val="00ED46CF"/>
    <w:rsid w:val="00ED5A6D"/>
    <w:rsid w:val="00ED7398"/>
    <w:rsid w:val="00ED7A70"/>
    <w:rsid w:val="00ED7A86"/>
    <w:rsid w:val="00ED7D76"/>
    <w:rsid w:val="00EE0065"/>
    <w:rsid w:val="00EE0786"/>
    <w:rsid w:val="00EE09EE"/>
    <w:rsid w:val="00EE0D6E"/>
    <w:rsid w:val="00EE112A"/>
    <w:rsid w:val="00EE1636"/>
    <w:rsid w:val="00EE198B"/>
    <w:rsid w:val="00EE1D0F"/>
    <w:rsid w:val="00EE2463"/>
    <w:rsid w:val="00EE342A"/>
    <w:rsid w:val="00EE3B6D"/>
    <w:rsid w:val="00EE58FD"/>
    <w:rsid w:val="00EE5FAD"/>
    <w:rsid w:val="00EE62AC"/>
    <w:rsid w:val="00EE6470"/>
    <w:rsid w:val="00EE6F54"/>
    <w:rsid w:val="00EE7302"/>
    <w:rsid w:val="00EE74E5"/>
    <w:rsid w:val="00EF0432"/>
    <w:rsid w:val="00EF1E51"/>
    <w:rsid w:val="00EF2AAF"/>
    <w:rsid w:val="00EF2C7E"/>
    <w:rsid w:val="00EF2CD5"/>
    <w:rsid w:val="00EF2EF9"/>
    <w:rsid w:val="00EF2FA9"/>
    <w:rsid w:val="00EF2FFB"/>
    <w:rsid w:val="00EF35E9"/>
    <w:rsid w:val="00EF4E49"/>
    <w:rsid w:val="00EF51A6"/>
    <w:rsid w:val="00EF531C"/>
    <w:rsid w:val="00EF6371"/>
    <w:rsid w:val="00EF72CE"/>
    <w:rsid w:val="00F00D2B"/>
    <w:rsid w:val="00F01436"/>
    <w:rsid w:val="00F0159B"/>
    <w:rsid w:val="00F01680"/>
    <w:rsid w:val="00F02105"/>
    <w:rsid w:val="00F0354D"/>
    <w:rsid w:val="00F0379A"/>
    <w:rsid w:val="00F0563D"/>
    <w:rsid w:val="00F05AD9"/>
    <w:rsid w:val="00F07CF0"/>
    <w:rsid w:val="00F07F6A"/>
    <w:rsid w:val="00F1010B"/>
    <w:rsid w:val="00F11B59"/>
    <w:rsid w:val="00F1320D"/>
    <w:rsid w:val="00F133D3"/>
    <w:rsid w:val="00F14933"/>
    <w:rsid w:val="00F14C19"/>
    <w:rsid w:val="00F14DD8"/>
    <w:rsid w:val="00F153D0"/>
    <w:rsid w:val="00F15DFC"/>
    <w:rsid w:val="00F15E84"/>
    <w:rsid w:val="00F16056"/>
    <w:rsid w:val="00F1610F"/>
    <w:rsid w:val="00F179BF"/>
    <w:rsid w:val="00F17CE7"/>
    <w:rsid w:val="00F17FBC"/>
    <w:rsid w:val="00F207B0"/>
    <w:rsid w:val="00F20EB9"/>
    <w:rsid w:val="00F20FD7"/>
    <w:rsid w:val="00F211D5"/>
    <w:rsid w:val="00F216E7"/>
    <w:rsid w:val="00F21CDB"/>
    <w:rsid w:val="00F21D70"/>
    <w:rsid w:val="00F22259"/>
    <w:rsid w:val="00F24313"/>
    <w:rsid w:val="00F24BF0"/>
    <w:rsid w:val="00F24F26"/>
    <w:rsid w:val="00F25506"/>
    <w:rsid w:val="00F2672D"/>
    <w:rsid w:val="00F268D4"/>
    <w:rsid w:val="00F26CF9"/>
    <w:rsid w:val="00F2719D"/>
    <w:rsid w:val="00F27741"/>
    <w:rsid w:val="00F279D7"/>
    <w:rsid w:val="00F27FA6"/>
    <w:rsid w:val="00F31430"/>
    <w:rsid w:val="00F317FB"/>
    <w:rsid w:val="00F327CC"/>
    <w:rsid w:val="00F32843"/>
    <w:rsid w:val="00F32C23"/>
    <w:rsid w:val="00F33634"/>
    <w:rsid w:val="00F3392C"/>
    <w:rsid w:val="00F34AB7"/>
    <w:rsid w:val="00F35A95"/>
    <w:rsid w:val="00F36CE9"/>
    <w:rsid w:val="00F36E36"/>
    <w:rsid w:val="00F37B99"/>
    <w:rsid w:val="00F40322"/>
    <w:rsid w:val="00F4048F"/>
    <w:rsid w:val="00F40722"/>
    <w:rsid w:val="00F41356"/>
    <w:rsid w:val="00F41EBC"/>
    <w:rsid w:val="00F4219F"/>
    <w:rsid w:val="00F4290E"/>
    <w:rsid w:val="00F43ADC"/>
    <w:rsid w:val="00F4402E"/>
    <w:rsid w:val="00F443BC"/>
    <w:rsid w:val="00F444BE"/>
    <w:rsid w:val="00F44605"/>
    <w:rsid w:val="00F45DF0"/>
    <w:rsid w:val="00F460A9"/>
    <w:rsid w:val="00F460C6"/>
    <w:rsid w:val="00F46110"/>
    <w:rsid w:val="00F46BB8"/>
    <w:rsid w:val="00F47BDD"/>
    <w:rsid w:val="00F47EB3"/>
    <w:rsid w:val="00F50C34"/>
    <w:rsid w:val="00F5162B"/>
    <w:rsid w:val="00F534AC"/>
    <w:rsid w:val="00F53D22"/>
    <w:rsid w:val="00F54235"/>
    <w:rsid w:val="00F54756"/>
    <w:rsid w:val="00F55187"/>
    <w:rsid w:val="00F55802"/>
    <w:rsid w:val="00F56401"/>
    <w:rsid w:val="00F566ED"/>
    <w:rsid w:val="00F56A11"/>
    <w:rsid w:val="00F56B72"/>
    <w:rsid w:val="00F5743B"/>
    <w:rsid w:val="00F57799"/>
    <w:rsid w:val="00F578CA"/>
    <w:rsid w:val="00F61328"/>
    <w:rsid w:val="00F6192F"/>
    <w:rsid w:val="00F62990"/>
    <w:rsid w:val="00F632EA"/>
    <w:rsid w:val="00F63461"/>
    <w:rsid w:val="00F64EDB"/>
    <w:rsid w:val="00F651E2"/>
    <w:rsid w:val="00F654F5"/>
    <w:rsid w:val="00F660AF"/>
    <w:rsid w:val="00F668E4"/>
    <w:rsid w:val="00F66966"/>
    <w:rsid w:val="00F67EED"/>
    <w:rsid w:val="00F7033B"/>
    <w:rsid w:val="00F70822"/>
    <w:rsid w:val="00F71CAA"/>
    <w:rsid w:val="00F7293D"/>
    <w:rsid w:val="00F73447"/>
    <w:rsid w:val="00F73980"/>
    <w:rsid w:val="00F74DB9"/>
    <w:rsid w:val="00F74F0D"/>
    <w:rsid w:val="00F75EED"/>
    <w:rsid w:val="00F75F51"/>
    <w:rsid w:val="00F76315"/>
    <w:rsid w:val="00F76917"/>
    <w:rsid w:val="00F77489"/>
    <w:rsid w:val="00F77D64"/>
    <w:rsid w:val="00F80186"/>
    <w:rsid w:val="00F80925"/>
    <w:rsid w:val="00F81285"/>
    <w:rsid w:val="00F8165D"/>
    <w:rsid w:val="00F81E2C"/>
    <w:rsid w:val="00F82201"/>
    <w:rsid w:val="00F8243D"/>
    <w:rsid w:val="00F824AE"/>
    <w:rsid w:val="00F82C3D"/>
    <w:rsid w:val="00F83CA8"/>
    <w:rsid w:val="00F840DB"/>
    <w:rsid w:val="00F84C69"/>
    <w:rsid w:val="00F854E4"/>
    <w:rsid w:val="00F85BE9"/>
    <w:rsid w:val="00F8683B"/>
    <w:rsid w:val="00F875D9"/>
    <w:rsid w:val="00F8769F"/>
    <w:rsid w:val="00F87A58"/>
    <w:rsid w:val="00F90423"/>
    <w:rsid w:val="00F90782"/>
    <w:rsid w:val="00F92E86"/>
    <w:rsid w:val="00F9344A"/>
    <w:rsid w:val="00F93855"/>
    <w:rsid w:val="00F94CA8"/>
    <w:rsid w:val="00F9547F"/>
    <w:rsid w:val="00F9568B"/>
    <w:rsid w:val="00F95793"/>
    <w:rsid w:val="00F960CB"/>
    <w:rsid w:val="00F96200"/>
    <w:rsid w:val="00F97066"/>
    <w:rsid w:val="00F978C0"/>
    <w:rsid w:val="00F97927"/>
    <w:rsid w:val="00F97CDE"/>
    <w:rsid w:val="00F97F06"/>
    <w:rsid w:val="00FA01C9"/>
    <w:rsid w:val="00FA049D"/>
    <w:rsid w:val="00FA07BA"/>
    <w:rsid w:val="00FA08C6"/>
    <w:rsid w:val="00FA1B76"/>
    <w:rsid w:val="00FA1B87"/>
    <w:rsid w:val="00FA21B5"/>
    <w:rsid w:val="00FA2383"/>
    <w:rsid w:val="00FA2A69"/>
    <w:rsid w:val="00FA337E"/>
    <w:rsid w:val="00FA62C1"/>
    <w:rsid w:val="00FA6424"/>
    <w:rsid w:val="00FA65EB"/>
    <w:rsid w:val="00FA721A"/>
    <w:rsid w:val="00FA73E8"/>
    <w:rsid w:val="00FA7523"/>
    <w:rsid w:val="00FA76C1"/>
    <w:rsid w:val="00FA7E6D"/>
    <w:rsid w:val="00FA7F69"/>
    <w:rsid w:val="00FB08E7"/>
    <w:rsid w:val="00FB0B2C"/>
    <w:rsid w:val="00FB0DA3"/>
    <w:rsid w:val="00FB1A9C"/>
    <w:rsid w:val="00FB1B66"/>
    <w:rsid w:val="00FB23CC"/>
    <w:rsid w:val="00FB2690"/>
    <w:rsid w:val="00FB27D4"/>
    <w:rsid w:val="00FB3785"/>
    <w:rsid w:val="00FB3AE1"/>
    <w:rsid w:val="00FB3B7C"/>
    <w:rsid w:val="00FB3CA2"/>
    <w:rsid w:val="00FB5026"/>
    <w:rsid w:val="00FB52E6"/>
    <w:rsid w:val="00FB53E1"/>
    <w:rsid w:val="00FB5465"/>
    <w:rsid w:val="00FB5AAA"/>
    <w:rsid w:val="00FB68E8"/>
    <w:rsid w:val="00FB718D"/>
    <w:rsid w:val="00FB7EDC"/>
    <w:rsid w:val="00FC0A73"/>
    <w:rsid w:val="00FC11D5"/>
    <w:rsid w:val="00FC1722"/>
    <w:rsid w:val="00FC190F"/>
    <w:rsid w:val="00FC2662"/>
    <w:rsid w:val="00FC2C20"/>
    <w:rsid w:val="00FC34DA"/>
    <w:rsid w:val="00FC3757"/>
    <w:rsid w:val="00FC3B19"/>
    <w:rsid w:val="00FC4CB8"/>
    <w:rsid w:val="00FC550C"/>
    <w:rsid w:val="00FC56F4"/>
    <w:rsid w:val="00FC66E1"/>
    <w:rsid w:val="00FC6A68"/>
    <w:rsid w:val="00FC6B21"/>
    <w:rsid w:val="00FC7601"/>
    <w:rsid w:val="00FC7AE7"/>
    <w:rsid w:val="00FC7CA3"/>
    <w:rsid w:val="00FD06DE"/>
    <w:rsid w:val="00FD1380"/>
    <w:rsid w:val="00FD2061"/>
    <w:rsid w:val="00FD3437"/>
    <w:rsid w:val="00FD36F3"/>
    <w:rsid w:val="00FD3768"/>
    <w:rsid w:val="00FD3DA8"/>
    <w:rsid w:val="00FD4A6D"/>
    <w:rsid w:val="00FD527D"/>
    <w:rsid w:val="00FD64CD"/>
    <w:rsid w:val="00FD6BF8"/>
    <w:rsid w:val="00FD760F"/>
    <w:rsid w:val="00FD7780"/>
    <w:rsid w:val="00FD7A24"/>
    <w:rsid w:val="00FD7ECB"/>
    <w:rsid w:val="00FE0ED3"/>
    <w:rsid w:val="00FE160F"/>
    <w:rsid w:val="00FE17F8"/>
    <w:rsid w:val="00FE1A69"/>
    <w:rsid w:val="00FE238D"/>
    <w:rsid w:val="00FE2449"/>
    <w:rsid w:val="00FE2C04"/>
    <w:rsid w:val="00FE3014"/>
    <w:rsid w:val="00FE3728"/>
    <w:rsid w:val="00FE3BAB"/>
    <w:rsid w:val="00FE40CD"/>
    <w:rsid w:val="00FE460C"/>
    <w:rsid w:val="00FE5274"/>
    <w:rsid w:val="00FE5A2D"/>
    <w:rsid w:val="00FE5FC9"/>
    <w:rsid w:val="00FE6807"/>
    <w:rsid w:val="00FE6E28"/>
    <w:rsid w:val="00FE6E8E"/>
    <w:rsid w:val="00FE6F5B"/>
    <w:rsid w:val="00FF0026"/>
    <w:rsid w:val="00FF075D"/>
    <w:rsid w:val="00FF0D9B"/>
    <w:rsid w:val="00FF0E25"/>
    <w:rsid w:val="00FF13DD"/>
    <w:rsid w:val="00FF1739"/>
    <w:rsid w:val="00FF1D8F"/>
    <w:rsid w:val="00FF200D"/>
    <w:rsid w:val="00FF2427"/>
    <w:rsid w:val="00FF2884"/>
    <w:rsid w:val="00FF2CC5"/>
    <w:rsid w:val="00FF2E22"/>
    <w:rsid w:val="00FF631C"/>
    <w:rsid w:val="00FF69BD"/>
    <w:rsid w:val="00FF727E"/>
    <w:rsid w:val="00FF7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E20C1B"/>
  <w14:defaultImageDpi w14:val="32767"/>
  <w15:chartTrackingRefBased/>
  <w15:docId w15:val="{BFD6793E-E794-4F14-819B-3150D5C77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70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570D8"/>
    <w:rPr>
      <w:sz w:val="18"/>
      <w:szCs w:val="18"/>
    </w:rPr>
  </w:style>
  <w:style w:type="paragraph" w:styleId="a5">
    <w:name w:val="footer"/>
    <w:basedOn w:val="a"/>
    <w:link w:val="a6"/>
    <w:uiPriority w:val="99"/>
    <w:unhideWhenUsed/>
    <w:rsid w:val="00D570D8"/>
    <w:pPr>
      <w:tabs>
        <w:tab w:val="center" w:pos="4153"/>
        <w:tab w:val="right" w:pos="8306"/>
      </w:tabs>
      <w:snapToGrid w:val="0"/>
      <w:jc w:val="left"/>
    </w:pPr>
    <w:rPr>
      <w:sz w:val="18"/>
      <w:szCs w:val="18"/>
    </w:rPr>
  </w:style>
  <w:style w:type="character" w:customStyle="1" w:styleId="a6">
    <w:name w:val="页脚 字符"/>
    <w:basedOn w:val="a0"/>
    <w:link w:val="a5"/>
    <w:uiPriority w:val="99"/>
    <w:rsid w:val="00D570D8"/>
    <w:rPr>
      <w:sz w:val="18"/>
      <w:szCs w:val="18"/>
    </w:rPr>
  </w:style>
  <w:style w:type="paragraph" w:customStyle="1" w:styleId="EndNoteBibliographyTitle">
    <w:name w:val="EndNote Bibliography Title"/>
    <w:basedOn w:val="a"/>
    <w:link w:val="EndNoteBibliographyTitle0"/>
    <w:rsid w:val="00A1004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A1004B"/>
    <w:rPr>
      <w:rFonts w:ascii="等线" w:eastAsia="等线" w:hAnsi="等线"/>
      <w:noProof/>
      <w:sz w:val="20"/>
    </w:rPr>
  </w:style>
  <w:style w:type="paragraph" w:customStyle="1" w:styleId="EndNoteBibliography">
    <w:name w:val="EndNote Bibliography"/>
    <w:basedOn w:val="a"/>
    <w:link w:val="EndNoteBibliography0"/>
    <w:rsid w:val="00A1004B"/>
    <w:rPr>
      <w:rFonts w:ascii="等线" w:eastAsia="等线" w:hAnsi="等线"/>
      <w:noProof/>
      <w:sz w:val="20"/>
    </w:rPr>
  </w:style>
  <w:style w:type="character" w:customStyle="1" w:styleId="EndNoteBibliography0">
    <w:name w:val="EndNote Bibliography 字符"/>
    <w:basedOn w:val="a0"/>
    <w:link w:val="EndNoteBibliography"/>
    <w:rsid w:val="00A1004B"/>
    <w:rPr>
      <w:rFonts w:ascii="等线" w:eastAsia="等线" w:hAnsi="等线"/>
      <w:noProof/>
      <w:sz w:val="20"/>
    </w:rPr>
  </w:style>
  <w:style w:type="character" w:styleId="a7">
    <w:name w:val="Hyperlink"/>
    <w:basedOn w:val="a0"/>
    <w:uiPriority w:val="99"/>
    <w:unhideWhenUsed/>
    <w:rsid w:val="00A1004B"/>
    <w:rPr>
      <w:color w:val="0563C1" w:themeColor="hyperlink"/>
      <w:u w:val="single"/>
    </w:rPr>
  </w:style>
  <w:style w:type="character" w:styleId="a8">
    <w:name w:val="Unresolved Mention"/>
    <w:basedOn w:val="a0"/>
    <w:uiPriority w:val="99"/>
    <w:semiHidden/>
    <w:unhideWhenUsed/>
    <w:rsid w:val="00A1004B"/>
    <w:rPr>
      <w:color w:val="605E5C"/>
      <w:shd w:val="clear" w:color="auto" w:fill="E1DFDD"/>
    </w:rPr>
  </w:style>
  <w:style w:type="character" w:styleId="a9">
    <w:name w:val="annotation reference"/>
    <w:basedOn w:val="a0"/>
    <w:uiPriority w:val="99"/>
    <w:semiHidden/>
    <w:unhideWhenUsed/>
    <w:rsid w:val="0046412C"/>
    <w:rPr>
      <w:sz w:val="21"/>
      <w:szCs w:val="21"/>
    </w:rPr>
  </w:style>
  <w:style w:type="paragraph" w:styleId="aa">
    <w:name w:val="annotation text"/>
    <w:basedOn w:val="a"/>
    <w:link w:val="ab"/>
    <w:uiPriority w:val="99"/>
    <w:semiHidden/>
    <w:unhideWhenUsed/>
    <w:rsid w:val="0046412C"/>
    <w:pPr>
      <w:jc w:val="left"/>
    </w:pPr>
  </w:style>
  <w:style w:type="character" w:customStyle="1" w:styleId="ab">
    <w:name w:val="批注文字 字符"/>
    <w:basedOn w:val="a0"/>
    <w:link w:val="aa"/>
    <w:uiPriority w:val="99"/>
    <w:semiHidden/>
    <w:rsid w:val="0046412C"/>
  </w:style>
  <w:style w:type="paragraph" w:styleId="ac">
    <w:name w:val="annotation subject"/>
    <w:basedOn w:val="aa"/>
    <w:next w:val="aa"/>
    <w:link w:val="ad"/>
    <w:uiPriority w:val="99"/>
    <w:semiHidden/>
    <w:unhideWhenUsed/>
    <w:rsid w:val="0046412C"/>
    <w:rPr>
      <w:b/>
      <w:bCs/>
    </w:rPr>
  </w:style>
  <w:style w:type="character" w:customStyle="1" w:styleId="ad">
    <w:name w:val="批注主题 字符"/>
    <w:basedOn w:val="ab"/>
    <w:link w:val="ac"/>
    <w:uiPriority w:val="99"/>
    <w:semiHidden/>
    <w:rsid w:val="0046412C"/>
    <w:rPr>
      <w:b/>
      <w:bCs/>
    </w:rPr>
  </w:style>
  <w:style w:type="paragraph" w:styleId="ae">
    <w:name w:val="List Paragraph"/>
    <w:basedOn w:val="a"/>
    <w:uiPriority w:val="34"/>
    <w:qFormat/>
    <w:rsid w:val="00B16C5F"/>
    <w:pPr>
      <w:ind w:firstLineChars="200" w:firstLine="420"/>
    </w:pPr>
  </w:style>
  <w:style w:type="character" w:styleId="af">
    <w:name w:val="line number"/>
    <w:basedOn w:val="a0"/>
    <w:uiPriority w:val="99"/>
    <w:semiHidden/>
    <w:unhideWhenUsed/>
    <w:rsid w:val="00C45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09193">
      <w:bodyDiv w:val="1"/>
      <w:marLeft w:val="0"/>
      <w:marRight w:val="0"/>
      <w:marTop w:val="0"/>
      <w:marBottom w:val="0"/>
      <w:divBdr>
        <w:top w:val="none" w:sz="0" w:space="0" w:color="auto"/>
        <w:left w:val="none" w:sz="0" w:space="0" w:color="auto"/>
        <w:bottom w:val="none" w:sz="0" w:space="0" w:color="auto"/>
        <w:right w:val="none" w:sz="0" w:space="0" w:color="auto"/>
      </w:divBdr>
    </w:div>
    <w:div w:id="615332209">
      <w:bodyDiv w:val="1"/>
      <w:marLeft w:val="0"/>
      <w:marRight w:val="0"/>
      <w:marTop w:val="0"/>
      <w:marBottom w:val="0"/>
      <w:divBdr>
        <w:top w:val="none" w:sz="0" w:space="0" w:color="auto"/>
        <w:left w:val="none" w:sz="0" w:space="0" w:color="auto"/>
        <w:bottom w:val="none" w:sz="0" w:space="0" w:color="auto"/>
        <w:right w:val="none" w:sz="0" w:space="0" w:color="auto"/>
      </w:divBdr>
    </w:div>
    <w:div w:id="647056265">
      <w:bodyDiv w:val="1"/>
      <w:marLeft w:val="0"/>
      <w:marRight w:val="0"/>
      <w:marTop w:val="0"/>
      <w:marBottom w:val="0"/>
      <w:divBdr>
        <w:top w:val="none" w:sz="0" w:space="0" w:color="auto"/>
        <w:left w:val="none" w:sz="0" w:space="0" w:color="auto"/>
        <w:bottom w:val="none" w:sz="0" w:space="0" w:color="auto"/>
        <w:right w:val="none" w:sz="0" w:space="0" w:color="auto"/>
      </w:divBdr>
    </w:div>
    <w:div w:id="1185167309">
      <w:bodyDiv w:val="1"/>
      <w:marLeft w:val="0"/>
      <w:marRight w:val="0"/>
      <w:marTop w:val="0"/>
      <w:marBottom w:val="0"/>
      <w:divBdr>
        <w:top w:val="none" w:sz="0" w:space="0" w:color="auto"/>
        <w:left w:val="none" w:sz="0" w:space="0" w:color="auto"/>
        <w:bottom w:val="none" w:sz="0" w:space="0" w:color="auto"/>
        <w:right w:val="none" w:sz="0" w:space="0" w:color="auto"/>
      </w:divBdr>
    </w:div>
    <w:div w:id="1287005753">
      <w:bodyDiv w:val="1"/>
      <w:marLeft w:val="0"/>
      <w:marRight w:val="0"/>
      <w:marTop w:val="0"/>
      <w:marBottom w:val="0"/>
      <w:divBdr>
        <w:top w:val="none" w:sz="0" w:space="0" w:color="auto"/>
        <w:left w:val="none" w:sz="0" w:space="0" w:color="auto"/>
        <w:bottom w:val="none" w:sz="0" w:space="0" w:color="auto"/>
        <w:right w:val="none" w:sz="0" w:space="0" w:color="auto"/>
      </w:divBdr>
    </w:div>
    <w:div w:id="1411268402">
      <w:bodyDiv w:val="1"/>
      <w:marLeft w:val="0"/>
      <w:marRight w:val="0"/>
      <w:marTop w:val="0"/>
      <w:marBottom w:val="0"/>
      <w:divBdr>
        <w:top w:val="none" w:sz="0" w:space="0" w:color="auto"/>
        <w:left w:val="none" w:sz="0" w:space="0" w:color="auto"/>
        <w:bottom w:val="none" w:sz="0" w:space="0" w:color="auto"/>
        <w:right w:val="none" w:sz="0" w:space="0" w:color="auto"/>
      </w:divBdr>
      <w:divsChild>
        <w:div w:id="2121140707">
          <w:marLeft w:val="446"/>
          <w:marRight w:val="0"/>
          <w:marTop w:val="0"/>
          <w:marBottom w:val="0"/>
          <w:divBdr>
            <w:top w:val="none" w:sz="0" w:space="0" w:color="auto"/>
            <w:left w:val="none" w:sz="0" w:space="0" w:color="auto"/>
            <w:bottom w:val="none" w:sz="0" w:space="0" w:color="auto"/>
            <w:right w:val="none" w:sz="0" w:space="0" w:color="auto"/>
          </w:divBdr>
        </w:div>
      </w:divsChild>
    </w:div>
    <w:div w:id="1952206230">
      <w:bodyDiv w:val="1"/>
      <w:marLeft w:val="0"/>
      <w:marRight w:val="0"/>
      <w:marTop w:val="0"/>
      <w:marBottom w:val="0"/>
      <w:divBdr>
        <w:top w:val="none" w:sz="0" w:space="0" w:color="auto"/>
        <w:left w:val="none" w:sz="0" w:space="0" w:color="auto"/>
        <w:bottom w:val="none" w:sz="0" w:space="0" w:color="auto"/>
        <w:right w:val="none" w:sz="0" w:space="0" w:color="auto"/>
      </w:divBdr>
      <w:divsChild>
        <w:div w:id="2086353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5.tiff"/><Relationship Id="rId68" Type="http://schemas.openxmlformats.org/officeDocument/2006/relationships/image" Target="media/image38.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5.tiff"/><Relationship Id="rId58" Type="http://schemas.openxmlformats.org/officeDocument/2006/relationships/image" Target="media/image30.tiff"/><Relationship Id="rId66" Type="http://schemas.openxmlformats.org/officeDocument/2006/relationships/image" Target="media/image37.wmf"/><Relationship Id="rId5" Type="http://schemas.openxmlformats.org/officeDocument/2006/relationships/webSettings" Target="webSettings.xml"/><Relationship Id="rId61" Type="http://schemas.openxmlformats.org/officeDocument/2006/relationships/image" Target="media/image33.tif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8.tiff"/><Relationship Id="rId64" Type="http://schemas.openxmlformats.org/officeDocument/2006/relationships/image" Target="media/image36.wmf"/><Relationship Id="rId69" Type="http://schemas.openxmlformats.org/officeDocument/2006/relationships/oleObject" Target="embeddings/oleObject24.bin"/><Relationship Id="rId8" Type="http://schemas.openxmlformats.org/officeDocument/2006/relationships/image" Target="media/image1.tiff"/><Relationship Id="rId51" Type="http://schemas.openxmlformats.org/officeDocument/2006/relationships/image" Target="media/image23.tif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1.tiff"/><Relationship Id="rId67" Type="http://schemas.openxmlformats.org/officeDocument/2006/relationships/oleObject" Target="embeddings/oleObject23.bin"/><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image" Target="media/image26.tiff"/><Relationship Id="rId62" Type="http://schemas.openxmlformats.org/officeDocument/2006/relationships/image" Target="media/image34.tiff"/><Relationship Id="rId70"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9.tif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image" Target="media/image24.jpeg"/><Relationship Id="rId60" Type="http://schemas.openxmlformats.org/officeDocument/2006/relationships/image" Target="media/image32.tiff"/><Relationship Id="rId65" Type="http://schemas.openxmlformats.org/officeDocument/2006/relationships/oleObject" Target="embeddings/oleObject22.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7.tiff"/><Relationship Id="rId7" Type="http://schemas.openxmlformats.org/officeDocument/2006/relationships/endnotes" Target="endnotes.xml"/><Relationship Id="rId71" Type="http://schemas.openxmlformats.org/officeDocument/2006/relationships/oleObject" Target="embeddings/oleObject2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2B57B-C7B4-4CFD-A54D-D9EF6FD7F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57360</TotalTime>
  <Pages>27</Pages>
  <Words>12762</Words>
  <Characters>72749</Characters>
  <Application>Microsoft Office Word</Application>
  <DocSecurity>0</DocSecurity>
  <Lines>606</Lines>
  <Paragraphs>170</Paragraphs>
  <ScaleCrop>false</ScaleCrop>
  <Company/>
  <LinksUpToDate>false</LinksUpToDate>
  <CharactersWithSpaces>85341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Chengming</dc:creator>
  <cp:keywords/>
  <dc:description/>
  <cp:lastModifiedBy>Fuyang, Chengming</cp:lastModifiedBy>
  <cp:revision>2152</cp:revision>
  <dcterms:created xsi:type="dcterms:W3CDTF">2021-07-07T17:08:00Z</dcterms:created>
  <dcterms:modified xsi:type="dcterms:W3CDTF">2022-10-26T11:37:00Z</dcterms:modified>
</cp:coreProperties>
</file>