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97F9" w14:textId="77777777" w:rsidR="00626869" w:rsidRPr="00225941" w:rsidRDefault="00626869" w:rsidP="00626869">
      <w:pPr>
        <w:pStyle w:val="Articletitle"/>
      </w:pPr>
      <w:r w:rsidRPr="00225941">
        <w:t>Spatial association from the perspective of mutual information</w:t>
      </w:r>
    </w:p>
    <w:p w14:paraId="12A3DD5D" w14:textId="77777777" w:rsidR="00626869" w:rsidRPr="00155C33" w:rsidRDefault="00626869" w:rsidP="00626869">
      <w:pPr>
        <w:pStyle w:val="Authornames"/>
      </w:pPr>
      <w:r>
        <w:t xml:space="preserve">Wen-Bin </w:t>
      </w:r>
      <w:proofErr w:type="spellStart"/>
      <w:r>
        <w:t>Zhang</w:t>
      </w:r>
      <w:r w:rsidRPr="00AA0C37">
        <w:rPr>
          <w:vertAlign w:val="superscript"/>
        </w:rPr>
        <w:t>a</w:t>
      </w:r>
      <w:r>
        <w:rPr>
          <w:vertAlign w:val="superscript"/>
        </w:rPr>
        <w:t>,b,c</w:t>
      </w:r>
      <w:proofErr w:type="spellEnd"/>
      <w:r>
        <w:t xml:space="preserve">, </w:t>
      </w:r>
      <w:r w:rsidRPr="009E710B">
        <w:t xml:space="preserve">Yong </w:t>
      </w:r>
      <w:proofErr w:type="spellStart"/>
      <w:r w:rsidRPr="009E710B">
        <w:t>Ge</w:t>
      </w:r>
      <w:r w:rsidRPr="00AA0C37">
        <w:rPr>
          <w:vertAlign w:val="superscript"/>
        </w:rPr>
        <w:t>a</w:t>
      </w:r>
      <w:r>
        <w:rPr>
          <w:vertAlign w:val="superscript"/>
        </w:rPr>
        <w:t>,b</w:t>
      </w:r>
      <w:proofErr w:type="spellEnd"/>
      <w:r>
        <w:rPr>
          <w:vertAlign w:val="superscript"/>
        </w:rPr>
        <w:t>*</w:t>
      </w:r>
      <w:r>
        <w:t xml:space="preserve">, </w:t>
      </w:r>
      <w:proofErr w:type="spellStart"/>
      <w:r>
        <w:t>Hexiang</w:t>
      </w:r>
      <w:proofErr w:type="spellEnd"/>
      <w:r>
        <w:t xml:space="preserve"> </w:t>
      </w:r>
      <w:proofErr w:type="spellStart"/>
      <w:r>
        <w:t>Bai</w:t>
      </w:r>
      <w:r>
        <w:rPr>
          <w:vertAlign w:val="superscript"/>
        </w:rPr>
        <w:t>d</w:t>
      </w:r>
      <w:proofErr w:type="spellEnd"/>
      <w:r>
        <w:t xml:space="preserve">, Yan </w:t>
      </w:r>
      <w:proofErr w:type="spellStart"/>
      <w:r>
        <w:t>Jin</w:t>
      </w:r>
      <w:r>
        <w:rPr>
          <w:vertAlign w:val="superscript"/>
        </w:rPr>
        <w:t>e,f</w:t>
      </w:r>
      <w:proofErr w:type="spellEnd"/>
      <w:r>
        <w:t xml:space="preserve"> and Alfred </w:t>
      </w:r>
      <w:proofErr w:type="spellStart"/>
      <w:r>
        <w:t>Stein</w:t>
      </w:r>
      <w:r>
        <w:rPr>
          <w:vertAlign w:val="superscript"/>
        </w:rPr>
        <w:t>g</w:t>
      </w:r>
      <w:proofErr w:type="spellEnd"/>
      <w:r>
        <w:t xml:space="preserve">, Peter M </w:t>
      </w:r>
      <w:proofErr w:type="spellStart"/>
      <w:r>
        <w:t>Atkinson</w:t>
      </w:r>
      <w:r>
        <w:rPr>
          <w:vertAlign w:val="superscript"/>
        </w:rPr>
        <w:t>c</w:t>
      </w:r>
      <w:proofErr w:type="spellEnd"/>
      <w:r>
        <w:rPr>
          <w:vertAlign w:val="superscript"/>
        </w:rPr>
        <w:t>*</w:t>
      </w:r>
    </w:p>
    <w:p w14:paraId="336FEB37" w14:textId="77777777" w:rsidR="00626869" w:rsidRDefault="00626869" w:rsidP="00626869">
      <w:pPr>
        <w:pStyle w:val="Affiliation"/>
      </w:pPr>
      <w:proofErr w:type="spellStart"/>
      <w:r w:rsidRPr="00394920">
        <w:rPr>
          <w:vertAlign w:val="superscript"/>
        </w:rPr>
        <w:t>a</w:t>
      </w:r>
      <w:r>
        <w:t>State</w:t>
      </w:r>
      <w:proofErr w:type="spellEnd"/>
      <w:r>
        <w:t xml:space="preserve"> Key Laboratory of Resources and Environmental Information System, Institute of Geographic Sciences and Natural Resources Research, Chinese Academy of Sciences, Beijing, China</w:t>
      </w:r>
    </w:p>
    <w:p w14:paraId="679F59D2" w14:textId="77777777" w:rsidR="00626869" w:rsidRDefault="00626869" w:rsidP="00626869">
      <w:pPr>
        <w:pStyle w:val="Affiliation"/>
      </w:pPr>
      <w:proofErr w:type="spellStart"/>
      <w:r>
        <w:rPr>
          <w:vertAlign w:val="superscript"/>
        </w:rPr>
        <w:t>b</w:t>
      </w:r>
      <w:r>
        <w:t>College</w:t>
      </w:r>
      <w:proofErr w:type="spellEnd"/>
      <w:r>
        <w:t xml:space="preserve"> of Resources and Environment, University of Academy of Sciences, Beijing, China</w:t>
      </w:r>
    </w:p>
    <w:p w14:paraId="6745BA02" w14:textId="77777777" w:rsidR="00626869" w:rsidRDefault="00626869" w:rsidP="00626869">
      <w:pPr>
        <w:pStyle w:val="Affiliation"/>
      </w:pPr>
      <w:proofErr w:type="spellStart"/>
      <w:r>
        <w:rPr>
          <w:vertAlign w:val="superscript"/>
        </w:rPr>
        <w:t>c</w:t>
      </w:r>
      <w:r w:rsidRPr="005905AF">
        <w:t>Lancaster</w:t>
      </w:r>
      <w:proofErr w:type="spellEnd"/>
      <w:r w:rsidRPr="005905AF">
        <w:t xml:space="preserve"> Environment </w:t>
      </w:r>
      <w:proofErr w:type="spellStart"/>
      <w:r w:rsidRPr="005905AF">
        <w:t>Center</w:t>
      </w:r>
      <w:proofErr w:type="spellEnd"/>
      <w:r w:rsidRPr="005905AF">
        <w:t>, Faculty of Science and Technology, Lancaster University, Lancaster, UK</w:t>
      </w:r>
    </w:p>
    <w:p w14:paraId="78FDCE11" w14:textId="77777777" w:rsidR="00626869" w:rsidRDefault="00626869" w:rsidP="00626869">
      <w:pPr>
        <w:pStyle w:val="Affiliation"/>
      </w:pPr>
      <w:proofErr w:type="spellStart"/>
      <w:r>
        <w:rPr>
          <w:vertAlign w:val="superscript"/>
        </w:rPr>
        <w:t>d</w:t>
      </w:r>
      <w:r>
        <w:t>School</w:t>
      </w:r>
      <w:proofErr w:type="spellEnd"/>
      <w:r>
        <w:t xml:space="preserve"> of Computer and Information Technology, Shanxi University, Taiyuan, China</w:t>
      </w:r>
    </w:p>
    <w:p w14:paraId="3BD75F3B" w14:textId="77777777" w:rsidR="00626869" w:rsidRDefault="00626869" w:rsidP="00626869">
      <w:pPr>
        <w:pStyle w:val="Affiliation"/>
      </w:pPr>
      <w:proofErr w:type="spellStart"/>
      <w:r>
        <w:rPr>
          <w:vertAlign w:val="superscript"/>
        </w:rPr>
        <w:t>e</w:t>
      </w:r>
      <w:r>
        <w:t>School</w:t>
      </w:r>
      <w:proofErr w:type="spellEnd"/>
      <w:r>
        <w:t xml:space="preserve"> of Geographic and Biologic Information, Nanjing University of Posts and Telecommunications, Nanjing, China</w:t>
      </w:r>
    </w:p>
    <w:p w14:paraId="506D3A6B" w14:textId="77777777" w:rsidR="00626869" w:rsidRDefault="00626869" w:rsidP="00626869">
      <w:pPr>
        <w:pStyle w:val="Affiliation"/>
      </w:pPr>
      <w:proofErr w:type="spellStart"/>
      <w:r>
        <w:rPr>
          <w:vertAlign w:val="superscript"/>
        </w:rPr>
        <w:t>f</w:t>
      </w:r>
      <w:r w:rsidRPr="00C216CB">
        <w:t>Smart</w:t>
      </w:r>
      <w:proofErr w:type="spellEnd"/>
      <w:r w:rsidRPr="00C216CB">
        <w:t xml:space="preserve"> Health Big Data Analysis and Location Services Engineering Lab of Jiang</w:t>
      </w:r>
      <w:r>
        <w:t>s</w:t>
      </w:r>
      <w:r w:rsidRPr="00C216CB">
        <w:t>u</w:t>
      </w:r>
      <w:r>
        <w:t xml:space="preserve"> Province, Department, Nanjing, China</w:t>
      </w:r>
    </w:p>
    <w:p w14:paraId="0966E880" w14:textId="77777777" w:rsidR="00626869" w:rsidRPr="00DC1CD2" w:rsidRDefault="00626869" w:rsidP="00626869">
      <w:pPr>
        <w:pStyle w:val="Affiliation"/>
        <w:rPr>
          <w:lang w:val="en-US" w:eastAsia="zh-CN"/>
        </w:rPr>
      </w:pPr>
      <w:proofErr w:type="spellStart"/>
      <w:r>
        <w:rPr>
          <w:vertAlign w:val="superscript"/>
        </w:rPr>
        <w:t>g</w:t>
      </w:r>
      <w:r w:rsidRPr="00DC1CD2">
        <w:t>Faculty</w:t>
      </w:r>
      <w:proofErr w:type="spellEnd"/>
      <w:r w:rsidRPr="00DC1CD2">
        <w:t xml:space="preserve"> of Geo-information Science and Earth Observation (ITC), University of Twente, Enschede, Netherlands</w:t>
      </w:r>
    </w:p>
    <w:p w14:paraId="4BF230DE" w14:textId="77777777" w:rsidR="00626869" w:rsidRDefault="00626869" w:rsidP="00626869">
      <w:pPr>
        <w:pStyle w:val="Correspondencedetails"/>
      </w:pPr>
      <w:r>
        <w:t xml:space="preserve">*Corresponding author: Yong Ge, </w:t>
      </w:r>
      <w:hyperlink r:id="rId8" w:history="1">
        <w:r w:rsidRPr="00647A91">
          <w:rPr>
            <w:rStyle w:val="Hyperlink"/>
          </w:rPr>
          <w:t>gey@lreis.ac.cn</w:t>
        </w:r>
      </w:hyperlink>
      <w:r>
        <w:rPr>
          <w:rFonts w:hint="eastAsia"/>
          <w:lang w:eastAsia="zh-CN"/>
        </w:rPr>
        <w:t>；</w:t>
      </w:r>
      <w:r>
        <w:rPr>
          <w:rFonts w:hint="eastAsia"/>
          <w:lang w:eastAsia="zh-CN"/>
        </w:rPr>
        <w:t xml:space="preserve"> Peter</w:t>
      </w:r>
      <w:r>
        <w:rPr>
          <w:lang w:val="en-US" w:eastAsia="zh-CN"/>
        </w:rPr>
        <w:t xml:space="preserve"> M Atkinson, </w:t>
      </w:r>
      <w:hyperlink r:id="rId9" w:history="1">
        <w:r w:rsidRPr="00647A91">
          <w:rPr>
            <w:rStyle w:val="Hyperlink"/>
            <w:lang w:val="en-US" w:eastAsia="zh-CN"/>
          </w:rPr>
          <w:t>pma@lancaster.ac.uk</w:t>
        </w:r>
      </w:hyperlink>
      <w:r>
        <w:rPr>
          <w:noProof/>
        </w:rPr>
        <w:t xml:space="preserve"> </w:t>
      </w:r>
    </w:p>
    <w:p w14:paraId="35731D11" w14:textId="62FF2D07" w:rsidR="005B0A49" w:rsidRPr="00626869" w:rsidRDefault="00626869" w:rsidP="00626869">
      <w:pPr>
        <w:spacing w:line="240" w:lineRule="auto"/>
        <w:rPr>
          <w:b/>
          <w:color w:val="000000" w:themeColor="text1"/>
          <w:sz w:val="28"/>
          <w:lang w:val="en-US" w:eastAsia="zh-CN"/>
        </w:rPr>
      </w:pPr>
      <w:r>
        <w:rPr>
          <w:color w:val="000000" w:themeColor="text1"/>
          <w:lang w:val="en-US" w:eastAsia="zh-CN"/>
        </w:rPr>
        <w:br w:type="page"/>
      </w:r>
    </w:p>
    <w:p w14:paraId="7836C874" w14:textId="71C58538" w:rsidR="00E3229A" w:rsidRPr="00DB14FB" w:rsidRDefault="00F27257" w:rsidP="00E3229A">
      <w:pPr>
        <w:pStyle w:val="Abstract"/>
        <w:jc w:val="both"/>
        <w:rPr>
          <w:color w:val="000000" w:themeColor="text1"/>
          <w:lang w:val="en-US"/>
        </w:rPr>
      </w:pPr>
      <w:bookmarkStart w:id="0" w:name="_Hlk126141233"/>
      <w:r w:rsidRPr="00DB14FB">
        <w:rPr>
          <w:color w:val="000000" w:themeColor="text1"/>
          <w:lang w:val="en-US"/>
        </w:rPr>
        <w:lastRenderedPageBreak/>
        <w:t xml:space="preserve">Measures of spatial </w:t>
      </w:r>
      <w:r w:rsidR="00803CC6" w:rsidRPr="00DB14FB">
        <w:rPr>
          <w:color w:val="000000" w:themeColor="text1"/>
          <w:lang w:val="en-US"/>
        </w:rPr>
        <w:t>association</w:t>
      </w:r>
      <w:r w:rsidR="00C47D50" w:rsidRPr="00DB14FB">
        <w:rPr>
          <w:color w:val="000000" w:themeColor="text1"/>
          <w:lang w:val="en-US"/>
        </w:rPr>
        <w:t xml:space="preserve"> </w:t>
      </w:r>
      <w:r w:rsidR="00CF032B" w:rsidRPr="00DB14FB">
        <w:rPr>
          <w:color w:val="000000" w:themeColor="text1"/>
          <w:lang w:val="en-US" w:eastAsia="zh-CN"/>
        </w:rPr>
        <w:t xml:space="preserve">are important to </w:t>
      </w:r>
      <w:r w:rsidR="00397B30" w:rsidRPr="00DB14FB">
        <w:rPr>
          <w:color w:val="000000" w:themeColor="text1"/>
          <w:lang w:val="en-US" w:eastAsia="zh-CN"/>
        </w:rPr>
        <w:t xml:space="preserve">reveal </w:t>
      </w:r>
      <w:r w:rsidR="00D61360" w:rsidRPr="00DB14FB">
        <w:rPr>
          <w:color w:val="000000" w:themeColor="text1"/>
          <w:lang w:val="en-US"/>
        </w:rPr>
        <w:t>the</w:t>
      </w:r>
      <w:r w:rsidR="00C47D50" w:rsidRPr="00DB14FB">
        <w:rPr>
          <w:color w:val="000000" w:themeColor="text1"/>
          <w:lang w:val="en-US"/>
        </w:rPr>
        <w:t xml:space="preserve"> spatial structure</w:t>
      </w:r>
      <w:r w:rsidR="00E56767" w:rsidRPr="00DB14FB">
        <w:rPr>
          <w:color w:val="000000" w:themeColor="text1"/>
          <w:lang w:val="en-US"/>
        </w:rPr>
        <w:t>s</w:t>
      </w:r>
      <w:r w:rsidRPr="00DB14FB">
        <w:rPr>
          <w:color w:val="000000" w:themeColor="text1"/>
          <w:lang w:val="en-US"/>
        </w:rPr>
        <w:t xml:space="preserve"> and patterns</w:t>
      </w:r>
      <w:r w:rsidR="00CF032B" w:rsidRPr="00DB14FB">
        <w:rPr>
          <w:color w:val="000000" w:themeColor="text1"/>
          <w:lang w:val="en-US"/>
        </w:rPr>
        <w:t xml:space="preserve"> in geographical phenom</w:t>
      </w:r>
      <w:r w:rsidR="00CF032B" w:rsidRPr="00DB14FB">
        <w:rPr>
          <w:rFonts w:hint="eastAsia"/>
          <w:color w:val="000000" w:themeColor="text1"/>
          <w:lang w:val="en-US" w:eastAsia="zh-CN"/>
        </w:rPr>
        <w:t>ena</w:t>
      </w:r>
      <w:r w:rsidR="00E37A2C" w:rsidRPr="00DB14FB">
        <w:rPr>
          <w:color w:val="000000" w:themeColor="text1"/>
          <w:lang w:val="en-US"/>
        </w:rPr>
        <w:t>.</w:t>
      </w:r>
      <w:r w:rsidR="00C47D50" w:rsidRPr="00DB14FB">
        <w:rPr>
          <w:color w:val="000000" w:themeColor="text1"/>
          <w:lang w:val="en-US"/>
        </w:rPr>
        <w:t xml:space="preserve"> </w:t>
      </w:r>
      <w:r w:rsidR="00CF032B" w:rsidRPr="00DB14FB">
        <w:rPr>
          <w:color w:val="000000" w:themeColor="text1"/>
          <w:lang w:val="en-US"/>
        </w:rPr>
        <w:t xml:space="preserve">They </w:t>
      </w:r>
      <w:r w:rsidR="001E6266" w:rsidRPr="00DB14FB">
        <w:rPr>
          <w:color w:val="000000" w:themeColor="text1"/>
          <w:lang w:val="en-US"/>
        </w:rPr>
        <w:t xml:space="preserve">have utility </w:t>
      </w:r>
      <w:r w:rsidR="00BD1FC6" w:rsidRPr="00DB14FB">
        <w:rPr>
          <w:color w:val="000000" w:themeColor="text1"/>
          <w:lang w:val="en-US"/>
        </w:rPr>
        <w:t>for</w:t>
      </w:r>
      <w:r w:rsidR="00E37A2C" w:rsidRPr="00DB14FB">
        <w:rPr>
          <w:color w:val="000000" w:themeColor="text1"/>
          <w:lang w:val="en-US"/>
        </w:rPr>
        <w:t xml:space="preserve"> spatial interpolation, stochastic simulation and causal inference</w:t>
      </w:r>
      <w:r w:rsidR="001E6266" w:rsidRPr="00DB14FB">
        <w:rPr>
          <w:color w:val="000000" w:themeColor="text1"/>
          <w:lang w:val="en-US"/>
        </w:rPr>
        <w:t>, amongst others</w:t>
      </w:r>
      <w:r w:rsidR="00E37A2C" w:rsidRPr="00DB14FB">
        <w:rPr>
          <w:color w:val="000000" w:themeColor="text1"/>
          <w:lang w:val="en-US"/>
        </w:rPr>
        <w:t>.</w:t>
      </w:r>
      <w:bookmarkEnd w:id="0"/>
      <w:r w:rsidR="00E37A2C" w:rsidRPr="00DB14FB">
        <w:rPr>
          <w:color w:val="000000" w:themeColor="text1"/>
          <w:lang w:val="en-US"/>
        </w:rPr>
        <w:t xml:space="preserve"> </w:t>
      </w:r>
      <w:bookmarkStart w:id="1" w:name="_Hlk126141245"/>
      <w:r w:rsidR="00CF032B" w:rsidRPr="00DB14FB">
        <w:rPr>
          <w:color w:val="000000" w:themeColor="text1"/>
          <w:lang w:val="en-US"/>
        </w:rPr>
        <w:t xml:space="preserve">Such </w:t>
      </w:r>
      <w:r w:rsidR="00E37A2C" w:rsidRPr="00DB14FB">
        <w:rPr>
          <w:color w:val="000000" w:themeColor="text1"/>
          <w:lang w:val="en-US"/>
        </w:rPr>
        <w:t xml:space="preserve">measures are abundantly available for </w:t>
      </w:r>
      <w:r w:rsidR="001E6266" w:rsidRPr="00DB14FB">
        <w:rPr>
          <w:color w:val="000000" w:themeColor="text1"/>
          <w:lang w:val="en-US"/>
        </w:rPr>
        <w:t>continuous</w:t>
      </w:r>
      <w:r w:rsidR="00E37A2C" w:rsidRPr="00DB14FB">
        <w:rPr>
          <w:color w:val="000000" w:themeColor="text1"/>
          <w:lang w:val="en-US"/>
        </w:rPr>
        <w:t xml:space="preserve"> spatial variables, while for categorical spatial variables</w:t>
      </w:r>
      <w:r w:rsidR="009A1508" w:rsidRPr="00DB14FB">
        <w:rPr>
          <w:color w:val="000000" w:themeColor="text1"/>
          <w:lang w:val="en-US"/>
        </w:rPr>
        <w:t xml:space="preserve"> </w:t>
      </w:r>
      <w:r w:rsidR="00E37A2C" w:rsidRPr="00DB14FB">
        <w:rPr>
          <w:color w:val="000000" w:themeColor="text1"/>
          <w:lang w:val="en-US"/>
        </w:rPr>
        <w:t xml:space="preserve">they are </w:t>
      </w:r>
      <w:r w:rsidR="001E6266" w:rsidRPr="00DB14FB">
        <w:rPr>
          <w:color w:val="000000" w:themeColor="text1"/>
          <w:lang w:val="en-US"/>
        </w:rPr>
        <w:t>less well developed</w:t>
      </w:r>
      <w:r w:rsidR="00E37A2C" w:rsidRPr="00DB14FB">
        <w:rPr>
          <w:color w:val="000000" w:themeColor="text1"/>
          <w:lang w:val="en-US"/>
        </w:rPr>
        <w:t>.</w:t>
      </w:r>
      <w:r w:rsidR="00E550C1" w:rsidRPr="00DB14FB">
        <w:rPr>
          <w:color w:val="000000" w:themeColor="text1"/>
          <w:lang w:val="en-US"/>
        </w:rPr>
        <w:t xml:space="preserve"> </w:t>
      </w:r>
      <w:bookmarkEnd w:id="1"/>
      <w:r w:rsidR="00E3229A" w:rsidRPr="00DB14FB">
        <w:rPr>
          <w:color w:val="000000" w:themeColor="text1"/>
          <w:lang w:val="en-US"/>
        </w:rPr>
        <w:t xml:space="preserve">In this research, we developed a measure of spatial association for categorical </w:t>
      </w:r>
      <w:r w:rsidR="00E3229A" w:rsidRPr="00DB14FB">
        <w:rPr>
          <w:rFonts w:hint="eastAsia"/>
          <w:color w:val="000000" w:themeColor="text1"/>
          <w:lang w:val="en-US" w:eastAsia="zh-CN"/>
        </w:rPr>
        <w:t>spatial</w:t>
      </w:r>
      <w:r w:rsidR="00E3229A" w:rsidRPr="00DB14FB">
        <w:rPr>
          <w:color w:val="000000" w:themeColor="text1"/>
          <w:lang w:val="en-US"/>
        </w:rPr>
        <w:t xml:space="preserve"> variable</w:t>
      </w:r>
      <w:r w:rsidR="00492355" w:rsidRPr="00DB14FB">
        <w:rPr>
          <w:color w:val="000000" w:themeColor="text1"/>
          <w:lang w:val="en-US"/>
        </w:rPr>
        <w:t>s</w:t>
      </w:r>
      <w:r w:rsidR="00E3229A" w:rsidRPr="00DB14FB">
        <w:rPr>
          <w:color w:val="000000" w:themeColor="text1"/>
          <w:lang w:val="en-US"/>
        </w:rPr>
        <w:t xml:space="preserve"> coined the “entropogram”, quantifying its spatial association using mutual information. Mutual information concerns information shared by pairs of random variables at different locations as revealed by their observed joint frequency distribution and marginal frequency distributions. The developed new measure is modeled as a function of lag in analogy to the variogram. While existing measures focus </w:t>
      </w:r>
      <w:r w:rsidR="001C2E63" w:rsidRPr="00DB14FB">
        <w:rPr>
          <w:color w:val="000000" w:themeColor="text1"/>
          <w:lang w:val="en-US"/>
        </w:rPr>
        <w:t xml:space="preserve">mainly </w:t>
      </w:r>
      <w:r w:rsidR="00E3229A" w:rsidRPr="00DB14FB">
        <w:rPr>
          <w:color w:val="000000" w:themeColor="text1"/>
          <w:lang w:val="en-US"/>
        </w:rPr>
        <w:t xml:space="preserve">on inter-state relationships, the entropogram models the spatial correlation </w:t>
      </w:r>
      <w:r w:rsidR="00E24B72" w:rsidRPr="00DB14FB">
        <w:rPr>
          <w:color w:val="000000" w:themeColor="text1"/>
          <w:lang w:val="en-US"/>
        </w:rPr>
        <w:t>in</w:t>
      </w:r>
      <w:r w:rsidR="00E3229A" w:rsidRPr="00DB14FB">
        <w:rPr>
          <w:color w:val="000000" w:themeColor="text1"/>
          <w:lang w:val="en-US"/>
        </w:rPr>
        <w:t xml:space="preserve"> categorical spatial variables</w:t>
      </w:r>
      <w:r w:rsidR="00E24B72" w:rsidRPr="00DB14FB">
        <w:rPr>
          <w:color w:val="000000" w:themeColor="text1"/>
          <w:lang w:val="en-US"/>
        </w:rPr>
        <w:t xml:space="preserve"> holistically</w:t>
      </w:r>
      <w:r w:rsidR="00E3229A" w:rsidRPr="00DB14FB">
        <w:rPr>
          <w:color w:val="000000" w:themeColor="text1"/>
          <w:lang w:val="en-US"/>
        </w:rPr>
        <w:t xml:space="preserve">. In this way, the entropogram </w:t>
      </w:r>
      <w:r w:rsidR="00B31AD7" w:rsidRPr="00DB14FB">
        <w:rPr>
          <w:color w:val="000000" w:themeColor="text1"/>
          <w:lang w:val="en-US"/>
        </w:rPr>
        <w:t xml:space="preserve">brings </w:t>
      </w:r>
      <w:r w:rsidR="00D70BA0" w:rsidRPr="00DB14FB">
        <w:rPr>
          <w:color w:val="000000" w:themeColor="text1"/>
          <w:lang w:val="en-US"/>
        </w:rPr>
        <w:t xml:space="preserve">multiple </w:t>
      </w:r>
      <w:r w:rsidR="00B31AD7" w:rsidRPr="00DB14FB">
        <w:rPr>
          <w:color w:val="000000" w:themeColor="text1"/>
          <w:lang w:val="en-US"/>
        </w:rPr>
        <w:t>advantages</w:t>
      </w:r>
      <w:r w:rsidR="00D70BA0" w:rsidRPr="00DB14FB">
        <w:rPr>
          <w:color w:val="000000" w:themeColor="text1"/>
          <w:lang w:val="en-US"/>
        </w:rPr>
        <w:t xml:space="preserve">, for example, simplifying </w:t>
      </w:r>
      <w:r w:rsidR="00057B60" w:rsidRPr="00DB14FB">
        <w:rPr>
          <w:color w:val="000000" w:themeColor="text1"/>
          <w:lang w:val="en-US"/>
        </w:rPr>
        <w:t xml:space="preserve">the </w:t>
      </w:r>
      <w:r w:rsidR="00D70BA0" w:rsidRPr="00DB14FB">
        <w:rPr>
          <w:color w:val="000000" w:themeColor="text1"/>
          <w:lang w:val="en-US"/>
        </w:rPr>
        <w:t xml:space="preserve">representation </w:t>
      </w:r>
      <w:r w:rsidR="00057B60" w:rsidRPr="00DB14FB">
        <w:rPr>
          <w:color w:val="000000" w:themeColor="text1"/>
          <w:lang w:val="en-US"/>
        </w:rPr>
        <w:t>of spatial structure for categorical variables</w:t>
      </w:r>
      <w:r w:rsidR="00056000" w:rsidRPr="00DB14FB">
        <w:rPr>
          <w:color w:val="000000" w:themeColor="text1"/>
          <w:lang w:val="en-US"/>
        </w:rPr>
        <w:t xml:space="preserve"> and facilitating communication</w:t>
      </w:r>
      <w:r w:rsidR="00E3229A" w:rsidRPr="00DB14FB">
        <w:rPr>
          <w:color w:val="000000" w:themeColor="text1"/>
          <w:lang w:val="en-US"/>
        </w:rPr>
        <w:t xml:space="preserve">. Besides, </w:t>
      </w:r>
      <w:r w:rsidR="00056000" w:rsidRPr="00DB14FB">
        <w:rPr>
          <w:color w:val="000000" w:themeColor="text1"/>
          <w:lang w:val="en-US"/>
        </w:rPr>
        <w:t>the entropogram also</w:t>
      </w:r>
      <w:r w:rsidR="00E3229A" w:rsidRPr="00DB14FB">
        <w:rPr>
          <w:color w:val="000000" w:themeColor="text1"/>
          <w:lang w:val="en-US"/>
        </w:rPr>
        <w:t xml:space="preserve"> reflects variation </w:t>
      </w:r>
      <w:r w:rsidR="00056000" w:rsidRPr="00DB14FB">
        <w:rPr>
          <w:color w:val="000000" w:themeColor="text1"/>
          <w:lang w:val="en-US"/>
        </w:rPr>
        <w:t>in</w:t>
      </w:r>
      <w:r w:rsidR="00E3229A" w:rsidRPr="00DB14FB">
        <w:rPr>
          <w:color w:val="000000" w:themeColor="text1"/>
          <w:lang w:val="en-US"/>
        </w:rPr>
        <w:t xml:space="preserve"> the spatial correlation between different states. </w:t>
      </w:r>
      <w:r w:rsidR="00E3229A" w:rsidRPr="00DB14FB">
        <w:rPr>
          <w:color w:val="000000" w:themeColor="text1"/>
          <w:lang w:val="en-US" w:eastAsia="zh-CN"/>
        </w:rPr>
        <w:t xml:space="preserve">We </w:t>
      </w:r>
      <w:r w:rsidR="00056000" w:rsidRPr="00DB14FB">
        <w:rPr>
          <w:color w:val="000000" w:themeColor="text1"/>
          <w:lang w:val="en-US" w:eastAsia="zh-CN"/>
        </w:rPr>
        <w:t xml:space="preserve">first </w:t>
      </w:r>
      <w:r w:rsidR="00E3229A" w:rsidRPr="00DB14FB">
        <w:rPr>
          <w:color w:val="000000" w:themeColor="text1"/>
          <w:lang w:val="en-US" w:eastAsia="zh-CN"/>
        </w:rPr>
        <w:t xml:space="preserve">explored </w:t>
      </w:r>
      <w:r w:rsidR="00056000" w:rsidRPr="00DB14FB">
        <w:rPr>
          <w:color w:val="000000" w:themeColor="text1"/>
          <w:lang w:val="en-US" w:eastAsia="zh-CN"/>
        </w:rPr>
        <w:t xml:space="preserve">the </w:t>
      </w:r>
      <w:r w:rsidR="00E3229A" w:rsidRPr="00DB14FB">
        <w:rPr>
          <w:color w:val="000000" w:themeColor="text1"/>
          <w:lang w:val="en-US" w:eastAsia="zh-CN"/>
        </w:rPr>
        <w:t xml:space="preserve">properties of the </w:t>
      </w:r>
      <w:r w:rsidR="00E3229A" w:rsidRPr="00DB14FB">
        <w:rPr>
          <w:iCs/>
          <w:color w:val="000000" w:themeColor="text1"/>
          <w:lang w:eastAsia="zh-CN"/>
        </w:rPr>
        <w:t>entropogram</w:t>
      </w:r>
      <w:r w:rsidR="00E3229A" w:rsidRPr="00DB14FB">
        <w:rPr>
          <w:color w:val="000000" w:themeColor="text1"/>
          <w:lang w:val="en-US" w:eastAsia="zh-CN"/>
        </w:rPr>
        <w:t xml:space="preserve"> </w:t>
      </w:r>
      <w:r w:rsidR="00056000" w:rsidRPr="00DB14FB">
        <w:rPr>
          <w:color w:val="000000" w:themeColor="text1"/>
          <w:lang w:val="en-US" w:eastAsia="zh-CN"/>
        </w:rPr>
        <w:t>in</w:t>
      </w:r>
      <w:r w:rsidR="00E3229A" w:rsidRPr="00DB14FB">
        <w:rPr>
          <w:color w:val="000000" w:themeColor="text1"/>
          <w:lang w:val="en-US" w:eastAsia="zh-CN"/>
        </w:rPr>
        <w:t xml:space="preserve"> a simulation study. </w:t>
      </w:r>
      <w:r w:rsidR="00056000" w:rsidRPr="00DB14FB">
        <w:rPr>
          <w:color w:val="000000" w:themeColor="text1"/>
          <w:lang w:val="en-US" w:eastAsia="zh-CN"/>
        </w:rPr>
        <w:t>Then</w:t>
      </w:r>
      <w:r w:rsidR="00E3229A" w:rsidRPr="00DB14FB">
        <w:rPr>
          <w:color w:val="000000" w:themeColor="text1"/>
          <w:lang w:val="en-US" w:eastAsia="zh-CN"/>
        </w:rPr>
        <w:t xml:space="preserve">, we </w:t>
      </w:r>
      <w:r w:rsidR="00056000" w:rsidRPr="00DB14FB">
        <w:rPr>
          <w:color w:val="000000" w:themeColor="text1"/>
          <w:lang w:val="en-US" w:eastAsia="zh-CN"/>
        </w:rPr>
        <w:t xml:space="preserve">applied the entropogram to </w:t>
      </w:r>
      <w:r w:rsidR="00E3229A" w:rsidRPr="00DB14FB">
        <w:rPr>
          <w:color w:val="000000" w:themeColor="text1"/>
          <w:lang w:val="en-US" w:eastAsia="zh-CN"/>
        </w:rPr>
        <w:t xml:space="preserve">analyze the spatial association of land cover types in </w:t>
      </w:r>
      <w:proofErr w:type="spellStart"/>
      <w:r w:rsidR="00E3229A" w:rsidRPr="00DB14FB">
        <w:rPr>
          <w:color w:val="000000" w:themeColor="text1"/>
          <w:lang w:val="en-US" w:eastAsia="zh-CN"/>
        </w:rPr>
        <w:t>Qinxian</w:t>
      </w:r>
      <w:proofErr w:type="spellEnd"/>
      <w:r w:rsidR="00E3229A" w:rsidRPr="00DB14FB">
        <w:rPr>
          <w:color w:val="000000" w:themeColor="text1"/>
          <w:lang w:val="en-US" w:eastAsia="zh-CN"/>
        </w:rPr>
        <w:t xml:space="preserve">, Shanxi, China. We conclude that </w:t>
      </w:r>
      <w:r w:rsidR="00E3229A" w:rsidRPr="00DB14FB">
        <w:rPr>
          <w:color w:val="000000" w:themeColor="text1"/>
          <w:lang w:val="en-US"/>
        </w:rPr>
        <w:t>the entropogram provides a suitable addition to existing measures of spatial association for applications in a wide range of disciplines where the categorical spatial variable is of interest.</w:t>
      </w:r>
    </w:p>
    <w:p w14:paraId="06722FBB" w14:textId="02C27E43" w:rsidR="007C6E95" w:rsidRPr="00DB14FB" w:rsidRDefault="007C6E95" w:rsidP="00B4372A">
      <w:pPr>
        <w:pStyle w:val="Abstract"/>
        <w:jc w:val="both"/>
        <w:rPr>
          <w:color w:val="000000" w:themeColor="text1"/>
          <w:lang w:val="en-US"/>
        </w:rPr>
      </w:pPr>
    </w:p>
    <w:p w14:paraId="356F2ED2" w14:textId="42AF2DD9" w:rsidR="004E5DFF" w:rsidRPr="00DB14FB" w:rsidRDefault="004E5DFF" w:rsidP="002E4FBE">
      <w:pPr>
        <w:pStyle w:val="Keywords"/>
        <w:rPr>
          <w:color w:val="000000" w:themeColor="text1"/>
        </w:rPr>
      </w:pPr>
      <w:r w:rsidRPr="00DB14FB">
        <w:rPr>
          <w:color w:val="000000" w:themeColor="text1"/>
        </w:rPr>
        <w:t xml:space="preserve">Keywords: </w:t>
      </w:r>
      <w:r w:rsidR="00110DC7" w:rsidRPr="00DB14FB">
        <w:rPr>
          <w:color w:val="000000" w:themeColor="text1"/>
        </w:rPr>
        <w:t>categorical</w:t>
      </w:r>
      <w:r w:rsidR="000B0DE6" w:rsidRPr="00DB14FB">
        <w:rPr>
          <w:color w:val="000000" w:themeColor="text1"/>
        </w:rPr>
        <w:t xml:space="preserve"> data</w:t>
      </w:r>
      <w:r w:rsidRPr="00DB14FB">
        <w:rPr>
          <w:color w:val="000000" w:themeColor="text1"/>
        </w:rPr>
        <w:t>;</w:t>
      </w:r>
      <w:r w:rsidR="00E8208B" w:rsidRPr="00DB14FB">
        <w:rPr>
          <w:color w:val="000000" w:themeColor="text1"/>
        </w:rPr>
        <w:t xml:space="preserve"> </w:t>
      </w:r>
      <w:r w:rsidR="005A2F60" w:rsidRPr="00DB14FB">
        <w:rPr>
          <w:iCs/>
          <w:color w:val="000000" w:themeColor="text1"/>
          <w:lang w:eastAsia="zh-CN"/>
        </w:rPr>
        <w:t>entropogram</w:t>
      </w:r>
      <w:r w:rsidR="00B7160B" w:rsidRPr="00DB14FB">
        <w:rPr>
          <w:color w:val="000000" w:themeColor="text1"/>
        </w:rPr>
        <w:t>;</w:t>
      </w:r>
      <w:r w:rsidRPr="00DB14FB">
        <w:rPr>
          <w:color w:val="000000" w:themeColor="text1"/>
        </w:rPr>
        <w:t xml:space="preserve"> </w:t>
      </w:r>
      <w:r w:rsidR="00B7160B" w:rsidRPr="00DB14FB">
        <w:rPr>
          <w:color w:val="000000" w:themeColor="text1"/>
        </w:rPr>
        <w:t>mutual information;</w:t>
      </w:r>
      <w:r w:rsidR="000F39E1" w:rsidRPr="00DB14FB">
        <w:rPr>
          <w:color w:val="000000" w:themeColor="text1"/>
        </w:rPr>
        <w:t xml:space="preserve"> multi-categorical random function;</w:t>
      </w:r>
      <w:r w:rsidR="00B7160B" w:rsidRPr="00DB14FB">
        <w:rPr>
          <w:color w:val="000000" w:themeColor="text1"/>
        </w:rPr>
        <w:t xml:space="preserve"> </w:t>
      </w:r>
      <w:r w:rsidR="00960E57" w:rsidRPr="00DB14FB">
        <w:rPr>
          <w:color w:val="000000" w:themeColor="text1"/>
        </w:rPr>
        <w:t xml:space="preserve">spatial </w:t>
      </w:r>
      <w:r w:rsidR="00B92C1F" w:rsidRPr="00DB14FB">
        <w:rPr>
          <w:color w:val="000000" w:themeColor="text1"/>
        </w:rPr>
        <w:t>association</w:t>
      </w:r>
    </w:p>
    <w:p w14:paraId="6DACDDFB" w14:textId="7173218B" w:rsidR="000818E1" w:rsidRPr="00DB14FB" w:rsidRDefault="005A44EE" w:rsidP="000818E1">
      <w:pPr>
        <w:pStyle w:val="Heading1"/>
        <w:rPr>
          <w:rFonts w:cs="Times New Roman"/>
          <w:color w:val="000000" w:themeColor="text1"/>
        </w:rPr>
      </w:pPr>
      <w:r w:rsidRPr="00DB14FB">
        <w:rPr>
          <w:rFonts w:cs="Times New Roman"/>
          <w:color w:val="000000" w:themeColor="text1"/>
        </w:rPr>
        <w:t xml:space="preserve">1. </w:t>
      </w:r>
      <w:r w:rsidR="007C6E95" w:rsidRPr="00DB14FB">
        <w:rPr>
          <w:rFonts w:cs="Times New Roman"/>
          <w:color w:val="000000" w:themeColor="text1"/>
        </w:rPr>
        <w:t>Introduction</w:t>
      </w:r>
    </w:p>
    <w:p w14:paraId="05671AEC" w14:textId="6B9943C1" w:rsidR="00DB1D54" w:rsidRPr="00DB14FB" w:rsidRDefault="008A0B1F" w:rsidP="008F30DD">
      <w:pPr>
        <w:pStyle w:val="Paragraph"/>
        <w:jc w:val="both"/>
        <w:rPr>
          <w:color w:val="000000" w:themeColor="text1"/>
        </w:rPr>
      </w:pPr>
      <w:r w:rsidRPr="00DB14FB">
        <w:rPr>
          <w:color w:val="000000" w:themeColor="text1"/>
          <w:lang w:eastAsia="zh-CN"/>
        </w:rPr>
        <w:t>S</w:t>
      </w:r>
      <w:r w:rsidR="00827BFC" w:rsidRPr="00DB14FB">
        <w:rPr>
          <w:color w:val="000000" w:themeColor="text1"/>
          <w:lang w:eastAsia="zh-CN"/>
        </w:rPr>
        <w:t xml:space="preserve">patial </w:t>
      </w:r>
      <w:r w:rsidR="00E056C3" w:rsidRPr="00DB14FB">
        <w:rPr>
          <w:color w:val="000000" w:themeColor="text1"/>
          <w:lang w:eastAsia="zh-CN"/>
        </w:rPr>
        <w:t>association</w:t>
      </w:r>
      <w:r w:rsidR="004A1CA5" w:rsidRPr="00DB14FB">
        <w:rPr>
          <w:color w:val="000000" w:themeColor="text1"/>
          <w:lang w:eastAsia="zh-CN"/>
        </w:rPr>
        <w:t xml:space="preserve"> is </w:t>
      </w:r>
      <w:r w:rsidR="002018A6" w:rsidRPr="00DB14FB">
        <w:rPr>
          <w:color w:val="000000" w:themeColor="text1"/>
          <w:lang w:eastAsia="zh-CN"/>
        </w:rPr>
        <w:t xml:space="preserve">an </w:t>
      </w:r>
      <w:r w:rsidR="00136E12" w:rsidRPr="00DB14FB">
        <w:rPr>
          <w:color w:val="000000" w:themeColor="text1"/>
          <w:lang w:eastAsia="zh-CN"/>
        </w:rPr>
        <w:t>essential</w:t>
      </w:r>
      <w:r w:rsidR="000C234D" w:rsidRPr="00DB14FB">
        <w:rPr>
          <w:color w:val="000000" w:themeColor="text1"/>
          <w:lang w:eastAsia="zh-CN"/>
        </w:rPr>
        <w:t xml:space="preserve"> </w:t>
      </w:r>
      <w:r w:rsidR="005020EA" w:rsidRPr="00DB14FB">
        <w:rPr>
          <w:color w:val="000000" w:themeColor="text1"/>
          <w:lang w:eastAsia="zh-CN"/>
        </w:rPr>
        <w:t>property</w:t>
      </w:r>
      <w:r w:rsidR="006B108D" w:rsidRPr="00DB14FB">
        <w:rPr>
          <w:color w:val="000000" w:themeColor="text1"/>
          <w:lang w:eastAsia="zh-CN"/>
        </w:rPr>
        <w:t xml:space="preserve"> of </w:t>
      </w:r>
      <w:r w:rsidR="004C25AC" w:rsidRPr="00DB14FB">
        <w:rPr>
          <w:color w:val="000000" w:themeColor="text1"/>
        </w:rPr>
        <w:t>Earth science data</w:t>
      </w:r>
      <w:r w:rsidR="000C234D" w:rsidRPr="00DB14FB">
        <w:rPr>
          <w:color w:val="000000" w:themeColor="text1"/>
        </w:rPr>
        <w:t xml:space="preserve"> </w:t>
      </w:r>
      <w:r w:rsidR="00E9585E" w:rsidRPr="00DB14FB">
        <w:rPr>
          <w:color w:val="000000" w:themeColor="text1"/>
          <w:lang w:eastAsia="zh-CN"/>
        </w:rPr>
        <w:t>(Fotheringham 2009</w:t>
      </w:r>
      <w:r w:rsidR="009B72DF" w:rsidRPr="00DB14FB">
        <w:rPr>
          <w:color w:val="000000" w:themeColor="text1"/>
          <w:lang w:eastAsia="zh-CN"/>
        </w:rPr>
        <w:t xml:space="preserve">; </w:t>
      </w:r>
      <w:r w:rsidR="009B72DF" w:rsidRPr="00DB14FB">
        <w:rPr>
          <w:color w:val="000000" w:themeColor="text1"/>
        </w:rPr>
        <w:t>Goodchild 2011</w:t>
      </w:r>
      <w:r w:rsidR="00E9585E" w:rsidRPr="00DB14FB">
        <w:rPr>
          <w:color w:val="000000" w:themeColor="text1"/>
          <w:lang w:eastAsia="zh-CN"/>
        </w:rPr>
        <w:t>)</w:t>
      </w:r>
      <w:r w:rsidR="002018A6" w:rsidRPr="00DB14FB">
        <w:rPr>
          <w:color w:val="000000" w:themeColor="text1"/>
        </w:rPr>
        <w:t xml:space="preserve">. It </w:t>
      </w:r>
      <w:r w:rsidR="009B13AF" w:rsidRPr="00DB14FB">
        <w:rPr>
          <w:color w:val="000000" w:themeColor="text1"/>
        </w:rPr>
        <w:t>describ</w:t>
      </w:r>
      <w:r w:rsidR="002018A6" w:rsidRPr="00DB14FB">
        <w:rPr>
          <w:color w:val="000000" w:themeColor="text1"/>
        </w:rPr>
        <w:t>es</w:t>
      </w:r>
      <w:r w:rsidR="009B13AF" w:rsidRPr="00DB14FB">
        <w:rPr>
          <w:color w:val="000000" w:themeColor="text1"/>
        </w:rPr>
        <w:t xml:space="preserve"> the </w:t>
      </w:r>
      <w:r w:rsidR="000A2AFA" w:rsidRPr="00DB14FB">
        <w:rPr>
          <w:color w:val="000000" w:themeColor="text1"/>
        </w:rPr>
        <w:t xml:space="preserve">variation in a property </w:t>
      </w:r>
      <w:r w:rsidR="00A8699D" w:rsidRPr="00DB14FB">
        <w:rPr>
          <w:color w:val="000000" w:themeColor="text1"/>
        </w:rPr>
        <w:t xml:space="preserve">or </w:t>
      </w:r>
      <w:r w:rsidR="00023058" w:rsidRPr="00DB14FB">
        <w:rPr>
          <w:color w:val="000000" w:themeColor="text1"/>
        </w:rPr>
        <w:t xml:space="preserve">between </w:t>
      </w:r>
      <w:r w:rsidR="00A8699D" w:rsidRPr="00DB14FB">
        <w:rPr>
          <w:color w:val="000000" w:themeColor="text1"/>
        </w:rPr>
        <w:t>elements</w:t>
      </w:r>
      <w:r w:rsidR="000A2AFA" w:rsidRPr="00DB14FB">
        <w:rPr>
          <w:color w:val="000000" w:themeColor="text1"/>
        </w:rPr>
        <w:t xml:space="preserve"> </w:t>
      </w:r>
      <w:r w:rsidR="002018A6" w:rsidRPr="00DB14FB">
        <w:rPr>
          <w:color w:val="000000" w:themeColor="text1"/>
        </w:rPr>
        <w:t xml:space="preserve">as a function of the distance </w:t>
      </w:r>
      <w:r w:rsidR="00420DFA" w:rsidRPr="00DB14FB">
        <w:rPr>
          <w:color w:val="000000" w:themeColor="text1"/>
        </w:rPr>
        <w:t xml:space="preserve">and direction vector </w:t>
      </w:r>
      <w:r w:rsidR="009B13AF" w:rsidRPr="00DB14FB">
        <w:rPr>
          <w:color w:val="000000" w:themeColor="text1"/>
        </w:rPr>
        <w:t xml:space="preserve">between </w:t>
      </w:r>
      <w:r w:rsidR="00023058" w:rsidRPr="00DB14FB">
        <w:rPr>
          <w:color w:val="000000" w:themeColor="text1"/>
        </w:rPr>
        <w:t xml:space="preserve">observations </w:t>
      </w:r>
      <w:r w:rsidR="009B13AF" w:rsidRPr="00DB14FB">
        <w:rPr>
          <w:color w:val="000000" w:themeColor="text1"/>
        </w:rPr>
        <w:t>at different</w:t>
      </w:r>
      <w:r w:rsidR="002018A6" w:rsidRPr="00DB14FB">
        <w:rPr>
          <w:color w:val="000000" w:themeColor="text1"/>
        </w:rPr>
        <w:t xml:space="preserve"> locations</w:t>
      </w:r>
      <w:r w:rsidR="009B13AF" w:rsidRPr="00DB14FB">
        <w:rPr>
          <w:color w:val="000000" w:themeColor="text1"/>
        </w:rPr>
        <w:t xml:space="preserve"> </w:t>
      </w:r>
      <w:r w:rsidR="009B13AF" w:rsidRPr="00DB14FB">
        <w:rPr>
          <w:color w:val="000000" w:themeColor="text1"/>
          <w:lang w:val="en-US" w:eastAsia="zh-CN"/>
        </w:rPr>
        <w:t>(</w:t>
      </w:r>
      <w:r w:rsidR="009B13AF" w:rsidRPr="00DB14FB">
        <w:rPr>
          <w:color w:val="000000" w:themeColor="text1"/>
        </w:rPr>
        <w:t>Cliff and Ord 1981</w:t>
      </w:r>
      <w:r w:rsidR="009B13AF" w:rsidRPr="00DB14FB">
        <w:rPr>
          <w:color w:val="000000" w:themeColor="text1"/>
          <w:lang w:eastAsia="zh-CN"/>
        </w:rPr>
        <w:t>)</w:t>
      </w:r>
      <w:r w:rsidR="009B13AF" w:rsidRPr="00DB14FB">
        <w:rPr>
          <w:color w:val="000000" w:themeColor="text1"/>
        </w:rPr>
        <w:t>.</w:t>
      </w:r>
      <w:r w:rsidR="000C234D" w:rsidRPr="00DB14FB">
        <w:rPr>
          <w:color w:val="000000" w:themeColor="text1"/>
          <w:lang w:eastAsia="zh-CN"/>
        </w:rPr>
        <w:t xml:space="preserve"> </w:t>
      </w:r>
      <w:r w:rsidR="000A2AFA" w:rsidRPr="00DB14FB">
        <w:rPr>
          <w:color w:val="000000" w:themeColor="text1"/>
          <w:lang w:eastAsia="zh-CN"/>
        </w:rPr>
        <w:t xml:space="preserve">Spatial association </w:t>
      </w:r>
      <w:r w:rsidR="00E37A2C" w:rsidRPr="00DB14FB">
        <w:rPr>
          <w:color w:val="000000" w:themeColor="text1"/>
          <w:lang w:eastAsia="zh-CN"/>
        </w:rPr>
        <w:t>is determined by the</w:t>
      </w:r>
      <w:r w:rsidR="002018A6" w:rsidRPr="00DB14FB">
        <w:rPr>
          <w:color w:val="000000" w:themeColor="text1"/>
          <w:lang w:eastAsia="zh-CN"/>
        </w:rPr>
        <w:t xml:space="preserve"> </w:t>
      </w:r>
      <w:r w:rsidR="00827BFC" w:rsidRPr="00DB14FB">
        <w:rPr>
          <w:color w:val="000000" w:themeColor="text1"/>
          <w:lang w:eastAsia="zh-CN"/>
        </w:rPr>
        <w:t xml:space="preserve">underlying </w:t>
      </w:r>
      <w:r w:rsidR="00AE52C5" w:rsidRPr="00DB14FB">
        <w:rPr>
          <w:color w:val="000000" w:themeColor="text1"/>
          <w:lang w:eastAsia="zh-CN"/>
        </w:rPr>
        <w:t xml:space="preserve">spatial and dynamic </w:t>
      </w:r>
      <w:r w:rsidR="00827BFC" w:rsidRPr="00DB14FB">
        <w:rPr>
          <w:color w:val="000000" w:themeColor="text1"/>
          <w:lang w:eastAsia="zh-CN"/>
        </w:rPr>
        <w:t>processes operating on geographic landscapes</w:t>
      </w:r>
      <w:r w:rsidR="000A2AFA" w:rsidRPr="00DB14FB">
        <w:rPr>
          <w:color w:val="000000" w:themeColor="text1"/>
          <w:lang w:eastAsia="zh-CN"/>
        </w:rPr>
        <w:t>,</w:t>
      </w:r>
      <w:r w:rsidR="002018A6" w:rsidRPr="00DB14FB">
        <w:rPr>
          <w:color w:val="000000" w:themeColor="text1"/>
          <w:lang w:eastAsia="zh-CN"/>
        </w:rPr>
        <w:t xml:space="preserve"> </w:t>
      </w:r>
      <w:r w:rsidR="000A2AFA" w:rsidRPr="00DB14FB">
        <w:rPr>
          <w:color w:val="000000" w:themeColor="text1"/>
          <w:lang w:eastAsia="zh-CN"/>
        </w:rPr>
        <w:t>whether they arise from natur</w:t>
      </w:r>
      <w:r w:rsidR="00CF032B" w:rsidRPr="00DB14FB">
        <w:rPr>
          <w:color w:val="000000" w:themeColor="text1"/>
          <w:lang w:eastAsia="zh-CN"/>
        </w:rPr>
        <w:t>al</w:t>
      </w:r>
      <w:r w:rsidR="000A2AFA" w:rsidRPr="00DB14FB">
        <w:rPr>
          <w:color w:val="000000" w:themeColor="text1"/>
          <w:lang w:eastAsia="zh-CN"/>
        </w:rPr>
        <w:t xml:space="preserve"> </w:t>
      </w:r>
      <w:r w:rsidR="002018A6" w:rsidRPr="00DB14FB">
        <w:rPr>
          <w:color w:val="000000" w:themeColor="text1"/>
          <w:lang w:eastAsia="zh-CN"/>
        </w:rPr>
        <w:t>or human activities</w:t>
      </w:r>
      <w:r w:rsidR="00397B30" w:rsidRPr="00DB14FB">
        <w:rPr>
          <w:color w:val="000000" w:themeColor="text1"/>
          <w:lang w:eastAsia="zh-CN"/>
        </w:rPr>
        <w:t>. F</w:t>
      </w:r>
      <w:r w:rsidR="00827BFC" w:rsidRPr="00DB14FB">
        <w:rPr>
          <w:color w:val="000000" w:themeColor="text1"/>
          <w:lang w:eastAsia="zh-CN"/>
        </w:rPr>
        <w:t xml:space="preserve">or example, land-cover </w:t>
      </w:r>
      <w:r w:rsidR="000A2AFA" w:rsidRPr="00DB14FB">
        <w:rPr>
          <w:color w:val="000000" w:themeColor="text1"/>
          <w:lang w:eastAsia="zh-CN"/>
        </w:rPr>
        <w:t xml:space="preserve">change processes </w:t>
      </w:r>
      <w:r w:rsidR="00827BFC" w:rsidRPr="00DB14FB">
        <w:rPr>
          <w:color w:val="000000" w:themeColor="text1"/>
          <w:lang w:eastAsia="zh-CN"/>
        </w:rPr>
        <w:t xml:space="preserve">may affect </w:t>
      </w:r>
      <w:r w:rsidR="000A2AFA" w:rsidRPr="00DB14FB">
        <w:rPr>
          <w:color w:val="000000" w:themeColor="text1"/>
          <w:lang w:eastAsia="zh-CN"/>
        </w:rPr>
        <w:t xml:space="preserve">the </w:t>
      </w:r>
      <w:r w:rsidR="00416729" w:rsidRPr="00DB14FB">
        <w:rPr>
          <w:color w:val="000000" w:themeColor="text1"/>
          <w:lang w:eastAsia="zh-CN"/>
        </w:rPr>
        <w:t xml:space="preserve">spatial </w:t>
      </w:r>
      <w:r w:rsidR="00416729" w:rsidRPr="00DB14FB">
        <w:rPr>
          <w:color w:val="000000" w:themeColor="text1"/>
          <w:lang w:eastAsia="zh-CN"/>
        </w:rPr>
        <w:lastRenderedPageBreak/>
        <w:t xml:space="preserve">pattern </w:t>
      </w:r>
      <w:r w:rsidR="00327AD3" w:rsidRPr="00DB14FB">
        <w:rPr>
          <w:color w:val="000000" w:themeColor="text1"/>
          <w:lang w:eastAsia="zh-CN"/>
        </w:rPr>
        <w:t xml:space="preserve">of </w:t>
      </w:r>
      <w:r w:rsidR="00295CFB" w:rsidRPr="00DB14FB">
        <w:rPr>
          <w:color w:val="000000" w:themeColor="text1"/>
          <w:lang w:eastAsia="zh-CN"/>
        </w:rPr>
        <w:t>the landscape</w:t>
      </w:r>
      <w:r w:rsidR="009827B4" w:rsidRPr="00DB14FB">
        <w:rPr>
          <w:color w:val="000000" w:themeColor="text1"/>
          <w:lang w:eastAsia="zh-CN"/>
        </w:rPr>
        <w:t>,</w:t>
      </w:r>
      <w:r w:rsidR="00317E12" w:rsidRPr="00DB14FB">
        <w:rPr>
          <w:color w:val="000000" w:themeColor="text1"/>
          <w:lang w:eastAsia="zh-CN"/>
        </w:rPr>
        <w:t xml:space="preserve"> </w:t>
      </w:r>
      <w:r w:rsidR="00320222" w:rsidRPr="00DB14FB">
        <w:rPr>
          <w:color w:val="000000" w:themeColor="text1"/>
          <w:lang w:eastAsia="zh-CN"/>
        </w:rPr>
        <w:t>which itself may affect</w:t>
      </w:r>
      <w:r w:rsidR="00CF032B" w:rsidRPr="00DB14FB">
        <w:rPr>
          <w:color w:val="000000" w:themeColor="text1"/>
          <w:lang w:eastAsia="zh-CN"/>
        </w:rPr>
        <w:t xml:space="preserve"> </w:t>
      </w:r>
      <w:r w:rsidR="00317E12" w:rsidRPr="00DB14FB">
        <w:rPr>
          <w:color w:val="000000" w:themeColor="text1"/>
          <w:lang w:eastAsia="zh-CN"/>
        </w:rPr>
        <w:t xml:space="preserve">the space-time pattern of </w:t>
      </w:r>
      <w:r w:rsidR="009A22B6" w:rsidRPr="00DB14FB">
        <w:rPr>
          <w:color w:val="000000" w:themeColor="text1"/>
          <w:lang w:eastAsia="zh-CN"/>
        </w:rPr>
        <w:t xml:space="preserve">the </w:t>
      </w:r>
      <w:r w:rsidR="009827B4" w:rsidRPr="00DB14FB">
        <w:rPr>
          <w:color w:val="000000" w:themeColor="text1"/>
          <w:lang w:eastAsia="zh-CN"/>
        </w:rPr>
        <w:t xml:space="preserve">local </w:t>
      </w:r>
      <w:r w:rsidR="009A22B6" w:rsidRPr="00DB14FB">
        <w:rPr>
          <w:color w:val="000000" w:themeColor="text1"/>
          <w:lang w:eastAsia="zh-CN"/>
        </w:rPr>
        <w:t>micro-climate</w:t>
      </w:r>
      <w:r w:rsidR="00416729" w:rsidRPr="00DB14FB">
        <w:rPr>
          <w:color w:val="000000" w:themeColor="text1"/>
          <w:lang w:eastAsia="zh-CN"/>
        </w:rPr>
        <w:t xml:space="preserve"> </w:t>
      </w:r>
      <w:r w:rsidR="00827BFC" w:rsidRPr="00DB14FB">
        <w:rPr>
          <w:color w:val="000000" w:themeColor="text1"/>
          <w:lang w:eastAsia="zh-CN"/>
        </w:rPr>
        <w:t>(</w:t>
      </w:r>
      <w:r w:rsidR="00827BFC" w:rsidRPr="00DB14FB">
        <w:rPr>
          <w:color w:val="000000" w:themeColor="text1"/>
        </w:rPr>
        <w:t>Pielke Sr</w:t>
      </w:r>
      <w:r w:rsidR="00827BFC" w:rsidRPr="00DB14FB">
        <w:rPr>
          <w:color w:val="000000" w:themeColor="text1"/>
          <w:lang w:eastAsia="zh-CN"/>
        </w:rPr>
        <w:t xml:space="preserve"> 2005</w:t>
      </w:r>
      <w:r w:rsidR="002018A6" w:rsidRPr="00DB14FB">
        <w:rPr>
          <w:color w:val="000000" w:themeColor="text1"/>
          <w:lang w:eastAsia="zh-CN"/>
        </w:rPr>
        <w:t>). Often</w:t>
      </w:r>
      <w:r w:rsidR="00227E82" w:rsidRPr="00DB14FB">
        <w:rPr>
          <w:color w:val="000000" w:themeColor="text1"/>
          <w:lang w:val="en-US" w:eastAsia="zh-CN"/>
        </w:rPr>
        <w:t xml:space="preserve">, spatial </w:t>
      </w:r>
      <w:r w:rsidR="00045924" w:rsidRPr="00DB14FB">
        <w:rPr>
          <w:color w:val="000000" w:themeColor="text1"/>
          <w:lang w:val="en-US" w:eastAsia="zh-CN"/>
        </w:rPr>
        <w:t>association</w:t>
      </w:r>
      <w:r w:rsidR="00227E82" w:rsidRPr="00DB14FB">
        <w:rPr>
          <w:color w:val="000000" w:themeColor="text1"/>
          <w:lang w:val="en-US" w:eastAsia="zh-CN"/>
        </w:rPr>
        <w:t xml:space="preserve"> can be used to infer </w:t>
      </w:r>
      <w:r w:rsidR="000A2AFA" w:rsidRPr="00DB14FB">
        <w:rPr>
          <w:color w:val="000000" w:themeColor="text1"/>
          <w:lang w:val="en-US" w:eastAsia="zh-CN"/>
        </w:rPr>
        <w:t xml:space="preserve">the </w:t>
      </w:r>
      <w:r w:rsidR="002018A6" w:rsidRPr="00DB14FB">
        <w:rPr>
          <w:color w:val="000000" w:themeColor="text1"/>
          <w:lang w:val="en-US" w:eastAsia="zh-CN"/>
        </w:rPr>
        <w:t xml:space="preserve">parameters of </w:t>
      </w:r>
      <w:r w:rsidR="00CA2E69" w:rsidRPr="00DB14FB">
        <w:rPr>
          <w:color w:val="000000" w:themeColor="text1"/>
          <w:lang w:val="en-US" w:eastAsia="zh-CN"/>
        </w:rPr>
        <w:t xml:space="preserve">models of </w:t>
      </w:r>
      <w:r w:rsidR="00227E82" w:rsidRPr="00DB14FB">
        <w:rPr>
          <w:color w:val="000000" w:themeColor="text1"/>
          <w:lang w:val="en-US" w:eastAsia="zh-CN"/>
        </w:rPr>
        <w:t xml:space="preserve">the corresponding underlying </w:t>
      </w:r>
      <w:r w:rsidR="00492D32" w:rsidRPr="00DB14FB">
        <w:rPr>
          <w:color w:val="000000" w:themeColor="text1"/>
          <w:lang w:val="en-US" w:eastAsia="zh-CN"/>
        </w:rPr>
        <w:t>dynamic</w:t>
      </w:r>
      <w:r w:rsidR="00227E82" w:rsidRPr="00DB14FB">
        <w:rPr>
          <w:color w:val="000000" w:themeColor="text1"/>
          <w:lang w:val="en-US" w:eastAsia="zh-CN"/>
        </w:rPr>
        <w:t xml:space="preserve"> processes </w:t>
      </w:r>
      <w:r w:rsidR="000A2AFA" w:rsidRPr="00DB14FB">
        <w:rPr>
          <w:color w:val="000000" w:themeColor="text1"/>
          <w:lang w:val="en-US" w:eastAsia="zh-CN"/>
        </w:rPr>
        <w:t>that led to the observed patterns</w:t>
      </w:r>
      <w:r w:rsidR="00227E82" w:rsidRPr="00DB14FB">
        <w:rPr>
          <w:color w:val="000000" w:themeColor="text1"/>
          <w:lang w:val="en-US" w:eastAsia="zh-CN"/>
        </w:rPr>
        <w:t>, and support subsequent decision-making</w:t>
      </w:r>
      <w:r w:rsidR="000A2AFA" w:rsidRPr="00DB14FB">
        <w:rPr>
          <w:color w:val="000000" w:themeColor="text1"/>
          <w:lang w:val="en-US" w:eastAsia="zh-CN"/>
        </w:rPr>
        <w:t xml:space="preserve"> (Wang, Zhang, and Fu 2016</w:t>
      </w:r>
      <w:r w:rsidR="00C63D90" w:rsidRPr="00DB14FB">
        <w:rPr>
          <w:color w:val="000000" w:themeColor="text1"/>
          <w:lang w:val="en-US" w:eastAsia="zh-CN"/>
        </w:rPr>
        <w:t xml:space="preserve">; </w:t>
      </w:r>
      <w:r w:rsidR="00C63D90" w:rsidRPr="00DB14FB">
        <w:rPr>
          <w:color w:val="000000" w:themeColor="text1"/>
        </w:rPr>
        <w:t>Benedetti 2020</w:t>
      </w:r>
      <w:r w:rsidR="000A2AFA" w:rsidRPr="00DB14FB">
        <w:rPr>
          <w:color w:val="000000" w:themeColor="text1"/>
          <w:lang w:val="en-US" w:eastAsia="zh-CN"/>
        </w:rPr>
        <w:t>)</w:t>
      </w:r>
      <w:r w:rsidR="00227E82" w:rsidRPr="00DB14FB">
        <w:rPr>
          <w:color w:val="000000" w:themeColor="text1"/>
          <w:lang w:val="en-US" w:eastAsia="zh-CN"/>
        </w:rPr>
        <w:t xml:space="preserve">. </w:t>
      </w:r>
      <w:r w:rsidR="002018A6" w:rsidRPr="00DB14FB">
        <w:rPr>
          <w:color w:val="000000" w:themeColor="text1"/>
        </w:rPr>
        <w:t xml:space="preserve">It </w:t>
      </w:r>
      <w:r w:rsidR="00227E82" w:rsidRPr="00DB14FB">
        <w:rPr>
          <w:color w:val="000000" w:themeColor="text1"/>
        </w:rPr>
        <w:t>is</w:t>
      </w:r>
      <w:r w:rsidR="000A2AFA" w:rsidRPr="00DB14FB">
        <w:rPr>
          <w:color w:val="000000" w:themeColor="text1"/>
        </w:rPr>
        <w:t>,</w:t>
      </w:r>
      <w:r w:rsidR="00227E82" w:rsidRPr="00DB14FB">
        <w:rPr>
          <w:color w:val="000000" w:themeColor="text1"/>
        </w:rPr>
        <w:t xml:space="preserve"> </w:t>
      </w:r>
      <w:r w:rsidR="002018A6" w:rsidRPr="00DB14FB">
        <w:rPr>
          <w:color w:val="000000" w:themeColor="text1"/>
        </w:rPr>
        <w:t>therefore</w:t>
      </w:r>
      <w:r w:rsidR="000A2AFA" w:rsidRPr="00DB14FB">
        <w:rPr>
          <w:color w:val="000000" w:themeColor="text1"/>
        </w:rPr>
        <w:t>,</w:t>
      </w:r>
      <w:r w:rsidR="002018A6" w:rsidRPr="00DB14FB">
        <w:rPr>
          <w:color w:val="000000" w:themeColor="text1"/>
        </w:rPr>
        <w:t xml:space="preserve"> </w:t>
      </w:r>
      <w:r w:rsidR="00227E82" w:rsidRPr="00DB14FB">
        <w:rPr>
          <w:color w:val="000000" w:themeColor="text1"/>
        </w:rPr>
        <w:t xml:space="preserve">important to measure and characterize </w:t>
      </w:r>
      <w:r w:rsidR="000A2AFA" w:rsidRPr="00DB14FB">
        <w:rPr>
          <w:color w:val="000000" w:themeColor="text1"/>
        </w:rPr>
        <w:t xml:space="preserve">the </w:t>
      </w:r>
      <w:r w:rsidR="00227E82" w:rsidRPr="00DB14FB">
        <w:rPr>
          <w:color w:val="000000" w:themeColor="text1"/>
        </w:rPr>
        <w:t xml:space="preserve">spatial </w:t>
      </w:r>
      <w:r w:rsidR="000A2AFA" w:rsidRPr="00DB14FB">
        <w:rPr>
          <w:color w:val="000000" w:themeColor="text1"/>
        </w:rPr>
        <w:t xml:space="preserve">association in </w:t>
      </w:r>
      <w:r w:rsidR="00227E82" w:rsidRPr="00DB14FB">
        <w:rPr>
          <w:color w:val="000000" w:themeColor="text1"/>
        </w:rPr>
        <w:t xml:space="preserve">geographical </w:t>
      </w:r>
      <w:r w:rsidR="00CA2E69" w:rsidRPr="00DB14FB">
        <w:rPr>
          <w:color w:val="000000" w:themeColor="text1"/>
        </w:rPr>
        <w:t xml:space="preserve">properties and </w:t>
      </w:r>
      <w:r w:rsidR="00227E82" w:rsidRPr="00DB14FB">
        <w:rPr>
          <w:color w:val="000000" w:themeColor="text1"/>
        </w:rPr>
        <w:t>elements over the Earth surface.</w:t>
      </w:r>
    </w:p>
    <w:p w14:paraId="5F14F7E7" w14:textId="50B6FF3F" w:rsidR="00F2579B" w:rsidRPr="00DB14FB" w:rsidRDefault="00D75CBF" w:rsidP="00F2579B">
      <w:pPr>
        <w:pStyle w:val="Newparagraph"/>
        <w:jc w:val="both"/>
        <w:rPr>
          <w:color w:val="000000" w:themeColor="text1"/>
          <w:lang w:eastAsia="zh-CN"/>
        </w:rPr>
      </w:pPr>
      <w:bookmarkStart w:id="2" w:name="_Hlk126141107"/>
      <w:r w:rsidRPr="00DB14FB">
        <w:rPr>
          <w:color w:val="000000" w:themeColor="text1"/>
        </w:rPr>
        <w:t>At the broadest level of classification, Earth science data as a realization of random functions (RFs) can be either continuous or categorical (Ge et al 2019). A RF is a stochastic process that can generate the same realisations as a dynamic process (i.e., a RF is a surrogate for our incomplete knowledge of the dynamic process)</w:t>
      </w:r>
      <w:r w:rsidR="00D3629A" w:rsidRPr="00DB14FB">
        <w:rPr>
          <w:color w:val="000000" w:themeColor="text1"/>
        </w:rPr>
        <w:t xml:space="preserve">. </w:t>
      </w:r>
      <w:r w:rsidR="00583BAD" w:rsidRPr="00DB14FB">
        <w:rPr>
          <w:color w:val="000000" w:themeColor="text1"/>
          <w:lang w:eastAsia="zh-CN"/>
        </w:rPr>
        <w:t>The</w:t>
      </w:r>
      <w:r w:rsidR="00242EEC" w:rsidRPr="00DB14FB">
        <w:rPr>
          <w:color w:val="000000" w:themeColor="text1"/>
          <w:lang w:eastAsia="zh-CN"/>
        </w:rPr>
        <w:t xml:space="preserve"> </w:t>
      </w:r>
      <w:r w:rsidR="00583BAD" w:rsidRPr="00DB14FB">
        <w:rPr>
          <w:color w:val="000000" w:themeColor="text1"/>
          <w:lang w:eastAsia="zh-CN"/>
        </w:rPr>
        <w:t xml:space="preserve">main </w:t>
      </w:r>
      <w:r w:rsidR="00242EEC" w:rsidRPr="00DB14FB">
        <w:rPr>
          <w:color w:val="000000" w:themeColor="text1"/>
          <w:lang w:eastAsia="zh-CN"/>
        </w:rPr>
        <w:t>difference between</w:t>
      </w:r>
      <w:r w:rsidR="00242EEC" w:rsidRPr="00DB14FB">
        <w:rPr>
          <w:color w:val="000000" w:themeColor="text1"/>
        </w:rPr>
        <w:t xml:space="preserve"> </w:t>
      </w:r>
      <w:r w:rsidR="00242EEC" w:rsidRPr="00DB14FB">
        <w:rPr>
          <w:color w:val="000000" w:themeColor="text1"/>
          <w:lang w:eastAsia="zh-CN"/>
        </w:rPr>
        <w:t xml:space="preserve">continuous and categorical data is that categorical data consist of states (e.g., land cover types) while continuous data </w:t>
      </w:r>
      <w:r w:rsidR="00CF032B" w:rsidRPr="00DB14FB">
        <w:rPr>
          <w:color w:val="000000" w:themeColor="text1"/>
          <w:lang w:eastAsia="zh-CN"/>
        </w:rPr>
        <w:t xml:space="preserve">take </w:t>
      </w:r>
      <w:r w:rsidR="00242EEC" w:rsidRPr="00DB14FB">
        <w:rPr>
          <w:color w:val="000000" w:themeColor="text1"/>
          <w:lang w:eastAsia="zh-CN"/>
        </w:rPr>
        <w:t xml:space="preserve">values </w:t>
      </w:r>
      <w:r w:rsidR="009D63DB" w:rsidRPr="00DB14FB">
        <w:rPr>
          <w:color w:val="000000" w:themeColor="text1"/>
          <w:lang w:eastAsia="zh-CN"/>
        </w:rPr>
        <w:t>on</w:t>
      </w:r>
      <w:r w:rsidR="00CF032B" w:rsidRPr="00DB14FB">
        <w:rPr>
          <w:color w:val="000000" w:themeColor="text1"/>
          <w:lang w:eastAsia="zh-CN"/>
        </w:rPr>
        <w:t xml:space="preserve"> </w:t>
      </w:r>
      <w:r w:rsidR="009D63DB" w:rsidRPr="00DB14FB">
        <w:rPr>
          <w:color w:val="000000" w:themeColor="text1"/>
          <w:lang w:eastAsia="zh-CN"/>
        </w:rPr>
        <w:t>an</w:t>
      </w:r>
      <w:r w:rsidR="00CF032B" w:rsidRPr="00DB14FB">
        <w:rPr>
          <w:color w:val="000000" w:themeColor="text1"/>
          <w:lang w:eastAsia="zh-CN"/>
        </w:rPr>
        <w:t xml:space="preserve"> interval or ratio scale </w:t>
      </w:r>
      <w:r w:rsidR="00242EEC" w:rsidRPr="00DB14FB">
        <w:rPr>
          <w:color w:val="000000" w:themeColor="text1"/>
          <w:lang w:eastAsia="zh-CN"/>
        </w:rPr>
        <w:t xml:space="preserve">(e.g., temperature). </w:t>
      </w:r>
      <w:r w:rsidR="002018A6" w:rsidRPr="00DB14FB">
        <w:rPr>
          <w:color w:val="000000" w:themeColor="text1"/>
        </w:rPr>
        <w:t xml:space="preserve">This distinction has </w:t>
      </w:r>
      <w:r w:rsidR="00FC266C" w:rsidRPr="00DB14FB">
        <w:rPr>
          <w:color w:val="000000" w:themeColor="text1"/>
        </w:rPr>
        <w:t>led</w:t>
      </w:r>
      <w:r w:rsidR="00244422" w:rsidRPr="00DB14FB">
        <w:rPr>
          <w:color w:val="000000" w:themeColor="text1"/>
        </w:rPr>
        <w:t xml:space="preserve"> to the emergence of different </w:t>
      </w:r>
      <w:r w:rsidR="002018A6" w:rsidRPr="00DB14FB">
        <w:rPr>
          <w:color w:val="000000" w:themeColor="text1"/>
        </w:rPr>
        <w:t>methods to characterize</w:t>
      </w:r>
      <w:r w:rsidR="003A7AA0" w:rsidRPr="00DB14FB">
        <w:rPr>
          <w:color w:val="000000" w:themeColor="text1"/>
        </w:rPr>
        <w:t xml:space="preserve"> various </w:t>
      </w:r>
      <w:r w:rsidR="00A8699D" w:rsidRPr="00DB14FB">
        <w:rPr>
          <w:color w:val="000000" w:themeColor="text1"/>
        </w:rPr>
        <w:t>types of</w:t>
      </w:r>
      <w:r w:rsidR="002018A6" w:rsidRPr="00DB14FB">
        <w:rPr>
          <w:color w:val="000000" w:themeColor="text1"/>
        </w:rPr>
        <w:t xml:space="preserve"> </w:t>
      </w:r>
      <w:r w:rsidR="00244422" w:rsidRPr="00DB14FB">
        <w:rPr>
          <w:color w:val="000000" w:themeColor="text1"/>
        </w:rPr>
        <w:t xml:space="preserve">spatial </w:t>
      </w:r>
      <w:r w:rsidR="008846DC" w:rsidRPr="00DB14FB">
        <w:rPr>
          <w:color w:val="000000" w:themeColor="text1"/>
        </w:rPr>
        <w:t>association</w:t>
      </w:r>
      <w:r w:rsidR="00D3629A" w:rsidRPr="00DB14FB">
        <w:rPr>
          <w:color w:val="000000" w:themeColor="text1"/>
        </w:rPr>
        <w:t xml:space="preserve"> for RFs</w:t>
      </w:r>
      <w:r w:rsidR="002018A6" w:rsidRPr="00DB14FB">
        <w:rPr>
          <w:color w:val="000000" w:themeColor="text1"/>
        </w:rPr>
        <w:t xml:space="preserve">, </w:t>
      </w:r>
      <w:r w:rsidR="00D239D0" w:rsidRPr="00DB14FB">
        <w:rPr>
          <w:color w:val="000000" w:themeColor="text1"/>
        </w:rPr>
        <w:t>including spatial autocorrelation and spatial heterogeneity</w:t>
      </w:r>
      <w:r w:rsidR="00722239" w:rsidRPr="00DB14FB">
        <w:rPr>
          <w:color w:val="000000" w:themeColor="text1"/>
        </w:rPr>
        <w:t xml:space="preserve"> </w:t>
      </w:r>
      <w:r w:rsidR="00722239" w:rsidRPr="00DB14FB">
        <w:rPr>
          <w:color w:val="000000" w:themeColor="text1"/>
          <w:lang w:eastAsia="zh-CN"/>
        </w:rPr>
        <w:t>(</w:t>
      </w:r>
      <w:proofErr w:type="spellStart"/>
      <w:r w:rsidR="00C65462" w:rsidRPr="00DB14FB">
        <w:rPr>
          <w:color w:val="000000" w:themeColor="text1"/>
        </w:rPr>
        <w:t>Anselin</w:t>
      </w:r>
      <w:proofErr w:type="spellEnd"/>
      <w:r w:rsidR="00C65462" w:rsidRPr="00DB14FB">
        <w:rPr>
          <w:color w:val="000000" w:themeColor="text1"/>
        </w:rPr>
        <w:t xml:space="preserve"> 1995</w:t>
      </w:r>
      <w:r w:rsidR="00F353F7" w:rsidRPr="00DB14FB">
        <w:rPr>
          <w:color w:val="000000" w:themeColor="text1"/>
        </w:rPr>
        <w:t>;</w:t>
      </w:r>
      <w:r w:rsidR="00C65462" w:rsidRPr="00DB14FB">
        <w:rPr>
          <w:color w:val="000000" w:themeColor="text1"/>
        </w:rPr>
        <w:t xml:space="preserve"> </w:t>
      </w:r>
      <w:r w:rsidR="00F353F7" w:rsidRPr="00DB14FB">
        <w:rPr>
          <w:color w:val="000000" w:themeColor="text1"/>
        </w:rPr>
        <w:t>Wang et al. 2010</w:t>
      </w:r>
      <w:r w:rsidR="00722239" w:rsidRPr="00DB14FB">
        <w:rPr>
          <w:color w:val="000000" w:themeColor="text1"/>
          <w:lang w:eastAsia="zh-CN"/>
        </w:rPr>
        <w:t>)</w:t>
      </w:r>
      <w:r w:rsidR="00244422" w:rsidRPr="00DB14FB">
        <w:rPr>
          <w:color w:val="000000" w:themeColor="text1"/>
        </w:rPr>
        <w:t xml:space="preserve">. </w:t>
      </w:r>
      <w:r w:rsidR="00B26B2E" w:rsidRPr="00DB14FB">
        <w:rPr>
          <w:color w:val="000000" w:themeColor="text1"/>
          <w:lang w:eastAsia="zh-CN"/>
        </w:rPr>
        <w:t>Since</w:t>
      </w:r>
      <w:r w:rsidR="00B26B2E" w:rsidRPr="00DB14FB">
        <w:rPr>
          <w:color w:val="000000" w:themeColor="text1"/>
          <w:lang w:val="en-US" w:eastAsia="zh-CN"/>
        </w:rPr>
        <w:t xml:space="preserve"> the 1950s,</w:t>
      </w:r>
      <w:r w:rsidR="002018A6" w:rsidRPr="00DB14FB">
        <w:rPr>
          <w:color w:val="000000" w:themeColor="text1"/>
          <w:lang w:val="en-US" w:eastAsia="zh-CN"/>
        </w:rPr>
        <w:t xml:space="preserve"> various</w:t>
      </w:r>
      <w:r w:rsidR="00B26B2E" w:rsidRPr="00DB14FB">
        <w:rPr>
          <w:color w:val="000000" w:themeColor="text1"/>
          <w:lang w:val="en-US" w:eastAsia="zh-CN"/>
        </w:rPr>
        <w:t xml:space="preserve"> statistic</w:t>
      </w:r>
      <w:r w:rsidR="00CF032B" w:rsidRPr="00DB14FB">
        <w:rPr>
          <w:color w:val="000000" w:themeColor="text1"/>
          <w:lang w:val="en-US" w:eastAsia="zh-CN"/>
        </w:rPr>
        <w:t>al measures</w:t>
      </w:r>
      <w:r w:rsidR="00B26B2E" w:rsidRPr="00DB14FB">
        <w:rPr>
          <w:color w:val="000000" w:themeColor="text1"/>
          <w:lang w:val="en-US" w:eastAsia="zh-CN"/>
        </w:rPr>
        <w:t xml:space="preserve"> and functions have been proposed to describe </w:t>
      </w:r>
      <w:r w:rsidR="00A8699D" w:rsidRPr="00DB14FB">
        <w:rPr>
          <w:color w:val="000000" w:themeColor="text1"/>
          <w:lang w:val="en-US" w:eastAsia="zh-CN"/>
        </w:rPr>
        <w:t xml:space="preserve">the </w:t>
      </w:r>
      <w:r w:rsidR="00B26B2E" w:rsidRPr="00DB14FB">
        <w:rPr>
          <w:color w:val="000000" w:themeColor="text1"/>
          <w:lang w:val="en-US" w:eastAsia="zh-CN"/>
        </w:rPr>
        <w:t>spatial association</w:t>
      </w:r>
      <w:r w:rsidR="00776EE4" w:rsidRPr="00DB14FB">
        <w:rPr>
          <w:color w:val="000000" w:themeColor="text1"/>
          <w:lang w:val="en-US" w:eastAsia="zh-CN"/>
        </w:rPr>
        <w:t xml:space="preserve"> </w:t>
      </w:r>
      <w:r w:rsidR="00A8699D" w:rsidRPr="00DB14FB">
        <w:rPr>
          <w:color w:val="000000" w:themeColor="text1"/>
          <w:lang w:val="en-US" w:eastAsia="zh-CN"/>
        </w:rPr>
        <w:t xml:space="preserve">in </w:t>
      </w:r>
      <w:r w:rsidR="00C20DDF" w:rsidRPr="00DB14FB">
        <w:rPr>
          <w:color w:val="000000" w:themeColor="text1"/>
          <w:lang w:val="en-US" w:eastAsia="zh-CN"/>
        </w:rPr>
        <w:t xml:space="preserve">continuous </w:t>
      </w:r>
      <w:r w:rsidR="00776EE4" w:rsidRPr="00DB14FB">
        <w:rPr>
          <w:color w:val="000000" w:themeColor="text1"/>
          <w:lang w:val="en-US" w:eastAsia="zh-CN"/>
        </w:rPr>
        <w:t>data</w:t>
      </w:r>
      <w:r w:rsidR="002018A6" w:rsidRPr="00DB14FB">
        <w:rPr>
          <w:color w:val="000000" w:themeColor="text1"/>
          <w:lang w:val="en-US" w:eastAsia="zh-CN"/>
        </w:rPr>
        <w:t>. W</w:t>
      </w:r>
      <w:r w:rsidR="00B26B2E" w:rsidRPr="00DB14FB">
        <w:rPr>
          <w:color w:val="000000" w:themeColor="text1"/>
          <w:lang w:val="en-US" w:eastAsia="zh-CN"/>
        </w:rPr>
        <w:t xml:space="preserve">idely used </w:t>
      </w:r>
      <w:r w:rsidR="002018A6" w:rsidRPr="00DB14FB">
        <w:rPr>
          <w:color w:val="000000" w:themeColor="text1"/>
          <w:lang w:val="en-US" w:eastAsia="zh-CN"/>
        </w:rPr>
        <w:t>statistic</w:t>
      </w:r>
      <w:r w:rsidR="00CF032B" w:rsidRPr="00DB14FB">
        <w:rPr>
          <w:color w:val="000000" w:themeColor="text1"/>
          <w:lang w:val="en-US" w:eastAsia="zh-CN"/>
        </w:rPr>
        <w:t>al measures</w:t>
      </w:r>
      <w:r w:rsidR="00A8699D" w:rsidRPr="00DB14FB">
        <w:rPr>
          <w:color w:val="000000" w:themeColor="text1"/>
          <w:lang w:val="en-US" w:eastAsia="zh-CN"/>
        </w:rPr>
        <w:t xml:space="preserve"> for </w:t>
      </w:r>
      <w:r w:rsidR="00E37A2C" w:rsidRPr="00DB14FB">
        <w:rPr>
          <w:color w:val="000000" w:themeColor="text1"/>
          <w:lang w:val="en-US" w:eastAsia="zh-CN"/>
        </w:rPr>
        <w:t xml:space="preserve">a </w:t>
      </w:r>
      <w:r w:rsidR="00A8699D" w:rsidRPr="00DB14FB">
        <w:rPr>
          <w:color w:val="000000" w:themeColor="text1"/>
          <w:lang w:val="en-US" w:eastAsia="zh-CN"/>
        </w:rPr>
        <w:t>spatial continuous field</w:t>
      </w:r>
      <w:r w:rsidR="002018A6" w:rsidRPr="00DB14FB">
        <w:rPr>
          <w:color w:val="000000" w:themeColor="text1"/>
          <w:lang w:val="en-US" w:eastAsia="zh-CN"/>
        </w:rPr>
        <w:t xml:space="preserve"> are </w:t>
      </w:r>
      <w:r w:rsidR="00B26B2E" w:rsidRPr="00DB14FB">
        <w:rPr>
          <w:color w:val="000000" w:themeColor="text1"/>
          <w:lang w:eastAsia="zh-CN"/>
        </w:rPr>
        <w:t xml:space="preserve">Moran’s </w:t>
      </w:r>
      <w:r w:rsidR="00B26B2E" w:rsidRPr="00DB14FB">
        <w:rPr>
          <w:i/>
          <w:iCs/>
          <w:color w:val="000000" w:themeColor="text1"/>
          <w:lang w:eastAsia="zh-CN"/>
        </w:rPr>
        <w:t>I</w:t>
      </w:r>
      <w:r w:rsidR="00B26B2E" w:rsidRPr="00DB14FB">
        <w:rPr>
          <w:color w:val="000000" w:themeColor="text1"/>
          <w:lang w:eastAsia="zh-CN"/>
        </w:rPr>
        <w:t xml:space="preserve"> (</w:t>
      </w:r>
      <w:r w:rsidR="00B26B2E" w:rsidRPr="00DB14FB">
        <w:rPr>
          <w:color w:val="000000" w:themeColor="text1"/>
        </w:rPr>
        <w:t>Moran 1950</w:t>
      </w:r>
      <w:r w:rsidR="00B26B2E" w:rsidRPr="00DB14FB">
        <w:rPr>
          <w:color w:val="000000" w:themeColor="text1"/>
          <w:lang w:eastAsia="zh-CN"/>
        </w:rPr>
        <w:t xml:space="preserve">), Geary’s </w:t>
      </w:r>
      <w:r w:rsidR="00B26B2E" w:rsidRPr="00DB14FB">
        <w:rPr>
          <w:i/>
          <w:iCs/>
          <w:color w:val="000000" w:themeColor="text1"/>
          <w:lang w:eastAsia="zh-CN"/>
        </w:rPr>
        <w:t>c</w:t>
      </w:r>
      <w:r w:rsidR="00B26B2E" w:rsidRPr="00DB14FB">
        <w:rPr>
          <w:color w:val="000000" w:themeColor="text1"/>
          <w:lang w:eastAsia="zh-CN"/>
        </w:rPr>
        <w:t xml:space="preserve"> (</w:t>
      </w:r>
      <w:r w:rsidR="00B26B2E" w:rsidRPr="00DB14FB">
        <w:rPr>
          <w:color w:val="000000" w:themeColor="text1"/>
        </w:rPr>
        <w:t>Geary 1954</w:t>
      </w:r>
      <w:r w:rsidR="00B26B2E" w:rsidRPr="00DB14FB">
        <w:rPr>
          <w:color w:val="000000" w:themeColor="text1"/>
          <w:lang w:eastAsia="zh-CN"/>
        </w:rPr>
        <w:t>)</w:t>
      </w:r>
      <w:r w:rsidR="002018A6" w:rsidRPr="00DB14FB">
        <w:rPr>
          <w:color w:val="000000" w:themeColor="text1"/>
          <w:lang w:eastAsia="zh-CN"/>
        </w:rPr>
        <w:t>, the covariance function</w:t>
      </w:r>
      <w:r w:rsidR="00B26B2E" w:rsidRPr="00DB14FB">
        <w:rPr>
          <w:color w:val="000000" w:themeColor="text1"/>
          <w:lang w:eastAsia="zh-CN"/>
        </w:rPr>
        <w:t xml:space="preserve"> and </w:t>
      </w:r>
      <w:r w:rsidR="002018A6" w:rsidRPr="00DB14FB">
        <w:rPr>
          <w:color w:val="000000" w:themeColor="text1"/>
          <w:lang w:eastAsia="zh-CN"/>
        </w:rPr>
        <w:t xml:space="preserve">the </w:t>
      </w:r>
      <w:r w:rsidR="00B26B2E" w:rsidRPr="00DB14FB">
        <w:rPr>
          <w:color w:val="000000" w:themeColor="text1"/>
          <w:lang w:eastAsia="zh-CN"/>
        </w:rPr>
        <w:t>variogram (</w:t>
      </w:r>
      <w:r w:rsidR="00B26B2E" w:rsidRPr="00DB14FB">
        <w:rPr>
          <w:color w:val="000000" w:themeColor="text1"/>
        </w:rPr>
        <w:t>Matheron 1963</w:t>
      </w:r>
      <w:r w:rsidR="00B26B2E" w:rsidRPr="00DB14FB">
        <w:rPr>
          <w:color w:val="000000" w:themeColor="text1"/>
          <w:lang w:eastAsia="zh-CN"/>
        </w:rPr>
        <w:t>).</w:t>
      </w:r>
      <w:bookmarkEnd w:id="2"/>
      <w:r w:rsidR="002018A6" w:rsidRPr="00DB14FB">
        <w:rPr>
          <w:color w:val="000000" w:themeColor="text1"/>
          <w:lang w:eastAsia="zh-CN"/>
        </w:rPr>
        <w:t xml:space="preserve"> </w:t>
      </w:r>
      <w:r w:rsidR="008315E5" w:rsidRPr="00DB14FB">
        <w:rPr>
          <w:color w:val="000000" w:themeColor="text1"/>
          <w:lang w:eastAsia="zh-CN"/>
        </w:rPr>
        <w:t>Moran</w:t>
      </w:r>
      <w:r w:rsidR="002018A6" w:rsidRPr="00DB14FB">
        <w:rPr>
          <w:color w:val="000000" w:themeColor="text1"/>
          <w:lang w:eastAsia="zh-CN"/>
        </w:rPr>
        <w:t>’s</w:t>
      </w:r>
      <w:r w:rsidR="008315E5" w:rsidRPr="00DB14FB">
        <w:rPr>
          <w:color w:val="000000" w:themeColor="text1"/>
          <w:lang w:eastAsia="zh-CN"/>
        </w:rPr>
        <w:t xml:space="preserve"> </w:t>
      </w:r>
      <w:r w:rsidR="008315E5" w:rsidRPr="00DB14FB">
        <w:rPr>
          <w:i/>
          <w:iCs/>
          <w:color w:val="000000" w:themeColor="text1"/>
          <w:lang w:eastAsia="zh-CN"/>
        </w:rPr>
        <w:t>I</w:t>
      </w:r>
      <w:r w:rsidR="002018A6" w:rsidRPr="00DB14FB">
        <w:rPr>
          <w:color w:val="000000" w:themeColor="text1"/>
          <w:lang w:eastAsia="zh-CN"/>
        </w:rPr>
        <w:t xml:space="preserve"> </w:t>
      </w:r>
      <w:r w:rsidR="008315E5" w:rsidRPr="00DB14FB">
        <w:rPr>
          <w:color w:val="000000" w:themeColor="text1"/>
          <w:lang w:eastAsia="zh-CN"/>
        </w:rPr>
        <w:t>and Geary</w:t>
      </w:r>
      <w:r w:rsidR="002018A6" w:rsidRPr="00DB14FB">
        <w:rPr>
          <w:color w:val="000000" w:themeColor="text1"/>
          <w:lang w:eastAsia="zh-CN"/>
        </w:rPr>
        <w:t>’s</w:t>
      </w:r>
      <w:r w:rsidR="008315E5" w:rsidRPr="00DB14FB">
        <w:rPr>
          <w:color w:val="000000" w:themeColor="text1"/>
          <w:lang w:eastAsia="zh-CN"/>
        </w:rPr>
        <w:t xml:space="preserve"> </w:t>
      </w:r>
      <w:r w:rsidR="008315E5" w:rsidRPr="00DB14FB">
        <w:rPr>
          <w:i/>
          <w:iCs/>
          <w:color w:val="000000" w:themeColor="text1"/>
          <w:lang w:eastAsia="zh-CN"/>
        </w:rPr>
        <w:t>c</w:t>
      </w:r>
      <w:r w:rsidR="008315E5" w:rsidRPr="00DB14FB">
        <w:rPr>
          <w:color w:val="000000" w:themeColor="text1"/>
          <w:lang w:eastAsia="zh-CN"/>
        </w:rPr>
        <w:t xml:space="preserve"> were </w:t>
      </w:r>
      <w:r w:rsidR="005141A7" w:rsidRPr="00DB14FB">
        <w:rPr>
          <w:color w:val="000000" w:themeColor="text1"/>
          <w:lang w:eastAsia="zh-CN"/>
        </w:rPr>
        <w:t>developed</w:t>
      </w:r>
      <w:r w:rsidR="00E3776A" w:rsidRPr="00DB14FB">
        <w:rPr>
          <w:color w:val="000000" w:themeColor="text1"/>
          <w:lang w:eastAsia="zh-CN"/>
        </w:rPr>
        <w:t xml:space="preserve"> to test </w:t>
      </w:r>
      <w:r w:rsidR="00A8699D" w:rsidRPr="00DB14FB">
        <w:rPr>
          <w:color w:val="000000" w:themeColor="text1"/>
          <w:lang w:eastAsia="zh-CN"/>
        </w:rPr>
        <w:t xml:space="preserve">for </w:t>
      </w:r>
      <w:r w:rsidR="002018A6" w:rsidRPr="00DB14FB">
        <w:rPr>
          <w:color w:val="000000" w:themeColor="text1"/>
          <w:lang w:eastAsia="zh-CN"/>
        </w:rPr>
        <w:t xml:space="preserve">spatial </w:t>
      </w:r>
      <w:r w:rsidR="00380307" w:rsidRPr="00DB14FB">
        <w:rPr>
          <w:color w:val="000000" w:themeColor="text1"/>
          <w:lang w:eastAsia="zh-CN"/>
        </w:rPr>
        <w:t xml:space="preserve">correlation </w:t>
      </w:r>
      <w:r w:rsidR="00A8699D" w:rsidRPr="00DB14FB">
        <w:rPr>
          <w:color w:val="000000" w:themeColor="text1"/>
          <w:lang w:eastAsia="zh-CN"/>
        </w:rPr>
        <w:t xml:space="preserve">in </w:t>
      </w:r>
      <w:r w:rsidR="002018A6" w:rsidRPr="00DB14FB">
        <w:rPr>
          <w:color w:val="000000" w:themeColor="text1"/>
          <w:lang w:eastAsia="zh-CN"/>
        </w:rPr>
        <w:t xml:space="preserve">a </w:t>
      </w:r>
      <w:r w:rsidR="00872652" w:rsidRPr="00DB14FB">
        <w:rPr>
          <w:color w:val="000000" w:themeColor="text1"/>
          <w:lang w:eastAsia="zh-CN"/>
        </w:rPr>
        <w:t xml:space="preserve">continuous </w:t>
      </w:r>
      <w:r w:rsidR="002018A6" w:rsidRPr="00DB14FB">
        <w:rPr>
          <w:color w:val="000000" w:themeColor="text1"/>
          <w:lang w:eastAsia="zh-CN"/>
        </w:rPr>
        <w:t xml:space="preserve">variable measured </w:t>
      </w:r>
      <w:r w:rsidR="006B5FC0" w:rsidRPr="00DB14FB">
        <w:rPr>
          <w:color w:val="000000" w:themeColor="text1"/>
          <w:lang w:eastAsia="zh-CN"/>
        </w:rPr>
        <w:t>at</w:t>
      </w:r>
      <w:r w:rsidR="00CF032B" w:rsidRPr="00DB14FB">
        <w:rPr>
          <w:color w:val="000000" w:themeColor="text1"/>
          <w:lang w:eastAsia="zh-CN"/>
        </w:rPr>
        <w:t xml:space="preserve"> </w:t>
      </w:r>
      <w:r w:rsidR="002018A6" w:rsidRPr="00DB14FB">
        <w:rPr>
          <w:color w:val="000000" w:themeColor="text1"/>
          <w:lang w:eastAsia="zh-CN"/>
        </w:rPr>
        <w:t>discrete units</w:t>
      </w:r>
      <w:r w:rsidR="00183604" w:rsidRPr="00DB14FB">
        <w:rPr>
          <w:color w:val="000000" w:themeColor="text1"/>
          <w:lang w:eastAsia="zh-CN"/>
        </w:rPr>
        <w:t>.</w:t>
      </w:r>
      <w:r w:rsidR="002018A6" w:rsidRPr="00DB14FB">
        <w:rPr>
          <w:color w:val="000000" w:themeColor="text1"/>
          <w:lang w:eastAsia="zh-CN"/>
        </w:rPr>
        <w:t xml:space="preserve"> The covariance function is rooted in </w:t>
      </w:r>
      <w:r w:rsidR="00A8699D" w:rsidRPr="00DB14FB">
        <w:rPr>
          <w:color w:val="000000" w:themeColor="text1"/>
          <w:lang w:eastAsia="zh-CN"/>
        </w:rPr>
        <w:t>time-</w:t>
      </w:r>
      <w:r w:rsidR="002018A6" w:rsidRPr="00DB14FB">
        <w:rPr>
          <w:color w:val="000000" w:themeColor="text1"/>
          <w:lang w:eastAsia="zh-CN"/>
        </w:rPr>
        <w:t xml:space="preserve">series modelling, and was adapted to model spatial </w:t>
      </w:r>
      <w:r w:rsidR="00A8699D" w:rsidRPr="00DB14FB">
        <w:rPr>
          <w:color w:val="000000" w:themeColor="text1"/>
          <w:lang w:eastAsia="zh-CN"/>
        </w:rPr>
        <w:t>dependence</w:t>
      </w:r>
      <w:r w:rsidR="002018A6" w:rsidRPr="00DB14FB">
        <w:rPr>
          <w:color w:val="000000" w:themeColor="text1"/>
          <w:lang w:eastAsia="zh-CN"/>
        </w:rPr>
        <w:t>, w</w:t>
      </w:r>
      <w:r w:rsidR="0038580F" w:rsidRPr="00DB14FB">
        <w:rPr>
          <w:color w:val="000000" w:themeColor="text1"/>
          <w:lang w:eastAsia="zh-CN"/>
        </w:rPr>
        <w:t xml:space="preserve">hile </w:t>
      </w:r>
      <w:r w:rsidR="002018A6" w:rsidRPr="00DB14FB">
        <w:rPr>
          <w:color w:val="000000" w:themeColor="text1"/>
          <w:lang w:eastAsia="zh-CN"/>
        </w:rPr>
        <w:t xml:space="preserve">the </w:t>
      </w:r>
      <w:r w:rsidR="00750C9A" w:rsidRPr="00DB14FB">
        <w:rPr>
          <w:color w:val="000000" w:themeColor="text1"/>
          <w:lang w:eastAsia="zh-CN"/>
        </w:rPr>
        <w:t>variogram</w:t>
      </w:r>
      <w:r w:rsidR="00C20DDF" w:rsidRPr="00DB14FB">
        <w:rPr>
          <w:color w:val="000000" w:themeColor="text1"/>
          <w:lang w:eastAsia="zh-CN"/>
        </w:rPr>
        <w:t>,</w:t>
      </w:r>
      <w:r w:rsidR="00750C9A" w:rsidRPr="00DB14FB">
        <w:rPr>
          <w:color w:val="000000" w:themeColor="text1"/>
          <w:lang w:eastAsia="zh-CN"/>
        </w:rPr>
        <w:t xml:space="preserve"> </w:t>
      </w:r>
      <w:r w:rsidR="002018A6" w:rsidRPr="00DB14FB">
        <w:rPr>
          <w:color w:val="000000" w:themeColor="text1"/>
          <w:lang w:eastAsia="zh-CN"/>
        </w:rPr>
        <w:t xml:space="preserve">as </w:t>
      </w:r>
      <w:r w:rsidR="0038580F" w:rsidRPr="00DB14FB">
        <w:rPr>
          <w:color w:val="000000" w:themeColor="text1"/>
          <w:lang w:eastAsia="zh-CN"/>
        </w:rPr>
        <w:t>its</w:t>
      </w:r>
      <w:r w:rsidR="002018A6" w:rsidRPr="00DB14FB">
        <w:rPr>
          <w:color w:val="000000" w:themeColor="text1"/>
          <w:lang w:eastAsia="zh-CN"/>
        </w:rPr>
        <w:t xml:space="preserve"> generalization</w:t>
      </w:r>
      <w:r w:rsidR="00C20DDF" w:rsidRPr="00DB14FB">
        <w:rPr>
          <w:color w:val="000000" w:themeColor="text1"/>
          <w:lang w:eastAsia="zh-CN"/>
        </w:rPr>
        <w:t>,</w:t>
      </w:r>
      <w:r w:rsidR="002018A6" w:rsidRPr="00DB14FB">
        <w:rPr>
          <w:color w:val="000000" w:themeColor="text1"/>
          <w:lang w:eastAsia="zh-CN"/>
        </w:rPr>
        <w:t xml:space="preserve"> was </w:t>
      </w:r>
      <w:r w:rsidR="0038580F" w:rsidRPr="00DB14FB">
        <w:rPr>
          <w:color w:val="000000" w:themeColor="text1"/>
          <w:lang w:eastAsia="zh-CN"/>
        </w:rPr>
        <w:t>i</w:t>
      </w:r>
      <w:r w:rsidR="002018A6" w:rsidRPr="00DB14FB">
        <w:rPr>
          <w:color w:val="000000" w:themeColor="text1"/>
          <w:lang w:eastAsia="zh-CN"/>
        </w:rPr>
        <w:t xml:space="preserve">ntroduced specifically for </w:t>
      </w:r>
      <w:r w:rsidR="00A8699D" w:rsidRPr="00DB14FB">
        <w:rPr>
          <w:color w:val="000000" w:themeColor="text1"/>
          <w:lang w:eastAsia="zh-CN"/>
        </w:rPr>
        <w:t xml:space="preserve">handling </w:t>
      </w:r>
      <w:r w:rsidR="002018A6" w:rsidRPr="00DB14FB">
        <w:rPr>
          <w:color w:val="000000" w:themeColor="text1"/>
          <w:lang w:eastAsia="zh-CN"/>
        </w:rPr>
        <w:t>spatial dat</w:t>
      </w:r>
      <w:r w:rsidR="0038580F" w:rsidRPr="00DB14FB">
        <w:rPr>
          <w:color w:val="000000" w:themeColor="text1"/>
          <w:lang w:eastAsia="zh-CN"/>
        </w:rPr>
        <w:t>a</w:t>
      </w:r>
      <w:r w:rsidR="00CF032B" w:rsidRPr="00DB14FB">
        <w:rPr>
          <w:color w:val="000000" w:themeColor="text1"/>
          <w:lang w:eastAsia="zh-CN"/>
        </w:rPr>
        <w:t xml:space="preserve"> (Matheron, 1963; Goovaerts 1997;</w:t>
      </w:r>
      <w:r w:rsidR="00CF032B" w:rsidRPr="00DB14FB">
        <w:rPr>
          <w:color w:val="000000" w:themeColor="text1"/>
          <w:lang w:val="en-US" w:eastAsia="zh-CN"/>
        </w:rPr>
        <w:t xml:space="preserve"> Garrigues et al. 2006</w:t>
      </w:r>
      <w:r w:rsidR="00CF032B" w:rsidRPr="00DB14FB">
        <w:rPr>
          <w:color w:val="000000" w:themeColor="text1"/>
          <w:lang w:eastAsia="zh-CN"/>
        </w:rPr>
        <w:t>)</w:t>
      </w:r>
      <w:r w:rsidR="002018A6" w:rsidRPr="00DB14FB">
        <w:rPr>
          <w:color w:val="000000" w:themeColor="text1"/>
          <w:lang w:eastAsia="zh-CN"/>
        </w:rPr>
        <w:t xml:space="preserve">. </w:t>
      </w:r>
      <w:r w:rsidR="0038580F" w:rsidRPr="00DB14FB">
        <w:rPr>
          <w:color w:val="000000" w:themeColor="text1"/>
          <w:lang w:eastAsia="zh-CN"/>
        </w:rPr>
        <w:t xml:space="preserve">Both the covariance function and the variogram </w:t>
      </w:r>
      <w:r w:rsidR="00750C9A" w:rsidRPr="00DB14FB">
        <w:rPr>
          <w:color w:val="000000" w:themeColor="text1"/>
          <w:lang w:eastAsia="zh-CN"/>
        </w:rPr>
        <w:t xml:space="preserve">describe how </w:t>
      </w:r>
      <w:r w:rsidR="0038580F" w:rsidRPr="00DB14FB">
        <w:rPr>
          <w:color w:val="000000" w:themeColor="text1"/>
          <w:lang w:eastAsia="zh-CN"/>
        </w:rPr>
        <w:t xml:space="preserve">spatial variation </w:t>
      </w:r>
      <w:r w:rsidR="009A6245" w:rsidRPr="00DB14FB">
        <w:rPr>
          <w:color w:val="000000" w:themeColor="text1"/>
          <w:lang w:eastAsia="zh-CN"/>
        </w:rPr>
        <w:t xml:space="preserve">in </w:t>
      </w:r>
      <w:r w:rsidR="0038580F" w:rsidRPr="00DB14FB">
        <w:rPr>
          <w:color w:val="000000" w:themeColor="text1"/>
          <w:lang w:eastAsia="zh-CN"/>
        </w:rPr>
        <w:t xml:space="preserve">a continuous variable </w:t>
      </w:r>
      <w:r w:rsidR="00750C9A" w:rsidRPr="00DB14FB">
        <w:rPr>
          <w:color w:val="000000" w:themeColor="text1"/>
          <w:lang w:eastAsia="zh-CN"/>
        </w:rPr>
        <w:t xml:space="preserve">varies </w:t>
      </w:r>
      <w:r w:rsidR="0038580F" w:rsidRPr="00DB14FB">
        <w:rPr>
          <w:color w:val="000000" w:themeColor="text1"/>
          <w:lang w:eastAsia="zh-CN"/>
        </w:rPr>
        <w:t xml:space="preserve">as a function of </w:t>
      </w:r>
      <w:r w:rsidR="00750C9A" w:rsidRPr="00DB14FB">
        <w:rPr>
          <w:color w:val="000000" w:themeColor="text1"/>
          <w:lang w:eastAsia="zh-CN"/>
        </w:rPr>
        <w:t>separation distance and direction.</w:t>
      </w:r>
      <w:r w:rsidR="00750C9A" w:rsidRPr="00DB14FB">
        <w:rPr>
          <w:color w:val="000000" w:themeColor="text1"/>
          <w:lang w:val="en-US" w:eastAsia="zh-CN"/>
        </w:rPr>
        <w:t xml:space="preserve"> </w:t>
      </w:r>
      <w:r w:rsidR="00CF032B" w:rsidRPr="00DB14FB">
        <w:rPr>
          <w:color w:val="000000" w:themeColor="text1"/>
          <w:lang w:val="en-US" w:eastAsia="zh-CN"/>
        </w:rPr>
        <w:t>T</w:t>
      </w:r>
      <w:r w:rsidR="0038580F" w:rsidRPr="00DB14FB">
        <w:rPr>
          <w:color w:val="000000" w:themeColor="text1"/>
          <w:lang w:val="en-US" w:eastAsia="zh-CN"/>
        </w:rPr>
        <w:t>hese functions</w:t>
      </w:r>
      <w:r w:rsidR="00760FD6" w:rsidRPr="00DB14FB">
        <w:rPr>
          <w:color w:val="000000" w:themeColor="text1"/>
          <w:lang w:val="en-US" w:eastAsia="zh-CN"/>
        </w:rPr>
        <w:t xml:space="preserve"> </w:t>
      </w:r>
      <w:r w:rsidR="0038580F" w:rsidRPr="00DB14FB">
        <w:rPr>
          <w:color w:val="000000" w:themeColor="text1"/>
          <w:lang w:eastAsia="zh-CN"/>
        </w:rPr>
        <w:t xml:space="preserve">were </w:t>
      </w:r>
      <w:r w:rsidR="0038580F" w:rsidRPr="00DB14FB">
        <w:rPr>
          <w:color w:val="000000" w:themeColor="text1"/>
          <w:lang w:eastAsia="zh-CN"/>
        </w:rPr>
        <w:lastRenderedPageBreak/>
        <w:t xml:space="preserve">developed for </w:t>
      </w:r>
      <w:r w:rsidR="009A6245" w:rsidRPr="00DB14FB">
        <w:rPr>
          <w:color w:val="000000" w:themeColor="text1"/>
          <w:lang w:val="en-US" w:eastAsia="zh-CN"/>
        </w:rPr>
        <w:t xml:space="preserve">continuous </w:t>
      </w:r>
      <w:r w:rsidR="0038580F" w:rsidRPr="00DB14FB">
        <w:rPr>
          <w:color w:val="000000" w:themeColor="text1"/>
          <w:lang w:eastAsia="zh-CN"/>
        </w:rPr>
        <w:t>variables</w:t>
      </w:r>
      <w:r w:rsidR="0053062D" w:rsidRPr="00DB14FB">
        <w:rPr>
          <w:color w:val="000000" w:themeColor="text1"/>
          <w:lang w:eastAsia="zh-CN"/>
        </w:rPr>
        <w:t xml:space="preserve">. </w:t>
      </w:r>
      <w:r w:rsidR="00F2579B" w:rsidRPr="00DB14FB">
        <w:rPr>
          <w:color w:val="000000" w:themeColor="text1"/>
          <w:lang w:eastAsia="zh-CN"/>
        </w:rPr>
        <w:t>T</w:t>
      </w:r>
      <w:r w:rsidR="0053062D" w:rsidRPr="00DB14FB">
        <w:rPr>
          <w:color w:val="000000" w:themeColor="text1"/>
          <w:lang w:eastAsia="zh-CN"/>
        </w:rPr>
        <w:t>hey</w:t>
      </w:r>
      <w:r w:rsidR="0038580F" w:rsidRPr="00DB14FB">
        <w:rPr>
          <w:color w:val="000000" w:themeColor="text1"/>
          <w:lang w:eastAsia="zh-CN"/>
        </w:rPr>
        <w:t xml:space="preserve"> c</w:t>
      </w:r>
      <w:r w:rsidR="002878CE" w:rsidRPr="00DB14FB">
        <w:rPr>
          <w:color w:val="000000" w:themeColor="text1"/>
          <w:lang w:eastAsia="zh-CN"/>
        </w:rPr>
        <w:t xml:space="preserve">annot be applied </w:t>
      </w:r>
      <w:r w:rsidR="001D21F7" w:rsidRPr="00DB14FB">
        <w:rPr>
          <w:color w:val="000000" w:themeColor="text1"/>
          <w:lang w:eastAsia="zh-CN"/>
        </w:rPr>
        <w:t xml:space="preserve">directly </w:t>
      </w:r>
      <w:r w:rsidR="002878CE" w:rsidRPr="00DB14FB">
        <w:rPr>
          <w:color w:val="000000" w:themeColor="text1"/>
          <w:lang w:eastAsia="zh-CN"/>
        </w:rPr>
        <w:t xml:space="preserve">to </w:t>
      </w:r>
      <w:r w:rsidR="00110DC7" w:rsidRPr="00DB14FB">
        <w:rPr>
          <w:color w:val="000000" w:themeColor="text1"/>
        </w:rPr>
        <w:t>categorical</w:t>
      </w:r>
      <w:r w:rsidR="00F475EC" w:rsidRPr="00DB14FB">
        <w:rPr>
          <w:color w:val="000000" w:themeColor="text1"/>
        </w:rPr>
        <w:t xml:space="preserve"> </w:t>
      </w:r>
      <w:r w:rsidR="002878CE" w:rsidRPr="00DB14FB">
        <w:rPr>
          <w:color w:val="000000" w:themeColor="text1"/>
          <w:lang w:eastAsia="zh-CN"/>
        </w:rPr>
        <w:t>data</w:t>
      </w:r>
      <w:r w:rsidR="00F2579B" w:rsidRPr="00DB14FB">
        <w:rPr>
          <w:color w:val="000000" w:themeColor="text1"/>
          <w:lang w:eastAsia="zh-CN"/>
        </w:rPr>
        <w:t xml:space="preserve"> as </w:t>
      </w:r>
      <w:r w:rsidR="001D21F7" w:rsidRPr="00DB14FB">
        <w:rPr>
          <w:color w:val="000000" w:themeColor="text1"/>
          <w:lang w:eastAsia="zh-CN"/>
        </w:rPr>
        <w:t xml:space="preserve">the </w:t>
      </w:r>
      <w:r w:rsidR="00F2579B" w:rsidRPr="00DB14FB">
        <w:rPr>
          <w:color w:val="000000" w:themeColor="text1"/>
          <w:lang w:eastAsia="zh-CN"/>
        </w:rPr>
        <w:t>s</w:t>
      </w:r>
      <w:r w:rsidR="00D956A5" w:rsidRPr="00DB14FB">
        <w:rPr>
          <w:color w:val="000000" w:themeColor="text1"/>
          <w:lang w:eastAsia="zh-CN"/>
        </w:rPr>
        <w:t xml:space="preserve">tates </w:t>
      </w:r>
      <w:r w:rsidR="00110DC7" w:rsidRPr="00DB14FB">
        <w:rPr>
          <w:color w:val="000000" w:themeColor="text1"/>
          <w:lang w:eastAsia="zh-CN"/>
        </w:rPr>
        <w:t xml:space="preserve">in categorical data </w:t>
      </w:r>
      <w:r w:rsidR="0086233F" w:rsidRPr="00DB14FB">
        <w:rPr>
          <w:color w:val="000000" w:themeColor="text1"/>
          <w:lang w:eastAsia="zh-CN"/>
        </w:rPr>
        <w:t>are</w:t>
      </w:r>
      <w:r w:rsidR="00110DC7" w:rsidRPr="00DB14FB">
        <w:rPr>
          <w:color w:val="000000" w:themeColor="text1"/>
          <w:lang w:eastAsia="zh-CN"/>
        </w:rPr>
        <w:t xml:space="preserve"> </w:t>
      </w:r>
      <w:r w:rsidR="00464E54" w:rsidRPr="00DB14FB">
        <w:rPr>
          <w:color w:val="000000" w:themeColor="text1"/>
          <w:lang w:eastAsia="zh-CN"/>
        </w:rPr>
        <w:t>qualitatively different</w:t>
      </w:r>
      <w:r w:rsidR="00F2579B" w:rsidRPr="00DB14FB">
        <w:rPr>
          <w:color w:val="000000" w:themeColor="text1"/>
          <w:lang w:eastAsia="zh-CN"/>
        </w:rPr>
        <w:t xml:space="preserve">, </w:t>
      </w:r>
      <w:r w:rsidR="0086233F" w:rsidRPr="00DB14FB">
        <w:rPr>
          <w:color w:val="000000" w:themeColor="text1"/>
          <w:lang w:eastAsia="zh-CN"/>
        </w:rPr>
        <w:t xml:space="preserve">not </w:t>
      </w:r>
      <w:r w:rsidR="00464E54" w:rsidRPr="00DB14FB">
        <w:rPr>
          <w:color w:val="000000" w:themeColor="text1"/>
          <w:lang w:eastAsia="zh-CN"/>
        </w:rPr>
        <w:t>numerically</w:t>
      </w:r>
      <w:r w:rsidR="0086233F" w:rsidRPr="00DB14FB">
        <w:rPr>
          <w:color w:val="000000" w:themeColor="text1"/>
          <w:lang w:eastAsia="zh-CN"/>
        </w:rPr>
        <w:t xml:space="preserve"> different</w:t>
      </w:r>
      <w:r w:rsidR="00464E54" w:rsidRPr="00DB14FB">
        <w:rPr>
          <w:color w:val="000000" w:themeColor="text1"/>
          <w:lang w:eastAsia="zh-CN"/>
        </w:rPr>
        <w:t>.</w:t>
      </w:r>
    </w:p>
    <w:p w14:paraId="65AC0EF1" w14:textId="037E1029" w:rsidR="004A5041" w:rsidRPr="00DB14FB" w:rsidRDefault="007D0861" w:rsidP="00F2579B">
      <w:pPr>
        <w:pStyle w:val="Newparagraph"/>
        <w:jc w:val="both"/>
        <w:rPr>
          <w:color w:val="000000" w:themeColor="text1"/>
          <w:lang w:eastAsia="zh-CN"/>
        </w:rPr>
      </w:pPr>
      <w:r w:rsidRPr="00DB14FB">
        <w:rPr>
          <w:color w:val="000000" w:themeColor="text1"/>
          <w:lang w:eastAsia="zh-CN"/>
        </w:rPr>
        <w:t>The i</w:t>
      </w:r>
      <w:r w:rsidR="004E72B0" w:rsidRPr="00DB14FB">
        <w:rPr>
          <w:color w:val="000000" w:themeColor="text1"/>
          <w:lang w:eastAsia="zh-CN"/>
        </w:rPr>
        <w:t xml:space="preserve">ndicator variogram was proposed </w:t>
      </w:r>
      <w:r w:rsidR="00AE34D9" w:rsidRPr="00DB14FB">
        <w:rPr>
          <w:color w:val="000000" w:themeColor="text1"/>
          <w:lang w:eastAsia="zh-CN"/>
        </w:rPr>
        <w:t xml:space="preserve">as an extension of </w:t>
      </w:r>
      <w:r w:rsidRPr="00DB14FB">
        <w:rPr>
          <w:color w:val="000000" w:themeColor="text1"/>
          <w:lang w:eastAsia="zh-CN"/>
        </w:rPr>
        <w:t xml:space="preserve">the </w:t>
      </w:r>
      <w:r w:rsidR="00AE34D9" w:rsidRPr="00DB14FB">
        <w:rPr>
          <w:color w:val="000000" w:themeColor="text1"/>
          <w:lang w:eastAsia="zh-CN"/>
        </w:rPr>
        <w:t xml:space="preserve">variogram </w:t>
      </w:r>
      <w:r w:rsidR="00ED172A" w:rsidRPr="00DB14FB">
        <w:rPr>
          <w:color w:val="000000" w:themeColor="text1"/>
          <w:lang w:eastAsia="zh-CN"/>
        </w:rPr>
        <w:t xml:space="preserve">to </w:t>
      </w:r>
      <w:r w:rsidRPr="00DB14FB">
        <w:rPr>
          <w:color w:val="000000" w:themeColor="text1"/>
          <w:lang w:eastAsia="zh-CN"/>
        </w:rPr>
        <w:t xml:space="preserve">model </w:t>
      </w:r>
      <w:r w:rsidR="00ED172A" w:rsidRPr="00DB14FB">
        <w:rPr>
          <w:color w:val="000000" w:themeColor="text1"/>
          <w:lang w:eastAsia="zh-CN"/>
        </w:rPr>
        <w:t>categorical data with states</w:t>
      </w:r>
      <w:r w:rsidR="000254E5" w:rsidRPr="00DB14FB">
        <w:rPr>
          <w:color w:val="000000" w:themeColor="text1"/>
          <w:lang w:eastAsia="zh-CN"/>
        </w:rPr>
        <w:t xml:space="preserve"> (</w:t>
      </w:r>
      <w:proofErr w:type="spellStart"/>
      <w:r w:rsidR="000254E5" w:rsidRPr="00DB14FB">
        <w:rPr>
          <w:color w:val="000000" w:themeColor="text1"/>
          <w:lang w:eastAsia="zh-CN"/>
        </w:rPr>
        <w:t>Journel</w:t>
      </w:r>
      <w:proofErr w:type="spellEnd"/>
      <w:r w:rsidR="000254E5" w:rsidRPr="00DB14FB">
        <w:rPr>
          <w:color w:val="000000" w:themeColor="text1"/>
          <w:lang w:eastAsia="zh-CN"/>
        </w:rPr>
        <w:t xml:space="preserve"> 1986)</w:t>
      </w:r>
      <w:r w:rsidR="00C73C3D" w:rsidRPr="00DB14FB">
        <w:rPr>
          <w:color w:val="000000" w:themeColor="text1"/>
          <w:lang w:eastAsia="zh-CN"/>
        </w:rPr>
        <w:t xml:space="preserve">. </w:t>
      </w:r>
      <w:r w:rsidR="00D2733C" w:rsidRPr="00DB14FB">
        <w:rPr>
          <w:color w:val="000000" w:themeColor="text1"/>
          <w:lang w:eastAsia="zh-CN"/>
        </w:rPr>
        <w:t>The multiple s</w:t>
      </w:r>
      <w:r w:rsidR="00C73C3D" w:rsidRPr="00DB14FB">
        <w:rPr>
          <w:color w:val="000000" w:themeColor="text1"/>
          <w:lang w:eastAsia="zh-CN"/>
        </w:rPr>
        <w:t>tates</w:t>
      </w:r>
      <w:r w:rsidR="00C73C3D" w:rsidRPr="00DB14FB">
        <w:rPr>
          <w:color w:val="000000" w:themeColor="text1"/>
          <w:lang w:val="en-US" w:eastAsia="zh-CN"/>
        </w:rPr>
        <w:t xml:space="preserve"> </w:t>
      </w:r>
      <w:r w:rsidR="00D2733C" w:rsidRPr="00DB14FB">
        <w:rPr>
          <w:color w:val="000000" w:themeColor="text1"/>
          <w:lang w:val="en-US" w:eastAsia="zh-CN"/>
        </w:rPr>
        <w:t xml:space="preserve">are reduced to a set of </w:t>
      </w:r>
      <w:r w:rsidR="00C73C3D" w:rsidRPr="00DB14FB">
        <w:rPr>
          <w:color w:val="000000" w:themeColor="text1"/>
          <w:lang w:val="en-US" w:eastAsia="zh-CN"/>
        </w:rPr>
        <w:t xml:space="preserve">binary </w:t>
      </w:r>
      <w:r w:rsidR="00BE6775" w:rsidRPr="00DB14FB">
        <w:rPr>
          <w:color w:val="000000" w:themeColor="text1"/>
        </w:rPr>
        <w:t xml:space="preserve">spatial </w:t>
      </w:r>
      <w:r w:rsidR="00C73C3D" w:rsidRPr="00DB14FB">
        <w:rPr>
          <w:color w:val="000000" w:themeColor="text1"/>
          <w:lang w:val="en-US" w:eastAsia="zh-CN"/>
        </w:rPr>
        <w:t>variable</w:t>
      </w:r>
      <w:r w:rsidR="00D2733C" w:rsidRPr="00DB14FB">
        <w:rPr>
          <w:color w:val="000000" w:themeColor="text1"/>
          <w:lang w:val="en-US" w:eastAsia="zh-CN"/>
        </w:rPr>
        <w:t>s</w:t>
      </w:r>
      <w:r w:rsidR="00C73C3D" w:rsidRPr="00DB14FB">
        <w:rPr>
          <w:color w:val="000000" w:themeColor="text1"/>
        </w:rPr>
        <w:t xml:space="preserve"> by comparing each state against all others each time, and the resulting binary data are </w:t>
      </w:r>
      <w:r w:rsidR="00C73C3D" w:rsidRPr="00DB14FB">
        <w:rPr>
          <w:i/>
          <w:color w:val="000000" w:themeColor="text1"/>
        </w:rPr>
        <w:t>de facto</w:t>
      </w:r>
      <w:r w:rsidR="00C73C3D" w:rsidRPr="00DB14FB">
        <w:rPr>
          <w:color w:val="000000" w:themeColor="text1"/>
        </w:rPr>
        <w:t xml:space="preserve"> discrete </w:t>
      </w:r>
      <w:r w:rsidR="00BE6775" w:rsidRPr="00DB14FB">
        <w:rPr>
          <w:color w:val="000000" w:themeColor="text1"/>
        </w:rPr>
        <w:t>RFs</w:t>
      </w:r>
      <w:r w:rsidR="00C73C3D" w:rsidRPr="00DB14FB">
        <w:rPr>
          <w:color w:val="000000" w:themeColor="text1"/>
        </w:rPr>
        <w:t xml:space="preserve"> </w:t>
      </w:r>
      <w:r w:rsidR="007416D5" w:rsidRPr="00DB14FB">
        <w:rPr>
          <w:color w:val="000000" w:themeColor="text1"/>
          <w:lang w:val="en-US" w:eastAsia="zh-CN"/>
        </w:rPr>
        <w:t xml:space="preserve">taking </w:t>
      </w:r>
      <w:r w:rsidR="00C73C3D" w:rsidRPr="00DB14FB">
        <w:rPr>
          <w:color w:val="000000" w:themeColor="text1"/>
          <w:lang w:val="en-US" w:eastAsia="zh-CN"/>
        </w:rPr>
        <w:t xml:space="preserve">only two </w:t>
      </w:r>
      <w:r w:rsidR="007416D5" w:rsidRPr="00DB14FB">
        <w:rPr>
          <w:color w:val="000000" w:themeColor="text1"/>
          <w:lang w:val="en-US" w:eastAsia="zh-CN"/>
        </w:rPr>
        <w:t xml:space="preserve">possible </w:t>
      </w:r>
      <w:r w:rsidR="00C73C3D" w:rsidRPr="00DB14FB">
        <w:rPr>
          <w:color w:val="000000" w:themeColor="text1"/>
          <w:lang w:val="en-US" w:eastAsia="zh-CN"/>
        </w:rPr>
        <w:t>values (0</w:t>
      </w:r>
      <w:r w:rsidR="007416D5" w:rsidRPr="00DB14FB">
        <w:rPr>
          <w:color w:val="000000" w:themeColor="text1"/>
          <w:lang w:val="en-US" w:eastAsia="zh-CN"/>
        </w:rPr>
        <w:t xml:space="preserve">, </w:t>
      </w:r>
      <w:r w:rsidR="00C73C3D" w:rsidRPr="00DB14FB">
        <w:rPr>
          <w:color w:val="000000" w:themeColor="text1"/>
          <w:lang w:val="en-US" w:eastAsia="zh-CN"/>
        </w:rPr>
        <w:t>1)</w:t>
      </w:r>
      <w:r w:rsidR="00853290" w:rsidRPr="00DB14FB">
        <w:rPr>
          <w:color w:val="000000" w:themeColor="text1"/>
          <w:lang w:val="en-US" w:eastAsia="zh-CN"/>
        </w:rPr>
        <w:t>,</w:t>
      </w:r>
      <w:r w:rsidR="00C73C3D" w:rsidRPr="00DB14FB">
        <w:rPr>
          <w:color w:val="000000" w:themeColor="text1"/>
          <w:lang w:val="en-US" w:eastAsia="zh-CN"/>
        </w:rPr>
        <w:t xml:space="preserve"> </w:t>
      </w:r>
      <w:r w:rsidR="00F2579B" w:rsidRPr="00DB14FB">
        <w:rPr>
          <w:color w:val="000000" w:themeColor="text1"/>
          <w:lang w:val="en-US" w:eastAsia="zh-CN"/>
        </w:rPr>
        <w:t xml:space="preserve">for </w:t>
      </w:r>
      <w:r w:rsidR="00853290" w:rsidRPr="00DB14FB">
        <w:rPr>
          <w:color w:val="000000" w:themeColor="text1"/>
          <w:lang w:val="en-US" w:eastAsia="zh-CN"/>
        </w:rPr>
        <w:t>example,</w:t>
      </w:r>
      <w:r w:rsidR="00F2579B" w:rsidRPr="00DB14FB">
        <w:rPr>
          <w:color w:val="000000" w:themeColor="text1"/>
          <w:lang w:val="en-US" w:eastAsia="zh-CN"/>
        </w:rPr>
        <w:t xml:space="preserve"> </w:t>
      </w:r>
      <w:r w:rsidR="00C73C3D" w:rsidRPr="00DB14FB">
        <w:rPr>
          <w:color w:val="000000" w:themeColor="text1"/>
          <w:lang w:val="en-US" w:eastAsia="zh-CN"/>
        </w:rPr>
        <w:t>referring to the presence (1) or absence (0) of the target state.</w:t>
      </w:r>
      <w:r w:rsidR="00033219" w:rsidRPr="00DB14FB">
        <w:rPr>
          <w:color w:val="000000" w:themeColor="text1"/>
          <w:lang w:eastAsia="zh-CN"/>
        </w:rPr>
        <w:t xml:space="preserve"> </w:t>
      </w:r>
      <w:r w:rsidR="00127E1A" w:rsidRPr="00DB14FB">
        <w:rPr>
          <w:color w:val="000000" w:themeColor="text1"/>
          <w:lang w:eastAsia="zh-CN"/>
        </w:rPr>
        <w:t>Following this</w:t>
      </w:r>
      <w:r w:rsidR="00033589" w:rsidRPr="00DB14FB">
        <w:rPr>
          <w:color w:val="000000" w:themeColor="text1"/>
          <w:lang w:eastAsia="zh-CN"/>
        </w:rPr>
        <w:t xml:space="preserve"> transformation from state</w:t>
      </w:r>
      <w:r w:rsidR="00F2579B" w:rsidRPr="00DB14FB">
        <w:rPr>
          <w:color w:val="000000" w:themeColor="text1"/>
          <w:lang w:eastAsia="zh-CN"/>
        </w:rPr>
        <w:t>s</w:t>
      </w:r>
      <w:r w:rsidR="00033589" w:rsidRPr="00DB14FB">
        <w:rPr>
          <w:color w:val="000000" w:themeColor="text1"/>
          <w:lang w:eastAsia="zh-CN"/>
        </w:rPr>
        <w:t xml:space="preserve"> to </w:t>
      </w:r>
      <w:r w:rsidR="0033541A" w:rsidRPr="00DB14FB">
        <w:rPr>
          <w:color w:val="000000" w:themeColor="text1"/>
          <w:lang w:eastAsia="zh-CN"/>
        </w:rPr>
        <w:t xml:space="preserve">binary </w:t>
      </w:r>
      <w:r w:rsidR="00033589" w:rsidRPr="00DB14FB">
        <w:rPr>
          <w:color w:val="000000" w:themeColor="text1"/>
          <w:lang w:eastAsia="zh-CN"/>
        </w:rPr>
        <w:t>values</w:t>
      </w:r>
      <w:r w:rsidR="00E852A7" w:rsidRPr="00DB14FB">
        <w:rPr>
          <w:color w:val="000000" w:themeColor="text1"/>
          <w:lang w:eastAsia="zh-CN"/>
        </w:rPr>
        <w:t xml:space="preserve">, </w:t>
      </w:r>
      <w:r w:rsidR="002A08AE" w:rsidRPr="00DB14FB">
        <w:rPr>
          <w:color w:val="000000" w:themeColor="text1"/>
          <w:lang w:eastAsia="zh-CN"/>
        </w:rPr>
        <w:t xml:space="preserve">a </w:t>
      </w:r>
      <w:r w:rsidR="005B5F2A" w:rsidRPr="00DB14FB">
        <w:rPr>
          <w:color w:val="000000" w:themeColor="text1"/>
          <w:lang w:eastAsia="zh-CN"/>
        </w:rPr>
        <w:t xml:space="preserve">more </w:t>
      </w:r>
      <w:r w:rsidR="00A62ECF" w:rsidRPr="00DB14FB">
        <w:rPr>
          <w:color w:val="000000" w:themeColor="text1"/>
          <w:lang w:eastAsia="zh-CN"/>
        </w:rPr>
        <w:t xml:space="preserve">general </w:t>
      </w:r>
      <w:r w:rsidR="002A08AE" w:rsidRPr="00DB14FB">
        <w:rPr>
          <w:color w:val="000000" w:themeColor="text1"/>
          <w:lang w:eastAsia="zh-CN"/>
        </w:rPr>
        <w:t xml:space="preserve">solution is to capture the </w:t>
      </w:r>
      <w:r w:rsidR="00EA3320" w:rsidRPr="00DB14FB">
        <w:rPr>
          <w:color w:val="000000" w:themeColor="text1"/>
          <w:lang w:eastAsia="zh-CN"/>
        </w:rPr>
        <w:t xml:space="preserve">corresponding </w:t>
      </w:r>
      <w:r w:rsidR="002A08AE" w:rsidRPr="00DB14FB">
        <w:rPr>
          <w:color w:val="000000" w:themeColor="text1"/>
          <w:lang w:eastAsia="zh-CN"/>
        </w:rPr>
        <w:t>frequency information</w:t>
      </w:r>
      <w:r w:rsidR="001C1130" w:rsidRPr="00DB14FB">
        <w:rPr>
          <w:color w:val="000000" w:themeColor="text1"/>
          <w:lang w:eastAsia="zh-CN"/>
        </w:rPr>
        <w:t xml:space="preserve"> of the variable states</w:t>
      </w:r>
      <w:r w:rsidR="00B957BB" w:rsidRPr="00DB14FB">
        <w:rPr>
          <w:color w:val="000000" w:themeColor="text1"/>
          <w:lang w:eastAsia="zh-CN"/>
        </w:rPr>
        <w:t xml:space="preserve"> </w:t>
      </w:r>
      <w:r w:rsidR="00140CF1" w:rsidRPr="00DB14FB">
        <w:rPr>
          <w:color w:val="000000" w:themeColor="text1"/>
          <w:lang w:eastAsia="zh-CN"/>
        </w:rPr>
        <w:t xml:space="preserve">with </w:t>
      </w:r>
      <w:r w:rsidR="00B957BB" w:rsidRPr="00DB14FB">
        <w:rPr>
          <w:color w:val="000000" w:themeColor="text1"/>
          <w:lang w:eastAsia="zh-CN"/>
        </w:rPr>
        <w:t xml:space="preserve">a </w:t>
      </w:r>
      <w:r w:rsidR="005F77DD" w:rsidRPr="00DB14FB">
        <w:rPr>
          <w:color w:val="000000" w:themeColor="text1"/>
          <w:lang w:eastAsia="zh-CN"/>
        </w:rPr>
        <w:t>probability</w:t>
      </w:r>
      <w:r w:rsidR="00D67CFC" w:rsidRPr="00DB14FB">
        <w:rPr>
          <w:color w:val="000000" w:themeColor="text1"/>
          <w:lang w:eastAsia="zh-CN"/>
        </w:rPr>
        <w:t xml:space="preserve"> mass</w:t>
      </w:r>
      <w:r w:rsidR="00B957BB" w:rsidRPr="00DB14FB">
        <w:rPr>
          <w:color w:val="000000" w:themeColor="text1"/>
          <w:lang w:eastAsia="zh-CN"/>
        </w:rPr>
        <w:t xml:space="preserve"> distribution of states</w:t>
      </w:r>
      <w:r w:rsidR="002A08AE" w:rsidRPr="00DB14FB">
        <w:rPr>
          <w:color w:val="000000" w:themeColor="text1"/>
          <w:lang w:eastAsia="zh-CN"/>
        </w:rPr>
        <w:t>.</w:t>
      </w:r>
      <w:r w:rsidR="00BA3FA2" w:rsidRPr="00DB14FB">
        <w:rPr>
          <w:color w:val="000000" w:themeColor="text1"/>
          <w:lang w:eastAsia="zh-CN"/>
        </w:rPr>
        <w:t xml:space="preserve"> </w:t>
      </w:r>
      <w:r w:rsidR="0038580F" w:rsidRPr="00DB14FB">
        <w:rPr>
          <w:color w:val="000000" w:themeColor="text1"/>
          <w:lang w:eastAsia="zh-CN"/>
        </w:rPr>
        <w:t xml:space="preserve">For </w:t>
      </w:r>
      <w:r w:rsidR="0033541A" w:rsidRPr="00DB14FB">
        <w:rPr>
          <w:color w:val="000000" w:themeColor="text1"/>
          <w:lang w:eastAsia="zh-CN"/>
        </w:rPr>
        <w:t>example</w:t>
      </w:r>
      <w:r w:rsidR="0038580F" w:rsidRPr="00DB14FB">
        <w:rPr>
          <w:color w:val="000000" w:themeColor="text1"/>
          <w:lang w:eastAsia="zh-CN"/>
        </w:rPr>
        <w:t>, the j</w:t>
      </w:r>
      <w:r w:rsidR="00C16E3E" w:rsidRPr="00DB14FB">
        <w:rPr>
          <w:color w:val="000000" w:themeColor="text1"/>
          <w:lang w:eastAsia="zh-CN"/>
        </w:rPr>
        <w:t>oin</w:t>
      </w:r>
      <w:r w:rsidR="00C63339" w:rsidRPr="00DB14FB">
        <w:rPr>
          <w:color w:val="000000" w:themeColor="text1"/>
          <w:lang w:eastAsia="zh-CN"/>
        </w:rPr>
        <w:t xml:space="preserve"> </w:t>
      </w:r>
      <w:r w:rsidR="00C16E3E" w:rsidRPr="00DB14FB">
        <w:rPr>
          <w:color w:val="000000" w:themeColor="text1"/>
          <w:lang w:eastAsia="zh-CN"/>
        </w:rPr>
        <w:t xml:space="preserve">count statistic </w:t>
      </w:r>
      <w:r w:rsidR="0038580F" w:rsidRPr="00DB14FB">
        <w:rPr>
          <w:color w:val="000000" w:themeColor="text1"/>
          <w:lang w:eastAsia="zh-CN"/>
        </w:rPr>
        <w:t xml:space="preserve">is a </w:t>
      </w:r>
      <w:r w:rsidR="00C16E3E" w:rsidRPr="00DB14FB">
        <w:rPr>
          <w:color w:val="000000" w:themeColor="text1"/>
          <w:lang w:eastAsia="zh-CN"/>
        </w:rPr>
        <w:t xml:space="preserve">widely used </w:t>
      </w:r>
      <w:r w:rsidR="00110DC7" w:rsidRPr="00DB14FB">
        <w:rPr>
          <w:color w:val="000000" w:themeColor="text1"/>
          <w:lang w:eastAsia="zh-CN"/>
        </w:rPr>
        <w:t>frequency-</w:t>
      </w:r>
      <w:r w:rsidR="00C16E3E" w:rsidRPr="00DB14FB">
        <w:rPr>
          <w:color w:val="000000" w:themeColor="text1"/>
          <w:lang w:eastAsia="zh-CN"/>
        </w:rPr>
        <w:t xml:space="preserve">derived index </w:t>
      </w:r>
      <w:r w:rsidR="000476DE" w:rsidRPr="00DB14FB">
        <w:rPr>
          <w:color w:val="000000" w:themeColor="text1"/>
          <w:lang w:eastAsia="zh-CN"/>
        </w:rPr>
        <w:t xml:space="preserve">to </w:t>
      </w:r>
      <w:r w:rsidR="0031432D" w:rsidRPr="00DB14FB">
        <w:rPr>
          <w:color w:val="000000" w:themeColor="text1"/>
          <w:lang w:eastAsia="zh-CN"/>
        </w:rPr>
        <w:t xml:space="preserve">characterize </w:t>
      </w:r>
      <w:r w:rsidR="000476DE" w:rsidRPr="00DB14FB">
        <w:rPr>
          <w:color w:val="000000" w:themeColor="text1"/>
          <w:lang w:eastAsia="zh-CN"/>
        </w:rPr>
        <w:t xml:space="preserve">the global spatial autocorrelation of </w:t>
      </w:r>
      <w:r w:rsidR="00110DC7" w:rsidRPr="00DB14FB">
        <w:rPr>
          <w:color w:val="000000" w:themeColor="text1"/>
          <w:lang w:eastAsia="zh-CN"/>
        </w:rPr>
        <w:t xml:space="preserve">categorical </w:t>
      </w:r>
      <w:r w:rsidR="000476DE" w:rsidRPr="00DB14FB">
        <w:rPr>
          <w:color w:val="000000" w:themeColor="text1"/>
          <w:lang w:eastAsia="zh-CN"/>
        </w:rPr>
        <w:t>variables</w:t>
      </w:r>
      <w:r w:rsidR="00C16E3E" w:rsidRPr="00DB14FB">
        <w:rPr>
          <w:color w:val="000000" w:themeColor="text1"/>
          <w:lang w:eastAsia="zh-CN"/>
        </w:rPr>
        <w:t xml:space="preserve"> (</w:t>
      </w:r>
      <w:r w:rsidR="002957B9" w:rsidRPr="00DB14FB">
        <w:rPr>
          <w:color w:val="000000" w:themeColor="text1"/>
        </w:rPr>
        <w:t>Cliff and Ord 197</w:t>
      </w:r>
      <w:r w:rsidR="00830C71" w:rsidRPr="00DB14FB">
        <w:rPr>
          <w:color w:val="000000" w:themeColor="text1"/>
        </w:rPr>
        <w:t>0</w:t>
      </w:r>
      <w:r w:rsidR="00D45A86" w:rsidRPr="00DB14FB">
        <w:rPr>
          <w:color w:val="000000" w:themeColor="text1"/>
          <w:lang w:eastAsia="zh-CN"/>
        </w:rPr>
        <w:t>)</w:t>
      </w:r>
      <w:r w:rsidR="00D12D13" w:rsidRPr="00DB14FB">
        <w:rPr>
          <w:color w:val="000000" w:themeColor="text1"/>
          <w:lang w:eastAsia="zh-CN"/>
        </w:rPr>
        <w:t>.</w:t>
      </w:r>
      <w:r w:rsidR="00E33CD3" w:rsidRPr="00DB14FB">
        <w:rPr>
          <w:color w:val="000000" w:themeColor="text1"/>
          <w:lang w:eastAsia="zh-CN"/>
        </w:rPr>
        <w:t xml:space="preserve"> </w:t>
      </w:r>
      <w:r w:rsidR="00140CF1" w:rsidRPr="00DB14FB">
        <w:rPr>
          <w:color w:val="000000" w:themeColor="text1"/>
          <w:lang w:val="en-US" w:eastAsia="zh-CN"/>
        </w:rPr>
        <w:t>In place of the</w:t>
      </w:r>
      <w:r w:rsidR="00DB3EE1" w:rsidRPr="00DB14FB">
        <w:rPr>
          <w:color w:val="000000" w:themeColor="text1"/>
          <w:lang w:val="en-US" w:eastAsia="zh-CN"/>
        </w:rPr>
        <w:t xml:space="preserve"> variance</w:t>
      </w:r>
      <w:r w:rsidR="00883746" w:rsidRPr="00DB14FB">
        <w:rPr>
          <w:color w:val="000000" w:themeColor="text1"/>
        </w:rPr>
        <w:t xml:space="preserve"> </w:t>
      </w:r>
      <w:r w:rsidR="00883746" w:rsidRPr="00DB14FB">
        <w:rPr>
          <w:color w:val="000000" w:themeColor="text1"/>
          <w:lang w:val="en-US" w:eastAsia="zh-CN"/>
        </w:rPr>
        <w:t xml:space="preserve">of binary </w:t>
      </w:r>
      <w:r w:rsidR="002B6A91" w:rsidRPr="00DB14FB">
        <w:rPr>
          <w:color w:val="000000" w:themeColor="text1"/>
          <w:lang w:val="en-US" w:eastAsia="zh-CN"/>
        </w:rPr>
        <w:t>data,</w:t>
      </w:r>
      <w:r w:rsidR="00DB3EE1" w:rsidRPr="00DB14FB">
        <w:rPr>
          <w:color w:val="000000" w:themeColor="text1"/>
          <w:lang w:val="en-US" w:eastAsia="zh-CN"/>
        </w:rPr>
        <w:t xml:space="preserve"> </w:t>
      </w:r>
      <w:r w:rsidR="00F2579B" w:rsidRPr="00DB14FB">
        <w:rPr>
          <w:color w:val="000000" w:themeColor="text1"/>
          <w:lang w:eastAsia="zh-CN"/>
        </w:rPr>
        <w:t xml:space="preserve">it </w:t>
      </w:r>
      <w:r w:rsidR="00C47256" w:rsidRPr="00DB14FB">
        <w:rPr>
          <w:color w:val="000000" w:themeColor="text1"/>
          <w:lang w:eastAsia="zh-CN"/>
        </w:rPr>
        <w:t xml:space="preserve">represents the degree of dispersion by relating </w:t>
      </w:r>
      <w:r w:rsidR="00C55431" w:rsidRPr="00DB14FB">
        <w:rPr>
          <w:color w:val="000000" w:themeColor="text1"/>
          <w:lang w:eastAsia="zh-CN"/>
        </w:rPr>
        <w:t xml:space="preserve">the number of connections </w:t>
      </w:r>
      <w:r w:rsidR="00C83B06" w:rsidRPr="00DB14FB">
        <w:rPr>
          <w:color w:val="000000" w:themeColor="text1"/>
          <w:lang w:eastAsia="zh-CN"/>
        </w:rPr>
        <w:t>(</w:t>
      </w:r>
      <w:r w:rsidR="00C55431" w:rsidRPr="00DB14FB">
        <w:rPr>
          <w:color w:val="000000" w:themeColor="text1"/>
          <w:lang w:eastAsia="zh-CN"/>
        </w:rPr>
        <w:t>correspond</w:t>
      </w:r>
      <w:r w:rsidR="00C83B06" w:rsidRPr="00DB14FB">
        <w:rPr>
          <w:color w:val="000000" w:themeColor="text1"/>
          <w:lang w:eastAsia="zh-CN"/>
        </w:rPr>
        <w:t>ing</w:t>
      </w:r>
      <w:r w:rsidR="00C55431" w:rsidRPr="00DB14FB">
        <w:rPr>
          <w:color w:val="000000" w:themeColor="text1"/>
          <w:lang w:eastAsia="zh-CN"/>
        </w:rPr>
        <w:t xml:space="preserve"> to </w:t>
      </w:r>
      <w:r w:rsidR="00110DC7" w:rsidRPr="00DB14FB">
        <w:rPr>
          <w:color w:val="000000" w:themeColor="text1"/>
          <w:lang w:eastAsia="zh-CN"/>
        </w:rPr>
        <w:t xml:space="preserve">the </w:t>
      </w:r>
      <w:r w:rsidR="00C55431" w:rsidRPr="00DB14FB">
        <w:rPr>
          <w:color w:val="000000" w:themeColor="text1"/>
          <w:lang w:eastAsia="zh-CN"/>
        </w:rPr>
        <w:t xml:space="preserve">occurrence of value pairs at neighbouring </w:t>
      </w:r>
      <w:r w:rsidR="00232DC5" w:rsidRPr="00DB14FB">
        <w:rPr>
          <w:color w:val="000000" w:themeColor="text1"/>
          <w:lang w:eastAsia="zh-CN"/>
        </w:rPr>
        <w:t>locations</w:t>
      </w:r>
      <w:r w:rsidR="00C83B06" w:rsidRPr="00DB14FB">
        <w:rPr>
          <w:color w:val="000000" w:themeColor="text1"/>
          <w:lang w:eastAsia="zh-CN"/>
        </w:rPr>
        <w:t>)</w:t>
      </w:r>
      <w:r w:rsidR="00232DC5" w:rsidRPr="00DB14FB">
        <w:rPr>
          <w:color w:val="000000" w:themeColor="text1"/>
          <w:lang w:eastAsia="zh-CN"/>
        </w:rPr>
        <w:t xml:space="preserve"> </w:t>
      </w:r>
      <w:r w:rsidR="00C47256" w:rsidRPr="00DB14FB">
        <w:rPr>
          <w:color w:val="000000" w:themeColor="text1"/>
          <w:lang w:eastAsia="zh-CN"/>
        </w:rPr>
        <w:t xml:space="preserve">to </w:t>
      </w:r>
      <w:r w:rsidR="00C55431" w:rsidRPr="00DB14FB">
        <w:rPr>
          <w:color w:val="000000" w:themeColor="text1"/>
          <w:lang w:eastAsia="zh-CN"/>
        </w:rPr>
        <w:t xml:space="preserve">the theoretical number of connections </w:t>
      </w:r>
      <w:r w:rsidR="00F2579B" w:rsidRPr="00DB14FB">
        <w:rPr>
          <w:color w:val="000000" w:themeColor="text1"/>
          <w:lang w:eastAsia="zh-CN"/>
        </w:rPr>
        <w:t xml:space="preserve">if the points were </w:t>
      </w:r>
      <w:r w:rsidR="00C55431" w:rsidRPr="00DB14FB">
        <w:rPr>
          <w:color w:val="000000" w:themeColor="text1"/>
          <w:lang w:eastAsia="zh-CN"/>
        </w:rPr>
        <w:t>distribu</w:t>
      </w:r>
      <w:r w:rsidR="00F2579B" w:rsidRPr="00DB14FB">
        <w:rPr>
          <w:color w:val="000000" w:themeColor="text1"/>
          <w:lang w:eastAsia="zh-CN"/>
        </w:rPr>
        <w:t>ted randomly</w:t>
      </w:r>
      <w:r w:rsidR="00C55431" w:rsidRPr="00DB14FB">
        <w:rPr>
          <w:color w:val="000000" w:themeColor="text1"/>
          <w:lang w:eastAsia="zh-CN"/>
        </w:rPr>
        <w:t>.</w:t>
      </w:r>
      <w:r w:rsidR="00C16E3E" w:rsidRPr="00DB14FB">
        <w:rPr>
          <w:color w:val="000000" w:themeColor="text1"/>
          <w:lang w:eastAsia="zh-CN"/>
        </w:rPr>
        <w:t xml:space="preserve"> </w:t>
      </w:r>
      <w:r w:rsidR="00F2579B" w:rsidRPr="00DB14FB">
        <w:rPr>
          <w:color w:val="000000" w:themeColor="text1"/>
          <w:lang w:eastAsia="zh-CN"/>
        </w:rPr>
        <w:t>More r</w:t>
      </w:r>
      <w:r w:rsidR="00C16E3E" w:rsidRPr="00DB14FB">
        <w:rPr>
          <w:color w:val="000000" w:themeColor="text1"/>
          <w:lang w:eastAsia="zh-CN"/>
        </w:rPr>
        <w:t xml:space="preserve">ecently, </w:t>
      </w:r>
      <w:r w:rsidR="00F2579B" w:rsidRPr="00DB14FB">
        <w:rPr>
          <w:color w:val="000000" w:themeColor="text1"/>
          <w:lang w:eastAsia="zh-CN"/>
        </w:rPr>
        <w:t xml:space="preserve">it </w:t>
      </w:r>
      <w:r w:rsidR="00C16E3E" w:rsidRPr="00DB14FB">
        <w:rPr>
          <w:color w:val="000000" w:themeColor="text1"/>
          <w:lang w:eastAsia="zh-CN"/>
        </w:rPr>
        <w:t xml:space="preserve">was </w:t>
      </w:r>
      <w:r w:rsidR="007B0539" w:rsidRPr="00DB14FB">
        <w:rPr>
          <w:color w:val="000000" w:themeColor="text1"/>
          <w:lang w:eastAsia="zh-CN"/>
        </w:rPr>
        <w:t>popularized</w:t>
      </w:r>
      <w:r w:rsidR="00382BFF" w:rsidRPr="00DB14FB">
        <w:rPr>
          <w:color w:val="000000" w:themeColor="text1"/>
          <w:lang w:eastAsia="zh-CN"/>
        </w:rPr>
        <w:t>,</w:t>
      </w:r>
      <w:r w:rsidR="00C16E3E" w:rsidRPr="00DB14FB">
        <w:rPr>
          <w:color w:val="000000" w:themeColor="text1"/>
          <w:lang w:eastAsia="zh-CN"/>
        </w:rPr>
        <w:t xml:space="preserve"> and </w:t>
      </w:r>
      <w:r w:rsidR="00CC64C9" w:rsidRPr="00DB14FB">
        <w:rPr>
          <w:color w:val="000000" w:themeColor="text1"/>
          <w:lang w:eastAsia="zh-CN"/>
        </w:rPr>
        <w:t>the number of connection</w:t>
      </w:r>
      <w:r w:rsidR="009C4971" w:rsidRPr="00DB14FB">
        <w:rPr>
          <w:color w:val="000000" w:themeColor="text1"/>
          <w:lang w:eastAsia="zh-CN"/>
        </w:rPr>
        <w:t xml:space="preserve">s </w:t>
      </w:r>
      <w:r w:rsidR="00741428" w:rsidRPr="00DB14FB">
        <w:rPr>
          <w:color w:val="000000" w:themeColor="text1"/>
          <w:lang w:eastAsia="zh-CN"/>
        </w:rPr>
        <w:t xml:space="preserve">was </w:t>
      </w:r>
      <w:r w:rsidR="00C16E3E" w:rsidRPr="00DB14FB">
        <w:rPr>
          <w:color w:val="000000" w:themeColor="text1"/>
          <w:lang w:eastAsia="zh-CN"/>
        </w:rPr>
        <w:t xml:space="preserve">extended to </w:t>
      </w:r>
      <w:r w:rsidR="00110DC7" w:rsidRPr="00DB14FB">
        <w:rPr>
          <w:color w:val="000000" w:themeColor="text1"/>
          <w:lang w:eastAsia="zh-CN"/>
        </w:rPr>
        <w:t xml:space="preserve">the </w:t>
      </w:r>
      <w:r w:rsidR="00E33CD3" w:rsidRPr="00DB14FB">
        <w:rPr>
          <w:color w:val="000000" w:themeColor="text1"/>
          <w:lang w:val="en-US" w:eastAsia="zh-CN"/>
        </w:rPr>
        <w:t>transition probability</w:t>
      </w:r>
      <w:r w:rsidR="00C16E3E" w:rsidRPr="00DB14FB">
        <w:rPr>
          <w:color w:val="000000" w:themeColor="text1"/>
          <w:lang w:val="en-US" w:eastAsia="zh-CN"/>
        </w:rPr>
        <w:t xml:space="preserve"> </w:t>
      </w:r>
      <w:r w:rsidR="00C16E3E" w:rsidRPr="00DB14FB">
        <w:rPr>
          <w:color w:val="000000" w:themeColor="text1"/>
          <w:lang w:eastAsia="zh-CN"/>
        </w:rPr>
        <w:t xml:space="preserve">of </w:t>
      </w:r>
      <w:r w:rsidR="00F2579B" w:rsidRPr="00DB14FB">
        <w:rPr>
          <w:color w:val="000000" w:themeColor="text1"/>
          <w:lang w:eastAsia="zh-CN"/>
        </w:rPr>
        <w:t xml:space="preserve">the states </w:t>
      </w:r>
      <w:r w:rsidR="00C83B06" w:rsidRPr="00DB14FB">
        <w:rPr>
          <w:color w:val="000000" w:themeColor="text1"/>
          <w:lang w:eastAsia="zh-CN"/>
        </w:rPr>
        <w:t>at</w:t>
      </w:r>
      <w:r w:rsidR="00F2579B" w:rsidRPr="00DB14FB">
        <w:rPr>
          <w:color w:val="000000" w:themeColor="text1"/>
          <w:lang w:eastAsia="zh-CN"/>
        </w:rPr>
        <w:t xml:space="preserve"> </w:t>
      </w:r>
      <w:r w:rsidR="00C16E3E" w:rsidRPr="00DB14FB">
        <w:rPr>
          <w:color w:val="000000" w:themeColor="text1"/>
          <w:lang w:eastAsia="zh-CN"/>
        </w:rPr>
        <w:t xml:space="preserve">neighbouring </w:t>
      </w:r>
      <w:r w:rsidR="00BC7E98" w:rsidRPr="00DB14FB">
        <w:rPr>
          <w:color w:val="000000" w:themeColor="text1"/>
          <w:lang w:eastAsia="zh-CN"/>
        </w:rPr>
        <w:t>locations</w:t>
      </w:r>
      <w:r w:rsidR="005F2FE9" w:rsidRPr="00DB14FB">
        <w:rPr>
          <w:color w:val="000000" w:themeColor="text1"/>
          <w:lang w:eastAsia="zh-CN"/>
        </w:rPr>
        <w:t xml:space="preserve"> </w:t>
      </w:r>
      <w:r w:rsidR="00C16E3E" w:rsidRPr="00DB14FB">
        <w:rPr>
          <w:color w:val="000000" w:themeColor="text1"/>
          <w:lang w:eastAsia="zh-CN"/>
        </w:rPr>
        <w:t>(Bai et al. 2016). To address spatial heterogeneity, the conditional version of a local join count statistic was proposed (</w:t>
      </w:r>
      <w:proofErr w:type="spellStart"/>
      <w:r w:rsidR="00C16E3E" w:rsidRPr="00DB14FB">
        <w:rPr>
          <w:color w:val="000000" w:themeColor="text1"/>
          <w:lang w:eastAsia="zh-CN"/>
        </w:rPr>
        <w:t>Anselin</w:t>
      </w:r>
      <w:proofErr w:type="spellEnd"/>
      <w:r w:rsidR="00C16E3E" w:rsidRPr="00DB14FB">
        <w:rPr>
          <w:color w:val="000000" w:themeColor="text1"/>
          <w:lang w:eastAsia="zh-CN"/>
        </w:rPr>
        <w:t xml:space="preserve"> and Li 2019)</w:t>
      </w:r>
      <w:r w:rsidR="00F2579B" w:rsidRPr="00DB14FB">
        <w:rPr>
          <w:color w:val="000000" w:themeColor="text1"/>
          <w:lang w:eastAsia="zh-CN"/>
        </w:rPr>
        <w:t xml:space="preserve">, while </w:t>
      </w:r>
      <w:r w:rsidR="00EA6553" w:rsidRPr="00DB14FB">
        <w:rPr>
          <w:color w:val="000000" w:themeColor="text1"/>
          <w:lang w:eastAsia="zh-CN"/>
        </w:rPr>
        <w:t>the t</w:t>
      </w:r>
      <w:proofErr w:type="spellStart"/>
      <w:r w:rsidR="00EA6553" w:rsidRPr="00DB14FB">
        <w:rPr>
          <w:color w:val="000000" w:themeColor="text1"/>
          <w:lang w:val="en-US" w:eastAsia="zh-CN"/>
        </w:rPr>
        <w:t>ransiogram</w:t>
      </w:r>
      <w:proofErr w:type="spellEnd"/>
      <w:r w:rsidR="00EA6553" w:rsidRPr="00DB14FB">
        <w:rPr>
          <w:color w:val="000000" w:themeColor="text1"/>
          <w:lang w:val="en-US" w:eastAsia="zh-CN"/>
        </w:rPr>
        <w:t xml:space="preserve"> (Li 2006) was developed </w:t>
      </w:r>
      <w:r w:rsidR="00F2579B" w:rsidRPr="00DB14FB">
        <w:rPr>
          <w:color w:val="000000" w:themeColor="text1"/>
          <w:lang w:val="en-US" w:eastAsia="zh-CN"/>
        </w:rPr>
        <w:t xml:space="preserve">to model </w:t>
      </w:r>
      <w:r w:rsidR="00EA6553" w:rsidRPr="00DB14FB">
        <w:rPr>
          <w:color w:val="000000" w:themeColor="text1"/>
          <w:lang w:val="en-US" w:eastAsia="zh-CN"/>
        </w:rPr>
        <w:t>the transition probability between different variable states as a function of spatial lag.</w:t>
      </w:r>
      <w:r w:rsidR="00B676C3" w:rsidRPr="00DB14FB">
        <w:rPr>
          <w:color w:val="000000" w:themeColor="text1"/>
          <w:lang w:eastAsia="zh-CN"/>
        </w:rPr>
        <w:t xml:space="preserve"> </w:t>
      </w:r>
      <w:r w:rsidR="00F2579B" w:rsidRPr="00DB14FB">
        <w:rPr>
          <w:color w:val="000000" w:themeColor="text1"/>
          <w:lang w:eastAsia="zh-CN"/>
        </w:rPr>
        <w:t>T</w:t>
      </w:r>
      <w:r w:rsidR="00B676C3" w:rsidRPr="00DB14FB">
        <w:rPr>
          <w:color w:val="000000" w:themeColor="text1"/>
          <w:lang w:eastAsia="zh-CN"/>
        </w:rPr>
        <w:t xml:space="preserve">hese spatial association measures focused </w:t>
      </w:r>
      <w:r w:rsidR="00110DC7" w:rsidRPr="00DB14FB">
        <w:rPr>
          <w:color w:val="000000" w:themeColor="text1"/>
          <w:lang w:eastAsia="zh-CN"/>
        </w:rPr>
        <w:t xml:space="preserve">mainly </w:t>
      </w:r>
      <w:r w:rsidR="00B676C3" w:rsidRPr="00DB14FB">
        <w:rPr>
          <w:color w:val="000000" w:themeColor="text1"/>
          <w:lang w:eastAsia="zh-CN"/>
        </w:rPr>
        <w:t>on state</w:t>
      </w:r>
      <w:r w:rsidR="009B397C" w:rsidRPr="00DB14FB">
        <w:rPr>
          <w:color w:val="000000" w:themeColor="text1"/>
          <w:lang w:eastAsia="zh-CN"/>
        </w:rPr>
        <w:t>-level</w:t>
      </w:r>
      <w:r w:rsidR="00B676C3" w:rsidRPr="00DB14FB">
        <w:rPr>
          <w:color w:val="000000" w:themeColor="text1"/>
          <w:lang w:eastAsia="zh-CN"/>
        </w:rPr>
        <w:t xml:space="preserve"> spatial association</w:t>
      </w:r>
      <w:r w:rsidR="00680E4B" w:rsidRPr="00DB14FB">
        <w:rPr>
          <w:color w:val="000000" w:themeColor="text1"/>
          <w:lang w:eastAsia="zh-CN"/>
        </w:rPr>
        <w:t>,</w:t>
      </w:r>
      <w:r w:rsidR="0090582A" w:rsidRPr="00DB14FB">
        <w:rPr>
          <w:color w:val="000000" w:themeColor="text1"/>
          <w:lang w:eastAsia="zh-CN"/>
        </w:rPr>
        <w:t xml:space="preserve"> especially inte</w:t>
      </w:r>
      <w:r w:rsidR="00A10070" w:rsidRPr="00DB14FB">
        <w:rPr>
          <w:color w:val="000000" w:themeColor="text1"/>
          <w:lang w:eastAsia="zh-CN"/>
        </w:rPr>
        <w:t>r-state relationship</w:t>
      </w:r>
      <w:r w:rsidR="006B359E" w:rsidRPr="00DB14FB">
        <w:rPr>
          <w:color w:val="000000" w:themeColor="text1"/>
          <w:lang w:eastAsia="zh-CN"/>
        </w:rPr>
        <w:t>s</w:t>
      </w:r>
      <w:r w:rsidR="00211371" w:rsidRPr="00DB14FB">
        <w:rPr>
          <w:color w:val="000000" w:themeColor="text1"/>
          <w:lang w:eastAsia="zh-CN"/>
        </w:rPr>
        <w:t>,</w:t>
      </w:r>
      <w:r w:rsidR="006B359E" w:rsidRPr="00DB14FB">
        <w:rPr>
          <w:color w:val="000000" w:themeColor="text1"/>
          <w:lang w:eastAsia="zh-CN"/>
        </w:rPr>
        <w:t xml:space="preserve"> and </w:t>
      </w:r>
      <w:r w:rsidR="00F2579B" w:rsidRPr="00DB14FB">
        <w:rPr>
          <w:color w:val="000000" w:themeColor="text1"/>
          <w:lang w:eastAsia="zh-CN"/>
        </w:rPr>
        <w:t xml:space="preserve">did not result in </w:t>
      </w:r>
      <w:r w:rsidR="00110DC7" w:rsidRPr="00DB14FB">
        <w:rPr>
          <w:color w:val="000000" w:themeColor="text1"/>
          <w:lang w:val="en-US" w:eastAsia="zh-CN"/>
        </w:rPr>
        <w:t xml:space="preserve">a </w:t>
      </w:r>
      <w:r w:rsidR="00E80B45" w:rsidRPr="00DB14FB">
        <w:rPr>
          <w:color w:val="000000" w:themeColor="text1"/>
          <w:lang w:val="en-US" w:eastAsia="zh-CN"/>
        </w:rPr>
        <w:t xml:space="preserve">comprehensive </w:t>
      </w:r>
      <w:r w:rsidR="003479E9" w:rsidRPr="00DB14FB">
        <w:rPr>
          <w:color w:val="000000" w:themeColor="text1"/>
          <w:lang w:val="en-US" w:eastAsia="zh-CN"/>
        </w:rPr>
        <w:t>representation</w:t>
      </w:r>
      <w:r w:rsidR="00E80B45" w:rsidRPr="00DB14FB">
        <w:rPr>
          <w:color w:val="000000" w:themeColor="text1"/>
          <w:lang w:val="en-US" w:eastAsia="zh-CN"/>
        </w:rPr>
        <w:t xml:space="preserve"> of the </w:t>
      </w:r>
      <w:r w:rsidR="006B359E" w:rsidRPr="00DB14FB">
        <w:rPr>
          <w:color w:val="000000" w:themeColor="text1"/>
          <w:lang w:val="en-US" w:eastAsia="zh-CN"/>
        </w:rPr>
        <w:t xml:space="preserve">full </w:t>
      </w:r>
      <w:r w:rsidR="00E80B45" w:rsidRPr="00DB14FB">
        <w:rPr>
          <w:color w:val="000000" w:themeColor="text1"/>
          <w:lang w:val="en-US" w:eastAsia="zh-CN"/>
        </w:rPr>
        <w:t>variable state space</w:t>
      </w:r>
      <w:r w:rsidR="006B359E" w:rsidRPr="00DB14FB">
        <w:rPr>
          <w:color w:val="000000" w:themeColor="text1"/>
          <w:lang w:val="en-US" w:eastAsia="zh-CN"/>
        </w:rPr>
        <w:t>.</w:t>
      </w:r>
    </w:p>
    <w:p w14:paraId="72EF753F" w14:textId="5967C058" w:rsidR="005C694B" w:rsidRPr="00DB14FB" w:rsidRDefault="00110DC7" w:rsidP="00F2579B">
      <w:pPr>
        <w:pStyle w:val="Newparagraph"/>
        <w:jc w:val="both"/>
        <w:rPr>
          <w:color w:val="000000" w:themeColor="text1"/>
          <w:lang w:val="en-US" w:eastAsia="zh-CN"/>
        </w:rPr>
      </w:pPr>
      <w:r w:rsidRPr="00DB14FB">
        <w:rPr>
          <w:color w:val="000000" w:themeColor="text1"/>
          <w:lang w:eastAsia="zh-CN"/>
        </w:rPr>
        <w:t>E</w:t>
      </w:r>
      <w:r w:rsidR="00043DB3" w:rsidRPr="00DB14FB">
        <w:rPr>
          <w:color w:val="000000" w:themeColor="text1"/>
          <w:lang w:eastAsia="zh-CN"/>
        </w:rPr>
        <w:t>ntropy</w:t>
      </w:r>
      <w:r w:rsidR="006B359E" w:rsidRPr="00DB14FB">
        <w:rPr>
          <w:color w:val="000000" w:themeColor="text1"/>
          <w:lang w:eastAsia="zh-CN"/>
        </w:rPr>
        <w:t xml:space="preserve"> characterize</w:t>
      </w:r>
      <w:r w:rsidR="00F2579B" w:rsidRPr="00DB14FB">
        <w:rPr>
          <w:color w:val="000000" w:themeColor="text1"/>
          <w:lang w:eastAsia="zh-CN"/>
        </w:rPr>
        <w:t>s</w:t>
      </w:r>
      <w:r w:rsidR="006B359E" w:rsidRPr="00DB14FB">
        <w:rPr>
          <w:color w:val="000000" w:themeColor="text1"/>
          <w:lang w:eastAsia="zh-CN"/>
        </w:rPr>
        <w:t xml:space="preserve"> </w:t>
      </w:r>
      <w:r w:rsidRPr="00DB14FB">
        <w:rPr>
          <w:color w:val="000000" w:themeColor="text1"/>
          <w:lang w:eastAsia="zh-CN"/>
        </w:rPr>
        <w:t xml:space="preserve">the </w:t>
      </w:r>
      <w:r w:rsidR="00043DB3" w:rsidRPr="00DB14FB">
        <w:rPr>
          <w:color w:val="000000" w:themeColor="text1"/>
          <w:lang w:eastAsia="zh-CN"/>
        </w:rPr>
        <w:t xml:space="preserve">spatial association </w:t>
      </w:r>
      <w:r w:rsidR="006B359E" w:rsidRPr="00DB14FB">
        <w:rPr>
          <w:color w:val="000000" w:themeColor="text1"/>
          <w:lang w:eastAsia="zh-CN"/>
        </w:rPr>
        <w:t>of</w:t>
      </w:r>
      <w:r w:rsidR="00043DB3" w:rsidRPr="00DB14FB">
        <w:rPr>
          <w:color w:val="000000" w:themeColor="text1"/>
          <w:lang w:eastAsia="zh-CN"/>
        </w:rPr>
        <w:t xml:space="preserve"> </w:t>
      </w:r>
      <w:r w:rsidR="00E37A2C" w:rsidRPr="00DB14FB">
        <w:rPr>
          <w:color w:val="000000" w:themeColor="text1"/>
          <w:lang w:eastAsia="zh-CN"/>
        </w:rPr>
        <w:t xml:space="preserve">a </w:t>
      </w:r>
      <w:r w:rsidRPr="00DB14FB">
        <w:rPr>
          <w:color w:val="000000" w:themeColor="text1"/>
          <w:lang w:eastAsia="zh-CN"/>
        </w:rPr>
        <w:t>categorical</w:t>
      </w:r>
      <w:r w:rsidR="00E37A2C" w:rsidRPr="00DB14FB">
        <w:rPr>
          <w:color w:val="000000" w:themeColor="text1"/>
          <w:lang w:eastAsia="zh-CN"/>
        </w:rPr>
        <w:t xml:space="preserve"> spatial</w:t>
      </w:r>
      <w:r w:rsidR="00043DB3" w:rsidRPr="00DB14FB">
        <w:rPr>
          <w:color w:val="000000" w:themeColor="text1"/>
          <w:lang w:eastAsia="zh-CN"/>
        </w:rPr>
        <w:t xml:space="preserve"> </w:t>
      </w:r>
      <w:r w:rsidR="003479E9" w:rsidRPr="00DB14FB">
        <w:rPr>
          <w:color w:val="000000" w:themeColor="text1"/>
          <w:lang w:eastAsia="zh-CN"/>
        </w:rPr>
        <w:t>variable</w:t>
      </w:r>
      <w:r w:rsidR="009959CF" w:rsidRPr="00DB14FB">
        <w:rPr>
          <w:color w:val="000000" w:themeColor="text1"/>
          <w:lang w:val="en-US" w:eastAsia="zh-CN"/>
        </w:rPr>
        <w:t xml:space="preserve"> where the transformation from state</w:t>
      </w:r>
      <w:r w:rsidR="003F299A" w:rsidRPr="00DB14FB">
        <w:rPr>
          <w:color w:val="000000" w:themeColor="text1"/>
          <w:lang w:val="en-US" w:eastAsia="zh-CN"/>
        </w:rPr>
        <w:t>s</w:t>
      </w:r>
      <w:r w:rsidR="009959CF" w:rsidRPr="00DB14FB">
        <w:rPr>
          <w:color w:val="000000" w:themeColor="text1"/>
          <w:lang w:val="en-US" w:eastAsia="zh-CN"/>
        </w:rPr>
        <w:t xml:space="preserve"> to values is no longer need</w:t>
      </w:r>
      <w:r w:rsidR="00B93D01" w:rsidRPr="00DB14FB">
        <w:rPr>
          <w:color w:val="000000" w:themeColor="text1"/>
          <w:lang w:val="en-US" w:eastAsia="zh-CN"/>
        </w:rPr>
        <w:t>ed</w:t>
      </w:r>
      <w:r w:rsidR="00F2579B" w:rsidRPr="00DB14FB">
        <w:rPr>
          <w:color w:val="000000" w:themeColor="text1"/>
          <w:lang w:eastAsia="zh-CN"/>
        </w:rPr>
        <w:t xml:space="preserve">. Measures of </w:t>
      </w:r>
      <w:r w:rsidR="009A1508" w:rsidRPr="00DB14FB">
        <w:rPr>
          <w:color w:val="000000" w:themeColor="text1"/>
          <w:lang w:eastAsia="zh-CN"/>
        </w:rPr>
        <w:t>spatial</w:t>
      </w:r>
      <w:r w:rsidR="00F2579B" w:rsidRPr="00DB14FB">
        <w:rPr>
          <w:color w:val="000000" w:themeColor="text1"/>
          <w:lang w:eastAsia="zh-CN"/>
        </w:rPr>
        <w:t xml:space="preserve"> association based on entropy </w:t>
      </w:r>
      <w:r w:rsidR="00043DB3" w:rsidRPr="00DB14FB">
        <w:rPr>
          <w:color w:val="000000" w:themeColor="text1"/>
          <w:lang w:eastAsia="zh-CN"/>
        </w:rPr>
        <w:t>includ</w:t>
      </w:r>
      <w:r w:rsidR="00F2579B" w:rsidRPr="00DB14FB">
        <w:rPr>
          <w:color w:val="000000" w:themeColor="text1"/>
          <w:lang w:eastAsia="zh-CN"/>
        </w:rPr>
        <w:t>e</w:t>
      </w:r>
      <w:r w:rsidR="00043DB3" w:rsidRPr="00DB14FB">
        <w:rPr>
          <w:color w:val="000000" w:themeColor="text1"/>
          <w:lang w:eastAsia="zh-CN"/>
        </w:rPr>
        <w:t xml:space="preserve"> symbolic entropy (Ruiz</w:t>
      </w:r>
      <w:r w:rsidR="00581EDF" w:rsidRPr="00DB14FB">
        <w:rPr>
          <w:color w:val="000000" w:themeColor="text1"/>
          <w:lang w:eastAsia="zh-CN"/>
        </w:rPr>
        <w:t>,</w:t>
      </w:r>
      <w:r w:rsidR="00043DB3" w:rsidRPr="00DB14FB">
        <w:rPr>
          <w:color w:val="000000" w:themeColor="text1"/>
          <w:lang w:eastAsia="zh-CN"/>
        </w:rPr>
        <w:t xml:space="preserve"> </w:t>
      </w:r>
      <w:r w:rsidR="00581EDF" w:rsidRPr="00DB14FB">
        <w:rPr>
          <w:color w:val="000000" w:themeColor="text1"/>
        </w:rPr>
        <w:t xml:space="preserve">López, and </w:t>
      </w:r>
      <w:proofErr w:type="spellStart"/>
      <w:r w:rsidR="00581EDF" w:rsidRPr="00DB14FB">
        <w:rPr>
          <w:color w:val="000000" w:themeColor="text1"/>
        </w:rPr>
        <w:t>Páez</w:t>
      </w:r>
      <w:proofErr w:type="spellEnd"/>
      <w:r w:rsidR="00043DB3" w:rsidRPr="00DB14FB">
        <w:rPr>
          <w:color w:val="000000" w:themeColor="text1"/>
          <w:lang w:eastAsia="zh-CN"/>
        </w:rPr>
        <w:t xml:space="preserve"> 2010)</w:t>
      </w:r>
      <w:r w:rsidR="00CE7314" w:rsidRPr="00DB14FB">
        <w:rPr>
          <w:color w:val="000000" w:themeColor="text1"/>
          <w:lang w:eastAsia="zh-CN"/>
        </w:rPr>
        <w:t xml:space="preserve">, </w:t>
      </w:r>
      <w:r w:rsidR="00CE7314" w:rsidRPr="00DB14FB">
        <w:rPr>
          <w:color w:val="000000" w:themeColor="text1"/>
          <w:lang w:eastAsia="zh-CN"/>
        </w:rPr>
        <w:lastRenderedPageBreak/>
        <w:t>spatial entropy (</w:t>
      </w:r>
      <w:proofErr w:type="spellStart"/>
      <w:r w:rsidR="00CE7314" w:rsidRPr="00DB14FB">
        <w:rPr>
          <w:color w:val="000000" w:themeColor="text1"/>
          <w:lang w:eastAsia="zh-CN"/>
        </w:rPr>
        <w:t>Leibovici</w:t>
      </w:r>
      <w:proofErr w:type="spellEnd"/>
      <w:r w:rsidR="00CE7314" w:rsidRPr="00DB14FB">
        <w:rPr>
          <w:color w:val="000000" w:themeColor="text1"/>
          <w:lang w:eastAsia="zh-CN"/>
        </w:rPr>
        <w:t xml:space="preserve"> et al. 2011), spatial mutual information (</w:t>
      </w:r>
      <w:r w:rsidR="00CE7314" w:rsidRPr="00DB14FB">
        <w:rPr>
          <w:color w:val="000000" w:themeColor="text1"/>
          <w:lang w:val="en-US"/>
        </w:rPr>
        <w:t xml:space="preserve">Altieri, </w:t>
      </w:r>
      <w:proofErr w:type="spellStart"/>
      <w:r w:rsidR="00CE7314" w:rsidRPr="00DB14FB">
        <w:rPr>
          <w:color w:val="000000" w:themeColor="text1"/>
          <w:lang w:val="en-US"/>
        </w:rPr>
        <w:t>Cocchi</w:t>
      </w:r>
      <w:proofErr w:type="spellEnd"/>
      <w:r w:rsidR="00CE7314" w:rsidRPr="00DB14FB">
        <w:rPr>
          <w:color w:val="000000" w:themeColor="text1"/>
          <w:lang w:val="en-US"/>
        </w:rPr>
        <w:t xml:space="preserve">, and </w:t>
      </w:r>
      <w:proofErr w:type="spellStart"/>
      <w:r w:rsidR="00CE7314" w:rsidRPr="00DB14FB">
        <w:rPr>
          <w:color w:val="000000" w:themeColor="text1"/>
          <w:lang w:val="en-US"/>
        </w:rPr>
        <w:t>Roli</w:t>
      </w:r>
      <w:proofErr w:type="spellEnd"/>
      <w:r w:rsidR="00CE7314" w:rsidRPr="00DB14FB">
        <w:rPr>
          <w:color w:val="000000" w:themeColor="text1"/>
          <w:lang w:val="en-US"/>
        </w:rPr>
        <w:t xml:space="preserve"> 2018</w:t>
      </w:r>
      <w:r w:rsidR="00CE7314" w:rsidRPr="00DB14FB">
        <w:rPr>
          <w:color w:val="000000" w:themeColor="text1"/>
          <w:lang w:eastAsia="zh-CN"/>
        </w:rPr>
        <w:t>)</w:t>
      </w:r>
      <w:r w:rsidR="00043DB3" w:rsidRPr="00DB14FB">
        <w:rPr>
          <w:color w:val="000000" w:themeColor="text1"/>
          <w:lang w:eastAsia="zh-CN"/>
        </w:rPr>
        <w:t xml:space="preserve"> and </w:t>
      </w:r>
      <w:r w:rsidRPr="00DB14FB">
        <w:rPr>
          <w:color w:val="000000" w:themeColor="text1"/>
          <w:lang w:eastAsia="zh-CN"/>
        </w:rPr>
        <w:t xml:space="preserve">the </w:t>
      </w:r>
      <w:r w:rsidR="00043DB3" w:rsidRPr="00DB14FB">
        <w:rPr>
          <w:color w:val="000000" w:themeColor="text1"/>
          <w:lang w:eastAsia="zh-CN"/>
        </w:rPr>
        <w:t>entropy-based local indicator of spatial association (</w:t>
      </w:r>
      <w:proofErr w:type="spellStart"/>
      <w:r w:rsidR="00043DB3" w:rsidRPr="00DB14FB">
        <w:rPr>
          <w:color w:val="000000" w:themeColor="text1"/>
          <w:lang w:eastAsia="zh-CN"/>
        </w:rPr>
        <w:t>Naimi</w:t>
      </w:r>
      <w:proofErr w:type="spellEnd"/>
      <w:r w:rsidR="00043DB3" w:rsidRPr="00DB14FB">
        <w:rPr>
          <w:color w:val="000000" w:themeColor="text1"/>
          <w:lang w:eastAsia="zh-CN"/>
        </w:rPr>
        <w:t xml:space="preserve"> et al. 2019).</w:t>
      </w:r>
      <w:r w:rsidR="008E70C6" w:rsidRPr="00DB14FB">
        <w:rPr>
          <w:color w:val="000000" w:themeColor="text1"/>
          <w:lang w:val="en-US" w:eastAsia="zh-CN"/>
        </w:rPr>
        <w:t xml:space="preserve"> </w:t>
      </w:r>
      <w:r w:rsidR="00F2579B" w:rsidRPr="00DB14FB">
        <w:rPr>
          <w:color w:val="000000" w:themeColor="text1"/>
          <w:lang w:val="en-US" w:eastAsia="zh-CN"/>
        </w:rPr>
        <w:t>T</w:t>
      </w:r>
      <w:r w:rsidR="008E70C6" w:rsidRPr="00DB14FB">
        <w:rPr>
          <w:color w:val="000000" w:themeColor="text1"/>
          <w:lang w:val="en-US" w:eastAsia="zh-CN"/>
        </w:rPr>
        <w:t xml:space="preserve">hese </w:t>
      </w:r>
      <w:r w:rsidR="00671FF0" w:rsidRPr="00DB14FB">
        <w:rPr>
          <w:color w:val="000000" w:themeColor="text1"/>
          <w:lang w:val="en-US" w:eastAsia="zh-CN"/>
        </w:rPr>
        <w:t xml:space="preserve">global and local </w:t>
      </w:r>
      <w:r w:rsidR="00D1445A" w:rsidRPr="00DB14FB">
        <w:rPr>
          <w:color w:val="000000" w:themeColor="text1"/>
          <w:lang w:val="en-US" w:eastAsia="zh-CN"/>
        </w:rPr>
        <w:t xml:space="preserve">entropy-based </w:t>
      </w:r>
      <w:r w:rsidR="00817E89" w:rsidRPr="00DB14FB">
        <w:rPr>
          <w:color w:val="000000" w:themeColor="text1"/>
          <w:lang w:val="en-US" w:eastAsia="zh-CN"/>
        </w:rPr>
        <w:t xml:space="preserve">indices </w:t>
      </w:r>
      <w:r w:rsidR="004E66F4" w:rsidRPr="00DB14FB">
        <w:rPr>
          <w:color w:val="000000" w:themeColor="text1"/>
          <w:lang w:val="en-US" w:eastAsia="zh-CN"/>
        </w:rPr>
        <w:t>of spatial association</w:t>
      </w:r>
      <w:r w:rsidR="00CC633A" w:rsidRPr="00DB14FB">
        <w:rPr>
          <w:color w:val="000000" w:themeColor="text1"/>
          <w:lang w:val="en-US" w:eastAsia="zh-CN"/>
        </w:rPr>
        <w:t xml:space="preserve"> for </w:t>
      </w:r>
      <w:r w:rsidRPr="00DB14FB">
        <w:rPr>
          <w:color w:val="000000" w:themeColor="text1"/>
          <w:lang w:eastAsia="zh-CN"/>
        </w:rPr>
        <w:t>categorical</w:t>
      </w:r>
      <w:r w:rsidR="007C3ED3" w:rsidRPr="00DB14FB">
        <w:rPr>
          <w:color w:val="000000" w:themeColor="text1"/>
          <w:lang w:eastAsia="zh-CN"/>
        </w:rPr>
        <w:t xml:space="preserve"> </w:t>
      </w:r>
      <w:r w:rsidR="00CC633A" w:rsidRPr="00DB14FB">
        <w:rPr>
          <w:color w:val="000000" w:themeColor="text1"/>
          <w:lang w:val="en-US" w:eastAsia="zh-CN"/>
        </w:rPr>
        <w:t>data</w:t>
      </w:r>
      <w:r w:rsidR="00867C9D" w:rsidRPr="00DB14FB">
        <w:rPr>
          <w:color w:val="000000" w:themeColor="text1"/>
          <w:lang w:val="en-US" w:eastAsia="zh-CN"/>
        </w:rPr>
        <w:t xml:space="preserve"> </w:t>
      </w:r>
      <w:r w:rsidR="006B359E" w:rsidRPr="00DB14FB">
        <w:rPr>
          <w:color w:val="000000" w:themeColor="text1"/>
          <w:lang w:val="en-US" w:eastAsia="zh-CN"/>
        </w:rPr>
        <w:t xml:space="preserve">fail to </w:t>
      </w:r>
      <w:r w:rsidR="00B81D15" w:rsidRPr="00DB14FB">
        <w:rPr>
          <w:color w:val="000000" w:themeColor="text1"/>
          <w:lang w:val="en-US" w:eastAsia="zh-CN"/>
        </w:rPr>
        <w:t xml:space="preserve">capture any </w:t>
      </w:r>
      <w:r w:rsidR="00655282" w:rsidRPr="00DB14FB">
        <w:rPr>
          <w:color w:val="000000" w:themeColor="text1"/>
          <w:lang w:val="en-US" w:eastAsia="zh-CN"/>
        </w:rPr>
        <w:t>heterogene</w:t>
      </w:r>
      <w:r w:rsidR="00B81D15" w:rsidRPr="00DB14FB">
        <w:rPr>
          <w:color w:val="000000" w:themeColor="text1"/>
          <w:lang w:val="en-US" w:eastAsia="zh-CN"/>
        </w:rPr>
        <w:t>ity</w:t>
      </w:r>
      <w:r w:rsidR="00655282" w:rsidRPr="00DB14FB">
        <w:rPr>
          <w:color w:val="000000" w:themeColor="text1"/>
          <w:lang w:val="en-US" w:eastAsia="zh-CN"/>
        </w:rPr>
        <w:t xml:space="preserve"> </w:t>
      </w:r>
      <w:r w:rsidR="00B81D15" w:rsidRPr="00DB14FB">
        <w:rPr>
          <w:color w:val="000000" w:themeColor="text1"/>
          <w:lang w:val="en-US" w:eastAsia="zh-CN"/>
        </w:rPr>
        <w:t>in</w:t>
      </w:r>
      <w:r w:rsidR="003B2C0F" w:rsidRPr="00DB14FB">
        <w:rPr>
          <w:color w:val="000000" w:themeColor="text1"/>
          <w:lang w:val="en-US" w:eastAsia="zh-CN"/>
        </w:rPr>
        <w:t xml:space="preserve"> </w:t>
      </w:r>
      <w:r w:rsidR="00655282" w:rsidRPr="00DB14FB">
        <w:rPr>
          <w:color w:val="000000" w:themeColor="text1"/>
          <w:lang w:val="en-US" w:eastAsia="zh-CN"/>
        </w:rPr>
        <w:t>the underlying</w:t>
      </w:r>
      <w:r w:rsidR="002F28B8" w:rsidRPr="00DB14FB">
        <w:rPr>
          <w:color w:val="000000" w:themeColor="text1"/>
          <w:lang w:val="en-US" w:eastAsia="zh-CN"/>
        </w:rPr>
        <w:t xml:space="preserve"> </w:t>
      </w:r>
      <w:r w:rsidR="00B81D15" w:rsidRPr="00DB14FB">
        <w:rPr>
          <w:color w:val="000000" w:themeColor="text1"/>
          <w:lang w:val="en-US" w:eastAsia="zh-CN"/>
        </w:rPr>
        <w:t>stochastic</w:t>
      </w:r>
      <w:r w:rsidR="0036282B" w:rsidRPr="00DB14FB">
        <w:rPr>
          <w:color w:val="000000" w:themeColor="text1"/>
          <w:lang w:val="en-US" w:eastAsia="zh-CN"/>
        </w:rPr>
        <w:t xml:space="preserve"> process</w:t>
      </w:r>
      <w:r w:rsidR="00043DB3" w:rsidRPr="00DB14FB">
        <w:rPr>
          <w:color w:val="000000" w:themeColor="text1"/>
          <w:lang w:eastAsia="zh-CN"/>
        </w:rPr>
        <w:t xml:space="preserve"> from which the realization (spatial data) is supposed to have been drawn (</w:t>
      </w:r>
      <w:r w:rsidR="00043DB3" w:rsidRPr="00DB14FB">
        <w:rPr>
          <w:color w:val="000000" w:themeColor="text1"/>
        </w:rPr>
        <w:t xml:space="preserve">Atkinson </w:t>
      </w:r>
      <w:r w:rsidR="00043DB3" w:rsidRPr="00DB14FB">
        <w:rPr>
          <w:color w:val="000000" w:themeColor="text1"/>
          <w:lang w:eastAsia="zh-CN"/>
        </w:rPr>
        <w:t>and Tate 2000)</w:t>
      </w:r>
      <w:r w:rsidR="003B2C0F" w:rsidRPr="00DB14FB">
        <w:rPr>
          <w:color w:val="000000" w:themeColor="text1"/>
          <w:lang w:val="en-US" w:eastAsia="zh-CN"/>
        </w:rPr>
        <w:t>.</w:t>
      </w:r>
      <w:r w:rsidR="00F2579B" w:rsidRPr="00DB14FB">
        <w:rPr>
          <w:color w:val="000000" w:themeColor="text1"/>
          <w:lang w:val="en-US" w:eastAsia="zh-CN"/>
        </w:rPr>
        <w:t xml:space="preserve"> </w:t>
      </w:r>
      <w:r w:rsidR="006B32EF" w:rsidRPr="00DB14FB">
        <w:rPr>
          <w:color w:val="000000" w:themeColor="text1"/>
          <w:lang w:val="en-US" w:eastAsia="zh-CN"/>
        </w:rPr>
        <w:t xml:space="preserve">Most existing entropy-derived measures assume </w:t>
      </w:r>
      <w:r w:rsidR="003563C7" w:rsidRPr="00DB14FB">
        <w:rPr>
          <w:color w:val="000000" w:themeColor="text1"/>
          <w:lang w:val="en-US" w:eastAsia="zh-CN"/>
        </w:rPr>
        <w:t xml:space="preserve">implicitly </w:t>
      </w:r>
      <w:r w:rsidR="006B32EF" w:rsidRPr="00DB14FB">
        <w:rPr>
          <w:color w:val="000000" w:themeColor="text1"/>
          <w:lang w:val="en-US" w:eastAsia="zh-CN"/>
        </w:rPr>
        <w:t xml:space="preserve">that all </w:t>
      </w:r>
      <w:r w:rsidR="00F2579B" w:rsidRPr="00DB14FB">
        <w:rPr>
          <w:color w:val="000000" w:themeColor="text1"/>
          <w:lang w:val="en-US" w:eastAsia="zh-CN"/>
        </w:rPr>
        <w:t xml:space="preserve">spatial random variables (RVs) </w:t>
      </w:r>
      <w:r w:rsidR="006B32EF" w:rsidRPr="00DB14FB">
        <w:rPr>
          <w:color w:val="000000" w:themeColor="text1"/>
          <w:lang w:val="en-US" w:eastAsia="zh-CN"/>
        </w:rPr>
        <w:t>share the same probability</w:t>
      </w:r>
      <w:r w:rsidR="009621F7" w:rsidRPr="00DB14FB">
        <w:rPr>
          <w:color w:val="000000" w:themeColor="text1"/>
          <w:lang w:val="en-US" w:eastAsia="zh-CN"/>
        </w:rPr>
        <w:t xml:space="preserve"> mass</w:t>
      </w:r>
      <w:r w:rsidR="006B32EF" w:rsidRPr="00DB14FB">
        <w:rPr>
          <w:color w:val="000000" w:themeColor="text1"/>
          <w:lang w:val="en-US" w:eastAsia="zh-CN"/>
        </w:rPr>
        <w:t xml:space="preserve"> distribution</w:t>
      </w:r>
      <w:r w:rsidR="00F2579B" w:rsidRPr="00DB14FB">
        <w:rPr>
          <w:color w:val="000000" w:themeColor="text1"/>
          <w:lang w:val="en-US" w:eastAsia="zh-CN"/>
        </w:rPr>
        <w:t xml:space="preserve"> at each location</w:t>
      </w:r>
      <w:r w:rsidR="006B32EF" w:rsidRPr="00DB14FB">
        <w:rPr>
          <w:color w:val="000000" w:themeColor="text1"/>
          <w:lang w:val="en-US" w:eastAsia="zh-CN"/>
        </w:rPr>
        <w:t xml:space="preserve">. </w:t>
      </w:r>
      <w:r w:rsidR="00F2579B" w:rsidRPr="00DB14FB">
        <w:rPr>
          <w:color w:val="000000" w:themeColor="text1"/>
          <w:lang w:val="en-US" w:eastAsia="zh-CN"/>
        </w:rPr>
        <w:t>S</w:t>
      </w:r>
      <w:r w:rsidR="006B32EF" w:rsidRPr="00DB14FB">
        <w:rPr>
          <w:color w:val="000000" w:themeColor="text1"/>
          <w:lang w:val="en-US" w:eastAsia="zh-CN"/>
        </w:rPr>
        <w:t xml:space="preserve">patial data are </w:t>
      </w:r>
      <w:r w:rsidR="00F2579B" w:rsidRPr="00DB14FB">
        <w:rPr>
          <w:color w:val="000000" w:themeColor="text1"/>
          <w:lang w:val="en-US" w:eastAsia="zh-CN"/>
        </w:rPr>
        <w:t xml:space="preserve">then </w:t>
      </w:r>
      <w:r w:rsidR="006B32EF" w:rsidRPr="00DB14FB">
        <w:rPr>
          <w:color w:val="000000" w:themeColor="text1"/>
          <w:lang w:val="en-US" w:eastAsia="zh-CN"/>
        </w:rPr>
        <w:t>considered as mutual</w:t>
      </w:r>
      <w:r w:rsidRPr="00DB14FB">
        <w:rPr>
          <w:color w:val="000000" w:themeColor="text1"/>
          <w:lang w:val="en-US" w:eastAsia="zh-CN"/>
        </w:rPr>
        <w:t>ly</w:t>
      </w:r>
      <w:r w:rsidR="006B32EF" w:rsidRPr="00DB14FB">
        <w:rPr>
          <w:color w:val="000000" w:themeColor="text1"/>
          <w:lang w:val="en-US" w:eastAsia="zh-CN"/>
        </w:rPr>
        <w:t xml:space="preserve"> independent samples from that distribution.</w:t>
      </w:r>
      <w:r w:rsidR="003A70A5" w:rsidRPr="00DB14FB">
        <w:rPr>
          <w:color w:val="000000" w:themeColor="text1"/>
          <w:lang w:val="en-US" w:eastAsia="zh-CN"/>
        </w:rPr>
        <w:t xml:space="preserve"> </w:t>
      </w:r>
      <w:r w:rsidRPr="00DB14FB">
        <w:rPr>
          <w:color w:val="000000" w:themeColor="text1"/>
          <w:lang w:val="en-US" w:eastAsia="zh-CN"/>
        </w:rPr>
        <w:t xml:space="preserve">This </w:t>
      </w:r>
      <w:r w:rsidR="00600AD5" w:rsidRPr="00DB14FB">
        <w:rPr>
          <w:color w:val="000000" w:themeColor="text1"/>
          <w:lang w:val="en-US" w:eastAsia="zh-CN"/>
        </w:rPr>
        <w:t xml:space="preserve">assumption of independently and identically distributed </w:t>
      </w:r>
      <w:r w:rsidR="00C34DAE" w:rsidRPr="00DB14FB">
        <w:rPr>
          <w:color w:val="000000" w:themeColor="text1"/>
          <w:lang w:val="en-US" w:eastAsia="zh-CN"/>
        </w:rPr>
        <w:t>(</w:t>
      </w:r>
      <w:proofErr w:type="spellStart"/>
      <w:r w:rsidR="00C34DAE" w:rsidRPr="00DB14FB">
        <w:rPr>
          <w:color w:val="000000" w:themeColor="text1"/>
          <w:lang w:val="en-US" w:eastAsia="zh-CN"/>
        </w:rPr>
        <w:t>i.i.d.</w:t>
      </w:r>
      <w:proofErr w:type="spellEnd"/>
      <w:r w:rsidR="00C34DAE" w:rsidRPr="00DB14FB">
        <w:rPr>
          <w:color w:val="000000" w:themeColor="text1"/>
          <w:lang w:val="en-US" w:eastAsia="zh-CN"/>
        </w:rPr>
        <w:t xml:space="preserve">) </w:t>
      </w:r>
      <w:r w:rsidR="00600AD5" w:rsidRPr="00DB14FB">
        <w:rPr>
          <w:color w:val="000000" w:themeColor="text1"/>
          <w:lang w:val="en-US" w:eastAsia="zh-CN"/>
        </w:rPr>
        <w:t>samples taken from a spatially distributed phenomenon</w:t>
      </w:r>
      <w:r w:rsidR="00F2579B" w:rsidRPr="00DB14FB">
        <w:rPr>
          <w:color w:val="000000" w:themeColor="text1"/>
          <w:lang w:val="en-US" w:eastAsia="zh-CN"/>
        </w:rPr>
        <w:t>, however,</w:t>
      </w:r>
      <w:r w:rsidR="00600AD5" w:rsidRPr="00DB14FB">
        <w:rPr>
          <w:color w:val="000000" w:themeColor="text1"/>
          <w:lang w:val="en-US" w:eastAsia="zh-CN"/>
        </w:rPr>
        <w:t xml:space="preserve"> is geographically unrealistic</w:t>
      </w:r>
      <w:r w:rsidR="00A36CEE" w:rsidRPr="00DB14FB">
        <w:rPr>
          <w:color w:val="000000" w:themeColor="text1"/>
          <w:lang w:val="en-US" w:eastAsia="zh-CN"/>
        </w:rPr>
        <w:t>.</w:t>
      </w:r>
      <w:r w:rsidR="00600AD5" w:rsidRPr="00DB14FB">
        <w:rPr>
          <w:color w:val="000000" w:themeColor="text1"/>
          <w:lang w:val="en-US" w:eastAsia="zh-CN"/>
        </w:rPr>
        <w:t xml:space="preserve"> </w:t>
      </w:r>
      <w:r w:rsidR="0075157D" w:rsidRPr="00DB14FB">
        <w:rPr>
          <w:color w:val="000000" w:themeColor="text1"/>
          <w:lang w:val="en-US" w:eastAsia="zh-CN"/>
        </w:rPr>
        <w:t>In</w:t>
      </w:r>
      <w:r w:rsidR="009A1508" w:rsidRPr="00DB14FB">
        <w:rPr>
          <w:color w:val="000000" w:themeColor="text1"/>
          <w:lang w:val="en-US" w:eastAsia="zh-CN"/>
        </w:rPr>
        <w:t xml:space="preserve"> th</w:t>
      </w:r>
      <w:r w:rsidR="0075157D" w:rsidRPr="00DB14FB">
        <w:rPr>
          <w:color w:val="000000" w:themeColor="text1"/>
          <w:lang w:val="en-US" w:eastAsia="zh-CN"/>
        </w:rPr>
        <w:t>is</w:t>
      </w:r>
      <w:r w:rsidR="009A1508" w:rsidRPr="00DB14FB">
        <w:rPr>
          <w:color w:val="000000" w:themeColor="text1"/>
          <w:lang w:val="en-US" w:eastAsia="zh-CN"/>
        </w:rPr>
        <w:t xml:space="preserve"> circumstance</w:t>
      </w:r>
      <w:r w:rsidR="00366028" w:rsidRPr="00DB14FB">
        <w:rPr>
          <w:color w:val="000000" w:themeColor="text1"/>
          <w:lang w:val="en-US" w:eastAsia="zh-CN"/>
        </w:rPr>
        <w:t xml:space="preserve">, </w:t>
      </w:r>
      <w:r w:rsidR="005B1CD5" w:rsidRPr="00DB14FB">
        <w:rPr>
          <w:color w:val="000000" w:themeColor="text1"/>
          <w:lang w:val="en-US" w:eastAsia="zh-CN"/>
        </w:rPr>
        <w:t xml:space="preserve">spatial </w:t>
      </w:r>
      <w:r w:rsidR="003735C9" w:rsidRPr="00DB14FB">
        <w:rPr>
          <w:color w:val="000000" w:themeColor="text1"/>
          <w:lang w:val="en-US" w:eastAsia="zh-CN"/>
        </w:rPr>
        <w:t>as</w:t>
      </w:r>
      <w:r w:rsidR="00EE5F20" w:rsidRPr="00DB14FB">
        <w:rPr>
          <w:color w:val="000000" w:themeColor="text1"/>
          <w:lang w:val="en-US" w:eastAsia="zh-CN"/>
        </w:rPr>
        <w:t>s</w:t>
      </w:r>
      <w:r w:rsidR="003735C9" w:rsidRPr="00DB14FB">
        <w:rPr>
          <w:color w:val="000000" w:themeColor="text1"/>
          <w:lang w:val="en-US" w:eastAsia="zh-CN"/>
        </w:rPr>
        <w:t>ociation</w:t>
      </w:r>
      <w:r w:rsidR="005B1CD5" w:rsidRPr="00DB14FB">
        <w:rPr>
          <w:color w:val="000000" w:themeColor="text1"/>
          <w:lang w:val="en-US" w:eastAsia="zh-CN"/>
        </w:rPr>
        <w:t xml:space="preserve"> </w:t>
      </w:r>
      <w:r w:rsidR="006B359E" w:rsidRPr="00DB14FB">
        <w:rPr>
          <w:color w:val="000000" w:themeColor="text1"/>
          <w:lang w:val="en-US" w:eastAsia="zh-CN"/>
        </w:rPr>
        <w:t xml:space="preserve">as a function of the distance </w:t>
      </w:r>
      <w:r w:rsidR="0075157D" w:rsidRPr="00DB14FB">
        <w:rPr>
          <w:color w:val="000000" w:themeColor="text1"/>
          <w:lang w:val="en-US" w:eastAsia="zh-CN"/>
        </w:rPr>
        <w:t xml:space="preserve">(and direction) </w:t>
      </w:r>
      <w:r w:rsidR="006B359E" w:rsidRPr="00DB14FB">
        <w:rPr>
          <w:color w:val="000000" w:themeColor="text1"/>
          <w:lang w:val="en-US" w:eastAsia="zh-CN"/>
        </w:rPr>
        <w:t xml:space="preserve">between </w:t>
      </w:r>
      <w:r w:rsidR="005B1CD5" w:rsidRPr="00DB14FB">
        <w:rPr>
          <w:color w:val="000000" w:themeColor="text1"/>
          <w:lang w:val="en-US" w:eastAsia="zh-CN"/>
        </w:rPr>
        <w:t>locations</w:t>
      </w:r>
      <w:r w:rsidR="006B359E" w:rsidRPr="00DB14FB">
        <w:rPr>
          <w:color w:val="000000" w:themeColor="text1"/>
          <w:lang w:val="en-US" w:eastAsia="zh-CN"/>
        </w:rPr>
        <w:t xml:space="preserve"> </w:t>
      </w:r>
      <w:r w:rsidR="000C6B77" w:rsidRPr="00DB14FB">
        <w:rPr>
          <w:color w:val="000000" w:themeColor="text1"/>
          <w:lang w:val="en-US" w:eastAsia="zh-CN"/>
        </w:rPr>
        <w:t>can</w:t>
      </w:r>
      <w:r w:rsidR="005B1CD5" w:rsidRPr="00DB14FB">
        <w:rPr>
          <w:color w:val="000000" w:themeColor="text1"/>
          <w:lang w:val="en-US" w:eastAsia="zh-CN"/>
        </w:rPr>
        <w:t xml:space="preserve">not be </w:t>
      </w:r>
      <w:r w:rsidR="00EA6E44" w:rsidRPr="00DB14FB">
        <w:rPr>
          <w:color w:val="000000" w:themeColor="text1"/>
          <w:lang w:val="en-US" w:eastAsia="zh-CN"/>
        </w:rPr>
        <w:t>general</w:t>
      </w:r>
      <w:r w:rsidR="006B359E" w:rsidRPr="00DB14FB">
        <w:rPr>
          <w:color w:val="000000" w:themeColor="text1"/>
          <w:lang w:val="en-US" w:eastAsia="zh-CN"/>
        </w:rPr>
        <w:t xml:space="preserve">ized </w:t>
      </w:r>
      <w:r w:rsidR="000C6B77" w:rsidRPr="00DB14FB">
        <w:rPr>
          <w:color w:val="000000" w:themeColor="text1"/>
          <w:lang w:val="en-US" w:eastAsia="zh-CN"/>
        </w:rPr>
        <w:t xml:space="preserve">for </w:t>
      </w:r>
      <w:r w:rsidRPr="00DB14FB">
        <w:rPr>
          <w:color w:val="000000" w:themeColor="text1"/>
          <w:lang w:val="en-US" w:eastAsia="zh-CN"/>
        </w:rPr>
        <w:t>categorical</w:t>
      </w:r>
      <w:r w:rsidR="008B4C28" w:rsidRPr="00DB14FB">
        <w:rPr>
          <w:color w:val="000000" w:themeColor="text1"/>
          <w:lang w:val="en-US" w:eastAsia="zh-CN"/>
        </w:rPr>
        <w:t xml:space="preserve"> data</w:t>
      </w:r>
      <w:r w:rsidR="005B1CD5" w:rsidRPr="00DB14FB">
        <w:rPr>
          <w:color w:val="000000" w:themeColor="text1"/>
          <w:lang w:val="en-US" w:eastAsia="zh-CN"/>
        </w:rPr>
        <w:t>.</w:t>
      </w:r>
    </w:p>
    <w:p w14:paraId="08C86021" w14:textId="5D79D171" w:rsidR="0051748B" w:rsidRPr="00DB14FB" w:rsidRDefault="002574A9" w:rsidP="002574A9">
      <w:pPr>
        <w:pStyle w:val="Newparagraph"/>
        <w:jc w:val="both"/>
        <w:rPr>
          <w:color w:val="000000" w:themeColor="text1"/>
          <w:lang w:eastAsia="zh-CN"/>
        </w:rPr>
      </w:pPr>
      <w:r w:rsidRPr="00DB14FB">
        <w:rPr>
          <w:color w:val="000000" w:themeColor="text1"/>
          <w:lang w:eastAsia="zh-CN"/>
        </w:rPr>
        <w:t xml:space="preserve">In this </w:t>
      </w:r>
      <w:r w:rsidR="009D4A3B" w:rsidRPr="00DB14FB">
        <w:rPr>
          <w:color w:val="000000" w:themeColor="text1"/>
          <w:lang w:eastAsia="zh-CN"/>
        </w:rPr>
        <w:t>research</w:t>
      </w:r>
      <w:r w:rsidRPr="00DB14FB">
        <w:rPr>
          <w:color w:val="000000" w:themeColor="text1"/>
          <w:lang w:eastAsia="zh-CN"/>
        </w:rPr>
        <w:t xml:space="preserve">, we introduce the concept of </w:t>
      </w:r>
      <w:r w:rsidR="00CC5D96" w:rsidRPr="00DB14FB">
        <w:rPr>
          <w:color w:val="000000" w:themeColor="text1"/>
          <w:lang w:eastAsia="zh-CN"/>
        </w:rPr>
        <w:t xml:space="preserve">mutual </w:t>
      </w:r>
      <w:r w:rsidR="00CC5D96" w:rsidRPr="00DB14FB">
        <w:rPr>
          <w:i/>
          <w:iCs/>
          <w:color w:val="000000" w:themeColor="text1"/>
          <w:lang w:eastAsia="zh-CN"/>
        </w:rPr>
        <w:t>information</w:t>
      </w:r>
      <w:r w:rsidRPr="00DB14FB">
        <w:rPr>
          <w:color w:val="000000" w:themeColor="text1"/>
          <w:lang w:eastAsia="zh-CN"/>
        </w:rPr>
        <w:t xml:space="preserve"> into </w:t>
      </w:r>
      <w:r w:rsidR="009D4A3B" w:rsidRPr="00DB14FB">
        <w:rPr>
          <w:color w:val="000000" w:themeColor="text1"/>
          <w:lang w:eastAsia="zh-CN"/>
        </w:rPr>
        <w:t>the v</w:t>
      </w:r>
      <w:r w:rsidR="006919FA" w:rsidRPr="00DB14FB">
        <w:rPr>
          <w:color w:val="000000" w:themeColor="text1"/>
          <w:lang w:eastAsia="zh-CN"/>
        </w:rPr>
        <w:t>ariogram</w:t>
      </w:r>
      <w:r w:rsidR="006B359E" w:rsidRPr="00DB14FB">
        <w:rPr>
          <w:color w:val="000000" w:themeColor="text1"/>
          <w:lang w:eastAsia="zh-CN"/>
        </w:rPr>
        <w:t xml:space="preserve">. We develop and apply </w:t>
      </w:r>
      <w:r w:rsidR="00615DC0" w:rsidRPr="00DB14FB">
        <w:rPr>
          <w:color w:val="000000" w:themeColor="text1"/>
          <w:lang w:eastAsia="zh-CN"/>
        </w:rPr>
        <w:t>a new function</w:t>
      </w:r>
      <w:r w:rsidR="00452AF7" w:rsidRPr="00DB14FB">
        <w:rPr>
          <w:color w:val="000000" w:themeColor="text1"/>
          <w:lang w:eastAsia="zh-CN"/>
        </w:rPr>
        <w:t xml:space="preserve"> </w:t>
      </w:r>
      <w:r w:rsidR="00452AF7" w:rsidRPr="00DB14FB">
        <w:rPr>
          <w:rFonts w:hint="eastAsia"/>
          <w:color w:val="000000" w:themeColor="text1"/>
          <w:lang w:eastAsia="zh-CN"/>
        </w:rPr>
        <w:t>t</w:t>
      </w:r>
      <w:r w:rsidR="00452AF7" w:rsidRPr="00DB14FB">
        <w:rPr>
          <w:color w:val="000000" w:themeColor="text1"/>
          <w:lang w:eastAsia="zh-CN"/>
        </w:rPr>
        <w:t>o characterize</w:t>
      </w:r>
      <w:r w:rsidR="00615DC0" w:rsidRPr="00DB14FB">
        <w:rPr>
          <w:color w:val="000000" w:themeColor="text1"/>
          <w:lang w:eastAsia="zh-CN"/>
        </w:rPr>
        <w:t xml:space="preserve"> </w:t>
      </w:r>
      <w:r w:rsidR="00C100B1" w:rsidRPr="00DB14FB">
        <w:rPr>
          <w:color w:val="000000" w:themeColor="text1"/>
          <w:lang w:eastAsia="zh-CN"/>
        </w:rPr>
        <w:t xml:space="preserve">the </w:t>
      </w:r>
      <w:r w:rsidR="00E37A2C" w:rsidRPr="00DB14FB">
        <w:rPr>
          <w:color w:val="000000" w:themeColor="text1"/>
        </w:rPr>
        <w:t xml:space="preserve">spatial association of a categorical spatial variable based on </w:t>
      </w:r>
      <w:r w:rsidR="007C12F3" w:rsidRPr="00DB14FB">
        <w:rPr>
          <w:color w:val="000000" w:themeColor="text1"/>
        </w:rPr>
        <w:t xml:space="preserve">the </w:t>
      </w:r>
      <w:r w:rsidR="00E37A2C" w:rsidRPr="00DB14FB">
        <w:rPr>
          <w:color w:val="000000" w:themeColor="text1"/>
        </w:rPr>
        <w:t>mutual information</w:t>
      </w:r>
      <w:r w:rsidR="007C12F3" w:rsidRPr="00DB14FB">
        <w:rPr>
          <w:color w:val="000000" w:themeColor="text1"/>
        </w:rPr>
        <w:t xml:space="preserve"> between pairs of point</w:t>
      </w:r>
      <w:r w:rsidR="00056000" w:rsidRPr="00DB14FB">
        <w:rPr>
          <w:color w:val="000000" w:themeColor="text1"/>
        </w:rPr>
        <w:t>s</w:t>
      </w:r>
      <w:r w:rsidR="003D6D52" w:rsidRPr="00DB14FB">
        <w:rPr>
          <w:color w:val="000000" w:themeColor="text1"/>
          <w:lang w:eastAsia="zh-CN"/>
        </w:rPr>
        <w:t>,</w:t>
      </w:r>
      <w:r w:rsidR="0026799F" w:rsidRPr="00DB14FB">
        <w:rPr>
          <w:color w:val="000000" w:themeColor="text1"/>
          <w:lang w:eastAsia="zh-CN"/>
        </w:rPr>
        <w:t xml:space="preserve"> </w:t>
      </w:r>
      <w:r w:rsidR="00264FAA" w:rsidRPr="00DB14FB">
        <w:rPr>
          <w:color w:val="000000" w:themeColor="text1"/>
          <w:lang w:eastAsia="zh-CN"/>
        </w:rPr>
        <w:t xml:space="preserve">under </w:t>
      </w:r>
      <w:r w:rsidR="00615DC0" w:rsidRPr="00DB14FB">
        <w:rPr>
          <w:color w:val="000000" w:themeColor="text1"/>
          <w:lang w:eastAsia="zh-CN"/>
        </w:rPr>
        <w:t xml:space="preserve">the </w:t>
      </w:r>
      <w:r w:rsidR="00C100B1" w:rsidRPr="00DB14FB">
        <w:rPr>
          <w:color w:val="000000" w:themeColor="text1"/>
          <w:lang w:eastAsia="zh-CN"/>
        </w:rPr>
        <w:t xml:space="preserve">assumption of </w:t>
      </w:r>
      <w:r w:rsidR="00264FAA" w:rsidRPr="00DB14FB">
        <w:rPr>
          <w:color w:val="000000" w:themeColor="text1"/>
          <w:lang w:eastAsia="zh-CN"/>
        </w:rPr>
        <w:t>second-order stationarity</w:t>
      </w:r>
      <w:r w:rsidR="00B776F2" w:rsidRPr="00DB14FB">
        <w:rPr>
          <w:color w:val="000000" w:themeColor="text1"/>
          <w:lang w:eastAsia="zh-CN"/>
        </w:rPr>
        <w:t xml:space="preserve">. The </w:t>
      </w:r>
      <w:r w:rsidR="00E1282C" w:rsidRPr="00DB14FB">
        <w:rPr>
          <w:color w:val="000000" w:themeColor="text1"/>
          <w:lang w:eastAsia="zh-CN"/>
        </w:rPr>
        <w:t xml:space="preserve">developed new function is termed </w:t>
      </w:r>
      <w:r w:rsidR="00056000" w:rsidRPr="00DB14FB">
        <w:rPr>
          <w:color w:val="000000" w:themeColor="text1"/>
          <w:lang w:eastAsia="zh-CN"/>
        </w:rPr>
        <w:t>the</w:t>
      </w:r>
      <w:r w:rsidR="00E1282C" w:rsidRPr="00DB14FB">
        <w:rPr>
          <w:color w:val="000000" w:themeColor="text1"/>
          <w:lang w:eastAsia="zh-CN"/>
        </w:rPr>
        <w:t xml:space="preserve"> </w:t>
      </w:r>
      <w:r w:rsidR="00B776F2" w:rsidRPr="00DB14FB">
        <w:rPr>
          <w:color w:val="000000" w:themeColor="text1"/>
          <w:lang w:eastAsia="zh-CN"/>
        </w:rPr>
        <w:t>entropogram</w:t>
      </w:r>
      <w:r w:rsidR="00056000" w:rsidRPr="00DB14FB">
        <w:rPr>
          <w:color w:val="000000" w:themeColor="text1"/>
          <w:lang w:eastAsia="zh-CN"/>
        </w:rPr>
        <w:t>,</w:t>
      </w:r>
      <w:r w:rsidR="00B776F2" w:rsidRPr="00DB14FB">
        <w:rPr>
          <w:color w:val="000000" w:themeColor="text1"/>
          <w:lang w:eastAsia="zh-CN"/>
        </w:rPr>
        <w:t xml:space="preserve"> </w:t>
      </w:r>
      <w:r w:rsidR="00E1282C" w:rsidRPr="00DB14FB">
        <w:rPr>
          <w:color w:val="000000" w:themeColor="text1"/>
          <w:lang w:eastAsia="zh-CN"/>
        </w:rPr>
        <w:t>which can</w:t>
      </w:r>
      <w:r w:rsidR="006B359E" w:rsidRPr="00DB14FB">
        <w:rPr>
          <w:color w:val="000000" w:themeColor="text1"/>
          <w:lang w:eastAsia="zh-CN"/>
        </w:rPr>
        <w:t xml:space="preserve"> model the </w:t>
      </w:r>
      <w:r w:rsidR="006C573E" w:rsidRPr="00DB14FB">
        <w:rPr>
          <w:color w:val="000000" w:themeColor="text1"/>
          <w:lang w:eastAsia="zh-CN"/>
        </w:rPr>
        <w:t>spatial association</w:t>
      </w:r>
      <w:r w:rsidR="00246A0B" w:rsidRPr="00DB14FB">
        <w:rPr>
          <w:color w:val="000000" w:themeColor="text1"/>
          <w:lang w:eastAsia="zh-CN"/>
        </w:rPr>
        <w:t xml:space="preserve"> </w:t>
      </w:r>
      <w:r w:rsidR="00B776F2" w:rsidRPr="00DB14FB">
        <w:rPr>
          <w:color w:val="000000" w:themeColor="text1"/>
          <w:lang w:eastAsia="zh-CN"/>
        </w:rPr>
        <w:t>in</w:t>
      </w:r>
      <w:r w:rsidR="006C573E" w:rsidRPr="00DB14FB">
        <w:rPr>
          <w:color w:val="000000" w:themeColor="text1"/>
          <w:lang w:eastAsia="zh-CN"/>
        </w:rPr>
        <w:t xml:space="preserve"> </w:t>
      </w:r>
      <w:r w:rsidR="00F11BEC" w:rsidRPr="00DB14FB">
        <w:rPr>
          <w:color w:val="000000" w:themeColor="text1"/>
          <w:lang w:eastAsia="zh-CN"/>
        </w:rPr>
        <w:t>multi-</w:t>
      </w:r>
      <w:r w:rsidR="00B776F2" w:rsidRPr="00DB14FB">
        <w:rPr>
          <w:color w:val="000000" w:themeColor="text1"/>
          <w:lang w:eastAsia="zh-CN"/>
        </w:rPr>
        <w:t xml:space="preserve">category </w:t>
      </w:r>
      <w:r w:rsidR="004145F6" w:rsidRPr="00DB14FB">
        <w:rPr>
          <w:color w:val="000000" w:themeColor="text1"/>
          <w:lang w:eastAsia="zh-CN"/>
        </w:rPr>
        <w:t xml:space="preserve">(i.e., multi-state) </w:t>
      </w:r>
      <w:r w:rsidR="0006749D" w:rsidRPr="00DB14FB">
        <w:rPr>
          <w:color w:val="000000" w:themeColor="text1"/>
          <w:lang w:eastAsia="zh-CN"/>
        </w:rPr>
        <w:t xml:space="preserve">spatial </w:t>
      </w:r>
      <w:r w:rsidR="006C573E" w:rsidRPr="00DB14FB">
        <w:rPr>
          <w:color w:val="000000" w:themeColor="text1"/>
          <w:lang w:eastAsia="zh-CN"/>
        </w:rPr>
        <w:t>data</w:t>
      </w:r>
      <w:r w:rsidR="00B776F2" w:rsidRPr="00DB14FB">
        <w:rPr>
          <w:color w:val="000000" w:themeColor="text1"/>
          <w:lang w:eastAsia="zh-CN"/>
        </w:rPr>
        <w:t xml:space="preserve"> directly</w:t>
      </w:r>
      <w:r w:rsidR="006C573E" w:rsidRPr="00DB14FB">
        <w:rPr>
          <w:color w:val="000000" w:themeColor="text1"/>
          <w:lang w:eastAsia="zh-CN"/>
        </w:rPr>
        <w:t>.</w:t>
      </w:r>
      <w:r w:rsidR="00F94AFB" w:rsidRPr="00DB14FB">
        <w:rPr>
          <w:color w:val="000000" w:themeColor="text1"/>
          <w:lang w:eastAsia="zh-CN"/>
        </w:rPr>
        <w:t xml:space="preserve"> Specifically, </w:t>
      </w:r>
      <w:r w:rsidR="00F2579B" w:rsidRPr="00DB14FB">
        <w:rPr>
          <w:color w:val="000000" w:themeColor="text1"/>
          <w:lang w:eastAsia="zh-CN"/>
        </w:rPr>
        <w:t xml:space="preserve">it </w:t>
      </w:r>
      <w:r w:rsidR="00F94AFB" w:rsidRPr="00DB14FB">
        <w:rPr>
          <w:color w:val="000000" w:themeColor="text1"/>
          <w:lang w:eastAsia="zh-CN"/>
        </w:rPr>
        <w:t>is conceived as a function of lag</w:t>
      </w:r>
      <w:r w:rsidR="00427A36" w:rsidRPr="00DB14FB">
        <w:rPr>
          <w:color w:val="000000" w:themeColor="text1"/>
          <w:lang w:eastAsia="zh-CN"/>
        </w:rPr>
        <w:t>,</w:t>
      </w:r>
      <w:r w:rsidR="00F94AFB" w:rsidRPr="00DB14FB">
        <w:rPr>
          <w:color w:val="000000" w:themeColor="text1"/>
          <w:lang w:eastAsia="zh-CN"/>
        </w:rPr>
        <w:t xml:space="preserve"> in analogy to the variogram, </w:t>
      </w:r>
      <w:r w:rsidR="00F2579B" w:rsidRPr="00DB14FB">
        <w:rPr>
          <w:color w:val="000000" w:themeColor="text1"/>
          <w:lang w:eastAsia="zh-CN"/>
        </w:rPr>
        <w:t xml:space="preserve">where </w:t>
      </w:r>
      <w:r w:rsidR="00F94AFB" w:rsidRPr="00DB14FB">
        <w:rPr>
          <w:color w:val="000000" w:themeColor="text1"/>
          <w:lang w:eastAsia="zh-CN"/>
        </w:rPr>
        <w:t>the variance at each lag is replaced by the corresponding mutual information</w:t>
      </w:r>
      <w:r w:rsidR="009A512B" w:rsidRPr="00DB14FB">
        <w:rPr>
          <w:color w:val="000000" w:themeColor="text1"/>
          <w:lang w:eastAsia="zh-CN"/>
        </w:rPr>
        <w:t xml:space="preserve"> about the </w:t>
      </w:r>
      <w:r w:rsidR="00F2579B" w:rsidRPr="00DB14FB">
        <w:rPr>
          <w:color w:val="000000" w:themeColor="text1"/>
          <w:lang w:eastAsia="zh-CN"/>
        </w:rPr>
        <w:t xml:space="preserve">RV at </w:t>
      </w:r>
      <w:r w:rsidR="009A512B" w:rsidRPr="00DB14FB">
        <w:rPr>
          <w:color w:val="000000" w:themeColor="text1"/>
          <w:lang w:eastAsia="zh-CN"/>
        </w:rPr>
        <w:t xml:space="preserve">two </w:t>
      </w:r>
      <w:r w:rsidR="00F2579B" w:rsidRPr="00DB14FB">
        <w:rPr>
          <w:color w:val="000000" w:themeColor="text1"/>
          <w:lang w:eastAsia="zh-CN"/>
        </w:rPr>
        <w:t>locations</w:t>
      </w:r>
      <w:r w:rsidR="00F94AFB" w:rsidRPr="00DB14FB">
        <w:rPr>
          <w:color w:val="000000" w:themeColor="text1"/>
          <w:lang w:eastAsia="zh-CN"/>
        </w:rPr>
        <w:t>.</w:t>
      </w:r>
      <w:r w:rsidR="006922AB" w:rsidRPr="00DB14FB">
        <w:rPr>
          <w:color w:val="000000" w:themeColor="text1"/>
          <w:lang w:eastAsia="zh-CN"/>
        </w:rPr>
        <w:t xml:space="preserve"> </w:t>
      </w:r>
      <w:r w:rsidR="00F2579B" w:rsidRPr="00DB14FB">
        <w:rPr>
          <w:color w:val="000000" w:themeColor="text1"/>
          <w:lang w:eastAsia="zh-CN"/>
        </w:rPr>
        <w:t>M</w:t>
      </w:r>
      <w:r w:rsidR="00400760" w:rsidRPr="00DB14FB">
        <w:rPr>
          <w:color w:val="000000" w:themeColor="text1"/>
          <w:lang w:eastAsia="zh-CN"/>
        </w:rPr>
        <w:t>utual information</w:t>
      </w:r>
      <w:r w:rsidR="006919FA" w:rsidRPr="00DB14FB">
        <w:rPr>
          <w:color w:val="000000" w:themeColor="text1"/>
          <w:lang w:eastAsia="zh-CN"/>
        </w:rPr>
        <w:t xml:space="preserve"> </w:t>
      </w:r>
      <w:r w:rsidR="00AE514B" w:rsidRPr="00DB14FB">
        <w:rPr>
          <w:color w:val="000000" w:themeColor="text1"/>
          <w:lang w:eastAsia="zh-CN"/>
        </w:rPr>
        <w:t>quantif</w:t>
      </w:r>
      <w:r w:rsidR="00F2579B" w:rsidRPr="00DB14FB">
        <w:rPr>
          <w:color w:val="000000" w:themeColor="text1"/>
          <w:lang w:eastAsia="zh-CN"/>
        </w:rPr>
        <w:t>ies</w:t>
      </w:r>
      <w:r w:rsidR="00AE514B" w:rsidRPr="00DB14FB">
        <w:rPr>
          <w:color w:val="000000" w:themeColor="text1"/>
          <w:lang w:eastAsia="zh-CN"/>
        </w:rPr>
        <w:t xml:space="preserve"> the total amount of information shared by </w:t>
      </w:r>
      <w:r w:rsidR="00427A36" w:rsidRPr="00DB14FB">
        <w:rPr>
          <w:color w:val="000000" w:themeColor="text1"/>
          <w:lang w:eastAsia="zh-CN"/>
        </w:rPr>
        <w:t xml:space="preserve">the </w:t>
      </w:r>
      <w:r w:rsidR="00C93DEB" w:rsidRPr="00DB14FB">
        <w:rPr>
          <w:rFonts w:hint="eastAsia"/>
          <w:color w:val="000000" w:themeColor="text1"/>
          <w:lang w:eastAsia="zh-CN"/>
        </w:rPr>
        <w:t>RV</w:t>
      </w:r>
      <w:r w:rsidR="00AE514B" w:rsidRPr="00DB14FB">
        <w:rPr>
          <w:color w:val="000000" w:themeColor="text1"/>
          <w:lang w:eastAsia="zh-CN"/>
        </w:rPr>
        <w:t xml:space="preserve"> at two locations</w:t>
      </w:r>
      <w:r w:rsidR="006B359E" w:rsidRPr="00DB14FB">
        <w:rPr>
          <w:color w:val="000000" w:themeColor="text1"/>
          <w:lang w:eastAsia="zh-CN"/>
        </w:rPr>
        <w:t xml:space="preserve">. </w:t>
      </w:r>
      <w:r w:rsidR="0090324B" w:rsidRPr="00DB14FB">
        <w:rPr>
          <w:color w:val="000000" w:themeColor="text1"/>
          <w:lang w:eastAsia="zh-CN"/>
        </w:rPr>
        <w:t xml:space="preserve">It </w:t>
      </w:r>
      <w:r w:rsidR="00DD0860" w:rsidRPr="00DB14FB">
        <w:rPr>
          <w:color w:val="000000" w:themeColor="text1"/>
          <w:lang w:eastAsia="zh-CN"/>
        </w:rPr>
        <w:t>reveal</w:t>
      </w:r>
      <w:r w:rsidR="0090324B" w:rsidRPr="00DB14FB">
        <w:rPr>
          <w:color w:val="000000" w:themeColor="text1"/>
          <w:lang w:eastAsia="zh-CN"/>
        </w:rPr>
        <w:t>s</w:t>
      </w:r>
      <w:r w:rsidR="00DD0860" w:rsidRPr="00DB14FB">
        <w:rPr>
          <w:color w:val="000000" w:themeColor="text1"/>
          <w:lang w:eastAsia="zh-CN"/>
        </w:rPr>
        <w:t xml:space="preserve"> </w:t>
      </w:r>
      <w:r w:rsidR="00DD0860" w:rsidRPr="00DB14FB">
        <w:rPr>
          <w:color w:val="000000" w:themeColor="text1"/>
          <w:lang w:val="en-US" w:eastAsia="zh-CN"/>
        </w:rPr>
        <w:t xml:space="preserve">the spatial </w:t>
      </w:r>
      <w:r w:rsidR="00A54F39" w:rsidRPr="00DB14FB">
        <w:rPr>
          <w:color w:val="000000" w:themeColor="text1"/>
          <w:lang w:val="en-US" w:eastAsia="zh-CN"/>
        </w:rPr>
        <w:t xml:space="preserve">dependence </w:t>
      </w:r>
      <w:r w:rsidR="00DD0860" w:rsidRPr="00DB14FB">
        <w:rPr>
          <w:color w:val="000000" w:themeColor="text1"/>
          <w:lang w:val="en-US" w:eastAsia="zh-CN"/>
        </w:rPr>
        <w:t>between any two</w:t>
      </w:r>
      <w:r w:rsidR="00635A4F" w:rsidRPr="00DB14FB">
        <w:rPr>
          <w:color w:val="000000" w:themeColor="text1"/>
          <w:lang w:val="en-US" w:eastAsia="zh-CN"/>
        </w:rPr>
        <w:t xml:space="preserve"> spatial</w:t>
      </w:r>
      <w:r w:rsidR="00DD0860" w:rsidRPr="00DB14FB">
        <w:rPr>
          <w:color w:val="000000" w:themeColor="text1"/>
          <w:lang w:val="en-US" w:eastAsia="zh-CN"/>
        </w:rPr>
        <w:t xml:space="preserve"> locations</w:t>
      </w:r>
      <w:r w:rsidR="00203367" w:rsidRPr="00DB14FB">
        <w:rPr>
          <w:color w:val="000000" w:themeColor="text1"/>
          <w:lang w:val="en-US" w:eastAsia="zh-CN"/>
        </w:rPr>
        <w:t xml:space="preserve"> </w:t>
      </w:r>
      <w:r w:rsidR="00D709AA" w:rsidRPr="00DB14FB">
        <w:rPr>
          <w:color w:val="000000" w:themeColor="text1"/>
          <w:lang w:val="en-US" w:eastAsia="zh-CN"/>
        </w:rPr>
        <w:t xml:space="preserve">in terms of the </w:t>
      </w:r>
      <w:r w:rsidR="0090324B" w:rsidRPr="00DB14FB">
        <w:rPr>
          <w:color w:val="000000" w:themeColor="text1"/>
          <w:lang w:val="en-US" w:eastAsia="zh-CN"/>
        </w:rPr>
        <w:t xml:space="preserve">full </w:t>
      </w:r>
      <w:r w:rsidR="00D709AA" w:rsidRPr="00DB14FB">
        <w:rPr>
          <w:color w:val="000000" w:themeColor="text1"/>
          <w:lang w:val="en-US" w:eastAsia="zh-CN"/>
        </w:rPr>
        <w:t xml:space="preserve">variable state space instead of </w:t>
      </w:r>
      <w:r w:rsidR="00A54F39" w:rsidRPr="00DB14FB">
        <w:rPr>
          <w:color w:val="000000" w:themeColor="text1"/>
          <w:lang w:val="en-US" w:eastAsia="zh-CN"/>
        </w:rPr>
        <w:t xml:space="preserve">the </w:t>
      </w:r>
      <w:r w:rsidR="00D709AA" w:rsidRPr="00DB14FB">
        <w:rPr>
          <w:color w:val="000000" w:themeColor="text1"/>
          <w:lang w:val="en-US" w:eastAsia="zh-CN"/>
        </w:rPr>
        <w:t>individual variable state</w:t>
      </w:r>
      <w:r w:rsidR="00D957EF" w:rsidRPr="00DB14FB">
        <w:rPr>
          <w:color w:val="000000" w:themeColor="text1"/>
          <w:lang w:val="en-US" w:eastAsia="zh-CN"/>
        </w:rPr>
        <w:t>s</w:t>
      </w:r>
      <w:r w:rsidR="00A54F39" w:rsidRPr="00DB14FB">
        <w:rPr>
          <w:color w:val="000000" w:themeColor="text1"/>
          <w:lang w:val="en-US" w:eastAsia="zh-CN"/>
        </w:rPr>
        <w:t xml:space="preserve"> only</w:t>
      </w:r>
      <w:r w:rsidR="002A6A80" w:rsidRPr="00DB14FB">
        <w:rPr>
          <w:color w:val="000000" w:themeColor="text1"/>
          <w:lang w:eastAsia="zh-CN"/>
        </w:rPr>
        <w:t xml:space="preserve">. </w:t>
      </w:r>
      <w:r w:rsidR="0090324B" w:rsidRPr="00DB14FB">
        <w:rPr>
          <w:color w:val="000000" w:themeColor="text1"/>
          <w:lang w:eastAsia="zh-CN"/>
        </w:rPr>
        <w:t>In this way</w:t>
      </w:r>
      <w:r w:rsidR="009408D8" w:rsidRPr="00DB14FB">
        <w:rPr>
          <w:color w:val="000000" w:themeColor="text1"/>
          <w:lang w:eastAsia="zh-CN"/>
        </w:rPr>
        <w:t xml:space="preserve">, </w:t>
      </w:r>
      <w:r w:rsidR="006B359E" w:rsidRPr="00DB14FB">
        <w:rPr>
          <w:color w:val="000000" w:themeColor="text1"/>
          <w:lang w:eastAsia="zh-CN"/>
        </w:rPr>
        <w:t>the</w:t>
      </w:r>
      <w:r w:rsidR="00EB3163" w:rsidRPr="00DB14FB">
        <w:rPr>
          <w:color w:val="000000" w:themeColor="text1"/>
          <w:lang w:eastAsia="zh-CN"/>
        </w:rPr>
        <w:t xml:space="preserve"> </w:t>
      </w:r>
      <w:r w:rsidR="005A2F60" w:rsidRPr="00DB14FB">
        <w:rPr>
          <w:iCs/>
          <w:color w:val="000000" w:themeColor="text1"/>
          <w:lang w:eastAsia="zh-CN"/>
        </w:rPr>
        <w:t>entropogram</w:t>
      </w:r>
      <w:r w:rsidR="00ED0555" w:rsidRPr="00DB14FB">
        <w:rPr>
          <w:color w:val="000000" w:themeColor="text1"/>
          <w:lang w:eastAsia="zh-CN"/>
        </w:rPr>
        <w:t xml:space="preserve"> </w:t>
      </w:r>
      <w:r w:rsidR="0015658B" w:rsidRPr="00DB14FB">
        <w:rPr>
          <w:color w:val="000000" w:themeColor="text1"/>
          <w:lang w:eastAsia="zh-CN"/>
        </w:rPr>
        <w:t xml:space="preserve">can </w:t>
      </w:r>
      <w:r w:rsidR="005647B3" w:rsidRPr="00DB14FB">
        <w:rPr>
          <w:color w:val="000000" w:themeColor="text1"/>
          <w:lang w:eastAsia="zh-CN"/>
        </w:rPr>
        <w:t xml:space="preserve">help to </w:t>
      </w:r>
      <w:r w:rsidR="00743A8E" w:rsidRPr="00DB14FB">
        <w:rPr>
          <w:color w:val="000000" w:themeColor="text1"/>
          <w:lang w:eastAsia="zh-CN"/>
        </w:rPr>
        <w:t xml:space="preserve">better understand the geographical </w:t>
      </w:r>
      <w:r w:rsidR="008D53A5" w:rsidRPr="00DB14FB">
        <w:rPr>
          <w:color w:val="000000" w:themeColor="text1"/>
          <w:lang w:eastAsia="zh-CN"/>
        </w:rPr>
        <w:t xml:space="preserve">processes </w:t>
      </w:r>
      <w:r w:rsidR="00D957EF" w:rsidRPr="00DB14FB">
        <w:rPr>
          <w:color w:val="000000" w:themeColor="text1"/>
          <w:lang w:eastAsia="zh-CN"/>
        </w:rPr>
        <w:t xml:space="preserve">underlying </w:t>
      </w:r>
      <w:r w:rsidR="00110DC7" w:rsidRPr="00DB14FB">
        <w:rPr>
          <w:color w:val="000000" w:themeColor="text1"/>
          <w:lang w:eastAsia="zh-CN"/>
        </w:rPr>
        <w:t>categorical</w:t>
      </w:r>
      <w:r w:rsidR="008C5CE4" w:rsidRPr="00DB14FB">
        <w:rPr>
          <w:color w:val="000000" w:themeColor="text1"/>
          <w:lang w:eastAsia="zh-CN"/>
        </w:rPr>
        <w:t xml:space="preserve"> properties</w:t>
      </w:r>
      <w:r w:rsidR="00DD2CDE" w:rsidRPr="00DB14FB">
        <w:rPr>
          <w:color w:val="000000" w:themeColor="text1"/>
          <w:lang w:eastAsia="zh-CN"/>
        </w:rPr>
        <w:t xml:space="preserve"> from an information perspective</w:t>
      </w:r>
      <w:r w:rsidR="00373858" w:rsidRPr="00DB14FB">
        <w:rPr>
          <w:color w:val="000000" w:themeColor="text1"/>
          <w:lang w:eastAsia="zh-CN"/>
        </w:rPr>
        <w:t>.</w:t>
      </w:r>
    </w:p>
    <w:p w14:paraId="2BCB1E94" w14:textId="6339E1A9" w:rsidR="00AC3544" w:rsidRPr="00DB14FB" w:rsidRDefault="003008F0" w:rsidP="002574A9">
      <w:pPr>
        <w:pStyle w:val="Newparagraph"/>
        <w:jc w:val="both"/>
        <w:rPr>
          <w:color w:val="000000" w:themeColor="text1"/>
          <w:lang w:eastAsia="zh-CN"/>
        </w:rPr>
      </w:pPr>
      <w:r w:rsidRPr="00DB14FB">
        <w:rPr>
          <w:color w:val="000000" w:themeColor="text1"/>
          <w:lang w:eastAsia="zh-CN"/>
        </w:rPr>
        <w:lastRenderedPageBreak/>
        <w:t xml:space="preserve">In the </w:t>
      </w:r>
      <w:r w:rsidR="00D957EF" w:rsidRPr="00DB14FB">
        <w:rPr>
          <w:color w:val="000000" w:themeColor="text1"/>
          <w:lang w:eastAsia="zh-CN"/>
        </w:rPr>
        <w:t xml:space="preserve">remainder </w:t>
      </w:r>
      <w:r w:rsidR="0051748B" w:rsidRPr="00DB14FB">
        <w:rPr>
          <w:color w:val="000000" w:themeColor="text1"/>
          <w:lang w:eastAsia="zh-CN"/>
        </w:rPr>
        <w:t>of this paper</w:t>
      </w:r>
      <w:r w:rsidRPr="00DB14FB">
        <w:rPr>
          <w:color w:val="000000" w:themeColor="text1"/>
          <w:lang w:eastAsia="zh-CN"/>
        </w:rPr>
        <w:t>,</w:t>
      </w:r>
      <w:r w:rsidR="0051748B" w:rsidRPr="00DB14FB">
        <w:rPr>
          <w:color w:val="000000" w:themeColor="text1"/>
          <w:lang w:eastAsia="zh-CN"/>
        </w:rPr>
        <w:t xml:space="preserve"> </w:t>
      </w:r>
      <w:r w:rsidRPr="00DB14FB">
        <w:rPr>
          <w:color w:val="000000" w:themeColor="text1"/>
          <w:lang w:eastAsia="zh-CN"/>
        </w:rPr>
        <w:t>we first</w:t>
      </w:r>
      <w:r w:rsidR="0051748B" w:rsidRPr="00DB14FB">
        <w:rPr>
          <w:color w:val="000000" w:themeColor="text1"/>
          <w:lang w:eastAsia="zh-CN"/>
        </w:rPr>
        <w:t xml:space="preserve"> </w:t>
      </w:r>
      <w:r w:rsidR="00C8787B" w:rsidRPr="00DB14FB">
        <w:rPr>
          <w:color w:val="000000" w:themeColor="text1"/>
          <w:lang w:eastAsia="zh-CN"/>
        </w:rPr>
        <w:t xml:space="preserve">define the </w:t>
      </w:r>
      <w:r w:rsidR="00976335" w:rsidRPr="00DB14FB">
        <w:rPr>
          <w:color w:val="000000" w:themeColor="text1"/>
          <w:lang w:eastAsia="zh-CN"/>
        </w:rPr>
        <w:t>entropogram</w:t>
      </w:r>
      <w:r w:rsidR="00801B84" w:rsidRPr="00DB14FB">
        <w:rPr>
          <w:color w:val="000000" w:themeColor="text1"/>
          <w:lang w:eastAsia="zh-CN"/>
        </w:rPr>
        <w:t xml:space="preserve"> </w:t>
      </w:r>
      <w:r w:rsidR="009A1D61" w:rsidRPr="00DB14FB">
        <w:rPr>
          <w:rFonts w:hint="eastAsia"/>
          <w:color w:val="000000" w:themeColor="text1"/>
          <w:lang w:eastAsia="zh-CN"/>
        </w:rPr>
        <w:t>and</w:t>
      </w:r>
      <w:r w:rsidR="009A1D61" w:rsidRPr="00DB14FB">
        <w:rPr>
          <w:color w:val="000000" w:themeColor="text1"/>
          <w:lang w:eastAsia="zh-CN"/>
        </w:rPr>
        <w:t xml:space="preserve"> </w:t>
      </w:r>
      <w:r w:rsidR="003D5E4E" w:rsidRPr="00DB14FB">
        <w:rPr>
          <w:color w:val="000000" w:themeColor="text1"/>
          <w:lang w:eastAsia="zh-CN"/>
        </w:rPr>
        <w:t xml:space="preserve">propose its estimation from sample </w:t>
      </w:r>
      <w:r w:rsidR="00E9486A" w:rsidRPr="00DB14FB">
        <w:rPr>
          <w:color w:val="000000" w:themeColor="text1"/>
          <w:lang w:eastAsia="zh-CN"/>
        </w:rPr>
        <w:t>data.</w:t>
      </w:r>
      <w:r w:rsidR="00902901" w:rsidRPr="00DB14FB">
        <w:rPr>
          <w:color w:val="000000" w:themeColor="text1"/>
          <w:lang w:eastAsia="zh-CN"/>
        </w:rPr>
        <w:t xml:space="preserve"> </w:t>
      </w:r>
      <w:r w:rsidR="00E9486A" w:rsidRPr="00DB14FB">
        <w:rPr>
          <w:color w:val="000000" w:themeColor="text1"/>
          <w:lang w:eastAsia="zh-CN"/>
        </w:rPr>
        <w:t xml:space="preserve">Then </w:t>
      </w:r>
      <w:r w:rsidR="00902901" w:rsidRPr="00DB14FB">
        <w:rPr>
          <w:color w:val="000000" w:themeColor="text1"/>
          <w:lang w:eastAsia="zh-CN"/>
        </w:rPr>
        <w:t>corresponding confidence intervals</w:t>
      </w:r>
      <w:r w:rsidR="00E9486A" w:rsidRPr="00DB14FB">
        <w:rPr>
          <w:color w:val="000000" w:themeColor="text1"/>
          <w:lang w:eastAsia="zh-CN"/>
        </w:rPr>
        <w:t xml:space="preserve"> </w:t>
      </w:r>
      <w:r w:rsidR="00A54F39" w:rsidRPr="00DB14FB">
        <w:rPr>
          <w:color w:val="000000" w:themeColor="text1"/>
          <w:lang w:eastAsia="zh-CN"/>
        </w:rPr>
        <w:t xml:space="preserve">are </w:t>
      </w:r>
      <w:r w:rsidR="00271D0C" w:rsidRPr="00DB14FB">
        <w:rPr>
          <w:color w:val="000000" w:themeColor="text1"/>
          <w:lang w:eastAsia="zh-CN"/>
        </w:rPr>
        <w:t xml:space="preserve">provided through </w:t>
      </w:r>
      <w:r w:rsidR="006B359E" w:rsidRPr="00DB14FB">
        <w:rPr>
          <w:color w:val="000000" w:themeColor="text1"/>
          <w:lang w:eastAsia="zh-CN"/>
        </w:rPr>
        <w:t xml:space="preserve">an </w:t>
      </w:r>
      <w:r w:rsidR="000B2189" w:rsidRPr="00DB14FB">
        <w:rPr>
          <w:color w:val="000000" w:themeColor="text1"/>
          <w:lang w:eastAsia="zh-CN"/>
        </w:rPr>
        <w:t>uncertainty analysis</w:t>
      </w:r>
      <w:r w:rsidR="00C00FAA" w:rsidRPr="00DB14FB">
        <w:rPr>
          <w:color w:val="000000" w:themeColor="text1"/>
          <w:lang w:eastAsia="zh-CN"/>
        </w:rPr>
        <w:t>.</w:t>
      </w:r>
      <w:r w:rsidR="00107D71" w:rsidRPr="00DB14FB">
        <w:rPr>
          <w:color w:val="000000" w:themeColor="text1"/>
          <w:lang w:eastAsia="zh-CN"/>
        </w:rPr>
        <w:t xml:space="preserve"> </w:t>
      </w:r>
      <w:r w:rsidR="000B2189" w:rsidRPr="00DB14FB">
        <w:rPr>
          <w:color w:val="000000" w:themeColor="text1"/>
          <w:lang w:eastAsia="zh-CN"/>
        </w:rPr>
        <w:t>Next</w:t>
      </w:r>
      <w:r w:rsidR="00107D71" w:rsidRPr="00DB14FB">
        <w:rPr>
          <w:color w:val="000000" w:themeColor="text1"/>
          <w:lang w:eastAsia="zh-CN"/>
        </w:rPr>
        <w:t xml:space="preserve">, </w:t>
      </w:r>
      <w:r w:rsidR="00A54F39" w:rsidRPr="00DB14FB">
        <w:rPr>
          <w:color w:val="000000" w:themeColor="text1"/>
          <w:lang w:eastAsia="zh-CN"/>
        </w:rPr>
        <w:t xml:space="preserve">we present </w:t>
      </w:r>
      <w:r w:rsidR="000631E2" w:rsidRPr="00DB14FB">
        <w:rPr>
          <w:color w:val="000000" w:themeColor="text1"/>
          <w:lang w:eastAsia="zh-CN"/>
        </w:rPr>
        <w:t xml:space="preserve">both </w:t>
      </w:r>
      <w:r w:rsidR="002574A9" w:rsidRPr="00DB14FB">
        <w:rPr>
          <w:color w:val="000000" w:themeColor="text1"/>
          <w:lang w:eastAsia="zh-CN"/>
        </w:rPr>
        <w:t xml:space="preserve">numerical </w:t>
      </w:r>
      <w:r w:rsidR="000631E2" w:rsidRPr="00DB14FB">
        <w:rPr>
          <w:color w:val="000000" w:themeColor="text1"/>
          <w:lang w:eastAsia="zh-CN"/>
        </w:rPr>
        <w:t xml:space="preserve">and real-world </w:t>
      </w:r>
      <w:r w:rsidR="002574A9" w:rsidRPr="00DB14FB">
        <w:rPr>
          <w:color w:val="000000" w:themeColor="text1"/>
          <w:lang w:eastAsia="zh-CN"/>
        </w:rPr>
        <w:t xml:space="preserve">experiments </w:t>
      </w:r>
      <w:r w:rsidR="00A54F39" w:rsidRPr="00DB14FB">
        <w:rPr>
          <w:color w:val="000000" w:themeColor="text1"/>
          <w:lang w:eastAsia="zh-CN"/>
        </w:rPr>
        <w:t>that</w:t>
      </w:r>
      <w:r w:rsidR="002574A9" w:rsidRPr="00DB14FB">
        <w:rPr>
          <w:color w:val="000000" w:themeColor="text1"/>
          <w:lang w:eastAsia="zh-CN"/>
        </w:rPr>
        <w:t xml:space="preserve"> examine the </w:t>
      </w:r>
      <w:r w:rsidR="00FA44FC" w:rsidRPr="00DB14FB">
        <w:rPr>
          <w:color w:val="000000" w:themeColor="text1"/>
          <w:lang w:eastAsia="zh-CN"/>
        </w:rPr>
        <w:t xml:space="preserve">performance </w:t>
      </w:r>
      <w:r w:rsidR="002574A9" w:rsidRPr="00DB14FB">
        <w:rPr>
          <w:color w:val="000000" w:themeColor="text1"/>
          <w:lang w:eastAsia="zh-CN"/>
        </w:rPr>
        <w:t xml:space="preserve">of the proposed </w:t>
      </w:r>
      <w:r w:rsidR="00953F36" w:rsidRPr="00DB14FB">
        <w:rPr>
          <w:color w:val="000000" w:themeColor="text1"/>
          <w:lang w:eastAsia="zh-CN"/>
        </w:rPr>
        <w:t>entropogram</w:t>
      </w:r>
      <w:r w:rsidR="00735E12" w:rsidRPr="00DB14FB">
        <w:rPr>
          <w:color w:val="000000" w:themeColor="text1"/>
          <w:lang w:eastAsia="zh-CN"/>
        </w:rPr>
        <w:t xml:space="preserve"> </w:t>
      </w:r>
      <w:r w:rsidR="005F4FBA" w:rsidRPr="00DB14FB">
        <w:rPr>
          <w:color w:val="000000" w:themeColor="text1"/>
          <w:lang w:eastAsia="zh-CN"/>
        </w:rPr>
        <w:t xml:space="preserve">together with </w:t>
      </w:r>
      <w:r w:rsidR="00271D0C" w:rsidRPr="00DB14FB">
        <w:rPr>
          <w:color w:val="000000" w:themeColor="text1"/>
          <w:lang w:eastAsia="zh-CN"/>
        </w:rPr>
        <w:t xml:space="preserve">a </w:t>
      </w:r>
      <w:r w:rsidR="005F4FBA" w:rsidRPr="00DB14FB">
        <w:rPr>
          <w:color w:val="000000" w:themeColor="text1"/>
          <w:lang w:eastAsia="zh-CN"/>
        </w:rPr>
        <w:t>discussion of the most salient issues</w:t>
      </w:r>
      <w:r w:rsidR="002574A9" w:rsidRPr="00DB14FB">
        <w:rPr>
          <w:color w:val="000000" w:themeColor="text1"/>
          <w:lang w:eastAsia="zh-CN"/>
        </w:rPr>
        <w:t>.</w:t>
      </w:r>
      <w:r w:rsidR="006B3D59" w:rsidRPr="00DB14FB">
        <w:rPr>
          <w:color w:val="000000" w:themeColor="text1"/>
          <w:lang w:eastAsia="zh-CN"/>
        </w:rPr>
        <w:t xml:space="preserve"> Finally, </w:t>
      </w:r>
      <w:r w:rsidR="006B359E" w:rsidRPr="00DB14FB">
        <w:rPr>
          <w:color w:val="000000" w:themeColor="text1"/>
          <w:lang w:eastAsia="zh-CN"/>
        </w:rPr>
        <w:t xml:space="preserve">we provide some </w:t>
      </w:r>
      <w:r w:rsidR="006B3D59" w:rsidRPr="00DB14FB">
        <w:rPr>
          <w:color w:val="000000" w:themeColor="text1"/>
          <w:lang w:eastAsia="zh-CN"/>
        </w:rPr>
        <w:t>conclu</w:t>
      </w:r>
      <w:r w:rsidR="006A5CAA" w:rsidRPr="00DB14FB">
        <w:rPr>
          <w:color w:val="000000" w:themeColor="text1"/>
          <w:lang w:eastAsia="zh-CN"/>
        </w:rPr>
        <w:t>ding remark</w:t>
      </w:r>
      <w:r w:rsidR="00F07AB4" w:rsidRPr="00DB14FB">
        <w:rPr>
          <w:color w:val="000000" w:themeColor="text1"/>
          <w:lang w:eastAsia="zh-CN"/>
        </w:rPr>
        <w:t>s</w:t>
      </w:r>
      <w:r w:rsidR="00D22A18" w:rsidRPr="00DB14FB">
        <w:rPr>
          <w:color w:val="000000" w:themeColor="text1"/>
          <w:lang w:eastAsia="zh-CN"/>
        </w:rPr>
        <w:t>.</w:t>
      </w:r>
    </w:p>
    <w:p w14:paraId="2ED1B176" w14:textId="14AFC871" w:rsidR="0045521D" w:rsidRPr="00DB14FB" w:rsidRDefault="00685FC4" w:rsidP="0045521D">
      <w:pPr>
        <w:pStyle w:val="Heading1"/>
        <w:rPr>
          <w:rFonts w:cs="Times New Roman"/>
          <w:color w:val="000000" w:themeColor="text1"/>
          <w:lang w:eastAsia="zh-CN"/>
        </w:rPr>
      </w:pPr>
      <w:r w:rsidRPr="00DB14FB">
        <w:rPr>
          <w:rFonts w:cs="Times New Roman"/>
          <w:color w:val="000000" w:themeColor="text1"/>
        </w:rPr>
        <w:t xml:space="preserve">2. </w:t>
      </w:r>
      <w:r w:rsidR="00536C0B" w:rsidRPr="00DB14FB">
        <w:rPr>
          <w:rFonts w:cs="Times New Roman"/>
          <w:color w:val="000000" w:themeColor="text1"/>
          <w:lang w:eastAsia="zh-CN"/>
        </w:rPr>
        <w:t>Capturing</w:t>
      </w:r>
      <w:r w:rsidR="00705928" w:rsidRPr="00DB14FB">
        <w:rPr>
          <w:rFonts w:cs="Times New Roman"/>
          <w:color w:val="000000" w:themeColor="text1"/>
          <w:lang w:eastAsia="zh-CN"/>
        </w:rPr>
        <w:t xml:space="preserve"> </w:t>
      </w:r>
      <w:r w:rsidRPr="00DB14FB">
        <w:rPr>
          <w:rFonts w:cs="Times New Roman"/>
          <w:color w:val="000000" w:themeColor="text1"/>
          <w:lang w:eastAsia="zh-CN"/>
        </w:rPr>
        <w:t xml:space="preserve">spatial </w:t>
      </w:r>
      <w:r w:rsidR="00223F1A" w:rsidRPr="00DB14FB">
        <w:rPr>
          <w:rFonts w:cs="Times New Roman"/>
          <w:color w:val="000000" w:themeColor="text1"/>
          <w:lang w:eastAsia="zh-CN"/>
        </w:rPr>
        <w:t>association</w:t>
      </w:r>
      <w:r w:rsidR="00D33A8A" w:rsidRPr="00DB14FB">
        <w:rPr>
          <w:rFonts w:cs="Times New Roman"/>
          <w:color w:val="000000" w:themeColor="text1"/>
          <w:lang w:eastAsia="zh-CN"/>
        </w:rPr>
        <w:t xml:space="preserve"> </w:t>
      </w:r>
      <w:r w:rsidR="00536C0B" w:rsidRPr="00DB14FB">
        <w:rPr>
          <w:rFonts w:cs="Times New Roman"/>
          <w:color w:val="000000" w:themeColor="text1"/>
          <w:lang w:eastAsia="zh-CN"/>
        </w:rPr>
        <w:t>with mutual</w:t>
      </w:r>
      <w:r w:rsidR="00536C0B" w:rsidRPr="00DB14FB">
        <w:rPr>
          <w:rFonts w:cs="Times New Roman"/>
          <w:color w:val="000000" w:themeColor="text1"/>
          <w:lang w:val="en-US" w:eastAsia="zh-CN"/>
        </w:rPr>
        <w:t xml:space="preserve"> information</w:t>
      </w:r>
    </w:p>
    <w:p w14:paraId="0202E155" w14:textId="596C1C7C" w:rsidR="001333F0" w:rsidRPr="00DB14FB" w:rsidRDefault="0086511B" w:rsidP="00374B59">
      <w:pPr>
        <w:pStyle w:val="Heading2"/>
        <w:rPr>
          <w:rFonts w:cs="Times New Roman"/>
          <w:color w:val="000000" w:themeColor="text1"/>
          <w:lang w:eastAsia="zh-CN"/>
        </w:rPr>
      </w:pPr>
      <w:r w:rsidRPr="00DB14FB">
        <w:rPr>
          <w:rFonts w:cs="Times New Roman"/>
          <w:color w:val="000000" w:themeColor="text1"/>
          <w:lang w:eastAsia="zh-CN"/>
        </w:rPr>
        <w:t xml:space="preserve">2.1 </w:t>
      </w:r>
      <w:r w:rsidR="00F2039D" w:rsidRPr="00DB14FB">
        <w:rPr>
          <w:rFonts w:cs="Times New Roman"/>
          <w:color w:val="000000" w:themeColor="text1"/>
          <w:lang w:eastAsia="zh-CN"/>
        </w:rPr>
        <w:t>Conceptual framework</w:t>
      </w:r>
    </w:p>
    <w:p w14:paraId="238D9951" w14:textId="185A593F" w:rsidR="00E37A2C" w:rsidRPr="00DB14FB" w:rsidRDefault="00E37A2C" w:rsidP="00E37A2C">
      <w:pPr>
        <w:pStyle w:val="Paragraph"/>
        <w:jc w:val="both"/>
        <w:rPr>
          <w:color w:val="000000" w:themeColor="text1"/>
          <w:lang w:val="en-US" w:eastAsia="zh-CN"/>
        </w:rPr>
      </w:pPr>
      <w:r w:rsidRPr="00DB14FB">
        <w:rPr>
          <w:color w:val="000000" w:themeColor="text1"/>
          <w:lang w:eastAsia="zh-CN"/>
        </w:rPr>
        <w:t xml:space="preserve">In this section, we give a brief introduction to the development of </w:t>
      </w:r>
      <w:r w:rsidR="00D46553" w:rsidRPr="00DB14FB">
        <w:rPr>
          <w:color w:val="000000" w:themeColor="text1"/>
          <w:lang w:eastAsia="zh-CN"/>
        </w:rPr>
        <w:t xml:space="preserve">the </w:t>
      </w:r>
      <w:r w:rsidRPr="00DB14FB">
        <w:rPr>
          <w:color w:val="000000" w:themeColor="text1"/>
          <w:lang w:eastAsia="zh-CN"/>
        </w:rPr>
        <w:t>variogram and entropy-based measures of spatial association for a single qualitative spatial variable, to demonstrate clearly our contribution.</w:t>
      </w:r>
    </w:p>
    <w:p w14:paraId="270FCDF9" w14:textId="190A9C46" w:rsidR="00F2039D" w:rsidRPr="00DB14FB" w:rsidRDefault="00F2039D" w:rsidP="00F2039D">
      <w:pPr>
        <w:pStyle w:val="Heading3"/>
        <w:rPr>
          <w:color w:val="000000" w:themeColor="text1"/>
          <w:lang w:eastAsia="zh-CN"/>
        </w:rPr>
      </w:pPr>
      <w:r w:rsidRPr="00DB14FB">
        <w:rPr>
          <w:rFonts w:hint="eastAsia"/>
          <w:color w:val="000000" w:themeColor="text1"/>
          <w:lang w:eastAsia="zh-CN"/>
        </w:rPr>
        <w:t>2</w:t>
      </w:r>
      <w:r w:rsidRPr="00DB14FB">
        <w:rPr>
          <w:color w:val="000000" w:themeColor="text1"/>
          <w:lang w:eastAsia="zh-CN"/>
        </w:rPr>
        <w:t xml:space="preserve">.1.1 </w:t>
      </w:r>
      <w:r w:rsidR="00054E63" w:rsidRPr="00DB14FB">
        <w:rPr>
          <w:color w:val="000000" w:themeColor="text1"/>
          <w:lang w:eastAsia="zh-CN"/>
        </w:rPr>
        <w:t>V</w:t>
      </w:r>
      <w:r w:rsidRPr="00DB14FB">
        <w:rPr>
          <w:color w:val="000000" w:themeColor="text1"/>
          <w:lang w:eastAsia="zh-CN"/>
        </w:rPr>
        <w:t>ariogram</w:t>
      </w:r>
    </w:p>
    <w:p w14:paraId="6D085463" w14:textId="2361A77F" w:rsidR="0089522F" w:rsidRPr="00DB14FB" w:rsidRDefault="007631E5" w:rsidP="00666440">
      <w:pPr>
        <w:pStyle w:val="Paragraph"/>
        <w:jc w:val="both"/>
        <w:rPr>
          <w:color w:val="000000" w:themeColor="text1"/>
          <w:lang w:eastAsia="zh-CN"/>
        </w:rPr>
      </w:pPr>
      <w:r w:rsidRPr="00DB14FB">
        <w:rPr>
          <w:color w:val="000000" w:themeColor="text1"/>
          <w:lang w:eastAsia="zh-CN"/>
        </w:rPr>
        <w:t>G</w:t>
      </w:r>
      <w:r w:rsidR="00D04CF0" w:rsidRPr="00DB14FB">
        <w:rPr>
          <w:color w:val="000000" w:themeColor="text1"/>
          <w:lang w:eastAsia="zh-CN"/>
        </w:rPr>
        <w:t xml:space="preserve">eostatistics </w:t>
      </w:r>
      <w:r w:rsidR="00B15522" w:rsidRPr="00DB14FB">
        <w:rPr>
          <w:color w:val="000000" w:themeColor="text1"/>
          <w:lang w:eastAsia="zh-CN"/>
        </w:rPr>
        <w:t xml:space="preserve">is based on </w:t>
      </w:r>
      <w:r w:rsidR="00CE77AD" w:rsidRPr="00DB14FB">
        <w:rPr>
          <w:color w:val="000000" w:themeColor="text1"/>
          <w:lang w:eastAsia="zh-CN"/>
        </w:rPr>
        <w:t>regionalized variable</w:t>
      </w:r>
      <w:r w:rsidR="00221B70" w:rsidRPr="00DB14FB">
        <w:rPr>
          <w:color w:val="000000" w:themeColor="text1"/>
          <w:lang w:eastAsia="zh-CN"/>
        </w:rPr>
        <w:t xml:space="preserve"> (ReV)</w:t>
      </w:r>
      <w:r w:rsidR="00CE77AD" w:rsidRPr="00DB14FB">
        <w:rPr>
          <w:color w:val="000000" w:themeColor="text1"/>
          <w:lang w:eastAsia="zh-CN"/>
        </w:rPr>
        <w:t xml:space="preserve"> </w:t>
      </w:r>
      <w:r w:rsidR="009A07D2" w:rsidRPr="00DB14FB">
        <w:rPr>
          <w:color w:val="000000" w:themeColor="text1"/>
          <w:lang w:eastAsia="zh-CN"/>
        </w:rPr>
        <w:t>theory</w:t>
      </w:r>
      <w:r w:rsidR="009B19EB" w:rsidRPr="00DB14FB">
        <w:rPr>
          <w:color w:val="000000" w:themeColor="text1"/>
          <w:lang w:eastAsia="zh-CN"/>
        </w:rPr>
        <w:t xml:space="preserve"> (</w:t>
      </w:r>
      <w:r w:rsidR="002E4FBE" w:rsidRPr="00DB14FB">
        <w:rPr>
          <w:color w:val="000000" w:themeColor="text1"/>
          <w:lang w:eastAsia="zh-CN"/>
        </w:rPr>
        <w:t xml:space="preserve">Matheron </w:t>
      </w:r>
      <w:r w:rsidR="009B19EB" w:rsidRPr="00DB14FB">
        <w:rPr>
          <w:color w:val="000000" w:themeColor="text1"/>
          <w:lang w:eastAsia="zh-CN"/>
        </w:rPr>
        <w:t>19</w:t>
      </w:r>
      <w:r w:rsidR="002E4FBE" w:rsidRPr="00DB14FB">
        <w:rPr>
          <w:color w:val="000000" w:themeColor="text1"/>
          <w:lang w:eastAsia="zh-CN"/>
        </w:rPr>
        <w:t>63</w:t>
      </w:r>
      <w:r w:rsidR="009B19EB" w:rsidRPr="00DB14FB">
        <w:rPr>
          <w:color w:val="000000" w:themeColor="text1"/>
          <w:lang w:eastAsia="zh-CN"/>
        </w:rPr>
        <w:t>)</w:t>
      </w:r>
      <w:r w:rsidR="004A437B" w:rsidRPr="00DB14FB">
        <w:rPr>
          <w:color w:val="000000" w:themeColor="text1"/>
          <w:lang w:eastAsia="zh-CN"/>
        </w:rPr>
        <w:t xml:space="preserve">. </w:t>
      </w:r>
      <w:r w:rsidR="00221B70" w:rsidRPr="00DB14FB">
        <w:rPr>
          <w:color w:val="000000" w:themeColor="text1"/>
          <w:lang w:eastAsia="zh-CN"/>
        </w:rPr>
        <w:t xml:space="preserve">ReV theory </w:t>
      </w:r>
      <w:r w:rsidR="004A437B" w:rsidRPr="00DB14FB">
        <w:rPr>
          <w:color w:val="000000" w:themeColor="text1"/>
          <w:lang w:eastAsia="zh-CN"/>
        </w:rPr>
        <w:t xml:space="preserve">defines, first, a </w:t>
      </w:r>
      <w:r w:rsidR="00221B70" w:rsidRPr="00DB14FB">
        <w:rPr>
          <w:color w:val="000000" w:themeColor="text1"/>
          <w:lang w:eastAsia="zh-CN"/>
        </w:rPr>
        <w:t>R</w:t>
      </w:r>
      <w:r w:rsidR="0090324B" w:rsidRPr="00DB14FB">
        <w:rPr>
          <w:color w:val="000000" w:themeColor="text1"/>
          <w:lang w:eastAsia="zh-CN"/>
        </w:rPr>
        <w:t xml:space="preserve">andom </w:t>
      </w:r>
      <w:r w:rsidR="00221B70" w:rsidRPr="00DB14FB">
        <w:rPr>
          <w:color w:val="000000" w:themeColor="text1"/>
          <w:lang w:eastAsia="zh-CN"/>
        </w:rPr>
        <w:t>F</w:t>
      </w:r>
      <w:r w:rsidR="0090324B" w:rsidRPr="00DB14FB">
        <w:rPr>
          <w:color w:val="000000" w:themeColor="text1"/>
          <w:lang w:eastAsia="zh-CN"/>
        </w:rPr>
        <w:t>unction (RF)</w:t>
      </w:r>
      <w:r w:rsidR="00221B70" w:rsidRPr="00DB14FB">
        <w:rPr>
          <w:color w:val="000000" w:themeColor="text1"/>
          <w:lang w:eastAsia="zh-CN"/>
        </w:rPr>
        <w:t xml:space="preserve"> </w:t>
      </w:r>
      <w:r w:rsidR="00FE6EF3" w:rsidRPr="00DB14FB">
        <w:rPr>
          <w:color w:val="000000" w:themeColor="text1"/>
          <w:lang w:eastAsia="zh-CN"/>
        </w:rPr>
        <w:t>model</w:t>
      </w:r>
      <w:r w:rsidR="009A07D2" w:rsidRPr="00DB14FB">
        <w:rPr>
          <w:color w:val="000000" w:themeColor="text1"/>
          <w:lang w:eastAsia="zh-CN"/>
        </w:rPr>
        <w:t xml:space="preserve">, </w:t>
      </w:r>
      <w:r w:rsidR="0090324B" w:rsidRPr="00DB14FB">
        <w:rPr>
          <w:color w:val="000000" w:themeColor="text1"/>
          <w:lang w:eastAsia="zh-CN"/>
        </w:rPr>
        <w:t xml:space="preserve">being </w:t>
      </w:r>
      <w:r w:rsidR="004A437B" w:rsidRPr="00DB14FB">
        <w:rPr>
          <w:color w:val="000000" w:themeColor="text1"/>
          <w:lang w:eastAsia="zh-CN"/>
        </w:rPr>
        <w:t xml:space="preserve">the spatial equivalent of </w:t>
      </w:r>
      <w:r w:rsidR="009A1508" w:rsidRPr="00DB14FB">
        <w:rPr>
          <w:color w:val="000000" w:themeColor="text1"/>
          <w:lang w:eastAsia="zh-CN"/>
        </w:rPr>
        <w:t>a</w:t>
      </w:r>
      <w:r w:rsidR="004A437B" w:rsidRPr="00DB14FB">
        <w:rPr>
          <w:color w:val="000000" w:themeColor="text1"/>
          <w:lang w:eastAsia="zh-CN"/>
        </w:rPr>
        <w:t xml:space="preserve"> </w:t>
      </w:r>
      <w:r w:rsidR="00A22AA0" w:rsidRPr="00DB14FB">
        <w:rPr>
          <w:color w:val="000000" w:themeColor="text1"/>
          <w:lang w:eastAsia="zh-CN"/>
        </w:rPr>
        <w:t xml:space="preserve">Random Variable (RV) </w:t>
      </w:r>
      <w:r w:rsidR="00CE77AD" w:rsidRPr="00DB14FB">
        <w:rPr>
          <w:color w:val="000000" w:themeColor="text1"/>
          <w:lang w:eastAsia="zh-CN"/>
        </w:rPr>
        <w:t xml:space="preserve">where each location has </w:t>
      </w:r>
      <w:r w:rsidR="0090324B" w:rsidRPr="00DB14FB">
        <w:rPr>
          <w:color w:val="000000" w:themeColor="text1"/>
          <w:lang w:eastAsia="zh-CN"/>
        </w:rPr>
        <w:t>its own</w:t>
      </w:r>
      <w:r w:rsidR="00A22AA0" w:rsidRPr="00DB14FB">
        <w:rPr>
          <w:color w:val="000000" w:themeColor="text1"/>
          <w:lang w:eastAsia="zh-CN"/>
        </w:rPr>
        <w:t xml:space="preserve"> RV</w:t>
      </w:r>
      <w:r w:rsidR="00CE77AD" w:rsidRPr="00DB14FB">
        <w:rPr>
          <w:color w:val="000000" w:themeColor="text1"/>
          <w:lang w:eastAsia="zh-CN"/>
        </w:rPr>
        <w:t>.</w:t>
      </w:r>
      <w:r w:rsidR="004A437B" w:rsidRPr="00DB14FB">
        <w:rPr>
          <w:color w:val="000000" w:themeColor="text1"/>
          <w:lang w:eastAsia="zh-CN"/>
        </w:rPr>
        <w:t xml:space="preserve"> </w:t>
      </w:r>
      <w:r w:rsidR="0090324B" w:rsidRPr="00DB14FB">
        <w:rPr>
          <w:color w:val="000000" w:themeColor="text1"/>
          <w:lang w:eastAsia="zh-CN"/>
        </w:rPr>
        <w:t>T</w:t>
      </w:r>
      <w:r w:rsidR="004E6C84" w:rsidRPr="00DB14FB">
        <w:rPr>
          <w:color w:val="000000" w:themeColor="text1"/>
          <w:lang w:eastAsia="zh-CN"/>
        </w:rPr>
        <w:t xml:space="preserve">he </w:t>
      </w:r>
      <w:r w:rsidR="00260FD0" w:rsidRPr="00DB14FB">
        <w:rPr>
          <w:color w:val="000000" w:themeColor="text1"/>
          <w:lang w:eastAsia="zh-CN"/>
        </w:rPr>
        <w:t>RF</w:t>
      </w:r>
      <w:r w:rsidR="007B723A" w:rsidRPr="00DB14FB">
        <w:rPr>
          <w:color w:val="000000" w:themeColor="text1"/>
          <w:lang w:eastAsia="zh-CN"/>
        </w:rPr>
        <w:t xml:space="preserve"> i</w:t>
      </w:r>
      <w:r w:rsidR="0099556F" w:rsidRPr="00DB14FB">
        <w:rPr>
          <w:color w:val="000000" w:themeColor="text1"/>
          <w:lang w:eastAsia="zh-CN"/>
        </w:rPr>
        <w:t>s</w:t>
      </w:r>
      <w:r w:rsidR="007B723A" w:rsidRPr="00DB14FB">
        <w:rPr>
          <w:color w:val="000000" w:themeColor="text1"/>
          <w:lang w:eastAsia="zh-CN"/>
        </w:rPr>
        <w:t xml:space="preserve"> parameterized </w:t>
      </w:r>
      <w:r w:rsidR="0099556F" w:rsidRPr="00DB14FB">
        <w:rPr>
          <w:color w:val="000000" w:themeColor="text1"/>
          <w:lang w:eastAsia="zh-CN"/>
        </w:rPr>
        <w:t xml:space="preserve">by </w:t>
      </w:r>
      <w:r w:rsidR="004A437B" w:rsidRPr="00DB14FB">
        <w:rPr>
          <w:color w:val="000000" w:themeColor="text1"/>
          <w:lang w:eastAsia="zh-CN"/>
        </w:rPr>
        <w:t>the variogram</w:t>
      </w:r>
      <w:r w:rsidR="009A07D2" w:rsidRPr="00DB14FB">
        <w:rPr>
          <w:color w:val="000000" w:themeColor="text1"/>
          <w:lang w:eastAsia="zh-CN"/>
        </w:rPr>
        <w:t xml:space="preserve">, </w:t>
      </w:r>
      <w:r w:rsidR="00A6482E" w:rsidRPr="00DB14FB">
        <w:rPr>
          <w:color w:val="000000" w:themeColor="text1"/>
          <w:lang w:eastAsia="zh-CN"/>
        </w:rPr>
        <w:t xml:space="preserve">which represents </w:t>
      </w:r>
      <w:r w:rsidR="00495080" w:rsidRPr="00DB14FB">
        <w:rPr>
          <w:color w:val="000000" w:themeColor="text1"/>
          <w:lang w:eastAsia="zh-CN"/>
        </w:rPr>
        <w:t>‘</w:t>
      </w:r>
      <w:r w:rsidR="00A6482E" w:rsidRPr="00DB14FB">
        <w:rPr>
          <w:color w:val="000000" w:themeColor="text1"/>
          <w:lang w:eastAsia="zh-CN"/>
        </w:rPr>
        <w:t>semivariance</w:t>
      </w:r>
      <w:r w:rsidR="00495080" w:rsidRPr="00DB14FB">
        <w:rPr>
          <w:color w:val="000000" w:themeColor="text1"/>
          <w:lang w:eastAsia="zh-CN"/>
        </w:rPr>
        <w:t>’</w:t>
      </w:r>
      <w:r w:rsidR="00A6482E" w:rsidRPr="00DB14FB">
        <w:rPr>
          <w:color w:val="000000" w:themeColor="text1"/>
          <w:lang w:eastAsia="zh-CN"/>
        </w:rPr>
        <w:t xml:space="preserve"> as a function of </w:t>
      </w:r>
      <w:r w:rsidR="00612129" w:rsidRPr="00DB14FB">
        <w:rPr>
          <w:color w:val="000000" w:themeColor="text1"/>
          <w:lang w:eastAsia="zh-CN"/>
        </w:rPr>
        <w:t xml:space="preserve">lag (the distance and direction of separation). The semivariance </w:t>
      </w:r>
      <w:r w:rsidR="00D25FED" w:rsidRPr="00DB14FB">
        <w:rPr>
          <w:color w:val="000000" w:themeColor="text1"/>
          <w:lang w:eastAsia="zh-CN"/>
        </w:rPr>
        <w:t>is</w:t>
      </w:r>
      <w:r w:rsidR="0099556F" w:rsidRPr="00DB14FB">
        <w:rPr>
          <w:color w:val="000000" w:themeColor="text1"/>
          <w:lang w:eastAsia="zh-CN"/>
        </w:rPr>
        <w:t xml:space="preserve"> </w:t>
      </w:r>
      <w:r w:rsidR="004A437B" w:rsidRPr="00DB14FB">
        <w:rPr>
          <w:color w:val="000000" w:themeColor="text1"/>
          <w:lang w:eastAsia="zh-CN"/>
        </w:rPr>
        <w:t xml:space="preserve">the spatial equivalent of </w:t>
      </w:r>
      <w:r w:rsidR="00612129" w:rsidRPr="00DB14FB">
        <w:rPr>
          <w:color w:val="000000" w:themeColor="text1"/>
          <w:lang w:eastAsia="zh-CN"/>
        </w:rPr>
        <w:t xml:space="preserve">(specifically </w:t>
      </w:r>
      <w:r w:rsidR="0090324B" w:rsidRPr="00DB14FB">
        <w:rPr>
          <w:color w:val="000000" w:themeColor="text1"/>
          <w:lang w:eastAsia="zh-CN"/>
        </w:rPr>
        <w:t xml:space="preserve">half </w:t>
      </w:r>
      <w:r w:rsidR="00612129" w:rsidRPr="00DB14FB">
        <w:rPr>
          <w:color w:val="000000" w:themeColor="text1"/>
          <w:lang w:eastAsia="zh-CN"/>
        </w:rPr>
        <w:t xml:space="preserve">of) </w:t>
      </w:r>
      <w:r w:rsidR="004A437B" w:rsidRPr="00DB14FB">
        <w:rPr>
          <w:color w:val="000000" w:themeColor="text1"/>
          <w:lang w:eastAsia="zh-CN"/>
        </w:rPr>
        <w:t xml:space="preserve">the </w:t>
      </w:r>
      <w:r w:rsidR="00BB18C9" w:rsidRPr="00DB14FB">
        <w:rPr>
          <w:color w:val="000000" w:themeColor="text1"/>
          <w:lang w:eastAsia="zh-CN"/>
        </w:rPr>
        <w:t xml:space="preserve">variance of </w:t>
      </w:r>
      <w:r w:rsidR="0090324B" w:rsidRPr="00DB14FB">
        <w:rPr>
          <w:color w:val="000000" w:themeColor="text1"/>
          <w:lang w:eastAsia="zh-CN"/>
        </w:rPr>
        <w:t>a RV for a pair of points</w:t>
      </w:r>
      <w:r w:rsidR="00D04CF0" w:rsidRPr="00DB14FB">
        <w:rPr>
          <w:color w:val="000000" w:themeColor="text1"/>
          <w:lang w:eastAsia="zh-CN"/>
        </w:rPr>
        <w:t>.</w:t>
      </w:r>
      <w:r w:rsidR="00216241" w:rsidRPr="00DB14FB">
        <w:rPr>
          <w:color w:val="000000" w:themeColor="text1"/>
          <w:lang w:eastAsia="zh-CN"/>
        </w:rPr>
        <w:t xml:space="preserve"> </w:t>
      </w:r>
      <w:r w:rsidR="0090324B" w:rsidRPr="00DB14FB">
        <w:rPr>
          <w:color w:val="000000" w:themeColor="text1"/>
          <w:lang w:eastAsia="zh-CN"/>
        </w:rPr>
        <w:t>A</w:t>
      </w:r>
      <w:r w:rsidR="006F76FE" w:rsidRPr="00DB14FB">
        <w:rPr>
          <w:color w:val="000000" w:themeColor="text1"/>
          <w:lang w:eastAsia="zh-CN"/>
        </w:rPr>
        <w:t>pplication of the variogram is</w:t>
      </w:r>
      <w:r w:rsidR="003F5F03" w:rsidRPr="00DB14FB">
        <w:rPr>
          <w:color w:val="000000" w:themeColor="text1"/>
          <w:lang w:eastAsia="zh-CN"/>
        </w:rPr>
        <w:t>,</w:t>
      </w:r>
      <w:r w:rsidR="006F76FE" w:rsidRPr="00DB14FB">
        <w:rPr>
          <w:color w:val="000000" w:themeColor="text1"/>
          <w:lang w:eastAsia="zh-CN"/>
        </w:rPr>
        <w:t xml:space="preserve"> </w:t>
      </w:r>
      <w:r w:rsidR="0090324B" w:rsidRPr="00DB14FB">
        <w:rPr>
          <w:color w:val="000000" w:themeColor="text1"/>
          <w:lang w:eastAsia="zh-CN"/>
        </w:rPr>
        <w:t>therefore</w:t>
      </w:r>
      <w:r w:rsidR="003F5F03" w:rsidRPr="00DB14FB">
        <w:rPr>
          <w:color w:val="000000" w:themeColor="text1"/>
          <w:lang w:eastAsia="zh-CN"/>
        </w:rPr>
        <w:t>,</w:t>
      </w:r>
      <w:r w:rsidR="0090324B" w:rsidRPr="00DB14FB">
        <w:rPr>
          <w:color w:val="000000" w:themeColor="text1"/>
          <w:lang w:eastAsia="zh-CN"/>
        </w:rPr>
        <w:t xml:space="preserve"> </w:t>
      </w:r>
      <w:r w:rsidR="006F76FE" w:rsidRPr="00DB14FB">
        <w:rPr>
          <w:color w:val="000000" w:themeColor="text1"/>
          <w:lang w:eastAsia="zh-CN"/>
        </w:rPr>
        <w:t xml:space="preserve">accompanied by the </w:t>
      </w:r>
      <w:r w:rsidR="00A31B6E" w:rsidRPr="00DB14FB">
        <w:rPr>
          <w:color w:val="000000" w:themeColor="text1"/>
          <w:lang w:eastAsia="zh-CN"/>
        </w:rPr>
        <w:t>decision to adopt</w:t>
      </w:r>
      <w:r w:rsidR="006F76FE" w:rsidRPr="00DB14FB">
        <w:rPr>
          <w:color w:val="000000" w:themeColor="text1"/>
          <w:lang w:eastAsia="zh-CN"/>
        </w:rPr>
        <w:t xml:space="preserve"> </w:t>
      </w:r>
      <w:r w:rsidR="00A31B6E" w:rsidRPr="00DB14FB">
        <w:rPr>
          <w:color w:val="000000" w:themeColor="text1"/>
          <w:lang w:eastAsia="zh-CN"/>
        </w:rPr>
        <w:t>a</w:t>
      </w:r>
      <w:r w:rsidR="006F76FE" w:rsidRPr="00DB14FB">
        <w:rPr>
          <w:color w:val="000000" w:themeColor="text1"/>
          <w:lang w:eastAsia="zh-CN"/>
        </w:rPr>
        <w:t xml:space="preserve"> RF </w:t>
      </w:r>
      <w:r w:rsidR="00A31B6E" w:rsidRPr="00DB14FB">
        <w:rPr>
          <w:color w:val="000000" w:themeColor="text1"/>
          <w:lang w:eastAsia="zh-CN"/>
        </w:rPr>
        <w:t xml:space="preserve">that </w:t>
      </w:r>
      <w:r w:rsidR="006F76FE" w:rsidRPr="00DB14FB">
        <w:rPr>
          <w:color w:val="000000" w:themeColor="text1"/>
          <w:lang w:eastAsia="zh-CN"/>
        </w:rPr>
        <w:t xml:space="preserve">is </w:t>
      </w:r>
      <w:r w:rsidR="0090324B" w:rsidRPr="00DB14FB">
        <w:rPr>
          <w:color w:val="000000" w:themeColor="text1"/>
          <w:lang w:eastAsia="zh-CN"/>
        </w:rPr>
        <w:t xml:space="preserve">intrinsically </w:t>
      </w:r>
      <w:r w:rsidR="006F76FE" w:rsidRPr="00DB14FB">
        <w:rPr>
          <w:color w:val="000000" w:themeColor="text1"/>
          <w:lang w:eastAsia="zh-CN"/>
        </w:rPr>
        <w:t>stationary. This requires that the RF covering the study domain has a constant mean</w:t>
      </w:r>
      <w:r w:rsidR="0090324B" w:rsidRPr="00DB14FB">
        <w:rPr>
          <w:color w:val="000000" w:themeColor="text1"/>
          <w:lang w:eastAsia="zh-CN"/>
        </w:rPr>
        <w:t>,</w:t>
      </w:r>
      <w:r w:rsidR="006F76FE" w:rsidRPr="00DB14FB">
        <w:rPr>
          <w:color w:val="000000" w:themeColor="text1"/>
          <w:lang w:eastAsia="zh-CN"/>
        </w:rPr>
        <w:t xml:space="preserve"> and that the </w:t>
      </w:r>
      <w:r w:rsidR="00F2556D" w:rsidRPr="00DB14FB">
        <w:rPr>
          <w:color w:val="000000" w:themeColor="text1"/>
          <w:lang w:eastAsia="zh-CN"/>
        </w:rPr>
        <w:t>semi</w:t>
      </w:r>
      <w:r w:rsidR="0090324B" w:rsidRPr="00DB14FB">
        <w:rPr>
          <w:color w:val="000000" w:themeColor="text1"/>
          <w:lang w:eastAsia="zh-CN"/>
        </w:rPr>
        <w:t xml:space="preserve">variance of </w:t>
      </w:r>
      <w:r w:rsidR="00F2556D" w:rsidRPr="00DB14FB">
        <w:rPr>
          <w:color w:val="000000" w:themeColor="text1"/>
          <w:lang w:eastAsia="zh-CN"/>
        </w:rPr>
        <w:t xml:space="preserve">the </w:t>
      </w:r>
      <w:r w:rsidR="0090324B" w:rsidRPr="00DB14FB">
        <w:rPr>
          <w:color w:val="000000" w:themeColor="text1"/>
          <w:lang w:eastAsia="zh-CN"/>
        </w:rPr>
        <w:t>pair</w:t>
      </w:r>
      <w:r w:rsidR="00F2556D" w:rsidRPr="00DB14FB">
        <w:rPr>
          <w:color w:val="000000" w:themeColor="text1"/>
          <w:lang w:eastAsia="zh-CN"/>
        </w:rPr>
        <w:t>ed</w:t>
      </w:r>
      <w:r w:rsidR="0090324B" w:rsidRPr="00DB14FB">
        <w:rPr>
          <w:color w:val="000000" w:themeColor="text1"/>
          <w:lang w:eastAsia="zh-CN"/>
        </w:rPr>
        <w:t xml:space="preserve"> differences </w:t>
      </w:r>
      <w:r w:rsidR="00F2556D" w:rsidRPr="00DB14FB">
        <w:rPr>
          <w:color w:val="000000" w:themeColor="text1"/>
          <w:lang w:eastAsia="zh-CN"/>
        </w:rPr>
        <w:t>between</w:t>
      </w:r>
      <w:r w:rsidR="0090324B" w:rsidRPr="00DB14FB">
        <w:rPr>
          <w:color w:val="000000" w:themeColor="text1"/>
          <w:lang w:eastAsia="zh-CN"/>
        </w:rPr>
        <w:t xml:space="preserve"> </w:t>
      </w:r>
      <w:r w:rsidR="006F76FE" w:rsidRPr="00DB14FB">
        <w:rPr>
          <w:color w:val="000000" w:themeColor="text1"/>
          <w:lang w:eastAsia="zh-CN"/>
        </w:rPr>
        <w:t xml:space="preserve">RVs depends only on the </w:t>
      </w:r>
      <w:r w:rsidR="00F2556D" w:rsidRPr="00DB14FB">
        <w:rPr>
          <w:color w:val="000000" w:themeColor="text1"/>
          <w:lang w:eastAsia="zh-CN"/>
        </w:rPr>
        <w:t>lag</w:t>
      </w:r>
      <w:r w:rsidR="0090324B" w:rsidRPr="00DB14FB">
        <w:rPr>
          <w:color w:val="000000" w:themeColor="text1"/>
          <w:lang w:eastAsia="zh-CN"/>
        </w:rPr>
        <w:t xml:space="preserve"> </w:t>
      </w:r>
      <w:r w:rsidR="006F76FE" w:rsidRPr="00DB14FB">
        <w:rPr>
          <w:color w:val="000000" w:themeColor="text1"/>
          <w:lang w:eastAsia="zh-CN"/>
        </w:rPr>
        <w:t xml:space="preserve">between </w:t>
      </w:r>
      <w:r w:rsidR="00F2556D" w:rsidRPr="00DB14FB">
        <w:rPr>
          <w:color w:val="000000" w:themeColor="text1"/>
          <w:lang w:eastAsia="zh-CN"/>
        </w:rPr>
        <w:t xml:space="preserve">their </w:t>
      </w:r>
      <w:r w:rsidR="0090324B" w:rsidRPr="00DB14FB">
        <w:rPr>
          <w:color w:val="000000" w:themeColor="text1"/>
          <w:lang w:eastAsia="zh-CN"/>
        </w:rPr>
        <w:t xml:space="preserve">two </w:t>
      </w:r>
      <w:r w:rsidR="006F76FE" w:rsidRPr="00DB14FB">
        <w:rPr>
          <w:color w:val="000000" w:themeColor="text1"/>
          <w:lang w:eastAsia="zh-CN"/>
        </w:rPr>
        <w:t xml:space="preserve">locations. </w:t>
      </w:r>
      <w:r w:rsidR="005B70FB" w:rsidRPr="00DB14FB">
        <w:rPr>
          <w:color w:val="000000" w:themeColor="text1"/>
          <w:lang w:eastAsia="zh-CN"/>
        </w:rPr>
        <w:t xml:space="preserve">In this way, the </w:t>
      </w:r>
      <w:r w:rsidR="00221B70" w:rsidRPr="00DB14FB">
        <w:rPr>
          <w:color w:val="000000" w:themeColor="text1"/>
          <w:lang w:eastAsia="zh-CN"/>
        </w:rPr>
        <w:t>variogram characterizes spatial dependence and</w:t>
      </w:r>
      <w:r w:rsidR="006C303D" w:rsidRPr="00DB14FB">
        <w:rPr>
          <w:color w:val="000000" w:themeColor="text1"/>
          <w:lang w:eastAsia="zh-CN"/>
        </w:rPr>
        <w:t>,</w:t>
      </w:r>
      <w:r w:rsidR="00221B70" w:rsidRPr="00DB14FB">
        <w:rPr>
          <w:color w:val="000000" w:themeColor="text1"/>
          <w:lang w:eastAsia="zh-CN"/>
        </w:rPr>
        <w:t xml:space="preserve"> more specifically</w:t>
      </w:r>
      <w:r w:rsidR="006C303D" w:rsidRPr="00DB14FB">
        <w:rPr>
          <w:color w:val="000000" w:themeColor="text1"/>
          <w:lang w:eastAsia="zh-CN"/>
        </w:rPr>
        <w:t>,</w:t>
      </w:r>
      <w:r w:rsidR="00221B70" w:rsidRPr="00DB14FB">
        <w:rPr>
          <w:color w:val="000000" w:themeColor="text1"/>
          <w:lang w:eastAsia="zh-CN"/>
        </w:rPr>
        <w:t xml:space="preserve"> </w:t>
      </w:r>
      <w:r w:rsidR="0090324B" w:rsidRPr="00DB14FB">
        <w:rPr>
          <w:color w:val="000000" w:themeColor="text1"/>
          <w:lang w:eastAsia="zh-CN"/>
        </w:rPr>
        <w:t xml:space="preserve">it specifies </w:t>
      </w:r>
      <w:r w:rsidR="00221B70" w:rsidRPr="00DB14FB">
        <w:rPr>
          <w:color w:val="000000" w:themeColor="text1"/>
          <w:lang w:eastAsia="zh-CN"/>
        </w:rPr>
        <w:t xml:space="preserve">how </w:t>
      </w:r>
      <w:r w:rsidR="00495080" w:rsidRPr="00DB14FB">
        <w:rPr>
          <w:color w:val="000000" w:themeColor="text1"/>
          <w:lang w:eastAsia="zh-CN"/>
        </w:rPr>
        <w:t>the semi</w:t>
      </w:r>
      <w:r w:rsidR="00221B70" w:rsidRPr="00DB14FB">
        <w:rPr>
          <w:color w:val="000000" w:themeColor="text1"/>
          <w:lang w:eastAsia="zh-CN"/>
        </w:rPr>
        <w:t xml:space="preserve">variance varies as a function of the </w:t>
      </w:r>
      <w:r w:rsidR="00495080" w:rsidRPr="00DB14FB">
        <w:rPr>
          <w:color w:val="000000" w:themeColor="text1"/>
          <w:lang w:eastAsia="zh-CN"/>
        </w:rPr>
        <w:t>lag</w:t>
      </w:r>
      <w:r w:rsidR="0090324B" w:rsidRPr="00DB14FB">
        <w:rPr>
          <w:color w:val="000000" w:themeColor="text1"/>
          <w:lang w:eastAsia="zh-CN"/>
        </w:rPr>
        <w:t xml:space="preserve"> </w:t>
      </w:r>
      <w:r w:rsidR="00221B70" w:rsidRPr="00DB14FB">
        <w:rPr>
          <w:color w:val="000000" w:themeColor="text1"/>
          <w:lang w:eastAsia="zh-CN"/>
        </w:rPr>
        <w:t>between pairs of locations</w:t>
      </w:r>
      <w:r w:rsidR="001F679B" w:rsidRPr="00DB14FB">
        <w:rPr>
          <w:color w:val="000000" w:themeColor="text1"/>
          <w:lang w:eastAsia="zh-CN"/>
        </w:rPr>
        <w:t>.</w:t>
      </w:r>
      <w:r w:rsidR="00D04CF0" w:rsidRPr="00DB14FB">
        <w:rPr>
          <w:color w:val="000000" w:themeColor="text1"/>
          <w:lang w:eastAsia="zh-CN"/>
        </w:rPr>
        <w:t xml:space="preserve"> </w:t>
      </w:r>
      <w:r w:rsidR="001174BD" w:rsidRPr="00DB14FB">
        <w:rPr>
          <w:color w:val="000000" w:themeColor="text1"/>
          <w:lang w:eastAsia="zh-CN"/>
        </w:rPr>
        <w:t>Mathematically</w:t>
      </w:r>
      <w:r w:rsidR="00FE6EF3" w:rsidRPr="00DB14FB">
        <w:rPr>
          <w:color w:val="000000" w:themeColor="text1"/>
          <w:lang w:eastAsia="zh-CN"/>
        </w:rPr>
        <w:t xml:space="preserve">, </w:t>
      </w:r>
      <w:r w:rsidR="006E70A2" w:rsidRPr="00DB14FB">
        <w:rPr>
          <w:color w:val="000000" w:themeColor="text1"/>
          <w:lang w:eastAsia="zh-CN"/>
        </w:rPr>
        <w:t xml:space="preserve">given a </w:t>
      </w:r>
      <w:r w:rsidR="00221B70" w:rsidRPr="00DB14FB">
        <w:rPr>
          <w:color w:val="000000" w:themeColor="text1"/>
          <w:lang w:eastAsia="zh-CN"/>
        </w:rPr>
        <w:t>RF</w:t>
      </w:r>
      <w:r w:rsidR="00CC1237" w:rsidRPr="00DB14FB">
        <w:rPr>
          <w:color w:val="000000" w:themeColor="text1"/>
          <w:lang w:eastAsia="zh-CN"/>
        </w:rPr>
        <w:t xml:space="preserve"> </w:t>
      </w:r>
      <m:oMath>
        <m:r>
          <w:rPr>
            <w:rFonts w:ascii="Cambria Math" w:hAnsi="Cambria Math"/>
            <w:color w:val="000000" w:themeColor="text1"/>
            <w:lang w:eastAsia="zh-CN"/>
          </w:rPr>
          <m:t>Z</m:t>
        </m:r>
      </m:oMath>
      <w:r w:rsidR="006E70A2" w:rsidRPr="00DB14FB">
        <w:rPr>
          <w:color w:val="000000" w:themeColor="text1"/>
          <w:lang w:eastAsia="zh-CN"/>
        </w:rPr>
        <w:t xml:space="preserve"> </w:t>
      </w:r>
      <w:r w:rsidR="00FE6EF3" w:rsidRPr="00DB14FB">
        <w:rPr>
          <w:color w:val="000000" w:themeColor="text1"/>
          <w:lang w:eastAsia="zh-CN"/>
        </w:rPr>
        <w:t xml:space="preserve">the </w:t>
      </w:r>
      <w:r w:rsidR="00D04CF0" w:rsidRPr="00DB14FB">
        <w:rPr>
          <w:color w:val="000000" w:themeColor="text1"/>
          <w:lang w:eastAsia="zh-CN"/>
        </w:rPr>
        <w:t>variogram</w:t>
      </w:r>
      <w:r w:rsidR="00B84290" w:rsidRPr="00DB14FB">
        <w:rPr>
          <w:color w:val="000000" w:themeColor="text1"/>
          <w:lang w:eastAsia="zh-CN"/>
        </w:rPr>
        <w:t xml:space="preserve"> </w:t>
      </w:r>
      <m:oMath>
        <m:r>
          <w:rPr>
            <w:rFonts w:ascii="Cambria Math" w:hAnsi="Cambria Math"/>
            <w:color w:val="000000" w:themeColor="text1"/>
            <w:lang w:eastAsia="zh-CN"/>
          </w:rPr>
          <m:t>γ</m:t>
        </m:r>
      </m:oMath>
      <w:r w:rsidR="0089522F" w:rsidRPr="00DB14FB">
        <w:rPr>
          <w:color w:val="000000" w:themeColor="text1"/>
          <w:lang w:eastAsia="zh-CN"/>
        </w:rPr>
        <w:t xml:space="preserve"> </w:t>
      </w:r>
      <w:r w:rsidR="00FE6EF3" w:rsidRPr="00DB14FB">
        <w:rPr>
          <w:color w:val="000000" w:themeColor="text1"/>
          <w:lang w:eastAsia="zh-CN"/>
        </w:rPr>
        <w:t xml:space="preserve">is </w:t>
      </w:r>
      <w:r w:rsidR="0089522F" w:rsidRPr="00DB14FB">
        <w:rPr>
          <w:color w:val="000000" w:themeColor="text1"/>
          <w:lang w:eastAsia="zh-CN"/>
        </w:rPr>
        <w:t xml:space="preserve">defined </w:t>
      </w:r>
      <w:r w:rsidR="00221B70" w:rsidRPr="00DB14FB">
        <w:rPr>
          <w:color w:val="000000" w:themeColor="text1"/>
          <w:lang w:eastAsia="zh-CN"/>
        </w:rPr>
        <w:t xml:space="preserve">for </w:t>
      </w:r>
      <w:r w:rsidR="00BD69AF" w:rsidRPr="00DB14FB">
        <w:rPr>
          <w:color w:val="000000" w:themeColor="text1"/>
          <w:lang w:eastAsia="zh-CN"/>
        </w:rPr>
        <w:t xml:space="preserve">spatial lag </w:t>
      </w:r>
      <m:oMath>
        <m:r>
          <m:rPr>
            <m:sty m:val="b"/>
          </m:rPr>
          <w:rPr>
            <w:rFonts w:ascii="Cambria Math" w:hAnsi="Cambria Math"/>
            <w:color w:val="000000" w:themeColor="text1"/>
            <w:lang w:eastAsia="zh-CN"/>
          </w:rPr>
          <m:t>h</m:t>
        </m:r>
      </m:oMath>
      <w:r w:rsidR="00BD69AF" w:rsidRPr="00DB14FB">
        <w:rPr>
          <w:rFonts w:hint="eastAsia"/>
          <w:bCs/>
          <w:color w:val="000000" w:themeColor="text1"/>
          <w:lang w:eastAsia="zh-CN"/>
        </w:rPr>
        <w:t xml:space="preserve"> </w:t>
      </w:r>
      <w:r w:rsidR="00BD69AF" w:rsidRPr="00DB14FB">
        <w:rPr>
          <w:bCs/>
          <w:color w:val="000000" w:themeColor="text1"/>
          <w:lang w:eastAsia="zh-CN"/>
        </w:rPr>
        <w:t xml:space="preserve">(i.e., the </w:t>
      </w:r>
      <w:r w:rsidR="000938AD" w:rsidRPr="00DB14FB">
        <w:rPr>
          <w:bCs/>
          <w:color w:val="000000" w:themeColor="text1"/>
          <w:lang w:eastAsia="zh-CN"/>
        </w:rPr>
        <w:lastRenderedPageBreak/>
        <w:t>distance</w:t>
      </w:r>
      <w:r w:rsidR="00BD69AF" w:rsidRPr="00DB14FB">
        <w:rPr>
          <w:bCs/>
          <w:color w:val="000000" w:themeColor="text1"/>
          <w:lang w:eastAsia="zh-CN"/>
        </w:rPr>
        <w:t xml:space="preserve"> </w:t>
      </w:r>
      <w:r w:rsidR="006C303D" w:rsidRPr="00DB14FB">
        <w:rPr>
          <w:bCs/>
          <w:color w:val="000000" w:themeColor="text1"/>
          <w:lang w:eastAsia="zh-CN"/>
        </w:rPr>
        <w:t xml:space="preserve">and direction </w:t>
      </w:r>
      <w:r w:rsidR="00BD69AF" w:rsidRPr="00DB14FB">
        <w:rPr>
          <w:bCs/>
          <w:color w:val="000000" w:themeColor="text1"/>
          <w:lang w:eastAsia="zh-CN"/>
        </w:rPr>
        <w:t xml:space="preserve">between </w:t>
      </w:r>
      <w:r w:rsidR="006C303D" w:rsidRPr="00DB14FB">
        <w:rPr>
          <w:bCs/>
          <w:color w:val="000000" w:themeColor="text1"/>
          <w:lang w:eastAsia="zh-CN"/>
        </w:rPr>
        <w:t xml:space="preserve">any </w:t>
      </w:r>
      <w:r w:rsidR="00BD69AF" w:rsidRPr="00DB14FB">
        <w:rPr>
          <w:bCs/>
          <w:color w:val="000000" w:themeColor="text1"/>
          <w:lang w:eastAsia="zh-CN"/>
        </w:rPr>
        <w:t>two locations in the study domain)</w:t>
      </w:r>
      <w:r w:rsidR="00700FDB" w:rsidRPr="00DB14FB">
        <w:rPr>
          <w:bCs/>
          <w:color w:val="000000" w:themeColor="text1"/>
          <w:lang w:eastAsia="zh-CN"/>
        </w:rPr>
        <w:t xml:space="preserve"> as</w:t>
      </w:r>
      <w:r w:rsidR="00D900FE" w:rsidRPr="00DB14FB">
        <w:rPr>
          <w:color w:val="000000" w:themeColor="text1"/>
          <w:lang w:eastAsia="zh-CN"/>
        </w:rPr>
        <w:t>:</w:t>
      </w:r>
    </w:p>
    <w:p w14:paraId="3B3818CE" w14:textId="5CF21B3D" w:rsidR="0089522F" w:rsidRPr="00DB14FB" w:rsidRDefault="0089522F" w:rsidP="0089522F">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γ</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h</m:t>
            </m:r>
          </m:e>
        </m:d>
        <m:r>
          <w:rPr>
            <w:rFonts w:ascii="Cambria Math" w:hAnsi="Cambria Math"/>
            <w:color w:val="000000" w:themeColor="text1"/>
            <w:lang w:eastAsia="zh-CN"/>
          </w:rPr>
          <m:t>=γ</m:t>
        </m:r>
        <m:d>
          <m:dPr>
            <m:ctrlPr>
              <w:rPr>
                <w:rFonts w:ascii="Cambria Math" w:hAnsi="Cambria Math"/>
                <w:i/>
                <w:color w:val="000000" w:themeColor="text1"/>
                <w:lang w:eastAsia="zh-CN"/>
              </w:rPr>
            </m:ctrlPr>
          </m:dPr>
          <m:e>
            <m:r>
              <w:rPr>
                <w:rFonts w:ascii="Cambria Math" w:hAnsi="Cambria Math"/>
                <w:color w:val="000000" w:themeColor="text1"/>
                <w:lang w:eastAsia="zh-CN"/>
              </w:rPr>
              <m:t>Z</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,Z(</m:t>
            </m:r>
            <m:r>
              <m:rPr>
                <m:sty m:val="b"/>
              </m:rPr>
              <w:rPr>
                <w:rFonts w:ascii="Cambria Math" w:hAnsi="Cambria Math"/>
                <w:color w:val="000000" w:themeColor="text1"/>
                <w:lang w:eastAsia="zh-CN"/>
              </w:rPr>
              <m:t>s</m:t>
            </m:r>
            <m: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e>
        </m:d>
        <m:r>
          <w:rPr>
            <w:rFonts w:ascii="Cambria Math" w:hAnsi="Cambria Math"/>
            <w:color w:val="000000" w:themeColor="text1"/>
            <w:lang w:eastAsia="zh-CN"/>
          </w:rPr>
          <m:t>=</m:t>
        </m:r>
        <m:f>
          <m:fPr>
            <m:ctrlPr>
              <w:rPr>
                <w:rFonts w:ascii="Cambria Math" w:hAnsi="Cambria Math"/>
                <w:i/>
                <w:color w:val="000000" w:themeColor="text1"/>
                <w:lang w:eastAsia="zh-CN"/>
              </w:rPr>
            </m:ctrlPr>
          </m:fPr>
          <m:num>
            <m:r>
              <w:rPr>
                <w:rFonts w:ascii="Cambria Math" w:hAnsi="Cambria Math"/>
                <w:color w:val="000000" w:themeColor="text1"/>
                <w:lang w:eastAsia="zh-CN"/>
              </w:rPr>
              <m:t>1</m:t>
            </m:r>
          </m:num>
          <m:den>
            <m:r>
              <w:rPr>
                <w:rFonts w:ascii="Cambria Math" w:hAnsi="Cambria Math"/>
                <w:color w:val="000000" w:themeColor="text1"/>
                <w:lang w:eastAsia="zh-CN"/>
              </w:rPr>
              <m:t>2</m:t>
            </m:r>
          </m:den>
        </m:f>
        <m:r>
          <m:rPr>
            <m:sty m:val="p"/>
          </m:rPr>
          <w:rPr>
            <w:rFonts w:ascii="Cambria Math" w:hAnsi="Cambria Math"/>
            <w:color w:val="000000" w:themeColor="text1"/>
            <w:lang w:eastAsia="zh-CN"/>
          </w:rPr>
          <m:t>E</m:t>
        </m:r>
        <m:d>
          <m:dPr>
            <m:begChr m:val="["/>
            <m:endChr m:val="]"/>
            <m:ctrlPr>
              <w:rPr>
                <w:rFonts w:ascii="Cambria Math" w:hAnsi="Cambria Math"/>
                <w:i/>
                <w:color w:val="000000" w:themeColor="text1"/>
                <w:lang w:eastAsia="zh-CN"/>
              </w:rPr>
            </m:ctrlPr>
          </m:dPr>
          <m:e>
            <m:sSup>
              <m:sSupPr>
                <m:ctrlPr>
                  <w:rPr>
                    <w:rFonts w:ascii="Cambria Math" w:hAnsi="Cambria Math"/>
                    <w:i/>
                    <w:color w:val="000000" w:themeColor="text1"/>
                    <w:lang w:eastAsia="zh-CN"/>
                  </w:rPr>
                </m:ctrlPr>
              </m:sSupPr>
              <m:e>
                <m:d>
                  <m:dPr>
                    <m:ctrlPr>
                      <w:rPr>
                        <w:rFonts w:ascii="Cambria Math" w:hAnsi="Cambria Math"/>
                        <w:i/>
                        <w:color w:val="000000" w:themeColor="text1"/>
                        <w:lang w:eastAsia="zh-CN"/>
                      </w:rPr>
                    </m:ctrlPr>
                  </m:dPr>
                  <m:e>
                    <m:r>
                      <w:rPr>
                        <w:rFonts w:ascii="Cambria Math" w:hAnsi="Cambria Math"/>
                        <w:color w:val="000000" w:themeColor="text1"/>
                        <w:lang w:eastAsia="zh-CN"/>
                      </w:rPr>
                      <m:t>Z</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-Z</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sup>
                <m:r>
                  <w:rPr>
                    <w:rFonts w:ascii="Cambria Math" w:hAnsi="Cambria Math"/>
                    <w:color w:val="000000" w:themeColor="text1"/>
                    <w:lang w:eastAsia="zh-CN"/>
                  </w:rPr>
                  <m:t>2</m:t>
                </m:r>
              </m:sup>
            </m:sSup>
          </m:e>
        </m:d>
        <m:r>
          <w:rPr>
            <w:rFonts w:ascii="Cambria Math" w:hAnsi="Cambria Math"/>
            <w:color w:val="000000" w:themeColor="text1"/>
            <w:lang w:eastAsia="zh-CN"/>
          </w:rPr>
          <m:t>,</m:t>
        </m:r>
      </m:oMath>
      <w:r w:rsidRPr="00DB14FB">
        <w:rPr>
          <w:color w:val="000000" w:themeColor="text1"/>
          <w:lang w:eastAsia="zh-CN"/>
        </w:rPr>
        <w:tab/>
        <w:t>(</w:t>
      </w:r>
      <w:r w:rsidR="004E3DD7" w:rsidRPr="00DB14FB">
        <w:rPr>
          <w:color w:val="000000" w:themeColor="text1"/>
          <w:lang w:eastAsia="zh-CN"/>
        </w:rPr>
        <w:t>1</w:t>
      </w:r>
      <w:r w:rsidRPr="00DB14FB">
        <w:rPr>
          <w:color w:val="000000" w:themeColor="text1"/>
          <w:lang w:eastAsia="zh-CN"/>
        </w:rPr>
        <w:t>)</w:t>
      </w:r>
    </w:p>
    <w:p w14:paraId="1D114BA5" w14:textId="419E9972" w:rsidR="00D04CF0" w:rsidRPr="00DB14FB" w:rsidRDefault="00462484" w:rsidP="0089522F">
      <w:pPr>
        <w:pStyle w:val="Displayedequation"/>
        <w:jc w:val="both"/>
        <w:rPr>
          <w:color w:val="000000" w:themeColor="text1"/>
          <w:lang w:eastAsia="zh-CN"/>
        </w:rPr>
      </w:pPr>
      <w:r w:rsidRPr="00DB14FB">
        <w:rPr>
          <w:bCs/>
          <w:color w:val="000000" w:themeColor="text1"/>
          <w:lang w:eastAsia="zh-CN"/>
        </w:rPr>
        <w:t xml:space="preserve">where </w:t>
      </w:r>
      <m:oMath>
        <m:r>
          <m:rPr>
            <m:sty m:val="b"/>
          </m:rPr>
          <w:rPr>
            <w:rFonts w:ascii="Cambria Math" w:hAnsi="Cambria Math"/>
            <w:color w:val="000000" w:themeColor="text1"/>
            <w:lang w:eastAsia="zh-CN"/>
          </w:rPr>
          <m:t>s</m:t>
        </m:r>
      </m:oMath>
      <w:r w:rsidR="00CB1AF6" w:rsidRPr="00DB14FB">
        <w:rPr>
          <w:rFonts w:hint="eastAsia"/>
          <w:color w:val="000000" w:themeColor="text1"/>
          <w:lang w:eastAsia="zh-CN"/>
        </w:rPr>
        <w:t xml:space="preserve"> </w:t>
      </w:r>
      <w:r w:rsidR="00CB1AF6" w:rsidRPr="00DB14FB">
        <w:rPr>
          <w:color w:val="000000" w:themeColor="text1"/>
          <w:lang w:eastAsia="zh-CN"/>
        </w:rPr>
        <w:t xml:space="preserve">is </w:t>
      </w:r>
      <w:r w:rsidR="009D761D" w:rsidRPr="00DB14FB">
        <w:rPr>
          <w:color w:val="000000" w:themeColor="text1"/>
          <w:lang w:eastAsia="zh-CN"/>
        </w:rPr>
        <w:t xml:space="preserve">a </w:t>
      </w:r>
      <w:r w:rsidR="00CB1AF6" w:rsidRPr="00DB14FB">
        <w:rPr>
          <w:color w:val="000000" w:themeColor="text1"/>
          <w:lang w:eastAsia="zh-CN"/>
        </w:rPr>
        <w:t xml:space="preserve">location </w:t>
      </w:r>
      <w:r w:rsidR="009D761D" w:rsidRPr="00DB14FB">
        <w:rPr>
          <w:color w:val="000000" w:themeColor="text1"/>
          <w:lang w:eastAsia="zh-CN"/>
        </w:rPr>
        <w:t>vector</w:t>
      </w:r>
      <w:r w:rsidRPr="00DB14FB">
        <w:rPr>
          <w:color w:val="000000" w:themeColor="text1"/>
          <w:lang w:eastAsia="zh-CN"/>
        </w:rPr>
        <w:t>.</w:t>
      </w:r>
      <w:r w:rsidRPr="00DB14FB">
        <w:rPr>
          <w:bCs/>
          <w:color w:val="000000" w:themeColor="text1"/>
          <w:lang w:eastAsia="zh-CN"/>
        </w:rPr>
        <w:t xml:space="preserve"> </w:t>
      </w:r>
    </w:p>
    <w:p w14:paraId="411D4BBC" w14:textId="5D776118" w:rsidR="001333F0" w:rsidRPr="00DB14FB" w:rsidRDefault="001333F0" w:rsidP="00F2039D">
      <w:pPr>
        <w:pStyle w:val="Heading3"/>
        <w:rPr>
          <w:color w:val="000000" w:themeColor="text1"/>
          <w:lang w:eastAsia="zh-CN"/>
        </w:rPr>
      </w:pPr>
      <w:r w:rsidRPr="00DB14FB">
        <w:rPr>
          <w:color w:val="000000" w:themeColor="text1"/>
          <w:lang w:eastAsia="zh-CN"/>
        </w:rPr>
        <w:t>2.</w:t>
      </w:r>
      <w:r w:rsidR="00F2039D" w:rsidRPr="00DB14FB">
        <w:rPr>
          <w:color w:val="000000" w:themeColor="text1"/>
          <w:lang w:eastAsia="zh-CN"/>
        </w:rPr>
        <w:t>1</w:t>
      </w:r>
      <w:r w:rsidRPr="00DB14FB">
        <w:rPr>
          <w:color w:val="000000" w:themeColor="text1"/>
          <w:lang w:eastAsia="zh-CN"/>
        </w:rPr>
        <w:t>.</w:t>
      </w:r>
      <w:r w:rsidR="008F1512" w:rsidRPr="00DB14FB">
        <w:rPr>
          <w:color w:val="000000" w:themeColor="text1"/>
          <w:lang w:eastAsia="zh-CN"/>
        </w:rPr>
        <w:t>2</w:t>
      </w:r>
      <w:r w:rsidRPr="00DB14FB">
        <w:rPr>
          <w:color w:val="000000" w:themeColor="text1"/>
          <w:lang w:eastAsia="zh-CN"/>
        </w:rPr>
        <w:t xml:space="preserve"> Entropy</w:t>
      </w:r>
      <w:r w:rsidR="001F7428" w:rsidRPr="00DB14FB">
        <w:rPr>
          <w:color w:val="000000" w:themeColor="text1"/>
          <w:lang w:eastAsia="zh-CN"/>
        </w:rPr>
        <w:t>-</w:t>
      </w:r>
      <w:r w:rsidRPr="00DB14FB">
        <w:rPr>
          <w:color w:val="000000" w:themeColor="text1"/>
          <w:lang w:eastAsia="zh-CN"/>
        </w:rPr>
        <w:t>derived measures</w:t>
      </w:r>
    </w:p>
    <w:p w14:paraId="539D0DDA" w14:textId="1AA1655C" w:rsidR="00C76EDC" w:rsidRPr="00DB14FB" w:rsidRDefault="00C9428C" w:rsidP="00C76EDC">
      <w:pPr>
        <w:pStyle w:val="Paragraph"/>
        <w:jc w:val="both"/>
        <w:rPr>
          <w:color w:val="000000" w:themeColor="text1"/>
          <w:lang w:eastAsia="zh-CN"/>
        </w:rPr>
      </w:pPr>
      <w:r w:rsidRPr="00DB14FB">
        <w:rPr>
          <w:color w:val="000000" w:themeColor="text1"/>
          <w:lang w:eastAsia="zh-CN"/>
        </w:rPr>
        <w:t>Most e</w:t>
      </w:r>
      <w:r w:rsidR="00496976" w:rsidRPr="00DB14FB">
        <w:rPr>
          <w:color w:val="000000" w:themeColor="text1"/>
          <w:lang w:eastAsia="zh-CN"/>
        </w:rPr>
        <w:t xml:space="preserve">ntropy-based measures of </w:t>
      </w:r>
      <w:r w:rsidR="00B76C7F" w:rsidRPr="00DB14FB">
        <w:rPr>
          <w:color w:val="000000" w:themeColor="text1"/>
          <w:lang w:eastAsia="zh-CN"/>
        </w:rPr>
        <w:t xml:space="preserve">spatial association </w:t>
      </w:r>
      <w:r w:rsidR="00CB6C0A" w:rsidRPr="00DB14FB">
        <w:rPr>
          <w:color w:val="000000" w:themeColor="text1"/>
          <w:lang w:eastAsia="zh-CN"/>
        </w:rPr>
        <w:t>a</w:t>
      </w:r>
      <w:r w:rsidR="00B76C7F" w:rsidRPr="00DB14FB">
        <w:rPr>
          <w:color w:val="000000" w:themeColor="text1"/>
          <w:lang w:eastAsia="zh-CN"/>
        </w:rPr>
        <w:t xml:space="preserve">re derived </w:t>
      </w:r>
      <w:r w:rsidRPr="00DB14FB">
        <w:rPr>
          <w:color w:val="000000" w:themeColor="text1"/>
          <w:lang w:eastAsia="zh-CN"/>
        </w:rPr>
        <w:t xml:space="preserve">directly </w:t>
      </w:r>
      <w:r w:rsidR="00B76C7F" w:rsidRPr="00DB14FB">
        <w:rPr>
          <w:color w:val="000000" w:themeColor="text1"/>
          <w:lang w:eastAsia="zh-CN"/>
        </w:rPr>
        <w:t xml:space="preserve">from </w:t>
      </w:r>
      <w:r w:rsidR="0071113A" w:rsidRPr="00DB14FB">
        <w:rPr>
          <w:color w:val="000000" w:themeColor="text1"/>
          <w:lang w:eastAsia="zh-CN"/>
        </w:rPr>
        <w:t xml:space="preserve">the </w:t>
      </w:r>
      <w:r w:rsidR="00A25885" w:rsidRPr="00DB14FB">
        <w:rPr>
          <w:color w:val="000000" w:themeColor="text1"/>
          <w:lang w:eastAsia="zh-CN"/>
        </w:rPr>
        <w:t xml:space="preserve">classic </w:t>
      </w:r>
      <w:r w:rsidR="00B76C7F" w:rsidRPr="00DB14FB">
        <w:rPr>
          <w:color w:val="000000" w:themeColor="text1"/>
          <w:lang w:eastAsia="zh-CN"/>
        </w:rPr>
        <w:t>Shannon entropy</w:t>
      </w:r>
      <w:r w:rsidR="00CE7C79" w:rsidRPr="00DB14FB">
        <w:rPr>
          <w:color w:val="000000" w:themeColor="text1"/>
          <w:lang w:eastAsia="zh-CN"/>
        </w:rPr>
        <w:t xml:space="preserve"> (</w:t>
      </w:r>
      <w:r w:rsidR="00C24D79" w:rsidRPr="00DB14FB">
        <w:rPr>
          <w:color w:val="000000" w:themeColor="text1"/>
        </w:rPr>
        <w:t>Shannon and Weaver 1949</w:t>
      </w:r>
      <w:r w:rsidR="00CE7C79" w:rsidRPr="00DB14FB">
        <w:rPr>
          <w:color w:val="000000" w:themeColor="text1"/>
          <w:lang w:eastAsia="zh-CN"/>
        </w:rPr>
        <w:t>)</w:t>
      </w:r>
      <w:r w:rsidR="00AD51A1" w:rsidRPr="00DB14FB">
        <w:rPr>
          <w:color w:val="000000" w:themeColor="text1"/>
          <w:lang w:eastAsia="zh-CN"/>
        </w:rPr>
        <w:t xml:space="preserve">. </w:t>
      </w:r>
      <w:r w:rsidR="00CB6C0A" w:rsidRPr="00DB14FB">
        <w:rPr>
          <w:color w:val="000000" w:themeColor="text1"/>
          <w:lang w:eastAsia="zh-CN"/>
        </w:rPr>
        <w:t>E</w:t>
      </w:r>
      <w:r w:rsidR="00E77D60" w:rsidRPr="00DB14FB">
        <w:rPr>
          <w:color w:val="000000" w:themeColor="text1"/>
          <w:lang w:eastAsia="zh-CN"/>
        </w:rPr>
        <w:t xml:space="preserve">ntropy </w:t>
      </w:r>
      <w:r w:rsidRPr="00DB14FB">
        <w:rPr>
          <w:color w:val="000000" w:themeColor="text1"/>
          <w:lang w:eastAsia="zh-CN"/>
        </w:rPr>
        <w:t>characterize</w:t>
      </w:r>
      <w:r w:rsidR="00CB6C0A" w:rsidRPr="00DB14FB">
        <w:rPr>
          <w:color w:val="000000" w:themeColor="text1"/>
          <w:lang w:eastAsia="zh-CN"/>
        </w:rPr>
        <w:t>s</w:t>
      </w:r>
      <w:r w:rsidRPr="00DB14FB">
        <w:rPr>
          <w:color w:val="000000" w:themeColor="text1"/>
          <w:lang w:eastAsia="zh-CN"/>
        </w:rPr>
        <w:t xml:space="preserve"> </w:t>
      </w:r>
      <w:r w:rsidR="00CB6C0A" w:rsidRPr="00DB14FB">
        <w:rPr>
          <w:color w:val="000000" w:themeColor="text1"/>
          <w:lang w:eastAsia="zh-CN"/>
        </w:rPr>
        <w:t xml:space="preserve">the different </w:t>
      </w:r>
      <w:r w:rsidR="007B5F84" w:rsidRPr="00DB14FB">
        <w:rPr>
          <w:color w:val="000000" w:themeColor="text1"/>
          <w:lang w:eastAsia="zh-CN"/>
        </w:rPr>
        <w:t xml:space="preserve">states of </w:t>
      </w:r>
      <w:r w:rsidR="00110DC7" w:rsidRPr="00DB14FB">
        <w:rPr>
          <w:color w:val="000000" w:themeColor="text1"/>
          <w:lang w:eastAsia="zh-CN"/>
        </w:rPr>
        <w:t>categorical</w:t>
      </w:r>
      <w:r w:rsidR="0075373D" w:rsidRPr="00DB14FB">
        <w:rPr>
          <w:color w:val="000000" w:themeColor="text1"/>
          <w:lang w:eastAsia="zh-CN"/>
        </w:rPr>
        <w:t xml:space="preserve"> </w:t>
      </w:r>
      <w:r w:rsidR="009451F0" w:rsidRPr="00DB14FB">
        <w:rPr>
          <w:color w:val="000000" w:themeColor="text1"/>
          <w:lang w:eastAsia="zh-CN"/>
        </w:rPr>
        <w:t>variables</w:t>
      </w:r>
      <w:r w:rsidR="000107AF" w:rsidRPr="00DB14FB">
        <w:rPr>
          <w:color w:val="000000" w:themeColor="text1"/>
          <w:lang w:eastAsia="zh-CN"/>
        </w:rPr>
        <w:t xml:space="preserve"> simultaneously</w:t>
      </w:r>
      <w:r w:rsidR="0075373D" w:rsidRPr="00DB14FB">
        <w:rPr>
          <w:color w:val="000000" w:themeColor="text1"/>
          <w:lang w:eastAsia="zh-CN"/>
        </w:rPr>
        <w:t>.</w:t>
      </w:r>
      <w:r w:rsidR="0025467B" w:rsidRPr="00DB14FB">
        <w:rPr>
          <w:color w:val="000000" w:themeColor="text1"/>
          <w:lang w:eastAsia="zh-CN"/>
        </w:rPr>
        <w:t xml:space="preserve"> </w:t>
      </w:r>
      <w:r w:rsidR="00A6194F" w:rsidRPr="00DB14FB">
        <w:rPr>
          <w:color w:val="000000" w:themeColor="text1"/>
          <w:lang w:eastAsia="zh-CN"/>
        </w:rPr>
        <w:t xml:space="preserve">Consider a </w:t>
      </w:r>
      <w:r w:rsidR="00110DC7" w:rsidRPr="00DB14FB">
        <w:rPr>
          <w:color w:val="000000" w:themeColor="text1"/>
          <w:lang w:eastAsia="zh-CN"/>
        </w:rPr>
        <w:t>categorical</w:t>
      </w:r>
      <w:r w:rsidR="00600912" w:rsidRPr="00DB14FB">
        <w:rPr>
          <w:color w:val="000000" w:themeColor="text1"/>
          <w:lang w:eastAsia="zh-CN"/>
        </w:rPr>
        <w:t xml:space="preserve"> </w:t>
      </w:r>
      <w:r w:rsidRPr="00DB14FB">
        <w:rPr>
          <w:color w:val="000000" w:themeColor="text1"/>
          <w:lang w:eastAsia="zh-CN"/>
        </w:rPr>
        <w:t>RV</w:t>
      </w:r>
      <w:r w:rsidR="00625CF6" w:rsidRPr="00DB14FB">
        <w:rPr>
          <w:color w:val="000000" w:themeColor="text1"/>
          <w:lang w:eastAsia="zh-CN"/>
        </w:rPr>
        <w:t xml:space="preserve"> </w:t>
      </w:r>
      <m:oMath>
        <m:r>
          <w:rPr>
            <w:rFonts w:ascii="Cambria Math" w:hAnsi="Cambria Math"/>
            <w:color w:val="000000" w:themeColor="text1"/>
            <w:lang w:eastAsia="zh-CN"/>
          </w:rPr>
          <m:t>X</m:t>
        </m:r>
      </m:oMath>
      <w:r w:rsidR="00A6194F" w:rsidRPr="00DB14FB">
        <w:rPr>
          <w:color w:val="000000" w:themeColor="text1"/>
          <w:lang w:eastAsia="zh-CN"/>
        </w:rPr>
        <w:t xml:space="preserve"> </w:t>
      </w:r>
      <w:r w:rsidRPr="00DB14FB">
        <w:rPr>
          <w:color w:val="000000" w:themeColor="text1"/>
          <w:lang w:eastAsia="zh-CN"/>
        </w:rPr>
        <w:t xml:space="preserve">with </w:t>
      </w:r>
      <m:oMath>
        <m:r>
          <w:rPr>
            <w:rFonts w:ascii="Cambria Math" w:hAnsi="Cambria Math"/>
            <w:color w:val="000000" w:themeColor="text1"/>
            <w:lang w:eastAsia="zh-CN"/>
          </w:rPr>
          <m:t>m</m:t>
        </m:r>
      </m:oMath>
      <w:r w:rsidR="009F7155" w:rsidRPr="00DB14FB">
        <w:rPr>
          <w:color w:val="000000" w:themeColor="text1"/>
          <w:lang w:eastAsia="zh-CN"/>
        </w:rPr>
        <w:t xml:space="preserve"> </w:t>
      </w:r>
      <w:r w:rsidRPr="00DB14FB">
        <w:rPr>
          <w:color w:val="000000" w:themeColor="text1"/>
          <w:lang w:eastAsia="zh-CN"/>
        </w:rPr>
        <w:t xml:space="preserve">finite </w:t>
      </w:r>
      <w:r w:rsidR="00625CF6" w:rsidRPr="00DB14FB">
        <w:rPr>
          <w:color w:val="000000" w:themeColor="text1"/>
          <w:lang w:eastAsia="zh-CN"/>
        </w:rPr>
        <w:t xml:space="preserve">states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oMath>
      <w:r w:rsidR="006C3E93" w:rsidRPr="00DB14FB">
        <w:rPr>
          <w:rFonts w:hint="eastAsia"/>
          <w:color w:val="000000" w:themeColor="text1"/>
          <w:lang w:eastAsia="zh-CN"/>
        </w:rPr>
        <w:t>,</w:t>
      </w:r>
      <w:r w:rsidR="006C3E93" w:rsidRPr="00DB14FB">
        <w:rPr>
          <w:color w:val="000000" w:themeColor="text1"/>
          <w:lang w:eastAsia="zh-CN"/>
        </w:rPr>
        <w:t xml:space="preserv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oMath>
      <w:r w:rsidR="00331E9E" w:rsidRPr="00DB14FB">
        <w:rPr>
          <w:rFonts w:hint="eastAsia"/>
          <w:color w:val="000000" w:themeColor="text1"/>
          <w:lang w:eastAsia="zh-CN"/>
        </w:rPr>
        <w:t>,</w:t>
      </w:r>
      <w:r w:rsidR="00331E9E" w:rsidRPr="00DB14FB">
        <w:rPr>
          <w:color w:val="000000" w:themeColor="text1"/>
          <w:lang w:eastAsia="zh-CN"/>
        </w:rPr>
        <w:t>…</w:t>
      </w:r>
      <w:r w:rsidR="009F7155" w:rsidRPr="00DB14FB">
        <w:rPr>
          <w:rFonts w:hint="eastAsia"/>
          <w:color w:val="000000" w:themeColor="text1"/>
          <w:lang w:eastAsia="zh-CN"/>
        </w:rPr>
        <w:t>,</w:t>
      </w:r>
      <w:r w:rsidR="009F7155" w:rsidRPr="00DB14FB">
        <w:rPr>
          <w:color w:val="000000" w:themeColor="text1"/>
          <w:lang w:eastAsia="zh-CN"/>
        </w:rPr>
        <w:t xml:space="preserv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m</m:t>
            </m:r>
          </m:sub>
        </m:sSub>
      </m:oMath>
      <w:r w:rsidR="00EF670F" w:rsidRPr="00DB14FB">
        <w:rPr>
          <w:iCs/>
          <w:color w:val="000000" w:themeColor="text1"/>
          <w:lang w:eastAsia="zh-CN"/>
        </w:rPr>
        <w:t>,</w:t>
      </w:r>
      <w:r w:rsidR="00600912" w:rsidRPr="00DB14FB">
        <w:rPr>
          <w:color w:val="000000" w:themeColor="text1"/>
          <w:lang w:eastAsia="zh-CN"/>
        </w:rPr>
        <w:t xml:space="preserve"> </w:t>
      </w:r>
      <w:r w:rsidR="003D3FEC" w:rsidRPr="00DB14FB">
        <w:rPr>
          <w:color w:val="000000" w:themeColor="text1"/>
          <w:lang w:eastAsia="zh-CN"/>
        </w:rPr>
        <w:t>each with a</w:t>
      </w:r>
      <w:r w:rsidR="00E45271" w:rsidRPr="00DB14FB">
        <w:rPr>
          <w:color w:val="000000" w:themeColor="text1"/>
          <w:lang w:eastAsia="zh-CN"/>
        </w:rPr>
        <w:t>n</w:t>
      </w:r>
      <w:r w:rsidR="003D3FEC" w:rsidRPr="00DB14FB">
        <w:rPr>
          <w:color w:val="000000" w:themeColor="text1"/>
          <w:lang w:eastAsia="zh-CN"/>
        </w:rPr>
        <w:t xml:space="preserve"> </w:t>
      </w:r>
      <w:r w:rsidR="00C76EDC" w:rsidRPr="00DB14FB">
        <w:rPr>
          <w:color w:val="000000" w:themeColor="text1"/>
          <w:lang w:eastAsia="zh-CN"/>
        </w:rPr>
        <w:t xml:space="preserve">occurrence probability </w:t>
      </w:r>
      <m:oMath>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e>
        </m:d>
      </m:oMath>
      <w:r w:rsidR="00E42AC4" w:rsidRPr="00DB14FB">
        <w:rPr>
          <w:rFonts w:hint="eastAsia"/>
          <w:color w:val="000000" w:themeColor="text1"/>
          <w:lang w:eastAsia="zh-CN"/>
        </w:rPr>
        <w:t>,</w:t>
      </w:r>
      <w:r w:rsidR="00E42AC4" w:rsidRPr="00DB14FB">
        <w:rPr>
          <w:color w:val="000000" w:themeColor="text1"/>
          <w:lang w:eastAsia="zh-CN"/>
        </w:rPr>
        <w:t xml:space="preserve"> </w:t>
      </w:r>
      <m:oMath>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e>
        </m:d>
      </m:oMath>
      <w:r w:rsidR="00C76EDC" w:rsidRPr="00DB14FB">
        <w:rPr>
          <w:color w:val="000000" w:themeColor="text1"/>
          <w:lang w:eastAsia="zh-CN"/>
        </w:rPr>
        <w:t>,</w:t>
      </w:r>
      <w:r w:rsidR="00B37328" w:rsidRPr="00DB14FB">
        <w:rPr>
          <w:color w:val="000000" w:themeColor="text1"/>
          <w:lang w:eastAsia="zh-CN"/>
        </w:rPr>
        <w:t>…,</w:t>
      </w:r>
      <w:r w:rsidR="00B37328" w:rsidRPr="00DB14FB">
        <w:rPr>
          <w:rFonts w:ascii="Cambria Math" w:hAnsi="Cambria Math"/>
          <w:i/>
          <w:color w:val="000000" w:themeColor="text1"/>
          <w:lang w:eastAsia="zh-CN"/>
        </w:rPr>
        <w:t xml:space="preserve"> </w:t>
      </w:r>
      <m:oMath>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m</m:t>
                </m:r>
              </m:sub>
            </m:sSub>
          </m:e>
        </m:d>
      </m:oMath>
      <w:r w:rsidR="00A277FA" w:rsidRPr="00DB14FB">
        <w:rPr>
          <w:iCs/>
          <w:color w:val="000000" w:themeColor="text1"/>
          <w:lang w:eastAsia="zh-CN"/>
        </w:rPr>
        <w:t>, respectively</w:t>
      </w:r>
      <w:r w:rsidR="00B37328" w:rsidRPr="00DB14FB">
        <w:rPr>
          <w:iCs/>
          <w:color w:val="000000" w:themeColor="text1"/>
          <w:lang w:eastAsia="zh-CN"/>
        </w:rPr>
        <w:t>.</w:t>
      </w:r>
      <w:r w:rsidR="00C76EDC" w:rsidRPr="00DB14FB">
        <w:rPr>
          <w:color w:val="000000" w:themeColor="text1"/>
          <w:lang w:eastAsia="zh-CN"/>
        </w:rPr>
        <w:t xml:space="preserve"> </w:t>
      </w:r>
      <w:r w:rsidR="00CB6C0A" w:rsidRPr="00DB14FB">
        <w:rPr>
          <w:color w:val="000000" w:themeColor="text1"/>
          <w:lang w:eastAsia="zh-CN"/>
        </w:rPr>
        <w:t xml:space="preserve">The Shannon entropy </w:t>
      </w:r>
      <m:oMath>
        <m:r>
          <w:rPr>
            <w:rFonts w:ascii="Cambria Math" w:hAnsi="Cambria Math"/>
            <w:color w:val="000000" w:themeColor="text1"/>
            <w:lang w:eastAsia="zh-CN"/>
          </w:rPr>
          <m:t>H</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oMath>
      <w:r w:rsidR="00CB6C0A" w:rsidRPr="00DB14FB">
        <w:rPr>
          <w:color w:val="000000" w:themeColor="text1"/>
          <w:lang w:eastAsia="zh-CN"/>
        </w:rPr>
        <w:t xml:space="preserve"> of a categorical RV </w:t>
      </w:r>
      <m:oMath>
        <m:r>
          <w:rPr>
            <w:rFonts w:ascii="Cambria Math" w:hAnsi="Cambria Math"/>
            <w:color w:val="000000" w:themeColor="text1"/>
            <w:lang w:eastAsia="zh-CN"/>
          </w:rPr>
          <m:t>X</m:t>
        </m:r>
      </m:oMath>
      <w:r w:rsidR="00CB6C0A" w:rsidRPr="00DB14FB">
        <w:rPr>
          <w:color w:val="000000" w:themeColor="text1"/>
          <w:lang w:eastAsia="zh-CN"/>
        </w:rPr>
        <w:t xml:space="preserve"> represents the amount of information associated with each observation to identify its true state </w:t>
      </w:r>
      <w:r w:rsidR="00CB6C0A" w:rsidRPr="00DB14FB">
        <w:rPr>
          <w:color w:val="000000" w:themeColor="text1"/>
          <w:lang w:val="en-US" w:eastAsia="zh-CN"/>
        </w:rPr>
        <w:t>(</w:t>
      </w:r>
      <w:r w:rsidR="00CB6C0A" w:rsidRPr="00DB14FB">
        <w:rPr>
          <w:color w:val="000000" w:themeColor="text1"/>
        </w:rPr>
        <w:t>Shannon and Weaver 1949)</w:t>
      </w:r>
      <w:r w:rsidR="00CB6C0A" w:rsidRPr="00DB14FB">
        <w:rPr>
          <w:color w:val="000000" w:themeColor="text1"/>
          <w:lang w:eastAsia="zh-CN"/>
        </w:rPr>
        <w:t>. It equals</w:t>
      </w:r>
      <w:r w:rsidR="00825F2C" w:rsidRPr="00DB14FB">
        <w:rPr>
          <w:color w:val="000000" w:themeColor="text1"/>
          <w:lang w:eastAsia="zh-CN"/>
        </w:rPr>
        <w:t>:</w:t>
      </w:r>
    </w:p>
    <w:p w14:paraId="4B294527" w14:textId="6AB1684F" w:rsidR="00C76EDC" w:rsidRPr="00DB14FB" w:rsidRDefault="00C76EDC" w:rsidP="00C76EDC">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e>
        </m:d>
        <m:r>
          <m:rPr>
            <m:sty m:val="p"/>
          </m:rPr>
          <w:rPr>
            <w:rFonts w:ascii="Cambria Math" w:hAnsi="Cambria Math"/>
            <w:color w:val="000000" w:themeColor="text1"/>
            <w:lang w:eastAsia="zh-CN"/>
          </w:rPr>
          <m:t>=-</m:t>
        </m:r>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m</m:t>
            </m:r>
          </m:sup>
          <m:e>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e>
            </m:d>
            <m:func>
              <m:funcPr>
                <m:ctrlPr>
                  <w:rPr>
                    <w:rFonts w:ascii="Cambria Math" w:hAnsi="Cambria Math"/>
                    <w:color w:val="000000" w:themeColor="text1"/>
                    <w:lang w:eastAsia="zh-CN"/>
                  </w:rPr>
                </m:ctrlPr>
              </m:funcPr>
              <m:fName>
                <m:r>
                  <m:rPr>
                    <m:sty m:val="p"/>
                  </m:rPr>
                  <w:rPr>
                    <w:rFonts w:ascii="Cambria Math" w:hAnsi="Cambria Math"/>
                    <w:color w:val="000000" w:themeColor="text1"/>
                    <w:lang w:eastAsia="zh-CN"/>
                  </w:rPr>
                  <m:t>ln</m:t>
                </m:r>
              </m:fName>
              <m:e>
                <m:d>
                  <m:dPr>
                    <m:ctrlPr>
                      <w:rPr>
                        <w:rFonts w:ascii="Cambria Math" w:hAnsi="Cambria Math"/>
                        <w:color w:val="000000" w:themeColor="text1"/>
                        <w:lang w:eastAsia="zh-CN"/>
                      </w:rPr>
                    </m:ctrlPr>
                  </m:dPr>
                  <m:e>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e>
                    </m:d>
                  </m:e>
                </m:d>
              </m:e>
            </m:func>
          </m:e>
        </m:nary>
        <m:r>
          <w:rPr>
            <w:rFonts w:ascii="Cambria Math" w:hAnsi="Cambria Math"/>
            <w:color w:val="000000" w:themeColor="text1"/>
            <w:lang w:eastAsia="zh-CN"/>
          </w:rPr>
          <m:t>.</m:t>
        </m:r>
      </m:oMath>
      <w:r w:rsidRPr="00DB14FB">
        <w:rPr>
          <w:color w:val="000000" w:themeColor="text1"/>
          <w:lang w:eastAsia="zh-CN"/>
        </w:rPr>
        <w:tab/>
        <w:t>(</w:t>
      </w:r>
      <w:r w:rsidR="00123549" w:rsidRPr="00DB14FB">
        <w:rPr>
          <w:color w:val="000000" w:themeColor="text1"/>
          <w:lang w:eastAsia="zh-CN"/>
        </w:rPr>
        <w:t>2</w:t>
      </w:r>
      <w:r w:rsidRPr="00DB14FB">
        <w:rPr>
          <w:color w:val="000000" w:themeColor="text1"/>
          <w:lang w:eastAsia="zh-CN"/>
        </w:rPr>
        <w:t>)</w:t>
      </w:r>
    </w:p>
    <w:p w14:paraId="094EC4A9" w14:textId="14F2D0F2" w:rsidR="00C76EDC" w:rsidRPr="00DB14FB" w:rsidRDefault="00FA45AD" w:rsidP="00FA45AD">
      <w:pPr>
        <w:pStyle w:val="Paragraph"/>
        <w:jc w:val="both"/>
        <w:rPr>
          <w:color w:val="000000" w:themeColor="text1"/>
          <w:lang w:eastAsia="zh-CN"/>
        </w:rPr>
      </w:pPr>
      <w:r w:rsidRPr="00DB14FB">
        <w:rPr>
          <w:color w:val="000000" w:themeColor="text1"/>
          <w:lang w:eastAsia="zh-CN"/>
        </w:rPr>
        <w:t>w</w:t>
      </w:r>
      <w:r w:rsidR="00C537E1" w:rsidRPr="00DB14FB">
        <w:rPr>
          <w:color w:val="000000" w:themeColor="text1"/>
          <w:lang w:eastAsia="zh-CN"/>
        </w:rPr>
        <w:t xml:space="preserve">here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Pr="00DB14FB">
        <w:rPr>
          <w:rFonts w:hint="eastAsia"/>
          <w:color w:val="000000" w:themeColor="text1"/>
          <w:lang w:eastAsia="zh-CN"/>
        </w:rPr>
        <w:t xml:space="preserve"> </w:t>
      </w:r>
      <w:r w:rsidRPr="00DB14FB">
        <w:rPr>
          <w:color w:val="000000" w:themeColor="text1"/>
          <w:lang w:eastAsia="zh-CN"/>
        </w:rPr>
        <w:t xml:space="preserve">is the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m:rPr>
                <m:sty m:val="p"/>
              </m:rPr>
              <w:rPr>
                <w:rFonts w:ascii="Cambria Math" w:hAnsi="Cambria Math"/>
                <w:color w:val="000000" w:themeColor="text1"/>
                <w:lang w:eastAsia="zh-CN"/>
              </w:rPr>
              <m:t>th</m:t>
            </m:r>
          </m:sup>
        </m:sSup>
      </m:oMath>
      <w:r w:rsidR="00A42197" w:rsidRPr="00DB14FB">
        <w:rPr>
          <w:color w:val="000000" w:themeColor="text1"/>
          <w:lang w:eastAsia="zh-CN"/>
        </w:rPr>
        <w:t xml:space="preserve"> state of </w:t>
      </w:r>
      <m:oMath>
        <m:r>
          <w:rPr>
            <w:rFonts w:ascii="Cambria Math" w:hAnsi="Cambria Math"/>
            <w:color w:val="000000" w:themeColor="text1"/>
            <w:lang w:eastAsia="zh-CN"/>
          </w:rPr>
          <m:t>X</m:t>
        </m:r>
      </m:oMath>
      <w:r w:rsidR="00A42197" w:rsidRPr="00DB14FB">
        <w:rPr>
          <w:rFonts w:hint="eastAsia"/>
          <w:color w:val="000000" w:themeColor="text1"/>
          <w:lang w:eastAsia="zh-CN"/>
        </w:rPr>
        <w:t>.</w:t>
      </w:r>
      <w:r w:rsidRPr="00DB14FB">
        <w:rPr>
          <w:color w:val="000000" w:themeColor="text1"/>
          <w:lang w:eastAsia="zh-CN"/>
        </w:rPr>
        <w:t xml:space="preserve"> </w:t>
      </w:r>
      <m:oMath>
        <m:r>
          <w:rPr>
            <w:rFonts w:ascii="Cambria Math" w:hAnsi="Cambria Math"/>
            <w:color w:val="000000" w:themeColor="text1"/>
            <w:lang w:eastAsia="zh-CN"/>
          </w:rPr>
          <m:t>H</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oMath>
      <w:r w:rsidR="00344468" w:rsidRPr="00DB14FB">
        <w:rPr>
          <w:color w:val="000000" w:themeColor="text1"/>
          <w:lang w:eastAsia="zh-CN"/>
        </w:rPr>
        <w:t xml:space="preserve"> represents </w:t>
      </w:r>
      <w:r w:rsidR="00CB6C0A" w:rsidRPr="00DB14FB">
        <w:rPr>
          <w:color w:val="000000" w:themeColor="text1"/>
          <w:lang w:eastAsia="zh-CN"/>
        </w:rPr>
        <w:t xml:space="preserve">the </w:t>
      </w:r>
      <w:r w:rsidR="00C76EDC" w:rsidRPr="00DB14FB">
        <w:rPr>
          <w:color w:val="000000" w:themeColor="text1"/>
          <w:lang w:eastAsia="zh-CN"/>
        </w:rPr>
        <w:t xml:space="preserve">expectation of the </w:t>
      </w:r>
      <w:r w:rsidR="001B1D1E" w:rsidRPr="00DB14FB">
        <w:rPr>
          <w:color w:val="000000" w:themeColor="text1"/>
          <w:lang w:eastAsia="zh-CN"/>
        </w:rPr>
        <w:t xml:space="preserve">amount of </w:t>
      </w:r>
      <w:r w:rsidR="00C76EDC" w:rsidRPr="00DB14FB">
        <w:rPr>
          <w:color w:val="000000" w:themeColor="text1"/>
          <w:lang w:eastAsia="zh-CN"/>
        </w:rPr>
        <w:t xml:space="preserve">information </w:t>
      </w:r>
      <w:r w:rsidR="001B1D1E" w:rsidRPr="00DB14FB">
        <w:rPr>
          <w:color w:val="000000" w:themeColor="text1"/>
          <w:lang w:eastAsia="zh-CN"/>
        </w:rPr>
        <w:t>that</w:t>
      </w:r>
      <w:r w:rsidR="00C76EDC" w:rsidRPr="00DB14FB">
        <w:rPr>
          <w:color w:val="000000" w:themeColor="text1"/>
          <w:lang w:eastAsia="zh-CN"/>
        </w:rPr>
        <w:t xml:space="preserve"> can </w:t>
      </w:r>
      <w:r w:rsidR="002250C4" w:rsidRPr="00DB14FB">
        <w:rPr>
          <w:color w:val="000000" w:themeColor="text1"/>
          <w:lang w:eastAsia="zh-CN"/>
        </w:rPr>
        <w:t xml:space="preserve">be </w:t>
      </w:r>
      <w:r w:rsidR="00C76EDC" w:rsidRPr="00DB14FB">
        <w:rPr>
          <w:color w:val="000000" w:themeColor="text1"/>
          <w:lang w:eastAsia="zh-CN"/>
        </w:rPr>
        <w:t xml:space="preserve">obtained </w:t>
      </w:r>
      <w:r w:rsidR="001B1D1E" w:rsidRPr="00DB14FB">
        <w:rPr>
          <w:color w:val="000000" w:themeColor="text1"/>
          <w:lang w:eastAsia="zh-CN"/>
        </w:rPr>
        <w:t xml:space="preserve">from </w:t>
      </w:r>
      <w:r w:rsidR="00C76EDC" w:rsidRPr="00DB14FB">
        <w:rPr>
          <w:color w:val="000000" w:themeColor="text1"/>
          <w:lang w:eastAsia="zh-CN"/>
        </w:rPr>
        <w:t xml:space="preserve">each observation. For state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C76EDC" w:rsidRPr="00DB14FB">
        <w:rPr>
          <w:color w:val="000000" w:themeColor="text1"/>
          <w:lang w:eastAsia="zh-CN"/>
        </w:rPr>
        <w:t xml:space="preserve">, </w:t>
      </w:r>
      <w:r w:rsidR="00CB6C0A" w:rsidRPr="00DB14FB">
        <w:rPr>
          <w:color w:val="000000" w:themeColor="text1"/>
          <w:lang w:eastAsia="zh-CN"/>
        </w:rPr>
        <w:t xml:space="preserve">this equals </w:t>
      </w:r>
      <m:oMath>
        <m:r>
          <w:rPr>
            <w:rFonts w:ascii="Cambria Math" w:hAnsi="Cambria Math"/>
            <w:color w:val="000000" w:themeColor="text1"/>
            <w:lang w:eastAsia="zh-CN"/>
          </w:rPr>
          <m:t>-</m:t>
        </m:r>
        <m:r>
          <m:rPr>
            <m:sty m:val="p"/>
          </m:rPr>
          <w:rPr>
            <w:rFonts w:ascii="Cambria Math" w:hAnsi="Cambria Math"/>
            <w:color w:val="000000" w:themeColor="text1"/>
            <w:lang w:eastAsia="zh-CN"/>
          </w:rPr>
          <m:t>ln</m:t>
        </m:r>
        <m:d>
          <m:dPr>
            <m:ctrlPr>
              <w:rPr>
                <w:rFonts w:ascii="Cambria Math" w:hAnsi="Cambria Math"/>
                <w:color w:val="000000" w:themeColor="text1"/>
                <w:lang w:eastAsia="zh-CN"/>
              </w:rPr>
            </m:ctrlPr>
          </m:dPr>
          <m:e>
            <m:r>
              <w:rPr>
                <w:rFonts w:ascii="Cambria Math" w:hAnsi="Cambria Math"/>
                <w:color w:val="000000" w:themeColor="text1"/>
                <w:lang w:eastAsia="zh-CN"/>
              </w:rPr>
              <m:t>p</m:t>
            </m:r>
            <m:d>
              <m:dPr>
                <m:ctrlPr>
                  <w:rPr>
                    <w:rFonts w:ascii="Cambria Math" w:hAnsi="Cambria Math"/>
                    <w:i/>
                    <w:color w:val="000000" w:themeColor="text1"/>
                    <w:lang w:eastAsia="zh-CN"/>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e>
            </m:d>
          </m:e>
        </m:d>
      </m:oMath>
      <w:r w:rsidR="00C76EDC" w:rsidRPr="00DB14FB">
        <w:rPr>
          <w:color w:val="000000" w:themeColor="text1"/>
          <w:lang w:eastAsia="zh-CN"/>
        </w:rPr>
        <w:t xml:space="preserve">, indicating that states with lower occurrence probability </w:t>
      </w:r>
      <w:r w:rsidR="00650CCC" w:rsidRPr="00DB14FB">
        <w:rPr>
          <w:color w:val="000000" w:themeColor="text1"/>
          <w:lang w:eastAsia="zh-CN"/>
        </w:rPr>
        <w:t xml:space="preserve">can provide </w:t>
      </w:r>
      <w:r w:rsidR="00C76EDC" w:rsidRPr="00DB14FB">
        <w:rPr>
          <w:color w:val="000000" w:themeColor="text1"/>
          <w:lang w:eastAsia="zh-CN"/>
        </w:rPr>
        <w:t xml:space="preserve">more information once observed. </w:t>
      </w:r>
      <w:r w:rsidR="00CB6C0A" w:rsidRPr="00DB14FB">
        <w:rPr>
          <w:color w:val="000000" w:themeColor="text1"/>
          <w:lang w:eastAsia="zh-CN"/>
        </w:rPr>
        <w:t xml:space="preserve">The Shannon entropy requires </w:t>
      </w:r>
      <w:r w:rsidR="00CB6C0A" w:rsidRPr="00DB14FB">
        <w:rPr>
          <w:i/>
          <w:iCs/>
          <w:color w:val="000000" w:themeColor="text1"/>
          <w:lang w:eastAsia="zh-CN"/>
        </w:rPr>
        <w:t>X</w:t>
      </w:r>
      <w:r w:rsidR="00CB6C0A" w:rsidRPr="00DB14FB">
        <w:rPr>
          <w:color w:val="000000" w:themeColor="text1"/>
          <w:lang w:eastAsia="zh-CN"/>
        </w:rPr>
        <w:t xml:space="preserve"> </w:t>
      </w:r>
      <w:r w:rsidR="003470E2" w:rsidRPr="00DB14FB">
        <w:rPr>
          <w:color w:val="000000" w:themeColor="text1"/>
          <w:lang w:eastAsia="zh-CN"/>
        </w:rPr>
        <w:t>to</w:t>
      </w:r>
      <w:r w:rsidR="00C76EDC" w:rsidRPr="00DB14FB">
        <w:rPr>
          <w:color w:val="000000" w:themeColor="text1"/>
          <w:lang w:eastAsia="zh-CN"/>
        </w:rPr>
        <w:t xml:space="preserve"> behav</w:t>
      </w:r>
      <w:r w:rsidR="003470E2" w:rsidRPr="00DB14FB">
        <w:rPr>
          <w:color w:val="000000" w:themeColor="text1"/>
          <w:lang w:eastAsia="zh-CN"/>
        </w:rPr>
        <w:t>e</w:t>
      </w:r>
      <w:r w:rsidR="00C76EDC" w:rsidRPr="00DB14FB">
        <w:rPr>
          <w:color w:val="000000" w:themeColor="text1"/>
          <w:lang w:eastAsia="zh-CN"/>
        </w:rPr>
        <w:t xml:space="preserve"> equivalently across space</w:t>
      </w:r>
      <w:r w:rsidR="00C13A26" w:rsidRPr="00DB14FB">
        <w:rPr>
          <w:color w:val="000000" w:themeColor="text1"/>
          <w:lang w:eastAsia="zh-CN"/>
        </w:rPr>
        <w:t xml:space="preserve"> (</w:t>
      </w:r>
      <w:r w:rsidR="009A1508" w:rsidRPr="00DB14FB">
        <w:rPr>
          <w:color w:val="000000" w:themeColor="text1"/>
          <w:lang w:eastAsia="zh-CN"/>
        </w:rPr>
        <w:t>i.e.,</w:t>
      </w:r>
      <w:r w:rsidR="00CB6C0A" w:rsidRPr="00DB14FB">
        <w:rPr>
          <w:color w:val="000000" w:themeColor="text1"/>
          <w:lang w:eastAsia="zh-CN"/>
        </w:rPr>
        <w:t xml:space="preserve"> the </w:t>
      </w:r>
      <w:r w:rsidR="00077236" w:rsidRPr="00DB14FB">
        <w:rPr>
          <w:color w:val="000000" w:themeColor="text1"/>
          <w:lang w:eastAsia="zh-CN"/>
        </w:rPr>
        <w:t xml:space="preserve">spatial data </w:t>
      </w:r>
      <w:r w:rsidR="00DF69D8" w:rsidRPr="00DB14FB">
        <w:rPr>
          <w:color w:val="000000" w:themeColor="text1"/>
          <w:lang w:eastAsia="zh-CN"/>
        </w:rPr>
        <w:t xml:space="preserve">are </w:t>
      </w:r>
      <w:r w:rsidR="00333EA5" w:rsidRPr="00DB14FB">
        <w:rPr>
          <w:color w:val="000000" w:themeColor="text1"/>
          <w:lang w:eastAsia="zh-CN"/>
        </w:rPr>
        <w:t xml:space="preserve">considered as </w:t>
      </w:r>
      <w:r w:rsidR="00A0492C" w:rsidRPr="00DB14FB">
        <w:rPr>
          <w:color w:val="000000" w:themeColor="text1"/>
          <w:lang w:eastAsia="zh-CN"/>
        </w:rPr>
        <w:t>mutual</w:t>
      </w:r>
      <w:r w:rsidR="00C9428C" w:rsidRPr="00DB14FB">
        <w:rPr>
          <w:color w:val="000000" w:themeColor="text1"/>
          <w:lang w:eastAsia="zh-CN"/>
        </w:rPr>
        <w:t>ly</w:t>
      </w:r>
      <w:r w:rsidR="00A0492C" w:rsidRPr="00DB14FB">
        <w:rPr>
          <w:color w:val="000000" w:themeColor="text1"/>
          <w:lang w:eastAsia="zh-CN"/>
        </w:rPr>
        <w:t xml:space="preserve"> independent </w:t>
      </w:r>
      <w:r w:rsidR="00B368B1" w:rsidRPr="00DB14FB">
        <w:rPr>
          <w:color w:val="000000" w:themeColor="text1"/>
          <w:lang w:eastAsia="zh-CN"/>
        </w:rPr>
        <w:t xml:space="preserve">samples drawn from </w:t>
      </w:r>
      <w:r w:rsidR="00C714DF" w:rsidRPr="00DB14FB">
        <w:rPr>
          <w:color w:val="000000" w:themeColor="text1"/>
          <w:lang w:eastAsia="zh-CN"/>
        </w:rPr>
        <w:t xml:space="preserve">single </w:t>
      </w:r>
      <w:r w:rsidR="00C9428C" w:rsidRPr="00DB14FB">
        <w:rPr>
          <w:color w:val="000000" w:themeColor="text1"/>
          <w:lang w:eastAsia="zh-CN"/>
        </w:rPr>
        <w:t>RV</w:t>
      </w:r>
      <w:r w:rsidR="00B770E6" w:rsidRPr="00DB14FB">
        <w:rPr>
          <w:color w:val="000000" w:themeColor="text1"/>
          <w:lang w:eastAsia="zh-CN"/>
        </w:rPr>
        <w:t>s</w:t>
      </w:r>
      <w:r w:rsidR="00C13A26" w:rsidRPr="00DB14FB">
        <w:rPr>
          <w:color w:val="000000" w:themeColor="text1"/>
          <w:lang w:eastAsia="zh-CN"/>
        </w:rPr>
        <w:t xml:space="preserve">; </w:t>
      </w:r>
      <w:r w:rsidR="004854A3" w:rsidRPr="00DB14FB">
        <w:rPr>
          <w:color w:val="000000" w:themeColor="text1"/>
          <w:lang w:eastAsia="zh-CN"/>
        </w:rPr>
        <w:t xml:space="preserve">see Figure </w:t>
      </w:r>
      <w:r w:rsidR="00537211" w:rsidRPr="00DB14FB">
        <w:rPr>
          <w:color w:val="000000" w:themeColor="text1"/>
          <w:lang w:eastAsia="zh-CN"/>
        </w:rPr>
        <w:t>1</w:t>
      </w:r>
      <w:r w:rsidR="004854A3" w:rsidRPr="00DB14FB">
        <w:rPr>
          <w:color w:val="000000" w:themeColor="text1"/>
          <w:lang w:eastAsia="zh-CN"/>
        </w:rPr>
        <w:t>)</w:t>
      </w:r>
      <w:r w:rsidR="00354695" w:rsidRPr="00DB14FB">
        <w:rPr>
          <w:color w:val="000000" w:themeColor="text1"/>
          <w:lang w:eastAsia="zh-CN"/>
        </w:rPr>
        <w:t>.</w:t>
      </w:r>
      <w:r w:rsidR="00C76EDC" w:rsidRPr="00DB14FB">
        <w:rPr>
          <w:color w:val="000000" w:themeColor="text1"/>
          <w:lang w:eastAsia="zh-CN"/>
        </w:rPr>
        <w:t xml:space="preserve"> </w:t>
      </w:r>
      <w:r w:rsidR="00456571" w:rsidRPr="00DB14FB">
        <w:rPr>
          <w:color w:val="000000" w:themeColor="text1"/>
          <w:lang w:eastAsia="zh-CN"/>
        </w:rPr>
        <w:t xml:space="preserve">In consequence, </w:t>
      </w:r>
      <w:r w:rsidR="00931D9B" w:rsidRPr="00DB14FB">
        <w:rPr>
          <w:color w:val="000000" w:themeColor="text1"/>
          <w:lang w:eastAsia="zh-CN"/>
        </w:rPr>
        <w:t xml:space="preserve">spatial </w:t>
      </w:r>
      <w:r w:rsidR="001610F4" w:rsidRPr="00DB14FB">
        <w:rPr>
          <w:color w:val="000000" w:themeColor="text1"/>
          <w:lang w:eastAsia="zh-CN"/>
        </w:rPr>
        <w:t>associations between locations</w:t>
      </w:r>
      <w:r w:rsidR="00C76EDC" w:rsidRPr="00DB14FB">
        <w:rPr>
          <w:color w:val="000000" w:themeColor="text1"/>
          <w:lang w:eastAsia="zh-CN"/>
        </w:rPr>
        <w:t xml:space="preserve"> cannot be </w:t>
      </w:r>
      <w:r w:rsidR="003470E2" w:rsidRPr="00DB14FB">
        <w:rPr>
          <w:color w:val="000000" w:themeColor="text1"/>
          <w:lang w:eastAsia="zh-CN"/>
        </w:rPr>
        <w:t>captured by the model</w:t>
      </w:r>
      <w:r w:rsidR="00456571" w:rsidRPr="00DB14FB">
        <w:rPr>
          <w:color w:val="000000" w:themeColor="text1"/>
          <w:lang w:eastAsia="zh-CN"/>
        </w:rPr>
        <w:t xml:space="preserve"> due to </w:t>
      </w:r>
      <w:r w:rsidR="00C9428C" w:rsidRPr="00DB14FB">
        <w:rPr>
          <w:color w:val="000000" w:themeColor="text1"/>
          <w:lang w:eastAsia="zh-CN"/>
        </w:rPr>
        <w:t xml:space="preserve">the independence </w:t>
      </w:r>
      <w:r w:rsidR="00456571" w:rsidRPr="00DB14FB">
        <w:rPr>
          <w:color w:val="000000" w:themeColor="text1"/>
          <w:lang w:eastAsia="zh-CN"/>
        </w:rPr>
        <w:t>assumption</w:t>
      </w:r>
      <w:r w:rsidR="00C76EDC" w:rsidRPr="00DB14FB">
        <w:rPr>
          <w:color w:val="000000" w:themeColor="text1"/>
          <w:lang w:eastAsia="zh-CN"/>
        </w:rPr>
        <w:t>.</w:t>
      </w:r>
      <w:r w:rsidR="00DC6BA3" w:rsidRPr="00DB14FB">
        <w:rPr>
          <w:color w:val="000000" w:themeColor="text1"/>
          <w:lang w:eastAsia="zh-CN"/>
        </w:rPr>
        <w:t xml:space="preserve"> </w:t>
      </w:r>
      <w:r w:rsidR="00C76EDC" w:rsidRPr="00DB14FB">
        <w:rPr>
          <w:i/>
          <w:color w:val="000000" w:themeColor="text1"/>
          <w:lang w:eastAsia="zh-CN"/>
        </w:rPr>
        <w:t>Spatial</w:t>
      </w:r>
      <w:r w:rsidR="00C76EDC" w:rsidRPr="00DB14FB">
        <w:rPr>
          <w:color w:val="000000" w:themeColor="text1"/>
          <w:lang w:eastAsia="zh-CN"/>
        </w:rPr>
        <w:t xml:space="preserve"> entropy was</w:t>
      </w:r>
      <w:r w:rsidR="00CB6C0A" w:rsidRPr="00DB14FB">
        <w:rPr>
          <w:color w:val="000000" w:themeColor="text1"/>
          <w:lang w:eastAsia="zh-CN"/>
        </w:rPr>
        <w:t xml:space="preserve"> </w:t>
      </w:r>
      <w:r w:rsidR="00C76EDC" w:rsidRPr="00DB14FB">
        <w:rPr>
          <w:color w:val="000000" w:themeColor="text1"/>
          <w:lang w:eastAsia="zh-CN"/>
        </w:rPr>
        <w:t xml:space="preserve">proposed to </w:t>
      </w:r>
      <w:r w:rsidR="00F60955" w:rsidRPr="00DB14FB">
        <w:rPr>
          <w:color w:val="000000" w:themeColor="text1"/>
          <w:lang w:eastAsia="zh-CN"/>
        </w:rPr>
        <w:t xml:space="preserve">characterise </w:t>
      </w:r>
      <w:r w:rsidR="00C76EDC" w:rsidRPr="00DB14FB">
        <w:rPr>
          <w:color w:val="000000" w:themeColor="text1"/>
          <w:lang w:eastAsia="zh-CN"/>
        </w:rPr>
        <w:t xml:space="preserve">the co-occurrence of states </w:t>
      </w:r>
      <w:r w:rsidR="00E47D24" w:rsidRPr="00DB14FB">
        <w:rPr>
          <w:color w:val="000000" w:themeColor="text1"/>
          <w:lang w:eastAsia="zh-CN"/>
        </w:rPr>
        <w:t>at</w:t>
      </w:r>
      <w:r w:rsidR="00C76EDC" w:rsidRPr="00DB14FB">
        <w:rPr>
          <w:color w:val="000000" w:themeColor="text1"/>
          <w:lang w:eastAsia="zh-CN"/>
        </w:rPr>
        <w:t xml:space="preserve"> position pairs separated</w:t>
      </w:r>
      <w:r w:rsidR="00C76EDC" w:rsidRPr="00DB14FB">
        <w:rPr>
          <w:color w:val="000000" w:themeColor="text1"/>
          <w:lang w:val="en-US" w:eastAsia="zh-CN"/>
        </w:rPr>
        <w:t xml:space="preserve"> by a distance smaller than </w:t>
      </w:r>
      <w:r w:rsidR="005943C5" w:rsidRPr="00DB14FB">
        <w:rPr>
          <w:color w:val="000000" w:themeColor="text1"/>
          <w:lang w:val="en-US" w:eastAsia="zh-CN"/>
        </w:rPr>
        <w:t>a</w:t>
      </w:r>
      <w:r w:rsidR="00C76EDC" w:rsidRPr="00DB14FB">
        <w:rPr>
          <w:color w:val="000000" w:themeColor="text1"/>
          <w:lang w:val="en-US" w:eastAsia="zh-CN"/>
        </w:rPr>
        <w:t xml:space="preserve"> fixed threshold </w:t>
      </w:r>
      <m:oMath>
        <m:r>
          <w:rPr>
            <w:rFonts w:ascii="Cambria Math" w:hAnsi="Cambria Math"/>
            <w:color w:val="000000" w:themeColor="text1"/>
            <w:lang w:val="en-US" w:eastAsia="zh-CN"/>
          </w:rPr>
          <m:t>h</m:t>
        </m:r>
      </m:oMath>
      <w:r w:rsidR="00C76EDC" w:rsidRPr="00DB14FB">
        <w:rPr>
          <w:color w:val="000000" w:themeColor="text1"/>
          <w:lang w:eastAsia="zh-CN"/>
        </w:rPr>
        <w:t xml:space="preserve">, instead of the </w:t>
      </w:r>
      <w:r w:rsidR="00A5405F" w:rsidRPr="00DB14FB">
        <w:rPr>
          <w:color w:val="000000" w:themeColor="text1"/>
          <w:lang w:eastAsia="zh-CN"/>
        </w:rPr>
        <w:t>incidence</w:t>
      </w:r>
      <w:r w:rsidR="00C76EDC" w:rsidRPr="00DB14FB">
        <w:rPr>
          <w:color w:val="000000" w:themeColor="text1"/>
          <w:lang w:eastAsia="zh-CN"/>
        </w:rPr>
        <w:t xml:space="preserve"> of </w:t>
      </w:r>
      <w:r w:rsidR="007567DD" w:rsidRPr="00DB14FB">
        <w:rPr>
          <w:color w:val="000000" w:themeColor="text1"/>
          <w:lang w:eastAsia="zh-CN"/>
        </w:rPr>
        <w:t>available</w:t>
      </w:r>
      <w:r w:rsidR="00C76EDC" w:rsidRPr="00DB14FB">
        <w:rPr>
          <w:color w:val="000000" w:themeColor="text1"/>
          <w:lang w:eastAsia="zh-CN"/>
        </w:rPr>
        <w:t xml:space="preserve"> state</w:t>
      </w:r>
      <w:r w:rsidR="00E47D24" w:rsidRPr="00DB14FB">
        <w:rPr>
          <w:color w:val="000000" w:themeColor="text1"/>
          <w:lang w:eastAsia="zh-CN"/>
        </w:rPr>
        <w:t>s</w:t>
      </w:r>
      <w:r w:rsidR="00C76EDC" w:rsidRPr="00DB14FB">
        <w:rPr>
          <w:color w:val="000000" w:themeColor="text1"/>
          <w:lang w:eastAsia="zh-CN"/>
        </w:rPr>
        <w:t xml:space="preserve"> over space</w:t>
      </w:r>
      <w:r w:rsidR="003D1B09" w:rsidRPr="00DB14FB">
        <w:rPr>
          <w:color w:val="000000" w:themeColor="text1"/>
          <w:lang w:eastAsia="zh-CN"/>
        </w:rPr>
        <w:t xml:space="preserve"> (</w:t>
      </w:r>
      <w:proofErr w:type="spellStart"/>
      <w:r w:rsidR="003D1B09" w:rsidRPr="00DB14FB">
        <w:rPr>
          <w:color w:val="000000" w:themeColor="text1"/>
        </w:rPr>
        <w:t>Leibovici</w:t>
      </w:r>
      <w:proofErr w:type="spellEnd"/>
      <w:r w:rsidR="003D1B09" w:rsidRPr="00DB14FB">
        <w:rPr>
          <w:color w:val="000000" w:themeColor="text1"/>
        </w:rPr>
        <w:t xml:space="preserve"> et al. 201</w:t>
      </w:r>
      <w:r w:rsidR="006043F0" w:rsidRPr="00DB14FB">
        <w:rPr>
          <w:color w:val="000000" w:themeColor="text1"/>
        </w:rPr>
        <w:t>4</w:t>
      </w:r>
      <w:r w:rsidR="003D1B09" w:rsidRPr="00DB14FB">
        <w:rPr>
          <w:color w:val="000000" w:themeColor="text1"/>
          <w:lang w:eastAsia="zh-CN"/>
        </w:rPr>
        <w:t>)</w:t>
      </w:r>
      <w:r w:rsidR="00C76EDC" w:rsidRPr="00DB14FB">
        <w:rPr>
          <w:color w:val="000000" w:themeColor="text1"/>
          <w:lang w:eastAsia="zh-CN"/>
        </w:rPr>
        <w:t xml:space="preserve">. </w:t>
      </w:r>
      <w:r w:rsidR="005943C5" w:rsidRPr="00DB14FB">
        <w:rPr>
          <w:color w:val="000000" w:themeColor="text1"/>
          <w:lang w:eastAsia="zh-CN"/>
        </w:rPr>
        <w:t>S</w:t>
      </w:r>
      <w:r w:rsidR="00CE7314" w:rsidRPr="00DB14FB">
        <w:rPr>
          <w:color w:val="000000" w:themeColor="text1"/>
          <w:lang w:eastAsia="zh-CN"/>
        </w:rPr>
        <w:t xml:space="preserve">patial entropy is </w:t>
      </w:r>
      <w:r w:rsidR="00CB6C0A" w:rsidRPr="00DB14FB">
        <w:rPr>
          <w:color w:val="000000" w:themeColor="text1"/>
          <w:lang w:eastAsia="zh-CN"/>
        </w:rPr>
        <w:t xml:space="preserve">also </w:t>
      </w:r>
      <w:r w:rsidR="00CE7314" w:rsidRPr="00DB14FB">
        <w:rPr>
          <w:color w:val="000000" w:themeColor="text1"/>
          <w:lang w:eastAsia="zh-CN"/>
        </w:rPr>
        <w:t xml:space="preserve">appliable to multivariate joint </w:t>
      </w:r>
      <w:r w:rsidR="00CE7314" w:rsidRPr="00DB14FB">
        <w:rPr>
          <w:color w:val="000000" w:themeColor="text1"/>
          <w:lang w:eastAsia="zh-CN"/>
        </w:rPr>
        <w:lastRenderedPageBreak/>
        <w:t>distribution</w:t>
      </w:r>
      <w:r w:rsidR="005943C5" w:rsidRPr="00DB14FB">
        <w:rPr>
          <w:color w:val="000000" w:themeColor="text1"/>
          <w:lang w:eastAsia="zh-CN"/>
        </w:rPr>
        <w:t>s</w:t>
      </w:r>
      <w:r w:rsidR="00CE7314" w:rsidRPr="00DB14FB">
        <w:rPr>
          <w:color w:val="000000" w:themeColor="text1"/>
          <w:lang w:eastAsia="zh-CN"/>
        </w:rPr>
        <w:t xml:space="preserve">. As we focus on </w:t>
      </w:r>
      <w:r w:rsidR="00CB6C0A" w:rsidRPr="00DB14FB">
        <w:rPr>
          <w:color w:val="000000" w:themeColor="text1"/>
          <w:lang w:eastAsia="zh-CN"/>
        </w:rPr>
        <w:t xml:space="preserve">a single </w:t>
      </w:r>
      <w:r w:rsidR="00CE7314" w:rsidRPr="00DB14FB">
        <w:rPr>
          <w:color w:val="000000" w:themeColor="text1"/>
          <w:lang w:eastAsia="zh-CN"/>
        </w:rPr>
        <w:t>geographical variable across space</w:t>
      </w:r>
      <w:r w:rsidR="008430F3" w:rsidRPr="00DB14FB">
        <w:rPr>
          <w:color w:val="000000" w:themeColor="text1"/>
          <w:lang w:eastAsia="zh-CN"/>
        </w:rPr>
        <w:t xml:space="preserve">, </w:t>
      </w:r>
      <w:r w:rsidR="000D63CB" w:rsidRPr="00DB14FB">
        <w:rPr>
          <w:color w:val="000000" w:themeColor="text1"/>
          <w:lang w:eastAsia="zh-CN"/>
        </w:rPr>
        <w:t xml:space="preserve">co-occurrences are defined </w:t>
      </w:r>
      <w:r w:rsidR="00452731" w:rsidRPr="00DB14FB">
        <w:rPr>
          <w:color w:val="000000" w:themeColor="text1"/>
          <w:lang w:eastAsia="zh-CN"/>
        </w:rPr>
        <w:t xml:space="preserve">here </w:t>
      </w:r>
      <w:r w:rsidR="000578FE" w:rsidRPr="00DB14FB">
        <w:rPr>
          <w:color w:val="000000" w:themeColor="text1"/>
          <w:lang w:eastAsia="zh-CN"/>
        </w:rPr>
        <w:t xml:space="preserve">as </w:t>
      </w:r>
      <w:r w:rsidR="00452731" w:rsidRPr="00DB14FB">
        <w:rPr>
          <w:color w:val="000000" w:themeColor="text1"/>
          <w:lang w:eastAsia="zh-CN"/>
        </w:rPr>
        <w:t xml:space="preserve">the </w:t>
      </w:r>
      <w:r w:rsidR="000578FE" w:rsidRPr="00DB14FB">
        <w:rPr>
          <w:color w:val="000000" w:themeColor="text1"/>
          <w:lang w:eastAsia="zh-CN"/>
        </w:rPr>
        <w:t xml:space="preserve">simultaneous </w:t>
      </w:r>
      <w:r w:rsidR="004035AC" w:rsidRPr="00DB14FB">
        <w:rPr>
          <w:color w:val="000000" w:themeColor="text1"/>
          <w:lang w:eastAsia="zh-CN"/>
        </w:rPr>
        <w:t>realization</w:t>
      </w:r>
      <w:r w:rsidR="000578FE" w:rsidRPr="00DB14FB">
        <w:rPr>
          <w:color w:val="000000" w:themeColor="text1"/>
          <w:lang w:eastAsia="zh-CN"/>
        </w:rPr>
        <w:t xml:space="preserve"> of two </w:t>
      </w:r>
      <w:r w:rsidR="00452731" w:rsidRPr="00DB14FB">
        <w:rPr>
          <w:color w:val="000000" w:themeColor="text1"/>
          <w:lang w:eastAsia="zh-CN"/>
        </w:rPr>
        <w:t>RVs</w:t>
      </w:r>
      <w:r w:rsidR="00E37A2C" w:rsidRPr="00DB14FB">
        <w:rPr>
          <w:color w:val="000000" w:themeColor="text1"/>
          <w:lang w:eastAsia="zh-CN"/>
        </w:rPr>
        <w:t xml:space="preserve"> </w:t>
      </w:r>
      <w:r w:rsidR="00452731" w:rsidRPr="00DB14FB">
        <w:rPr>
          <w:color w:val="000000" w:themeColor="text1"/>
          <w:lang w:eastAsia="zh-CN"/>
        </w:rPr>
        <w:t>at</w:t>
      </w:r>
      <w:r w:rsidR="00E37A2C" w:rsidRPr="00DB14FB">
        <w:rPr>
          <w:color w:val="000000" w:themeColor="text1"/>
          <w:lang w:eastAsia="zh-CN"/>
        </w:rPr>
        <w:t xml:space="preserve"> pairs of location</w:t>
      </w:r>
      <w:r w:rsidR="00452731" w:rsidRPr="00DB14FB">
        <w:rPr>
          <w:color w:val="000000" w:themeColor="text1"/>
          <w:lang w:eastAsia="zh-CN"/>
        </w:rPr>
        <w:t>s</w:t>
      </w:r>
      <w:r w:rsidR="00CE7314" w:rsidRPr="00DB14FB">
        <w:rPr>
          <w:color w:val="000000" w:themeColor="text1"/>
          <w:lang w:eastAsia="zh-CN"/>
        </w:rPr>
        <w:t xml:space="preserve"> for illustration</w:t>
      </w:r>
      <w:r w:rsidR="004035AC" w:rsidRPr="00DB14FB">
        <w:rPr>
          <w:color w:val="000000" w:themeColor="text1"/>
          <w:lang w:eastAsia="zh-CN"/>
        </w:rPr>
        <w:t xml:space="preserve">. </w:t>
      </w:r>
      <w:r w:rsidR="00C76EDC" w:rsidRPr="00DB14FB">
        <w:rPr>
          <w:color w:val="000000" w:themeColor="text1"/>
          <w:lang w:eastAsia="zh-CN"/>
        </w:rPr>
        <w:t xml:space="preserve">Specifically, </w:t>
      </w:r>
      <w:r w:rsidR="00256AB6" w:rsidRPr="00DB14FB">
        <w:rPr>
          <w:color w:val="000000" w:themeColor="text1"/>
          <w:lang w:eastAsia="zh-CN"/>
        </w:rPr>
        <w:t xml:space="preserve">all </w:t>
      </w:r>
      <w:r w:rsidR="00EA1395" w:rsidRPr="00DB14FB">
        <w:rPr>
          <w:color w:val="000000" w:themeColor="text1"/>
          <w:lang w:eastAsia="zh-CN"/>
        </w:rPr>
        <w:t>state pairs</w:t>
      </w:r>
      <w:r w:rsidR="00256AB6" w:rsidRPr="00DB14FB">
        <w:rPr>
          <w:color w:val="000000" w:themeColor="text1"/>
          <w:lang w:eastAsia="zh-CN"/>
        </w:rPr>
        <w:t xml:space="preserve"> </w:t>
      </w:r>
      <w:r w:rsidR="00CD188A" w:rsidRPr="00DB14FB">
        <w:rPr>
          <w:color w:val="000000" w:themeColor="text1"/>
          <w:lang w:eastAsia="zh-CN"/>
        </w:rPr>
        <w:t xml:space="preserve">observed </w:t>
      </w:r>
      <w:r w:rsidR="00256AB6" w:rsidRPr="00DB14FB">
        <w:rPr>
          <w:color w:val="000000" w:themeColor="text1"/>
          <w:lang w:eastAsia="zh-CN"/>
        </w:rPr>
        <w:t>at two locations</w:t>
      </w:r>
      <w:r w:rsidR="00EA1395" w:rsidRPr="00DB14FB">
        <w:rPr>
          <w:color w:val="000000" w:themeColor="text1"/>
          <w:lang w:eastAsia="zh-CN"/>
        </w:rPr>
        <w:t xml:space="preserve"> </w:t>
      </w:r>
      <w:r w:rsidR="00256AB6" w:rsidRPr="00DB14FB">
        <w:rPr>
          <w:color w:val="000000" w:themeColor="text1"/>
          <w:lang w:eastAsia="zh-CN"/>
        </w:rPr>
        <w:t xml:space="preserve">less than distance </w:t>
      </w:r>
      <m:oMath>
        <m:r>
          <w:rPr>
            <w:rFonts w:ascii="Cambria Math" w:hAnsi="Cambria Math"/>
            <w:color w:val="000000" w:themeColor="text1"/>
            <w:lang w:eastAsia="zh-CN"/>
          </w:rPr>
          <m:t>h</m:t>
        </m:r>
      </m:oMath>
      <w:r w:rsidR="00256AB6" w:rsidRPr="00DB14FB">
        <w:rPr>
          <w:color w:val="000000" w:themeColor="text1"/>
          <w:lang w:eastAsia="zh-CN"/>
        </w:rPr>
        <w:t xml:space="preserve"> apart</w:t>
      </w:r>
      <w:r w:rsidR="00256AB6" w:rsidRPr="00DB14FB" w:rsidDel="00D57AE7">
        <w:rPr>
          <w:color w:val="000000" w:themeColor="text1"/>
          <w:lang w:eastAsia="zh-CN"/>
        </w:rPr>
        <w:t xml:space="preserve"> </w:t>
      </w:r>
      <w:r w:rsidR="00A66C47" w:rsidRPr="00DB14FB">
        <w:rPr>
          <w:color w:val="000000" w:themeColor="text1"/>
          <w:lang w:eastAsia="zh-CN"/>
        </w:rPr>
        <w:t>are</w:t>
      </w:r>
      <w:r w:rsidR="0042753C" w:rsidRPr="00DB14FB">
        <w:rPr>
          <w:color w:val="000000" w:themeColor="text1"/>
          <w:lang w:eastAsia="zh-CN"/>
        </w:rPr>
        <w:t xml:space="preserve"> </w:t>
      </w:r>
      <w:r w:rsidR="009D02BD" w:rsidRPr="00DB14FB">
        <w:rPr>
          <w:color w:val="000000" w:themeColor="text1"/>
          <w:lang w:eastAsia="zh-CN"/>
        </w:rPr>
        <w:t>assumed</w:t>
      </w:r>
      <w:r w:rsidR="00CC3E89" w:rsidRPr="00DB14FB">
        <w:rPr>
          <w:color w:val="000000" w:themeColor="text1"/>
          <w:lang w:eastAsia="zh-CN"/>
        </w:rPr>
        <w:t xml:space="preserve"> </w:t>
      </w:r>
      <w:r w:rsidR="00870339" w:rsidRPr="00DB14FB">
        <w:rPr>
          <w:color w:val="000000" w:themeColor="text1"/>
          <w:lang w:eastAsia="zh-CN"/>
        </w:rPr>
        <w:t xml:space="preserve">to be </w:t>
      </w:r>
      <w:r w:rsidR="00A66C47" w:rsidRPr="00DB14FB">
        <w:rPr>
          <w:color w:val="000000" w:themeColor="text1"/>
          <w:lang w:eastAsia="zh-CN"/>
        </w:rPr>
        <w:t xml:space="preserve">drawn from a </w:t>
      </w:r>
      <w:r w:rsidR="00C265CA" w:rsidRPr="00DB14FB">
        <w:rPr>
          <w:color w:val="000000" w:themeColor="text1"/>
          <w:lang w:eastAsia="zh-CN"/>
        </w:rPr>
        <w:t>bivariate</w:t>
      </w:r>
      <w:r w:rsidR="00C76EDC" w:rsidRPr="00DB14FB">
        <w:rPr>
          <w:color w:val="000000" w:themeColor="text1"/>
          <w:lang w:eastAsia="zh-CN"/>
        </w:rPr>
        <w:t xml:space="preserve"> </w:t>
      </w:r>
      <w:r w:rsidR="00870339" w:rsidRPr="00DB14FB">
        <w:rPr>
          <w:color w:val="000000" w:themeColor="text1"/>
          <w:lang w:eastAsia="zh-CN"/>
        </w:rPr>
        <w:t xml:space="preserve">distribution </w:t>
      </w:r>
      <m:oMath>
        <m:r>
          <w:rPr>
            <w:rFonts w:ascii="Cambria Math" w:hAnsi="Cambria Math"/>
            <w:color w:val="000000" w:themeColor="text1"/>
            <w:lang w:eastAsia="zh-CN"/>
          </w:rPr>
          <m:t>&lt;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r>
          <w:rPr>
            <w:rFonts w:ascii="Cambria Math" w:hAnsi="Cambria Math"/>
            <w:color w:val="000000" w:themeColor="text1"/>
            <w:lang w:eastAsia="zh-CN"/>
          </w:rPr>
          <m:t>&gt;</m:t>
        </m:r>
      </m:oMath>
      <w:r w:rsidR="00C76EDC" w:rsidRPr="00DB14FB">
        <w:rPr>
          <w:color w:val="000000" w:themeColor="text1"/>
          <w:lang w:eastAsia="zh-CN"/>
        </w:rPr>
        <w:t xml:space="preserve">, </w:t>
      </w:r>
      <w:r w:rsidR="00CD3E96" w:rsidRPr="00DB14FB">
        <w:rPr>
          <w:color w:val="000000" w:themeColor="text1"/>
          <w:lang w:eastAsia="zh-CN"/>
        </w:rPr>
        <w:t>and</w:t>
      </w:r>
      <w:r w:rsidR="00C76EDC" w:rsidRPr="00DB14FB">
        <w:rPr>
          <w:color w:val="000000" w:themeColor="text1"/>
          <w:lang w:eastAsia="zh-CN"/>
        </w:rPr>
        <w:t xml:space="preserve"> the entropy</w:t>
      </w:r>
      <w:r w:rsidR="00FF2C67" w:rsidRPr="00DB14FB">
        <w:rPr>
          <w:color w:val="000000" w:themeColor="text1"/>
          <w:lang w:eastAsia="zh-CN"/>
        </w:rPr>
        <w:t xml:space="preserve"> of </w:t>
      </w:r>
      <m:oMath>
        <m:r>
          <w:rPr>
            <w:rFonts w:ascii="Cambria Math" w:hAnsi="Cambria Math"/>
            <w:color w:val="000000" w:themeColor="text1"/>
            <w:lang w:eastAsia="zh-CN"/>
          </w:rPr>
          <m:t>&lt;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r>
          <w:rPr>
            <w:rFonts w:ascii="Cambria Math" w:hAnsi="Cambria Math"/>
            <w:color w:val="000000" w:themeColor="text1"/>
            <w:lang w:eastAsia="zh-CN"/>
          </w:rPr>
          <m:t>&gt;</m:t>
        </m:r>
      </m:oMath>
      <w:r w:rsidR="00C76EDC" w:rsidRPr="00DB14FB">
        <w:rPr>
          <w:color w:val="000000" w:themeColor="text1"/>
          <w:lang w:eastAsia="zh-CN"/>
        </w:rPr>
        <w:t xml:space="preserve"> is</w:t>
      </w:r>
      <w:r w:rsidR="003D6F85" w:rsidRPr="00DB14FB">
        <w:rPr>
          <w:color w:val="000000" w:themeColor="text1"/>
          <w:lang w:eastAsia="zh-CN"/>
        </w:rPr>
        <w:t xml:space="preserve"> defined as</w:t>
      </w:r>
      <w:r w:rsidR="00D74C4D" w:rsidRPr="00DB14FB">
        <w:rPr>
          <w:color w:val="000000" w:themeColor="text1"/>
          <w:lang w:eastAsia="zh-CN"/>
        </w:rPr>
        <w:t>:</w:t>
      </w:r>
    </w:p>
    <w:p w14:paraId="2DDB328E" w14:textId="7BEAE74A" w:rsidR="00C76EDC" w:rsidRPr="00DB14FB" w:rsidRDefault="00C76EDC" w:rsidP="00C76EDC">
      <w:pPr>
        <w:pStyle w:val="Displayedequation"/>
        <w:rPr>
          <w:color w:val="000000" w:themeColor="text1"/>
        </w:rPr>
      </w:pPr>
      <w:r w:rsidRPr="00DB14FB">
        <w:rPr>
          <w:color w:val="000000" w:themeColor="text1"/>
        </w:rPr>
        <w:tab/>
      </w:r>
      <m:oMath>
        <m:m>
          <m:mPr>
            <m:mcs>
              <m:mc>
                <m:mcPr>
                  <m:count m:val="1"/>
                  <m:mcJc m:val="center"/>
                </m:mcPr>
              </m:mc>
            </m:mcs>
            <m:ctrlPr>
              <w:rPr>
                <w:rFonts w:ascii="Cambria Math" w:hAnsi="Cambria Math"/>
                <w:color w:val="000000" w:themeColor="text1"/>
              </w:rPr>
            </m:ctrlPr>
          </m:mPr>
          <m:mr>
            <m:e>
              <m:r>
                <w:rPr>
                  <w:rFonts w:ascii="Cambria Math" w:hAnsi="Cambria Math"/>
                  <w:color w:val="000000" w:themeColor="text1"/>
                </w:rPr>
                <m:t>H</m:t>
              </m:r>
              <m:d>
                <m:dPr>
                  <m:ctrlPr>
                    <w:rPr>
                      <w:rFonts w:ascii="Cambria Math" w:hAnsi="Cambria Math"/>
                      <w:color w:val="000000" w:themeColor="text1"/>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e>
              </m:d>
              <m:r>
                <m:rPr>
                  <m:sty m:val="p"/>
                </m:rPr>
                <w:rPr>
                  <w:rFonts w:ascii="Cambria Math" w:hAnsi="Cambria Math"/>
                  <w:color w:val="000000" w:themeColor="text1"/>
                </w:rPr>
                <m:t>=-</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nary>
                    <m:naryPr>
                      <m:chr m:val="∑"/>
                      <m:limLoc m:val="subSup"/>
                      <m:supHide m:val="1"/>
                      <m:ctrlPr>
                        <w:rPr>
                          <w:rFonts w:ascii="Cambria Math" w:hAnsi="Cambria Math"/>
                          <w:i/>
                          <w:color w:val="000000" w:themeColor="text1"/>
                        </w:rPr>
                      </m:ctrlPr>
                    </m:naryPr>
                    <m:sub>
                      <m:r>
                        <w:rPr>
                          <w:rFonts w:ascii="Cambria Math" w:hAnsi="Cambria Math"/>
                          <w:color w:val="000000" w:themeColor="text1"/>
                        </w:rPr>
                        <m:t>j</m:t>
                      </m:r>
                    </m:sub>
                    <m:sup/>
                    <m:e>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h</m:t>
                          </m:r>
                        </m:sub>
                      </m:sSub>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1,i</m:t>
                              </m:r>
                            </m:sub>
                          </m:sSub>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2,j</m:t>
                              </m:r>
                            </m:sub>
                          </m:sSub>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h</m:t>
                                  </m:r>
                                </m:sub>
                              </m:sSub>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1,i</m:t>
                                      </m:r>
                                    </m:sub>
                                  </m:sSub>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2,j</m:t>
                                      </m:r>
                                    </m:sub>
                                  </m:sSub>
                                </m:e>
                              </m:d>
                            </m:e>
                          </m:d>
                        </m:e>
                      </m:func>
                    </m:e>
                  </m:nary>
                </m:e>
              </m:nary>
              <m:r>
                <w:rPr>
                  <w:rFonts w:ascii="Cambria Math" w:hAnsi="Cambria Math"/>
                  <w:color w:val="000000" w:themeColor="text1"/>
                </w:rPr>
                <m:t>,</m:t>
              </m:r>
            </m:e>
          </m:mr>
        </m:m>
      </m:oMath>
      <w:r w:rsidRPr="00DB14FB">
        <w:rPr>
          <w:color w:val="000000" w:themeColor="text1"/>
        </w:rPr>
        <w:tab/>
        <w:t>(</w:t>
      </w:r>
      <w:r w:rsidR="00123549" w:rsidRPr="00DB14FB">
        <w:rPr>
          <w:color w:val="000000" w:themeColor="text1"/>
        </w:rPr>
        <w:t>3</w:t>
      </w:r>
      <w:r w:rsidRPr="00DB14FB">
        <w:rPr>
          <w:color w:val="000000" w:themeColor="text1"/>
        </w:rPr>
        <w:t>)</w:t>
      </w:r>
    </w:p>
    <w:p w14:paraId="45F39655" w14:textId="3EE08F64" w:rsidR="000342AC" w:rsidRPr="00DB14FB" w:rsidRDefault="00B66528" w:rsidP="006440E8">
      <w:pPr>
        <w:pStyle w:val="Paragraph"/>
        <w:jc w:val="both"/>
        <w:rPr>
          <w:color w:val="000000" w:themeColor="text1"/>
        </w:rPr>
      </w:pPr>
      <w:r w:rsidRPr="00DB14FB">
        <w:rPr>
          <w:color w:val="000000" w:themeColor="text1"/>
          <w:lang w:eastAsia="zh-CN"/>
        </w:rPr>
        <w:t xml:space="preserve">where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1,i</m:t>
            </m:r>
          </m:sub>
        </m:sSub>
      </m:oMath>
      <w:r w:rsidRPr="00DB14FB">
        <w:rPr>
          <w:rFonts w:hint="eastAsia"/>
          <w:iCs/>
          <w:color w:val="000000" w:themeColor="text1"/>
          <w:lang w:eastAsia="zh-CN"/>
        </w:rPr>
        <w:t xml:space="preserve"> </w:t>
      </w:r>
      <w:r w:rsidRPr="00DB14FB">
        <w:rPr>
          <w:iCs/>
          <w:color w:val="000000" w:themeColor="text1"/>
          <w:lang w:eastAsia="zh-CN"/>
        </w:rPr>
        <w:t xml:space="preserve">and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2,j</m:t>
            </m:r>
          </m:sub>
        </m:sSub>
      </m:oMath>
      <w:r w:rsidRPr="00DB14FB">
        <w:rPr>
          <w:color w:val="000000" w:themeColor="text1"/>
          <w:lang w:eastAsia="zh-CN"/>
        </w:rPr>
        <w:t xml:space="preserve"> </w:t>
      </w:r>
      <w:r w:rsidR="002C01B2" w:rsidRPr="00DB14FB">
        <w:rPr>
          <w:color w:val="000000" w:themeColor="text1"/>
          <w:lang w:eastAsia="zh-CN"/>
        </w:rPr>
        <w:t>are</w:t>
      </w:r>
      <w:r w:rsidR="00BD1BBE" w:rsidRPr="00DB14FB">
        <w:rPr>
          <w:color w:val="000000" w:themeColor="text1"/>
          <w:lang w:eastAsia="zh-CN"/>
        </w:rPr>
        <w:t xml:space="preserve"> the</w:t>
      </w:r>
      <w:r w:rsidR="004D293B" w:rsidRPr="00DB14FB">
        <w:rPr>
          <w:color w:val="000000" w:themeColor="text1"/>
          <w:lang w:eastAsia="zh-CN"/>
        </w:rPr>
        <w:t xml:space="preserv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m:rPr>
                <m:sty m:val="p"/>
              </m:rPr>
              <w:rPr>
                <w:rFonts w:ascii="Cambria Math" w:hAnsi="Cambria Math"/>
                <w:color w:val="000000" w:themeColor="text1"/>
                <w:lang w:eastAsia="zh-CN"/>
              </w:rPr>
              <m:t>th</m:t>
            </m:r>
          </m:sup>
        </m:sSup>
      </m:oMath>
      <w:r w:rsidR="004D293B" w:rsidRPr="00DB14FB">
        <w:rPr>
          <w:color w:val="000000" w:themeColor="text1"/>
          <w:lang w:eastAsia="zh-CN"/>
        </w:rPr>
        <w:t xml:space="preserve"> and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j</m:t>
            </m:r>
          </m:e>
          <m:sup>
            <m:r>
              <m:rPr>
                <m:sty m:val="p"/>
              </m:rPr>
              <w:rPr>
                <w:rFonts w:ascii="Cambria Math" w:hAnsi="Cambria Math"/>
                <w:color w:val="000000" w:themeColor="text1"/>
                <w:lang w:eastAsia="zh-CN"/>
              </w:rPr>
              <m:t>th</m:t>
            </m:r>
          </m:sup>
        </m:sSup>
      </m:oMath>
      <w:r w:rsidR="004D293B" w:rsidRPr="00DB14FB">
        <w:rPr>
          <w:color w:val="000000" w:themeColor="text1"/>
          <w:lang w:eastAsia="zh-CN"/>
        </w:rPr>
        <w:t xml:space="preserve"> </w:t>
      </w:r>
      <w:r w:rsidR="002C01B2" w:rsidRPr="00DB14FB">
        <w:rPr>
          <w:color w:val="000000" w:themeColor="text1"/>
          <w:lang w:eastAsia="zh-CN"/>
        </w:rPr>
        <w:t xml:space="preserve">states for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oMath>
      <w:r w:rsidR="002C01B2" w:rsidRPr="00DB14FB">
        <w:rPr>
          <w:iCs/>
          <w:color w:val="000000" w:themeColor="text1"/>
          <w:lang w:eastAsia="zh-CN"/>
        </w:rPr>
        <w:t xml:space="preserve"> and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oMath>
      <w:r w:rsidR="002C01B2" w:rsidRPr="00DB14FB">
        <w:rPr>
          <w:rFonts w:hint="eastAsia"/>
          <w:iCs/>
          <w:color w:val="000000" w:themeColor="text1"/>
          <w:lang w:eastAsia="zh-CN"/>
        </w:rPr>
        <w:t>,</w:t>
      </w:r>
      <w:r w:rsidR="002C01B2" w:rsidRPr="00DB14FB">
        <w:rPr>
          <w:iCs/>
          <w:color w:val="000000" w:themeColor="text1"/>
          <w:lang w:eastAsia="zh-CN"/>
        </w:rPr>
        <w:t xml:space="preserve"> respectively</w:t>
      </w:r>
      <w:r w:rsidR="00FE6D06" w:rsidRPr="00DB14FB">
        <w:rPr>
          <w:iCs/>
          <w:color w:val="000000" w:themeColor="text1"/>
          <w:lang w:eastAsia="zh-CN"/>
        </w:rPr>
        <w:t xml:space="preserve">, and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h</m:t>
            </m:r>
          </m:sub>
        </m:sSub>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1,i</m:t>
                </m:r>
              </m:sub>
            </m:sSub>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2,j</m:t>
                </m:r>
              </m:sub>
            </m:sSub>
          </m:e>
        </m:d>
      </m:oMath>
      <w:r w:rsidR="00FB3449" w:rsidRPr="00DB14FB">
        <w:rPr>
          <w:rFonts w:hint="eastAsia"/>
          <w:iCs/>
          <w:color w:val="000000" w:themeColor="text1"/>
          <w:lang w:eastAsia="zh-CN"/>
        </w:rPr>
        <w:t xml:space="preserve"> </w:t>
      </w:r>
      <w:r w:rsidR="00FB3449" w:rsidRPr="00DB14FB">
        <w:rPr>
          <w:iCs/>
          <w:color w:val="000000" w:themeColor="text1"/>
          <w:lang w:eastAsia="zh-CN"/>
        </w:rPr>
        <w:t>is their joint probability</w:t>
      </w:r>
      <w:r w:rsidR="00812EA0" w:rsidRPr="00DB14FB">
        <w:rPr>
          <w:iCs/>
          <w:color w:val="000000" w:themeColor="text1"/>
          <w:lang w:eastAsia="zh-CN"/>
        </w:rPr>
        <w:t xml:space="preserve"> mass</w:t>
      </w:r>
      <w:r w:rsidR="00CE7314" w:rsidRPr="00DB14FB">
        <w:rPr>
          <w:iCs/>
          <w:color w:val="000000" w:themeColor="text1"/>
          <w:lang w:eastAsia="zh-CN"/>
        </w:rPr>
        <w:t xml:space="preserve"> for co-occurrence </w:t>
      </w:r>
      <w:r w:rsidR="009A1508" w:rsidRPr="00DB14FB">
        <w:rPr>
          <w:iCs/>
          <w:color w:val="000000" w:themeColor="text1"/>
          <w:lang w:eastAsia="zh-CN"/>
        </w:rPr>
        <w:t>close</w:t>
      </w:r>
      <w:r w:rsidR="0022781A" w:rsidRPr="00DB14FB">
        <w:rPr>
          <w:iCs/>
          <w:color w:val="000000" w:themeColor="text1"/>
          <w:lang w:eastAsia="zh-CN"/>
        </w:rPr>
        <w:t>r</w:t>
      </w:r>
      <w:r w:rsidR="009A1508" w:rsidRPr="00DB14FB">
        <w:rPr>
          <w:iCs/>
          <w:color w:val="000000" w:themeColor="text1"/>
          <w:lang w:eastAsia="zh-CN"/>
        </w:rPr>
        <w:t xml:space="preserve"> than</w:t>
      </w:r>
      <w:r w:rsidR="00CE7314" w:rsidRPr="00DB14FB">
        <w:rPr>
          <w:iCs/>
          <w:color w:val="000000" w:themeColor="text1"/>
          <w:lang w:eastAsia="zh-CN"/>
        </w:rPr>
        <w:t xml:space="preserve"> distance </w:t>
      </w:r>
      <m:oMath>
        <m:r>
          <w:rPr>
            <w:rFonts w:ascii="Cambria Math" w:hAnsi="Cambria Math"/>
            <w:color w:val="000000" w:themeColor="text1"/>
            <w:lang w:eastAsia="zh-CN"/>
          </w:rPr>
          <m:t>h</m:t>
        </m:r>
      </m:oMath>
      <w:r w:rsidR="002C01B2" w:rsidRPr="00DB14FB">
        <w:rPr>
          <w:iCs/>
          <w:color w:val="000000" w:themeColor="text1"/>
          <w:lang w:eastAsia="zh-CN"/>
        </w:rPr>
        <w:t>.</w:t>
      </w:r>
      <w:r w:rsidR="002C01B2" w:rsidRPr="00DB14FB">
        <w:rPr>
          <w:color w:val="000000" w:themeColor="text1"/>
          <w:lang w:eastAsia="zh-CN"/>
        </w:rPr>
        <w:t xml:space="preserve"> </w:t>
      </w:r>
      <w:r w:rsidR="003D1ABB" w:rsidRPr="00DB14FB">
        <w:rPr>
          <w:color w:val="000000" w:themeColor="text1"/>
          <w:lang w:eastAsia="zh-CN"/>
        </w:rPr>
        <w:t>Then</w:t>
      </w:r>
      <w:r w:rsidR="003A7210" w:rsidRPr="00DB14FB">
        <w:rPr>
          <w:color w:val="000000" w:themeColor="text1"/>
          <w:lang w:eastAsia="zh-CN"/>
        </w:rPr>
        <w:t>, t</w:t>
      </w:r>
      <w:r w:rsidR="00E62C35" w:rsidRPr="00DB14FB">
        <w:rPr>
          <w:color w:val="000000" w:themeColor="text1"/>
          <w:lang w:eastAsia="zh-CN"/>
        </w:rPr>
        <w:t xml:space="preserve">he </w:t>
      </w:r>
      <w:r w:rsidR="0078610D" w:rsidRPr="00DB14FB">
        <w:rPr>
          <w:color w:val="000000" w:themeColor="text1"/>
          <w:lang w:eastAsia="zh-CN"/>
        </w:rPr>
        <w:t xml:space="preserve">spatial </w:t>
      </w:r>
      <w:r w:rsidR="00413265" w:rsidRPr="00DB14FB">
        <w:rPr>
          <w:color w:val="000000" w:themeColor="text1"/>
          <w:lang w:eastAsia="zh-CN"/>
        </w:rPr>
        <w:t xml:space="preserve">entropy </w:t>
      </w:r>
      <w:r w:rsidR="00D114AD" w:rsidRPr="00DB14FB">
        <w:rPr>
          <w:color w:val="000000" w:themeColor="text1"/>
          <w:lang w:eastAsia="zh-CN"/>
        </w:rPr>
        <w:t xml:space="preserve">is built </w:t>
      </w:r>
      <w:r w:rsidR="0013299A" w:rsidRPr="00DB14FB">
        <w:rPr>
          <w:color w:val="000000" w:themeColor="text1"/>
          <w:lang w:eastAsia="zh-CN"/>
        </w:rPr>
        <w:t>as a function of</w:t>
      </w:r>
      <w:r w:rsidR="00072AEA" w:rsidRPr="00DB14FB">
        <w:rPr>
          <w:color w:val="000000" w:themeColor="text1"/>
          <w:lang w:eastAsia="zh-CN"/>
        </w:rPr>
        <w:t xml:space="preserve"> </w:t>
      </w:r>
      <w:r w:rsidR="00072AEA" w:rsidRPr="00DB14FB">
        <w:rPr>
          <w:color w:val="000000" w:themeColor="text1"/>
          <w:lang w:val="en-US" w:eastAsia="zh-CN"/>
        </w:rPr>
        <w:t xml:space="preserve">threshold </w:t>
      </w:r>
      <m:oMath>
        <m:r>
          <w:rPr>
            <w:rFonts w:ascii="Cambria Math" w:hAnsi="Cambria Math"/>
            <w:color w:val="000000" w:themeColor="text1"/>
            <w:lang w:val="en-US" w:eastAsia="zh-CN"/>
          </w:rPr>
          <m:t>h</m:t>
        </m:r>
      </m:oMath>
      <w:r w:rsidR="008032AD" w:rsidRPr="00DB14FB">
        <w:rPr>
          <w:color w:val="000000" w:themeColor="text1"/>
          <w:lang w:val="en-US" w:eastAsia="zh-CN"/>
        </w:rPr>
        <w:t xml:space="preserve">; </w:t>
      </w:r>
      <w:r w:rsidR="00870339" w:rsidRPr="00DB14FB">
        <w:rPr>
          <w:color w:val="000000" w:themeColor="text1"/>
          <w:lang w:val="en-US" w:eastAsia="zh-CN"/>
        </w:rPr>
        <w:t>that is</w:t>
      </w:r>
      <w:r w:rsidR="003D1ABB" w:rsidRPr="00DB14FB">
        <w:rPr>
          <w:color w:val="000000" w:themeColor="text1"/>
          <w:lang w:val="en-US" w:eastAsia="zh-CN"/>
        </w:rPr>
        <w:t>,</w:t>
      </w:r>
      <w:r w:rsidR="00E43FF2" w:rsidRPr="00DB14FB">
        <w:rPr>
          <w:color w:val="000000" w:themeColor="text1"/>
          <w:lang w:val="en-US" w:eastAsia="zh-CN"/>
        </w:rPr>
        <w:t xml:space="preserve"> </w:t>
      </w:r>
      <w:r w:rsidR="00870339" w:rsidRPr="00DB14FB">
        <w:rPr>
          <w:color w:val="000000" w:themeColor="text1"/>
          <w:lang w:val="en-US" w:eastAsia="zh-CN"/>
        </w:rPr>
        <w:t xml:space="preserve">the </w:t>
      </w:r>
      <w:r w:rsidR="00E43FF2" w:rsidRPr="00DB14FB">
        <w:rPr>
          <w:color w:val="000000" w:themeColor="text1"/>
          <w:lang w:val="en-US" w:eastAsia="zh-CN"/>
        </w:rPr>
        <w:t xml:space="preserve">set of </w:t>
      </w:r>
      <w:r w:rsidR="003A7210" w:rsidRPr="00DB14FB">
        <w:rPr>
          <w:color w:val="000000" w:themeColor="text1"/>
          <w:lang w:val="en-US" w:eastAsia="zh-CN"/>
        </w:rPr>
        <w:t xml:space="preserve">state </w:t>
      </w:r>
      <w:r w:rsidR="00870339" w:rsidRPr="00DB14FB">
        <w:rPr>
          <w:color w:val="000000" w:themeColor="text1"/>
          <w:lang w:val="en-US" w:eastAsia="zh-CN"/>
        </w:rPr>
        <w:t xml:space="preserve">similarities </w:t>
      </w:r>
      <w:r w:rsidR="004A5027" w:rsidRPr="00DB14FB">
        <w:rPr>
          <w:color w:val="000000" w:themeColor="text1"/>
          <w:lang w:val="en-US" w:eastAsia="zh-CN"/>
        </w:rPr>
        <w:t xml:space="preserve">at neighboring </w:t>
      </w:r>
      <w:r w:rsidR="00D114AD" w:rsidRPr="00DB14FB">
        <w:rPr>
          <w:color w:val="000000" w:themeColor="text1"/>
          <w:lang w:val="en-US" w:eastAsia="zh-CN"/>
        </w:rPr>
        <w:t>location pairs</w:t>
      </w:r>
      <w:r w:rsidR="004A5027" w:rsidRPr="00DB14FB">
        <w:rPr>
          <w:color w:val="000000" w:themeColor="text1"/>
          <w:lang w:val="en-US" w:eastAsia="zh-CN"/>
        </w:rPr>
        <w:t>, where</w:t>
      </w:r>
      <w:r w:rsidR="00EC6258" w:rsidRPr="00DB14FB">
        <w:rPr>
          <w:color w:val="000000" w:themeColor="text1"/>
          <w:lang w:val="en-US" w:eastAsia="zh-CN"/>
        </w:rPr>
        <w:t xml:space="preserve"> neighbor</w:t>
      </w:r>
      <w:r w:rsidR="00870339" w:rsidRPr="00DB14FB">
        <w:rPr>
          <w:color w:val="000000" w:themeColor="text1"/>
          <w:lang w:val="en-US" w:eastAsia="zh-CN"/>
        </w:rPr>
        <w:t>s</w:t>
      </w:r>
      <w:r w:rsidR="00EC6258" w:rsidRPr="00DB14FB">
        <w:rPr>
          <w:color w:val="000000" w:themeColor="text1"/>
          <w:lang w:val="en-US" w:eastAsia="zh-CN"/>
        </w:rPr>
        <w:t xml:space="preserve"> </w:t>
      </w:r>
      <w:r w:rsidR="00870339" w:rsidRPr="00DB14FB">
        <w:rPr>
          <w:color w:val="000000" w:themeColor="text1"/>
          <w:lang w:val="en-US" w:eastAsia="zh-CN"/>
        </w:rPr>
        <w:t xml:space="preserve">are </w:t>
      </w:r>
      <w:r w:rsidR="006E3F25" w:rsidRPr="00DB14FB">
        <w:rPr>
          <w:color w:val="000000" w:themeColor="text1"/>
          <w:lang w:val="en-US" w:eastAsia="zh-CN"/>
        </w:rPr>
        <w:t xml:space="preserve">defined </w:t>
      </w:r>
      <w:r w:rsidR="006E3F25" w:rsidRPr="00DB14FB">
        <w:rPr>
          <w:color w:val="000000" w:themeColor="text1"/>
          <w:lang w:eastAsia="zh-CN"/>
        </w:rPr>
        <w:t>by</w:t>
      </w:r>
      <w:r w:rsidR="008E7574" w:rsidRPr="00DB14FB">
        <w:rPr>
          <w:color w:val="000000" w:themeColor="text1"/>
          <w:lang w:eastAsia="zh-CN"/>
        </w:rPr>
        <w:t xml:space="preserve"> </w:t>
      </w:r>
      <w:r w:rsidR="00870339" w:rsidRPr="00DB14FB">
        <w:rPr>
          <w:color w:val="000000" w:themeColor="text1"/>
          <w:lang w:eastAsia="zh-CN"/>
        </w:rPr>
        <w:t xml:space="preserve">being </w:t>
      </w:r>
      <w:r w:rsidR="0080393E" w:rsidRPr="00DB14FB">
        <w:rPr>
          <w:color w:val="000000" w:themeColor="text1"/>
          <w:lang w:eastAsia="zh-CN"/>
        </w:rPr>
        <w:t>close</w:t>
      </w:r>
      <w:r w:rsidR="00870339" w:rsidRPr="00DB14FB">
        <w:rPr>
          <w:color w:val="000000" w:themeColor="text1"/>
          <w:lang w:eastAsia="zh-CN"/>
        </w:rPr>
        <w:t>r</w:t>
      </w:r>
      <w:r w:rsidR="0080393E" w:rsidRPr="00DB14FB">
        <w:rPr>
          <w:color w:val="000000" w:themeColor="text1"/>
          <w:lang w:eastAsia="zh-CN"/>
        </w:rPr>
        <w:t xml:space="preserve"> than</w:t>
      </w:r>
      <w:r w:rsidR="008E4486" w:rsidRPr="00DB14FB">
        <w:rPr>
          <w:color w:val="000000" w:themeColor="text1"/>
          <w:lang w:eastAsia="zh-CN"/>
        </w:rPr>
        <w:t xml:space="preserve"> </w:t>
      </w:r>
      <w:r w:rsidR="002A480D" w:rsidRPr="00DB14FB">
        <w:rPr>
          <w:color w:val="000000" w:themeColor="text1"/>
          <w:lang w:eastAsia="zh-CN"/>
        </w:rPr>
        <w:t xml:space="preserve">the </w:t>
      </w:r>
      <w:r w:rsidR="0087555C" w:rsidRPr="00DB14FB">
        <w:rPr>
          <w:color w:val="000000" w:themeColor="text1"/>
          <w:lang w:val="en-US" w:eastAsia="zh-CN"/>
        </w:rPr>
        <w:t>threshold</w:t>
      </w:r>
      <w:r w:rsidR="002A480D" w:rsidRPr="00DB14FB">
        <w:rPr>
          <w:color w:val="000000" w:themeColor="text1"/>
          <w:lang w:val="en-US" w:eastAsia="zh-CN"/>
        </w:rPr>
        <w:t xml:space="preserve"> distance</w:t>
      </w:r>
      <w:r w:rsidR="0087555C" w:rsidRPr="00DB14FB">
        <w:rPr>
          <w:color w:val="000000" w:themeColor="text1"/>
          <w:lang w:val="en-US" w:eastAsia="zh-CN"/>
        </w:rPr>
        <w:t xml:space="preserve"> </w:t>
      </w:r>
      <m:oMath>
        <m:r>
          <w:rPr>
            <w:rFonts w:ascii="Cambria Math" w:hAnsi="Cambria Math"/>
            <w:color w:val="000000" w:themeColor="text1"/>
            <w:lang w:val="en-US" w:eastAsia="zh-CN"/>
          </w:rPr>
          <m:t>h</m:t>
        </m:r>
      </m:oMath>
      <w:r w:rsidR="0080393E" w:rsidRPr="00DB14FB">
        <w:rPr>
          <w:rFonts w:hint="eastAsia"/>
          <w:color w:val="000000" w:themeColor="text1"/>
          <w:lang w:val="en-US" w:eastAsia="zh-CN"/>
        </w:rPr>
        <w:t>.</w:t>
      </w:r>
      <w:r w:rsidR="00320A20" w:rsidRPr="00DB14FB">
        <w:rPr>
          <w:color w:val="000000" w:themeColor="text1"/>
          <w:lang w:eastAsia="zh-CN"/>
        </w:rPr>
        <w:t xml:space="preserve"> </w:t>
      </w:r>
      <w:r w:rsidR="003E2883" w:rsidRPr="00DB14FB">
        <w:rPr>
          <w:iCs/>
          <w:color w:val="000000" w:themeColor="text1"/>
          <w:lang w:eastAsia="zh-CN"/>
        </w:rPr>
        <w:t>Not</w:t>
      </w:r>
      <w:r w:rsidR="00870339" w:rsidRPr="00DB14FB">
        <w:rPr>
          <w:iCs/>
          <w:color w:val="000000" w:themeColor="text1"/>
          <w:lang w:eastAsia="zh-CN"/>
        </w:rPr>
        <w:t>e</w:t>
      </w:r>
      <w:r w:rsidR="003E2883" w:rsidRPr="00DB14FB">
        <w:rPr>
          <w:iCs/>
          <w:color w:val="000000" w:themeColor="text1"/>
          <w:lang w:eastAsia="zh-CN"/>
        </w:rPr>
        <w:t xml:space="preserve"> that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oMath>
      <w:r w:rsidR="003E2883" w:rsidRPr="00DB14FB">
        <w:rPr>
          <w:iCs/>
          <w:color w:val="000000" w:themeColor="text1"/>
          <w:lang w:eastAsia="zh-CN"/>
        </w:rPr>
        <w:t xml:space="preserve"> and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oMath>
      <w:r w:rsidR="003E2883" w:rsidRPr="00DB14FB">
        <w:rPr>
          <w:rFonts w:hint="eastAsia"/>
          <w:iCs/>
          <w:color w:val="000000" w:themeColor="text1"/>
          <w:lang w:eastAsia="zh-CN"/>
        </w:rPr>
        <w:t xml:space="preserve"> </w:t>
      </w:r>
      <w:r w:rsidR="003E2883" w:rsidRPr="00DB14FB">
        <w:rPr>
          <w:iCs/>
          <w:color w:val="000000" w:themeColor="text1"/>
          <w:lang w:eastAsia="zh-CN"/>
        </w:rPr>
        <w:t xml:space="preserve">share the same set of states </w:t>
      </w:r>
      <w:r w:rsidR="00222DC0" w:rsidRPr="00DB14FB">
        <w:rPr>
          <w:iCs/>
          <w:color w:val="000000" w:themeColor="text1"/>
          <w:lang w:eastAsia="zh-CN"/>
        </w:rPr>
        <w:t xml:space="preserve">regardless of </w:t>
      </w:r>
      <m:oMath>
        <m:r>
          <w:rPr>
            <w:rFonts w:ascii="Cambria Math" w:hAnsi="Cambria Math"/>
            <w:color w:val="000000" w:themeColor="text1"/>
            <w:lang w:val="en-US" w:eastAsia="zh-CN"/>
          </w:rPr>
          <m:t>h</m:t>
        </m:r>
      </m:oMath>
      <w:r w:rsidR="00870339" w:rsidRPr="00DB14FB">
        <w:rPr>
          <w:iCs/>
          <w:color w:val="000000" w:themeColor="text1"/>
          <w:lang w:eastAsia="zh-CN"/>
        </w:rPr>
        <w:t>, w</w:t>
      </w:r>
      <w:r w:rsidR="00BE572E" w:rsidRPr="00DB14FB">
        <w:rPr>
          <w:iCs/>
          <w:color w:val="000000" w:themeColor="text1"/>
          <w:lang w:eastAsia="zh-CN"/>
        </w:rPr>
        <w:t xml:space="preserve">hile </w:t>
      </w:r>
      <w:r w:rsidR="00540B5F" w:rsidRPr="00DB14FB">
        <w:rPr>
          <w:iCs/>
          <w:color w:val="000000" w:themeColor="text1"/>
          <w:lang w:eastAsia="zh-CN"/>
        </w:rPr>
        <w:t xml:space="preserve">samples of </w:t>
      </w:r>
      <w:r w:rsidR="00870339" w:rsidRPr="00DB14FB">
        <w:rPr>
          <w:iCs/>
          <w:color w:val="000000" w:themeColor="text1"/>
          <w:lang w:eastAsia="zh-CN"/>
        </w:rPr>
        <w:t xml:space="preserve">the </w:t>
      </w:r>
      <w:r w:rsidR="00222DC0" w:rsidRPr="00DB14FB">
        <w:rPr>
          <w:color w:val="000000" w:themeColor="text1"/>
          <w:lang w:eastAsia="zh-CN"/>
        </w:rPr>
        <w:t xml:space="preserve">bivariate </w:t>
      </w:r>
      <m:oMath>
        <m:r>
          <w:rPr>
            <w:rFonts w:ascii="Cambria Math" w:hAnsi="Cambria Math"/>
            <w:color w:val="000000" w:themeColor="text1"/>
            <w:lang w:eastAsia="zh-CN"/>
          </w:rPr>
          <m:t>&lt;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r>
          <w:rPr>
            <w:rFonts w:ascii="Cambria Math" w:hAnsi="Cambria Math"/>
            <w:color w:val="000000" w:themeColor="text1"/>
            <w:lang w:eastAsia="zh-CN"/>
          </w:rPr>
          <m:t>&gt;</m:t>
        </m:r>
      </m:oMath>
      <w:r w:rsidR="00E36781" w:rsidRPr="00DB14FB">
        <w:rPr>
          <w:rFonts w:hint="eastAsia"/>
          <w:color w:val="000000" w:themeColor="text1"/>
          <w:lang w:eastAsia="zh-CN"/>
        </w:rPr>
        <w:t xml:space="preserve"> </w:t>
      </w:r>
      <w:r w:rsidR="00AC2C2F" w:rsidRPr="00DB14FB">
        <w:rPr>
          <w:color w:val="000000" w:themeColor="text1"/>
          <w:lang w:eastAsia="zh-CN"/>
        </w:rPr>
        <w:t xml:space="preserve">are </w:t>
      </w:r>
      <w:r w:rsidR="00540B5F" w:rsidRPr="00DB14FB">
        <w:rPr>
          <w:color w:val="000000" w:themeColor="text1"/>
          <w:lang w:eastAsia="zh-CN"/>
        </w:rPr>
        <w:t>nested</w:t>
      </w:r>
      <w:r w:rsidR="00870339" w:rsidRPr="00DB14FB">
        <w:rPr>
          <w:color w:val="000000" w:themeColor="text1"/>
          <w:lang w:eastAsia="zh-CN"/>
        </w:rPr>
        <w:t>,</w:t>
      </w:r>
      <w:r w:rsidR="00540B5F" w:rsidRPr="00DB14FB">
        <w:rPr>
          <w:color w:val="000000" w:themeColor="text1"/>
          <w:lang w:eastAsia="zh-CN"/>
        </w:rPr>
        <w:t xml:space="preserve"> expand</w:t>
      </w:r>
      <w:r w:rsidR="00870339" w:rsidRPr="00DB14FB">
        <w:rPr>
          <w:color w:val="000000" w:themeColor="text1"/>
          <w:lang w:eastAsia="zh-CN"/>
        </w:rPr>
        <w:t>ing with</w:t>
      </w:r>
      <w:r w:rsidR="00540B5F" w:rsidRPr="00DB14FB">
        <w:rPr>
          <w:color w:val="000000" w:themeColor="text1"/>
          <w:lang w:eastAsia="zh-CN"/>
        </w:rPr>
        <w:t xml:space="preserve"> </w:t>
      </w:r>
      <w:r w:rsidR="00AC2C2F" w:rsidRPr="00DB14FB">
        <w:rPr>
          <w:color w:val="000000" w:themeColor="text1"/>
          <w:lang w:eastAsia="zh-CN"/>
        </w:rPr>
        <w:t xml:space="preserve">the </w:t>
      </w:r>
      <w:r w:rsidR="00540B5F" w:rsidRPr="00DB14FB">
        <w:rPr>
          <w:color w:val="000000" w:themeColor="text1"/>
          <w:lang w:val="en-US" w:eastAsia="zh-CN"/>
        </w:rPr>
        <w:t xml:space="preserve">threshold distance </w:t>
      </w:r>
      <m:oMath>
        <m:r>
          <w:rPr>
            <w:rFonts w:ascii="Cambria Math" w:hAnsi="Cambria Math"/>
            <w:color w:val="000000" w:themeColor="text1"/>
            <w:lang w:val="en-US" w:eastAsia="zh-CN"/>
          </w:rPr>
          <m:t>h</m:t>
        </m:r>
      </m:oMath>
      <w:r w:rsidR="003E2883" w:rsidRPr="00DB14FB">
        <w:rPr>
          <w:iCs/>
          <w:color w:val="000000" w:themeColor="text1"/>
          <w:lang w:eastAsia="zh-CN"/>
        </w:rPr>
        <w:t>.</w:t>
      </w:r>
      <w:r w:rsidR="00AC2C2F" w:rsidRPr="00DB14FB">
        <w:rPr>
          <w:iCs/>
          <w:color w:val="000000" w:themeColor="text1"/>
          <w:lang w:eastAsia="zh-CN"/>
        </w:rPr>
        <w:t xml:space="preserve"> </w:t>
      </w:r>
      <w:r w:rsidR="00870339" w:rsidRPr="00DB14FB">
        <w:rPr>
          <w:iCs/>
          <w:color w:val="000000" w:themeColor="text1"/>
          <w:lang w:eastAsia="zh-CN"/>
        </w:rPr>
        <w:t>This means that</w:t>
      </w:r>
      <w:r w:rsidR="00EE1CCE" w:rsidRPr="00DB14FB">
        <w:rPr>
          <w:iCs/>
          <w:color w:val="000000" w:themeColor="text1"/>
          <w:lang w:eastAsia="zh-CN"/>
        </w:rPr>
        <w:t xml:space="preserve"> the </w:t>
      </w:r>
      <w:r w:rsidR="00EE1CCE" w:rsidRPr="00DB14FB">
        <w:rPr>
          <w:color w:val="000000" w:themeColor="text1"/>
          <w:lang w:eastAsia="zh-CN"/>
        </w:rPr>
        <w:t xml:space="preserve">bivariate </w:t>
      </w:r>
      <m:oMath>
        <m:r>
          <w:rPr>
            <w:rFonts w:ascii="Cambria Math" w:hAnsi="Cambria Math"/>
            <w:color w:val="000000" w:themeColor="text1"/>
            <w:lang w:eastAsia="zh-CN"/>
          </w:rPr>
          <m:t>&lt;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1</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2</m:t>
            </m:r>
          </m:sub>
        </m:sSub>
        <m:r>
          <w:rPr>
            <w:rFonts w:ascii="Cambria Math" w:hAnsi="Cambria Math"/>
            <w:color w:val="000000" w:themeColor="text1"/>
            <w:lang w:eastAsia="zh-CN"/>
          </w:rPr>
          <m:t>&gt;</m:t>
        </m:r>
      </m:oMath>
      <w:r w:rsidR="00EE1CCE" w:rsidRPr="00DB14FB">
        <w:rPr>
          <w:rFonts w:hint="eastAsia"/>
          <w:color w:val="000000" w:themeColor="text1"/>
          <w:lang w:eastAsia="zh-CN"/>
        </w:rPr>
        <w:t xml:space="preserve"> </w:t>
      </w:r>
      <w:r w:rsidR="00EE1CCE" w:rsidRPr="00DB14FB">
        <w:rPr>
          <w:color w:val="000000" w:themeColor="text1"/>
          <w:lang w:eastAsia="zh-CN"/>
        </w:rPr>
        <w:t xml:space="preserve">are </w:t>
      </w:r>
      <w:r w:rsidR="00C847A2" w:rsidRPr="00DB14FB">
        <w:rPr>
          <w:color w:val="000000" w:themeColor="text1"/>
          <w:lang w:eastAsia="zh-CN"/>
        </w:rPr>
        <w:t>theoretically</w:t>
      </w:r>
      <w:r w:rsidR="00EE1CCE" w:rsidRPr="00DB14FB">
        <w:rPr>
          <w:color w:val="000000" w:themeColor="text1"/>
          <w:lang w:eastAsia="zh-CN"/>
        </w:rPr>
        <w:t xml:space="preserve"> distinct</w:t>
      </w:r>
      <w:r w:rsidR="002D709D" w:rsidRPr="00DB14FB">
        <w:rPr>
          <w:color w:val="000000" w:themeColor="text1"/>
          <w:lang w:eastAsia="zh-CN"/>
        </w:rPr>
        <w:t xml:space="preserve"> </w:t>
      </w:r>
      <w:r w:rsidR="00870339" w:rsidRPr="00DB14FB">
        <w:rPr>
          <w:color w:val="000000" w:themeColor="text1"/>
          <w:lang w:eastAsia="zh-CN"/>
        </w:rPr>
        <w:t xml:space="preserve">at </w:t>
      </w:r>
      <w:r w:rsidR="002D709D" w:rsidRPr="00DB14FB">
        <w:rPr>
          <w:color w:val="000000" w:themeColor="text1"/>
          <w:lang w:eastAsia="zh-CN"/>
        </w:rPr>
        <w:t xml:space="preserve">each </w:t>
      </w:r>
      <w:r w:rsidR="002D709D" w:rsidRPr="00DB14FB">
        <w:rPr>
          <w:color w:val="000000" w:themeColor="text1"/>
          <w:lang w:val="en-US" w:eastAsia="zh-CN"/>
        </w:rPr>
        <w:t xml:space="preserve">threshold </w:t>
      </w:r>
      <m:oMath>
        <m:r>
          <w:rPr>
            <w:rFonts w:ascii="Cambria Math" w:hAnsi="Cambria Math"/>
            <w:color w:val="000000" w:themeColor="text1"/>
            <w:lang w:val="en-US" w:eastAsia="zh-CN"/>
          </w:rPr>
          <m:t>h</m:t>
        </m:r>
      </m:oMath>
      <w:r w:rsidR="005714D8" w:rsidRPr="00DB14FB">
        <w:rPr>
          <w:rFonts w:hint="eastAsia"/>
          <w:color w:val="000000" w:themeColor="text1"/>
          <w:lang w:val="en-US" w:eastAsia="zh-CN"/>
        </w:rPr>
        <w:t>,</w:t>
      </w:r>
      <w:r w:rsidR="005714D8" w:rsidRPr="00DB14FB">
        <w:rPr>
          <w:color w:val="000000" w:themeColor="text1"/>
          <w:lang w:val="en-US" w:eastAsia="zh-CN"/>
        </w:rPr>
        <w:t xml:space="preserve"> </w:t>
      </w:r>
      <w:r w:rsidR="0056637A" w:rsidRPr="00DB14FB">
        <w:rPr>
          <w:color w:val="000000" w:themeColor="text1"/>
          <w:lang w:val="en-US" w:eastAsia="zh-CN"/>
        </w:rPr>
        <w:t xml:space="preserve">as a </w:t>
      </w:r>
      <w:r w:rsidR="003E4A05" w:rsidRPr="00DB14FB">
        <w:rPr>
          <w:color w:val="000000" w:themeColor="text1"/>
          <w:lang w:val="en-US" w:eastAsia="zh-CN"/>
        </w:rPr>
        <w:t xml:space="preserve">result </w:t>
      </w:r>
      <w:r w:rsidR="0056637A" w:rsidRPr="00DB14FB">
        <w:rPr>
          <w:color w:val="000000" w:themeColor="text1"/>
          <w:lang w:val="en-US" w:eastAsia="zh-CN"/>
        </w:rPr>
        <w:t xml:space="preserve">of </w:t>
      </w:r>
      <w:r w:rsidR="00720E25" w:rsidRPr="00DB14FB">
        <w:rPr>
          <w:color w:val="000000" w:themeColor="text1"/>
          <w:lang w:val="en-US" w:eastAsia="zh-CN"/>
        </w:rPr>
        <w:t xml:space="preserve">spatial </w:t>
      </w:r>
      <w:r w:rsidR="00F3222E" w:rsidRPr="00DB14FB">
        <w:rPr>
          <w:color w:val="000000" w:themeColor="text1"/>
          <w:lang w:val="en-US" w:eastAsia="zh-CN"/>
        </w:rPr>
        <w:t>heterogeneity</w:t>
      </w:r>
      <w:r w:rsidR="002D709D" w:rsidRPr="00DB14FB">
        <w:rPr>
          <w:color w:val="000000" w:themeColor="text1"/>
          <w:lang w:eastAsia="zh-CN"/>
        </w:rPr>
        <w:t>.</w:t>
      </w:r>
      <w:r w:rsidR="003E2883" w:rsidRPr="00DB14FB">
        <w:rPr>
          <w:iCs/>
          <w:color w:val="000000" w:themeColor="text1"/>
          <w:lang w:eastAsia="zh-CN"/>
        </w:rPr>
        <w:t xml:space="preserve"> </w:t>
      </w:r>
      <w:r w:rsidR="008D5438" w:rsidRPr="00DB14FB">
        <w:rPr>
          <w:color w:val="000000" w:themeColor="text1"/>
        </w:rPr>
        <w:t xml:space="preserve">In summary, </w:t>
      </w:r>
      <w:r w:rsidR="000A222B" w:rsidRPr="00DB14FB">
        <w:rPr>
          <w:color w:val="000000" w:themeColor="text1"/>
        </w:rPr>
        <w:t xml:space="preserve">almost </w:t>
      </w:r>
      <w:r w:rsidR="008D5438" w:rsidRPr="00DB14FB">
        <w:rPr>
          <w:color w:val="000000" w:themeColor="text1"/>
        </w:rPr>
        <w:t xml:space="preserve">all </w:t>
      </w:r>
      <w:r w:rsidR="00CE7314" w:rsidRPr="00DB14FB">
        <w:rPr>
          <w:color w:val="000000" w:themeColor="text1"/>
        </w:rPr>
        <w:t>spatial association</w:t>
      </w:r>
      <w:r w:rsidR="008D5438" w:rsidRPr="00DB14FB">
        <w:rPr>
          <w:color w:val="000000" w:themeColor="text1"/>
        </w:rPr>
        <w:t xml:space="preserve"> measures</w:t>
      </w:r>
      <w:r w:rsidR="00417B57" w:rsidRPr="00DB14FB">
        <w:rPr>
          <w:color w:val="000000" w:themeColor="text1"/>
        </w:rPr>
        <w:t xml:space="preserve"> are </w:t>
      </w:r>
      <w:r w:rsidR="008148D7" w:rsidRPr="00DB14FB">
        <w:rPr>
          <w:color w:val="000000" w:themeColor="text1"/>
        </w:rPr>
        <w:t xml:space="preserve">univariate or bivariate </w:t>
      </w:r>
      <w:r w:rsidR="00870339" w:rsidRPr="00DB14FB">
        <w:rPr>
          <w:color w:val="000000" w:themeColor="text1"/>
        </w:rPr>
        <w:t xml:space="preserve">in their </w:t>
      </w:r>
      <w:r w:rsidR="008148D7" w:rsidRPr="00DB14FB">
        <w:rPr>
          <w:color w:val="000000" w:themeColor="text1"/>
        </w:rPr>
        <w:t xml:space="preserve">approach to </w:t>
      </w:r>
      <w:r w:rsidR="00870339" w:rsidRPr="00DB14FB">
        <w:rPr>
          <w:color w:val="000000" w:themeColor="text1"/>
        </w:rPr>
        <w:t xml:space="preserve">describing </w:t>
      </w:r>
      <w:r w:rsidR="0068623E" w:rsidRPr="00DB14FB">
        <w:rPr>
          <w:color w:val="000000" w:themeColor="text1"/>
        </w:rPr>
        <w:t xml:space="preserve">spatial </w:t>
      </w:r>
      <w:r w:rsidR="007B6409" w:rsidRPr="00DB14FB">
        <w:rPr>
          <w:color w:val="000000" w:themeColor="text1"/>
        </w:rPr>
        <w:t>association,</w:t>
      </w:r>
      <w:r w:rsidR="00AE77AA" w:rsidRPr="00DB14FB">
        <w:rPr>
          <w:color w:val="000000" w:themeColor="text1"/>
        </w:rPr>
        <w:t xml:space="preserve"> </w:t>
      </w:r>
      <w:r w:rsidR="003A74DB" w:rsidRPr="00DB14FB">
        <w:rPr>
          <w:color w:val="000000" w:themeColor="text1"/>
        </w:rPr>
        <w:t>while</w:t>
      </w:r>
      <w:r w:rsidR="0058648E" w:rsidRPr="00DB14FB">
        <w:rPr>
          <w:color w:val="000000" w:themeColor="text1"/>
        </w:rPr>
        <w:t xml:space="preserve"> </w:t>
      </w:r>
      <w:r w:rsidR="009B3D8E" w:rsidRPr="00DB14FB">
        <w:rPr>
          <w:color w:val="000000" w:themeColor="text1"/>
        </w:rPr>
        <w:t>location</w:t>
      </w:r>
      <w:r w:rsidR="00647535" w:rsidRPr="00DB14FB">
        <w:rPr>
          <w:color w:val="000000" w:themeColor="text1"/>
        </w:rPr>
        <w:t xml:space="preserve">s </w:t>
      </w:r>
      <w:r w:rsidR="00647535" w:rsidRPr="00DB14FB">
        <w:rPr>
          <w:i/>
          <w:color w:val="000000" w:themeColor="text1"/>
        </w:rPr>
        <w:t>per se</w:t>
      </w:r>
      <w:r w:rsidR="00647535" w:rsidRPr="00DB14FB">
        <w:rPr>
          <w:color w:val="000000" w:themeColor="text1"/>
        </w:rPr>
        <w:t xml:space="preserve"> </w:t>
      </w:r>
      <w:r w:rsidR="00870339" w:rsidRPr="00DB14FB">
        <w:rPr>
          <w:color w:val="000000" w:themeColor="text1"/>
        </w:rPr>
        <w:t>are not</w:t>
      </w:r>
      <w:r w:rsidR="00647535" w:rsidRPr="00DB14FB">
        <w:rPr>
          <w:color w:val="000000" w:themeColor="text1"/>
        </w:rPr>
        <w:t xml:space="preserve"> account</w:t>
      </w:r>
      <w:r w:rsidR="00870339" w:rsidRPr="00DB14FB">
        <w:rPr>
          <w:color w:val="000000" w:themeColor="text1"/>
        </w:rPr>
        <w:t>ed</w:t>
      </w:r>
      <w:r w:rsidR="00647535" w:rsidRPr="00DB14FB">
        <w:rPr>
          <w:color w:val="000000" w:themeColor="text1"/>
        </w:rPr>
        <w:t xml:space="preserve"> for</w:t>
      </w:r>
      <w:r w:rsidR="00870339" w:rsidRPr="00DB14FB">
        <w:rPr>
          <w:color w:val="000000" w:themeColor="text1"/>
        </w:rPr>
        <w:t>. This is similar to ReV</w:t>
      </w:r>
      <w:r w:rsidR="00754419" w:rsidRPr="00DB14FB">
        <w:rPr>
          <w:color w:val="000000" w:themeColor="text1"/>
          <w:lang w:eastAsia="zh-CN"/>
        </w:rPr>
        <w:t xml:space="preserve"> theory</w:t>
      </w:r>
      <w:r w:rsidR="006C509A" w:rsidRPr="00DB14FB">
        <w:rPr>
          <w:color w:val="000000" w:themeColor="text1"/>
          <w:lang w:eastAsia="zh-CN"/>
        </w:rPr>
        <w:t xml:space="preserve">, </w:t>
      </w:r>
      <w:r w:rsidR="00870339" w:rsidRPr="00DB14FB">
        <w:rPr>
          <w:color w:val="000000" w:themeColor="text1"/>
          <w:lang w:eastAsia="zh-CN"/>
        </w:rPr>
        <w:t>where the variogram is</w:t>
      </w:r>
      <w:r w:rsidR="006C509A" w:rsidRPr="00DB14FB">
        <w:rPr>
          <w:color w:val="000000" w:themeColor="text1"/>
          <w:lang w:eastAsia="zh-CN"/>
        </w:rPr>
        <w:t xml:space="preserve"> a two-point </w:t>
      </w:r>
      <w:r w:rsidR="00870339" w:rsidRPr="00DB14FB">
        <w:rPr>
          <w:color w:val="000000" w:themeColor="text1"/>
          <w:lang w:eastAsia="zh-CN"/>
        </w:rPr>
        <w:t>statistic</w:t>
      </w:r>
      <w:r w:rsidR="003C5381" w:rsidRPr="00DB14FB">
        <w:rPr>
          <w:color w:val="000000" w:themeColor="text1"/>
          <w:lang w:eastAsia="zh-CN"/>
        </w:rPr>
        <w:t xml:space="preserve"> (</w:t>
      </w:r>
      <w:proofErr w:type="spellStart"/>
      <w:r w:rsidR="003C5381" w:rsidRPr="00DB14FB">
        <w:rPr>
          <w:color w:val="000000" w:themeColor="text1"/>
        </w:rPr>
        <w:t>Mariethoz</w:t>
      </w:r>
      <w:proofErr w:type="spellEnd"/>
      <w:r w:rsidR="003C5381" w:rsidRPr="00DB14FB">
        <w:rPr>
          <w:color w:val="000000" w:themeColor="text1"/>
        </w:rPr>
        <w:t xml:space="preserve"> and </w:t>
      </w:r>
      <w:proofErr w:type="spellStart"/>
      <w:r w:rsidR="003C5381" w:rsidRPr="00DB14FB">
        <w:rPr>
          <w:color w:val="000000" w:themeColor="text1"/>
        </w:rPr>
        <w:t>Caers</w:t>
      </w:r>
      <w:proofErr w:type="spellEnd"/>
      <w:r w:rsidR="003C5381" w:rsidRPr="00DB14FB">
        <w:rPr>
          <w:color w:val="000000" w:themeColor="text1"/>
        </w:rPr>
        <w:t xml:space="preserve"> 2014</w:t>
      </w:r>
      <w:r w:rsidR="003C5381" w:rsidRPr="00DB14FB">
        <w:rPr>
          <w:color w:val="000000" w:themeColor="text1"/>
          <w:lang w:eastAsia="zh-CN"/>
        </w:rPr>
        <w:t>)</w:t>
      </w:r>
      <w:r w:rsidR="00747E94" w:rsidRPr="00DB14FB">
        <w:rPr>
          <w:color w:val="000000" w:themeColor="text1"/>
          <w:lang w:eastAsia="zh-CN"/>
        </w:rPr>
        <w:t>.</w:t>
      </w:r>
    </w:p>
    <w:p w14:paraId="5F7CA94B" w14:textId="379EFC11" w:rsidR="003A10A6" w:rsidRPr="00DB14FB" w:rsidRDefault="009076E6" w:rsidP="009F6CEC">
      <w:pPr>
        <w:pStyle w:val="Heading2"/>
        <w:rPr>
          <w:color w:val="000000" w:themeColor="text1"/>
          <w:lang w:val="en-US"/>
        </w:rPr>
      </w:pPr>
      <w:r w:rsidRPr="00DB14FB">
        <w:rPr>
          <w:color w:val="000000" w:themeColor="text1"/>
        </w:rPr>
        <w:t>2.2</w:t>
      </w:r>
      <w:r w:rsidR="00C5018D" w:rsidRPr="00DB14FB">
        <w:rPr>
          <w:color w:val="000000" w:themeColor="text1"/>
        </w:rPr>
        <w:t xml:space="preserve"> </w:t>
      </w:r>
      <w:r w:rsidRPr="00DB14FB">
        <w:rPr>
          <w:color w:val="000000" w:themeColor="text1"/>
          <w:lang w:eastAsia="zh-CN"/>
        </w:rPr>
        <w:t>M</w:t>
      </w:r>
      <w:r w:rsidR="008A04AC" w:rsidRPr="00DB14FB">
        <w:rPr>
          <w:color w:val="000000" w:themeColor="text1"/>
          <w:lang w:eastAsia="zh-CN"/>
        </w:rPr>
        <w:t>utual</w:t>
      </w:r>
      <w:r w:rsidR="008A04AC" w:rsidRPr="00DB14FB">
        <w:rPr>
          <w:color w:val="000000" w:themeColor="text1"/>
          <w:lang w:val="en-US" w:eastAsia="zh-CN"/>
        </w:rPr>
        <w:t xml:space="preserve"> information</w:t>
      </w:r>
      <w:r w:rsidRPr="00DB14FB">
        <w:rPr>
          <w:color w:val="000000" w:themeColor="text1"/>
          <w:lang w:val="en-US" w:eastAsia="zh-CN"/>
        </w:rPr>
        <w:t xml:space="preserve"> </w:t>
      </w:r>
      <w:r w:rsidR="00E37A2C" w:rsidRPr="00DB14FB">
        <w:rPr>
          <w:color w:val="000000" w:themeColor="text1"/>
          <w:lang w:val="en-US" w:eastAsia="zh-CN"/>
        </w:rPr>
        <w:t>described</w:t>
      </w:r>
      <w:r w:rsidR="0053251C" w:rsidRPr="00DB14FB">
        <w:rPr>
          <w:color w:val="000000" w:themeColor="text1"/>
          <w:lang w:val="en-US" w:eastAsia="zh-CN"/>
        </w:rPr>
        <w:t xml:space="preserve"> spatial association</w:t>
      </w:r>
    </w:p>
    <w:p w14:paraId="437EA0D4" w14:textId="5A88968F" w:rsidR="00BD5B0C" w:rsidRPr="00DB14FB" w:rsidRDefault="00BE3E60" w:rsidP="00C76EDC">
      <w:pPr>
        <w:pStyle w:val="Paragraph"/>
        <w:jc w:val="both"/>
        <w:rPr>
          <w:iCs/>
          <w:color w:val="000000" w:themeColor="text1"/>
          <w:lang w:eastAsia="zh-CN"/>
        </w:rPr>
      </w:pPr>
      <w:r w:rsidRPr="00DB14FB">
        <w:rPr>
          <w:color w:val="000000" w:themeColor="text1"/>
        </w:rPr>
        <w:t>We</w:t>
      </w:r>
      <w:r w:rsidR="00DF763D" w:rsidRPr="00DB14FB">
        <w:rPr>
          <w:color w:val="000000" w:themeColor="text1"/>
        </w:rPr>
        <w:t xml:space="preserve"> </w:t>
      </w:r>
      <w:r w:rsidR="00CE7314" w:rsidRPr="00DB14FB">
        <w:rPr>
          <w:color w:val="000000" w:themeColor="text1"/>
        </w:rPr>
        <w:t xml:space="preserve">consider categorical </w:t>
      </w:r>
      <w:r w:rsidR="00CE7314" w:rsidRPr="00DB14FB">
        <w:rPr>
          <w:rFonts w:hint="eastAsia"/>
          <w:color w:val="000000" w:themeColor="text1"/>
          <w:lang w:eastAsia="zh-CN"/>
        </w:rPr>
        <w:t>spatial</w:t>
      </w:r>
      <w:r w:rsidR="00CE7314" w:rsidRPr="00DB14FB">
        <w:rPr>
          <w:color w:val="000000" w:themeColor="text1"/>
          <w:lang w:val="en-US" w:eastAsia="zh-CN"/>
        </w:rPr>
        <w:t xml:space="preserve"> data as a realization of</w:t>
      </w:r>
      <w:r w:rsidR="00CE7314" w:rsidRPr="00DB14FB">
        <w:rPr>
          <w:color w:val="000000" w:themeColor="text1"/>
        </w:rPr>
        <w:t xml:space="preserve"> a categorical random field </w:t>
      </w:r>
      <m:oMath>
        <m:r>
          <w:rPr>
            <w:rFonts w:ascii="Cambria Math" w:hAnsi="Cambria Math"/>
            <w:color w:val="000000" w:themeColor="text1"/>
            <w:lang w:eastAsia="zh-CN"/>
          </w:rPr>
          <m:t>X</m:t>
        </m:r>
      </m:oMath>
      <w:r w:rsidRPr="00DB14FB">
        <w:rPr>
          <w:color w:val="000000" w:themeColor="text1"/>
        </w:rPr>
        <w:t xml:space="preserve">. </w:t>
      </w:r>
      <w:r w:rsidR="009A1508" w:rsidRPr="00DB14FB">
        <w:rPr>
          <w:color w:val="000000" w:themeColor="text1"/>
          <w:lang w:eastAsia="zh-CN"/>
        </w:rPr>
        <w:t>M</w:t>
      </w:r>
      <w:r w:rsidR="009A1508" w:rsidRPr="00DB14FB">
        <w:rPr>
          <w:color w:val="000000" w:themeColor="text1"/>
        </w:rPr>
        <w:t>utual information</w:t>
      </w:r>
      <w:r w:rsidRPr="00DB14FB">
        <w:rPr>
          <w:color w:val="000000" w:themeColor="text1"/>
        </w:rPr>
        <w:t xml:space="preserve"> </w:t>
      </w:r>
      <w:r w:rsidR="00A07357" w:rsidRPr="00DB14FB">
        <w:rPr>
          <w:color w:val="000000" w:themeColor="text1"/>
        </w:rPr>
        <w:t>can be</w:t>
      </w:r>
      <w:r w:rsidR="00CE7314" w:rsidRPr="00DB14FB">
        <w:rPr>
          <w:color w:val="000000" w:themeColor="text1"/>
        </w:rPr>
        <w:t xml:space="preserve"> naturally</w:t>
      </w:r>
      <w:r w:rsidR="00A07357" w:rsidRPr="00DB14FB">
        <w:rPr>
          <w:color w:val="000000" w:themeColor="text1"/>
        </w:rPr>
        <w:t xml:space="preserve"> employed </w:t>
      </w:r>
      <w:r w:rsidR="00CE7314" w:rsidRPr="00DB14FB">
        <w:rPr>
          <w:color w:val="000000" w:themeColor="text1"/>
        </w:rPr>
        <w:t xml:space="preserve">to describe the spatial association between its two </w:t>
      </w:r>
      <w:r w:rsidRPr="00DB14FB">
        <w:rPr>
          <w:color w:val="000000" w:themeColor="text1"/>
        </w:rPr>
        <w:t>constitu</w:t>
      </w:r>
      <w:r w:rsidR="00B571AF" w:rsidRPr="00DB14FB">
        <w:rPr>
          <w:color w:val="000000" w:themeColor="text1"/>
        </w:rPr>
        <w:t>ent</w:t>
      </w:r>
      <w:r w:rsidRPr="00DB14FB">
        <w:rPr>
          <w:color w:val="000000" w:themeColor="text1"/>
        </w:rPr>
        <w:t xml:space="preserve"> </w:t>
      </w:r>
      <w:r w:rsidR="00CE7314" w:rsidRPr="00DB14FB">
        <w:rPr>
          <w:color w:val="000000" w:themeColor="text1"/>
        </w:rPr>
        <w:t xml:space="preserve">RVs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oMath>
      <w:r w:rsidR="00CE7314" w:rsidRPr="00DB14FB">
        <w:rPr>
          <w:iCs/>
          <w:color w:val="000000" w:themeColor="text1"/>
          <w:lang w:eastAsia="zh-CN"/>
        </w:rPr>
        <w:t xml:space="preserve"> and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oMath>
      <w:r w:rsidR="00CE7314" w:rsidRPr="00DB14FB">
        <w:rPr>
          <w:color w:val="000000" w:themeColor="text1"/>
        </w:rPr>
        <w:t xml:space="preserve"> at a pair of location</w:t>
      </w:r>
      <w:r w:rsidRPr="00DB14FB">
        <w:rPr>
          <w:color w:val="000000" w:themeColor="text1"/>
        </w:rPr>
        <w:t>s</w:t>
      </w:r>
      <w:r w:rsidR="00CE7314" w:rsidRPr="00DB14FB">
        <w:rPr>
          <w:color w:val="000000" w:themeColor="text1"/>
        </w:rPr>
        <w:t xml:space="preserve"> </w:t>
      </w:r>
      <m:oMath>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oMath>
      <w:r w:rsidR="00CE7314" w:rsidRPr="00DB14FB">
        <w:rPr>
          <w:rFonts w:hint="eastAsia"/>
          <w:color w:val="000000" w:themeColor="text1"/>
          <w:lang w:eastAsia="zh-CN"/>
        </w:rPr>
        <w:t xml:space="preserve"> </w:t>
      </w:r>
      <w:r w:rsidR="00CE7314" w:rsidRPr="00DB14FB">
        <w:rPr>
          <w:color w:val="000000" w:themeColor="text1"/>
          <w:lang w:eastAsia="zh-CN"/>
        </w:rPr>
        <w:t xml:space="preserve">and </w:t>
      </w:r>
      <m:oMath>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oMath>
      <w:r w:rsidR="00CE7314" w:rsidRPr="00DB14FB">
        <w:rPr>
          <w:color w:val="000000" w:themeColor="text1"/>
        </w:rPr>
        <w:t xml:space="preserve"> </w:t>
      </w:r>
      <w:r w:rsidR="00D41D9A" w:rsidRPr="00DB14FB">
        <w:rPr>
          <w:color w:val="000000" w:themeColor="text1"/>
        </w:rPr>
        <w:t xml:space="preserve">from which the </w:t>
      </w:r>
      <w:r w:rsidR="00C93DEB" w:rsidRPr="00DB14FB">
        <w:rPr>
          <w:color w:val="000000" w:themeColor="text1"/>
        </w:rPr>
        <w:t xml:space="preserve">realized </w:t>
      </w:r>
      <w:r w:rsidR="00D41D9A" w:rsidRPr="00DB14FB">
        <w:rPr>
          <w:color w:val="000000" w:themeColor="text1"/>
        </w:rPr>
        <w:t xml:space="preserve">state </w:t>
      </w:r>
      <w:r w:rsidR="00EA2D9D" w:rsidRPr="00DB14FB">
        <w:rPr>
          <w:color w:val="000000" w:themeColor="text1"/>
        </w:rPr>
        <w:t xml:space="preserve">at that </w:t>
      </w:r>
      <w:r w:rsidRPr="00DB14FB">
        <w:rPr>
          <w:color w:val="000000" w:themeColor="text1"/>
        </w:rPr>
        <w:t xml:space="preserve">pair of </w:t>
      </w:r>
      <w:r w:rsidR="00EA2D9D" w:rsidRPr="00DB14FB">
        <w:rPr>
          <w:color w:val="000000" w:themeColor="text1"/>
        </w:rPr>
        <w:t>location</w:t>
      </w:r>
      <w:r w:rsidRPr="00DB14FB">
        <w:rPr>
          <w:color w:val="000000" w:themeColor="text1"/>
        </w:rPr>
        <w:t>s</w:t>
      </w:r>
      <w:r w:rsidR="00B932F5" w:rsidRPr="00DB14FB">
        <w:rPr>
          <w:color w:val="000000" w:themeColor="text1"/>
        </w:rPr>
        <w:t xml:space="preserve"> </w:t>
      </w:r>
      <w:r w:rsidR="002A646F" w:rsidRPr="00DB14FB">
        <w:rPr>
          <w:color w:val="000000" w:themeColor="text1"/>
        </w:rPr>
        <w:t>is supposed to have been</w:t>
      </w:r>
      <w:r w:rsidR="00EA2D9D" w:rsidRPr="00DB14FB">
        <w:rPr>
          <w:color w:val="000000" w:themeColor="text1"/>
        </w:rPr>
        <w:t xml:space="preserve"> drawn.</w:t>
      </w:r>
      <w:r w:rsidR="00A06537" w:rsidRPr="00DB14FB">
        <w:rPr>
          <w:color w:val="000000" w:themeColor="text1"/>
          <w:lang w:eastAsia="zh-CN"/>
        </w:rPr>
        <w:t xml:space="preserve"> </w:t>
      </w:r>
      <w:r w:rsidRPr="00DB14FB">
        <w:rPr>
          <w:color w:val="000000" w:themeColor="text1"/>
          <w:lang w:eastAsia="zh-CN"/>
        </w:rPr>
        <w:t xml:space="preserve">The </w:t>
      </w:r>
      <w:r w:rsidR="00412621" w:rsidRPr="00DB14FB">
        <w:rPr>
          <w:iCs/>
          <w:color w:val="000000" w:themeColor="text1"/>
          <w:lang w:eastAsia="zh-CN"/>
        </w:rPr>
        <w:t xml:space="preserve">mutual information </w:t>
      </w:r>
      <w:r w:rsidR="00CE7314" w:rsidRPr="00DB14FB">
        <w:rPr>
          <w:iCs/>
          <w:color w:val="000000" w:themeColor="text1"/>
          <w:lang w:eastAsia="zh-CN"/>
        </w:rPr>
        <w:t>described</w:t>
      </w:r>
      <w:r w:rsidR="00412621" w:rsidRPr="00DB14FB">
        <w:rPr>
          <w:iCs/>
          <w:color w:val="000000" w:themeColor="text1"/>
          <w:lang w:eastAsia="zh-CN"/>
        </w:rPr>
        <w:t xml:space="preserve"> </w:t>
      </w:r>
      <w:r w:rsidR="00BD5B0C" w:rsidRPr="00DB14FB">
        <w:rPr>
          <w:iCs/>
          <w:color w:val="000000" w:themeColor="text1"/>
          <w:lang w:eastAsia="zh-CN"/>
        </w:rPr>
        <w:t>spatial association</w:t>
      </w:r>
      <w:r w:rsidR="00AF1A90" w:rsidRPr="00DB14FB">
        <w:rPr>
          <w:iCs/>
          <w:color w:val="000000" w:themeColor="text1"/>
          <w:lang w:eastAsia="zh-CN"/>
        </w:rPr>
        <w:t xml:space="preserve"> (MSA)</w:t>
      </w:r>
      <w:r w:rsidR="00BD5B0C" w:rsidRPr="00DB14FB">
        <w:rPr>
          <w:iCs/>
          <w:color w:val="000000" w:themeColor="text1"/>
          <w:lang w:eastAsia="zh-CN"/>
        </w:rPr>
        <w:t xml:space="preserve"> </w:t>
      </w:r>
      <m:oMath>
        <m:r>
          <w:rPr>
            <w:rFonts w:ascii="Cambria Math" w:hAnsi="Cambria Math"/>
            <w:color w:val="000000" w:themeColor="text1"/>
            <w:lang w:eastAsia="zh-CN"/>
          </w:rPr>
          <m:t>MSA</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oMath>
      <w:r w:rsidR="00C93DEB" w:rsidRPr="00DB14FB">
        <w:rPr>
          <w:iCs/>
          <w:color w:val="000000" w:themeColor="text1"/>
          <w:lang w:eastAsia="zh-CN"/>
        </w:rPr>
        <w:t xml:space="preserve"> </w:t>
      </w:r>
      <w:r w:rsidR="00BD5B0C" w:rsidRPr="00DB14FB">
        <w:rPr>
          <w:iCs/>
          <w:color w:val="000000" w:themeColor="text1"/>
          <w:lang w:eastAsia="zh-CN"/>
        </w:rPr>
        <w:t xml:space="preserve">between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oMath>
      <w:r w:rsidR="00C03C8A" w:rsidRPr="00DB14FB">
        <w:rPr>
          <w:iCs/>
          <w:color w:val="000000" w:themeColor="text1"/>
          <w:lang w:eastAsia="zh-CN"/>
        </w:rPr>
        <w:t xml:space="preserve"> </w:t>
      </w:r>
      <w:r w:rsidR="00C03C8A" w:rsidRPr="00DB14FB">
        <w:rPr>
          <w:iCs/>
          <w:color w:val="000000" w:themeColor="text1"/>
          <w:lang w:eastAsia="zh-CN"/>
        </w:rPr>
        <w:lastRenderedPageBreak/>
        <w:t xml:space="preserve">and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oMath>
      <w:r w:rsidR="00E96CBB" w:rsidRPr="00DB14FB">
        <w:rPr>
          <w:iCs/>
          <w:color w:val="000000" w:themeColor="text1"/>
          <w:lang w:eastAsia="zh-CN"/>
        </w:rPr>
        <w:t xml:space="preserve"> </w:t>
      </w:r>
      <w:r w:rsidRPr="00DB14FB">
        <w:rPr>
          <w:iCs/>
          <w:color w:val="000000" w:themeColor="text1"/>
          <w:lang w:eastAsia="zh-CN"/>
        </w:rPr>
        <w:t xml:space="preserve">is </w:t>
      </w:r>
      <w:r w:rsidR="00326091" w:rsidRPr="00DB14FB">
        <w:rPr>
          <w:iCs/>
          <w:color w:val="000000" w:themeColor="text1"/>
          <w:lang w:eastAsia="zh-CN"/>
        </w:rPr>
        <w:t>defined</w:t>
      </w:r>
      <w:r w:rsidR="00315CCC" w:rsidRPr="00DB14FB">
        <w:rPr>
          <w:iCs/>
          <w:color w:val="000000" w:themeColor="text1"/>
          <w:lang w:eastAsia="zh-CN"/>
        </w:rPr>
        <w:t xml:space="preserve"> </w:t>
      </w:r>
      <w:r w:rsidR="00BD5B0C" w:rsidRPr="00DB14FB">
        <w:rPr>
          <w:iCs/>
          <w:color w:val="000000" w:themeColor="text1"/>
          <w:lang w:eastAsia="zh-CN"/>
        </w:rPr>
        <w:t xml:space="preserve">by the information </w:t>
      </w:r>
      <w:r w:rsidR="00E96CBB" w:rsidRPr="00DB14FB">
        <w:rPr>
          <w:iCs/>
          <w:color w:val="000000" w:themeColor="text1"/>
          <w:lang w:eastAsia="zh-CN"/>
        </w:rPr>
        <w:t>difference</w:t>
      </w:r>
      <w:r w:rsidR="00BD5B0C" w:rsidRPr="00DB14FB">
        <w:rPr>
          <w:iCs/>
          <w:color w:val="000000" w:themeColor="text1"/>
          <w:lang w:eastAsia="zh-CN"/>
        </w:rPr>
        <w:t xml:space="preserve"> </w:t>
      </w:r>
      <w:r w:rsidR="00E96CBB" w:rsidRPr="00DB14FB">
        <w:rPr>
          <w:iCs/>
          <w:color w:val="000000" w:themeColor="text1"/>
          <w:lang w:eastAsia="zh-CN"/>
        </w:rPr>
        <w:t>between</w:t>
      </w:r>
      <w:r w:rsidR="00BD5B0C" w:rsidRPr="00DB14FB">
        <w:rPr>
          <w:iCs/>
          <w:color w:val="000000" w:themeColor="text1"/>
          <w:lang w:eastAsia="zh-CN"/>
        </w:rPr>
        <w:t xml:space="preserve"> the </w:t>
      </w:r>
      <w:r w:rsidR="0000055D" w:rsidRPr="00DB14FB">
        <w:rPr>
          <w:iCs/>
          <w:color w:val="000000" w:themeColor="text1"/>
          <w:lang w:eastAsia="zh-CN"/>
        </w:rPr>
        <w:t xml:space="preserve">joint </w:t>
      </w:r>
      <w:r w:rsidR="006261AC" w:rsidRPr="00DB14FB">
        <w:rPr>
          <w:iCs/>
          <w:color w:val="000000" w:themeColor="text1"/>
          <w:lang w:eastAsia="zh-CN"/>
        </w:rPr>
        <w:t>probability</w:t>
      </w:r>
      <w:r w:rsidR="0000055D" w:rsidRPr="00DB14FB">
        <w:rPr>
          <w:iCs/>
          <w:color w:val="000000" w:themeColor="text1"/>
          <w:lang w:eastAsia="zh-CN"/>
        </w:rPr>
        <w:t xml:space="preserve"> distribution</w:t>
      </w:r>
      <w:r w:rsidR="00BD5B0C" w:rsidRPr="00DB14FB">
        <w:rPr>
          <w:iCs/>
          <w:color w:val="000000" w:themeColor="text1"/>
          <w:lang w:eastAsia="zh-CN"/>
        </w:rPr>
        <w:t xml:space="preserve"> of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oMath>
      <w:r w:rsidR="00C03C8A" w:rsidRPr="00DB14FB">
        <w:rPr>
          <w:iCs/>
          <w:color w:val="000000" w:themeColor="text1"/>
          <w:lang w:eastAsia="zh-CN"/>
        </w:rPr>
        <w:t xml:space="preserve"> and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oMath>
      <w:r w:rsidR="00E96CBB" w:rsidRPr="00DB14FB">
        <w:rPr>
          <w:iCs/>
          <w:color w:val="000000" w:themeColor="text1"/>
          <w:lang w:eastAsia="zh-CN"/>
        </w:rPr>
        <w:t xml:space="preserve"> and </w:t>
      </w:r>
      <w:r w:rsidR="00DB52FA" w:rsidRPr="00DB14FB">
        <w:rPr>
          <w:iCs/>
          <w:color w:val="000000" w:themeColor="text1"/>
          <w:lang w:eastAsia="zh-CN"/>
        </w:rPr>
        <w:t xml:space="preserve">the sum of </w:t>
      </w:r>
      <w:r w:rsidR="00226C1D" w:rsidRPr="00DB14FB">
        <w:rPr>
          <w:iCs/>
          <w:color w:val="000000" w:themeColor="text1"/>
          <w:lang w:eastAsia="zh-CN"/>
        </w:rPr>
        <w:t>their</w:t>
      </w:r>
      <w:r w:rsidR="00E96CBB" w:rsidRPr="00DB14FB">
        <w:rPr>
          <w:iCs/>
          <w:color w:val="000000" w:themeColor="text1"/>
          <w:lang w:eastAsia="zh-CN"/>
        </w:rPr>
        <w:t xml:space="preserve"> </w:t>
      </w:r>
      <w:r w:rsidR="007132DC" w:rsidRPr="00DB14FB">
        <w:rPr>
          <w:iCs/>
          <w:color w:val="000000" w:themeColor="text1"/>
          <w:lang w:eastAsia="zh-CN"/>
        </w:rPr>
        <w:t>marginal distributions</w:t>
      </w:r>
      <w:r w:rsidR="00BD5B0C" w:rsidRPr="00DB14FB">
        <w:rPr>
          <w:iCs/>
          <w:color w:val="000000" w:themeColor="text1"/>
          <w:lang w:eastAsia="zh-CN"/>
        </w:rPr>
        <w:t>. That is,</w:t>
      </w:r>
    </w:p>
    <w:p w14:paraId="56A41BB2" w14:textId="20FE7328" w:rsidR="00BD5B0C" w:rsidRPr="00DB14FB" w:rsidRDefault="00BD5B0C" w:rsidP="00BD5B0C">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MSA</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r>
          <m:rPr>
            <m:sty m:val="p"/>
          </m:rPr>
          <w:rPr>
            <w:rFonts w:ascii="Cambria Math" w:hAnsi="Cambria Math"/>
            <w:color w:val="000000" w:themeColor="text1"/>
            <w:lang w:eastAsia="zh-CN"/>
          </w:rPr>
          <m:t>=</m:t>
        </m:r>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e>
        </m:d>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r>
          <m:rPr>
            <m:sty m:val="p"/>
          </m:rPr>
          <w:rPr>
            <w:rFonts w:ascii="Cambria Math" w:hAnsi="Cambria Math"/>
            <w:color w:val="000000" w:themeColor="text1"/>
            <w:lang w:eastAsia="zh-CN"/>
          </w:rPr>
          <m:t>-</m:t>
        </m:r>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oMath>
      <w:r w:rsidR="00D1640D" w:rsidRPr="00DB14FB">
        <w:rPr>
          <w:iCs/>
          <w:color w:val="000000" w:themeColor="text1"/>
          <w:lang w:eastAsia="zh-CN"/>
        </w:rPr>
        <w:t>,</w:t>
      </w:r>
      <w:r w:rsidRPr="00DB14FB">
        <w:rPr>
          <w:color w:val="000000" w:themeColor="text1"/>
          <w:lang w:eastAsia="zh-CN"/>
        </w:rPr>
        <w:tab/>
        <w:t>(</w:t>
      </w:r>
      <w:r w:rsidR="00C10C26" w:rsidRPr="00DB14FB">
        <w:rPr>
          <w:color w:val="000000" w:themeColor="text1"/>
          <w:lang w:eastAsia="zh-CN"/>
        </w:rPr>
        <w:t>4</w:t>
      </w:r>
      <w:r w:rsidRPr="00DB14FB">
        <w:rPr>
          <w:color w:val="000000" w:themeColor="text1"/>
          <w:lang w:eastAsia="zh-CN"/>
        </w:rPr>
        <w:t>)</w:t>
      </w:r>
    </w:p>
    <w:p w14:paraId="7178AD1B" w14:textId="5E905978" w:rsidR="00440CFE" w:rsidRPr="00DB14FB" w:rsidRDefault="002405E4" w:rsidP="00810D2B">
      <w:pPr>
        <w:pStyle w:val="Newparagraph"/>
        <w:ind w:firstLine="0"/>
        <w:jc w:val="both"/>
        <w:rPr>
          <w:color w:val="000000" w:themeColor="text1"/>
          <w:lang w:eastAsia="zh-CN"/>
        </w:rPr>
      </w:pPr>
      <w:r w:rsidRPr="00DB14FB">
        <w:rPr>
          <w:color w:val="000000" w:themeColor="text1"/>
        </w:rPr>
        <w:t xml:space="preserve">where </w:t>
      </w:r>
      <m:oMath>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e>
        </m:d>
      </m:oMath>
      <w:r w:rsidR="00555FD3" w:rsidRPr="00DB14FB">
        <w:rPr>
          <w:rFonts w:hint="eastAsia"/>
          <w:iCs/>
          <w:color w:val="000000" w:themeColor="text1"/>
          <w:lang w:eastAsia="zh-CN"/>
        </w:rPr>
        <w:t xml:space="preserve"> </w:t>
      </w:r>
      <w:r w:rsidR="00555FD3" w:rsidRPr="00DB14FB">
        <w:rPr>
          <w:iCs/>
          <w:color w:val="000000" w:themeColor="text1"/>
          <w:lang w:eastAsia="zh-CN"/>
        </w:rPr>
        <w:t xml:space="preserve">and </w:t>
      </w:r>
      <m:oMath>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oMath>
      <w:r w:rsidR="00555FD3" w:rsidRPr="00DB14FB">
        <w:rPr>
          <w:rFonts w:hint="eastAsia"/>
          <w:iCs/>
          <w:color w:val="000000" w:themeColor="text1"/>
          <w:lang w:eastAsia="zh-CN"/>
        </w:rPr>
        <w:t xml:space="preserve"> </w:t>
      </w:r>
      <w:r w:rsidR="00555FD3" w:rsidRPr="00DB14FB">
        <w:rPr>
          <w:iCs/>
          <w:color w:val="000000" w:themeColor="text1"/>
          <w:lang w:eastAsia="zh-CN"/>
        </w:rPr>
        <w:t xml:space="preserve">are </w:t>
      </w:r>
      <w:r w:rsidR="00794D17" w:rsidRPr="00DB14FB">
        <w:rPr>
          <w:iCs/>
          <w:color w:val="000000" w:themeColor="text1"/>
          <w:lang w:eastAsia="zh-CN"/>
        </w:rPr>
        <w:t xml:space="preserve">the </w:t>
      </w:r>
      <w:r w:rsidR="00555FD3" w:rsidRPr="00DB14FB">
        <w:rPr>
          <w:iCs/>
          <w:color w:val="000000" w:themeColor="text1"/>
          <w:lang w:eastAsia="zh-CN"/>
        </w:rPr>
        <w:t>Shannon entropy</w:t>
      </w:r>
      <w:r w:rsidR="007911A1" w:rsidRPr="00DB14FB">
        <w:rPr>
          <w:iCs/>
          <w:color w:val="000000" w:themeColor="text1"/>
          <w:lang w:eastAsia="zh-CN"/>
        </w:rPr>
        <w:t xml:space="preserve"> of </w:t>
      </w:r>
      <w:r w:rsidR="00110DC7" w:rsidRPr="00DB14FB">
        <w:rPr>
          <w:color w:val="000000" w:themeColor="text1"/>
        </w:rPr>
        <w:t>categorical</w:t>
      </w:r>
      <w:r w:rsidR="007911A1" w:rsidRPr="00DB14FB">
        <w:rPr>
          <w:color w:val="000000" w:themeColor="text1"/>
        </w:rPr>
        <w:t xml:space="preserve"> </w:t>
      </w:r>
      <w:r w:rsidR="00C93DEB" w:rsidRPr="00DB14FB">
        <w:rPr>
          <w:color w:val="000000" w:themeColor="text1"/>
        </w:rPr>
        <w:t>RV</w:t>
      </w:r>
      <w:r w:rsidR="00686655" w:rsidRPr="00DB14FB">
        <w:rPr>
          <w:color w:val="000000" w:themeColor="text1"/>
        </w:rPr>
        <w:t>s</w:t>
      </w:r>
      <w:r w:rsidR="007911A1" w:rsidRPr="00DB14FB">
        <w:rPr>
          <w:color w:val="000000" w:themeColor="text1"/>
        </w:rPr>
        <w:t xml:space="preserve">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oMath>
      <w:r w:rsidR="007911A1" w:rsidRPr="00DB14FB">
        <w:rPr>
          <w:iCs/>
          <w:color w:val="000000" w:themeColor="text1"/>
          <w:lang w:eastAsia="zh-CN"/>
        </w:rPr>
        <w:t xml:space="preserve"> and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oMath>
      <w:r w:rsidR="00F565CA" w:rsidRPr="00DB14FB">
        <w:rPr>
          <w:rFonts w:hint="eastAsia"/>
          <w:color w:val="000000" w:themeColor="text1"/>
          <w:lang w:eastAsia="zh-CN"/>
        </w:rPr>
        <w:t xml:space="preserve"> </w:t>
      </w:r>
      <w:r w:rsidR="00F565CA" w:rsidRPr="00DB14FB">
        <w:rPr>
          <w:color w:val="000000" w:themeColor="text1"/>
          <w:lang w:eastAsia="zh-CN"/>
        </w:rPr>
        <w:t xml:space="preserve">(see </w:t>
      </w:r>
      <w:r w:rsidR="00356434" w:rsidRPr="00DB14FB">
        <w:rPr>
          <w:color w:val="000000" w:themeColor="text1"/>
          <w:lang w:eastAsia="zh-CN"/>
        </w:rPr>
        <w:t>equation</w:t>
      </w:r>
      <w:r w:rsidR="00F565CA" w:rsidRPr="00DB14FB">
        <w:rPr>
          <w:color w:val="000000" w:themeColor="text1"/>
          <w:lang w:eastAsia="zh-CN"/>
        </w:rPr>
        <w:t xml:space="preserve"> (</w:t>
      </w:r>
      <w:r w:rsidR="00123549" w:rsidRPr="00DB14FB">
        <w:rPr>
          <w:color w:val="000000" w:themeColor="text1"/>
          <w:lang w:eastAsia="zh-CN"/>
        </w:rPr>
        <w:t>2</w:t>
      </w:r>
      <w:r w:rsidR="00F565CA" w:rsidRPr="00DB14FB">
        <w:rPr>
          <w:color w:val="000000" w:themeColor="text1"/>
          <w:lang w:eastAsia="zh-CN"/>
        </w:rPr>
        <w:t>))</w:t>
      </w:r>
      <w:r w:rsidR="005A6D34" w:rsidRPr="00DB14FB">
        <w:rPr>
          <w:rFonts w:hint="eastAsia"/>
          <w:color w:val="000000" w:themeColor="text1"/>
          <w:lang w:eastAsia="zh-CN"/>
        </w:rPr>
        <w:t>,</w:t>
      </w:r>
      <w:r w:rsidR="00555FD3" w:rsidRPr="00DB14FB">
        <w:rPr>
          <w:iCs/>
          <w:color w:val="000000" w:themeColor="text1"/>
          <w:lang w:eastAsia="zh-CN"/>
        </w:rPr>
        <w:t xml:space="preserve"> </w:t>
      </w:r>
      <w:r w:rsidR="005A6D34" w:rsidRPr="00DB14FB">
        <w:rPr>
          <w:iCs/>
          <w:color w:val="000000" w:themeColor="text1"/>
          <w:lang w:eastAsia="zh-CN"/>
        </w:rPr>
        <w:t>and</w:t>
      </w:r>
      <w:r w:rsidR="00E96CBB" w:rsidRPr="00DB14FB">
        <w:rPr>
          <w:color w:val="000000" w:themeColor="text1"/>
        </w:rPr>
        <w:t xml:space="preserve"> </w:t>
      </w:r>
      <m:oMath>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oMath>
      <w:r w:rsidR="00E96CBB" w:rsidRPr="00DB14FB">
        <w:rPr>
          <w:iCs/>
          <w:color w:val="000000" w:themeColor="text1"/>
          <w:lang w:eastAsia="zh-CN"/>
        </w:rPr>
        <w:t xml:space="preserve"> is the </w:t>
      </w:r>
      <w:r w:rsidR="00794D17" w:rsidRPr="00DB14FB">
        <w:rPr>
          <w:iCs/>
          <w:color w:val="000000" w:themeColor="text1"/>
          <w:lang w:eastAsia="zh-CN"/>
        </w:rPr>
        <w:t xml:space="preserve">Shannon entropy of </w:t>
      </w:r>
      <w:r w:rsidR="00110DC7" w:rsidRPr="00DB14FB">
        <w:rPr>
          <w:color w:val="000000" w:themeColor="text1"/>
        </w:rPr>
        <w:t>categorical</w:t>
      </w:r>
      <w:r w:rsidR="00794D17" w:rsidRPr="00DB14FB">
        <w:rPr>
          <w:color w:val="000000" w:themeColor="text1"/>
        </w:rPr>
        <w:t xml:space="preserve"> </w:t>
      </w:r>
      <w:r w:rsidR="00C93DEB" w:rsidRPr="00DB14FB">
        <w:rPr>
          <w:color w:val="000000" w:themeColor="text1"/>
        </w:rPr>
        <w:t>RV</w:t>
      </w:r>
      <w:r w:rsidR="008435CC" w:rsidRPr="00DB14FB">
        <w:rPr>
          <w:iCs/>
          <w:color w:val="000000" w:themeColor="text1"/>
          <w:lang w:eastAsia="zh-CN"/>
        </w:rPr>
        <w:t xml:space="preserve"> </w:t>
      </w:r>
      <m:oMath>
        <m:d>
          <m:dPr>
            <m:begChr m:val="〈"/>
            <m:endChr m:val="〉"/>
            <m:ctrlPr>
              <w:rPr>
                <w:rFonts w:ascii="Cambria Math" w:hAnsi="Cambria Math"/>
                <w:b/>
                <w:i/>
                <w:color w:val="000000" w:themeColor="text1"/>
                <w:lang w:eastAsia="zh-CN"/>
              </w:rPr>
            </m:ctrlPr>
          </m:dPr>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e>
        </m:d>
      </m:oMath>
      <w:r w:rsidR="00F565CA" w:rsidRPr="00DB14FB">
        <w:rPr>
          <w:bCs/>
          <w:color w:val="000000" w:themeColor="text1"/>
          <w:lang w:eastAsia="zh-CN"/>
        </w:rPr>
        <w:t xml:space="preserve"> </w:t>
      </w:r>
      <w:r w:rsidR="00F565CA" w:rsidRPr="00DB14FB">
        <w:rPr>
          <w:color w:val="000000" w:themeColor="text1"/>
          <w:lang w:eastAsia="zh-CN"/>
        </w:rPr>
        <w:t xml:space="preserve">(see </w:t>
      </w:r>
      <w:r w:rsidR="00356434" w:rsidRPr="00DB14FB">
        <w:rPr>
          <w:color w:val="000000" w:themeColor="text1"/>
          <w:lang w:eastAsia="zh-CN"/>
        </w:rPr>
        <w:t>equation</w:t>
      </w:r>
      <w:r w:rsidR="00F565CA" w:rsidRPr="00DB14FB">
        <w:rPr>
          <w:color w:val="000000" w:themeColor="text1"/>
          <w:lang w:eastAsia="zh-CN"/>
        </w:rPr>
        <w:t xml:space="preserve"> (</w:t>
      </w:r>
      <w:r w:rsidR="00123549" w:rsidRPr="00DB14FB">
        <w:rPr>
          <w:color w:val="000000" w:themeColor="text1"/>
          <w:lang w:eastAsia="zh-CN"/>
        </w:rPr>
        <w:t>3</w:t>
      </w:r>
      <w:r w:rsidR="00F565CA" w:rsidRPr="00DB14FB">
        <w:rPr>
          <w:color w:val="000000" w:themeColor="text1"/>
          <w:lang w:eastAsia="zh-CN"/>
        </w:rPr>
        <w:t>))</w:t>
      </w:r>
      <w:r w:rsidR="00BE3E60" w:rsidRPr="00DB14FB">
        <w:rPr>
          <w:color w:val="000000" w:themeColor="text1"/>
          <w:lang w:eastAsia="zh-CN"/>
        </w:rPr>
        <w:t>, respectively</w:t>
      </w:r>
      <w:r w:rsidR="004B1F12" w:rsidRPr="00DB14FB">
        <w:rPr>
          <w:bCs/>
          <w:color w:val="000000" w:themeColor="text1"/>
          <w:lang w:eastAsia="zh-CN"/>
        </w:rPr>
        <w:t>.</w:t>
      </w:r>
      <w:r w:rsidR="00E13FD6" w:rsidRPr="00DB14FB">
        <w:rPr>
          <w:bCs/>
          <w:color w:val="000000" w:themeColor="text1"/>
          <w:lang w:eastAsia="zh-CN"/>
        </w:rPr>
        <w:t xml:space="preserve"> </w:t>
      </w:r>
      <w:r w:rsidR="00BE3E60" w:rsidRPr="00DB14FB">
        <w:rPr>
          <w:bCs/>
          <w:color w:val="000000" w:themeColor="text1"/>
          <w:lang w:eastAsia="zh-CN"/>
        </w:rPr>
        <w:t>G</w:t>
      </w:r>
      <w:r w:rsidR="00B61994" w:rsidRPr="00DB14FB">
        <w:rPr>
          <w:bCs/>
          <w:color w:val="000000" w:themeColor="text1"/>
          <w:lang w:eastAsia="zh-CN"/>
        </w:rPr>
        <w:t xml:space="preserve">iven </w:t>
      </w:r>
      <w:r w:rsidR="009A6772" w:rsidRPr="00DB14FB">
        <w:rPr>
          <w:bCs/>
          <w:color w:val="000000" w:themeColor="text1"/>
          <w:lang w:eastAsia="zh-CN"/>
        </w:rPr>
        <w:t xml:space="preserve">a </w:t>
      </w:r>
      <w:r w:rsidR="00110DC7" w:rsidRPr="00DB14FB">
        <w:rPr>
          <w:bCs/>
          <w:color w:val="000000" w:themeColor="text1"/>
          <w:lang w:eastAsia="zh-CN"/>
        </w:rPr>
        <w:t>categorical</w:t>
      </w:r>
      <w:r w:rsidR="009A6772" w:rsidRPr="00DB14FB">
        <w:rPr>
          <w:bCs/>
          <w:color w:val="000000" w:themeColor="text1"/>
          <w:lang w:eastAsia="zh-CN"/>
        </w:rPr>
        <w:t xml:space="preserve"> </w:t>
      </w:r>
      <w:r w:rsidR="005C0E10" w:rsidRPr="00DB14FB">
        <w:rPr>
          <w:bCs/>
          <w:color w:val="000000" w:themeColor="text1"/>
          <w:lang w:eastAsia="zh-CN"/>
        </w:rPr>
        <w:t>spatial data</w:t>
      </w:r>
      <w:r w:rsidR="009A6772" w:rsidRPr="00DB14FB">
        <w:rPr>
          <w:bCs/>
          <w:color w:val="000000" w:themeColor="text1"/>
          <w:lang w:eastAsia="zh-CN"/>
        </w:rPr>
        <w:t xml:space="preserve">set, </w:t>
      </w:r>
      <w:r w:rsidR="00D3195A" w:rsidRPr="00DB14FB">
        <w:rPr>
          <w:bCs/>
          <w:color w:val="000000" w:themeColor="text1"/>
          <w:lang w:eastAsia="zh-CN"/>
        </w:rPr>
        <w:t>the observed state</w:t>
      </w:r>
      <w:r w:rsidR="007D4825" w:rsidRPr="00DB14FB">
        <w:rPr>
          <w:bCs/>
          <w:color w:val="000000" w:themeColor="text1"/>
          <w:lang w:eastAsia="zh-CN"/>
        </w:rPr>
        <w:t>s</w:t>
      </w:r>
      <w:r w:rsidR="00D3195A" w:rsidRPr="00DB14FB">
        <w:rPr>
          <w:bCs/>
          <w:color w:val="000000" w:themeColor="text1"/>
          <w:lang w:eastAsia="zh-CN"/>
        </w:rPr>
        <w:t xml:space="preserve"> of interest</w:t>
      </w:r>
      <w:r w:rsidR="00A3685D" w:rsidRPr="00DB14FB">
        <w:rPr>
          <w:bCs/>
          <w:color w:val="000000" w:themeColor="text1"/>
          <w:lang w:eastAsia="zh-CN"/>
        </w:rPr>
        <w:t xml:space="preserve"> at distinct locations </w:t>
      </w:r>
      <w:r w:rsidR="009A1508" w:rsidRPr="00DB14FB">
        <w:rPr>
          <w:bCs/>
          <w:color w:val="000000" w:themeColor="text1"/>
          <w:lang w:eastAsia="zh-CN"/>
        </w:rPr>
        <w:t>are</w:t>
      </w:r>
      <w:r w:rsidR="00BE3E60" w:rsidRPr="00DB14FB">
        <w:rPr>
          <w:bCs/>
          <w:color w:val="000000" w:themeColor="text1"/>
          <w:lang w:eastAsia="zh-CN"/>
        </w:rPr>
        <w:t xml:space="preserve"> </w:t>
      </w:r>
      <w:r w:rsidR="00723D96" w:rsidRPr="00DB14FB">
        <w:rPr>
          <w:bCs/>
          <w:color w:val="000000" w:themeColor="text1"/>
          <w:lang w:eastAsia="zh-CN"/>
        </w:rPr>
        <w:t xml:space="preserve">assumed to be drawn from a </w:t>
      </w:r>
      <w:r w:rsidR="00C93DEB" w:rsidRPr="00DB14FB">
        <w:rPr>
          <w:bCs/>
          <w:color w:val="000000" w:themeColor="text1"/>
          <w:lang w:eastAsia="zh-CN"/>
        </w:rPr>
        <w:t>RF</w:t>
      </w:r>
      <w:r w:rsidR="006F310C" w:rsidRPr="00DB14FB">
        <w:rPr>
          <w:bCs/>
          <w:color w:val="000000" w:themeColor="text1"/>
          <w:lang w:eastAsia="zh-CN"/>
        </w:rPr>
        <w:t xml:space="preserve"> </w:t>
      </w:r>
      <m:oMath>
        <m:r>
          <w:rPr>
            <w:rFonts w:ascii="Cambria Math" w:hAnsi="Cambria Math"/>
            <w:color w:val="000000" w:themeColor="text1"/>
            <w:lang w:eastAsia="zh-CN"/>
          </w:rPr>
          <m:t>X</m:t>
        </m:r>
      </m:oMath>
      <w:r w:rsidR="00603DE4" w:rsidRPr="00DB14FB">
        <w:rPr>
          <w:bCs/>
          <w:color w:val="000000" w:themeColor="text1"/>
          <w:lang w:eastAsia="zh-CN"/>
        </w:rPr>
        <w:t xml:space="preserve">. </w:t>
      </w:r>
      <w:r w:rsidR="008F6974" w:rsidRPr="00DB14FB">
        <w:rPr>
          <w:bCs/>
          <w:color w:val="000000" w:themeColor="text1"/>
          <w:lang w:eastAsia="zh-CN"/>
        </w:rPr>
        <w:t>T</w:t>
      </w:r>
      <w:r w:rsidR="009E6613" w:rsidRPr="00DB14FB">
        <w:rPr>
          <w:bCs/>
          <w:color w:val="000000" w:themeColor="text1"/>
          <w:lang w:eastAsia="zh-CN"/>
        </w:rPr>
        <w:t xml:space="preserve">he second-order property </w:t>
      </w:r>
      <w:r w:rsidR="008F6974" w:rsidRPr="00DB14FB">
        <w:rPr>
          <w:bCs/>
          <w:color w:val="000000" w:themeColor="text1"/>
          <w:lang w:eastAsia="zh-CN"/>
        </w:rPr>
        <w:t xml:space="preserve">of such </w:t>
      </w:r>
      <w:r w:rsidR="00C93DEB" w:rsidRPr="00DB14FB">
        <w:rPr>
          <w:bCs/>
          <w:color w:val="000000" w:themeColor="text1"/>
          <w:lang w:eastAsia="zh-CN"/>
        </w:rPr>
        <w:t>a RF</w:t>
      </w:r>
      <w:r w:rsidR="00A43C48" w:rsidRPr="00DB14FB">
        <w:rPr>
          <w:bCs/>
          <w:color w:val="000000" w:themeColor="text1"/>
          <w:lang w:eastAsia="zh-CN"/>
        </w:rPr>
        <w:t xml:space="preserve"> (i.e., the covariance matrix)</w:t>
      </w:r>
      <w:r w:rsidR="008F6974" w:rsidRPr="00DB14FB">
        <w:rPr>
          <w:bCs/>
          <w:color w:val="000000" w:themeColor="text1"/>
          <w:lang w:eastAsia="zh-CN"/>
        </w:rPr>
        <w:t xml:space="preserve"> </w:t>
      </w:r>
      <w:r w:rsidR="009E6613" w:rsidRPr="00DB14FB">
        <w:rPr>
          <w:bCs/>
          <w:color w:val="000000" w:themeColor="text1"/>
          <w:lang w:eastAsia="zh-CN"/>
        </w:rPr>
        <w:t xml:space="preserve">can </w:t>
      </w:r>
      <w:r w:rsidR="00F8482F" w:rsidRPr="00DB14FB">
        <w:rPr>
          <w:bCs/>
          <w:color w:val="000000" w:themeColor="text1"/>
          <w:lang w:eastAsia="zh-CN"/>
        </w:rPr>
        <w:t xml:space="preserve">then </w:t>
      </w:r>
      <w:r w:rsidR="009E6613" w:rsidRPr="00DB14FB">
        <w:rPr>
          <w:bCs/>
          <w:color w:val="000000" w:themeColor="text1"/>
          <w:lang w:eastAsia="zh-CN"/>
        </w:rPr>
        <w:t xml:space="preserve">be described by </w:t>
      </w:r>
      <w:r w:rsidR="008F6AB8" w:rsidRPr="00DB14FB">
        <w:rPr>
          <w:bCs/>
          <w:color w:val="000000" w:themeColor="text1"/>
          <w:lang w:eastAsia="zh-CN"/>
        </w:rPr>
        <w:t>our proposed MSA across all location pairs.</w:t>
      </w:r>
      <w:r w:rsidR="009A6772" w:rsidRPr="00DB14FB">
        <w:rPr>
          <w:bCs/>
          <w:color w:val="000000" w:themeColor="text1"/>
          <w:lang w:eastAsia="zh-CN"/>
        </w:rPr>
        <w:t xml:space="preserve"> </w:t>
      </w:r>
    </w:p>
    <w:p w14:paraId="2E7C263E" w14:textId="19757574" w:rsidR="00BB7C7A" w:rsidRPr="00DB14FB" w:rsidRDefault="00D81DC3" w:rsidP="00EA79C5">
      <w:pPr>
        <w:pStyle w:val="Heading1"/>
        <w:rPr>
          <w:color w:val="000000" w:themeColor="text1"/>
        </w:rPr>
      </w:pPr>
      <w:r w:rsidRPr="00DB14FB">
        <w:rPr>
          <w:color w:val="000000" w:themeColor="text1"/>
        </w:rPr>
        <w:t>3.</w:t>
      </w:r>
      <w:r w:rsidR="00B45E5A" w:rsidRPr="00DB14FB">
        <w:rPr>
          <w:color w:val="000000" w:themeColor="text1"/>
        </w:rPr>
        <w:t xml:space="preserve"> </w:t>
      </w:r>
      <w:r w:rsidR="001F2BF5" w:rsidRPr="00DB14FB">
        <w:rPr>
          <w:color w:val="000000" w:themeColor="text1"/>
        </w:rPr>
        <w:t>Entropogram</w:t>
      </w:r>
    </w:p>
    <w:p w14:paraId="7348E703" w14:textId="0AC37283" w:rsidR="00F60C38" w:rsidRPr="00DB14FB" w:rsidRDefault="00F60C38" w:rsidP="002E4FBE">
      <w:pPr>
        <w:pStyle w:val="Heading2"/>
        <w:rPr>
          <w:color w:val="000000" w:themeColor="text1"/>
          <w:lang w:eastAsia="zh-CN"/>
        </w:rPr>
      </w:pPr>
      <w:r w:rsidRPr="00DB14FB">
        <w:rPr>
          <w:color w:val="000000" w:themeColor="text1"/>
          <w:lang w:eastAsia="zh-CN"/>
        </w:rPr>
        <w:t xml:space="preserve">3.1 </w:t>
      </w:r>
      <w:r w:rsidR="00860DB4" w:rsidRPr="00DB14FB">
        <w:rPr>
          <w:color w:val="000000" w:themeColor="text1"/>
          <w:lang w:eastAsia="zh-CN"/>
        </w:rPr>
        <w:t>Assumption of second-order stationar</w:t>
      </w:r>
      <w:r w:rsidR="00C93DEB" w:rsidRPr="00DB14FB">
        <w:rPr>
          <w:color w:val="000000" w:themeColor="text1"/>
          <w:lang w:eastAsia="zh-CN"/>
        </w:rPr>
        <w:t>it</w:t>
      </w:r>
      <w:r w:rsidR="00860DB4" w:rsidRPr="00DB14FB">
        <w:rPr>
          <w:color w:val="000000" w:themeColor="text1"/>
          <w:lang w:eastAsia="zh-CN"/>
        </w:rPr>
        <w:t>y</w:t>
      </w:r>
    </w:p>
    <w:p w14:paraId="5A054E8B" w14:textId="4548E721" w:rsidR="00810D2B" w:rsidRPr="00DB14FB" w:rsidRDefault="00CE7314" w:rsidP="00757E7F">
      <w:pPr>
        <w:pStyle w:val="Paragraph"/>
        <w:jc w:val="both"/>
        <w:rPr>
          <w:color w:val="000000" w:themeColor="text1"/>
          <w:lang w:eastAsia="zh-CN"/>
        </w:rPr>
      </w:pPr>
      <w:r w:rsidRPr="00DB14FB">
        <w:rPr>
          <w:color w:val="000000" w:themeColor="text1"/>
          <w:lang w:eastAsia="zh-CN"/>
        </w:rPr>
        <w:t>For a pair of location</w:t>
      </w:r>
      <w:r w:rsidR="00AF2B7B" w:rsidRPr="00DB14FB">
        <w:rPr>
          <w:color w:val="000000" w:themeColor="text1"/>
          <w:lang w:eastAsia="zh-CN"/>
        </w:rPr>
        <w:t>s</w:t>
      </w:r>
      <w:r w:rsidRPr="00DB14FB">
        <w:rPr>
          <w:color w:val="000000" w:themeColor="text1"/>
          <w:lang w:eastAsia="zh-CN"/>
        </w:rPr>
        <w:t xml:space="preserve"> </w:t>
      </w:r>
      <w:r w:rsidR="00BE3E60" w:rsidRPr="00DB14FB">
        <w:rPr>
          <w:color w:val="000000" w:themeColor="text1"/>
          <w:lang w:eastAsia="zh-CN"/>
        </w:rPr>
        <w:t>(</w:t>
      </w:r>
      <m:oMath>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oMath>
      <w:r w:rsidR="00BE3E60" w:rsidRPr="00DB14FB">
        <w:rPr>
          <w:color w:val="000000" w:themeColor="text1"/>
          <w:lang w:eastAsia="zh-CN"/>
        </w:rPr>
        <w:t>,</w:t>
      </w:r>
      <w:r w:rsidRPr="00DB14FB">
        <w:rPr>
          <w:color w:val="000000" w:themeColor="text1"/>
          <w:lang w:eastAsia="zh-CN"/>
        </w:rPr>
        <w:t xml:space="preserve"> </w:t>
      </w:r>
      <m:oMath>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oMath>
      <w:r w:rsidR="00BE3E60" w:rsidRPr="00DB14FB">
        <w:rPr>
          <w:color w:val="000000" w:themeColor="text1"/>
          <w:lang w:eastAsia="zh-CN"/>
        </w:rPr>
        <w:t>)</w:t>
      </w:r>
      <w:r w:rsidRPr="00DB14FB">
        <w:rPr>
          <w:color w:val="000000" w:themeColor="text1"/>
          <w:lang w:eastAsia="zh-CN"/>
        </w:rPr>
        <w:t xml:space="preserve">, reliable estimation of </w:t>
      </w:r>
      <w:r w:rsidR="002331DC" w:rsidRPr="00DB14FB">
        <w:rPr>
          <w:color w:val="000000" w:themeColor="text1"/>
          <w:lang w:eastAsia="zh-CN"/>
        </w:rPr>
        <w:t xml:space="preserve">the joint probability function of </w:t>
      </w:r>
      <w:r w:rsidRPr="00DB14FB">
        <w:rPr>
          <w:color w:val="000000" w:themeColor="text1"/>
          <w:lang w:eastAsia="zh-CN"/>
        </w:rPr>
        <w:t xml:space="preserve">the corresponding </w:t>
      </w:r>
      <w:r w:rsidR="008548F4" w:rsidRPr="00DB14FB">
        <w:rPr>
          <w:color w:val="000000" w:themeColor="text1"/>
          <w:lang w:eastAsia="zh-CN"/>
        </w:rPr>
        <w:t xml:space="preserve">RVs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oMath>
      <w:r w:rsidR="002331DC" w:rsidRPr="00DB14FB">
        <w:rPr>
          <w:iCs/>
          <w:color w:val="000000" w:themeColor="text1"/>
          <w:lang w:eastAsia="zh-CN"/>
        </w:rPr>
        <w:t xml:space="preserve"> and </w:t>
      </w:r>
      <m:oMath>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oMath>
      <w:r w:rsidRPr="00DB14FB">
        <w:rPr>
          <w:rFonts w:hint="eastAsia"/>
          <w:color w:val="000000" w:themeColor="text1"/>
          <w:lang w:eastAsia="zh-CN"/>
        </w:rPr>
        <w:t xml:space="preserve">, </w:t>
      </w:r>
      <w:r w:rsidRPr="00DB14FB">
        <w:rPr>
          <w:color w:val="000000" w:themeColor="text1"/>
          <w:lang w:eastAsia="zh-CN"/>
        </w:rPr>
        <w:t xml:space="preserve">as well as their marginal distributions, requires a number of </w:t>
      </w:r>
      <w:r w:rsidR="00075628" w:rsidRPr="00DB14FB">
        <w:rPr>
          <w:color w:val="000000" w:themeColor="text1"/>
          <w:lang w:eastAsia="zh-CN"/>
        </w:rPr>
        <w:t>sample observations</w:t>
      </w:r>
      <w:r w:rsidR="002331DC" w:rsidRPr="00DB14FB">
        <w:rPr>
          <w:color w:val="000000" w:themeColor="text1"/>
          <w:lang w:eastAsia="zh-CN"/>
        </w:rPr>
        <w:t xml:space="preserve">. </w:t>
      </w:r>
      <w:r w:rsidR="00D218D4" w:rsidRPr="00DB14FB">
        <w:rPr>
          <w:color w:val="000000" w:themeColor="text1"/>
          <w:lang w:eastAsia="zh-CN"/>
        </w:rPr>
        <w:t xml:space="preserve">However, </w:t>
      </w:r>
      <w:r w:rsidR="00AC4DA9" w:rsidRPr="00DB14FB">
        <w:rPr>
          <w:color w:val="000000" w:themeColor="text1"/>
          <w:lang w:eastAsia="zh-CN"/>
        </w:rPr>
        <w:t xml:space="preserve">there </w:t>
      </w:r>
      <w:r w:rsidR="00BE3E60" w:rsidRPr="00DB14FB">
        <w:rPr>
          <w:color w:val="000000" w:themeColor="text1"/>
          <w:lang w:eastAsia="zh-CN"/>
        </w:rPr>
        <w:t xml:space="preserve">are </w:t>
      </w:r>
      <w:r w:rsidR="00AC4DA9" w:rsidRPr="00DB14FB">
        <w:rPr>
          <w:color w:val="000000" w:themeColor="text1"/>
          <w:lang w:eastAsia="zh-CN"/>
        </w:rPr>
        <w:t xml:space="preserve">generally </w:t>
      </w:r>
      <w:r w:rsidR="00C93DEB" w:rsidRPr="00DB14FB">
        <w:rPr>
          <w:color w:val="000000" w:themeColor="text1"/>
          <w:lang w:eastAsia="zh-CN"/>
        </w:rPr>
        <w:t>in</w:t>
      </w:r>
      <w:r w:rsidR="00AC4DA9" w:rsidRPr="00DB14FB">
        <w:rPr>
          <w:color w:val="000000" w:themeColor="text1"/>
          <w:lang w:eastAsia="zh-CN"/>
        </w:rPr>
        <w:t>sufficient data</w:t>
      </w:r>
      <w:r w:rsidRPr="00DB14FB">
        <w:rPr>
          <w:color w:val="000000" w:themeColor="text1"/>
          <w:lang w:eastAsia="zh-CN"/>
        </w:rPr>
        <w:t xml:space="preserve"> (generally only one sample for each location)</w:t>
      </w:r>
      <w:r w:rsidR="00AC4DA9" w:rsidRPr="00DB14FB">
        <w:rPr>
          <w:color w:val="000000" w:themeColor="text1"/>
          <w:lang w:eastAsia="zh-CN"/>
        </w:rPr>
        <w:t xml:space="preserve"> to estimate the probability distribution </w:t>
      </w:r>
      <w:r w:rsidR="00C93DEB" w:rsidRPr="00DB14FB">
        <w:rPr>
          <w:color w:val="000000" w:themeColor="text1"/>
          <w:lang w:eastAsia="zh-CN"/>
        </w:rPr>
        <w:t xml:space="preserve">at </w:t>
      </w:r>
      <w:r w:rsidR="00AC4DA9" w:rsidRPr="00DB14FB">
        <w:rPr>
          <w:color w:val="000000" w:themeColor="text1"/>
          <w:lang w:eastAsia="zh-CN"/>
        </w:rPr>
        <w:t xml:space="preserve">each </w:t>
      </w:r>
      <w:r w:rsidR="00C93DEB" w:rsidRPr="00DB14FB">
        <w:rPr>
          <w:color w:val="000000" w:themeColor="text1"/>
          <w:lang w:eastAsia="zh-CN"/>
        </w:rPr>
        <w:t>location</w:t>
      </w:r>
      <w:r w:rsidR="00130267" w:rsidRPr="00DB14FB">
        <w:rPr>
          <w:color w:val="000000" w:themeColor="text1"/>
          <w:lang w:eastAsia="zh-CN"/>
        </w:rPr>
        <w:t>.</w:t>
      </w:r>
      <w:r w:rsidR="00AC4DA9" w:rsidRPr="00DB14FB">
        <w:rPr>
          <w:color w:val="000000" w:themeColor="text1"/>
          <w:lang w:eastAsia="zh-CN"/>
        </w:rPr>
        <w:t xml:space="preserve"> </w:t>
      </w:r>
      <w:r w:rsidR="000A6860" w:rsidRPr="00DB14FB">
        <w:rPr>
          <w:color w:val="000000" w:themeColor="text1"/>
          <w:lang w:eastAsia="zh-CN"/>
        </w:rPr>
        <w:t xml:space="preserve">Therefore, </w:t>
      </w:r>
      <w:r w:rsidR="00C93DEB" w:rsidRPr="00DB14FB">
        <w:rPr>
          <w:color w:val="000000" w:themeColor="text1"/>
          <w:lang w:eastAsia="zh-CN"/>
        </w:rPr>
        <w:t>analogous</w:t>
      </w:r>
      <w:r w:rsidR="00800C47" w:rsidRPr="00DB14FB">
        <w:rPr>
          <w:color w:val="000000" w:themeColor="text1"/>
          <w:lang w:eastAsia="zh-CN"/>
        </w:rPr>
        <w:t xml:space="preserve"> </w:t>
      </w:r>
      <w:r w:rsidR="00130267" w:rsidRPr="00DB14FB">
        <w:rPr>
          <w:color w:val="000000" w:themeColor="text1"/>
          <w:lang w:eastAsia="zh-CN"/>
        </w:rPr>
        <w:t>to</w:t>
      </w:r>
      <w:r w:rsidR="00800C47" w:rsidRPr="00DB14FB">
        <w:rPr>
          <w:color w:val="000000" w:themeColor="text1"/>
          <w:lang w:eastAsia="zh-CN"/>
        </w:rPr>
        <w:t xml:space="preserve"> the </w:t>
      </w:r>
      <w:r w:rsidR="005D6C80" w:rsidRPr="00DB14FB">
        <w:rPr>
          <w:color w:val="000000" w:themeColor="text1"/>
          <w:lang w:eastAsia="zh-CN"/>
        </w:rPr>
        <w:t xml:space="preserve">assumption of </w:t>
      </w:r>
      <w:r w:rsidR="00BE3E60" w:rsidRPr="00DB14FB">
        <w:rPr>
          <w:color w:val="000000" w:themeColor="text1"/>
          <w:lang w:eastAsia="zh-CN"/>
        </w:rPr>
        <w:t xml:space="preserve">intrinsic </w:t>
      </w:r>
      <w:r w:rsidR="00800C47" w:rsidRPr="00DB14FB">
        <w:rPr>
          <w:color w:val="000000" w:themeColor="text1"/>
          <w:lang w:eastAsia="zh-CN"/>
        </w:rPr>
        <w:t>stationar</w:t>
      </w:r>
      <w:r w:rsidR="008B3A54" w:rsidRPr="00DB14FB">
        <w:rPr>
          <w:color w:val="000000" w:themeColor="text1"/>
          <w:lang w:eastAsia="zh-CN"/>
        </w:rPr>
        <w:t>it</w:t>
      </w:r>
      <w:r w:rsidR="00800C47" w:rsidRPr="00DB14FB">
        <w:rPr>
          <w:color w:val="000000" w:themeColor="text1"/>
          <w:lang w:eastAsia="zh-CN"/>
        </w:rPr>
        <w:t xml:space="preserve">y in geostatistics, </w:t>
      </w:r>
      <w:r w:rsidR="00AC4DA9" w:rsidRPr="00DB14FB">
        <w:rPr>
          <w:color w:val="000000" w:themeColor="text1"/>
          <w:lang w:eastAsia="zh-CN"/>
        </w:rPr>
        <w:t xml:space="preserve">we propose </w:t>
      </w:r>
      <w:r w:rsidR="0099474C" w:rsidRPr="00DB14FB">
        <w:rPr>
          <w:color w:val="000000" w:themeColor="text1"/>
          <w:lang w:eastAsia="zh-CN"/>
        </w:rPr>
        <w:t xml:space="preserve">to define the </w:t>
      </w:r>
      <w:r w:rsidR="000C0473" w:rsidRPr="00DB14FB">
        <w:rPr>
          <w:color w:val="000000" w:themeColor="text1"/>
          <w:lang w:eastAsia="zh-CN"/>
        </w:rPr>
        <w:t>MSA</w:t>
      </w:r>
      <w:r w:rsidR="00AC4DA9" w:rsidRPr="00DB14FB">
        <w:rPr>
          <w:color w:val="000000" w:themeColor="text1"/>
          <w:lang w:eastAsia="zh-CN"/>
        </w:rPr>
        <w:t xml:space="preserve"> by assuming that point pairs </w:t>
      </w:r>
      <w:r w:rsidR="00C11799" w:rsidRPr="00DB14FB">
        <w:rPr>
          <w:color w:val="000000" w:themeColor="text1"/>
          <w:lang w:eastAsia="zh-CN"/>
        </w:rPr>
        <w:t xml:space="preserve">separated </w:t>
      </w:r>
      <w:r w:rsidR="00AC4DA9" w:rsidRPr="00DB14FB">
        <w:rPr>
          <w:color w:val="000000" w:themeColor="text1"/>
          <w:lang w:eastAsia="zh-CN"/>
        </w:rPr>
        <w:t xml:space="preserve">by the same </w:t>
      </w:r>
      <w:r w:rsidR="003707AB" w:rsidRPr="00DB14FB">
        <w:rPr>
          <w:color w:val="000000" w:themeColor="text1"/>
          <w:lang w:eastAsia="zh-CN"/>
        </w:rPr>
        <w:t>spatial</w:t>
      </w:r>
      <w:r w:rsidR="007B540A" w:rsidRPr="00DB14FB">
        <w:rPr>
          <w:color w:val="000000" w:themeColor="text1"/>
          <w:lang w:eastAsia="zh-CN"/>
        </w:rPr>
        <w:t xml:space="preserve"> lag</w:t>
      </w:r>
      <w:r w:rsidR="00AC4DA9" w:rsidRPr="00DB14FB">
        <w:rPr>
          <w:color w:val="000000" w:themeColor="text1"/>
          <w:lang w:eastAsia="zh-CN"/>
        </w:rPr>
        <w:t xml:space="preserve"> also shar</w:t>
      </w:r>
      <w:r w:rsidR="00C11799" w:rsidRPr="00DB14FB">
        <w:rPr>
          <w:color w:val="000000" w:themeColor="text1"/>
          <w:lang w:eastAsia="zh-CN"/>
        </w:rPr>
        <w:t>e</w:t>
      </w:r>
      <w:r w:rsidR="00AC4DA9" w:rsidRPr="00DB14FB">
        <w:rPr>
          <w:color w:val="000000" w:themeColor="text1"/>
          <w:lang w:eastAsia="zh-CN"/>
        </w:rPr>
        <w:t xml:space="preserve"> equal spatial association. </w:t>
      </w:r>
      <w:r w:rsidR="00F42C5F" w:rsidRPr="00DB14FB">
        <w:rPr>
          <w:color w:val="000000" w:themeColor="text1"/>
          <w:lang w:eastAsia="zh-CN"/>
        </w:rPr>
        <w:t xml:space="preserve">Under </w:t>
      </w:r>
      <w:r w:rsidR="00C11799" w:rsidRPr="00DB14FB">
        <w:rPr>
          <w:color w:val="000000" w:themeColor="text1"/>
          <w:lang w:eastAsia="zh-CN"/>
        </w:rPr>
        <w:t xml:space="preserve">this </w:t>
      </w:r>
      <w:r w:rsidR="00BE3E60" w:rsidRPr="00DB14FB">
        <w:rPr>
          <w:color w:val="000000" w:themeColor="text1"/>
          <w:lang w:eastAsia="zh-CN"/>
        </w:rPr>
        <w:t>assumption</w:t>
      </w:r>
      <w:r w:rsidR="00F42C5F" w:rsidRPr="00DB14FB">
        <w:rPr>
          <w:color w:val="000000" w:themeColor="text1"/>
          <w:lang w:eastAsia="zh-CN"/>
        </w:rPr>
        <w:t xml:space="preserve">, </w:t>
      </w:r>
      <w:r w:rsidR="00C11799" w:rsidRPr="00DB14FB">
        <w:rPr>
          <w:color w:val="000000" w:themeColor="text1"/>
          <w:lang w:eastAsia="zh-CN"/>
        </w:rPr>
        <w:t xml:space="preserve">the </w:t>
      </w:r>
      <w:r w:rsidR="000C0473" w:rsidRPr="00DB14FB">
        <w:rPr>
          <w:color w:val="000000" w:themeColor="text1"/>
          <w:lang w:eastAsia="zh-CN"/>
        </w:rPr>
        <w:t>MSA</w:t>
      </w:r>
      <w:r w:rsidR="00F42C5F" w:rsidRPr="00DB14FB">
        <w:rPr>
          <w:color w:val="000000" w:themeColor="text1"/>
          <w:lang w:eastAsia="zh-CN"/>
        </w:rPr>
        <w:t xml:space="preserve"> </w:t>
      </w:r>
      <w:r w:rsidR="00BE3E60" w:rsidRPr="00DB14FB">
        <w:rPr>
          <w:color w:val="000000" w:themeColor="text1"/>
          <w:lang w:eastAsia="zh-CN"/>
        </w:rPr>
        <w:t xml:space="preserve">is </w:t>
      </w:r>
      <w:r w:rsidR="00C11799" w:rsidRPr="00DB14FB">
        <w:rPr>
          <w:color w:val="000000" w:themeColor="text1"/>
          <w:lang w:eastAsia="zh-CN"/>
        </w:rPr>
        <w:t xml:space="preserve">defined as </w:t>
      </w:r>
      <w:r w:rsidR="008B3A54" w:rsidRPr="00DB14FB">
        <w:rPr>
          <w:color w:val="000000" w:themeColor="text1"/>
          <w:lang w:eastAsia="zh-CN"/>
        </w:rPr>
        <w:t xml:space="preserve">the </w:t>
      </w:r>
      <w:r w:rsidR="000078E8" w:rsidRPr="00DB14FB">
        <w:rPr>
          <w:i/>
          <w:iCs/>
          <w:color w:val="000000" w:themeColor="text1"/>
          <w:lang w:eastAsia="zh-CN"/>
        </w:rPr>
        <w:t>entropogram</w:t>
      </w:r>
      <w:r w:rsidR="00E42B49" w:rsidRPr="00DB14FB">
        <w:rPr>
          <w:color w:val="000000" w:themeColor="text1"/>
          <w:lang w:eastAsia="zh-CN"/>
        </w:rPr>
        <w:t xml:space="preserve"> </w:t>
      </w:r>
      <m:oMath>
        <m:r>
          <w:rPr>
            <w:rFonts w:ascii="Cambria Math" w:hAnsi="Cambria Math"/>
            <w:color w:val="000000" w:themeColor="text1"/>
          </w:rPr>
          <m:t>τ</m:t>
        </m:r>
      </m:oMath>
      <w:r w:rsidR="00E42B49" w:rsidRPr="00DB14FB">
        <w:rPr>
          <w:color w:val="000000" w:themeColor="text1"/>
          <w:lang w:eastAsia="zh-CN"/>
        </w:rPr>
        <w:t>,</w:t>
      </w:r>
      <w:r w:rsidR="00F42C5F" w:rsidRPr="00DB14FB">
        <w:rPr>
          <w:color w:val="000000" w:themeColor="text1"/>
          <w:lang w:eastAsia="zh-CN"/>
        </w:rPr>
        <w:t xml:space="preserve"> </w:t>
      </w:r>
      <w:r w:rsidR="007B3623" w:rsidRPr="00DB14FB">
        <w:rPr>
          <w:color w:val="000000" w:themeColor="text1"/>
          <w:lang w:eastAsia="zh-CN"/>
        </w:rPr>
        <w:t xml:space="preserve">a function </w:t>
      </w:r>
      <w:r w:rsidR="00F42C5F" w:rsidRPr="00DB14FB">
        <w:rPr>
          <w:color w:val="000000" w:themeColor="text1"/>
          <w:lang w:eastAsia="zh-CN"/>
        </w:rPr>
        <w:t xml:space="preserve">of lag </w:t>
      </w:r>
      <m:oMath>
        <m:r>
          <m:rPr>
            <m:sty m:val="b"/>
          </m:rPr>
          <w:rPr>
            <w:rFonts w:ascii="Cambria Math" w:hAnsi="Cambria Math"/>
            <w:color w:val="000000" w:themeColor="text1"/>
          </w:rPr>
          <m:t>h</m:t>
        </m:r>
      </m:oMath>
      <w:r w:rsidR="00C11799" w:rsidRPr="00DB14FB">
        <w:rPr>
          <w:color w:val="000000" w:themeColor="text1"/>
          <w:lang w:eastAsia="zh-CN"/>
        </w:rPr>
        <w:t>:</w:t>
      </w:r>
    </w:p>
    <w:p w14:paraId="44AFC8A6" w14:textId="349CD55C" w:rsidR="00F42C5F" w:rsidRPr="00DB14FB" w:rsidRDefault="00F42C5F" w:rsidP="00F42C5F">
      <w:pPr>
        <w:pStyle w:val="Displayedequation"/>
        <w:rPr>
          <w:color w:val="000000" w:themeColor="text1"/>
          <w:lang w:eastAsia="zh-CN"/>
        </w:rPr>
      </w:pPr>
      <w:r w:rsidRPr="00DB14FB">
        <w:rPr>
          <w:color w:val="000000" w:themeColor="text1"/>
        </w:rPr>
        <w:tab/>
      </w:r>
      <m:oMath>
        <m:m>
          <m:mPr>
            <m:mcs>
              <m:mc>
                <m:mcPr>
                  <m:count m:val="1"/>
                  <m:mcJc m:val="center"/>
                </m:mcPr>
              </m:mc>
            </m:mcs>
            <m:ctrlPr>
              <w:rPr>
                <w:rFonts w:ascii="Cambria Math" w:hAnsi="Cambria Math"/>
                <w:i/>
                <w:iCs/>
                <w:color w:val="000000" w:themeColor="text1"/>
                <w:lang w:eastAsia="zh-CN"/>
              </w:rPr>
            </m:ctrlPr>
          </m:mPr>
          <m:mr>
            <m:e>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r>
                <m:rPr>
                  <m:sty m:val="p"/>
                </m:rPr>
                <w:rPr>
                  <w:rFonts w:ascii="Cambria Math" w:hAnsi="Cambria Math"/>
                  <w:color w:val="000000" w:themeColor="text1"/>
                </w:rPr>
                <m:t>=</m:t>
              </m:r>
              <m:r>
                <w:rPr>
                  <w:rFonts w:ascii="Cambria Math" w:hAnsi="Cambria Math"/>
                  <w:color w:val="000000" w:themeColor="text1"/>
                  <w:lang w:eastAsia="zh-CN"/>
                </w:rPr>
                <m:t>MSA</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e>
              </m:d>
              <m:r>
                <w:rPr>
                  <w:rFonts w:ascii="Cambria Math" w:hAnsi="Cambria Math"/>
                  <w:color w:val="000000" w:themeColor="text1"/>
                  <w:lang w:eastAsia="zh-CN"/>
                </w:rPr>
                <m:t xml:space="preserve">                                                         </m:t>
              </m:r>
            </m:e>
          </m:mr>
          <m:mr>
            <m:e>
              <m:r>
                <w:rPr>
                  <w:rFonts w:ascii="Cambria Math" w:hAnsi="Cambria Math"/>
                  <w:color w:val="000000" w:themeColor="text1"/>
                  <w:lang w:eastAsia="zh-CN"/>
                </w:rPr>
                <m:t>=</m:t>
              </m:r>
              <w:bookmarkStart w:id="3" w:name="OLE_LINK3"/>
              <w:bookmarkStart w:id="4" w:name="OLE_LINK4"/>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nary>
                    <m:naryPr>
                      <m:chr m:val="∑"/>
                      <m:limLoc m:val="subSup"/>
                      <m:supHide m:val="1"/>
                      <m:ctrlPr>
                        <w:rPr>
                          <w:rFonts w:ascii="Cambria Math" w:hAnsi="Cambria Math"/>
                          <w:i/>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f>
                                <m:fPr>
                                  <m:ctrlPr>
                                    <w:rPr>
                                      <w:rFonts w:ascii="Cambria Math" w:hAnsi="Cambria Math"/>
                                      <w:i/>
                                      <w:color w:val="000000" w:themeColor="text1"/>
                                    </w:rPr>
                                  </m:ctrlPr>
                                </m:fPr>
                                <m:num>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num>
                                <m:den>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den>
                              </m:f>
                            </m:e>
                          </m:d>
                        </m:e>
                      </m:func>
                    </m:e>
                  </m:nary>
                </m:e>
              </m:nary>
              <w:bookmarkEnd w:id="3"/>
              <w:bookmarkEnd w:id="4"/>
            </m:e>
          </m:mr>
        </m:m>
      </m:oMath>
      <w:r w:rsidR="003B2993" w:rsidRPr="00DB14FB">
        <w:rPr>
          <w:rFonts w:hint="eastAsia"/>
          <w:iCs/>
          <w:color w:val="000000" w:themeColor="text1"/>
          <w:lang w:eastAsia="zh-CN"/>
        </w:rPr>
        <w:t>,</w:t>
      </w:r>
      <w:r w:rsidRPr="00DB14FB">
        <w:rPr>
          <w:color w:val="000000" w:themeColor="text1"/>
        </w:rPr>
        <w:tab/>
      </w:r>
      <w:r w:rsidRPr="00DB14FB">
        <w:rPr>
          <w:color w:val="000000" w:themeColor="text1"/>
          <w:lang w:eastAsia="zh-CN"/>
        </w:rPr>
        <w:t>(</w:t>
      </w:r>
      <w:r w:rsidR="00C10C26" w:rsidRPr="00DB14FB">
        <w:rPr>
          <w:color w:val="000000" w:themeColor="text1"/>
          <w:lang w:eastAsia="zh-CN"/>
        </w:rPr>
        <w:t>5</w:t>
      </w:r>
      <w:r w:rsidRPr="00DB14FB">
        <w:rPr>
          <w:color w:val="000000" w:themeColor="text1"/>
          <w:lang w:eastAsia="zh-CN"/>
        </w:rPr>
        <w:t>)</w:t>
      </w:r>
    </w:p>
    <w:p w14:paraId="1736CCEB" w14:textId="78E63FEF" w:rsidR="00914276" w:rsidRPr="00DB14FB" w:rsidRDefault="00B0200B" w:rsidP="00914276">
      <w:pPr>
        <w:pStyle w:val="Newparagraph"/>
        <w:ind w:firstLine="0"/>
        <w:jc w:val="both"/>
        <w:rPr>
          <w:color w:val="000000" w:themeColor="text1"/>
          <w:lang w:eastAsia="zh-CN"/>
        </w:rPr>
      </w:pPr>
      <w:r w:rsidRPr="00DB14FB">
        <w:rPr>
          <w:color w:val="000000" w:themeColor="text1"/>
          <w:lang w:eastAsia="zh-CN"/>
        </w:rPr>
        <w:lastRenderedPageBreak/>
        <w:t xml:space="preserve">where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oMath>
      <w:r w:rsidR="00D7250E" w:rsidRPr="00DB14FB">
        <w:rPr>
          <w:rFonts w:hint="eastAsia"/>
          <w:iCs/>
          <w:color w:val="000000" w:themeColor="text1"/>
          <w:lang w:eastAsia="zh-CN"/>
        </w:rPr>
        <w:t xml:space="preserve"> </w:t>
      </w:r>
      <w:r w:rsidR="00D7250E" w:rsidRPr="00DB14FB">
        <w:rPr>
          <w:iCs/>
          <w:color w:val="000000" w:themeColor="text1"/>
          <w:lang w:eastAsia="zh-CN"/>
        </w:rPr>
        <w:t xml:space="preserve">and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oMath>
      <w:r w:rsidR="00D7250E" w:rsidRPr="00DB14FB">
        <w:rPr>
          <w:rFonts w:hint="eastAsia"/>
          <w:iCs/>
          <w:color w:val="000000" w:themeColor="text1"/>
          <w:lang w:eastAsia="zh-CN"/>
        </w:rPr>
        <w:t xml:space="preserve"> </w:t>
      </w:r>
      <w:r w:rsidR="00C93DEB" w:rsidRPr="00DB14FB">
        <w:rPr>
          <w:iCs/>
          <w:color w:val="000000" w:themeColor="text1"/>
          <w:lang w:eastAsia="zh-CN"/>
        </w:rPr>
        <w:t xml:space="preserve">are </w:t>
      </w:r>
      <w:r w:rsidR="00D7250E" w:rsidRPr="00DB14FB">
        <w:rPr>
          <w:iCs/>
          <w:color w:val="000000" w:themeColor="text1"/>
          <w:lang w:eastAsia="zh-CN"/>
        </w:rPr>
        <w:t>the</w:t>
      </w:r>
      <w:r w:rsidR="00D7250E" w:rsidRPr="00DB14FB">
        <w:rPr>
          <w:color w:val="000000" w:themeColor="text1"/>
          <w:lang w:eastAsia="zh-CN"/>
        </w:rPr>
        <w:t xml:space="preserv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w:rPr>
                <w:rFonts w:ascii="Cambria Math" w:hAnsi="Cambria Math"/>
                <w:color w:val="000000" w:themeColor="text1"/>
                <w:lang w:eastAsia="zh-CN"/>
              </w:rPr>
              <m:t>th</m:t>
            </m:r>
          </m:sup>
        </m:sSup>
      </m:oMath>
      <w:r w:rsidR="00D7250E" w:rsidRPr="00DB14FB">
        <w:rPr>
          <w:color w:val="000000" w:themeColor="text1"/>
          <w:lang w:eastAsia="zh-CN"/>
        </w:rPr>
        <w:t xml:space="preserve"> and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j</m:t>
            </m:r>
          </m:e>
          <m:sup>
            <m:r>
              <w:rPr>
                <w:rFonts w:ascii="Cambria Math" w:hAnsi="Cambria Math"/>
                <w:color w:val="000000" w:themeColor="text1"/>
                <w:lang w:eastAsia="zh-CN"/>
              </w:rPr>
              <m:t>th</m:t>
            </m:r>
          </m:sup>
        </m:sSup>
      </m:oMath>
      <w:r w:rsidR="00D7250E" w:rsidRPr="00DB14FB">
        <w:rPr>
          <w:color w:val="000000" w:themeColor="text1"/>
          <w:lang w:eastAsia="zh-CN"/>
        </w:rPr>
        <w:t xml:space="preserve"> states for</w:t>
      </w:r>
      <w:r w:rsidR="00AA6979" w:rsidRPr="00DB14FB">
        <w:rPr>
          <w:rFonts w:ascii="Cambria Math" w:hAnsi="Cambria Math"/>
          <w:bCs/>
          <w:i/>
          <w:color w:val="000000" w:themeColor="text1"/>
          <w:lang w:eastAsia="zh-CN"/>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oMath>
      <w:r w:rsidR="00615EBF" w:rsidRPr="00DB14FB">
        <w:rPr>
          <w:iCs/>
          <w:color w:val="000000" w:themeColor="text1"/>
          <w:lang w:eastAsia="zh-CN"/>
        </w:rPr>
        <w:t xml:space="preserve"> and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oMath>
      <w:r w:rsidR="00D7250E" w:rsidRPr="00DB14FB">
        <w:rPr>
          <w:rFonts w:hint="eastAsia"/>
          <w:iCs/>
          <w:color w:val="000000" w:themeColor="text1"/>
          <w:lang w:eastAsia="zh-CN"/>
        </w:rPr>
        <w:t>,</w:t>
      </w:r>
      <w:r w:rsidR="00D7250E" w:rsidRPr="00DB14FB">
        <w:rPr>
          <w:iCs/>
          <w:color w:val="000000" w:themeColor="text1"/>
          <w:lang w:eastAsia="zh-CN"/>
        </w:rPr>
        <w:t xml:space="preserve"> respectively, and </w:t>
      </w:r>
      <m:oMath>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oMath>
      <w:r w:rsidR="00D7250E" w:rsidRPr="00DB14FB">
        <w:rPr>
          <w:rFonts w:hint="eastAsia"/>
          <w:iCs/>
          <w:color w:val="000000" w:themeColor="text1"/>
          <w:lang w:eastAsia="zh-CN"/>
        </w:rPr>
        <w:t xml:space="preserve"> </w:t>
      </w:r>
      <w:r w:rsidR="00D7250E" w:rsidRPr="00DB14FB">
        <w:rPr>
          <w:iCs/>
          <w:color w:val="000000" w:themeColor="text1"/>
          <w:lang w:eastAsia="zh-CN"/>
        </w:rPr>
        <w:t>is their joint probability mass</w:t>
      </w:r>
      <w:r w:rsidR="00615EBF" w:rsidRPr="00DB14FB">
        <w:rPr>
          <w:iCs/>
          <w:color w:val="000000" w:themeColor="text1"/>
          <w:lang w:eastAsia="zh-CN"/>
        </w:rPr>
        <w:t>.</w:t>
      </w:r>
      <w:r w:rsidRPr="00DB14FB">
        <w:rPr>
          <w:color w:val="000000" w:themeColor="text1"/>
          <w:lang w:eastAsia="zh-CN"/>
        </w:rPr>
        <w:t xml:space="preserve"> </w:t>
      </w:r>
      <w:r w:rsidR="001A0E67" w:rsidRPr="00DB14FB">
        <w:rPr>
          <w:color w:val="000000" w:themeColor="text1"/>
          <w:lang w:eastAsia="zh-CN"/>
        </w:rPr>
        <w:t>The derivation can be found in Appendix</w:t>
      </w:r>
      <w:r w:rsidR="00DE55D4" w:rsidRPr="00DB14FB">
        <w:rPr>
          <w:color w:val="000000" w:themeColor="text1"/>
          <w:lang w:eastAsia="zh-CN"/>
        </w:rPr>
        <w:t xml:space="preserve"> A</w:t>
      </w:r>
      <w:r w:rsidR="001A0E67" w:rsidRPr="00DB14FB">
        <w:rPr>
          <w:color w:val="000000" w:themeColor="text1"/>
          <w:lang w:eastAsia="zh-CN"/>
        </w:rPr>
        <w:t xml:space="preserve">. </w:t>
      </w:r>
      <w:r w:rsidR="00CF640E" w:rsidRPr="00DB14FB">
        <w:rPr>
          <w:color w:val="000000" w:themeColor="text1"/>
          <w:lang w:eastAsia="zh-CN"/>
        </w:rPr>
        <w:t xml:space="preserve">Equivalent to the assumption of the </w:t>
      </w:r>
      <w:r w:rsidR="00A62967" w:rsidRPr="00DB14FB">
        <w:rPr>
          <w:color w:val="000000" w:themeColor="text1"/>
          <w:lang w:eastAsia="zh-CN"/>
        </w:rPr>
        <w:t xml:space="preserve">shared constant mean, we assume that </w:t>
      </w:r>
      <m:oMath>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oMath>
      <w:r w:rsidR="003C6C7C" w:rsidRPr="00DB14FB">
        <w:rPr>
          <w:iCs/>
          <w:color w:val="000000" w:themeColor="text1"/>
          <w:lang w:eastAsia="zh-CN"/>
        </w:rPr>
        <w:t xml:space="preserve"> and </w:t>
      </w:r>
      <m:oMath>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oMath>
      <w:r w:rsidR="003C6C7C" w:rsidRPr="00DB14FB">
        <w:rPr>
          <w:rFonts w:hint="eastAsia"/>
          <w:color w:val="000000" w:themeColor="text1"/>
          <w:lang w:eastAsia="zh-CN"/>
        </w:rPr>
        <w:t xml:space="preserve"> </w:t>
      </w:r>
      <w:r w:rsidR="003C6C7C" w:rsidRPr="00DB14FB">
        <w:rPr>
          <w:color w:val="000000" w:themeColor="text1"/>
          <w:lang w:eastAsia="zh-CN"/>
        </w:rPr>
        <w:t xml:space="preserve">share the same </w:t>
      </w:r>
      <w:r w:rsidR="003C6C7C" w:rsidRPr="00DB14FB">
        <w:rPr>
          <w:iCs/>
          <w:color w:val="000000" w:themeColor="text1"/>
          <w:lang w:eastAsia="zh-CN"/>
        </w:rPr>
        <w:t>probability mass</w:t>
      </w:r>
      <w:r w:rsidR="008238F6" w:rsidRPr="00DB14FB">
        <w:rPr>
          <w:iCs/>
          <w:color w:val="000000" w:themeColor="text1"/>
          <w:lang w:eastAsia="zh-CN"/>
        </w:rPr>
        <w:t xml:space="preserve"> function</w:t>
      </w:r>
      <w:r w:rsidR="00D42C19" w:rsidRPr="00DB14FB">
        <w:rPr>
          <w:iCs/>
          <w:color w:val="000000" w:themeColor="text1"/>
          <w:lang w:eastAsia="zh-CN"/>
        </w:rPr>
        <w:t xml:space="preserve"> </w:t>
      </w:r>
      <m:oMath>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e>
        </m:d>
        <m:r>
          <w:rPr>
            <w:rFonts w:ascii="Cambria Math" w:hAnsi="Cambria Math"/>
            <w:color w:val="000000" w:themeColor="text1"/>
            <w:lang w:eastAsia="zh-CN"/>
          </w:rPr>
          <m:t>,</m:t>
        </m:r>
      </m:oMath>
      <w:r w:rsidR="008238F6" w:rsidRPr="00DB14FB">
        <w:rPr>
          <w:iCs/>
          <w:color w:val="000000" w:themeColor="text1"/>
          <w:lang w:eastAsia="zh-CN"/>
        </w:rPr>
        <w:t xml:space="preserve"> for the </w:t>
      </w:r>
      <w:r w:rsidR="00C93DEB" w:rsidRPr="00DB14FB">
        <w:rPr>
          <w:iCs/>
          <w:color w:val="000000" w:themeColor="text1"/>
          <w:lang w:eastAsia="zh-CN"/>
        </w:rPr>
        <w:t>RVs</w:t>
      </w:r>
      <w:r w:rsidR="008238F6" w:rsidRPr="00DB14FB">
        <w:rPr>
          <w:iCs/>
          <w:color w:val="000000" w:themeColor="text1"/>
          <w:lang w:eastAsia="zh-CN"/>
        </w:rPr>
        <w:t xml:space="preserve"> at </w:t>
      </w:r>
      <w:r w:rsidR="00BE3E60" w:rsidRPr="00DB14FB">
        <w:rPr>
          <w:iCs/>
          <w:color w:val="000000" w:themeColor="text1"/>
          <w:lang w:eastAsia="zh-CN"/>
        </w:rPr>
        <w:t xml:space="preserve">each </w:t>
      </w:r>
      <w:r w:rsidR="008238F6" w:rsidRPr="00DB14FB">
        <w:rPr>
          <w:iCs/>
          <w:color w:val="000000" w:themeColor="text1"/>
          <w:lang w:eastAsia="zh-CN"/>
        </w:rPr>
        <w:t>location</w:t>
      </w:r>
      <w:r w:rsidR="00B13BD5" w:rsidRPr="00DB14FB">
        <w:rPr>
          <w:iCs/>
          <w:color w:val="000000" w:themeColor="text1"/>
          <w:lang w:eastAsia="zh-CN"/>
        </w:rPr>
        <w:t xml:space="preserve">, where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B13BD5" w:rsidRPr="00DB14FB">
        <w:rPr>
          <w:rFonts w:hint="eastAsia"/>
          <w:iCs/>
          <w:color w:val="000000" w:themeColor="text1"/>
          <w:lang w:eastAsia="zh-CN"/>
        </w:rPr>
        <w:t xml:space="preserve"> </w:t>
      </w:r>
      <w:r w:rsidR="00B13BD5" w:rsidRPr="00DB14FB">
        <w:rPr>
          <w:iCs/>
          <w:color w:val="000000" w:themeColor="text1"/>
          <w:lang w:eastAsia="zh-CN"/>
        </w:rPr>
        <w:t xml:space="preserve">is the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w:rPr>
                <w:rFonts w:ascii="Cambria Math" w:hAnsi="Cambria Math"/>
                <w:color w:val="000000" w:themeColor="text1"/>
                <w:lang w:eastAsia="zh-CN"/>
              </w:rPr>
              <m:t>th</m:t>
            </m:r>
          </m:sup>
        </m:sSup>
      </m:oMath>
      <w:r w:rsidR="00B13BD5" w:rsidRPr="00DB14FB">
        <w:rPr>
          <w:rFonts w:hint="eastAsia"/>
          <w:color w:val="000000" w:themeColor="text1"/>
          <w:lang w:eastAsia="zh-CN"/>
        </w:rPr>
        <w:t xml:space="preserve"> </w:t>
      </w:r>
      <w:r w:rsidR="00B13BD5" w:rsidRPr="00DB14FB">
        <w:rPr>
          <w:iCs/>
          <w:color w:val="000000" w:themeColor="text1"/>
          <w:lang w:eastAsia="zh-CN"/>
        </w:rPr>
        <w:t xml:space="preserve">state of the study </w:t>
      </w:r>
      <w:r w:rsidR="00110DC7" w:rsidRPr="00DB14FB">
        <w:rPr>
          <w:iCs/>
          <w:color w:val="000000" w:themeColor="text1"/>
          <w:lang w:eastAsia="zh-CN"/>
        </w:rPr>
        <w:t>categorical</w:t>
      </w:r>
      <w:r w:rsidR="00B13BD5" w:rsidRPr="00DB14FB">
        <w:rPr>
          <w:iCs/>
          <w:color w:val="000000" w:themeColor="text1"/>
          <w:lang w:eastAsia="zh-CN"/>
        </w:rPr>
        <w:t xml:space="preserve"> variable</w:t>
      </w:r>
      <w:r w:rsidR="008238F6" w:rsidRPr="00DB14FB">
        <w:rPr>
          <w:iCs/>
          <w:color w:val="000000" w:themeColor="text1"/>
          <w:lang w:eastAsia="zh-CN"/>
        </w:rPr>
        <w:t>.</w:t>
      </w:r>
      <w:r w:rsidR="00A62967" w:rsidRPr="00DB14FB">
        <w:rPr>
          <w:color w:val="000000" w:themeColor="text1"/>
          <w:lang w:eastAsia="zh-CN"/>
        </w:rPr>
        <w:t xml:space="preserve"> </w:t>
      </w:r>
      <w:r w:rsidR="00914276" w:rsidRPr="00DB14FB">
        <w:rPr>
          <w:color w:val="000000" w:themeColor="text1"/>
          <w:lang w:eastAsia="zh-CN"/>
        </w:rPr>
        <w:t xml:space="preserve">In this way, </w:t>
      </w:r>
      <m:oMath>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oMath>
      <w:r w:rsidR="00914276" w:rsidRPr="00DB14FB">
        <w:rPr>
          <w:color w:val="000000" w:themeColor="text1"/>
          <w:lang w:eastAsia="zh-CN"/>
        </w:rPr>
        <w:t xml:space="preserve"> can be estimated by</w:t>
      </w:r>
    </w:p>
    <w:p w14:paraId="2C5FFF21" w14:textId="2F56AB75" w:rsidR="00914276" w:rsidRPr="00DB14FB" w:rsidRDefault="00914276" w:rsidP="00914276">
      <w:pPr>
        <w:pStyle w:val="Displayedequation"/>
        <w:rPr>
          <w:iCs/>
          <w:color w:val="000000" w:themeColor="text1"/>
          <w:lang w:eastAsia="zh-CN"/>
        </w:rPr>
      </w:pPr>
      <w:r w:rsidRPr="00DB14FB">
        <w:rPr>
          <w:iCs/>
          <w:color w:val="000000" w:themeColor="text1"/>
          <w:lang w:eastAsia="zh-CN"/>
        </w:rPr>
        <w:tab/>
      </w:r>
      <m:oMath>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d>
          <m:dPr>
            <m:ctrlPr>
              <w:rPr>
                <w:rFonts w:ascii="Cambria Math" w:hAnsi="Cambria Math"/>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hint="eastAsia"/>
                <w:color w:val="000000" w:themeColor="text1"/>
                <w:lang w:eastAsia="zh-CN"/>
              </w:rPr>
              <m:t>N</m:t>
            </m:r>
          </m:e>
          <m:sub>
            <m:r>
              <w:rPr>
                <w:rFonts w:ascii="Cambria Math" w:hAnsi="Cambria Math"/>
                <w:color w:val="000000" w:themeColor="text1"/>
                <w:lang w:eastAsia="zh-CN"/>
              </w:rPr>
              <m:t>i</m:t>
            </m:r>
          </m:sub>
        </m:sSub>
        <m:r>
          <w:rPr>
            <w:rFonts w:ascii="Cambria Math" w:hAnsi="Cambria Math"/>
            <w:color w:val="000000" w:themeColor="text1"/>
            <w:lang w:eastAsia="zh-CN"/>
          </w:rPr>
          <m:t>/N</m:t>
        </m:r>
      </m:oMath>
      <w:r w:rsidRPr="00DB14FB">
        <w:rPr>
          <w:iCs/>
          <w:color w:val="000000" w:themeColor="text1"/>
          <w:lang w:eastAsia="zh-CN"/>
        </w:rPr>
        <w:t>,</w:t>
      </w:r>
      <w:r w:rsidRPr="00DB14FB">
        <w:rPr>
          <w:iCs/>
          <w:color w:val="000000" w:themeColor="text1"/>
          <w:lang w:eastAsia="zh-CN"/>
        </w:rPr>
        <w:tab/>
        <w:t>(</w:t>
      </w:r>
      <w:r w:rsidR="00C10C26" w:rsidRPr="00DB14FB">
        <w:rPr>
          <w:iCs/>
          <w:color w:val="000000" w:themeColor="text1"/>
          <w:lang w:eastAsia="zh-CN"/>
        </w:rPr>
        <w:t>6</w:t>
      </w:r>
      <w:r w:rsidRPr="00DB14FB">
        <w:rPr>
          <w:iCs/>
          <w:color w:val="000000" w:themeColor="text1"/>
          <w:lang w:eastAsia="zh-CN"/>
        </w:rPr>
        <w:t>)</w:t>
      </w:r>
    </w:p>
    <w:p w14:paraId="3B612655" w14:textId="216614A2" w:rsidR="004642B9" w:rsidRPr="00DB14FB" w:rsidRDefault="00914276" w:rsidP="00914276">
      <w:pPr>
        <w:pStyle w:val="Newparagraph"/>
        <w:ind w:firstLine="0"/>
        <w:jc w:val="both"/>
        <w:rPr>
          <w:color w:val="000000" w:themeColor="text1"/>
          <w:lang w:eastAsia="zh-CN"/>
        </w:rPr>
      </w:pPr>
      <w:r w:rsidRPr="00DB14FB">
        <w:rPr>
          <w:iCs/>
          <w:color w:val="000000" w:themeColor="text1"/>
          <w:lang w:eastAsia="zh-CN"/>
        </w:rPr>
        <w:t xml:space="preserve">where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m:t>
            </m:r>
          </m:sub>
        </m:sSub>
      </m:oMath>
      <w:r w:rsidRPr="00DB14FB">
        <w:rPr>
          <w:iCs/>
          <w:color w:val="000000" w:themeColor="text1"/>
          <w:lang w:eastAsia="zh-CN"/>
        </w:rPr>
        <w:t xml:space="preserve"> is the number of observations belonging to </w:t>
      </w:r>
      <w:r w:rsidR="00737526" w:rsidRPr="00DB14FB">
        <w:rPr>
          <w:iCs/>
          <w:color w:val="000000" w:themeColor="text1"/>
          <w:lang w:eastAsia="zh-CN"/>
        </w:rPr>
        <w:t>the</w:t>
      </w:r>
      <w:r w:rsidR="00737526" w:rsidRPr="00DB14FB">
        <w:rPr>
          <w:color w:val="000000" w:themeColor="text1"/>
          <w:lang w:eastAsia="zh-CN"/>
        </w:rPr>
        <w:t xml:space="preserv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w:rPr>
                <w:rFonts w:ascii="Cambria Math" w:hAnsi="Cambria Math"/>
                <w:color w:val="000000" w:themeColor="text1"/>
                <w:lang w:eastAsia="zh-CN"/>
              </w:rPr>
              <m:t>th</m:t>
            </m:r>
          </m:sup>
        </m:sSup>
      </m:oMath>
      <w:r w:rsidR="000C0BF6" w:rsidRPr="00DB14FB">
        <w:rPr>
          <w:rFonts w:hint="eastAsia"/>
          <w:color w:val="000000" w:themeColor="text1"/>
          <w:lang w:eastAsia="zh-CN"/>
        </w:rPr>
        <w:t xml:space="preserve"> </w:t>
      </w:r>
      <w:r w:rsidRPr="00DB14FB">
        <w:rPr>
          <w:iCs/>
          <w:color w:val="000000" w:themeColor="text1"/>
          <w:lang w:eastAsia="zh-CN"/>
        </w:rPr>
        <w:t>state</w:t>
      </w:r>
      <w:r w:rsidR="00F659A1" w:rsidRPr="00DB14FB">
        <w:rPr>
          <w:iCs/>
          <w:color w:val="000000" w:themeColor="text1"/>
          <w:lang w:eastAsia="zh-CN"/>
        </w:rPr>
        <w:t xml:space="preserve"> </w:t>
      </w:r>
      <w:r w:rsidRPr="00DB14FB">
        <w:rPr>
          <w:iCs/>
          <w:color w:val="000000" w:themeColor="text1"/>
          <w:lang w:eastAsia="zh-CN"/>
        </w:rPr>
        <w:t xml:space="preserve">and </w:t>
      </w:r>
      <m:oMath>
        <m:r>
          <w:rPr>
            <w:rFonts w:ascii="Cambria Math" w:hAnsi="Cambria Math"/>
            <w:color w:val="000000" w:themeColor="text1"/>
            <w:lang w:eastAsia="zh-CN"/>
          </w:rPr>
          <m:t>N</m:t>
        </m:r>
      </m:oMath>
      <w:r w:rsidRPr="00DB14FB">
        <w:rPr>
          <w:iCs/>
          <w:color w:val="000000" w:themeColor="text1"/>
          <w:lang w:eastAsia="zh-CN"/>
        </w:rPr>
        <w:t xml:space="preserve"> is the total number of observations.</w:t>
      </w:r>
      <w:r w:rsidR="00717764" w:rsidRPr="00DB14FB">
        <w:rPr>
          <w:iCs/>
          <w:color w:val="000000" w:themeColor="text1"/>
          <w:lang w:eastAsia="zh-CN"/>
        </w:rPr>
        <w:t xml:space="preserv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 xml:space="preserve"> </m:t>
        </m:r>
      </m:oMath>
      <w:r w:rsidR="000C0BF6" w:rsidRPr="00DB14FB">
        <w:rPr>
          <w:iCs/>
          <w:color w:val="000000" w:themeColor="text1"/>
          <w:lang w:eastAsia="zh-CN"/>
        </w:rPr>
        <w:t xml:space="preserve">is </w:t>
      </w:r>
      <w:r w:rsidR="00A72707" w:rsidRPr="00DB14FB">
        <w:rPr>
          <w:iCs/>
          <w:color w:val="000000" w:themeColor="text1"/>
          <w:lang w:eastAsia="zh-CN"/>
        </w:rPr>
        <w:t xml:space="preserve">conceived as </w:t>
      </w:r>
      <w:r w:rsidR="00BE3E60" w:rsidRPr="00DB14FB">
        <w:rPr>
          <w:iCs/>
          <w:color w:val="000000" w:themeColor="text1"/>
          <w:lang w:eastAsia="zh-CN"/>
        </w:rPr>
        <w:t xml:space="preserve">the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w:rPr>
                <w:rFonts w:ascii="Cambria Math" w:hAnsi="Cambria Math"/>
                <w:color w:val="000000" w:themeColor="text1"/>
                <w:lang w:eastAsia="zh-CN"/>
              </w:rPr>
              <m:t>th</m:t>
            </m:r>
          </m:sup>
        </m:sSup>
      </m:oMath>
      <w:r w:rsidR="00BE3E60" w:rsidRPr="00DB14FB">
        <w:rPr>
          <w:rFonts w:hint="eastAsia"/>
          <w:color w:val="000000" w:themeColor="text1"/>
          <w:lang w:eastAsia="zh-CN"/>
        </w:rPr>
        <w:t xml:space="preserve"> </w:t>
      </w:r>
      <w:r w:rsidR="00BE3E60" w:rsidRPr="00DB14FB">
        <w:rPr>
          <w:iCs/>
          <w:color w:val="000000" w:themeColor="text1"/>
          <w:lang w:eastAsia="zh-CN"/>
        </w:rPr>
        <w:t>state</w:t>
      </w:r>
      <w:r w:rsidR="00BE3E60" w:rsidRPr="00DB14FB">
        <w:rPr>
          <w:color w:val="000000" w:themeColor="text1"/>
          <w:lang w:eastAsia="zh-CN"/>
        </w:rPr>
        <w:t xml:space="preserve"> at </w:t>
      </w:r>
      <w:r w:rsidR="00A72707" w:rsidRPr="00DB14FB">
        <w:rPr>
          <w:color w:val="000000" w:themeColor="text1"/>
          <w:lang w:eastAsia="zh-CN"/>
        </w:rPr>
        <w:t xml:space="preserve">a randomly chosen </w:t>
      </w:r>
      <w:r w:rsidR="00C93DEB" w:rsidRPr="00DB14FB">
        <w:rPr>
          <w:color w:val="000000" w:themeColor="text1"/>
          <w:lang w:eastAsia="zh-CN"/>
        </w:rPr>
        <w:t xml:space="preserve">location </w:t>
      </w:r>
      <w:r w:rsidR="00BE3E60" w:rsidRPr="00DB14FB">
        <w:rPr>
          <w:b/>
          <w:bCs/>
          <w:i/>
          <w:iCs/>
          <w:color w:val="000000" w:themeColor="text1"/>
          <w:lang w:eastAsia="zh-CN"/>
        </w:rPr>
        <w:t>s</w:t>
      </w:r>
      <w:r w:rsidR="00F22D5B" w:rsidRPr="00DB14FB">
        <w:rPr>
          <w:color w:val="000000" w:themeColor="text1"/>
          <w:lang w:eastAsia="zh-CN"/>
        </w:rPr>
        <w:t>.</w:t>
      </w:r>
      <w:r w:rsidRPr="00DB14FB">
        <w:rPr>
          <w:iCs/>
          <w:color w:val="000000" w:themeColor="text1"/>
          <w:lang w:eastAsia="zh-CN"/>
        </w:rPr>
        <w:t xml:space="preserve"> </w:t>
      </w:r>
      <w:r w:rsidR="0014604D" w:rsidRPr="00DB14FB">
        <w:rPr>
          <w:color w:val="000000" w:themeColor="text1"/>
          <w:lang w:eastAsia="zh-CN"/>
        </w:rPr>
        <w:t xml:space="preserve">Then, </w:t>
      </w:r>
      <w:r w:rsidR="0019280C" w:rsidRPr="00DB14FB">
        <w:rPr>
          <w:color w:val="000000" w:themeColor="text1"/>
          <w:lang w:eastAsia="zh-CN"/>
        </w:rPr>
        <w:t xml:space="preserve">the </w:t>
      </w:r>
      <w:r w:rsidR="00B702D5" w:rsidRPr="00DB14FB">
        <w:rPr>
          <w:color w:val="000000" w:themeColor="text1"/>
          <w:lang w:eastAsia="zh-CN"/>
        </w:rPr>
        <w:t>joint</w:t>
      </w:r>
      <w:r w:rsidR="008F7D9B" w:rsidRPr="00DB14FB">
        <w:rPr>
          <w:color w:val="000000" w:themeColor="text1"/>
          <w:lang w:val="en-US" w:eastAsia="zh-CN"/>
        </w:rPr>
        <w:t xml:space="preserve"> probability </w:t>
      </w:r>
      <m:oMath>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oMath>
      <w:r w:rsidR="00742219" w:rsidRPr="00DB14FB">
        <w:rPr>
          <w:color w:val="000000" w:themeColor="text1"/>
          <w:lang w:eastAsia="zh-CN"/>
        </w:rPr>
        <w:t xml:space="preserve"> </w:t>
      </w:r>
      <w:r w:rsidR="00BE3E60" w:rsidRPr="00DB14FB">
        <w:rPr>
          <w:color w:val="000000" w:themeColor="text1"/>
          <w:lang w:eastAsia="zh-CN"/>
        </w:rPr>
        <w:t xml:space="preserve">is </w:t>
      </w:r>
      <w:r w:rsidR="00DA7F95" w:rsidRPr="00DB14FB">
        <w:rPr>
          <w:color w:val="000000" w:themeColor="text1"/>
          <w:lang w:eastAsia="zh-CN"/>
        </w:rPr>
        <w:t>generated</w:t>
      </w:r>
      <w:r w:rsidR="00985E46" w:rsidRPr="00DB14FB">
        <w:rPr>
          <w:color w:val="000000" w:themeColor="text1"/>
          <w:lang w:eastAsia="zh-CN"/>
        </w:rPr>
        <w:t xml:space="preserve"> by</w:t>
      </w:r>
    </w:p>
    <w:p w14:paraId="1C244079" w14:textId="60351A23" w:rsidR="004642B9" w:rsidRPr="00DB14FB" w:rsidRDefault="004642B9" w:rsidP="004642B9">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oMath>
      <w:r w:rsidRPr="00DB14FB">
        <w:rPr>
          <w:iCs/>
          <w:color w:val="000000" w:themeColor="text1"/>
          <w:lang w:eastAsia="zh-CN"/>
        </w:rPr>
        <w:t>,</w:t>
      </w:r>
      <w:r w:rsidRPr="00DB14FB">
        <w:rPr>
          <w:color w:val="000000" w:themeColor="text1"/>
          <w:lang w:eastAsia="zh-CN"/>
        </w:rPr>
        <w:tab/>
        <w:t>(</w:t>
      </w:r>
      <w:r w:rsidR="00C10C26" w:rsidRPr="00DB14FB">
        <w:rPr>
          <w:color w:val="000000" w:themeColor="text1"/>
          <w:lang w:eastAsia="zh-CN"/>
        </w:rPr>
        <w:t>7</w:t>
      </w:r>
      <w:r w:rsidRPr="00DB14FB">
        <w:rPr>
          <w:color w:val="000000" w:themeColor="text1"/>
          <w:lang w:eastAsia="zh-CN"/>
        </w:rPr>
        <w:t>)</w:t>
      </w:r>
    </w:p>
    <w:p w14:paraId="1A946BB0" w14:textId="5BD1B4BA" w:rsidR="00C61BBC" w:rsidRPr="00DB14FB" w:rsidRDefault="00B702D5" w:rsidP="0052295D">
      <w:pPr>
        <w:pStyle w:val="Newparagraph"/>
        <w:ind w:firstLine="0"/>
        <w:jc w:val="both"/>
        <w:rPr>
          <w:color w:val="000000" w:themeColor="text1"/>
          <w:lang w:eastAsia="zh-CN"/>
        </w:rPr>
      </w:pPr>
      <w:r w:rsidRPr="00DB14FB">
        <w:rPr>
          <w:color w:val="000000" w:themeColor="text1"/>
          <w:lang w:eastAsia="zh-CN"/>
        </w:rPr>
        <w:t xml:space="preserve">where </w:t>
      </w:r>
      <m:oMath>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oMath>
      <w:r w:rsidR="005F191F" w:rsidRPr="00DB14FB">
        <w:rPr>
          <w:color w:val="000000" w:themeColor="text1"/>
          <w:lang w:eastAsia="zh-CN"/>
        </w:rPr>
        <w:t xml:space="preserve"> is the conditional probability</w:t>
      </w:r>
      <w:r w:rsidR="00820AB6" w:rsidRPr="00DB14FB">
        <w:rPr>
          <w:color w:val="000000" w:themeColor="text1"/>
          <w:lang w:eastAsia="zh-CN"/>
        </w:rPr>
        <w:t xml:space="preserve"> that the virtual neighbouring position</w:t>
      </w:r>
      <w:r w:rsidR="00A23877" w:rsidRPr="00DB14FB">
        <w:rPr>
          <w:color w:val="000000" w:themeColor="text1"/>
          <w:lang w:eastAsia="zh-CN"/>
        </w:rPr>
        <w:t xml:space="preserve"> </w:t>
      </w:r>
      <m:oMath>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oMath>
      <w:r w:rsidR="00820AB6" w:rsidRPr="00DB14FB">
        <w:rPr>
          <w:color w:val="000000" w:themeColor="text1"/>
          <w:lang w:eastAsia="zh-CN"/>
        </w:rPr>
        <w:t xml:space="preserve"> belongs to </w:t>
      </w:r>
      <w:r w:rsidR="000D5170" w:rsidRPr="00DB14FB">
        <w:rPr>
          <w:iCs/>
          <w:color w:val="000000" w:themeColor="text1"/>
          <w:lang w:eastAsia="zh-CN"/>
        </w:rPr>
        <w:t>the</w:t>
      </w:r>
      <w:r w:rsidR="000D5170" w:rsidRPr="00DB14FB">
        <w:rPr>
          <w:color w:val="000000" w:themeColor="text1"/>
          <w:lang w:eastAsia="zh-CN"/>
        </w:rPr>
        <w:t xml:space="preserv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j</m:t>
            </m:r>
          </m:e>
          <m:sup>
            <m:r>
              <w:rPr>
                <w:rFonts w:ascii="Cambria Math" w:hAnsi="Cambria Math"/>
                <w:color w:val="000000" w:themeColor="text1"/>
                <w:lang w:eastAsia="zh-CN"/>
              </w:rPr>
              <m:t>th</m:t>
            </m:r>
          </m:sup>
        </m:sSup>
      </m:oMath>
      <w:r w:rsidR="000D5170" w:rsidRPr="00DB14FB">
        <w:rPr>
          <w:rFonts w:hint="eastAsia"/>
          <w:color w:val="000000" w:themeColor="text1"/>
          <w:lang w:eastAsia="zh-CN"/>
        </w:rPr>
        <w:t xml:space="preserve"> </w:t>
      </w:r>
      <w:r w:rsidR="000D5170" w:rsidRPr="00DB14FB">
        <w:rPr>
          <w:iCs/>
          <w:color w:val="000000" w:themeColor="text1"/>
          <w:lang w:eastAsia="zh-CN"/>
        </w:rPr>
        <w:t>state</w:t>
      </w:r>
      <w:r w:rsidR="004730D2" w:rsidRPr="00DB14FB">
        <w:rPr>
          <w:iCs/>
          <w:color w:val="000000" w:themeColor="text1"/>
          <w:lang w:eastAsia="zh-CN"/>
        </w:rPr>
        <w:t xml:space="preserve"> </w:t>
      </w:r>
      <w:r w:rsidR="00096641" w:rsidRPr="00DB14FB">
        <w:rPr>
          <w:iCs/>
          <w:color w:val="000000" w:themeColor="text1"/>
          <w:lang w:eastAsia="zh-CN"/>
        </w:rPr>
        <w:t xml:space="preserve">given </w:t>
      </w:r>
      <w:r w:rsidR="00C93DEB" w:rsidRPr="00DB14FB">
        <w:rPr>
          <w:iCs/>
          <w:color w:val="000000" w:themeColor="text1"/>
          <w:lang w:eastAsia="zh-CN"/>
        </w:rPr>
        <w:t xml:space="preserve">that </w:t>
      </w:r>
      <w:r w:rsidR="000D5170" w:rsidRPr="00DB14FB">
        <w:rPr>
          <w:iCs/>
          <w:color w:val="000000" w:themeColor="text1"/>
          <w:lang w:eastAsia="zh-CN"/>
        </w:rPr>
        <w:t xml:space="preserve">location </w:t>
      </w:r>
      <m:oMath>
        <m:r>
          <m:rPr>
            <m:sty m:val="b"/>
          </m:rPr>
          <w:rPr>
            <w:rFonts w:ascii="Cambria Math" w:hAnsi="Cambria Math"/>
            <w:color w:val="000000" w:themeColor="text1"/>
            <w:lang w:eastAsia="zh-CN"/>
          </w:rPr>
          <m:t>s</m:t>
        </m:r>
      </m:oMath>
      <w:r w:rsidR="000D5170" w:rsidRPr="00DB14FB">
        <w:rPr>
          <w:rFonts w:hint="eastAsia"/>
          <w:bCs/>
          <w:color w:val="000000" w:themeColor="text1"/>
          <w:lang w:eastAsia="zh-CN"/>
        </w:rPr>
        <w:t xml:space="preserve"> </w:t>
      </w:r>
      <w:r w:rsidR="000D5170" w:rsidRPr="00DB14FB">
        <w:rPr>
          <w:iCs/>
          <w:color w:val="000000" w:themeColor="text1"/>
          <w:lang w:eastAsia="zh-CN"/>
        </w:rPr>
        <w:t>belongs to the</w:t>
      </w:r>
      <w:r w:rsidR="000D5170" w:rsidRPr="00DB14FB">
        <w:rPr>
          <w:color w:val="000000" w:themeColor="text1"/>
          <w:lang w:eastAsia="zh-CN"/>
        </w:rPr>
        <w:t xml:space="preserv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w:rPr>
                <w:rFonts w:ascii="Cambria Math" w:hAnsi="Cambria Math"/>
                <w:color w:val="000000" w:themeColor="text1"/>
                <w:lang w:eastAsia="zh-CN"/>
              </w:rPr>
              <m:t>th</m:t>
            </m:r>
          </m:sup>
        </m:sSup>
      </m:oMath>
      <w:r w:rsidR="000D5170" w:rsidRPr="00DB14FB">
        <w:rPr>
          <w:rFonts w:hint="eastAsia"/>
          <w:color w:val="000000" w:themeColor="text1"/>
          <w:lang w:eastAsia="zh-CN"/>
        </w:rPr>
        <w:t xml:space="preserve"> </w:t>
      </w:r>
      <w:r w:rsidR="000D5170" w:rsidRPr="00DB14FB">
        <w:rPr>
          <w:iCs/>
          <w:color w:val="000000" w:themeColor="text1"/>
          <w:lang w:eastAsia="zh-CN"/>
        </w:rPr>
        <w:t>state</w:t>
      </w:r>
      <w:r w:rsidR="00820AB6" w:rsidRPr="00DB14FB">
        <w:rPr>
          <w:iCs/>
          <w:color w:val="000000" w:themeColor="text1"/>
          <w:lang w:eastAsia="zh-CN"/>
        </w:rPr>
        <w:t>.</w:t>
      </w:r>
      <w:r w:rsidR="00742219" w:rsidRPr="00DB14FB">
        <w:rPr>
          <w:iCs/>
          <w:color w:val="000000" w:themeColor="text1"/>
          <w:lang w:eastAsia="zh-CN"/>
        </w:rPr>
        <w:t xml:space="preserve"> </w:t>
      </w:r>
      <w:r w:rsidR="00AA475C" w:rsidRPr="00DB14FB">
        <w:rPr>
          <w:iCs/>
          <w:color w:val="000000" w:themeColor="text1"/>
          <w:lang w:eastAsia="zh-CN"/>
        </w:rPr>
        <w:t xml:space="preserve">By collecting </w:t>
      </w:r>
      <w:r w:rsidR="00742219" w:rsidRPr="00DB14FB">
        <w:rPr>
          <w:iCs/>
          <w:color w:val="000000" w:themeColor="text1"/>
          <w:lang w:eastAsia="zh-CN"/>
        </w:rPr>
        <w:t>the observations</w:t>
      </w:r>
      <w:r w:rsidR="00A23877" w:rsidRPr="00DB14FB">
        <w:rPr>
          <w:iCs/>
          <w:color w:val="000000" w:themeColor="text1"/>
          <w:lang w:eastAsia="zh-CN"/>
        </w:rPr>
        <w:t xml:space="preserve"> of point pairs </w:t>
      </w:r>
      <w:r w:rsidR="00C93DEB" w:rsidRPr="00DB14FB">
        <w:rPr>
          <w:iCs/>
          <w:color w:val="000000" w:themeColor="text1"/>
          <w:lang w:eastAsia="zh-CN"/>
        </w:rPr>
        <w:t xml:space="preserve">at </w:t>
      </w:r>
      <w:r w:rsidR="004766E2" w:rsidRPr="00DB14FB">
        <w:rPr>
          <w:iCs/>
          <w:color w:val="000000" w:themeColor="text1"/>
          <w:lang w:eastAsia="zh-CN"/>
        </w:rPr>
        <w:t>spatial lag</w:t>
      </w:r>
      <w:r w:rsidR="00A23877" w:rsidRPr="00DB14FB">
        <w:rPr>
          <w:iCs/>
          <w:color w:val="000000" w:themeColor="text1"/>
          <w:lang w:eastAsia="zh-CN"/>
        </w:rPr>
        <w:t xml:space="preserve"> </w:t>
      </w:r>
      <m:oMath>
        <m:r>
          <m:rPr>
            <m:sty m:val="b"/>
          </m:rPr>
          <w:rPr>
            <w:rFonts w:ascii="Cambria Math" w:hAnsi="Cambria Math"/>
            <w:color w:val="000000" w:themeColor="text1"/>
            <w:lang w:eastAsia="zh-CN"/>
          </w:rPr>
          <m:t>h</m:t>
        </m:r>
      </m:oMath>
      <w:r w:rsidR="00367B18" w:rsidRPr="00DB14FB">
        <w:rPr>
          <w:rFonts w:hint="eastAsia"/>
          <w:bCs/>
          <w:color w:val="000000" w:themeColor="text1"/>
          <w:lang w:eastAsia="zh-CN"/>
        </w:rPr>
        <w:t xml:space="preserve"> </w:t>
      </w:r>
      <w:r w:rsidR="00367B18" w:rsidRPr="00DB14FB">
        <w:rPr>
          <w:bCs/>
          <w:color w:val="000000" w:themeColor="text1"/>
          <w:lang w:eastAsia="zh-CN"/>
        </w:rPr>
        <w:t>apart</w:t>
      </w:r>
      <w:r w:rsidR="00742219" w:rsidRPr="00DB14FB">
        <w:rPr>
          <w:iCs/>
          <w:color w:val="000000" w:themeColor="text1"/>
          <w:lang w:eastAsia="zh-CN"/>
        </w:rPr>
        <w:t>,</w:t>
      </w:r>
      <w:r w:rsidR="007C36AA" w:rsidRPr="00DB14FB">
        <w:rPr>
          <w:iCs/>
          <w:color w:val="000000" w:themeColor="text1"/>
          <w:lang w:eastAsia="zh-CN"/>
        </w:rPr>
        <w:t xml:space="preserve"> </w:t>
      </w:r>
      <m:oMath>
        <m:r>
          <w:rPr>
            <w:rFonts w:ascii="Cambria Math" w:hAnsi="Cambria Math"/>
            <w:color w:val="000000" w:themeColor="text1"/>
            <w:lang w:eastAsia="zh-CN"/>
          </w:rPr>
          <m:t>p</m:t>
        </m:r>
        <m:d>
          <m:dPr>
            <m:ctrlPr>
              <w:rPr>
                <w:rFonts w:ascii="Cambria Math" w:hAnsi="Cambria Math"/>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oMath>
      <w:r w:rsidR="00742219" w:rsidRPr="00DB14FB">
        <w:rPr>
          <w:color w:val="000000" w:themeColor="text1"/>
          <w:lang w:eastAsia="zh-CN"/>
        </w:rPr>
        <w:t xml:space="preserve"> </w:t>
      </w:r>
      <w:r w:rsidR="00BE3E60" w:rsidRPr="00DB14FB">
        <w:rPr>
          <w:color w:val="000000" w:themeColor="text1"/>
          <w:lang w:eastAsia="zh-CN"/>
        </w:rPr>
        <w:t xml:space="preserve">is </w:t>
      </w:r>
      <w:r w:rsidR="008F7D9B" w:rsidRPr="00DB14FB">
        <w:rPr>
          <w:color w:val="000000" w:themeColor="text1"/>
          <w:lang w:eastAsia="zh-CN"/>
        </w:rPr>
        <w:t>estimated by</w:t>
      </w:r>
    </w:p>
    <w:p w14:paraId="0FC3AEDA" w14:textId="6C1558E5" w:rsidR="00C61BBC" w:rsidRPr="00DB14FB" w:rsidRDefault="00C61BBC" w:rsidP="00C61BBC">
      <w:pPr>
        <w:pStyle w:val="Displayedequation"/>
        <w:rPr>
          <w:iCs/>
          <w:color w:val="000000" w:themeColor="text1"/>
          <w:lang w:eastAsia="zh-CN"/>
        </w:rPr>
      </w:pPr>
      <w:r w:rsidRPr="00DB14FB">
        <w:rPr>
          <w:iCs/>
          <w:color w:val="000000" w:themeColor="text1"/>
          <w:lang w:eastAsia="zh-CN"/>
        </w:rPr>
        <w:tab/>
      </w:r>
      <m:oMath>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d>
          <m:dPr>
            <m:ctrlPr>
              <w:rPr>
                <w:rFonts w:ascii="Cambria Math" w:hAnsi="Cambria Math"/>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ij</m:t>
            </m:r>
          </m:sub>
        </m:sSub>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m:t>
            </m:r>
          </m:sub>
        </m:sSub>
      </m:oMath>
      <w:r w:rsidR="008F7D9B" w:rsidRPr="00DB14FB">
        <w:rPr>
          <w:iCs/>
          <w:color w:val="000000" w:themeColor="text1"/>
          <w:lang w:eastAsia="zh-CN"/>
        </w:rPr>
        <w:t>,</w:t>
      </w:r>
      <w:r w:rsidRPr="00DB14FB">
        <w:rPr>
          <w:iCs/>
          <w:color w:val="000000" w:themeColor="text1"/>
          <w:lang w:eastAsia="zh-CN"/>
        </w:rPr>
        <w:tab/>
        <w:t>(</w:t>
      </w:r>
      <w:r w:rsidR="00095116" w:rsidRPr="00DB14FB">
        <w:rPr>
          <w:iCs/>
          <w:color w:val="000000" w:themeColor="text1"/>
          <w:lang w:eastAsia="zh-CN"/>
        </w:rPr>
        <w:t>8</w:t>
      </w:r>
      <w:r w:rsidRPr="00DB14FB">
        <w:rPr>
          <w:iCs/>
          <w:color w:val="000000" w:themeColor="text1"/>
          <w:lang w:eastAsia="zh-CN"/>
        </w:rPr>
        <w:t>)</w:t>
      </w:r>
    </w:p>
    <w:p w14:paraId="3A428DE2" w14:textId="6072BF33" w:rsidR="0052295D" w:rsidRPr="00DB14FB" w:rsidRDefault="008A289F" w:rsidP="0052295D">
      <w:pPr>
        <w:pStyle w:val="Newparagraph"/>
        <w:ind w:firstLine="0"/>
        <w:jc w:val="both"/>
        <w:rPr>
          <w:iCs/>
          <w:color w:val="000000" w:themeColor="text1"/>
          <w:lang w:eastAsia="zh-CN"/>
        </w:rPr>
      </w:pPr>
      <w:r w:rsidRPr="00DB14FB">
        <w:rPr>
          <w:iCs/>
          <w:color w:val="000000" w:themeColor="text1"/>
          <w:lang w:eastAsia="zh-CN"/>
        </w:rPr>
        <w:t xml:space="preserve">where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m:t>
            </m:r>
          </m:sub>
        </m:sSub>
      </m:oMath>
      <w:r w:rsidRPr="00DB14FB">
        <w:rPr>
          <w:iCs/>
          <w:color w:val="000000" w:themeColor="text1"/>
          <w:lang w:eastAsia="zh-CN"/>
        </w:rPr>
        <w:t xml:space="preserve"> is the number of point pairs</w:t>
      </w:r>
      <w:r w:rsidR="00D1640D" w:rsidRPr="00DB14FB">
        <w:rPr>
          <w:iCs/>
          <w:color w:val="000000" w:themeColor="text1"/>
          <w:lang w:eastAsia="zh-CN"/>
        </w:rPr>
        <w:t xml:space="preserve"> </w:t>
      </w:r>
      <w:r w:rsidR="00C93DEB" w:rsidRPr="00DB14FB">
        <w:rPr>
          <w:iCs/>
          <w:color w:val="000000" w:themeColor="text1"/>
          <w:lang w:eastAsia="zh-CN"/>
        </w:rPr>
        <w:t xml:space="preserve">at a </w:t>
      </w:r>
      <w:r w:rsidR="007E2B45" w:rsidRPr="00DB14FB">
        <w:rPr>
          <w:iCs/>
          <w:color w:val="000000" w:themeColor="text1"/>
          <w:lang w:eastAsia="zh-CN"/>
        </w:rPr>
        <w:t>spatial lag</w:t>
      </w:r>
      <w:r w:rsidR="00D1640D" w:rsidRPr="00DB14FB">
        <w:rPr>
          <w:iCs/>
          <w:color w:val="000000" w:themeColor="text1"/>
          <w:lang w:eastAsia="zh-CN"/>
        </w:rPr>
        <w:t xml:space="preserve"> </w:t>
      </w:r>
      <m:oMath>
        <m:r>
          <m:rPr>
            <m:sty m:val="b"/>
          </m:rPr>
          <w:rPr>
            <w:rFonts w:ascii="Cambria Math" w:hAnsi="Cambria Math"/>
            <w:color w:val="000000" w:themeColor="text1"/>
            <w:lang w:eastAsia="zh-CN"/>
          </w:rPr>
          <m:t>h</m:t>
        </m:r>
      </m:oMath>
      <w:r w:rsidR="00D1640D" w:rsidRPr="00DB14FB">
        <w:rPr>
          <w:iCs/>
          <w:color w:val="000000" w:themeColor="text1"/>
          <w:lang w:eastAsia="zh-CN"/>
        </w:rPr>
        <w:t xml:space="preserve"> apart</w:t>
      </w:r>
      <w:r w:rsidRPr="00DB14FB">
        <w:rPr>
          <w:iCs/>
          <w:color w:val="000000" w:themeColor="text1"/>
          <w:lang w:eastAsia="zh-CN"/>
        </w:rPr>
        <w:t xml:space="preserve"> </w:t>
      </w:r>
      <w:r w:rsidR="006F0F6A" w:rsidRPr="00DB14FB">
        <w:rPr>
          <w:iCs/>
          <w:color w:val="000000" w:themeColor="text1"/>
          <w:lang w:eastAsia="zh-CN"/>
        </w:rPr>
        <w:t xml:space="preserve">taking </w:t>
      </w:r>
      <w:r w:rsidR="00797C46" w:rsidRPr="00DB14FB">
        <w:rPr>
          <w:iCs/>
          <w:color w:val="000000" w:themeColor="text1"/>
          <w:lang w:eastAsia="zh-CN"/>
        </w:rPr>
        <w:t>the</w:t>
      </w:r>
      <w:r w:rsidR="00797C46" w:rsidRPr="00DB14FB">
        <w:rPr>
          <w:color w:val="000000" w:themeColor="text1"/>
          <w:lang w:eastAsia="zh-CN"/>
        </w:rPr>
        <w:t xml:space="preserv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m:rPr>
                <m:sty m:val="p"/>
              </m:rPr>
              <w:rPr>
                <w:rFonts w:ascii="Cambria Math" w:hAnsi="Cambria Math"/>
                <w:color w:val="000000" w:themeColor="text1"/>
                <w:lang w:eastAsia="zh-CN"/>
              </w:rPr>
              <m:t>th</m:t>
            </m:r>
          </m:sup>
        </m:sSup>
      </m:oMath>
      <w:r w:rsidR="00797C46" w:rsidRPr="00DB14FB">
        <w:rPr>
          <w:rFonts w:hint="eastAsia"/>
          <w:color w:val="000000" w:themeColor="text1"/>
          <w:lang w:eastAsia="zh-CN"/>
        </w:rPr>
        <w:t xml:space="preserve"> </w:t>
      </w:r>
      <w:r w:rsidR="00797C46" w:rsidRPr="00DB14FB">
        <w:rPr>
          <w:iCs/>
          <w:color w:val="000000" w:themeColor="text1"/>
          <w:lang w:eastAsia="zh-CN"/>
        </w:rPr>
        <w:t>state</w:t>
      </w:r>
      <w:r w:rsidRPr="00DB14FB">
        <w:rPr>
          <w:iCs/>
          <w:color w:val="000000" w:themeColor="text1"/>
          <w:lang w:eastAsia="zh-CN"/>
        </w:rPr>
        <w:t xml:space="preserve"> for at least one point</w:t>
      </w:r>
      <w:r w:rsidR="00A0327D" w:rsidRPr="00DB14FB">
        <w:rPr>
          <w:iCs/>
          <w:color w:val="000000" w:themeColor="text1"/>
          <w:lang w:eastAsia="zh-CN"/>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r>
          <w:rPr>
            <w:rFonts w:ascii="Cambria Math" w:hAnsi="Cambria Math"/>
            <w:color w:val="000000" w:themeColor="text1"/>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A0327D" w:rsidRPr="00DB14FB">
        <w:rPr>
          <w:color w:val="000000" w:themeColor="text1"/>
          <w:lang w:eastAsia="zh-CN"/>
        </w:rPr>
        <w:t xml:space="preserve"> or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r>
          <w:rPr>
            <w:rFonts w:ascii="Cambria Math" w:hAnsi="Cambria Math"/>
            <w:color w:val="000000" w:themeColor="text1"/>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A0327D" w:rsidRPr="00DB14FB">
        <w:rPr>
          <w:iCs/>
          <w:color w:val="000000" w:themeColor="text1"/>
          <w:lang w:eastAsia="zh-CN"/>
        </w:rPr>
        <w:t>),</w:t>
      </w:r>
      <w:r w:rsidR="00B0342C" w:rsidRPr="00DB14FB">
        <w:rPr>
          <w:iCs/>
          <w:color w:val="000000" w:themeColor="text1"/>
          <w:lang w:eastAsia="zh-CN"/>
        </w:rPr>
        <w:t xml:space="preserve"> and</w:t>
      </w:r>
      <w:r w:rsidRPr="00DB14FB">
        <w:rPr>
          <w:iCs/>
          <w:color w:val="000000" w:themeColor="text1"/>
          <w:lang w:eastAsia="zh-CN"/>
        </w:rPr>
        <w:t xml:space="preserve"> </w:t>
      </w:r>
      <w:bookmarkStart w:id="5" w:name="OLE_LINK5"/>
      <w:bookmarkStart w:id="6" w:name="OLE_LINK6"/>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ij</m:t>
            </m:r>
          </m:sub>
        </m:sSub>
      </m:oMath>
      <w:bookmarkEnd w:id="5"/>
      <w:bookmarkEnd w:id="6"/>
      <w:r w:rsidRPr="00DB14FB">
        <w:rPr>
          <w:iCs/>
          <w:color w:val="000000" w:themeColor="text1"/>
          <w:lang w:eastAsia="zh-CN"/>
        </w:rPr>
        <w:t xml:space="preserve"> is the number of </w:t>
      </w:r>
      <w:r w:rsidR="00D1640D" w:rsidRPr="00DB14FB">
        <w:rPr>
          <w:iCs/>
          <w:color w:val="000000" w:themeColor="text1"/>
          <w:lang w:eastAsia="zh-CN"/>
        </w:rPr>
        <w:t xml:space="preserve">those </w:t>
      </w:r>
      <w:r w:rsidRPr="00DB14FB">
        <w:rPr>
          <w:iCs/>
          <w:color w:val="000000" w:themeColor="text1"/>
          <w:lang w:eastAsia="zh-CN"/>
        </w:rPr>
        <w:t xml:space="preserve">point pairs having </w:t>
      </w:r>
      <w:r w:rsidR="003B0B21" w:rsidRPr="00DB14FB">
        <w:rPr>
          <w:iCs/>
          <w:color w:val="000000" w:themeColor="text1"/>
          <w:lang w:eastAsia="zh-CN"/>
        </w:rPr>
        <w:t xml:space="preserve">both the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i</m:t>
            </m:r>
          </m:e>
          <m:sup>
            <m:r>
              <m:rPr>
                <m:sty m:val="p"/>
              </m:rPr>
              <w:rPr>
                <w:rFonts w:ascii="Cambria Math" w:hAnsi="Cambria Math"/>
                <w:color w:val="000000" w:themeColor="text1"/>
                <w:lang w:eastAsia="zh-CN"/>
              </w:rPr>
              <m:t>th</m:t>
            </m:r>
          </m:sup>
        </m:sSup>
      </m:oMath>
      <w:r w:rsidR="003B0B21" w:rsidRPr="00DB14FB">
        <w:rPr>
          <w:rFonts w:hint="eastAsia"/>
          <w:color w:val="000000" w:themeColor="text1"/>
          <w:lang w:eastAsia="zh-CN"/>
        </w:rPr>
        <w:t xml:space="preserve"> </w:t>
      </w:r>
      <w:r w:rsidR="003B0B21" w:rsidRPr="00DB14FB">
        <w:rPr>
          <w:color w:val="000000" w:themeColor="text1"/>
          <w:lang w:eastAsia="zh-CN"/>
        </w:rPr>
        <w:t xml:space="preserve">and </w:t>
      </w:r>
      <m:oMath>
        <m:sSup>
          <m:sSupPr>
            <m:ctrlPr>
              <w:rPr>
                <w:rFonts w:ascii="Cambria Math" w:hAnsi="Cambria Math"/>
                <w:i/>
                <w:color w:val="000000" w:themeColor="text1"/>
                <w:lang w:eastAsia="zh-CN"/>
              </w:rPr>
            </m:ctrlPr>
          </m:sSupPr>
          <m:e>
            <m:r>
              <w:rPr>
                <w:rFonts w:ascii="Cambria Math" w:hAnsi="Cambria Math"/>
                <w:color w:val="000000" w:themeColor="text1"/>
                <w:lang w:eastAsia="zh-CN"/>
              </w:rPr>
              <m:t>j</m:t>
            </m:r>
          </m:e>
          <m:sup>
            <m:r>
              <m:rPr>
                <m:sty m:val="p"/>
              </m:rPr>
              <w:rPr>
                <w:rFonts w:ascii="Cambria Math" w:hAnsi="Cambria Math"/>
                <w:color w:val="000000" w:themeColor="text1"/>
                <w:lang w:eastAsia="zh-CN"/>
              </w:rPr>
              <m:t>th</m:t>
            </m:r>
          </m:sup>
        </m:sSup>
      </m:oMath>
      <w:r w:rsidRPr="00DB14FB">
        <w:rPr>
          <w:iCs/>
          <w:color w:val="000000" w:themeColor="text1"/>
          <w:lang w:eastAsia="zh-CN"/>
        </w:rPr>
        <w:t>state</w:t>
      </w:r>
      <w:r w:rsidR="003A36E2" w:rsidRPr="00DB14FB">
        <w:rPr>
          <w:rFonts w:hint="eastAsia"/>
          <w:iCs/>
          <w:color w:val="000000" w:themeColor="text1"/>
          <w:lang w:eastAsia="zh-CN"/>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r>
          <w:rPr>
            <w:rFonts w:ascii="Cambria Math" w:hAnsi="Cambria Math"/>
            <w:color w:val="000000" w:themeColor="text1"/>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1F0252" w:rsidRPr="00DB14FB">
        <w:rPr>
          <w:color w:val="000000" w:themeColor="text1"/>
          <w:lang w:eastAsia="zh-CN"/>
        </w:rPr>
        <w:t xml:space="preserve"> </w:t>
      </w:r>
      <w:r w:rsidR="00AA0AF6" w:rsidRPr="00DB14FB">
        <w:rPr>
          <w:color w:val="000000" w:themeColor="text1"/>
          <w:lang w:eastAsia="zh-CN"/>
        </w:rPr>
        <w:t>and</w:t>
      </w:r>
      <w:r w:rsidR="001F0252" w:rsidRPr="00DB14FB">
        <w:rPr>
          <w:color w:val="000000" w:themeColor="text1"/>
          <w:lang w:eastAsia="zh-CN"/>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r>
          <w:rPr>
            <w:rFonts w:ascii="Cambria Math" w:hAnsi="Cambria Math"/>
            <w:color w:val="000000" w:themeColor="text1"/>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oMath>
      <w:r w:rsidR="00987B2B" w:rsidRPr="00DB14FB">
        <w:rPr>
          <w:rFonts w:hint="eastAsia"/>
          <w:color w:val="000000" w:themeColor="text1"/>
          <w:lang w:eastAsia="zh-CN"/>
        </w:rPr>
        <w:t>,</w:t>
      </w:r>
      <w:r w:rsidR="003A36E2" w:rsidRPr="00DB14FB">
        <w:rPr>
          <w:color w:val="000000" w:themeColor="text1"/>
          <w:lang w:eastAsia="zh-CN"/>
        </w:rPr>
        <w:t xml:space="preserve"> or</w:t>
      </w:r>
      <w:r w:rsidR="00987B2B" w:rsidRPr="00DB14FB">
        <w:rPr>
          <w:color w:val="000000" w:themeColor="text1"/>
          <w:lang w:eastAsia="zh-CN"/>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r>
          <w:rPr>
            <w:rFonts w:ascii="Cambria Math" w:hAnsi="Cambria Math"/>
            <w:color w:val="000000" w:themeColor="text1"/>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oMath>
      <w:r w:rsidR="001F0252" w:rsidRPr="00DB14FB">
        <w:rPr>
          <w:color w:val="000000" w:themeColor="text1"/>
          <w:lang w:eastAsia="zh-CN"/>
        </w:rPr>
        <w:t xml:space="preserve"> </w:t>
      </w:r>
      <w:r w:rsidR="00AA0AF6" w:rsidRPr="00DB14FB">
        <w:rPr>
          <w:color w:val="000000" w:themeColor="text1"/>
          <w:lang w:eastAsia="zh-CN"/>
        </w:rPr>
        <w:t>and</w:t>
      </w:r>
      <w:r w:rsidR="001F0252" w:rsidRPr="00DB14FB">
        <w:rPr>
          <w:color w:val="000000" w:themeColor="text1"/>
          <w:lang w:eastAsia="zh-CN"/>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r>
          <w:rPr>
            <w:rFonts w:ascii="Cambria Math" w:hAnsi="Cambria Math"/>
            <w:color w:val="000000" w:themeColor="text1"/>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3A36E2" w:rsidRPr="00DB14FB">
        <w:rPr>
          <w:iCs/>
          <w:color w:val="000000" w:themeColor="text1"/>
          <w:lang w:eastAsia="zh-CN"/>
        </w:rPr>
        <w:t>)</w:t>
      </w:r>
      <w:r w:rsidR="00B0342C" w:rsidRPr="00DB14FB">
        <w:rPr>
          <w:iCs/>
          <w:color w:val="000000" w:themeColor="text1"/>
          <w:lang w:eastAsia="zh-CN"/>
        </w:rPr>
        <w:t>.</w:t>
      </w:r>
      <w:r w:rsidR="00836220" w:rsidRPr="00DB14FB">
        <w:rPr>
          <w:rFonts w:hint="eastAsia"/>
          <w:iCs/>
          <w:color w:val="000000" w:themeColor="text1"/>
          <w:lang w:eastAsia="zh-CN"/>
        </w:rPr>
        <w:t xml:space="preserve"> </w:t>
      </w:r>
      <w:r w:rsidR="00FB571D" w:rsidRPr="00DB14FB">
        <w:rPr>
          <w:iCs/>
          <w:color w:val="000000" w:themeColor="text1"/>
          <w:lang w:eastAsia="zh-CN"/>
        </w:rPr>
        <w:t>Thus, we have</w:t>
      </w:r>
    </w:p>
    <w:p w14:paraId="2CAE660E" w14:textId="62924FF7" w:rsidR="00D1640D" w:rsidRPr="00DB14FB" w:rsidRDefault="00D1640D" w:rsidP="005736A4">
      <w:pPr>
        <w:pStyle w:val="Displayedequation"/>
        <w:rPr>
          <w:color w:val="000000" w:themeColor="text1"/>
          <w:lang w:eastAsia="zh-CN"/>
        </w:rPr>
      </w:pPr>
      <w:r w:rsidRPr="00DB14FB">
        <w:rPr>
          <w:iCs/>
          <w:color w:val="000000" w:themeColor="text1"/>
          <w:lang w:eastAsia="zh-CN"/>
        </w:rPr>
        <w:lastRenderedPageBreak/>
        <w:tab/>
      </w:r>
      <m:oMath>
        <m:nary>
          <m:naryPr>
            <m:chr m:val="∑"/>
            <m:limLoc m:val="subSup"/>
            <m:supHide m:val="1"/>
            <m:ctrlPr>
              <w:rPr>
                <w:rFonts w:ascii="Cambria Math" w:hAnsi="Cambria Math"/>
                <w:i/>
                <w:iCs/>
                <w:color w:val="000000" w:themeColor="text1"/>
                <w:lang w:eastAsia="zh-CN"/>
              </w:rPr>
            </m:ctrlPr>
          </m:naryPr>
          <m:sub>
            <m:r>
              <w:rPr>
                <w:rFonts w:ascii="Cambria Math" w:hAnsi="Cambria Math"/>
                <w:color w:val="000000" w:themeColor="text1"/>
                <w:lang w:eastAsia="zh-CN"/>
              </w:rPr>
              <m:t>j</m:t>
            </m:r>
          </m:sub>
          <m:sup/>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ij</m:t>
                </m:r>
              </m:sub>
            </m:sSub>
          </m:e>
        </m:nary>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m:t>
            </m:r>
          </m:sub>
        </m:sSub>
      </m:oMath>
      <w:r w:rsidRPr="00DB14FB">
        <w:rPr>
          <w:iCs/>
          <w:color w:val="000000" w:themeColor="text1"/>
          <w:lang w:eastAsia="zh-CN"/>
        </w:rPr>
        <w:t>,</w:t>
      </w:r>
      <w:r w:rsidRPr="00DB14FB">
        <w:rPr>
          <w:color w:val="000000" w:themeColor="text1"/>
          <w:lang w:eastAsia="zh-CN"/>
        </w:rPr>
        <w:tab/>
        <w:t>(</w:t>
      </w:r>
      <w:r w:rsidR="00095116" w:rsidRPr="00DB14FB">
        <w:rPr>
          <w:color w:val="000000" w:themeColor="text1"/>
          <w:lang w:eastAsia="zh-CN"/>
        </w:rPr>
        <w:t>9</w:t>
      </w:r>
      <w:r w:rsidRPr="00DB14FB">
        <w:rPr>
          <w:color w:val="000000" w:themeColor="text1"/>
          <w:lang w:eastAsia="zh-CN"/>
        </w:rPr>
        <w:t>)</w:t>
      </w:r>
    </w:p>
    <w:p w14:paraId="60E5C123" w14:textId="751F0536" w:rsidR="00D1640D" w:rsidRPr="00DB14FB" w:rsidRDefault="00C93DEB" w:rsidP="0052295D">
      <w:pPr>
        <w:pStyle w:val="Newparagraph"/>
        <w:ind w:firstLine="0"/>
        <w:jc w:val="both"/>
        <w:rPr>
          <w:iCs/>
          <w:color w:val="000000" w:themeColor="text1"/>
          <w:lang w:eastAsia="zh-CN"/>
        </w:rPr>
      </w:pPr>
      <w:r w:rsidRPr="00DB14FB">
        <w:rPr>
          <w:iCs/>
          <w:color w:val="000000" w:themeColor="text1"/>
          <w:lang w:eastAsia="zh-CN"/>
        </w:rPr>
        <w:t>and,</w:t>
      </w:r>
      <w:r w:rsidR="00D1640D" w:rsidRPr="00DB14FB">
        <w:rPr>
          <w:iCs/>
          <w:color w:val="000000" w:themeColor="text1"/>
          <w:lang w:eastAsia="zh-CN"/>
        </w:rPr>
        <w:t xml:space="preserve"> therefore</w:t>
      </w:r>
      <w:r w:rsidRPr="00DB14FB">
        <w:rPr>
          <w:iCs/>
          <w:color w:val="000000" w:themeColor="text1"/>
          <w:lang w:eastAsia="zh-CN"/>
        </w:rPr>
        <w:t>,</w:t>
      </w:r>
    </w:p>
    <w:p w14:paraId="3DC91428" w14:textId="0AA945EC" w:rsidR="00D1640D" w:rsidRPr="00DB14FB" w:rsidRDefault="00D1640D" w:rsidP="005973C6">
      <w:pPr>
        <w:pStyle w:val="Displayedequation"/>
        <w:rPr>
          <w:color w:val="000000" w:themeColor="text1"/>
          <w:lang w:eastAsia="zh-CN"/>
        </w:rPr>
      </w:pPr>
      <w:r w:rsidRPr="00DB14FB">
        <w:rPr>
          <w:iCs/>
          <w:color w:val="000000" w:themeColor="text1"/>
          <w:lang w:eastAsia="zh-CN"/>
        </w:rPr>
        <w:tab/>
      </w:r>
      <m:oMath>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nary>
              <m:naryPr>
                <m:chr m:val="∑"/>
                <m:limLoc m:val="subSup"/>
                <m:supHide m:val="1"/>
                <m:ctrlPr>
                  <w:rPr>
                    <w:rFonts w:ascii="Cambria Math" w:hAnsi="Cambria Math"/>
                    <w:i/>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nary>
          </m:e>
        </m:nary>
        <m:r>
          <w:rPr>
            <w:rFonts w:ascii="Cambria Math" w:hAnsi="Cambria Math"/>
            <w:color w:val="000000" w:themeColor="text1"/>
          </w:rPr>
          <m:t>=</m:t>
        </m:r>
        <m:nary>
          <m:naryPr>
            <m:chr m:val="∑"/>
            <m:limLoc m:val="subSup"/>
            <m:supHide m:val="1"/>
            <m:ctrlPr>
              <w:rPr>
                <w:rFonts w:ascii="Cambria Math" w:hAnsi="Cambria Math"/>
                <w:i/>
                <w:iCs/>
                <w:color w:val="000000" w:themeColor="text1"/>
                <w:lang w:eastAsia="zh-CN"/>
              </w:rPr>
            </m:ctrlPr>
          </m:naryPr>
          <m:sub>
            <m:r>
              <w:rPr>
                <w:rFonts w:ascii="Cambria Math" w:hAnsi="Cambria Math"/>
                <w:color w:val="000000" w:themeColor="text1"/>
                <w:lang w:eastAsia="zh-CN"/>
              </w:rPr>
              <m:t>i</m:t>
            </m:r>
          </m:sub>
          <m:sup/>
          <m:e>
            <m:nary>
              <m:naryPr>
                <m:chr m:val="∑"/>
                <m:limLoc m:val="subSup"/>
                <m:supHide m:val="1"/>
                <m:ctrlPr>
                  <w:rPr>
                    <w:rFonts w:ascii="Cambria Math" w:hAnsi="Cambria Math"/>
                    <w:i/>
                    <w:iCs/>
                    <w:color w:val="000000" w:themeColor="text1"/>
                    <w:lang w:eastAsia="zh-CN"/>
                  </w:rPr>
                </m:ctrlPr>
              </m:naryPr>
              <m:sub>
                <m:r>
                  <w:rPr>
                    <w:rFonts w:ascii="Cambria Math" w:hAnsi="Cambria Math"/>
                    <w:color w:val="000000" w:themeColor="text1"/>
                    <w:lang w:eastAsia="zh-CN"/>
                  </w:rPr>
                  <m:t>j</m:t>
                </m:r>
              </m:sub>
              <m:sup/>
              <m:e>
                <m:r>
                  <w:rPr>
                    <w:rFonts w:ascii="Cambria Math" w:hAnsi="Cambria Math"/>
                    <w:color w:val="000000" w:themeColor="text1"/>
                    <w:lang w:eastAsia="zh-CN"/>
                  </w:rPr>
                  <m:t>(</m:t>
                </m:r>
                <m:f>
                  <m:fPr>
                    <m:type m:val="lin"/>
                    <m:ctrlPr>
                      <w:rPr>
                        <w:rFonts w:ascii="Cambria Math" w:hAnsi="Cambria Math"/>
                        <w:i/>
                        <w:iCs/>
                        <w:color w:val="000000" w:themeColor="text1"/>
                        <w:lang w:eastAsia="zh-CN"/>
                      </w:rPr>
                    </m:ctrlPr>
                  </m:fPr>
                  <m:num>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ij</m:t>
                        </m:r>
                      </m:sub>
                    </m:sSub>
                  </m:num>
                  <m:den>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i</m:t>
                        </m:r>
                      </m:sub>
                    </m:sSub>
                  </m:den>
                </m:f>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hint="eastAsia"/>
                        <w:color w:val="000000" w:themeColor="text1"/>
                        <w:lang w:eastAsia="zh-CN"/>
                      </w:rPr>
                      <m:t>N</m:t>
                    </m:r>
                  </m:e>
                  <m:sub>
                    <m:r>
                      <w:rPr>
                        <w:rFonts w:ascii="Cambria Math" w:hAnsi="Cambria Math"/>
                        <w:color w:val="000000" w:themeColor="text1"/>
                        <w:lang w:eastAsia="zh-CN"/>
                      </w:rPr>
                      <m:t>i</m:t>
                    </m:r>
                  </m:sub>
                </m:sSub>
                <m:r>
                  <w:rPr>
                    <w:rFonts w:ascii="Cambria Math" w:hAnsi="Cambria Math"/>
                    <w:color w:val="000000" w:themeColor="text1"/>
                    <w:lang w:eastAsia="zh-CN"/>
                  </w:rPr>
                  <m:t>/N)</m:t>
                </m:r>
              </m:e>
            </m:nary>
          </m:e>
        </m:nary>
        <m:r>
          <w:rPr>
            <w:rFonts w:ascii="Cambria Math" w:hAnsi="Cambria Math"/>
            <w:color w:val="000000" w:themeColor="text1"/>
          </w:rPr>
          <m:t>=1</m:t>
        </m:r>
      </m:oMath>
      <w:r w:rsidR="001A067A" w:rsidRPr="00DB14FB">
        <w:rPr>
          <w:iCs/>
          <w:color w:val="000000" w:themeColor="text1"/>
          <w:lang w:eastAsia="zh-CN"/>
        </w:rPr>
        <w:t>,</w:t>
      </w:r>
      <w:r w:rsidRPr="00DB14FB">
        <w:rPr>
          <w:color w:val="000000" w:themeColor="text1"/>
          <w:lang w:eastAsia="zh-CN"/>
        </w:rPr>
        <w:tab/>
        <w:t>(</w:t>
      </w:r>
      <w:r w:rsidR="00C61BBC" w:rsidRPr="00DB14FB">
        <w:rPr>
          <w:color w:val="000000" w:themeColor="text1"/>
          <w:lang w:eastAsia="zh-CN"/>
        </w:rPr>
        <w:t>1</w:t>
      </w:r>
      <w:r w:rsidR="00095116" w:rsidRPr="00DB14FB">
        <w:rPr>
          <w:color w:val="000000" w:themeColor="text1"/>
          <w:lang w:eastAsia="zh-CN"/>
        </w:rPr>
        <w:t>0</w:t>
      </w:r>
      <w:r w:rsidRPr="00DB14FB">
        <w:rPr>
          <w:color w:val="000000" w:themeColor="text1"/>
          <w:lang w:eastAsia="zh-CN"/>
        </w:rPr>
        <w:t>)</w:t>
      </w:r>
    </w:p>
    <w:p w14:paraId="52227162" w14:textId="6C98F3C2" w:rsidR="00760700" w:rsidRPr="00DB14FB" w:rsidRDefault="007C76BA" w:rsidP="00F572B9">
      <w:pPr>
        <w:pStyle w:val="Paragraph"/>
        <w:jc w:val="both"/>
        <w:rPr>
          <w:color w:val="000000" w:themeColor="text1"/>
          <w:lang w:eastAsia="zh-CN"/>
        </w:rPr>
      </w:pPr>
      <w:r w:rsidRPr="00DB14FB">
        <w:rPr>
          <w:color w:val="000000" w:themeColor="text1"/>
          <w:lang w:eastAsia="zh-CN"/>
        </w:rPr>
        <w:t>w</w:t>
      </w:r>
      <w:r w:rsidR="002A10FA" w:rsidRPr="00DB14FB">
        <w:rPr>
          <w:color w:val="000000" w:themeColor="text1"/>
          <w:lang w:eastAsia="zh-CN"/>
        </w:rPr>
        <w:t xml:space="preserve">hich means </w:t>
      </w:r>
      <w:r w:rsidR="00C93DEB" w:rsidRPr="00DB14FB">
        <w:rPr>
          <w:color w:val="000000" w:themeColor="text1"/>
          <w:lang w:eastAsia="zh-CN"/>
        </w:rPr>
        <w:t xml:space="preserve">that </w:t>
      </w:r>
      <w:r w:rsidR="009B6814" w:rsidRPr="00DB14FB">
        <w:rPr>
          <w:color w:val="000000" w:themeColor="text1"/>
          <w:lang w:eastAsia="zh-CN"/>
        </w:rPr>
        <w:t xml:space="preserve">the estimated probability </w:t>
      </w:r>
      <w:r w:rsidR="000732B1" w:rsidRPr="00DB14FB">
        <w:rPr>
          <w:color w:val="000000" w:themeColor="text1"/>
          <w:lang w:eastAsia="zh-CN"/>
        </w:rPr>
        <w:t>mass</w:t>
      </w:r>
      <w:r w:rsidRPr="00DB14FB">
        <w:rPr>
          <w:color w:val="000000" w:themeColor="text1"/>
          <w:lang w:eastAsia="zh-CN"/>
        </w:rPr>
        <w:t xml:space="preserve"> function</w:t>
      </w:r>
      <w:r w:rsidRPr="00DB14FB">
        <w:rPr>
          <w:i/>
          <w:color w:val="000000" w:themeColor="text1"/>
          <w:lang w:eastAsia="zh-CN"/>
        </w:rPr>
        <w:t xml:space="preserve"> </w:t>
      </w:r>
      <m:oMath>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oMath>
      <w:r w:rsidRPr="00DB14FB">
        <w:rPr>
          <w:i/>
          <w:color w:val="000000" w:themeColor="text1"/>
          <w:lang w:eastAsia="zh-CN"/>
        </w:rPr>
        <w:t xml:space="preserve"> </w:t>
      </w:r>
      <w:r w:rsidRPr="00DB14FB">
        <w:rPr>
          <w:iCs/>
          <w:color w:val="000000" w:themeColor="text1"/>
          <w:lang w:eastAsia="zh-CN"/>
        </w:rPr>
        <w:t>is</w:t>
      </w:r>
      <w:r w:rsidR="0032573D" w:rsidRPr="00DB14FB">
        <w:rPr>
          <w:iCs/>
          <w:color w:val="000000" w:themeColor="text1"/>
          <w:lang w:eastAsia="zh-CN"/>
        </w:rPr>
        <w:t xml:space="preserve"> valid</w:t>
      </w:r>
      <w:r w:rsidR="00AB41ED" w:rsidRPr="00DB14FB">
        <w:rPr>
          <w:iCs/>
          <w:color w:val="000000" w:themeColor="text1"/>
          <w:lang w:eastAsia="zh-CN"/>
        </w:rPr>
        <w:t>.</w:t>
      </w:r>
      <w:r w:rsidR="00913837" w:rsidRPr="00DB14FB">
        <w:rPr>
          <w:iCs/>
          <w:color w:val="000000" w:themeColor="text1"/>
          <w:lang w:eastAsia="zh-CN"/>
        </w:rPr>
        <w:t xml:space="preserve"> In summary,</w:t>
      </w:r>
      <w:r w:rsidR="005B0BE1" w:rsidRPr="00DB14FB">
        <w:rPr>
          <w:iCs/>
          <w:color w:val="000000" w:themeColor="text1"/>
          <w:lang w:eastAsia="zh-CN"/>
        </w:rPr>
        <w:t xml:space="preserve"> </w:t>
      </w:r>
      <w:r w:rsidR="00EA062D" w:rsidRPr="00DB14FB">
        <w:rPr>
          <w:rFonts w:hint="eastAsia"/>
          <w:iCs/>
          <w:color w:val="000000" w:themeColor="text1"/>
          <w:lang w:eastAsia="zh-CN"/>
        </w:rPr>
        <w:t>t</w:t>
      </w:r>
      <w:r w:rsidR="00EA062D" w:rsidRPr="00DB14FB">
        <w:rPr>
          <w:iCs/>
          <w:color w:val="000000" w:themeColor="text1"/>
          <w:lang w:eastAsia="zh-CN"/>
        </w:rPr>
        <w:t xml:space="preserve">he </w:t>
      </w:r>
      <w:r w:rsidR="005A2F60" w:rsidRPr="00DB14FB">
        <w:rPr>
          <w:iCs/>
          <w:color w:val="000000" w:themeColor="text1"/>
          <w:lang w:eastAsia="zh-CN"/>
        </w:rPr>
        <w:t>entropogram</w:t>
      </w:r>
      <w:r w:rsidR="00EA062D" w:rsidRPr="00DB14FB">
        <w:rPr>
          <w:iCs/>
          <w:color w:val="000000" w:themeColor="text1"/>
          <w:lang w:eastAsia="zh-CN"/>
        </w:rPr>
        <w:t xml:space="preserve"> </w:t>
      </w:r>
      <m:oMath>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oMath>
      <w:r w:rsidR="0022080C" w:rsidRPr="00DB14FB">
        <w:rPr>
          <w:color w:val="000000" w:themeColor="text1"/>
        </w:rPr>
        <w:t xml:space="preserve"> has </w:t>
      </w:r>
      <w:r w:rsidR="00760700" w:rsidRPr="00DB14FB">
        <w:rPr>
          <w:color w:val="000000" w:themeColor="text1"/>
        </w:rPr>
        <w:t xml:space="preserve">several </w:t>
      </w:r>
      <w:r w:rsidR="0022080C" w:rsidRPr="00DB14FB">
        <w:rPr>
          <w:color w:val="000000" w:themeColor="text1"/>
        </w:rPr>
        <w:t>important properties</w:t>
      </w:r>
      <w:r w:rsidR="00760700" w:rsidRPr="00DB14FB">
        <w:rPr>
          <w:color w:val="000000" w:themeColor="text1"/>
        </w:rPr>
        <w:t>, including:</w:t>
      </w:r>
      <w:r w:rsidR="005A1F89" w:rsidRPr="00DB14FB">
        <w:rPr>
          <w:color w:val="000000" w:themeColor="text1"/>
        </w:rPr>
        <w:t xml:space="preserve"> </w:t>
      </w:r>
    </w:p>
    <w:p w14:paraId="5B73928C" w14:textId="48B39BD2" w:rsidR="00760700" w:rsidRPr="00DB14FB" w:rsidRDefault="00EA062D" w:rsidP="00F06F61">
      <w:pPr>
        <w:pStyle w:val="Newparagraph"/>
        <w:numPr>
          <w:ilvl w:val="0"/>
          <w:numId w:val="33"/>
        </w:numPr>
        <w:jc w:val="both"/>
        <w:rPr>
          <w:color w:val="000000" w:themeColor="text1"/>
        </w:rPr>
      </w:pPr>
      <m:oMath>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oMath>
      <w:r w:rsidR="00C92CD1" w:rsidRPr="00DB14FB">
        <w:rPr>
          <w:color w:val="000000" w:themeColor="text1"/>
        </w:rPr>
        <w:t xml:space="preserve"> is non-negative</w:t>
      </w:r>
      <w:r w:rsidR="00760700" w:rsidRPr="00DB14FB">
        <w:rPr>
          <w:color w:val="000000" w:themeColor="text1"/>
        </w:rPr>
        <w:t xml:space="preserve"> (</w:t>
      </w:r>
      <w:r w:rsidR="005973C6" w:rsidRPr="00DB14FB">
        <w:rPr>
          <w:color w:val="000000" w:themeColor="text1"/>
        </w:rPr>
        <w:t xml:space="preserve">i.e., </w:t>
      </w:r>
      <m:oMath>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r>
          <w:rPr>
            <w:rFonts w:ascii="Cambria Math" w:hAnsi="Cambria Math"/>
            <w:color w:val="000000" w:themeColor="text1"/>
          </w:rPr>
          <m:t>≥0</m:t>
        </m:r>
      </m:oMath>
      <w:r w:rsidR="00760700" w:rsidRPr="00DB14FB">
        <w:rPr>
          <w:color w:val="000000" w:themeColor="text1"/>
        </w:rPr>
        <w:t>)</w:t>
      </w:r>
      <w:r w:rsidR="00C92CD1" w:rsidRPr="00DB14FB">
        <w:rPr>
          <w:color w:val="000000" w:themeColor="text1"/>
        </w:rPr>
        <w:t xml:space="preserve"> </w:t>
      </w:r>
      <w:r w:rsidR="005973C6" w:rsidRPr="00DB14FB">
        <w:rPr>
          <w:color w:val="000000" w:themeColor="text1"/>
        </w:rPr>
        <w:t xml:space="preserve">and the necessary and sufficient condition for </w:t>
      </w:r>
      <m:oMath>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r>
          <w:rPr>
            <w:rFonts w:ascii="Cambria Math" w:hAnsi="Cambria Math"/>
            <w:color w:val="000000" w:themeColor="text1"/>
          </w:rPr>
          <m:t>=0</m:t>
        </m:r>
      </m:oMath>
      <w:r w:rsidR="005973C6" w:rsidRPr="00DB14FB">
        <w:rPr>
          <w:color w:val="000000" w:themeColor="text1"/>
        </w:rPr>
        <w:t xml:space="preserve"> is</w:t>
      </w:r>
      <w:r w:rsidR="00F13C60" w:rsidRPr="00DB14FB">
        <w:rPr>
          <w:color w:val="000000" w:themeColor="text1"/>
        </w:rPr>
        <w:t xml:space="preserve"> that</w:t>
      </w:r>
      <w:r w:rsidR="005973C6" w:rsidRPr="00DB14FB">
        <w:rPr>
          <w:color w:val="000000" w:themeColor="text1"/>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oMath>
      <w:r w:rsidR="005973C6" w:rsidRPr="00DB14FB">
        <w:rPr>
          <w:iCs/>
          <w:color w:val="000000" w:themeColor="text1"/>
          <w:lang w:eastAsia="zh-CN"/>
        </w:rPr>
        <w:t xml:space="preserve"> </w:t>
      </w:r>
      <w:r w:rsidR="00F13C60" w:rsidRPr="00DB14FB">
        <w:rPr>
          <w:iCs/>
          <w:color w:val="000000" w:themeColor="text1"/>
          <w:lang w:eastAsia="zh-CN"/>
        </w:rPr>
        <w:t xml:space="preserve">is </w:t>
      </w:r>
      <w:r w:rsidR="005973C6" w:rsidRPr="00DB14FB">
        <w:rPr>
          <w:iCs/>
          <w:color w:val="000000" w:themeColor="text1"/>
          <w:lang w:eastAsia="zh-CN"/>
        </w:rPr>
        <w:t xml:space="preserve">independent from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oMath>
      <w:r w:rsidR="005973C6" w:rsidRPr="00DB14FB">
        <w:rPr>
          <w:color w:val="000000" w:themeColor="text1"/>
        </w:rPr>
        <w:t>.</w:t>
      </w:r>
      <w:r w:rsidR="00C92CD1" w:rsidRPr="00DB14FB">
        <w:rPr>
          <w:color w:val="000000" w:themeColor="text1"/>
        </w:rPr>
        <w:t xml:space="preserve"> </w:t>
      </w:r>
      <w:r w:rsidR="005973C6" w:rsidRPr="00DB14FB">
        <w:rPr>
          <w:color w:val="000000" w:themeColor="text1"/>
        </w:rPr>
        <w:t xml:space="preserve">Theoretically, two </w:t>
      </w:r>
      <w:r w:rsidR="00C93DEB" w:rsidRPr="00DB14FB">
        <w:rPr>
          <w:color w:val="000000" w:themeColor="text1"/>
        </w:rPr>
        <w:t>RVs</w:t>
      </w:r>
      <w:r w:rsidR="00C61BBC" w:rsidRPr="00DB14FB">
        <w:rPr>
          <w:color w:val="000000" w:themeColor="text1"/>
        </w:rPr>
        <w:t xml:space="preserve">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oMath>
      <w:r w:rsidR="00C61BBC" w:rsidRPr="00DB14FB">
        <w:rPr>
          <w:iCs/>
          <w:color w:val="000000" w:themeColor="text1"/>
          <w:lang w:eastAsia="zh-CN"/>
        </w:rPr>
        <w:t xml:space="preserve"> and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oMath>
      <w:r w:rsidR="00C61BBC" w:rsidRPr="00DB14FB">
        <w:rPr>
          <w:iCs/>
          <w:color w:val="000000" w:themeColor="text1"/>
          <w:lang w:eastAsia="zh-CN"/>
        </w:rPr>
        <w:t xml:space="preserve"> </w:t>
      </w:r>
      <w:r w:rsidR="005973C6" w:rsidRPr="00DB14FB">
        <w:rPr>
          <w:color w:val="000000" w:themeColor="text1"/>
        </w:rPr>
        <w:t xml:space="preserve">are independent </w:t>
      </w:r>
      <w:r w:rsidR="00675C1B" w:rsidRPr="00DB14FB">
        <w:rPr>
          <w:color w:val="000000" w:themeColor="text1"/>
        </w:rPr>
        <w:t xml:space="preserve">of </w:t>
      </w:r>
      <w:r w:rsidR="005973C6" w:rsidRPr="00DB14FB">
        <w:rPr>
          <w:color w:val="000000" w:themeColor="text1"/>
        </w:rPr>
        <w:t>each other</w:t>
      </w:r>
      <w:r w:rsidR="0072357A" w:rsidRPr="00DB14FB">
        <w:rPr>
          <w:color w:val="000000" w:themeColor="text1"/>
        </w:rPr>
        <w:t>,</w:t>
      </w:r>
      <w:r w:rsidR="005973C6" w:rsidRPr="00DB14FB">
        <w:rPr>
          <w:color w:val="000000" w:themeColor="text1"/>
        </w:rPr>
        <w:t xml:space="preserve"> mean</w:t>
      </w:r>
      <w:r w:rsidR="00C61BBC" w:rsidRPr="00DB14FB">
        <w:rPr>
          <w:color w:val="000000" w:themeColor="text1"/>
        </w:rPr>
        <w:t>ing that there is no association between th</w:t>
      </w:r>
      <w:r w:rsidR="00B60D01" w:rsidRPr="00DB14FB">
        <w:rPr>
          <w:color w:val="000000" w:themeColor="text1"/>
        </w:rPr>
        <w:t>em</w:t>
      </w:r>
      <w:r w:rsidR="007C1D54" w:rsidRPr="00DB14FB">
        <w:rPr>
          <w:color w:val="000000" w:themeColor="text1"/>
        </w:rPr>
        <w:t>,</w:t>
      </w:r>
      <w:r w:rsidR="0072357A" w:rsidRPr="00DB14FB">
        <w:rPr>
          <w:color w:val="000000" w:themeColor="text1"/>
        </w:rPr>
        <w:t xml:space="preserve"> when </w:t>
      </w:r>
      <m:oMath>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r>
          <w:rPr>
            <w:rFonts w:ascii="Cambria Math" w:hAnsi="Cambria Math"/>
            <w:color w:val="000000" w:themeColor="text1"/>
          </w:rPr>
          <m:t>=0</m:t>
        </m:r>
      </m:oMath>
      <w:r w:rsidR="00C61BBC" w:rsidRPr="00DB14FB">
        <w:rPr>
          <w:color w:val="000000" w:themeColor="text1"/>
        </w:rPr>
        <w:t xml:space="preserve">. </w:t>
      </w:r>
    </w:p>
    <w:p w14:paraId="1B4F384E" w14:textId="61C01899" w:rsidR="008A0E8E" w:rsidRPr="00DB14FB" w:rsidRDefault="008A0E8E" w:rsidP="00760700">
      <w:pPr>
        <w:pStyle w:val="Newparagraph"/>
        <w:numPr>
          <w:ilvl w:val="0"/>
          <w:numId w:val="33"/>
        </w:numPr>
        <w:jc w:val="both"/>
        <w:rPr>
          <w:color w:val="000000" w:themeColor="text1"/>
          <w:lang w:val="en-US" w:eastAsia="zh-CN"/>
        </w:rPr>
      </w:pPr>
      <w:r w:rsidRPr="00DB14FB">
        <w:rPr>
          <w:color w:val="000000" w:themeColor="text1"/>
        </w:rPr>
        <w:t xml:space="preserve">Based </w:t>
      </w:r>
      <w:r w:rsidR="00E26D48" w:rsidRPr="00DB14FB">
        <w:rPr>
          <w:color w:val="000000" w:themeColor="text1"/>
        </w:rPr>
        <w:t xml:space="preserve">on </w:t>
      </w:r>
      <w:r w:rsidRPr="00DB14FB">
        <w:rPr>
          <w:color w:val="000000" w:themeColor="text1"/>
        </w:rPr>
        <w:t xml:space="preserve">the </w:t>
      </w:r>
      <w:r w:rsidR="00E26D48" w:rsidRPr="00DB14FB">
        <w:rPr>
          <w:color w:val="000000" w:themeColor="text1"/>
        </w:rPr>
        <w:t xml:space="preserve">definition of </w:t>
      </w:r>
      <w:r w:rsidR="007C1D54" w:rsidRPr="00DB14FB">
        <w:rPr>
          <w:color w:val="000000" w:themeColor="text1"/>
        </w:rPr>
        <w:t xml:space="preserve">the </w:t>
      </w:r>
      <w:r w:rsidR="005A2F60" w:rsidRPr="00DB14FB">
        <w:rPr>
          <w:iCs/>
          <w:color w:val="000000" w:themeColor="text1"/>
          <w:lang w:eastAsia="zh-CN"/>
        </w:rPr>
        <w:t>entropogram</w:t>
      </w:r>
      <w:r w:rsidR="00E26D48" w:rsidRPr="00DB14FB">
        <w:rPr>
          <w:color w:val="000000" w:themeColor="text1"/>
        </w:rPr>
        <w:t xml:space="preserve">, </w:t>
      </w:r>
      <w:r w:rsidR="00E26D48" w:rsidRPr="00DB14FB">
        <w:rPr>
          <w:iCs/>
          <w:color w:val="000000" w:themeColor="text1"/>
          <w:lang w:eastAsia="zh-CN"/>
        </w:rPr>
        <w:t xml:space="preserve">the spatial association </w:t>
      </w:r>
      <m:oMath>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oMath>
      <w:r w:rsidR="00E4022C" w:rsidRPr="00DB14FB">
        <w:rPr>
          <w:rFonts w:hint="eastAsia"/>
          <w:color w:val="000000" w:themeColor="text1"/>
          <w:lang w:eastAsia="zh-CN"/>
        </w:rPr>
        <w:t xml:space="preserve"> </w:t>
      </w:r>
      <w:r w:rsidR="00E26D48" w:rsidRPr="00DB14FB">
        <w:rPr>
          <w:iCs/>
          <w:color w:val="000000" w:themeColor="text1"/>
          <w:lang w:eastAsia="zh-CN"/>
        </w:rPr>
        <w:t xml:space="preserve">between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oMath>
      <w:r w:rsidR="0025252F" w:rsidRPr="00DB14FB">
        <w:rPr>
          <w:iCs/>
          <w:color w:val="000000" w:themeColor="text1"/>
          <w:lang w:eastAsia="zh-CN"/>
        </w:rPr>
        <w:t xml:space="preserve"> and </w:t>
      </w:r>
      <m:oMath>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oMath>
      <w:r w:rsidR="00E26D48" w:rsidRPr="00DB14FB">
        <w:rPr>
          <w:iCs/>
          <w:color w:val="000000" w:themeColor="text1"/>
          <w:lang w:eastAsia="zh-CN"/>
        </w:rPr>
        <w:t xml:space="preserve"> is </w:t>
      </w:r>
      <w:r w:rsidR="00E26D48" w:rsidRPr="00DB14FB">
        <w:rPr>
          <w:color w:val="000000" w:themeColor="text1"/>
        </w:rPr>
        <w:t>symmetr</w:t>
      </w:r>
      <w:r w:rsidRPr="00DB14FB">
        <w:rPr>
          <w:color w:val="000000" w:themeColor="text1"/>
        </w:rPr>
        <w:t>ic</w:t>
      </w:r>
      <w:r w:rsidR="00D86F4F" w:rsidRPr="00DB14FB">
        <w:rPr>
          <w:color w:val="000000" w:themeColor="text1"/>
        </w:rPr>
        <w:t>,</w:t>
      </w:r>
      <w:r w:rsidRPr="00DB14FB">
        <w:rPr>
          <w:color w:val="000000" w:themeColor="text1"/>
        </w:rPr>
        <w:t xml:space="preserve"> </w:t>
      </w:r>
      <w:r w:rsidR="0025252F" w:rsidRPr="00DB14FB">
        <w:rPr>
          <w:color w:val="000000" w:themeColor="text1"/>
        </w:rPr>
        <w:t xml:space="preserve">i.e., </w:t>
      </w:r>
      <m:oMath>
        <m:r>
          <w:rPr>
            <w:rFonts w:ascii="Cambria Math" w:hAnsi="Cambria Math"/>
            <w:color w:val="000000" w:themeColor="text1"/>
          </w:rPr>
          <m:t>MSA</m:t>
        </m:r>
        <m:d>
          <m:dPr>
            <m:ctrlPr>
              <w:rPr>
                <w:rFonts w:ascii="Cambria Math" w:hAnsi="Cambria Math"/>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e>
        </m:d>
        <m:r>
          <w:rPr>
            <w:rFonts w:ascii="Cambria Math" w:hAnsi="Cambria Math"/>
            <w:color w:val="000000" w:themeColor="text1"/>
            <w:lang w:eastAsia="zh-CN"/>
          </w:rPr>
          <m:t>=</m:t>
        </m:r>
        <m:r>
          <w:rPr>
            <w:rFonts w:ascii="Cambria Math" w:hAnsi="Cambria Math"/>
            <w:color w:val="000000" w:themeColor="text1"/>
          </w:rPr>
          <m:t>MSA</m:t>
        </m:r>
        <m:d>
          <m:dPr>
            <m:ctrlPr>
              <w:rPr>
                <w:rFonts w:ascii="Cambria Math" w:hAnsi="Cambria Math"/>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s-h</m:t>
                </m:r>
              </m:e>
            </m:d>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e>
        </m:d>
      </m:oMath>
      <w:r w:rsidR="0025252F" w:rsidRPr="00DB14FB">
        <w:rPr>
          <w:iCs/>
          <w:color w:val="000000" w:themeColor="text1"/>
          <w:lang w:eastAsia="zh-CN"/>
        </w:rPr>
        <w:t>.</w:t>
      </w:r>
      <w:r w:rsidR="00996070" w:rsidRPr="00DB14FB">
        <w:rPr>
          <w:iCs/>
          <w:color w:val="000000" w:themeColor="text1"/>
          <w:lang w:eastAsia="zh-CN"/>
        </w:rPr>
        <w:t xml:space="preserve"> </w:t>
      </w:r>
    </w:p>
    <w:p w14:paraId="195C0FD2" w14:textId="48CDE415" w:rsidR="00ED1C2D" w:rsidRPr="00DB14FB" w:rsidRDefault="008A0E8E" w:rsidP="009A12F0">
      <w:pPr>
        <w:pStyle w:val="Newparagraph"/>
        <w:numPr>
          <w:ilvl w:val="0"/>
          <w:numId w:val="33"/>
        </w:numPr>
        <w:jc w:val="both"/>
        <w:rPr>
          <w:color w:val="000000" w:themeColor="text1"/>
          <w:lang w:val="en-US" w:eastAsia="zh-CN"/>
        </w:rPr>
      </w:pPr>
      <w:r w:rsidRPr="00DB14FB">
        <w:rPr>
          <w:iCs/>
          <w:color w:val="000000" w:themeColor="text1"/>
          <w:lang w:eastAsia="zh-CN"/>
        </w:rPr>
        <w:t>T</w:t>
      </w:r>
      <w:r w:rsidR="00996070" w:rsidRPr="00DB14FB">
        <w:rPr>
          <w:iCs/>
          <w:color w:val="000000" w:themeColor="text1"/>
          <w:lang w:eastAsia="zh-CN"/>
        </w:rPr>
        <w:t xml:space="preserve">he spatial association between </w:t>
      </w:r>
      <w:r w:rsidRPr="00DB14FB">
        <w:rPr>
          <w:iCs/>
          <w:color w:val="000000" w:themeColor="text1"/>
          <w:lang w:eastAsia="zh-CN"/>
        </w:rPr>
        <w:t>a</w:t>
      </w:r>
      <w:r w:rsidR="00996070" w:rsidRPr="00DB14FB">
        <w:rPr>
          <w:iCs/>
          <w:color w:val="000000" w:themeColor="text1"/>
          <w:lang w:eastAsia="zh-CN"/>
        </w:rPr>
        <w:t xml:space="preserve"> variable </w:t>
      </w:r>
      <w:r w:rsidRPr="00DB14FB">
        <w:rPr>
          <w:iCs/>
          <w:color w:val="000000" w:themeColor="text1"/>
          <w:lang w:eastAsia="zh-CN"/>
        </w:rPr>
        <w:t xml:space="preserve">and itself </w:t>
      </w:r>
      <w:r w:rsidR="00996070" w:rsidRPr="00DB14FB">
        <w:rPr>
          <w:iCs/>
          <w:color w:val="000000" w:themeColor="text1"/>
          <w:lang w:eastAsia="zh-CN"/>
        </w:rPr>
        <w:t xml:space="preserve">is </w:t>
      </w:r>
      <w:r w:rsidR="00996070" w:rsidRPr="00DB14FB">
        <w:rPr>
          <w:iCs/>
          <w:color w:val="000000" w:themeColor="text1"/>
          <w:lang w:val="en-US" w:eastAsia="zh-CN"/>
        </w:rPr>
        <w:t xml:space="preserve">the </w:t>
      </w:r>
      <w:r w:rsidR="009E48D4" w:rsidRPr="00DB14FB">
        <w:rPr>
          <w:iCs/>
          <w:color w:val="000000" w:themeColor="text1"/>
          <w:lang w:val="en-US" w:eastAsia="zh-CN"/>
        </w:rPr>
        <w:t xml:space="preserve">Shannon </w:t>
      </w:r>
      <w:r w:rsidR="00996070" w:rsidRPr="00DB14FB">
        <w:rPr>
          <w:iCs/>
          <w:color w:val="000000" w:themeColor="text1"/>
          <w:lang w:val="en-US" w:eastAsia="zh-CN"/>
        </w:rPr>
        <w:t>entropy of that variable</w:t>
      </w:r>
      <w:r w:rsidR="00996070" w:rsidRPr="00DB14FB">
        <w:rPr>
          <w:iCs/>
          <w:color w:val="000000" w:themeColor="text1"/>
          <w:lang w:eastAsia="zh-CN"/>
        </w:rPr>
        <w:t xml:space="preserve"> </w:t>
      </w:r>
      <w:r w:rsidRPr="00DB14FB">
        <w:rPr>
          <w:iCs/>
          <w:color w:val="000000" w:themeColor="text1"/>
          <w:lang w:eastAsia="zh-CN"/>
        </w:rPr>
        <w:t>(</w:t>
      </w:r>
      <w:r w:rsidR="00996070" w:rsidRPr="00DB14FB">
        <w:rPr>
          <w:iCs/>
          <w:color w:val="000000" w:themeColor="text1"/>
          <w:lang w:eastAsia="zh-CN"/>
        </w:rPr>
        <w:t xml:space="preserve">i.e., </w:t>
      </w:r>
      <m:oMath>
        <m:r>
          <w:rPr>
            <w:rFonts w:ascii="Cambria Math" w:hAnsi="Cambria Math"/>
            <w:color w:val="000000" w:themeColor="text1"/>
          </w:rPr>
          <m:t>τ</m:t>
        </m:r>
        <m:d>
          <m:dPr>
            <m:ctrlPr>
              <w:rPr>
                <w:rFonts w:ascii="Cambria Math" w:hAnsi="Cambria Math"/>
                <w:color w:val="000000" w:themeColor="text1"/>
              </w:rPr>
            </m:ctrlPr>
          </m:dPr>
          <m:e>
            <m:r>
              <m:rPr>
                <m:sty m:val="p"/>
              </m:rPr>
              <w:rPr>
                <w:rFonts w:ascii="Cambria Math" w:hAnsi="Cambria Math"/>
                <w:color w:val="000000" w:themeColor="text1"/>
              </w:rPr>
              <m:t>0</m:t>
            </m:r>
          </m:e>
        </m:d>
        <m:r>
          <w:rPr>
            <w:rFonts w:ascii="Cambria Math" w:hAnsi="Cambria Math"/>
            <w:color w:val="000000" w:themeColor="text1"/>
          </w:rPr>
          <m:t>=H</m:t>
        </m:r>
        <m:d>
          <m:dPr>
            <m:ctrlPr>
              <w:rPr>
                <w:rFonts w:ascii="Cambria Math" w:hAnsi="Cambria Math"/>
                <w:i/>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e>
        </m:d>
      </m:oMath>
      <w:r w:rsidR="00B758F7" w:rsidRPr="00DB14FB">
        <w:rPr>
          <w:rFonts w:hint="eastAsia"/>
          <w:color w:val="000000" w:themeColor="text1"/>
          <w:lang w:eastAsia="zh-CN"/>
        </w:rPr>
        <w:t>)</w:t>
      </w:r>
      <w:r w:rsidR="00996070" w:rsidRPr="00DB14FB">
        <w:rPr>
          <w:color w:val="000000" w:themeColor="text1"/>
        </w:rPr>
        <w:t>.</w:t>
      </w:r>
      <w:r w:rsidR="00996070" w:rsidRPr="00DB14FB">
        <w:rPr>
          <w:iCs/>
          <w:color w:val="000000" w:themeColor="text1"/>
          <w:lang w:eastAsia="zh-CN"/>
        </w:rPr>
        <w:t xml:space="preserve"> Indeed, </w:t>
      </w:r>
      <m:oMath>
        <m:r>
          <w:rPr>
            <w:rFonts w:ascii="Cambria Math" w:hAnsi="Cambria Math"/>
            <w:color w:val="000000" w:themeColor="text1"/>
          </w:rPr>
          <m:t>H</m:t>
        </m:r>
        <m:d>
          <m:dPr>
            <m:ctrlPr>
              <w:rPr>
                <w:rFonts w:ascii="Cambria Math" w:hAnsi="Cambria Math"/>
                <w:i/>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e>
        </m:d>
      </m:oMath>
      <w:r w:rsidR="00996070" w:rsidRPr="00DB14FB">
        <w:rPr>
          <w:color w:val="000000" w:themeColor="text1"/>
        </w:rPr>
        <w:t xml:space="preserve"> is the expectation of </w:t>
      </w:r>
      <m:oMath>
        <m:r>
          <m:rPr>
            <m:sty m:val="p"/>
          </m:rPr>
          <w:rPr>
            <w:rFonts w:ascii="Cambria Math" w:hAnsi="Cambria Math"/>
            <w:color w:val="000000" w:themeColor="text1"/>
          </w:rPr>
          <m:t>ln</m:t>
        </m:r>
        <m:r>
          <w:rPr>
            <w:rFonts w:ascii="Cambria Math" w:hAnsi="Cambria Math"/>
            <w:color w:val="000000" w:themeColor="text1"/>
          </w:rPr>
          <m:t>(1/p</m:t>
        </m:r>
        <m:d>
          <m:dPr>
            <m:ctrlPr>
              <w:rPr>
                <w:rFonts w:ascii="Cambria Math" w:hAnsi="Cambria Math"/>
                <w:i/>
                <w:color w:val="000000" w:themeColor="text1"/>
              </w:rPr>
            </m:ctrlPr>
          </m:dPr>
          <m:e>
            <m:r>
              <w:rPr>
                <w:rFonts w:ascii="Cambria Math" w:hAnsi="Cambria Math"/>
                <w:color w:val="000000" w:themeColor="text1"/>
              </w:rPr>
              <m:t>x(</m:t>
            </m:r>
            <m:r>
              <m:rPr>
                <m:sty m:val="b"/>
              </m:rPr>
              <w:rPr>
                <w:rFonts w:ascii="Cambria Math" w:hAnsi="Cambria Math"/>
                <w:color w:val="000000" w:themeColor="text1"/>
              </w:rPr>
              <m:t>s</m:t>
            </m:r>
            <m:r>
              <w:rPr>
                <w:rFonts w:ascii="Cambria Math" w:hAnsi="Cambria Math"/>
                <w:color w:val="000000" w:themeColor="text1"/>
              </w:rPr>
              <m:t>)</m:t>
            </m:r>
          </m:e>
        </m:d>
        <m:r>
          <w:rPr>
            <w:rFonts w:ascii="Cambria Math" w:hAnsi="Cambria Math"/>
            <w:color w:val="000000" w:themeColor="text1"/>
          </w:rPr>
          <m:t>)</m:t>
        </m:r>
      </m:oMath>
      <w:r w:rsidR="00996070" w:rsidRPr="00DB14FB">
        <w:rPr>
          <w:color w:val="000000" w:themeColor="text1"/>
        </w:rPr>
        <w:t xml:space="preserve">, where </w:t>
      </w:r>
      <m:oMath>
        <m:r>
          <w:rPr>
            <w:rFonts w:ascii="Cambria Math" w:hAnsi="Cambria Math"/>
            <w:color w:val="000000" w:themeColor="text1"/>
          </w:rPr>
          <m:t>1/p</m:t>
        </m:r>
        <m:d>
          <m:dPr>
            <m:ctrlPr>
              <w:rPr>
                <w:rFonts w:ascii="Cambria Math" w:hAnsi="Cambria Math"/>
                <w:i/>
                <w:color w:val="000000" w:themeColor="text1"/>
              </w:rPr>
            </m:ctrlPr>
          </m:dPr>
          <m:e>
            <m:r>
              <w:rPr>
                <w:rFonts w:ascii="Cambria Math" w:hAnsi="Cambria Math"/>
                <w:color w:val="000000" w:themeColor="text1"/>
              </w:rPr>
              <m:t>x(</m:t>
            </m:r>
            <m:r>
              <m:rPr>
                <m:sty m:val="b"/>
              </m:rPr>
              <w:rPr>
                <w:rFonts w:ascii="Cambria Math" w:hAnsi="Cambria Math"/>
                <w:color w:val="000000" w:themeColor="text1"/>
              </w:rPr>
              <m:t>s</m:t>
            </m:r>
            <m:r>
              <w:rPr>
                <w:rFonts w:ascii="Cambria Math" w:hAnsi="Cambria Math"/>
                <w:color w:val="000000" w:themeColor="text1"/>
              </w:rPr>
              <m:t>)</m:t>
            </m:r>
          </m:e>
        </m:d>
      </m:oMath>
      <w:r w:rsidR="00996070" w:rsidRPr="00DB14FB">
        <w:rPr>
          <w:color w:val="000000" w:themeColor="text1"/>
        </w:rPr>
        <w:t xml:space="preserve"> can be understood as</w:t>
      </w:r>
      <w:r w:rsidR="009723FE" w:rsidRPr="00DB14FB">
        <w:rPr>
          <w:color w:val="000000" w:themeColor="text1"/>
        </w:rPr>
        <w:t xml:space="preserve"> the level of</w:t>
      </w:r>
      <w:r w:rsidR="00996070" w:rsidRPr="00DB14FB">
        <w:rPr>
          <w:color w:val="000000" w:themeColor="text1"/>
        </w:rPr>
        <w:t xml:space="preserve"> </w:t>
      </w:r>
      <w:r w:rsidR="00996070" w:rsidRPr="00DB14FB">
        <w:rPr>
          <w:i/>
          <w:iCs/>
          <w:color w:val="000000" w:themeColor="text1"/>
        </w:rPr>
        <w:t>surprise</w:t>
      </w:r>
      <w:r w:rsidR="00996070" w:rsidRPr="00DB14FB">
        <w:rPr>
          <w:color w:val="000000" w:themeColor="text1"/>
        </w:rPr>
        <w:t xml:space="preserve"> </w:t>
      </w:r>
      <w:r w:rsidR="009723FE" w:rsidRPr="00DB14FB">
        <w:rPr>
          <w:color w:val="000000" w:themeColor="text1"/>
        </w:rPr>
        <w:t xml:space="preserve">at </w:t>
      </w:r>
      <w:r w:rsidR="00996070" w:rsidRPr="00DB14FB">
        <w:rPr>
          <w:color w:val="000000" w:themeColor="text1"/>
        </w:rPr>
        <w:t xml:space="preserve">a specific state of </w:t>
      </w:r>
      <m:oMath>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oMath>
      <w:r w:rsidR="00996070" w:rsidRPr="00DB14FB">
        <w:rPr>
          <w:color w:val="000000" w:themeColor="text1"/>
        </w:rPr>
        <w:t xml:space="preserve"> being observed. </w:t>
      </w:r>
      <w:r w:rsidR="00996070" w:rsidRPr="00DB14FB">
        <w:rPr>
          <w:color w:val="000000" w:themeColor="text1"/>
          <w:lang w:eastAsia="zh-CN"/>
        </w:rPr>
        <w:t>In</w:t>
      </w:r>
      <w:r w:rsidR="00996070" w:rsidRPr="00DB14FB">
        <w:rPr>
          <w:color w:val="000000" w:themeColor="text1"/>
          <w:lang w:val="en-US" w:eastAsia="zh-CN"/>
        </w:rPr>
        <w:t xml:space="preserve"> this way, </w:t>
      </w:r>
      <w:r w:rsidR="009723FE" w:rsidRPr="00DB14FB">
        <w:rPr>
          <w:color w:val="000000" w:themeColor="text1"/>
          <w:lang w:val="en-US" w:eastAsia="zh-CN"/>
        </w:rPr>
        <w:t xml:space="preserve">the </w:t>
      </w:r>
      <w:r w:rsidR="00996070" w:rsidRPr="00DB14FB">
        <w:rPr>
          <w:color w:val="000000" w:themeColor="text1"/>
          <w:lang w:val="en-US" w:eastAsia="zh-CN"/>
        </w:rPr>
        <w:t xml:space="preserve">spatial association between </w:t>
      </w:r>
      <w:r w:rsidR="009723FE" w:rsidRPr="00DB14FB">
        <w:rPr>
          <w:color w:val="000000" w:themeColor="text1"/>
          <w:lang w:val="en-US" w:eastAsia="zh-CN"/>
        </w:rPr>
        <w:t xml:space="preserve">a </w:t>
      </w:r>
      <w:r w:rsidR="00996070" w:rsidRPr="00DB14FB">
        <w:rPr>
          <w:color w:val="000000" w:themeColor="text1"/>
          <w:lang w:val="en-US" w:eastAsia="zh-CN"/>
        </w:rPr>
        <w:t xml:space="preserve">variable </w:t>
      </w:r>
      <w:r w:rsidR="009723FE" w:rsidRPr="00DB14FB">
        <w:rPr>
          <w:color w:val="000000" w:themeColor="text1"/>
          <w:lang w:val="en-US" w:eastAsia="zh-CN"/>
        </w:rPr>
        <w:t xml:space="preserve">and itself takes </w:t>
      </w:r>
      <w:r w:rsidR="00996070" w:rsidRPr="00DB14FB">
        <w:rPr>
          <w:color w:val="000000" w:themeColor="text1"/>
          <w:lang w:val="en-US" w:eastAsia="zh-CN"/>
        </w:rPr>
        <w:t xml:space="preserve">the </w:t>
      </w:r>
      <w:r w:rsidR="009723FE" w:rsidRPr="00DB14FB">
        <w:rPr>
          <w:color w:val="000000" w:themeColor="text1"/>
          <w:lang w:val="en-US" w:eastAsia="zh-CN"/>
        </w:rPr>
        <w:t xml:space="preserve">maximum </w:t>
      </w:r>
      <w:r w:rsidR="00996070" w:rsidRPr="00DB14FB">
        <w:rPr>
          <w:color w:val="000000" w:themeColor="text1"/>
          <w:lang w:val="en-US" w:eastAsia="zh-CN"/>
        </w:rPr>
        <w:t>value</w:t>
      </w:r>
      <w:r w:rsidR="00D82E5C" w:rsidRPr="00DB14FB">
        <w:rPr>
          <w:color w:val="000000" w:themeColor="text1"/>
          <w:lang w:val="en-US" w:eastAsia="zh-CN"/>
        </w:rPr>
        <w:t xml:space="preserve"> (</w:t>
      </w:r>
      <w:r w:rsidR="00996070" w:rsidRPr="00DB14FB">
        <w:rPr>
          <w:color w:val="000000" w:themeColor="text1"/>
          <w:lang w:val="en-US" w:eastAsia="zh-CN"/>
        </w:rPr>
        <w:t xml:space="preserve">i.e., </w:t>
      </w:r>
      <m:oMath>
        <m:r>
          <w:rPr>
            <w:rFonts w:ascii="Cambria Math" w:hAnsi="Cambria Math"/>
            <w:color w:val="000000" w:themeColor="text1"/>
          </w:rPr>
          <m:t>τ</m:t>
        </m:r>
        <m:d>
          <m:dPr>
            <m:ctrlPr>
              <w:rPr>
                <w:rFonts w:ascii="Cambria Math" w:hAnsi="Cambria Math"/>
                <w:color w:val="000000" w:themeColor="text1"/>
              </w:rPr>
            </m:ctrlPr>
          </m:dPr>
          <m:e>
            <m:r>
              <m:rPr>
                <m:sty m:val="p"/>
              </m:rPr>
              <w:rPr>
                <w:rFonts w:ascii="Cambria Math" w:hAnsi="Cambria Math"/>
                <w:color w:val="000000" w:themeColor="text1"/>
              </w:rPr>
              <m:t>0</m:t>
            </m:r>
          </m:e>
        </m:d>
        <m:r>
          <w:rPr>
            <w:rFonts w:ascii="Cambria Math" w:hAnsi="Cambria Math"/>
            <w:color w:val="000000" w:themeColor="text1"/>
          </w:rPr>
          <m:t>=H</m:t>
        </m:r>
        <m:d>
          <m:dPr>
            <m:ctrlPr>
              <w:rPr>
                <w:rFonts w:ascii="Cambria Math" w:hAnsi="Cambria Math"/>
                <w:i/>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rPr>
          <m:t>≥H</m:t>
        </m:r>
        <m:d>
          <m:dPr>
            <m:ctrlPr>
              <w:rPr>
                <w:rFonts w:ascii="Cambria Math" w:hAnsi="Cambria Math"/>
                <w:i/>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rPr>
          <m:t>-H</m:t>
        </m:r>
        <m:d>
          <m:dPr>
            <m:ctrlPr>
              <w:rPr>
                <w:rFonts w:ascii="Cambria Math" w:hAnsi="Cambria Math"/>
                <w:i/>
                <w:color w:val="000000" w:themeColor="text1"/>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e>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s-h</m:t>
                </m:r>
              </m:e>
            </m:d>
          </m:e>
        </m:d>
        <m:r>
          <w:rPr>
            <w:rFonts w:ascii="Cambria Math" w:hAnsi="Cambria Math"/>
            <w:color w:val="000000" w:themeColor="text1"/>
          </w:rPr>
          <m:t>=τ(</m:t>
        </m:r>
        <m:r>
          <m:rPr>
            <m:sty m:val="bi"/>
          </m:rPr>
          <w:rPr>
            <w:rFonts w:ascii="Cambria Math" w:hAnsi="Cambria Math"/>
            <w:color w:val="000000" w:themeColor="text1"/>
            <w:lang w:eastAsia="zh-CN"/>
          </w:rPr>
          <m:t>h</m:t>
        </m:r>
        <m:r>
          <w:rPr>
            <w:rFonts w:ascii="Cambria Math" w:hAnsi="Cambria Math"/>
            <w:color w:val="000000" w:themeColor="text1"/>
          </w:rPr>
          <m:t>))</m:t>
        </m:r>
      </m:oMath>
      <w:r w:rsidR="00E95B44" w:rsidRPr="00DB14FB">
        <w:rPr>
          <w:color w:val="000000" w:themeColor="text1"/>
        </w:rPr>
        <w:t>.</w:t>
      </w:r>
      <w:r w:rsidR="009242AA" w:rsidRPr="00DB14FB">
        <w:rPr>
          <w:color w:val="000000" w:themeColor="text1"/>
        </w:rPr>
        <w:t xml:space="preserve"> </w:t>
      </w:r>
      <w:r w:rsidR="00C93DEB" w:rsidRPr="00DB14FB">
        <w:rPr>
          <w:color w:val="000000" w:themeColor="text1"/>
        </w:rPr>
        <w:t xml:space="preserve">This </w:t>
      </w:r>
      <w:r w:rsidR="007963AB" w:rsidRPr="00DB14FB">
        <w:rPr>
          <w:color w:val="000000" w:themeColor="text1"/>
        </w:rPr>
        <w:t>is intuitive as</w:t>
      </w:r>
      <w:r w:rsidR="00996070" w:rsidRPr="00DB14FB">
        <w:rPr>
          <w:color w:val="000000" w:themeColor="text1"/>
        </w:rPr>
        <w:t xml:space="preserve"> observations </w:t>
      </w:r>
      <w:r w:rsidR="00D42B02" w:rsidRPr="00DB14FB">
        <w:rPr>
          <w:color w:val="000000" w:themeColor="text1"/>
        </w:rPr>
        <w:t xml:space="preserve">of </w:t>
      </w:r>
      <w:r w:rsidR="00996070" w:rsidRPr="00DB14FB">
        <w:rPr>
          <w:color w:val="000000" w:themeColor="text1"/>
        </w:rPr>
        <w:t xml:space="preserve">one variable provide the </w:t>
      </w:r>
      <w:r w:rsidR="00C93DEB" w:rsidRPr="00DB14FB">
        <w:rPr>
          <w:color w:val="000000" w:themeColor="text1"/>
        </w:rPr>
        <w:t xml:space="preserve">greatest </w:t>
      </w:r>
      <w:r w:rsidR="00996070" w:rsidRPr="00DB14FB">
        <w:rPr>
          <w:color w:val="000000" w:themeColor="text1"/>
        </w:rPr>
        <w:t>information</w:t>
      </w:r>
      <w:r w:rsidR="004B5807" w:rsidRPr="00DB14FB">
        <w:rPr>
          <w:color w:val="000000" w:themeColor="text1"/>
        </w:rPr>
        <w:t xml:space="preserve"> </w:t>
      </w:r>
      <w:r w:rsidR="00B244CC" w:rsidRPr="00DB14FB">
        <w:rPr>
          <w:color w:val="000000" w:themeColor="text1"/>
        </w:rPr>
        <w:t xml:space="preserve">about </w:t>
      </w:r>
      <w:r w:rsidR="00B36C9D" w:rsidRPr="00DB14FB">
        <w:rPr>
          <w:color w:val="000000" w:themeColor="text1"/>
        </w:rPr>
        <w:t>that variable</w:t>
      </w:r>
      <w:r w:rsidR="004E707C" w:rsidRPr="00DB14FB">
        <w:rPr>
          <w:color w:val="000000" w:themeColor="text1"/>
        </w:rPr>
        <w:t xml:space="preserve"> </w:t>
      </w:r>
      <w:r w:rsidR="00B36C9D" w:rsidRPr="00DB14FB">
        <w:rPr>
          <w:color w:val="000000" w:themeColor="text1"/>
        </w:rPr>
        <w:t xml:space="preserve">relative to </w:t>
      </w:r>
      <w:r w:rsidR="004E707C" w:rsidRPr="00DB14FB">
        <w:rPr>
          <w:color w:val="000000" w:themeColor="text1"/>
        </w:rPr>
        <w:t>other variables.</w:t>
      </w:r>
    </w:p>
    <w:p w14:paraId="27F7F2AF" w14:textId="3540D6B6" w:rsidR="003D3605" w:rsidRPr="00DB14FB" w:rsidRDefault="00B45E5A" w:rsidP="00D81DC3">
      <w:pPr>
        <w:pStyle w:val="Heading2"/>
        <w:rPr>
          <w:color w:val="000000" w:themeColor="text1"/>
          <w:lang w:eastAsia="zh-CN"/>
        </w:rPr>
      </w:pPr>
      <w:r w:rsidRPr="00DB14FB">
        <w:rPr>
          <w:color w:val="000000" w:themeColor="text1"/>
          <w:lang w:eastAsia="zh-CN"/>
        </w:rPr>
        <w:t>3</w:t>
      </w:r>
      <w:r w:rsidR="0032229B" w:rsidRPr="00DB14FB">
        <w:rPr>
          <w:color w:val="000000" w:themeColor="text1"/>
          <w:lang w:eastAsia="zh-CN"/>
        </w:rPr>
        <w:t>.</w:t>
      </w:r>
      <w:r w:rsidR="00F60C38" w:rsidRPr="00DB14FB">
        <w:rPr>
          <w:color w:val="000000" w:themeColor="text1"/>
          <w:lang w:eastAsia="zh-CN"/>
        </w:rPr>
        <w:t xml:space="preserve">2 </w:t>
      </w:r>
      <w:r w:rsidR="003D3605" w:rsidRPr="00DB14FB">
        <w:rPr>
          <w:color w:val="000000" w:themeColor="text1"/>
          <w:lang w:eastAsia="zh-CN"/>
        </w:rPr>
        <w:t>Uncertainty</w:t>
      </w:r>
      <w:r w:rsidR="00F71274" w:rsidRPr="00DB14FB">
        <w:rPr>
          <w:color w:val="000000" w:themeColor="text1"/>
          <w:lang w:eastAsia="zh-CN"/>
        </w:rPr>
        <w:t xml:space="preserve"> analysis</w:t>
      </w:r>
    </w:p>
    <w:p w14:paraId="27B31E30" w14:textId="3C5319C4" w:rsidR="00A56408" w:rsidRPr="00DB14FB" w:rsidRDefault="005C4603" w:rsidP="001F3E47">
      <w:pPr>
        <w:pStyle w:val="Paragraph"/>
        <w:jc w:val="both"/>
        <w:rPr>
          <w:color w:val="000000" w:themeColor="text1"/>
          <w:lang w:val="en-US" w:eastAsia="zh-CN"/>
        </w:rPr>
      </w:pPr>
      <w:r w:rsidRPr="00DB14FB">
        <w:rPr>
          <w:color w:val="000000" w:themeColor="text1"/>
          <w:lang w:val="en-US" w:eastAsia="zh-CN"/>
        </w:rPr>
        <w:t xml:space="preserve">Based </w:t>
      </w:r>
      <w:r w:rsidR="00BE3E60" w:rsidRPr="00DB14FB">
        <w:rPr>
          <w:color w:val="000000" w:themeColor="text1"/>
          <w:lang w:val="en-US" w:eastAsia="zh-CN"/>
        </w:rPr>
        <w:t>up</w:t>
      </w:r>
      <w:r w:rsidRPr="00DB14FB">
        <w:rPr>
          <w:color w:val="000000" w:themeColor="text1"/>
          <w:lang w:val="en-US" w:eastAsia="zh-CN"/>
        </w:rPr>
        <w:t>on</w:t>
      </w:r>
      <w:r w:rsidR="004F4F29" w:rsidRPr="00DB14FB">
        <w:rPr>
          <w:color w:val="000000" w:themeColor="text1"/>
          <w:lang w:val="en-US" w:eastAsia="zh-CN"/>
        </w:rPr>
        <w:t xml:space="preserve"> a given sampling</w:t>
      </w:r>
      <w:r w:rsidR="00C93DEB" w:rsidRPr="00DB14FB">
        <w:rPr>
          <w:color w:val="000000" w:themeColor="text1"/>
          <w:lang w:val="en-US" w:eastAsia="zh-CN"/>
        </w:rPr>
        <w:t xml:space="preserve"> framework</w:t>
      </w:r>
      <w:r w:rsidR="004F4F29" w:rsidRPr="00DB14FB">
        <w:rPr>
          <w:color w:val="000000" w:themeColor="text1"/>
          <w:lang w:val="en-US" w:eastAsia="zh-CN"/>
        </w:rPr>
        <w:t xml:space="preserve">, </w:t>
      </w:r>
      <w:r w:rsidR="00735999" w:rsidRPr="00DB14FB">
        <w:rPr>
          <w:color w:val="000000" w:themeColor="text1"/>
          <w:lang w:val="en-US" w:eastAsia="zh-CN"/>
        </w:rPr>
        <w:t>the unknow</w:t>
      </w:r>
      <w:r w:rsidR="00647F98" w:rsidRPr="00DB14FB">
        <w:rPr>
          <w:color w:val="000000" w:themeColor="text1"/>
          <w:lang w:val="en-US" w:eastAsia="zh-CN"/>
        </w:rPr>
        <w:t>n</w:t>
      </w:r>
      <w:r w:rsidR="00735999" w:rsidRPr="00DB14FB">
        <w:rPr>
          <w:color w:val="000000" w:themeColor="text1"/>
          <w:lang w:val="en-US" w:eastAsia="zh-CN"/>
        </w:rPr>
        <w:t xml:space="preserve"> true probabilit</w:t>
      </w:r>
      <w:r w:rsidR="008365FB" w:rsidRPr="00DB14FB">
        <w:rPr>
          <w:color w:val="000000" w:themeColor="text1"/>
          <w:lang w:val="en-US" w:eastAsia="zh-CN"/>
        </w:rPr>
        <w:t>ies</w:t>
      </w:r>
      <w:r w:rsidR="00735999" w:rsidRPr="00DB14FB">
        <w:rPr>
          <w:color w:val="000000" w:themeColor="text1"/>
          <w:lang w:val="en-US" w:eastAsia="zh-CN"/>
        </w:rPr>
        <w:t xml:space="preserve"> in </w:t>
      </w:r>
      <w:r w:rsidR="00A87553" w:rsidRPr="00DB14FB">
        <w:rPr>
          <w:color w:val="000000" w:themeColor="text1"/>
          <w:lang w:val="en-US" w:eastAsia="zh-CN"/>
        </w:rPr>
        <w:t>equation</w:t>
      </w:r>
      <w:r w:rsidR="00735999" w:rsidRPr="00DB14FB">
        <w:rPr>
          <w:color w:val="000000" w:themeColor="text1"/>
          <w:lang w:val="en-US" w:eastAsia="zh-CN"/>
        </w:rPr>
        <w:t xml:space="preserve"> (</w:t>
      </w:r>
      <w:r w:rsidR="00313B32" w:rsidRPr="00DB14FB">
        <w:rPr>
          <w:color w:val="000000" w:themeColor="text1"/>
          <w:lang w:val="en-US" w:eastAsia="zh-CN"/>
        </w:rPr>
        <w:t>5</w:t>
      </w:r>
      <w:r w:rsidR="00735999" w:rsidRPr="00DB14FB">
        <w:rPr>
          <w:color w:val="000000" w:themeColor="text1"/>
          <w:lang w:val="en-US" w:eastAsia="zh-CN"/>
        </w:rPr>
        <w:t>)</w:t>
      </w:r>
      <w:r w:rsidR="00D55EB6" w:rsidRPr="00DB14FB">
        <w:rPr>
          <w:color w:val="000000" w:themeColor="text1"/>
          <w:lang w:val="en-US" w:eastAsia="zh-CN"/>
        </w:rPr>
        <w:t xml:space="preserve"> </w:t>
      </w:r>
      <w:r w:rsidR="008365FB" w:rsidRPr="00DB14FB">
        <w:rPr>
          <w:color w:val="000000" w:themeColor="text1"/>
          <w:lang w:val="en-US" w:eastAsia="zh-CN"/>
        </w:rPr>
        <w:lastRenderedPageBreak/>
        <w:t xml:space="preserve">are estimated by </w:t>
      </w:r>
      <w:r w:rsidR="001068EA" w:rsidRPr="00DB14FB">
        <w:rPr>
          <w:color w:val="000000" w:themeColor="text1"/>
          <w:lang w:val="en-US" w:eastAsia="zh-CN"/>
        </w:rPr>
        <w:t>the frequencies of occurrence of different variable states</w:t>
      </w:r>
      <w:r w:rsidR="00313014" w:rsidRPr="00DB14FB">
        <w:rPr>
          <w:color w:val="000000" w:themeColor="text1"/>
          <w:lang w:val="en-US" w:eastAsia="zh-CN"/>
        </w:rPr>
        <w:t xml:space="preserve"> in the sample</w:t>
      </w:r>
      <w:r w:rsidR="00564971" w:rsidRPr="00DB14FB">
        <w:rPr>
          <w:color w:val="000000" w:themeColor="text1"/>
          <w:lang w:val="en-US" w:eastAsia="zh-CN"/>
        </w:rPr>
        <w:t>.</w:t>
      </w:r>
      <w:r w:rsidR="00F279B7" w:rsidRPr="00DB14FB">
        <w:rPr>
          <w:color w:val="000000" w:themeColor="text1"/>
          <w:lang w:val="en-US" w:eastAsia="zh-CN"/>
        </w:rPr>
        <w:t xml:space="preserve"> At different spatial lags, </w:t>
      </w:r>
      <w:r w:rsidR="00A20199" w:rsidRPr="00DB14FB">
        <w:rPr>
          <w:color w:val="000000" w:themeColor="text1"/>
          <w:lang w:val="en-US" w:eastAsia="zh-CN"/>
        </w:rPr>
        <w:t>the</w:t>
      </w:r>
      <w:r w:rsidR="001B3646" w:rsidRPr="00DB14FB">
        <w:rPr>
          <w:color w:val="000000" w:themeColor="text1"/>
          <w:lang w:val="en-US" w:eastAsia="zh-CN"/>
        </w:rPr>
        <w:t xml:space="preserve"> sample size </w:t>
      </w:r>
      <w:r w:rsidR="00A01E6A" w:rsidRPr="00DB14FB">
        <w:rPr>
          <w:color w:val="000000" w:themeColor="text1"/>
          <w:lang w:val="en-US" w:eastAsia="zh-CN"/>
        </w:rPr>
        <w:t xml:space="preserve">may </w:t>
      </w:r>
      <w:r w:rsidR="00397964" w:rsidRPr="00DB14FB">
        <w:rPr>
          <w:color w:val="000000" w:themeColor="text1"/>
          <w:lang w:val="en-US" w:eastAsia="zh-CN"/>
        </w:rPr>
        <w:t>be</w:t>
      </w:r>
      <w:r w:rsidR="00A01E6A" w:rsidRPr="00DB14FB">
        <w:rPr>
          <w:color w:val="000000" w:themeColor="text1"/>
          <w:lang w:val="en-US" w:eastAsia="zh-CN"/>
        </w:rPr>
        <w:t xml:space="preserve"> different </w:t>
      </w:r>
      <w:r w:rsidR="00893E72" w:rsidRPr="00DB14FB">
        <w:rPr>
          <w:color w:val="000000" w:themeColor="text1"/>
          <w:lang w:val="en-US" w:eastAsia="zh-CN"/>
        </w:rPr>
        <w:t>which</w:t>
      </w:r>
      <w:r w:rsidR="00A01E6A" w:rsidRPr="00DB14FB">
        <w:rPr>
          <w:color w:val="000000" w:themeColor="text1"/>
          <w:lang w:val="en-US" w:eastAsia="zh-CN"/>
        </w:rPr>
        <w:t xml:space="preserve"> </w:t>
      </w:r>
      <w:r w:rsidR="008417B7" w:rsidRPr="00DB14FB">
        <w:rPr>
          <w:color w:val="000000" w:themeColor="text1"/>
          <w:lang w:val="en-US" w:eastAsia="zh-CN"/>
        </w:rPr>
        <w:t xml:space="preserve">will lead to </w:t>
      </w:r>
      <w:r w:rsidR="00AF11BD" w:rsidRPr="00DB14FB">
        <w:rPr>
          <w:color w:val="000000" w:themeColor="text1"/>
          <w:lang w:val="en-US" w:eastAsia="zh-CN"/>
        </w:rPr>
        <w:t>variation in the</w:t>
      </w:r>
      <w:r w:rsidR="008417B7" w:rsidRPr="00DB14FB">
        <w:rPr>
          <w:color w:val="000000" w:themeColor="text1"/>
          <w:lang w:val="en-US" w:eastAsia="zh-CN"/>
        </w:rPr>
        <w:t xml:space="preserve"> </w:t>
      </w:r>
      <w:r w:rsidR="009605AA" w:rsidRPr="00DB14FB">
        <w:rPr>
          <w:color w:val="000000" w:themeColor="text1"/>
          <w:lang w:val="en-US" w:eastAsia="zh-CN"/>
        </w:rPr>
        <w:t>estimation accuracy</w:t>
      </w:r>
      <w:r w:rsidR="00651E8F" w:rsidRPr="00DB14FB">
        <w:rPr>
          <w:color w:val="000000" w:themeColor="text1"/>
          <w:lang w:val="en-US" w:eastAsia="zh-CN"/>
        </w:rPr>
        <w:t xml:space="preserve"> across spatial lags</w:t>
      </w:r>
      <w:r w:rsidR="009605AA" w:rsidRPr="00DB14FB">
        <w:rPr>
          <w:color w:val="000000" w:themeColor="text1"/>
          <w:lang w:val="en-US" w:eastAsia="zh-CN"/>
        </w:rPr>
        <w:t>.</w:t>
      </w:r>
      <w:r w:rsidR="000D364F" w:rsidRPr="00DB14FB">
        <w:rPr>
          <w:color w:val="000000" w:themeColor="text1"/>
          <w:lang w:val="en-US" w:eastAsia="zh-CN"/>
        </w:rPr>
        <w:t xml:space="preserve"> </w:t>
      </w:r>
      <w:r w:rsidR="005C60EC" w:rsidRPr="00DB14FB">
        <w:rPr>
          <w:color w:val="000000" w:themeColor="text1"/>
          <w:lang w:val="en-US" w:eastAsia="zh-CN"/>
        </w:rPr>
        <w:t xml:space="preserve">In this section, </w:t>
      </w:r>
      <w:r w:rsidR="00EF5E7D" w:rsidRPr="00DB14FB">
        <w:rPr>
          <w:color w:val="000000" w:themeColor="text1"/>
          <w:lang w:val="en-US" w:eastAsia="zh-CN"/>
        </w:rPr>
        <w:t>the relation</w:t>
      </w:r>
      <w:r w:rsidR="00A564E3" w:rsidRPr="00DB14FB">
        <w:rPr>
          <w:color w:val="000000" w:themeColor="text1"/>
          <w:lang w:val="en-US" w:eastAsia="zh-CN"/>
        </w:rPr>
        <w:t>ship</w:t>
      </w:r>
      <w:r w:rsidR="00CE13DD" w:rsidRPr="00DB14FB">
        <w:rPr>
          <w:color w:val="000000" w:themeColor="text1"/>
          <w:lang w:val="en-US" w:eastAsia="zh-CN"/>
        </w:rPr>
        <w:t xml:space="preserve"> between sample estimates and the unknown true probabilities </w:t>
      </w:r>
      <w:r w:rsidR="00E357B6" w:rsidRPr="00DB14FB">
        <w:rPr>
          <w:color w:val="000000" w:themeColor="text1"/>
          <w:lang w:val="en-US" w:eastAsia="zh-CN"/>
        </w:rPr>
        <w:t>is</w:t>
      </w:r>
      <w:r w:rsidR="00CE13DD" w:rsidRPr="00DB14FB">
        <w:rPr>
          <w:color w:val="000000" w:themeColor="text1"/>
          <w:lang w:val="en-US" w:eastAsia="zh-CN"/>
        </w:rPr>
        <w:t xml:space="preserve"> </w:t>
      </w:r>
      <w:r w:rsidR="00E357B6" w:rsidRPr="00DB14FB">
        <w:rPr>
          <w:color w:val="000000" w:themeColor="text1"/>
          <w:lang w:val="en-US" w:eastAsia="zh-CN"/>
        </w:rPr>
        <w:t>explored</w:t>
      </w:r>
      <w:r w:rsidR="00CE13DD" w:rsidRPr="00DB14FB">
        <w:rPr>
          <w:color w:val="000000" w:themeColor="text1"/>
          <w:lang w:val="en-US" w:eastAsia="zh-CN"/>
        </w:rPr>
        <w:t>.</w:t>
      </w:r>
    </w:p>
    <w:p w14:paraId="1A4C7A60" w14:textId="45D32845" w:rsidR="00AC4B55" w:rsidRPr="00DB14FB" w:rsidRDefault="00BE3E60" w:rsidP="003913D3">
      <w:pPr>
        <w:pStyle w:val="Newparagraph"/>
        <w:jc w:val="both"/>
        <w:rPr>
          <w:color w:val="000000" w:themeColor="text1"/>
          <w:lang w:val="en-US" w:eastAsia="zh-CN"/>
        </w:rPr>
      </w:pPr>
      <w:r w:rsidRPr="00DB14FB">
        <w:rPr>
          <w:color w:val="000000" w:themeColor="text1"/>
          <w:lang w:val="en-US" w:eastAsia="zh-CN"/>
        </w:rPr>
        <w:t xml:space="preserve">Let </w:t>
      </w:r>
      <w:r w:rsidR="00D82D16" w:rsidRPr="00DB14FB">
        <w:rPr>
          <w:color w:val="000000" w:themeColor="text1"/>
          <w:lang w:val="en-US" w:eastAsia="zh-CN"/>
        </w:rPr>
        <w:t xml:space="preserve">the </w:t>
      </w:r>
      <w:r w:rsidR="00DE252D" w:rsidRPr="00DB14FB">
        <w:rPr>
          <w:color w:val="000000" w:themeColor="text1"/>
          <w:lang w:val="en-US" w:eastAsia="zh-CN"/>
        </w:rPr>
        <w:t>unknown true probabilities</w:t>
      </w:r>
      <w:r w:rsidR="00D17ACE" w:rsidRPr="00DB14FB">
        <w:rPr>
          <w:color w:val="000000" w:themeColor="text1"/>
          <w:lang w:val="en-US" w:eastAsia="zh-CN"/>
        </w:rPr>
        <w:t xml:space="preserve"> </w:t>
      </w:r>
      <m:oMath>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oMath>
      <w:r w:rsidR="00937C60" w:rsidRPr="00DB14FB">
        <w:rPr>
          <w:rFonts w:hint="eastAsia"/>
          <w:color w:val="000000" w:themeColor="text1"/>
          <w:lang w:val="en-US" w:eastAsia="zh-CN"/>
        </w:rPr>
        <w:t>,</w:t>
      </w:r>
      <w:r w:rsidR="00D56C95" w:rsidRPr="00DB14FB">
        <w:rPr>
          <w:rFonts w:hint="eastAsia"/>
          <w:color w:val="000000" w:themeColor="text1"/>
          <w:lang w:val="en-US" w:eastAsia="zh-CN"/>
        </w:rPr>
        <w:t xml:space="preserve"> </w:t>
      </w:r>
      <m:oMath>
        <m:r>
          <w:rPr>
            <w:rFonts w:ascii="Cambria Math" w:hAnsi="Cambria Math"/>
            <w:color w:val="000000" w:themeColor="text1"/>
            <w:lang w:val="en-US" w:eastAsia="zh-CN"/>
          </w:rPr>
          <m:t>i=1,2,…,m</m:t>
        </m:r>
      </m:oMath>
      <w:r w:rsidR="00937C60" w:rsidRPr="00DB14FB">
        <w:rPr>
          <w:rFonts w:hint="eastAsia"/>
          <w:color w:val="000000" w:themeColor="text1"/>
          <w:lang w:val="en-US" w:eastAsia="zh-CN"/>
        </w:rPr>
        <w:t>,</w:t>
      </w:r>
      <w:r w:rsidR="00937C60" w:rsidRPr="00DB14FB">
        <w:rPr>
          <w:color w:val="000000" w:themeColor="text1"/>
          <w:lang w:val="en-US" w:eastAsia="zh-CN"/>
        </w:rPr>
        <w:t xml:space="preserve"> come from </w:t>
      </w:r>
      <w:r w:rsidR="00003E87" w:rsidRPr="00DB14FB">
        <w:rPr>
          <w:color w:val="000000" w:themeColor="text1"/>
          <w:lang w:val="en-US" w:eastAsia="zh-CN"/>
        </w:rPr>
        <w:t xml:space="preserve">the sequence of mutually independent </w:t>
      </w:r>
      <w:r w:rsidR="00C93DEB" w:rsidRPr="00DB14FB">
        <w:rPr>
          <w:color w:val="000000" w:themeColor="text1"/>
          <w:lang w:val="en-US" w:eastAsia="zh-CN"/>
        </w:rPr>
        <w:t>RV</w:t>
      </w:r>
      <w:r w:rsidR="00003E87" w:rsidRPr="00DB14FB">
        <w:rPr>
          <w:color w:val="000000" w:themeColor="text1"/>
          <w:lang w:val="en-US" w:eastAsia="zh-CN"/>
        </w:rPr>
        <w:t>s</w:t>
      </w:r>
      <w:r w:rsidR="00016545" w:rsidRPr="00DB14FB">
        <w:rPr>
          <w:rFonts w:hint="eastAsia"/>
          <w:color w:val="000000" w:themeColor="text1"/>
          <w:lang w:val="en-US" w:eastAsia="zh-CN"/>
        </w:rPr>
        <w:t>,</w:t>
      </w:r>
      <w:r w:rsidR="00016545" w:rsidRPr="00DB14FB">
        <w:rPr>
          <w:color w:val="000000" w:themeColor="text1"/>
          <w:lang w:val="en-US" w:eastAsia="zh-CN"/>
        </w:rPr>
        <w:t xml:space="preserve"> each of which takes </w:t>
      </w:r>
      <w:r w:rsidR="00C83E63" w:rsidRPr="00DB14FB">
        <w:rPr>
          <w:color w:val="000000" w:themeColor="text1"/>
          <w:lang w:val="en-US" w:eastAsia="zh-CN"/>
        </w:rPr>
        <w:t xml:space="preserve">on the state </w:t>
      </w:r>
      <m:oMath>
        <m:r>
          <w:rPr>
            <w:rFonts w:ascii="Cambria Math" w:hAnsi="Cambria Math"/>
            <w:color w:val="000000" w:themeColor="text1"/>
            <w:lang w:val="en-US" w:eastAsia="zh-CN"/>
          </w:rPr>
          <m:t>i</m:t>
        </m:r>
      </m:oMath>
      <w:r w:rsidR="00C83E63" w:rsidRPr="00DB14FB">
        <w:rPr>
          <w:color w:val="000000" w:themeColor="text1"/>
          <w:lang w:val="en-US" w:eastAsia="zh-CN"/>
        </w:rPr>
        <w:t xml:space="preserve"> with probability </w:t>
      </w:r>
      <m:oMath>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oMath>
      <w:r w:rsidR="00C83E63" w:rsidRPr="00DB14FB">
        <w:rPr>
          <w:color w:val="000000" w:themeColor="text1"/>
          <w:lang w:val="en-US" w:eastAsia="zh-CN"/>
        </w:rPr>
        <w:t xml:space="preserve">. </w:t>
      </w:r>
      <w:r w:rsidRPr="00DB14FB">
        <w:rPr>
          <w:color w:val="000000" w:themeColor="text1"/>
          <w:lang w:val="en-US" w:eastAsia="zh-CN"/>
        </w:rPr>
        <w:t>A</w:t>
      </w:r>
      <w:r w:rsidR="003913D3" w:rsidRPr="00DB14FB">
        <w:rPr>
          <w:color w:val="000000" w:themeColor="text1"/>
          <w:lang w:val="en-US" w:eastAsia="zh-CN"/>
        </w:rPr>
        <w:t xml:space="preserve">n estimate of </w:t>
      </w:r>
      <w:r w:rsidR="003C327C" w:rsidRPr="00DB14FB">
        <w:rPr>
          <w:color w:val="000000" w:themeColor="text1"/>
          <w:lang w:val="en-US" w:eastAsia="zh-CN"/>
        </w:rPr>
        <w:t xml:space="preserve">the </w:t>
      </w:r>
      <w:r w:rsidR="00344A34" w:rsidRPr="00DB14FB">
        <w:rPr>
          <w:color w:val="000000" w:themeColor="text1"/>
          <w:lang w:val="en-US" w:eastAsia="zh-CN"/>
        </w:rPr>
        <w:t xml:space="preserve">amount of </w:t>
      </w:r>
      <w:r w:rsidR="003913D3" w:rsidRPr="00DB14FB">
        <w:rPr>
          <w:color w:val="000000" w:themeColor="text1"/>
          <w:lang w:val="en-US" w:eastAsia="zh-CN"/>
        </w:rPr>
        <w:t>Shannon entropy</w:t>
      </w:r>
      <w:r w:rsidR="00795B92" w:rsidRPr="00DB14FB">
        <w:rPr>
          <w:color w:val="000000" w:themeColor="text1"/>
          <w:lang w:val="en-US" w:eastAsia="zh-CN"/>
        </w:rPr>
        <w:t xml:space="preserve"> </w:t>
      </w:r>
      <m:oMath>
        <m:acc>
          <m:accPr>
            <m:ctrlPr>
              <w:rPr>
                <w:rFonts w:ascii="Cambria Math" w:hAnsi="Cambria Math"/>
                <w:i/>
                <w:color w:val="000000" w:themeColor="text1"/>
              </w:rPr>
            </m:ctrlPr>
          </m:accPr>
          <m:e>
            <m:r>
              <w:rPr>
                <w:rFonts w:ascii="Cambria Math" w:hAnsi="Cambria Math"/>
                <w:color w:val="000000" w:themeColor="text1"/>
              </w:rPr>
              <m:t>H</m:t>
            </m:r>
          </m:e>
        </m:acc>
      </m:oMath>
      <w:r w:rsidR="003913D3" w:rsidRPr="00DB14FB">
        <w:rPr>
          <w:color w:val="000000" w:themeColor="text1"/>
          <w:lang w:val="en-US" w:eastAsia="zh-CN"/>
        </w:rPr>
        <w:t xml:space="preserve"> </w:t>
      </w:r>
      <w:r w:rsidR="0073149D" w:rsidRPr="00DB14FB">
        <w:rPr>
          <w:color w:val="000000" w:themeColor="text1"/>
          <w:lang w:val="en-US" w:eastAsia="zh-CN"/>
        </w:rPr>
        <w:t>is</w:t>
      </w:r>
      <w:r w:rsidR="00795B92" w:rsidRPr="00DB14FB">
        <w:rPr>
          <w:color w:val="000000" w:themeColor="text1"/>
          <w:lang w:val="en-US" w:eastAsia="zh-CN"/>
        </w:rPr>
        <w:t xml:space="preserve"> </w:t>
      </w:r>
      <w:r w:rsidRPr="00DB14FB">
        <w:rPr>
          <w:color w:val="000000" w:themeColor="text1"/>
          <w:lang w:val="en-US" w:eastAsia="zh-CN"/>
        </w:rPr>
        <w:t xml:space="preserve">obtained </w:t>
      </w:r>
      <w:r w:rsidR="00795B92" w:rsidRPr="00DB14FB">
        <w:rPr>
          <w:color w:val="000000" w:themeColor="text1"/>
          <w:lang w:val="en-US" w:eastAsia="zh-CN"/>
        </w:rPr>
        <w:t>by the</w:t>
      </w:r>
      <w:r w:rsidR="003913D3" w:rsidRPr="00DB14FB">
        <w:rPr>
          <w:color w:val="000000" w:themeColor="text1"/>
          <w:lang w:val="en-US" w:eastAsia="zh-CN"/>
        </w:rPr>
        <w:t xml:space="preserve"> </w:t>
      </w:r>
      <w:r w:rsidR="00EB7A35" w:rsidRPr="00DB14FB">
        <w:rPr>
          <w:color w:val="000000" w:themeColor="text1"/>
          <w:lang w:val="en-US" w:eastAsia="zh-CN"/>
        </w:rPr>
        <w:t>corresponding sample estimates</w:t>
      </w:r>
      <w:r w:rsidR="00D54590" w:rsidRPr="00DB14FB">
        <w:rPr>
          <w:color w:val="000000" w:themeColor="text1"/>
          <w:lang w:val="en-US" w:eastAsia="zh-CN"/>
        </w:rPr>
        <w:t xml:space="preserve"> of the state incidence</w:t>
      </w:r>
      <w:r w:rsidR="00EB7A35" w:rsidRPr="00DB14FB">
        <w:rPr>
          <w:color w:val="000000" w:themeColor="text1"/>
          <w:lang w:val="en-US" w:eastAsia="zh-CN"/>
        </w:rPr>
        <w:t xml:space="preserve"> </w:t>
      </w:r>
      <m:oMath>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oMath>
      <w:r w:rsidR="00F82DB2" w:rsidRPr="00DB14FB">
        <w:rPr>
          <w:rFonts w:hint="eastAsia"/>
          <w:color w:val="000000" w:themeColor="text1"/>
          <w:lang w:val="en-US" w:eastAsia="zh-CN"/>
        </w:rPr>
        <w:t xml:space="preserve"> </w:t>
      </w:r>
      <w:r w:rsidR="00F82DB2" w:rsidRPr="00DB14FB">
        <w:rPr>
          <w:color w:val="000000" w:themeColor="text1"/>
          <w:lang w:val="en-US" w:eastAsia="zh-CN"/>
        </w:rPr>
        <w:t xml:space="preserve">according to </w:t>
      </w:r>
      <w:r w:rsidR="00A87553" w:rsidRPr="00DB14FB">
        <w:rPr>
          <w:color w:val="000000" w:themeColor="text1"/>
          <w:lang w:val="en-US" w:eastAsia="zh-CN"/>
        </w:rPr>
        <w:t xml:space="preserve">equation </w:t>
      </w:r>
      <w:r w:rsidR="00F82DB2" w:rsidRPr="00DB14FB">
        <w:rPr>
          <w:color w:val="000000" w:themeColor="text1"/>
          <w:lang w:val="en-US" w:eastAsia="zh-CN"/>
        </w:rPr>
        <w:t>(</w:t>
      </w:r>
      <w:r w:rsidR="00313B32" w:rsidRPr="00DB14FB">
        <w:rPr>
          <w:color w:val="000000" w:themeColor="text1"/>
          <w:lang w:val="en-US" w:eastAsia="zh-CN"/>
        </w:rPr>
        <w:t>2</w:t>
      </w:r>
      <w:r w:rsidR="00F82DB2" w:rsidRPr="00DB14FB">
        <w:rPr>
          <w:color w:val="000000" w:themeColor="text1"/>
          <w:lang w:val="en-US" w:eastAsia="zh-CN"/>
        </w:rPr>
        <w:t>)</w:t>
      </w:r>
      <w:r w:rsidR="005740E8" w:rsidRPr="00DB14FB">
        <w:rPr>
          <w:rFonts w:hint="eastAsia"/>
          <w:color w:val="000000" w:themeColor="text1"/>
          <w:lang w:val="en-US" w:eastAsia="zh-CN"/>
        </w:rPr>
        <w:t>.</w:t>
      </w:r>
      <w:r w:rsidR="005740E8" w:rsidRPr="00DB14FB">
        <w:rPr>
          <w:color w:val="000000" w:themeColor="text1"/>
          <w:lang w:val="en-US" w:eastAsia="zh-CN"/>
        </w:rPr>
        <w:t xml:space="preserve"> Then, </w:t>
      </w:r>
      <w:r w:rsidR="000B1FC2" w:rsidRPr="00DB14FB">
        <w:rPr>
          <w:color w:val="000000" w:themeColor="text1"/>
          <w:lang w:val="en-US" w:eastAsia="zh-CN"/>
        </w:rPr>
        <w:t>the estimated</w:t>
      </w:r>
      <w:r w:rsidR="00313AF9" w:rsidRPr="00DB14FB">
        <w:rPr>
          <w:color w:val="000000" w:themeColor="text1"/>
          <w:lang w:val="en-US" w:eastAsia="zh-CN"/>
        </w:rPr>
        <w:t xml:space="preserve"> entropy can be expanded in a </w:t>
      </w:r>
      <w:r w:rsidR="002E328D" w:rsidRPr="00DB14FB">
        <w:rPr>
          <w:color w:val="000000" w:themeColor="text1"/>
          <w:lang w:val="en-US" w:eastAsia="zh-CN"/>
        </w:rPr>
        <w:t>Taylor series</w:t>
      </w:r>
      <w:r w:rsidR="00674108" w:rsidRPr="00DB14FB">
        <w:rPr>
          <w:color w:val="000000" w:themeColor="text1"/>
          <w:lang w:val="en-US" w:eastAsia="zh-CN"/>
        </w:rPr>
        <w:t xml:space="preserve"> at the point </w:t>
      </w:r>
      <m:oMath>
        <m:r>
          <w:rPr>
            <w:rFonts w:ascii="Cambria Math" w:hAnsi="Cambria Math"/>
            <w:color w:val="000000" w:themeColor="text1"/>
            <w:lang w:val="en-US" w:eastAsia="zh-CN"/>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1</m:t>
            </m:r>
          </m:sub>
        </m:sSub>
        <m:r>
          <w:rPr>
            <w:rFonts w:ascii="Cambria Math" w:hAnsi="Cambria Math"/>
            <w:color w:val="000000" w:themeColor="text1"/>
            <w:lang w:val="en-US" w:eastAsia="zh-CN"/>
          </w:rPr>
          <m:t>,…,</m:t>
        </m:r>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p</m:t>
            </m:r>
          </m:e>
          <m:sub>
            <m:r>
              <w:rPr>
                <w:rFonts w:ascii="Cambria Math" w:hAnsi="Cambria Math"/>
                <w:color w:val="000000" w:themeColor="text1"/>
                <w:lang w:val="en-US" w:eastAsia="zh-CN"/>
              </w:rPr>
              <m:t>m</m:t>
            </m:r>
          </m:sub>
        </m:sSub>
        <m:r>
          <w:rPr>
            <w:rFonts w:ascii="Cambria Math" w:hAnsi="Cambria Math"/>
            <w:color w:val="000000" w:themeColor="text1"/>
            <w:lang w:val="en-US" w:eastAsia="zh-CN"/>
          </w:rPr>
          <m:t>)</m:t>
        </m:r>
      </m:oMath>
      <w:r w:rsidR="002E328D" w:rsidRPr="00DB14FB">
        <w:rPr>
          <w:color w:val="000000" w:themeColor="text1"/>
          <w:lang w:val="en-US" w:eastAsia="zh-CN"/>
        </w:rPr>
        <w:t>,</w:t>
      </w:r>
    </w:p>
    <w:p w14:paraId="55471535" w14:textId="57C9D87A" w:rsidR="002E328D" w:rsidRPr="00DB14FB" w:rsidRDefault="002E328D" w:rsidP="002E328D">
      <w:pPr>
        <w:pStyle w:val="Displayedequation"/>
        <w:rPr>
          <w:color w:val="000000" w:themeColor="text1"/>
          <w:lang w:eastAsia="zh-CN"/>
        </w:rPr>
      </w:pPr>
      <w:r w:rsidRPr="00DB14FB">
        <w:rPr>
          <w:iCs/>
          <w:color w:val="000000" w:themeColor="text1"/>
          <w:lang w:eastAsia="zh-CN"/>
        </w:rPr>
        <w:tab/>
      </w:r>
      <m:oMath>
        <m:acc>
          <m:accPr>
            <m:ctrlPr>
              <w:rPr>
                <w:rFonts w:ascii="Cambria Math" w:hAnsi="Cambria Math"/>
                <w:i/>
                <w:color w:val="000000" w:themeColor="text1"/>
              </w:rPr>
            </m:ctrlPr>
          </m:accPr>
          <m:e>
            <m:r>
              <w:rPr>
                <w:rFonts w:ascii="Cambria Math" w:hAnsi="Cambria Math"/>
                <w:color w:val="000000" w:themeColor="text1"/>
              </w:rPr>
              <m:t>H</m:t>
            </m:r>
          </m:e>
        </m:acc>
        <m:r>
          <w:rPr>
            <w:rFonts w:ascii="Cambria Math" w:hAnsi="Cambria Math"/>
            <w:color w:val="000000" w:themeColor="text1"/>
            <w:lang w:eastAsia="zh-CN"/>
          </w:rPr>
          <m:t>=H</m:t>
        </m:r>
        <m:r>
          <m:rPr>
            <m:sty m:val="p"/>
          </m:rPr>
          <w:rPr>
            <w:rFonts w:ascii="Cambria Math" w:hAnsi="Cambria Math"/>
            <w:color w:val="000000" w:themeColor="text1"/>
          </w:rPr>
          <m:t>-</m:t>
        </m:r>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d>
              <m:dPr>
                <m:ctrlPr>
                  <w:rPr>
                    <w:rFonts w:ascii="Cambria Math" w:hAnsi="Cambria Math"/>
                    <w:i/>
                    <w:color w:val="000000" w:themeColor="text1"/>
                  </w:rPr>
                </m:ctrlPr>
              </m:dPr>
              <m:e>
                <m:r>
                  <w:rPr>
                    <w:rFonts w:ascii="Cambria Math" w:hAnsi="Cambria Math"/>
                    <w:color w:val="000000" w:themeColor="text1"/>
                  </w:rPr>
                  <m:t>1+</m:t>
                </m:r>
                <m:func>
                  <m:funcPr>
                    <m:ctrlPr>
                      <w:rPr>
                        <w:rFonts w:ascii="Cambria Math" w:hAnsi="Cambria Math"/>
                        <w:color w:val="000000" w:themeColor="text1"/>
                      </w:rPr>
                    </m:ctrlPr>
                  </m:funcPr>
                  <m:fName>
                    <m:r>
                      <m:rPr>
                        <m:sty m:val="p"/>
                      </m:rPr>
                      <w:rPr>
                        <w:rFonts w:ascii="Cambria Math" w:hAnsi="Cambria Math"/>
                        <w:color w:val="000000" w:themeColor="text1"/>
                      </w:rPr>
                      <m:t>ln</m:t>
                    </m:r>
                  </m:fName>
                  <m:e>
                    <m:sSub>
                      <m:sSubPr>
                        <m:ctrlPr>
                          <w:rPr>
                            <w:rFonts w:ascii="Cambria Math" w:hAnsi="Cambria Math"/>
                            <w:i/>
                            <w:color w:val="000000" w:themeColor="text1"/>
                          </w:rPr>
                        </m:ctrlPr>
                      </m:sSubPr>
                      <m:e>
                        <m:r>
                          <w:rPr>
                            <w:rFonts w:ascii="Cambria Math" w:hAnsi="Cambria Math"/>
                            <w:color w:val="000000" w:themeColor="text1"/>
                          </w:rPr>
                          <m:t>p</m:t>
                        </m:r>
                        <m:ctrlPr>
                          <w:rPr>
                            <w:rFonts w:ascii="Cambria Math" w:hAnsi="Cambria Math"/>
                            <w:color w:val="000000" w:themeColor="text1"/>
                          </w:rPr>
                        </m:ctrlPr>
                      </m:e>
                      <m:sub>
                        <m:r>
                          <w:rPr>
                            <w:rFonts w:ascii="Cambria Math" w:hAnsi="Cambria Math"/>
                            <w:color w:val="000000" w:themeColor="text1"/>
                          </w:rPr>
                          <m:t>i</m:t>
                        </m:r>
                      </m:sub>
                    </m:sSub>
                  </m:e>
                </m:func>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nary>
        <m:r>
          <w:rPr>
            <w:rFonts w:ascii="Cambria Math" w:hAnsi="Cambria Math"/>
            <w:color w:val="000000" w:themeColor="text1"/>
          </w:rPr>
          <m:t>-</m:t>
        </m:r>
        <m:f>
          <m:fPr>
            <m:ctrlPr>
              <w:rPr>
                <w:rFonts w:ascii="Cambria Math" w:hAnsi="Cambria Math"/>
                <w:i/>
                <w:color w:val="000000" w:themeColor="text1"/>
                <w:lang w:val="en-US" w:eastAsia="zh-CN"/>
              </w:rPr>
            </m:ctrlPr>
          </m:fPr>
          <m:num>
            <m:r>
              <w:rPr>
                <w:rFonts w:ascii="Cambria Math" w:hAnsi="Cambria Math"/>
                <w:color w:val="000000" w:themeColor="text1"/>
              </w:rPr>
              <m:t>1</m:t>
            </m:r>
            <m:ctrlPr>
              <w:rPr>
                <w:rFonts w:ascii="Cambria Math" w:hAnsi="Cambria Math"/>
                <w:i/>
                <w:color w:val="000000" w:themeColor="text1"/>
              </w:rPr>
            </m:ctrlPr>
          </m:num>
          <m:den>
            <m:r>
              <w:rPr>
                <w:rFonts w:ascii="Cambria Math" w:hAnsi="Cambria Math"/>
                <w:color w:val="000000" w:themeColor="text1"/>
                <w:lang w:val="en-US" w:eastAsia="zh-CN"/>
              </w:rPr>
              <m:t>2</m:t>
            </m:r>
          </m:den>
        </m:f>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sup>
                    <m:r>
                      <w:rPr>
                        <w:rFonts w:ascii="Cambria Math" w:hAnsi="Cambria Math"/>
                        <w:color w:val="000000" w:themeColor="text1"/>
                      </w:rPr>
                      <m:t>2</m:t>
                    </m:r>
                  </m:sup>
                </m:sSup>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den>
            </m:f>
          </m:e>
        </m:nary>
        <m:r>
          <w:rPr>
            <w:rFonts w:ascii="Cambria Math" w:hAnsi="Cambria Math"/>
            <w:color w:val="000000" w:themeColor="text1"/>
          </w:rPr>
          <m:t>+</m:t>
        </m:r>
        <m:f>
          <m:fPr>
            <m:ctrlPr>
              <w:rPr>
                <w:rFonts w:ascii="Cambria Math" w:hAnsi="Cambria Math"/>
                <w:i/>
                <w:color w:val="000000" w:themeColor="text1"/>
                <w:lang w:val="en-US" w:eastAsia="zh-CN"/>
              </w:rPr>
            </m:ctrlPr>
          </m:fPr>
          <m:num>
            <m:r>
              <w:rPr>
                <w:rFonts w:ascii="Cambria Math" w:hAnsi="Cambria Math"/>
                <w:color w:val="000000" w:themeColor="text1"/>
              </w:rPr>
              <m:t>1</m:t>
            </m:r>
            <m:ctrlPr>
              <w:rPr>
                <w:rFonts w:ascii="Cambria Math" w:hAnsi="Cambria Math"/>
                <w:i/>
                <w:color w:val="000000" w:themeColor="text1"/>
              </w:rPr>
            </m:ctrlPr>
          </m:num>
          <m:den>
            <m:r>
              <w:rPr>
                <w:rFonts w:ascii="Cambria Math" w:hAnsi="Cambria Math"/>
                <w:color w:val="000000" w:themeColor="text1"/>
                <w:lang w:val="en-US" w:eastAsia="zh-CN"/>
              </w:rPr>
              <m:t>6</m:t>
            </m:r>
          </m:den>
        </m:f>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sup>
                    <m:r>
                      <w:rPr>
                        <w:rFonts w:ascii="Cambria Math" w:hAnsi="Cambria Math"/>
                        <w:color w:val="000000" w:themeColor="text1"/>
                      </w:rPr>
                      <m:t>3</m:t>
                    </m:r>
                  </m:sup>
                </m:sSup>
              </m:num>
              <m:den>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+θ(</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lang w:val="en-US" w:eastAsia="zh-CN"/>
                          </w:rPr>
                          <m:t>)</m:t>
                        </m:r>
                      </m:e>
                    </m:d>
                  </m:e>
                  <m:sup>
                    <m:r>
                      <w:rPr>
                        <w:rFonts w:ascii="Cambria Math" w:hAnsi="Cambria Math"/>
                        <w:color w:val="000000" w:themeColor="text1"/>
                      </w:rPr>
                      <m:t>2</m:t>
                    </m:r>
                  </m:sup>
                </m:sSup>
              </m:den>
            </m:f>
          </m:e>
        </m:nary>
      </m:oMath>
      <w:r w:rsidR="009E576F" w:rsidRPr="00DB14FB">
        <w:rPr>
          <w:iCs/>
          <w:color w:val="000000" w:themeColor="text1"/>
          <w:lang w:eastAsia="zh-CN"/>
        </w:rPr>
        <w:t>,</w:t>
      </w:r>
      <w:r w:rsidRPr="00DB14FB">
        <w:rPr>
          <w:color w:val="000000" w:themeColor="text1"/>
          <w:lang w:eastAsia="zh-CN"/>
        </w:rPr>
        <w:tab/>
        <w:t>(1</w:t>
      </w:r>
      <w:r w:rsidR="00095116" w:rsidRPr="00DB14FB">
        <w:rPr>
          <w:color w:val="000000" w:themeColor="text1"/>
          <w:lang w:eastAsia="zh-CN"/>
        </w:rPr>
        <w:t>1</w:t>
      </w:r>
      <w:r w:rsidRPr="00DB14FB">
        <w:rPr>
          <w:color w:val="000000" w:themeColor="text1"/>
          <w:lang w:eastAsia="zh-CN"/>
        </w:rPr>
        <w:t>)</w:t>
      </w:r>
    </w:p>
    <w:p w14:paraId="22515392" w14:textId="67131AEA" w:rsidR="002E328D" w:rsidRPr="00DB14FB" w:rsidRDefault="00E34F7D" w:rsidP="006820A5">
      <w:pPr>
        <w:pStyle w:val="Newparagraph"/>
        <w:ind w:firstLine="0"/>
        <w:jc w:val="both"/>
        <w:rPr>
          <w:color w:val="000000" w:themeColor="text1"/>
          <w:lang w:val="en-US" w:eastAsia="zh-CN"/>
        </w:rPr>
      </w:pPr>
      <w:r w:rsidRPr="00DB14FB">
        <w:rPr>
          <w:iCs/>
          <w:color w:val="000000" w:themeColor="text1"/>
          <w:lang w:eastAsia="zh-CN"/>
        </w:rPr>
        <w:t>w</w:t>
      </w:r>
      <w:r w:rsidR="006820A5" w:rsidRPr="00DB14FB">
        <w:rPr>
          <w:iCs/>
          <w:color w:val="000000" w:themeColor="text1"/>
          <w:lang w:eastAsia="zh-CN"/>
        </w:rPr>
        <w:t>here</w:t>
      </w:r>
      <w:r w:rsidRPr="00DB14FB">
        <w:rPr>
          <w:iCs/>
          <w:color w:val="000000" w:themeColor="text1"/>
          <w:lang w:eastAsia="zh-CN"/>
        </w:rPr>
        <w:t xml:space="preserve"> </w:t>
      </w:r>
      <m:oMath>
        <m:r>
          <w:rPr>
            <w:rFonts w:ascii="Cambria Math" w:hAnsi="Cambria Math"/>
            <w:color w:val="000000" w:themeColor="text1"/>
            <w:lang w:eastAsia="zh-CN"/>
          </w:rPr>
          <m:t>0&lt;</m:t>
        </m:r>
        <m:r>
          <w:rPr>
            <w:rFonts w:ascii="Cambria Math" w:hAnsi="Cambria Math"/>
            <w:color w:val="000000" w:themeColor="text1"/>
          </w:rPr>
          <m:t>θ&lt;1</m:t>
        </m:r>
      </m:oMath>
      <w:r w:rsidR="009E576F" w:rsidRPr="00DB14FB">
        <w:rPr>
          <w:rFonts w:hint="eastAsia"/>
          <w:color w:val="000000" w:themeColor="text1"/>
        </w:rPr>
        <w:t>.</w:t>
      </w:r>
      <w:r w:rsidR="00143044" w:rsidRPr="00DB14FB">
        <w:rPr>
          <w:color w:val="000000" w:themeColor="text1"/>
        </w:rPr>
        <w:t xml:space="preserve"> </w:t>
      </w:r>
      <w:r w:rsidR="00DE55D4" w:rsidRPr="00DB14FB">
        <w:rPr>
          <w:color w:val="000000" w:themeColor="text1"/>
          <w:lang w:val="en-US" w:eastAsia="zh-CN"/>
        </w:rPr>
        <w:t xml:space="preserve">A detailed derivation can be found in Appendix B. </w:t>
      </w:r>
      <w:r w:rsidR="00971D86" w:rsidRPr="00DB14FB">
        <w:rPr>
          <w:rFonts w:hint="eastAsia"/>
          <w:color w:val="000000" w:themeColor="text1"/>
          <w:lang w:eastAsia="zh-CN"/>
        </w:rPr>
        <w:t>A</w:t>
      </w:r>
      <w:r w:rsidR="00971D86" w:rsidRPr="00DB14FB">
        <w:rPr>
          <w:color w:val="000000" w:themeColor="text1"/>
        </w:rPr>
        <w:t>s the sample size increase</w:t>
      </w:r>
      <w:r w:rsidR="0073149D" w:rsidRPr="00DB14FB">
        <w:rPr>
          <w:color w:val="000000" w:themeColor="text1"/>
        </w:rPr>
        <w:t>s</w:t>
      </w:r>
      <w:r w:rsidR="00246B94" w:rsidRPr="00DB14FB">
        <w:rPr>
          <w:color w:val="000000" w:themeColor="text1"/>
        </w:rPr>
        <w:t xml:space="preserve">, </w:t>
      </w:r>
      <w:r w:rsidR="006B33CB" w:rsidRPr="00DB14FB">
        <w:rPr>
          <w:color w:val="000000" w:themeColor="text1"/>
        </w:rPr>
        <w:t xml:space="preserve">the </w:t>
      </w:r>
      <w:r w:rsidR="00D35826" w:rsidRPr="00DB14FB">
        <w:rPr>
          <w:color w:val="000000" w:themeColor="text1"/>
        </w:rPr>
        <w:t xml:space="preserve">estimate </w:t>
      </w:r>
      <m:oMath>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oMath>
      <w:r w:rsidR="00D35826" w:rsidRPr="00DB14FB">
        <w:rPr>
          <w:rFonts w:hint="eastAsia"/>
          <w:color w:val="000000" w:themeColor="text1"/>
          <w:lang w:val="en-US" w:eastAsia="zh-CN"/>
        </w:rPr>
        <w:t xml:space="preserve"> </w:t>
      </w:r>
      <w:r w:rsidR="00D35826" w:rsidRPr="00DB14FB">
        <w:rPr>
          <w:color w:val="000000" w:themeColor="text1"/>
          <w:lang w:val="en-US" w:eastAsia="zh-CN"/>
        </w:rPr>
        <w:t xml:space="preserve">will </w:t>
      </w:r>
      <w:r w:rsidR="0073149D" w:rsidRPr="00DB14FB">
        <w:rPr>
          <w:color w:val="000000" w:themeColor="text1"/>
          <w:lang w:val="en-US" w:eastAsia="zh-CN"/>
        </w:rPr>
        <w:t xml:space="preserve">tend </w:t>
      </w:r>
      <w:r w:rsidR="00D35826" w:rsidRPr="00DB14FB">
        <w:rPr>
          <w:color w:val="000000" w:themeColor="text1"/>
          <w:lang w:val="en-US" w:eastAsia="zh-CN"/>
        </w:rPr>
        <w:t xml:space="preserve">to the true probabilities </w:t>
      </w:r>
      <m:oMath>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oMath>
      <w:r w:rsidR="00D35826" w:rsidRPr="00DB14FB">
        <w:rPr>
          <w:rFonts w:hint="eastAsia"/>
          <w:color w:val="000000" w:themeColor="text1"/>
          <w:lang w:val="en-US" w:eastAsia="zh-CN"/>
        </w:rPr>
        <w:t>,</w:t>
      </w:r>
      <w:r w:rsidR="00CD6A68" w:rsidRPr="00DB14FB">
        <w:rPr>
          <w:color w:val="000000" w:themeColor="text1"/>
          <w:lang w:val="en-US" w:eastAsia="zh-CN"/>
        </w:rPr>
        <w:t xml:space="preserve"> thus,</w:t>
      </w:r>
    </w:p>
    <w:p w14:paraId="4F676949" w14:textId="103E9C1E" w:rsidR="00CD6A68" w:rsidRPr="00DB14FB" w:rsidRDefault="00CD6A68" w:rsidP="00CD6A68">
      <w:pPr>
        <w:pStyle w:val="Displayedequation"/>
        <w:rPr>
          <w:color w:val="000000" w:themeColor="text1"/>
          <w:lang w:eastAsia="zh-CN"/>
        </w:rPr>
      </w:pPr>
      <w:r w:rsidRPr="00DB14FB">
        <w:rPr>
          <w:iCs/>
          <w:color w:val="000000" w:themeColor="text1"/>
          <w:lang w:eastAsia="zh-CN"/>
        </w:rPr>
        <w:tab/>
      </w:r>
      <m:oMath>
        <m:r>
          <m:rPr>
            <m:sty m:val="p"/>
          </m:rPr>
          <w:rPr>
            <w:rFonts w:ascii="Cambria Math" w:hAnsi="Cambria Math"/>
            <w:color w:val="000000" w:themeColor="text1"/>
            <w:lang w:eastAsia="zh-CN"/>
          </w:rPr>
          <m:t>E</m:t>
        </m:r>
        <m:d>
          <m:dPr>
            <m:ctrlPr>
              <w:rPr>
                <w:rFonts w:ascii="Cambria Math" w:hAnsi="Cambria Math"/>
                <w:i/>
                <w:iCs/>
                <w:color w:val="000000" w:themeColor="text1"/>
                <w:lang w:eastAsia="zh-CN"/>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lang w:val="en-US" w:eastAsia="zh-CN"/>
              </w:rPr>
              <m:t>=</m:t>
            </m:r>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N</m:t>
                    </m:r>
                  </m:e>
                  <m:sub>
                    <m:r>
                      <w:rPr>
                        <w:rFonts w:ascii="Cambria Math" w:hAnsi="Cambria Math"/>
                        <w:color w:val="000000" w:themeColor="text1"/>
                        <w:lang w:val="en-US" w:eastAsia="zh-CN"/>
                      </w:rPr>
                      <m:t>i</m:t>
                    </m:r>
                  </m:sub>
                </m:sSub>
              </m:num>
              <m:den>
                <m:r>
                  <w:rPr>
                    <w:rFonts w:ascii="Cambria Math" w:hAnsi="Cambria Math"/>
                    <w:color w:val="000000" w:themeColor="text1"/>
                    <w:lang w:val="en-US" w:eastAsia="zh-CN"/>
                  </w:rPr>
                  <m:t>N</m:t>
                </m:r>
              </m:den>
            </m:f>
          </m:e>
        </m:d>
        <m:box>
          <m:boxPr>
            <m:opEmu m:val="1"/>
            <m:ctrlPr>
              <w:rPr>
                <w:rFonts w:ascii="Cambria Math" w:hAnsi="Cambria Math"/>
                <w:i/>
                <w:color w:val="000000" w:themeColor="text1"/>
                <w:lang w:eastAsia="zh-CN"/>
              </w:rPr>
            </m:ctrlPr>
          </m:boxPr>
          <m:e>
            <m:groupChr>
              <m:groupChrPr>
                <m:chr m:val="→"/>
                <m:vertJc m:val="bot"/>
                <m:ctrlPr>
                  <w:rPr>
                    <w:rFonts w:ascii="Cambria Math" w:hAnsi="Cambria Math"/>
                    <w:i/>
                    <w:color w:val="000000" w:themeColor="text1"/>
                    <w:lang w:eastAsia="zh-CN"/>
                  </w:rPr>
                </m:ctrlPr>
              </m:groupChrPr>
              <m:e>
                <m:r>
                  <w:rPr>
                    <w:rFonts w:ascii="Cambria Math" w:hAnsi="Cambria Math"/>
                    <w:color w:val="000000" w:themeColor="text1"/>
                  </w:rPr>
                  <m:t>N→∞</m:t>
                </m:r>
              </m:e>
            </m:groupChr>
          </m:e>
        </m:box>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i</m:t>
            </m:r>
          </m:sub>
        </m:sSub>
      </m:oMath>
      <w:r w:rsidR="00840D28" w:rsidRPr="00DB14FB">
        <w:rPr>
          <w:iCs/>
          <w:color w:val="000000" w:themeColor="text1"/>
          <w:lang w:eastAsia="zh-CN"/>
        </w:rPr>
        <w:t>.</w:t>
      </w:r>
      <w:r w:rsidRPr="00DB14FB">
        <w:rPr>
          <w:color w:val="000000" w:themeColor="text1"/>
          <w:lang w:eastAsia="zh-CN"/>
        </w:rPr>
        <w:tab/>
        <w:t>(1</w:t>
      </w:r>
      <w:r w:rsidR="00095116" w:rsidRPr="00DB14FB">
        <w:rPr>
          <w:color w:val="000000" w:themeColor="text1"/>
          <w:lang w:eastAsia="zh-CN"/>
        </w:rPr>
        <w:t>2</w:t>
      </w:r>
      <w:r w:rsidRPr="00DB14FB">
        <w:rPr>
          <w:color w:val="000000" w:themeColor="text1"/>
          <w:lang w:eastAsia="zh-CN"/>
        </w:rPr>
        <w:t>)</w:t>
      </w:r>
    </w:p>
    <w:p w14:paraId="600B1F7F" w14:textId="562D352A" w:rsidR="00403F1E" w:rsidRPr="00DB14FB" w:rsidRDefault="00196C33" w:rsidP="006820A5">
      <w:pPr>
        <w:pStyle w:val="Newparagraph"/>
        <w:ind w:firstLine="0"/>
        <w:jc w:val="both"/>
        <w:rPr>
          <w:iCs/>
          <w:color w:val="000000" w:themeColor="text1"/>
          <w:lang w:eastAsia="zh-CN"/>
        </w:rPr>
      </w:pPr>
      <w:r w:rsidRPr="00DB14FB">
        <w:rPr>
          <w:iCs/>
          <w:color w:val="000000" w:themeColor="text1"/>
          <w:lang w:eastAsia="zh-CN"/>
        </w:rPr>
        <w:t xml:space="preserve">where </w:t>
      </w:r>
      <m:oMath>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N</m:t>
            </m:r>
          </m:e>
          <m:sub>
            <m:r>
              <w:rPr>
                <w:rFonts w:ascii="Cambria Math" w:hAnsi="Cambria Math"/>
                <w:color w:val="000000" w:themeColor="text1"/>
                <w:lang w:val="en-US" w:eastAsia="zh-CN"/>
              </w:rPr>
              <m:t>i</m:t>
            </m:r>
          </m:sub>
        </m:sSub>
      </m:oMath>
      <w:r w:rsidRPr="00DB14FB">
        <w:rPr>
          <w:rFonts w:hint="eastAsia"/>
          <w:color w:val="000000" w:themeColor="text1"/>
          <w:lang w:val="en-US" w:eastAsia="zh-CN"/>
        </w:rPr>
        <w:t xml:space="preserve"> </w:t>
      </w:r>
      <w:r w:rsidRPr="00DB14FB">
        <w:rPr>
          <w:color w:val="000000" w:themeColor="text1"/>
          <w:lang w:val="en-US" w:eastAsia="zh-CN"/>
        </w:rPr>
        <w:t xml:space="preserve">is </w:t>
      </w:r>
      <w:r w:rsidRPr="00DB14FB">
        <w:rPr>
          <w:iCs/>
          <w:color w:val="000000" w:themeColor="text1"/>
          <w:lang w:eastAsia="zh-CN"/>
        </w:rPr>
        <w:t xml:space="preserve">the </w:t>
      </w:r>
      <w:r w:rsidRPr="00DB14FB">
        <w:rPr>
          <w:color w:val="000000" w:themeColor="text1"/>
          <w:lang w:val="en-US" w:eastAsia="zh-CN"/>
        </w:rPr>
        <w:t xml:space="preserve">occurrence number of a specific variable state </w:t>
      </w:r>
      <m:oMath>
        <m:r>
          <w:rPr>
            <w:rFonts w:ascii="Cambria Math" w:hAnsi="Cambria Math"/>
            <w:color w:val="000000" w:themeColor="text1"/>
            <w:lang w:val="en-US" w:eastAsia="zh-CN"/>
          </w:rPr>
          <m:t xml:space="preserve">i </m:t>
        </m:r>
      </m:oMath>
      <w:r w:rsidRPr="00DB14FB">
        <w:rPr>
          <w:color w:val="000000" w:themeColor="text1"/>
          <w:lang w:val="en-US" w:eastAsia="zh-CN"/>
        </w:rPr>
        <w:t xml:space="preserve">and </w:t>
      </w:r>
      <m:oMath>
        <m:r>
          <w:rPr>
            <w:rFonts w:ascii="Cambria Math" w:hAnsi="Cambria Math"/>
            <w:color w:val="000000" w:themeColor="text1"/>
            <w:lang w:eastAsia="zh-CN"/>
          </w:rPr>
          <m:t>N</m:t>
        </m:r>
      </m:oMath>
      <w:r w:rsidRPr="00DB14FB">
        <w:rPr>
          <w:rFonts w:hint="eastAsia"/>
          <w:iCs/>
          <w:color w:val="000000" w:themeColor="text1"/>
          <w:lang w:eastAsia="zh-CN"/>
        </w:rPr>
        <w:t xml:space="preserve"> </w:t>
      </w:r>
      <w:r w:rsidRPr="00DB14FB">
        <w:rPr>
          <w:iCs/>
          <w:color w:val="000000" w:themeColor="text1"/>
          <w:lang w:eastAsia="zh-CN"/>
        </w:rPr>
        <w:t xml:space="preserve">is the sample size. </w:t>
      </w:r>
    </w:p>
    <w:p w14:paraId="348E9919" w14:textId="043C2336" w:rsidR="00D35826" w:rsidRPr="00DB14FB" w:rsidRDefault="0073149D" w:rsidP="00403F1E">
      <w:pPr>
        <w:pStyle w:val="Newparagraph"/>
        <w:jc w:val="both"/>
        <w:rPr>
          <w:iCs/>
          <w:color w:val="000000" w:themeColor="text1"/>
          <w:lang w:eastAsia="zh-CN"/>
        </w:rPr>
      </w:pPr>
      <w:r w:rsidRPr="00DB14FB">
        <w:rPr>
          <w:iCs/>
          <w:color w:val="000000" w:themeColor="text1"/>
          <w:lang w:eastAsia="zh-CN"/>
        </w:rPr>
        <w:t>G</w:t>
      </w:r>
      <w:r w:rsidR="00F462FF" w:rsidRPr="00DB14FB">
        <w:rPr>
          <w:rFonts w:hint="eastAsia"/>
          <w:iCs/>
          <w:color w:val="000000" w:themeColor="text1"/>
          <w:lang w:eastAsia="zh-CN"/>
        </w:rPr>
        <w:t>iven</w:t>
      </w:r>
      <w:r w:rsidR="00F462FF" w:rsidRPr="00DB14FB">
        <w:rPr>
          <w:iCs/>
          <w:color w:val="000000" w:themeColor="text1"/>
          <w:lang w:eastAsia="zh-CN"/>
        </w:rPr>
        <w:t xml:space="preserve"> the sample size </w:t>
      </w:r>
      <m:oMath>
        <m:r>
          <w:rPr>
            <w:rFonts w:ascii="Cambria Math" w:hAnsi="Cambria Math"/>
            <w:color w:val="000000" w:themeColor="text1"/>
            <w:lang w:eastAsia="zh-CN"/>
          </w:rPr>
          <m:t>N</m:t>
        </m:r>
      </m:oMath>
      <w:r w:rsidR="00A80CDE" w:rsidRPr="00DB14FB">
        <w:rPr>
          <w:iCs/>
          <w:color w:val="000000" w:themeColor="text1"/>
          <w:lang w:eastAsia="zh-CN"/>
        </w:rPr>
        <w:t xml:space="preserve">, </w:t>
      </w:r>
      <w:r w:rsidR="00E67763" w:rsidRPr="00DB14FB">
        <w:rPr>
          <w:iCs/>
          <w:color w:val="000000" w:themeColor="text1"/>
          <w:lang w:eastAsia="zh-CN"/>
        </w:rPr>
        <w:t xml:space="preserve">the </w:t>
      </w:r>
      <w:r w:rsidR="00AE4E81" w:rsidRPr="00DB14FB">
        <w:rPr>
          <w:color w:val="000000" w:themeColor="text1"/>
          <w:lang w:val="en-US" w:eastAsia="zh-CN"/>
        </w:rPr>
        <w:t>number</w:t>
      </w:r>
      <w:r w:rsidR="003B61B6" w:rsidRPr="00DB14FB">
        <w:rPr>
          <w:color w:val="000000" w:themeColor="text1"/>
          <w:lang w:val="en-US" w:eastAsia="zh-CN"/>
        </w:rPr>
        <w:t xml:space="preserve"> of </w:t>
      </w:r>
      <w:r w:rsidR="00BE3E60" w:rsidRPr="00DB14FB">
        <w:rPr>
          <w:color w:val="000000" w:themeColor="text1"/>
          <w:lang w:val="en-US" w:eastAsia="zh-CN"/>
        </w:rPr>
        <w:t xml:space="preserve">occurrences of </w:t>
      </w:r>
      <w:r w:rsidR="003B61B6" w:rsidRPr="00DB14FB">
        <w:rPr>
          <w:color w:val="000000" w:themeColor="text1"/>
          <w:lang w:val="en-US" w:eastAsia="zh-CN"/>
        </w:rPr>
        <w:t>a specific variable state</w:t>
      </w:r>
      <w:r w:rsidR="008A5042" w:rsidRPr="00DB14FB">
        <w:rPr>
          <w:color w:val="000000" w:themeColor="text1"/>
          <w:lang w:val="en-US" w:eastAsia="zh-CN"/>
        </w:rPr>
        <w:t xml:space="preserve"> </w:t>
      </w:r>
      <m:oMath>
        <m:r>
          <w:rPr>
            <w:rFonts w:ascii="Cambria Math" w:hAnsi="Cambria Math"/>
            <w:color w:val="000000" w:themeColor="text1"/>
            <w:lang w:val="en-US" w:eastAsia="zh-CN"/>
          </w:rPr>
          <m:t>i</m:t>
        </m:r>
      </m:oMath>
      <w:r w:rsidR="005B0025" w:rsidRPr="00DB14FB">
        <w:rPr>
          <w:color w:val="000000" w:themeColor="text1"/>
          <w:lang w:val="en-US" w:eastAsia="zh-CN"/>
        </w:rPr>
        <w:t xml:space="preserve"> </w:t>
      </w:r>
      <w:r w:rsidR="008A5042" w:rsidRPr="00DB14FB">
        <w:rPr>
          <w:color w:val="000000" w:themeColor="text1"/>
          <w:lang w:val="en-US" w:eastAsia="zh-CN"/>
        </w:rPr>
        <w:t xml:space="preserve">can be considered as a </w:t>
      </w:r>
      <w:r w:rsidR="005B0025" w:rsidRPr="00DB14FB">
        <w:rPr>
          <w:color w:val="000000" w:themeColor="text1"/>
          <w:lang w:val="en-US" w:eastAsia="zh-CN"/>
        </w:rPr>
        <w:t>realization</w:t>
      </w:r>
      <w:r w:rsidR="008A5042" w:rsidRPr="00DB14FB">
        <w:rPr>
          <w:color w:val="000000" w:themeColor="text1"/>
          <w:lang w:val="en-US" w:eastAsia="zh-CN"/>
        </w:rPr>
        <w:t xml:space="preserve"> </w:t>
      </w:r>
      <w:r w:rsidR="005B0025" w:rsidRPr="00DB14FB">
        <w:rPr>
          <w:color w:val="000000" w:themeColor="text1"/>
          <w:lang w:val="en-US" w:eastAsia="zh-CN"/>
        </w:rPr>
        <w:t>from the</w:t>
      </w:r>
      <w:r w:rsidR="003B61B6" w:rsidRPr="00DB14FB">
        <w:rPr>
          <w:iCs/>
          <w:color w:val="000000" w:themeColor="text1"/>
          <w:lang w:eastAsia="zh-CN"/>
        </w:rPr>
        <w:t xml:space="preserve"> </w:t>
      </w:r>
      <w:r w:rsidR="00E67763" w:rsidRPr="00DB14FB">
        <w:rPr>
          <w:iCs/>
          <w:color w:val="000000" w:themeColor="text1"/>
          <w:lang w:eastAsia="zh-CN"/>
        </w:rPr>
        <w:t xml:space="preserve">Binomial </w:t>
      </w:r>
      <w:r w:rsidR="005B0025" w:rsidRPr="00DB14FB">
        <w:rPr>
          <w:iCs/>
          <w:color w:val="000000" w:themeColor="text1"/>
          <w:lang w:eastAsia="zh-CN"/>
        </w:rPr>
        <w:t xml:space="preserve">distribution </w:t>
      </w:r>
      <m:oMath>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N</m:t>
            </m:r>
          </m:e>
          <m:sub>
            <m:r>
              <w:rPr>
                <w:rFonts w:ascii="Cambria Math" w:hAnsi="Cambria Math"/>
                <w:color w:val="000000" w:themeColor="text1"/>
                <w:lang w:val="en-US" w:eastAsia="zh-CN"/>
              </w:rPr>
              <m:t>i</m:t>
            </m:r>
          </m:sub>
        </m:sSub>
        <m:r>
          <w:rPr>
            <w:rFonts w:ascii="Cambria Math" w:hAnsi="Cambria Math"/>
            <w:color w:val="000000" w:themeColor="text1"/>
            <w:lang w:eastAsia="zh-CN"/>
          </w:rPr>
          <m:t>~B(N,</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i</m:t>
            </m:r>
          </m:sub>
        </m:sSub>
        <m:r>
          <w:rPr>
            <w:rFonts w:ascii="Cambria Math" w:hAnsi="Cambria Math"/>
            <w:color w:val="000000" w:themeColor="text1"/>
            <w:lang w:eastAsia="zh-CN"/>
          </w:rPr>
          <m:t>)</m:t>
        </m:r>
      </m:oMath>
      <w:r w:rsidR="00413FCD" w:rsidRPr="00DB14FB">
        <w:rPr>
          <w:rFonts w:hint="eastAsia"/>
          <w:iCs/>
          <w:color w:val="000000" w:themeColor="text1"/>
          <w:lang w:eastAsia="zh-CN"/>
        </w:rPr>
        <w:t>.</w:t>
      </w:r>
      <w:r w:rsidR="00840D28" w:rsidRPr="00DB14FB">
        <w:rPr>
          <w:iCs/>
          <w:color w:val="000000" w:themeColor="text1"/>
          <w:lang w:eastAsia="zh-CN"/>
        </w:rPr>
        <w:t xml:space="preserve"> </w:t>
      </w:r>
      <w:r w:rsidR="006C4972" w:rsidRPr="00DB14FB">
        <w:rPr>
          <w:iCs/>
          <w:color w:val="000000" w:themeColor="text1"/>
          <w:lang w:eastAsia="zh-CN"/>
        </w:rPr>
        <w:t xml:space="preserve">The variance of </w:t>
      </w:r>
      <w:r w:rsidR="006C4972" w:rsidRPr="00DB14FB">
        <w:rPr>
          <w:color w:val="000000" w:themeColor="text1"/>
          <w:lang w:val="en-US" w:eastAsia="zh-CN"/>
        </w:rPr>
        <w:t xml:space="preserve">the corresponding sample estimates of the state incidence </w:t>
      </w:r>
      <m:oMath>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oMath>
      <w:r w:rsidR="006C4972" w:rsidRPr="00DB14FB">
        <w:rPr>
          <w:iCs/>
          <w:color w:val="000000" w:themeColor="text1"/>
          <w:lang w:eastAsia="zh-CN"/>
        </w:rPr>
        <w:t xml:space="preserve"> </w:t>
      </w:r>
      <w:r w:rsidR="00511A5E" w:rsidRPr="00DB14FB">
        <w:rPr>
          <w:iCs/>
          <w:color w:val="000000" w:themeColor="text1"/>
          <w:lang w:eastAsia="zh-CN"/>
        </w:rPr>
        <w:t xml:space="preserve">is </w:t>
      </w:r>
      <w:r w:rsidR="00030F76" w:rsidRPr="00DB14FB">
        <w:rPr>
          <w:iCs/>
          <w:color w:val="000000" w:themeColor="text1"/>
          <w:lang w:eastAsia="zh-CN"/>
        </w:rPr>
        <w:t xml:space="preserve">then </w:t>
      </w:r>
      <w:r w:rsidR="006C4972" w:rsidRPr="00DB14FB">
        <w:rPr>
          <w:iCs/>
          <w:color w:val="000000" w:themeColor="text1"/>
          <w:lang w:eastAsia="zh-CN"/>
        </w:rPr>
        <w:t xml:space="preserve">obtained </w:t>
      </w:r>
      <w:r w:rsidR="00511A5E" w:rsidRPr="00DB14FB">
        <w:rPr>
          <w:iCs/>
          <w:color w:val="000000" w:themeColor="text1"/>
          <w:lang w:eastAsia="zh-CN"/>
        </w:rPr>
        <w:t xml:space="preserve">as </w:t>
      </w:r>
    </w:p>
    <w:p w14:paraId="1A0BDDE3" w14:textId="493AFCBD" w:rsidR="00840D28" w:rsidRPr="00DB14FB" w:rsidRDefault="00840D28" w:rsidP="00840D28">
      <w:pPr>
        <w:pStyle w:val="Displayedequation"/>
        <w:rPr>
          <w:color w:val="000000" w:themeColor="text1"/>
          <w:lang w:eastAsia="zh-CN"/>
        </w:rPr>
      </w:pPr>
      <w:r w:rsidRPr="00DB14FB">
        <w:rPr>
          <w:iCs/>
          <w:color w:val="000000" w:themeColor="text1"/>
          <w:lang w:eastAsia="zh-CN"/>
        </w:rPr>
        <w:tab/>
      </w:r>
      <m:oMath>
        <m:r>
          <m:rPr>
            <m:sty m:val="p"/>
          </m:rPr>
          <w:rPr>
            <w:rFonts w:ascii="Cambria Math" w:hAnsi="Cambria Math"/>
            <w:color w:val="000000" w:themeColor="text1"/>
            <w:lang w:eastAsia="zh-CN"/>
          </w:rPr>
          <m:t>E</m:t>
        </m:r>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sup>
            <m:r>
              <w:rPr>
                <w:rFonts w:ascii="Cambria Math" w:hAnsi="Cambria Math"/>
                <w:color w:val="000000" w:themeColor="text1"/>
              </w:rPr>
              <m:t>2</m:t>
            </m:r>
          </m:sup>
        </m:sSup>
        <m:r>
          <w:rPr>
            <w:rFonts w:ascii="Cambria Math" w:hAnsi="Cambria Math"/>
            <w:color w:val="000000" w:themeColor="text1"/>
            <w:lang w:eastAsia="zh-CN"/>
          </w:rPr>
          <m:t>=</m:t>
        </m:r>
        <m:r>
          <m:rPr>
            <m:sty m:val="p"/>
          </m:rPr>
          <w:rPr>
            <w:rFonts w:ascii="Cambria Math" w:hAnsi="Cambria Math"/>
            <w:color w:val="000000" w:themeColor="text1"/>
            <w:lang w:eastAsia="zh-CN"/>
          </w:rPr>
          <m:t>Var</m:t>
        </m:r>
        <m:d>
          <m:dPr>
            <m:ctrlPr>
              <w:rPr>
                <w:rFonts w:ascii="Cambria Math" w:hAnsi="Cambria Math"/>
                <w:i/>
                <w:color w:val="000000" w:themeColor="text1"/>
                <w:lang w:eastAsia="zh-CN"/>
              </w:rPr>
            </m:ctrlPr>
          </m:dPr>
          <m:e>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N</m:t>
                    </m:r>
                  </m:e>
                  <m:sub>
                    <m:r>
                      <w:rPr>
                        <w:rFonts w:ascii="Cambria Math" w:hAnsi="Cambria Math"/>
                        <w:color w:val="000000" w:themeColor="text1"/>
                        <w:lang w:val="en-US" w:eastAsia="zh-CN"/>
                      </w:rPr>
                      <m:t>i</m:t>
                    </m:r>
                  </m:sub>
                </m:sSub>
              </m:num>
              <m:den>
                <m:r>
                  <w:rPr>
                    <w:rFonts w:ascii="Cambria Math" w:hAnsi="Cambria Math"/>
                    <w:color w:val="000000" w:themeColor="text1"/>
                    <w:lang w:val="en-US" w:eastAsia="zh-CN"/>
                  </w:rPr>
                  <m:t>N</m:t>
                </m:r>
              </m:den>
            </m:f>
          </m:e>
        </m:d>
        <m:r>
          <w:rPr>
            <w:rFonts w:ascii="Cambria Math" w:hAnsi="Cambria Math"/>
            <w:color w:val="000000" w:themeColor="text1"/>
            <w:lang w:eastAsia="zh-CN"/>
          </w:rPr>
          <m:t>=</m:t>
        </m:r>
        <m:f>
          <m:fPr>
            <m:ctrlPr>
              <w:rPr>
                <w:rFonts w:ascii="Cambria Math" w:hAnsi="Cambria Math"/>
                <w:i/>
                <w:color w:val="000000" w:themeColor="text1"/>
                <w:lang w:eastAsia="zh-CN"/>
              </w:rPr>
            </m:ctrlPr>
          </m:fPr>
          <m:num>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i</m:t>
                </m:r>
              </m:sub>
            </m:sSub>
            <m:d>
              <m:dPr>
                <m:ctrlPr>
                  <w:rPr>
                    <w:rFonts w:ascii="Cambria Math" w:hAnsi="Cambria Math"/>
                    <w:i/>
                    <w:color w:val="000000" w:themeColor="text1"/>
                    <w:lang w:eastAsia="zh-CN"/>
                  </w:rPr>
                </m:ctrlPr>
              </m:dPr>
              <m:e>
                <m:r>
                  <w:rPr>
                    <w:rFonts w:ascii="Cambria Math" w:hAnsi="Cambria Math"/>
                    <w:color w:val="000000" w:themeColor="text1"/>
                    <w:lang w:eastAsia="zh-CN"/>
                  </w:rPr>
                  <m:t>1-</m:t>
                </m:r>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i</m:t>
                    </m:r>
                  </m:sub>
                </m:sSub>
              </m:e>
            </m:d>
          </m:num>
          <m:den>
            <m:r>
              <w:rPr>
                <w:rFonts w:ascii="Cambria Math" w:hAnsi="Cambria Math"/>
                <w:color w:val="000000" w:themeColor="text1"/>
                <w:lang w:eastAsia="zh-CN"/>
              </w:rPr>
              <m:t>N</m:t>
            </m:r>
          </m:den>
        </m:f>
      </m:oMath>
      <w:r w:rsidR="00A001D3" w:rsidRPr="00DB14FB">
        <w:rPr>
          <w:iCs/>
          <w:color w:val="000000" w:themeColor="text1"/>
          <w:lang w:eastAsia="zh-CN"/>
        </w:rPr>
        <w:t>.</w:t>
      </w:r>
      <w:r w:rsidRPr="00DB14FB">
        <w:rPr>
          <w:color w:val="000000" w:themeColor="text1"/>
          <w:lang w:eastAsia="zh-CN"/>
        </w:rPr>
        <w:tab/>
        <w:t>(1</w:t>
      </w:r>
      <w:r w:rsidR="00095116" w:rsidRPr="00DB14FB">
        <w:rPr>
          <w:color w:val="000000" w:themeColor="text1"/>
          <w:lang w:eastAsia="zh-CN"/>
        </w:rPr>
        <w:t>3</w:t>
      </w:r>
      <w:r w:rsidRPr="00DB14FB">
        <w:rPr>
          <w:color w:val="000000" w:themeColor="text1"/>
          <w:lang w:eastAsia="zh-CN"/>
        </w:rPr>
        <w:t>)</w:t>
      </w:r>
    </w:p>
    <w:p w14:paraId="34C36916" w14:textId="259BB940" w:rsidR="00840D28" w:rsidRPr="00DB14FB" w:rsidRDefault="00511A5E" w:rsidP="006820A5">
      <w:pPr>
        <w:pStyle w:val="Newparagraph"/>
        <w:ind w:firstLine="0"/>
        <w:jc w:val="both"/>
        <w:rPr>
          <w:color w:val="000000" w:themeColor="text1"/>
        </w:rPr>
      </w:pPr>
      <w:r w:rsidRPr="00DB14FB">
        <w:rPr>
          <w:color w:val="000000" w:themeColor="text1"/>
        </w:rPr>
        <w:t>W</w:t>
      </w:r>
      <w:r w:rsidR="000C234A" w:rsidRPr="00DB14FB">
        <w:rPr>
          <w:color w:val="000000" w:themeColor="text1"/>
        </w:rPr>
        <w:t xml:space="preserve">e </w:t>
      </w:r>
      <w:r w:rsidRPr="00DB14FB">
        <w:rPr>
          <w:color w:val="000000" w:themeColor="text1"/>
        </w:rPr>
        <w:t xml:space="preserve">then </w:t>
      </w:r>
      <w:r w:rsidR="000C234A" w:rsidRPr="00DB14FB">
        <w:rPr>
          <w:color w:val="000000" w:themeColor="text1"/>
        </w:rPr>
        <w:t>have</w:t>
      </w:r>
      <w:r w:rsidRPr="00DB14FB">
        <w:rPr>
          <w:color w:val="000000" w:themeColor="text1"/>
        </w:rPr>
        <w:t xml:space="preserve"> that</w:t>
      </w:r>
    </w:p>
    <w:p w14:paraId="4F6DC556" w14:textId="038CB517" w:rsidR="000C234A" w:rsidRPr="00DB14FB" w:rsidRDefault="000C234A" w:rsidP="000C234A">
      <w:pPr>
        <w:pStyle w:val="Displayedequation"/>
        <w:rPr>
          <w:color w:val="000000" w:themeColor="text1"/>
          <w:lang w:eastAsia="zh-CN"/>
        </w:rPr>
      </w:pPr>
      <w:r w:rsidRPr="00DB14FB">
        <w:rPr>
          <w:iCs/>
          <w:color w:val="000000" w:themeColor="text1"/>
          <w:lang w:eastAsia="zh-CN"/>
        </w:rPr>
        <w:tab/>
      </w:r>
      <m:oMath>
        <m:r>
          <m:rPr>
            <m:sty m:val="p"/>
          </m:rPr>
          <w:rPr>
            <w:rFonts w:ascii="Cambria Math" w:hAnsi="Cambria Math"/>
            <w:color w:val="000000" w:themeColor="text1"/>
            <w:lang w:eastAsia="zh-CN"/>
          </w:rPr>
          <m:t>E</m:t>
        </m:r>
        <m:d>
          <m:dPr>
            <m:ctrlPr>
              <w:rPr>
                <w:rFonts w:ascii="Cambria Math" w:hAnsi="Cambria Math"/>
                <w:i/>
                <w:color w:val="000000" w:themeColor="text1"/>
              </w:rPr>
            </m:ctrlPr>
          </m:dPr>
          <m:e>
            <m:acc>
              <m:accPr>
                <m:ctrlPr>
                  <w:rPr>
                    <w:rFonts w:ascii="Cambria Math" w:hAnsi="Cambria Math"/>
                    <w:i/>
                    <w:color w:val="000000" w:themeColor="text1"/>
                  </w:rPr>
                </m:ctrlPr>
              </m:accPr>
              <m:e>
                <m:r>
                  <w:rPr>
                    <w:rFonts w:ascii="Cambria Math" w:hAnsi="Cambria Math"/>
                    <w:color w:val="000000" w:themeColor="text1"/>
                  </w:rPr>
                  <m:t>H</m:t>
                </m:r>
              </m:e>
            </m:acc>
          </m:e>
        </m:d>
        <m:r>
          <w:rPr>
            <w:rFonts w:ascii="Cambria Math" w:hAnsi="Cambria Math"/>
            <w:color w:val="000000" w:themeColor="text1"/>
            <w:lang w:eastAsia="zh-CN"/>
          </w:rPr>
          <m:t>=H-</m:t>
        </m:r>
        <m:f>
          <m:fPr>
            <m:ctrlPr>
              <w:rPr>
                <w:rFonts w:ascii="Cambria Math" w:hAnsi="Cambria Math"/>
                <w:i/>
                <w:color w:val="000000" w:themeColor="text1"/>
                <w:lang w:eastAsia="zh-CN"/>
              </w:rPr>
            </m:ctrlPr>
          </m:fPr>
          <m:num>
            <m:r>
              <w:rPr>
                <w:rFonts w:ascii="Cambria Math" w:hAnsi="Cambria Math"/>
                <w:color w:val="000000" w:themeColor="text1"/>
                <w:lang w:eastAsia="zh-CN"/>
              </w:rPr>
              <m:t>m-1</m:t>
            </m:r>
          </m:num>
          <m:den>
            <m:r>
              <w:rPr>
                <w:rFonts w:ascii="Cambria Math" w:hAnsi="Cambria Math"/>
                <w:color w:val="000000" w:themeColor="text1"/>
                <w:lang w:eastAsia="zh-CN"/>
              </w:rPr>
              <m:t>2N</m:t>
            </m:r>
          </m:den>
        </m:f>
      </m:oMath>
      <w:r w:rsidRPr="00DB14FB">
        <w:rPr>
          <w:iCs/>
          <w:color w:val="000000" w:themeColor="text1"/>
          <w:lang w:eastAsia="zh-CN"/>
        </w:rPr>
        <w:t>.</w:t>
      </w:r>
      <w:r w:rsidRPr="00DB14FB">
        <w:rPr>
          <w:color w:val="000000" w:themeColor="text1"/>
          <w:lang w:eastAsia="zh-CN"/>
        </w:rPr>
        <w:tab/>
        <w:t>(1</w:t>
      </w:r>
      <w:r w:rsidR="00095116" w:rsidRPr="00DB14FB">
        <w:rPr>
          <w:color w:val="000000" w:themeColor="text1"/>
          <w:lang w:eastAsia="zh-CN"/>
        </w:rPr>
        <w:t>4</w:t>
      </w:r>
      <w:r w:rsidRPr="00DB14FB">
        <w:rPr>
          <w:color w:val="000000" w:themeColor="text1"/>
          <w:lang w:eastAsia="zh-CN"/>
        </w:rPr>
        <w:t>)</w:t>
      </w:r>
    </w:p>
    <w:p w14:paraId="68B4C4A5" w14:textId="7D7070ED" w:rsidR="000C234A" w:rsidRPr="00DB14FB" w:rsidRDefault="00842E79" w:rsidP="006820A5">
      <w:pPr>
        <w:pStyle w:val="Newparagraph"/>
        <w:ind w:firstLine="0"/>
        <w:jc w:val="both"/>
        <w:rPr>
          <w:color w:val="000000" w:themeColor="text1"/>
        </w:rPr>
      </w:pPr>
      <w:r w:rsidRPr="00DB14FB">
        <w:rPr>
          <w:iCs/>
          <w:color w:val="000000" w:themeColor="text1"/>
          <w:lang w:eastAsia="zh-CN"/>
        </w:rPr>
        <w:lastRenderedPageBreak/>
        <w:t xml:space="preserve">where </w:t>
      </w:r>
      <m:oMath>
        <m:r>
          <w:rPr>
            <w:rFonts w:ascii="Cambria Math" w:hAnsi="Cambria Math"/>
            <w:color w:val="000000" w:themeColor="text1"/>
            <w:lang w:eastAsia="zh-CN"/>
          </w:rPr>
          <m:t>m</m:t>
        </m:r>
      </m:oMath>
      <w:r w:rsidR="00BC23F3" w:rsidRPr="00DB14FB">
        <w:rPr>
          <w:iCs/>
          <w:color w:val="000000" w:themeColor="text1"/>
          <w:lang w:eastAsia="zh-CN"/>
        </w:rPr>
        <w:t xml:space="preserve"> </w:t>
      </w:r>
      <w:r w:rsidRPr="00DB14FB">
        <w:rPr>
          <w:iCs/>
          <w:color w:val="000000" w:themeColor="text1"/>
          <w:lang w:eastAsia="zh-CN"/>
        </w:rPr>
        <w:t xml:space="preserve">is the </w:t>
      </w:r>
      <w:r w:rsidR="00BC23F3" w:rsidRPr="00DB14FB">
        <w:rPr>
          <w:iCs/>
          <w:color w:val="000000" w:themeColor="text1"/>
          <w:lang w:eastAsia="zh-CN"/>
        </w:rPr>
        <w:t>number of geographical variable states.</w:t>
      </w:r>
      <w:r w:rsidR="0070469F" w:rsidRPr="00DB14FB">
        <w:rPr>
          <w:iCs/>
          <w:color w:val="000000" w:themeColor="text1"/>
          <w:lang w:eastAsia="zh-CN"/>
        </w:rPr>
        <w:t xml:space="preserve"> </w:t>
      </w:r>
      <w:r w:rsidR="008A1996" w:rsidRPr="00DB14FB">
        <w:rPr>
          <w:iCs/>
          <w:color w:val="000000" w:themeColor="text1"/>
          <w:lang w:eastAsia="zh-CN"/>
        </w:rPr>
        <w:t>And</w:t>
      </w:r>
      <w:r w:rsidR="0050589A" w:rsidRPr="00DB14FB">
        <w:rPr>
          <w:iCs/>
          <w:color w:val="000000" w:themeColor="text1"/>
          <w:lang w:eastAsia="zh-CN"/>
        </w:rPr>
        <w:t xml:space="preserve"> the variance of the sample estimate</w:t>
      </w:r>
      <w:r w:rsidR="00086EE0" w:rsidRPr="00DB14FB">
        <w:rPr>
          <w:iCs/>
          <w:color w:val="000000" w:themeColor="text1"/>
          <w:lang w:eastAsia="zh-CN"/>
        </w:rPr>
        <w:t>s</w:t>
      </w:r>
      <w:r w:rsidR="00086EE0" w:rsidRPr="00DB14FB">
        <w:rPr>
          <w:rFonts w:hint="eastAsia"/>
          <w:iCs/>
          <w:color w:val="000000" w:themeColor="text1"/>
          <w:lang w:eastAsia="zh-CN"/>
        </w:rPr>
        <w:t xml:space="preserve"> </w:t>
      </w:r>
      <m:oMath>
        <m:acc>
          <m:accPr>
            <m:ctrlPr>
              <w:rPr>
                <w:rFonts w:ascii="Cambria Math" w:hAnsi="Cambria Math"/>
                <w:i/>
                <w:color w:val="000000" w:themeColor="text1"/>
              </w:rPr>
            </m:ctrlPr>
          </m:accPr>
          <m:e>
            <m:r>
              <w:rPr>
                <w:rFonts w:ascii="Cambria Math" w:hAnsi="Cambria Math"/>
                <w:color w:val="000000" w:themeColor="text1"/>
              </w:rPr>
              <m:t>H</m:t>
            </m:r>
          </m:e>
        </m:acc>
      </m:oMath>
      <w:r w:rsidR="00086EE0" w:rsidRPr="00DB14FB">
        <w:rPr>
          <w:rFonts w:hint="eastAsia"/>
          <w:color w:val="000000" w:themeColor="text1"/>
        </w:rPr>
        <w:t xml:space="preserve"> </w:t>
      </w:r>
      <w:r w:rsidR="00EA2AFC" w:rsidRPr="00DB14FB">
        <w:rPr>
          <w:color w:val="000000" w:themeColor="text1"/>
        </w:rPr>
        <w:t xml:space="preserve">can be obtained </w:t>
      </w:r>
      <w:r w:rsidR="0067427F" w:rsidRPr="00DB14FB">
        <w:rPr>
          <w:color w:val="000000" w:themeColor="text1"/>
        </w:rPr>
        <w:t xml:space="preserve">and approximated </w:t>
      </w:r>
      <w:r w:rsidR="00EA2AFC" w:rsidRPr="00DB14FB">
        <w:rPr>
          <w:color w:val="000000" w:themeColor="text1"/>
        </w:rPr>
        <w:t>by</w:t>
      </w:r>
    </w:p>
    <w:p w14:paraId="556BB2E9" w14:textId="2B076C11" w:rsidR="00EA2AFC" w:rsidRPr="00DB14FB" w:rsidRDefault="00EA2AFC" w:rsidP="00EA2AFC">
      <w:pPr>
        <w:pStyle w:val="Displayedequation"/>
        <w:rPr>
          <w:color w:val="000000" w:themeColor="text1"/>
          <w:lang w:eastAsia="zh-CN"/>
        </w:rPr>
      </w:pPr>
      <w:r w:rsidRPr="00DB14FB">
        <w:rPr>
          <w:iCs/>
          <w:color w:val="000000" w:themeColor="text1"/>
          <w:lang w:eastAsia="zh-CN"/>
        </w:rPr>
        <w:tab/>
      </w:r>
      <m:oMath>
        <m:m>
          <m:mPr>
            <m:mcs>
              <m:mc>
                <m:mcPr>
                  <m:count m:val="1"/>
                  <m:mcJc m:val="center"/>
                </m:mcPr>
              </m:mc>
            </m:mcs>
            <m:ctrlPr>
              <w:rPr>
                <w:rFonts w:ascii="Cambria Math" w:hAnsi="Cambria Math"/>
                <w:iCs/>
                <w:color w:val="000000" w:themeColor="text1"/>
                <w:lang w:eastAsia="zh-CN"/>
              </w:rPr>
            </m:ctrlPr>
          </m:mPr>
          <m:mr>
            <m:e>
              <m:r>
                <m:rPr>
                  <m:sty m:val="p"/>
                </m:rPr>
                <w:rPr>
                  <w:rFonts w:ascii="Cambria Math" w:hAnsi="Cambria Math"/>
                  <w:color w:val="000000" w:themeColor="text1"/>
                  <w:lang w:eastAsia="zh-CN"/>
                </w:rPr>
                <m:t>Var</m:t>
              </m:r>
              <m:d>
                <m:dPr>
                  <m:ctrlPr>
                    <w:rPr>
                      <w:rFonts w:ascii="Cambria Math" w:hAnsi="Cambria Math"/>
                      <w:i/>
                      <w:color w:val="000000" w:themeColor="text1"/>
                    </w:rPr>
                  </m:ctrlPr>
                </m:dPr>
                <m:e>
                  <m:acc>
                    <m:accPr>
                      <m:ctrlPr>
                        <w:rPr>
                          <w:rFonts w:ascii="Cambria Math" w:hAnsi="Cambria Math"/>
                          <w:i/>
                          <w:color w:val="000000" w:themeColor="text1"/>
                        </w:rPr>
                      </m:ctrlPr>
                    </m:accPr>
                    <m:e>
                      <m:r>
                        <w:rPr>
                          <w:rFonts w:ascii="Cambria Math" w:hAnsi="Cambria Math"/>
                          <w:color w:val="000000" w:themeColor="text1"/>
                        </w:rPr>
                        <m:t>H</m:t>
                      </m:r>
                    </m:e>
                  </m:acc>
                </m:e>
              </m:d>
              <m:r>
                <w:rPr>
                  <w:rFonts w:ascii="Cambria Math" w:hAnsi="Cambria Math"/>
                  <w:color w:val="000000" w:themeColor="text1"/>
                  <w:lang w:eastAsia="zh-CN"/>
                </w:rPr>
                <m:t>=</m:t>
              </m:r>
              <m:r>
                <m:rPr>
                  <m:sty m:val="p"/>
                </m:rPr>
                <w:rPr>
                  <w:rFonts w:ascii="Cambria Math" w:hAnsi="Cambria Math"/>
                  <w:color w:val="000000" w:themeColor="text1"/>
                  <w:lang w:eastAsia="zh-CN"/>
                </w:rPr>
                <m:t>E</m:t>
              </m:r>
              <m:sSup>
                <m:sSupPr>
                  <m:ctrlPr>
                    <w:rPr>
                      <w:rFonts w:ascii="Cambria Math" w:hAnsi="Cambria Math"/>
                      <w:i/>
                      <w:color w:val="000000" w:themeColor="text1"/>
                      <w:lang w:eastAsia="zh-CN"/>
                    </w:rPr>
                  </m:ctrlPr>
                </m:sSupPr>
                <m:e>
                  <m:d>
                    <m:dPr>
                      <m:ctrlPr>
                        <w:rPr>
                          <w:rFonts w:ascii="Cambria Math" w:hAnsi="Cambria Math"/>
                          <w:i/>
                          <w:color w:val="000000" w:themeColor="text1"/>
                          <w:lang w:eastAsia="zh-CN"/>
                        </w:rPr>
                      </m:ctrlPr>
                    </m:dPr>
                    <m:e>
                      <m:acc>
                        <m:accPr>
                          <m:ctrlPr>
                            <w:rPr>
                              <w:rFonts w:ascii="Cambria Math" w:hAnsi="Cambria Math"/>
                              <w:i/>
                              <w:color w:val="000000" w:themeColor="text1"/>
                            </w:rPr>
                          </m:ctrlPr>
                        </m:accPr>
                        <m:e>
                          <m:r>
                            <w:rPr>
                              <w:rFonts w:ascii="Cambria Math" w:hAnsi="Cambria Math"/>
                              <w:color w:val="000000" w:themeColor="text1"/>
                            </w:rPr>
                            <m:t>H</m:t>
                          </m:r>
                        </m:e>
                      </m:acc>
                      <m:r>
                        <w:rPr>
                          <w:rFonts w:ascii="Cambria Math" w:hAnsi="Cambria Math"/>
                          <w:color w:val="000000" w:themeColor="text1"/>
                          <w:lang w:eastAsia="zh-CN"/>
                        </w:rPr>
                        <m:t>-H-</m:t>
                      </m:r>
                      <m:f>
                        <m:fPr>
                          <m:ctrlPr>
                            <w:rPr>
                              <w:rFonts w:ascii="Cambria Math" w:hAnsi="Cambria Math"/>
                              <w:i/>
                              <w:color w:val="000000" w:themeColor="text1"/>
                              <w:lang w:eastAsia="zh-CN"/>
                            </w:rPr>
                          </m:ctrlPr>
                        </m:fPr>
                        <m:num>
                          <m:r>
                            <w:rPr>
                              <w:rFonts w:ascii="Cambria Math" w:hAnsi="Cambria Math"/>
                              <w:color w:val="000000" w:themeColor="text1"/>
                              <w:lang w:eastAsia="zh-CN"/>
                            </w:rPr>
                            <m:t>m-1</m:t>
                          </m:r>
                        </m:num>
                        <m:den>
                          <m:r>
                            <w:rPr>
                              <w:rFonts w:ascii="Cambria Math" w:hAnsi="Cambria Math"/>
                              <w:color w:val="000000" w:themeColor="text1"/>
                              <w:lang w:eastAsia="zh-CN"/>
                            </w:rPr>
                            <m:t>2N</m:t>
                          </m:r>
                        </m:den>
                      </m:f>
                    </m:e>
                  </m:d>
                </m:e>
                <m:sup>
                  <m:r>
                    <w:rPr>
                      <w:rFonts w:ascii="Cambria Math" w:hAnsi="Cambria Math"/>
                      <w:color w:val="000000" w:themeColor="text1"/>
                      <w:lang w:eastAsia="zh-CN"/>
                    </w:rPr>
                    <m:t>2</m:t>
                  </m:r>
                </m:sup>
              </m:sSup>
            </m:e>
          </m:mr>
          <m:mr>
            <m:e>
              <m:r>
                <w:rPr>
                  <w:rFonts w:ascii="Cambria Math" w:eastAsia="Cambria Math" w:hAnsi="Cambria Math" w:cs="Cambria Math"/>
                  <w:color w:val="000000" w:themeColor="text1"/>
                </w:rPr>
                <m:t xml:space="preserve">                                    ≅</m:t>
              </m:r>
              <m:r>
                <m:rPr>
                  <m:sty m:val="p"/>
                </m:rPr>
                <w:rPr>
                  <w:rFonts w:ascii="Cambria Math" w:hAnsi="Cambria Math"/>
                  <w:color w:val="000000" w:themeColor="text1"/>
                  <w:lang w:eastAsia="zh-CN"/>
                </w:rPr>
                <m:t>E</m:t>
              </m:r>
              <m:sSup>
                <m:sSupPr>
                  <m:ctrlPr>
                    <w:rPr>
                      <w:rFonts w:ascii="Cambria Math" w:hAnsi="Cambria Math"/>
                      <w:i/>
                      <w:color w:val="000000" w:themeColor="text1"/>
                      <w:lang w:eastAsia="zh-CN"/>
                    </w:rPr>
                  </m:ctrlPr>
                </m:sSupPr>
                <m:e>
                  <m:d>
                    <m:dPr>
                      <m:ctrlPr>
                        <w:rPr>
                          <w:rFonts w:ascii="Cambria Math" w:hAnsi="Cambria Math"/>
                          <w:i/>
                          <w:color w:val="000000" w:themeColor="text1"/>
                          <w:lang w:eastAsia="zh-CN"/>
                        </w:rPr>
                      </m:ctrlPr>
                    </m:dPr>
                    <m:e>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d>
                            <m:dPr>
                              <m:ctrlPr>
                                <w:rPr>
                                  <w:rFonts w:ascii="Cambria Math" w:hAnsi="Cambria Math"/>
                                  <w:i/>
                                  <w:color w:val="000000" w:themeColor="text1"/>
                                </w:rPr>
                              </m:ctrlPr>
                            </m:dPr>
                            <m:e>
                              <m:r>
                                <w:rPr>
                                  <w:rFonts w:ascii="Cambria Math" w:hAnsi="Cambria Math"/>
                                  <w:color w:val="000000" w:themeColor="text1"/>
                                </w:rPr>
                                <m:t>1+</m:t>
                              </m:r>
                              <m:func>
                                <m:funcPr>
                                  <m:ctrlPr>
                                    <w:rPr>
                                      <w:rFonts w:ascii="Cambria Math" w:hAnsi="Cambria Math"/>
                                      <w:color w:val="000000" w:themeColor="text1"/>
                                    </w:rPr>
                                  </m:ctrlPr>
                                </m:funcPr>
                                <m:fName>
                                  <m:r>
                                    <m:rPr>
                                      <m:sty m:val="p"/>
                                    </m:rPr>
                                    <w:rPr>
                                      <w:rFonts w:ascii="Cambria Math" w:hAnsi="Cambria Math"/>
                                      <w:color w:val="000000" w:themeColor="text1"/>
                                    </w:rPr>
                                    <m:t>ln</m:t>
                                  </m:r>
                                </m:fName>
                                <m:e>
                                  <m:sSub>
                                    <m:sSubPr>
                                      <m:ctrlPr>
                                        <w:rPr>
                                          <w:rFonts w:ascii="Cambria Math" w:hAnsi="Cambria Math"/>
                                          <w:i/>
                                          <w:color w:val="000000" w:themeColor="text1"/>
                                        </w:rPr>
                                      </m:ctrlPr>
                                    </m:sSubPr>
                                    <m:e>
                                      <m:r>
                                        <w:rPr>
                                          <w:rFonts w:ascii="Cambria Math" w:hAnsi="Cambria Math"/>
                                          <w:color w:val="000000" w:themeColor="text1"/>
                                        </w:rPr>
                                        <m:t>p</m:t>
                                      </m:r>
                                      <m:ctrlPr>
                                        <w:rPr>
                                          <w:rFonts w:ascii="Cambria Math" w:hAnsi="Cambria Math"/>
                                          <w:color w:val="000000" w:themeColor="text1"/>
                                        </w:rPr>
                                      </m:ctrlPr>
                                    </m:e>
                                    <m:sub>
                                      <m:r>
                                        <w:rPr>
                                          <w:rFonts w:ascii="Cambria Math" w:hAnsi="Cambria Math"/>
                                          <w:color w:val="000000" w:themeColor="text1"/>
                                        </w:rPr>
                                        <m:t>i</m:t>
                                      </m:r>
                                    </m:sub>
                                  </m:sSub>
                                </m:e>
                              </m:func>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nary>
                    </m:e>
                  </m:d>
                  <m:ctrlPr>
                    <w:rPr>
                      <w:rFonts w:ascii="Cambria Math" w:hAnsi="Cambria Math"/>
                      <w:i/>
                      <w:iCs/>
                      <w:color w:val="000000" w:themeColor="text1"/>
                      <w:lang w:eastAsia="zh-CN"/>
                    </w:rPr>
                  </m:ctrlPr>
                </m:e>
                <m:sup>
                  <m:r>
                    <w:rPr>
                      <w:rFonts w:ascii="Cambria Math" w:hAnsi="Cambria Math"/>
                      <w:color w:val="000000" w:themeColor="text1"/>
                      <w:lang w:eastAsia="zh-CN"/>
                    </w:rPr>
                    <m:t>2</m:t>
                  </m:r>
                </m:sup>
              </m:sSup>
              <m:ctrlPr>
                <w:rPr>
                  <w:rFonts w:ascii="Cambria Math" w:eastAsia="Cambria Math" w:hAnsi="Cambria Math" w:cs="Cambria Math"/>
                  <w:i/>
                  <w:color w:val="000000" w:themeColor="text1"/>
                </w:rPr>
              </m:ctrlPr>
            </m:e>
          </m:mr>
          <m:mr>
            <m:e>
              <m:r>
                <w:rPr>
                  <w:rFonts w:ascii="Cambria Math" w:eastAsia="Cambria Math" w:hAnsi="Cambria Math" w:cs="Cambria Math"/>
                  <w:color w:val="000000" w:themeColor="text1"/>
                </w:rPr>
                <m:t xml:space="preserve">                         =</m:t>
              </m:r>
              <m:f>
                <m:fPr>
                  <m:ctrlPr>
                    <w:rPr>
                      <w:rFonts w:ascii="Cambria Math" w:eastAsia="Cambria Math" w:hAnsi="Cambria Math" w:cs="Cambria Math"/>
                      <w:i/>
                      <w:color w:val="000000" w:themeColor="text1"/>
                    </w:rPr>
                  </m:ctrlPr>
                </m:fPr>
                <m:num>
                  <m:r>
                    <w:rPr>
                      <w:rFonts w:ascii="Cambria Math" w:eastAsia="Cambria Math" w:hAnsi="Cambria Math" w:cs="Cambria Math"/>
                      <w:color w:val="000000" w:themeColor="text1"/>
                    </w:rPr>
                    <m:t>1</m:t>
                  </m:r>
                </m:num>
                <m:den>
                  <m:r>
                    <w:rPr>
                      <w:rFonts w:ascii="Cambria Math" w:eastAsia="Cambria Math" w:hAnsi="Cambria Math" w:cs="Cambria Math"/>
                      <w:color w:val="000000" w:themeColor="text1"/>
                    </w:rPr>
                    <m:t>N</m:t>
                  </m:r>
                </m:den>
              </m:f>
              <m:r>
                <w:rPr>
                  <w:rFonts w:ascii="Cambria Math" w:eastAsia="Cambria Math" w:hAnsi="Cambria Math" w:cs="Cambria Math"/>
                  <w:color w:val="000000" w:themeColor="text1"/>
                </w:rPr>
                <m:t>(</m:t>
              </m:r>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func>
                    <m:funcPr>
                      <m:ctrlPr>
                        <w:rPr>
                          <w:rFonts w:ascii="Cambria Math" w:hAnsi="Cambria Math"/>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ln</m:t>
                          </m:r>
                        </m:e>
                        <m:sup>
                          <m:r>
                            <w:rPr>
                              <w:rFonts w:ascii="Cambria Math" w:hAnsi="Cambria Math"/>
                              <w:color w:val="000000" w:themeColor="text1"/>
                            </w:rPr>
                            <m:t>2</m:t>
                          </m:r>
                        </m:sup>
                      </m:sSup>
                    </m:fName>
                    <m:e>
                      <m:sSub>
                        <m:sSubPr>
                          <m:ctrlPr>
                            <w:rPr>
                              <w:rFonts w:ascii="Cambria Math" w:hAnsi="Cambria Math"/>
                              <w:i/>
                              <w:color w:val="000000" w:themeColor="text1"/>
                            </w:rPr>
                          </m:ctrlPr>
                        </m:sSubPr>
                        <m:e>
                          <m:r>
                            <w:rPr>
                              <w:rFonts w:ascii="Cambria Math" w:hAnsi="Cambria Math"/>
                              <w:color w:val="000000" w:themeColor="text1"/>
                            </w:rPr>
                            <m:t>p</m:t>
                          </m:r>
                          <m:ctrlPr>
                            <w:rPr>
                              <w:rFonts w:ascii="Cambria Math" w:hAnsi="Cambria Math"/>
                              <w:color w:val="000000" w:themeColor="text1"/>
                            </w:rPr>
                          </m:ctrlPr>
                        </m:e>
                        <m:sub>
                          <m:r>
                            <w:rPr>
                              <w:rFonts w:ascii="Cambria Math" w:hAnsi="Cambria Math"/>
                              <w:color w:val="000000" w:themeColor="text1"/>
                            </w:rPr>
                            <m:t>i</m:t>
                          </m:r>
                        </m:sub>
                      </m:sSub>
                    </m:e>
                  </m:func>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e>
              </m:nary>
              <m:r>
                <w:rPr>
                  <w:rFonts w:ascii="Cambria Math" w:eastAsia="Cambria Math" w:hAnsi="Cambria Math" w:cs="Cambria Math"/>
                  <w:color w:val="000000" w:themeColor="text1"/>
                </w:rPr>
                <m:t>)</m:t>
              </m:r>
            </m:e>
          </m:mr>
        </m:m>
      </m:oMath>
      <w:r w:rsidR="003F5598" w:rsidRPr="00DB14FB">
        <w:rPr>
          <w:iCs/>
          <w:color w:val="000000" w:themeColor="text1"/>
          <w:lang w:eastAsia="zh-CN"/>
        </w:rPr>
        <w:t>,</w:t>
      </w:r>
      <w:r w:rsidRPr="00DB14FB">
        <w:rPr>
          <w:color w:val="000000" w:themeColor="text1"/>
          <w:lang w:eastAsia="zh-CN"/>
        </w:rPr>
        <w:tab/>
        <w:t>(1</w:t>
      </w:r>
      <w:r w:rsidR="00095116" w:rsidRPr="00DB14FB">
        <w:rPr>
          <w:color w:val="000000" w:themeColor="text1"/>
          <w:lang w:eastAsia="zh-CN"/>
        </w:rPr>
        <w:t>5</w:t>
      </w:r>
      <w:r w:rsidRPr="00DB14FB">
        <w:rPr>
          <w:color w:val="000000" w:themeColor="text1"/>
          <w:lang w:eastAsia="zh-CN"/>
        </w:rPr>
        <w:t>)</w:t>
      </w:r>
    </w:p>
    <w:p w14:paraId="5D91D63B" w14:textId="4CAFC991" w:rsidR="004A47AB" w:rsidRPr="00DB14FB" w:rsidRDefault="003F5598" w:rsidP="00A945F8">
      <w:pPr>
        <w:pStyle w:val="Newparagraph"/>
        <w:ind w:firstLine="0"/>
        <w:jc w:val="both"/>
        <w:rPr>
          <w:color w:val="000000" w:themeColor="text1"/>
          <w:lang w:eastAsia="zh-CN"/>
        </w:rPr>
      </w:pPr>
      <w:r w:rsidRPr="00DB14FB">
        <w:rPr>
          <w:color w:val="000000" w:themeColor="text1"/>
        </w:rPr>
        <w:t xml:space="preserve">where terms of order of </w:t>
      </w:r>
      <w:r w:rsidR="00CC522B" w:rsidRPr="00DB14FB">
        <w:rPr>
          <w:color w:val="000000" w:themeColor="text1"/>
        </w:rPr>
        <w:t>magnitude</w:t>
      </w:r>
      <w:r w:rsidRPr="00DB14FB">
        <w:rPr>
          <w:color w:val="000000" w:themeColor="text1"/>
        </w:rPr>
        <w:t xml:space="preserve"> less than or equal to </w:t>
      </w:r>
      <m:oMath>
        <m:sSup>
          <m:sSupPr>
            <m:ctrlPr>
              <w:rPr>
                <w:rFonts w:ascii="Cambria Math" w:hAnsi="Cambria Math"/>
                <w:i/>
                <w:color w:val="000000" w:themeColor="text1"/>
              </w:rPr>
            </m:ctrlPr>
          </m:sSupPr>
          <m:e>
            <m:r>
              <w:rPr>
                <w:rFonts w:ascii="Cambria Math" w:hAnsi="Cambria Math"/>
                <w:color w:val="000000" w:themeColor="text1"/>
              </w:rPr>
              <m:t>N</m:t>
            </m:r>
          </m:e>
          <m:sup>
            <m:r>
              <w:rPr>
                <w:rFonts w:ascii="Cambria Math" w:hAnsi="Cambria Math"/>
                <w:color w:val="000000" w:themeColor="text1"/>
              </w:rPr>
              <m:t>-2</m:t>
            </m:r>
          </m:sup>
        </m:sSup>
      </m:oMath>
      <w:r w:rsidR="00CC522B" w:rsidRPr="00DB14FB">
        <w:rPr>
          <w:color w:val="000000" w:themeColor="text1"/>
        </w:rPr>
        <w:t xml:space="preserve"> are neglected</w:t>
      </w:r>
      <w:r w:rsidR="00815A96" w:rsidRPr="00DB14FB">
        <w:rPr>
          <w:color w:val="000000" w:themeColor="text1"/>
        </w:rPr>
        <w:t xml:space="preserve">, and the </w:t>
      </w:r>
      <w:r w:rsidR="00C93DEB" w:rsidRPr="00DB14FB">
        <w:rPr>
          <w:color w:val="000000" w:themeColor="text1"/>
        </w:rPr>
        <w:t>RV</w:t>
      </w:r>
      <w:r w:rsidR="001541DF" w:rsidRPr="00DB14FB">
        <w:rPr>
          <w:color w:val="000000" w:themeColor="text1"/>
        </w:rPr>
        <w:t xml:space="preserve"> </w:t>
      </w:r>
      <m:oMath>
        <m:acc>
          <m:accPr>
            <m:ctrlPr>
              <w:rPr>
                <w:rFonts w:ascii="Cambria Math" w:hAnsi="Cambria Math"/>
                <w:i/>
                <w:color w:val="000000" w:themeColor="text1"/>
              </w:rPr>
            </m:ctrlPr>
          </m:accPr>
          <m:e>
            <m:r>
              <w:rPr>
                <w:rFonts w:ascii="Cambria Math" w:hAnsi="Cambria Math"/>
                <w:color w:val="000000" w:themeColor="text1"/>
              </w:rPr>
              <m:t>H</m:t>
            </m:r>
          </m:e>
        </m:acc>
      </m:oMath>
      <w:r w:rsidR="001541DF" w:rsidRPr="00DB14FB">
        <w:rPr>
          <w:rFonts w:hint="eastAsia"/>
          <w:color w:val="000000" w:themeColor="text1"/>
          <w:lang w:eastAsia="zh-CN"/>
        </w:rPr>
        <w:t xml:space="preserve"> </w:t>
      </w:r>
      <w:r w:rsidR="001541DF" w:rsidRPr="00DB14FB">
        <w:rPr>
          <w:color w:val="000000" w:themeColor="text1"/>
          <w:lang w:eastAsia="zh-CN"/>
        </w:rPr>
        <w:t>is a</w:t>
      </w:r>
      <w:r w:rsidR="00AB2ADD" w:rsidRPr="00DB14FB">
        <w:rPr>
          <w:color w:val="000000" w:themeColor="text1"/>
          <w:lang w:eastAsia="zh-CN"/>
        </w:rPr>
        <w:t>n asymptotically normal estimate of the corresponding Shannon entropy</w:t>
      </w:r>
      <w:r w:rsidR="000640C6" w:rsidRPr="00DB14FB">
        <w:rPr>
          <w:color w:val="000000" w:themeColor="text1"/>
        </w:rPr>
        <w:t xml:space="preserve"> (</w:t>
      </w:r>
      <w:r w:rsidR="00713429" w:rsidRPr="00DB14FB">
        <w:rPr>
          <w:color w:val="000000" w:themeColor="text1"/>
        </w:rPr>
        <w:t>Basharin 1959</w:t>
      </w:r>
      <w:r w:rsidR="000640C6" w:rsidRPr="00DB14FB">
        <w:rPr>
          <w:color w:val="000000" w:themeColor="text1"/>
        </w:rPr>
        <w:t>)</w:t>
      </w:r>
      <w:r w:rsidR="00CC522B" w:rsidRPr="00DB14FB">
        <w:rPr>
          <w:color w:val="000000" w:themeColor="text1"/>
        </w:rPr>
        <w:t>.</w:t>
      </w:r>
      <w:r w:rsidR="00E80B56" w:rsidRPr="00DB14FB">
        <w:rPr>
          <w:color w:val="000000" w:themeColor="text1"/>
          <w:lang w:eastAsia="zh-CN"/>
        </w:rPr>
        <w:t xml:space="preserve"> </w:t>
      </w:r>
      <w:r w:rsidR="002C3461" w:rsidRPr="00DB14FB">
        <w:rPr>
          <w:color w:val="000000" w:themeColor="text1"/>
          <w:lang w:eastAsia="zh-CN"/>
        </w:rPr>
        <w:t>According to equation</w:t>
      </w:r>
      <w:r w:rsidR="00511A5E" w:rsidRPr="00DB14FB">
        <w:rPr>
          <w:color w:val="000000" w:themeColor="text1"/>
          <w:lang w:eastAsia="zh-CN"/>
        </w:rPr>
        <w:t>s</w:t>
      </w:r>
      <w:r w:rsidR="002C3461" w:rsidRPr="00DB14FB">
        <w:rPr>
          <w:color w:val="000000" w:themeColor="text1"/>
          <w:lang w:eastAsia="zh-CN"/>
        </w:rPr>
        <w:t xml:space="preserve"> (4) and (5), </w:t>
      </w:r>
      <w:r w:rsidR="00511A5E" w:rsidRPr="00DB14FB">
        <w:rPr>
          <w:color w:val="000000" w:themeColor="text1"/>
          <w:lang w:eastAsia="zh-CN"/>
        </w:rPr>
        <w:t xml:space="preserve">the </w:t>
      </w:r>
      <w:r w:rsidR="002C3461" w:rsidRPr="00DB14FB">
        <w:rPr>
          <w:color w:val="000000" w:themeColor="text1"/>
          <w:lang w:eastAsia="zh-CN"/>
        </w:rPr>
        <w:t xml:space="preserve">entropogram at a specific lag is the sum of the Shannon entropy. Therefore, </w:t>
      </w:r>
      <w:r w:rsidR="00C24E94" w:rsidRPr="00DB14FB">
        <w:rPr>
          <w:color w:val="000000" w:themeColor="text1"/>
          <w:lang w:eastAsia="zh-CN"/>
        </w:rPr>
        <w:t>confidence interval</w:t>
      </w:r>
      <w:r w:rsidR="00E80B56" w:rsidRPr="00DB14FB">
        <w:rPr>
          <w:color w:val="000000" w:themeColor="text1"/>
          <w:lang w:eastAsia="zh-CN"/>
        </w:rPr>
        <w:t>s</w:t>
      </w:r>
      <w:r w:rsidR="00C24E94" w:rsidRPr="00DB14FB">
        <w:rPr>
          <w:color w:val="000000" w:themeColor="text1"/>
          <w:lang w:eastAsia="zh-CN"/>
        </w:rPr>
        <w:t xml:space="preserve"> </w:t>
      </w:r>
      <w:r w:rsidR="00E80B56" w:rsidRPr="00DB14FB">
        <w:rPr>
          <w:color w:val="000000" w:themeColor="text1"/>
          <w:lang w:eastAsia="zh-CN"/>
        </w:rPr>
        <w:t xml:space="preserve">for </w:t>
      </w:r>
      <w:r w:rsidR="00D2249C" w:rsidRPr="00DB14FB">
        <w:rPr>
          <w:color w:val="000000" w:themeColor="text1"/>
          <w:lang w:eastAsia="zh-CN"/>
        </w:rPr>
        <w:t xml:space="preserve">the </w:t>
      </w:r>
      <w:r w:rsidR="005A2F60" w:rsidRPr="00DB14FB">
        <w:rPr>
          <w:iCs/>
          <w:color w:val="000000" w:themeColor="text1"/>
          <w:lang w:eastAsia="zh-CN"/>
        </w:rPr>
        <w:t>entropogram</w:t>
      </w:r>
      <w:r w:rsidR="00096131" w:rsidRPr="00DB14FB">
        <w:rPr>
          <w:color w:val="000000" w:themeColor="text1"/>
          <w:lang w:eastAsia="zh-CN"/>
        </w:rPr>
        <w:t xml:space="preserve"> can be obtained by Monte Carlo method</w:t>
      </w:r>
      <w:r w:rsidR="00511A5E" w:rsidRPr="00DB14FB">
        <w:rPr>
          <w:color w:val="000000" w:themeColor="text1"/>
          <w:lang w:eastAsia="zh-CN"/>
        </w:rPr>
        <w:t>s</w:t>
      </w:r>
      <w:r w:rsidR="00096131" w:rsidRPr="00DB14FB">
        <w:rPr>
          <w:color w:val="000000" w:themeColor="text1"/>
          <w:lang w:eastAsia="zh-CN"/>
        </w:rPr>
        <w:t>.</w:t>
      </w:r>
      <w:r w:rsidR="002C3461" w:rsidRPr="00DB14FB">
        <w:rPr>
          <w:color w:val="000000" w:themeColor="text1"/>
          <w:lang w:eastAsia="zh-CN"/>
        </w:rPr>
        <w:t xml:space="preserve"> </w:t>
      </w:r>
      <w:r w:rsidR="002C3461" w:rsidRPr="00DB14FB">
        <w:rPr>
          <w:rFonts w:hint="eastAsia"/>
          <w:color w:val="000000" w:themeColor="text1"/>
          <w:lang w:eastAsia="zh-CN"/>
        </w:rPr>
        <w:t>Specifically</w:t>
      </w:r>
      <w:r w:rsidR="002C3461" w:rsidRPr="00DB14FB">
        <w:rPr>
          <w:color w:val="000000" w:themeColor="text1"/>
          <w:lang w:val="en-US" w:eastAsia="zh-CN"/>
        </w:rPr>
        <w:t xml:space="preserve">, </w:t>
      </w:r>
      <w:r w:rsidR="006B0ABD" w:rsidRPr="00DB14FB">
        <w:rPr>
          <w:color w:val="000000" w:themeColor="text1"/>
          <w:lang w:val="en-US" w:eastAsia="zh-CN"/>
        </w:rPr>
        <w:t>it is possible to</w:t>
      </w:r>
      <w:r w:rsidR="002C3461" w:rsidRPr="00DB14FB">
        <w:rPr>
          <w:color w:val="000000" w:themeColor="text1"/>
          <w:lang w:val="en-US" w:eastAsia="zh-CN"/>
        </w:rPr>
        <w:t xml:space="preserve"> draw samples</w:t>
      </w:r>
      <w:r w:rsidR="006B0ABD" w:rsidRPr="00DB14FB">
        <w:rPr>
          <w:color w:val="000000" w:themeColor="text1"/>
          <w:lang w:val="en-US" w:eastAsia="zh-CN"/>
        </w:rPr>
        <w:t xml:space="preserve"> repeatedly</w:t>
      </w:r>
      <w:r w:rsidR="002C3461" w:rsidRPr="00DB14FB">
        <w:rPr>
          <w:color w:val="000000" w:themeColor="text1"/>
          <w:lang w:val="en-US" w:eastAsia="zh-CN"/>
        </w:rPr>
        <w:t xml:space="preserve"> from the </w:t>
      </w:r>
      <w:r w:rsidR="002C3461" w:rsidRPr="00DB14FB">
        <w:rPr>
          <w:color w:val="000000" w:themeColor="text1"/>
          <w:lang w:eastAsia="zh-CN"/>
        </w:rPr>
        <w:t xml:space="preserve">asymptotically normal random variables </w:t>
      </w:r>
      <m:oMath>
        <m:acc>
          <m:accPr>
            <m:ctrlPr>
              <w:rPr>
                <w:rFonts w:ascii="Cambria Math" w:hAnsi="Cambria Math"/>
                <w:i/>
                <w:color w:val="000000" w:themeColor="text1"/>
                <w:lang w:eastAsia="zh-CN"/>
              </w:rPr>
            </m:ctrlPr>
          </m:accPr>
          <m:e>
            <m:r>
              <w:rPr>
                <w:rFonts w:ascii="Cambria Math" w:hAnsi="Cambria Math"/>
                <w:color w:val="000000" w:themeColor="text1"/>
                <w:lang w:eastAsia="zh-CN"/>
              </w:rPr>
              <m:t>H</m:t>
            </m:r>
          </m:e>
        </m:acc>
        <m:d>
          <m:dPr>
            <m:ctrlPr>
              <w:rPr>
                <w:rFonts w:ascii="Cambria Math" w:hAnsi="Cambria Math"/>
                <w:i/>
                <w:iCs/>
                <w:color w:val="000000" w:themeColor="text1"/>
                <w:lang w:eastAsia="zh-CN"/>
              </w:rPr>
            </m:ctrlPr>
          </m:dPr>
          <m:e>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e>
        </m:d>
      </m:oMath>
      <w:r w:rsidR="002C3461" w:rsidRPr="00DB14FB">
        <w:rPr>
          <w:rFonts w:hint="eastAsia"/>
          <w:iCs/>
          <w:color w:val="000000" w:themeColor="text1"/>
          <w:lang w:eastAsia="zh-CN"/>
        </w:rPr>
        <w:t>,</w:t>
      </w:r>
      <w:r w:rsidR="002C3461" w:rsidRPr="00DB14FB">
        <w:rPr>
          <w:rFonts w:ascii="Cambria Math" w:hAnsi="Cambria Math"/>
          <w:i/>
          <w:color w:val="000000" w:themeColor="text1"/>
          <w:lang w:eastAsia="zh-CN"/>
        </w:rPr>
        <w:t xml:space="preserve"> </w:t>
      </w:r>
      <m:oMath>
        <m:acc>
          <m:accPr>
            <m:ctrlPr>
              <w:rPr>
                <w:rFonts w:ascii="Cambria Math" w:hAnsi="Cambria Math"/>
                <w:i/>
                <w:color w:val="000000" w:themeColor="text1"/>
                <w:lang w:eastAsia="zh-CN"/>
              </w:rPr>
            </m:ctrlPr>
          </m:accPr>
          <m:e>
            <m:r>
              <w:rPr>
                <w:rFonts w:ascii="Cambria Math" w:hAnsi="Cambria Math"/>
                <w:color w:val="000000" w:themeColor="text1"/>
                <w:lang w:eastAsia="zh-CN"/>
              </w:rPr>
              <m:t>H</m:t>
            </m:r>
          </m:e>
        </m:acc>
        <m:d>
          <m:dPr>
            <m:ctrlPr>
              <w:rPr>
                <w:rFonts w:ascii="Cambria Math" w:hAnsi="Cambria Math"/>
                <w:i/>
                <w:iCs/>
                <w:color w:val="000000" w:themeColor="text1"/>
                <w:lang w:eastAsia="zh-CN"/>
              </w:rPr>
            </m:ctrlPr>
          </m:dPr>
          <m:e>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e>
        </m:d>
      </m:oMath>
      <w:r w:rsidR="002C3461" w:rsidRPr="00DB14FB">
        <w:rPr>
          <w:rFonts w:hint="eastAsia"/>
          <w:iCs/>
          <w:color w:val="000000" w:themeColor="text1"/>
          <w:lang w:eastAsia="zh-CN"/>
        </w:rPr>
        <w:t>,</w:t>
      </w:r>
      <w:r w:rsidR="002C3461" w:rsidRPr="00DB14FB">
        <w:rPr>
          <w:iCs/>
          <w:color w:val="000000" w:themeColor="text1"/>
          <w:lang w:eastAsia="zh-CN"/>
        </w:rPr>
        <w:t xml:space="preserve"> and </w:t>
      </w:r>
      <m:oMath>
        <m:acc>
          <m:accPr>
            <m:ctrlPr>
              <w:rPr>
                <w:rFonts w:ascii="Cambria Math" w:hAnsi="Cambria Math"/>
                <w:i/>
                <w:color w:val="000000" w:themeColor="text1"/>
                <w:lang w:eastAsia="zh-CN"/>
              </w:rPr>
            </m:ctrlPr>
          </m:accPr>
          <m:e>
            <m:r>
              <w:rPr>
                <w:rFonts w:ascii="Cambria Math" w:hAnsi="Cambria Math"/>
                <w:color w:val="000000" w:themeColor="text1"/>
                <w:lang w:eastAsia="zh-CN"/>
              </w:rPr>
              <m:t>H</m:t>
            </m:r>
          </m:e>
        </m:acc>
        <m:d>
          <m:dPr>
            <m:ctrlPr>
              <w:rPr>
                <w:rFonts w:ascii="Cambria Math" w:hAnsi="Cambria Math"/>
                <w:i/>
                <w:iCs/>
                <w:color w:val="000000" w:themeColor="text1"/>
                <w:lang w:eastAsia="zh-CN"/>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e>
        </m:d>
      </m:oMath>
      <w:r w:rsidR="002C3461" w:rsidRPr="00DB14FB">
        <w:rPr>
          <w:iCs/>
          <w:color w:val="000000" w:themeColor="text1"/>
          <w:lang w:eastAsia="zh-CN"/>
        </w:rPr>
        <w:t xml:space="preserve"> simultaneously</w:t>
      </w:r>
      <w:r w:rsidR="002C3461" w:rsidRPr="00DB14FB">
        <w:rPr>
          <w:iCs/>
          <w:color w:val="000000" w:themeColor="text1"/>
          <w:lang w:val="en-US" w:eastAsia="zh-CN"/>
        </w:rPr>
        <w:t xml:space="preserve"> and calculate the corresponding entropogram values</w:t>
      </w:r>
      <w:r w:rsidR="002C3461" w:rsidRPr="00DB14FB">
        <w:rPr>
          <w:iCs/>
          <w:color w:val="000000" w:themeColor="text1"/>
          <w:lang w:eastAsia="zh-CN"/>
        </w:rPr>
        <w:t>.</w:t>
      </w:r>
      <w:r w:rsidR="00096131" w:rsidRPr="00DB14FB">
        <w:rPr>
          <w:color w:val="000000" w:themeColor="text1"/>
          <w:lang w:eastAsia="zh-CN"/>
        </w:rPr>
        <w:t xml:space="preserve"> </w:t>
      </w:r>
      <w:r w:rsidR="002C3461" w:rsidRPr="00DB14FB">
        <w:rPr>
          <w:rFonts w:hint="eastAsia"/>
          <w:color w:val="000000" w:themeColor="text1"/>
          <w:lang w:eastAsia="zh-CN"/>
        </w:rPr>
        <w:t>T</w:t>
      </w:r>
      <w:r w:rsidR="00175D84" w:rsidRPr="00DB14FB">
        <w:rPr>
          <w:color w:val="000000" w:themeColor="text1"/>
          <w:lang w:eastAsia="zh-CN"/>
        </w:rPr>
        <w:t>he mean and variance</w:t>
      </w:r>
      <w:r w:rsidR="002C3461" w:rsidRPr="00DB14FB">
        <w:rPr>
          <w:color w:val="000000" w:themeColor="text1"/>
          <w:lang w:val="en-US" w:eastAsia="zh-CN"/>
        </w:rPr>
        <w:t xml:space="preserve"> of the three normal </w:t>
      </w:r>
      <w:r w:rsidR="00A22F4D" w:rsidRPr="00DB14FB">
        <w:rPr>
          <w:color w:val="000000" w:themeColor="text1"/>
          <w:lang w:val="en-US" w:eastAsia="zh-CN"/>
        </w:rPr>
        <w:t>RVs</w:t>
      </w:r>
      <w:r w:rsidR="00175D84" w:rsidRPr="00DB14FB">
        <w:rPr>
          <w:color w:val="000000" w:themeColor="text1"/>
          <w:lang w:eastAsia="zh-CN"/>
        </w:rPr>
        <w:t xml:space="preserve"> </w:t>
      </w:r>
      <w:r w:rsidR="00511A5E" w:rsidRPr="00DB14FB">
        <w:rPr>
          <w:color w:val="000000" w:themeColor="text1"/>
          <w:lang w:eastAsia="zh-CN"/>
        </w:rPr>
        <w:t xml:space="preserve">are obtained using </w:t>
      </w:r>
      <w:r w:rsidR="009A5905" w:rsidRPr="00DB14FB">
        <w:rPr>
          <w:color w:val="000000" w:themeColor="text1"/>
          <w:lang w:eastAsia="zh-CN"/>
        </w:rPr>
        <w:t>equation (1</w:t>
      </w:r>
      <w:r w:rsidR="00983547" w:rsidRPr="00DB14FB">
        <w:rPr>
          <w:color w:val="000000" w:themeColor="text1"/>
          <w:lang w:eastAsia="zh-CN"/>
        </w:rPr>
        <w:t>4</w:t>
      </w:r>
      <w:r w:rsidR="009A5905" w:rsidRPr="00DB14FB">
        <w:rPr>
          <w:color w:val="000000" w:themeColor="text1"/>
          <w:lang w:eastAsia="zh-CN"/>
        </w:rPr>
        <w:t>) and (1</w:t>
      </w:r>
      <w:r w:rsidR="00983547" w:rsidRPr="00DB14FB">
        <w:rPr>
          <w:color w:val="000000" w:themeColor="text1"/>
          <w:lang w:eastAsia="zh-CN"/>
        </w:rPr>
        <w:t>5</w:t>
      </w:r>
      <w:r w:rsidR="009A5905" w:rsidRPr="00DB14FB">
        <w:rPr>
          <w:color w:val="000000" w:themeColor="text1"/>
          <w:lang w:eastAsia="zh-CN"/>
        </w:rPr>
        <w:t>), respectively.</w:t>
      </w:r>
      <w:r w:rsidR="00DC6109" w:rsidRPr="00DB14FB">
        <w:rPr>
          <w:color w:val="000000" w:themeColor="text1"/>
          <w:lang w:val="en-US" w:eastAsia="zh-CN"/>
        </w:rPr>
        <w:t xml:space="preserve"> </w:t>
      </w:r>
      <w:r w:rsidR="00E357B6" w:rsidRPr="00DB14FB">
        <w:rPr>
          <w:color w:val="000000" w:themeColor="text1"/>
          <w:lang w:eastAsia="zh-CN"/>
        </w:rPr>
        <w:t>N</w:t>
      </w:r>
      <w:r w:rsidR="00FD116A" w:rsidRPr="00DB14FB">
        <w:rPr>
          <w:color w:val="000000" w:themeColor="text1"/>
          <w:lang w:eastAsia="zh-CN"/>
        </w:rPr>
        <w:t xml:space="preserve">ote that there is no restriction </w:t>
      </w:r>
      <w:r w:rsidR="002F7E78" w:rsidRPr="00DB14FB">
        <w:rPr>
          <w:color w:val="000000" w:themeColor="text1"/>
          <w:lang w:eastAsia="zh-CN"/>
        </w:rPr>
        <w:t>on the distribution of the geographical variables</w:t>
      </w:r>
      <w:r w:rsidR="00E44478" w:rsidRPr="00DB14FB">
        <w:rPr>
          <w:color w:val="000000" w:themeColor="text1"/>
          <w:lang w:eastAsia="zh-CN"/>
        </w:rPr>
        <w:t xml:space="preserve"> </w:t>
      </w:r>
      <w:r w:rsidR="00E44478" w:rsidRPr="00DB14FB">
        <w:rPr>
          <w:i/>
          <w:color w:val="000000" w:themeColor="text1"/>
          <w:lang w:eastAsia="zh-CN"/>
        </w:rPr>
        <w:t>per se</w:t>
      </w:r>
      <w:r w:rsidR="002F7E78" w:rsidRPr="00DB14FB">
        <w:rPr>
          <w:color w:val="000000" w:themeColor="text1"/>
          <w:lang w:eastAsia="zh-CN"/>
        </w:rPr>
        <w:t>.</w:t>
      </w:r>
    </w:p>
    <w:p w14:paraId="6E11F225" w14:textId="113120C7" w:rsidR="00927FE6" w:rsidRPr="00DB14FB" w:rsidRDefault="00794346" w:rsidP="00614EF0">
      <w:pPr>
        <w:pStyle w:val="Heading1"/>
        <w:rPr>
          <w:rFonts w:cs="Times New Roman"/>
          <w:color w:val="000000" w:themeColor="text1"/>
        </w:rPr>
      </w:pPr>
      <w:r w:rsidRPr="00DB14FB">
        <w:rPr>
          <w:rFonts w:cs="Times New Roman"/>
          <w:color w:val="000000" w:themeColor="text1"/>
          <w:lang w:eastAsia="zh-CN"/>
        </w:rPr>
        <w:t>4</w:t>
      </w:r>
      <w:r w:rsidR="003C206F" w:rsidRPr="00DB14FB">
        <w:rPr>
          <w:rFonts w:cs="Times New Roman"/>
          <w:color w:val="000000" w:themeColor="text1"/>
          <w:lang w:eastAsia="zh-CN"/>
        </w:rPr>
        <w:t xml:space="preserve">. </w:t>
      </w:r>
      <w:r w:rsidR="00F7779D" w:rsidRPr="00DB14FB">
        <w:rPr>
          <w:rFonts w:cs="Times New Roman"/>
          <w:color w:val="000000" w:themeColor="text1"/>
        </w:rPr>
        <w:t>R</w:t>
      </w:r>
      <w:r w:rsidR="002A5E5A" w:rsidRPr="00DB14FB">
        <w:rPr>
          <w:rFonts w:cs="Times New Roman"/>
          <w:color w:val="000000" w:themeColor="text1"/>
        </w:rPr>
        <w:t>esults</w:t>
      </w:r>
      <w:r w:rsidR="00AE64D5" w:rsidRPr="00DB14FB">
        <w:rPr>
          <w:rFonts w:cs="Times New Roman"/>
          <w:color w:val="000000" w:themeColor="text1"/>
        </w:rPr>
        <w:t xml:space="preserve"> and Discussion</w:t>
      </w:r>
    </w:p>
    <w:p w14:paraId="41129C65" w14:textId="0857FC5F" w:rsidR="00614EF0" w:rsidRPr="00DB14FB" w:rsidRDefault="006577D3" w:rsidP="005B14E7">
      <w:pPr>
        <w:pStyle w:val="Paragraph"/>
        <w:jc w:val="both"/>
        <w:rPr>
          <w:color w:val="000000" w:themeColor="text1"/>
        </w:rPr>
      </w:pPr>
      <w:r w:rsidRPr="00DB14FB">
        <w:rPr>
          <w:color w:val="000000" w:themeColor="text1"/>
        </w:rPr>
        <w:t xml:space="preserve">To evaluate the performance of </w:t>
      </w:r>
      <w:r w:rsidR="00DC0B1C" w:rsidRPr="00DB14FB">
        <w:rPr>
          <w:color w:val="000000" w:themeColor="text1"/>
        </w:rPr>
        <w:t xml:space="preserve">the </w:t>
      </w:r>
      <w:r w:rsidRPr="00DB14FB">
        <w:rPr>
          <w:color w:val="000000" w:themeColor="text1"/>
        </w:rPr>
        <w:t xml:space="preserve">proposed </w:t>
      </w:r>
      <w:r w:rsidR="005A2F60" w:rsidRPr="00DB14FB">
        <w:rPr>
          <w:iCs/>
          <w:color w:val="000000" w:themeColor="text1"/>
          <w:lang w:eastAsia="zh-CN"/>
        </w:rPr>
        <w:t>entropogram</w:t>
      </w:r>
      <w:r w:rsidR="00E357B6" w:rsidRPr="00DB14FB">
        <w:rPr>
          <w:color w:val="000000" w:themeColor="text1"/>
          <w:lang w:val="en-US" w:eastAsia="zh-CN"/>
        </w:rPr>
        <w:t xml:space="preserve"> </w:t>
      </w:r>
      <w:r w:rsidR="00E80B56" w:rsidRPr="00DB14FB">
        <w:rPr>
          <w:color w:val="000000" w:themeColor="text1"/>
          <w:lang w:val="en-US" w:eastAsia="zh-CN"/>
        </w:rPr>
        <w:t xml:space="preserve">against </w:t>
      </w:r>
      <w:r w:rsidR="00E357B6" w:rsidRPr="00DB14FB">
        <w:rPr>
          <w:color w:val="000000" w:themeColor="text1"/>
          <w:lang w:val="en-US" w:eastAsia="zh-CN"/>
        </w:rPr>
        <w:t>existing common measures of spatial association</w:t>
      </w:r>
      <w:r w:rsidR="006E68A7" w:rsidRPr="00DB14FB">
        <w:rPr>
          <w:color w:val="000000" w:themeColor="text1"/>
          <w:lang w:val="en-US" w:eastAsia="zh-CN"/>
        </w:rPr>
        <w:t xml:space="preserve">, we </w:t>
      </w:r>
      <w:r w:rsidR="008911E1" w:rsidRPr="00DB14FB">
        <w:rPr>
          <w:color w:val="000000" w:themeColor="text1"/>
          <w:lang w:val="en-US" w:eastAsia="zh-CN"/>
        </w:rPr>
        <w:t>conducted</w:t>
      </w:r>
      <w:r w:rsidR="00807D72" w:rsidRPr="00DB14FB">
        <w:rPr>
          <w:color w:val="000000" w:themeColor="text1"/>
          <w:lang w:val="en-US" w:eastAsia="zh-CN"/>
        </w:rPr>
        <w:t xml:space="preserve"> a series of simulation experiments</w:t>
      </w:r>
      <w:r w:rsidR="003A70EA" w:rsidRPr="00DB14FB">
        <w:rPr>
          <w:color w:val="000000" w:themeColor="text1"/>
          <w:lang w:val="en-US" w:eastAsia="zh-CN"/>
        </w:rPr>
        <w:t xml:space="preserve"> and a real-world case study</w:t>
      </w:r>
      <w:r w:rsidR="00C83DB2" w:rsidRPr="00DB14FB">
        <w:rPr>
          <w:color w:val="000000" w:themeColor="text1"/>
          <w:lang w:val="en-US" w:eastAsia="zh-CN"/>
        </w:rPr>
        <w:t>.</w:t>
      </w:r>
      <w:r w:rsidR="005A5C88" w:rsidRPr="00DB14FB">
        <w:rPr>
          <w:color w:val="000000" w:themeColor="text1"/>
          <w:lang w:val="en-US" w:eastAsia="zh-CN"/>
        </w:rPr>
        <w:t xml:space="preserve"> </w:t>
      </w:r>
      <w:r w:rsidR="00E357B6" w:rsidRPr="00DB14FB">
        <w:rPr>
          <w:color w:val="000000" w:themeColor="text1"/>
          <w:lang w:val="en-US" w:eastAsia="zh-CN"/>
        </w:rPr>
        <w:t>T</w:t>
      </w:r>
      <w:r w:rsidR="005A5C88" w:rsidRPr="00DB14FB">
        <w:rPr>
          <w:color w:val="000000" w:themeColor="text1"/>
          <w:lang w:val="en-US" w:eastAsia="zh-CN"/>
        </w:rPr>
        <w:t>he simulation study</w:t>
      </w:r>
      <w:r w:rsidR="00E357B6" w:rsidRPr="00DB14FB">
        <w:rPr>
          <w:color w:val="000000" w:themeColor="text1"/>
          <w:lang w:val="en-US" w:eastAsia="zh-CN"/>
        </w:rPr>
        <w:t xml:space="preserve"> </w:t>
      </w:r>
      <w:r w:rsidR="00E80B56" w:rsidRPr="00DB14FB">
        <w:rPr>
          <w:color w:val="000000" w:themeColor="text1"/>
          <w:lang w:val="en-US" w:eastAsia="zh-CN"/>
        </w:rPr>
        <w:t>explore</w:t>
      </w:r>
      <w:r w:rsidR="00511A5E" w:rsidRPr="00DB14FB">
        <w:rPr>
          <w:color w:val="000000" w:themeColor="text1"/>
          <w:lang w:val="en-US" w:eastAsia="zh-CN"/>
        </w:rPr>
        <w:t>s</w:t>
      </w:r>
      <w:r w:rsidR="00E80B56" w:rsidRPr="00DB14FB">
        <w:rPr>
          <w:color w:val="000000" w:themeColor="text1"/>
          <w:lang w:val="en-US" w:eastAsia="zh-CN"/>
        </w:rPr>
        <w:t xml:space="preserve"> </w:t>
      </w:r>
      <w:r w:rsidR="00E357B6" w:rsidRPr="00DB14FB">
        <w:rPr>
          <w:color w:val="000000" w:themeColor="text1"/>
          <w:lang w:val="en-US" w:eastAsia="zh-CN"/>
        </w:rPr>
        <w:t xml:space="preserve">the </w:t>
      </w:r>
      <w:r w:rsidR="00935D90" w:rsidRPr="00DB14FB">
        <w:rPr>
          <w:color w:val="000000" w:themeColor="text1"/>
          <w:lang w:val="en-US" w:eastAsia="zh-CN"/>
        </w:rPr>
        <w:t xml:space="preserve">basic </w:t>
      </w:r>
      <w:r w:rsidR="00E357B6" w:rsidRPr="00DB14FB">
        <w:rPr>
          <w:color w:val="000000" w:themeColor="text1"/>
          <w:lang w:val="en-US" w:eastAsia="zh-CN"/>
        </w:rPr>
        <w:t xml:space="preserve">properties of the </w:t>
      </w:r>
      <w:r w:rsidR="00CE5FB2" w:rsidRPr="00DB14FB">
        <w:rPr>
          <w:color w:val="000000" w:themeColor="text1"/>
          <w:lang w:val="en-US" w:eastAsia="zh-CN"/>
        </w:rPr>
        <w:t xml:space="preserve">proposed </w:t>
      </w:r>
      <w:r w:rsidR="005A2F60" w:rsidRPr="00DB14FB">
        <w:rPr>
          <w:iCs/>
          <w:color w:val="000000" w:themeColor="text1"/>
          <w:lang w:eastAsia="zh-CN"/>
        </w:rPr>
        <w:t>entropogram</w:t>
      </w:r>
      <w:r w:rsidR="00603C21" w:rsidRPr="00DB14FB">
        <w:rPr>
          <w:color w:val="000000" w:themeColor="text1"/>
          <w:lang w:val="en-US" w:eastAsia="zh-CN"/>
        </w:rPr>
        <w:t xml:space="preserve"> </w:t>
      </w:r>
      <w:r w:rsidR="004F050F" w:rsidRPr="00DB14FB">
        <w:rPr>
          <w:color w:val="000000" w:themeColor="text1"/>
          <w:lang w:val="en-US" w:eastAsia="zh-CN"/>
        </w:rPr>
        <w:t xml:space="preserve">compared to existing methods. </w:t>
      </w:r>
      <w:r w:rsidR="00511A5E" w:rsidRPr="00DB14FB">
        <w:rPr>
          <w:color w:val="000000" w:themeColor="text1"/>
          <w:lang w:val="en-US" w:eastAsia="zh-CN"/>
        </w:rPr>
        <w:t xml:space="preserve">Next, </w:t>
      </w:r>
      <w:r w:rsidR="004F050F" w:rsidRPr="00DB14FB">
        <w:rPr>
          <w:color w:val="000000" w:themeColor="text1"/>
          <w:lang w:val="en-US" w:eastAsia="zh-CN"/>
        </w:rPr>
        <w:t xml:space="preserve">we </w:t>
      </w:r>
      <w:r w:rsidR="00935D90" w:rsidRPr="00DB14FB">
        <w:rPr>
          <w:color w:val="000000" w:themeColor="text1"/>
          <w:lang w:val="en-US" w:eastAsia="zh-CN"/>
        </w:rPr>
        <w:t>appl</w:t>
      </w:r>
      <w:r w:rsidR="00A22F4D" w:rsidRPr="00DB14FB">
        <w:rPr>
          <w:color w:val="000000" w:themeColor="text1"/>
          <w:lang w:val="en-US" w:eastAsia="zh-CN"/>
        </w:rPr>
        <w:t>ied</w:t>
      </w:r>
      <w:r w:rsidR="00935D90" w:rsidRPr="00DB14FB">
        <w:rPr>
          <w:color w:val="000000" w:themeColor="text1"/>
          <w:lang w:val="en-US" w:eastAsia="zh-CN"/>
        </w:rPr>
        <w:t xml:space="preserve"> the </w:t>
      </w:r>
      <w:r w:rsidR="00935D90" w:rsidRPr="00DB14FB">
        <w:rPr>
          <w:iCs/>
          <w:color w:val="000000" w:themeColor="text1"/>
          <w:lang w:eastAsia="zh-CN"/>
        </w:rPr>
        <w:t>entropogram</w:t>
      </w:r>
      <w:r w:rsidR="00935D90" w:rsidRPr="00DB14FB">
        <w:rPr>
          <w:color w:val="000000" w:themeColor="text1"/>
          <w:lang w:val="en-US" w:eastAsia="zh-CN"/>
        </w:rPr>
        <w:t xml:space="preserve"> to land cover data to </w:t>
      </w:r>
      <w:r w:rsidR="00E357B6" w:rsidRPr="00DB14FB">
        <w:rPr>
          <w:color w:val="000000" w:themeColor="text1"/>
          <w:lang w:val="en-US" w:eastAsia="zh-CN"/>
        </w:rPr>
        <w:t xml:space="preserve">demonstrate </w:t>
      </w:r>
      <w:r w:rsidR="00935D90" w:rsidRPr="00DB14FB">
        <w:rPr>
          <w:color w:val="000000" w:themeColor="text1"/>
          <w:lang w:val="en-US" w:eastAsia="zh-CN"/>
        </w:rPr>
        <w:t xml:space="preserve">its use in </w:t>
      </w:r>
      <w:r w:rsidR="00326797" w:rsidRPr="00DB14FB">
        <w:rPr>
          <w:color w:val="000000" w:themeColor="text1"/>
          <w:lang w:val="en-US" w:eastAsia="zh-CN"/>
        </w:rPr>
        <w:t>charac</w:t>
      </w:r>
      <w:r w:rsidR="00F02A5E" w:rsidRPr="00DB14FB">
        <w:rPr>
          <w:color w:val="000000" w:themeColor="text1"/>
          <w:lang w:val="en-US" w:eastAsia="zh-CN"/>
        </w:rPr>
        <w:t>teriz</w:t>
      </w:r>
      <w:r w:rsidR="00935D90" w:rsidRPr="00DB14FB">
        <w:rPr>
          <w:color w:val="000000" w:themeColor="text1"/>
          <w:lang w:val="en-US" w:eastAsia="zh-CN"/>
        </w:rPr>
        <w:t>ing</w:t>
      </w:r>
      <w:r w:rsidR="00E357B6" w:rsidRPr="00DB14FB">
        <w:rPr>
          <w:color w:val="000000" w:themeColor="text1"/>
          <w:lang w:val="en-US" w:eastAsia="zh-CN"/>
        </w:rPr>
        <w:t xml:space="preserve"> </w:t>
      </w:r>
      <w:r w:rsidR="00203852" w:rsidRPr="00DB14FB">
        <w:rPr>
          <w:color w:val="000000" w:themeColor="text1"/>
          <w:lang w:val="en-US" w:eastAsia="zh-CN"/>
        </w:rPr>
        <w:t xml:space="preserve">the </w:t>
      </w:r>
      <w:r w:rsidR="007D3E2D" w:rsidRPr="00DB14FB">
        <w:rPr>
          <w:color w:val="000000" w:themeColor="text1"/>
          <w:lang w:val="en-US" w:eastAsia="zh-CN"/>
        </w:rPr>
        <w:t xml:space="preserve">second-order </w:t>
      </w:r>
      <w:r w:rsidR="00E357B6" w:rsidRPr="00DB14FB">
        <w:rPr>
          <w:color w:val="000000" w:themeColor="text1"/>
          <w:lang w:val="en-US" w:eastAsia="zh-CN"/>
        </w:rPr>
        <w:t xml:space="preserve">properties </w:t>
      </w:r>
      <w:r w:rsidR="00203852" w:rsidRPr="00DB14FB">
        <w:rPr>
          <w:color w:val="000000" w:themeColor="text1"/>
          <w:lang w:val="en-US" w:eastAsia="zh-CN"/>
        </w:rPr>
        <w:t xml:space="preserve">of </w:t>
      </w:r>
      <w:r w:rsidR="00E357B6" w:rsidRPr="00DB14FB">
        <w:rPr>
          <w:color w:val="000000" w:themeColor="text1"/>
          <w:lang w:val="en-US" w:eastAsia="zh-CN"/>
        </w:rPr>
        <w:t xml:space="preserve">real </w:t>
      </w:r>
      <w:r w:rsidR="00203852" w:rsidRPr="00DB14FB">
        <w:rPr>
          <w:color w:val="000000" w:themeColor="text1"/>
          <w:lang w:val="en-US" w:eastAsia="zh-CN"/>
        </w:rPr>
        <w:t xml:space="preserve">geographical </w:t>
      </w:r>
      <w:r w:rsidR="00E357B6" w:rsidRPr="00DB14FB">
        <w:rPr>
          <w:color w:val="000000" w:themeColor="text1"/>
          <w:lang w:val="en-US" w:eastAsia="zh-CN"/>
        </w:rPr>
        <w:t>data</w:t>
      </w:r>
      <w:r w:rsidR="00203852" w:rsidRPr="00DB14FB">
        <w:rPr>
          <w:color w:val="000000" w:themeColor="text1"/>
          <w:lang w:val="en-US" w:eastAsia="zh-CN"/>
        </w:rPr>
        <w:t>.</w:t>
      </w:r>
    </w:p>
    <w:p w14:paraId="553712AC" w14:textId="24F2F801" w:rsidR="00614EF0" w:rsidRPr="00DB14FB" w:rsidRDefault="00614EF0" w:rsidP="00F7779D">
      <w:pPr>
        <w:pStyle w:val="Heading2"/>
        <w:rPr>
          <w:color w:val="000000" w:themeColor="text1"/>
          <w:lang w:eastAsia="zh-CN"/>
        </w:rPr>
      </w:pPr>
      <w:r w:rsidRPr="00DB14FB">
        <w:rPr>
          <w:rFonts w:hint="eastAsia"/>
          <w:color w:val="000000" w:themeColor="text1"/>
          <w:lang w:eastAsia="zh-CN"/>
        </w:rPr>
        <w:t>4</w:t>
      </w:r>
      <w:r w:rsidRPr="00DB14FB">
        <w:rPr>
          <w:color w:val="000000" w:themeColor="text1"/>
          <w:lang w:eastAsia="zh-CN"/>
        </w:rPr>
        <w:t xml:space="preserve">.1 </w:t>
      </w:r>
      <w:r w:rsidR="00F7779D" w:rsidRPr="00DB14FB">
        <w:rPr>
          <w:color w:val="000000" w:themeColor="text1"/>
          <w:lang w:eastAsia="zh-CN"/>
        </w:rPr>
        <w:t>Numerical simulations</w:t>
      </w:r>
    </w:p>
    <w:p w14:paraId="7371B7A1" w14:textId="5198169A" w:rsidR="00160E5B" w:rsidRPr="00876B90" w:rsidRDefault="00562F7E" w:rsidP="00876B90">
      <w:pPr>
        <w:pStyle w:val="Paragraph"/>
        <w:jc w:val="both"/>
        <w:rPr>
          <w:color w:val="000000" w:themeColor="text1"/>
        </w:rPr>
      </w:pPr>
      <w:r w:rsidRPr="00DB14FB">
        <w:rPr>
          <w:color w:val="000000" w:themeColor="text1"/>
        </w:rPr>
        <w:t xml:space="preserve">For the </w:t>
      </w:r>
      <w:r w:rsidR="00663BFB" w:rsidRPr="00DB14FB">
        <w:rPr>
          <w:color w:val="000000" w:themeColor="text1"/>
        </w:rPr>
        <w:t xml:space="preserve">simplest case, </w:t>
      </w:r>
      <w:r w:rsidR="00C83DB2" w:rsidRPr="00DB14FB">
        <w:rPr>
          <w:color w:val="000000" w:themeColor="text1"/>
        </w:rPr>
        <w:t>three landscape maps</w:t>
      </w:r>
      <w:r w:rsidR="00101069" w:rsidRPr="00DB14FB">
        <w:rPr>
          <w:color w:val="000000" w:themeColor="text1"/>
        </w:rPr>
        <w:t xml:space="preserve"> </w:t>
      </w:r>
      <w:r w:rsidR="00C83DB2" w:rsidRPr="00DB14FB">
        <w:rPr>
          <w:color w:val="000000" w:themeColor="text1"/>
        </w:rPr>
        <w:t xml:space="preserve">with </w:t>
      </w:r>
      <w:r w:rsidR="00A50438" w:rsidRPr="00DB14FB">
        <w:rPr>
          <w:color w:val="000000" w:themeColor="text1"/>
        </w:rPr>
        <w:t>two variable states</w:t>
      </w:r>
      <w:r w:rsidR="009620E8" w:rsidRPr="00DB14FB">
        <w:rPr>
          <w:color w:val="000000" w:themeColor="text1"/>
        </w:rPr>
        <w:t xml:space="preserve"> </w:t>
      </w:r>
      <w:r w:rsidR="005629D1" w:rsidRPr="00DB14FB">
        <w:rPr>
          <w:color w:val="000000" w:themeColor="text1"/>
        </w:rPr>
        <w:t>were</w:t>
      </w:r>
      <w:r w:rsidR="00A50438" w:rsidRPr="00DB14FB">
        <w:rPr>
          <w:color w:val="000000" w:themeColor="text1"/>
        </w:rPr>
        <w:t xml:space="preserve"> </w:t>
      </w:r>
      <w:r w:rsidR="00DF3913" w:rsidRPr="00DB14FB">
        <w:rPr>
          <w:color w:val="000000" w:themeColor="text1"/>
        </w:rPr>
        <w:t xml:space="preserve">simulated with </w:t>
      </w:r>
      <w:r w:rsidR="00CE0B8A" w:rsidRPr="00DB14FB">
        <w:rPr>
          <w:color w:val="000000" w:themeColor="text1"/>
        </w:rPr>
        <w:lastRenderedPageBreak/>
        <w:t xml:space="preserve">different </w:t>
      </w:r>
      <w:r w:rsidR="00C962D3" w:rsidRPr="00DB14FB">
        <w:rPr>
          <w:color w:val="000000" w:themeColor="text1"/>
        </w:rPr>
        <w:t>spatial patterns</w:t>
      </w:r>
      <w:r w:rsidR="00687DC2" w:rsidRPr="00DB14FB">
        <w:rPr>
          <w:color w:val="000000" w:themeColor="text1"/>
        </w:rPr>
        <w:t xml:space="preserve"> </w:t>
      </w:r>
      <w:r w:rsidR="00DF3913" w:rsidRPr="00DB14FB">
        <w:rPr>
          <w:color w:val="000000" w:themeColor="text1"/>
        </w:rPr>
        <w:t>of</w:t>
      </w:r>
      <w:r w:rsidR="00B56867" w:rsidRPr="00DB14FB">
        <w:rPr>
          <w:color w:val="000000" w:themeColor="text1"/>
        </w:rPr>
        <w:t xml:space="preserve"> black and white combinations</w:t>
      </w:r>
      <w:r w:rsidR="000A56F9" w:rsidRPr="00DB14FB">
        <w:rPr>
          <w:color w:val="000000" w:themeColor="text1"/>
        </w:rPr>
        <w:t xml:space="preserve"> </w:t>
      </w:r>
      <w:r w:rsidR="00DF3913" w:rsidRPr="00DB14FB">
        <w:rPr>
          <w:color w:val="000000" w:themeColor="text1"/>
        </w:rPr>
        <w:t>(</w:t>
      </w:r>
      <w:r w:rsidR="000A56F9" w:rsidRPr="00DB14FB">
        <w:rPr>
          <w:color w:val="000000" w:themeColor="text1"/>
        </w:rPr>
        <w:t>Figure 2a-c)</w:t>
      </w:r>
      <w:r w:rsidR="00121B04" w:rsidRPr="00DB14FB">
        <w:rPr>
          <w:color w:val="000000" w:themeColor="text1"/>
        </w:rPr>
        <w:t xml:space="preserve">. </w:t>
      </w:r>
      <w:r w:rsidR="004B3B26" w:rsidRPr="00DB14FB">
        <w:rPr>
          <w:color w:val="000000" w:themeColor="text1"/>
        </w:rPr>
        <w:t>T</w:t>
      </w:r>
      <w:r w:rsidR="007A51B2" w:rsidRPr="00DB14FB">
        <w:rPr>
          <w:color w:val="000000" w:themeColor="text1"/>
        </w:rPr>
        <w:t xml:space="preserve">he simulated spatial pattern is </w:t>
      </w:r>
      <w:r w:rsidR="00797CAC" w:rsidRPr="00DB14FB">
        <w:rPr>
          <w:color w:val="000000" w:themeColor="text1"/>
        </w:rPr>
        <w:t>simple,</w:t>
      </w:r>
      <w:r w:rsidR="004B3B26" w:rsidRPr="00DB14FB">
        <w:rPr>
          <w:color w:val="000000" w:themeColor="text1"/>
        </w:rPr>
        <w:t xml:space="preserve"> and </w:t>
      </w:r>
      <w:r w:rsidR="007A51B2" w:rsidRPr="00DB14FB">
        <w:rPr>
          <w:color w:val="000000" w:themeColor="text1"/>
        </w:rPr>
        <w:t xml:space="preserve">the </w:t>
      </w:r>
      <w:r w:rsidR="00121B04" w:rsidRPr="00DB14FB">
        <w:rPr>
          <w:color w:val="000000" w:themeColor="text1"/>
        </w:rPr>
        <w:t>study area consist</w:t>
      </w:r>
      <w:r w:rsidR="004B3B26" w:rsidRPr="00DB14FB">
        <w:rPr>
          <w:color w:val="000000" w:themeColor="text1"/>
        </w:rPr>
        <w:t>s</w:t>
      </w:r>
      <w:r w:rsidR="00121B04" w:rsidRPr="00DB14FB">
        <w:rPr>
          <w:color w:val="000000" w:themeColor="text1"/>
        </w:rPr>
        <w:t xml:space="preserve"> of </w:t>
      </w:r>
      <w:r w:rsidR="004B3B26" w:rsidRPr="00DB14FB">
        <w:rPr>
          <w:color w:val="000000" w:themeColor="text1"/>
        </w:rPr>
        <w:t xml:space="preserve">only </w:t>
      </w:r>
      <w:r w:rsidR="00121B04" w:rsidRPr="00DB14FB">
        <w:rPr>
          <w:color w:val="000000" w:themeColor="text1"/>
        </w:rPr>
        <w:t>10 by 10 cells</w:t>
      </w:r>
      <w:r w:rsidR="004B3B26" w:rsidRPr="00DB14FB">
        <w:rPr>
          <w:color w:val="000000" w:themeColor="text1"/>
        </w:rPr>
        <w:t xml:space="preserve">, providing </w:t>
      </w:r>
      <w:r w:rsidR="0098078A" w:rsidRPr="00DB14FB">
        <w:rPr>
          <w:color w:val="000000" w:themeColor="text1"/>
        </w:rPr>
        <w:t>great control</w:t>
      </w:r>
      <w:r w:rsidR="007A51B2" w:rsidRPr="00DB14FB">
        <w:rPr>
          <w:color w:val="000000" w:themeColor="text1"/>
        </w:rPr>
        <w:t xml:space="preserve"> over the </w:t>
      </w:r>
      <w:r w:rsidR="004B3B26" w:rsidRPr="00DB14FB">
        <w:rPr>
          <w:color w:val="000000" w:themeColor="text1"/>
        </w:rPr>
        <w:t xml:space="preserve">experiments and </w:t>
      </w:r>
      <w:r w:rsidR="007A51B2" w:rsidRPr="00DB14FB">
        <w:rPr>
          <w:color w:val="000000" w:themeColor="text1"/>
        </w:rPr>
        <w:t>results</w:t>
      </w:r>
      <w:r w:rsidR="00121B04" w:rsidRPr="00DB14FB">
        <w:rPr>
          <w:color w:val="000000" w:themeColor="text1"/>
        </w:rPr>
        <w:t>.</w:t>
      </w:r>
      <w:r w:rsidR="00747688" w:rsidRPr="00DB14FB">
        <w:rPr>
          <w:color w:val="000000" w:themeColor="text1"/>
        </w:rPr>
        <w:t xml:space="preserve"> </w:t>
      </w:r>
      <w:r w:rsidR="00DF3913" w:rsidRPr="00DB14FB">
        <w:rPr>
          <w:color w:val="000000" w:themeColor="text1"/>
        </w:rPr>
        <w:t xml:space="preserve">The </w:t>
      </w:r>
      <w:r w:rsidR="002A44DA" w:rsidRPr="00DB14FB">
        <w:rPr>
          <w:color w:val="000000" w:themeColor="text1"/>
        </w:rPr>
        <w:t xml:space="preserve">proposed </w:t>
      </w:r>
      <w:r w:rsidR="002A6B0D" w:rsidRPr="00DB14FB">
        <w:rPr>
          <w:iCs/>
          <w:color w:val="000000" w:themeColor="text1"/>
          <w:lang w:eastAsia="zh-CN"/>
        </w:rPr>
        <w:t>entropogram</w:t>
      </w:r>
      <w:r w:rsidR="00545154" w:rsidRPr="00DB14FB">
        <w:rPr>
          <w:color w:val="000000" w:themeColor="text1"/>
        </w:rPr>
        <w:t xml:space="preserve"> </w:t>
      </w:r>
      <w:r w:rsidR="001F25D7" w:rsidRPr="00DB14FB">
        <w:rPr>
          <w:color w:val="000000" w:themeColor="text1"/>
        </w:rPr>
        <w:t>is compared with</w:t>
      </w:r>
      <w:r w:rsidR="002A44DA" w:rsidRPr="00DB14FB">
        <w:rPr>
          <w:color w:val="000000" w:themeColor="text1"/>
        </w:rPr>
        <w:t xml:space="preserve"> </w:t>
      </w:r>
      <w:r w:rsidR="00D83878" w:rsidRPr="00DB14FB">
        <w:rPr>
          <w:color w:val="000000" w:themeColor="text1"/>
        </w:rPr>
        <w:t xml:space="preserve">the </w:t>
      </w:r>
      <w:r w:rsidR="002A44DA" w:rsidRPr="00DB14FB">
        <w:rPr>
          <w:color w:val="000000" w:themeColor="text1"/>
        </w:rPr>
        <w:t>indicator variogram</w:t>
      </w:r>
      <w:r w:rsidR="00376D5C" w:rsidRPr="00DB14FB">
        <w:rPr>
          <w:color w:val="000000" w:themeColor="text1"/>
        </w:rPr>
        <w:t xml:space="preserve"> </w:t>
      </w:r>
      <w:r w:rsidR="002A44DA" w:rsidRPr="00DB14FB">
        <w:rPr>
          <w:color w:val="000000" w:themeColor="text1"/>
        </w:rPr>
        <w:t>in Figure 2</w:t>
      </w:r>
      <w:r w:rsidR="001F25D7" w:rsidRPr="00DB14FB">
        <w:rPr>
          <w:color w:val="000000" w:themeColor="text1"/>
        </w:rPr>
        <w:t>(d-f)</w:t>
      </w:r>
      <w:r w:rsidR="002A44DA" w:rsidRPr="00DB14FB">
        <w:rPr>
          <w:color w:val="000000" w:themeColor="text1"/>
        </w:rPr>
        <w:t>.</w:t>
      </w:r>
      <w:r w:rsidR="005044E5" w:rsidRPr="00DB14FB">
        <w:rPr>
          <w:color w:val="000000" w:themeColor="text1"/>
        </w:rPr>
        <w:t xml:space="preserve"> As there </w:t>
      </w:r>
      <w:r w:rsidR="00361D6C" w:rsidRPr="00DB14FB">
        <w:rPr>
          <w:color w:val="000000" w:themeColor="text1"/>
        </w:rPr>
        <w:t>are</w:t>
      </w:r>
      <w:r w:rsidR="005044E5" w:rsidRPr="00DB14FB">
        <w:rPr>
          <w:color w:val="000000" w:themeColor="text1"/>
        </w:rPr>
        <w:t xml:space="preserve"> only two variable states</w:t>
      </w:r>
      <w:r w:rsidR="00FF75FB" w:rsidRPr="00DB14FB">
        <w:rPr>
          <w:color w:val="000000" w:themeColor="text1"/>
        </w:rPr>
        <w:t>,</w:t>
      </w:r>
      <w:r w:rsidR="00EF18F8" w:rsidRPr="00DB14FB">
        <w:rPr>
          <w:color w:val="000000" w:themeColor="text1"/>
        </w:rPr>
        <w:t xml:space="preserve"> </w:t>
      </w:r>
      <w:r w:rsidR="00FF75FB" w:rsidRPr="00DB14FB">
        <w:rPr>
          <w:color w:val="000000" w:themeColor="text1"/>
        </w:rPr>
        <w:t xml:space="preserve">the </w:t>
      </w:r>
      <w:r w:rsidR="00DF3913" w:rsidRPr="00DB14FB">
        <w:rPr>
          <w:color w:val="000000" w:themeColor="text1"/>
        </w:rPr>
        <w:t xml:space="preserve">indicator </w:t>
      </w:r>
      <w:r w:rsidR="00EF18F8" w:rsidRPr="00DB14FB">
        <w:rPr>
          <w:color w:val="000000" w:themeColor="text1"/>
        </w:rPr>
        <w:t xml:space="preserve">variogram </w:t>
      </w:r>
      <w:r w:rsidR="00FF75FB" w:rsidRPr="00DB14FB">
        <w:rPr>
          <w:color w:val="000000" w:themeColor="text1"/>
        </w:rPr>
        <w:t>can be</w:t>
      </w:r>
      <w:r w:rsidR="00087987" w:rsidRPr="00DB14FB">
        <w:rPr>
          <w:color w:val="000000" w:themeColor="text1"/>
        </w:rPr>
        <w:t xml:space="preserve"> used to characterize the </w:t>
      </w:r>
      <w:r w:rsidR="0056069D" w:rsidRPr="00DB14FB">
        <w:rPr>
          <w:color w:val="000000" w:themeColor="text1"/>
        </w:rPr>
        <w:t xml:space="preserve">variance information of the corresponding </w:t>
      </w:r>
      <w:r w:rsidR="008C2F5F" w:rsidRPr="00DB14FB">
        <w:rPr>
          <w:color w:val="000000" w:themeColor="text1"/>
        </w:rPr>
        <w:t>RF</w:t>
      </w:r>
      <w:r w:rsidR="00087987" w:rsidRPr="00DB14FB">
        <w:rPr>
          <w:color w:val="000000" w:themeColor="text1"/>
        </w:rPr>
        <w:t>.</w:t>
      </w:r>
      <w:r w:rsidR="00433A6E" w:rsidRPr="00DB14FB">
        <w:rPr>
          <w:color w:val="000000" w:themeColor="text1"/>
        </w:rPr>
        <w:t xml:space="preserve"> </w:t>
      </w:r>
    </w:p>
    <w:p w14:paraId="0733AC2D" w14:textId="4D460C6D" w:rsidR="00BE7A88" w:rsidRPr="00876B90" w:rsidRDefault="00AE64D5" w:rsidP="00876B90">
      <w:pPr>
        <w:pStyle w:val="Newparagraph"/>
        <w:jc w:val="both"/>
        <w:rPr>
          <w:bCs/>
          <w:color w:val="000000" w:themeColor="text1"/>
          <w:lang w:val="en-US" w:eastAsia="zh-CN"/>
        </w:rPr>
      </w:pPr>
      <w:r w:rsidRPr="00DB14FB">
        <w:rPr>
          <w:color w:val="000000" w:themeColor="text1"/>
        </w:rPr>
        <w:t>Th</w:t>
      </w:r>
      <w:r w:rsidR="008C4DB0" w:rsidRPr="00DB14FB">
        <w:rPr>
          <w:color w:val="000000" w:themeColor="text1"/>
        </w:rPr>
        <w:t xml:space="preserve">e </w:t>
      </w:r>
      <w:r w:rsidR="00E6612D" w:rsidRPr="00DB14FB">
        <w:rPr>
          <w:color w:val="000000" w:themeColor="text1"/>
        </w:rPr>
        <w:t>proposed entropogram refers to the spatial dependence between simultaneous realizations of RVs at two locations</w:t>
      </w:r>
      <w:r w:rsidRPr="00DB14FB">
        <w:rPr>
          <w:color w:val="000000" w:themeColor="text1"/>
        </w:rPr>
        <w:t>, by indicating the variance information as the dispersion of the state</w:t>
      </w:r>
      <w:r w:rsidR="00AB4923" w:rsidRPr="00DB14FB">
        <w:rPr>
          <w:color w:val="000000" w:themeColor="text1"/>
        </w:rPr>
        <w:t xml:space="preserve"> co-occurrence</w:t>
      </w:r>
      <w:r w:rsidRPr="00DB14FB">
        <w:rPr>
          <w:color w:val="000000" w:themeColor="text1"/>
        </w:rPr>
        <w:t xml:space="preserve"> between those locations. This contrasts with th</w:t>
      </w:r>
      <w:r w:rsidR="007446C0" w:rsidRPr="00DB14FB">
        <w:rPr>
          <w:color w:val="000000" w:themeColor="text1"/>
        </w:rPr>
        <w:t>e</w:t>
      </w:r>
      <w:r w:rsidRPr="00DB14FB">
        <w:rPr>
          <w:color w:val="000000" w:themeColor="text1"/>
        </w:rPr>
        <w:t xml:space="preserve"> covariance </w:t>
      </w:r>
      <w:r w:rsidR="007446C0" w:rsidRPr="00DB14FB">
        <w:rPr>
          <w:color w:val="000000" w:themeColor="text1"/>
        </w:rPr>
        <w:t>which</w:t>
      </w:r>
      <w:r w:rsidRPr="00DB14FB">
        <w:rPr>
          <w:color w:val="000000" w:themeColor="text1"/>
        </w:rPr>
        <w:t xml:space="preserve"> reflects the joint variability</w:t>
      </w:r>
      <w:r w:rsidR="00730833" w:rsidRPr="00DB14FB">
        <w:rPr>
          <w:color w:val="000000" w:themeColor="text1"/>
        </w:rPr>
        <w:t>, or say dissimilarity,</w:t>
      </w:r>
      <w:r w:rsidRPr="00DB14FB">
        <w:rPr>
          <w:color w:val="000000" w:themeColor="text1"/>
        </w:rPr>
        <w:t xml:space="preserve"> of the two RVs at those locations</w:t>
      </w:r>
      <w:r w:rsidR="00E6612D" w:rsidRPr="00DB14FB">
        <w:rPr>
          <w:color w:val="000000" w:themeColor="text1"/>
        </w:rPr>
        <w:t>.</w:t>
      </w:r>
      <w:r w:rsidR="00B4029D" w:rsidRPr="00DB14FB">
        <w:rPr>
          <w:color w:val="000000" w:themeColor="text1"/>
        </w:rPr>
        <w:t xml:space="preserve"> </w:t>
      </w:r>
      <w:r w:rsidR="0056025F" w:rsidRPr="00DB14FB">
        <w:rPr>
          <w:color w:val="000000" w:themeColor="text1"/>
        </w:rPr>
        <w:t xml:space="preserve">Specifically, the </w:t>
      </w:r>
      <w:r w:rsidR="00B4029D" w:rsidRPr="00DB14FB">
        <w:rPr>
          <w:color w:val="000000" w:themeColor="text1"/>
        </w:rPr>
        <w:t>main difference</w:t>
      </w:r>
      <w:r w:rsidR="00812C9D" w:rsidRPr="00DB14FB">
        <w:rPr>
          <w:color w:val="000000" w:themeColor="text1"/>
        </w:rPr>
        <w:t>s</w:t>
      </w:r>
      <w:r w:rsidR="00B4029D" w:rsidRPr="00DB14FB">
        <w:rPr>
          <w:color w:val="000000" w:themeColor="text1"/>
        </w:rPr>
        <w:t xml:space="preserve"> between </w:t>
      </w:r>
      <w:r w:rsidR="001A36E9" w:rsidRPr="00DB14FB">
        <w:rPr>
          <w:color w:val="000000" w:themeColor="text1"/>
        </w:rPr>
        <w:t xml:space="preserve">the entropogram and </w:t>
      </w:r>
      <w:r w:rsidR="00812C9D" w:rsidRPr="00DB14FB">
        <w:rPr>
          <w:color w:val="000000" w:themeColor="text1"/>
        </w:rPr>
        <w:t xml:space="preserve">the </w:t>
      </w:r>
      <w:r w:rsidR="001A36E9" w:rsidRPr="00DB14FB">
        <w:rPr>
          <w:color w:val="000000" w:themeColor="text1"/>
        </w:rPr>
        <w:t xml:space="preserve">variogram </w:t>
      </w:r>
      <w:r w:rsidR="002D6A80" w:rsidRPr="00DB14FB">
        <w:rPr>
          <w:color w:val="000000" w:themeColor="text1"/>
        </w:rPr>
        <w:t>are</w:t>
      </w:r>
      <w:r w:rsidRPr="00DB14FB">
        <w:rPr>
          <w:color w:val="000000" w:themeColor="text1"/>
        </w:rPr>
        <w:t xml:space="preserve"> </w:t>
      </w:r>
      <w:r w:rsidR="00A63928" w:rsidRPr="00DB14FB">
        <w:rPr>
          <w:color w:val="000000" w:themeColor="text1"/>
        </w:rPr>
        <w:t>illustrated in Figure 2(g-</w:t>
      </w:r>
      <w:proofErr w:type="spellStart"/>
      <w:r w:rsidR="00A63928" w:rsidRPr="00DB14FB">
        <w:rPr>
          <w:color w:val="000000" w:themeColor="text1"/>
        </w:rPr>
        <w:t>i</w:t>
      </w:r>
      <w:proofErr w:type="spellEnd"/>
      <w:r w:rsidR="00A63928" w:rsidRPr="00DB14FB">
        <w:rPr>
          <w:color w:val="000000" w:themeColor="text1"/>
        </w:rPr>
        <w:t xml:space="preserve">). </w:t>
      </w:r>
      <w:r w:rsidR="00755B90" w:rsidRPr="00DB14FB">
        <w:rPr>
          <w:color w:val="000000" w:themeColor="text1"/>
        </w:rPr>
        <w:t xml:space="preserve">Given </w:t>
      </w:r>
      <w:r w:rsidR="00F86DD6" w:rsidRPr="00DB14FB">
        <w:rPr>
          <w:color w:val="000000" w:themeColor="text1"/>
        </w:rPr>
        <w:t xml:space="preserve">the state </w:t>
      </w:r>
      <w:r w:rsidR="00511A5E" w:rsidRPr="00DB14FB">
        <w:rPr>
          <w:color w:val="000000" w:themeColor="text1"/>
        </w:rPr>
        <w:t>at</w:t>
      </w:r>
      <w:r w:rsidR="00F86DD6" w:rsidRPr="00DB14FB">
        <w:rPr>
          <w:color w:val="000000" w:themeColor="text1"/>
        </w:rPr>
        <w:t xml:space="preserve"> one position</w:t>
      </w:r>
      <w:r w:rsidR="00147C4A" w:rsidRPr="00DB14FB">
        <w:rPr>
          <w:color w:val="000000" w:themeColor="text1"/>
        </w:rPr>
        <w:t xml:space="preserve">, </w:t>
      </w:r>
      <w:r w:rsidR="00812C9D" w:rsidRPr="00DB14FB">
        <w:rPr>
          <w:color w:val="000000" w:themeColor="text1"/>
        </w:rPr>
        <w:t xml:space="preserve">the </w:t>
      </w:r>
      <w:r w:rsidR="00147C4A" w:rsidRPr="00DB14FB">
        <w:rPr>
          <w:color w:val="000000" w:themeColor="text1"/>
        </w:rPr>
        <w:t xml:space="preserve">entropogram depicts </w:t>
      </w:r>
      <w:r w:rsidR="00C16256" w:rsidRPr="00DB14FB">
        <w:rPr>
          <w:color w:val="000000" w:themeColor="text1"/>
        </w:rPr>
        <w:t>to what</w:t>
      </w:r>
      <w:r w:rsidR="008D2D72" w:rsidRPr="00DB14FB">
        <w:rPr>
          <w:color w:val="000000" w:themeColor="text1"/>
        </w:rPr>
        <w:t xml:space="preserve"> extent</w:t>
      </w:r>
      <w:r w:rsidR="00147C4A" w:rsidRPr="00DB14FB">
        <w:rPr>
          <w:color w:val="000000" w:themeColor="text1"/>
        </w:rPr>
        <w:t xml:space="preserve"> </w:t>
      </w:r>
      <w:r w:rsidR="002D6A80" w:rsidRPr="00DB14FB">
        <w:rPr>
          <w:color w:val="000000" w:themeColor="text1"/>
        </w:rPr>
        <w:t xml:space="preserve">the state at </w:t>
      </w:r>
      <w:r w:rsidR="00C16256" w:rsidRPr="00DB14FB">
        <w:rPr>
          <w:color w:val="000000" w:themeColor="text1"/>
        </w:rPr>
        <w:t>another</w:t>
      </w:r>
      <w:r w:rsidR="00147C4A" w:rsidRPr="00DB14FB">
        <w:rPr>
          <w:color w:val="000000" w:themeColor="text1"/>
        </w:rPr>
        <w:t xml:space="preserve"> location</w:t>
      </w:r>
      <w:r w:rsidR="00E05494" w:rsidRPr="00DB14FB">
        <w:rPr>
          <w:color w:val="000000" w:themeColor="text1"/>
        </w:rPr>
        <w:t xml:space="preserve"> </w:t>
      </w:r>
      <w:r w:rsidR="00B25A9E" w:rsidRPr="00DB14FB">
        <w:rPr>
          <w:color w:val="000000" w:themeColor="text1"/>
        </w:rPr>
        <w:t xml:space="preserve">is </w:t>
      </w:r>
      <w:r w:rsidR="00E05494" w:rsidRPr="00DB14FB">
        <w:rPr>
          <w:color w:val="000000" w:themeColor="text1"/>
        </w:rPr>
        <w:t>determined by th</w:t>
      </w:r>
      <w:r w:rsidR="00B25A9E" w:rsidRPr="00DB14FB">
        <w:rPr>
          <w:color w:val="000000" w:themeColor="text1"/>
        </w:rPr>
        <w:t>e</w:t>
      </w:r>
      <w:r w:rsidR="00E05494" w:rsidRPr="00DB14FB">
        <w:rPr>
          <w:color w:val="000000" w:themeColor="text1"/>
        </w:rPr>
        <w:t xml:space="preserve"> </w:t>
      </w:r>
      <w:r w:rsidR="008D2D72" w:rsidRPr="00DB14FB">
        <w:rPr>
          <w:color w:val="000000" w:themeColor="text1"/>
        </w:rPr>
        <w:t>known state</w:t>
      </w:r>
      <w:r w:rsidR="002D6A80" w:rsidRPr="00DB14FB">
        <w:rPr>
          <w:color w:val="000000" w:themeColor="text1"/>
        </w:rPr>
        <w:t xml:space="preserve"> (</w:t>
      </w:r>
      <w:r w:rsidR="00393D28" w:rsidRPr="00DB14FB">
        <w:rPr>
          <w:color w:val="000000" w:themeColor="text1"/>
        </w:rPr>
        <w:t>i.e.</w:t>
      </w:r>
      <w:r w:rsidR="009A1508" w:rsidRPr="00DB14FB">
        <w:rPr>
          <w:color w:val="000000" w:themeColor="text1"/>
        </w:rPr>
        <w:t>,</w:t>
      </w:r>
      <w:r w:rsidR="00511A5E" w:rsidRPr="00DB14FB">
        <w:rPr>
          <w:color w:val="000000" w:themeColor="text1"/>
        </w:rPr>
        <w:t xml:space="preserve"> it shows</w:t>
      </w:r>
      <w:r w:rsidR="00393D28" w:rsidRPr="00DB14FB">
        <w:rPr>
          <w:color w:val="000000" w:themeColor="text1"/>
        </w:rPr>
        <w:t xml:space="preserve"> </w:t>
      </w:r>
      <w:r w:rsidR="00EE307D" w:rsidRPr="00DB14FB">
        <w:rPr>
          <w:color w:val="000000" w:themeColor="text1"/>
        </w:rPr>
        <w:t xml:space="preserve">their </w:t>
      </w:r>
      <w:r w:rsidR="00393D28" w:rsidRPr="00DB14FB">
        <w:rPr>
          <w:color w:val="000000" w:themeColor="text1"/>
        </w:rPr>
        <w:t>dependence</w:t>
      </w:r>
      <w:r w:rsidR="005D032F" w:rsidRPr="00DB14FB">
        <w:rPr>
          <w:color w:val="000000" w:themeColor="text1"/>
        </w:rPr>
        <w:t xml:space="preserve"> from the perspective of complexity</w:t>
      </w:r>
      <w:r w:rsidR="002D6A80" w:rsidRPr="00DB14FB">
        <w:rPr>
          <w:color w:val="000000" w:themeColor="text1"/>
        </w:rPr>
        <w:t>)</w:t>
      </w:r>
      <w:r w:rsidR="00C16256" w:rsidRPr="00DB14FB">
        <w:rPr>
          <w:color w:val="000000" w:themeColor="text1"/>
        </w:rPr>
        <w:t>.</w:t>
      </w:r>
      <w:r w:rsidR="00F060FC" w:rsidRPr="00DB14FB">
        <w:rPr>
          <w:color w:val="000000" w:themeColor="text1"/>
        </w:rPr>
        <w:t xml:space="preserve"> This </w:t>
      </w:r>
      <w:r w:rsidR="00D350F8" w:rsidRPr="00DB14FB">
        <w:rPr>
          <w:color w:val="000000" w:themeColor="text1"/>
        </w:rPr>
        <w:t xml:space="preserve">is actually </w:t>
      </w:r>
      <w:r w:rsidR="0076137D" w:rsidRPr="00DB14FB">
        <w:rPr>
          <w:color w:val="000000" w:themeColor="text1"/>
        </w:rPr>
        <w:t>driven</w:t>
      </w:r>
      <w:r w:rsidR="00D350F8" w:rsidRPr="00DB14FB">
        <w:rPr>
          <w:color w:val="000000" w:themeColor="text1"/>
        </w:rPr>
        <w:t xml:space="preserve"> </w:t>
      </w:r>
      <w:r w:rsidR="0076137D" w:rsidRPr="00DB14FB">
        <w:rPr>
          <w:color w:val="000000" w:themeColor="text1"/>
        </w:rPr>
        <w:t>by</w:t>
      </w:r>
      <w:r w:rsidR="00D350F8" w:rsidRPr="00DB14FB">
        <w:rPr>
          <w:color w:val="000000" w:themeColor="text1"/>
        </w:rPr>
        <w:t xml:space="preserve"> the physical meaning of our used mutual information between the </w:t>
      </w:r>
      <w:r w:rsidR="0090626A" w:rsidRPr="00DB14FB">
        <w:rPr>
          <w:color w:val="000000" w:themeColor="text1"/>
        </w:rPr>
        <w:t>two RVs.</w:t>
      </w:r>
      <w:r w:rsidR="002D4829" w:rsidRPr="00DB14FB">
        <w:rPr>
          <w:color w:val="000000" w:themeColor="text1"/>
        </w:rPr>
        <w:t xml:space="preserve"> </w:t>
      </w:r>
      <w:r w:rsidR="00E42FD6" w:rsidRPr="00DB14FB">
        <w:rPr>
          <w:color w:val="000000" w:themeColor="text1"/>
        </w:rPr>
        <w:t>For</w:t>
      </w:r>
      <w:r w:rsidR="00307682" w:rsidRPr="00DB14FB">
        <w:rPr>
          <w:color w:val="000000" w:themeColor="text1"/>
        </w:rPr>
        <w:t xml:space="preserve"> </w:t>
      </w:r>
      <w:r w:rsidR="002D6A80" w:rsidRPr="00DB14FB">
        <w:rPr>
          <w:color w:val="000000" w:themeColor="text1"/>
        </w:rPr>
        <w:t>example</w:t>
      </w:r>
      <w:r w:rsidR="002D4829" w:rsidRPr="00DB14FB">
        <w:rPr>
          <w:color w:val="000000" w:themeColor="text1"/>
        </w:rPr>
        <w:t xml:space="preserve">, </w:t>
      </w:r>
      <w:r w:rsidR="004E27AB" w:rsidRPr="00DB14FB">
        <w:rPr>
          <w:color w:val="000000" w:themeColor="text1"/>
        </w:rPr>
        <w:t xml:space="preserve">the entropogram value </w:t>
      </w:r>
      <w:r w:rsidR="00292324" w:rsidRPr="00DB14FB">
        <w:rPr>
          <w:color w:val="000000" w:themeColor="text1"/>
        </w:rPr>
        <w:t xml:space="preserve">at </w:t>
      </w:r>
      <w:r w:rsidR="00292324" w:rsidRPr="00DB14FB">
        <w:rPr>
          <w:color w:val="000000" w:themeColor="text1"/>
          <w:lang w:val="en-US" w:eastAsia="zh-CN"/>
        </w:rPr>
        <w:t xml:space="preserve">spatial </w:t>
      </w:r>
      <w:r w:rsidR="009C4C87" w:rsidRPr="00DB14FB">
        <w:rPr>
          <w:color w:val="000000" w:themeColor="text1"/>
          <w:lang w:val="en-US" w:eastAsia="zh-CN"/>
        </w:rPr>
        <w:t xml:space="preserve">lag </w:t>
      </w:r>
      <w:r w:rsidR="00292324" w:rsidRPr="00DB14FB">
        <w:rPr>
          <w:color w:val="000000" w:themeColor="text1"/>
          <w:lang w:val="en-US" w:eastAsia="zh-CN"/>
        </w:rPr>
        <w:t xml:space="preserve">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=3</m:t>
        </m:r>
      </m:oMath>
      <w:r w:rsidR="003A7AA5" w:rsidRPr="00DB14FB">
        <w:rPr>
          <w:color w:val="000000" w:themeColor="text1"/>
        </w:rPr>
        <w:t xml:space="preserve"> </w:t>
      </w:r>
      <w:r w:rsidR="00511A5E" w:rsidRPr="00DB14FB">
        <w:rPr>
          <w:color w:val="000000" w:themeColor="text1"/>
        </w:rPr>
        <w:t xml:space="preserve">increases </w:t>
      </w:r>
      <w:r w:rsidRPr="00DB14FB">
        <w:rPr>
          <w:color w:val="000000" w:themeColor="text1"/>
        </w:rPr>
        <w:t xml:space="preserve">towards a </w:t>
      </w:r>
      <w:r w:rsidR="002D6A80" w:rsidRPr="00DB14FB">
        <w:rPr>
          <w:color w:val="000000" w:themeColor="text1"/>
        </w:rPr>
        <w:t>greater</w:t>
      </w:r>
      <w:r w:rsidRPr="00DB14FB">
        <w:rPr>
          <w:color w:val="000000" w:themeColor="text1"/>
        </w:rPr>
        <w:t xml:space="preserve"> value </w:t>
      </w:r>
      <w:r w:rsidR="00511A5E" w:rsidRPr="00DB14FB">
        <w:rPr>
          <w:color w:val="000000" w:themeColor="text1"/>
        </w:rPr>
        <w:t xml:space="preserve">at 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=5</m:t>
        </m:r>
      </m:oMath>
      <w:r w:rsidR="00E42FD6" w:rsidRPr="00DB14FB">
        <w:rPr>
          <w:rFonts w:hint="eastAsia"/>
          <w:bCs/>
          <w:color w:val="000000" w:themeColor="text1"/>
          <w:lang w:val="en-US" w:eastAsia="zh-CN"/>
        </w:rPr>
        <w:t xml:space="preserve"> </w:t>
      </w:r>
      <w:r w:rsidR="00E42FD6" w:rsidRPr="00DB14FB">
        <w:rPr>
          <w:bCs/>
          <w:color w:val="000000" w:themeColor="text1"/>
          <w:lang w:val="en-US" w:eastAsia="zh-CN"/>
        </w:rPr>
        <w:t>(see Figure 2(d))</w:t>
      </w:r>
      <w:r w:rsidR="00C129BE" w:rsidRPr="00DB14FB">
        <w:rPr>
          <w:rFonts w:hint="eastAsia"/>
          <w:bCs/>
          <w:color w:val="000000" w:themeColor="text1"/>
          <w:lang w:val="en-US" w:eastAsia="zh-CN"/>
        </w:rPr>
        <w:t>.</w:t>
      </w:r>
      <w:r w:rsidR="00C129BE" w:rsidRPr="00DB14FB">
        <w:rPr>
          <w:bCs/>
          <w:color w:val="000000" w:themeColor="text1"/>
          <w:lang w:val="en-US" w:eastAsia="zh-CN"/>
        </w:rPr>
        <w:t xml:space="preserve"> </w:t>
      </w:r>
      <w:r w:rsidR="00EF0D09" w:rsidRPr="00DB14FB">
        <w:rPr>
          <w:bCs/>
          <w:color w:val="000000" w:themeColor="text1"/>
          <w:lang w:val="en-US" w:eastAsia="zh-CN"/>
        </w:rPr>
        <w:t>This increase</w:t>
      </w:r>
      <w:r w:rsidR="00B000FA" w:rsidRPr="00DB14FB">
        <w:rPr>
          <w:bCs/>
          <w:color w:val="000000" w:themeColor="text1"/>
          <w:lang w:val="en-US" w:eastAsia="zh-CN"/>
        </w:rPr>
        <w:t xml:space="preserve"> is </w:t>
      </w:r>
      <w:r w:rsidR="00A52068" w:rsidRPr="00DB14FB">
        <w:rPr>
          <w:bCs/>
          <w:color w:val="000000" w:themeColor="text1"/>
          <w:lang w:val="en-US" w:eastAsia="zh-CN"/>
        </w:rPr>
        <w:t>accompanied</w:t>
      </w:r>
      <w:r w:rsidR="00B000FA" w:rsidRPr="00DB14FB">
        <w:rPr>
          <w:bCs/>
          <w:color w:val="000000" w:themeColor="text1"/>
          <w:lang w:val="en-US" w:eastAsia="zh-CN"/>
        </w:rPr>
        <w:t xml:space="preserve"> </w:t>
      </w:r>
      <w:r w:rsidRPr="00DB14FB">
        <w:rPr>
          <w:bCs/>
          <w:color w:val="000000" w:themeColor="text1"/>
          <w:lang w:val="en-US" w:eastAsia="zh-CN"/>
        </w:rPr>
        <w:t xml:space="preserve">by </w:t>
      </w:r>
      <w:r w:rsidR="00B000FA" w:rsidRPr="00DB14FB">
        <w:rPr>
          <w:bCs/>
          <w:color w:val="000000" w:themeColor="text1"/>
          <w:lang w:val="en-US" w:eastAsia="zh-CN"/>
        </w:rPr>
        <w:t xml:space="preserve">the </w:t>
      </w:r>
      <w:r w:rsidR="00C63B55" w:rsidRPr="00DB14FB">
        <w:rPr>
          <w:bCs/>
          <w:color w:val="000000" w:themeColor="text1"/>
          <w:lang w:val="en-US" w:eastAsia="zh-CN"/>
        </w:rPr>
        <w:t xml:space="preserve">conditional probability transferred from a </w:t>
      </w:r>
      <w:r w:rsidR="001819BF" w:rsidRPr="00DB14FB">
        <w:rPr>
          <w:bCs/>
          <w:color w:val="000000" w:themeColor="text1"/>
          <w:lang w:val="en-US" w:eastAsia="zh-CN"/>
        </w:rPr>
        <w:t>chao</w:t>
      </w:r>
      <w:r w:rsidR="009C4C87" w:rsidRPr="00DB14FB">
        <w:rPr>
          <w:bCs/>
          <w:color w:val="000000" w:themeColor="text1"/>
          <w:lang w:val="en-US" w:eastAsia="zh-CN"/>
        </w:rPr>
        <w:t>tic</w:t>
      </w:r>
      <w:r w:rsidR="001819BF" w:rsidRPr="00DB14FB">
        <w:rPr>
          <w:bCs/>
          <w:color w:val="000000" w:themeColor="text1"/>
          <w:lang w:val="en-US" w:eastAsia="zh-CN"/>
        </w:rPr>
        <w:t xml:space="preserve"> situation to </w:t>
      </w:r>
      <w:r w:rsidR="00412321" w:rsidRPr="00DB14FB">
        <w:rPr>
          <w:bCs/>
          <w:color w:val="000000" w:themeColor="text1"/>
          <w:lang w:val="en-US" w:eastAsia="zh-CN"/>
        </w:rPr>
        <w:t xml:space="preserve">the </w:t>
      </w:r>
      <w:r w:rsidR="009C4C87" w:rsidRPr="00DB14FB">
        <w:rPr>
          <w:bCs/>
          <w:color w:val="000000" w:themeColor="text1"/>
          <w:lang w:val="en-US" w:eastAsia="zh-CN"/>
        </w:rPr>
        <w:t xml:space="preserve">more </w:t>
      </w:r>
      <w:r w:rsidR="00412321" w:rsidRPr="00DB14FB">
        <w:rPr>
          <w:bCs/>
          <w:color w:val="000000" w:themeColor="text1"/>
          <w:lang w:val="en-US" w:eastAsia="zh-CN"/>
        </w:rPr>
        <w:t>deterministic circumstance</w:t>
      </w:r>
      <w:r w:rsidR="000D3738" w:rsidRPr="00DB14FB">
        <w:rPr>
          <w:bCs/>
          <w:color w:val="000000" w:themeColor="text1"/>
          <w:lang w:val="en-US" w:eastAsia="zh-CN"/>
        </w:rPr>
        <w:t xml:space="preserve"> as shown in Figure 2(g)</w:t>
      </w:r>
      <w:r w:rsidR="00412321" w:rsidRPr="00DB14FB">
        <w:rPr>
          <w:bCs/>
          <w:color w:val="000000" w:themeColor="text1"/>
          <w:lang w:val="en-US" w:eastAsia="zh-CN"/>
        </w:rPr>
        <w:t>.</w:t>
      </w:r>
      <w:r w:rsidR="00A52068" w:rsidRPr="00DB14FB">
        <w:rPr>
          <w:bCs/>
          <w:color w:val="000000" w:themeColor="text1"/>
          <w:lang w:val="en-US" w:eastAsia="zh-CN"/>
        </w:rPr>
        <w:t xml:space="preserve"> </w:t>
      </w:r>
      <w:r w:rsidRPr="00DB14FB">
        <w:rPr>
          <w:bCs/>
          <w:color w:val="000000" w:themeColor="text1"/>
          <w:lang w:val="en-US" w:eastAsia="zh-CN"/>
        </w:rPr>
        <w:t>G</w:t>
      </w:r>
      <w:r w:rsidR="00ED2497" w:rsidRPr="00DB14FB">
        <w:rPr>
          <w:bCs/>
          <w:color w:val="000000" w:themeColor="text1"/>
          <w:lang w:val="en-US" w:eastAsia="zh-CN"/>
        </w:rPr>
        <w:t xml:space="preserve">iven the state of one location being </w:t>
      </w:r>
      <w:r w:rsidR="00910E25" w:rsidRPr="00DB14FB">
        <w:rPr>
          <w:bCs/>
          <w:color w:val="000000" w:themeColor="text1"/>
          <w:lang w:val="en-US" w:eastAsia="zh-CN"/>
        </w:rPr>
        <w:t>b</w:t>
      </w:r>
      <w:r w:rsidR="00ED2497" w:rsidRPr="00DB14FB">
        <w:rPr>
          <w:bCs/>
          <w:color w:val="000000" w:themeColor="text1"/>
          <w:lang w:val="en-US" w:eastAsia="zh-CN"/>
        </w:rPr>
        <w:t>lack</w:t>
      </w:r>
      <w:r w:rsidR="00910E25" w:rsidRPr="00DB14FB">
        <w:rPr>
          <w:bCs/>
          <w:color w:val="000000" w:themeColor="text1"/>
          <w:lang w:val="en-US" w:eastAsia="zh-CN"/>
        </w:rPr>
        <w:t xml:space="preserve"> (white), </w:t>
      </w:r>
      <w:r w:rsidRPr="00DB14FB">
        <w:rPr>
          <w:bCs/>
          <w:color w:val="000000" w:themeColor="text1"/>
          <w:lang w:val="en-US" w:eastAsia="zh-CN"/>
        </w:rPr>
        <w:t xml:space="preserve">therefore, a </w:t>
      </w:r>
      <w:r w:rsidR="00167691" w:rsidRPr="00DB14FB">
        <w:rPr>
          <w:bCs/>
          <w:color w:val="000000" w:themeColor="text1"/>
          <w:lang w:val="en-US" w:eastAsia="zh-CN"/>
        </w:rPr>
        <w:t xml:space="preserve">location </w:t>
      </w:r>
      <w:r w:rsidR="009C4C87" w:rsidRPr="00DB14FB">
        <w:rPr>
          <w:bCs/>
          <w:color w:val="000000" w:themeColor="text1"/>
          <w:lang w:val="en-US" w:eastAsia="zh-CN"/>
        </w:rPr>
        <w:t xml:space="preserve">at </w:t>
      </w:r>
      <w:r w:rsidRPr="00DB14FB">
        <w:rPr>
          <w:bCs/>
          <w:color w:val="000000" w:themeColor="text1"/>
          <w:lang w:val="en-US" w:eastAsia="zh-CN"/>
        </w:rPr>
        <w:t xml:space="preserve">a </w:t>
      </w:r>
      <w:r w:rsidR="009C4C87" w:rsidRPr="00DB14FB">
        <w:rPr>
          <w:rFonts w:hint="eastAsia"/>
          <w:bCs/>
          <w:color w:val="000000" w:themeColor="text1"/>
          <w:lang w:val="en-US" w:eastAsia="zh-CN"/>
        </w:rPr>
        <w:t>lag</w:t>
      </w:r>
      <w:r w:rsidR="009C4C87" w:rsidRPr="00DB14FB">
        <w:rPr>
          <w:bCs/>
          <w:color w:val="000000" w:themeColor="text1"/>
          <w:lang w:val="en-US" w:eastAsia="zh-CN"/>
        </w:rPr>
        <w:t xml:space="preserve"> </w:t>
      </w:r>
      <w:r w:rsidR="00167691" w:rsidRPr="00DB14FB">
        <w:rPr>
          <w:bCs/>
          <w:color w:val="000000" w:themeColor="text1"/>
          <w:lang w:val="en-US" w:eastAsia="zh-CN"/>
        </w:rPr>
        <w:t xml:space="preserve">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=5</m:t>
        </m:r>
      </m:oMath>
      <w:r w:rsidR="00167691" w:rsidRPr="00DB14FB">
        <w:rPr>
          <w:bCs/>
          <w:color w:val="000000" w:themeColor="text1"/>
          <w:lang w:val="en-US" w:eastAsia="zh-CN"/>
        </w:rPr>
        <w:t xml:space="preserve"> apart </w:t>
      </w:r>
      <w:r w:rsidR="00511A5E" w:rsidRPr="00DB14FB">
        <w:rPr>
          <w:bCs/>
          <w:color w:val="000000" w:themeColor="text1"/>
          <w:lang w:val="en-US" w:eastAsia="zh-CN"/>
        </w:rPr>
        <w:t xml:space="preserve">is </w:t>
      </w:r>
      <w:r w:rsidR="00626208" w:rsidRPr="00DB14FB">
        <w:rPr>
          <w:bCs/>
          <w:color w:val="000000" w:themeColor="text1"/>
          <w:lang w:val="en-US" w:eastAsia="zh-CN"/>
        </w:rPr>
        <w:t xml:space="preserve">more likely to be </w:t>
      </w:r>
      <w:r w:rsidR="003F0BB8" w:rsidRPr="00DB14FB">
        <w:rPr>
          <w:bCs/>
          <w:color w:val="000000" w:themeColor="text1"/>
          <w:lang w:val="en-US" w:eastAsia="zh-CN"/>
        </w:rPr>
        <w:t xml:space="preserve">correctly </w:t>
      </w:r>
      <w:r w:rsidR="00626208" w:rsidRPr="00DB14FB">
        <w:rPr>
          <w:bCs/>
          <w:color w:val="000000" w:themeColor="text1"/>
          <w:lang w:val="en-US" w:eastAsia="zh-CN"/>
        </w:rPr>
        <w:t xml:space="preserve">predicted as </w:t>
      </w:r>
      <w:r w:rsidR="000A683B" w:rsidRPr="00DB14FB">
        <w:rPr>
          <w:bCs/>
          <w:color w:val="000000" w:themeColor="text1"/>
          <w:lang w:val="en-US" w:eastAsia="zh-CN"/>
        </w:rPr>
        <w:t>being white (black)</w:t>
      </w:r>
      <w:r w:rsidR="00511A5E" w:rsidRPr="00DB14FB">
        <w:rPr>
          <w:bCs/>
          <w:color w:val="000000" w:themeColor="text1"/>
          <w:lang w:val="en-US" w:eastAsia="zh-CN"/>
        </w:rPr>
        <w:t xml:space="preserve">. Hence, </w:t>
      </w:r>
      <w:r w:rsidRPr="00DB14FB">
        <w:rPr>
          <w:bCs/>
          <w:color w:val="000000" w:themeColor="text1"/>
          <w:lang w:val="en-US" w:eastAsia="zh-CN"/>
        </w:rPr>
        <w:t>for this location</w:t>
      </w:r>
      <w:r w:rsidR="009A1508" w:rsidRPr="00DB14FB">
        <w:rPr>
          <w:bCs/>
          <w:color w:val="000000" w:themeColor="text1"/>
          <w:lang w:val="en-US" w:eastAsia="zh-CN"/>
        </w:rPr>
        <w:t>,</w:t>
      </w:r>
      <w:r w:rsidRPr="00DB14FB">
        <w:rPr>
          <w:bCs/>
          <w:color w:val="000000" w:themeColor="text1"/>
          <w:lang w:val="en-US" w:eastAsia="zh-CN"/>
        </w:rPr>
        <w:t xml:space="preserve"> </w:t>
      </w:r>
      <w:r w:rsidR="00622F4F" w:rsidRPr="00DB14FB">
        <w:rPr>
          <w:bCs/>
          <w:color w:val="000000" w:themeColor="text1"/>
          <w:lang w:val="en-US" w:eastAsia="zh-CN"/>
        </w:rPr>
        <w:t>the conditional probabilit</w:t>
      </w:r>
      <w:r w:rsidR="001B4FE1" w:rsidRPr="00DB14FB">
        <w:rPr>
          <w:bCs/>
          <w:color w:val="000000" w:themeColor="text1"/>
          <w:lang w:val="en-US" w:eastAsia="zh-CN"/>
        </w:rPr>
        <w:t>ies of states are distributed more unevenly</w:t>
      </w:r>
      <w:r w:rsidR="00B71680" w:rsidRPr="00DB14FB">
        <w:rPr>
          <w:bCs/>
          <w:color w:val="000000" w:themeColor="text1"/>
          <w:lang w:val="en-US" w:eastAsia="zh-CN"/>
        </w:rPr>
        <w:t>,</w:t>
      </w:r>
      <w:r w:rsidR="000A683B" w:rsidRPr="00DB14FB">
        <w:rPr>
          <w:bCs/>
          <w:color w:val="000000" w:themeColor="text1"/>
          <w:lang w:val="en-US" w:eastAsia="zh-CN"/>
        </w:rPr>
        <w:t xml:space="preserve"> </w:t>
      </w:r>
      <w:r w:rsidR="00511A5E" w:rsidRPr="00DB14FB">
        <w:rPr>
          <w:bCs/>
          <w:color w:val="000000" w:themeColor="text1"/>
          <w:lang w:val="en-US" w:eastAsia="zh-CN"/>
        </w:rPr>
        <w:t xml:space="preserve">as </w:t>
      </w:r>
      <w:r w:rsidR="000A683B" w:rsidRPr="00DB14FB">
        <w:rPr>
          <w:bCs/>
          <w:color w:val="000000" w:themeColor="text1"/>
          <w:lang w:val="en-US" w:eastAsia="zh-CN"/>
        </w:rPr>
        <w:t xml:space="preserve">compared to </w:t>
      </w:r>
      <w:r w:rsidR="009C4C87" w:rsidRPr="00DB14FB">
        <w:rPr>
          <w:rFonts w:hint="eastAsia"/>
          <w:bCs/>
          <w:color w:val="000000" w:themeColor="text1"/>
          <w:lang w:val="en-US" w:eastAsia="zh-CN"/>
        </w:rPr>
        <w:t>lag</w:t>
      </w:r>
      <w:r w:rsidR="009C4C87" w:rsidRPr="00DB14FB">
        <w:rPr>
          <w:bCs/>
          <w:color w:val="000000" w:themeColor="text1"/>
          <w:lang w:val="en-US" w:eastAsia="zh-CN"/>
        </w:rPr>
        <w:t xml:space="preserve"> </w:t>
      </w:r>
      <w:r w:rsidR="00ED6399" w:rsidRPr="00DB14FB">
        <w:rPr>
          <w:bCs/>
          <w:color w:val="000000" w:themeColor="text1"/>
          <w:lang w:val="en-US" w:eastAsia="zh-CN"/>
        </w:rPr>
        <w:t xml:space="preserve">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=3</m:t>
        </m:r>
      </m:oMath>
      <w:r w:rsidR="000A683B" w:rsidRPr="00DB14FB">
        <w:rPr>
          <w:rFonts w:hint="eastAsia"/>
          <w:bCs/>
          <w:color w:val="000000" w:themeColor="text1"/>
          <w:lang w:val="en-US" w:eastAsia="zh-CN"/>
        </w:rPr>
        <w:t>.</w:t>
      </w:r>
      <w:r w:rsidR="00D42F83" w:rsidRPr="00DB14FB">
        <w:rPr>
          <w:bCs/>
          <w:color w:val="000000" w:themeColor="text1"/>
          <w:lang w:val="en-US" w:eastAsia="zh-CN"/>
        </w:rPr>
        <w:t xml:space="preserve"> However, </w:t>
      </w:r>
      <w:r w:rsidR="005A267A" w:rsidRPr="00DB14FB">
        <w:rPr>
          <w:bCs/>
          <w:color w:val="000000" w:themeColor="text1"/>
          <w:lang w:val="en-US" w:eastAsia="zh-CN"/>
        </w:rPr>
        <w:t xml:space="preserve">such state entanglement cannot be revealed by the </w:t>
      </w:r>
      <w:r w:rsidR="00B85840" w:rsidRPr="00DB14FB">
        <w:rPr>
          <w:bCs/>
          <w:color w:val="000000" w:themeColor="text1"/>
          <w:lang w:val="en-US" w:eastAsia="zh-CN"/>
        </w:rPr>
        <w:t>indicator variogram.</w:t>
      </w:r>
      <w:r w:rsidR="0035392C" w:rsidRPr="00DB14FB">
        <w:rPr>
          <w:bCs/>
          <w:color w:val="000000" w:themeColor="text1"/>
          <w:lang w:val="en-US" w:eastAsia="zh-CN"/>
        </w:rPr>
        <w:t xml:space="preserve"> </w:t>
      </w:r>
      <w:r w:rsidR="0062767A" w:rsidRPr="00DB14FB">
        <w:rPr>
          <w:bCs/>
          <w:color w:val="000000" w:themeColor="text1"/>
          <w:lang w:val="en-US" w:eastAsia="zh-CN"/>
        </w:rPr>
        <w:t xml:space="preserve">Despite the dissimilarity </w:t>
      </w:r>
      <w:r w:rsidR="00FC1031" w:rsidRPr="00DB14FB">
        <w:rPr>
          <w:bCs/>
          <w:color w:val="000000" w:themeColor="text1"/>
          <w:lang w:val="en-US" w:eastAsia="zh-CN"/>
        </w:rPr>
        <w:t>between the states of pa</w:t>
      </w:r>
      <w:r w:rsidR="00F23CFB" w:rsidRPr="00DB14FB">
        <w:rPr>
          <w:bCs/>
          <w:color w:val="000000" w:themeColor="text1"/>
          <w:lang w:val="en-US" w:eastAsia="zh-CN"/>
        </w:rPr>
        <w:t>i</w:t>
      </w:r>
      <w:r w:rsidR="00FC1031" w:rsidRPr="00DB14FB">
        <w:rPr>
          <w:bCs/>
          <w:color w:val="000000" w:themeColor="text1"/>
          <w:lang w:val="en-US" w:eastAsia="zh-CN"/>
        </w:rPr>
        <w:t xml:space="preserve">rs of </w:t>
      </w:r>
      <w:r w:rsidR="00056000" w:rsidRPr="00DB14FB">
        <w:rPr>
          <w:bCs/>
          <w:color w:val="000000" w:themeColor="text1"/>
          <w:lang w:val="en-US" w:eastAsia="zh-CN"/>
        </w:rPr>
        <w:t>RVs</w:t>
      </w:r>
      <w:r w:rsidR="00022B94" w:rsidRPr="00DB14FB">
        <w:rPr>
          <w:bCs/>
          <w:color w:val="000000" w:themeColor="text1"/>
          <w:lang w:val="en-US" w:eastAsia="zh-CN"/>
        </w:rPr>
        <w:t xml:space="preserve"> at different </w:t>
      </w:r>
      <w:r w:rsidR="00FC1031" w:rsidRPr="00DB14FB">
        <w:rPr>
          <w:bCs/>
          <w:color w:val="000000" w:themeColor="text1"/>
          <w:lang w:val="en-US" w:eastAsia="zh-CN"/>
        </w:rPr>
        <w:t>location</w:t>
      </w:r>
      <w:r w:rsidR="00022B94" w:rsidRPr="00DB14FB">
        <w:rPr>
          <w:bCs/>
          <w:color w:val="000000" w:themeColor="text1"/>
          <w:lang w:val="en-US" w:eastAsia="zh-CN"/>
        </w:rPr>
        <w:t>s</w:t>
      </w:r>
      <w:r w:rsidR="00B41DA4" w:rsidRPr="00DB14FB">
        <w:rPr>
          <w:bCs/>
          <w:color w:val="000000" w:themeColor="text1"/>
          <w:lang w:val="en-US" w:eastAsia="zh-CN"/>
        </w:rPr>
        <w:t xml:space="preserve"> increas</w:t>
      </w:r>
      <w:r w:rsidR="00056000" w:rsidRPr="00DB14FB">
        <w:rPr>
          <w:bCs/>
          <w:color w:val="000000" w:themeColor="text1"/>
          <w:lang w:val="en-US" w:eastAsia="zh-CN"/>
        </w:rPr>
        <w:t>ing</w:t>
      </w:r>
      <w:r w:rsidR="00B41DA4" w:rsidRPr="00DB14FB">
        <w:rPr>
          <w:bCs/>
          <w:color w:val="000000" w:themeColor="text1"/>
          <w:lang w:val="en-US" w:eastAsia="zh-CN"/>
        </w:rPr>
        <w:t xml:space="preserve"> </w:t>
      </w:r>
      <w:r w:rsidR="00056000" w:rsidRPr="00DB14FB">
        <w:rPr>
          <w:bCs/>
          <w:color w:val="000000" w:themeColor="text1"/>
          <w:lang w:val="en-US" w:eastAsia="zh-CN"/>
        </w:rPr>
        <w:t>with</w:t>
      </w:r>
      <w:r w:rsidR="00B41DA4" w:rsidRPr="00DB14FB">
        <w:rPr>
          <w:bCs/>
          <w:color w:val="000000" w:themeColor="text1"/>
          <w:lang w:val="en-US" w:eastAsia="zh-CN"/>
        </w:rPr>
        <w:t xml:space="preserve"> </w:t>
      </w:r>
      <w:r w:rsidR="00B41DA4" w:rsidRPr="00DB14FB">
        <w:rPr>
          <w:color w:val="000000" w:themeColor="text1"/>
          <w:lang w:val="en-US" w:eastAsia="zh-CN"/>
        </w:rPr>
        <w:t xml:space="preserve">spatial lag 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m:t>
        </m:r>
        <m:r>
          <w:rPr>
            <w:rFonts w:ascii="Cambria Math" w:hAnsi="Cambria Math"/>
            <w:color w:val="000000" w:themeColor="text1"/>
            <w:lang w:val="en-US" w:eastAsia="zh-CN"/>
          </w:rPr>
          <m:t>2</m:t>
        </m:r>
      </m:oMath>
      <w:r w:rsidR="00B41DA4" w:rsidRPr="00DB14FB">
        <w:rPr>
          <w:rFonts w:hint="eastAsia"/>
          <w:color w:val="000000" w:themeColor="text1"/>
          <w:lang w:val="en-US" w:eastAsia="zh-CN"/>
        </w:rPr>
        <w:t xml:space="preserve"> </w:t>
      </w:r>
      <w:r w:rsidR="00B41DA4" w:rsidRPr="00DB14FB">
        <w:rPr>
          <w:color w:val="000000" w:themeColor="text1"/>
          <w:lang w:val="en-US" w:eastAsia="zh-CN"/>
        </w:rPr>
        <w:t xml:space="preserve">to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m:t>
        </m:r>
        <m:r>
          <w:rPr>
            <w:rFonts w:ascii="Cambria Math" w:hAnsi="Cambria Math"/>
            <w:color w:val="000000" w:themeColor="text1"/>
            <w:lang w:val="en-US" w:eastAsia="zh-CN"/>
          </w:rPr>
          <m:t>5</m:t>
        </m:r>
      </m:oMath>
      <w:r w:rsidR="00BA5DC7" w:rsidRPr="00DB14FB">
        <w:rPr>
          <w:color w:val="000000" w:themeColor="text1"/>
          <w:lang w:val="en-US" w:eastAsia="zh-CN"/>
        </w:rPr>
        <w:t xml:space="preserve">, </w:t>
      </w:r>
      <w:r w:rsidR="00D439E3" w:rsidRPr="00DB14FB">
        <w:rPr>
          <w:color w:val="000000" w:themeColor="text1"/>
          <w:lang w:val="en-US" w:eastAsia="zh-CN"/>
        </w:rPr>
        <w:t xml:space="preserve">the </w:t>
      </w:r>
      <w:r w:rsidR="003267F5" w:rsidRPr="00DB14FB">
        <w:rPr>
          <w:color w:val="000000" w:themeColor="text1"/>
          <w:lang w:val="en-US" w:eastAsia="zh-CN"/>
        </w:rPr>
        <w:t xml:space="preserve">correlation intensity between states </w:t>
      </w:r>
      <w:r w:rsidR="002E24D1" w:rsidRPr="00DB14FB">
        <w:rPr>
          <w:color w:val="000000" w:themeColor="text1"/>
          <w:lang w:val="en-US" w:eastAsia="zh-CN"/>
        </w:rPr>
        <w:t xml:space="preserve">is relatively stable </w:t>
      </w:r>
      <w:r w:rsidR="002E24D1" w:rsidRPr="00DB14FB">
        <w:rPr>
          <w:color w:val="000000" w:themeColor="text1"/>
          <w:lang w:val="en-US" w:eastAsia="zh-CN"/>
        </w:rPr>
        <w:lastRenderedPageBreak/>
        <w:t xml:space="preserve">(see Figure 3). </w:t>
      </w:r>
      <w:r w:rsidR="00056000" w:rsidRPr="00DB14FB">
        <w:rPr>
          <w:color w:val="000000" w:themeColor="text1"/>
          <w:lang w:val="en-US" w:eastAsia="zh-CN"/>
        </w:rPr>
        <w:t>This</w:t>
      </w:r>
      <w:r w:rsidR="007D538B" w:rsidRPr="00DB14FB">
        <w:rPr>
          <w:color w:val="000000" w:themeColor="text1"/>
          <w:lang w:val="en-US" w:eastAsia="zh-CN"/>
        </w:rPr>
        <w:t xml:space="preserve"> means that </w:t>
      </w:r>
      <w:r w:rsidR="001E5C7E" w:rsidRPr="00DB14FB">
        <w:rPr>
          <w:color w:val="000000" w:themeColor="text1"/>
          <w:lang w:val="en-US" w:eastAsia="zh-CN"/>
        </w:rPr>
        <w:t xml:space="preserve">the </w:t>
      </w:r>
      <w:r w:rsidR="00CA7926" w:rsidRPr="00DB14FB">
        <w:rPr>
          <w:color w:val="000000" w:themeColor="text1"/>
          <w:lang w:val="en-US" w:eastAsia="zh-CN"/>
        </w:rPr>
        <w:t xml:space="preserve">complexity of the </w:t>
      </w:r>
      <w:r w:rsidR="001E5C7E" w:rsidRPr="00DB14FB">
        <w:rPr>
          <w:color w:val="000000" w:themeColor="text1"/>
          <w:lang w:val="en-US" w:eastAsia="zh-CN"/>
        </w:rPr>
        <w:t xml:space="preserve">state </w:t>
      </w:r>
      <w:r w:rsidR="00CA7926" w:rsidRPr="00DB14FB">
        <w:rPr>
          <w:color w:val="000000" w:themeColor="text1"/>
          <w:lang w:val="en-US" w:eastAsia="zh-CN"/>
        </w:rPr>
        <w:t>co-</w:t>
      </w:r>
      <w:r w:rsidR="00584A6A" w:rsidRPr="00DB14FB">
        <w:rPr>
          <w:color w:val="000000" w:themeColor="text1"/>
          <w:lang w:val="en-US" w:eastAsia="zh-CN"/>
        </w:rPr>
        <w:t>occurrence</w:t>
      </w:r>
      <w:r w:rsidR="00CA7926" w:rsidRPr="00DB14FB">
        <w:rPr>
          <w:color w:val="000000" w:themeColor="text1"/>
          <w:lang w:val="en-US" w:eastAsia="zh-CN"/>
        </w:rPr>
        <w:t xml:space="preserve"> </w:t>
      </w:r>
      <w:r w:rsidR="00584A6A" w:rsidRPr="00DB14FB">
        <w:rPr>
          <w:color w:val="000000" w:themeColor="text1"/>
          <w:lang w:val="en-US" w:eastAsia="zh-CN"/>
        </w:rPr>
        <w:t xml:space="preserve">is </w:t>
      </w:r>
      <w:r w:rsidR="00B64DEA" w:rsidRPr="00DB14FB">
        <w:rPr>
          <w:color w:val="000000" w:themeColor="text1"/>
          <w:lang w:val="en-US" w:eastAsia="zh-CN"/>
        </w:rPr>
        <w:t>consistent</w:t>
      </w:r>
      <w:r w:rsidR="00584A6A" w:rsidRPr="00DB14FB">
        <w:rPr>
          <w:color w:val="000000" w:themeColor="text1"/>
          <w:lang w:val="en-US" w:eastAsia="zh-CN"/>
        </w:rPr>
        <w:t xml:space="preserve"> </w:t>
      </w:r>
      <w:r w:rsidR="00B64DEA" w:rsidRPr="00DB14FB">
        <w:rPr>
          <w:color w:val="000000" w:themeColor="text1"/>
          <w:lang w:val="en-US" w:eastAsia="zh-CN"/>
        </w:rPr>
        <w:t>at</w:t>
      </w:r>
      <w:r w:rsidR="00584A6A" w:rsidRPr="00DB14FB">
        <w:rPr>
          <w:color w:val="000000" w:themeColor="text1"/>
          <w:lang w:val="en-US" w:eastAsia="zh-CN"/>
        </w:rPr>
        <w:t xml:space="preserve"> these two lags</w:t>
      </w:r>
      <w:r w:rsidR="00D734EA" w:rsidRPr="00DB14FB">
        <w:rPr>
          <w:rFonts w:hint="eastAsia"/>
          <w:color w:val="000000" w:themeColor="text1"/>
          <w:lang w:val="en-US" w:eastAsia="zh-CN"/>
        </w:rPr>
        <w:t>,</w:t>
      </w:r>
      <w:r w:rsidR="00D734EA" w:rsidRPr="00DB14FB">
        <w:rPr>
          <w:color w:val="000000" w:themeColor="text1"/>
          <w:lang w:val="en-US" w:eastAsia="zh-CN"/>
        </w:rPr>
        <w:t xml:space="preserve"> </w:t>
      </w:r>
      <w:r w:rsidR="0087128A" w:rsidRPr="00DB14FB">
        <w:rPr>
          <w:color w:val="000000" w:themeColor="text1"/>
          <w:lang w:val="en-US" w:eastAsia="zh-CN"/>
        </w:rPr>
        <w:t>just only the dominant correlation transferred from intra-state to inter-state</w:t>
      </w:r>
      <w:r w:rsidR="00584A6A" w:rsidRPr="00DB14FB">
        <w:rPr>
          <w:color w:val="000000" w:themeColor="text1"/>
          <w:lang w:val="en-US" w:eastAsia="zh-CN"/>
        </w:rPr>
        <w:t>.</w:t>
      </w:r>
      <w:r w:rsidR="00FF115C" w:rsidRPr="00DB14FB">
        <w:rPr>
          <w:color w:val="000000" w:themeColor="text1"/>
          <w:lang w:val="en-US" w:eastAsia="zh-CN"/>
        </w:rPr>
        <w:t xml:space="preserve"> Figure 2(e) shows that the entropogram successfully </w:t>
      </w:r>
      <w:r w:rsidR="005771BC" w:rsidRPr="00DB14FB">
        <w:rPr>
          <w:color w:val="000000" w:themeColor="text1"/>
          <w:lang w:val="en-US" w:eastAsia="zh-CN"/>
        </w:rPr>
        <w:t>characterized th</w:t>
      </w:r>
      <w:r w:rsidR="000B26B7" w:rsidRPr="00DB14FB">
        <w:rPr>
          <w:color w:val="000000" w:themeColor="text1"/>
          <w:lang w:val="en-US" w:eastAsia="zh-CN"/>
        </w:rPr>
        <w:t>is kind of correlation intensity between states</w:t>
      </w:r>
      <w:r w:rsidR="00362660" w:rsidRPr="00DB14FB">
        <w:rPr>
          <w:color w:val="000000" w:themeColor="text1"/>
          <w:lang w:val="en-US" w:eastAsia="zh-CN"/>
        </w:rPr>
        <w:t xml:space="preserve">; whilst the indicator variogram </w:t>
      </w:r>
      <w:r w:rsidR="00AA3109" w:rsidRPr="00DB14FB">
        <w:rPr>
          <w:color w:val="000000" w:themeColor="text1"/>
          <w:lang w:val="en-US" w:eastAsia="zh-CN"/>
        </w:rPr>
        <w:t xml:space="preserve">can only describe the </w:t>
      </w:r>
      <w:r w:rsidR="0029401B" w:rsidRPr="00DB14FB">
        <w:rPr>
          <w:color w:val="000000" w:themeColor="text1"/>
          <w:lang w:val="en-US" w:eastAsia="zh-CN"/>
        </w:rPr>
        <w:t xml:space="preserve">intensity of </w:t>
      </w:r>
      <w:r w:rsidR="009B7111" w:rsidRPr="00DB14FB">
        <w:rPr>
          <w:color w:val="000000" w:themeColor="text1"/>
          <w:lang w:val="en-US" w:eastAsia="zh-CN"/>
        </w:rPr>
        <w:t xml:space="preserve">the </w:t>
      </w:r>
      <w:r w:rsidR="00087B60" w:rsidRPr="00DB14FB">
        <w:rPr>
          <w:color w:val="000000" w:themeColor="text1"/>
          <w:lang w:val="en-US" w:eastAsia="zh-CN"/>
        </w:rPr>
        <w:t>difference</w:t>
      </w:r>
      <w:r w:rsidR="00087B60" w:rsidRPr="00DB14FB">
        <w:rPr>
          <w:bCs/>
          <w:color w:val="000000" w:themeColor="text1"/>
          <w:lang w:val="en-US" w:eastAsia="zh-CN"/>
        </w:rPr>
        <w:t xml:space="preserve"> between the states of pairs of </w:t>
      </w:r>
      <w:r w:rsidR="009B7111" w:rsidRPr="00DB14FB">
        <w:rPr>
          <w:bCs/>
          <w:color w:val="000000" w:themeColor="text1"/>
          <w:lang w:val="en-US" w:eastAsia="zh-CN"/>
        </w:rPr>
        <w:t>RVs</w:t>
      </w:r>
      <w:r w:rsidR="00087B60" w:rsidRPr="00DB14FB">
        <w:rPr>
          <w:bCs/>
          <w:color w:val="000000" w:themeColor="text1"/>
          <w:lang w:val="en-US" w:eastAsia="zh-CN"/>
        </w:rPr>
        <w:t xml:space="preserve"> at different locations.</w:t>
      </w:r>
    </w:p>
    <w:p w14:paraId="293D832B" w14:textId="030FCF5A" w:rsidR="007A14CF" w:rsidRPr="00DB14FB" w:rsidRDefault="00FA7E10" w:rsidP="0009302F">
      <w:pPr>
        <w:pStyle w:val="Newparagraph"/>
        <w:jc w:val="both"/>
        <w:rPr>
          <w:color w:val="000000" w:themeColor="text1"/>
        </w:rPr>
      </w:pPr>
      <w:r w:rsidRPr="00DB14FB">
        <w:rPr>
          <w:color w:val="000000" w:themeColor="text1"/>
        </w:rPr>
        <w:t>In addition, a</w:t>
      </w:r>
      <w:r w:rsidR="00667073" w:rsidRPr="00DB14FB">
        <w:rPr>
          <w:color w:val="000000" w:themeColor="text1"/>
        </w:rPr>
        <w:t xml:space="preserve">s the sample size for the calculation of the </w:t>
      </w:r>
      <w:r w:rsidR="001A530A" w:rsidRPr="00DB14FB">
        <w:rPr>
          <w:iCs/>
          <w:color w:val="000000" w:themeColor="text1"/>
          <w:lang w:eastAsia="zh-CN"/>
        </w:rPr>
        <w:t>entropogram</w:t>
      </w:r>
      <w:r w:rsidR="00667073" w:rsidRPr="00DB14FB">
        <w:rPr>
          <w:color w:val="000000" w:themeColor="text1"/>
        </w:rPr>
        <w:t xml:space="preserve"> naturally varies with spatial lag</w:t>
      </w:r>
      <w:r w:rsidR="00FE75FC" w:rsidRPr="00DB14FB">
        <w:rPr>
          <w:color w:val="000000" w:themeColor="text1"/>
        </w:rPr>
        <w:t xml:space="preserve"> distance</w:t>
      </w:r>
      <w:r w:rsidR="00667073" w:rsidRPr="00DB14FB">
        <w:rPr>
          <w:color w:val="000000" w:themeColor="text1"/>
        </w:rPr>
        <w:t xml:space="preserve">, the 95% confidence intervals of the </w:t>
      </w:r>
      <w:r w:rsidR="001A530A" w:rsidRPr="00DB14FB">
        <w:rPr>
          <w:iCs/>
          <w:color w:val="000000" w:themeColor="text1"/>
          <w:lang w:eastAsia="zh-CN"/>
        </w:rPr>
        <w:t>entropogram</w:t>
      </w:r>
      <w:r w:rsidR="00667073" w:rsidRPr="00DB14FB">
        <w:rPr>
          <w:color w:val="000000" w:themeColor="text1"/>
        </w:rPr>
        <w:t xml:space="preserve"> are provided in </w:t>
      </w:r>
      <w:r w:rsidR="00562301" w:rsidRPr="00DB14FB">
        <w:rPr>
          <w:rFonts w:hint="eastAsia"/>
          <w:color w:val="000000" w:themeColor="text1"/>
          <w:lang w:eastAsia="zh-CN"/>
        </w:rPr>
        <w:t>Figure</w:t>
      </w:r>
      <w:r w:rsidR="00667073" w:rsidRPr="00DB14FB">
        <w:rPr>
          <w:color w:val="000000" w:themeColor="text1"/>
        </w:rPr>
        <w:t xml:space="preserve"> </w:t>
      </w:r>
      <w:r w:rsidR="00562301" w:rsidRPr="00DB14FB">
        <w:rPr>
          <w:color w:val="000000" w:themeColor="text1"/>
        </w:rPr>
        <w:t>2 also</w:t>
      </w:r>
      <w:r w:rsidR="00667073" w:rsidRPr="00DB14FB">
        <w:rPr>
          <w:color w:val="000000" w:themeColor="text1"/>
        </w:rPr>
        <w:t>.</w:t>
      </w:r>
      <w:r w:rsidR="00830E8A" w:rsidRPr="00DB14FB">
        <w:rPr>
          <w:color w:val="000000" w:themeColor="text1"/>
        </w:rPr>
        <w:t xml:space="preserve"> </w:t>
      </w:r>
      <w:r w:rsidR="009A1508" w:rsidRPr="00DB14FB">
        <w:rPr>
          <w:color w:val="000000" w:themeColor="text1"/>
        </w:rPr>
        <w:t xml:space="preserve">While the samples are abundant for small lags, </w:t>
      </w:r>
      <w:r w:rsidR="00830E8A" w:rsidRPr="00DB14FB">
        <w:rPr>
          <w:color w:val="000000" w:themeColor="text1"/>
        </w:rPr>
        <w:t xml:space="preserve">Table </w:t>
      </w:r>
      <w:r w:rsidR="00D44B06" w:rsidRPr="00DB14FB">
        <w:rPr>
          <w:color w:val="000000" w:themeColor="text1"/>
        </w:rPr>
        <w:t xml:space="preserve">further </w:t>
      </w:r>
      <w:r w:rsidR="00830E8A" w:rsidRPr="00DB14FB">
        <w:rPr>
          <w:color w:val="000000" w:themeColor="text1"/>
        </w:rPr>
        <w:t xml:space="preserve">gives </w:t>
      </w:r>
      <w:r w:rsidR="00D44B06" w:rsidRPr="00DB14FB">
        <w:rPr>
          <w:color w:val="000000" w:themeColor="text1"/>
        </w:rPr>
        <w:t xml:space="preserve">specific values of the 95% confidence intervals of the </w:t>
      </w:r>
      <w:r w:rsidR="00D44B06" w:rsidRPr="00DB14FB">
        <w:rPr>
          <w:iCs/>
          <w:color w:val="000000" w:themeColor="text1"/>
          <w:lang w:eastAsia="zh-CN"/>
        </w:rPr>
        <w:t xml:space="preserve">entropogram at </w:t>
      </w:r>
      <w:r w:rsidR="00D44B06" w:rsidRPr="00DB14FB">
        <w:rPr>
          <w:color w:val="000000" w:themeColor="text1"/>
          <w:lang w:val="en-US" w:eastAsia="zh-CN"/>
        </w:rPr>
        <w:t xml:space="preserve">spatial distance lags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oMath>
      <w:r w:rsidR="00D44B06" w:rsidRPr="00DB14FB">
        <w:rPr>
          <w:color w:val="000000" w:themeColor="text1"/>
          <w:lang w:val="en-US" w:eastAsia="zh-CN"/>
        </w:rPr>
        <w:t xml:space="preserve"> =1, </w:t>
      </w:r>
      <w:r w:rsidR="00003ED4" w:rsidRPr="00DB14FB">
        <w:rPr>
          <w:color w:val="000000" w:themeColor="text1"/>
          <w:lang w:val="en-US" w:eastAsia="zh-CN"/>
        </w:rPr>
        <w:t>4</w:t>
      </w:r>
      <w:r w:rsidR="00D44B06" w:rsidRPr="00DB14FB">
        <w:rPr>
          <w:color w:val="000000" w:themeColor="text1"/>
          <w:lang w:val="en-US" w:eastAsia="zh-CN"/>
        </w:rPr>
        <w:t xml:space="preserve">, </w:t>
      </w:r>
      <w:r w:rsidR="00003ED4" w:rsidRPr="00DB14FB">
        <w:rPr>
          <w:color w:val="000000" w:themeColor="text1"/>
          <w:lang w:val="en-US" w:eastAsia="zh-CN"/>
        </w:rPr>
        <w:t>8</w:t>
      </w:r>
      <w:r w:rsidR="00D44B06" w:rsidRPr="00DB14FB">
        <w:rPr>
          <w:color w:val="000000" w:themeColor="text1"/>
          <w:lang w:val="en-US" w:eastAsia="zh-CN"/>
        </w:rPr>
        <w:t xml:space="preserve">, and </w:t>
      </w:r>
      <w:r w:rsidR="00003ED4" w:rsidRPr="00DB14FB">
        <w:rPr>
          <w:color w:val="000000" w:themeColor="text1"/>
          <w:lang w:val="en-US" w:eastAsia="zh-CN"/>
        </w:rPr>
        <w:t>12</w:t>
      </w:r>
      <w:r w:rsidR="00D37B01" w:rsidRPr="00DB14FB">
        <w:rPr>
          <w:color w:val="000000" w:themeColor="text1"/>
          <w:lang w:val="en-US" w:eastAsia="zh-CN"/>
        </w:rPr>
        <w:t>, respectively,</w:t>
      </w:r>
      <w:r w:rsidR="00DB637D" w:rsidRPr="00DB14FB">
        <w:rPr>
          <w:color w:val="000000" w:themeColor="text1"/>
          <w:lang w:val="en-US" w:eastAsia="zh-CN"/>
        </w:rPr>
        <w:t xml:space="preserve"> as well as the corresponding sample size</w:t>
      </w:r>
      <w:r w:rsidR="0082341F" w:rsidRPr="00DB14FB">
        <w:rPr>
          <w:color w:val="000000" w:themeColor="text1"/>
          <w:lang w:val="en-US" w:eastAsia="zh-CN"/>
        </w:rPr>
        <w:t>s</w:t>
      </w:r>
      <w:r w:rsidR="00D37B01" w:rsidRPr="00DB14FB">
        <w:rPr>
          <w:color w:val="000000" w:themeColor="text1"/>
          <w:lang w:val="en-US" w:eastAsia="zh-CN"/>
        </w:rPr>
        <w:t xml:space="preserve"> as examples.</w:t>
      </w:r>
    </w:p>
    <w:p w14:paraId="1956E5B0" w14:textId="6D8509AB" w:rsidR="009A1508" w:rsidRPr="00DB14FB" w:rsidRDefault="00092C20" w:rsidP="00FE24C7">
      <w:pPr>
        <w:pStyle w:val="Newparagraph"/>
        <w:jc w:val="both"/>
        <w:rPr>
          <w:color w:val="000000" w:themeColor="text1"/>
        </w:rPr>
      </w:pPr>
      <w:r w:rsidRPr="00DB14FB">
        <w:rPr>
          <w:color w:val="000000" w:themeColor="text1"/>
        </w:rPr>
        <w:t>W</w:t>
      </w:r>
      <w:r w:rsidR="000075C4" w:rsidRPr="00DB14FB">
        <w:rPr>
          <w:color w:val="000000" w:themeColor="text1"/>
        </w:rPr>
        <w:t>e calculated</w:t>
      </w:r>
      <w:r w:rsidR="00F67D34" w:rsidRPr="00DB14FB">
        <w:rPr>
          <w:color w:val="000000" w:themeColor="text1"/>
        </w:rPr>
        <w:t xml:space="preserve"> </w:t>
      </w:r>
      <w:r w:rsidR="00592EB7" w:rsidRPr="00DB14FB">
        <w:rPr>
          <w:color w:val="000000" w:themeColor="text1"/>
        </w:rPr>
        <w:t>Moran’</w:t>
      </w:r>
      <w:r w:rsidR="00F2683D" w:rsidRPr="00DB14FB">
        <w:rPr>
          <w:color w:val="000000" w:themeColor="text1"/>
        </w:rPr>
        <w:t>s</w:t>
      </w:r>
      <w:r w:rsidR="00592EB7" w:rsidRPr="00DB14FB">
        <w:rPr>
          <w:color w:val="000000" w:themeColor="text1"/>
        </w:rPr>
        <w:t xml:space="preserve"> </w:t>
      </w:r>
      <w:r w:rsidR="00592EB7" w:rsidRPr="00DB14FB">
        <w:rPr>
          <w:i/>
          <w:iCs/>
          <w:color w:val="000000" w:themeColor="text1"/>
        </w:rPr>
        <w:t>I</w:t>
      </w:r>
      <w:r w:rsidR="00592EB7" w:rsidRPr="00DB14FB">
        <w:rPr>
          <w:color w:val="000000" w:themeColor="text1"/>
        </w:rPr>
        <w:t xml:space="preserve">, </w:t>
      </w:r>
      <w:r w:rsidR="00DF3913" w:rsidRPr="00DB14FB">
        <w:rPr>
          <w:color w:val="000000" w:themeColor="text1"/>
        </w:rPr>
        <w:t xml:space="preserve">the </w:t>
      </w:r>
      <w:r w:rsidR="00592EB7" w:rsidRPr="00DB14FB">
        <w:rPr>
          <w:color w:val="000000" w:themeColor="text1"/>
        </w:rPr>
        <w:t>join count statistic</w:t>
      </w:r>
      <w:r w:rsidR="005B55D2" w:rsidRPr="00DB14FB">
        <w:rPr>
          <w:color w:val="000000" w:themeColor="text1"/>
        </w:rPr>
        <w:t xml:space="preserve">, symbolic entropy, and </w:t>
      </w:r>
      <w:r w:rsidR="00DF3913" w:rsidRPr="00DB14FB">
        <w:rPr>
          <w:color w:val="000000" w:themeColor="text1"/>
        </w:rPr>
        <w:t xml:space="preserve">the </w:t>
      </w:r>
      <w:r w:rsidR="008C7FD0" w:rsidRPr="00DB14FB">
        <w:rPr>
          <w:color w:val="000000" w:themeColor="text1"/>
        </w:rPr>
        <w:t xml:space="preserve">conditional </w:t>
      </w:r>
      <w:r w:rsidR="00D46465" w:rsidRPr="00DB14FB">
        <w:rPr>
          <w:color w:val="000000" w:themeColor="text1"/>
        </w:rPr>
        <w:t>probability-based</w:t>
      </w:r>
      <w:r w:rsidR="008C7FD0" w:rsidRPr="00DB14FB">
        <w:rPr>
          <w:color w:val="000000" w:themeColor="text1"/>
        </w:rPr>
        <w:t xml:space="preserve"> join count statistic</w:t>
      </w:r>
      <w:r w:rsidR="00AD2B63" w:rsidRPr="00DB14FB">
        <w:rPr>
          <w:color w:val="000000" w:themeColor="text1"/>
        </w:rPr>
        <w:t xml:space="preserve"> (Bai et al. 2016)</w:t>
      </w:r>
      <w:r w:rsidR="00265349" w:rsidRPr="00DB14FB">
        <w:rPr>
          <w:color w:val="000000" w:themeColor="text1"/>
        </w:rPr>
        <w:t>,</w:t>
      </w:r>
      <w:r w:rsidR="000F3933" w:rsidRPr="00DB14FB">
        <w:rPr>
          <w:color w:val="000000" w:themeColor="text1"/>
        </w:rPr>
        <w:t xml:space="preserve"> to </w:t>
      </w:r>
      <w:r w:rsidR="0089766D" w:rsidRPr="00DB14FB">
        <w:rPr>
          <w:color w:val="000000" w:themeColor="text1"/>
        </w:rPr>
        <w:t xml:space="preserve">measure </w:t>
      </w:r>
      <w:r w:rsidR="00D81FDF" w:rsidRPr="00DB14FB">
        <w:rPr>
          <w:color w:val="000000" w:themeColor="text1"/>
        </w:rPr>
        <w:t xml:space="preserve">the </w:t>
      </w:r>
      <w:r w:rsidR="00251817" w:rsidRPr="00DB14FB">
        <w:rPr>
          <w:color w:val="000000" w:themeColor="text1"/>
        </w:rPr>
        <w:t xml:space="preserve">global </w:t>
      </w:r>
      <w:r w:rsidR="0089766D" w:rsidRPr="00DB14FB">
        <w:rPr>
          <w:color w:val="000000" w:themeColor="text1"/>
        </w:rPr>
        <w:t>spatial association</w:t>
      </w:r>
      <w:r w:rsidR="00B70F48" w:rsidRPr="00DB14FB">
        <w:rPr>
          <w:color w:val="000000" w:themeColor="text1"/>
        </w:rPr>
        <w:t xml:space="preserve"> </w:t>
      </w:r>
      <w:r w:rsidR="00AC5FA9" w:rsidRPr="00DB14FB">
        <w:rPr>
          <w:color w:val="000000" w:themeColor="text1"/>
        </w:rPr>
        <w:t xml:space="preserve">of </w:t>
      </w:r>
      <w:r w:rsidR="00173E6D" w:rsidRPr="00DB14FB">
        <w:rPr>
          <w:color w:val="000000" w:themeColor="text1"/>
        </w:rPr>
        <w:t xml:space="preserve">the </w:t>
      </w:r>
      <w:r w:rsidR="00AC5FA9" w:rsidRPr="00DB14FB">
        <w:rPr>
          <w:color w:val="000000" w:themeColor="text1"/>
        </w:rPr>
        <w:t xml:space="preserve">landscape </w:t>
      </w:r>
      <w:r w:rsidR="00081071" w:rsidRPr="00DB14FB">
        <w:rPr>
          <w:color w:val="000000" w:themeColor="text1"/>
        </w:rPr>
        <w:t>maps</w:t>
      </w:r>
      <w:r w:rsidR="00D81FDF" w:rsidRPr="00DB14FB">
        <w:rPr>
          <w:color w:val="000000" w:themeColor="text1"/>
        </w:rPr>
        <w:t xml:space="preserve"> in </w:t>
      </w:r>
      <w:r w:rsidR="00B70F48" w:rsidRPr="00DB14FB">
        <w:rPr>
          <w:color w:val="000000" w:themeColor="text1"/>
        </w:rPr>
        <w:t>Figure 2(a-c)</w:t>
      </w:r>
      <w:r w:rsidRPr="00DB14FB">
        <w:rPr>
          <w:color w:val="000000" w:themeColor="text1"/>
        </w:rPr>
        <w:t xml:space="preserve">, see Appendix C. Their values </w:t>
      </w:r>
      <w:r w:rsidR="00051D2B" w:rsidRPr="00DB14FB">
        <w:rPr>
          <w:color w:val="000000" w:themeColor="text1"/>
        </w:rPr>
        <w:t xml:space="preserve">are listed in Table 2. </w:t>
      </w:r>
      <w:r w:rsidR="00CC00B9" w:rsidRPr="00DB14FB">
        <w:rPr>
          <w:color w:val="000000" w:themeColor="text1"/>
        </w:rPr>
        <w:t xml:space="preserve">The </w:t>
      </w:r>
      <w:r w:rsidR="00485FCD" w:rsidRPr="00DB14FB">
        <w:rPr>
          <w:color w:val="000000" w:themeColor="text1"/>
        </w:rPr>
        <w:t xml:space="preserve">symbolic entropy </w:t>
      </w:r>
      <w:r w:rsidR="00CE22F3" w:rsidRPr="00DB14FB">
        <w:rPr>
          <w:color w:val="000000" w:themeColor="text1"/>
        </w:rPr>
        <w:t>measure</w:t>
      </w:r>
      <w:r w:rsidR="00FE24C7" w:rsidRPr="00DB14FB">
        <w:rPr>
          <w:color w:val="000000" w:themeColor="text1"/>
        </w:rPr>
        <w:t>s</w:t>
      </w:r>
      <w:r w:rsidR="00CE22F3" w:rsidRPr="00DB14FB">
        <w:rPr>
          <w:color w:val="000000" w:themeColor="text1"/>
        </w:rPr>
        <w:t xml:space="preserve"> </w:t>
      </w:r>
      <w:r w:rsidR="00077480" w:rsidRPr="00DB14FB">
        <w:rPr>
          <w:color w:val="000000" w:themeColor="text1"/>
        </w:rPr>
        <w:t xml:space="preserve">whether the </w:t>
      </w:r>
      <w:r w:rsidR="00CE22F3" w:rsidRPr="00DB14FB">
        <w:rPr>
          <w:color w:val="000000" w:themeColor="text1"/>
        </w:rPr>
        <w:t>5</w:t>
      </w:r>
      <w:r w:rsidR="00077480" w:rsidRPr="00DB14FB">
        <w:rPr>
          <w:color w:val="000000" w:themeColor="text1"/>
        </w:rPr>
        <w:t>-</w:t>
      </w:r>
      <w:r w:rsidR="00D81FDF" w:rsidRPr="00DB14FB">
        <w:rPr>
          <w:color w:val="000000" w:themeColor="text1"/>
        </w:rPr>
        <w:t xml:space="preserve">pixel </w:t>
      </w:r>
      <w:r w:rsidR="00077480" w:rsidRPr="00DB14FB">
        <w:rPr>
          <w:color w:val="000000" w:themeColor="text1"/>
        </w:rPr>
        <w:t>surrounding pattern is significantly</w:t>
      </w:r>
      <w:r w:rsidR="00CE22F3" w:rsidRPr="00DB14FB">
        <w:rPr>
          <w:rFonts w:hint="eastAsia"/>
          <w:color w:val="000000" w:themeColor="text1"/>
          <w:lang w:eastAsia="zh-CN"/>
        </w:rPr>
        <w:t xml:space="preserve"> </w:t>
      </w:r>
      <w:r w:rsidR="00077480" w:rsidRPr="00DB14FB">
        <w:rPr>
          <w:color w:val="000000" w:themeColor="text1"/>
        </w:rPr>
        <w:t>different from that of a random distribution or not.</w:t>
      </w:r>
      <w:r w:rsidR="003A39F3" w:rsidRPr="00DB14FB">
        <w:rPr>
          <w:color w:val="000000" w:themeColor="text1"/>
        </w:rPr>
        <w:t xml:space="preserve"> </w:t>
      </w:r>
      <w:bookmarkStart w:id="7" w:name="_Hlk120943141"/>
      <w:r w:rsidRPr="00DB14FB">
        <w:rPr>
          <w:color w:val="000000" w:themeColor="text1"/>
        </w:rPr>
        <w:t xml:space="preserve">We applied </w:t>
      </w:r>
      <w:r w:rsidR="00D81FDF" w:rsidRPr="00DB14FB">
        <w:rPr>
          <w:color w:val="000000" w:themeColor="text1"/>
        </w:rPr>
        <w:t xml:space="preserve">the </w:t>
      </w:r>
      <w:r w:rsidR="00103536" w:rsidRPr="00DB14FB">
        <w:rPr>
          <w:color w:val="000000" w:themeColor="text1"/>
        </w:rPr>
        <w:t>r</w:t>
      </w:r>
      <w:r w:rsidR="006E2FF5" w:rsidRPr="00DB14FB">
        <w:rPr>
          <w:color w:val="000000" w:themeColor="text1"/>
        </w:rPr>
        <w:t xml:space="preserve">ook </w:t>
      </w:r>
      <w:r w:rsidR="00905F9E" w:rsidRPr="00DB14FB">
        <w:rPr>
          <w:color w:val="000000" w:themeColor="text1"/>
        </w:rPr>
        <w:t>contiguity</w:t>
      </w:r>
      <w:bookmarkEnd w:id="7"/>
      <w:r w:rsidR="00905F9E" w:rsidRPr="00DB14FB">
        <w:rPr>
          <w:color w:val="000000" w:themeColor="text1"/>
        </w:rPr>
        <w:t xml:space="preserve"> </w:t>
      </w:r>
      <w:r w:rsidRPr="00DB14FB">
        <w:rPr>
          <w:color w:val="000000" w:themeColor="text1"/>
        </w:rPr>
        <w:t>in case</w:t>
      </w:r>
      <w:r w:rsidR="00173E6D" w:rsidRPr="00DB14FB">
        <w:rPr>
          <w:color w:val="000000" w:themeColor="text1"/>
        </w:rPr>
        <w:t>s</w:t>
      </w:r>
      <w:r w:rsidRPr="00DB14FB">
        <w:rPr>
          <w:color w:val="000000" w:themeColor="text1"/>
        </w:rPr>
        <w:t xml:space="preserve"> </w:t>
      </w:r>
      <w:r w:rsidR="00173E6D" w:rsidRPr="00DB14FB">
        <w:rPr>
          <w:color w:val="000000" w:themeColor="text1"/>
        </w:rPr>
        <w:t xml:space="preserve">where </w:t>
      </w:r>
      <w:r w:rsidR="00D81FDF" w:rsidRPr="00DB14FB">
        <w:rPr>
          <w:color w:val="000000" w:themeColor="text1"/>
        </w:rPr>
        <w:t xml:space="preserve">a </w:t>
      </w:r>
      <w:r w:rsidR="004B5896" w:rsidRPr="00DB14FB">
        <w:rPr>
          <w:color w:val="000000" w:themeColor="text1"/>
        </w:rPr>
        <w:t>weight matrix was needed.</w:t>
      </w:r>
      <w:r w:rsidR="006D3163" w:rsidRPr="00DB14FB">
        <w:rPr>
          <w:color w:val="000000" w:themeColor="text1"/>
        </w:rPr>
        <w:t xml:space="preserve"> According to Moran’s </w:t>
      </w:r>
      <w:r w:rsidR="006D3163" w:rsidRPr="00DB14FB">
        <w:rPr>
          <w:i/>
          <w:iCs/>
          <w:color w:val="000000" w:themeColor="text1"/>
        </w:rPr>
        <w:t>I</w:t>
      </w:r>
      <w:r w:rsidR="006D3163" w:rsidRPr="00DB14FB">
        <w:rPr>
          <w:color w:val="000000" w:themeColor="text1"/>
        </w:rPr>
        <w:t>, the spatial patterns for Figure 2(a-c) are negatively auto-correlated, positively auto-correlated and randomly distributed, respectively.</w:t>
      </w:r>
      <w:r w:rsidR="005C1ABC" w:rsidRPr="00DB14FB">
        <w:rPr>
          <w:color w:val="000000" w:themeColor="text1"/>
        </w:rPr>
        <w:t xml:space="preserve"> </w:t>
      </w:r>
      <w:r w:rsidR="000E6423" w:rsidRPr="00DB14FB">
        <w:rPr>
          <w:color w:val="000000" w:themeColor="text1"/>
        </w:rPr>
        <w:t xml:space="preserve">However, these </w:t>
      </w:r>
      <w:r w:rsidR="00C66C5A" w:rsidRPr="00DB14FB">
        <w:rPr>
          <w:color w:val="000000" w:themeColor="text1"/>
        </w:rPr>
        <w:t xml:space="preserve">statistics fail to </w:t>
      </w:r>
      <w:r w:rsidR="009B7111" w:rsidRPr="00DB14FB">
        <w:rPr>
          <w:color w:val="000000" w:themeColor="text1"/>
        </w:rPr>
        <w:t>characterize</w:t>
      </w:r>
      <w:r w:rsidR="00BB515C" w:rsidRPr="00DB14FB">
        <w:rPr>
          <w:color w:val="000000" w:themeColor="text1"/>
        </w:rPr>
        <w:t xml:space="preserve"> the </w:t>
      </w:r>
      <w:r w:rsidR="00FF2E6D" w:rsidRPr="00DB14FB">
        <w:rPr>
          <w:color w:val="000000" w:themeColor="text1"/>
        </w:rPr>
        <w:t xml:space="preserve">detailed </w:t>
      </w:r>
      <w:r w:rsidR="004114D0" w:rsidRPr="00DB14FB">
        <w:rPr>
          <w:color w:val="000000" w:themeColor="text1"/>
        </w:rPr>
        <w:t>spatial structure</w:t>
      </w:r>
      <w:r w:rsidR="00FF2E6D" w:rsidRPr="00DB14FB">
        <w:rPr>
          <w:color w:val="000000" w:themeColor="text1"/>
        </w:rPr>
        <w:t xml:space="preserve"> or </w:t>
      </w:r>
      <w:r w:rsidR="004114D0" w:rsidRPr="00DB14FB">
        <w:rPr>
          <w:color w:val="000000" w:themeColor="text1"/>
        </w:rPr>
        <w:t xml:space="preserve">variation of the </w:t>
      </w:r>
      <w:r w:rsidR="00DA28F8" w:rsidRPr="00DB14FB">
        <w:rPr>
          <w:color w:val="000000" w:themeColor="text1"/>
        </w:rPr>
        <w:t>spatial association.</w:t>
      </w:r>
    </w:p>
    <w:p w14:paraId="6C75D3CD" w14:textId="26F2168F" w:rsidR="00AA7A83" w:rsidRPr="00DB14FB" w:rsidRDefault="0087157C" w:rsidP="005F0082">
      <w:pPr>
        <w:pStyle w:val="Newparagraph"/>
        <w:jc w:val="both"/>
        <w:rPr>
          <w:color w:val="000000" w:themeColor="text1"/>
        </w:rPr>
      </w:pPr>
      <w:r w:rsidRPr="00DB14FB">
        <w:rPr>
          <w:color w:val="000000" w:themeColor="text1"/>
          <w:lang w:eastAsia="zh-CN"/>
        </w:rPr>
        <w:t xml:space="preserve">Compared to the statistics of spatial association, the </w:t>
      </w:r>
      <w:r w:rsidR="00F60D9A" w:rsidRPr="00DB14FB">
        <w:rPr>
          <w:color w:val="000000" w:themeColor="text1"/>
          <w:lang w:eastAsia="zh-CN"/>
        </w:rPr>
        <w:t xml:space="preserve">variogram can </w:t>
      </w:r>
      <w:r w:rsidR="00F60D9A" w:rsidRPr="00DB14FB">
        <w:rPr>
          <w:i/>
          <w:color w:val="000000" w:themeColor="text1"/>
          <w:lang w:eastAsia="zh-CN"/>
        </w:rPr>
        <w:t>de facto</w:t>
      </w:r>
      <w:r w:rsidR="00F60D9A" w:rsidRPr="00DB14FB">
        <w:rPr>
          <w:color w:val="000000" w:themeColor="text1"/>
          <w:lang w:eastAsia="zh-CN"/>
        </w:rPr>
        <w:t xml:space="preserve"> reflect information about the co-variability of a geographical process under the spatial stationarity decision. The proposed </w:t>
      </w:r>
      <w:r w:rsidR="00F60D9A" w:rsidRPr="00DB14FB">
        <w:rPr>
          <w:iCs/>
          <w:color w:val="000000" w:themeColor="text1"/>
          <w:lang w:eastAsia="zh-CN"/>
        </w:rPr>
        <w:t>entropogram</w:t>
      </w:r>
      <w:r w:rsidR="00F60D9A" w:rsidRPr="00DB14FB">
        <w:rPr>
          <w:color w:val="000000" w:themeColor="text1"/>
          <w:lang w:eastAsia="zh-CN"/>
        </w:rPr>
        <w:t xml:space="preserve"> has the potential to reflect this information directly </w:t>
      </w:r>
      <w:r w:rsidR="008171CF" w:rsidRPr="00DB14FB">
        <w:rPr>
          <w:color w:val="000000" w:themeColor="text1"/>
          <w:lang w:eastAsia="zh-CN"/>
        </w:rPr>
        <w:t>for</w:t>
      </w:r>
      <w:r w:rsidR="00F60D9A" w:rsidRPr="00DB14FB">
        <w:rPr>
          <w:color w:val="000000" w:themeColor="text1"/>
          <w:lang w:eastAsia="zh-CN"/>
        </w:rPr>
        <w:t xml:space="preserve"> categorical data.</w:t>
      </w:r>
      <w:r w:rsidR="00DD0062" w:rsidRPr="00DB14FB">
        <w:rPr>
          <w:color w:val="000000" w:themeColor="text1"/>
          <w:lang w:eastAsia="zh-CN"/>
        </w:rPr>
        <w:t xml:space="preserve"> </w:t>
      </w:r>
      <w:r w:rsidR="004A2BAC" w:rsidRPr="00DB14FB">
        <w:rPr>
          <w:color w:val="000000" w:themeColor="text1"/>
        </w:rPr>
        <w:t>T</w:t>
      </w:r>
      <w:r w:rsidR="00AA7A83" w:rsidRPr="00DB14FB">
        <w:rPr>
          <w:color w:val="000000" w:themeColor="text1"/>
        </w:rPr>
        <w:t xml:space="preserve">ypical categorical variables such as soil types and land cover classes generally have multiple states and exhibit complex interclass </w:t>
      </w:r>
      <w:r w:rsidR="00AA7A83" w:rsidRPr="00DB14FB">
        <w:rPr>
          <w:color w:val="000000" w:themeColor="text1"/>
        </w:rPr>
        <w:lastRenderedPageBreak/>
        <w:t xml:space="preserve">relationships, as measured through the cross-correlation, neighbouring situation and directional asymmetry of class patterns. </w:t>
      </w:r>
      <w:r w:rsidR="000052BD" w:rsidRPr="00DB14FB">
        <w:rPr>
          <w:color w:val="000000" w:themeColor="text1"/>
        </w:rPr>
        <w:t xml:space="preserve">The </w:t>
      </w:r>
      <w:r w:rsidR="00AA7A83" w:rsidRPr="00DB14FB">
        <w:rPr>
          <w:color w:val="000000" w:themeColor="text1"/>
        </w:rPr>
        <w:t xml:space="preserve">proposed </w:t>
      </w:r>
      <w:r w:rsidR="001A530A" w:rsidRPr="00DB14FB">
        <w:rPr>
          <w:iCs/>
          <w:color w:val="000000" w:themeColor="text1"/>
          <w:lang w:eastAsia="zh-CN"/>
        </w:rPr>
        <w:t>entropogram</w:t>
      </w:r>
      <w:r w:rsidR="00AA7A83" w:rsidRPr="00DB14FB">
        <w:rPr>
          <w:color w:val="000000" w:themeColor="text1"/>
        </w:rPr>
        <w:t xml:space="preserve"> further transfers information from the conditional probability into a general measure of spatial association across spatial lags. The degree of spatial dependence at each spatial lag is positively related to the magnitude of the corresponding </w:t>
      </w:r>
      <w:r w:rsidR="001A530A" w:rsidRPr="00DB14FB">
        <w:rPr>
          <w:iCs/>
          <w:color w:val="000000" w:themeColor="text1"/>
          <w:lang w:eastAsia="zh-CN"/>
        </w:rPr>
        <w:t>entropogram</w:t>
      </w:r>
      <w:r w:rsidR="00AA7A83" w:rsidRPr="00DB14FB">
        <w:rPr>
          <w:color w:val="000000" w:themeColor="text1"/>
        </w:rPr>
        <w:t xml:space="preserve"> measurement, and consequently reflects the spatial </w:t>
      </w:r>
      <w:r w:rsidR="00422A58" w:rsidRPr="00DB14FB">
        <w:rPr>
          <w:color w:val="000000" w:themeColor="text1"/>
        </w:rPr>
        <w:t>variation</w:t>
      </w:r>
      <w:r w:rsidR="001A19AE" w:rsidRPr="00DB14FB">
        <w:rPr>
          <w:color w:val="000000" w:themeColor="text1"/>
        </w:rPr>
        <w:t xml:space="preserve"> of the underlying RFs.</w:t>
      </w:r>
      <w:r w:rsidR="009A1508" w:rsidRPr="00DB14FB">
        <w:rPr>
          <w:color w:val="000000" w:themeColor="text1"/>
        </w:rPr>
        <w:t xml:space="preserve"> Besides, spatial association measures can be normalized by their deviation from that of the spatial data reproduced by reassigning randomly the variable states to each location, to compare the spatial patterns between different spatial datasets with different numbers of variable states or spatial extents.</w:t>
      </w:r>
    </w:p>
    <w:p w14:paraId="12921BE7" w14:textId="695A63B9" w:rsidR="00A04DE4" w:rsidRPr="00DB14FB" w:rsidRDefault="00092C20" w:rsidP="00084757">
      <w:pPr>
        <w:pStyle w:val="Newparagraph"/>
        <w:jc w:val="both"/>
        <w:rPr>
          <w:color w:val="000000" w:themeColor="text1"/>
          <w:lang w:val="en-US" w:eastAsia="zh-CN"/>
        </w:rPr>
      </w:pPr>
      <w:r w:rsidRPr="00DB14FB">
        <w:rPr>
          <w:color w:val="000000" w:themeColor="text1"/>
          <w:lang w:val="en-US" w:eastAsia="zh-CN"/>
        </w:rPr>
        <w:t xml:space="preserve">We </w:t>
      </w:r>
      <w:r w:rsidR="00CE25EA" w:rsidRPr="00DB14FB">
        <w:rPr>
          <w:color w:val="000000" w:themeColor="text1"/>
          <w:lang w:val="en-US" w:eastAsia="zh-CN"/>
        </w:rPr>
        <w:t>compare</w:t>
      </w:r>
      <w:r w:rsidRPr="00DB14FB">
        <w:rPr>
          <w:color w:val="000000" w:themeColor="text1"/>
          <w:lang w:val="en-US" w:eastAsia="zh-CN"/>
        </w:rPr>
        <w:t>d</w:t>
      </w:r>
      <w:r w:rsidR="0029024C" w:rsidRPr="00DB14FB">
        <w:rPr>
          <w:color w:val="000000" w:themeColor="text1"/>
          <w:lang w:val="en-US" w:eastAsia="zh-CN"/>
        </w:rPr>
        <w:t xml:space="preserve"> </w:t>
      </w:r>
      <w:r w:rsidR="00D81FDF" w:rsidRPr="00DB14FB">
        <w:rPr>
          <w:color w:val="000000" w:themeColor="text1"/>
          <w:lang w:val="en-US" w:eastAsia="zh-CN"/>
        </w:rPr>
        <w:t xml:space="preserve">the </w:t>
      </w:r>
      <w:r w:rsidR="001A530A" w:rsidRPr="00DB14FB">
        <w:rPr>
          <w:iCs/>
          <w:color w:val="000000" w:themeColor="text1"/>
          <w:lang w:eastAsia="zh-CN"/>
        </w:rPr>
        <w:t>entropogram</w:t>
      </w:r>
      <w:r w:rsidR="00576085" w:rsidRPr="00DB14FB">
        <w:rPr>
          <w:color w:val="000000" w:themeColor="text1"/>
          <w:lang w:val="en-US" w:eastAsia="zh-CN"/>
        </w:rPr>
        <w:t xml:space="preserve"> </w:t>
      </w:r>
      <w:r w:rsidR="00CE25EA" w:rsidRPr="00DB14FB">
        <w:rPr>
          <w:color w:val="000000" w:themeColor="text1"/>
          <w:lang w:val="en-US" w:eastAsia="zh-CN"/>
        </w:rPr>
        <w:t xml:space="preserve">with </w:t>
      </w:r>
      <w:r w:rsidR="00B23718" w:rsidRPr="00DB14FB">
        <w:rPr>
          <w:color w:val="000000" w:themeColor="text1"/>
          <w:lang w:val="en-US" w:eastAsia="zh-CN"/>
        </w:rPr>
        <w:t xml:space="preserve">the </w:t>
      </w:r>
      <w:r w:rsidR="00CD2DCE" w:rsidRPr="00DB14FB">
        <w:rPr>
          <w:color w:val="000000" w:themeColor="text1"/>
        </w:rPr>
        <w:t>multi-indicator variogram</w:t>
      </w:r>
      <w:r w:rsidR="00E67CAC" w:rsidRPr="00DB14FB">
        <w:rPr>
          <w:color w:val="000000" w:themeColor="text1"/>
        </w:rPr>
        <w:t xml:space="preserve"> </w:t>
      </w:r>
      <w:r w:rsidR="00B23718" w:rsidRPr="00DB14FB">
        <w:rPr>
          <w:color w:val="000000" w:themeColor="text1"/>
        </w:rPr>
        <w:t xml:space="preserve">for </w:t>
      </w:r>
      <w:r w:rsidR="00110DC7" w:rsidRPr="00DB14FB">
        <w:rPr>
          <w:color w:val="000000" w:themeColor="text1"/>
        </w:rPr>
        <w:t>categorical</w:t>
      </w:r>
      <w:r w:rsidR="00E67CAC" w:rsidRPr="00DB14FB">
        <w:rPr>
          <w:color w:val="000000" w:themeColor="text1"/>
        </w:rPr>
        <w:t xml:space="preserve"> data with multi</w:t>
      </w:r>
      <w:r w:rsidR="00B23718" w:rsidRPr="00DB14FB">
        <w:rPr>
          <w:color w:val="000000" w:themeColor="text1"/>
        </w:rPr>
        <w:t>ple</w:t>
      </w:r>
      <w:r w:rsidR="00E67CAC" w:rsidRPr="00DB14FB">
        <w:rPr>
          <w:color w:val="000000" w:themeColor="text1"/>
        </w:rPr>
        <w:t xml:space="preserve"> </w:t>
      </w:r>
      <w:r w:rsidR="00ED2BCB" w:rsidRPr="00DB14FB">
        <w:rPr>
          <w:color w:val="000000" w:themeColor="text1"/>
        </w:rPr>
        <w:t>states</w:t>
      </w:r>
      <w:r w:rsidR="00576085" w:rsidRPr="00DB14FB">
        <w:rPr>
          <w:color w:val="000000" w:themeColor="text1"/>
        </w:rPr>
        <w:t>,</w:t>
      </w:r>
      <w:r w:rsidR="002D1F09" w:rsidRPr="00DB14FB">
        <w:rPr>
          <w:color w:val="000000" w:themeColor="text1"/>
          <w:lang w:val="en-US" w:eastAsia="zh-CN"/>
        </w:rPr>
        <w:t xml:space="preserve"> </w:t>
      </w:r>
      <w:r w:rsidRPr="00DB14FB">
        <w:rPr>
          <w:color w:val="000000" w:themeColor="text1"/>
          <w:lang w:val="en-US" w:eastAsia="zh-CN"/>
        </w:rPr>
        <w:t xml:space="preserve">by </w:t>
      </w:r>
      <w:r w:rsidR="000065CC" w:rsidRPr="00DB14FB">
        <w:rPr>
          <w:color w:val="000000" w:themeColor="text1"/>
          <w:lang w:val="en-US" w:eastAsia="zh-CN"/>
        </w:rPr>
        <w:t>generat</w:t>
      </w:r>
      <w:r w:rsidRPr="00DB14FB">
        <w:rPr>
          <w:color w:val="000000" w:themeColor="text1"/>
          <w:lang w:val="en-US" w:eastAsia="zh-CN"/>
        </w:rPr>
        <w:t>ing</w:t>
      </w:r>
      <w:r w:rsidR="000065CC" w:rsidRPr="00DB14FB">
        <w:rPr>
          <w:color w:val="000000" w:themeColor="text1"/>
          <w:lang w:val="en-US" w:eastAsia="zh-CN"/>
        </w:rPr>
        <w:t xml:space="preserve"> a </w:t>
      </w:r>
      <w:r w:rsidR="00E47021" w:rsidRPr="00DB14FB">
        <w:rPr>
          <w:color w:val="000000" w:themeColor="text1"/>
          <w:lang w:val="en-US" w:eastAsia="zh-CN"/>
        </w:rPr>
        <w:t xml:space="preserve">multi-state </w:t>
      </w:r>
      <w:r w:rsidR="000065CC" w:rsidRPr="00DB14FB">
        <w:rPr>
          <w:color w:val="000000" w:themeColor="text1"/>
          <w:lang w:val="en-US" w:eastAsia="zh-CN"/>
        </w:rPr>
        <w:t xml:space="preserve">landscape map </w:t>
      </w:r>
      <w:r w:rsidR="00E47021" w:rsidRPr="00DB14FB">
        <w:rPr>
          <w:color w:val="000000" w:themeColor="text1"/>
          <w:lang w:val="en-US" w:eastAsia="zh-CN"/>
        </w:rPr>
        <w:t xml:space="preserve">with </w:t>
      </w:r>
      <w:r w:rsidR="00B23718" w:rsidRPr="00DB14FB">
        <w:rPr>
          <w:color w:val="000000" w:themeColor="text1"/>
          <w:lang w:val="en-US" w:eastAsia="zh-CN"/>
        </w:rPr>
        <w:t xml:space="preserve">a </w:t>
      </w:r>
      <w:r w:rsidR="00502A0B" w:rsidRPr="00DB14FB">
        <w:rPr>
          <w:color w:val="000000" w:themeColor="text1"/>
          <w:lang w:val="en-US" w:eastAsia="zh-CN"/>
        </w:rPr>
        <w:t>known geographical process</w:t>
      </w:r>
      <w:r w:rsidR="002D1F09" w:rsidRPr="00DB14FB">
        <w:rPr>
          <w:color w:val="000000" w:themeColor="text1"/>
          <w:lang w:val="en-US" w:eastAsia="zh-CN"/>
        </w:rPr>
        <w:t>.</w:t>
      </w:r>
      <w:r w:rsidR="00502A0B" w:rsidRPr="00DB14FB">
        <w:rPr>
          <w:color w:val="000000" w:themeColor="text1"/>
          <w:lang w:val="en-US" w:eastAsia="zh-CN"/>
        </w:rPr>
        <w:t xml:space="preserve"> </w:t>
      </w:r>
      <w:r w:rsidR="002D1F09" w:rsidRPr="00DB14FB">
        <w:rPr>
          <w:color w:val="000000" w:themeColor="text1"/>
          <w:lang w:val="en-US" w:eastAsia="zh-CN"/>
        </w:rPr>
        <w:t xml:space="preserve">To do so, </w:t>
      </w:r>
      <w:r w:rsidR="00502A0B" w:rsidRPr="00DB14FB">
        <w:rPr>
          <w:color w:val="000000" w:themeColor="text1"/>
          <w:lang w:val="en-US" w:eastAsia="zh-CN"/>
        </w:rPr>
        <w:t xml:space="preserve">we </w:t>
      </w:r>
      <w:r w:rsidR="00BB6D09" w:rsidRPr="00DB14FB">
        <w:rPr>
          <w:color w:val="000000" w:themeColor="text1"/>
          <w:lang w:val="en-US" w:eastAsia="zh-CN"/>
        </w:rPr>
        <w:t>produced a</w:t>
      </w:r>
      <w:r w:rsidR="001D372C" w:rsidRPr="00DB14FB">
        <w:rPr>
          <w:color w:val="000000" w:themeColor="text1"/>
          <w:lang w:val="en-US" w:eastAsia="zh-CN"/>
        </w:rPr>
        <w:t xml:space="preserve"> </w:t>
      </w:r>
      <w:r w:rsidR="00F92ABF" w:rsidRPr="00DB14FB">
        <w:rPr>
          <w:color w:val="000000" w:themeColor="text1"/>
          <w:lang w:val="en-US" w:eastAsia="zh-CN"/>
        </w:rPr>
        <w:t xml:space="preserve">continuous </w:t>
      </w:r>
      <w:r w:rsidR="00E44390" w:rsidRPr="00DB14FB">
        <w:rPr>
          <w:color w:val="000000" w:themeColor="text1"/>
          <w:lang w:val="en-US" w:eastAsia="zh-CN"/>
        </w:rPr>
        <w:t>landscape map</w:t>
      </w:r>
      <w:r w:rsidR="001D372C" w:rsidRPr="00DB14FB">
        <w:rPr>
          <w:color w:val="000000" w:themeColor="text1"/>
          <w:lang w:val="en-US" w:eastAsia="zh-CN"/>
        </w:rPr>
        <w:t xml:space="preserve"> </w:t>
      </w:r>
      <w:r w:rsidR="00E44390" w:rsidRPr="00DB14FB">
        <w:rPr>
          <w:color w:val="000000" w:themeColor="text1"/>
          <w:lang w:val="en-US" w:eastAsia="zh-CN"/>
        </w:rPr>
        <w:t>from</w:t>
      </w:r>
      <w:r w:rsidR="004A691E" w:rsidRPr="00DB14FB">
        <w:rPr>
          <w:color w:val="000000" w:themeColor="text1"/>
          <w:lang w:val="en-US" w:eastAsia="zh-CN"/>
        </w:rPr>
        <w:t xml:space="preserve"> a Gaussian </w:t>
      </w:r>
      <w:r w:rsidR="00B23718" w:rsidRPr="00DB14FB">
        <w:rPr>
          <w:color w:val="000000" w:themeColor="text1"/>
          <w:lang w:val="en-US" w:eastAsia="zh-CN"/>
        </w:rPr>
        <w:t>RF</w:t>
      </w:r>
      <w:r w:rsidR="00604929" w:rsidRPr="00DB14FB">
        <w:rPr>
          <w:color w:val="000000" w:themeColor="text1"/>
          <w:lang w:val="en-US" w:eastAsia="zh-CN"/>
        </w:rPr>
        <w:t xml:space="preserve"> </w:t>
      </w:r>
      <w:r w:rsidR="002D1F09" w:rsidRPr="00DB14FB">
        <w:rPr>
          <w:color w:val="000000" w:themeColor="text1"/>
          <w:lang w:val="en-US" w:eastAsia="zh-CN"/>
        </w:rPr>
        <w:t xml:space="preserve">with a </w:t>
      </w:r>
      <w:r w:rsidR="00604929" w:rsidRPr="00DB14FB">
        <w:rPr>
          <w:color w:val="000000" w:themeColor="text1"/>
          <w:lang w:val="en-US" w:eastAsia="zh-CN"/>
        </w:rPr>
        <w:t xml:space="preserve">covariance function </w:t>
      </w:r>
      <m:oMath>
        <m:r>
          <w:rPr>
            <w:rFonts w:ascii="Cambria Math" w:hAnsi="Cambria Math" w:hint="eastAsia"/>
            <w:color w:val="000000" w:themeColor="text1"/>
            <w:lang w:val="en-US" w:eastAsia="zh-CN"/>
          </w:rPr>
          <m:t>C</m:t>
        </m:r>
        <m:d>
          <m:dPr>
            <m:ctrlPr>
              <w:rPr>
                <w:rFonts w:ascii="Cambria Math" w:hAnsi="Cambria Math"/>
                <w:i/>
                <w:color w:val="000000" w:themeColor="text1"/>
                <w:lang w:val="en-US" w:eastAsia="zh-CN"/>
              </w:rPr>
            </m:ctrlPr>
          </m:dPr>
          <m:e>
            <m:r>
              <w:rPr>
                <w:rFonts w:ascii="Cambria Math" w:hAnsi="Cambria Math"/>
                <w:color w:val="000000" w:themeColor="text1"/>
                <w:lang w:val="en-US" w:eastAsia="zh-CN"/>
              </w:rPr>
              <m:t>h</m:t>
            </m:r>
          </m:e>
        </m:d>
        <m:r>
          <w:rPr>
            <w:rFonts w:ascii="Cambria Math" w:hAnsi="Cambria Math"/>
            <w:color w:val="000000" w:themeColor="text1"/>
            <w:lang w:val="en-US" w:eastAsia="zh-CN"/>
          </w:rPr>
          <m:t>=</m:t>
        </m:r>
        <m:r>
          <m:rPr>
            <m:sty m:val="p"/>
          </m:rPr>
          <w:rPr>
            <w:rFonts w:ascii="Cambria Math" w:hAnsi="Cambria Math"/>
            <w:color w:val="000000" w:themeColor="text1"/>
            <w:lang w:val="en-US" w:eastAsia="zh-CN"/>
          </w:rPr>
          <m:t>exp⁡</m:t>
        </m:r>
        <m:r>
          <w:rPr>
            <w:rFonts w:ascii="Cambria Math" w:hAnsi="Cambria Math"/>
            <w:color w:val="000000" w:themeColor="text1"/>
            <w:lang w:val="en-US" w:eastAsia="zh-CN"/>
          </w:rPr>
          <m:t>(-0.5</m:t>
        </m:r>
        <m:r>
          <w:rPr>
            <w:rFonts w:ascii="Cambria Math" w:hAnsi="Cambria Math"/>
            <w:color w:val="000000" w:themeColor="text1"/>
            <w:lang w:val="en-US" w:eastAsia="zh-CN"/>
          </w:rPr>
          <m:t>h/</m:t>
        </m:r>
        <m:sSup>
          <m:sSupPr>
            <m:ctrlPr>
              <w:rPr>
                <w:rFonts w:ascii="Cambria Math" w:hAnsi="Cambria Math"/>
                <w:i/>
                <w:color w:val="000000" w:themeColor="text1"/>
                <w:lang w:val="en-US" w:eastAsia="zh-CN"/>
              </w:rPr>
            </m:ctrlPr>
          </m:sSupPr>
          <m:e>
            <m:r>
              <w:rPr>
                <w:rFonts w:ascii="Cambria Math" w:hAnsi="Cambria Math"/>
                <w:color w:val="000000" w:themeColor="text1"/>
                <w:lang w:val="en-US" w:eastAsia="zh-CN"/>
              </w:rPr>
              <m:t>1.5</m:t>
            </m:r>
          </m:e>
          <m:sup>
            <m:r>
              <w:rPr>
                <w:rFonts w:ascii="Cambria Math" w:hAnsi="Cambria Math"/>
                <w:color w:val="000000" w:themeColor="text1"/>
                <w:lang w:val="en-US" w:eastAsia="zh-CN"/>
              </w:rPr>
              <m:t>2</m:t>
            </m:r>
          </m:sup>
        </m:sSup>
        <m:r>
          <w:rPr>
            <w:rFonts w:ascii="Cambria Math" w:hAnsi="Cambria Math"/>
            <w:color w:val="000000" w:themeColor="text1"/>
            <w:lang w:val="en-US" w:eastAsia="zh-CN"/>
          </w:rPr>
          <m:t>)</m:t>
        </m:r>
      </m:oMath>
      <w:r w:rsidR="00E37A2C" w:rsidRPr="00DB14FB">
        <w:rPr>
          <w:color w:val="000000" w:themeColor="text1"/>
          <w:lang w:val="en-US" w:eastAsia="zh-CN"/>
        </w:rPr>
        <w:t xml:space="preserve">, see </w:t>
      </w:r>
      <w:r w:rsidR="008E4CF6" w:rsidRPr="00DB14FB">
        <w:rPr>
          <w:color w:val="000000" w:themeColor="text1"/>
          <w:lang w:val="en-US" w:eastAsia="zh-CN"/>
        </w:rPr>
        <w:t xml:space="preserve">Figure </w:t>
      </w:r>
      <w:r w:rsidR="00654EC3" w:rsidRPr="00DB14FB">
        <w:rPr>
          <w:color w:val="000000" w:themeColor="text1"/>
          <w:lang w:val="en-US" w:eastAsia="zh-CN"/>
        </w:rPr>
        <w:t>4</w:t>
      </w:r>
      <w:r w:rsidR="008E4CF6" w:rsidRPr="00DB14FB">
        <w:rPr>
          <w:color w:val="000000" w:themeColor="text1"/>
          <w:lang w:val="en-US" w:eastAsia="zh-CN"/>
        </w:rPr>
        <w:t>(a)</w:t>
      </w:r>
      <w:r w:rsidR="000808E9" w:rsidRPr="00DB14FB">
        <w:rPr>
          <w:color w:val="000000" w:themeColor="text1"/>
          <w:lang w:val="en-US" w:eastAsia="zh-CN"/>
        </w:rPr>
        <w:t xml:space="preserve">. </w:t>
      </w:r>
      <w:r w:rsidR="001A5142" w:rsidRPr="00DB14FB">
        <w:rPr>
          <w:color w:val="000000" w:themeColor="text1"/>
          <w:lang w:val="en-US" w:eastAsia="zh-CN"/>
        </w:rPr>
        <w:t xml:space="preserve">Then, we </w:t>
      </w:r>
      <w:r w:rsidR="002230C2" w:rsidRPr="00DB14FB">
        <w:rPr>
          <w:color w:val="000000" w:themeColor="text1"/>
          <w:lang w:val="en-US" w:eastAsia="zh-CN"/>
        </w:rPr>
        <w:t xml:space="preserve">divided the range of </w:t>
      </w:r>
      <w:r w:rsidR="00B735F3" w:rsidRPr="00DB14FB">
        <w:rPr>
          <w:color w:val="000000" w:themeColor="text1"/>
          <w:lang w:val="en-US" w:eastAsia="zh-CN"/>
        </w:rPr>
        <w:t xml:space="preserve">the simulated </w:t>
      </w:r>
      <w:r w:rsidR="00F92ABF" w:rsidRPr="00DB14FB">
        <w:rPr>
          <w:color w:val="000000" w:themeColor="text1"/>
          <w:lang w:val="en-US" w:eastAsia="zh-CN"/>
        </w:rPr>
        <w:t xml:space="preserve">continuous </w:t>
      </w:r>
      <w:r w:rsidR="00B735F3" w:rsidRPr="00DB14FB">
        <w:rPr>
          <w:color w:val="000000" w:themeColor="text1"/>
          <w:lang w:val="en-US" w:eastAsia="zh-CN"/>
        </w:rPr>
        <w:t xml:space="preserve">values into </w:t>
      </w:r>
      <w:r w:rsidR="00B23718" w:rsidRPr="00DB14FB">
        <w:rPr>
          <w:color w:val="000000" w:themeColor="text1"/>
          <w:lang w:val="en-US" w:eastAsia="zh-CN"/>
        </w:rPr>
        <w:t xml:space="preserve">five </w:t>
      </w:r>
      <w:r w:rsidR="007227CA" w:rsidRPr="00DB14FB">
        <w:rPr>
          <w:color w:val="000000" w:themeColor="text1"/>
          <w:lang w:val="en-US" w:eastAsia="zh-CN"/>
        </w:rPr>
        <w:t xml:space="preserve">equal-length </w:t>
      </w:r>
      <w:r w:rsidR="00887B08" w:rsidRPr="00DB14FB">
        <w:rPr>
          <w:color w:val="000000" w:themeColor="text1"/>
          <w:lang w:val="en-US" w:eastAsia="zh-CN"/>
        </w:rPr>
        <w:t>intervals and</w:t>
      </w:r>
      <w:r w:rsidR="00B735F3" w:rsidRPr="00DB14FB">
        <w:rPr>
          <w:color w:val="000000" w:themeColor="text1"/>
          <w:lang w:val="en-US" w:eastAsia="zh-CN"/>
        </w:rPr>
        <w:t xml:space="preserve"> </w:t>
      </w:r>
      <w:r w:rsidR="005C0A04" w:rsidRPr="00DB14FB">
        <w:rPr>
          <w:color w:val="000000" w:themeColor="text1"/>
          <w:lang w:val="en-US" w:eastAsia="zh-CN"/>
        </w:rPr>
        <w:t xml:space="preserve">transferred the </w:t>
      </w:r>
      <w:r w:rsidR="00B23718" w:rsidRPr="00DB14FB">
        <w:rPr>
          <w:color w:val="000000" w:themeColor="text1"/>
          <w:lang w:val="en-US" w:eastAsia="zh-CN"/>
        </w:rPr>
        <w:t xml:space="preserve">continuous </w:t>
      </w:r>
      <w:r w:rsidR="005C0A04" w:rsidRPr="00DB14FB">
        <w:rPr>
          <w:color w:val="000000" w:themeColor="text1"/>
          <w:lang w:val="en-US" w:eastAsia="zh-CN"/>
        </w:rPr>
        <w:t xml:space="preserve">landscape map into a </w:t>
      </w:r>
      <w:r w:rsidR="00F06EC2" w:rsidRPr="00DB14FB">
        <w:rPr>
          <w:color w:val="000000" w:themeColor="text1"/>
          <w:lang w:val="en-US" w:eastAsia="zh-CN"/>
        </w:rPr>
        <w:t>5-state landscape map</w:t>
      </w:r>
      <w:r w:rsidR="00887B08" w:rsidRPr="00DB14FB">
        <w:rPr>
          <w:color w:val="000000" w:themeColor="text1"/>
          <w:lang w:val="en-US" w:eastAsia="zh-CN"/>
        </w:rPr>
        <w:t xml:space="preserve"> </w:t>
      </w:r>
      <w:r w:rsidR="00896852" w:rsidRPr="00DB14FB">
        <w:rPr>
          <w:color w:val="000000" w:themeColor="text1"/>
          <w:lang w:val="en-US" w:eastAsia="zh-CN"/>
        </w:rPr>
        <w:t xml:space="preserve">(Figure </w:t>
      </w:r>
      <w:r w:rsidR="00654EC3" w:rsidRPr="00DB14FB">
        <w:rPr>
          <w:color w:val="000000" w:themeColor="text1"/>
          <w:lang w:val="en-US" w:eastAsia="zh-CN"/>
        </w:rPr>
        <w:t>4</w:t>
      </w:r>
      <w:r w:rsidR="00896852" w:rsidRPr="00DB14FB">
        <w:rPr>
          <w:color w:val="000000" w:themeColor="text1"/>
          <w:lang w:val="en-US" w:eastAsia="zh-CN"/>
        </w:rPr>
        <w:t>(b))</w:t>
      </w:r>
      <w:r w:rsidR="00CC4C4F" w:rsidRPr="00DB14FB">
        <w:rPr>
          <w:color w:val="000000" w:themeColor="text1"/>
          <w:lang w:val="en-US" w:eastAsia="zh-CN"/>
        </w:rPr>
        <w:t>.</w:t>
      </w:r>
      <w:r w:rsidR="005C0A04" w:rsidRPr="00DB14FB">
        <w:rPr>
          <w:color w:val="000000" w:themeColor="text1"/>
          <w:lang w:val="en-US" w:eastAsia="zh-CN"/>
        </w:rPr>
        <w:t xml:space="preserve"> </w:t>
      </w:r>
      <w:r w:rsidR="000808E9" w:rsidRPr="00DB14FB">
        <w:rPr>
          <w:color w:val="000000" w:themeColor="text1"/>
          <w:lang w:val="en-US" w:eastAsia="zh-CN"/>
        </w:rPr>
        <w:t xml:space="preserve">The </w:t>
      </w:r>
      <w:r w:rsidR="009E0348" w:rsidRPr="00DB14FB">
        <w:rPr>
          <w:color w:val="000000" w:themeColor="text1"/>
          <w:lang w:val="en-US" w:eastAsia="zh-CN"/>
        </w:rPr>
        <w:t xml:space="preserve">corresponding </w:t>
      </w:r>
      <w:r w:rsidR="001A530A" w:rsidRPr="00DB14FB">
        <w:rPr>
          <w:iCs/>
          <w:color w:val="000000" w:themeColor="text1"/>
          <w:lang w:eastAsia="zh-CN"/>
        </w:rPr>
        <w:t>entropogram</w:t>
      </w:r>
      <w:r w:rsidR="00A13EF4" w:rsidRPr="00DB14FB">
        <w:rPr>
          <w:color w:val="000000" w:themeColor="text1"/>
          <w:lang w:val="en-US" w:eastAsia="zh-CN"/>
        </w:rPr>
        <w:t xml:space="preserve"> is shown in Figure </w:t>
      </w:r>
      <w:r w:rsidR="00654EC3" w:rsidRPr="00DB14FB">
        <w:rPr>
          <w:color w:val="000000" w:themeColor="text1"/>
          <w:lang w:val="en-US" w:eastAsia="zh-CN"/>
        </w:rPr>
        <w:t>4</w:t>
      </w:r>
      <w:r w:rsidR="00A13EF4" w:rsidRPr="00DB14FB">
        <w:rPr>
          <w:color w:val="000000" w:themeColor="text1"/>
          <w:lang w:val="en-US" w:eastAsia="zh-CN"/>
        </w:rPr>
        <w:t>(c) as well as</w:t>
      </w:r>
      <w:r w:rsidR="00E916F4" w:rsidRPr="00DB14FB">
        <w:rPr>
          <w:color w:val="000000" w:themeColor="text1"/>
          <w:lang w:val="en-US" w:eastAsia="zh-CN"/>
        </w:rPr>
        <w:t xml:space="preserve"> </w:t>
      </w:r>
      <w:r w:rsidR="00A13EF4" w:rsidRPr="00DB14FB">
        <w:rPr>
          <w:color w:val="000000" w:themeColor="text1"/>
          <w:lang w:val="en-US" w:eastAsia="zh-CN"/>
        </w:rPr>
        <w:t xml:space="preserve">the </w:t>
      </w:r>
      <w:r w:rsidR="0081436E" w:rsidRPr="00DB14FB">
        <w:rPr>
          <w:color w:val="000000" w:themeColor="text1"/>
          <w:lang w:val="en-US" w:eastAsia="zh-CN"/>
        </w:rPr>
        <w:t>multi-indicator variograms for each state</w:t>
      </w:r>
      <w:r w:rsidR="00570129" w:rsidRPr="00DB14FB">
        <w:rPr>
          <w:color w:val="000000" w:themeColor="text1"/>
          <w:lang w:val="en-US" w:eastAsia="zh-CN"/>
        </w:rPr>
        <w:t>.</w:t>
      </w:r>
      <w:r w:rsidR="002D1F09" w:rsidRPr="00DB14FB">
        <w:rPr>
          <w:color w:val="000000" w:themeColor="text1"/>
          <w:lang w:val="en-US" w:eastAsia="zh-CN"/>
        </w:rPr>
        <w:t xml:space="preserve"> </w:t>
      </w:r>
      <w:r w:rsidR="00570129" w:rsidRPr="00DB14FB">
        <w:rPr>
          <w:color w:val="000000" w:themeColor="text1"/>
          <w:lang w:val="en-US" w:eastAsia="zh-CN"/>
        </w:rPr>
        <w:t>T</w:t>
      </w:r>
      <w:r w:rsidR="00D35C02" w:rsidRPr="00DB14FB">
        <w:rPr>
          <w:color w:val="000000" w:themeColor="text1"/>
          <w:lang w:val="en-US" w:eastAsia="zh-CN"/>
        </w:rPr>
        <w:t xml:space="preserve">he sample multi-indicator variograms </w:t>
      </w:r>
      <w:r w:rsidR="00134703" w:rsidRPr="00DB14FB">
        <w:rPr>
          <w:color w:val="000000" w:themeColor="text1"/>
          <w:lang w:val="en-US" w:eastAsia="zh-CN"/>
        </w:rPr>
        <w:t>were</w:t>
      </w:r>
      <w:r w:rsidR="00D35C02" w:rsidRPr="00DB14FB">
        <w:rPr>
          <w:color w:val="000000" w:themeColor="text1"/>
          <w:lang w:val="en-US" w:eastAsia="zh-CN"/>
        </w:rPr>
        <w:t xml:space="preserve"> fitted </w:t>
      </w:r>
      <w:r w:rsidR="00B23718" w:rsidRPr="00DB14FB">
        <w:rPr>
          <w:color w:val="000000" w:themeColor="text1"/>
          <w:lang w:val="en-US" w:eastAsia="zh-CN"/>
        </w:rPr>
        <w:t xml:space="preserve">with </w:t>
      </w:r>
      <w:r w:rsidR="00855362" w:rsidRPr="00DB14FB">
        <w:rPr>
          <w:color w:val="000000" w:themeColor="text1"/>
          <w:lang w:val="en-US" w:eastAsia="zh-CN"/>
        </w:rPr>
        <w:t xml:space="preserve">exponential </w:t>
      </w:r>
      <w:r w:rsidR="00134703" w:rsidRPr="00DB14FB">
        <w:rPr>
          <w:color w:val="000000" w:themeColor="text1"/>
          <w:lang w:val="en-US" w:eastAsia="zh-CN"/>
        </w:rPr>
        <w:t xml:space="preserve">variogram </w:t>
      </w:r>
      <w:r w:rsidR="00855362" w:rsidRPr="00DB14FB">
        <w:rPr>
          <w:color w:val="000000" w:themeColor="text1"/>
          <w:lang w:val="en-US" w:eastAsia="zh-CN"/>
        </w:rPr>
        <w:t>model</w:t>
      </w:r>
      <w:r w:rsidR="002D1F09" w:rsidRPr="00DB14FB">
        <w:rPr>
          <w:color w:val="000000" w:themeColor="text1"/>
          <w:lang w:val="en-US" w:eastAsia="zh-CN"/>
        </w:rPr>
        <w:t>s</w:t>
      </w:r>
      <w:r w:rsidR="00134703" w:rsidRPr="00DB14FB">
        <w:rPr>
          <w:color w:val="000000" w:themeColor="text1"/>
          <w:lang w:val="en-US" w:eastAsia="zh-CN"/>
        </w:rPr>
        <w:t>.</w:t>
      </w:r>
    </w:p>
    <w:p w14:paraId="012FA665" w14:textId="700A5CE9" w:rsidR="004713F9" w:rsidRPr="00DB14FB" w:rsidRDefault="00632892" w:rsidP="00506584">
      <w:pPr>
        <w:pStyle w:val="Newparagraph"/>
        <w:jc w:val="both"/>
        <w:rPr>
          <w:color w:val="000000" w:themeColor="text1"/>
          <w:lang w:val="en-US" w:eastAsia="zh-CN"/>
        </w:rPr>
      </w:pPr>
      <w:r w:rsidRPr="00DB14FB">
        <w:rPr>
          <w:color w:val="000000" w:themeColor="text1"/>
          <w:lang w:val="en-US" w:eastAsia="zh-CN"/>
        </w:rPr>
        <w:t xml:space="preserve">Compared to the </w:t>
      </w:r>
      <w:r w:rsidR="005C1638" w:rsidRPr="00DB14FB">
        <w:rPr>
          <w:color w:val="000000" w:themeColor="text1"/>
          <w:lang w:val="en-US" w:eastAsia="zh-CN"/>
        </w:rPr>
        <w:t xml:space="preserve">multi-indicator variograms, </w:t>
      </w:r>
      <w:r w:rsidR="00B23718" w:rsidRPr="00DB14FB">
        <w:rPr>
          <w:color w:val="000000" w:themeColor="text1"/>
          <w:lang w:val="en-US" w:eastAsia="zh-CN"/>
        </w:rPr>
        <w:t xml:space="preserve">the </w:t>
      </w:r>
      <w:r w:rsidR="001A530A" w:rsidRPr="00DB14FB">
        <w:rPr>
          <w:iCs/>
          <w:color w:val="000000" w:themeColor="text1"/>
          <w:lang w:eastAsia="zh-CN"/>
        </w:rPr>
        <w:t>entropogram</w:t>
      </w:r>
      <w:r w:rsidR="00F76A1A" w:rsidRPr="00DB14FB">
        <w:rPr>
          <w:color w:val="000000" w:themeColor="text1"/>
          <w:lang w:val="en-US" w:eastAsia="zh-CN"/>
        </w:rPr>
        <w:t xml:space="preserve"> </w:t>
      </w:r>
      <w:r w:rsidR="00433EA5" w:rsidRPr="00DB14FB">
        <w:rPr>
          <w:color w:val="000000" w:themeColor="text1"/>
          <w:lang w:val="en-US" w:eastAsia="zh-CN"/>
        </w:rPr>
        <w:t xml:space="preserve">provides </w:t>
      </w:r>
      <w:r w:rsidR="005C1638" w:rsidRPr="00DB14FB">
        <w:rPr>
          <w:color w:val="000000" w:themeColor="text1"/>
          <w:lang w:val="en-US" w:eastAsia="zh-CN"/>
        </w:rPr>
        <w:t xml:space="preserve">a comprehensive spatial association measure for the </w:t>
      </w:r>
      <w:r w:rsidR="00BC781E" w:rsidRPr="00DB14FB">
        <w:rPr>
          <w:color w:val="000000" w:themeColor="text1"/>
          <w:lang w:val="en-US" w:eastAsia="zh-CN"/>
        </w:rPr>
        <w:t>whole landscape instead of the inter-state spatial association</w:t>
      </w:r>
      <w:r w:rsidR="00BB32E9" w:rsidRPr="00DB14FB">
        <w:rPr>
          <w:color w:val="000000" w:themeColor="text1"/>
          <w:lang w:val="en-US" w:eastAsia="zh-CN"/>
        </w:rPr>
        <w:t>s</w:t>
      </w:r>
      <w:r w:rsidR="00433EA5" w:rsidRPr="00DB14FB">
        <w:rPr>
          <w:color w:val="000000" w:themeColor="text1"/>
          <w:lang w:val="en-US" w:eastAsia="zh-CN"/>
        </w:rPr>
        <w:t>, while t</w:t>
      </w:r>
      <w:r w:rsidR="00E503B0" w:rsidRPr="00DB14FB">
        <w:rPr>
          <w:color w:val="000000" w:themeColor="text1"/>
          <w:lang w:val="en-US" w:eastAsia="zh-CN"/>
        </w:rPr>
        <w:t xml:space="preserve">he </w:t>
      </w:r>
      <w:r w:rsidR="00276534" w:rsidRPr="00DB14FB">
        <w:rPr>
          <w:color w:val="000000" w:themeColor="text1"/>
          <w:lang w:val="en-US" w:eastAsia="zh-CN"/>
        </w:rPr>
        <w:t>variogram focus</w:t>
      </w:r>
      <w:r w:rsidR="002C1060" w:rsidRPr="00DB14FB">
        <w:rPr>
          <w:color w:val="000000" w:themeColor="text1"/>
          <w:lang w:val="en-US" w:eastAsia="zh-CN"/>
        </w:rPr>
        <w:t>es</w:t>
      </w:r>
      <w:r w:rsidR="00276534" w:rsidRPr="00DB14FB">
        <w:rPr>
          <w:color w:val="000000" w:themeColor="text1"/>
          <w:lang w:val="en-US" w:eastAsia="zh-CN"/>
        </w:rPr>
        <w:t xml:space="preserve"> on </w:t>
      </w:r>
      <w:r w:rsidR="00433EA5" w:rsidRPr="00DB14FB">
        <w:rPr>
          <w:color w:val="000000" w:themeColor="text1"/>
          <w:lang w:val="en-US" w:eastAsia="zh-CN"/>
        </w:rPr>
        <w:t xml:space="preserve">spatial </w:t>
      </w:r>
      <w:r w:rsidR="00276534" w:rsidRPr="00DB14FB">
        <w:rPr>
          <w:color w:val="000000" w:themeColor="text1"/>
          <w:lang w:val="en-US" w:eastAsia="zh-CN"/>
        </w:rPr>
        <w:t>co-occurrence data</w:t>
      </w:r>
      <w:r w:rsidR="00720FA3" w:rsidRPr="00DB14FB">
        <w:rPr>
          <w:color w:val="000000" w:themeColor="text1"/>
          <w:lang w:val="en-US" w:eastAsia="zh-CN"/>
        </w:rPr>
        <w:t xml:space="preserve"> regarding each state</w:t>
      </w:r>
      <w:r w:rsidR="00433EA5" w:rsidRPr="00DB14FB">
        <w:rPr>
          <w:color w:val="000000" w:themeColor="text1"/>
          <w:lang w:val="en-US" w:eastAsia="zh-CN"/>
        </w:rPr>
        <w:t>.</w:t>
      </w:r>
      <w:r w:rsidR="00276534" w:rsidRPr="00DB14FB">
        <w:rPr>
          <w:color w:val="000000" w:themeColor="text1"/>
          <w:lang w:val="en-US" w:eastAsia="zh-CN"/>
        </w:rPr>
        <w:t xml:space="preserve"> </w:t>
      </w:r>
      <w:r w:rsidR="0092189A" w:rsidRPr="00DB14FB">
        <w:rPr>
          <w:color w:val="000000" w:themeColor="text1"/>
          <w:lang w:val="en-US" w:eastAsia="zh-CN"/>
        </w:rPr>
        <w:t>The r</w:t>
      </w:r>
      <w:r w:rsidR="00276534" w:rsidRPr="00DB14FB">
        <w:rPr>
          <w:color w:val="000000" w:themeColor="text1"/>
          <w:lang w:val="en-US" w:eastAsia="zh-CN"/>
        </w:rPr>
        <w:t>esult</w:t>
      </w:r>
      <w:r w:rsidR="00433EA5" w:rsidRPr="00DB14FB">
        <w:rPr>
          <w:color w:val="000000" w:themeColor="text1"/>
          <w:lang w:val="en-US" w:eastAsia="zh-CN"/>
        </w:rPr>
        <w:t>ing</w:t>
      </w:r>
      <w:r w:rsidR="00276534" w:rsidRPr="00DB14FB">
        <w:rPr>
          <w:color w:val="000000" w:themeColor="text1"/>
        </w:rPr>
        <w:t xml:space="preserve"> </w:t>
      </w:r>
      <w:r w:rsidR="00433EA5" w:rsidRPr="00DB14FB">
        <w:rPr>
          <w:color w:val="000000" w:themeColor="text1"/>
        </w:rPr>
        <w:t xml:space="preserve">degree of </w:t>
      </w:r>
      <w:r w:rsidR="00276534" w:rsidRPr="00DB14FB">
        <w:rPr>
          <w:color w:val="000000" w:themeColor="text1"/>
          <w:lang w:val="en-US" w:eastAsia="zh-CN"/>
        </w:rPr>
        <w:t xml:space="preserve">spatial association between </w:t>
      </w:r>
      <w:r w:rsidR="00433EA5" w:rsidRPr="00DB14FB">
        <w:rPr>
          <w:color w:val="000000" w:themeColor="text1"/>
          <w:lang w:val="en-US" w:eastAsia="zh-CN"/>
        </w:rPr>
        <w:t xml:space="preserve">those data, however, has been identified as </w:t>
      </w:r>
      <w:r w:rsidR="00276534" w:rsidRPr="00DB14FB">
        <w:rPr>
          <w:color w:val="000000" w:themeColor="text1"/>
          <w:lang w:val="en-US" w:eastAsia="zh-CN"/>
        </w:rPr>
        <w:t>a poor proxy for ecological interactions (</w:t>
      </w:r>
      <w:r w:rsidR="00276534" w:rsidRPr="00DB14FB">
        <w:rPr>
          <w:rFonts w:hint="eastAsia"/>
          <w:color w:val="000000" w:themeColor="text1"/>
          <w:lang w:val="en-US" w:eastAsia="zh-CN"/>
        </w:rPr>
        <w:t>Blanchet</w:t>
      </w:r>
      <w:r w:rsidR="00276534" w:rsidRPr="00DB14FB">
        <w:rPr>
          <w:color w:val="000000" w:themeColor="text1"/>
          <w:lang w:val="en-US" w:eastAsia="zh-CN"/>
        </w:rPr>
        <w:t>,</w:t>
      </w:r>
      <w:r w:rsidR="00276534" w:rsidRPr="00DB14FB">
        <w:rPr>
          <w:rFonts w:hint="eastAsia"/>
          <w:color w:val="000000" w:themeColor="text1"/>
          <w:lang w:val="en-US" w:eastAsia="zh-CN"/>
        </w:rPr>
        <w:t xml:space="preserve"> </w:t>
      </w:r>
      <w:proofErr w:type="spellStart"/>
      <w:r w:rsidR="00276534" w:rsidRPr="00DB14FB">
        <w:rPr>
          <w:rFonts w:hint="eastAsia"/>
          <w:color w:val="000000" w:themeColor="text1"/>
          <w:lang w:val="en-US" w:eastAsia="zh-CN"/>
        </w:rPr>
        <w:t>Cazelles</w:t>
      </w:r>
      <w:proofErr w:type="spellEnd"/>
      <w:r w:rsidR="00276534" w:rsidRPr="00DB14FB">
        <w:rPr>
          <w:rFonts w:hint="eastAsia"/>
          <w:color w:val="000000" w:themeColor="text1"/>
          <w:lang w:val="en-US" w:eastAsia="zh-CN"/>
        </w:rPr>
        <w:t xml:space="preserve"> and Gravel 2020</w:t>
      </w:r>
      <w:r w:rsidR="00276534" w:rsidRPr="00DB14FB">
        <w:rPr>
          <w:color w:val="000000" w:themeColor="text1"/>
          <w:lang w:val="en-US" w:eastAsia="zh-CN"/>
        </w:rPr>
        <w:t xml:space="preserve">). </w:t>
      </w:r>
      <w:r w:rsidR="00024794" w:rsidRPr="00DB14FB">
        <w:rPr>
          <w:color w:val="000000" w:themeColor="text1"/>
          <w:lang w:val="en-US" w:eastAsia="zh-CN"/>
        </w:rPr>
        <w:t xml:space="preserve">Besides, </w:t>
      </w:r>
      <w:r w:rsidR="00433EA5" w:rsidRPr="00DB14FB">
        <w:rPr>
          <w:color w:val="000000" w:themeColor="text1"/>
          <w:lang w:val="en-US" w:eastAsia="zh-CN"/>
        </w:rPr>
        <w:t xml:space="preserve">if the </w:t>
      </w:r>
      <w:r w:rsidR="00024794" w:rsidRPr="00DB14FB">
        <w:rPr>
          <w:color w:val="000000" w:themeColor="text1"/>
          <w:lang w:val="en-US" w:eastAsia="zh-CN"/>
        </w:rPr>
        <w:t xml:space="preserve">number of </w:t>
      </w:r>
      <w:r w:rsidR="00D0007B" w:rsidRPr="00DB14FB">
        <w:rPr>
          <w:color w:val="000000" w:themeColor="text1"/>
          <w:lang w:val="en-US" w:eastAsia="zh-CN"/>
        </w:rPr>
        <w:t xml:space="preserve">variable </w:t>
      </w:r>
      <w:r w:rsidR="00024794" w:rsidRPr="00DB14FB">
        <w:rPr>
          <w:color w:val="000000" w:themeColor="text1"/>
          <w:lang w:val="en-US" w:eastAsia="zh-CN"/>
        </w:rPr>
        <w:t>s</w:t>
      </w:r>
      <w:r w:rsidR="00433EA5" w:rsidRPr="00DB14FB">
        <w:rPr>
          <w:color w:val="000000" w:themeColor="text1"/>
          <w:lang w:val="en-US" w:eastAsia="zh-CN"/>
        </w:rPr>
        <w:t>t</w:t>
      </w:r>
      <w:r w:rsidR="00024794" w:rsidRPr="00DB14FB">
        <w:rPr>
          <w:color w:val="000000" w:themeColor="text1"/>
          <w:lang w:val="en-US" w:eastAsia="zh-CN"/>
        </w:rPr>
        <w:t>ates increase</w:t>
      </w:r>
      <w:r w:rsidR="00C76D49" w:rsidRPr="00DB14FB">
        <w:rPr>
          <w:color w:val="000000" w:themeColor="text1"/>
          <w:lang w:val="en-US" w:eastAsia="zh-CN"/>
        </w:rPr>
        <w:t>s</w:t>
      </w:r>
      <w:r w:rsidR="00024794" w:rsidRPr="00DB14FB">
        <w:rPr>
          <w:color w:val="000000" w:themeColor="text1"/>
          <w:lang w:val="en-US" w:eastAsia="zh-CN"/>
        </w:rPr>
        <w:t>,</w:t>
      </w:r>
      <w:r w:rsidR="00D0007B" w:rsidRPr="00DB14FB">
        <w:rPr>
          <w:color w:val="000000" w:themeColor="text1"/>
          <w:lang w:val="en-US" w:eastAsia="zh-CN"/>
        </w:rPr>
        <w:t xml:space="preserve"> the </w:t>
      </w:r>
      <w:r w:rsidR="00C35D7F" w:rsidRPr="00DB14FB">
        <w:rPr>
          <w:color w:val="000000" w:themeColor="text1"/>
          <w:lang w:val="en-US" w:eastAsia="zh-CN"/>
        </w:rPr>
        <w:t xml:space="preserve">number </w:t>
      </w:r>
      <w:r w:rsidR="00C35D7F" w:rsidRPr="00DB14FB">
        <w:rPr>
          <w:color w:val="000000" w:themeColor="text1"/>
          <w:lang w:val="en-US" w:eastAsia="zh-CN"/>
        </w:rPr>
        <w:lastRenderedPageBreak/>
        <w:t xml:space="preserve">of </w:t>
      </w:r>
      <w:proofErr w:type="gramStart"/>
      <w:r w:rsidR="00C35D7F" w:rsidRPr="00DB14FB">
        <w:rPr>
          <w:color w:val="000000" w:themeColor="text1"/>
          <w:lang w:val="en-US" w:eastAsia="zh-CN"/>
        </w:rPr>
        <w:t>indicator</w:t>
      </w:r>
      <w:proofErr w:type="gramEnd"/>
      <w:r w:rsidR="00C35D7F" w:rsidRPr="00DB14FB">
        <w:rPr>
          <w:color w:val="000000" w:themeColor="text1"/>
          <w:lang w:val="en-US" w:eastAsia="zh-CN"/>
        </w:rPr>
        <w:t xml:space="preserve"> variogram</w:t>
      </w:r>
      <w:r w:rsidR="00433EA5" w:rsidRPr="00DB14FB">
        <w:rPr>
          <w:color w:val="000000" w:themeColor="text1"/>
          <w:lang w:val="en-US" w:eastAsia="zh-CN"/>
        </w:rPr>
        <w:t>s</w:t>
      </w:r>
      <w:r w:rsidR="00C35D7F" w:rsidRPr="00DB14FB">
        <w:rPr>
          <w:color w:val="000000" w:themeColor="text1"/>
          <w:lang w:val="en-US" w:eastAsia="zh-CN"/>
        </w:rPr>
        <w:t xml:space="preserve"> will also </w:t>
      </w:r>
      <w:r w:rsidR="009D6BE8" w:rsidRPr="00DB14FB">
        <w:rPr>
          <w:color w:val="000000" w:themeColor="text1"/>
          <w:lang w:val="en-US" w:eastAsia="zh-CN"/>
        </w:rPr>
        <w:t>increase</w:t>
      </w:r>
      <w:r w:rsidR="00433EA5" w:rsidRPr="00DB14FB">
        <w:rPr>
          <w:color w:val="000000" w:themeColor="text1"/>
          <w:lang w:val="en-US" w:eastAsia="zh-CN"/>
        </w:rPr>
        <w:t xml:space="preserve">, </w:t>
      </w:r>
      <w:r w:rsidR="00C76D49" w:rsidRPr="00DB14FB">
        <w:rPr>
          <w:color w:val="000000" w:themeColor="text1"/>
          <w:lang w:val="en-US" w:eastAsia="zh-CN"/>
        </w:rPr>
        <w:t>complicating</w:t>
      </w:r>
      <w:r w:rsidR="00A03B99" w:rsidRPr="00DB14FB">
        <w:rPr>
          <w:color w:val="000000" w:themeColor="text1"/>
          <w:lang w:val="en-US" w:eastAsia="zh-CN"/>
        </w:rPr>
        <w:t xml:space="preserve"> the</w:t>
      </w:r>
      <w:r w:rsidR="009D6BE8" w:rsidRPr="00DB14FB">
        <w:rPr>
          <w:color w:val="000000" w:themeColor="text1"/>
          <w:lang w:val="en-US" w:eastAsia="zh-CN"/>
        </w:rPr>
        <w:t xml:space="preserve"> analysis (</w:t>
      </w:r>
      <w:r w:rsidR="009771D1" w:rsidRPr="00DB14FB">
        <w:rPr>
          <w:color w:val="000000" w:themeColor="text1"/>
        </w:rPr>
        <w:t>Atkinson, Cutler and Lewis 199</w:t>
      </w:r>
      <w:r w:rsidR="0076727F" w:rsidRPr="00DB14FB">
        <w:rPr>
          <w:color w:val="000000" w:themeColor="text1"/>
        </w:rPr>
        <w:t>7</w:t>
      </w:r>
      <w:r w:rsidR="009D6BE8" w:rsidRPr="00DB14FB">
        <w:rPr>
          <w:color w:val="000000" w:themeColor="text1"/>
          <w:lang w:val="en-US" w:eastAsia="zh-CN"/>
        </w:rPr>
        <w:t>)</w:t>
      </w:r>
      <w:r w:rsidR="00D0007B" w:rsidRPr="00DB14FB">
        <w:rPr>
          <w:color w:val="000000" w:themeColor="text1"/>
          <w:lang w:val="en-US" w:eastAsia="zh-CN"/>
        </w:rPr>
        <w:t>.</w:t>
      </w:r>
      <w:r w:rsidR="00D60FF7" w:rsidRPr="00DB14FB">
        <w:rPr>
          <w:color w:val="000000" w:themeColor="text1"/>
          <w:lang w:val="en-US" w:eastAsia="zh-CN"/>
        </w:rPr>
        <w:t xml:space="preserve"> In fact, it </w:t>
      </w:r>
      <w:r w:rsidR="005F61FA" w:rsidRPr="00DB14FB">
        <w:rPr>
          <w:color w:val="000000" w:themeColor="text1"/>
          <w:lang w:val="en-US" w:eastAsia="zh-CN"/>
        </w:rPr>
        <w:t xml:space="preserve">is not appropriate to apply </w:t>
      </w:r>
      <w:r w:rsidR="0029405F" w:rsidRPr="00DB14FB">
        <w:rPr>
          <w:color w:val="000000" w:themeColor="text1"/>
          <w:lang w:eastAsia="zh-CN"/>
        </w:rPr>
        <w:t xml:space="preserve">the variogram </w:t>
      </w:r>
      <w:r w:rsidR="00E43377" w:rsidRPr="00DB14FB">
        <w:rPr>
          <w:color w:val="000000" w:themeColor="text1"/>
          <w:lang w:eastAsia="zh-CN"/>
        </w:rPr>
        <w:t>simultaneously to multi-categor</w:t>
      </w:r>
      <w:r w:rsidR="009B7111" w:rsidRPr="00DB14FB">
        <w:rPr>
          <w:color w:val="000000" w:themeColor="text1"/>
          <w:lang w:eastAsia="zh-CN"/>
        </w:rPr>
        <w:t>y</w:t>
      </w:r>
      <w:r w:rsidR="00E43377" w:rsidRPr="00DB14FB">
        <w:rPr>
          <w:color w:val="000000" w:themeColor="text1"/>
          <w:lang w:eastAsia="zh-CN"/>
        </w:rPr>
        <w:t xml:space="preserve"> data, as it aims to describe the dispersion of values </w:t>
      </w:r>
      <w:r w:rsidR="005F61FA" w:rsidRPr="00DB14FB">
        <w:rPr>
          <w:color w:val="000000" w:themeColor="text1"/>
          <w:lang w:eastAsia="zh-CN"/>
        </w:rPr>
        <w:t xml:space="preserve">as a function of </w:t>
      </w:r>
      <w:r w:rsidR="00E43377" w:rsidRPr="00DB14FB">
        <w:rPr>
          <w:color w:val="000000" w:themeColor="text1"/>
          <w:lang w:eastAsia="zh-CN"/>
        </w:rPr>
        <w:t xml:space="preserve">the distance between </w:t>
      </w:r>
      <w:r w:rsidR="005F61FA" w:rsidRPr="00DB14FB">
        <w:rPr>
          <w:color w:val="000000" w:themeColor="text1"/>
          <w:lang w:eastAsia="zh-CN"/>
        </w:rPr>
        <w:t xml:space="preserve">the observation locations. </w:t>
      </w:r>
      <w:r w:rsidR="00EA43D4" w:rsidRPr="00DB14FB">
        <w:rPr>
          <w:color w:val="000000" w:themeColor="text1"/>
          <w:lang w:val="en-US" w:eastAsia="zh-CN"/>
        </w:rPr>
        <w:t xml:space="preserve">In this way, </w:t>
      </w:r>
      <w:r w:rsidR="00986917" w:rsidRPr="00DB14FB">
        <w:rPr>
          <w:color w:val="000000" w:themeColor="text1"/>
          <w:lang w:val="en-US" w:eastAsia="zh-CN"/>
        </w:rPr>
        <w:t xml:space="preserve">the </w:t>
      </w:r>
      <w:r w:rsidR="00CD6098" w:rsidRPr="00DB14FB">
        <w:rPr>
          <w:color w:val="000000" w:themeColor="text1"/>
          <w:lang w:val="en-US" w:eastAsia="zh-CN"/>
        </w:rPr>
        <w:t>second-</w:t>
      </w:r>
      <w:r w:rsidR="0026385E" w:rsidRPr="00DB14FB">
        <w:rPr>
          <w:color w:val="000000" w:themeColor="text1"/>
          <w:lang w:val="en-US" w:eastAsia="zh-CN"/>
        </w:rPr>
        <w:t xml:space="preserve">order </w:t>
      </w:r>
      <w:r w:rsidR="00CD6098" w:rsidRPr="00DB14FB">
        <w:rPr>
          <w:color w:val="000000" w:themeColor="text1"/>
          <w:lang w:val="en-US" w:eastAsia="zh-CN"/>
        </w:rPr>
        <w:t>property</w:t>
      </w:r>
      <w:r w:rsidR="00706B20" w:rsidRPr="00DB14FB">
        <w:rPr>
          <w:color w:val="000000" w:themeColor="text1"/>
          <w:lang w:val="en-US" w:eastAsia="zh-CN"/>
        </w:rPr>
        <w:t xml:space="preserve"> (</w:t>
      </w:r>
      <w:r w:rsidR="00CD6098" w:rsidRPr="00DB14FB">
        <w:rPr>
          <w:color w:val="000000" w:themeColor="text1"/>
          <w:lang w:val="en-US" w:eastAsia="zh-CN"/>
        </w:rPr>
        <w:t xml:space="preserve">i.e., equivalent </w:t>
      </w:r>
      <w:r w:rsidR="00706B20" w:rsidRPr="00DB14FB">
        <w:rPr>
          <w:color w:val="000000" w:themeColor="text1"/>
          <w:lang w:val="en-US" w:eastAsia="zh-CN"/>
        </w:rPr>
        <w:t xml:space="preserve">to the </w:t>
      </w:r>
      <w:r w:rsidR="00CD6098" w:rsidRPr="00DB14FB">
        <w:rPr>
          <w:color w:val="000000" w:themeColor="text1"/>
          <w:lang w:val="en-US" w:eastAsia="zh-CN"/>
        </w:rPr>
        <w:t>covariance function</w:t>
      </w:r>
      <w:r w:rsidR="00706B20" w:rsidRPr="00DB14FB">
        <w:rPr>
          <w:color w:val="000000" w:themeColor="text1"/>
          <w:lang w:val="en-US" w:eastAsia="zh-CN"/>
        </w:rPr>
        <w:t>)</w:t>
      </w:r>
      <w:r w:rsidR="00CD6098" w:rsidRPr="00DB14FB">
        <w:rPr>
          <w:color w:val="000000" w:themeColor="text1"/>
          <w:lang w:val="en-US" w:eastAsia="zh-CN"/>
        </w:rPr>
        <w:t xml:space="preserve"> of the</w:t>
      </w:r>
      <w:r w:rsidR="00986917" w:rsidRPr="00DB14FB">
        <w:rPr>
          <w:color w:val="000000" w:themeColor="text1"/>
          <w:lang w:val="en-US" w:eastAsia="zh-CN"/>
        </w:rPr>
        <w:t xml:space="preserve"> </w:t>
      </w:r>
      <w:r w:rsidR="001A7684" w:rsidRPr="00DB14FB">
        <w:rPr>
          <w:i/>
          <w:iCs/>
          <w:color w:val="000000" w:themeColor="text1"/>
          <w:lang w:val="en-US" w:eastAsia="zh-CN"/>
        </w:rPr>
        <w:t>categorical</w:t>
      </w:r>
      <w:r w:rsidR="001A7684" w:rsidRPr="00DB14FB">
        <w:rPr>
          <w:color w:val="000000" w:themeColor="text1"/>
          <w:lang w:val="en-US" w:eastAsia="zh-CN"/>
        </w:rPr>
        <w:t xml:space="preserve"> </w:t>
      </w:r>
      <w:r w:rsidR="00986917" w:rsidRPr="00DB14FB">
        <w:rPr>
          <w:color w:val="000000" w:themeColor="text1"/>
          <w:lang w:val="en-US" w:eastAsia="zh-CN"/>
        </w:rPr>
        <w:t xml:space="preserve">RF generating Figure </w:t>
      </w:r>
      <w:r w:rsidR="00E908CD" w:rsidRPr="00DB14FB">
        <w:rPr>
          <w:color w:val="000000" w:themeColor="text1"/>
          <w:lang w:val="en-US" w:eastAsia="zh-CN"/>
        </w:rPr>
        <w:t>4</w:t>
      </w:r>
      <w:r w:rsidR="00986917" w:rsidRPr="00DB14FB">
        <w:rPr>
          <w:color w:val="000000" w:themeColor="text1"/>
          <w:lang w:val="en-US" w:eastAsia="zh-CN"/>
        </w:rPr>
        <w:t>(</w:t>
      </w:r>
      <w:r w:rsidR="001A7684" w:rsidRPr="00DB14FB">
        <w:rPr>
          <w:color w:val="000000" w:themeColor="text1"/>
          <w:lang w:val="en-US" w:eastAsia="zh-CN"/>
        </w:rPr>
        <w:t>b</w:t>
      </w:r>
      <w:r w:rsidR="00986917" w:rsidRPr="00DB14FB">
        <w:rPr>
          <w:color w:val="000000" w:themeColor="text1"/>
          <w:lang w:val="en-US" w:eastAsia="zh-CN"/>
        </w:rPr>
        <w:t>)</w:t>
      </w:r>
      <w:r w:rsidR="00CD6098" w:rsidRPr="00DB14FB">
        <w:rPr>
          <w:color w:val="000000" w:themeColor="text1"/>
          <w:lang w:val="en-US" w:eastAsia="zh-CN"/>
        </w:rPr>
        <w:t xml:space="preserve"> </w:t>
      </w:r>
      <w:r w:rsidR="001A7684" w:rsidRPr="00DB14FB">
        <w:rPr>
          <w:color w:val="000000" w:themeColor="text1"/>
          <w:lang w:val="en-US" w:eastAsia="zh-CN"/>
        </w:rPr>
        <w:t xml:space="preserve">can be revealed </w:t>
      </w:r>
      <w:r w:rsidR="00366825" w:rsidRPr="00DB14FB">
        <w:rPr>
          <w:color w:val="000000" w:themeColor="text1"/>
          <w:lang w:val="en-US" w:eastAsia="zh-CN"/>
        </w:rPr>
        <w:t xml:space="preserve">directly </w:t>
      </w:r>
      <w:r w:rsidR="001A7684" w:rsidRPr="00DB14FB">
        <w:rPr>
          <w:color w:val="000000" w:themeColor="text1"/>
          <w:lang w:val="en-US" w:eastAsia="zh-CN"/>
        </w:rPr>
        <w:t>by</w:t>
      </w:r>
      <w:r w:rsidR="0026385E" w:rsidRPr="00DB14FB">
        <w:rPr>
          <w:color w:val="000000" w:themeColor="text1"/>
          <w:lang w:val="en-US" w:eastAsia="zh-CN"/>
        </w:rPr>
        <w:t xml:space="preserve"> the </w:t>
      </w:r>
      <w:r w:rsidR="001A530A" w:rsidRPr="00DB14FB">
        <w:rPr>
          <w:iCs/>
          <w:color w:val="000000" w:themeColor="text1"/>
          <w:lang w:eastAsia="zh-CN"/>
        </w:rPr>
        <w:t>entropogram</w:t>
      </w:r>
      <w:r w:rsidR="00436393" w:rsidRPr="00DB14FB">
        <w:rPr>
          <w:iCs/>
          <w:color w:val="000000" w:themeColor="text1"/>
          <w:lang w:eastAsia="zh-CN"/>
        </w:rPr>
        <w:t xml:space="preserve">, </w:t>
      </w:r>
      <w:r w:rsidR="00366825" w:rsidRPr="00DB14FB">
        <w:rPr>
          <w:iCs/>
          <w:color w:val="000000" w:themeColor="text1"/>
          <w:lang w:eastAsia="zh-CN"/>
        </w:rPr>
        <w:t>in the same way that the</w:t>
      </w:r>
      <w:r w:rsidR="00436393" w:rsidRPr="00DB14FB">
        <w:rPr>
          <w:iCs/>
          <w:color w:val="000000" w:themeColor="text1"/>
          <w:lang w:eastAsia="zh-CN"/>
        </w:rPr>
        <w:t xml:space="preserve"> variogram </w:t>
      </w:r>
      <w:r w:rsidR="00D34529" w:rsidRPr="00DB14FB">
        <w:rPr>
          <w:iCs/>
          <w:color w:val="000000" w:themeColor="text1"/>
          <w:lang w:eastAsia="zh-CN"/>
        </w:rPr>
        <w:t>describe</w:t>
      </w:r>
      <w:r w:rsidR="00366825" w:rsidRPr="00DB14FB">
        <w:rPr>
          <w:iCs/>
          <w:color w:val="000000" w:themeColor="text1"/>
          <w:lang w:eastAsia="zh-CN"/>
        </w:rPr>
        <w:t>s the</w:t>
      </w:r>
      <w:r w:rsidR="00D34529" w:rsidRPr="00DB14FB">
        <w:rPr>
          <w:iCs/>
          <w:color w:val="000000" w:themeColor="text1"/>
          <w:lang w:eastAsia="zh-CN"/>
        </w:rPr>
        <w:t xml:space="preserve"> variance information of </w:t>
      </w:r>
      <w:r w:rsidR="00936478" w:rsidRPr="00DB14FB">
        <w:rPr>
          <w:iCs/>
          <w:color w:val="000000" w:themeColor="text1"/>
          <w:lang w:eastAsia="zh-CN"/>
        </w:rPr>
        <w:t xml:space="preserve">a </w:t>
      </w:r>
      <w:r w:rsidR="00117455" w:rsidRPr="00DB14FB">
        <w:rPr>
          <w:i/>
          <w:color w:val="000000" w:themeColor="text1"/>
          <w:lang w:eastAsia="zh-CN"/>
        </w:rPr>
        <w:t>continuous</w:t>
      </w:r>
      <w:r w:rsidR="00D34529" w:rsidRPr="00DB14FB">
        <w:rPr>
          <w:iCs/>
          <w:color w:val="000000" w:themeColor="text1"/>
          <w:lang w:eastAsia="zh-CN"/>
        </w:rPr>
        <w:t xml:space="preserve"> RF</w:t>
      </w:r>
      <w:r w:rsidR="0026385E" w:rsidRPr="00DB14FB">
        <w:rPr>
          <w:color w:val="000000" w:themeColor="text1"/>
          <w:lang w:val="en-US" w:eastAsia="zh-CN"/>
        </w:rPr>
        <w:t>.</w:t>
      </w:r>
      <w:r w:rsidR="00B876F5" w:rsidRPr="00DB14FB">
        <w:rPr>
          <w:color w:val="000000" w:themeColor="text1"/>
          <w:lang w:eastAsia="zh-CN"/>
        </w:rPr>
        <w:t xml:space="preserve"> It is of </w:t>
      </w:r>
      <w:r w:rsidR="00B876F5" w:rsidRPr="00DB14FB">
        <w:rPr>
          <w:color w:val="000000" w:themeColor="text1"/>
          <w:lang w:val="en-US" w:eastAsia="zh-CN"/>
        </w:rPr>
        <w:t>interest</w:t>
      </w:r>
      <w:r w:rsidR="00B876F5" w:rsidRPr="00DB14FB">
        <w:rPr>
          <w:color w:val="000000" w:themeColor="text1"/>
          <w:lang w:eastAsia="zh-CN"/>
        </w:rPr>
        <w:t xml:space="preserve"> that continuous data can be discretiz</w:t>
      </w:r>
      <w:r w:rsidR="00AF7F89" w:rsidRPr="00DB14FB">
        <w:rPr>
          <w:color w:val="000000" w:themeColor="text1"/>
          <w:lang w:eastAsia="zh-CN"/>
        </w:rPr>
        <w:t xml:space="preserve">ed and then analysed </w:t>
      </w:r>
      <w:r w:rsidR="00B876F5" w:rsidRPr="00DB14FB">
        <w:rPr>
          <w:color w:val="000000" w:themeColor="text1"/>
          <w:lang w:eastAsia="zh-CN"/>
        </w:rPr>
        <w:t xml:space="preserve">through various methods regarding frequency. Similarly, measures for </w:t>
      </w:r>
      <w:r w:rsidR="00B876F5" w:rsidRPr="00DB14FB">
        <w:rPr>
          <w:color w:val="000000" w:themeColor="text1"/>
          <w:lang w:val="en-US" w:eastAsia="zh-CN"/>
        </w:rPr>
        <w:t>categorical data can also be applied to continuous data</w:t>
      </w:r>
      <w:r w:rsidR="00B876F5" w:rsidRPr="00DB14FB">
        <w:rPr>
          <w:color w:val="000000" w:themeColor="text1"/>
          <w:lang w:eastAsia="zh-CN"/>
        </w:rPr>
        <w:t>.</w:t>
      </w:r>
    </w:p>
    <w:p w14:paraId="7FD8800D" w14:textId="22851616" w:rsidR="0068259A" w:rsidRPr="00DB14FB" w:rsidRDefault="00F02EE4" w:rsidP="00320DF3">
      <w:pPr>
        <w:pStyle w:val="Newparagraph"/>
        <w:jc w:val="both"/>
        <w:rPr>
          <w:color w:val="000000" w:themeColor="text1"/>
          <w:lang w:val="en-US" w:eastAsia="zh-CN"/>
        </w:rPr>
      </w:pPr>
      <w:r w:rsidRPr="00DB14FB">
        <w:rPr>
          <w:rFonts w:hint="eastAsia"/>
          <w:color w:val="000000" w:themeColor="text1"/>
          <w:lang w:val="en-US" w:eastAsia="zh-CN"/>
        </w:rPr>
        <w:t>T</w:t>
      </w:r>
      <w:r w:rsidRPr="00DB14FB">
        <w:rPr>
          <w:color w:val="000000" w:themeColor="text1"/>
          <w:lang w:val="en-US" w:eastAsia="zh-CN"/>
        </w:rPr>
        <w:t xml:space="preserve">o </w:t>
      </w:r>
      <w:r w:rsidR="003B1A38" w:rsidRPr="00DB14FB">
        <w:rPr>
          <w:color w:val="000000" w:themeColor="text1"/>
          <w:lang w:val="en-US" w:eastAsia="zh-CN"/>
        </w:rPr>
        <w:t>explore further</w:t>
      </w:r>
      <w:r w:rsidRPr="00DB14FB">
        <w:rPr>
          <w:color w:val="000000" w:themeColor="text1"/>
          <w:lang w:val="en-US" w:eastAsia="zh-CN"/>
        </w:rPr>
        <w:t xml:space="preserve"> </w:t>
      </w:r>
      <w:r w:rsidR="00814BBB" w:rsidRPr="00DB14FB">
        <w:rPr>
          <w:color w:val="000000" w:themeColor="text1"/>
          <w:lang w:val="en-US" w:eastAsia="zh-CN"/>
        </w:rPr>
        <w:t xml:space="preserve">the information </w:t>
      </w:r>
      <w:r w:rsidR="00D61A40" w:rsidRPr="00DB14FB">
        <w:rPr>
          <w:color w:val="000000" w:themeColor="text1"/>
          <w:lang w:val="en-US" w:eastAsia="zh-CN"/>
        </w:rPr>
        <w:t xml:space="preserve">captured </w:t>
      </w:r>
      <w:r w:rsidR="00FA1173" w:rsidRPr="00DB14FB">
        <w:rPr>
          <w:color w:val="000000" w:themeColor="text1"/>
          <w:lang w:val="en-US" w:eastAsia="zh-CN"/>
        </w:rPr>
        <w:t xml:space="preserve">by </w:t>
      </w:r>
      <w:r w:rsidR="00B23718" w:rsidRPr="00DB14FB">
        <w:rPr>
          <w:color w:val="000000" w:themeColor="text1"/>
          <w:lang w:val="en-US" w:eastAsia="zh-CN"/>
        </w:rPr>
        <w:t xml:space="preserve">the </w:t>
      </w:r>
      <w:r w:rsidR="001A530A" w:rsidRPr="00DB14FB">
        <w:rPr>
          <w:iCs/>
          <w:color w:val="000000" w:themeColor="text1"/>
          <w:lang w:eastAsia="zh-CN"/>
        </w:rPr>
        <w:t>entropogram</w:t>
      </w:r>
      <w:r w:rsidR="00FA1173" w:rsidRPr="00DB14FB">
        <w:rPr>
          <w:color w:val="000000" w:themeColor="text1"/>
          <w:lang w:val="en-US" w:eastAsia="zh-CN"/>
        </w:rPr>
        <w:t xml:space="preserve">, </w:t>
      </w:r>
      <w:r w:rsidR="00B1165E" w:rsidRPr="00DB14FB">
        <w:rPr>
          <w:color w:val="000000" w:themeColor="text1"/>
          <w:lang w:val="en-US" w:eastAsia="zh-CN"/>
        </w:rPr>
        <w:t xml:space="preserve">we </w:t>
      </w:r>
      <w:r w:rsidR="00B23718" w:rsidRPr="00DB14FB">
        <w:rPr>
          <w:color w:val="000000" w:themeColor="text1"/>
          <w:lang w:val="en-US" w:eastAsia="zh-CN"/>
        </w:rPr>
        <w:t>show</w:t>
      </w:r>
      <w:r w:rsidR="00B1165E" w:rsidRPr="00DB14FB">
        <w:rPr>
          <w:color w:val="000000" w:themeColor="text1"/>
          <w:lang w:val="en-US" w:eastAsia="zh-CN"/>
        </w:rPr>
        <w:t xml:space="preserve"> </w:t>
      </w:r>
      <w:r w:rsidR="00985B6C" w:rsidRPr="00DB14FB">
        <w:rPr>
          <w:color w:val="000000" w:themeColor="text1"/>
          <w:lang w:val="en-US" w:eastAsia="zh-CN"/>
        </w:rPr>
        <w:t xml:space="preserve">the detailed </w:t>
      </w:r>
      <w:r w:rsidR="00DC35D3" w:rsidRPr="00DB14FB">
        <w:rPr>
          <w:color w:val="000000" w:themeColor="text1"/>
          <w:lang w:val="en-US" w:eastAsia="zh-CN"/>
        </w:rPr>
        <w:t>conditional</w:t>
      </w:r>
      <w:r w:rsidR="00C6160B" w:rsidRPr="00DB14FB">
        <w:rPr>
          <w:color w:val="000000" w:themeColor="text1"/>
          <w:lang w:val="en-US" w:eastAsia="zh-CN"/>
        </w:rPr>
        <w:t xml:space="preserve"> probability </w:t>
      </w:r>
      <w:r w:rsidR="00E674C0" w:rsidRPr="00DB14FB">
        <w:rPr>
          <w:color w:val="000000" w:themeColor="text1"/>
          <w:lang w:val="en-US" w:eastAsia="zh-CN"/>
        </w:rPr>
        <w:t>distribution patterns</w:t>
      </w:r>
      <w:r w:rsidR="002A62B9" w:rsidRPr="00DB14FB">
        <w:rPr>
          <w:color w:val="000000" w:themeColor="text1"/>
          <w:lang w:val="en-US" w:eastAsia="zh-CN"/>
        </w:rPr>
        <w:t>, or transition probability matrix of state</w:t>
      </w:r>
      <w:r w:rsidR="00237F56" w:rsidRPr="00DB14FB">
        <w:rPr>
          <w:color w:val="000000" w:themeColor="text1"/>
          <w:lang w:val="en-US" w:eastAsia="zh-CN"/>
        </w:rPr>
        <w:t>s</w:t>
      </w:r>
      <w:r w:rsidR="002A62B9" w:rsidRPr="00DB14FB">
        <w:rPr>
          <w:color w:val="000000" w:themeColor="text1"/>
          <w:lang w:val="en-US" w:eastAsia="zh-CN"/>
        </w:rPr>
        <w:t>,</w:t>
      </w:r>
      <w:r w:rsidR="00312615" w:rsidRPr="00DB14FB">
        <w:rPr>
          <w:color w:val="000000" w:themeColor="text1"/>
          <w:lang w:val="en-US" w:eastAsia="zh-CN"/>
        </w:rPr>
        <w:t xml:space="preserve"> in Figure </w:t>
      </w:r>
      <w:r w:rsidR="00E908CD" w:rsidRPr="00DB14FB">
        <w:rPr>
          <w:color w:val="000000" w:themeColor="text1"/>
          <w:lang w:val="en-US" w:eastAsia="zh-CN"/>
        </w:rPr>
        <w:t>4</w:t>
      </w:r>
      <w:r w:rsidR="00256B47" w:rsidRPr="00DB14FB">
        <w:rPr>
          <w:color w:val="000000" w:themeColor="text1"/>
          <w:lang w:val="en-US" w:eastAsia="zh-CN"/>
        </w:rPr>
        <w:t>(d)</w:t>
      </w:r>
      <w:r w:rsidR="005970C5" w:rsidRPr="00DB14FB">
        <w:rPr>
          <w:color w:val="000000" w:themeColor="text1"/>
          <w:lang w:val="en-US" w:eastAsia="zh-CN"/>
        </w:rPr>
        <w:t>.</w:t>
      </w:r>
      <w:r w:rsidR="006419AA" w:rsidRPr="00DB14FB">
        <w:rPr>
          <w:color w:val="000000" w:themeColor="text1"/>
          <w:lang w:val="en-US" w:eastAsia="zh-CN"/>
        </w:rPr>
        <w:t xml:space="preserve"> These transition probabilit</w:t>
      </w:r>
      <w:r w:rsidR="00ED02A6" w:rsidRPr="00DB14FB">
        <w:rPr>
          <w:color w:val="000000" w:themeColor="text1"/>
          <w:lang w:val="en-US" w:eastAsia="zh-CN"/>
        </w:rPr>
        <w:t xml:space="preserve">ies are </w:t>
      </w:r>
      <w:r w:rsidR="00ED02A6" w:rsidRPr="00DB14FB">
        <w:rPr>
          <w:i/>
          <w:color w:val="000000" w:themeColor="text1"/>
          <w:lang w:val="en-US" w:eastAsia="zh-CN"/>
        </w:rPr>
        <w:t>de facto</w:t>
      </w:r>
      <w:r w:rsidR="00ED02A6" w:rsidRPr="00DB14FB">
        <w:rPr>
          <w:color w:val="000000" w:themeColor="text1"/>
          <w:lang w:val="en-US" w:eastAsia="zh-CN"/>
        </w:rPr>
        <w:t xml:space="preserve"> the content of </w:t>
      </w:r>
      <w:r w:rsidR="00B23718" w:rsidRPr="00DB14FB">
        <w:rPr>
          <w:color w:val="000000" w:themeColor="text1"/>
          <w:lang w:val="en-US" w:eastAsia="zh-CN"/>
        </w:rPr>
        <w:t xml:space="preserve">the </w:t>
      </w:r>
      <w:r w:rsidR="00ED02A6" w:rsidRPr="00DB14FB">
        <w:rPr>
          <w:color w:val="000000" w:themeColor="text1"/>
          <w:lang w:val="en-US" w:eastAsia="zh-CN"/>
        </w:rPr>
        <w:t xml:space="preserve">transiogram which can </w:t>
      </w:r>
      <w:r w:rsidR="00CE2680" w:rsidRPr="00DB14FB">
        <w:rPr>
          <w:color w:val="000000" w:themeColor="text1"/>
          <w:lang w:val="en-US" w:eastAsia="zh-CN"/>
        </w:rPr>
        <w:t xml:space="preserve">be used to </w:t>
      </w:r>
      <w:r w:rsidR="00ED02A6" w:rsidRPr="00DB14FB">
        <w:rPr>
          <w:color w:val="000000" w:themeColor="text1"/>
          <w:lang w:val="en-US" w:eastAsia="zh-CN"/>
        </w:rPr>
        <w:t xml:space="preserve">effectively </w:t>
      </w:r>
      <w:r w:rsidR="00FF2029" w:rsidRPr="00DB14FB">
        <w:rPr>
          <w:color w:val="000000" w:themeColor="text1"/>
          <w:lang w:val="en-US" w:eastAsia="zh-CN"/>
        </w:rPr>
        <w:t>generate realistic realizations of the</w:t>
      </w:r>
      <w:r w:rsidR="00CE2680" w:rsidRPr="00DB14FB">
        <w:rPr>
          <w:rFonts w:hint="eastAsia"/>
          <w:color w:val="000000" w:themeColor="text1"/>
          <w:lang w:val="en-US" w:eastAsia="zh-CN"/>
        </w:rPr>
        <w:t xml:space="preserve"> </w:t>
      </w:r>
      <w:r w:rsidR="00FF2029" w:rsidRPr="00DB14FB">
        <w:rPr>
          <w:color w:val="000000" w:themeColor="text1"/>
          <w:lang w:val="en-US" w:eastAsia="zh-CN"/>
        </w:rPr>
        <w:t>real spatial distribution of multinomial classes and decreasing spatial uncertainty</w:t>
      </w:r>
      <w:r w:rsidR="00CE2680" w:rsidRPr="00DB14FB">
        <w:rPr>
          <w:rFonts w:hint="eastAsia"/>
          <w:color w:val="000000" w:themeColor="text1"/>
          <w:lang w:val="en-US" w:eastAsia="zh-CN"/>
        </w:rPr>
        <w:t xml:space="preserve"> </w:t>
      </w:r>
      <w:r w:rsidR="00FF2029" w:rsidRPr="00DB14FB">
        <w:rPr>
          <w:color w:val="000000" w:themeColor="text1"/>
          <w:lang w:val="en-US" w:eastAsia="zh-CN"/>
        </w:rPr>
        <w:t xml:space="preserve">associated with </w:t>
      </w:r>
      <w:r w:rsidR="00B23718" w:rsidRPr="00DB14FB">
        <w:rPr>
          <w:color w:val="000000" w:themeColor="text1"/>
          <w:lang w:val="en-US" w:eastAsia="zh-CN"/>
        </w:rPr>
        <w:t xml:space="preserve">the </w:t>
      </w:r>
      <w:r w:rsidR="00FF2029" w:rsidRPr="00DB14FB">
        <w:rPr>
          <w:color w:val="000000" w:themeColor="text1"/>
          <w:lang w:val="en-US" w:eastAsia="zh-CN"/>
        </w:rPr>
        <w:t>simulated results</w:t>
      </w:r>
      <w:r w:rsidR="00CE2680" w:rsidRPr="00DB14FB">
        <w:rPr>
          <w:color w:val="000000" w:themeColor="text1"/>
          <w:lang w:val="en-US" w:eastAsia="zh-CN"/>
        </w:rPr>
        <w:t xml:space="preserve"> (Li, </w:t>
      </w:r>
      <w:r w:rsidR="00113130" w:rsidRPr="00DB14FB">
        <w:rPr>
          <w:color w:val="000000" w:themeColor="text1"/>
          <w:lang w:val="en-US" w:eastAsia="zh-CN"/>
        </w:rPr>
        <w:t>2006</w:t>
      </w:r>
      <w:r w:rsidR="00CE2680" w:rsidRPr="00DB14FB">
        <w:rPr>
          <w:color w:val="000000" w:themeColor="text1"/>
          <w:lang w:val="en-US" w:eastAsia="zh-CN"/>
        </w:rPr>
        <w:t>)</w:t>
      </w:r>
      <w:r w:rsidR="00FF2029" w:rsidRPr="00DB14FB">
        <w:rPr>
          <w:color w:val="000000" w:themeColor="text1"/>
          <w:lang w:val="en-US" w:eastAsia="zh-CN"/>
        </w:rPr>
        <w:t>.</w:t>
      </w:r>
      <w:r w:rsidR="00980FEA" w:rsidRPr="00DB14FB">
        <w:rPr>
          <w:color w:val="000000" w:themeColor="text1"/>
          <w:lang w:val="en-US" w:eastAsia="zh-CN"/>
        </w:rPr>
        <w:t xml:space="preserve"> </w:t>
      </w:r>
      <w:r w:rsidR="00980FEA" w:rsidRPr="00DB14FB">
        <w:rPr>
          <w:rFonts w:hint="eastAsia"/>
          <w:color w:val="000000" w:themeColor="text1"/>
          <w:lang w:val="en-US" w:eastAsia="zh-CN"/>
        </w:rPr>
        <w:t>For</w:t>
      </w:r>
      <w:r w:rsidR="00980FEA" w:rsidRPr="00DB14FB">
        <w:rPr>
          <w:color w:val="000000" w:themeColor="text1"/>
          <w:lang w:val="en-US" w:eastAsia="zh-CN"/>
        </w:rPr>
        <w:t xml:space="preserve"> locations </w:t>
      </w:r>
      <w:r w:rsidR="000D1562" w:rsidRPr="00DB14FB">
        <w:rPr>
          <w:color w:val="000000" w:themeColor="text1"/>
          <w:lang w:val="en-US" w:eastAsia="zh-CN"/>
        </w:rPr>
        <w:t xml:space="preserve">at </w:t>
      </w:r>
      <w:r w:rsidR="00980FEA" w:rsidRPr="00DB14FB">
        <w:rPr>
          <w:color w:val="000000" w:themeColor="text1"/>
          <w:lang w:val="en-US" w:eastAsia="zh-CN"/>
        </w:rPr>
        <w:t xml:space="preserve">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=1</m:t>
        </m:r>
      </m:oMath>
      <w:r w:rsidR="00B95E44" w:rsidRPr="00DB14FB">
        <w:rPr>
          <w:color w:val="000000" w:themeColor="text1"/>
          <w:lang w:val="en-US" w:eastAsia="zh-CN"/>
        </w:rPr>
        <w:t xml:space="preserve"> apart</w:t>
      </w:r>
      <w:r w:rsidR="00A6360E" w:rsidRPr="00DB14FB">
        <w:rPr>
          <w:color w:val="000000" w:themeColor="text1"/>
          <w:lang w:val="en-US" w:eastAsia="zh-CN"/>
        </w:rPr>
        <w:t xml:space="preserve">, </w:t>
      </w:r>
      <w:r w:rsidR="00667EA4" w:rsidRPr="00DB14FB">
        <w:rPr>
          <w:color w:val="000000" w:themeColor="text1"/>
          <w:lang w:val="en-US" w:eastAsia="zh-CN"/>
        </w:rPr>
        <w:t xml:space="preserve">once the variable state at location </w:t>
      </w:r>
      <m:oMath>
        <m:r>
          <m:rPr>
            <m:sty m:val="b"/>
          </m:rPr>
          <w:rPr>
            <w:rFonts w:ascii="Cambria Math" w:hAnsi="Cambria Math"/>
            <w:color w:val="000000" w:themeColor="text1"/>
            <w:lang w:val="en-US" w:eastAsia="zh-CN"/>
          </w:rPr>
          <m:t>s</m:t>
        </m:r>
      </m:oMath>
      <w:r w:rsidR="007009F6" w:rsidRPr="00DB14FB">
        <w:rPr>
          <w:rFonts w:hint="eastAsia"/>
          <w:color w:val="000000" w:themeColor="text1"/>
          <w:lang w:val="en-US" w:eastAsia="zh-CN"/>
        </w:rPr>
        <w:t xml:space="preserve"> </w:t>
      </w:r>
      <w:r w:rsidR="007009F6" w:rsidRPr="00DB14FB">
        <w:rPr>
          <w:color w:val="000000" w:themeColor="text1"/>
          <w:lang w:val="en-US" w:eastAsia="zh-CN"/>
        </w:rPr>
        <w:t xml:space="preserve">has been observed, the variable state at location </w:t>
      </w:r>
      <m:oMath>
        <m:r>
          <m:rPr>
            <m:sty m:val="b"/>
          </m:rPr>
          <w:rPr>
            <w:rFonts w:ascii="Cambria Math" w:hAnsi="Cambria Math"/>
            <w:color w:val="000000" w:themeColor="text1"/>
            <w:lang w:val="en-US" w:eastAsia="zh-CN"/>
          </w:rPr>
          <m:t>s</m:t>
        </m:r>
        <m:r>
          <m:rPr>
            <m:sty m:val="p"/>
          </m:rPr>
          <w:rPr>
            <w:rFonts w:ascii="Cambria Math" w:hAnsi="Cambria Math"/>
            <w:color w:val="000000" w:themeColor="text1"/>
            <w:lang w:val="en-US" w:eastAsia="zh-CN"/>
          </w:rPr>
          <m:t>-</m:t>
        </m:r>
        <m:r>
          <m:rPr>
            <m:sty m:val="b"/>
          </m:rPr>
          <w:rPr>
            <w:rFonts w:ascii="Cambria Math" w:hAnsi="Cambria Math"/>
            <w:color w:val="000000" w:themeColor="text1"/>
            <w:lang w:val="en-US" w:eastAsia="zh-CN"/>
          </w:rPr>
          <m:t>h</m:t>
        </m:r>
      </m:oMath>
      <w:r w:rsidR="007009F6" w:rsidRPr="00DB14FB">
        <w:rPr>
          <w:rFonts w:hint="eastAsia"/>
          <w:color w:val="000000" w:themeColor="text1"/>
          <w:lang w:val="en-US" w:eastAsia="zh-CN"/>
        </w:rPr>
        <w:t xml:space="preserve"> </w:t>
      </w:r>
      <w:r w:rsidR="00B23718" w:rsidRPr="00DB14FB">
        <w:rPr>
          <w:color w:val="000000" w:themeColor="text1"/>
          <w:lang w:val="en-US" w:eastAsia="zh-CN"/>
        </w:rPr>
        <w:t>has</w:t>
      </w:r>
      <w:r w:rsidR="00DE2AAF" w:rsidRPr="00DB14FB">
        <w:rPr>
          <w:color w:val="000000" w:themeColor="text1"/>
          <w:lang w:val="en-US" w:eastAsia="zh-CN"/>
        </w:rPr>
        <w:t xml:space="preserve"> </w:t>
      </w:r>
      <w:r w:rsidR="001F1CC1" w:rsidRPr="00DB14FB">
        <w:rPr>
          <w:color w:val="000000" w:themeColor="text1"/>
          <w:lang w:val="en-US" w:eastAsia="zh-CN"/>
        </w:rPr>
        <w:t xml:space="preserve">a </w:t>
      </w:r>
      <w:r w:rsidR="004C74B7" w:rsidRPr="00DB14FB">
        <w:rPr>
          <w:color w:val="000000" w:themeColor="text1"/>
          <w:lang w:val="en-US" w:eastAsia="zh-CN"/>
        </w:rPr>
        <w:t>relatively high</w:t>
      </w:r>
      <w:r w:rsidR="001F1CC1" w:rsidRPr="00DB14FB">
        <w:rPr>
          <w:color w:val="000000" w:themeColor="text1"/>
          <w:lang w:val="en-US" w:eastAsia="zh-CN"/>
        </w:rPr>
        <w:t xml:space="preserve"> likelihood </w:t>
      </w:r>
      <w:r w:rsidR="002A4FDB" w:rsidRPr="00DB14FB">
        <w:rPr>
          <w:color w:val="000000" w:themeColor="text1"/>
          <w:lang w:val="en-US" w:eastAsia="zh-CN"/>
        </w:rPr>
        <w:t>of being predicted</w:t>
      </w:r>
      <w:r w:rsidR="000D1562" w:rsidRPr="00DB14FB">
        <w:rPr>
          <w:color w:val="000000" w:themeColor="text1"/>
          <w:lang w:val="en-US" w:eastAsia="zh-CN"/>
        </w:rPr>
        <w:t xml:space="preserve"> correctly</w:t>
      </w:r>
      <w:r w:rsidR="00BE1FE7" w:rsidRPr="00DB14FB">
        <w:rPr>
          <w:color w:val="000000" w:themeColor="text1"/>
          <w:lang w:val="en-US" w:eastAsia="zh-CN"/>
        </w:rPr>
        <w:t>.</w:t>
      </w:r>
      <w:r w:rsidR="002A4FDB" w:rsidRPr="00DB14FB">
        <w:rPr>
          <w:color w:val="000000" w:themeColor="text1"/>
          <w:lang w:val="en-US" w:eastAsia="zh-CN"/>
        </w:rPr>
        <w:t xml:space="preserve"> </w:t>
      </w:r>
      <w:r w:rsidR="00B23718" w:rsidRPr="00DB14FB">
        <w:rPr>
          <w:color w:val="000000" w:themeColor="text1"/>
          <w:lang w:val="en-US" w:eastAsia="zh-CN"/>
        </w:rPr>
        <w:t xml:space="preserve">This </w:t>
      </w:r>
      <w:r w:rsidR="00BE1FE7" w:rsidRPr="00DB14FB">
        <w:rPr>
          <w:color w:val="000000" w:themeColor="text1"/>
          <w:lang w:val="en-US" w:eastAsia="zh-CN"/>
        </w:rPr>
        <w:t xml:space="preserve">is because </w:t>
      </w:r>
      <w:r w:rsidR="002A59F5" w:rsidRPr="00DB14FB">
        <w:rPr>
          <w:color w:val="000000" w:themeColor="text1"/>
          <w:lang w:val="en-US" w:eastAsia="zh-CN"/>
        </w:rPr>
        <w:t xml:space="preserve">some of the variable states have </w:t>
      </w:r>
      <w:r w:rsidR="00B23718" w:rsidRPr="00DB14FB">
        <w:rPr>
          <w:color w:val="000000" w:themeColor="text1"/>
          <w:lang w:val="en-US" w:eastAsia="zh-CN"/>
        </w:rPr>
        <w:t xml:space="preserve">only a small </w:t>
      </w:r>
      <w:r w:rsidR="006025A5" w:rsidRPr="00DB14FB">
        <w:rPr>
          <w:color w:val="000000" w:themeColor="text1"/>
          <w:lang w:val="en-US" w:eastAsia="zh-CN"/>
        </w:rPr>
        <w:t>probability</w:t>
      </w:r>
      <w:r w:rsidR="00B04173" w:rsidRPr="00DB14FB">
        <w:rPr>
          <w:color w:val="000000" w:themeColor="text1"/>
          <w:lang w:val="en-US" w:eastAsia="zh-CN"/>
        </w:rPr>
        <w:t xml:space="preserve"> </w:t>
      </w:r>
      <w:r w:rsidR="00A04425" w:rsidRPr="00DB14FB">
        <w:rPr>
          <w:color w:val="000000" w:themeColor="text1"/>
          <w:lang w:val="en-US" w:eastAsia="zh-CN"/>
        </w:rPr>
        <w:t xml:space="preserve">to </w:t>
      </w:r>
      <w:r w:rsidR="00B04173" w:rsidRPr="00DB14FB">
        <w:rPr>
          <w:color w:val="000000" w:themeColor="text1"/>
          <w:lang w:val="en-US" w:eastAsia="zh-CN"/>
        </w:rPr>
        <w:t>exist</w:t>
      </w:r>
      <w:r w:rsidR="00D31D56" w:rsidRPr="00DB14FB">
        <w:rPr>
          <w:color w:val="000000" w:themeColor="text1"/>
          <w:lang w:val="en-US" w:eastAsia="zh-CN"/>
        </w:rPr>
        <w:t xml:space="preserve"> at location </w:t>
      </w:r>
      <m:oMath>
        <m:r>
          <m:rPr>
            <m:sty m:val="b"/>
          </m:rPr>
          <w:rPr>
            <w:rFonts w:ascii="Cambria Math" w:hAnsi="Cambria Math"/>
            <w:color w:val="000000" w:themeColor="text1"/>
            <w:lang w:val="en-US" w:eastAsia="zh-CN"/>
          </w:rPr>
          <m:t>s</m:t>
        </m:r>
        <m:r>
          <m:rPr>
            <m:sty m:val="p"/>
          </m:rPr>
          <w:rPr>
            <w:rFonts w:ascii="Cambria Math" w:hAnsi="Cambria Math"/>
            <w:color w:val="000000" w:themeColor="text1"/>
            <w:lang w:val="en-US" w:eastAsia="zh-CN"/>
          </w:rPr>
          <m:t>-</m:t>
        </m:r>
        <m:r>
          <m:rPr>
            <m:sty m:val="b"/>
          </m:rPr>
          <w:rPr>
            <w:rFonts w:ascii="Cambria Math" w:hAnsi="Cambria Math"/>
            <w:color w:val="000000" w:themeColor="text1"/>
            <w:lang w:val="en-US" w:eastAsia="zh-CN"/>
          </w:rPr>
          <m:t>h</m:t>
        </m:r>
      </m:oMath>
      <w:r w:rsidR="00B23718" w:rsidRPr="00DB14FB">
        <w:rPr>
          <w:color w:val="000000" w:themeColor="text1"/>
          <w:lang w:val="en-US" w:eastAsia="zh-CN"/>
        </w:rPr>
        <w:t>, given</w:t>
      </w:r>
      <w:r w:rsidR="004C2D0B" w:rsidRPr="00DB14FB">
        <w:rPr>
          <w:color w:val="000000" w:themeColor="text1"/>
          <w:lang w:val="en-US" w:eastAsia="zh-CN"/>
        </w:rPr>
        <w:t xml:space="preserve"> </w:t>
      </w:r>
      <w:r w:rsidR="00F3513E" w:rsidRPr="00DB14FB">
        <w:rPr>
          <w:rStyle w:val="CommentReference"/>
          <w:color w:val="000000" w:themeColor="text1"/>
          <w:sz w:val="24"/>
          <w:szCs w:val="24"/>
        </w:rPr>
        <w:t>a</w:t>
      </w:r>
      <w:r w:rsidR="004C2D0B" w:rsidRPr="00DB14FB">
        <w:rPr>
          <w:color w:val="000000" w:themeColor="text1"/>
          <w:lang w:val="en-US" w:eastAsia="zh-CN"/>
        </w:rPr>
        <w:t xml:space="preserve"> state at location </w:t>
      </w:r>
      <m:oMath>
        <m:r>
          <m:rPr>
            <m:sty m:val="b"/>
          </m:rPr>
          <w:rPr>
            <w:rFonts w:ascii="Cambria Math" w:hAnsi="Cambria Math"/>
            <w:color w:val="000000" w:themeColor="text1"/>
            <w:lang w:val="en-US" w:eastAsia="zh-CN"/>
          </w:rPr>
          <m:t>s</m:t>
        </m:r>
      </m:oMath>
      <w:r w:rsidR="004C2D0B" w:rsidRPr="00DB14FB">
        <w:rPr>
          <w:rFonts w:hint="eastAsia"/>
          <w:color w:val="000000" w:themeColor="text1"/>
          <w:lang w:val="en-US" w:eastAsia="zh-CN"/>
        </w:rPr>
        <w:t>.</w:t>
      </w:r>
      <w:r w:rsidR="003D4E02" w:rsidRPr="00DB14FB">
        <w:rPr>
          <w:color w:val="000000" w:themeColor="text1"/>
          <w:lang w:val="en-US" w:eastAsia="zh-CN"/>
        </w:rPr>
        <w:t xml:space="preserve"> In contrast, </w:t>
      </w:r>
      <w:r w:rsidR="00D37F3C" w:rsidRPr="00DB14FB">
        <w:rPr>
          <w:color w:val="000000" w:themeColor="text1"/>
          <w:lang w:val="en-US" w:eastAsia="zh-CN"/>
        </w:rPr>
        <w:t xml:space="preserve">with respect to spatial </w:t>
      </w:r>
      <w:r w:rsidR="001D7705" w:rsidRPr="00DB14FB">
        <w:rPr>
          <w:color w:val="000000" w:themeColor="text1"/>
          <w:lang w:val="en-US" w:eastAsia="zh-CN"/>
        </w:rPr>
        <w:t>lag</w:t>
      </w:r>
      <w:r w:rsidR="001D7705" w:rsidRPr="00DB14FB">
        <w:rPr>
          <w:rFonts w:ascii="Cambria Math" w:hAnsi="Cambria Math"/>
          <w:iCs/>
          <w:color w:val="000000" w:themeColor="text1"/>
          <w:lang w:val="en-US" w:eastAsia="zh-CN"/>
        </w:rPr>
        <w:t xml:space="preserv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=5</m:t>
        </m:r>
      </m:oMath>
      <w:r w:rsidR="001D7705" w:rsidRPr="00DB14FB">
        <w:rPr>
          <w:iCs/>
          <w:color w:val="000000" w:themeColor="text1"/>
          <w:lang w:val="en-US" w:eastAsia="zh-CN"/>
        </w:rPr>
        <w:t>,</w:t>
      </w:r>
      <w:r w:rsidR="001D7705" w:rsidRPr="00DB14FB">
        <w:rPr>
          <w:color w:val="000000" w:themeColor="text1"/>
          <w:lang w:val="en-US" w:eastAsia="zh-CN"/>
        </w:rPr>
        <w:t xml:space="preserve"> </w:t>
      </w:r>
      <w:r w:rsidR="00FA08BD" w:rsidRPr="00DB14FB">
        <w:rPr>
          <w:color w:val="000000" w:themeColor="text1"/>
          <w:lang w:val="en-US" w:eastAsia="zh-CN"/>
        </w:rPr>
        <w:t xml:space="preserve">the </w:t>
      </w:r>
      <w:r w:rsidR="006478CA" w:rsidRPr="00DB14FB">
        <w:rPr>
          <w:color w:val="000000" w:themeColor="text1"/>
          <w:lang w:val="en-US" w:eastAsia="zh-CN"/>
        </w:rPr>
        <w:t xml:space="preserve">likelihood </w:t>
      </w:r>
      <w:r w:rsidR="008606FA" w:rsidRPr="00DB14FB">
        <w:rPr>
          <w:color w:val="000000" w:themeColor="text1"/>
          <w:lang w:val="en-US" w:eastAsia="zh-CN"/>
        </w:rPr>
        <w:t xml:space="preserve">has little difference </w:t>
      </w:r>
      <w:r w:rsidR="00335B89" w:rsidRPr="00DB14FB">
        <w:rPr>
          <w:color w:val="000000" w:themeColor="text1"/>
          <w:lang w:val="en-US" w:eastAsia="zh-CN"/>
        </w:rPr>
        <w:t>among</w:t>
      </w:r>
      <w:r w:rsidR="00057E26" w:rsidRPr="00DB14FB">
        <w:rPr>
          <w:color w:val="000000" w:themeColor="text1"/>
          <w:lang w:val="en-US" w:eastAsia="zh-CN"/>
        </w:rPr>
        <w:t xml:space="preserve"> </w:t>
      </w:r>
      <w:r w:rsidR="00DF35BD" w:rsidRPr="00DB14FB">
        <w:rPr>
          <w:color w:val="000000" w:themeColor="text1"/>
          <w:lang w:val="en-US" w:eastAsia="zh-CN"/>
        </w:rPr>
        <w:t>the possible</w:t>
      </w:r>
      <w:r w:rsidR="00206FA2" w:rsidRPr="00DB14FB">
        <w:rPr>
          <w:color w:val="000000" w:themeColor="text1"/>
          <w:lang w:val="en-US" w:eastAsia="zh-CN"/>
        </w:rPr>
        <w:t xml:space="preserve"> state</w:t>
      </w:r>
      <w:r w:rsidR="00335B89" w:rsidRPr="00DB14FB">
        <w:rPr>
          <w:color w:val="000000" w:themeColor="text1"/>
          <w:lang w:val="en-US" w:eastAsia="zh-CN"/>
        </w:rPr>
        <w:t xml:space="preserve">s </w:t>
      </w:r>
      <w:r w:rsidR="001D7705" w:rsidRPr="00DB14FB">
        <w:rPr>
          <w:color w:val="000000" w:themeColor="text1"/>
          <w:lang w:val="en-US" w:eastAsia="zh-CN"/>
        </w:rPr>
        <w:t xml:space="preserve">at location </w:t>
      </w:r>
      <m:oMath>
        <m:r>
          <m:rPr>
            <m:sty m:val="b"/>
          </m:rPr>
          <w:rPr>
            <w:rFonts w:ascii="Cambria Math" w:hAnsi="Cambria Math"/>
            <w:color w:val="000000" w:themeColor="text1"/>
            <w:lang w:val="en-US" w:eastAsia="zh-CN"/>
          </w:rPr>
          <m:t>s</m:t>
        </m:r>
        <m:r>
          <m:rPr>
            <m:sty m:val="p"/>
          </m:rPr>
          <w:rPr>
            <w:rFonts w:ascii="Cambria Math" w:hAnsi="Cambria Math"/>
            <w:color w:val="000000" w:themeColor="text1"/>
            <w:lang w:val="en-US" w:eastAsia="zh-CN"/>
          </w:rPr>
          <m:t>-</m:t>
        </m:r>
        <m:r>
          <m:rPr>
            <m:sty m:val="b"/>
          </m:rPr>
          <w:rPr>
            <w:rFonts w:ascii="Cambria Math" w:hAnsi="Cambria Math"/>
            <w:color w:val="000000" w:themeColor="text1"/>
            <w:lang w:val="en-US" w:eastAsia="zh-CN"/>
          </w:rPr>
          <m:t>h</m:t>
        </m:r>
      </m:oMath>
      <w:r w:rsidR="001D7705" w:rsidRPr="00DB14FB">
        <w:rPr>
          <w:rFonts w:hint="eastAsia"/>
          <w:color w:val="000000" w:themeColor="text1"/>
          <w:lang w:val="en-US" w:eastAsia="zh-CN"/>
        </w:rPr>
        <w:t xml:space="preserve"> </w:t>
      </w:r>
      <w:r w:rsidR="00335B89" w:rsidRPr="00DB14FB">
        <w:rPr>
          <w:color w:val="000000" w:themeColor="text1"/>
          <w:lang w:val="en-US" w:eastAsia="zh-CN"/>
        </w:rPr>
        <w:t xml:space="preserve">given the variable state at location </w:t>
      </w:r>
      <m:oMath>
        <m:r>
          <m:rPr>
            <m:sty m:val="b"/>
          </m:rPr>
          <w:rPr>
            <w:rFonts w:ascii="Cambria Math" w:hAnsi="Cambria Math"/>
            <w:color w:val="000000" w:themeColor="text1"/>
            <w:lang w:val="en-US" w:eastAsia="zh-CN"/>
          </w:rPr>
          <m:t>s</m:t>
        </m:r>
      </m:oMath>
      <w:r w:rsidR="00D37F3C" w:rsidRPr="00DB14FB">
        <w:rPr>
          <w:color w:val="000000" w:themeColor="text1"/>
          <w:lang w:val="en-US" w:eastAsia="zh-CN"/>
        </w:rPr>
        <w:t>.</w:t>
      </w:r>
      <w:r w:rsidR="00EC60DE" w:rsidRPr="00DB14FB">
        <w:rPr>
          <w:color w:val="000000" w:themeColor="text1"/>
          <w:lang w:val="en-US" w:eastAsia="zh-CN"/>
        </w:rPr>
        <w:t xml:space="preserve"> </w:t>
      </w:r>
      <w:r w:rsidR="00B23718" w:rsidRPr="00DB14FB">
        <w:rPr>
          <w:color w:val="000000" w:themeColor="text1"/>
          <w:lang w:val="en-US" w:eastAsia="zh-CN"/>
        </w:rPr>
        <w:t xml:space="preserve">In </w:t>
      </w:r>
      <w:r w:rsidR="00EC60DE" w:rsidRPr="00DB14FB">
        <w:rPr>
          <w:color w:val="000000" w:themeColor="text1"/>
          <w:lang w:val="en-US" w:eastAsia="zh-CN"/>
        </w:rPr>
        <w:t xml:space="preserve">this circumstance, the </w:t>
      </w:r>
      <w:r w:rsidR="007A0FAF" w:rsidRPr="00DB14FB">
        <w:rPr>
          <w:color w:val="000000" w:themeColor="text1"/>
          <w:lang w:val="en-US" w:eastAsia="zh-CN"/>
        </w:rPr>
        <w:t xml:space="preserve">observation of geographical variable at one location </w:t>
      </w:r>
      <w:r w:rsidR="00594FC8" w:rsidRPr="00DB14FB">
        <w:rPr>
          <w:color w:val="000000" w:themeColor="text1"/>
          <w:lang w:val="en-US" w:eastAsia="zh-CN"/>
        </w:rPr>
        <w:t>is of little use in</w:t>
      </w:r>
      <w:r w:rsidR="0069779B" w:rsidRPr="00DB14FB">
        <w:rPr>
          <w:color w:val="000000" w:themeColor="text1"/>
          <w:lang w:val="en-US" w:eastAsia="zh-CN"/>
        </w:rPr>
        <w:t xml:space="preserve"> predict</w:t>
      </w:r>
      <w:r w:rsidR="00594FC8" w:rsidRPr="00DB14FB">
        <w:rPr>
          <w:color w:val="000000" w:themeColor="text1"/>
          <w:lang w:val="en-US" w:eastAsia="zh-CN"/>
        </w:rPr>
        <w:t>ing</w:t>
      </w:r>
      <w:r w:rsidR="0069779B" w:rsidRPr="00DB14FB">
        <w:rPr>
          <w:color w:val="000000" w:themeColor="text1"/>
          <w:lang w:val="en-US" w:eastAsia="zh-CN"/>
        </w:rPr>
        <w:t xml:space="preserve"> the variable state at another location</w:t>
      </w:r>
      <w:r w:rsidR="007B32CA" w:rsidRPr="00DB14FB">
        <w:rPr>
          <w:color w:val="000000" w:themeColor="text1"/>
          <w:lang w:val="en-US" w:eastAsia="zh-CN"/>
        </w:rPr>
        <w:t>,</w:t>
      </w:r>
      <w:r w:rsidR="00CF6E51" w:rsidRPr="00DB14FB">
        <w:rPr>
          <w:color w:val="000000" w:themeColor="text1"/>
          <w:lang w:val="en-US" w:eastAsia="zh-CN"/>
        </w:rPr>
        <w:t xml:space="preserve"> see Figure </w:t>
      </w:r>
      <w:r w:rsidR="00E908CD" w:rsidRPr="00DB14FB">
        <w:rPr>
          <w:color w:val="000000" w:themeColor="text1"/>
          <w:lang w:val="en-US" w:eastAsia="zh-CN"/>
        </w:rPr>
        <w:t>4</w:t>
      </w:r>
      <w:r w:rsidR="00D81F3C" w:rsidRPr="00DB14FB">
        <w:rPr>
          <w:color w:val="000000" w:themeColor="text1"/>
          <w:lang w:val="en-US" w:eastAsia="zh-CN"/>
        </w:rPr>
        <w:t>(</w:t>
      </w:r>
      <w:r w:rsidR="00CF6E51" w:rsidRPr="00DB14FB">
        <w:rPr>
          <w:color w:val="000000" w:themeColor="text1"/>
          <w:lang w:val="en-US" w:eastAsia="zh-CN"/>
        </w:rPr>
        <w:t>d)</w:t>
      </w:r>
      <w:r w:rsidR="0069779B" w:rsidRPr="00DB14FB">
        <w:rPr>
          <w:color w:val="000000" w:themeColor="text1"/>
          <w:lang w:val="en-US" w:eastAsia="zh-CN"/>
        </w:rPr>
        <w:t xml:space="preserve">. </w:t>
      </w:r>
      <w:r w:rsidR="00665A6A" w:rsidRPr="00DB14FB">
        <w:rPr>
          <w:color w:val="000000" w:themeColor="text1"/>
          <w:lang w:val="en-US" w:eastAsia="zh-CN"/>
        </w:rPr>
        <w:t>That is</w:t>
      </w:r>
      <w:r w:rsidR="004A1AF0" w:rsidRPr="00DB14FB">
        <w:rPr>
          <w:color w:val="000000" w:themeColor="text1"/>
          <w:lang w:val="en-US" w:eastAsia="zh-CN"/>
        </w:rPr>
        <w:t>, for this environment setting,</w:t>
      </w:r>
      <w:r w:rsidR="00665A6A" w:rsidRPr="00DB14FB">
        <w:rPr>
          <w:color w:val="000000" w:themeColor="text1"/>
          <w:lang w:val="en-US" w:eastAsia="zh-CN"/>
        </w:rPr>
        <w:t xml:space="preserve"> </w:t>
      </w:r>
      <w:r w:rsidR="002E7718" w:rsidRPr="00DB14FB">
        <w:rPr>
          <w:color w:val="000000" w:themeColor="text1"/>
          <w:lang w:val="en-US" w:eastAsia="zh-CN"/>
        </w:rPr>
        <w:t xml:space="preserve">variable states at </w:t>
      </w:r>
      <w:r w:rsidR="00665A6A" w:rsidRPr="00DB14FB">
        <w:rPr>
          <w:color w:val="000000" w:themeColor="text1"/>
          <w:lang w:val="en-US" w:eastAsia="zh-CN"/>
        </w:rPr>
        <w:t>location</w:t>
      </w:r>
      <w:r w:rsidR="004A1AF0" w:rsidRPr="00DB14FB">
        <w:rPr>
          <w:color w:val="000000" w:themeColor="text1"/>
          <w:lang w:val="en-US" w:eastAsia="zh-CN"/>
        </w:rPr>
        <w:t>s</w:t>
      </w:r>
      <w:r w:rsidR="00665A6A" w:rsidRPr="00DB14FB">
        <w:rPr>
          <w:color w:val="000000" w:themeColor="text1"/>
          <w:lang w:val="en-US" w:eastAsia="zh-CN"/>
        </w:rPr>
        <w:t xml:space="preserve"> </w:t>
      </w:r>
      <w:r w:rsidR="00D25B0F" w:rsidRPr="00DB14FB">
        <w:rPr>
          <w:color w:val="000000" w:themeColor="text1"/>
          <w:lang w:val="en-US" w:eastAsia="zh-CN"/>
        </w:rPr>
        <w:t xml:space="preserve">at </w:t>
      </w:r>
      <w:r w:rsidR="00376D01" w:rsidRPr="00DB14FB">
        <w:rPr>
          <w:color w:val="000000" w:themeColor="text1"/>
          <w:lang w:val="en-US" w:eastAsia="zh-CN"/>
        </w:rPr>
        <w:t xml:space="preserve">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=1</m:t>
        </m:r>
      </m:oMath>
      <w:r w:rsidR="00376D01" w:rsidRPr="00DB14FB">
        <w:rPr>
          <w:color w:val="000000" w:themeColor="text1"/>
          <w:lang w:val="en-US" w:eastAsia="zh-CN"/>
        </w:rPr>
        <w:t xml:space="preserve"> apart</w:t>
      </w:r>
      <w:r w:rsidR="00C67E61" w:rsidRPr="00DB14FB">
        <w:rPr>
          <w:color w:val="000000" w:themeColor="text1"/>
          <w:lang w:val="en-US" w:eastAsia="zh-CN"/>
        </w:rPr>
        <w:t xml:space="preserve"> can provide more information </w:t>
      </w:r>
      <w:r w:rsidR="00B23718" w:rsidRPr="00DB14FB">
        <w:rPr>
          <w:color w:val="000000" w:themeColor="text1"/>
          <w:lang w:val="en-US" w:eastAsia="zh-CN"/>
        </w:rPr>
        <w:t xml:space="preserve">on </w:t>
      </w:r>
      <w:r w:rsidR="00C67E61" w:rsidRPr="00DB14FB">
        <w:rPr>
          <w:color w:val="000000" w:themeColor="text1"/>
          <w:lang w:val="en-US" w:eastAsia="zh-CN"/>
        </w:rPr>
        <w:t>the potential variable state</w:t>
      </w:r>
      <w:r w:rsidR="001D7B2A" w:rsidRPr="00DB14FB">
        <w:rPr>
          <w:color w:val="000000" w:themeColor="text1"/>
          <w:lang w:val="en-US" w:eastAsia="zh-CN"/>
        </w:rPr>
        <w:t xml:space="preserve"> for each other compared to those </w:t>
      </w:r>
      <w:r w:rsidR="00B23718" w:rsidRPr="00DB14FB">
        <w:rPr>
          <w:color w:val="000000" w:themeColor="text1"/>
          <w:lang w:val="en-US" w:eastAsia="zh-CN"/>
        </w:rPr>
        <w:t xml:space="preserve">at </w:t>
      </w:r>
      <w:r w:rsidR="001D7B2A" w:rsidRPr="00DB14FB">
        <w:rPr>
          <w:color w:val="000000" w:themeColor="text1"/>
          <w:lang w:val="en-US" w:eastAsia="zh-CN"/>
        </w:rPr>
        <w:t xml:space="preserve">distance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=5</m:t>
        </m:r>
      </m:oMath>
      <w:r w:rsidR="001D7B2A" w:rsidRPr="00DB14FB">
        <w:rPr>
          <w:color w:val="000000" w:themeColor="text1"/>
          <w:lang w:val="en-US" w:eastAsia="zh-CN"/>
        </w:rPr>
        <w:t xml:space="preserve"> apart.</w:t>
      </w:r>
      <w:r w:rsidR="00DF6CE1" w:rsidRPr="00DB14FB">
        <w:rPr>
          <w:color w:val="000000" w:themeColor="text1"/>
          <w:lang w:val="en-US" w:eastAsia="zh-CN"/>
        </w:rPr>
        <w:t xml:space="preserve"> </w:t>
      </w:r>
      <w:r w:rsidR="00B23718" w:rsidRPr="00DB14FB">
        <w:rPr>
          <w:color w:val="000000" w:themeColor="text1"/>
          <w:lang w:val="en-US" w:eastAsia="zh-CN"/>
        </w:rPr>
        <w:t>T</w:t>
      </w:r>
      <w:r w:rsidR="00DF6CE1" w:rsidRPr="00DB14FB">
        <w:rPr>
          <w:color w:val="000000" w:themeColor="text1"/>
          <w:lang w:val="en-US" w:eastAsia="zh-CN"/>
        </w:rPr>
        <w:t xml:space="preserve">his is reflected </w:t>
      </w:r>
      <w:r w:rsidR="00A07DEE" w:rsidRPr="00DB14FB">
        <w:rPr>
          <w:color w:val="000000" w:themeColor="text1"/>
          <w:lang w:val="en-US" w:eastAsia="zh-CN"/>
        </w:rPr>
        <w:t>in</w:t>
      </w:r>
      <w:r w:rsidR="00DF6CE1" w:rsidRPr="00DB14FB">
        <w:rPr>
          <w:color w:val="000000" w:themeColor="text1"/>
          <w:lang w:val="en-US" w:eastAsia="zh-CN"/>
        </w:rPr>
        <w:t xml:space="preserve"> </w:t>
      </w:r>
      <w:r w:rsidR="00B23718" w:rsidRPr="00DB14FB">
        <w:rPr>
          <w:color w:val="000000" w:themeColor="text1"/>
          <w:lang w:val="en-US" w:eastAsia="zh-CN"/>
        </w:rPr>
        <w:t xml:space="preserve">the </w:t>
      </w:r>
      <w:r w:rsidR="001A530A" w:rsidRPr="00DB14FB">
        <w:rPr>
          <w:iCs/>
          <w:color w:val="000000" w:themeColor="text1"/>
          <w:lang w:eastAsia="zh-CN"/>
        </w:rPr>
        <w:t>entropogram</w:t>
      </w:r>
      <w:r w:rsidR="00A07DEE" w:rsidRPr="00DB14FB">
        <w:rPr>
          <w:color w:val="000000" w:themeColor="text1"/>
          <w:lang w:val="en-US" w:eastAsia="zh-CN"/>
        </w:rPr>
        <w:t xml:space="preserve"> by </w:t>
      </w:r>
      <w:r w:rsidR="00B23718" w:rsidRPr="00DB14FB">
        <w:rPr>
          <w:color w:val="000000" w:themeColor="text1"/>
          <w:lang w:val="en-US" w:eastAsia="zh-CN"/>
        </w:rPr>
        <w:t xml:space="preserve">the larger </w:t>
      </w:r>
      <w:r w:rsidR="00A07DEE" w:rsidRPr="00DB14FB">
        <w:rPr>
          <w:color w:val="000000" w:themeColor="text1"/>
          <w:lang w:val="en-US" w:eastAsia="zh-CN"/>
        </w:rPr>
        <w:t>value</w:t>
      </w:r>
      <w:r w:rsidR="00657176" w:rsidRPr="00DB14FB">
        <w:rPr>
          <w:color w:val="000000" w:themeColor="text1"/>
          <w:lang w:val="en-US" w:eastAsia="zh-CN"/>
        </w:rPr>
        <w:t xml:space="preserve"> at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m:t>
        </m:r>
        <m:r>
          <w:rPr>
            <w:rFonts w:ascii="Cambria Math" w:hAnsi="Cambria Math"/>
            <w:color w:val="000000" w:themeColor="text1"/>
            <w:lang w:val="en-US" w:eastAsia="zh-CN"/>
          </w:rPr>
          <w:lastRenderedPageBreak/>
          <m:t>1</m:t>
        </m:r>
      </m:oMath>
      <w:r w:rsidR="00A07DEE" w:rsidRPr="00DB14FB">
        <w:rPr>
          <w:color w:val="000000" w:themeColor="text1"/>
          <w:lang w:val="en-US" w:eastAsia="zh-CN"/>
        </w:rPr>
        <w:t xml:space="preserve"> than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=5</m:t>
        </m:r>
      </m:oMath>
      <w:r w:rsidR="001A7633" w:rsidRPr="00DB14FB">
        <w:rPr>
          <w:rFonts w:hint="eastAsia"/>
          <w:color w:val="000000" w:themeColor="text1"/>
          <w:lang w:val="en-US" w:eastAsia="zh-CN"/>
        </w:rPr>
        <w:t>,</w:t>
      </w:r>
      <w:r w:rsidR="00EB6D14" w:rsidRPr="00DB14FB">
        <w:rPr>
          <w:rFonts w:hint="eastAsia"/>
          <w:color w:val="000000" w:themeColor="text1"/>
          <w:lang w:val="en-US" w:eastAsia="zh-CN"/>
        </w:rPr>
        <w:t xml:space="preserve"> </w:t>
      </w:r>
      <w:r w:rsidR="00EB6D14" w:rsidRPr="00DB14FB">
        <w:rPr>
          <w:color w:val="000000" w:themeColor="text1"/>
          <w:lang w:val="en-US" w:eastAsia="zh-CN"/>
        </w:rPr>
        <w:t xml:space="preserve">see Figure </w:t>
      </w:r>
      <w:r w:rsidR="008F14FF" w:rsidRPr="00DB14FB">
        <w:rPr>
          <w:color w:val="000000" w:themeColor="text1"/>
          <w:lang w:val="en-US" w:eastAsia="zh-CN"/>
        </w:rPr>
        <w:t>4</w:t>
      </w:r>
      <w:r w:rsidR="00F3115B" w:rsidRPr="00DB14FB">
        <w:rPr>
          <w:color w:val="000000" w:themeColor="text1"/>
          <w:lang w:val="en-US" w:eastAsia="zh-CN"/>
        </w:rPr>
        <w:t>(</w:t>
      </w:r>
      <w:r w:rsidR="007B32CA" w:rsidRPr="00DB14FB">
        <w:rPr>
          <w:color w:val="000000" w:themeColor="text1"/>
          <w:lang w:val="en-US" w:eastAsia="zh-CN"/>
        </w:rPr>
        <w:t>c</w:t>
      </w:r>
      <w:r w:rsidR="00F3115B" w:rsidRPr="00DB14FB">
        <w:rPr>
          <w:color w:val="000000" w:themeColor="text1"/>
          <w:lang w:val="en-US" w:eastAsia="zh-CN"/>
        </w:rPr>
        <w:t>)</w:t>
      </w:r>
      <w:r w:rsidR="00A07DEE" w:rsidRPr="00DB14FB">
        <w:rPr>
          <w:color w:val="000000" w:themeColor="text1"/>
          <w:lang w:val="en-US" w:eastAsia="zh-CN"/>
        </w:rPr>
        <w:t>.</w:t>
      </w:r>
      <w:r w:rsidR="000F2BEE" w:rsidRPr="00DB14FB">
        <w:rPr>
          <w:color w:val="000000" w:themeColor="text1"/>
          <w:lang w:val="en-US" w:eastAsia="zh-CN"/>
        </w:rPr>
        <w:t xml:space="preserve"> </w:t>
      </w:r>
      <w:r w:rsidR="00111C62" w:rsidRPr="00DB14FB">
        <w:rPr>
          <w:color w:val="000000" w:themeColor="text1"/>
          <w:lang w:val="en-US" w:eastAsia="zh-CN"/>
        </w:rPr>
        <w:t xml:space="preserve">Then, at spatial lags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=10</m:t>
        </m:r>
      </m:oMath>
      <w:r w:rsidR="00111C62" w:rsidRPr="00DB14FB">
        <w:rPr>
          <w:color w:val="000000" w:themeColor="text1"/>
          <w:lang w:val="en-US" w:eastAsia="zh-CN"/>
        </w:rPr>
        <w:t xml:space="preserve"> and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=15</m:t>
        </m:r>
      </m:oMath>
      <w:r w:rsidR="004E7CD0" w:rsidRPr="00DB14FB">
        <w:rPr>
          <w:rFonts w:hint="eastAsia"/>
          <w:color w:val="000000" w:themeColor="text1"/>
          <w:lang w:val="en-US" w:eastAsia="zh-CN"/>
        </w:rPr>
        <w:t>,</w:t>
      </w:r>
      <w:r w:rsidR="004E7CD0" w:rsidRPr="00DB14FB">
        <w:rPr>
          <w:color w:val="000000" w:themeColor="text1"/>
          <w:lang w:val="en-US" w:eastAsia="zh-CN"/>
        </w:rPr>
        <w:t xml:space="preserve"> the corresponding likelihood </w:t>
      </w:r>
      <w:r w:rsidR="00283A68" w:rsidRPr="00DB14FB">
        <w:rPr>
          <w:color w:val="000000" w:themeColor="text1"/>
          <w:lang w:val="en-US" w:eastAsia="zh-CN"/>
        </w:rPr>
        <w:t xml:space="preserve">gradually </w:t>
      </w:r>
      <w:r w:rsidR="00B23718" w:rsidRPr="00DB14FB">
        <w:rPr>
          <w:color w:val="000000" w:themeColor="text1"/>
          <w:lang w:val="en-US" w:eastAsia="zh-CN"/>
        </w:rPr>
        <w:t xml:space="preserve">becomes </w:t>
      </w:r>
      <w:r w:rsidR="006B25F8" w:rsidRPr="00DB14FB">
        <w:rPr>
          <w:color w:val="000000" w:themeColor="text1"/>
          <w:lang w:val="en-US" w:eastAsia="zh-CN"/>
        </w:rPr>
        <w:t>s</w:t>
      </w:r>
      <w:r w:rsidR="00D060A8" w:rsidRPr="00DB14FB">
        <w:rPr>
          <w:color w:val="000000" w:themeColor="text1"/>
          <w:lang w:val="en-US" w:eastAsia="zh-CN"/>
        </w:rPr>
        <w:t>table</w:t>
      </w:r>
      <w:r w:rsidR="00283A68" w:rsidRPr="00DB14FB">
        <w:rPr>
          <w:color w:val="000000" w:themeColor="text1"/>
          <w:lang w:val="en-US" w:eastAsia="zh-CN"/>
        </w:rPr>
        <w:t xml:space="preserve"> across the variable states</w:t>
      </w:r>
      <w:r w:rsidR="00B23718" w:rsidRPr="00DB14FB">
        <w:rPr>
          <w:color w:val="000000" w:themeColor="text1"/>
          <w:lang w:val="en-US" w:eastAsia="zh-CN"/>
        </w:rPr>
        <w:t xml:space="preserve"> such that</w:t>
      </w:r>
      <w:r w:rsidR="0013638A" w:rsidRPr="00DB14FB">
        <w:rPr>
          <w:color w:val="000000" w:themeColor="text1"/>
          <w:lang w:val="en-US" w:eastAsia="zh-CN"/>
        </w:rPr>
        <w:t xml:space="preserve"> the value</w:t>
      </w:r>
      <w:r w:rsidR="00CB7667" w:rsidRPr="00DB14FB">
        <w:rPr>
          <w:color w:val="000000" w:themeColor="text1"/>
          <w:lang w:val="en-US" w:eastAsia="zh-CN"/>
        </w:rPr>
        <w:t>s</w:t>
      </w:r>
      <w:r w:rsidR="0013638A" w:rsidRPr="00DB14FB">
        <w:rPr>
          <w:color w:val="000000" w:themeColor="text1"/>
          <w:lang w:val="en-US" w:eastAsia="zh-CN"/>
        </w:rPr>
        <w:t xml:space="preserve"> of </w:t>
      </w:r>
      <w:r w:rsidR="00B23718" w:rsidRPr="00DB14FB">
        <w:rPr>
          <w:color w:val="000000" w:themeColor="text1"/>
          <w:lang w:val="en-US" w:eastAsia="zh-CN"/>
        </w:rPr>
        <w:t xml:space="preserve">the </w:t>
      </w:r>
      <w:r w:rsidR="001A530A" w:rsidRPr="00DB14FB">
        <w:rPr>
          <w:iCs/>
          <w:color w:val="000000" w:themeColor="text1"/>
          <w:lang w:eastAsia="zh-CN"/>
        </w:rPr>
        <w:t>entropogram</w:t>
      </w:r>
      <w:r w:rsidR="0013638A" w:rsidRPr="00DB14FB">
        <w:rPr>
          <w:color w:val="000000" w:themeColor="text1"/>
          <w:lang w:val="en-US" w:eastAsia="zh-CN"/>
        </w:rPr>
        <w:t xml:space="preserve"> </w:t>
      </w:r>
      <w:r w:rsidR="00D25B0F" w:rsidRPr="00DB14FB">
        <w:rPr>
          <w:color w:val="000000" w:themeColor="text1"/>
          <w:lang w:val="en-US" w:eastAsia="zh-CN"/>
        </w:rPr>
        <w:t xml:space="preserve">are </w:t>
      </w:r>
      <w:r w:rsidR="00127E9F" w:rsidRPr="00DB14FB">
        <w:rPr>
          <w:color w:val="000000" w:themeColor="text1"/>
          <w:lang w:val="en-US" w:eastAsia="zh-CN"/>
        </w:rPr>
        <w:t>almost unchanged</w:t>
      </w:r>
      <w:r w:rsidR="0013638A" w:rsidRPr="00DB14FB">
        <w:rPr>
          <w:color w:val="000000" w:themeColor="text1"/>
          <w:lang w:val="en-US" w:eastAsia="zh-CN"/>
        </w:rPr>
        <w:t>.</w:t>
      </w:r>
    </w:p>
    <w:p w14:paraId="7BAE1DC7" w14:textId="524CD617" w:rsidR="00B876F5" w:rsidRPr="00DB14FB" w:rsidRDefault="00B876F5" w:rsidP="00084757">
      <w:pPr>
        <w:pStyle w:val="Newparagraph"/>
        <w:jc w:val="both"/>
        <w:rPr>
          <w:color w:val="000000" w:themeColor="text1"/>
          <w:lang w:val="en-US" w:eastAsia="zh-CN"/>
        </w:rPr>
      </w:pPr>
      <w:r w:rsidRPr="00DB14FB">
        <w:rPr>
          <w:color w:val="000000" w:themeColor="text1"/>
          <w:lang w:val="en-US"/>
        </w:rPr>
        <w:t xml:space="preserve">A key </w:t>
      </w:r>
      <w:r w:rsidR="005F61FA" w:rsidRPr="00DB14FB">
        <w:rPr>
          <w:color w:val="000000" w:themeColor="text1"/>
          <w:lang w:val="en-US"/>
        </w:rPr>
        <w:t xml:space="preserve">property of </w:t>
      </w:r>
      <w:r w:rsidRPr="00DB14FB">
        <w:rPr>
          <w:color w:val="000000" w:themeColor="text1"/>
          <w:lang w:val="en-US"/>
        </w:rPr>
        <w:t>the entropogram is that it can deal with different numbers of states from the perspective of complexity.</w:t>
      </w:r>
      <w:r w:rsidRPr="00DB14FB">
        <w:rPr>
          <w:rFonts w:hint="eastAsia"/>
          <w:color w:val="000000" w:themeColor="text1"/>
          <w:lang w:val="en-US"/>
        </w:rPr>
        <w:t xml:space="preserve"> </w:t>
      </w:r>
      <w:r w:rsidR="005F61FA" w:rsidRPr="00DB14FB">
        <w:rPr>
          <w:color w:val="000000" w:themeColor="text1"/>
          <w:lang w:val="en-US"/>
        </w:rPr>
        <w:t xml:space="preserve">To </w:t>
      </w:r>
      <w:r w:rsidR="005F61FA" w:rsidRPr="00DB14FB">
        <w:rPr>
          <w:rFonts w:hint="eastAsia"/>
          <w:color w:val="000000" w:themeColor="text1"/>
          <w:lang w:val="en-US"/>
        </w:rPr>
        <w:t>examine the impact of</w:t>
      </w:r>
      <w:r w:rsidR="005F61FA" w:rsidRPr="00DB14FB">
        <w:rPr>
          <w:color w:val="000000" w:themeColor="text1"/>
          <w:lang w:val="en-US"/>
        </w:rPr>
        <w:t xml:space="preserve"> </w:t>
      </w:r>
      <w:r w:rsidR="005F61FA" w:rsidRPr="00DB14FB">
        <w:rPr>
          <w:rFonts w:hint="eastAsia"/>
          <w:color w:val="000000" w:themeColor="text1"/>
          <w:lang w:val="en-US"/>
        </w:rPr>
        <w:t>probability mass distribution patterns and numbers of states on the entropogram</w:t>
      </w:r>
      <w:r w:rsidR="005F61FA" w:rsidRPr="00DB14FB">
        <w:rPr>
          <w:color w:val="000000" w:themeColor="text1"/>
          <w:lang w:val="en-US"/>
        </w:rPr>
        <w:t xml:space="preserve">, </w:t>
      </w:r>
      <w:r w:rsidR="00D25B0F" w:rsidRPr="00DB14FB">
        <w:rPr>
          <w:color w:val="000000" w:themeColor="text1"/>
          <w:lang w:val="en-US"/>
        </w:rPr>
        <w:t xml:space="preserve">we </w:t>
      </w:r>
      <w:r w:rsidRPr="00DB14FB">
        <w:rPr>
          <w:color w:val="000000" w:themeColor="text1"/>
          <w:lang w:val="en-US"/>
        </w:rPr>
        <w:t xml:space="preserve">regrouped the continuous values in Figure </w:t>
      </w:r>
      <w:r w:rsidR="008F14FF" w:rsidRPr="00DB14FB">
        <w:rPr>
          <w:color w:val="000000" w:themeColor="text1"/>
          <w:lang w:val="en-US"/>
        </w:rPr>
        <w:t>4</w:t>
      </w:r>
      <w:r w:rsidRPr="00DB14FB">
        <w:rPr>
          <w:color w:val="000000" w:themeColor="text1"/>
          <w:lang w:val="en-US"/>
        </w:rPr>
        <w:t>(a) into three, five and seven categories with three different probability mass distribution patterns (i.e., Uniform, Pareto and Gaussian)</w:t>
      </w:r>
      <w:r w:rsidR="005F61FA" w:rsidRPr="00DB14FB">
        <w:rPr>
          <w:color w:val="000000" w:themeColor="text1"/>
          <w:lang w:val="en-US"/>
        </w:rPr>
        <w:t>, respectively</w:t>
      </w:r>
      <w:r w:rsidRPr="00DB14FB">
        <w:rPr>
          <w:color w:val="000000" w:themeColor="text1"/>
          <w:lang w:val="en-US"/>
        </w:rPr>
        <w:t xml:space="preserve">. The histograms of the nine generated landscape maps are shown in Figure </w:t>
      </w:r>
      <w:r w:rsidR="008F14FF" w:rsidRPr="00DB14FB">
        <w:rPr>
          <w:color w:val="000000" w:themeColor="text1"/>
          <w:lang w:val="en-US"/>
        </w:rPr>
        <w:t>5</w:t>
      </w:r>
      <w:r w:rsidRPr="00DB14FB">
        <w:rPr>
          <w:color w:val="000000" w:themeColor="text1"/>
          <w:lang w:val="en-US"/>
        </w:rPr>
        <w:t>(a)</w:t>
      </w:r>
      <w:r w:rsidRPr="00DB14FB">
        <w:rPr>
          <w:rFonts w:hint="eastAsia"/>
          <w:color w:val="000000" w:themeColor="text1"/>
          <w:lang w:val="en-US"/>
        </w:rPr>
        <w:t xml:space="preserve">. </w:t>
      </w:r>
      <w:r w:rsidR="00A53EA7" w:rsidRPr="00DB14FB">
        <w:rPr>
          <w:color w:val="000000" w:themeColor="text1"/>
          <w:lang w:val="en-US" w:eastAsia="zh-CN"/>
        </w:rPr>
        <w:t>W</w:t>
      </w:r>
      <w:r w:rsidR="004C239D" w:rsidRPr="00DB14FB">
        <w:rPr>
          <w:color w:val="000000" w:themeColor="text1"/>
          <w:lang w:val="en-US" w:eastAsia="zh-CN"/>
        </w:rPr>
        <w:t xml:space="preserve">ith the expansion of the virtual variable state space, </w:t>
      </w:r>
      <w:r w:rsidR="005F61FA" w:rsidRPr="00DB14FB">
        <w:rPr>
          <w:color w:val="000000" w:themeColor="text1"/>
          <w:lang w:val="en-US" w:eastAsia="zh-CN"/>
        </w:rPr>
        <w:t xml:space="preserve">the </w:t>
      </w:r>
      <w:r w:rsidR="004C239D" w:rsidRPr="00DB14FB">
        <w:rPr>
          <w:color w:val="000000" w:themeColor="text1"/>
          <w:lang w:val="en-US" w:eastAsia="zh-CN"/>
        </w:rPr>
        <w:t>spatial association increase</w:t>
      </w:r>
      <w:r w:rsidR="005F61FA" w:rsidRPr="00DB14FB">
        <w:rPr>
          <w:color w:val="000000" w:themeColor="text1"/>
          <w:lang w:val="en-US" w:eastAsia="zh-CN"/>
        </w:rPr>
        <w:t>s</w:t>
      </w:r>
      <w:r w:rsidR="004C239D" w:rsidRPr="00DB14FB">
        <w:rPr>
          <w:color w:val="000000" w:themeColor="text1"/>
          <w:lang w:val="en-US" w:eastAsia="zh-CN"/>
        </w:rPr>
        <w:t xml:space="preserve"> </w:t>
      </w:r>
      <w:r w:rsidRPr="00DB14FB">
        <w:rPr>
          <w:color w:val="000000" w:themeColor="text1"/>
          <w:lang w:val="en-US" w:eastAsia="zh-CN"/>
        </w:rPr>
        <w:t xml:space="preserve">at </w:t>
      </w:r>
      <w:r w:rsidR="006B2408" w:rsidRPr="00DB14FB">
        <w:rPr>
          <w:color w:val="000000" w:themeColor="text1"/>
          <w:lang w:val="en-US" w:eastAsia="zh-CN"/>
        </w:rPr>
        <w:t>small</w:t>
      </w:r>
      <w:r w:rsidRPr="00DB14FB">
        <w:rPr>
          <w:color w:val="000000" w:themeColor="text1"/>
          <w:lang w:val="en-US" w:eastAsia="zh-CN"/>
        </w:rPr>
        <w:t xml:space="preserve"> spatial lags (see Figure </w:t>
      </w:r>
      <w:r w:rsidR="008F14FF" w:rsidRPr="00DB14FB">
        <w:rPr>
          <w:color w:val="000000" w:themeColor="text1"/>
          <w:lang w:val="en-US" w:eastAsia="zh-CN"/>
        </w:rPr>
        <w:t>5</w:t>
      </w:r>
      <w:r w:rsidRPr="00DB14FB">
        <w:rPr>
          <w:color w:val="000000" w:themeColor="text1"/>
          <w:lang w:val="en-US" w:eastAsia="zh-CN"/>
        </w:rPr>
        <w:t xml:space="preserve">(b)) under </w:t>
      </w:r>
      <w:r w:rsidR="005F61FA" w:rsidRPr="00DB14FB">
        <w:rPr>
          <w:color w:val="000000" w:themeColor="text1"/>
          <w:lang w:val="en-US" w:eastAsia="zh-CN"/>
        </w:rPr>
        <w:t xml:space="preserve">a </w:t>
      </w:r>
      <w:r w:rsidRPr="00DB14FB">
        <w:rPr>
          <w:color w:val="000000" w:themeColor="text1"/>
          <w:lang w:val="en-US" w:eastAsia="zh-CN"/>
        </w:rPr>
        <w:t xml:space="preserve">fixed </w:t>
      </w:r>
      <w:r w:rsidRPr="00DB14FB">
        <w:rPr>
          <w:color w:val="000000" w:themeColor="text1"/>
          <w:lang w:val="en-US"/>
        </w:rPr>
        <w:t>probability mass distribution pattern</w:t>
      </w:r>
      <w:r w:rsidRPr="00DB14FB">
        <w:rPr>
          <w:color w:val="000000" w:themeColor="text1"/>
          <w:lang w:val="en-US" w:eastAsia="zh-CN"/>
        </w:rPr>
        <w:t>.</w:t>
      </w:r>
      <w:r w:rsidR="004C239D" w:rsidRPr="00DB14FB">
        <w:rPr>
          <w:color w:val="000000" w:themeColor="text1"/>
          <w:lang w:val="en-US" w:eastAsia="zh-CN"/>
        </w:rPr>
        <w:t xml:space="preserve"> </w:t>
      </w:r>
      <w:r w:rsidR="00E704BC" w:rsidRPr="00DB14FB">
        <w:rPr>
          <w:color w:val="000000" w:themeColor="text1"/>
          <w:lang w:val="en-US" w:eastAsia="zh-CN"/>
        </w:rPr>
        <w:t xml:space="preserve">The change </w:t>
      </w:r>
      <w:r w:rsidR="006B2408" w:rsidRPr="00DB14FB">
        <w:rPr>
          <w:color w:val="000000" w:themeColor="text1"/>
          <w:lang w:val="en-US" w:eastAsia="zh-CN"/>
        </w:rPr>
        <w:t>in the</w:t>
      </w:r>
      <w:r w:rsidR="00E704BC" w:rsidRPr="00DB14FB">
        <w:rPr>
          <w:color w:val="000000" w:themeColor="text1"/>
          <w:lang w:val="en-US" w:eastAsia="zh-CN"/>
        </w:rPr>
        <w:t xml:space="preserve"> </w:t>
      </w:r>
      <w:r w:rsidR="00E75CFC" w:rsidRPr="00DB14FB">
        <w:rPr>
          <w:color w:val="000000" w:themeColor="text1"/>
          <w:lang w:val="en-US" w:eastAsia="zh-CN"/>
        </w:rPr>
        <w:t xml:space="preserve">numbers of categories here is similar to the change of support </w:t>
      </w:r>
      <w:r w:rsidR="0097629A" w:rsidRPr="00DB14FB">
        <w:rPr>
          <w:color w:val="000000" w:themeColor="text1"/>
          <w:lang w:val="en-US" w:eastAsia="zh-CN"/>
        </w:rPr>
        <w:t>as in the variogram</w:t>
      </w:r>
      <w:r w:rsidR="00556C29" w:rsidRPr="00DB14FB">
        <w:rPr>
          <w:color w:val="000000" w:themeColor="text1"/>
          <w:lang w:val="en-US" w:eastAsia="zh-CN"/>
        </w:rPr>
        <w:t>;</w:t>
      </w:r>
      <w:r w:rsidR="0097629A" w:rsidRPr="00DB14FB">
        <w:rPr>
          <w:color w:val="000000" w:themeColor="text1"/>
          <w:lang w:val="en-US" w:eastAsia="zh-CN"/>
        </w:rPr>
        <w:t xml:space="preserve"> </w:t>
      </w:r>
      <w:r w:rsidR="00352D43" w:rsidRPr="00DB14FB">
        <w:rPr>
          <w:color w:val="000000" w:themeColor="text1"/>
          <w:lang w:val="en-US" w:eastAsia="zh-CN"/>
        </w:rPr>
        <w:t>but</w:t>
      </w:r>
      <w:r w:rsidR="0097629A" w:rsidRPr="00DB14FB">
        <w:rPr>
          <w:color w:val="000000" w:themeColor="text1"/>
          <w:lang w:val="en-US" w:eastAsia="zh-CN"/>
        </w:rPr>
        <w:t xml:space="preserve"> the variation </w:t>
      </w:r>
      <w:r w:rsidR="00352D43" w:rsidRPr="00DB14FB">
        <w:rPr>
          <w:color w:val="000000" w:themeColor="text1"/>
          <w:lang w:val="en-US" w:eastAsia="zh-CN"/>
        </w:rPr>
        <w:t xml:space="preserve">described by </w:t>
      </w:r>
      <w:r w:rsidR="006B2408" w:rsidRPr="00DB14FB">
        <w:rPr>
          <w:color w:val="000000" w:themeColor="text1"/>
          <w:lang w:val="en-US" w:eastAsia="zh-CN"/>
        </w:rPr>
        <w:t xml:space="preserve">the </w:t>
      </w:r>
      <w:r w:rsidR="00352D43" w:rsidRPr="00DB14FB">
        <w:rPr>
          <w:color w:val="000000" w:themeColor="text1"/>
          <w:lang w:val="en-US" w:eastAsia="zh-CN"/>
        </w:rPr>
        <w:t xml:space="preserve">variogram </w:t>
      </w:r>
      <w:r w:rsidR="0097629A" w:rsidRPr="00DB14FB">
        <w:rPr>
          <w:color w:val="000000" w:themeColor="text1"/>
          <w:lang w:val="en-US" w:eastAsia="zh-CN"/>
        </w:rPr>
        <w:t>decrease</w:t>
      </w:r>
      <w:r w:rsidR="006B2408" w:rsidRPr="00DB14FB">
        <w:rPr>
          <w:color w:val="000000" w:themeColor="text1"/>
          <w:lang w:val="en-US" w:eastAsia="zh-CN"/>
        </w:rPr>
        <w:t>s</w:t>
      </w:r>
      <w:r w:rsidR="0097629A" w:rsidRPr="00DB14FB">
        <w:rPr>
          <w:color w:val="000000" w:themeColor="text1"/>
          <w:lang w:val="en-US" w:eastAsia="zh-CN"/>
        </w:rPr>
        <w:t xml:space="preserve"> with the expansion of </w:t>
      </w:r>
      <w:r w:rsidR="006B2408" w:rsidRPr="00DB14FB">
        <w:rPr>
          <w:color w:val="000000" w:themeColor="text1"/>
          <w:lang w:val="en-US" w:eastAsia="zh-CN"/>
        </w:rPr>
        <w:t xml:space="preserve">the </w:t>
      </w:r>
      <w:r w:rsidR="0097629A" w:rsidRPr="00DB14FB">
        <w:rPr>
          <w:color w:val="000000" w:themeColor="text1"/>
          <w:lang w:val="en-US" w:eastAsia="zh-CN"/>
        </w:rPr>
        <w:t>support</w:t>
      </w:r>
      <w:r w:rsidR="00352D43" w:rsidRPr="00DB14FB">
        <w:rPr>
          <w:color w:val="000000" w:themeColor="text1"/>
          <w:lang w:val="en-US" w:eastAsia="zh-CN"/>
        </w:rPr>
        <w:t xml:space="preserve">, while </w:t>
      </w:r>
      <w:r w:rsidR="006B512F" w:rsidRPr="00DB14FB">
        <w:rPr>
          <w:color w:val="000000" w:themeColor="text1"/>
          <w:lang w:val="en-US" w:eastAsia="zh-CN"/>
        </w:rPr>
        <w:t>the dependence described by entropogram increase</w:t>
      </w:r>
      <w:r w:rsidR="006B2408" w:rsidRPr="00DB14FB">
        <w:rPr>
          <w:color w:val="000000" w:themeColor="text1"/>
          <w:lang w:val="en-US" w:eastAsia="zh-CN"/>
        </w:rPr>
        <w:t>s</w:t>
      </w:r>
      <w:r w:rsidR="006B512F" w:rsidRPr="00DB14FB">
        <w:rPr>
          <w:color w:val="000000" w:themeColor="text1"/>
          <w:lang w:val="en-US" w:eastAsia="zh-CN"/>
        </w:rPr>
        <w:t xml:space="preserve"> with the expansion of </w:t>
      </w:r>
      <w:r w:rsidR="006B2408" w:rsidRPr="00DB14FB">
        <w:rPr>
          <w:color w:val="000000" w:themeColor="text1"/>
          <w:lang w:val="en-US" w:eastAsia="zh-CN"/>
        </w:rPr>
        <w:t xml:space="preserve">the </w:t>
      </w:r>
      <w:r w:rsidR="006B512F" w:rsidRPr="00DB14FB">
        <w:rPr>
          <w:color w:val="000000" w:themeColor="text1"/>
          <w:lang w:val="en-US" w:eastAsia="zh-CN"/>
        </w:rPr>
        <w:t>variable state space.</w:t>
      </w:r>
      <w:r w:rsidR="00D20D7B" w:rsidRPr="00DB14FB">
        <w:rPr>
          <w:color w:val="000000" w:themeColor="text1"/>
          <w:lang w:val="en-US" w:eastAsia="zh-CN"/>
        </w:rPr>
        <w:t xml:space="preserve"> </w:t>
      </w:r>
      <w:r w:rsidR="007C7C55" w:rsidRPr="00DB14FB">
        <w:rPr>
          <w:color w:val="000000" w:themeColor="text1"/>
          <w:lang w:val="en-US" w:eastAsia="zh-CN"/>
        </w:rPr>
        <w:t>At large</w:t>
      </w:r>
      <w:r w:rsidR="00B8416F" w:rsidRPr="00DB14FB">
        <w:rPr>
          <w:color w:val="000000" w:themeColor="text1"/>
          <w:lang w:val="en-US" w:eastAsia="zh-CN"/>
        </w:rPr>
        <w:t xml:space="preserve"> spatial lags, the values of </w:t>
      </w:r>
      <w:r w:rsidR="007C7C55" w:rsidRPr="00DB14FB">
        <w:rPr>
          <w:color w:val="000000" w:themeColor="text1"/>
          <w:lang w:val="en-US" w:eastAsia="zh-CN"/>
        </w:rPr>
        <w:t xml:space="preserve">the </w:t>
      </w:r>
      <w:r w:rsidR="00B8416F" w:rsidRPr="00DB14FB">
        <w:rPr>
          <w:color w:val="000000" w:themeColor="text1"/>
          <w:lang w:val="en-US" w:eastAsia="zh-CN"/>
        </w:rPr>
        <w:t xml:space="preserve">entropogram </w:t>
      </w:r>
      <w:r w:rsidR="003806E9" w:rsidRPr="00DB14FB">
        <w:rPr>
          <w:color w:val="000000" w:themeColor="text1"/>
          <w:lang w:val="en-US" w:eastAsia="zh-CN"/>
        </w:rPr>
        <w:t xml:space="preserve">are stable because there </w:t>
      </w:r>
      <w:r w:rsidR="003F44F3" w:rsidRPr="00DB14FB">
        <w:rPr>
          <w:color w:val="000000" w:themeColor="text1"/>
          <w:lang w:val="en-US" w:eastAsia="zh-CN"/>
        </w:rPr>
        <w:t>is</w:t>
      </w:r>
      <w:r w:rsidR="003806E9" w:rsidRPr="00DB14FB">
        <w:rPr>
          <w:color w:val="000000" w:themeColor="text1"/>
          <w:lang w:val="en-US" w:eastAsia="zh-CN"/>
        </w:rPr>
        <w:t xml:space="preserve"> weak spatial dependence</w:t>
      </w:r>
      <w:r w:rsidRPr="00DB14FB">
        <w:rPr>
          <w:color w:val="000000" w:themeColor="text1"/>
          <w:lang w:val="en-US" w:eastAsia="zh-CN"/>
        </w:rPr>
        <w:t xml:space="preserve">, </w:t>
      </w:r>
      <w:r w:rsidR="000B6827" w:rsidRPr="00DB14FB">
        <w:rPr>
          <w:color w:val="000000" w:themeColor="text1"/>
          <w:lang w:val="en-US" w:eastAsia="zh-CN"/>
        </w:rPr>
        <w:t>and this</w:t>
      </w:r>
      <w:r w:rsidRPr="00DB14FB">
        <w:rPr>
          <w:color w:val="000000" w:themeColor="text1"/>
          <w:lang w:val="en-US" w:eastAsia="zh-CN"/>
        </w:rPr>
        <w:t xml:space="preserve"> is</w:t>
      </w:r>
      <w:r w:rsidR="003806E9" w:rsidRPr="00DB14FB">
        <w:rPr>
          <w:color w:val="000000" w:themeColor="text1"/>
          <w:lang w:val="en-US" w:eastAsia="zh-CN"/>
        </w:rPr>
        <w:t xml:space="preserve"> </w:t>
      </w:r>
      <w:r w:rsidR="007C7C55" w:rsidRPr="00DB14FB">
        <w:rPr>
          <w:color w:val="000000" w:themeColor="text1"/>
          <w:lang w:val="en-US" w:eastAsia="zh-CN"/>
        </w:rPr>
        <w:t>independent of</w:t>
      </w:r>
      <w:r w:rsidR="003806E9" w:rsidRPr="00DB14FB">
        <w:rPr>
          <w:color w:val="000000" w:themeColor="text1"/>
          <w:lang w:val="en-US" w:eastAsia="zh-CN"/>
        </w:rPr>
        <w:t xml:space="preserve"> the </w:t>
      </w:r>
      <w:r w:rsidR="0019425A" w:rsidRPr="00DB14FB">
        <w:rPr>
          <w:color w:val="000000" w:themeColor="text1"/>
          <w:lang w:val="en-US" w:eastAsia="zh-CN"/>
        </w:rPr>
        <w:t>richness of the variable state space.</w:t>
      </w:r>
      <w:r w:rsidR="001A2707" w:rsidRPr="00DB14FB">
        <w:rPr>
          <w:color w:val="000000" w:themeColor="text1"/>
          <w:lang w:val="en-US" w:eastAsia="zh-CN"/>
        </w:rPr>
        <w:t xml:space="preserve"> </w:t>
      </w:r>
      <w:r w:rsidRPr="00DB14FB">
        <w:rPr>
          <w:color w:val="000000" w:themeColor="text1"/>
          <w:lang w:val="en-US" w:eastAsia="zh-CN"/>
        </w:rPr>
        <w:t>In addition to the number of states</w:t>
      </w:r>
      <w:r w:rsidR="001A2707" w:rsidRPr="00DB14FB">
        <w:rPr>
          <w:color w:val="000000" w:themeColor="text1"/>
          <w:lang w:val="en-US" w:eastAsia="zh-CN"/>
        </w:rPr>
        <w:t xml:space="preserve">, </w:t>
      </w:r>
      <w:r w:rsidR="008601C8" w:rsidRPr="00DB14FB">
        <w:rPr>
          <w:color w:val="000000" w:themeColor="text1"/>
          <w:lang w:val="en-US" w:eastAsia="zh-CN"/>
        </w:rPr>
        <w:t xml:space="preserve">the proposed entropogram </w:t>
      </w:r>
      <w:r w:rsidRPr="00DB14FB">
        <w:rPr>
          <w:color w:val="000000" w:themeColor="text1"/>
          <w:lang w:val="en-US" w:eastAsia="zh-CN"/>
        </w:rPr>
        <w:t xml:space="preserve">tends to increase with the </w:t>
      </w:r>
      <w:r w:rsidR="005F61FA" w:rsidRPr="00DB14FB">
        <w:rPr>
          <w:color w:val="000000" w:themeColor="text1"/>
          <w:lang w:val="en-US" w:eastAsia="zh-CN"/>
        </w:rPr>
        <w:t xml:space="preserve">degree of randomness </w:t>
      </w:r>
      <w:r w:rsidRPr="00DB14FB">
        <w:rPr>
          <w:color w:val="000000" w:themeColor="text1"/>
          <w:lang w:val="en-US" w:eastAsia="zh-CN"/>
        </w:rPr>
        <w:t xml:space="preserve">of the </w:t>
      </w:r>
      <w:r w:rsidR="0019425A" w:rsidRPr="00DB14FB">
        <w:rPr>
          <w:color w:val="000000" w:themeColor="text1"/>
          <w:lang w:val="en-US" w:eastAsia="zh-CN"/>
        </w:rPr>
        <w:t>probability mass distribution patterns</w:t>
      </w:r>
      <w:r w:rsidR="003F44F3" w:rsidRPr="00DB14FB">
        <w:rPr>
          <w:color w:val="000000" w:themeColor="text1"/>
          <w:lang w:val="en-US" w:eastAsia="zh-CN"/>
        </w:rPr>
        <w:t xml:space="preserve"> with </w:t>
      </w:r>
      <w:r w:rsidR="007C7C55" w:rsidRPr="00DB14FB">
        <w:rPr>
          <w:color w:val="000000" w:themeColor="text1"/>
          <w:lang w:val="en-US" w:eastAsia="zh-CN"/>
        </w:rPr>
        <w:t xml:space="preserve">a </w:t>
      </w:r>
      <w:r w:rsidR="003F44F3" w:rsidRPr="00DB14FB">
        <w:rPr>
          <w:color w:val="000000" w:themeColor="text1"/>
          <w:lang w:val="en-US" w:eastAsia="zh-CN"/>
        </w:rPr>
        <w:t>fixed variable state space</w:t>
      </w:r>
      <w:r w:rsidR="0048612B" w:rsidRPr="00DB14FB">
        <w:rPr>
          <w:color w:val="000000" w:themeColor="text1"/>
          <w:lang w:val="en-US" w:eastAsia="zh-CN"/>
        </w:rPr>
        <w:t>.</w:t>
      </w:r>
      <w:r w:rsidR="001066C1" w:rsidRPr="00DB14FB">
        <w:rPr>
          <w:color w:val="000000" w:themeColor="text1"/>
          <w:lang w:val="en-US" w:eastAsia="zh-CN"/>
        </w:rPr>
        <w:t xml:space="preserve"> </w:t>
      </w:r>
      <w:r w:rsidR="005F61FA" w:rsidRPr="00DB14FB">
        <w:rPr>
          <w:color w:val="000000" w:themeColor="text1"/>
          <w:lang w:val="en-US" w:eastAsia="zh-CN"/>
        </w:rPr>
        <w:t xml:space="preserve">A likely explanation is that </w:t>
      </w:r>
      <w:r w:rsidR="001066C1" w:rsidRPr="00DB14FB">
        <w:rPr>
          <w:color w:val="000000" w:themeColor="text1"/>
          <w:lang w:val="en-US" w:eastAsia="zh-CN"/>
        </w:rPr>
        <w:t xml:space="preserve">the </w:t>
      </w:r>
      <w:r w:rsidR="0083495B" w:rsidRPr="00DB14FB">
        <w:rPr>
          <w:color w:val="000000" w:themeColor="text1"/>
          <w:lang w:val="en-US" w:eastAsia="zh-CN"/>
        </w:rPr>
        <w:t>entropogram measures</w:t>
      </w:r>
      <w:r w:rsidR="006501F1" w:rsidRPr="00DB14FB">
        <w:rPr>
          <w:color w:val="000000" w:themeColor="text1"/>
          <w:lang w:val="en-US" w:eastAsia="zh-CN"/>
        </w:rPr>
        <w:t xml:space="preserve"> the </w:t>
      </w:r>
      <w:r w:rsidRPr="00DB14FB">
        <w:rPr>
          <w:color w:val="000000" w:themeColor="text1"/>
          <w:lang w:val="en-US" w:eastAsia="zh-CN"/>
        </w:rPr>
        <w:t xml:space="preserve">difference between the complexity of the point pattern and the conditional probability pattern. </w:t>
      </w:r>
      <w:r w:rsidR="005F61FA" w:rsidRPr="00DB14FB">
        <w:rPr>
          <w:color w:val="000000" w:themeColor="text1"/>
          <w:lang w:val="en-US" w:eastAsia="zh-CN"/>
        </w:rPr>
        <w:t>V</w:t>
      </w:r>
      <w:r w:rsidR="005018BB" w:rsidRPr="00DB14FB">
        <w:rPr>
          <w:color w:val="000000" w:themeColor="text1"/>
          <w:lang w:val="en-US" w:eastAsia="zh-CN"/>
        </w:rPr>
        <w:t xml:space="preserve">ariation </w:t>
      </w:r>
      <w:r w:rsidR="007C7C55" w:rsidRPr="00DB14FB">
        <w:rPr>
          <w:color w:val="000000" w:themeColor="text1"/>
          <w:lang w:val="en-US" w:eastAsia="zh-CN"/>
        </w:rPr>
        <w:t xml:space="preserve">in the </w:t>
      </w:r>
      <w:r w:rsidR="005018BB" w:rsidRPr="00DB14FB">
        <w:rPr>
          <w:color w:val="000000" w:themeColor="text1"/>
          <w:lang w:val="en-US" w:eastAsia="zh-CN"/>
        </w:rPr>
        <w:t>probability mass distribution pattern</w:t>
      </w:r>
      <w:r w:rsidR="00E02C17" w:rsidRPr="00DB14FB">
        <w:rPr>
          <w:color w:val="000000" w:themeColor="text1"/>
          <w:lang w:val="en-US" w:eastAsia="zh-CN"/>
        </w:rPr>
        <w:t xml:space="preserve"> change</w:t>
      </w:r>
      <w:r w:rsidR="00FF36EE" w:rsidRPr="00DB14FB">
        <w:rPr>
          <w:color w:val="000000" w:themeColor="text1"/>
          <w:lang w:val="en-US" w:eastAsia="zh-CN"/>
        </w:rPr>
        <w:t>s both the realizations of two RVs</w:t>
      </w:r>
      <w:r w:rsidR="007C7C55" w:rsidRPr="00DB14FB">
        <w:rPr>
          <w:color w:val="000000" w:themeColor="text1"/>
          <w:lang w:val="en-US" w:eastAsia="zh-CN"/>
        </w:rPr>
        <w:t>,</w:t>
      </w:r>
      <w:r w:rsidR="00FF36EE" w:rsidRPr="00DB14FB">
        <w:rPr>
          <w:color w:val="000000" w:themeColor="text1"/>
          <w:lang w:val="en-US" w:eastAsia="zh-CN"/>
        </w:rPr>
        <w:t xml:space="preserve"> but keep</w:t>
      </w:r>
      <w:r w:rsidR="007C7C55" w:rsidRPr="00DB14FB">
        <w:rPr>
          <w:color w:val="000000" w:themeColor="text1"/>
          <w:lang w:val="en-US" w:eastAsia="zh-CN"/>
        </w:rPr>
        <w:t>s</w:t>
      </w:r>
      <w:r w:rsidR="00FF36EE" w:rsidRPr="00DB14FB">
        <w:rPr>
          <w:color w:val="000000" w:themeColor="text1"/>
          <w:lang w:val="en-US" w:eastAsia="zh-CN"/>
        </w:rPr>
        <w:t xml:space="preserve"> their</w:t>
      </w:r>
      <w:r w:rsidRPr="00DB14FB">
        <w:rPr>
          <w:color w:val="000000" w:themeColor="text1"/>
          <w:lang w:val="en-US" w:eastAsia="zh-CN"/>
        </w:rPr>
        <w:t xml:space="preserve"> conditional probability pattern</w:t>
      </w:r>
      <w:r w:rsidR="00FF36EE" w:rsidRPr="00DB14FB">
        <w:rPr>
          <w:color w:val="000000" w:themeColor="text1"/>
          <w:lang w:val="en-US" w:eastAsia="zh-CN"/>
        </w:rPr>
        <w:t xml:space="preserve"> </w:t>
      </w:r>
      <w:r w:rsidR="0094594F" w:rsidRPr="00DB14FB">
        <w:rPr>
          <w:rFonts w:hint="eastAsia"/>
          <w:color w:val="000000" w:themeColor="text1"/>
          <w:lang w:val="en-US" w:eastAsia="zh-CN"/>
        </w:rPr>
        <w:t>relatively</w:t>
      </w:r>
      <w:r w:rsidR="0094594F" w:rsidRPr="00DB14FB">
        <w:rPr>
          <w:color w:val="000000" w:themeColor="text1"/>
          <w:lang w:val="en-US" w:eastAsia="zh-CN"/>
        </w:rPr>
        <w:t xml:space="preserve"> stable</w:t>
      </w:r>
      <w:r w:rsidR="002E55B4" w:rsidRPr="00DB14FB">
        <w:rPr>
          <w:color w:val="000000" w:themeColor="text1"/>
          <w:lang w:val="en-US" w:eastAsia="zh-CN"/>
        </w:rPr>
        <w:t>.</w:t>
      </w:r>
      <w:r w:rsidRPr="00DB14FB">
        <w:rPr>
          <w:color w:val="000000" w:themeColor="text1"/>
        </w:rPr>
        <w:t xml:space="preserve"> Therefore, the </w:t>
      </w:r>
      <w:r w:rsidRPr="00DB14FB">
        <w:rPr>
          <w:color w:val="000000" w:themeColor="text1"/>
          <w:lang w:val="en-US" w:eastAsia="zh-CN"/>
        </w:rPr>
        <w:t xml:space="preserve">complexity of the point pattern </w:t>
      </w:r>
      <w:r w:rsidR="0094594F" w:rsidRPr="00DB14FB">
        <w:rPr>
          <w:color w:val="000000" w:themeColor="text1"/>
          <w:lang w:val="en-US" w:eastAsia="zh-CN"/>
        </w:rPr>
        <w:t>tends to increase with</w:t>
      </w:r>
      <w:r w:rsidRPr="00DB14FB">
        <w:rPr>
          <w:color w:val="000000" w:themeColor="text1"/>
          <w:lang w:val="en-US" w:eastAsia="zh-CN"/>
        </w:rPr>
        <w:t xml:space="preserve"> the </w:t>
      </w:r>
      <w:r w:rsidR="008339B8" w:rsidRPr="00DB14FB">
        <w:rPr>
          <w:color w:val="000000" w:themeColor="text1"/>
          <w:lang w:val="en-US" w:eastAsia="zh-CN"/>
        </w:rPr>
        <w:t>randomness</w:t>
      </w:r>
      <w:r w:rsidRPr="00DB14FB">
        <w:rPr>
          <w:color w:val="000000" w:themeColor="text1"/>
          <w:lang w:val="en-US" w:eastAsia="zh-CN"/>
        </w:rPr>
        <w:t xml:space="preserve"> of the probability mass distribution patterns, and results in </w:t>
      </w:r>
      <w:r w:rsidR="00681815" w:rsidRPr="00DB14FB">
        <w:rPr>
          <w:color w:val="000000" w:themeColor="text1"/>
          <w:lang w:val="en-US" w:eastAsia="zh-CN"/>
        </w:rPr>
        <w:t>an</w:t>
      </w:r>
      <w:r w:rsidRPr="00DB14FB">
        <w:rPr>
          <w:color w:val="000000" w:themeColor="text1"/>
          <w:lang w:val="en-US" w:eastAsia="zh-CN"/>
        </w:rPr>
        <w:t xml:space="preserve"> increase </w:t>
      </w:r>
      <w:r w:rsidR="00681815" w:rsidRPr="00DB14FB">
        <w:rPr>
          <w:color w:val="000000" w:themeColor="text1"/>
          <w:lang w:val="en-US" w:eastAsia="zh-CN"/>
        </w:rPr>
        <w:t xml:space="preserve">in the values </w:t>
      </w:r>
      <w:r w:rsidRPr="00DB14FB">
        <w:rPr>
          <w:color w:val="000000" w:themeColor="text1"/>
          <w:lang w:val="en-US" w:eastAsia="zh-CN"/>
        </w:rPr>
        <w:t xml:space="preserve">of </w:t>
      </w:r>
      <w:r w:rsidR="00681815" w:rsidRPr="00DB14FB">
        <w:rPr>
          <w:color w:val="000000" w:themeColor="text1"/>
          <w:lang w:val="en-US" w:eastAsia="zh-CN"/>
        </w:rPr>
        <w:t xml:space="preserve">the </w:t>
      </w:r>
      <w:r w:rsidRPr="00DB14FB">
        <w:rPr>
          <w:color w:val="000000" w:themeColor="text1"/>
          <w:lang w:val="en-US" w:eastAsia="zh-CN"/>
        </w:rPr>
        <w:t>entropogram.</w:t>
      </w:r>
    </w:p>
    <w:p w14:paraId="673AAB3B" w14:textId="2E3FAFD9" w:rsidR="00F7779D" w:rsidRPr="00DB14FB" w:rsidRDefault="00F7779D" w:rsidP="00F7779D">
      <w:pPr>
        <w:pStyle w:val="Heading2"/>
        <w:rPr>
          <w:color w:val="000000" w:themeColor="text1"/>
          <w:lang w:val="en-US" w:eastAsia="zh-CN"/>
        </w:rPr>
      </w:pPr>
      <w:r w:rsidRPr="00DB14FB">
        <w:rPr>
          <w:rFonts w:hint="eastAsia"/>
          <w:color w:val="000000" w:themeColor="text1"/>
          <w:lang w:val="en-US" w:eastAsia="zh-CN"/>
        </w:rPr>
        <w:lastRenderedPageBreak/>
        <w:t>4</w:t>
      </w:r>
      <w:r w:rsidRPr="00DB14FB">
        <w:rPr>
          <w:color w:val="000000" w:themeColor="text1"/>
          <w:lang w:val="en-US" w:eastAsia="zh-CN"/>
        </w:rPr>
        <w:t xml:space="preserve">.2 Real-world </w:t>
      </w:r>
      <w:r w:rsidR="002D1F09" w:rsidRPr="00DB14FB">
        <w:rPr>
          <w:color w:val="000000" w:themeColor="text1"/>
          <w:lang w:val="en-US" w:eastAsia="zh-CN"/>
        </w:rPr>
        <w:t>application</w:t>
      </w:r>
    </w:p>
    <w:p w14:paraId="0EC57835" w14:textId="07C5A715" w:rsidR="005B01F1" w:rsidRPr="00084757" w:rsidRDefault="005F61FA" w:rsidP="00084757">
      <w:pPr>
        <w:pStyle w:val="Paragraph"/>
        <w:jc w:val="both"/>
        <w:rPr>
          <w:color w:val="000000" w:themeColor="text1"/>
          <w:lang w:eastAsia="zh-CN"/>
        </w:rPr>
      </w:pPr>
      <w:r w:rsidRPr="00DB14FB">
        <w:rPr>
          <w:color w:val="000000" w:themeColor="text1"/>
          <w:lang w:val="en-US" w:eastAsia="zh-CN"/>
        </w:rPr>
        <w:t xml:space="preserve">We now turn towards a real-world application, </w:t>
      </w:r>
      <w:r w:rsidR="00681224" w:rsidRPr="00DB14FB">
        <w:rPr>
          <w:color w:val="000000" w:themeColor="text1"/>
          <w:lang w:val="en-US" w:eastAsia="zh-CN"/>
        </w:rPr>
        <w:t>recognizing</w:t>
      </w:r>
      <w:r w:rsidRPr="00DB14FB">
        <w:rPr>
          <w:color w:val="000000" w:themeColor="text1"/>
          <w:lang w:val="en-US" w:eastAsia="zh-CN"/>
        </w:rPr>
        <w:t xml:space="preserve"> that c</w:t>
      </w:r>
      <w:r w:rsidR="00110DC7" w:rsidRPr="00DB14FB">
        <w:rPr>
          <w:color w:val="000000" w:themeColor="text1"/>
          <w:lang w:val="en-US" w:eastAsia="zh-CN"/>
        </w:rPr>
        <w:t>ategorical</w:t>
      </w:r>
      <w:r w:rsidR="00236C6A" w:rsidRPr="00DB14FB">
        <w:rPr>
          <w:color w:val="000000" w:themeColor="text1"/>
          <w:lang w:val="en-US" w:eastAsia="zh-CN"/>
        </w:rPr>
        <w:t xml:space="preserve"> </w:t>
      </w:r>
      <w:r w:rsidR="009C0269" w:rsidRPr="00DB14FB">
        <w:rPr>
          <w:color w:val="000000" w:themeColor="text1"/>
          <w:lang w:val="en-US" w:eastAsia="zh-CN"/>
        </w:rPr>
        <w:t xml:space="preserve">variables are important </w:t>
      </w:r>
      <w:r w:rsidR="00C46867" w:rsidRPr="00DB14FB">
        <w:rPr>
          <w:color w:val="000000" w:themeColor="text1"/>
          <w:lang w:val="en-US" w:eastAsia="zh-CN"/>
        </w:rPr>
        <w:t xml:space="preserve">in </w:t>
      </w:r>
      <w:r w:rsidR="00681224" w:rsidRPr="00DB14FB">
        <w:rPr>
          <w:color w:val="000000" w:themeColor="text1"/>
          <w:lang w:val="en-US" w:eastAsia="zh-CN"/>
        </w:rPr>
        <w:t xml:space="preserve">a range of crucial domains such as </w:t>
      </w:r>
      <w:r w:rsidR="00A543B3" w:rsidRPr="00DB14FB">
        <w:rPr>
          <w:color w:val="000000" w:themeColor="text1"/>
          <w:lang w:val="en-US" w:eastAsia="zh-CN"/>
        </w:rPr>
        <w:t>climate change (</w:t>
      </w:r>
      <w:r w:rsidR="00A543B3" w:rsidRPr="00DB14FB">
        <w:rPr>
          <w:color w:val="000000" w:themeColor="text1"/>
        </w:rPr>
        <w:t>Pielke Sr</w:t>
      </w:r>
      <w:r w:rsidR="00A543B3" w:rsidRPr="00DB14FB">
        <w:rPr>
          <w:color w:val="000000" w:themeColor="text1"/>
          <w:lang w:eastAsia="zh-CN"/>
        </w:rPr>
        <w:t xml:space="preserve"> 2005</w:t>
      </w:r>
      <w:r w:rsidR="00A543B3" w:rsidRPr="00DB14FB">
        <w:rPr>
          <w:color w:val="000000" w:themeColor="text1"/>
          <w:lang w:val="en-US" w:eastAsia="zh-CN"/>
        </w:rPr>
        <w:t>) and carbon emission</w:t>
      </w:r>
      <w:r w:rsidR="009C0269" w:rsidRPr="00DB14FB">
        <w:rPr>
          <w:color w:val="000000" w:themeColor="text1"/>
          <w:lang w:val="en-US" w:eastAsia="zh-CN"/>
        </w:rPr>
        <w:t xml:space="preserve"> studies</w:t>
      </w:r>
      <w:r w:rsidR="00236C6A" w:rsidRPr="00DB14FB">
        <w:rPr>
          <w:color w:val="000000" w:themeColor="text1"/>
          <w:lang w:val="en-US" w:eastAsia="zh-CN"/>
        </w:rPr>
        <w:t xml:space="preserve"> </w:t>
      </w:r>
      <w:r w:rsidR="00A543B3" w:rsidRPr="00DB14FB">
        <w:rPr>
          <w:color w:val="000000" w:themeColor="text1"/>
          <w:lang w:val="en-US" w:eastAsia="zh-CN"/>
        </w:rPr>
        <w:t>(</w:t>
      </w:r>
      <w:r w:rsidR="00A543B3" w:rsidRPr="00DB14FB">
        <w:rPr>
          <w:color w:val="000000" w:themeColor="text1"/>
        </w:rPr>
        <w:t>Lai et al. 2016</w:t>
      </w:r>
      <w:r w:rsidR="00A543B3" w:rsidRPr="00DB14FB">
        <w:rPr>
          <w:color w:val="000000" w:themeColor="text1"/>
          <w:lang w:val="en-US" w:eastAsia="zh-CN"/>
        </w:rPr>
        <w:t>)</w:t>
      </w:r>
      <w:r w:rsidR="009C0269" w:rsidRPr="00DB14FB">
        <w:rPr>
          <w:color w:val="000000" w:themeColor="text1"/>
          <w:lang w:val="en-US" w:eastAsia="zh-CN"/>
        </w:rPr>
        <w:t>. They are used</w:t>
      </w:r>
      <w:r w:rsidR="00B23718" w:rsidRPr="00DB14FB">
        <w:rPr>
          <w:color w:val="000000" w:themeColor="text1"/>
          <w:lang w:val="en-US" w:eastAsia="zh-CN"/>
        </w:rPr>
        <w:t>, for example,</w:t>
      </w:r>
      <w:r w:rsidR="009C0269" w:rsidRPr="00DB14FB">
        <w:rPr>
          <w:color w:val="000000" w:themeColor="text1"/>
          <w:lang w:val="en-US" w:eastAsia="zh-CN"/>
        </w:rPr>
        <w:t xml:space="preserve"> to </w:t>
      </w:r>
      <w:r w:rsidR="00BF7143" w:rsidRPr="00DB14FB">
        <w:rPr>
          <w:color w:val="000000" w:themeColor="text1"/>
          <w:lang w:val="en-US" w:eastAsia="zh-CN"/>
        </w:rPr>
        <w:t>express</w:t>
      </w:r>
      <w:r w:rsidR="005479AD" w:rsidRPr="00DB14FB">
        <w:rPr>
          <w:color w:val="000000" w:themeColor="text1"/>
          <w:lang w:val="en-US" w:eastAsia="zh-CN"/>
        </w:rPr>
        <w:t xml:space="preserve"> a rapidly growing demand for measurement and monitoring of </w:t>
      </w:r>
      <w:r w:rsidR="00FF2F16" w:rsidRPr="00DB14FB">
        <w:rPr>
          <w:color w:val="000000" w:themeColor="text1"/>
          <w:lang w:val="en-US" w:eastAsia="zh-CN"/>
        </w:rPr>
        <w:t xml:space="preserve">the corresponding </w:t>
      </w:r>
      <w:r w:rsidR="005479AD" w:rsidRPr="00DB14FB">
        <w:rPr>
          <w:color w:val="000000" w:themeColor="text1"/>
          <w:lang w:val="en-US" w:eastAsia="zh-CN"/>
        </w:rPr>
        <w:t>landscape-level patterns and processes.</w:t>
      </w:r>
      <w:r w:rsidR="00981AF0" w:rsidRPr="00DB14FB">
        <w:rPr>
          <w:color w:val="000000" w:themeColor="text1"/>
          <w:lang w:val="en-US" w:eastAsia="zh-CN"/>
        </w:rPr>
        <w:t xml:space="preserve"> In this section, we </w:t>
      </w:r>
      <w:r w:rsidR="00FB3C5B" w:rsidRPr="00DB14FB">
        <w:rPr>
          <w:color w:val="000000" w:themeColor="text1"/>
          <w:lang w:val="en-US" w:eastAsia="zh-CN"/>
        </w:rPr>
        <w:t xml:space="preserve">applied </w:t>
      </w:r>
      <w:r w:rsidR="00B23718" w:rsidRPr="00DB14FB">
        <w:rPr>
          <w:color w:val="000000" w:themeColor="text1"/>
          <w:lang w:val="en-US" w:eastAsia="zh-CN"/>
        </w:rPr>
        <w:t xml:space="preserve">the </w:t>
      </w:r>
      <w:r w:rsidR="001A530A" w:rsidRPr="00DB14FB">
        <w:rPr>
          <w:iCs/>
          <w:color w:val="000000" w:themeColor="text1"/>
          <w:lang w:eastAsia="zh-CN"/>
        </w:rPr>
        <w:t>entropogram</w:t>
      </w:r>
      <w:r w:rsidR="00FB3C5B" w:rsidRPr="00DB14FB">
        <w:rPr>
          <w:color w:val="000000" w:themeColor="text1"/>
          <w:lang w:val="en-US" w:eastAsia="zh-CN"/>
        </w:rPr>
        <w:t xml:space="preserve"> to </w:t>
      </w:r>
      <w:r w:rsidR="00B71040" w:rsidRPr="00DB14FB">
        <w:rPr>
          <w:color w:val="000000" w:themeColor="text1"/>
          <w:lang w:val="en-US" w:eastAsia="zh-CN"/>
        </w:rPr>
        <w:t>analyze</w:t>
      </w:r>
      <w:r w:rsidR="00185E12" w:rsidRPr="00DB14FB">
        <w:rPr>
          <w:color w:val="000000" w:themeColor="text1"/>
          <w:lang w:val="en-US" w:eastAsia="zh-CN"/>
        </w:rPr>
        <w:t xml:space="preserve"> the spatial association</w:t>
      </w:r>
      <w:r w:rsidR="00AD16FE" w:rsidRPr="00DB14FB">
        <w:rPr>
          <w:color w:val="000000" w:themeColor="text1"/>
          <w:lang w:val="en-US" w:eastAsia="zh-CN"/>
        </w:rPr>
        <w:t xml:space="preserve"> </w:t>
      </w:r>
      <w:r w:rsidR="00C4214C" w:rsidRPr="00DB14FB">
        <w:rPr>
          <w:color w:val="000000" w:themeColor="text1"/>
          <w:lang w:val="en-US" w:eastAsia="zh-CN"/>
        </w:rPr>
        <w:t>of</w:t>
      </w:r>
      <w:r w:rsidR="00F3660A" w:rsidRPr="00DB14FB">
        <w:rPr>
          <w:color w:val="000000" w:themeColor="text1"/>
          <w:lang w:val="en-US" w:eastAsia="zh-CN"/>
        </w:rPr>
        <w:t xml:space="preserve"> land </w:t>
      </w:r>
      <w:r w:rsidR="00C4214C" w:rsidRPr="00DB14FB">
        <w:rPr>
          <w:color w:val="000000" w:themeColor="text1"/>
          <w:lang w:val="en-US" w:eastAsia="zh-CN"/>
        </w:rPr>
        <w:t xml:space="preserve">cover types in </w:t>
      </w:r>
      <w:proofErr w:type="spellStart"/>
      <w:r w:rsidR="00637C70" w:rsidRPr="00DB14FB">
        <w:rPr>
          <w:color w:val="000000" w:themeColor="text1"/>
          <w:lang w:val="en-US" w:eastAsia="zh-CN"/>
        </w:rPr>
        <w:t>Qinxian</w:t>
      </w:r>
      <w:proofErr w:type="spellEnd"/>
      <w:r w:rsidR="00C4214C" w:rsidRPr="00DB14FB">
        <w:rPr>
          <w:color w:val="000000" w:themeColor="text1"/>
          <w:lang w:val="en-US" w:eastAsia="zh-CN"/>
        </w:rPr>
        <w:t>, Shanxi, China.</w:t>
      </w:r>
      <w:r w:rsidR="00EA6FAF" w:rsidRPr="00DB14FB">
        <w:rPr>
          <w:color w:val="000000" w:themeColor="text1"/>
          <w:lang w:val="en-US" w:eastAsia="zh-CN"/>
        </w:rPr>
        <w:t xml:space="preserve"> </w:t>
      </w:r>
      <w:r w:rsidR="009231B8" w:rsidRPr="00DB14FB">
        <w:rPr>
          <w:color w:val="000000" w:themeColor="text1"/>
          <w:lang w:val="en-US" w:eastAsia="zh-CN"/>
        </w:rPr>
        <w:t xml:space="preserve">The land cover data </w:t>
      </w:r>
      <w:r w:rsidR="009C0269" w:rsidRPr="00DB14FB">
        <w:rPr>
          <w:color w:val="000000" w:themeColor="text1"/>
          <w:lang w:val="en-US" w:eastAsia="zh-CN"/>
        </w:rPr>
        <w:t xml:space="preserve">were </w:t>
      </w:r>
      <w:r w:rsidR="009231B8" w:rsidRPr="00DB14FB">
        <w:rPr>
          <w:color w:val="000000" w:themeColor="text1"/>
          <w:lang w:val="en-US" w:eastAsia="zh-CN"/>
        </w:rPr>
        <w:t>collected from the Global Land Cover 2000 Project (</w:t>
      </w:r>
      <w:proofErr w:type="spellStart"/>
      <w:r w:rsidR="00E4231E" w:rsidRPr="00DB14FB">
        <w:rPr>
          <w:color w:val="000000" w:themeColor="text1"/>
        </w:rPr>
        <w:t>Bartholome</w:t>
      </w:r>
      <w:proofErr w:type="spellEnd"/>
      <w:r w:rsidR="00E4231E" w:rsidRPr="00DB14FB">
        <w:rPr>
          <w:color w:val="000000" w:themeColor="text1"/>
        </w:rPr>
        <w:t xml:space="preserve"> and </w:t>
      </w:r>
      <w:proofErr w:type="spellStart"/>
      <w:r w:rsidR="00E4231E" w:rsidRPr="00DB14FB">
        <w:rPr>
          <w:color w:val="000000" w:themeColor="text1"/>
        </w:rPr>
        <w:t>Belward</w:t>
      </w:r>
      <w:proofErr w:type="spellEnd"/>
      <w:r w:rsidR="00E4231E" w:rsidRPr="00DB14FB">
        <w:rPr>
          <w:color w:val="000000" w:themeColor="text1"/>
        </w:rPr>
        <w:t xml:space="preserve"> 2005</w:t>
      </w:r>
      <w:r w:rsidR="009231B8" w:rsidRPr="00DB14FB">
        <w:rPr>
          <w:color w:val="000000" w:themeColor="text1"/>
          <w:lang w:val="en-US" w:eastAsia="zh-CN"/>
        </w:rPr>
        <w:t>)</w:t>
      </w:r>
      <w:r w:rsidR="00FD18F8" w:rsidRPr="00DB14FB">
        <w:rPr>
          <w:color w:val="000000" w:themeColor="text1"/>
          <w:lang w:val="en-US" w:eastAsia="zh-CN"/>
        </w:rPr>
        <w:t xml:space="preserve"> </w:t>
      </w:r>
      <w:r w:rsidR="008C4043" w:rsidRPr="00DB14FB">
        <w:rPr>
          <w:color w:val="000000" w:themeColor="text1"/>
          <w:lang w:val="en-US" w:eastAsia="zh-CN"/>
        </w:rPr>
        <w:t xml:space="preserve">over </w:t>
      </w:r>
      <w:r w:rsidRPr="00DB14FB">
        <w:rPr>
          <w:color w:val="000000" w:themeColor="text1"/>
          <w:lang w:val="en-US" w:eastAsia="zh-CN"/>
        </w:rPr>
        <w:t xml:space="preserve">a </w:t>
      </w:r>
      <w:r w:rsidR="009C0269" w:rsidRPr="00DB14FB">
        <w:rPr>
          <w:color w:val="000000" w:themeColor="text1"/>
          <w:lang w:val="en-US" w:eastAsia="zh-CN"/>
        </w:rPr>
        <w:t xml:space="preserve">rectangular </w:t>
      </w:r>
      <w:r w:rsidR="008C4043" w:rsidRPr="00DB14FB">
        <w:rPr>
          <w:color w:val="000000" w:themeColor="text1"/>
          <w:lang w:val="en-US" w:eastAsia="zh-CN"/>
        </w:rPr>
        <w:t>area</w:t>
      </w:r>
      <w:r w:rsidR="00AD0729" w:rsidRPr="00DB14FB">
        <w:rPr>
          <w:color w:val="000000" w:themeColor="text1"/>
          <w:lang w:val="en-US" w:eastAsia="zh-CN"/>
        </w:rPr>
        <w:t xml:space="preserve"> </w:t>
      </w:r>
      <w:r w:rsidR="009C0269" w:rsidRPr="00DB14FB">
        <w:rPr>
          <w:color w:val="000000" w:themeColor="text1"/>
          <w:lang w:val="en-US" w:eastAsia="zh-CN"/>
        </w:rPr>
        <w:t xml:space="preserve">between </w:t>
      </w:r>
      <w:r w:rsidR="000C5F1C" w:rsidRPr="00DB14FB">
        <w:rPr>
          <w:color w:val="000000" w:themeColor="text1"/>
        </w:rPr>
        <w:t>(</w:t>
      </w:r>
      <w:r w:rsidR="0025073B" w:rsidRPr="00DB14FB">
        <w:rPr>
          <w:color w:val="000000" w:themeColor="text1"/>
        </w:rPr>
        <w:t>111°47’53.</w:t>
      </w:r>
      <w:r w:rsidR="00003C0C" w:rsidRPr="00DB14FB">
        <w:rPr>
          <w:color w:val="000000" w:themeColor="text1"/>
        </w:rPr>
        <w:t>87”E</w:t>
      </w:r>
      <w:r w:rsidR="000C5F1C" w:rsidRPr="00DB14FB">
        <w:rPr>
          <w:color w:val="000000" w:themeColor="text1"/>
        </w:rPr>
        <w:t>,</w:t>
      </w:r>
      <w:r w:rsidR="0025073B" w:rsidRPr="00DB14FB">
        <w:rPr>
          <w:color w:val="000000" w:themeColor="text1"/>
        </w:rPr>
        <w:t xml:space="preserve"> 37°6</w:t>
      </w:r>
      <w:r w:rsidR="00C60EFF" w:rsidRPr="00DB14FB">
        <w:rPr>
          <w:color w:val="000000" w:themeColor="text1"/>
        </w:rPr>
        <w:t>’</w:t>
      </w:r>
      <w:r w:rsidR="0025073B" w:rsidRPr="00DB14FB">
        <w:rPr>
          <w:color w:val="000000" w:themeColor="text1"/>
        </w:rPr>
        <w:t>26.28</w:t>
      </w:r>
      <w:r w:rsidR="00C60EFF" w:rsidRPr="00DB14FB">
        <w:rPr>
          <w:color w:val="000000" w:themeColor="text1"/>
        </w:rPr>
        <w:t>”</w:t>
      </w:r>
      <w:r w:rsidR="0025073B" w:rsidRPr="00DB14FB">
        <w:rPr>
          <w:color w:val="000000" w:themeColor="text1"/>
        </w:rPr>
        <w:t>N</w:t>
      </w:r>
      <w:r w:rsidR="000C5F1C" w:rsidRPr="00DB14FB">
        <w:rPr>
          <w:color w:val="000000" w:themeColor="text1"/>
        </w:rPr>
        <w:t>)</w:t>
      </w:r>
      <w:r w:rsidR="009C0269" w:rsidRPr="00DB14FB">
        <w:rPr>
          <w:color w:val="000000" w:themeColor="text1"/>
        </w:rPr>
        <w:t xml:space="preserve"> and </w:t>
      </w:r>
      <w:r w:rsidR="000C5F1C" w:rsidRPr="00DB14FB">
        <w:rPr>
          <w:color w:val="000000" w:themeColor="text1"/>
        </w:rPr>
        <w:t>(</w:t>
      </w:r>
      <w:r w:rsidR="008F4B50" w:rsidRPr="00DB14FB">
        <w:rPr>
          <w:color w:val="000000" w:themeColor="text1"/>
        </w:rPr>
        <w:t>112</w:t>
      </w:r>
      <w:r w:rsidR="000C5F1C" w:rsidRPr="00DB14FB">
        <w:rPr>
          <w:color w:val="000000" w:themeColor="text1"/>
        </w:rPr>
        <w:t>°4</w:t>
      </w:r>
      <w:r w:rsidR="008F4B50" w:rsidRPr="00DB14FB">
        <w:rPr>
          <w:color w:val="000000" w:themeColor="text1"/>
        </w:rPr>
        <w:t>8</w:t>
      </w:r>
      <w:r w:rsidR="000C5F1C" w:rsidRPr="00DB14FB">
        <w:rPr>
          <w:color w:val="000000" w:themeColor="text1"/>
        </w:rPr>
        <w:t>’</w:t>
      </w:r>
      <w:r w:rsidR="008F4B50" w:rsidRPr="00DB14FB">
        <w:rPr>
          <w:color w:val="000000" w:themeColor="text1"/>
        </w:rPr>
        <w:t>26.31</w:t>
      </w:r>
      <w:r w:rsidR="000C5F1C" w:rsidRPr="00DB14FB">
        <w:rPr>
          <w:color w:val="000000" w:themeColor="text1"/>
        </w:rPr>
        <w:t>”E, 3</w:t>
      </w:r>
      <w:r w:rsidR="008F4B50" w:rsidRPr="00DB14FB">
        <w:rPr>
          <w:color w:val="000000" w:themeColor="text1"/>
        </w:rPr>
        <w:t>6</w:t>
      </w:r>
      <w:r w:rsidR="000C5F1C" w:rsidRPr="00DB14FB">
        <w:rPr>
          <w:color w:val="000000" w:themeColor="text1"/>
        </w:rPr>
        <w:t>°</w:t>
      </w:r>
      <w:r w:rsidR="008F4B50" w:rsidRPr="00DB14FB">
        <w:rPr>
          <w:color w:val="000000" w:themeColor="text1"/>
        </w:rPr>
        <w:t>12</w:t>
      </w:r>
      <w:r w:rsidR="000C5F1C" w:rsidRPr="00DB14FB">
        <w:rPr>
          <w:color w:val="000000" w:themeColor="text1"/>
        </w:rPr>
        <w:t>’</w:t>
      </w:r>
      <w:r w:rsidR="008F4B50" w:rsidRPr="00DB14FB">
        <w:rPr>
          <w:color w:val="000000" w:themeColor="text1"/>
        </w:rPr>
        <w:t>22.66</w:t>
      </w:r>
      <w:r w:rsidR="000C5F1C" w:rsidRPr="00DB14FB">
        <w:rPr>
          <w:color w:val="000000" w:themeColor="text1"/>
        </w:rPr>
        <w:t>”N)</w:t>
      </w:r>
      <w:r w:rsidR="0078410E" w:rsidRPr="00DB14FB">
        <w:rPr>
          <w:color w:val="000000" w:themeColor="text1"/>
          <w:lang w:eastAsia="zh-CN"/>
        </w:rPr>
        <w:t xml:space="preserve">. Figure </w:t>
      </w:r>
      <w:r w:rsidR="002B56B0" w:rsidRPr="00DB14FB">
        <w:rPr>
          <w:color w:val="000000" w:themeColor="text1"/>
          <w:lang w:eastAsia="zh-CN"/>
        </w:rPr>
        <w:t xml:space="preserve">6 </w:t>
      </w:r>
      <w:r w:rsidR="0078410E" w:rsidRPr="00DB14FB">
        <w:rPr>
          <w:color w:val="000000" w:themeColor="text1"/>
          <w:lang w:eastAsia="zh-CN"/>
        </w:rPr>
        <w:t>shows the</w:t>
      </w:r>
      <w:r w:rsidR="00436B57" w:rsidRPr="00DB14FB">
        <w:rPr>
          <w:color w:val="000000" w:themeColor="text1"/>
          <w:lang w:eastAsia="zh-CN"/>
        </w:rPr>
        <w:t xml:space="preserve"> landscape map of the study area with </w:t>
      </w:r>
      <w:r w:rsidR="00170449" w:rsidRPr="00DB14FB">
        <w:rPr>
          <w:color w:val="000000" w:themeColor="text1"/>
          <w:lang w:eastAsia="zh-CN"/>
        </w:rPr>
        <w:t xml:space="preserve">six land cover types, including 1) </w:t>
      </w:r>
      <w:r w:rsidR="008532BC" w:rsidRPr="00DB14FB">
        <w:rPr>
          <w:color w:val="000000" w:themeColor="text1"/>
          <w:lang w:eastAsia="zh-CN"/>
        </w:rPr>
        <w:t xml:space="preserve">broadleaved, </w:t>
      </w:r>
      <w:r w:rsidR="005F4868" w:rsidRPr="00DB14FB">
        <w:rPr>
          <w:color w:val="000000" w:themeColor="text1"/>
          <w:lang w:eastAsia="zh-CN"/>
        </w:rPr>
        <w:t>deciduous</w:t>
      </w:r>
      <w:r w:rsidR="008532BC" w:rsidRPr="00DB14FB">
        <w:rPr>
          <w:color w:val="000000" w:themeColor="text1"/>
          <w:lang w:eastAsia="zh-CN"/>
        </w:rPr>
        <w:t xml:space="preserve"> and closed tree cover; 2) needle-leaved and evergreen tree cover; 3) burnt tree cover; 4)</w:t>
      </w:r>
      <w:r w:rsidR="008532BC" w:rsidRPr="00DB14FB">
        <w:rPr>
          <w:color w:val="000000" w:themeColor="text1"/>
        </w:rPr>
        <w:t xml:space="preserve"> </w:t>
      </w:r>
      <w:r w:rsidR="008532BC" w:rsidRPr="00DB14FB">
        <w:rPr>
          <w:color w:val="000000" w:themeColor="text1"/>
          <w:lang w:eastAsia="zh-CN"/>
        </w:rPr>
        <w:t>closed-open herbaceous cover; 5)</w:t>
      </w:r>
      <w:r w:rsidR="005B01F6" w:rsidRPr="00DB14FB">
        <w:rPr>
          <w:color w:val="000000" w:themeColor="text1"/>
        </w:rPr>
        <w:t xml:space="preserve"> </w:t>
      </w:r>
      <w:r w:rsidR="005B01F6" w:rsidRPr="00DB14FB">
        <w:rPr>
          <w:color w:val="000000" w:themeColor="text1"/>
          <w:lang w:eastAsia="zh-CN"/>
        </w:rPr>
        <w:t>cultivated and managed</w:t>
      </w:r>
      <w:r w:rsidR="005B01F6" w:rsidRPr="00DB14FB">
        <w:rPr>
          <w:rFonts w:hint="eastAsia"/>
          <w:color w:val="000000" w:themeColor="text1"/>
          <w:lang w:eastAsia="zh-CN"/>
        </w:rPr>
        <w:t xml:space="preserve"> </w:t>
      </w:r>
      <w:r w:rsidR="005B01F6" w:rsidRPr="00DB14FB">
        <w:rPr>
          <w:color w:val="000000" w:themeColor="text1"/>
          <w:lang w:eastAsia="zh-CN"/>
        </w:rPr>
        <w:t>areas; and 6) water bodies.</w:t>
      </w:r>
    </w:p>
    <w:p w14:paraId="1A4AC09B" w14:textId="42997037" w:rsidR="0069666F" w:rsidRPr="00DB14FB" w:rsidRDefault="00631ADB" w:rsidP="00084757">
      <w:pPr>
        <w:pStyle w:val="Newparagraph"/>
        <w:jc w:val="both"/>
        <w:rPr>
          <w:color w:val="000000" w:themeColor="text1"/>
          <w:lang w:val="en-US" w:eastAsia="zh-CN"/>
        </w:rPr>
      </w:pPr>
      <w:r w:rsidRPr="00DB14FB">
        <w:rPr>
          <w:rFonts w:hint="eastAsia"/>
          <w:color w:val="000000" w:themeColor="text1"/>
          <w:lang w:val="en-US" w:eastAsia="zh-CN"/>
        </w:rPr>
        <w:t>F</w:t>
      </w:r>
      <w:r w:rsidRPr="00DB14FB">
        <w:rPr>
          <w:color w:val="000000" w:themeColor="text1"/>
          <w:lang w:val="en-US" w:eastAsia="zh-CN"/>
        </w:rPr>
        <w:t xml:space="preserve">igure </w:t>
      </w:r>
      <w:r w:rsidR="002B56B0" w:rsidRPr="00DB14FB">
        <w:rPr>
          <w:color w:val="000000" w:themeColor="text1"/>
          <w:lang w:val="en-US" w:eastAsia="zh-CN"/>
        </w:rPr>
        <w:t>7</w:t>
      </w:r>
      <w:r w:rsidR="009D3516" w:rsidRPr="00DB14FB">
        <w:rPr>
          <w:color w:val="000000" w:themeColor="text1"/>
          <w:lang w:val="en-US" w:eastAsia="zh-CN"/>
        </w:rPr>
        <w:t>(a)</w:t>
      </w:r>
      <w:r w:rsidRPr="00DB14FB">
        <w:rPr>
          <w:color w:val="000000" w:themeColor="text1"/>
          <w:lang w:val="en-US" w:eastAsia="zh-CN"/>
        </w:rPr>
        <w:t xml:space="preserve"> shows </w:t>
      </w:r>
      <w:r w:rsidR="005C0F18" w:rsidRPr="00DB14FB">
        <w:rPr>
          <w:color w:val="000000" w:themeColor="text1"/>
          <w:lang w:val="en-US" w:eastAsia="zh-CN"/>
        </w:rPr>
        <w:t>the results of</w:t>
      </w:r>
      <w:r w:rsidR="005A54CC" w:rsidRPr="00DB14FB">
        <w:rPr>
          <w:color w:val="000000" w:themeColor="text1"/>
          <w:lang w:val="en-US" w:eastAsia="zh-CN"/>
        </w:rPr>
        <w:t xml:space="preserve"> </w:t>
      </w:r>
      <w:r w:rsidR="00B513B2" w:rsidRPr="00DB14FB">
        <w:rPr>
          <w:color w:val="000000" w:themeColor="text1"/>
          <w:lang w:val="en-US" w:eastAsia="zh-CN"/>
        </w:rPr>
        <w:t xml:space="preserve">the </w:t>
      </w:r>
      <w:r w:rsidR="001A530A" w:rsidRPr="00DB14FB">
        <w:rPr>
          <w:iCs/>
          <w:color w:val="000000" w:themeColor="text1"/>
          <w:lang w:eastAsia="zh-CN"/>
        </w:rPr>
        <w:t>entropogram</w:t>
      </w:r>
      <w:r w:rsidR="005A54CC" w:rsidRPr="00DB14FB">
        <w:rPr>
          <w:color w:val="000000" w:themeColor="text1"/>
          <w:lang w:val="en-US" w:eastAsia="zh-CN"/>
        </w:rPr>
        <w:t xml:space="preserve"> for the </w:t>
      </w:r>
      <w:r w:rsidR="007B3279" w:rsidRPr="00DB14FB">
        <w:rPr>
          <w:color w:val="000000" w:themeColor="text1"/>
          <w:lang w:val="en-US" w:eastAsia="zh-CN"/>
        </w:rPr>
        <w:t>smallest</w:t>
      </w:r>
      <w:r w:rsidR="00F762FE" w:rsidRPr="00DB14FB">
        <w:rPr>
          <w:color w:val="000000" w:themeColor="text1"/>
          <w:lang w:val="en-US" w:eastAsia="zh-CN"/>
        </w:rPr>
        <w:t xml:space="preserve"> spatial lags</w:t>
      </w:r>
      <w:r w:rsidR="00240981" w:rsidRPr="00DB14FB">
        <w:rPr>
          <w:color w:val="000000" w:themeColor="text1"/>
          <w:lang w:val="en-US" w:eastAsia="zh-CN"/>
        </w:rPr>
        <w:t xml:space="preserve">. We </w:t>
      </w:r>
      <w:r w:rsidR="002D47EC" w:rsidRPr="00DB14FB">
        <w:rPr>
          <w:color w:val="000000" w:themeColor="text1"/>
          <w:lang w:val="en-US" w:eastAsia="zh-CN"/>
        </w:rPr>
        <w:t xml:space="preserve">found that the spatial association decreased </w:t>
      </w:r>
      <w:r w:rsidR="00B513B2" w:rsidRPr="00DB14FB">
        <w:rPr>
          <w:color w:val="000000" w:themeColor="text1"/>
          <w:lang w:val="en-US" w:eastAsia="zh-CN"/>
        </w:rPr>
        <w:t>with an</w:t>
      </w:r>
      <w:r w:rsidR="00D801D9" w:rsidRPr="00DB14FB">
        <w:rPr>
          <w:color w:val="000000" w:themeColor="text1"/>
          <w:lang w:val="en-US" w:eastAsia="zh-CN"/>
        </w:rPr>
        <w:t xml:space="preserve"> increase in </w:t>
      </w:r>
      <w:r w:rsidR="00A42275" w:rsidRPr="00DB14FB">
        <w:rPr>
          <w:color w:val="000000" w:themeColor="text1"/>
          <w:lang w:val="en-US" w:eastAsia="zh-CN"/>
        </w:rPr>
        <w:t xml:space="preserve">spatial lag for </w:t>
      </w:r>
      <w:r w:rsidR="00B11F1D" w:rsidRPr="00DB14FB">
        <w:rPr>
          <w:color w:val="000000" w:themeColor="text1"/>
          <w:lang w:val="en-US" w:eastAsia="zh-CN"/>
        </w:rPr>
        <w:t>neighboring positions</w:t>
      </w:r>
      <w:r w:rsidR="00356C85" w:rsidRPr="00DB14FB">
        <w:rPr>
          <w:color w:val="000000" w:themeColor="text1"/>
          <w:lang w:val="en-US" w:eastAsia="zh-CN"/>
        </w:rPr>
        <w:t xml:space="preserve"> (small lags)</w:t>
      </w:r>
      <w:r w:rsidR="00B11F1D" w:rsidRPr="00DB14FB">
        <w:rPr>
          <w:color w:val="000000" w:themeColor="text1"/>
          <w:lang w:val="en-US" w:eastAsia="zh-CN"/>
        </w:rPr>
        <w:t>.</w:t>
      </w:r>
      <w:r w:rsidR="00C96A05" w:rsidRPr="00DB14FB">
        <w:rPr>
          <w:color w:val="000000" w:themeColor="text1"/>
          <w:lang w:val="en-US" w:eastAsia="zh-CN"/>
        </w:rPr>
        <w:t xml:space="preserve"> </w:t>
      </w:r>
      <w:r w:rsidR="00782E70" w:rsidRPr="00DB14FB">
        <w:rPr>
          <w:color w:val="000000" w:themeColor="text1"/>
          <w:lang w:val="en-US" w:eastAsia="zh-CN"/>
        </w:rPr>
        <w:t>Given t</w:t>
      </w:r>
      <w:r w:rsidR="00056778" w:rsidRPr="00DB14FB">
        <w:rPr>
          <w:color w:val="000000" w:themeColor="text1"/>
          <w:lang w:val="en-US" w:eastAsia="zh-CN"/>
        </w:rPr>
        <w:t xml:space="preserve">he majority of existing spatial association measures </w:t>
      </w:r>
      <w:r w:rsidR="00782E70" w:rsidRPr="00DB14FB">
        <w:rPr>
          <w:color w:val="000000" w:themeColor="text1"/>
          <w:lang w:val="en-US" w:eastAsia="zh-CN"/>
        </w:rPr>
        <w:t>focus on interclass relationships</w:t>
      </w:r>
      <w:r w:rsidR="00B513B2" w:rsidRPr="00DB14FB">
        <w:rPr>
          <w:color w:val="000000" w:themeColor="text1"/>
          <w:lang w:val="en-US" w:eastAsia="zh-CN"/>
        </w:rPr>
        <w:t xml:space="preserve"> (e.g., the </w:t>
      </w:r>
      <w:r w:rsidR="00406752" w:rsidRPr="00DB14FB">
        <w:rPr>
          <w:color w:val="000000" w:themeColor="text1"/>
          <w:lang w:val="en-US" w:eastAsia="zh-CN"/>
        </w:rPr>
        <w:t>cross-correlation between any two variable states</w:t>
      </w:r>
      <w:r w:rsidR="00B513B2" w:rsidRPr="00DB14FB">
        <w:rPr>
          <w:color w:val="000000" w:themeColor="text1"/>
          <w:lang w:val="en-US" w:eastAsia="zh-CN"/>
        </w:rPr>
        <w:t>)</w:t>
      </w:r>
      <w:r w:rsidR="00AF6785" w:rsidRPr="00DB14FB">
        <w:rPr>
          <w:color w:val="000000" w:themeColor="text1"/>
          <w:lang w:val="en-US" w:eastAsia="zh-CN"/>
        </w:rPr>
        <w:t xml:space="preserve">, </w:t>
      </w:r>
      <w:r w:rsidR="00B513B2" w:rsidRPr="00DB14FB">
        <w:rPr>
          <w:color w:val="000000" w:themeColor="text1"/>
          <w:lang w:val="en-US" w:eastAsia="zh-CN"/>
        </w:rPr>
        <w:t xml:space="preserve">the </w:t>
      </w:r>
      <w:r w:rsidR="00AF6785" w:rsidRPr="00DB14FB">
        <w:rPr>
          <w:color w:val="000000" w:themeColor="text1"/>
          <w:lang w:val="en-US" w:eastAsia="zh-CN"/>
        </w:rPr>
        <w:t xml:space="preserve">proposed </w:t>
      </w:r>
      <w:r w:rsidR="001A530A" w:rsidRPr="00DB14FB">
        <w:rPr>
          <w:iCs/>
          <w:color w:val="000000" w:themeColor="text1"/>
          <w:lang w:eastAsia="zh-CN"/>
        </w:rPr>
        <w:t>entropogram</w:t>
      </w:r>
      <w:r w:rsidR="00AF6785" w:rsidRPr="00DB14FB">
        <w:rPr>
          <w:color w:val="000000" w:themeColor="text1"/>
          <w:lang w:val="en-US" w:eastAsia="zh-CN"/>
        </w:rPr>
        <w:t xml:space="preserve"> </w:t>
      </w:r>
      <w:r w:rsidR="00C27459" w:rsidRPr="00DB14FB">
        <w:rPr>
          <w:color w:val="000000" w:themeColor="text1"/>
          <w:lang w:val="en-US" w:eastAsia="zh-CN"/>
        </w:rPr>
        <w:t xml:space="preserve">integrates </w:t>
      </w:r>
      <w:r w:rsidR="00B513B2" w:rsidRPr="00DB14FB">
        <w:rPr>
          <w:color w:val="000000" w:themeColor="text1"/>
          <w:lang w:val="en-US" w:eastAsia="zh-CN"/>
        </w:rPr>
        <w:t xml:space="preserve">such </w:t>
      </w:r>
      <w:r w:rsidR="003D3DFA" w:rsidRPr="00DB14FB">
        <w:rPr>
          <w:color w:val="000000" w:themeColor="text1"/>
          <w:lang w:val="en-US" w:eastAsia="zh-CN"/>
        </w:rPr>
        <w:t>interclass relationships</w:t>
      </w:r>
      <w:r w:rsidR="00BB5C59" w:rsidRPr="00DB14FB">
        <w:rPr>
          <w:color w:val="000000" w:themeColor="text1"/>
          <w:lang w:val="en-US" w:eastAsia="zh-CN"/>
        </w:rPr>
        <w:t xml:space="preserve"> into a </w:t>
      </w:r>
      <w:r w:rsidR="00D57910" w:rsidRPr="00DB14FB">
        <w:rPr>
          <w:color w:val="000000" w:themeColor="text1"/>
          <w:lang w:val="en-US" w:eastAsia="zh-CN"/>
        </w:rPr>
        <w:t>comprehensive measure of the spatial association between two locations.</w:t>
      </w:r>
      <w:r w:rsidR="00CE63B7" w:rsidRPr="00DB14FB">
        <w:rPr>
          <w:color w:val="000000" w:themeColor="text1"/>
          <w:lang w:val="en-US" w:eastAsia="zh-CN"/>
        </w:rPr>
        <w:t xml:space="preserve"> In fact, the conditional probability </w:t>
      </w:r>
      <w:r w:rsidR="00D63C11" w:rsidRPr="00DB14FB">
        <w:rPr>
          <w:color w:val="000000" w:themeColor="text1"/>
          <w:lang w:val="en-US" w:eastAsia="zh-CN"/>
        </w:rPr>
        <w:t>between different land cover types</w:t>
      </w:r>
      <w:r w:rsidR="00B513B2" w:rsidRPr="00DB14FB">
        <w:rPr>
          <w:color w:val="000000" w:themeColor="text1"/>
          <w:lang w:val="en-US" w:eastAsia="zh-CN"/>
        </w:rPr>
        <w:t xml:space="preserve"> (</w:t>
      </w:r>
      <w:r w:rsidR="002E6626" w:rsidRPr="00DB14FB">
        <w:rPr>
          <w:color w:val="000000" w:themeColor="text1"/>
          <w:lang w:val="en-US" w:eastAsia="zh-CN"/>
        </w:rPr>
        <w:t xml:space="preserve">i.e., </w:t>
      </w:r>
      <w:r w:rsidR="001005B6" w:rsidRPr="00DB14FB">
        <w:rPr>
          <w:color w:val="000000" w:themeColor="text1"/>
          <w:lang w:val="en-US" w:eastAsia="zh-CN"/>
        </w:rPr>
        <w:t xml:space="preserve">the </w:t>
      </w:r>
      <w:r w:rsidR="002E6626" w:rsidRPr="00DB14FB">
        <w:rPr>
          <w:color w:val="000000" w:themeColor="text1"/>
          <w:lang w:val="en-US" w:eastAsia="zh-CN"/>
        </w:rPr>
        <w:t>probability transition matrix of states</w:t>
      </w:r>
      <w:r w:rsidR="00B513B2" w:rsidRPr="00DB14FB">
        <w:rPr>
          <w:color w:val="000000" w:themeColor="text1"/>
          <w:lang w:val="en-US" w:eastAsia="zh-CN"/>
        </w:rPr>
        <w:t xml:space="preserve">) </w:t>
      </w:r>
      <w:r w:rsidR="00D1706A" w:rsidRPr="00DB14FB">
        <w:rPr>
          <w:color w:val="000000" w:themeColor="text1"/>
          <w:lang w:val="en-US" w:eastAsia="zh-CN"/>
        </w:rPr>
        <w:t xml:space="preserve">exhibits </w:t>
      </w:r>
      <w:r w:rsidR="00BD1349" w:rsidRPr="00DB14FB">
        <w:rPr>
          <w:color w:val="000000" w:themeColor="text1"/>
          <w:lang w:val="en-US" w:eastAsia="zh-CN"/>
        </w:rPr>
        <w:t xml:space="preserve">different distribution patterns across spatial lags, which </w:t>
      </w:r>
      <w:r w:rsidR="00DE26C5" w:rsidRPr="00DB14FB">
        <w:rPr>
          <w:color w:val="000000" w:themeColor="text1"/>
          <w:lang w:val="en-US" w:eastAsia="zh-CN"/>
        </w:rPr>
        <w:t xml:space="preserve">determine the </w:t>
      </w:r>
      <w:r w:rsidR="001F7B80" w:rsidRPr="00DB14FB">
        <w:rPr>
          <w:color w:val="000000" w:themeColor="text1"/>
          <w:lang w:val="en-US" w:eastAsia="zh-CN"/>
        </w:rPr>
        <w:t xml:space="preserve">magnitude of </w:t>
      </w:r>
      <w:r w:rsidR="00B513B2" w:rsidRPr="00DB14FB">
        <w:rPr>
          <w:color w:val="000000" w:themeColor="text1"/>
          <w:lang w:val="en-US" w:eastAsia="zh-CN"/>
        </w:rPr>
        <w:t xml:space="preserve">the </w:t>
      </w:r>
      <w:r w:rsidR="001A530A" w:rsidRPr="00DB14FB">
        <w:rPr>
          <w:iCs/>
          <w:color w:val="000000" w:themeColor="text1"/>
          <w:lang w:eastAsia="zh-CN"/>
        </w:rPr>
        <w:t>entropogram</w:t>
      </w:r>
      <w:r w:rsidR="001F7B80" w:rsidRPr="00DB14FB">
        <w:rPr>
          <w:color w:val="000000" w:themeColor="text1"/>
          <w:lang w:val="en-US" w:eastAsia="zh-CN"/>
        </w:rPr>
        <w:t xml:space="preserve"> at each spatial lag.</w:t>
      </w:r>
      <w:r w:rsidR="00082B53" w:rsidRPr="00DB14FB">
        <w:rPr>
          <w:color w:val="000000" w:themeColor="text1"/>
          <w:lang w:val="en-US" w:eastAsia="zh-CN"/>
        </w:rPr>
        <w:t xml:space="preserve"> </w:t>
      </w:r>
      <w:r w:rsidR="00447F02" w:rsidRPr="00DB14FB">
        <w:rPr>
          <w:color w:val="000000" w:themeColor="text1"/>
          <w:lang w:val="en-US" w:eastAsia="zh-CN"/>
        </w:rPr>
        <w:t>When</w:t>
      </w:r>
      <w:r w:rsidR="00082B53" w:rsidRPr="00DB14FB">
        <w:rPr>
          <w:color w:val="000000" w:themeColor="text1"/>
          <w:lang w:val="en-US" w:eastAsia="zh-CN"/>
        </w:rPr>
        <w:t xml:space="preserve"> </w:t>
      </w:r>
      <w:r w:rsidR="00B513B2" w:rsidRPr="00DB14FB">
        <w:rPr>
          <w:color w:val="000000" w:themeColor="text1"/>
          <w:lang w:val="en-US" w:eastAsia="zh-CN"/>
        </w:rPr>
        <w:t xml:space="preserve">the </w:t>
      </w:r>
      <w:r w:rsidR="00082B53" w:rsidRPr="00DB14FB">
        <w:rPr>
          <w:color w:val="000000" w:themeColor="text1"/>
          <w:lang w:val="en-US" w:eastAsia="zh-CN"/>
        </w:rPr>
        <w:t>spatial lag is 1</w:t>
      </w:r>
      <w:r w:rsidR="00B513B2" w:rsidRPr="00DB14FB">
        <w:rPr>
          <w:color w:val="000000" w:themeColor="text1"/>
          <w:lang w:val="en-US" w:eastAsia="zh-CN"/>
        </w:rPr>
        <w:t xml:space="preserve"> (</w:t>
      </w:r>
      <w:r w:rsidR="00082B53" w:rsidRPr="00DB14FB">
        <w:rPr>
          <w:color w:val="000000" w:themeColor="text1"/>
          <w:lang w:val="en-US" w:eastAsia="zh-CN"/>
        </w:rPr>
        <w:t xml:space="preserve">i.e., </w:t>
      </w:r>
      <w:r w:rsidR="00044230" w:rsidRPr="00DB14FB">
        <w:rPr>
          <w:color w:val="000000" w:themeColor="text1"/>
          <w:lang w:val="en-US" w:eastAsia="zh-CN"/>
        </w:rPr>
        <w:t xml:space="preserve">for </w:t>
      </w:r>
      <w:r w:rsidR="00082B53" w:rsidRPr="00DB14FB">
        <w:rPr>
          <w:color w:val="000000" w:themeColor="text1"/>
          <w:lang w:val="en-US" w:eastAsia="zh-CN"/>
        </w:rPr>
        <w:t xml:space="preserve">the </w:t>
      </w:r>
      <w:r w:rsidR="00FD2BFE" w:rsidRPr="00DB14FB">
        <w:rPr>
          <w:color w:val="000000" w:themeColor="text1"/>
          <w:lang w:val="en-US" w:eastAsia="zh-CN"/>
        </w:rPr>
        <w:t>adjacent land cover</w:t>
      </w:r>
      <w:r w:rsidR="00B513B2" w:rsidRPr="00DB14FB">
        <w:rPr>
          <w:color w:val="000000" w:themeColor="text1"/>
          <w:lang w:val="en-US" w:eastAsia="zh-CN"/>
        </w:rPr>
        <w:t>)</w:t>
      </w:r>
      <w:r w:rsidR="00FD2BFE" w:rsidRPr="00DB14FB">
        <w:rPr>
          <w:color w:val="000000" w:themeColor="text1"/>
          <w:lang w:val="en-US" w:eastAsia="zh-CN"/>
        </w:rPr>
        <w:t xml:space="preserve">, </w:t>
      </w:r>
      <w:r w:rsidR="00044230" w:rsidRPr="00DB14FB">
        <w:rPr>
          <w:color w:val="000000" w:themeColor="text1"/>
          <w:lang w:val="en-US" w:eastAsia="zh-CN"/>
        </w:rPr>
        <w:t xml:space="preserve">given the </w:t>
      </w:r>
      <w:r w:rsidR="009E0148" w:rsidRPr="00DB14FB">
        <w:rPr>
          <w:color w:val="000000" w:themeColor="text1"/>
          <w:lang w:val="en-US" w:eastAsia="zh-CN"/>
        </w:rPr>
        <w:t xml:space="preserve">land cover </w:t>
      </w:r>
      <w:r w:rsidR="00044230" w:rsidRPr="00DB14FB">
        <w:rPr>
          <w:color w:val="000000" w:themeColor="text1"/>
          <w:lang w:val="en-US" w:eastAsia="zh-CN"/>
        </w:rPr>
        <w:t xml:space="preserve">information about </w:t>
      </w:r>
      <w:r w:rsidR="009E0148" w:rsidRPr="00DB14FB">
        <w:rPr>
          <w:color w:val="000000" w:themeColor="text1"/>
          <w:lang w:val="en-US" w:eastAsia="zh-CN"/>
        </w:rPr>
        <w:t>one location, the land cover type</w:t>
      </w:r>
      <w:r w:rsidR="00817756" w:rsidRPr="00DB14FB">
        <w:rPr>
          <w:color w:val="000000" w:themeColor="text1"/>
          <w:lang w:val="en-US" w:eastAsia="zh-CN"/>
        </w:rPr>
        <w:t xml:space="preserve"> </w:t>
      </w:r>
      <w:r w:rsidR="00B513B2" w:rsidRPr="00DB14FB">
        <w:rPr>
          <w:color w:val="000000" w:themeColor="text1"/>
          <w:lang w:val="en-US" w:eastAsia="zh-CN"/>
        </w:rPr>
        <w:t xml:space="preserve">at </w:t>
      </w:r>
      <w:r w:rsidR="00817756" w:rsidRPr="00DB14FB">
        <w:rPr>
          <w:color w:val="000000" w:themeColor="text1"/>
          <w:lang w:val="en-US" w:eastAsia="zh-CN"/>
        </w:rPr>
        <w:t xml:space="preserve">another </w:t>
      </w:r>
      <w:r w:rsidR="006104E7" w:rsidRPr="00DB14FB">
        <w:rPr>
          <w:color w:val="000000" w:themeColor="text1"/>
          <w:lang w:val="en-US" w:eastAsia="zh-CN"/>
        </w:rPr>
        <w:t>location</w:t>
      </w:r>
      <w:r w:rsidR="009E0148" w:rsidRPr="00DB14FB">
        <w:rPr>
          <w:color w:val="000000" w:themeColor="text1"/>
          <w:lang w:val="en-US" w:eastAsia="zh-CN"/>
        </w:rPr>
        <w:t xml:space="preserve"> </w:t>
      </w:r>
      <w:r w:rsidR="00B513B2" w:rsidRPr="00DB14FB">
        <w:rPr>
          <w:color w:val="000000" w:themeColor="text1"/>
          <w:lang w:val="en-US" w:eastAsia="zh-CN"/>
        </w:rPr>
        <w:t xml:space="preserve">is </w:t>
      </w:r>
      <w:r w:rsidR="009E0148" w:rsidRPr="00DB14FB">
        <w:rPr>
          <w:color w:val="000000" w:themeColor="text1"/>
          <w:lang w:val="en-US" w:eastAsia="zh-CN"/>
        </w:rPr>
        <w:t xml:space="preserve">concentrated on </w:t>
      </w:r>
      <w:r w:rsidR="006526AF" w:rsidRPr="00DB14FB">
        <w:rPr>
          <w:color w:val="000000" w:themeColor="text1"/>
          <w:lang w:val="en-US" w:eastAsia="zh-CN"/>
        </w:rPr>
        <w:t xml:space="preserve">one or two states only, </w:t>
      </w:r>
      <w:r w:rsidR="00155DD8" w:rsidRPr="00DB14FB">
        <w:rPr>
          <w:color w:val="000000" w:themeColor="text1"/>
          <w:lang w:val="en-US" w:eastAsia="zh-CN"/>
        </w:rPr>
        <w:t xml:space="preserve">making it easier to predict the </w:t>
      </w:r>
      <w:r w:rsidR="006104E7" w:rsidRPr="00DB14FB">
        <w:rPr>
          <w:color w:val="000000" w:themeColor="text1"/>
          <w:lang w:val="en-US" w:eastAsia="zh-CN"/>
        </w:rPr>
        <w:t xml:space="preserve">corresponding </w:t>
      </w:r>
      <w:r w:rsidR="00817756" w:rsidRPr="00DB14FB">
        <w:rPr>
          <w:color w:val="000000" w:themeColor="text1"/>
          <w:lang w:val="en-US" w:eastAsia="zh-CN"/>
        </w:rPr>
        <w:t>land cover information</w:t>
      </w:r>
      <w:r w:rsidR="006104E7" w:rsidRPr="00DB14FB">
        <w:rPr>
          <w:color w:val="000000" w:themeColor="text1"/>
          <w:lang w:val="en-US" w:eastAsia="zh-CN"/>
        </w:rPr>
        <w:t>.</w:t>
      </w:r>
      <w:r w:rsidR="009D3516" w:rsidRPr="00DB14FB">
        <w:rPr>
          <w:color w:val="000000" w:themeColor="text1"/>
          <w:lang w:val="en-US" w:eastAsia="zh-CN"/>
        </w:rPr>
        <w:t xml:space="preserve"> </w:t>
      </w:r>
      <w:r w:rsidR="00360757" w:rsidRPr="00DB14FB">
        <w:rPr>
          <w:color w:val="000000" w:themeColor="text1"/>
          <w:lang w:val="en-US" w:eastAsia="zh-CN"/>
        </w:rPr>
        <w:t>If we use th</w:t>
      </w:r>
      <w:r w:rsidR="005D6DE9" w:rsidRPr="00DB14FB">
        <w:rPr>
          <w:color w:val="000000" w:themeColor="text1"/>
          <w:lang w:val="en-US" w:eastAsia="zh-CN"/>
        </w:rPr>
        <w:t>is</w:t>
      </w:r>
      <w:r w:rsidR="00360757" w:rsidRPr="00DB14FB">
        <w:rPr>
          <w:color w:val="000000" w:themeColor="text1"/>
          <w:lang w:val="en-US" w:eastAsia="zh-CN"/>
        </w:rPr>
        <w:t xml:space="preserve"> transition matrix to </w:t>
      </w:r>
      <w:r w:rsidR="00360757" w:rsidRPr="00DB14FB">
        <w:rPr>
          <w:color w:val="000000" w:themeColor="text1"/>
          <w:lang w:val="en-US" w:eastAsia="zh-CN"/>
        </w:rPr>
        <w:lastRenderedPageBreak/>
        <w:t>simulate a Markov process</w:t>
      </w:r>
      <w:r w:rsidR="00D75C9A" w:rsidRPr="00DB14FB">
        <w:rPr>
          <w:color w:val="000000" w:themeColor="text1"/>
          <w:lang w:val="en-US" w:eastAsia="zh-CN"/>
        </w:rPr>
        <w:t xml:space="preserve">, the mixing time of all the states is </w:t>
      </w:r>
      <w:r w:rsidR="001F01A8" w:rsidRPr="00DB14FB">
        <w:rPr>
          <w:color w:val="000000" w:themeColor="text1"/>
          <w:lang w:val="en-US" w:eastAsia="zh-CN"/>
        </w:rPr>
        <w:t>longer than that at the other lags</w:t>
      </w:r>
      <w:r w:rsidR="003D71CE" w:rsidRPr="00DB14FB">
        <w:rPr>
          <w:color w:val="000000" w:themeColor="text1"/>
          <w:lang w:val="en-US" w:eastAsia="zh-CN"/>
        </w:rPr>
        <w:t>.</w:t>
      </w:r>
      <w:r w:rsidR="00360757" w:rsidRPr="00DB14FB">
        <w:rPr>
          <w:color w:val="000000" w:themeColor="text1"/>
          <w:lang w:val="en-US" w:eastAsia="zh-CN"/>
        </w:rPr>
        <w:t xml:space="preserve"> </w:t>
      </w:r>
      <w:r w:rsidR="009D3516" w:rsidRPr="00DB14FB">
        <w:rPr>
          <w:color w:val="000000" w:themeColor="text1"/>
          <w:lang w:val="en-US" w:eastAsia="zh-CN"/>
        </w:rPr>
        <w:t>Figure</w:t>
      </w:r>
      <w:r w:rsidR="001A05F3" w:rsidRPr="00DB14FB">
        <w:rPr>
          <w:color w:val="000000" w:themeColor="text1"/>
          <w:lang w:val="en-US" w:eastAsia="zh-CN"/>
        </w:rPr>
        <w:t xml:space="preserve"> </w:t>
      </w:r>
      <w:r w:rsidR="002B56B0" w:rsidRPr="00DB14FB">
        <w:rPr>
          <w:color w:val="000000" w:themeColor="text1"/>
          <w:lang w:val="en-US" w:eastAsia="zh-CN"/>
        </w:rPr>
        <w:t>7</w:t>
      </w:r>
      <w:r w:rsidR="001A05F3" w:rsidRPr="00DB14FB">
        <w:rPr>
          <w:color w:val="000000" w:themeColor="text1"/>
          <w:lang w:val="en-US" w:eastAsia="zh-CN"/>
        </w:rPr>
        <w:t>(b)</w:t>
      </w:r>
      <w:r w:rsidR="009D3516" w:rsidRPr="00DB14FB">
        <w:rPr>
          <w:color w:val="000000" w:themeColor="text1"/>
        </w:rPr>
        <w:t xml:space="preserve"> </w:t>
      </w:r>
      <w:r w:rsidR="001A05F3" w:rsidRPr="00DB14FB">
        <w:rPr>
          <w:color w:val="000000" w:themeColor="text1"/>
        </w:rPr>
        <w:t xml:space="preserve">shows </w:t>
      </w:r>
      <w:r w:rsidR="001A05F3" w:rsidRPr="00DB14FB">
        <w:rPr>
          <w:color w:val="000000" w:themeColor="text1"/>
          <w:lang w:val="en-US" w:eastAsia="zh-CN"/>
        </w:rPr>
        <w:t>t</w:t>
      </w:r>
      <w:r w:rsidR="009D3516" w:rsidRPr="00DB14FB">
        <w:rPr>
          <w:color w:val="000000" w:themeColor="text1"/>
          <w:lang w:val="en-US" w:eastAsia="zh-CN"/>
        </w:rPr>
        <w:t>he spectral gap</w:t>
      </w:r>
      <w:r w:rsidR="001A05F3" w:rsidRPr="00DB14FB">
        <w:rPr>
          <w:color w:val="000000" w:themeColor="text1"/>
          <w:lang w:val="en-US" w:eastAsia="zh-CN"/>
        </w:rPr>
        <w:t xml:space="preserve"> of </w:t>
      </w:r>
      <w:r w:rsidR="00B513B2" w:rsidRPr="00DB14FB">
        <w:rPr>
          <w:color w:val="000000" w:themeColor="text1"/>
          <w:lang w:val="en-US" w:eastAsia="zh-CN"/>
        </w:rPr>
        <w:t xml:space="preserve">the </w:t>
      </w:r>
      <w:r w:rsidR="0003342E" w:rsidRPr="00DB14FB">
        <w:rPr>
          <w:color w:val="000000" w:themeColor="text1"/>
          <w:lang w:val="en-US" w:eastAsia="zh-CN"/>
        </w:rPr>
        <w:t xml:space="preserve">probability </w:t>
      </w:r>
      <w:r w:rsidR="001A05F3" w:rsidRPr="00DB14FB">
        <w:rPr>
          <w:color w:val="000000" w:themeColor="text1"/>
          <w:lang w:val="en-US" w:eastAsia="zh-CN"/>
        </w:rPr>
        <w:t xml:space="preserve">transition matrix </w:t>
      </w:r>
      <w:r w:rsidR="0003342E" w:rsidRPr="00DB14FB">
        <w:rPr>
          <w:color w:val="000000" w:themeColor="text1"/>
          <w:lang w:val="en-US" w:eastAsia="zh-CN"/>
        </w:rPr>
        <w:t>of</w:t>
      </w:r>
      <w:r w:rsidR="001A05F3" w:rsidRPr="00DB14FB">
        <w:rPr>
          <w:color w:val="000000" w:themeColor="text1"/>
          <w:lang w:val="en-US" w:eastAsia="zh-CN"/>
        </w:rPr>
        <w:t xml:space="preserve"> states</w:t>
      </w:r>
      <w:r w:rsidR="00914B71" w:rsidRPr="00DB14FB">
        <w:rPr>
          <w:color w:val="000000" w:themeColor="text1"/>
          <w:lang w:val="en-US" w:eastAsia="zh-CN"/>
        </w:rPr>
        <w:t>, where</w:t>
      </w:r>
      <w:r w:rsidR="009D3516" w:rsidRPr="00DB14FB">
        <w:rPr>
          <w:color w:val="000000" w:themeColor="text1"/>
          <w:lang w:val="en-US" w:eastAsia="zh-CN"/>
        </w:rPr>
        <w:t xml:space="preserve"> </w:t>
      </w:r>
      <w:r w:rsidR="00914B71" w:rsidRPr="00DB14FB">
        <w:rPr>
          <w:color w:val="000000" w:themeColor="text1"/>
          <w:lang w:val="en-US" w:eastAsia="zh-CN"/>
        </w:rPr>
        <w:t>t</w:t>
      </w:r>
      <w:r w:rsidR="00D3747B" w:rsidRPr="00DB14FB">
        <w:rPr>
          <w:color w:val="000000" w:themeColor="text1"/>
          <w:lang w:val="en-US" w:eastAsia="zh-CN"/>
        </w:rPr>
        <w:t xml:space="preserve">hin </w:t>
      </w:r>
      <w:r w:rsidR="000C05B4" w:rsidRPr="00DB14FB">
        <w:rPr>
          <w:color w:val="000000" w:themeColor="text1"/>
          <w:lang w:val="en-US" w:eastAsia="zh-CN"/>
        </w:rPr>
        <w:t xml:space="preserve">spectral </w:t>
      </w:r>
      <w:r w:rsidR="00D3747B" w:rsidRPr="00DB14FB">
        <w:rPr>
          <w:color w:val="000000" w:themeColor="text1"/>
          <w:lang w:val="en-US" w:eastAsia="zh-CN"/>
        </w:rPr>
        <w:t>gaps indicate slower mixing</w:t>
      </w:r>
      <w:r w:rsidR="00112F34" w:rsidRPr="00DB14FB">
        <w:rPr>
          <w:color w:val="000000" w:themeColor="text1"/>
          <w:lang w:val="en-US" w:eastAsia="zh-CN"/>
        </w:rPr>
        <w:t xml:space="preserve"> as </w:t>
      </w:r>
      <w:r w:rsidR="00C22107" w:rsidRPr="00DB14FB">
        <w:rPr>
          <w:color w:val="000000" w:themeColor="text1"/>
          <w:lang w:val="en-US" w:eastAsia="zh-CN"/>
        </w:rPr>
        <w:t xml:space="preserve">there </w:t>
      </w:r>
      <w:r w:rsidR="00D12113" w:rsidRPr="00DB14FB">
        <w:rPr>
          <w:color w:val="000000" w:themeColor="text1"/>
          <w:lang w:val="en-US" w:eastAsia="zh-CN"/>
        </w:rPr>
        <w:t>tends</w:t>
      </w:r>
      <w:r w:rsidR="00017DDA" w:rsidRPr="00DB14FB">
        <w:rPr>
          <w:color w:val="000000" w:themeColor="text1"/>
          <w:lang w:val="en-US" w:eastAsia="zh-CN"/>
        </w:rPr>
        <w:t xml:space="preserve"> to be </w:t>
      </w:r>
      <w:r w:rsidR="00B513B2" w:rsidRPr="00DB14FB">
        <w:rPr>
          <w:color w:val="000000" w:themeColor="text1"/>
          <w:lang w:val="en-US" w:eastAsia="zh-CN"/>
        </w:rPr>
        <w:t xml:space="preserve">a </w:t>
      </w:r>
      <w:r w:rsidR="00017DDA" w:rsidRPr="00DB14FB">
        <w:rPr>
          <w:color w:val="000000" w:themeColor="text1"/>
          <w:lang w:val="en-US" w:eastAsia="zh-CN"/>
        </w:rPr>
        <w:t xml:space="preserve">singular </w:t>
      </w:r>
      <w:r w:rsidR="00D12113" w:rsidRPr="00DB14FB">
        <w:rPr>
          <w:color w:val="000000" w:themeColor="text1"/>
          <w:lang w:val="en-US" w:eastAsia="zh-CN"/>
        </w:rPr>
        <w:t xml:space="preserve">transition between </w:t>
      </w:r>
      <w:r w:rsidR="00E95CCD" w:rsidRPr="00DB14FB">
        <w:rPr>
          <w:color w:val="000000" w:themeColor="text1"/>
          <w:lang w:val="en-US" w:eastAsia="zh-CN"/>
        </w:rPr>
        <w:t>states,</w:t>
      </w:r>
      <w:r w:rsidR="00D12113" w:rsidRPr="00DB14FB">
        <w:rPr>
          <w:color w:val="000000" w:themeColor="text1"/>
          <w:lang w:val="en-US" w:eastAsia="zh-CN"/>
        </w:rPr>
        <w:t xml:space="preserve"> </w:t>
      </w:r>
      <w:r w:rsidR="00FD7A71" w:rsidRPr="00DB14FB">
        <w:rPr>
          <w:color w:val="000000" w:themeColor="text1"/>
          <w:lang w:val="en-US" w:eastAsia="zh-CN"/>
        </w:rPr>
        <w:t>while</w:t>
      </w:r>
      <w:r w:rsidR="0051337A" w:rsidRPr="00DB14FB">
        <w:rPr>
          <w:color w:val="000000" w:themeColor="text1"/>
          <w:lang w:val="en-US" w:eastAsia="zh-CN"/>
        </w:rPr>
        <w:t xml:space="preserve"> </w:t>
      </w:r>
      <w:r w:rsidR="008520C8" w:rsidRPr="00DB14FB">
        <w:rPr>
          <w:color w:val="000000" w:themeColor="text1"/>
          <w:lang w:val="en-US" w:eastAsia="zh-CN"/>
        </w:rPr>
        <w:t>l</w:t>
      </w:r>
      <w:r w:rsidR="009D3516" w:rsidRPr="00DB14FB">
        <w:rPr>
          <w:color w:val="000000" w:themeColor="text1"/>
          <w:lang w:val="en-US" w:eastAsia="zh-CN"/>
        </w:rPr>
        <w:t>arge gaps indicate faster mixing</w:t>
      </w:r>
      <w:r w:rsidR="00E33E32" w:rsidRPr="00DB14FB">
        <w:rPr>
          <w:color w:val="000000" w:themeColor="text1"/>
          <w:lang w:val="en-US" w:eastAsia="zh-CN"/>
        </w:rPr>
        <w:t xml:space="preserve"> </w:t>
      </w:r>
      <w:r w:rsidR="0083707B" w:rsidRPr="00DB14FB">
        <w:rPr>
          <w:color w:val="000000" w:themeColor="text1"/>
          <w:lang w:val="en-US" w:eastAsia="zh-CN"/>
        </w:rPr>
        <w:t>represent</w:t>
      </w:r>
      <w:r w:rsidR="00C74728" w:rsidRPr="00DB14FB">
        <w:rPr>
          <w:color w:val="000000" w:themeColor="text1"/>
          <w:lang w:val="en-US" w:eastAsia="zh-CN"/>
        </w:rPr>
        <w:t>ing</w:t>
      </w:r>
      <w:r w:rsidR="0083707B" w:rsidRPr="00DB14FB">
        <w:rPr>
          <w:color w:val="000000" w:themeColor="text1"/>
          <w:lang w:val="en-US" w:eastAsia="zh-CN"/>
        </w:rPr>
        <w:t xml:space="preserve"> </w:t>
      </w:r>
      <w:r w:rsidR="009B57B0" w:rsidRPr="00DB14FB">
        <w:rPr>
          <w:color w:val="000000" w:themeColor="text1"/>
          <w:lang w:val="en-US" w:eastAsia="zh-CN"/>
        </w:rPr>
        <w:t>a</w:t>
      </w:r>
      <w:r w:rsidR="0083707B" w:rsidRPr="00DB14FB">
        <w:rPr>
          <w:color w:val="000000" w:themeColor="text1"/>
          <w:lang w:val="en-US" w:eastAsia="zh-CN"/>
        </w:rPr>
        <w:t xml:space="preserve"> </w:t>
      </w:r>
      <w:r w:rsidR="009B57B0" w:rsidRPr="00DB14FB">
        <w:rPr>
          <w:color w:val="000000" w:themeColor="text1"/>
          <w:lang w:val="en-US" w:eastAsia="zh-CN"/>
        </w:rPr>
        <w:t xml:space="preserve">regular transition </w:t>
      </w:r>
      <w:r w:rsidR="001762BA" w:rsidRPr="00DB14FB">
        <w:rPr>
          <w:color w:val="000000" w:themeColor="text1"/>
          <w:lang w:val="en-US" w:eastAsia="zh-CN"/>
        </w:rPr>
        <w:t>between states</w:t>
      </w:r>
      <w:r w:rsidR="009D3516" w:rsidRPr="00DB14FB">
        <w:rPr>
          <w:color w:val="000000" w:themeColor="text1"/>
          <w:lang w:val="en-US" w:eastAsia="zh-CN"/>
        </w:rPr>
        <w:t>.</w:t>
      </w:r>
      <w:r w:rsidR="0034119B" w:rsidRPr="00DB14FB">
        <w:rPr>
          <w:color w:val="000000" w:themeColor="text1"/>
          <w:lang w:val="en-US" w:eastAsia="zh-CN"/>
        </w:rPr>
        <w:t xml:space="preserve"> </w:t>
      </w:r>
      <w:r w:rsidR="009B57B0" w:rsidRPr="00DB14FB">
        <w:rPr>
          <w:color w:val="000000" w:themeColor="text1"/>
          <w:lang w:val="en-US" w:eastAsia="zh-CN"/>
        </w:rPr>
        <w:t>Therefore, a</w:t>
      </w:r>
      <w:r w:rsidR="0034119B" w:rsidRPr="00DB14FB">
        <w:rPr>
          <w:color w:val="000000" w:themeColor="text1"/>
          <w:lang w:val="en-US" w:eastAsia="zh-CN"/>
        </w:rPr>
        <w:t xml:space="preserve">s the spatial lag </w:t>
      </w:r>
      <w:r w:rsidR="00E94453" w:rsidRPr="00DB14FB">
        <w:rPr>
          <w:color w:val="000000" w:themeColor="text1"/>
          <w:lang w:val="en-US" w:eastAsia="zh-CN"/>
        </w:rPr>
        <w:t xml:space="preserve">distance </w:t>
      </w:r>
      <w:r w:rsidR="0034119B" w:rsidRPr="00DB14FB">
        <w:rPr>
          <w:color w:val="000000" w:themeColor="text1"/>
          <w:lang w:val="en-US" w:eastAsia="zh-CN"/>
        </w:rPr>
        <w:t>increase</w:t>
      </w:r>
      <w:r w:rsidR="00B513B2" w:rsidRPr="00DB14FB">
        <w:rPr>
          <w:color w:val="000000" w:themeColor="text1"/>
          <w:lang w:val="en-US" w:eastAsia="zh-CN"/>
        </w:rPr>
        <w:t>s</w:t>
      </w:r>
      <w:r w:rsidR="0043384C" w:rsidRPr="00DB14FB">
        <w:rPr>
          <w:color w:val="000000" w:themeColor="text1"/>
          <w:lang w:val="en-US" w:eastAsia="zh-CN"/>
        </w:rPr>
        <w:t xml:space="preserve">, the </w:t>
      </w:r>
      <w:r w:rsidR="008A674C" w:rsidRPr="00DB14FB">
        <w:rPr>
          <w:color w:val="000000" w:themeColor="text1"/>
          <w:lang w:val="en-US" w:eastAsia="zh-CN"/>
        </w:rPr>
        <w:t>spectral gap</w:t>
      </w:r>
      <w:r w:rsidR="00FA3E15" w:rsidRPr="00DB14FB">
        <w:rPr>
          <w:color w:val="000000" w:themeColor="text1"/>
          <w:lang w:val="en-US" w:eastAsia="zh-CN"/>
        </w:rPr>
        <w:t>s also increase</w:t>
      </w:r>
      <w:r w:rsidR="00674E4B" w:rsidRPr="00DB14FB">
        <w:rPr>
          <w:color w:val="000000" w:themeColor="text1"/>
          <w:lang w:val="en-US" w:eastAsia="zh-CN"/>
        </w:rPr>
        <w:t xml:space="preserve"> (Figure </w:t>
      </w:r>
      <w:r w:rsidR="002B56B0" w:rsidRPr="00DB14FB">
        <w:rPr>
          <w:color w:val="000000" w:themeColor="text1"/>
          <w:lang w:val="en-US" w:eastAsia="zh-CN"/>
        </w:rPr>
        <w:t>7</w:t>
      </w:r>
      <w:r w:rsidR="008A674C" w:rsidRPr="00DB14FB">
        <w:rPr>
          <w:color w:val="000000" w:themeColor="text1"/>
          <w:lang w:val="en-US" w:eastAsia="zh-CN"/>
        </w:rPr>
        <w:t>(b)</w:t>
      </w:r>
      <w:r w:rsidR="00674E4B" w:rsidRPr="00DB14FB">
        <w:rPr>
          <w:color w:val="000000" w:themeColor="text1"/>
          <w:lang w:val="en-US" w:eastAsia="zh-CN"/>
        </w:rPr>
        <w:t>)</w:t>
      </w:r>
      <w:r w:rsidR="003376C0" w:rsidRPr="00DB14FB">
        <w:rPr>
          <w:color w:val="000000" w:themeColor="text1"/>
          <w:lang w:val="en-US" w:eastAsia="zh-CN"/>
        </w:rPr>
        <w:t xml:space="preserve"> mak</w:t>
      </w:r>
      <w:r w:rsidR="00B513B2" w:rsidRPr="00DB14FB">
        <w:rPr>
          <w:color w:val="000000" w:themeColor="text1"/>
          <w:lang w:val="en-US" w:eastAsia="zh-CN"/>
        </w:rPr>
        <w:t>ing</w:t>
      </w:r>
      <w:r w:rsidR="003376C0" w:rsidRPr="00DB14FB">
        <w:rPr>
          <w:color w:val="000000" w:themeColor="text1"/>
          <w:lang w:val="en-US" w:eastAsia="zh-CN"/>
        </w:rPr>
        <w:t xml:space="preserve"> it relatively di</w:t>
      </w:r>
      <w:r w:rsidR="00D728B1" w:rsidRPr="00DB14FB">
        <w:rPr>
          <w:color w:val="000000" w:themeColor="text1"/>
          <w:lang w:val="en-US" w:eastAsia="zh-CN"/>
        </w:rPr>
        <w:t xml:space="preserve">fficult to acquire information on one location given information </w:t>
      </w:r>
      <w:r w:rsidR="008F3B66" w:rsidRPr="00DB14FB">
        <w:rPr>
          <w:color w:val="000000" w:themeColor="text1"/>
          <w:lang w:val="en-US" w:eastAsia="zh-CN"/>
        </w:rPr>
        <w:t>on another location</w:t>
      </w:r>
      <w:r w:rsidR="009D5E74" w:rsidRPr="00DB14FB">
        <w:rPr>
          <w:color w:val="000000" w:themeColor="text1"/>
          <w:lang w:val="en-US" w:eastAsia="zh-CN"/>
        </w:rPr>
        <w:t xml:space="preserve"> separated by that spatial lag</w:t>
      </w:r>
      <w:r w:rsidR="008F3B66" w:rsidRPr="00DB14FB">
        <w:rPr>
          <w:color w:val="000000" w:themeColor="text1"/>
          <w:lang w:val="en-US" w:eastAsia="zh-CN"/>
        </w:rPr>
        <w:t>.</w:t>
      </w:r>
      <w:r w:rsidR="00384456" w:rsidRPr="00DB14FB">
        <w:rPr>
          <w:color w:val="000000" w:themeColor="text1"/>
          <w:lang w:val="en-US" w:eastAsia="zh-CN"/>
        </w:rPr>
        <w:t xml:space="preserve"> In summary, </w:t>
      </w:r>
      <w:r w:rsidR="00B513B2" w:rsidRPr="00DB14FB">
        <w:rPr>
          <w:color w:val="000000" w:themeColor="text1"/>
          <w:lang w:val="en-US" w:eastAsia="zh-CN"/>
        </w:rPr>
        <w:t xml:space="preserve">the </w:t>
      </w:r>
      <w:r w:rsidR="006D256D" w:rsidRPr="00DB14FB">
        <w:rPr>
          <w:color w:val="000000" w:themeColor="text1"/>
          <w:lang w:val="en-US" w:eastAsia="zh-CN"/>
        </w:rPr>
        <w:t xml:space="preserve">proposed </w:t>
      </w:r>
      <w:r w:rsidR="001A530A" w:rsidRPr="00DB14FB">
        <w:rPr>
          <w:iCs/>
          <w:color w:val="000000" w:themeColor="text1"/>
          <w:lang w:eastAsia="zh-CN"/>
        </w:rPr>
        <w:t>entropogram</w:t>
      </w:r>
      <w:r w:rsidR="00AC4318" w:rsidRPr="00DB14FB">
        <w:rPr>
          <w:color w:val="000000" w:themeColor="text1"/>
          <w:lang w:val="en-US" w:eastAsia="zh-CN"/>
        </w:rPr>
        <w:t xml:space="preserve"> can provide a general quantitative understanding of the state correlation </w:t>
      </w:r>
      <w:r w:rsidR="00C65546" w:rsidRPr="00DB14FB">
        <w:rPr>
          <w:color w:val="000000" w:themeColor="text1"/>
          <w:lang w:val="en-US" w:eastAsia="zh-CN"/>
        </w:rPr>
        <w:t xml:space="preserve">across </w:t>
      </w:r>
      <w:r w:rsidR="00E94453" w:rsidRPr="00DB14FB">
        <w:rPr>
          <w:color w:val="000000" w:themeColor="text1"/>
          <w:lang w:val="en-US" w:eastAsia="zh-CN"/>
        </w:rPr>
        <w:t xml:space="preserve">spatial </w:t>
      </w:r>
      <w:r w:rsidR="00C65546" w:rsidRPr="00DB14FB">
        <w:rPr>
          <w:color w:val="000000" w:themeColor="text1"/>
          <w:lang w:val="en-US" w:eastAsia="zh-CN"/>
        </w:rPr>
        <w:t>lags</w:t>
      </w:r>
      <w:r w:rsidR="00AC4318" w:rsidRPr="00DB14FB">
        <w:rPr>
          <w:color w:val="000000" w:themeColor="text1"/>
          <w:lang w:val="en-US" w:eastAsia="zh-CN"/>
        </w:rPr>
        <w:t>.</w:t>
      </w:r>
    </w:p>
    <w:p w14:paraId="020A8672" w14:textId="0405A30A" w:rsidR="00C23D84" w:rsidRPr="00DB14FB" w:rsidRDefault="0069666F" w:rsidP="00084757">
      <w:pPr>
        <w:pStyle w:val="Newparagraph"/>
        <w:jc w:val="both"/>
        <w:rPr>
          <w:color w:val="000000" w:themeColor="text1"/>
          <w:lang w:eastAsia="zh-CN"/>
        </w:rPr>
      </w:pPr>
      <w:r w:rsidRPr="00DB14FB">
        <w:rPr>
          <w:color w:val="000000" w:themeColor="text1"/>
          <w:lang w:eastAsia="zh-CN"/>
        </w:rPr>
        <w:t xml:space="preserve">The proposed </w:t>
      </w:r>
      <w:r w:rsidR="002A6B0D" w:rsidRPr="00DB14FB">
        <w:rPr>
          <w:iCs/>
          <w:color w:val="000000" w:themeColor="text1"/>
          <w:lang w:eastAsia="zh-CN"/>
        </w:rPr>
        <w:t>entropogram</w:t>
      </w:r>
      <w:r w:rsidRPr="00DB14FB">
        <w:rPr>
          <w:color w:val="000000" w:themeColor="text1"/>
          <w:lang w:eastAsia="zh-CN"/>
        </w:rPr>
        <w:t xml:space="preserve"> can be applied </w:t>
      </w:r>
      <w:r w:rsidR="00171100" w:rsidRPr="00DB14FB">
        <w:rPr>
          <w:color w:val="000000" w:themeColor="text1"/>
          <w:lang w:eastAsia="zh-CN"/>
        </w:rPr>
        <w:t xml:space="preserve">for the </w:t>
      </w:r>
      <w:r w:rsidR="007539A2" w:rsidRPr="00DB14FB">
        <w:rPr>
          <w:color w:val="000000" w:themeColor="text1"/>
          <w:lang w:eastAsia="zh-CN"/>
        </w:rPr>
        <w:t xml:space="preserve">spatial prediction and </w:t>
      </w:r>
      <w:r w:rsidRPr="00DB14FB">
        <w:rPr>
          <w:color w:val="000000" w:themeColor="text1"/>
          <w:lang w:eastAsia="zh-CN"/>
        </w:rPr>
        <w:t>simulation of multi-categorical RFs</w:t>
      </w:r>
      <w:r w:rsidR="00BC471B" w:rsidRPr="00DB14FB">
        <w:rPr>
          <w:color w:val="000000" w:themeColor="text1"/>
          <w:lang w:eastAsia="zh-CN"/>
        </w:rPr>
        <w:t xml:space="preserve">, akin to the </w:t>
      </w:r>
      <w:r w:rsidR="00F91CDA" w:rsidRPr="00DB14FB">
        <w:rPr>
          <w:color w:val="000000" w:themeColor="text1"/>
          <w:lang w:eastAsia="zh-CN"/>
        </w:rPr>
        <w:t xml:space="preserve">utility of the </w:t>
      </w:r>
      <w:r w:rsidR="0050679F" w:rsidRPr="00DB14FB">
        <w:rPr>
          <w:color w:val="000000" w:themeColor="text1"/>
          <w:lang w:eastAsia="zh-CN"/>
        </w:rPr>
        <w:t>variogram for continuous RFs</w:t>
      </w:r>
      <w:r w:rsidRPr="00DB14FB">
        <w:rPr>
          <w:color w:val="000000" w:themeColor="text1"/>
          <w:lang w:eastAsia="zh-CN"/>
        </w:rPr>
        <w:t xml:space="preserve"> (</w:t>
      </w:r>
      <w:r w:rsidR="006E314A" w:rsidRPr="00DB14FB">
        <w:rPr>
          <w:color w:val="000000" w:themeColor="text1"/>
          <w:lang w:eastAsia="zh-CN"/>
        </w:rPr>
        <w:t xml:space="preserve">Yao et al. 2021; </w:t>
      </w:r>
      <w:proofErr w:type="spellStart"/>
      <w:r w:rsidR="00A30585" w:rsidRPr="00DB14FB">
        <w:rPr>
          <w:color w:val="000000" w:themeColor="text1"/>
        </w:rPr>
        <w:t>Shakiba</w:t>
      </w:r>
      <w:proofErr w:type="spellEnd"/>
      <w:r w:rsidR="00A30585" w:rsidRPr="00DB14FB">
        <w:rPr>
          <w:color w:val="000000" w:themeColor="text1"/>
        </w:rPr>
        <w:t xml:space="preserve">, and </w:t>
      </w:r>
      <w:proofErr w:type="spellStart"/>
      <w:r w:rsidR="00A30585" w:rsidRPr="00DB14FB">
        <w:rPr>
          <w:color w:val="000000" w:themeColor="text1"/>
        </w:rPr>
        <w:t>Doulati</w:t>
      </w:r>
      <w:proofErr w:type="spellEnd"/>
      <w:r w:rsidR="00A30585" w:rsidRPr="00DB14FB">
        <w:rPr>
          <w:color w:val="000000" w:themeColor="text1"/>
        </w:rPr>
        <w:t xml:space="preserve"> </w:t>
      </w:r>
      <w:proofErr w:type="spellStart"/>
      <w:r w:rsidR="00A30585" w:rsidRPr="00DB14FB">
        <w:rPr>
          <w:color w:val="000000" w:themeColor="text1"/>
        </w:rPr>
        <w:t>Ardejani</w:t>
      </w:r>
      <w:proofErr w:type="spellEnd"/>
      <w:r w:rsidR="00A30585" w:rsidRPr="00DB14FB">
        <w:rPr>
          <w:color w:val="000000" w:themeColor="text1"/>
        </w:rPr>
        <w:t xml:space="preserve"> 2022</w:t>
      </w:r>
      <w:r w:rsidRPr="00DB14FB">
        <w:rPr>
          <w:color w:val="000000" w:themeColor="text1"/>
          <w:lang w:eastAsia="zh-CN"/>
        </w:rPr>
        <w:t>).</w:t>
      </w:r>
      <w:r w:rsidR="00D24DE4" w:rsidRPr="00DB14FB">
        <w:rPr>
          <w:rFonts w:hint="eastAsia"/>
          <w:color w:val="000000" w:themeColor="text1"/>
          <w:lang w:eastAsia="zh-CN"/>
        </w:rPr>
        <w:t xml:space="preserve"> </w:t>
      </w:r>
      <w:r w:rsidR="001E07BA" w:rsidRPr="00DB14FB">
        <w:rPr>
          <w:color w:val="000000" w:themeColor="text1"/>
          <w:lang w:eastAsia="zh-CN"/>
        </w:rPr>
        <w:t xml:space="preserve">Figure </w:t>
      </w:r>
      <w:r w:rsidR="002B56B0" w:rsidRPr="00DB14FB">
        <w:rPr>
          <w:color w:val="000000" w:themeColor="text1"/>
          <w:lang w:eastAsia="zh-CN"/>
        </w:rPr>
        <w:t xml:space="preserve">8 </w:t>
      </w:r>
      <w:r w:rsidR="00995C34" w:rsidRPr="00DB14FB">
        <w:rPr>
          <w:color w:val="000000" w:themeColor="text1"/>
          <w:lang w:eastAsia="zh-CN"/>
        </w:rPr>
        <w:t xml:space="preserve">provides an example of how the entropogram can be utilized </w:t>
      </w:r>
      <w:r w:rsidR="000D6FC3" w:rsidRPr="00DB14FB">
        <w:rPr>
          <w:color w:val="000000" w:themeColor="text1"/>
          <w:lang w:eastAsia="zh-CN"/>
        </w:rPr>
        <w:t xml:space="preserve">potentially </w:t>
      </w:r>
      <w:r w:rsidR="00995C34" w:rsidRPr="00DB14FB">
        <w:rPr>
          <w:color w:val="000000" w:themeColor="text1"/>
          <w:lang w:eastAsia="zh-CN"/>
        </w:rPr>
        <w:t xml:space="preserve">to </w:t>
      </w:r>
      <w:r w:rsidR="00FF2DD8" w:rsidRPr="00DB14FB">
        <w:rPr>
          <w:color w:val="000000" w:themeColor="text1"/>
          <w:lang w:eastAsia="zh-CN"/>
        </w:rPr>
        <w:t>predict the variable state on unknown locations</w:t>
      </w:r>
      <w:r w:rsidR="00356DEE" w:rsidRPr="00DB14FB">
        <w:rPr>
          <w:color w:val="000000" w:themeColor="text1"/>
          <w:lang w:eastAsia="zh-CN"/>
        </w:rPr>
        <w:t xml:space="preserve"> with sample data</w:t>
      </w:r>
      <w:r w:rsidR="00FF2DD8" w:rsidRPr="00DB14FB">
        <w:rPr>
          <w:color w:val="000000" w:themeColor="text1"/>
          <w:lang w:eastAsia="zh-CN"/>
        </w:rPr>
        <w:t>.</w:t>
      </w:r>
      <w:r w:rsidR="00D212C5" w:rsidRPr="00DB14FB">
        <w:rPr>
          <w:color w:val="000000" w:themeColor="text1"/>
          <w:lang w:eastAsia="zh-CN"/>
        </w:rPr>
        <w:t xml:space="preserve"> </w:t>
      </w:r>
      <w:r w:rsidR="00E37A2C" w:rsidRPr="00DB14FB">
        <w:rPr>
          <w:color w:val="000000" w:themeColor="text1"/>
          <w:lang w:eastAsia="zh-CN"/>
        </w:rPr>
        <w:t xml:space="preserve">For a given location, on which the state was assumed as unknown, its state was estimated </w:t>
      </w:r>
      <w:r w:rsidR="00B84CD8" w:rsidRPr="00DB14FB">
        <w:rPr>
          <w:color w:val="000000" w:themeColor="text1"/>
          <w:lang w:eastAsia="zh-CN"/>
        </w:rPr>
        <w:t xml:space="preserve">first </w:t>
      </w:r>
      <w:r w:rsidR="00E37A2C" w:rsidRPr="00DB14FB">
        <w:rPr>
          <w:color w:val="000000" w:themeColor="text1"/>
          <w:lang w:eastAsia="zh-CN"/>
        </w:rPr>
        <w:t>from</w:t>
      </w:r>
      <w:r w:rsidR="00C47228" w:rsidRPr="00DB14FB">
        <w:rPr>
          <w:color w:val="000000" w:themeColor="text1"/>
          <w:lang w:eastAsia="zh-CN"/>
        </w:rPr>
        <w:t xml:space="preserve"> the </w:t>
      </w:r>
      <w:r w:rsidR="00D866C8" w:rsidRPr="00DB14FB">
        <w:rPr>
          <w:color w:val="000000" w:themeColor="text1"/>
          <w:lang w:eastAsia="zh-CN"/>
        </w:rPr>
        <w:t xml:space="preserve">1-pixel </w:t>
      </w:r>
      <w:r w:rsidR="006D4914" w:rsidRPr="00DB14FB">
        <w:rPr>
          <w:color w:val="000000" w:themeColor="text1"/>
          <w:lang w:eastAsia="zh-CN"/>
        </w:rPr>
        <w:t xml:space="preserve">neighbouring </w:t>
      </w:r>
      <w:r w:rsidR="002B358D" w:rsidRPr="00DB14FB">
        <w:rPr>
          <w:color w:val="000000" w:themeColor="text1"/>
          <w:lang w:eastAsia="zh-CN"/>
        </w:rPr>
        <w:t xml:space="preserve">states, assumed </w:t>
      </w:r>
      <w:r w:rsidR="00F0033E" w:rsidRPr="00DB14FB">
        <w:rPr>
          <w:color w:val="000000" w:themeColor="text1"/>
          <w:lang w:eastAsia="zh-CN"/>
        </w:rPr>
        <w:t xml:space="preserve">to </w:t>
      </w:r>
      <w:r w:rsidR="002B358D" w:rsidRPr="00DB14FB">
        <w:rPr>
          <w:color w:val="000000" w:themeColor="text1"/>
          <w:lang w:eastAsia="zh-CN"/>
        </w:rPr>
        <w:t>have been observed</w:t>
      </w:r>
      <w:r w:rsidR="00042167" w:rsidRPr="00DB14FB">
        <w:rPr>
          <w:color w:val="000000" w:themeColor="text1"/>
          <w:lang w:eastAsia="zh-CN"/>
        </w:rPr>
        <w:t>.</w:t>
      </w:r>
      <w:r w:rsidR="00400912" w:rsidRPr="00DB14FB">
        <w:rPr>
          <w:color w:val="000000" w:themeColor="text1"/>
          <w:lang w:eastAsia="zh-CN"/>
        </w:rPr>
        <w:t xml:space="preserve"> </w:t>
      </w:r>
      <w:r w:rsidR="00E37A2C" w:rsidRPr="00DB14FB">
        <w:rPr>
          <w:color w:val="000000" w:themeColor="text1"/>
          <w:lang w:eastAsia="zh-CN"/>
        </w:rPr>
        <w:t xml:space="preserve">For each observed 1-pixel neighbouring state, the corresponding conditional probability mass distribution of the given location </w:t>
      </w:r>
      <w:r w:rsidR="00AC46B5" w:rsidRPr="00DB14FB">
        <w:rPr>
          <w:color w:val="000000" w:themeColor="text1"/>
          <w:lang w:eastAsia="zh-CN"/>
        </w:rPr>
        <w:t>was obtained by</w:t>
      </w:r>
      <w:r w:rsidR="00E37A2C" w:rsidRPr="00DB14FB">
        <w:rPr>
          <w:color w:val="000000" w:themeColor="text1"/>
          <w:lang w:eastAsia="zh-CN"/>
        </w:rPr>
        <w:t xml:space="preserve"> equation (8) where</w:t>
      </w:r>
      <w:r w:rsidR="00E37A2C" w:rsidRPr="00DB14FB">
        <w:rPr>
          <w:rFonts w:hint="eastAsia"/>
          <w:color w:val="000000" w:themeColor="text1"/>
          <w:lang w:eastAsia="zh-CN"/>
        </w:rPr>
        <w:t xml:space="preserve">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w:rPr>
            <w:rFonts w:ascii="Cambria Math" w:hAnsi="Cambria Math"/>
            <w:color w:val="000000" w:themeColor="text1"/>
            <w:lang w:val="en-US" w:eastAsia="zh-CN"/>
          </w:rPr>
          <m:t>=1</m:t>
        </m:r>
      </m:oMath>
      <w:r w:rsidR="00E37A2C" w:rsidRPr="00DB14FB">
        <w:rPr>
          <w:rFonts w:hint="eastAsia"/>
          <w:color w:val="000000" w:themeColor="text1"/>
          <w:lang w:val="en-US" w:eastAsia="zh-CN"/>
        </w:rPr>
        <w:t>.</w:t>
      </w:r>
      <w:r w:rsidR="00E37A2C" w:rsidRPr="00DB14FB">
        <w:rPr>
          <w:color w:val="000000" w:themeColor="text1"/>
          <w:lang w:val="en-US" w:eastAsia="zh-CN"/>
        </w:rPr>
        <w:t xml:space="preserve"> </w:t>
      </w:r>
      <w:r w:rsidR="00ED7B60" w:rsidRPr="00DB14FB">
        <w:rPr>
          <w:color w:val="000000" w:themeColor="text1"/>
          <w:lang w:eastAsia="zh-CN"/>
        </w:rPr>
        <w:t xml:space="preserve">The probability mass distribution of all land cover types </w:t>
      </w:r>
      <w:r w:rsidR="00100EEE" w:rsidRPr="00DB14FB">
        <w:rPr>
          <w:color w:val="000000" w:themeColor="text1"/>
          <w:lang w:eastAsia="zh-CN"/>
        </w:rPr>
        <w:t>was calculated by the</w:t>
      </w:r>
      <w:r w:rsidR="00EC6F84" w:rsidRPr="00DB14FB">
        <w:rPr>
          <w:color w:val="000000" w:themeColor="text1"/>
          <w:lang w:eastAsia="zh-CN"/>
        </w:rPr>
        <w:t xml:space="preserve"> </w:t>
      </w:r>
      <w:r w:rsidR="00580B50" w:rsidRPr="00DB14FB">
        <w:rPr>
          <w:color w:val="000000" w:themeColor="text1"/>
          <w:lang w:eastAsia="zh-CN"/>
        </w:rPr>
        <w:t>mean</w:t>
      </w:r>
      <w:r w:rsidR="00100EEE" w:rsidRPr="00DB14FB">
        <w:rPr>
          <w:color w:val="000000" w:themeColor="text1"/>
          <w:lang w:eastAsia="zh-CN"/>
        </w:rPr>
        <w:t xml:space="preserve"> conditional probability </w:t>
      </w:r>
      <w:r w:rsidR="00E37A2C" w:rsidRPr="00DB14FB">
        <w:rPr>
          <w:color w:val="000000" w:themeColor="text1"/>
          <w:lang w:eastAsia="zh-CN"/>
        </w:rPr>
        <w:t>across all the observed</w:t>
      </w:r>
      <w:r w:rsidR="00EC6F84" w:rsidRPr="00DB14FB">
        <w:rPr>
          <w:color w:val="000000" w:themeColor="text1"/>
          <w:lang w:eastAsia="zh-CN"/>
        </w:rPr>
        <w:t xml:space="preserve"> 1-pixel neighbouring states.</w:t>
      </w:r>
      <w:r w:rsidR="00FF2DD8" w:rsidRPr="00DB14FB">
        <w:rPr>
          <w:color w:val="000000" w:themeColor="text1"/>
          <w:lang w:eastAsia="zh-CN"/>
        </w:rPr>
        <w:t xml:space="preserve"> </w:t>
      </w:r>
      <w:r w:rsidR="00E37A2C" w:rsidRPr="00DB14FB">
        <w:rPr>
          <w:rFonts w:hint="eastAsia"/>
          <w:color w:val="000000" w:themeColor="text1"/>
          <w:lang w:eastAsia="zh-CN"/>
        </w:rPr>
        <w:t>The</w:t>
      </w:r>
      <w:r w:rsidR="00E37A2C" w:rsidRPr="00DB14FB">
        <w:rPr>
          <w:color w:val="000000" w:themeColor="text1"/>
          <w:lang w:eastAsia="zh-CN"/>
        </w:rPr>
        <w:t xml:space="preserve"> state of the encircled pixel was then estimated by maximum likelihood based on its probability mass distribution. </w:t>
      </w:r>
      <w:r w:rsidR="00D823D1" w:rsidRPr="00DB14FB">
        <w:rPr>
          <w:color w:val="000000" w:themeColor="text1"/>
          <w:lang w:eastAsia="zh-CN"/>
        </w:rPr>
        <w:t xml:space="preserve">Similarly, we used the 2-pixel neighbouring states, excluding the 1-pixel neighbouring states, to predict the state of </w:t>
      </w:r>
      <w:r w:rsidR="00E37A2C" w:rsidRPr="00DB14FB">
        <w:rPr>
          <w:color w:val="000000" w:themeColor="text1"/>
          <w:lang w:eastAsia="zh-CN"/>
        </w:rPr>
        <w:t>the given</w:t>
      </w:r>
      <w:r w:rsidR="00D823D1" w:rsidRPr="00DB14FB">
        <w:rPr>
          <w:color w:val="000000" w:themeColor="text1"/>
          <w:lang w:eastAsia="zh-CN"/>
        </w:rPr>
        <w:t xml:space="preserve"> </w:t>
      </w:r>
      <w:r w:rsidR="00E37A2C" w:rsidRPr="00DB14FB">
        <w:rPr>
          <w:color w:val="000000" w:themeColor="text1"/>
          <w:lang w:eastAsia="zh-CN"/>
        </w:rPr>
        <w:t>location</w:t>
      </w:r>
      <w:r w:rsidR="008B625F" w:rsidRPr="00DB14FB">
        <w:rPr>
          <w:color w:val="000000" w:themeColor="text1"/>
          <w:lang w:eastAsia="zh-CN"/>
        </w:rPr>
        <w:t xml:space="preserve">. </w:t>
      </w:r>
      <w:r w:rsidR="00053B5C" w:rsidRPr="00DB14FB">
        <w:rPr>
          <w:color w:val="000000" w:themeColor="text1"/>
          <w:lang w:eastAsia="zh-CN"/>
        </w:rPr>
        <w:t>We f</w:t>
      </w:r>
      <w:r w:rsidR="009E6745" w:rsidRPr="00DB14FB">
        <w:rPr>
          <w:color w:val="000000" w:themeColor="text1"/>
          <w:lang w:eastAsia="zh-CN"/>
        </w:rPr>
        <w:t>ou</w:t>
      </w:r>
      <w:r w:rsidR="00053B5C" w:rsidRPr="00DB14FB">
        <w:rPr>
          <w:color w:val="000000" w:themeColor="text1"/>
          <w:lang w:eastAsia="zh-CN"/>
        </w:rPr>
        <w:t>nd</w:t>
      </w:r>
      <w:r w:rsidR="008B625F" w:rsidRPr="00DB14FB">
        <w:rPr>
          <w:color w:val="000000" w:themeColor="text1"/>
          <w:lang w:eastAsia="zh-CN"/>
        </w:rPr>
        <w:t xml:space="preserve"> that </w:t>
      </w:r>
      <w:r w:rsidR="000B04D3" w:rsidRPr="00DB14FB">
        <w:rPr>
          <w:color w:val="000000" w:themeColor="text1"/>
          <w:lang w:eastAsia="zh-CN"/>
        </w:rPr>
        <w:t>the 2-pixel neighbouring states behave</w:t>
      </w:r>
      <w:r w:rsidR="009E6745" w:rsidRPr="00DB14FB">
        <w:rPr>
          <w:color w:val="000000" w:themeColor="text1"/>
          <w:lang w:eastAsia="zh-CN"/>
        </w:rPr>
        <w:t>d</w:t>
      </w:r>
      <w:r w:rsidR="005F2FA1" w:rsidRPr="00DB14FB">
        <w:rPr>
          <w:color w:val="000000" w:themeColor="text1"/>
          <w:lang w:eastAsia="zh-CN"/>
        </w:rPr>
        <w:t xml:space="preserve"> better than the 1-pixel neighbouring states</w:t>
      </w:r>
      <w:r w:rsidR="00206112" w:rsidRPr="00DB14FB">
        <w:rPr>
          <w:color w:val="000000" w:themeColor="text1"/>
          <w:lang w:eastAsia="zh-CN"/>
        </w:rPr>
        <w:t xml:space="preserve"> in the prediction of </w:t>
      </w:r>
      <w:r w:rsidR="00E37A2C" w:rsidRPr="00DB14FB">
        <w:rPr>
          <w:color w:val="000000" w:themeColor="text1"/>
          <w:lang w:eastAsia="zh-CN"/>
        </w:rPr>
        <w:t xml:space="preserve">the states </w:t>
      </w:r>
      <w:r w:rsidR="00B10303" w:rsidRPr="00DB14FB">
        <w:rPr>
          <w:color w:val="000000" w:themeColor="text1"/>
          <w:lang w:eastAsia="zh-CN"/>
        </w:rPr>
        <w:t>at</w:t>
      </w:r>
      <w:r w:rsidR="00E37A2C" w:rsidRPr="00DB14FB">
        <w:rPr>
          <w:color w:val="000000" w:themeColor="text1"/>
          <w:lang w:eastAsia="zh-CN"/>
        </w:rPr>
        <w:t xml:space="preserve"> the selected locations</w:t>
      </w:r>
      <w:r w:rsidR="00053B5C" w:rsidRPr="00DB14FB">
        <w:rPr>
          <w:color w:val="000000" w:themeColor="text1"/>
          <w:lang w:eastAsia="zh-CN"/>
        </w:rPr>
        <w:t xml:space="preserve"> (Figure </w:t>
      </w:r>
      <w:r w:rsidR="002B56B0" w:rsidRPr="00DB14FB">
        <w:rPr>
          <w:color w:val="000000" w:themeColor="text1"/>
          <w:lang w:eastAsia="zh-CN"/>
        </w:rPr>
        <w:t>8</w:t>
      </w:r>
      <w:r w:rsidR="006A7AAD" w:rsidRPr="00DB14FB">
        <w:rPr>
          <w:color w:val="000000" w:themeColor="text1"/>
          <w:lang w:eastAsia="zh-CN"/>
        </w:rPr>
        <w:t>(d-e)</w:t>
      </w:r>
      <w:r w:rsidR="00053B5C" w:rsidRPr="00DB14FB">
        <w:rPr>
          <w:color w:val="000000" w:themeColor="text1"/>
          <w:lang w:eastAsia="zh-CN"/>
        </w:rPr>
        <w:t>)</w:t>
      </w:r>
      <w:r w:rsidR="00206112" w:rsidRPr="00DB14FB">
        <w:rPr>
          <w:color w:val="000000" w:themeColor="text1"/>
          <w:lang w:eastAsia="zh-CN"/>
        </w:rPr>
        <w:t>.</w:t>
      </w:r>
      <w:r w:rsidR="00D56984" w:rsidRPr="00DB14FB">
        <w:rPr>
          <w:color w:val="000000" w:themeColor="text1"/>
          <w:lang w:eastAsia="zh-CN"/>
        </w:rPr>
        <w:t xml:space="preserve"> </w:t>
      </w:r>
      <w:r w:rsidR="00F529DF" w:rsidRPr="00DB14FB">
        <w:rPr>
          <w:color w:val="000000" w:themeColor="text1"/>
          <w:lang w:eastAsia="zh-CN"/>
        </w:rPr>
        <w:t xml:space="preserve">This </w:t>
      </w:r>
      <w:r w:rsidR="00A72D51" w:rsidRPr="00DB14FB">
        <w:rPr>
          <w:color w:val="000000" w:themeColor="text1"/>
          <w:lang w:eastAsia="zh-CN"/>
        </w:rPr>
        <w:t xml:space="preserve">suggests the </w:t>
      </w:r>
      <w:r w:rsidR="00F529DF" w:rsidRPr="00DB14FB">
        <w:rPr>
          <w:color w:val="000000" w:themeColor="text1"/>
          <w:lang w:eastAsia="zh-CN"/>
        </w:rPr>
        <w:t xml:space="preserve">necessity </w:t>
      </w:r>
      <w:r w:rsidR="000D786E" w:rsidRPr="00DB14FB">
        <w:rPr>
          <w:color w:val="000000" w:themeColor="text1"/>
          <w:lang w:eastAsia="zh-CN"/>
        </w:rPr>
        <w:t xml:space="preserve">of </w:t>
      </w:r>
      <w:r w:rsidR="00F529DF" w:rsidRPr="00DB14FB">
        <w:rPr>
          <w:color w:val="000000" w:themeColor="text1"/>
          <w:lang w:eastAsia="zh-CN"/>
        </w:rPr>
        <w:t xml:space="preserve">a </w:t>
      </w:r>
      <w:r w:rsidR="006D338B" w:rsidRPr="00DB14FB">
        <w:rPr>
          <w:color w:val="000000" w:themeColor="text1"/>
          <w:lang w:eastAsia="zh-CN"/>
        </w:rPr>
        <w:t xml:space="preserve">variogram-analogy model for categorical </w:t>
      </w:r>
      <w:r w:rsidR="00F63DEB" w:rsidRPr="00DB14FB">
        <w:rPr>
          <w:color w:val="000000" w:themeColor="text1"/>
          <w:lang w:eastAsia="zh-CN"/>
        </w:rPr>
        <w:t xml:space="preserve">RFs, as </w:t>
      </w:r>
      <w:r w:rsidR="00B10303" w:rsidRPr="00DB14FB">
        <w:rPr>
          <w:color w:val="000000" w:themeColor="text1"/>
          <w:lang w:eastAsia="zh-CN"/>
        </w:rPr>
        <w:t xml:space="preserve">the </w:t>
      </w:r>
      <w:r w:rsidR="00F63DEB" w:rsidRPr="00DB14FB">
        <w:rPr>
          <w:color w:val="000000" w:themeColor="text1"/>
          <w:lang w:eastAsia="zh-CN"/>
        </w:rPr>
        <w:t xml:space="preserve">spatial association </w:t>
      </w:r>
      <w:r w:rsidR="00F63DEB" w:rsidRPr="00DB14FB">
        <w:rPr>
          <w:color w:val="000000" w:themeColor="text1"/>
          <w:lang w:eastAsia="zh-CN"/>
        </w:rPr>
        <w:lastRenderedPageBreak/>
        <w:t xml:space="preserve">between RVs across different spatial lags may provide </w:t>
      </w:r>
      <w:r w:rsidR="009E3D39" w:rsidRPr="00DB14FB">
        <w:rPr>
          <w:color w:val="000000" w:themeColor="text1"/>
          <w:lang w:eastAsia="zh-CN"/>
        </w:rPr>
        <w:t xml:space="preserve">different information about the underlying categorical RFs. </w:t>
      </w:r>
      <w:r w:rsidR="00B10303" w:rsidRPr="00DB14FB">
        <w:rPr>
          <w:color w:val="000000" w:themeColor="text1"/>
          <w:lang w:eastAsia="zh-CN"/>
        </w:rPr>
        <w:t>In this way, the entropogram helps to address t</w:t>
      </w:r>
      <w:r w:rsidR="00E37A2C" w:rsidRPr="00DB14FB">
        <w:rPr>
          <w:color w:val="000000" w:themeColor="text1"/>
          <w:lang w:eastAsia="zh-CN"/>
        </w:rPr>
        <w:t xml:space="preserve">he key </w:t>
      </w:r>
      <w:r w:rsidR="00B803C0" w:rsidRPr="00DB14FB">
        <w:rPr>
          <w:color w:val="000000" w:themeColor="text1"/>
          <w:lang w:eastAsia="zh-CN"/>
        </w:rPr>
        <w:t xml:space="preserve">issue </w:t>
      </w:r>
      <w:r w:rsidR="00B10303" w:rsidRPr="00DB14FB">
        <w:rPr>
          <w:color w:val="000000" w:themeColor="text1"/>
          <w:lang w:eastAsia="zh-CN"/>
        </w:rPr>
        <w:t>of</w:t>
      </w:r>
      <w:r w:rsidR="00E37A2C" w:rsidRPr="00DB14FB">
        <w:rPr>
          <w:color w:val="000000" w:themeColor="text1"/>
          <w:lang w:eastAsia="zh-CN"/>
        </w:rPr>
        <w:t xml:space="preserve"> how to account for variation across lags. For example, t</w:t>
      </w:r>
      <w:r w:rsidR="00B35FA6" w:rsidRPr="00DB14FB">
        <w:rPr>
          <w:color w:val="000000" w:themeColor="text1"/>
          <w:lang w:eastAsia="zh-CN"/>
        </w:rPr>
        <w:t xml:space="preserve">he probability mass distribution </w:t>
      </w:r>
      <w:r w:rsidR="00E37A2C" w:rsidRPr="00DB14FB">
        <w:rPr>
          <w:color w:val="000000" w:themeColor="text1"/>
          <w:lang w:eastAsia="zh-CN"/>
        </w:rPr>
        <w:t>based on</w:t>
      </w:r>
      <w:r w:rsidR="00AA7EBB" w:rsidRPr="00DB14FB">
        <w:rPr>
          <w:color w:val="000000" w:themeColor="text1"/>
          <w:lang w:eastAsia="zh-CN"/>
        </w:rPr>
        <w:t xml:space="preserve"> </w:t>
      </w:r>
      <w:r w:rsidR="00153933" w:rsidRPr="00DB14FB">
        <w:rPr>
          <w:color w:val="000000" w:themeColor="text1"/>
          <w:lang w:eastAsia="zh-CN"/>
        </w:rPr>
        <w:t xml:space="preserve">both </w:t>
      </w:r>
      <w:r w:rsidR="00F709E1" w:rsidRPr="00DB14FB">
        <w:rPr>
          <w:color w:val="000000" w:themeColor="text1"/>
          <w:lang w:eastAsia="zh-CN"/>
        </w:rPr>
        <w:t xml:space="preserve">the </w:t>
      </w:r>
      <w:r w:rsidR="00153933" w:rsidRPr="00DB14FB">
        <w:rPr>
          <w:color w:val="000000" w:themeColor="text1"/>
          <w:lang w:eastAsia="zh-CN"/>
        </w:rPr>
        <w:t>1- and 2-pixel neighbouring states</w:t>
      </w:r>
      <w:r w:rsidR="00B35FA6" w:rsidRPr="00DB14FB">
        <w:rPr>
          <w:color w:val="000000" w:themeColor="text1"/>
          <w:lang w:eastAsia="zh-CN"/>
        </w:rPr>
        <w:t xml:space="preserve"> </w:t>
      </w:r>
      <w:r w:rsidR="00E37A2C" w:rsidRPr="00DB14FB">
        <w:rPr>
          <w:color w:val="000000" w:themeColor="text1"/>
          <w:lang w:eastAsia="zh-CN"/>
        </w:rPr>
        <w:t>can be</w:t>
      </w:r>
      <w:r w:rsidR="00B35FA6" w:rsidRPr="00DB14FB">
        <w:rPr>
          <w:color w:val="000000" w:themeColor="text1"/>
          <w:lang w:eastAsia="zh-CN"/>
        </w:rPr>
        <w:t xml:space="preserve"> calculated </w:t>
      </w:r>
      <w:r w:rsidR="006A483D" w:rsidRPr="00DB14FB">
        <w:rPr>
          <w:color w:val="000000" w:themeColor="text1"/>
          <w:lang w:eastAsia="zh-CN"/>
        </w:rPr>
        <w:t xml:space="preserve">by the weighted average of the conditional probability against each observed </w:t>
      </w:r>
      <w:r w:rsidR="004916E7" w:rsidRPr="00DB14FB">
        <w:rPr>
          <w:color w:val="000000" w:themeColor="text1"/>
          <w:lang w:eastAsia="zh-CN"/>
        </w:rPr>
        <w:t>state</w:t>
      </w:r>
      <w:r w:rsidR="00E37A2C" w:rsidRPr="00DB14FB">
        <w:rPr>
          <w:color w:val="000000" w:themeColor="text1"/>
          <w:lang w:eastAsia="zh-CN"/>
        </w:rPr>
        <w:t>,</w:t>
      </w:r>
      <w:r w:rsidR="004916E7" w:rsidRPr="00DB14FB">
        <w:rPr>
          <w:color w:val="000000" w:themeColor="text1"/>
          <w:lang w:eastAsia="zh-CN"/>
        </w:rPr>
        <w:t xml:space="preserve"> </w:t>
      </w:r>
      <w:r w:rsidR="00E37A2C" w:rsidRPr="00DB14FB">
        <w:rPr>
          <w:color w:val="000000" w:themeColor="text1"/>
          <w:lang w:eastAsia="zh-CN"/>
        </w:rPr>
        <w:t>where t</w:t>
      </w:r>
      <w:r w:rsidR="00632658" w:rsidRPr="00DB14FB">
        <w:rPr>
          <w:color w:val="000000" w:themeColor="text1"/>
          <w:lang w:eastAsia="zh-CN"/>
        </w:rPr>
        <w:t xml:space="preserve">he weights are </w:t>
      </w:r>
      <w:r w:rsidR="00083F87" w:rsidRPr="00DB14FB">
        <w:rPr>
          <w:color w:val="000000" w:themeColor="text1"/>
          <w:lang w:eastAsia="zh-CN"/>
        </w:rPr>
        <w:t xml:space="preserve">proportionally </w:t>
      </w:r>
      <w:r w:rsidR="00632658" w:rsidRPr="00DB14FB">
        <w:rPr>
          <w:color w:val="000000" w:themeColor="text1"/>
          <w:lang w:eastAsia="zh-CN"/>
        </w:rPr>
        <w:t xml:space="preserve">determined by their </w:t>
      </w:r>
      <w:r w:rsidR="00EE0334" w:rsidRPr="00DB14FB">
        <w:rPr>
          <w:color w:val="000000" w:themeColor="text1"/>
          <w:lang w:eastAsia="zh-CN"/>
        </w:rPr>
        <w:t xml:space="preserve">entropogram </w:t>
      </w:r>
      <w:r w:rsidR="004916E7" w:rsidRPr="00DB14FB">
        <w:rPr>
          <w:color w:val="000000" w:themeColor="text1"/>
          <w:lang w:eastAsia="zh-CN"/>
        </w:rPr>
        <w:t>values</w:t>
      </w:r>
      <w:r w:rsidR="00F709E1" w:rsidRPr="00DB14FB">
        <w:rPr>
          <w:color w:val="000000" w:themeColor="text1"/>
          <w:lang w:eastAsia="zh-CN"/>
        </w:rPr>
        <w:t xml:space="preserve"> (</w:t>
      </w:r>
      <w:r w:rsidR="00E37A2C" w:rsidRPr="00DB14FB">
        <w:rPr>
          <w:color w:val="000000" w:themeColor="text1"/>
          <w:lang w:eastAsia="zh-CN"/>
        </w:rPr>
        <w:t>i.e., the corresponding entropogram value divide</w:t>
      </w:r>
      <w:r w:rsidR="00F709E1" w:rsidRPr="00DB14FB">
        <w:rPr>
          <w:color w:val="000000" w:themeColor="text1"/>
          <w:lang w:eastAsia="zh-CN"/>
        </w:rPr>
        <w:t>d</w:t>
      </w:r>
      <w:r w:rsidR="00E37A2C" w:rsidRPr="00DB14FB">
        <w:rPr>
          <w:color w:val="000000" w:themeColor="text1"/>
          <w:lang w:eastAsia="zh-CN"/>
        </w:rPr>
        <w:t xml:space="preserve"> by the sum of all the entropogram values for all the involved observations</w:t>
      </w:r>
      <w:r w:rsidR="00F709E1" w:rsidRPr="00DB14FB">
        <w:rPr>
          <w:color w:val="000000" w:themeColor="text1"/>
          <w:lang w:eastAsia="zh-CN"/>
        </w:rPr>
        <w:t>)</w:t>
      </w:r>
      <w:r w:rsidR="00EE0334" w:rsidRPr="00DB14FB">
        <w:rPr>
          <w:color w:val="000000" w:themeColor="text1"/>
          <w:lang w:eastAsia="zh-CN"/>
        </w:rPr>
        <w:t>.</w:t>
      </w:r>
      <w:r w:rsidR="006A483D" w:rsidRPr="00DB14FB">
        <w:rPr>
          <w:color w:val="000000" w:themeColor="text1"/>
          <w:lang w:eastAsia="zh-CN"/>
        </w:rPr>
        <w:t xml:space="preserve"> </w:t>
      </w:r>
      <w:r w:rsidR="009E3D39" w:rsidRPr="00DB14FB">
        <w:rPr>
          <w:color w:val="000000" w:themeColor="text1"/>
          <w:lang w:eastAsia="zh-CN"/>
        </w:rPr>
        <w:t xml:space="preserve">Figure </w:t>
      </w:r>
      <w:r w:rsidR="002B56B0" w:rsidRPr="00DB14FB">
        <w:rPr>
          <w:color w:val="000000" w:themeColor="text1"/>
          <w:lang w:eastAsia="zh-CN"/>
        </w:rPr>
        <w:t>8</w:t>
      </w:r>
      <w:r w:rsidR="009E3D39" w:rsidRPr="00DB14FB">
        <w:rPr>
          <w:color w:val="000000" w:themeColor="text1"/>
          <w:lang w:eastAsia="zh-CN"/>
        </w:rPr>
        <w:t xml:space="preserve">(f) demonstrates that </w:t>
      </w:r>
      <w:r w:rsidR="00BF494D" w:rsidRPr="00DB14FB">
        <w:rPr>
          <w:color w:val="000000" w:themeColor="text1"/>
          <w:lang w:eastAsia="zh-CN"/>
        </w:rPr>
        <w:t xml:space="preserve">information </w:t>
      </w:r>
      <w:r w:rsidR="009A08B2" w:rsidRPr="00DB14FB">
        <w:rPr>
          <w:color w:val="000000" w:themeColor="text1"/>
          <w:lang w:eastAsia="zh-CN"/>
        </w:rPr>
        <w:t xml:space="preserve">from the </w:t>
      </w:r>
      <w:r w:rsidR="00BF494D" w:rsidRPr="00DB14FB">
        <w:rPr>
          <w:color w:val="000000" w:themeColor="text1"/>
          <w:lang w:eastAsia="zh-CN"/>
        </w:rPr>
        <w:t xml:space="preserve">1-pixel spatial lag coupled with that </w:t>
      </w:r>
      <w:r w:rsidR="009A08B2" w:rsidRPr="00DB14FB">
        <w:rPr>
          <w:color w:val="000000" w:themeColor="text1"/>
          <w:lang w:eastAsia="zh-CN"/>
        </w:rPr>
        <w:t xml:space="preserve">from the </w:t>
      </w:r>
      <w:r w:rsidR="00BF494D" w:rsidRPr="00DB14FB">
        <w:rPr>
          <w:color w:val="000000" w:themeColor="text1"/>
          <w:lang w:eastAsia="zh-CN"/>
        </w:rPr>
        <w:t xml:space="preserve">2-pixel </w:t>
      </w:r>
      <w:r w:rsidR="009C44F8" w:rsidRPr="00DB14FB">
        <w:rPr>
          <w:color w:val="000000" w:themeColor="text1"/>
          <w:lang w:eastAsia="zh-CN"/>
        </w:rPr>
        <w:t>spatial lag</w:t>
      </w:r>
      <w:r w:rsidR="00BF494D" w:rsidRPr="00DB14FB">
        <w:rPr>
          <w:color w:val="000000" w:themeColor="text1"/>
          <w:lang w:eastAsia="zh-CN"/>
        </w:rPr>
        <w:t xml:space="preserve"> </w:t>
      </w:r>
      <w:r w:rsidR="00BC02C7" w:rsidRPr="00DB14FB">
        <w:rPr>
          <w:color w:val="000000" w:themeColor="text1"/>
          <w:lang w:eastAsia="zh-CN"/>
        </w:rPr>
        <w:t xml:space="preserve">can </w:t>
      </w:r>
      <w:r w:rsidR="00EE38B4" w:rsidRPr="00DB14FB">
        <w:rPr>
          <w:color w:val="000000" w:themeColor="text1"/>
          <w:lang w:eastAsia="zh-CN"/>
        </w:rPr>
        <w:t>provide</w:t>
      </w:r>
      <w:r w:rsidR="00BC02C7" w:rsidRPr="00DB14FB">
        <w:rPr>
          <w:color w:val="000000" w:themeColor="text1"/>
          <w:lang w:eastAsia="zh-CN"/>
        </w:rPr>
        <w:t xml:space="preserve"> </w:t>
      </w:r>
      <w:r w:rsidR="00EE38B4" w:rsidRPr="00DB14FB">
        <w:rPr>
          <w:color w:val="000000" w:themeColor="text1"/>
          <w:lang w:eastAsia="zh-CN"/>
        </w:rPr>
        <w:t>efficient information</w:t>
      </w:r>
      <w:r w:rsidR="00BC02C7" w:rsidRPr="00DB14FB">
        <w:rPr>
          <w:color w:val="000000" w:themeColor="text1"/>
          <w:lang w:eastAsia="zh-CN"/>
        </w:rPr>
        <w:t xml:space="preserve"> o</w:t>
      </w:r>
      <w:r w:rsidR="009A08B2" w:rsidRPr="00DB14FB">
        <w:rPr>
          <w:color w:val="000000" w:themeColor="text1"/>
          <w:lang w:eastAsia="zh-CN"/>
        </w:rPr>
        <w:t>n</w:t>
      </w:r>
      <w:r w:rsidR="00BC02C7" w:rsidRPr="00DB14FB">
        <w:rPr>
          <w:color w:val="000000" w:themeColor="text1"/>
          <w:lang w:eastAsia="zh-CN"/>
        </w:rPr>
        <w:t xml:space="preserve"> the pattern of the </w:t>
      </w:r>
      <w:r w:rsidR="00020138" w:rsidRPr="00DB14FB">
        <w:rPr>
          <w:color w:val="000000" w:themeColor="text1"/>
          <w:lang w:eastAsia="zh-CN"/>
        </w:rPr>
        <w:t>data.</w:t>
      </w:r>
      <w:r w:rsidR="00D823D1" w:rsidRPr="00DB14FB">
        <w:rPr>
          <w:color w:val="000000" w:themeColor="text1"/>
          <w:lang w:eastAsia="zh-CN"/>
        </w:rPr>
        <w:t xml:space="preserve"> </w:t>
      </w:r>
      <w:r w:rsidR="00D212C5" w:rsidRPr="00DB14FB">
        <w:rPr>
          <w:color w:val="000000" w:themeColor="text1"/>
          <w:lang w:eastAsia="zh-CN"/>
        </w:rPr>
        <w:t xml:space="preserve">Nonetheless, </w:t>
      </w:r>
      <w:r w:rsidR="009652EA" w:rsidRPr="00DB14FB">
        <w:rPr>
          <w:color w:val="000000" w:themeColor="text1"/>
          <w:lang w:eastAsia="zh-CN"/>
        </w:rPr>
        <w:t>as described above</w:t>
      </w:r>
      <w:r w:rsidR="00E53E80" w:rsidRPr="00DB14FB">
        <w:rPr>
          <w:color w:val="000000" w:themeColor="text1"/>
          <w:lang w:eastAsia="zh-CN"/>
        </w:rPr>
        <w:t>,</w:t>
      </w:r>
      <w:r w:rsidRPr="00DB14FB">
        <w:rPr>
          <w:color w:val="000000" w:themeColor="text1"/>
          <w:lang w:eastAsia="zh-CN"/>
        </w:rPr>
        <w:t xml:space="preserve"> a spatially stationary stochastic process </w:t>
      </w:r>
      <w:r w:rsidR="00E53E80" w:rsidRPr="00DB14FB">
        <w:rPr>
          <w:color w:val="000000" w:themeColor="text1"/>
          <w:lang w:eastAsia="zh-CN"/>
        </w:rPr>
        <w:t xml:space="preserve">commonly </w:t>
      </w:r>
      <w:r w:rsidRPr="00DB14FB">
        <w:rPr>
          <w:color w:val="000000" w:themeColor="text1"/>
          <w:lang w:eastAsia="zh-CN"/>
        </w:rPr>
        <w:t>needs to be assumed due to the limited availability of repeatable spatial data. In this situation, the spatial data may be over-smoothed through modelling</w:t>
      </w:r>
      <w:r w:rsidR="00F91CDA" w:rsidRPr="00DB14FB">
        <w:rPr>
          <w:color w:val="000000" w:themeColor="text1"/>
          <w:lang w:eastAsia="zh-CN"/>
        </w:rPr>
        <w:t>,</w:t>
      </w:r>
      <w:r w:rsidRPr="00DB14FB">
        <w:rPr>
          <w:color w:val="000000" w:themeColor="text1"/>
          <w:lang w:eastAsia="zh-CN"/>
        </w:rPr>
        <w:t xml:space="preserve"> and fractal characteristics</w:t>
      </w:r>
      <w:r w:rsidR="0039327A" w:rsidRPr="00DB14FB">
        <w:rPr>
          <w:color w:val="000000" w:themeColor="text1"/>
          <w:lang w:eastAsia="zh-CN"/>
        </w:rPr>
        <w:t xml:space="preserve"> </w:t>
      </w:r>
      <w:r w:rsidRPr="00DB14FB">
        <w:rPr>
          <w:color w:val="000000" w:themeColor="text1"/>
          <w:lang w:eastAsia="zh-CN"/>
        </w:rPr>
        <w:t>may be neglected</w:t>
      </w:r>
      <w:r w:rsidR="0050679F" w:rsidRPr="00DB14FB">
        <w:rPr>
          <w:color w:val="000000" w:themeColor="text1"/>
          <w:lang w:eastAsia="zh-CN"/>
        </w:rPr>
        <w:t>,</w:t>
      </w:r>
      <w:r w:rsidRPr="00DB14FB">
        <w:rPr>
          <w:color w:val="000000" w:themeColor="text1"/>
          <w:lang w:eastAsia="zh-CN"/>
        </w:rPr>
        <w:t xml:space="preserve"> </w:t>
      </w:r>
      <w:r w:rsidR="00F91CDA" w:rsidRPr="00DB14FB">
        <w:rPr>
          <w:color w:val="000000" w:themeColor="text1"/>
          <w:lang w:eastAsia="zh-CN"/>
        </w:rPr>
        <w:t xml:space="preserve">because </w:t>
      </w:r>
      <w:r w:rsidR="000B7377" w:rsidRPr="00DB14FB">
        <w:rPr>
          <w:color w:val="000000" w:themeColor="text1"/>
          <w:lang w:eastAsia="zh-CN"/>
        </w:rPr>
        <w:t xml:space="preserve">the </w:t>
      </w:r>
      <w:r w:rsidR="00243056" w:rsidRPr="00DB14FB">
        <w:rPr>
          <w:color w:val="000000" w:themeColor="text1"/>
          <w:lang w:eastAsia="zh-CN"/>
        </w:rPr>
        <w:t>entropogram</w:t>
      </w:r>
      <w:r w:rsidR="0039327A" w:rsidRPr="00DB14FB">
        <w:rPr>
          <w:color w:val="000000" w:themeColor="text1"/>
          <w:lang w:eastAsia="zh-CN"/>
        </w:rPr>
        <w:t xml:space="preserve">, just like the </w:t>
      </w:r>
      <w:r w:rsidR="0050679F" w:rsidRPr="00DB14FB">
        <w:rPr>
          <w:color w:val="000000" w:themeColor="text1"/>
          <w:lang w:eastAsia="zh-CN"/>
        </w:rPr>
        <w:t>variogram</w:t>
      </w:r>
      <w:r w:rsidR="0039327A" w:rsidRPr="00DB14FB">
        <w:rPr>
          <w:color w:val="000000" w:themeColor="text1"/>
          <w:lang w:eastAsia="zh-CN"/>
        </w:rPr>
        <w:t>,</w:t>
      </w:r>
      <w:r w:rsidR="0050679F" w:rsidRPr="00DB14FB">
        <w:rPr>
          <w:color w:val="000000" w:themeColor="text1"/>
          <w:lang w:eastAsia="zh-CN"/>
        </w:rPr>
        <w:t xml:space="preserve"> is essentially </w:t>
      </w:r>
      <w:r w:rsidR="000B7377" w:rsidRPr="00DB14FB">
        <w:rPr>
          <w:color w:val="000000" w:themeColor="text1"/>
          <w:lang w:eastAsia="zh-CN"/>
        </w:rPr>
        <w:t xml:space="preserve">a </w:t>
      </w:r>
      <w:r w:rsidR="0050679F" w:rsidRPr="00DB14FB">
        <w:rPr>
          <w:color w:val="000000" w:themeColor="text1"/>
          <w:lang w:eastAsia="zh-CN"/>
        </w:rPr>
        <w:t>two-point statistic.</w:t>
      </w:r>
      <w:r w:rsidR="008459A9" w:rsidRPr="00DB14FB">
        <w:rPr>
          <w:color w:val="000000" w:themeColor="text1"/>
          <w:lang w:eastAsia="zh-CN"/>
        </w:rPr>
        <w:t xml:space="preserve"> Different RFs may</w:t>
      </w:r>
      <w:r w:rsidR="00526840" w:rsidRPr="00DB14FB">
        <w:rPr>
          <w:color w:val="000000" w:themeColor="text1"/>
          <w:lang w:eastAsia="zh-CN"/>
        </w:rPr>
        <w:t>,</w:t>
      </w:r>
      <w:r w:rsidR="008459A9" w:rsidRPr="00DB14FB">
        <w:rPr>
          <w:color w:val="000000" w:themeColor="text1"/>
          <w:lang w:eastAsia="zh-CN"/>
        </w:rPr>
        <w:t xml:space="preserve"> </w:t>
      </w:r>
      <w:r w:rsidR="006630AF" w:rsidRPr="00DB14FB">
        <w:rPr>
          <w:color w:val="000000" w:themeColor="text1"/>
          <w:lang w:eastAsia="zh-CN"/>
        </w:rPr>
        <w:t>thus</w:t>
      </w:r>
      <w:r w:rsidR="00526840" w:rsidRPr="00DB14FB">
        <w:rPr>
          <w:color w:val="000000" w:themeColor="text1"/>
          <w:lang w:eastAsia="zh-CN"/>
        </w:rPr>
        <w:t>,</w:t>
      </w:r>
      <w:r w:rsidR="006630AF" w:rsidRPr="00DB14FB">
        <w:rPr>
          <w:color w:val="000000" w:themeColor="text1"/>
          <w:lang w:eastAsia="zh-CN"/>
        </w:rPr>
        <w:t xml:space="preserve"> possess the same </w:t>
      </w:r>
      <w:r w:rsidR="00526840" w:rsidRPr="00DB14FB">
        <w:rPr>
          <w:color w:val="000000" w:themeColor="text1"/>
          <w:lang w:eastAsia="zh-CN"/>
        </w:rPr>
        <w:t>entropogram</w:t>
      </w:r>
      <w:r w:rsidR="006630AF" w:rsidRPr="00DB14FB">
        <w:rPr>
          <w:color w:val="000000" w:themeColor="text1"/>
          <w:lang w:eastAsia="zh-CN"/>
        </w:rPr>
        <w:t xml:space="preserve">, </w:t>
      </w:r>
      <w:r w:rsidR="00526840" w:rsidRPr="00DB14FB">
        <w:rPr>
          <w:color w:val="000000" w:themeColor="text1"/>
          <w:lang w:eastAsia="zh-CN"/>
        </w:rPr>
        <w:t>as for</w:t>
      </w:r>
      <w:r w:rsidR="00E25480" w:rsidRPr="00DB14FB">
        <w:rPr>
          <w:color w:val="000000" w:themeColor="text1"/>
          <w:lang w:eastAsia="zh-CN"/>
        </w:rPr>
        <w:t xml:space="preserve"> </w:t>
      </w:r>
      <w:r w:rsidR="00526840" w:rsidRPr="00DB14FB">
        <w:rPr>
          <w:color w:val="000000" w:themeColor="text1"/>
          <w:lang w:eastAsia="zh-CN"/>
        </w:rPr>
        <w:t xml:space="preserve">the </w:t>
      </w:r>
      <w:r w:rsidR="00526840" w:rsidRPr="00DB14FB">
        <w:rPr>
          <w:iCs/>
          <w:color w:val="000000" w:themeColor="text1"/>
          <w:lang w:eastAsia="zh-CN"/>
        </w:rPr>
        <w:t>variogram</w:t>
      </w:r>
      <w:r w:rsidR="00E25480" w:rsidRPr="00DB14FB">
        <w:rPr>
          <w:color w:val="000000" w:themeColor="text1"/>
          <w:lang w:eastAsia="zh-CN"/>
        </w:rPr>
        <w:t>.</w:t>
      </w:r>
    </w:p>
    <w:p w14:paraId="561D9800" w14:textId="4BA6A9D4" w:rsidR="0069666F" w:rsidRPr="00DB14FB" w:rsidRDefault="00A12937" w:rsidP="00197D34">
      <w:pPr>
        <w:pStyle w:val="Newparagraph"/>
        <w:jc w:val="both"/>
        <w:rPr>
          <w:color w:val="000000" w:themeColor="text1"/>
          <w:lang w:eastAsia="zh-CN"/>
        </w:rPr>
      </w:pPr>
      <w:r w:rsidRPr="00DB14FB">
        <w:rPr>
          <w:color w:val="000000" w:themeColor="text1"/>
          <w:lang w:eastAsia="zh-CN"/>
        </w:rPr>
        <w:t xml:space="preserve">In this research, we focused on the </w:t>
      </w:r>
      <w:r w:rsidR="00A40760" w:rsidRPr="00DB14FB">
        <w:rPr>
          <w:color w:val="000000" w:themeColor="text1"/>
          <w:lang w:eastAsia="zh-CN"/>
        </w:rPr>
        <w:t xml:space="preserve">empirical </w:t>
      </w:r>
      <w:r w:rsidRPr="00DB14FB">
        <w:rPr>
          <w:color w:val="000000" w:themeColor="text1"/>
          <w:lang w:eastAsia="zh-CN"/>
        </w:rPr>
        <w:t xml:space="preserve">entropogram at different lags and, specifically, the transition probability matrix of geospatial categorical data, where the interpretation of the entropogram relies on its estimated values rather than the parameters of any model that might be fitted. </w:t>
      </w:r>
      <w:r w:rsidR="0069666F" w:rsidRPr="00DB14FB">
        <w:rPr>
          <w:color w:val="000000" w:themeColor="text1"/>
          <w:lang w:eastAsia="zh-CN"/>
        </w:rPr>
        <w:t xml:space="preserve">Future research </w:t>
      </w:r>
      <w:r w:rsidR="00526840" w:rsidRPr="00DB14FB">
        <w:rPr>
          <w:color w:val="000000" w:themeColor="text1"/>
          <w:lang w:eastAsia="zh-CN"/>
        </w:rPr>
        <w:t xml:space="preserve">should </w:t>
      </w:r>
      <w:r w:rsidR="0069666F" w:rsidRPr="00DB14FB">
        <w:rPr>
          <w:color w:val="000000" w:themeColor="text1"/>
          <w:lang w:eastAsia="zh-CN"/>
        </w:rPr>
        <w:t xml:space="preserve">investigate the relationship between </w:t>
      </w:r>
      <w:r w:rsidR="002B2183" w:rsidRPr="00DB14FB">
        <w:rPr>
          <w:color w:val="000000" w:themeColor="text1"/>
          <w:lang w:eastAsia="zh-CN"/>
        </w:rPr>
        <w:t xml:space="preserve">covariance functions of </w:t>
      </w:r>
      <w:r w:rsidR="00BA0E75" w:rsidRPr="00DB14FB">
        <w:rPr>
          <w:color w:val="000000" w:themeColor="text1"/>
          <w:lang w:eastAsia="zh-CN"/>
        </w:rPr>
        <w:t xml:space="preserve">RFs and the proposed </w:t>
      </w:r>
      <w:r w:rsidR="002A6B0D" w:rsidRPr="00DB14FB">
        <w:rPr>
          <w:iCs/>
          <w:color w:val="000000" w:themeColor="text1"/>
          <w:lang w:eastAsia="zh-CN"/>
        </w:rPr>
        <w:t>entropogram</w:t>
      </w:r>
      <w:r w:rsidR="00BA0E75" w:rsidRPr="00DB14FB">
        <w:rPr>
          <w:color w:val="000000" w:themeColor="text1"/>
          <w:lang w:eastAsia="zh-CN"/>
        </w:rPr>
        <w:t xml:space="preserve"> to determine whether there </w:t>
      </w:r>
      <w:r w:rsidR="00304586" w:rsidRPr="00DB14FB">
        <w:rPr>
          <w:color w:val="000000" w:themeColor="text1"/>
          <w:lang w:eastAsia="zh-CN"/>
        </w:rPr>
        <w:t>exists a</w:t>
      </w:r>
      <w:r w:rsidR="00BA0E75" w:rsidRPr="00DB14FB">
        <w:rPr>
          <w:color w:val="000000" w:themeColor="text1"/>
          <w:lang w:eastAsia="zh-CN"/>
        </w:rPr>
        <w:t xml:space="preserve"> standard model</w:t>
      </w:r>
      <w:r w:rsidR="00A40760" w:rsidRPr="00DB14FB">
        <w:rPr>
          <w:color w:val="000000" w:themeColor="text1"/>
          <w:lang w:eastAsia="zh-CN"/>
        </w:rPr>
        <w:t>,</w:t>
      </w:r>
      <w:r w:rsidR="00BA0E75" w:rsidRPr="00DB14FB">
        <w:rPr>
          <w:color w:val="000000" w:themeColor="text1"/>
          <w:lang w:eastAsia="zh-CN"/>
        </w:rPr>
        <w:t xml:space="preserve"> </w:t>
      </w:r>
      <w:r w:rsidR="00304586" w:rsidRPr="00DB14FB">
        <w:rPr>
          <w:color w:val="000000" w:themeColor="text1"/>
          <w:lang w:eastAsia="zh-CN"/>
        </w:rPr>
        <w:t>or set of models</w:t>
      </w:r>
      <w:r w:rsidR="00A40760" w:rsidRPr="00DB14FB">
        <w:rPr>
          <w:color w:val="000000" w:themeColor="text1"/>
          <w:lang w:eastAsia="zh-CN"/>
        </w:rPr>
        <w:t>,</w:t>
      </w:r>
      <w:r w:rsidR="00304586" w:rsidRPr="00DB14FB">
        <w:rPr>
          <w:color w:val="000000" w:themeColor="text1"/>
          <w:lang w:eastAsia="zh-CN"/>
        </w:rPr>
        <w:t xml:space="preserve"> </w:t>
      </w:r>
      <w:r w:rsidR="00A40760" w:rsidRPr="00DB14FB">
        <w:rPr>
          <w:color w:val="000000" w:themeColor="text1"/>
          <w:lang w:eastAsia="zh-CN"/>
        </w:rPr>
        <w:t>that might be usefully fitted to</w:t>
      </w:r>
      <w:r w:rsidR="00BA0E75" w:rsidRPr="00DB14FB">
        <w:rPr>
          <w:color w:val="000000" w:themeColor="text1"/>
          <w:lang w:eastAsia="zh-CN"/>
        </w:rPr>
        <w:t xml:space="preserve"> the </w:t>
      </w:r>
      <w:r w:rsidR="002A6B0D" w:rsidRPr="00DB14FB">
        <w:rPr>
          <w:iCs/>
          <w:color w:val="000000" w:themeColor="text1"/>
          <w:lang w:eastAsia="zh-CN"/>
        </w:rPr>
        <w:t>entropogram</w:t>
      </w:r>
      <w:r w:rsidR="00BA0E75" w:rsidRPr="00DB14FB">
        <w:rPr>
          <w:color w:val="000000" w:themeColor="text1"/>
          <w:lang w:eastAsia="zh-CN"/>
        </w:rPr>
        <w:t>, akin to the fitting of a model to the sample variogram.</w:t>
      </w:r>
      <w:r w:rsidR="0069666F" w:rsidRPr="00DB14FB">
        <w:rPr>
          <w:color w:val="000000" w:themeColor="text1"/>
          <w:lang w:eastAsia="zh-CN"/>
        </w:rPr>
        <w:t xml:space="preserve"> </w:t>
      </w:r>
      <w:r w:rsidR="00F66B15" w:rsidRPr="00DB14FB">
        <w:rPr>
          <w:color w:val="000000" w:themeColor="text1"/>
          <w:lang w:eastAsia="zh-CN"/>
        </w:rPr>
        <w:t>T</w:t>
      </w:r>
      <w:r w:rsidR="005B45BA" w:rsidRPr="00DB14FB">
        <w:rPr>
          <w:color w:val="000000" w:themeColor="text1"/>
          <w:lang w:eastAsia="zh-CN"/>
        </w:rPr>
        <w:t xml:space="preserve">he proposed </w:t>
      </w:r>
      <w:r w:rsidR="008E142C" w:rsidRPr="00DB14FB">
        <w:rPr>
          <w:color w:val="000000" w:themeColor="text1"/>
          <w:lang w:eastAsia="zh-CN"/>
        </w:rPr>
        <w:t xml:space="preserve">mutual information </w:t>
      </w:r>
      <w:r w:rsidR="00E37A2C" w:rsidRPr="00DB14FB">
        <w:rPr>
          <w:color w:val="000000" w:themeColor="text1"/>
          <w:lang w:eastAsia="zh-CN"/>
        </w:rPr>
        <w:t>described</w:t>
      </w:r>
      <w:r w:rsidR="008E142C" w:rsidRPr="00DB14FB">
        <w:rPr>
          <w:color w:val="000000" w:themeColor="text1"/>
          <w:lang w:eastAsia="zh-CN"/>
        </w:rPr>
        <w:t xml:space="preserve"> spatial association</w:t>
      </w:r>
      <w:r w:rsidR="009123DF" w:rsidRPr="00DB14FB">
        <w:rPr>
          <w:color w:val="000000" w:themeColor="text1"/>
          <w:lang w:eastAsia="zh-CN"/>
        </w:rPr>
        <w:t xml:space="preserve"> between two RVs</w:t>
      </w:r>
      <w:r w:rsidR="008E142C" w:rsidRPr="00DB14FB">
        <w:rPr>
          <w:color w:val="000000" w:themeColor="text1"/>
          <w:lang w:eastAsia="zh-CN"/>
        </w:rPr>
        <w:t xml:space="preserve"> could also be </w:t>
      </w:r>
      <w:r w:rsidR="00F66B15" w:rsidRPr="00DB14FB">
        <w:rPr>
          <w:color w:val="000000" w:themeColor="text1"/>
          <w:lang w:eastAsia="zh-CN"/>
        </w:rPr>
        <w:t xml:space="preserve">extended </w:t>
      </w:r>
      <w:r w:rsidR="00B227C7" w:rsidRPr="00DB14FB">
        <w:rPr>
          <w:color w:val="000000" w:themeColor="text1"/>
          <w:lang w:eastAsia="zh-CN"/>
        </w:rPr>
        <w:t xml:space="preserve">to </w:t>
      </w:r>
      <w:r w:rsidR="007B680A" w:rsidRPr="00DB14FB">
        <w:rPr>
          <w:color w:val="000000" w:themeColor="text1"/>
          <w:lang w:eastAsia="zh-CN"/>
        </w:rPr>
        <w:t xml:space="preserve">more variables </w:t>
      </w:r>
      <w:r w:rsidR="00A40760" w:rsidRPr="00DB14FB">
        <w:rPr>
          <w:color w:val="000000" w:themeColor="text1"/>
          <w:lang w:eastAsia="zh-CN"/>
        </w:rPr>
        <w:t xml:space="preserve">in future research </w:t>
      </w:r>
      <w:r w:rsidR="007B680A" w:rsidRPr="00DB14FB">
        <w:rPr>
          <w:color w:val="000000" w:themeColor="text1"/>
          <w:lang w:eastAsia="zh-CN"/>
        </w:rPr>
        <w:t>(</w:t>
      </w:r>
      <w:r w:rsidR="003F2147" w:rsidRPr="00DB14FB">
        <w:rPr>
          <w:color w:val="000000" w:themeColor="text1"/>
        </w:rPr>
        <w:t>Li, Ren and Han 2022</w:t>
      </w:r>
      <w:r w:rsidR="007B680A" w:rsidRPr="00DB14FB">
        <w:rPr>
          <w:color w:val="000000" w:themeColor="text1"/>
          <w:lang w:eastAsia="zh-CN"/>
        </w:rPr>
        <w:t>)</w:t>
      </w:r>
      <w:r w:rsidR="00B227C7" w:rsidRPr="00DB14FB">
        <w:rPr>
          <w:color w:val="000000" w:themeColor="text1"/>
          <w:lang w:eastAsia="zh-CN"/>
        </w:rPr>
        <w:t>,</w:t>
      </w:r>
      <w:r w:rsidR="008E142C" w:rsidRPr="00DB14FB">
        <w:rPr>
          <w:color w:val="000000" w:themeColor="text1"/>
          <w:lang w:eastAsia="zh-CN"/>
        </w:rPr>
        <w:t xml:space="preserve"> </w:t>
      </w:r>
      <w:r w:rsidR="001B215C" w:rsidRPr="00DB14FB">
        <w:rPr>
          <w:color w:val="000000" w:themeColor="text1"/>
          <w:lang w:eastAsia="zh-CN"/>
        </w:rPr>
        <w:t xml:space="preserve">to describe higher-order </w:t>
      </w:r>
      <w:r w:rsidR="001B215C" w:rsidRPr="00DB14FB">
        <w:rPr>
          <w:color w:val="000000" w:themeColor="text1"/>
          <w:lang w:eastAsia="zh-CN"/>
        </w:rPr>
        <w:lastRenderedPageBreak/>
        <w:t>properties</w:t>
      </w:r>
      <w:r w:rsidR="001F2867" w:rsidRPr="00DB14FB">
        <w:rPr>
          <w:color w:val="000000" w:themeColor="text1"/>
          <w:lang w:eastAsia="zh-CN"/>
        </w:rPr>
        <w:t xml:space="preserve"> or more complex patterns</w:t>
      </w:r>
      <w:r w:rsidR="00131DE7" w:rsidRPr="00DB14FB">
        <w:rPr>
          <w:color w:val="000000" w:themeColor="text1"/>
          <w:lang w:eastAsia="zh-CN"/>
        </w:rPr>
        <w:t>,</w:t>
      </w:r>
      <w:r w:rsidR="001B215C" w:rsidRPr="00DB14FB">
        <w:rPr>
          <w:color w:val="000000" w:themeColor="text1"/>
          <w:lang w:eastAsia="zh-CN"/>
        </w:rPr>
        <w:t xml:space="preserve"> as </w:t>
      </w:r>
      <w:r w:rsidR="00131DE7" w:rsidRPr="00DB14FB">
        <w:rPr>
          <w:color w:val="000000" w:themeColor="text1"/>
          <w:lang w:eastAsia="zh-CN"/>
        </w:rPr>
        <w:t xml:space="preserve">in </w:t>
      </w:r>
      <w:r w:rsidR="001B215C" w:rsidRPr="00DB14FB">
        <w:rPr>
          <w:color w:val="000000" w:themeColor="text1"/>
          <w:lang w:eastAsia="zh-CN"/>
        </w:rPr>
        <w:t>multi</w:t>
      </w:r>
      <w:r w:rsidR="00131DE7" w:rsidRPr="00DB14FB">
        <w:rPr>
          <w:color w:val="000000" w:themeColor="text1"/>
          <w:lang w:eastAsia="zh-CN"/>
        </w:rPr>
        <w:t>ple</w:t>
      </w:r>
      <w:r w:rsidR="007D2C93" w:rsidRPr="00DB14FB">
        <w:rPr>
          <w:color w:val="000000" w:themeColor="text1"/>
          <w:lang w:eastAsia="zh-CN"/>
        </w:rPr>
        <w:t>-</w:t>
      </w:r>
      <w:r w:rsidR="001B215C" w:rsidRPr="00DB14FB">
        <w:rPr>
          <w:color w:val="000000" w:themeColor="text1"/>
          <w:lang w:eastAsia="zh-CN"/>
        </w:rPr>
        <w:t>point geostatistics</w:t>
      </w:r>
      <w:r w:rsidR="008F4F2C" w:rsidRPr="00DB14FB">
        <w:rPr>
          <w:color w:val="000000" w:themeColor="text1"/>
          <w:lang w:eastAsia="zh-CN"/>
        </w:rPr>
        <w:t xml:space="preserve"> (</w:t>
      </w:r>
      <w:proofErr w:type="spellStart"/>
      <w:r w:rsidR="00BE0C46" w:rsidRPr="00DB14FB">
        <w:rPr>
          <w:color w:val="000000" w:themeColor="text1"/>
        </w:rPr>
        <w:t>Mariethoz</w:t>
      </w:r>
      <w:proofErr w:type="spellEnd"/>
      <w:r w:rsidR="00BE0C46" w:rsidRPr="00DB14FB">
        <w:rPr>
          <w:color w:val="000000" w:themeColor="text1"/>
        </w:rPr>
        <w:t xml:space="preserve"> and </w:t>
      </w:r>
      <w:proofErr w:type="spellStart"/>
      <w:r w:rsidR="00BE0C46" w:rsidRPr="00DB14FB">
        <w:rPr>
          <w:color w:val="000000" w:themeColor="text1"/>
        </w:rPr>
        <w:t>Caers</w:t>
      </w:r>
      <w:proofErr w:type="spellEnd"/>
      <w:r w:rsidR="00BE0C46" w:rsidRPr="00DB14FB">
        <w:rPr>
          <w:color w:val="000000" w:themeColor="text1"/>
        </w:rPr>
        <w:t xml:space="preserve"> 2014</w:t>
      </w:r>
      <w:r w:rsidR="008F4F2C" w:rsidRPr="00DB14FB">
        <w:rPr>
          <w:color w:val="000000" w:themeColor="text1"/>
          <w:lang w:eastAsia="zh-CN"/>
        </w:rPr>
        <w:t>)</w:t>
      </w:r>
      <w:r w:rsidR="001B215C" w:rsidRPr="00DB14FB">
        <w:rPr>
          <w:color w:val="000000" w:themeColor="text1"/>
          <w:lang w:eastAsia="zh-CN"/>
        </w:rPr>
        <w:t>.</w:t>
      </w:r>
    </w:p>
    <w:p w14:paraId="64E6435C" w14:textId="6B3B4BE3" w:rsidR="00C5018D" w:rsidRPr="00DB14FB" w:rsidRDefault="00794346" w:rsidP="006B3D59">
      <w:pPr>
        <w:pStyle w:val="Heading1"/>
        <w:rPr>
          <w:rFonts w:cs="Times New Roman"/>
          <w:color w:val="000000" w:themeColor="text1"/>
          <w:lang w:eastAsia="zh-CN"/>
        </w:rPr>
      </w:pPr>
      <w:r w:rsidRPr="00DB14FB">
        <w:rPr>
          <w:rFonts w:cs="Times New Roman"/>
          <w:color w:val="000000" w:themeColor="text1"/>
          <w:lang w:eastAsia="zh-CN"/>
        </w:rPr>
        <w:t>5</w:t>
      </w:r>
      <w:r w:rsidR="00C5018D" w:rsidRPr="00DB14FB">
        <w:rPr>
          <w:rFonts w:cs="Times New Roman"/>
          <w:color w:val="000000" w:themeColor="text1"/>
          <w:lang w:eastAsia="zh-CN"/>
        </w:rPr>
        <w:t xml:space="preserve">. </w:t>
      </w:r>
      <w:r w:rsidR="00A45B05" w:rsidRPr="00DB14FB">
        <w:rPr>
          <w:rFonts w:cs="Times New Roman"/>
          <w:color w:val="000000" w:themeColor="text1"/>
          <w:lang w:eastAsia="zh-CN"/>
        </w:rPr>
        <w:t>C</w:t>
      </w:r>
      <w:r w:rsidR="002B6326" w:rsidRPr="00DB14FB">
        <w:rPr>
          <w:rFonts w:cs="Times New Roman"/>
          <w:color w:val="000000" w:themeColor="text1"/>
          <w:lang w:eastAsia="zh-CN"/>
        </w:rPr>
        <w:t>onclusion</w:t>
      </w:r>
    </w:p>
    <w:p w14:paraId="5E99E13D" w14:textId="6A9BB798" w:rsidR="00F203CD" w:rsidRPr="00DB14FB" w:rsidRDefault="00CA747D" w:rsidP="008C0DB9">
      <w:pPr>
        <w:pStyle w:val="Newparagraph"/>
        <w:ind w:firstLine="0"/>
        <w:jc w:val="both"/>
        <w:rPr>
          <w:color w:val="000000" w:themeColor="text1"/>
          <w:lang w:eastAsia="zh-CN"/>
        </w:rPr>
      </w:pPr>
      <w:r w:rsidRPr="00DB14FB">
        <w:rPr>
          <w:color w:val="000000" w:themeColor="text1"/>
          <w:lang w:eastAsia="zh-CN"/>
        </w:rPr>
        <w:t>Measures of s</w:t>
      </w:r>
      <w:r w:rsidR="004D159F" w:rsidRPr="00DB14FB">
        <w:rPr>
          <w:color w:val="000000" w:themeColor="text1"/>
          <w:lang w:eastAsia="zh-CN"/>
        </w:rPr>
        <w:t xml:space="preserve">patial association </w:t>
      </w:r>
      <w:r w:rsidRPr="00DB14FB">
        <w:rPr>
          <w:color w:val="000000" w:themeColor="text1"/>
          <w:lang w:eastAsia="zh-CN"/>
        </w:rPr>
        <w:t>are</w:t>
      </w:r>
      <w:r w:rsidR="0007598E" w:rsidRPr="00DB14FB">
        <w:rPr>
          <w:color w:val="000000" w:themeColor="text1"/>
          <w:lang w:eastAsia="zh-CN"/>
        </w:rPr>
        <w:t xml:space="preserve"> </w:t>
      </w:r>
      <w:r w:rsidR="007D1BE8" w:rsidRPr="00DB14FB">
        <w:rPr>
          <w:color w:val="000000" w:themeColor="text1"/>
          <w:lang w:eastAsia="zh-CN"/>
        </w:rPr>
        <w:t xml:space="preserve">important </w:t>
      </w:r>
      <w:r w:rsidR="007D2C93" w:rsidRPr="00DB14FB">
        <w:rPr>
          <w:color w:val="000000" w:themeColor="text1"/>
          <w:lang w:eastAsia="zh-CN"/>
        </w:rPr>
        <w:t xml:space="preserve">tools with which </w:t>
      </w:r>
      <w:r w:rsidRPr="00DB14FB">
        <w:rPr>
          <w:color w:val="000000" w:themeColor="text1"/>
          <w:lang w:eastAsia="zh-CN"/>
        </w:rPr>
        <w:t>to</w:t>
      </w:r>
      <w:r w:rsidR="00B803C0" w:rsidRPr="00DB14FB">
        <w:rPr>
          <w:color w:val="000000" w:themeColor="text1"/>
          <w:lang w:eastAsia="zh-CN"/>
        </w:rPr>
        <w:t xml:space="preserve"> </w:t>
      </w:r>
      <w:r w:rsidR="009E3940" w:rsidRPr="00DB14FB">
        <w:rPr>
          <w:color w:val="000000" w:themeColor="text1"/>
          <w:lang w:eastAsia="zh-CN"/>
        </w:rPr>
        <w:t>analys</w:t>
      </w:r>
      <w:r w:rsidRPr="00DB14FB">
        <w:rPr>
          <w:color w:val="000000" w:themeColor="text1"/>
          <w:lang w:eastAsia="zh-CN"/>
        </w:rPr>
        <w:t>e</w:t>
      </w:r>
      <w:r w:rsidR="009E3940" w:rsidRPr="00DB14FB">
        <w:rPr>
          <w:color w:val="000000" w:themeColor="text1"/>
          <w:lang w:eastAsia="zh-CN"/>
        </w:rPr>
        <w:t xml:space="preserve"> Earth science and other spatial data</w:t>
      </w:r>
      <w:r w:rsidR="005A3F01" w:rsidRPr="00DB14FB">
        <w:rPr>
          <w:color w:val="000000" w:themeColor="text1"/>
          <w:lang w:val="en-US"/>
        </w:rPr>
        <w:t>. C</w:t>
      </w:r>
      <w:r w:rsidRPr="00DB14FB">
        <w:rPr>
          <w:color w:val="000000" w:themeColor="text1"/>
          <w:lang w:val="en-US"/>
        </w:rPr>
        <w:t>ategorical spatial variables</w:t>
      </w:r>
      <w:r w:rsidR="005A3F01" w:rsidRPr="00DB14FB">
        <w:rPr>
          <w:color w:val="000000" w:themeColor="text1"/>
          <w:lang w:val="en-US"/>
        </w:rPr>
        <w:t xml:space="preserve"> represent an important class of </w:t>
      </w:r>
      <w:r w:rsidR="00744002" w:rsidRPr="00DB14FB">
        <w:rPr>
          <w:color w:val="000000" w:themeColor="text1"/>
          <w:lang w:val="en-US"/>
        </w:rPr>
        <w:t xml:space="preserve">Earth science </w:t>
      </w:r>
      <w:r w:rsidR="005A3F01" w:rsidRPr="00DB14FB">
        <w:rPr>
          <w:color w:val="000000" w:themeColor="text1"/>
          <w:lang w:val="en-US"/>
        </w:rPr>
        <w:t xml:space="preserve">data, but </w:t>
      </w:r>
      <w:r w:rsidRPr="00DB14FB">
        <w:rPr>
          <w:color w:val="000000" w:themeColor="text1"/>
          <w:lang w:val="en-US"/>
        </w:rPr>
        <w:t xml:space="preserve">measures </w:t>
      </w:r>
      <w:r w:rsidR="00744002" w:rsidRPr="00DB14FB">
        <w:rPr>
          <w:color w:val="000000" w:themeColor="text1"/>
          <w:lang w:val="en-US"/>
        </w:rPr>
        <w:t xml:space="preserve">of spatial association are less developed </w:t>
      </w:r>
      <w:r w:rsidR="007E3460" w:rsidRPr="00DB14FB">
        <w:rPr>
          <w:color w:val="000000" w:themeColor="text1"/>
          <w:lang w:val="en-US"/>
        </w:rPr>
        <w:t xml:space="preserve">for categorical spatial data </w:t>
      </w:r>
      <w:r w:rsidR="00744002" w:rsidRPr="00DB14FB">
        <w:rPr>
          <w:color w:val="000000" w:themeColor="text1"/>
          <w:lang w:val="en-US"/>
        </w:rPr>
        <w:t>than those for continuous</w:t>
      </w:r>
      <w:r w:rsidRPr="00DB14FB">
        <w:rPr>
          <w:color w:val="000000" w:themeColor="text1"/>
          <w:lang w:val="en-US"/>
        </w:rPr>
        <w:t xml:space="preserve"> spatial variables.</w:t>
      </w:r>
      <w:r w:rsidR="00FF55F0" w:rsidRPr="00DB14FB">
        <w:rPr>
          <w:color w:val="000000" w:themeColor="text1"/>
          <w:lang w:eastAsia="zh-CN"/>
        </w:rPr>
        <w:t xml:space="preserve"> </w:t>
      </w:r>
      <w:r w:rsidR="00B12B7A" w:rsidRPr="00DB14FB">
        <w:rPr>
          <w:color w:val="000000" w:themeColor="text1"/>
          <w:lang w:eastAsia="zh-CN"/>
        </w:rPr>
        <w:t xml:space="preserve">In this </w:t>
      </w:r>
      <w:r w:rsidR="00B513B2" w:rsidRPr="00DB14FB">
        <w:rPr>
          <w:color w:val="000000" w:themeColor="text1"/>
          <w:lang w:eastAsia="zh-CN"/>
        </w:rPr>
        <w:t>research</w:t>
      </w:r>
      <w:r w:rsidR="00B12B7A" w:rsidRPr="00DB14FB">
        <w:rPr>
          <w:color w:val="000000" w:themeColor="text1"/>
          <w:lang w:eastAsia="zh-CN"/>
        </w:rPr>
        <w:t xml:space="preserve">, </w:t>
      </w:r>
      <w:r w:rsidR="00503595" w:rsidRPr="00DB14FB">
        <w:rPr>
          <w:color w:val="000000" w:themeColor="text1"/>
          <w:lang w:eastAsia="zh-CN"/>
        </w:rPr>
        <w:t xml:space="preserve">we </w:t>
      </w:r>
      <w:r w:rsidR="007E3460" w:rsidRPr="00DB14FB">
        <w:rPr>
          <w:color w:val="000000" w:themeColor="text1"/>
          <w:lang w:eastAsia="zh-CN"/>
        </w:rPr>
        <w:t>introduce</w:t>
      </w:r>
      <w:r w:rsidR="00503595" w:rsidRPr="00DB14FB">
        <w:rPr>
          <w:color w:val="000000" w:themeColor="text1"/>
          <w:lang w:eastAsia="zh-CN"/>
        </w:rPr>
        <w:t xml:space="preserve"> </w:t>
      </w:r>
      <w:r w:rsidR="00E550C1" w:rsidRPr="00DB14FB">
        <w:rPr>
          <w:color w:val="000000" w:themeColor="text1"/>
          <w:lang w:eastAsia="zh-CN"/>
        </w:rPr>
        <w:t xml:space="preserve">the entropogram as </w:t>
      </w:r>
      <w:r w:rsidR="00AC10C5" w:rsidRPr="00DB14FB">
        <w:rPr>
          <w:color w:val="000000" w:themeColor="text1"/>
          <w:lang w:eastAsia="zh-CN"/>
        </w:rPr>
        <w:t>a</w:t>
      </w:r>
      <w:r w:rsidR="00E06666" w:rsidRPr="00DB14FB">
        <w:rPr>
          <w:color w:val="000000" w:themeColor="text1"/>
          <w:lang w:eastAsia="zh-CN"/>
        </w:rPr>
        <w:t>n entropy-based</w:t>
      </w:r>
      <w:r w:rsidR="00AC10C5" w:rsidRPr="00DB14FB">
        <w:rPr>
          <w:color w:val="000000" w:themeColor="text1"/>
          <w:lang w:eastAsia="zh-CN"/>
        </w:rPr>
        <w:t xml:space="preserve"> measure of spatial association for</w:t>
      </w:r>
      <w:r w:rsidRPr="00DB14FB">
        <w:rPr>
          <w:color w:val="000000" w:themeColor="text1"/>
          <w:lang w:eastAsia="zh-CN"/>
        </w:rPr>
        <w:t xml:space="preserve"> categorical </w:t>
      </w:r>
      <w:r w:rsidR="00AC10C5" w:rsidRPr="00DB14FB">
        <w:rPr>
          <w:color w:val="000000" w:themeColor="text1"/>
          <w:lang w:eastAsia="zh-CN"/>
        </w:rPr>
        <w:t>variables</w:t>
      </w:r>
      <w:r w:rsidR="00E06666" w:rsidRPr="00DB14FB">
        <w:rPr>
          <w:color w:val="000000" w:themeColor="text1"/>
          <w:lang w:eastAsia="zh-CN"/>
        </w:rPr>
        <w:t>, building on concepts underlying the variogram</w:t>
      </w:r>
      <w:r w:rsidRPr="00DB14FB">
        <w:rPr>
          <w:color w:val="000000" w:themeColor="text1"/>
          <w:lang w:eastAsia="zh-CN"/>
        </w:rPr>
        <w:t xml:space="preserve">. Specifically, the </w:t>
      </w:r>
      <w:r w:rsidRPr="00DB14FB">
        <w:rPr>
          <w:iCs/>
          <w:color w:val="000000" w:themeColor="text1"/>
          <w:lang w:eastAsia="zh-CN"/>
        </w:rPr>
        <w:t>entropogram</w:t>
      </w:r>
      <w:r w:rsidRPr="00DB14FB">
        <w:rPr>
          <w:color w:val="000000" w:themeColor="text1"/>
          <w:lang w:eastAsia="zh-CN"/>
        </w:rPr>
        <w:t xml:space="preserve"> quantifies the amount of shared information as a function of the separation </w:t>
      </w:r>
      <w:r w:rsidR="00E06666" w:rsidRPr="00DB14FB">
        <w:rPr>
          <w:color w:val="000000" w:themeColor="text1"/>
          <w:lang w:eastAsia="zh-CN"/>
        </w:rPr>
        <w:t xml:space="preserve">lag </w:t>
      </w:r>
      <w:r w:rsidR="006E430D" w:rsidRPr="00DB14FB">
        <w:rPr>
          <w:color w:val="000000" w:themeColor="text1"/>
          <w:lang w:eastAsia="zh-CN"/>
        </w:rPr>
        <w:t>vector</w:t>
      </w:r>
      <w:r w:rsidRPr="00DB14FB">
        <w:rPr>
          <w:color w:val="000000" w:themeColor="text1"/>
          <w:lang w:eastAsia="zh-CN"/>
        </w:rPr>
        <w:t xml:space="preserve">, </w:t>
      </w:r>
      <w:r w:rsidR="006E430D" w:rsidRPr="00DB14FB">
        <w:rPr>
          <w:color w:val="000000" w:themeColor="text1"/>
          <w:lang w:eastAsia="zh-CN"/>
        </w:rPr>
        <w:t>allowing prediction of</w:t>
      </w:r>
      <w:r w:rsidRPr="00DB14FB">
        <w:rPr>
          <w:color w:val="000000" w:themeColor="text1"/>
          <w:lang w:eastAsia="zh-CN"/>
        </w:rPr>
        <w:t xml:space="preserve"> the outcome of a </w:t>
      </w:r>
      <w:r w:rsidR="002F29A2" w:rsidRPr="00DB14FB">
        <w:rPr>
          <w:color w:val="000000" w:themeColor="text1"/>
          <w:lang w:eastAsia="zh-CN"/>
        </w:rPr>
        <w:t>spatial stochastic</w:t>
      </w:r>
      <w:r w:rsidRPr="00DB14FB">
        <w:rPr>
          <w:color w:val="000000" w:themeColor="text1"/>
          <w:lang w:eastAsia="zh-CN"/>
        </w:rPr>
        <w:t xml:space="preserve"> </w:t>
      </w:r>
      <w:r w:rsidR="006E430D" w:rsidRPr="00DB14FB">
        <w:rPr>
          <w:color w:val="000000" w:themeColor="text1"/>
          <w:lang w:eastAsia="zh-CN"/>
        </w:rPr>
        <w:t>process</w:t>
      </w:r>
      <w:r w:rsidRPr="00DB14FB">
        <w:rPr>
          <w:color w:val="000000" w:themeColor="text1"/>
          <w:lang w:eastAsia="zh-CN"/>
        </w:rPr>
        <w:t xml:space="preserve"> at one location given its </w:t>
      </w:r>
      <w:r w:rsidR="002F29A2" w:rsidRPr="00DB14FB">
        <w:rPr>
          <w:color w:val="000000" w:themeColor="text1"/>
          <w:lang w:eastAsia="zh-CN"/>
        </w:rPr>
        <w:t xml:space="preserve">known </w:t>
      </w:r>
      <w:r w:rsidRPr="00DB14FB">
        <w:rPr>
          <w:color w:val="000000" w:themeColor="text1"/>
          <w:lang w:eastAsia="zh-CN"/>
        </w:rPr>
        <w:t>variable state at another location. Compared to e</w:t>
      </w:r>
      <w:r w:rsidR="001B46A0" w:rsidRPr="00DB14FB">
        <w:rPr>
          <w:color w:val="000000" w:themeColor="text1"/>
          <w:lang w:eastAsia="zh-CN"/>
        </w:rPr>
        <w:t>xisting measures</w:t>
      </w:r>
      <w:r w:rsidR="001A691C" w:rsidRPr="00DB14FB">
        <w:rPr>
          <w:color w:val="000000" w:themeColor="text1"/>
          <w:lang w:eastAsia="zh-CN"/>
        </w:rPr>
        <w:t xml:space="preserve"> and model</w:t>
      </w:r>
      <w:r w:rsidR="001B674C" w:rsidRPr="00DB14FB">
        <w:rPr>
          <w:color w:val="000000" w:themeColor="text1"/>
          <w:lang w:eastAsia="zh-CN"/>
        </w:rPr>
        <w:t>s</w:t>
      </w:r>
      <w:r w:rsidR="001A691C" w:rsidRPr="00DB14FB">
        <w:rPr>
          <w:color w:val="000000" w:themeColor="text1"/>
          <w:lang w:eastAsia="zh-CN"/>
        </w:rPr>
        <w:t xml:space="preserve"> of spatial association</w:t>
      </w:r>
      <w:r w:rsidRPr="00DB14FB">
        <w:rPr>
          <w:color w:val="000000" w:themeColor="text1"/>
          <w:lang w:eastAsia="zh-CN"/>
        </w:rPr>
        <w:t xml:space="preserve"> for categorical variables</w:t>
      </w:r>
      <w:r w:rsidR="002F29A2" w:rsidRPr="00DB14FB">
        <w:rPr>
          <w:color w:val="000000" w:themeColor="text1"/>
          <w:lang w:eastAsia="zh-CN"/>
        </w:rPr>
        <w:t>,</w:t>
      </w:r>
      <w:r w:rsidR="001A691C" w:rsidRPr="00DB14FB">
        <w:rPr>
          <w:color w:val="000000" w:themeColor="text1"/>
          <w:lang w:eastAsia="zh-CN"/>
        </w:rPr>
        <w:t xml:space="preserve"> </w:t>
      </w:r>
      <w:r w:rsidRPr="00DB14FB">
        <w:rPr>
          <w:color w:val="000000" w:themeColor="text1"/>
          <w:lang w:eastAsia="zh-CN"/>
        </w:rPr>
        <w:t xml:space="preserve">which focus </w:t>
      </w:r>
      <w:r w:rsidR="002F29A2" w:rsidRPr="00DB14FB">
        <w:rPr>
          <w:color w:val="000000" w:themeColor="text1"/>
          <w:lang w:eastAsia="zh-CN"/>
        </w:rPr>
        <w:t xml:space="preserve">mainly </w:t>
      </w:r>
      <w:r w:rsidRPr="00DB14FB">
        <w:rPr>
          <w:color w:val="000000" w:themeColor="text1"/>
          <w:lang w:eastAsia="zh-CN"/>
        </w:rPr>
        <w:t>on inter-state relationships, t</w:t>
      </w:r>
      <w:r w:rsidR="001B674C" w:rsidRPr="00DB14FB">
        <w:rPr>
          <w:color w:val="000000" w:themeColor="text1"/>
          <w:lang w:eastAsia="zh-CN"/>
        </w:rPr>
        <w:t xml:space="preserve">he </w:t>
      </w:r>
      <w:r w:rsidR="002A6B0D" w:rsidRPr="00DB14FB">
        <w:rPr>
          <w:iCs/>
          <w:color w:val="000000" w:themeColor="text1"/>
          <w:lang w:eastAsia="zh-CN"/>
        </w:rPr>
        <w:t>entropogram</w:t>
      </w:r>
      <w:r w:rsidR="001B674C" w:rsidRPr="00DB14FB">
        <w:rPr>
          <w:color w:val="000000" w:themeColor="text1"/>
          <w:lang w:eastAsia="zh-CN"/>
        </w:rPr>
        <w:t xml:space="preserve"> </w:t>
      </w:r>
      <w:r w:rsidRPr="00DB14FB">
        <w:rPr>
          <w:color w:val="000000" w:themeColor="text1"/>
          <w:lang w:eastAsia="zh-CN"/>
        </w:rPr>
        <w:t>simultaneously characterize</w:t>
      </w:r>
      <w:r w:rsidR="001D7FA7" w:rsidRPr="00DB14FB">
        <w:rPr>
          <w:color w:val="000000" w:themeColor="text1"/>
          <w:lang w:eastAsia="zh-CN"/>
        </w:rPr>
        <w:t xml:space="preserve">s </w:t>
      </w:r>
      <w:r w:rsidRPr="00DB14FB">
        <w:rPr>
          <w:color w:val="000000" w:themeColor="text1"/>
          <w:lang w:eastAsia="zh-CN"/>
        </w:rPr>
        <w:t xml:space="preserve">the whole state space. </w:t>
      </w:r>
      <w:r w:rsidR="001E30EC" w:rsidRPr="00DB14FB">
        <w:rPr>
          <w:color w:val="000000" w:themeColor="text1"/>
          <w:lang w:eastAsia="zh-CN"/>
        </w:rPr>
        <w:t>As such</w:t>
      </w:r>
      <w:r w:rsidRPr="00DB14FB">
        <w:rPr>
          <w:color w:val="000000" w:themeColor="text1"/>
          <w:lang w:eastAsia="zh-CN"/>
        </w:rPr>
        <w:t xml:space="preserve">, the entropogram </w:t>
      </w:r>
      <w:r w:rsidR="00B803C0" w:rsidRPr="00DB14FB">
        <w:rPr>
          <w:color w:val="000000" w:themeColor="text1"/>
          <w:lang w:eastAsia="zh-CN"/>
        </w:rPr>
        <w:t xml:space="preserve">is </w:t>
      </w:r>
      <w:r w:rsidR="00F17766" w:rsidRPr="00DB14FB">
        <w:rPr>
          <w:color w:val="000000" w:themeColor="text1"/>
          <w:lang w:eastAsia="zh-CN"/>
        </w:rPr>
        <w:t>complement</w:t>
      </w:r>
      <w:r w:rsidR="001B674C" w:rsidRPr="00DB14FB">
        <w:rPr>
          <w:color w:val="000000" w:themeColor="text1"/>
          <w:lang w:eastAsia="zh-CN"/>
        </w:rPr>
        <w:t>ary</w:t>
      </w:r>
      <w:r w:rsidR="00F17766" w:rsidRPr="00DB14FB">
        <w:rPr>
          <w:color w:val="000000" w:themeColor="text1"/>
          <w:lang w:eastAsia="zh-CN"/>
        </w:rPr>
        <w:t xml:space="preserve"> to </w:t>
      </w:r>
      <w:r w:rsidR="00E550C1" w:rsidRPr="00DB14FB">
        <w:rPr>
          <w:color w:val="000000" w:themeColor="text1"/>
          <w:lang w:eastAsia="zh-CN"/>
        </w:rPr>
        <w:t xml:space="preserve">existing </w:t>
      </w:r>
      <w:r w:rsidR="004E1C2B" w:rsidRPr="00DB14FB">
        <w:rPr>
          <w:color w:val="000000" w:themeColor="text1"/>
          <w:lang w:eastAsia="zh-CN"/>
        </w:rPr>
        <w:t xml:space="preserve">two-point statistics </w:t>
      </w:r>
      <w:r w:rsidR="001E30EC" w:rsidRPr="00DB14FB">
        <w:rPr>
          <w:color w:val="000000" w:themeColor="text1"/>
          <w:lang w:eastAsia="zh-CN"/>
        </w:rPr>
        <w:t>applied to</w:t>
      </w:r>
      <w:r w:rsidR="001B674C" w:rsidRPr="00DB14FB">
        <w:rPr>
          <w:color w:val="000000" w:themeColor="text1"/>
          <w:lang w:eastAsia="zh-CN"/>
        </w:rPr>
        <w:t xml:space="preserve"> </w:t>
      </w:r>
      <w:r w:rsidR="00110DC7" w:rsidRPr="00DB14FB">
        <w:rPr>
          <w:color w:val="000000" w:themeColor="text1"/>
          <w:lang w:eastAsia="zh-CN"/>
        </w:rPr>
        <w:t>categorical</w:t>
      </w:r>
      <w:r w:rsidR="004E1C2B" w:rsidRPr="00DB14FB">
        <w:rPr>
          <w:color w:val="000000" w:themeColor="text1"/>
          <w:lang w:eastAsia="zh-CN"/>
        </w:rPr>
        <w:t xml:space="preserve"> data</w:t>
      </w:r>
      <w:r w:rsidRPr="00DB14FB">
        <w:rPr>
          <w:color w:val="000000" w:themeColor="text1"/>
          <w:lang w:eastAsia="zh-CN"/>
        </w:rPr>
        <w:t>,</w:t>
      </w:r>
      <w:r w:rsidR="003D2D83" w:rsidRPr="00DB14FB">
        <w:rPr>
          <w:rFonts w:hint="eastAsia"/>
          <w:color w:val="000000" w:themeColor="text1"/>
          <w:lang w:eastAsia="zh-CN"/>
        </w:rPr>
        <w:t xml:space="preserve"> </w:t>
      </w:r>
      <w:r w:rsidRPr="00DB14FB">
        <w:rPr>
          <w:color w:val="000000" w:themeColor="text1"/>
          <w:lang w:eastAsia="zh-CN"/>
        </w:rPr>
        <w:t>and</w:t>
      </w:r>
      <w:r w:rsidR="008C5D12" w:rsidRPr="00DB14FB">
        <w:rPr>
          <w:color w:val="000000" w:themeColor="text1"/>
          <w:lang w:eastAsia="zh-CN"/>
        </w:rPr>
        <w:t xml:space="preserve"> </w:t>
      </w:r>
      <w:r w:rsidR="00F75514" w:rsidRPr="00DB14FB">
        <w:rPr>
          <w:color w:val="000000" w:themeColor="text1"/>
          <w:lang w:eastAsia="zh-CN"/>
        </w:rPr>
        <w:t>can</w:t>
      </w:r>
      <w:r w:rsidR="00F75514" w:rsidRPr="00DB14FB">
        <w:rPr>
          <w:rFonts w:hint="eastAsia"/>
          <w:color w:val="000000" w:themeColor="text1"/>
          <w:lang w:eastAsia="zh-CN"/>
        </w:rPr>
        <w:t xml:space="preserve"> </w:t>
      </w:r>
      <w:r w:rsidR="00F75514" w:rsidRPr="00DB14FB">
        <w:rPr>
          <w:color w:val="000000" w:themeColor="text1"/>
          <w:lang w:eastAsia="zh-CN"/>
        </w:rPr>
        <w:t xml:space="preserve">be extended to include other </w:t>
      </w:r>
      <w:r w:rsidR="00E85FA5" w:rsidRPr="00DB14FB">
        <w:rPr>
          <w:color w:val="000000" w:themeColor="text1"/>
          <w:lang w:eastAsia="zh-CN"/>
        </w:rPr>
        <w:t>variables</w:t>
      </w:r>
      <w:r w:rsidR="003D2D83" w:rsidRPr="00DB14FB">
        <w:rPr>
          <w:color w:val="000000" w:themeColor="text1"/>
          <w:lang w:eastAsia="zh-CN"/>
        </w:rPr>
        <w:t xml:space="preserve">, for </w:t>
      </w:r>
      <w:r w:rsidR="001E30EC" w:rsidRPr="00DB14FB">
        <w:rPr>
          <w:color w:val="000000" w:themeColor="text1"/>
          <w:lang w:eastAsia="zh-CN"/>
        </w:rPr>
        <w:t>example,</w:t>
      </w:r>
      <w:r w:rsidR="003D2D83" w:rsidRPr="00DB14FB">
        <w:rPr>
          <w:color w:val="000000" w:themeColor="text1"/>
          <w:lang w:eastAsia="zh-CN"/>
        </w:rPr>
        <w:t xml:space="preserve"> </w:t>
      </w:r>
      <w:r w:rsidR="00BD4C5D" w:rsidRPr="00DB14FB">
        <w:rPr>
          <w:color w:val="000000" w:themeColor="text1"/>
          <w:lang w:eastAsia="zh-CN"/>
        </w:rPr>
        <w:t>the spatial association between different geographical properties</w:t>
      </w:r>
      <w:r w:rsidR="00F75514" w:rsidRPr="00DB14FB">
        <w:rPr>
          <w:color w:val="000000" w:themeColor="text1"/>
          <w:lang w:eastAsia="zh-CN"/>
        </w:rPr>
        <w:t>.</w:t>
      </w:r>
    </w:p>
    <w:p w14:paraId="287F8F03" w14:textId="2E4E8B6D" w:rsidR="00F203CD" w:rsidRPr="00DB14FB" w:rsidRDefault="00F203CD" w:rsidP="00FF18FC">
      <w:pPr>
        <w:pStyle w:val="Heading1"/>
        <w:rPr>
          <w:color w:val="000000" w:themeColor="text1"/>
          <w:lang w:eastAsia="zh-CN"/>
        </w:rPr>
      </w:pPr>
      <w:r w:rsidRPr="00DB14FB">
        <w:rPr>
          <w:rFonts w:hint="eastAsia"/>
          <w:color w:val="000000" w:themeColor="text1"/>
          <w:lang w:eastAsia="zh-CN"/>
        </w:rPr>
        <w:t>6</w:t>
      </w:r>
      <w:r w:rsidRPr="00DB14FB">
        <w:rPr>
          <w:color w:val="000000" w:themeColor="text1"/>
          <w:lang w:eastAsia="zh-CN"/>
        </w:rPr>
        <w:t xml:space="preserve">. </w:t>
      </w:r>
      <w:r w:rsidR="004B7926" w:rsidRPr="00DB14FB">
        <w:rPr>
          <w:color w:val="000000" w:themeColor="text1"/>
          <w:lang w:eastAsia="zh-CN"/>
        </w:rPr>
        <w:t xml:space="preserve">Data and Code </w:t>
      </w:r>
      <w:r w:rsidR="00F05B84" w:rsidRPr="00DB14FB">
        <w:rPr>
          <w:color w:val="000000" w:themeColor="text1"/>
          <w:lang w:eastAsia="zh-CN"/>
        </w:rPr>
        <w:t>a</w:t>
      </w:r>
      <w:r w:rsidR="004B7926" w:rsidRPr="00DB14FB">
        <w:rPr>
          <w:color w:val="000000" w:themeColor="text1"/>
          <w:lang w:eastAsia="zh-CN"/>
        </w:rPr>
        <w:t>vailability</w:t>
      </w:r>
    </w:p>
    <w:p w14:paraId="5FE75D9B" w14:textId="1F68942F" w:rsidR="00F05B84" w:rsidRDefault="00685354" w:rsidP="00FF18FC">
      <w:pPr>
        <w:pStyle w:val="Paragraph"/>
        <w:rPr>
          <w:color w:val="000000" w:themeColor="text1"/>
          <w:lang w:eastAsia="zh-CN"/>
        </w:rPr>
      </w:pPr>
      <w:r w:rsidRPr="00DB14FB">
        <w:rPr>
          <w:color w:val="000000" w:themeColor="text1"/>
          <w:lang w:eastAsia="zh-CN"/>
        </w:rPr>
        <w:t xml:space="preserve">The datasets analysed during the current study are available in the </w:t>
      </w:r>
      <w:proofErr w:type="spellStart"/>
      <w:r w:rsidR="009D7591" w:rsidRPr="00DB14FB">
        <w:rPr>
          <w:rFonts w:hint="eastAsia"/>
          <w:color w:val="000000" w:themeColor="text1"/>
          <w:lang w:eastAsia="zh-CN"/>
        </w:rPr>
        <w:t>F</w:t>
      </w:r>
      <w:r w:rsidR="00EC68AF" w:rsidRPr="00DB14FB">
        <w:rPr>
          <w:color w:val="000000" w:themeColor="text1"/>
          <w:lang w:eastAsia="zh-CN"/>
        </w:rPr>
        <w:t>igshare</w:t>
      </w:r>
      <w:proofErr w:type="spellEnd"/>
      <w:r w:rsidRPr="00DB14FB">
        <w:rPr>
          <w:color w:val="000000" w:themeColor="text1"/>
          <w:lang w:eastAsia="zh-CN"/>
        </w:rPr>
        <w:t xml:space="preserve"> repository </w:t>
      </w:r>
      <w:r w:rsidR="001118AB" w:rsidRPr="00DB14FB">
        <w:rPr>
          <w:color w:val="000000" w:themeColor="text1"/>
          <w:lang w:eastAsia="zh-CN"/>
        </w:rPr>
        <w:t xml:space="preserve">with the following link: </w:t>
      </w:r>
      <w:r w:rsidR="001724CE" w:rsidRPr="00DB14FB">
        <w:rPr>
          <w:color w:val="000000" w:themeColor="text1"/>
          <w:lang w:eastAsia="zh-CN"/>
        </w:rPr>
        <w:t xml:space="preserve">https://doi.org/10.6084/m9.figshare.21687905.v2 </w:t>
      </w:r>
    </w:p>
    <w:p w14:paraId="0A0995F6" w14:textId="77475A45" w:rsidR="008D5E21" w:rsidRDefault="008D5E21" w:rsidP="0017470C">
      <w:pPr>
        <w:pStyle w:val="Heading1"/>
        <w:rPr>
          <w:color w:val="000000" w:themeColor="text1"/>
          <w:lang w:eastAsia="zh-CN"/>
        </w:rPr>
      </w:pPr>
      <w:r>
        <w:rPr>
          <w:color w:val="000000" w:themeColor="text1"/>
          <w:lang w:eastAsia="zh-CN"/>
        </w:rPr>
        <w:t>7</w:t>
      </w:r>
      <w:r w:rsidRPr="00DB14FB">
        <w:rPr>
          <w:color w:val="000000" w:themeColor="text1"/>
          <w:lang w:eastAsia="zh-CN"/>
        </w:rPr>
        <w:t xml:space="preserve">. </w:t>
      </w:r>
      <w:r>
        <w:rPr>
          <w:rFonts w:hint="eastAsia"/>
          <w:color w:val="000000" w:themeColor="text1"/>
          <w:lang w:eastAsia="zh-CN"/>
        </w:rPr>
        <w:t>Acknowledgement</w:t>
      </w:r>
    </w:p>
    <w:p w14:paraId="075EEFB9" w14:textId="04095EAC" w:rsidR="0017470C" w:rsidRDefault="007F6315" w:rsidP="00250B3E">
      <w:pPr>
        <w:pStyle w:val="Paragraph"/>
        <w:jc w:val="both"/>
        <w:rPr>
          <w:lang w:eastAsia="zh-CN"/>
        </w:rPr>
      </w:pPr>
      <w:r w:rsidRPr="008F7D93">
        <w:rPr>
          <w:lang w:val="en-US" w:eastAsia="zh-CN"/>
        </w:rPr>
        <w:t xml:space="preserve">The authors would like to thank Prof. </w:t>
      </w:r>
      <w:r w:rsidR="00537AE5" w:rsidRPr="008F7D93">
        <w:rPr>
          <w:lang w:val="en-US" w:eastAsia="zh-CN"/>
        </w:rPr>
        <w:t xml:space="preserve">Gerard </w:t>
      </w:r>
      <w:proofErr w:type="spellStart"/>
      <w:r w:rsidR="00537AE5" w:rsidRPr="008F7D93">
        <w:rPr>
          <w:lang w:val="en-US" w:eastAsia="zh-CN"/>
        </w:rPr>
        <w:t>Heuvelink</w:t>
      </w:r>
      <w:proofErr w:type="spellEnd"/>
      <w:r w:rsidRPr="008F7D93">
        <w:rPr>
          <w:lang w:val="en-US" w:eastAsia="zh-CN"/>
        </w:rPr>
        <w:t xml:space="preserve"> for </w:t>
      </w:r>
      <w:r w:rsidR="00780A08" w:rsidRPr="008F7D93">
        <w:rPr>
          <w:lang w:val="en-US" w:eastAsia="zh-CN"/>
        </w:rPr>
        <w:t xml:space="preserve">his </w:t>
      </w:r>
      <w:r w:rsidR="00EB44D6" w:rsidRPr="008F7D93">
        <w:rPr>
          <w:lang w:val="en-US" w:eastAsia="zh-CN"/>
        </w:rPr>
        <w:t xml:space="preserve">valuable </w:t>
      </w:r>
      <w:r w:rsidR="00780A08" w:rsidRPr="008F7D93">
        <w:rPr>
          <w:lang w:val="en-US" w:eastAsia="zh-CN"/>
        </w:rPr>
        <w:t>comments</w:t>
      </w:r>
      <w:r w:rsidR="00A530EA">
        <w:rPr>
          <w:lang w:val="en-US" w:eastAsia="zh-CN"/>
        </w:rPr>
        <w:t xml:space="preserve">, and </w:t>
      </w:r>
      <w:r w:rsidR="00816A41" w:rsidRPr="005F1BC5">
        <w:t xml:space="preserve">Managing Editor Jennifer </w:t>
      </w:r>
      <w:proofErr w:type="spellStart"/>
      <w:r w:rsidR="00816A41" w:rsidRPr="005F1BC5">
        <w:t>Cassidento</w:t>
      </w:r>
      <w:proofErr w:type="spellEnd"/>
      <w:r w:rsidR="00816A41">
        <w:t xml:space="preserve"> for her kind help</w:t>
      </w:r>
      <w:r w:rsidRPr="008F7D93">
        <w:rPr>
          <w:lang w:val="en-US" w:eastAsia="zh-CN"/>
        </w:rPr>
        <w:t xml:space="preserve">. </w:t>
      </w:r>
      <w:r w:rsidR="00BC093B" w:rsidRPr="008F7D93">
        <w:t xml:space="preserve">This study was supported by </w:t>
      </w:r>
      <w:r w:rsidR="00DA1412" w:rsidRPr="008F7D93">
        <w:rPr>
          <w:rFonts w:hint="eastAsia"/>
        </w:rPr>
        <w:t xml:space="preserve">the </w:t>
      </w:r>
      <w:r w:rsidR="00DA1412" w:rsidRPr="008F7D93">
        <w:rPr>
          <w:rFonts w:hint="eastAsia"/>
        </w:rPr>
        <w:lastRenderedPageBreak/>
        <w:t>National Natural Science Foundation</w:t>
      </w:r>
      <w:r w:rsidR="00135DC9">
        <w:t xml:space="preserve"> of China</w:t>
      </w:r>
      <w:r w:rsidR="00DA1412" w:rsidRPr="008F7D93">
        <w:rPr>
          <w:rFonts w:hint="eastAsia"/>
        </w:rPr>
        <w:t xml:space="preserve"> (No. 41725006</w:t>
      </w:r>
      <w:r w:rsidR="008F7D93">
        <w:rPr>
          <w:rFonts w:hint="eastAsia"/>
        </w:rPr>
        <w:t>,</w:t>
      </w:r>
      <w:r w:rsidR="008F7D93">
        <w:t xml:space="preserve"> </w:t>
      </w:r>
      <w:r w:rsidR="00DA1412" w:rsidRPr="008F7D93">
        <w:rPr>
          <w:rFonts w:hint="eastAsia"/>
        </w:rPr>
        <w:t>42230110</w:t>
      </w:r>
      <w:r w:rsidR="00135DC9">
        <w:t xml:space="preserve">, </w:t>
      </w:r>
      <w:r w:rsidR="00135DC9" w:rsidRPr="00135DC9">
        <w:t>41871286</w:t>
      </w:r>
      <w:r w:rsidR="00DA1412" w:rsidRPr="008F7D93">
        <w:rPr>
          <w:rFonts w:hint="eastAsia"/>
        </w:rPr>
        <w:t>)</w:t>
      </w:r>
      <w:r w:rsidR="008F7D93">
        <w:t>.</w:t>
      </w:r>
    </w:p>
    <w:p w14:paraId="6593D9BF" w14:textId="79B76DB5" w:rsidR="00B3731A" w:rsidRDefault="00B3731A" w:rsidP="00B3731A">
      <w:pPr>
        <w:pStyle w:val="Heading1"/>
        <w:spacing w:line="480" w:lineRule="auto"/>
      </w:pPr>
      <w:r>
        <w:t>8. Author Contributions Statement</w:t>
      </w:r>
    </w:p>
    <w:p w14:paraId="5C773B04" w14:textId="62B91C61" w:rsidR="00B3731A" w:rsidRPr="00B3731A" w:rsidRDefault="00B3731A" w:rsidP="00B3731A">
      <w:pPr>
        <w:widowControl w:val="0"/>
      </w:pPr>
      <w:r>
        <w:t xml:space="preserve">WBZ conceived and designed the study, built the model, collected data, finalised the analysis, interpreted the findings, and wrote the </w:t>
      </w:r>
      <w:r w:rsidR="004B18AB">
        <w:t xml:space="preserve">original </w:t>
      </w:r>
      <w:r w:rsidR="00A0363E">
        <w:t>manuscript</w:t>
      </w:r>
      <w:r>
        <w:t xml:space="preserve">. </w:t>
      </w:r>
      <w:r w:rsidR="00210507">
        <w:t xml:space="preserve">YG </w:t>
      </w:r>
      <w:r w:rsidR="00CD1126">
        <w:t>designed the study</w:t>
      </w:r>
      <w:r w:rsidR="00B362D9">
        <w:t xml:space="preserve"> and interpreted the findings</w:t>
      </w:r>
      <w:r w:rsidR="00A05BCC">
        <w:t>. H</w:t>
      </w:r>
      <w:r w:rsidR="00B53346">
        <w:t>B</w:t>
      </w:r>
      <w:r w:rsidR="00A05BCC">
        <w:t xml:space="preserve"> </w:t>
      </w:r>
      <w:r w:rsidR="00C54F7D">
        <w:t xml:space="preserve">and YJ </w:t>
      </w:r>
      <w:r w:rsidR="003D51B2">
        <w:t xml:space="preserve">collected data and </w:t>
      </w:r>
      <w:r w:rsidR="0035127E">
        <w:t xml:space="preserve">reviewed </w:t>
      </w:r>
      <w:r w:rsidR="00C54F7D">
        <w:t xml:space="preserve">the </w:t>
      </w:r>
      <w:r w:rsidR="0035127E">
        <w:t>manuscript</w:t>
      </w:r>
      <w:r w:rsidR="00955C33">
        <w:t xml:space="preserve">. AS </w:t>
      </w:r>
      <w:r w:rsidR="000C0E3B">
        <w:t xml:space="preserve">reviewed and </w:t>
      </w:r>
      <w:r w:rsidR="0065348B">
        <w:t>edited</w:t>
      </w:r>
      <w:r w:rsidR="000C0E3B">
        <w:t xml:space="preserve"> the manuscript</w:t>
      </w:r>
      <w:r w:rsidR="00955C33">
        <w:t>. PMA conceived and designed the study</w:t>
      </w:r>
      <w:r w:rsidR="000C0E3B">
        <w:t xml:space="preserve">, interpreted the findings, and reviewed and </w:t>
      </w:r>
      <w:r w:rsidR="00FE62FC">
        <w:t xml:space="preserve">edited </w:t>
      </w:r>
      <w:r w:rsidR="000C0E3B">
        <w:t>the manuscript.</w:t>
      </w:r>
      <w:r w:rsidR="00955C33">
        <w:t xml:space="preserve"> </w:t>
      </w:r>
      <w:r w:rsidR="000523A0">
        <w:t>All authors read and approved the final manuscript.</w:t>
      </w:r>
    </w:p>
    <w:p w14:paraId="4AF1AE4A" w14:textId="6CE18445" w:rsidR="002926FD" w:rsidRPr="00DB14FB" w:rsidRDefault="002926FD" w:rsidP="002926FD">
      <w:pPr>
        <w:pStyle w:val="Heading1"/>
        <w:rPr>
          <w:rFonts w:cs="Times New Roman"/>
          <w:color w:val="000000" w:themeColor="text1"/>
        </w:rPr>
      </w:pPr>
      <w:r w:rsidRPr="00DB14FB">
        <w:rPr>
          <w:rFonts w:cs="Times New Roman"/>
          <w:color w:val="000000" w:themeColor="text1"/>
        </w:rPr>
        <w:t>Reference</w:t>
      </w:r>
      <w:r w:rsidR="00131DE7" w:rsidRPr="00DB14FB">
        <w:rPr>
          <w:rFonts w:cs="Times New Roman"/>
          <w:color w:val="000000" w:themeColor="text1"/>
        </w:rPr>
        <w:t>s</w:t>
      </w:r>
    </w:p>
    <w:p w14:paraId="7FD49D9D" w14:textId="1B8207FE" w:rsidR="00D04CF0" w:rsidRPr="00DB14FB" w:rsidRDefault="00D04CF0" w:rsidP="002926FD">
      <w:pPr>
        <w:pStyle w:val="References"/>
        <w:spacing w:line="240" w:lineRule="auto"/>
        <w:jc w:val="both"/>
        <w:rPr>
          <w:color w:val="000000" w:themeColor="text1"/>
        </w:rPr>
      </w:pPr>
      <w:proofErr w:type="spellStart"/>
      <w:r w:rsidRPr="00DB14FB">
        <w:rPr>
          <w:color w:val="000000" w:themeColor="text1"/>
        </w:rPr>
        <w:t>Anselin</w:t>
      </w:r>
      <w:proofErr w:type="spellEnd"/>
      <w:r w:rsidRPr="00DB14FB">
        <w:rPr>
          <w:color w:val="000000" w:themeColor="text1"/>
        </w:rPr>
        <w:t>, L., 1995. Local indicators of spatial association—LISA. Geographical analysis, 27(2), pp.93-115.</w:t>
      </w:r>
    </w:p>
    <w:p w14:paraId="33012FCE" w14:textId="07E261E8" w:rsidR="00493A93" w:rsidRPr="00DB14FB" w:rsidRDefault="00493A93" w:rsidP="002926FD">
      <w:pPr>
        <w:pStyle w:val="References"/>
        <w:spacing w:line="240" w:lineRule="auto"/>
        <w:jc w:val="both"/>
        <w:rPr>
          <w:color w:val="000000" w:themeColor="text1"/>
        </w:rPr>
      </w:pPr>
      <w:proofErr w:type="spellStart"/>
      <w:r w:rsidRPr="00DB14FB">
        <w:rPr>
          <w:color w:val="000000" w:themeColor="text1"/>
        </w:rPr>
        <w:t>Anselin</w:t>
      </w:r>
      <w:proofErr w:type="spellEnd"/>
      <w:r w:rsidRPr="00DB14FB">
        <w:rPr>
          <w:color w:val="000000" w:themeColor="text1"/>
        </w:rPr>
        <w:t>, L. and Li, X., 2019. Operational local join count statistics for cluster detection. Journal of Geographical Systems, 21(2), pp.189-210.</w:t>
      </w:r>
    </w:p>
    <w:p w14:paraId="12D2AB65" w14:textId="6F2967A3" w:rsidR="009771D1" w:rsidRPr="00DB14FB" w:rsidRDefault="009771D1" w:rsidP="002926FD">
      <w:pPr>
        <w:pStyle w:val="References"/>
        <w:spacing w:line="240" w:lineRule="auto"/>
        <w:jc w:val="both"/>
        <w:rPr>
          <w:color w:val="000000" w:themeColor="text1"/>
        </w:rPr>
      </w:pPr>
      <w:r w:rsidRPr="00DB14FB">
        <w:rPr>
          <w:color w:val="000000" w:themeColor="text1"/>
        </w:rPr>
        <w:t>Atkinson, P.M., Cutler, M.E.J. and Lewis, H., 1997. Mapping sub-pixel proportional land cover with AVHRR imagery. International Journal of Remote Sensing, 18(4), pp.917-935.</w:t>
      </w:r>
    </w:p>
    <w:p w14:paraId="34B82D17" w14:textId="00057384" w:rsidR="002926FD" w:rsidRPr="00DB14FB" w:rsidRDefault="002926FD" w:rsidP="002926FD">
      <w:pPr>
        <w:pStyle w:val="References"/>
        <w:spacing w:line="240" w:lineRule="auto"/>
        <w:jc w:val="both"/>
        <w:rPr>
          <w:color w:val="000000" w:themeColor="text1"/>
        </w:rPr>
      </w:pPr>
      <w:r w:rsidRPr="00DB14FB">
        <w:rPr>
          <w:color w:val="000000" w:themeColor="text1"/>
        </w:rPr>
        <w:t>Atkinson, P.M. and Tate, N.J., 2000. Spatial scale problems and geostatistical solutions: a review. The Professional Geographer, 52(4), pp.607-623.</w:t>
      </w:r>
    </w:p>
    <w:p w14:paraId="3FD79C04" w14:textId="0086A5CD" w:rsidR="00F27A46" w:rsidRPr="00DB14FB" w:rsidRDefault="00F27A46" w:rsidP="002926FD">
      <w:pPr>
        <w:pStyle w:val="References"/>
        <w:spacing w:line="240" w:lineRule="auto"/>
        <w:jc w:val="both"/>
        <w:rPr>
          <w:color w:val="000000" w:themeColor="text1"/>
        </w:rPr>
      </w:pPr>
      <w:r w:rsidRPr="00DB14FB">
        <w:rPr>
          <w:color w:val="000000" w:themeColor="text1"/>
        </w:rPr>
        <w:t xml:space="preserve">Altieri, L., </w:t>
      </w:r>
      <w:proofErr w:type="spellStart"/>
      <w:r w:rsidRPr="00DB14FB">
        <w:rPr>
          <w:color w:val="000000" w:themeColor="text1"/>
        </w:rPr>
        <w:t>Cocchi</w:t>
      </w:r>
      <w:proofErr w:type="spellEnd"/>
      <w:r w:rsidRPr="00DB14FB">
        <w:rPr>
          <w:color w:val="000000" w:themeColor="text1"/>
        </w:rPr>
        <w:t xml:space="preserve">, D. and </w:t>
      </w:r>
      <w:proofErr w:type="spellStart"/>
      <w:r w:rsidRPr="00DB14FB">
        <w:rPr>
          <w:color w:val="000000" w:themeColor="text1"/>
        </w:rPr>
        <w:t>Roli</w:t>
      </w:r>
      <w:proofErr w:type="spellEnd"/>
      <w:r w:rsidRPr="00DB14FB">
        <w:rPr>
          <w:color w:val="000000" w:themeColor="text1"/>
        </w:rPr>
        <w:t>, G., 2018. A new approach to spatial entropy measures. Environmental and ecological statistics, 25(1), pp.95-110.</w:t>
      </w:r>
    </w:p>
    <w:p w14:paraId="6C2D37DD" w14:textId="39C32535" w:rsidR="0082407B" w:rsidRPr="00DB14FB" w:rsidRDefault="0082407B" w:rsidP="002926FD">
      <w:pPr>
        <w:pStyle w:val="References"/>
        <w:spacing w:line="240" w:lineRule="auto"/>
        <w:jc w:val="both"/>
        <w:rPr>
          <w:color w:val="000000" w:themeColor="text1"/>
        </w:rPr>
      </w:pPr>
      <w:r w:rsidRPr="00DB14FB">
        <w:rPr>
          <w:color w:val="000000" w:themeColor="text1"/>
        </w:rPr>
        <w:t>Basharin, G.P., 1959. On a statistical estimate for the entropy of a sequence of independent random variables. Theory of Probability &amp; Its Applications, 4(3), pp.333-336.</w:t>
      </w:r>
    </w:p>
    <w:p w14:paraId="3DBE2094" w14:textId="2F7154C1" w:rsidR="00E4231E" w:rsidRPr="00DB14FB" w:rsidRDefault="00E4231E" w:rsidP="002926FD">
      <w:pPr>
        <w:pStyle w:val="References"/>
        <w:spacing w:line="240" w:lineRule="auto"/>
        <w:jc w:val="both"/>
        <w:rPr>
          <w:color w:val="000000" w:themeColor="text1"/>
        </w:rPr>
      </w:pPr>
      <w:proofErr w:type="spellStart"/>
      <w:r w:rsidRPr="00DB14FB">
        <w:rPr>
          <w:color w:val="000000" w:themeColor="text1"/>
        </w:rPr>
        <w:t>Bartholome</w:t>
      </w:r>
      <w:proofErr w:type="spellEnd"/>
      <w:r w:rsidRPr="00DB14FB">
        <w:rPr>
          <w:color w:val="000000" w:themeColor="text1"/>
        </w:rPr>
        <w:t xml:space="preserve">, E. and </w:t>
      </w:r>
      <w:proofErr w:type="spellStart"/>
      <w:r w:rsidRPr="00DB14FB">
        <w:rPr>
          <w:color w:val="000000" w:themeColor="text1"/>
        </w:rPr>
        <w:t>Belward</w:t>
      </w:r>
      <w:proofErr w:type="spellEnd"/>
      <w:r w:rsidRPr="00DB14FB">
        <w:rPr>
          <w:color w:val="000000" w:themeColor="text1"/>
        </w:rPr>
        <w:t>, A.S., 2005. GLC2000: a new approach to global land cover mapping from Earth observation data. International Journal of Remote Sensing, 26(9), pp.1959-1977.</w:t>
      </w:r>
    </w:p>
    <w:p w14:paraId="20BDBD91" w14:textId="4A7BA52A" w:rsidR="00C707DC" w:rsidRPr="00DB14FB" w:rsidRDefault="00C707DC" w:rsidP="002926FD">
      <w:pPr>
        <w:pStyle w:val="References"/>
        <w:spacing w:line="240" w:lineRule="auto"/>
        <w:jc w:val="both"/>
        <w:rPr>
          <w:color w:val="000000" w:themeColor="text1"/>
        </w:rPr>
      </w:pPr>
      <w:r w:rsidRPr="00DB14FB">
        <w:rPr>
          <w:color w:val="000000" w:themeColor="text1"/>
        </w:rPr>
        <w:t xml:space="preserve">Bai, H., Li, D., Ge, Y. and Wang, J., 2016. Detecting nominal variables’ spatial associations using conditional probabilities of </w:t>
      </w:r>
      <w:proofErr w:type="spellStart"/>
      <w:r w:rsidRPr="00DB14FB">
        <w:rPr>
          <w:color w:val="000000" w:themeColor="text1"/>
        </w:rPr>
        <w:t>neighboring</w:t>
      </w:r>
      <w:proofErr w:type="spellEnd"/>
      <w:r w:rsidRPr="00DB14FB">
        <w:rPr>
          <w:color w:val="000000" w:themeColor="text1"/>
        </w:rPr>
        <w:t xml:space="preserve"> surface objects’ categories. Information Sciences, 329, pp.701-718.</w:t>
      </w:r>
    </w:p>
    <w:p w14:paraId="0153B990" w14:textId="6EA3A666" w:rsidR="00D24542" w:rsidRPr="00DB14FB" w:rsidRDefault="00D24542" w:rsidP="002926FD">
      <w:pPr>
        <w:pStyle w:val="References"/>
        <w:spacing w:line="240" w:lineRule="auto"/>
        <w:jc w:val="both"/>
        <w:rPr>
          <w:color w:val="000000" w:themeColor="text1"/>
        </w:rPr>
      </w:pPr>
      <w:r w:rsidRPr="00DB14FB">
        <w:rPr>
          <w:color w:val="000000" w:themeColor="text1"/>
        </w:rPr>
        <w:t xml:space="preserve">Benedetti, Y., Morelli, F., </w:t>
      </w:r>
      <w:proofErr w:type="spellStart"/>
      <w:r w:rsidRPr="00DB14FB">
        <w:rPr>
          <w:color w:val="000000" w:themeColor="text1"/>
        </w:rPr>
        <w:t>Munafò</w:t>
      </w:r>
      <w:proofErr w:type="spellEnd"/>
      <w:r w:rsidRPr="00DB14FB">
        <w:rPr>
          <w:color w:val="000000" w:themeColor="text1"/>
        </w:rPr>
        <w:t xml:space="preserve">, M., </w:t>
      </w:r>
      <w:proofErr w:type="spellStart"/>
      <w:r w:rsidRPr="00DB14FB">
        <w:rPr>
          <w:color w:val="000000" w:themeColor="text1"/>
        </w:rPr>
        <w:t>Assennato</w:t>
      </w:r>
      <w:proofErr w:type="spellEnd"/>
      <w:r w:rsidRPr="00DB14FB">
        <w:rPr>
          <w:color w:val="000000" w:themeColor="text1"/>
        </w:rPr>
        <w:t xml:space="preserve">, F., </w:t>
      </w:r>
      <w:proofErr w:type="spellStart"/>
      <w:r w:rsidRPr="00DB14FB">
        <w:rPr>
          <w:color w:val="000000" w:themeColor="text1"/>
        </w:rPr>
        <w:t>Strollo</w:t>
      </w:r>
      <w:proofErr w:type="spellEnd"/>
      <w:r w:rsidRPr="00DB14FB">
        <w:rPr>
          <w:color w:val="000000" w:themeColor="text1"/>
        </w:rPr>
        <w:t xml:space="preserve">, A. and </w:t>
      </w:r>
      <w:proofErr w:type="spellStart"/>
      <w:r w:rsidRPr="00DB14FB">
        <w:rPr>
          <w:color w:val="000000" w:themeColor="text1"/>
        </w:rPr>
        <w:t>Santolini</w:t>
      </w:r>
      <w:proofErr w:type="spellEnd"/>
      <w:r w:rsidRPr="00DB14FB">
        <w:rPr>
          <w:color w:val="000000" w:themeColor="text1"/>
        </w:rPr>
        <w:t>, R., 2020. Spatial associations among avian diversity, regulating and provisioning ecosystem services in Italy. Ecological Indicators, 108, p.105742.</w:t>
      </w:r>
    </w:p>
    <w:p w14:paraId="5C0C0F9E" w14:textId="65389F58" w:rsidR="002F6ED1" w:rsidRPr="00DB14FB" w:rsidRDefault="002F6ED1" w:rsidP="002926FD">
      <w:pPr>
        <w:pStyle w:val="References"/>
        <w:spacing w:line="240" w:lineRule="auto"/>
        <w:jc w:val="both"/>
        <w:rPr>
          <w:color w:val="000000" w:themeColor="text1"/>
        </w:rPr>
      </w:pPr>
      <w:r w:rsidRPr="00DB14FB">
        <w:rPr>
          <w:rFonts w:hint="eastAsia"/>
          <w:color w:val="000000" w:themeColor="text1"/>
        </w:rPr>
        <w:t xml:space="preserve">Blanchet, F.G., </w:t>
      </w:r>
      <w:proofErr w:type="spellStart"/>
      <w:r w:rsidRPr="00DB14FB">
        <w:rPr>
          <w:rFonts w:hint="eastAsia"/>
          <w:color w:val="000000" w:themeColor="text1"/>
        </w:rPr>
        <w:t>Cazelles</w:t>
      </w:r>
      <w:proofErr w:type="spellEnd"/>
      <w:r w:rsidRPr="00DB14FB">
        <w:rPr>
          <w:rFonts w:hint="eastAsia"/>
          <w:color w:val="000000" w:themeColor="text1"/>
        </w:rPr>
        <w:t>, K. and Gravel, D., 2020. Co</w:t>
      </w:r>
      <w:r w:rsidRPr="00DB14FB">
        <w:rPr>
          <w:rFonts w:hint="eastAsia"/>
          <w:color w:val="000000" w:themeColor="text1"/>
        </w:rPr>
        <w:t>‐</w:t>
      </w:r>
      <w:r w:rsidRPr="00DB14FB">
        <w:rPr>
          <w:rFonts w:hint="eastAsia"/>
          <w:color w:val="000000" w:themeColor="text1"/>
        </w:rPr>
        <w:t>occurrence is not evidence of ecological interactions. Ecology Letters, 23(7), pp.1050-1063.</w:t>
      </w:r>
    </w:p>
    <w:p w14:paraId="173366B3" w14:textId="347A3185" w:rsidR="00C3104B" w:rsidRPr="00DB14FB" w:rsidRDefault="00C3104B" w:rsidP="002926FD">
      <w:pPr>
        <w:pStyle w:val="References"/>
        <w:spacing w:line="240" w:lineRule="auto"/>
        <w:jc w:val="both"/>
        <w:rPr>
          <w:color w:val="000000" w:themeColor="text1"/>
        </w:rPr>
      </w:pPr>
      <w:r w:rsidRPr="00DB14FB">
        <w:rPr>
          <w:color w:val="000000" w:themeColor="text1"/>
        </w:rPr>
        <w:t>Cliff, A.D. and Ord, K., 1970. Spatial autocorrelation: a review of existing and new measures with applications. Economic Geography, 46(sup1), pp.269-292.</w:t>
      </w:r>
    </w:p>
    <w:p w14:paraId="4751FC73" w14:textId="2EC4349D" w:rsidR="00594DD5" w:rsidRPr="00DB14FB" w:rsidRDefault="00594DD5" w:rsidP="002926FD">
      <w:pPr>
        <w:pStyle w:val="References"/>
        <w:spacing w:line="240" w:lineRule="auto"/>
        <w:jc w:val="both"/>
        <w:rPr>
          <w:color w:val="000000" w:themeColor="text1"/>
          <w:lang w:val="en-US"/>
        </w:rPr>
      </w:pPr>
      <w:r w:rsidRPr="00DB14FB">
        <w:rPr>
          <w:color w:val="000000" w:themeColor="text1"/>
          <w:lang w:val="en-US"/>
        </w:rPr>
        <w:t>Cliff, A.D. and Ord, J.K., 1981. Spatial processes: models &amp; applications. Taylor &amp; Francis.</w:t>
      </w:r>
    </w:p>
    <w:p w14:paraId="24EB8643" w14:textId="10A5BBCB" w:rsidR="00223F1A" w:rsidRPr="00DB14FB" w:rsidRDefault="00223F1A" w:rsidP="002926FD">
      <w:pPr>
        <w:pStyle w:val="References"/>
        <w:spacing w:line="240" w:lineRule="auto"/>
        <w:jc w:val="both"/>
        <w:rPr>
          <w:color w:val="000000" w:themeColor="text1"/>
        </w:rPr>
      </w:pPr>
      <w:r w:rsidRPr="00DB14FB">
        <w:rPr>
          <w:color w:val="000000" w:themeColor="text1"/>
        </w:rPr>
        <w:lastRenderedPageBreak/>
        <w:t xml:space="preserve">Chiles, J.P. and </w:t>
      </w:r>
      <w:proofErr w:type="spellStart"/>
      <w:r w:rsidRPr="00DB14FB">
        <w:rPr>
          <w:color w:val="000000" w:themeColor="text1"/>
        </w:rPr>
        <w:t>Delfiner</w:t>
      </w:r>
      <w:proofErr w:type="spellEnd"/>
      <w:r w:rsidRPr="00DB14FB">
        <w:rPr>
          <w:color w:val="000000" w:themeColor="text1"/>
        </w:rPr>
        <w:t xml:space="preserve">, P., 1999. Geostatistics: </w:t>
      </w:r>
      <w:proofErr w:type="spellStart"/>
      <w:r w:rsidRPr="00DB14FB">
        <w:rPr>
          <w:color w:val="000000" w:themeColor="text1"/>
        </w:rPr>
        <w:t>modeling</w:t>
      </w:r>
      <w:proofErr w:type="spellEnd"/>
      <w:r w:rsidRPr="00DB14FB">
        <w:rPr>
          <w:color w:val="000000" w:themeColor="text1"/>
        </w:rPr>
        <w:t xml:space="preserve"> spatial uncertainty. John Wiley &amp; Sons</w:t>
      </w:r>
      <w:r w:rsidR="005C6316" w:rsidRPr="00DB14FB">
        <w:rPr>
          <w:color w:val="000000" w:themeColor="text1"/>
        </w:rPr>
        <w:t>,</w:t>
      </w:r>
      <w:r w:rsidRPr="00DB14FB">
        <w:rPr>
          <w:color w:val="000000" w:themeColor="text1"/>
        </w:rPr>
        <w:t xml:space="preserve"> New York.</w:t>
      </w:r>
    </w:p>
    <w:p w14:paraId="30AECA9F" w14:textId="0E9765E2" w:rsidR="005428CE" w:rsidRPr="00DB14FB" w:rsidRDefault="005428CE" w:rsidP="002926FD">
      <w:pPr>
        <w:pStyle w:val="References"/>
        <w:spacing w:line="240" w:lineRule="auto"/>
        <w:jc w:val="both"/>
        <w:rPr>
          <w:color w:val="000000" w:themeColor="text1"/>
        </w:rPr>
      </w:pPr>
      <w:r w:rsidRPr="00DB14FB">
        <w:rPr>
          <w:color w:val="000000" w:themeColor="text1"/>
        </w:rPr>
        <w:t>Cao, F., Ge, Y. and Wang, J.F., 2013. Optimal discretization for geographical detectors-based risk assessment. GIScience &amp; Remote Sensing, 50(1), pp.78-92.</w:t>
      </w:r>
    </w:p>
    <w:p w14:paraId="2BA982A7" w14:textId="4CBF06F0" w:rsidR="001E3B1C" w:rsidRPr="00DB14FB" w:rsidRDefault="001E3B1C" w:rsidP="002926FD">
      <w:pPr>
        <w:pStyle w:val="References"/>
        <w:spacing w:line="240" w:lineRule="auto"/>
        <w:jc w:val="both"/>
        <w:rPr>
          <w:color w:val="000000" w:themeColor="text1"/>
        </w:rPr>
      </w:pPr>
      <w:r w:rsidRPr="00AB659D">
        <w:rPr>
          <w:color w:val="000000" w:themeColor="text1"/>
          <w:lang w:val="nl-NL"/>
        </w:rPr>
        <w:t xml:space="preserve">De Jong, P., Sprenger, C. and Van Veen, F., 1984. </w:t>
      </w:r>
      <w:r w:rsidRPr="00DB14FB">
        <w:rPr>
          <w:color w:val="000000" w:themeColor="text1"/>
        </w:rPr>
        <w:t>On extreme values of Moran's I and Geary's c. Geographical Analysis, 16(1), pp.17-24.</w:t>
      </w:r>
    </w:p>
    <w:p w14:paraId="78CA42B0" w14:textId="2B4E309F" w:rsidR="002926FD" w:rsidRPr="00DB14FB" w:rsidRDefault="002926FD" w:rsidP="002926FD">
      <w:pPr>
        <w:pStyle w:val="References"/>
        <w:spacing w:line="240" w:lineRule="auto"/>
        <w:jc w:val="both"/>
        <w:rPr>
          <w:color w:val="000000" w:themeColor="text1"/>
        </w:rPr>
      </w:pPr>
      <w:r w:rsidRPr="00DB14FB">
        <w:rPr>
          <w:color w:val="000000" w:themeColor="text1"/>
        </w:rPr>
        <w:t>Fotheringham</w:t>
      </w:r>
      <w:r w:rsidR="00E624E5" w:rsidRPr="00DB14FB">
        <w:rPr>
          <w:rFonts w:hint="eastAsia"/>
          <w:color w:val="000000" w:themeColor="text1"/>
        </w:rPr>
        <w:t>,</w:t>
      </w:r>
      <w:r w:rsidR="00E624E5" w:rsidRPr="00DB14FB">
        <w:rPr>
          <w:color w:val="000000" w:themeColor="text1"/>
        </w:rPr>
        <w:t xml:space="preserve"> </w:t>
      </w:r>
      <w:r w:rsidRPr="00DB14FB">
        <w:rPr>
          <w:color w:val="000000" w:themeColor="text1"/>
        </w:rPr>
        <w:t>A.S.</w:t>
      </w:r>
      <w:r w:rsidR="00E624E5" w:rsidRPr="00DB14FB">
        <w:rPr>
          <w:rFonts w:hint="eastAsia"/>
          <w:color w:val="000000" w:themeColor="text1"/>
        </w:rPr>
        <w:t>,</w:t>
      </w:r>
      <w:r w:rsidR="00E624E5" w:rsidRPr="00DB14FB">
        <w:rPr>
          <w:color w:val="000000" w:themeColor="text1"/>
        </w:rPr>
        <w:t xml:space="preserve"> </w:t>
      </w:r>
      <w:r w:rsidRPr="00DB14FB">
        <w:rPr>
          <w:color w:val="000000" w:themeColor="text1"/>
        </w:rPr>
        <w:t>2009. “The problem of spatial autocorrelation” and local spatial statistics. Geographical analysis</w:t>
      </w:r>
      <w:r w:rsidR="00D54DBB" w:rsidRPr="00DB14FB">
        <w:rPr>
          <w:rFonts w:hint="eastAsia"/>
          <w:color w:val="000000" w:themeColor="text1"/>
          <w:lang w:eastAsia="zh-CN"/>
        </w:rPr>
        <w:t>,</w:t>
      </w:r>
      <w:r w:rsidR="00D54DBB" w:rsidRPr="00DB14FB">
        <w:rPr>
          <w:color w:val="000000" w:themeColor="text1"/>
          <w:lang w:eastAsia="zh-CN"/>
        </w:rPr>
        <w:t xml:space="preserve"> </w:t>
      </w:r>
      <w:r w:rsidRPr="00DB14FB">
        <w:rPr>
          <w:color w:val="000000" w:themeColor="text1"/>
        </w:rPr>
        <w:t>41(4)</w:t>
      </w:r>
      <w:r w:rsidR="00D54DBB" w:rsidRPr="00DB14FB">
        <w:rPr>
          <w:rFonts w:hint="eastAsia"/>
          <w:color w:val="000000" w:themeColor="text1"/>
          <w:lang w:eastAsia="zh-CN"/>
        </w:rPr>
        <w:t>,</w:t>
      </w:r>
      <w:r w:rsidR="00D54DBB" w:rsidRPr="00DB14FB">
        <w:rPr>
          <w:color w:val="000000" w:themeColor="text1"/>
          <w:lang w:eastAsia="zh-CN"/>
        </w:rPr>
        <w:t xml:space="preserve"> </w:t>
      </w:r>
      <w:r w:rsidRPr="00DB14FB">
        <w:rPr>
          <w:color w:val="000000" w:themeColor="text1"/>
        </w:rPr>
        <w:t>pp.398-403.</w:t>
      </w:r>
    </w:p>
    <w:p w14:paraId="0F3BADBC" w14:textId="4B4CA09C" w:rsidR="00FF5561" w:rsidRPr="00DB14FB" w:rsidRDefault="00FF5561" w:rsidP="002926FD">
      <w:pPr>
        <w:pStyle w:val="References"/>
        <w:spacing w:line="240" w:lineRule="auto"/>
        <w:jc w:val="both"/>
        <w:rPr>
          <w:color w:val="000000" w:themeColor="text1"/>
        </w:rPr>
      </w:pPr>
      <w:r w:rsidRPr="00DB14FB">
        <w:rPr>
          <w:color w:val="000000" w:themeColor="text1"/>
        </w:rPr>
        <w:t>Geary, R.C., 1954. The contiguity ratio and statistical mapping. The incorporated statistician, 5(3), pp.115-146.</w:t>
      </w:r>
    </w:p>
    <w:p w14:paraId="34E08E97" w14:textId="43BDEFE3" w:rsidR="002926FD" w:rsidRPr="00DB14FB" w:rsidRDefault="002926FD" w:rsidP="002926FD">
      <w:pPr>
        <w:pStyle w:val="References"/>
        <w:spacing w:line="240" w:lineRule="auto"/>
        <w:jc w:val="both"/>
        <w:rPr>
          <w:color w:val="000000" w:themeColor="text1"/>
        </w:rPr>
      </w:pPr>
      <w:r w:rsidRPr="00DB14FB">
        <w:rPr>
          <w:color w:val="000000" w:themeColor="text1"/>
        </w:rPr>
        <w:t>Goovaerts</w:t>
      </w:r>
      <w:r w:rsidR="005B2635" w:rsidRPr="00DB14FB">
        <w:rPr>
          <w:rFonts w:hint="eastAsia"/>
          <w:color w:val="000000" w:themeColor="text1"/>
          <w:lang w:eastAsia="zh-CN"/>
        </w:rPr>
        <w:t>,</w:t>
      </w:r>
      <w:r w:rsidR="005B2635" w:rsidRPr="00DB14FB">
        <w:rPr>
          <w:color w:val="000000" w:themeColor="text1"/>
          <w:lang w:eastAsia="zh-CN"/>
        </w:rPr>
        <w:t xml:space="preserve"> </w:t>
      </w:r>
      <w:r w:rsidRPr="00DB14FB">
        <w:rPr>
          <w:color w:val="000000" w:themeColor="text1"/>
        </w:rPr>
        <w:t>P.</w:t>
      </w:r>
      <w:r w:rsidR="005B2635" w:rsidRPr="00DB14FB">
        <w:rPr>
          <w:rFonts w:hint="eastAsia"/>
          <w:color w:val="000000" w:themeColor="text1"/>
          <w:lang w:eastAsia="zh-CN"/>
        </w:rPr>
        <w:t>,</w:t>
      </w:r>
      <w:r w:rsidR="005B2635" w:rsidRPr="00DB14FB">
        <w:rPr>
          <w:color w:val="000000" w:themeColor="text1"/>
          <w:lang w:eastAsia="zh-CN"/>
        </w:rPr>
        <w:t xml:space="preserve"> </w:t>
      </w:r>
      <w:r w:rsidRPr="00DB14FB">
        <w:rPr>
          <w:color w:val="000000" w:themeColor="text1"/>
        </w:rPr>
        <w:t>1997. Geostatistics for natural resources evaluation. Oxford University Press on Demand.</w:t>
      </w:r>
    </w:p>
    <w:p w14:paraId="1CF8F852" w14:textId="2BB3409F" w:rsidR="00135ED7" w:rsidRPr="00DB14FB" w:rsidRDefault="009E3BC4" w:rsidP="00926CDD">
      <w:pPr>
        <w:pStyle w:val="References"/>
        <w:spacing w:line="240" w:lineRule="auto"/>
        <w:jc w:val="both"/>
        <w:rPr>
          <w:color w:val="000000" w:themeColor="text1"/>
        </w:rPr>
      </w:pPr>
      <w:r w:rsidRPr="00DB14FB">
        <w:rPr>
          <w:color w:val="000000" w:themeColor="text1"/>
        </w:rPr>
        <w:t xml:space="preserve">Garrigues, S., Allard, D., </w:t>
      </w:r>
      <w:proofErr w:type="spellStart"/>
      <w:r w:rsidRPr="00DB14FB">
        <w:rPr>
          <w:color w:val="000000" w:themeColor="text1"/>
        </w:rPr>
        <w:t>Baret</w:t>
      </w:r>
      <w:proofErr w:type="spellEnd"/>
      <w:r w:rsidRPr="00DB14FB">
        <w:rPr>
          <w:color w:val="000000" w:themeColor="text1"/>
        </w:rPr>
        <w:t>, F. and Weiss, M., 2006. Quantifying spatial heterogeneity at the landscape scale using variogram models. Remote sensing of environment, 103(1), pp.81-96.</w:t>
      </w:r>
    </w:p>
    <w:p w14:paraId="77A323FC" w14:textId="55AF1540" w:rsidR="002926FD" w:rsidRPr="00DB14FB" w:rsidRDefault="002926FD" w:rsidP="002926FD">
      <w:pPr>
        <w:pStyle w:val="References"/>
        <w:spacing w:line="240" w:lineRule="auto"/>
        <w:jc w:val="both"/>
        <w:rPr>
          <w:color w:val="000000" w:themeColor="text1"/>
        </w:rPr>
      </w:pPr>
      <w:r w:rsidRPr="00DB14FB">
        <w:rPr>
          <w:color w:val="000000" w:themeColor="text1"/>
        </w:rPr>
        <w:t>Goodchild, M.F., 2011. Scale in GIS: An overview. Geomorphology, 130(1-2), pp.5-9.</w:t>
      </w:r>
    </w:p>
    <w:p w14:paraId="38CF135D" w14:textId="63B09F43" w:rsidR="00A53B79" w:rsidRPr="00DB14FB" w:rsidRDefault="00A53B79" w:rsidP="002926FD">
      <w:pPr>
        <w:pStyle w:val="References"/>
        <w:spacing w:line="240" w:lineRule="auto"/>
        <w:jc w:val="both"/>
        <w:rPr>
          <w:color w:val="000000" w:themeColor="text1"/>
        </w:rPr>
      </w:pPr>
      <w:r w:rsidRPr="00DB14FB">
        <w:rPr>
          <w:color w:val="000000" w:themeColor="text1"/>
        </w:rPr>
        <w:t xml:space="preserve">Ge, Y., </w:t>
      </w:r>
      <w:proofErr w:type="spellStart"/>
      <w:r w:rsidRPr="00DB14FB">
        <w:rPr>
          <w:color w:val="000000" w:themeColor="text1"/>
        </w:rPr>
        <w:t>Jin</w:t>
      </w:r>
      <w:proofErr w:type="spellEnd"/>
      <w:r w:rsidRPr="00DB14FB">
        <w:rPr>
          <w:color w:val="000000" w:themeColor="text1"/>
        </w:rPr>
        <w:t>, Y., Stein, A., Chen, Y., Wang, J., Wang, J., Cheng, Q., Bai, H., Liu, M. and Atkinson, P.M., 2019. Principles and methods of scaling geospatial Earth science data. Earth-science reviews, 197, p.102897.</w:t>
      </w:r>
    </w:p>
    <w:p w14:paraId="3EAE72BB" w14:textId="738E40CA" w:rsidR="009975DF" w:rsidRPr="00DB14FB" w:rsidRDefault="009975DF" w:rsidP="002926FD">
      <w:pPr>
        <w:pStyle w:val="References"/>
        <w:spacing w:line="240" w:lineRule="auto"/>
        <w:jc w:val="both"/>
        <w:rPr>
          <w:color w:val="000000" w:themeColor="text1"/>
        </w:rPr>
      </w:pPr>
      <w:proofErr w:type="spellStart"/>
      <w:r w:rsidRPr="00DB14FB">
        <w:rPr>
          <w:color w:val="000000" w:themeColor="text1"/>
        </w:rPr>
        <w:t>Journel</w:t>
      </w:r>
      <w:proofErr w:type="spellEnd"/>
      <w:r w:rsidRPr="00DB14FB">
        <w:rPr>
          <w:color w:val="000000" w:themeColor="text1"/>
        </w:rPr>
        <w:t>, A.G., 1986. Constrained interpolation and qualitative information—the soft kriging approach. Mathematical Geology, 18(3), pp.269-286.</w:t>
      </w:r>
    </w:p>
    <w:p w14:paraId="3B435434" w14:textId="204339EC" w:rsidR="007907FB" w:rsidRPr="00DB14FB" w:rsidRDefault="007907FB" w:rsidP="002926FD">
      <w:pPr>
        <w:pStyle w:val="References"/>
        <w:spacing w:line="240" w:lineRule="auto"/>
        <w:jc w:val="both"/>
        <w:rPr>
          <w:color w:val="000000" w:themeColor="text1"/>
        </w:rPr>
      </w:pPr>
      <w:r w:rsidRPr="00DB14FB">
        <w:rPr>
          <w:color w:val="000000" w:themeColor="text1"/>
        </w:rPr>
        <w:t>Koch-</w:t>
      </w:r>
      <w:proofErr w:type="spellStart"/>
      <w:r w:rsidRPr="00DB14FB">
        <w:rPr>
          <w:color w:val="000000" w:themeColor="text1"/>
        </w:rPr>
        <w:t>Janusz</w:t>
      </w:r>
      <w:proofErr w:type="spellEnd"/>
      <w:r w:rsidRPr="00DB14FB">
        <w:rPr>
          <w:color w:val="000000" w:themeColor="text1"/>
        </w:rPr>
        <w:t xml:space="preserve">, M. and </w:t>
      </w:r>
      <w:proofErr w:type="spellStart"/>
      <w:r w:rsidRPr="00DB14FB">
        <w:rPr>
          <w:color w:val="000000" w:themeColor="text1"/>
        </w:rPr>
        <w:t>Ringel</w:t>
      </w:r>
      <w:proofErr w:type="spellEnd"/>
      <w:r w:rsidRPr="00DB14FB">
        <w:rPr>
          <w:color w:val="000000" w:themeColor="text1"/>
        </w:rPr>
        <w:t>, Z., 2018. Mutual information, neural networks and the renormalization group. Nature Physics, 14(6), pp.578-582.</w:t>
      </w:r>
    </w:p>
    <w:p w14:paraId="64E61961" w14:textId="6E0B1331" w:rsidR="00467B61" w:rsidRPr="00DB14FB" w:rsidRDefault="00467B61" w:rsidP="002926FD">
      <w:pPr>
        <w:pStyle w:val="References"/>
        <w:spacing w:line="240" w:lineRule="auto"/>
        <w:jc w:val="both"/>
        <w:rPr>
          <w:color w:val="000000" w:themeColor="text1"/>
        </w:rPr>
      </w:pPr>
      <w:r w:rsidRPr="00DB14FB">
        <w:rPr>
          <w:color w:val="000000" w:themeColor="text1"/>
        </w:rPr>
        <w:t>Li, W., 2006. Transiogram: a spatial relationship measure for categorical data. International Journal of Geographical Information Science, 20(6), pp.693-699.</w:t>
      </w:r>
    </w:p>
    <w:p w14:paraId="39EC22D5" w14:textId="7E1A925D" w:rsidR="00CE7314" w:rsidRPr="00DB14FB" w:rsidRDefault="00CE7314" w:rsidP="002926FD">
      <w:pPr>
        <w:pStyle w:val="References"/>
        <w:spacing w:line="240" w:lineRule="auto"/>
        <w:jc w:val="both"/>
        <w:rPr>
          <w:color w:val="000000" w:themeColor="text1"/>
        </w:rPr>
      </w:pPr>
      <w:proofErr w:type="spellStart"/>
      <w:r w:rsidRPr="00DB14FB">
        <w:rPr>
          <w:color w:val="000000" w:themeColor="text1"/>
        </w:rPr>
        <w:t>Leibovici</w:t>
      </w:r>
      <w:proofErr w:type="spellEnd"/>
      <w:r w:rsidRPr="00DB14FB">
        <w:rPr>
          <w:color w:val="000000" w:themeColor="text1"/>
        </w:rPr>
        <w:t xml:space="preserve">, D.G., </w:t>
      </w:r>
      <w:proofErr w:type="spellStart"/>
      <w:r w:rsidRPr="00DB14FB">
        <w:rPr>
          <w:color w:val="000000" w:themeColor="text1"/>
        </w:rPr>
        <w:t>Bastin</w:t>
      </w:r>
      <w:proofErr w:type="spellEnd"/>
      <w:r w:rsidRPr="00DB14FB">
        <w:rPr>
          <w:color w:val="000000" w:themeColor="text1"/>
        </w:rPr>
        <w:t xml:space="preserve">, L., Anand, S., </w:t>
      </w:r>
      <w:proofErr w:type="spellStart"/>
      <w:r w:rsidRPr="00DB14FB">
        <w:rPr>
          <w:color w:val="000000" w:themeColor="text1"/>
        </w:rPr>
        <w:t>Hobona</w:t>
      </w:r>
      <w:proofErr w:type="spellEnd"/>
      <w:r w:rsidRPr="00DB14FB">
        <w:rPr>
          <w:color w:val="000000" w:themeColor="text1"/>
        </w:rPr>
        <w:t xml:space="preserve">, G. and Jackson, M., 2011. Spatially clustered associations in </w:t>
      </w:r>
      <w:proofErr w:type="gramStart"/>
      <w:r w:rsidRPr="00DB14FB">
        <w:rPr>
          <w:color w:val="000000" w:themeColor="text1"/>
        </w:rPr>
        <w:t>health related</w:t>
      </w:r>
      <w:proofErr w:type="gramEnd"/>
      <w:r w:rsidRPr="00DB14FB">
        <w:rPr>
          <w:color w:val="000000" w:themeColor="text1"/>
        </w:rPr>
        <w:t xml:space="preserve"> geospatial data. Transactions in GIS, 15(3), pp.347-364.</w:t>
      </w:r>
    </w:p>
    <w:p w14:paraId="69F56818" w14:textId="22AB7C5C" w:rsidR="00814E23" w:rsidRPr="00DB14FB" w:rsidRDefault="006043F0" w:rsidP="002926FD">
      <w:pPr>
        <w:pStyle w:val="References"/>
        <w:spacing w:line="240" w:lineRule="auto"/>
        <w:jc w:val="both"/>
        <w:rPr>
          <w:color w:val="000000" w:themeColor="text1"/>
        </w:rPr>
      </w:pPr>
      <w:proofErr w:type="spellStart"/>
      <w:r w:rsidRPr="00DB14FB">
        <w:rPr>
          <w:color w:val="000000" w:themeColor="text1"/>
        </w:rPr>
        <w:t>Leibovici</w:t>
      </w:r>
      <w:proofErr w:type="spellEnd"/>
      <w:r w:rsidRPr="00DB14FB">
        <w:rPr>
          <w:color w:val="000000" w:themeColor="text1"/>
        </w:rPr>
        <w:t xml:space="preserve">, D.G., </w:t>
      </w:r>
      <w:proofErr w:type="spellStart"/>
      <w:r w:rsidRPr="00DB14FB">
        <w:rPr>
          <w:color w:val="000000" w:themeColor="text1"/>
        </w:rPr>
        <w:t>Claramunt</w:t>
      </w:r>
      <w:proofErr w:type="spellEnd"/>
      <w:r w:rsidRPr="00DB14FB">
        <w:rPr>
          <w:color w:val="000000" w:themeColor="text1"/>
        </w:rPr>
        <w:t xml:space="preserve">, C., Le </w:t>
      </w:r>
      <w:proofErr w:type="spellStart"/>
      <w:r w:rsidRPr="00DB14FB">
        <w:rPr>
          <w:color w:val="000000" w:themeColor="text1"/>
        </w:rPr>
        <w:t>Guyader</w:t>
      </w:r>
      <w:proofErr w:type="spellEnd"/>
      <w:r w:rsidRPr="00DB14FB">
        <w:rPr>
          <w:color w:val="000000" w:themeColor="text1"/>
        </w:rPr>
        <w:t xml:space="preserve">, D. and </w:t>
      </w:r>
      <w:proofErr w:type="spellStart"/>
      <w:r w:rsidRPr="00DB14FB">
        <w:rPr>
          <w:color w:val="000000" w:themeColor="text1"/>
        </w:rPr>
        <w:t>Brosset</w:t>
      </w:r>
      <w:proofErr w:type="spellEnd"/>
      <w:r w:rsidRPr="00DB14FB">
        <w:rPr>
          <w:color w:val="000000" w:themeColor="text1"/>
        </w:rPr>
        <w:t>, D., 2014. Local and global spatio-temporal entropy indices based on distance-ratios and co-occurrences distributions. International Journal of Geographical Information Science, 28(5), pp.1061-1084.</w:t>
      </w:r>
    </w:p>
    <w:p w14:paraId="05E69C58" w14:textId="5D03053F" w:rsidR="007175B5" w:rsidRPr="00DB14FB" w:rsidRDefault="007175B5" w:rsidP="002926FD">
      <w:pPr>
        <w:pStyle w:val="References"/>
        <w:spacing w:line="240" w:lineRule="auto"/>
        <w:jc w:val="both"/>
        <w:rPr>
          <w:color w:val="000000" w:themeColor="text1"/>
        </w:rPr>
      </w:pPr>
      <w:r w:rsidRPr="00DB14FB">
        <w:rPr>
          <w:color w:val="000000" w:themeColor="text1"/>
        </w:rPr>
        <w:t xml:space="preserve">Lai, L., Huang, X., Yang, H., </w:t>
      </w:r>
      <w:proofErr w:type="spellStart"/>
      <w:r w:rsidRPr="00DB14FB">
        <w:rPr>
          <w:color w:val="000000" w:themeColor="text1"/>
        </w:rPr>
        <w:t>Chuai</w:t>
      </w:r>
      <w:proofErr w:type="spellEnd"/>
      <w:r w:rsidRPr="00DB14FB">
        <w:rPr>
          <w:color w:val="000000" w:themeColor="text1"/>
        </w:rPr>
        <w:t>, X., Zhang, M., Zhong, T., Chen, Z., Chen, Y., Wang, X. and Thompson, J.R., 2016. Carbon emissions from land-use change and management in China between 1990 and 2010. Science Advances, 2(11), p.e1601063.</w:t>
      </w:r>
    </w:p>
    <w:p w14:paraId="4FAC055B" w14:textId="6438BACC" w:rsidR="003F2147" w:rsidRPr="00DB14FB" w:rsidRDefault="003F2147" w:rsidP="002926FD">
      <w:pPr>
        <w:pStyle w:val="References"/>
        <w:spacing w:line="240" w:lineRule="auto"/>
        <w:jc w:val="both"/>
        <w:rPr>
          <w:color w:val="000000" w:themeColor="text1"/>
        </w:rPr>
      </w:pPr>
      <w:r w:rsidRPr="00DB14FB">
        <w:rPr>
          <w:color w:val="000000" w:themeColor="text1"/>
        </w:rPr>
        <w:t>Li, J., Ren, W. and Han, M., 2022. Mutual Information Variational Autoencoders and Its Application to Feature Extraction of Multivariate Time Series. International Journal of Pattern Recognition and Artificial Intelligence, 36(06), p.2255005.</w:t>
      </w:r>
    </w:p>
    <w:p w14:paraId="672EF0A8" w14:textId="3C0E1F48" w:rsidR="00FF5561" w:rsidRPr="00DB14FB" w:rsidRDefault="001E3B1C" w:rsidP="002926FD">
      <w:pPr>
        <w:pStyle w:val="References"/>
        <w:spacing w:line="240" w:lineRule="auto"/>
        <w:jc w:val="both"/>
        <w:rPr>
          <w:color w:val="000000" w:themeColor="text1"/>
        </w:rPr>
      </w:pPr>
      <w:r w:rsidRPr="00DB14FB">
        <w:rPr>
          <w:color w:val="000000" w:themeColor="text1"/>
        </w:rPr>
        <w:t xml:space="preserve">Moran, P.A., 1950. Notes on continuous stochastic phenomena. </w:t>
      </w:r>
      <w:proofErr w:type="spellStart"/>
      <w:r w:rsidRPr="00DB14FB">
        <w:rPr>
          <w:color w:val="000000" w:themeColor="text1"/>
        </w:rPr>
        <w:t>Biometrika</w:t>
      </w:r>
      <w:proofErr w:type="spellEnd"/>
      <w:r w:rsidRPr="00DB14FB">
        <w:rPr>
          <w:color w:val="000000" w:themeColor="text1"/>
        </w:rPr>
        <w:t>, 37(1/2), pp.17-23.</w:t>
      </w:r>
    </w:p>
    <w:p w14:paraId="1633B2B9" w14:textId="197777A4" w:rsidR="00597EF9" w:rsidRPr="00DB14FB" w:rsidRDefault="00597EF9" w:rsidP="002926FD">
      <w:pPr>
        <w:pStyle w:val="References"/>
        <w:spacing w:line="240" w:lineRule="auto"/>
        <w:jc w:val="both"/>
        <w:rPr>
          <w:color w:val="000000" w:themeColor="text1"/>
        </w:rPr>
      </w:pPr>
      <w:r w:rsidRPr="00DB14FB">
        <w:rPr>
          <w:color w:val="000000" w:themeColor="text1"/>
        </w:rPr>
        <w:t>Matheron, G., 1963. Principles of geostatistics. Economic geology, 58(8), pp.1246-1266.</w:t>
      </w:r>
    </w:p>
    <w:p w14:paraId="3C59AEE9" w14:textId="7E5F8F6D" w:rsidR="000F41D6" w:rsidRPr="00DB14FB" w:rsidRDefault="000F41D6" w:rsidP="002926FD">
      <w:pPr>
        <w:pStyle w:val="References"/>
        <w:spacing w:line="240" w:lineRule="auto"/>
        <w:jc w:val="both"/>
        <w:rPr>
          <w:color w:val="000000" w:themeColor="text1"/>
        </w:rPr>
      </w:pPr>
      <w:proofErr w:type="spellStart"/>
      <w:r w:rsidRPr="00DB14FB">
        <w:rPr>
          <w:color w:val="000000" w:themeColor="text1"/>
        </w:rPr>
        <w:t>Mariethoz</w:t>
      </w:r>
      <w:proofErr w:type="spellEnd"/>
      <w:r w:rsidRPr="00DB14FB">
        <w:rPr>
          <w:color w:val="000000" w:themeColor="text1"/>
        </w:rPr>
        <w:t xml:space="preserve">, G. and </w:t>
      </w:r>
      <w:proofErr w:type="spellStart"/>
      <w:r w:rsidRPr="00DB14FB">
        <w:rPr>
          <w:color w:val="000000" w:themeColor="text1"/>
        </w:rPr>
        <w:t>Caers</w:t>
      </w:r>
      <w:proofErr w:type="spellEnd"/>
      <w:r w:rsidRPr="00DB14FB">
        <w:rPr>
          <w:color w:val="000000" w:themeColor="text1"/>
        </w:rPr>
        <w:t xml:space="preserve">, J., 2014. Multiple-point geostatistics: stochastic </w:t>
      </w:r>
      <w:proofErr w:type="spellStart"/>
      <w:r w:rsidRPr="00DB14FB">
        <w:rPr>
          <w:color w:val="000000" w:themeColor="text1"/>
        </w:rPr>
        <w:t>modeling</w:t>
      </w:r>
      <w:proofErr w:type="spellEnd"/>
      <w:r w:rsidRPr="00DB14FB">
        <w:rPr>
          <w:color w:val="000000" w:themeColor="text1"/>
        </w:rPr>
        <w:t xml:space="preserve"> with training images. John Wiley &amp; Sons.</w:t>
      </w:r>
    </w:p>
    <w:p w14:paraId="2AD4FC9C" w14:textId="017FEBD3" w:rsidR="00B35AF7" w:rsidRPr="00DB14FB" w:rsidRDefault="00B35AF7" w:rsidP="002926FD">
      <w:pPr>
        <w:pStyle w:val="References"/>
        <w:spacing w:line="240" w:lineRule="auto"/>
        <w:jc w:val="both"/>
        <w:rPr>
          <w:color w:val="000000" w:themeColor="text1"/>
        </w:rPr>
      </w:pPr>
      <w:proofErr w:type="spellStart"/>
      <w:r w:rsidRPr="00DB14FB">
        <w:rPr>
          <w:color w:val="000000" w:themeColor="text1"/>
        </w:rPr>
        <w:t>Naimi</w:t>
      </w:r>
      <w:proofErr w:type="spellEnd"/>
      <w:r w:rsidRPr="00DB14FB">
        <w:rPr>
          <w:color w:val="000000" w:themeColor="text1"/>
        </w:rPr>
        <w:t xml:space="preserve">, B., Hamm, N.A., Groen, T.A., Skidmore, A.K., </w:t>
      </w:r>
      <w:proofErr w:type="spellStart"/>
      <w:r w:rsidRPr="00DB14FB">
        <w:rPr>
          <w:color w:val="000000" w:themeColor="text1"/>
        </w:rPr>
        <w:t>Toxopeus</w:t>
      </w:r>
      <w:proofErr w:type="spellEnd"/>
      <w:r w:rsidRPr="00DB14FB">
        <w:rPr>
          <w:color w:val="000000" w:themeColor="text1"/>
        </w:rPr>
        <w:t xml:space="preserve">, A.G. and </w:t>
      </w:r>
      <w:proofErr w:type="spellStart"/>
      <w:r w:rsidRPr="00DB14FB">
        <w:rPr>
          <w:color w:val="000000" w:themeColor="text1"/>
        </w:rPr>
        <w:t>Alibakhshi</w:t>
      </w:r>
      <w:proofErr w:type="spellEnd"/>
      <w:r w:rsidRPr="00DB14FB">
        <w:rPr>
          <w:color w:val="000000" w:themeColor="text1"/>
        </w:rPr>
        <w:t>, S., 2019. ELSA: Entropy-based local indicator of spatial association. Spatial statistics, 29, pp.66-88.</w:t>
      </w:r>
    </w:p>
    <w:p w14:paraId="28FF5BC7" w14:textId="66C82423" w:rsidR="00C66460" w:rsidRPr="00DB14FB" w:rsidRDefault="00C66460" w:rsidP="002926FD">
      <w:pPr>
        <w:pStyle w:val="References"/>
        <w:spacing w:line="240" w:lineRule="auto"/>
        <w:jc w:val="both"/>
        <w:rPr>
          <w:color w:val="000000" w:themeColor="text1"/>
        </w:rPr>
      </w:pPr>
      <w:r w:rsidRPr="00DB14FB">
        <w:rPr>
          <w:color w:val="000000" w:themeColor="text1"/>
        </w:rPr>
        <w:t>Pielke Sr, R.A., 2005. Land use and climate change. Science, 310(5754), pp.1625-1626.</w:t>
      </w:r>
    </w:p>
    <w:p w14:paraId="1A4FB23C" w14:textId="634BDF0F" w:rsidR="00FB4B60" w:rsidRPr="00DB14FB" w:rsidRDefault="00FB4B60" w:rsidP="002926FD">
      <w:pPr>
        <w:pStyle w:val="References"/>
        <w:spacing w:line="240" w:lineRule="auto"/>
        <w:jc w:val="both"/>
        <w:rPr>
          <w:color w:val="000000" w:themeColor="text1"/>
        </w:rPr>
      </w:pPr>
      <w:r w:rsidRPr="00DB14FB">
        <w:rPr>
          <w:color w:val="000000" w:themeColor="text1"/>
        </w:rPr>
        <w:t xml:space="preserve">Ruiz, M., López, F. and </w:t>
      </w:r>
      <w:proofErr w:type="spellStart"/>
      <w:r w:rsidRPr="00DB14FB">
        <w:rPr>
          <w:color w:val="000000" w:themeColor="text1"/>
        </w:rPr>
        <w:t>Páez</w:t>
      </w:r>
      <w:proofErr w:type="spellEnd"/>
      <w:r w:rsidRPr="00DB14FB">
        <w:rPr>
          <w:color w:val="000000" w:themeColor="text1"/>
        </w:rPr>
        <w:t>, A., 2010. Testing for spatial association of qualitative data using symbolic dynamics. Journal of Geographical Systems, 12(3), pp.281-309.</w:t>
      </w:r>
    </w:p>
    <w:p w14:paraId="41A7A48E" w14:textId="77AAA2DD" w:rsidR="002926FD" w:rsidRPr="00DB14FB" w:rsidRDefault="002926FD" w:rsidP="002926FD">
      <w:pPr>
        <w:pStyle w:val="References"/>
        <w:spacing w:line="240" w:lineRule="auto"/>
        <w:jc w:val="both"/>
        <w:rPr>
          <w:color w:val="000000" w:themeColor="text1"/>
        </w:rPr>
      </w:pPr>
      <w:r w:rsidRPr="00DB14FB">
        <w:rPr>
          <w:color w:val="000000" w:themeColor="text1"/>
        </w:rPr>
        <w:lastRenderedPageBreak/>
        <w:t>Shannon, C.E. and Weaver, W. 1949. The mathematical theory of communication. University of Illinois Press, Urbana, Illinois.</w:t>
      </w:r>
    </w:p>
    <w:p w14:paraId="7E015786" w14:textId="5AF19B13" w:rsidR="00A30585" w:rsidRPr="00DB14FB" w:rsidRDefault="00A30585" w:rsidP="002926FD">
      <w:pPr>
        <w:pStyle w:val="References"/>
        <w:spacing w:line="240" w:lineRule="auto"/>
        <w:jc w:val="both"/>
        <w:rPr>
          <w:color w:val="000000" w:themeColor="text1"/>
        </w:rPr>
      </w:pPr>
      <w:proofErr w:type="spellStart"/>
      <w:r w:rsidRPr="00DB14FB">
        <w:rPr>
          <w:color w:val="000000" w:themeColor="text1"/>
        </w:rPr>
        <w:t>Shakiba</w:t>
      </w:r>
      <w:proofErr w:type="spellEnd"/>
      <w:r w:rsidRPr="00DB14FB">
        <w:rPr>
          <w:color w:val="000000" w:themeColor="text1"/>
        </w:rPr>
        <w:t xml:space="preserve">, S. and </w:t>
      </w:r>
      <w:proofErr w:type="spellStart"/>
      <w:r w:rsidRPr="00DB14FB">
        <w:rPr>
          <w:color w:val="000000" w:themeColor="text1"/>
        </w:rPr>
        <w:t>Doulati</w:t>
      </w:r>
      <w:proofErr w:type="spellEnd"/>
      <w:r w:rsidRPr="00DB14FB">
        <w:rPr>
          <w:color w:val="000000" w:themeColor="text1"/>
        </w:rPr>
        <w:t xml:space="preserve"> </w:t>
      </w:r>
      <w:proofErr w:type="spellStart"/>
      <w:r w:rsidRPr="00DB14FB">
        <w:rPr>
          <w:color w:val="000000" w:themeColor="text1"/>
        </w:rPr>
        <w:t>Ardejani</w:t>
      </w:r>
      <w:proofErr w:type="spellEnd"/>
      <w:r w:rsidRPr="00DB14FB">
        <w:rPr>
          <w:color w:val="000000" w:themeColor="text1"/>
        </w:rPr>
        <w:t xml:space="preserve">, F., 2022. A comparative study of novel object-based geostatistical algorithm and direct sampling method on fracture network </w:t>
      </w:r>
      <w:proofErr w:type="spellStart"/>
      <w:r w:rsidRPr="00DB14FB">
        <w:rPr>
          <w:color w:val="000000" w:themeColor="text1"/>
        </w:rPr>
        <w:t>modeling</w:t>
      </w:r>
      <w:proofErr w:type="spellEnd"/>
      <w:r w:rsidRPr="00DB14FB">
        <w:rPr>
          <w:color w:val="000000" w:themeColor="text1"/>
        </w:rPr>
        <w:t>. Stochastic Environmental Research and Risk Assessment, pp.1-17.</w:t>
      </w:r>
    </w:p>
    <w:p w14:paraId="436FE78A" w14:textId="5CAA87B0" w:rsidR="00F353F7" w:rsidRPr="00DB14FB" w:rsidRDefault="00F353F7" w:rsidP="002926FD">
      <w:pPr>
        <w:pStyle w:val="References"/>
        <w:spacing w:line="240" w:lineRule="auto"/>
        <w:jc w:val="both"/>
        <w:rPr>
          <w:color w:val="000000" w:themeColor="text1"/>
        </w:rPr>
      </w:pPr>
      <w:r w:rsidRPr="00DB14FB">
        <w:rPr>
          <w:rFonts w:hint="eastAsia"/>
          <w:color w:val="000000" w:themeColor="text1"/>
        </w:rPr>
        <w:t>Wang, J.F., Li, X.H., Christakos, G., Liao, Y.L., Zhang, T., Gu, X. and Zheng, X.Y., 2010. Geographical detectors</w:t>
      </w:r>
      <w:r w:rsidRPr="00DB14FB">
        <w:rPr>
          <w:rFonts w:hint="eastAsia"/>
          <w:color w:val="000000" w:themeColor="text1"/>
        </w:rPr>
        <w:t>‐</w:t>
      </w:r>
      <w:r w:rsidRPr="00DB14FB">
        <w:rPr>
          <w:rFonts w:hint="eastAsia"/>
          <w:color w:val="000000" w:themeColor="text1"/>
        </w:rPr>
        <w:t xml:space="preserve">based health risk assessment and its application in the neural tube defects study of the </w:t>
      </w:r>
      <w:proofErr w:type="spellStart"/>
      <w:r w:rsidRPr="00DB14FB">
        <w:rPr>
          <w:rFonts w:hint="eastAsia"/>
          <w:color w:val="000000" w:themeColor="text1"/>
        </w:rPr>
        <w:t>Heshun</w:t>
      </w:r>
      <w:proofErr w:type="spellEnd"/>
      <w:r w:rsidRPr="00DB14FB">
        <w:rPr>
          <w:rFonts w:hint="eastAsia"/>
          <w:color w:val="000000" w:themeColor="text1"/>
        </w:rPr>
        <w:t xml:space="preserve"> Region, China. International Journal of Geogra</w:t>
      </w:r>
      <w:r w:rsidRPr="00DB14FB">
        <w:rPr>
          <w:color w:val="000000" w:themeColor="text1"/>
        </w:rPr>
        <w:t>phical Information Science, 24(1), pp.107-127.</w:t>
      </w:r>
    </w:p>
    <w:p w14:paraId="7399F10B" w14:textId="1E4AD6C4" w:rsidR="00D7121E" w:rsidRPr="00DB14FB" w:rsidRDefault="00D7121E" w:rsidP="002926FD">
      <w:pPr>
        <w:pStyle w:val="References"/>
        <w:spacing w:line="240" w:lineRule="auto"/>
        <w:jc w:val="both"/>
        <w:rPr>
          <w:color w:val="000000" w:themeColor="text1"/>
        </w:rPr>
      </w:pPr>
      <w:r w:rsidRPr="00DB14FB">
        <w:rPr>
          <w:color w:val="000000" w:themeColor="text1"/>
        </w:rPr>
        <w:t>Wang, J.F., Zhang, T.L. and Fu, B.J., 2016. A measure of spatial stratified heterogeneity. Ecological Indicators, 67, pp.250-256.</w:t>
      </w:r>
    </w:p>
    <w:p w14:paraId="157F8D59" w14:textId="6361971F" w:rsidR="00BA661A" w:rsidRPr="00DB14FB" w:rsidRDefault="00BA661A" w:rsidP="002926FD">
      <w:pPr>
        <w:pStyle w:val="References"/>
        <w:spacing w:line="240" w:lineRule="auto"/>
        <w:jc w:val="both"/>
        <w:rPr>
          <w:color w:val="000000" w:themeColor="text1"/>
        </w:rPr>
      </w:pPr>
      <w:r w:rsidRPr="00DB14FB">
        <w:rPr>
          <w:color w:val="000000" w:themeColor="text1"/>
        </w:rPr>
        <w:t xml:space="preserve">Yao, J., Liu, W., Liu, Q., Liu, Y., Chen, X. and Pan, M., 2021. Optimized algorithm for multipoint geostatistical facies </w:t>
      </w:r>
      <w:proofErr w:type="spellStart"/>
      <w:r w:rsidRPr="00DB14FB">
        <w:rPr>
          <w:color w:val="000000" w:themeColor="text1"/>
        </w:rPr>
        <w:t>modeling</w:t>
      </w:r>
      <w:proofErr w:type="spellEnd"/>
      <w:r w:rsidRPr="00DB14FB">
        <w:rPr>
          <w:color w:val="000000" w:themeColor="text1"/>
        </w:rPr>
        <w:t xml:space="preserve"> based on a deep feedforward neural network. </w:t>
      </w:r>
      <w:proofErr w:type="spellStart"/>
      <w:r w:rsidRPr="00DB14FB">
        <w:rPr>
          <w:color w:val="000000" w:themeColor="text1"/>
        </w:rPr>
        <w:t>Plos</w:t>
      </w:r>
      <w:proofErr w:type="spellEnd"/>
      <w:r w:rsidRPr="00DB14FB">
        <w:rPr>
          <w:color w:val="000000" w:themeColor="text1"/>
        </w:rPr>
        <w:t xml:space="preserve"> one, 16(6), p.e0253174.</w:t>
      </w:r>
    </w:p>
    <w:p w14:paraId="59055923" w14:textId="632A17AE" w:rsidR="001A0E67" w:rsidRDefault="001A0E67">
      <w:pPr>
        <w:spacing w:line="240" w:lineRule="auto"/>
        <w:rPr>
          <w:color w:val="000000" w:themeColor="text1"/>
        </w:rPr>
      </w:pPr>
      <w:r w:rsidRPr="00DB14FB">
        <w:rPr>
          <w:color w:val="000000" w:themeColor="text1"/>
        </w:rPr>
        <w:br w:type="page"/>
      </w:r>
    </w:p>
    <w:p w14:paraId="7C2526E3" w14:textId="034850D2" w:rsidR="00526226" w:rsidRPr="00526226" w:rsidRDefault="00526226" w:rsidP="00526226">
      <w:pPr>
        <w:pStyle w:val="Heading1"/>
        <w:rPr>
          <w:rFonts w:ascii="宋体" w:hAnsi="宋体" w:cs="宋体"/>
          <w:lang w:val="en-US" w:eastAsia="zh-CN"/>
        </w:rPr>
      </w:pPr>
      <w:r>
        <w:rPr>
          <w:color w:val="000000" w:themeColor="text1"/>
        </w:rPr>
        <w:lastRenderedPageBreak/>
        <w:t>A</w:t>
      </w:r>
      <w:r w:rsidRPr="00526226">
        <w:rPr>
          <w:color w:val="000000" w:themeColor="text1"/>
        </w:rPr>
        <w:t>uthor biography</w:t>
      </w:r>
    </w:p>
    <w:p w14:paraId="60DB50BD" w14:textId="068DFA96" w:rsidR="00526226" w:rsidRPr="00932D49" w:rsidRDefault="003571F5" w:rsidP="007A18EF">
      <w:pPr>
        <w:pStyle w:val="Paragraph"/>
        <w:rPr>
          <w:lang w:val="en-US" w:eastAsia="zh-CN"/>
        </w:rPr>
      </w:pPr>
      <w:r>
        <w:rPr>
          <w:shd w:val="clear" w:color="auto" w:fill="FFFFFF"/>
          <w:lang w:val="en-US" w:eastAsia="zh-CN"/>
        </w:rPr>
        <w:t>Wen-Bin Zhang</w:t>
      </w:r>
      <w:r w:rsidRPr="003571F5">
        <w:rPr>
          <w:shd w:val="clear" w:color="auto" w:fill="FFFFFF"/>
          <w:lang w:val="en-US" w:eastAsia="zh-CN"/>
        </w:rPr>
        <w:t xml:space="preserve"> is </w:t>
      </w:r>
      <w:r w:rsidR="00FC5F94">
        <w:rPr>
          <w:shd w:val="clear" w:color="auto" w:fill="FFFFFF"/>
          <w:lang w:val="en-US" w:eastAsia="zh-CN"/>
        </w:rPr>
        <w:t xml:space="preserve">a PhD candidate </w:t>
      </w:r>
      <w:r w:rsidR="00DD0B91">
        <w:rPr>
          <w:rFonts w:hint="eastAsia"/>
          <w:shd w:val="clear" w:color="auto" w:fill="FFFFFF"/>
          <w:lang w:val="en-US" w:eastAsia="zh-CN"/>
        </w:rPr>
        <w:t>in</w:t>
      </w:r>
      <w:r w:rsidRPr="003571F5">
        <w:rPr>
          <w:shd w:val="clear" w:color="auto" w:fill="FFFFFF"/>
          <w:lang w:val="en-US" w:eastAsia="zh-CN"/>
        </w:rPr>
        <w:t xml:space="preserve"> </w:t>
      </w:r>
      <w:r w:rsidR="00FC5F94">
        <w:rPr>
          <w:shd w:val="clear" w:color="auto" w:fill="FFFFFF"/>
          <w:lang w:val="en-US" w:eastAsia="zh-CN"/>
        </w:rPr>
        <w:t>the University of Chinese academy of Science</w:t>
      </w:r>
      <w:r w:rsidR="00D07C5E">
        <w:rPr>
          <w:shd w:val="clear" w:color="auto" w:fill="FFFFFF"/>
          <w:lang w:val="en-US" w:eastAsia="zh-CN"/>
        </w:rPr>
        <w:t xml:space="preserve"> and </w:t>
      </w:r>
      <w:r w:rsidR="00CA5380">
        <w:rPr>
          <w:shd w:val="clear" w:color="auto" w:fill="FFFFFF"/>
          <w:lang w:val="en-US" w:eastAsia="zh-CN"/>
        </w:rPr>
        <w:t>a</w:t>
      </w:r>
      <w:r w:rsidR="00D07C5E">
        <w:rPr>
          <w:shd w:val="clear" w:color="auto" w:fill="FFFFFF"/>
          <w:lang w:val="en-US" w:eastAsia="zh-CN"/>
        </w:rPr>
        <w:t xml:space="preserve"> research assistant </w:t>
      </w:r>
      <w:r w:rsidR="003760B0">
        <w:rPr>
          <w:rFonts w:hint="eastAsia"/>
          <w:shd w:val="clear" w:color="auto" w:fill="FFFFFF"/>
          <w:lang w:val="en-US" w:eastAsia="zh-CN"/>
        </w:rPr>
        <w:t>in</w:t>
      </w:r>
      <w:r w:rsidR="00D07C5E">
        <w:rPr>
          <w:shd w:val="clear" w:color="auto" w:fill="FFFFFF"/>
          <w:lang w:val="en-US" w:eastAsia="zh-CN"/>
        </w:rPr>
        <w:t xml:space="preserve"> the </w:t>
      </w:r>
      <w:r w:rsidR="00D52792">
        <w:rPr>
          <w:shd w:val="clear" w:color="auto" w:fill="FFFFFF"/>
          <w:lang w:val="en-US" w:eastAsia="zh-CN"/>
        </w:rPr>
        <w:t>I</w:t>
      </w:r>
      <w:r w:rsidR="00D07C5E">
        <w:rPr>
          <w:shd w:val="clear" w:color="auto" w:fill="FFFFFF"/>
          <w:lang w:val="en-US" w:eastAsia="zh-CN"/>
        </w:rPr>
        <w:t xml:space="preserve">nstitute of </w:t>
      </w:r>
      <w:r w:rsidR="00D52792">
        <w:rPr>
          <w:shd w:val="clear" w:color="auto" w:fill="FFFFFF"/>
          <w:lang w:val="en-US" w:eastAsia="zh-CN"/>
        </w:rPr>
        <w:t>G</w:t>
      </w:r>
      <w:r w:rsidR="00D07C5E">
        <w:rPr>
          <w:shd w:val="clear" w:color="auto" w:fill="FFFFFF"/>
          <w:lang w:val="en-US" w:eastAsia="zh-CN"/>
        </w:rPr>
        <w:t xml:space="preserve">eographical </w:t>
      </w:r>
      <w:r w:rsidR="00D52792">
        <w:rPr>
          <w:shd w:val="clear" w:color="auto" w:fill="FFFFFF"/>
          <w:lang w:val="en-US" w:eastAsia="zh-CN"/>
        </w:rPr>
        <w:t>S</w:t>
      </w:r>
      <w:r w:rsidR="00D07C5E">
        <w:rPr>
          <w:shd w:val="clear" w:color="auto" w:fill="FFFFFF"/>
          <w:lang w:val="en-US" w:eastAsia="zh-CN"/>
        </w:rPr>
        <w:t xml:space="preserve">cience and </w:t>
      </w:r>
      <w:r w:rsidR="00D52792">
        <w:rPr>
          <w:shd w:val="clear" w:color="auto" w:fill="FFFFFF"/>
          <w:lang w:val="en-US" w:eastAsia="zh-CN"/>
        </w:rPr>
        <w:t>N</w:t>
      </w:r>
      <w:r w:rsidR="00D07C5E">
        <w:rPr>
          <w:shd w:val="clear" w:color="auto" w:fill="FFFFFF"/>
          <w:lang w:val="en-US" w:eastAsia="zh-CN"/>
        </w:rPr>
        <w:t xml:space="preserve">atural </w:t>
      </w:r>
      <w:r w:rsidR="00D52792">
        <w:rPr>
          <w:shd w:val="clear" w:color="auto" w:fill="FFFFFF"/>
          <w:lang w:val="en-US" w:eastAsia="zh-CN"/>
        </w:rPr>
        <w:t>R</w:t>
      </w:r>
      <w:r w:rsidR="00D07C5E">
        <w:rPr>
          <w:shd w:val="clear" w:color="auto" w:fill="FFFFFF"/>
          <w:lang w:val="en-US" w:eastAsia="zh-CN"/>
        </w:rPr>
        <w:t xml:space="preserve">esources </w:t>
      </w:r>
      <w:r w:rsidR="00D52792">
        <w:rPr>
          <w:shd w:val="clear" w:color="auto" w:fill="FFFFFF"/>
          <w:lang w:val="en-US" w:eastAsia="zh-CN"/>
        </w:rPr>
        <w:t>Research, Chinese Academy of Science</w:t>
      </w:r>
      <w:r w:rsidRPr="003571F5">
        <w:rPr>
          <w:shd w:val="clear" w:color="auto" w:fill="FFFFFF"/>
          <w:lang w:val="en-US" w:eastAsia="zh-CN"/>
        </w:rPr>
        <w:t xml:space="preserve">. E-mail: </w:t>
      </w:r>
      <w:r w:rsidR="00CA5380">
        <w:rPr>
          <w:shd w:val="clear" w:color="auto" w:fill="FFFFFF"/>
          <w:lang w:val="en-US" w:eastAsia="zh-CN"/>
        </w:rPr>
        <w:t>Zhangwb</w:t>
      </w:r>
      <w:r w:rsidRPr="003571F5">
        <w:rPr>
          <w:shd w:val="clear" w:color="auto" w:fill="FFFFFF"/>
          <w:lang w:val="en-US" w:eastAsia="zh-CN"/>
        </w:rPr>
        <w:t>@</w:t>
      </w:r>
      <w:r w:rsidR="00CA5380">
        <w:rPr>
          <w:shd w:val="clear" w:color="auto" w:fill="FFFFFF"/>
          <w:lang w:val="en-US" w:eastAsia="zh-CN"/>
        </w:rPr>
        <w:t>lreis.ac.cn</w:t>
      </w:r>
      <w:r w:rsidRPr="003571F5">
        <w:rPr>
          <w:shd w:val="clear" w:color="auto" w:fill="FFFFFF"/>
          <w:lang w:val="en-US" w:eastAsia="zh-CN"/>
        </w:rPr>
        <w:t xml:space="preserve">. </w:t>
      </w:r>
      <w:r w:rsidR="00CA5380">
        <w:rPr>
          <w:shd w:val="clear" w:color="auto" w:fill="FFFFFF"/>
          <w:lang w:val="en-US" w:eastAsia="zh-CN"/>
        </w:rPr>
        <w:t>His</w:t>
      </w:r>
      <w:r w:rsidRPr="003571F5">
        <w:rPr>
          <w:shd w:val="clear" w:color="auto" w:fill="FFFFFF"/>
          <w:lang w:val="en-US" w:eastAsia="zh-CN"/>
        </w:rPr>
        <w:t xml:space="preserve"> research interests include </w:t>
      </w:r>
      <w:r w:rsidR="00535E44">
        <w:rPr>
          <w:shd w:val="clear" w:color="auto" w:fill="FFFFFF"/>
          <w:lang w:val="en-US" w:eastAsia="zh-CN"/>
        </w:rPr>
        <w:t>GIScience</w:t>
      </w:r>
      <w:r w:rsidR="00C6016B">
        <w:rPr>
          <w:shd w:val="clear" w:color="auto" w:fill="FFFFFF"/>
          <w:lang w:val="en-US" w:eastAsia="zh-CN"/>
        </w:rPr>
        <w:t xml:space="preserve"> and complexity</w:t>
      </w:r>
      <w:r w:rsidR="001940EB">
        <w:rPr>
          <w:shd w:val="clear" w:color="auto" w:fill="FFFFFF"/>
          <w:lang w:val="en-US" w:eastAsia="zh-CN"/>
        </w:rPr>
        <w:t>.</w:t>
      </w:r>
      <w:r w:rsidR="0042183C">
        <w:rPr>
          <w:shd w:val="clear" w:color="auto" w:fill="FFFFFF"/>
          <w:lang w:val="en-US" w:eastAsia="zh-CN"/>
        </w:rPr>
        <w:t xml:space="preserve"> </w:t>
      </w:r>
      <w:r w:rsidR="001940EB" w:rsidRPr="00657B98">
        <w:rPr>
          <w:color w:val="000000" w:themeColor="text1"/>
          <w:lang w:val="en-US" w:eastAsia="zh-CN"/>
        </w:rPr>
        <w:t>Applications concern</w:t>
      </w:r>
      <w:r w:rsidR="001940EB">
        <w:rPr>
          <w:shd w:val="clear" w:color="auto" w:fill="FFFFFF"/>
          <w:lang w:val="en-US" w:eastAsia="zh-CN"/>
        </w:rPr>
        <w:t xml:space="preserve"> </w:t>
      </w:r>
      <w:r w:rsidR="007A444E">
        <w:rPr>
          <w:shd w:val="clear" w:color="auto" w:fill="FFFFFF"/>
          <w:lang w:val="en-US" w:eastAsia="zh-CN"/>
        </w:rPr>
        <w:t>health geography</w:t>
      </w:r>
      <w:r w:rsidR="001A532E">
        <w:rPr>
          <w:shd w:val="clear" w:color="auto" w:fill="FFFFFF"/>
          <w:lang w:val="en-US" w:eastAsia="zh-CN"/>
        </w:rPr>
        <w:t xml:space="preserve">, </w:t>
      </w:r>
      <w:r w:rsidR="00716438">
        <w:rPr>
          <w:shd w:val="clear" w:color="auto" w:fill="FFFFFF"/>
          <w:lang w:val="en-US" w:eastAsia="zh-CN"/>
        </w:rPr>
        <w:t>population dynamics</w:t>
      </w:r>
      <w:r w:rsidR="0083152C">
        <w:rPr>
          <w:shd w:val="clear" w:color="auto" w:fill="FFFFFF"/>
          <w:lang w:val="en-US" w:eastAsia="zh-CN"/>
        </w:rPr>
        <w:t>,</w:t>
      </w:r>
      <w:r w:rsidR="007A444E">
        <w:rPr>
          <w:shd w:val="clear" w:color="auto" w:fill="FFFFFF"/>
          <w:lang w:val="en-US" w:eastAsia="zh-CN"/>
        </w:rPr>
        <w:t xml:space="preserve"> </w:t>
      </w:r>
      <w:r w:rsidR="0042183C">
        <w:rPr>
          <w:shd w:val="clear" w:color="auto" w:fill="FFFFFF"/>
          <w:lang w:val="en-US" w:eastAsia="zh-CN"/>
        </w:rPr>
        <w:t>and discovering the fact of the world.</w:t>
      </w:r>
    </w:p>
    <w:p w14:paraId="0067F43D" w14:textId="0AAF4AB9" w:rsidR="00993CD7" w:rsidRPr="005112EB" w:rsidRDefault="00993CD7" w:rsidP="007A18EF">
      <w:pPr>
        <w:pStyle w:val="Paragraph"/>
        <w:rPr>
          <w:lang w:val="en-US" w:eastAsia="zh-CN"/>
        </w:rPr>
      </w:pPr>
      <w:r>
        <w:rPr>
          <w:rFonts w:hint="eastAsia"/>
          <w:color w:val="000000" w:themeColor="text1"/>
          <w:lang w:val="en-US" w:eastAsia="zh-CN"/>
        </w:rPr>
        <w:t>Y</w:t>
      </w:r>
      <w:r>
        <w:rPr>
          <w:color w:val="000000" w:themeColor="text1"/>
          <w:lang w:val="en-US" w:eastAsia="zh-CN"/>
        </w:rPr>
        <w:t>ong</w:t>
      </w:r>
      <w:r w:rsidR="00716438">
        <w:rPr>
          <w:color w:val="000000" w:themeColor="text1"/>
          <w:lang w:val="en-US" w:eastAsia="zh-CN"/>
        </w:rPr>
        <w:t xml:space="preserve"> Ge is a </w:t>
      </w:r>
      <w:r w:rsidR="00932D49">
        <w:rPr>
          <w:color w:val="000000" w:themeColor="text1"/>
          <w:lang w:val="en-US" w:eastAsia="zh-CN"/>
        </w:rPr>
        <w:t>full</w:t>
      </w:r>
      <w:r w:rsidR="00B47EDF">
        <w:rPr>
          <w:color w:val="000000" w:themeColor="text1"/>
          <w:lang w:val="en-US" w:eastAsia="zh-CN"/>
        </w:rPr>
        <w:t xml:space="preserve"> professor </w:t>
      </w:r>
      <w:r w:rsidR="0083152C">
        <w:rPr>
          <w:color w:val="000000" w:themeColor="text1"/>
          <w:lang w:val="en-US" w:eastAsia="zh-CN"/>
        </w:rPr>
        <w:t xml:space="preserve">in the </w:t>
      </w:r>
      <w:r w:rsidR="005112EB">
        <w:rPr>
          <w:shd w:val="clear" w:color="auto" w:fill="FFFFFF"/>
          <w:lang w:val="en-US" w:eastAsia="zh-CN"/>
        </w:rPr>
        <w:t xml:space="preserve">Institute of Geographical Science and Natural Resources Research, Chinese Academy of Science. </w:t>
      </w:r>
      <w:r w:rsidR="005112EB" w:rsidRPr="003571F5">
        <w:rPr>
          <w:shd w:val="clear" w:color="auto" w:fill="FFFFFF"/>
          <w:lang w:val="en-US" w:eastAsia="zh-CN"/>
        </w:rPr>
        <w:t xml:space="preserve">E-mail: </w:t>
      </w:r>
      <w:r w:rsidR="005112EB">
        <w:rPr>
          <w:shd w:val="clear" w:color="auto" w:fill="FFFFFF"/>
          <w:lang w:val="en-US" w:eastAsia="zh-CN"/>
        </w:rPr>
        <w:t>Gey</w:t>
      </w:r>
      <w:r w:rsidR="005112EB" w:rsidRPr="003571F5">
        <w:rPr>
          <w:shd w:val="clear" w:color="auto" w:fill="FFFFFF"/>
          <w:lang w:val="en-US" w:eastAsia="zh-CN"/>
        </w:rPr>
        <w:t>@</w:t>
      </w:r>
      <w:r w:rsidR="005112EB">
        <w:rPr>
          <w:shd w:val="clear" w:color="auto" w:fill="FFFFFF"/>
          <w:lang w:val="en-US" w:eastAsia="zh-CN"/>
        </w:rPr>
        <w:t>lreis.ac.cn</w:t>
      </w:r>
      <w:r w:rsidR="005112EB" w:rsidRPr="003571F5">
        <w:rPr>
          <w:shd w:val="clear" w:color="auto" w:fill="FFFFFF"/>
          <w:lang w:val="en-US" w:eastAsia="zh-CN"/>
        </w:rPr>
        <w:t xml:space="preserve">. </w:t>
      </w:r>
      <w:r w:rsidR="005112EB">
        <w:rPr>
          <w:shd w:val="clear" w:color="auto" w:fill="FFFFFF"/>
          <w:lang w:val="en-US" w:eastAsia="zh-CN"/>
        </w:rPr>
        <w:t>Her</w:t>
      </w:r>
      <w:r w:rsidR="005112EB" w:rsidRPr="003571F5">
        <w:rPr>
          <w:shd w:val="clear" w:color="auto" w:fill="FFFFFF"/>
          <w:lang w:val="en-US" w:eastAsia="zh-CN"/>
        </w:rPr>
        <w:t xml:space="preserve"> research interests include </w:t>
      </w:r>
      <w:r w:rsidR="005112EB">
        <w:rPr>
          <w:shd w:val="clear" w:color="auto" w:fill="FFFFFF"/>
          <w:lang w:val="en-US" w:eastAsia="zh-CN"/>
        </w:rPr>
        <w:t>Spatial statistics</w:t>
      </w:r>
      <w:r w:rsidR="00FE25D9">
        <w:rPr>
          <w:shd w:val="clear" w:color="auto" w:fill="FFFFFF"/>
          <w:lang w:val="en-US" w:eastAsia="zh-CN"/>
        </w:rPr>
        <w:t xml:space="preserve">, Spatial data science </w:t>
      </w:r>
      <w:r w:rsidR="00FE25D9" w:rsidRPr="007A18EF">
        <w:rPr>
          <w:color w:val="000000" w:themeColor="text1"/>
          <w:lang w:val="en-US" w:eastAsia="zh-CN"/>
        </w:rPr>
        <w:t>including machine learning</w:t>
      </w:r>
      <w:r w:rsidR="005112EB">
        <w:rPr>
          <w:shd w:val="clear" w:color="auto" w:fill="FFFFFF"/>
          <w:lang w:val="en-US" w:eastAsia="zh-CN"/>
        </w:rPr>
        <w:t xml:space="preserve">. </w:t>
      </w:r>
      <w:r w:rsidR="005112EB" w:rsidRPr="00657B98">
        <w:rPr>
          <w:color w:val="000000" w:themeColor="text1"/>
          <w:lang w:val="en-US" w:eastAsia="zh-CN"/>
        </w:rPr>
        <w:t>Applications concern</w:t>
      </w:r>
      <w:r w:rsidR="005112EB">
        <w:rPr>
          <w:shd w:val="clear" w:color="auto" w:fill="FFFFFF"/>
          <w:lang w:val="en-US" w:eastAsia="zh-CN"/>
        </w:rPr>
        <w:t xml:space="preserve"> </w:t>
      </w:r>
      <w:r w:rsidR="003C3CC0">
        <w:rPr>
          <w:shd w:val="clear" w:color="auto" w:fill="FFFFFF"/>
          <w:lang w:val="en-US" w:eastAsia="zh-CN"/>
        </w:rPr>
        <w:t>Poverty</w:t>
      </w:r>
      <w:r w:rsidR="005112EB">
        <w:rPr>
          <w:shd w:val="clear" w:color="auto" w:fill="FFFFFF"/>
          <w:lang w:val="en-US" w:eastAsia="zh-CN"/>
        </w:rPr>
        <w:t xml:space="preserve">, </w:t>
      </w:r>
      <w:r w:rsidR="003C3CC0">
        <w:rPr>
          <w:shd w:val="clear" w:color="auto" w:fill="FFFFFF"/>
          <w:lang w:val="en-US" w:eastAsia="zh-CN"/>
        </w:rPr>
        <w:t>land use/land cover change detection</w:t>
      </w:r>
      <w:r w:rsidR="005112EB">
        <w:rPr>
          <w:shd w:val="clear" w:color="auto" w:fill="FFFFFF"/>
          <w:lang w:val="en-US" w:eastAsia="zh-CN"/>
        </w:rPr>
        <w:t xml:space="preserve">, and </w:t>
      </w:r>
      <w:r w:rsidR="00DA533B">
        <w:rPr>
          <w:shd w:val="clear" w:color="auto" w:fill="FFFFFF"/>
          <w:lang w:val="en-US" w:eastAsia="zh-CN"/>
        </w:rPr>
        <w:t>scaling Earth science data</w:t>
      </w:r>
      <w:r w:rsidR="005112EB">
        <w:rPr>
          <w:shd w:val="clear" w:color="auto" w:fill="FFFFFF"/>
          <w:lang w:val="en-US" w:eastAsia="zh-CN"/>
        </w:rPr>
        <w:t>.</w:t>
      </w:r>
    </w:p>
    <w:p w14:paraId="0937BE91" w14:textId="297F7052" w:rsidR="00993CD7" w:rsidRDefault="00151D30" w:rsidP="007A18EF">
      <w:pPr>
        <w:pStyle w:val="Paragraph"/>
        <w:rPr>
          <w:color w:val="000000" w:themeColor="text1"/>
          <w:lang w:val="en-US" w:eastAsia="zh-CN"/>
        </w:rPr>
      </w:pPr>
      <w:r w:rsidRPr="00151D30">
        <w:rPr>
          <w:color w:val="000000" w:themeColor="text1"/>
          <w:lang w:val="en-US" w:eastAsia="zh-CN"/>
        </w:rPr>
        <w:t>H</w:t>
      </w:r>
      <w:r w:rsidR="00EC2CF4">
        <w:rPr>
          <w:color w:val="000000" w:themeColor="text1"/>
          <w:lang w:val="en-US" w:eastAsia="zh-CN"/>
        </w:rPr>
        <w:t>exiang</w:t>
      </w:r>
      <w:r w:rsidRPr="00151D30">
        <w:rPr>
          <w:color w:val="000000" w:themeColor="text1"/>
          <w:lang w:val="en-US" w:eastAsia="zh-CN"/>
        </w:rPr>
        <w:t xml:space="preserve"> B</w:t>
      </w:r>
      <w:r w:rsidR="00EC2CF4">
        <w:rPr>
          <w:rFonts w:hint="eastAsia"/>
          <w:color w:val="000000" w:themeColor="text1"/>
          <w:lang w:val="en-US" w:eastAsia="zh-CN"/>
        </w:rPr>
        <w:t>ai</w:t>
      </w:r>
      <w:r w:rsidRPr="00151D30">
        <w:rPr>
          <w:color w:val="000000" w:themeColor="text1"/>
          <w:lang w:val="en-US" w:eastAsia="zh-CN"/>
        </w:rPr>
        <w:t xml:space="preserve"> is a Professor in the School of Computer and Information Technology at Shanxi University, Taiyuan, Shanxi, China, 030006. E-mail: baihx@sxu.edu.cn. His research interests include spatial statistics and rough sets theory-based spatial datamining.</w:t>
      </w:r>
    </w:p>
    <w:p w14:paraId="77EBA2FE" w14:textId="77777777" w:rsidR="00576FDC" w:rsidRDefault="00576FDC" w:rsidP="007A18EF">
      <w:pPr>
        <w:pStyle w:val="Paragraph"/>
        <w:rPr>
          <w:color w:val="000000" w:themeColor="text1"/>
          <w:lang w:val="en-US" w:eastAsia="zh-CN"/>
        </w:rPr>
      </w:pPr>
      <w:r w:rsidRPr="00576FDC">
        <w:rPr>
          <w:color w:val="000000" w:themeColor="text1"/>
          <w:lang w:val="en-US" w:eastAsia="zh-CN"/>
        </w:rPr>
        <w:t xml:space="preserve">Yan </w:t>
      </w:r>
      <w:proofErr w:type="spellStart"/>
      <w:r w:rsidRPr="00576FDC">
        <w:rPr>
          <w:color w:val="000000" w:themeColor="text1"/>
          <w:lang w:val="en-US" w:eastAsia="zh-CN"/>
        </w:rPr>
        <w:t>Jin</w:t>
      </w:r>
      <w:proofErr w:type="spellEnd"/>
      <w:r w:rsidRPr="00576FDC">
        <w:rPr>
          <w:color w:val="000000" w:themeColor="text1"/>
          <w:lang w:val="en-US" w:eastAsia="zh-CN"/>
        </w:rPr>
        <w:t xml:space="preserve"> is a lecturer in the School of Geographic and Biologic Information, Nanjing University of Posts and Telecommunications, Nanjing, China. E-mail: jinyan@njupt.edu.cn. Her current research interests include spatial statistics, data fusion, and remote sensing applications.</w:t>
      </w:r>
    </w:p>
    <w:p w14:paraId="7F5CB9EF" w14:textId="76500C0F" w:rsidR="00993CD7" w:rsidRDefault="00657B98" w:rsidP="007A18EF">
      <w:pPr>
        <w:pStyle w:val="Paragraph"/>
        <w:rPr>
          <w:color w:val="000000" w:themeColor="text1"/>
          <w:lang w:val="en-US" w:eastAsia="zh-CN"/>
        </w:rPr>
      </w:pPr>
      <w:r w:rsidRPr="00657B98">
        <w:rPr>
          <w:color w:val="000000" w:themeColor="text1"/>
          <w:lang w:val="en-US" w:eastAsia="zh-CN"/>
        </w:rPr>
        <w:t xml:space="preserve">Alfred Stein is a full Professor in the Department of Earth Observation and Geo-information science (ITC) at the University of Twente, Enschede, The Netherlands. E-mail: a.stein@utwente.nl. His research interests include spatial statistics and image analysis and has a specific attention on satellite image analysis. Applications concern </w:t>
      </w:r>
      <w:proofErr w:type="spellStart"/>
      <w:r w:rsidRPr="00657B98">
        <w:rPr>
          <w:color w:val="000000" w:themeColor="text1"/>
          <w:lang w:val="en-US" w:eastAsia="zh-CN"/>
        </w:rPr>
        <w:lastRenderedPageBreak/>
        <w:t>geohealth</w:t>
      </w:r>
      <w:proofErr w:type="spellEnd"/>
      <w:r w:rsidRPr="00657B98">
        <w:rPr>
          <w:color w:val="000000" w:themeColor="text1"/>
          <w:lang w:val="en-US" w:eastAsia="zh-CN"/>
        </w:rPr>
        <w:t>, climate, e</w:t>
      </w:r>
      <w:r w:rsidR="00993CD7">
        <w:rPr>
          <w:rFonts w:hint="eastAsia"/>
          <w:color w:val="000000" w:themeColor="text1"/>
          <w:lang w:val="en-US" w:eastAsia="zh-CN"/>
        </w:rPr>
        <w:t>n</w:t>
      </w:r>
      <w:r w:rsidRPr="00657B98">
        <w:rPr>
          <w:color w:val="000000" w:themeColor="text1"/>
          <w:lang w:val="en-US" w:eastAsia="zh-CN"/>
        </w:rPr>
        <w:t>vironment, agriculture, natural vegetation and urban development.</w:t>
      </w:r>
    </w:p>
    <w:p w14:paraId="7C6B4D9D" w14:textId="4F73B730" w:rsidR="007A18EF" w:rsidRPr="007A18EF" w:rsidRDefault="007A18EF" w:rsidP="007A18EF">
      <w:pPr>
        <w:pStyle w:val="Paragraph"/>
        <w:rPr>
          <w:color w:val="000000" w:themeColor="text1"/>
          <w:lang w:val="en-US" w:eastAsia="zh-CN"/>
        </w:rPr>
      </w:pPr>
      <w:r w:rsidRPr="007A18EF">
        <w:rPr>
          <w:color w:val="000000" w:themeColor="text1"/>
          <w:lang w:val="en-US" w:eastAsia="zh-CN"/>
        </w:rPr>
        <w:t>Peter Atkinson is a Distinguished Professor in the Lancaster Environment Centre at Lancaster University, Lancaster, UK. E-mail: pma@lancaster.ac.uk. His research interests are in spatial statistics and spatial data science including machine learning and AI, with specific attention on issues relating to spatial scale and the change-of-support problem. Applications include land cover-land use change, climate induced vegetation phenology change and disease transmission systems</w:t>
      </w:r>
      <w:r>
        <w:rPr>
          <w:rFonts w:hint="eastAsia"/>
          <w:color w:val="000000" w:themeColor="text1"/>
          <w:lang w:val="en-US" w:eastAsia="zh-CN"/>
        </w:rPr>
        <w:t>.</w:t>
      </w:r>
    </w:p>
    <w:p w14:paraId="553BEF2E" w14:textId="0725978F" w:rsidR="00526226" w:rsidRDefault="00526226">
      <w:pPr>
        <w:spacing w:line="240" w:lineRule="auto"/>
        <w:rPr>
          <w:color w:val="000000" w:themeColor="text1"/>
        </w:rPr>
      </w:pPr>
      <w:r>
        <w:rPr>
          <w:color w:val="000000" w:themeColor="text1"/>
        </w:rPr>
        <w:br w:type="page"/>
      </w:r>
    </w:p>
    <w:p w14:paraId="22132CB8" w14:textId="75E488EB" w:rsidR="00876B90" w:rsidRPr="00876B90" w:rsidRDefault="00876B90" w:rsidP="00876B90">
      <w:pPr>
        <w:pStyle w:val="Heading1"/>
        <w:rPr>
          <w:color w:val="000000" w:themeColor="text1"/>
        </w:rPr>
      </w:pPr>
      <w:r w:rsidRPr="00876B90">
        <w:rPr>
          <w:color w:val="000000" w:themeColor="text1"/>
        </w:rPr>
        <w:lastRenderedPageBreak/>
        <w:t>List of figure captions</w:t>
      </w:r>
    </w:p>
    <w:p w14:paraId="75823EA3" w14:textId="2EDE5297" w:rsidR="002B2C76" w:rsidRPr="00DB14FB" w:rsidRDefault="002B2C76" w:rsidP="002B2C76">
      <w:pPr>
        <w:pStyle w:val="Figurecaption"/>
        <w:jc w:val="both"/>
        <w:rPr>
          <w:color w:val="000000" w:themeColor="text1"/>
          <w:lang w:eastAsia="zh-CN"/>
        </w:rPr>
      </w:pPr>
      <w:r w:rsidRPr="00DB14FB">
        <w:rPr>
          <w:color w:val="000000" w:themeColor="text1"/>
          <w:lang w:eastAsia="zh-CN"/>
        </w:rPr>
        <w:t xml:space="preserve">Figure 1. Conceptual framework based on Chiles and </w:t>
      </w:r>
      <w:proofErr w:type="spellStart"/>
      <w:r w:rsidRPr="00DB14FB">
        <w:rPr>
          <w:color w:val="000000" w:themeColor="text1"/>
          <w:lang w:eastAsia="zh-CN"/>
        </w:rPr>
        <w:t>Delfiner</w:t>
      </w:r>
      <w:proofErr w:type="spellEnd"/>
      <w:r w:rsidRPr="00DB14FB">
        <w:rPr>
          <w:color w:val="000000" w:themeColor="text1"/>
          <w:lang w:eastAsia="zh-CN"/>
        </w:rPr>
        <w:t xml:space="preserve"> (1999). Spatial data for a qualitative geographical variable are samples from a realization of an underlying geographical process, which can be described by a Random Function. The bottom row shows the modelling of such spatial data with concepts derived from Shannon entropy. Our proposed mutual information described spatial association measure is a combination of mutual information entropy and the variogram (in red) that can better characterise the properties of a geographical process.</w:t>
      </w:r>
    </w:p>
    <w:p w14:paraId="47DA062E" w14:textId="27FBD49D" w:rsidR="002B2C76" w:rsidRDefault="002B2C76">
      <w:pPr>
        <w:spacing w:line="240" w:lineRule="auto"/>
        <w:rPr>
          <w:color w:val="000000" w:themeColor="text1"/>
        </w:rPr>
      </w:pPr>
    </w:p>
    <w:p w14:paraId="3F942770" w14:textId="77777777" w:rsidR="00876B90" w:rsidRPr="00DB14FB" w:rsidRDefault="00876B90" w:rsidP="00876B90">
      <w:pPr>
        <w:pStyle w:val="Figurecaption"/>
        <w:jc w:val="both"/>
        <w:rPr>
          <w:color w:val="000000" w:themeColor="text1"/>
          <w:lang w:val="en-US" w:eastAsia="zh-CN"/>
        </w:rPr>
      </w:pPr>
      <w:r w:rsidRPr="00DB14FB">
        <w:rPr>
          <w:color w:val="000000" w:themeColor="text1"/>
          <w:lang w:val="en-US" w:eastAsia="zh-CN"/>
        </w:rPr>
        <w:t xml:space="preserve">Figure 2. Simulated landscape maps produced with two states representing three spatial patterns: (a) </w:t>
      </w:r>
      <w:r w:rsidRPr="00DB14FB">
        <w:rPr>
          <w:color w:val="000000" w:themeColor="text1"/>
        </w:rPr>
        <w:t>negatively auto-correlated</w:t>
      </w:r>
      <w:r w:rsidRPr="00DB14FB">
        <w:rPr>
          <w:color w:val="000000" w:themeColor="text1"/>
          <w:lang w:val="en-US" w:eastAsia="zh-CN"/>
        </w:rPr>
        <w:t xml:space="preserve">, (b) </w:t>
      </w:r>
      <w:r w:rsidRPr="00DB14FB">
        <w:rPr>
          <w:color w:val="000000" w:themeColor="text1"/>
        </w:rPr>
        <w:t>positively auto-correlated</w:t>
      </w:r>
      <w:r w:rsidRPr="00DB14FB">
        <w:rPr>
          <w:color w:val="000000" w:themeColor="text1"/>
          <w:lang w:val="en-US" w:eastAsia="zh-CN"/>
        </w:rPr>
        <w:t xml:space="preserve"> and (c) </w:t>
      </w:r>
      <w:r w:rsidRPr="00DB14FB">
        <w:rPr>
          <w:color w:val="000000" w:themeColor="text1"/>
        </w:rPr>
        <w:t>randomly distributed</w:t>
      </w:r>
      <w:r w:rsidRPr="00DB14FB">
        <w:rPr>
          <w:color w:val="000000" w:themeColor="text1"/>
          <w:lang w:val="en-US" w:eastAsia="zh-CN"/>
        </w:rPr>
        <w:t>. (d-f) Comparisons between the entropogram (in blue) and indicator variogram (in red) for landscape maps (a-c), respectively. (g-</w:t>
      </w:r>
      <w:proofErr w:type="spellStart"/>
      <w:r w:rsidRPr="00DB14FB">
        <w:rPr>
          <w:color w:val="000000" w:themeColor="text1"/>
          <w:lang w:val="en-US" w:eastAsia="zh-CN"/>
        </w:rPr>
        <w:t>i</w:t>
      </w:r>
      <w:proofErr w:type="spellEnd"/>
      <w:r w:rsidRPr="00DB14FB">
        <w:rPr>
          <w:color w:val="000000" w:themeColor="text1"/>
          <w:lang w:val="en-US" w:eastAsia="zh-CN"/>
        </w:rPr>
        <w:t>) The conditional probabilities (</w:t>
      </w:r>
      <m:oMath>
        <m:r>
          <w:rPr>
            <w:rFonts w:ascii="Cambria Math" w:hAnsi="Cambria Math"/>
            <w:color w:val="000000" w:themeColor="text1"/>
            <w:lang w:eastAsia="zh-CN"/>
          </w:rPr>
          <m:t>p</m:t>
        </m:r>
        <m:d>
          <m:dPr>
            <m:ctrlPr>
              <w:rPr>
                <w:rFonts w:ascii="Cambria Math" w:hAnsi="Cambria Math"/>
                <w:color w:val="000000" w:themeColor="text1"/>
                <w:lang w:eastAsia="zh-CN"/>
              </w:rPr>
            </m:ctrlPr>
          </m:dPr>
          <m:e>
            <m:r>
              <w:rPr>
                <w:rFonts w:ascii="Cambria Math" w:hAnsi="Cambria Math"/>
                <w:color w:val="000000" w:themeColor="text1"/>
                <w:lang w:eastAsia="zh-CN"/>
              </w:rPr>
              <m:t>X</m:t>
            </m:r>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r>
              <w:rPr>
                <w:rFonts w:ascii="Cambria Math" w:hAnsi="Cambria Math"/>
                <w:color w:val="000000" w:themeColor="text1"/>
                <w:lang w:eastAsia="zh-CN"/>
              </w:rPr>
              <m:t>|X</m:t>
            </m:r>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oMath>
      <w:r w:rsidRPr="00DB14FB">
        <w:rPr>
          <w:rFonts w:hint="eastAsia"/>
          <w:color w:val="000000" w:themeColor="text1"/>
          <w:lang w:eastAsia="zh-CN"/>
        </w:rPr>
        <w:t>,</w:t>
      </w:r>
      <w:r w:rsidRPr="00DB14FB">
        <w:rPr>
          <w:color w:val="000000" w:themeColor="text1"/>
          <w:lang w:eastAsia="zh-CN"/>
        </w:rPr>
        <w:t xml:space="preserve"> </w:t>
      </w:r>
      <w:r w:rsidRPr="00DB14FB">
        <w:rPr>
          <w:color w:val="000000" w:themeColor="text1"/>
          <w:lang w:val="en-US" w:eastAsia="zh-CN"/>
        </w:rPr>
        <w:t>see equation (8)) of states black (in blue) and white (in red) at different spatial lags. The left two bars are respective conditional probabilities of states for locations across different spatial lags, given that the true state of one location is black. The right two bars are corresponding cases given that the true state of one location is white.</w:t>
      </w:r>
    </w:p>
    <w:p w14:paraId="03185106" w14:textId="711F9BEA" w:rsidR="00876B90" w:rsidRDefault="00876B90">
      <w:pPr>
        <w:spacing w:line="240" w:lineRule="auto"/>
        <w:rPr>
          <w:color w:val="000000" w:themeColor="text1"/>
        </w:rPr>
      </w:pPr>
    </w:p>
    <w:p w14:paraId="2D57D992" w14:textId="77777777" w:rsidR="00876B90" w:rsidRPr="00DB14FB" w:rsidRDefault="00876B90" w:rsidP="00876B90">
      <w:pPr>
        <w:pStyle w:val="Figurecaption"/>
        <w:jc w:val="both"/>
        <w:rPr>
          <w:color w:val="000000" w:themeColor="text1"/>
          <w:lang w:val="en-US" w:eastAsia="zh-CN"/>
        </w:rPr>
      </w:pPr>
      <w:r w:rsidRPr="00DB14FB">
        <w:rPr>
          <w:color w:val="000000" w:themeColor="text1"/>
          <w:lang w:val="en-US" w:eastAsia="zh-CN"/>
        </w:rPr>
        <w:t>Figure 3. Comparison between the information characterized by the entropogram and the indicator variogram. (a-b) Histograms of the state co-occurrence for Figure 2(b) at lags of 1</w:t>
      </w:r>
      <w:r w:rsidRPr="00DB14FB">
        <w:rPr>
          <w:rFonts w:hint="eastAsia"/>
          <w:color w:val="000000" w:themeColor="text1"/>
          <w:lang w:val="en-US" w:eastAsia="zh-CN"/>
        </w:rPr>
        <w:t xml:space="preserve"> </w:t>
      </w:r>
      <w:r w:rsidRPr="00DB14FB">
        <w:rPr>
          <w:color w:val="000000" w:themeColor="text1"/>
          <w:lang w:val="en-US" w:eastAsia="zh-CN"/>
        </w:rPr>
        <w:t xml:space="preserve">and 5, respectively. BB: </w:t>
      </w:r>
      <w:proofErr w:type="gramStart"/>
      <w:r w:rsidRPr="00DB14FB">
        <w:rPr>
          <w:color w:val="000000" w:themeColor="text1"/>
          <w:lang w:val="en-US" w:eastAsia="zh-CN"/>
        </w:rPr>
        <w:t>black-black</w:t>
      </w:r>
      <w:proofErr w:type="gramEnd"/>
      <w:r w:rsidRPr="00DB14FB">
        <w:rPr>
          <w:color w:val="000000" w:themeColor="text1"/>
          <w:lang w:val="en-US" w:eastAsia="zh-CN"/>
        </w:rPr>
        <w:t xml:space="preserve">; BW: black-white; WB: white-black; WW: white-white. (c-d) The conditional probabilities of the </w:t>
      </w:r>
      <w:proofErr w:type="spellStart"/>
      <w:r w:rsidRPr="00DB14FB">
        <w:rPr>
          <w:color w:val="000000" w:themeColor="text1"/>
          <w:lang w:val="en-US" w:eastAsia="zh-CN"/>
        </w:rPr>
        <w:t>states</w:t>
      </w:r>
      <w:proofErr w:type="spellEnd"/>
      <w:r w:rsidRPr="00DB14FB">
        <w:rPr>
          <w:color w:val="000000" w:themeColor="text1"/>
          <w:lang w:val="en-US" w:eastAsia="zh-CN"/>
        </w:rPr>
        <w:t xml:space="preserve"> black and white.</w:t>
      </w:r>
    </w:p>
    <w:p w14:paraId="64AD5FE9" w14:textId="239F38DD" w:rsidR="00876B90" w:rsidRDefault="00876B90">
      <w:pPr>
        <w:spacing w:line="240" w:lineRule="auto"/>
        <w:rPr>
          <w:color w:val="000000" w:themeColor="text1"/>
          <w:lang w:val="en-US"/>
        </w:rPr>
      </w:pPr>
    </w:p>
    <w:p w14:paraId="7155B911" w14:textId="77777777" w:rsidR="00084757" w:rsidRPr="00DB14FB" w:rsidRDefault="00084757" w:rsidP="00084757">
      <w:pPr>
        <w:pStyle w:val="Figurecaption"/>
        <w:jc w:val="both"/>
        <w:rPr>
          <w:color w:val="000000" w:themeColor="text1"/>
          <w:lang w:val="en-US" w:eastAsia="zh-CN"/>
        </w:rPr>
      </w:pPr>
      <w:r w:rsidRPr="00DB14FB">
        <w:rPr>
          <w:color w:val="000000" w:themeColor="text1"/>
          <w:lang w:val="en-US" w:eastAsia="zh-CN"/>
        </w:rPr>
        <w:t xml:space="preserve">Figure 4. (a) A realization of a Gaussian random function. (b) The corresponding 5-state landscape map produced from (a). (c) The </w:t>
      </w:r>
      <w:r w:rsidRPr="00DB14FB">
        <w:rPr>
          <w:iCs/>
          <w:color w:val="000000" w:themeColor="text1"/>
          <w:lang w:eastAsia="zh-CN"/>
        </w:rPr>
        <w:t>entropogram</w:t>
      </w:r>
      <w:r w:rsidRPr="00DB14FB">
        <w:rPr>
          <w:color w:val="000000" w:themeColor="text1"/>
          <w:lang w:val="en-US" w:eastAsia="zh-CN"/>
        </w:rPr>
        <w:t xml:space="preserve"> and multi-indicator variograms of (b). (d) The transition probability matrix between states on </w:t>
      </w:r>
      <m:oMath>
        <m:r>
          <w:rPr>
            <w:rFonts w:ascii="Cambria Math" w:hAnsi="Cambria Math"/>
            <w:color w:val="000000" w:themeColor="text1"/>
            <w:lang w:val="en-US" w:eastAsia="zh-CN"/>
          </w:rPr>
          <m:t>X(</m:t>
        </m:r>
        <m:r>
          <m:rPr>
            <m:sty m:val="b"/>
          </m:rPr>
          <w:rPr>
            <w:rFonts w:ascii="Cambria Math" w:hAnsi="Cambria Math"/>
            <w:color w:val="000000" w:themeColor="text1"/>
            <w:lang w:val="en-US" w:eastAsia="zh-CN"/>
          </w:rPr>
          <m:t>s</m:t>
        </m:r>
        <m:r>
          <w:rPr>
            <w:rFonts w:ascii="Cambria Math" w:hAnsi="Cambria Math"/>
            <w:color w:val="000000" w:themeColor="text1"/>
            <w:lang w:val="en-US" w:eastAsia="zh-CN"/>
          </w:rPr>
          <m:t>)</m:t>
        </m:r>
      </m:oMath>
      <w:r w:rsidRPr="00DB14FB">
        <w:rPr>
          <w:rFonts w:hint="eastAsia"/>
          <w:bCs/>
          <w:color w:val="000000" w:themeColor="text1"/>
          <w:lang w:val="en-US" w:eastAsia="zh-CN"/>
        </w:rPr>
        <w:t xml:space="preserve"> </w:t>
      </w:r>
      <w:r w:rsidRPr="00DB14FB">
        <w:rPr>
          <w:bCs/>
          <w:color w:val="000000" w:themeColor="text1"/>
          <w:lang w:val="en-US" w:eastAsia="zh-CN"/>
        </w:rPr>
        <w:t xml:space="preserve">and </w:t>
      </w:r>
      <m:oMath>
        <m:r>
          <w:rPr>
            <w:rFonts w:ascii="Cambria Math" w:hAnsi="Cambria Math"/>
            <w:color w:val="000000" w:themeColor="text1"/>
            <w:lang w:val="en-US" w:eastAsia="zh-CN"/>
          </w:rPr>
          <m:t>X</m:t>
        </m:r>
        <m:r>
          <m:rPr>
            <m:sty m:val="bi"/>
          </m:rPr>
          <w:rPr>
            <w:rFonts w:ascii="Cambria Math" w:hAnsi="Cambria Math"/>
            <w:color w:val="000000" w:themeColor="text1"/>
            <w:lang w:val="en-US" w:eastAsia="zh-CN"/>
          </w:rPr>
          <m:t>(</m:t>
        </m:r>
        <m:r>
          <m:rPr>
            <m:sty m:val="b"/>
          </m:rPr>
          <w:rPr>
            <w:rFonts w:ascii="Cambria Math" w:hAnsi="Cambria Math"/>
            <w:color w:val="000000" w:themeColor="text1"/>
            <w:lang w:val="en-US" w:eastAsia="zh-CN"/>
          </w:rPr>
          <m:t>s-h)</m:t>
        </m:r>
      </m:oMath>
      <w:r w:rsidRPr="00DB14FB">
        <w:rPr>
          <w:color w:val="000000" w:themeColor="text1"/>
          <w:lang w:val="en-US" w:eastAsia="zh-CN"/>
        </w:rPr>
        <w:t xml:space="preserve"> with </w:t>
      </w:r>
      <m:oMath>
        <m:d>
          <m:dPr>
            <m:begChr m:val="‖"/>
            <m:endChr m:val="‖"/>
            <m:ctrlPr>
              <w:rPr>
                <w:rFonts w:ascii="Cambria Math" w:hAnsi="Cambria Math"/>
                <w:b/>
                <w:color w:val="000000" w:themeColor="text1"/>
                <w:lang w:val="en-US" w:eastAsia="zh-CN"/>
              </w:rPr>
            </m:ctrlPr>
          </m:dPr>
          <m:e>
            <m:r>
              <m:rPr>
                <m:sty m:val="b"/>
              </m:rPr>
              <w:rPr>
                <w:rFonts w:ascii="Cambria Math" w:hAnsi="Cambria Math"/>
                <w:color w:val="000000" w:themeColor="text1"/>
                <w:lang w:val="en-US" w:eastAsia="zh-CN"/>
              </w:rPr>
              <m:t>h</m:t>
            </m:r>
          </m:e>
        </m:d>
        <m:r>
          <m:rPr>
            <m:sty m:val="p"/>
          </m:rPr>
          <w:rPr>
            <w:rFonts w:ascii="Cambria Math" w:hAnsi="Cambria Math"/>
            <w:color w:val="000000" w:themeColor="text1"/>
            <w:lang w:val="en-US" w:eastAsia="zh-CN"/>
          </w:rPr>
          <m:t>=</m:t>
        </m:r>
      </m:oMath>
      <w:r w:rsidRPr="00DB14FB">
        <w:rPr>
          <w:rFonts w:hint="eastAsia"/>
          <w:bCs/>
          <w:iCs/>
          <w:color w:val="000000" w:themeColor="text1"/>
          <w:lang w:val="en-US" w:eastAsia="zh-CN"/>
        </w:rPr>
        <w:t>1</w:t>
      </w:r>
      <w:r w:rsidRPr="00DB14FB">
        <w:rPr>
          <w:bCs/>
          <w:iCs/>
          <w:color w:val="000000" w:themeColor="text1"/>
          <w:lang w:val="en-US" w:eastAsia="zh-CN"/>
        </w:rPr>
        <w:t>, 5, 10 and 15</w:t>
      </w:r>
      <w:r w:rsidRPr="00DB14FB">
        <w:rPr>
          <w:color w:val="000000" w:themeColor="text1"/>
          <w:lang w:val="en-US" w:eastAsia="zh-CN"/>
        </w:rPr>
        <w:t>.</w:t>
      </w:r>
    </w:p>
    <w:p w14:paraId="2E553E25" w14:textId="4736CCE7" w:rsidR="00084757" w:rsidRDefault="00084757">
      <w:pPr>
        <w:spacing w:line="240" w:lineRule="auto"/>
        <w:rPr>
          <w:color w:val="000000" w:themeColor="text1"/>
          <w:lang w:val="en-US"/>
        </w:rPr>
      </w:pPr>
    </w:p>
    <w:p w14:paraId="7FB6FA9B" w14:textId="77777777" w:rsidR="00084757" w:rsidRPr="00DB14FB" w:rsidRDefault="00084757" w:rsidP="00084757">
      <w:pPr>
        <w:pStyle w:val="Figurecaption"/>
        <w:jc w:val="both"/>
        <w:rPr>
          <w:color w:val="000000" w:themeColor="text1"/>
          <w:lang w:val="en-US" w:eastAsia="zh-CN"/>
        </w:rPr>
      </w:pPr>
      <w:r w:rsidRPr="00DB14FB">
        <w:rPr>
          <w:color w:val="000000" w:themeColor="text1"/>
          <w:lang w:val="en-US" w:eastAsia="zh-CN"/>
        </w:rPr>
        <w:t>Figure 5. (a) Histograms of discretized landscape maps, dividing Figure 3(a) into three, five and seven categories, and each with three different probability mass distribution patterns. (b) The corresponding estimated entropograms.</w:t>
      </w:r>
    </w:p>
    <w:p w14:paraId="1C5F88BF" w14:textId="29FEC7C4" w:rsidR="00084757" w:rsidRDefault="00084757">
      <w:pPr>
        <w:spacing w:line="240" w:lineRule="auto"/>
        <w:rPr>
          <w:color w:val="000000" w:themeColor="text1"/>
          <w:lang w:val="en-US" w:eastAsia="zh-CN"/>
        </w:rPr>
      </w:pPr>
    </w:p>
    <w:p w14:paraId="6316CE75" w14:textId="77777777" w:rsidR="00084757" w:rsidRDefault="00084757" w:rsidP="00084757">
      <w:pPr>
        <w:pStyle w:val="Figurecaption"/>
        <w:jc w:val="both"/>
        <w:rPr>
          <w:color w:val="000000" w:themeColor="text1"/>
          <w:lang w:val="en-US" w:eastAsia="zh-CN"/>
        </w:rPr>
      </w:pPr>
      <w:r w:rsidRPr="00DB14FB">
        <w:rPr>
          <w:rFonts w:hint="eastAsia"/>
          <w:color w:val="000000" w:themeColor="text1"/>
          <w:lang w:val="en-US" w:eastAsia="zh-CN"/>
        </w:rPr>
        <w:t>F</w:t>
      </w:r>
      <w:r w:rsidRPr="00DB14FB">
        <w:rPr>
          <w:color w:val="000000" w:themeColor="text1"/>
          <w:lang w:val="en-US" w:eastAsia="zh-CN"/>
        </w:rPr>
        <w:t xml:space="preserve">igure 6. Landscape map of vegetation types in </w:t>
      </w:r>
      <w:proofErr w:type="spellStart"/>
      <w:r w:rsidRPr="00DB14FB">
        <w:rPr>
          <w:color w:val="000000" w:themeColor="text1"/>
          <w:lang w:val="en-US" w:eastAsia="zh-CN"/>
        </w:rPr>
        <w:t>Qinxian</w:t>
      </w:r>
      <w:proofErr w:type="spellEnd"/>
      <w:r w:rsidRPr="00DB14FB">
        <w:rPr>
          <w:color w:val="000000" w:themeColor="text1"/>
          <w:lang w:val="en-US" w:eastAsia="zh-CN"/>
        </w:rPr>
        <w:t>, Shanxi, China.</w:t>
      </w:r>
    </w:p>
    <w:p w14:paraId="0D0F3A20" w14:textId="77777777" w:rsidR="00084757" w:rsidRDefault="00084757" w:rsidP="00382F5B">
      <w:pPr>
        <w:spacing w:line="240" w:lineRule="auto"/>
        <w:rPr>
          <w:color w:val="000000" w:themeColor="text1"/>
          <w:lang w:val="en-US" w:eastAsia="zh-CN"/>
        </w:rPr>
      </w:pPr>
    </w:p>
    <w:p w14:paraId="6D79197F" w14:textId="2EC66B4D" w:rsidR="00084757" w:rsidRPr="00DB14FB" w:rsidRDefault="00084757" w:rsidP="00084757">
      <w:pPr>
        <w:pStyle w:val="Figurecaption"/>
        <w:jc w:val="both"/>
        <w:rPr>
          <w:color w:val="000000" w:themeColor="text1"/>
          <w:lang w:val="en-US" w:eastAsia="zh-CN"/>
        </w:rPr>
      </w:pPr>
      <w:r w:rsidRPr="00DB14FB">
        <w:rPr>
          <w:rFonts w:hint="eastAsia"/>
          <w:color w:val="000000" w:themeColor="text1"/>
          <w:lang w:val="en-US" w:eastAsia="zh-CN"/>
        </w:rPr>
        <w:t>F</w:t>
      </w:r>
      <w:r w:rsidRPr="00DB14FB">
        <w:rPr>
          <w:color w:val="000000" w:themeColor="text1"/>
          <w:lang w:val="en-US" w:eastAsia="zh-CN"/>
        </w:rPr>
        <w:t>igure 7. (a) The entropogram and (b) the corresponding eigenvalue plot of transition probability matrix of states for spatial lags from 1 to 8. The unit of spatial lag is the pixel. An eigenvalue plot shows eigenvalues of the transition matrix of states on the complex plane. The spectral gap is the area between the radius with length equal to the second largest eigenvalue magnitude and the radius with a length of 1.</w:t>
      </w:r>
    </w:p>
    <w:p w14:paraId="39878D86" w14:textId="1DA2292B" w:rsidR="00084757" w:rsidRDefault="00084757">
      <w:pPr>
        <w:spacing w:line="240" w:lineRule="auto"/>
        <w:rPr>
          <w:color w:val="000000" w:themeColor="text1"/>
          <w:lang w:val="en-US"/>
        </w:rPr>
      </w:pPr>
    </w:p>
    <w:p w14:paraId="71121782" w14:textId="76E79F96" w:rsidR="00084757" w:rsidRPr="00382F5B" w:rsidRDefault="00084757" w:rsidP="00382F5B">
      <w:pPr>
        <w:pStyle w:val="Figurecaption"/>
        <w:jc w:val="both"/>
        <w:rPr>
          <w:color w:val="000000" w:themeColor="text1"/>
          <w:lang w:eastAsia="zh-CN"/>
        </w:rPr>
      </w:pPr>
      <w:r w:rsidRPr="00DB14FB">
        <w:rPr>
          <w:rFonts w:hint="eastAsia"/>
          <w:color w:val="000000" w:themeColor="text1"/>
          <w:lang w:eastAsia="zh-CN"/>
        </w:rPr>
        <w:t>F</w:t>
      </w:r>
      <w:r w:rsidRPr="00DB14FB">
        <w:rPr>
          <w:color w:val="000000" w:themeColor="text1"/>
          <w:lang w:eastAsia="zh-CN"/>
        </w:rPr>
        <w:t>igure 8. The land cover type of the randomly selected 5 pixels (marked by asterisk in yellow) were estimated by their adjacent pixels (marked by the square in yellow) for (a) 1-pixel contiguity, (b) 2-pixel contiguity and (c) both. (d-f) Each column depicts the estimated probability mass distribution of land cover types for each of the five selected pixels, where the true land cover type is given at the bottom. The land cover type with the greatest probability mass is labelled with the corresponding land cover type. CT: Tree Cover, broadleaved, deciduous, closed; ET: Tree Cover, needle-leaved, evergreen; BT: Tree Cover, burnt; HC: Herbaceous Cover, closed-open; CM: Cultivated and managed areas; and WB: Water Bodies.</w:t>
      </w:r>
    </w:p>
    <w:p w14:paraId="71F77585" w14:textId="34B34395" w:rsidR="002B2C76" w:rsidRPr="00DB14FB" w:rsidRDefault="002B2C76">
      <w:pPr>
        <w:spacing w:line="240" w:lineRule="auto"/>
        <w:rPr>
          <w:color w:val="000000" w:themeColor="text1"/>
        </w:rPr>
      </w:pPr>
      <w:r>
        <w:rPr>
          <w:color w:val="000000" w:themeColor="text1"/>
        </w:rPr>
        <w:br w:type="page"/>
      </w:r>
    </w:p>
    <w:p w14:paraId="1F75EC9D" w14:textId="404700C0" w:rsidR="007263DE" w:rsidRPr="00DB14FB" w:rsidRDefault="001A0E67" w:rsidP="001A0E67">
      <w:pPr>
        <w:pStyle w:val="Heading1"/>
        <w:rPr>
          <w:color w:val="000000" w:themeColor="text1"/>
        </w:rPr>
      </w:pPr>
      <w:r w:rsidRPr="00DB14FB">
        <w:rPr>
          <w:rFonts w:hint="eastAsia"/>
          <w:color w:val="000000" w:themeColor="text1"/>
          <w:lang w:eastAsia="zh-CN"/>
        </w:rPr>
        <w:lastRenderedPageBreak/>
        <w:t>A</w:t>
      </w:r>
      <w:r w:rsidRPr="00DB14FB">
        <w:rPr>
          <w:color w:val="000000" w:themeColor="text1"/>
        </w:rPr>
        <w:t>ppendix</w:t>
      </w:r>
    </w:p>
    <w:p w14:paraId="7EF4AE92" w14:textId="0FB4549B" w:rsidR="00DE55D4" w:rsidRPr="00DB14FB" w:rsidRDefault="00DE55D4" w:rsidP="00DE55D4">
      <w:pPr>
        <w:pStyle w:val="Paragraph"/>
        <w:rPr>
          <w:b/>
          <w:bCs/>
          <w:color w:val="000000" w:themeColor="text1"/>
        </w:rPr>
      </w:pPr>
      <w:r w:rsidRPr="00DB14FB">
        <w:rPr>
          <w:rFonts w:hint="eastAsia"/>
          <w:b/>
          <w:bCs/>
          <w:color w:val="000000" w:themeColor="text1"/>
        </w:rPr>
        <w:t>A</w:t>
      </w:r>
      <w:r w:rsidRPr="00DB14FB">
        <w:rPr>
          <w:b/>
          <w:bCs/>
          <w:color w:val="000000" w:themeColor="text1"/>
        </w:rPr>
        <w:t>.</w:t>
      </w:r>
    </w:p>
    <w:p w14:paraId="7031AC75" w14:textId="2BD58F05" w:rsidR="001A0E67" w:rsidRPr="00DB14FB" w:rsidRDefault="00000000" w:rsidP="001A0E67">
      <w:pPr>
        <w:pStyle w:val="Paragraph"/>
        <w:rPr>
          <w:iCs/>
          <w:color w:val="000000" w:themeColor="text1"/>
          <w:lang w:eastAsia="zh-CN"/>
        </w:rPr>
      </w:pPr>
      <m:oMathPara>
        <m:oMath>
          <m:m>
            <m:mPr>
              <m:mcs>
                <m:mc>
                  <m:mcPr>
                    <m:count m:val="1"/>
                    <m:mcJc m:val="center"/>
                  </m:mcPr>
                </m:mc>
              </m:mcs>
              <m:ctrlPr>
                <w:rPr>
                  <w:rFonts w:ascii="Cambria Math" w:hAnsi="Cambria Math"/>
                  <w:i/>
                  <w:iCs/>
                  <w:color w:val="000000" w:themeColor="text1"/>
                  <w:lang w:eastAsia="zh-CN"/>
                </w:rPr>
              </m:ctrlPr>
            </m:mPr>
            <m:mr>
              <m:e>
                <m:r>
                  <w:rPr>
                    <w:rFonts w:ascii="Cambria Math" w:hAnsi="Cambria Math"/>
                    <w:color w:val="000000" w:themeColor="text1"/>
                  </w:rPr>
                  <m:t>τ</m:t>
                </m:r>
                <m:d>
                  <m:dPr>
                    <m:ctrlPr>
                      <w:rPr>
                        <w:rFonts w:ascii="Cambria Math" w:hAnsi="Cambria Math"/>
                        <w:color w:val="000000" w:themeColor="text1"/>
                      </w:rPr>
                    </m:ctrlPr>
                  </m:dPr>
                  <m:e>
                    <m:r>
                      <m:rPr>
                        <m:sty m:val="b"/>
                      </m:rPr>
                      <w:rPr>
                        <w:rFonts w:ascii="Cambria Math" w:hAnsi="Cambria Math"/>
                        <w:color w:val="000000" w:themeColor="text1"/>
                      </w:rPr>
                      <m:t>h</m:t>
                    </m:r>
                  </m:e>
                </m:d>
                <m:r>
                  <m:rPr>
                    <m:sty m:val="p"/>
                  </m:rPr>
                  <w:rPr>
                    <w:rFonts w:ascii="Cambria Math" w:hAnsi="Cambria Math"/>
                    <w:color w:val="000000" w:themeColor="text1"/>
                  </w:rPr>
                  <m:t>=</m:t>
                </m:r>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r>
                      <m:rPr>
                        <m:sty m:val="b"/>
                      </m:rPr>
                      <w:rPr>
                        <w:rFonts w:ascii="Cambria Math" w:hAnsi="Cambria Math"/>
                        <w:color w:val="000000" w:themeColor="text1"/>
                        <w:lang w:eastAsia="zh-CN"/>
                      </w:rPr>
                      <m:t>s</m:t>
                    </m:r>
                    <m:r>
                      <w:rPr>
                        <w:rFonts w:ascii="Cambria Math" w:hAnsi="Cambria Math"/>
                        <w:color w:val="000000" w:themeColor="text1"/>
                        <w:lang w:eastAsia="zh-CN"/>
                      </w:rPr>
                      <m:t>)</m:t>
                    </m:r>
                  </m:e>
                </m:d>
                <m:r>
                  <m:rPr>
                    <m:sty m:val="p"/>
                  </m:rPr>
                  <w:rPr>
                    <w:rFonts w:ascii="Cambria Math" w:hAnsi="Cambria Math"/>
                    <w:color w:val="000000" w:themeColor="text1"/>
                    <w:lang w:eastAsia="zh-CN"/>
                  </w:rPr>
                  <m:t>+</m:t>
                </m:r>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r>
                      <w:rPr>
                        <w:rFonts w:ascii="Cambria Math" w:hAnsi="Cambria Math"/>
                        <w:color w:val="000000" w:themeColor="text1"/>
                        <w:lang w:eastAsia="zh-CN"/>
                      </w:rPr>
                      <m:t>)</m:t>
                    </m:r>
                  </m:e>
                </m:d>
                <m:r>
                  <m:rPr>
                    <m:sty m:val="p"/>
                  </m:rPr>
                  <w:rPr>
                    <w:rFonts w:ascii="Cambria Math" w:hAnsi="Cambria Math"/>
                    <w:color w:val="000000" w:themeColor="text1"/>
                    <w:lang w:eastAsia="zh-CN"/>
                  </w:rPr>
                  <m:t>-</m:t>
                </m:r>
                <m:r>
                  <w:rPr>
                    <w:rFonts w:ascii="Cambria Math" w:hAnsi="Cambria Math"/>
                    <w:color w:val="000000" w:themeColor="text1"/>
                    <w:lang w:eastAsia="zh-CN"/>
                  </w:rPr>
                  <m:t>H</m:t>
                </m:r>
                <m:d>
                  <m:dPr>
                    <m:ctrlPr>
                      <w:rPr>
                        <w:rFonts w:ascii="Cambria Math" w:hAnsi="Cambria Math"/>
                        <w:i/>
                        <w:iCs/>
                        <w:color w:val="000000" w:themeColor="text1"/>
                        <w:lang w:eastAsia="zh-CN"/>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r>
                  <w:rPr>
                    <w:rFonts w:ascii="Cambria Math" w:hAnsi="Cambria Math"/>
                    <w:color w:val="000000" w:themeColor="text1"/>
                  </w:rPr>
                  <m:t xml:space="preserve">                            </m:t>
                </m:r>
              </m:e>
            </m:mr>
            <m:mr>
              <m:e>
                <m:r>
                  <w:rPr>
                    <w:rFonts w:ascii="Cambria Math" w:hAnsi="Cambria Math"/>
                    <w:color w:val="000000" w:themeColor="text1"/>
                    <w:lang w:eastAsia="zh-CN"/>
                  </w:rPr>
                  <m:t>=</m:t>
                </m:r>
                <m:r>
                  <m:rPr>
                    <m:sty m:val="p"/>
                  </m:rPr>
                  <w:rPr>
                    <w:rFonts w:ascii="Cambria Math" w:hAnsi="Cambria Math"/>
                    <w:color w:val="000000" w:themeColor="text1"/>
                  </w:rPr>
                  <m:t>-</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e>
                        </m:d>
                      </m:e>
                    </m:func>
                  </m:e>
                </m:nary>
                <m:r>
                  <w:rPr>
                    <w:rFonts w:ascii="Cambria Math" w:hAnsi="Cambria Math"/>
                    <w:color w:val="000000" w:themeColor="text1"/>
                  </w:rPr>
                  <m:t xml:space="preserve">                                                  </m:t>
                </m:r>
                <m:ctrlPr>
                  <w:rPr>
                    <w:rFonts w:ascii="Cambria Math" w:eastAsia="Cambria Math" w:hAnsi="Cambria Math" w:cs="Cambria Math"/>
                    <w:i/>
                    <w:color w:val="000000" w:themeColor="text1"/>
                  </w:rPr>
                </m:ctrlPr>
              </m:e>
            </m:mr>
            <m:mr>
              <m:e>
                <m:r>
                  <m:rPr>
                    <m:sty m:val="p"/>
                  </m:rPr>
                  <w:rPr>
                    <w:rFonts w:ascii="Cambria Math" w:hAnsi="Cambria Math"/>
                    <w:color w:val="000000" w:themeColor="text1"/>
                  </w:rPr>
                  <m:t>-</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d>
                      </m:e>
                    </m:func>
                  </m:e>
                </m:nary>
                <m:r>
                  <w:rPr>
                    <w:rFonts w:ascii="Cambria Math" w:hAnsi="Cambria Math"/>
                    <w:color w:val="000000" w:themeColor="text1"/>
                  </w:rPr>
                  <m:t xml:space="preserve">                           </m:t>
                </m:r>
                <m:ctrlPr>
                  <w:rPr>
                    <w:rFonts w:ascii="Cambria Math" w:eastAsia="Cambria Math" w:hAnsi="Cambria Math" w:cs="Cambria Math"/>
                    <w:color w:val="000000" w:themeColor="text1"/>
                  </w:rPr>
                </m:ctrlPr>
              </m:e>
            </m:mr>
            <m:mr>
              <m:e>
                <m:r>
                  <m:rPr>
                    <m:sty m:val="p"/>
                  </m:rPr>
                  <w:rPr>
                    <w:rFonts w:ascii="Cambria Math" w:hAnsi="Cambria Math"/>
                    <w:color w:val="000000" w:themeColor="text1"/>
                  </w:rPr>
                  <m:t xml:space="preserve">    +</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nary>
                      <m:naryPr>
                        <m:chr m:val="∑"/>
                        <m:limLoc m:val="subSup"/>
                        <m:supHide m:val="1"/>
                        <m:ctrlPr>
                          <w:rPr>
                            <w:rFonts w:ascii="Cambria Math" w:hAnsi="Cambria Math"/>
                            <w:i/>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d>
                          </m:e>
                        </m:func>
                      </m:e>
                    </m:nary>
                  </m:e>
                </m:nary>
                <m:ctrlPr>
                  <w:rPr>
                    <w:rFonts w:ascii="Cambria Math" w:eastAsia="Cambria Math" w:hAnsi="Cambria Math" w:cs="Cambria Math"/>
                    <w:i/>
                    <w:color w:val="000000" w:themeColor="text1"/>
                  </w:rPr>
                </m:ctrlPr>
              </m:e>
            </m:mr>
            <m:mr>
              <m:e>
                <m:r>
                  <w:rPr>
                    <w:rFonts w:ascii="Cambria Math" w:eastAsia="Cambria Math" w:hAnsi="Cambria Math" w:cs="Cambria Math"/>
                    <w:color w:val="000000" w:themeColor="text1"/>
                  </w:rPr>
                  <m:t>=</m:t>
                </m:r>
                <m:r>
                  <m:rPr>
                    <m:sty m:val="p"/>
                  </m:rPr>
                  <w:rPr>
                    <w:rFonts w:ascii="Cambria Math" w:hAnsi="Cambria Math"/>
                    <w:color w:val="000000" w:themeColor="text1"/>
                  </w:rPr>
                  <m:t>-</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d>
                      <m:dPr>
                        <m:ctrlPr>
                          <w:rPr>
                            <w:rFonts w:ascii="Cambria Math" w:hAnsi="Cambria Math"/>
                            <w:color w:val="000000" w:themeColor="text1"/>
                          </w:rPr>
                        </m:ctrlPr>
                      </m:dPr>
                      <m:e>
                        <m:nary>
                          <m:naryPr>
                            <m:chr m:val="∑"/>
                            <m:limLoc m:val="subSup"/>
                            <m:supHide m:val="1"/>
                            <m:ctrlPr>
                              <w:rPr>
                                <w:rFonts w:ascii="Cambria Math" w:hAnsi="Cambria Math"/>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nary>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e>
                        </m:d>
                      </m:e>
                    </m:func>
                  </m:e>
                </m:nary>
                <m:r>
                  <w:rPr>
                    <w:rFonts w:ascii="Cambria Math" w:hAnsi="Cambria Math"/>
                    <w:color w:val="000000" w:themeColor="text1"/>
                  </w:rPr>
                  <m:t xml:space="preserve">                </m:t>
                </m:r>
                <m:ctrlPr>
                  <w:rPr>
                    <w:rFonts w:ascii="Cambria Math" w:eastAsia="Cambria Math" w:hAnsi="Cambria Math" w:cs="Cambria Math"/>
                    <w:i/>
                    <w:color w:val="000000" w:themeColor="text1"/>
                  </w:rPr>
                </m:ctrlPr>
              </m:e>
            </m:mr>
            <m:mr>
              <m:e>
                <m:r>
                  <m:rPr>
                    <m:sty m:val="p"/>
                  </m:rPr>
                  <w:rPr>
                    <w:rFonts w:ascii="Cambria Math" w:hAnsi="Cambria Math"/>
                    <w:color w:val="000000" w:themeColor="text1"/>
                  </w:rPr>
                  <m:t>-</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j</m:t>
                    </m:r>
                  </m:sub>
                  <m:sup/>
                  <m:e>
                    <m:d>
                      <m:dPr>
                        <m:ctrlPr>
                          <w:rPr>
                            <w:rFonts w:ascii="Cambria Math" w:hAnsi="Cambria Math"/>
                            <w:color w:val="000000" w:themeColor="text1"/>
                          </w:rPr>
                        </m:ctrlPr>
                      </m:dPr>
                      <m:e>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nary>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d>
                      </m:e>
                    </m:func>
                  </m:e>
                </m:nary>
                <m:r>
                  <w:rPr>
                    <w:rFonts w:ascii="Cambria Math" w:hAnsi="Cambria Math"/>
                    <w:color w:val="000000" w:themeColor="text1"/>
                  </w:rPr>
                  <m:t xml:space="preserve">   </m:t>
                </m:r>
                <m:ctrlPr>
                  <w:rPr>
                    <w:rFonts w:ascii="Cambria Math" w:eastAsia="Cambria Math" w:hAnsi="Cambria Math" w:cs="Cambria Math"/>
                    <w:color w:val="000000" w:themeColor="text1"/>
                  </w:rPr>
                </m:ctrlPr>
              </m:e>
            </m:mr>
            <m:mr>
              <m:e>
                <m:r>
                  <m:rPr>
                    <m:sty m:val="p"/>
                  </m:rPr>
                  <w:rPr>
                    <w:rFonts w:ascii="Cambria Math" w:hAnsi="Cambria Math"/>
                    <w:color w:val="000000" w:themeColor="text1"/>
                  </w:rPr>
                  <m:t xml:space="preserve">   +</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nary>
                      <m:naryPr>
                        <m:chr m:val="∑"/>
                        <m:limLoc m:val="subSup"/>
                        <m:supHide m:val="1"/>
                        <m:ctrlPr>
                          <w:rPr>
                            <w:rFonts w:ascii="Cambria Math" w:hAnsi="Cambria Math"/>
                            <w:i/>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e>
                            </m:d>
                          </m:e>
                        </m:func>
                      </m:e>
                    </m:nary>
                  </m:e>
                </m:nary>
                <m:ctrlPr>
                  <w:rPr>
                    <w:rFonts w:ascii="Cambria Math" w:eastAsia="Cambria Math" w:hAnsi="Cambria Math" w:cs="Cambria Math"/>
                    <w:i/>
                    <w:color w:val="000000" w:themeColor="text1"/>
                  </w:rPr>
                </m:ctrlPr>
              </m:e>
            </m:mr>
            <m:mr>
              <m:e>
                <m:r>
                  <w:rPr>
                    <w:rFonts w:ascii="Cambria Math" w:hAnsi="Cambria Math"/>
                    <w:color w:val="000000" w:themeColor="text1"/>
                    <w:lang w:eastAsia="zh-CN"/>
                  </w:rPr>
                  <m:t>=</m:t>
                </m:r>
                <m:nary>
                  <m:naryPr>
                    <m:chr m:val="∑"/>
                    <m:limLoc m:val="subSup"/>
                    <m:supHide m:val="1"/>
                    <m:ctrlPr>
                      <w:rPr>
                        <w:rFonts w:ascii="Cambria Math" w:hAnsi="Cambria Math"/>
                        <w:color w:val="000000" w:themeColor="text1"/>
                      </w:rPr>
                    </m:ctrlPr>
                  </m:naryPr>
                  <m:sub>
                    <m:r>
                      <w:rPr>
                        <w:rFonts w:ascii="Cambria Math" w:hAnsi="Cambria Math"/>
                        <w:color w:val="000000" w:themeColor="text1"/>
                      </w:rPr>
                      <m:t>i</m:t>
                    </m:r>
                  </m:sub>
                  <m:sup/>
                  <m:e>
                    <m:nary>
                      <m:naryPr>
                        <m:chr m:val="∑"/>
                        <m:limLoc m:val="subSup"/>
                        <m:supHide m:val="1"/>
                        <m:ctrlPr>
                          <w:rPr>
                            <w:rFonts w:ascii="Cambria Math" w:hAnsi="Cambria Math"/>
                            <w:i/>
                            <w:color w:val="000000" w:themeColor="text1"/>
                          </w:rPr>
                        </m:ctrlPr>
                      </m:naryPr>
                      <m:sub>
                        <m:r>
                          <w:rPr>
                            <w:rFonts w:ascii="Cambria Math" w:hAnsi="Cambria Math"/>
                            <w:color w:val="000000" w:themeColor="text1"/>
                          </w:rPr>
                          <m:t>j</m:t>
                        </m:r>
                      </m:sub>
                      <m:sup/>
                      <m:e>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func>
                          <m:funcPr>
                            <m:ctrlPr>
                              <w:rPr>
                                <w:rFonts w:ascii="Cambria Math" w:hAnsi="Cambria Math"/>
                                <w:color w:val="000000" w:themeColor="text1"/>
                              </w:rPr>
                            </m:ctrlPr>
                          </m:funcPr>
                          <m:fName>
                            <m:r>
                              <m:rPr>
                                <m:sty m:val="p"/>
                              </m:rPr>
                              <w:rPr>
                                <w:rFonts w:ascii="Cambria Math" w:hAnsi="Cambria Math"/>
                                <w:color w:val="000000" w:themeColor="text1"/>
                              </w:rPr>
                              <m:t>ln</m:t>
                            </m:r>
                          </m:fName>
                          <m:e>
                            <m:d>
                              <m:dPr>
                                <m:ctrlPr>
                                  <w:rPr>
                                    <w:rFonts w:ascii="Cambria Math" w:hAnsi="Cambria Math"/>
                                    <w:color w:val="000000" w:themeColor="text1"/>
                                  </w:rPr>
                                </m:ctrlPr>
                              </m:dPr>
                              <m:e>
                                <m:f>
                                  <m:fPr>
                                    <m:ctrlPr>
                                      <w:rPr>
                                        <w:rFonts w:ascii="Cambria Math" w:hAnsi="Cambria Math"/>
                                        <w:i/>
                                        <w:color w:val="000000" w:themeColor="text1"/>
                                      </w:rPr>
                                    </m:ctrlPr>
                                  </m:fPr>
                                  <m:num>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m:t>
                                        </m:r>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num>
                                  <m:den>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e>
                                        </m:d>
                                      </m:e>
                                    </m:d>
                                    <m:r>
                                      <w:rPr>
                                        <w:rFonts w:ascii="Cambria Math" w:hAnsi="Cambria Math"/>
                                        <w:color w:val="000000" w:themeColor="text1"/>
                                        <w:lang w:eastAsia="zh-CN"/>
                                      </w:rPr>
                                      <m:t>p</m:t>
                                    </m:r>
                                    <m:d>
                                      <m:dPr>
                                        <m:ctrlPr>
                                          <w:rPr>
                                            <w:rFonts w:ascii="Cambria Math" w:hAnsi="Cambria Math"/>
                                            <w:i/>
                                            <w:iCs/>
                                            <w:color w:val="000000" w:themeColor="text1"/>
                                            <w:lang w:eastAsia="zh-CN"/>
                                          </w:rPr>
                                        </m:ctrlPr>
                                      </m:dPr>
                                      <m:e>
                                        <m:sSub>
                                          <m:sSubPr>
                                            <m:ctrlPr>
                                              <w:rPr>
                                                <w:rFonts w:ascii="Cambria Math" w:hAnsi="Cambria Math"/>
                                                <w:i/>
                                                <w:iCs/>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j</m:t>
                                            </m:r>
                                          </m:sub>
                                        </m:sSub>
                                        <m:d>
                                          <m:dPr>
                                            <m:ctrlPr>
                                              <w:rPr>
                                                <w:rFonts w:ascii="Cambria Math" w:hAnsi="Cambria Math"/>
                                                <w:i/>
                                                <w:iCs/>
                                                <w:color w:val="000000" w:themeColor="text1"/>
                                                <w:lang w:eastAsia="zh-CN"/>
                                              </w:rPr>
                                            </m:ctrlPr>
                                          </m:dPr>
                                          <m:e>
                                            <m:r>
                                              <m:rPr>
                                                <m:sty m:val="b"/>
                                              </m:rPr>
                                              <w:rPr>
                                                <w:rFonts w:ascii="Cambria Math" w:hAnsi="Cambria Math"/>
                                                <w:color w:val="000000" w:themeColor="text1"/>
                                                <w:lang w:eastAsia="zh-CN"/>
                                              </w:rPr>
                                              <m:t>s</m:t>
                                            </m:r>
                                            <m:r>
                                              <m:rPr>
                                                <m:sty m:val="p"/>
                                              </m:rPr>
                                              <w:rPr>
                                                <w:rFonts w:ascii="Cambria Math" w:hAnsi="Cambria Math"/>
                                                <w:color w:val="000000" w:themeColor="text1"/>
                                                <w:lang w:eastAsia="zh-CN"/>
                                              </w:rPr>
                                              <m:t>-</m:t>
                                            </m:r>
                                            <m:r>
                                              <m:rPr>
                                                <m:sty m:val="b"/>
                                              </m:rPr>
                                              <w:rPr>
                                                <w:rFonts w:ascii="Cambria Math" w:hAnsi="Cambria Math"/>
                                                <w:color w:val="000000" w:themeColor="text1"/>
                                                <w:lang w:eastAsia="zh-CN"/>
                                              </w:rPr>
                                              <m:t>h</m:t>
                                            </m:r>
                                          </m:e>
                                        </m:d>
                                      </m:e>
                                    </m:d>
                                  </m:den>
                                </m:f>
                              </m:e>
                            </m:d>
                          </m:e>
                        </m:func>
                      </m:e>
                    </m:nary>
                  </m:e>
                </m:nary>
              </m:e>
            </m:mr>
          </m:m>
        </m:oMath>
      </m:oMathPara>
    </w:p>
    <w:p w14:paraId="650017FF" w14:textId="5A92C4A6" w:rsidR="00DE55D4" w:rsidRPr="00DB14FB" w:rsidRDefault="00DE55D4" w:rsidP="00DE55D4">
      <w:pPr>
        <w:pStyle w:val="Paragraph"/>
        <w:rPr>
          <w:b/>
          <w:bCs/>
          <w:color w:val="000000" w:themeColor="text1"/>
        </w:rPr>
      </w:pPr>
      <w:r w:rsidRPr="00DB14FB">
        <w:rPr>
          <w:b/>
          <w:bCs/>
          <w:color w:val="000000" w:themeColor="text1"/>
        </w:rPr>
        <w:t>B.</w:t>
      </w:r>
    </w:p>
    <w:p w14:paraId="3ADC70A2" w14:textId="3647D8CF" w:rsidR="00DE55D4" w:rsidRPr="00DB14FB" w:rsidRDefault="00DE55D4" w:rsidP="006810A8">
      <w:pPr>
        <w:pStyle w:val="Newparagraph"/>
        <w:jc w:val="both"/>
        <w:rPr>
          <w:color w:val="000000" w:themeColor="text1"/>
          <w:lang w:eastAsia="zh-CN"/>
        </w:rPr>
      </w:pPr>
      <w:r w:rsidRPr="00DB14FB">
        <w:rPr>
          <w:rFonts w:hint="eastAsia"/>
          <w:color w:val="000000" w:themeColor="text1"/>
          <w:lang w:eastAsia="zh-CN"/>
        </w:rPr>
        <w:t>T</w:t>
      </w:r>
      <w:r w:rsidRPr="00DB14FB">
        <w:rPr>
          <w:color w:val="000000" w:themeColor="text1"/>
          <w:lang w:eastAsia="zh-CN"/>
        </w:rPr>
        <w:t xml:space="preserve">he Shannon entropy estimated from samples, </w:t>
      </w:r>
      <m:oMath>
        <m:acc>
          <m:accPr>
            <m:ctrlPr>
              <w:rPr>
                <w:rFonts w:ascii="Cambria Math" w:hAnsi="Cambria Math"/>
                <w:i/>
                <w:color w:val="000000" w:themeColor="text1"/>
              </w:rPr>
            </m:ctrlPr>
          </m:accPr>
          <m:e>
            <m:r>
              <w:rPr>
                <w:rFonts w:ascii="Cambria Math" w:hAnsi="Cambria Math"/>
                <w:color w:val="000000" w:themeColor="text1"/>
              </w:rPr>
              <m:t>H</m:t>
            </m:r>
          </m:e>
        </m:acc>
      </m:oMath>
      <w:r w:rsidRPr="00DB14FB">
        <w:rPr>
          <w:color w:val="000000" w:themeColor="text1"/>
          <w:lang w:eastAsia="zh-CN"/>
        </w:rPr>
        <w:t xml:space="preserve">, is built upon the estimated probability of </w:t>
      </w:r>
      <w:r w:rsidR="001E30EC" w:rsidRPr="00DB14FB">
        <w:rPr>
          <w:color w:val="000000" w:themeColor="text1"/>
          <w:lang w:eastAsia="zh-CN"/>
        </w:rPr>
        <w:t xml:space="preserve">the </w:t>
      </w:r>
      <w:r w:rsidRPr="00DB14FB">
        <w:rPr>
          <w:color w:val="000000" w:themeColor="text1"/>
          <w:lang w:eastAsia="zh-CN"/>
        </w:rPr>
        <w:t>available states (</w:t>
      </w:r>
      <m:oMath>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r>
          <w:rPr>
            <w:rFonts w:ascii="Cambria Math" w:hAnsi="Cambria Math"/>
            <w:color w:val="000000" w:themeColor="text1"/>
            <w:lang w:eastAsia="zh-CN"/>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1</m:t>
            </m:r>
          </m:sub>
        </m:sSub>
        <m:r>
          <w:rPr>
            <w:rFonts w:ascii="Cambria Math" w:hAnsi="Cambria Math"/>
            <w:color w:val="000000" w:themeColor="text1"/>
            <w:lang w:val="en-US" w:eastAsia="zh-CN"/>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m</m:t>
            </m:r>
          </m:sub>
        </m:sSub>
        <m:r>
          <w:rPr>
            <w:rFonts w:ascii="Cambria Math" w:hAnsi="Cambria Math"/>
            <w:color w:val="000000" w:themeColor="text1"/>
            <w:lang w:val="en-US" w:eastAsia="zh-CN"/>
          </w:rPr>
          <m:t>)</m:t>
        </m:r>
      </m:oMath>
      <w:r w:rsidRPr="00DB14FB">
        <w:rPr>
          <w:color w:val="000000" w:themeColor="text1"/>
          <w:lang w:eastAsia="zh-CN"/>
        </w:rPr>
        <w:t>) of the variable of interest. That is,</w:t>
      </w:r>
    </w:p>
    <w:p w14:paraId="30E41E83" w14:textId="234CAC0E" w:rsidR="00DE55D4" w:rsidRPr="00DB14FB" w:rsidRDefault="00000000" w:rsidP="00DE55D4">
      <w:pPr>
        <w:pStyle w:val="Newparagraph"/>
        <w:jc w:val="center"/>
        <w:rPr>
          <w:color w:val="000000" w:themeColor="text1"/>
        </w:rPr>
      </w:pPr>
      <m:oMath>
        <m:acc>
          <m:accPr>
            <m:ctrlPr>
              <w:rPr>
                <w:rFonts w:ascii="Cambria Math" w:hAnsi="Cambria Math"/>
                <w:i/>
                <w:color w:val="000000" w:themeColor="text1"/>
              </w:rPr>
            </m:ctrlPr>
          </m:accPr>
          <m:e>
            <m:r>
              <w:rPr>
                <w:rFonts w:ascii="Cambria Math" w:hAnsi="Cambria Math"/>
                <w:color w:val="000000" w:themeColor="text1"/>
              </w:rPr>
              <m:t>H</m:t>
            </m:r>
          </m:e>
        </m:acc>
        <m:r>
          <w:rPr>
            <w:rFonts w:ascii="Cambria Math" w:hAnsi="Cambria Math"/>
            <w:color w:val="000000" w:themeColor="text1"/>
            <w:lang w:eastAsia="zh-CN"/>
          </w:rPr>
          <m:t>(</m:t>
        </m:r>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r>
          <w:rPr>
            <w:rFonts w:ascii="Cambria Math" w:hAnsi="Cambria Math"/>
            <w:color w:val="000000" w:themeColor="text1"/>
            <w:lang w:eastAsia="zh-CN"/>
          </w:rPr>
          <m:t>)=-</m:t>
        </m:r>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m:rPr>
                <m:sty m:val="p"/>
              </m:rPr>
              <w:rPr>
                <w:rFonts w:ascii="Cambria Math" w:hAnsi="Cambria Math"/>
                <w:color w:val="000000" w:themeColor="text1"/>
                <w:lang w:val="en-US" w:eastAsia="zh-CN"/>
              </w:rPr>
              <m:t>ln⁡</m:t>
            </m:r>
            <m:r>
              <w:rPr>
                <w:rFonts w:ascii="Cambria Math" w:hAnsi="Cambria Math"/>
                <w:color w:val="000000" w:themeColor="text1"/>
                <w:lang w:val="en-US" w:eastAsia="zh-CN"/>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lang w:val="en-US" w:eastAsia="zh-CN"/>
              </w:rPr>
              <m:t>)</m:t>
            </m:r>
          </m:e>
        </m:nary>
      </m:oMath>
      <w:r w:rsidR="00DE55D4" w:rsidRPr="00DB14FB">
        <w:rPr>
          <w:rFonts w:hint="eastAsia"/>
          <w:color w:val="000000" w:themeColor="text1"/>
        </w:rPr>
        <w:t>.</w:t>
      </w:r>
    </w:p>
    <w:p w14:paraId="68B22D45" w14:textId="6DFE4AB2" w:rsidR="00DE55D4" w:rsidRPr="00DB14FB" w:rsidRDefault="00DE55D4" w:rsidP="00DE55D4">
      <w:pPr>
        <w:pStyle w:val="Newparagraph"/>
        <w:ind w:firstLine="0"/>
        <w:jc w:val="both"/>
        <w:rPr>
          <w:color w:val="000000" w:themeColor="text1"/>
        </w:rPr>
      </w:pPr>
      <w:r w:rsidRPr="00DB14FB">
        <w:rPr>
          <w:rFonts w:hint="eastAsia"/>
          <w:color w:val="000000" w:themeColor="text1"/>
        </w:rPr>
        <w:t>H</w:t>
      </w:r>
      <w:r w:rsidRPr="00DB14FB">
        <w:rPr>
          <w:color w:val="000000" w:themeColor="text1"/>
        </w:rPr>
        <w:t xml:space="preserve">ere </w:t>
      </w:r>
      <m:oMath>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oMath>
      <w:r w:rsidRPr="00DB14FB">
        <w:rPr>
          <w:rFonts w:hint="eastAsia"/>
          <w:color w:val="000000" w:themeColor="text1"/>
          <w:lang w:val="en-US" w:eastAsia="zh-CN"/>
        </w:rPr>
        <w:t xml:space="preserve"> </w:t>
      </w:r>
      <w:r w:rsidRPr="00DB14FB">
        <w:rPr>
          <w:color w:val="000000" w:themeColor="text1"/>
          <w:lang w:val="en-US" w:eastAsia="zh-CN"/>
        </w:rPr>
        <w:t>is a variable</w:t>
      </w:r>
      <w:r w:rsidR="00566F24" w:rsidRPr="00DB14FB">
        <w:rPr>
          <w:color w:val="000000" w:themeColor="text1"/>
          <w:lang w:val="en-US" w:eastAsia="zh-CN"/>
        </w:rPr>
        <w:t>, the</w:t>
      </w:r>
      <w:r w:rsidRPr="00DB14FB">
        <w:rPr>
          <w:color w:val="000000" w:themeColor="text1"/>
          <w:lang w:val="en-US" w:eastAsia="zh-CN"/>
        </w:rPr>
        <w:t xml:space="preserve"> value </w:t>
      </w:r>
      <w:r w:rsidR="00566F24" w:rsidRPr="00DB14FB">
        <w:rPr>
          <w:color w:val="000000" w:themeColor="text1"/>
          <w:lang w:val="en-US" w:eastAsia="zh-CN"/>
        </w:rPr>
        <w:t xml:space="preserve">of which </w:t>
      </w:r>
      <w:r w:rsidRPr="00DB14FB">
        <w:rPr>
          <w:color w:val="000000" w:themeColor="text1"/>
          <w:lang w:val="en-US" w:eastAsia="zh-CN"/>
        </w:rPr>
        <w:t xml:space="preserve">depends on samples. </w:t>
      </w:r>
      <w:r w:rsidR="004B50B6" w:rsidRPr="00DB14FB">
        <w:rPr>
          <w:color w:val="000000" w:themeColor="text1"/>
          <w:lang w:val="en-US" w:eastAsia="zh-CN"/>
        </w:rPr>
        <w:t xml:space="preserve">Given </w:t>
      </w:r>
      <w:r w:rsidR="004B50B6" w:rsidRPr="00DB14FB">
        <w:rPr>
          <w:color w:val="000000" w:themeColor="text1"/>
        </w:rPr>
        <w:t xml:space="preserve">the true probabilities of the variable states </w:t>
      </w:r>
      <m:oMath>
        <m:r>
          <w:rPr>
            <w:rFonts w:ascii="Cambria Math" w:hAnsi="Cambria Math"/>
            <w:color w:val="000000" w:themeColor="text1"/>
          </w:rPr>
          <m:t>p=(</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lang w:val="en-US" w:eastAsia="zh-CN"/>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m</m:t>
            </m:r>
          </m:sub>
        </m:sSub>
        <m:r>
          <w:rPr>
            <w:rFonts w:ascii="Cambria Math" w:hAnsi="Cambria Math"/>
            <w:color w:val="000000" w:themeColor="text1"/>
          </w:rPr>
          <m:t>)</m:t>
        </m:r>
      </m:oMath>
      <w:r w:rsidR="004B50B6" w:rsidRPr="00DB14FB">
        <w:rPr>
          <w:rFonts w:hint="eastAsia"/>
          <w:color w:val="000000" w:themeColor="text1"/>
        </w:rPr>
        <w:t>,</w:t>
      </w:r>
      <w:r w:rsidR="004B50B6" w:rsidRPr="00DB14FB">
        <w:rPr>
          <w:color w:val="000000" w:themeColor="text1"/>
          <w:lang w:val="en-US" w:eastAsia="zh-CN"/>
        </w:rPr>
        <w:t xml:space="preserve"> t</w:t>
      </w:r>
      <w:r w:rsidRPr="00DB14FB">
        <w:rPr>
          <w:color w:val="000000" w:themeColor="text1"/>
          <w:lang w:val="en-US" w:eastAsia="zh-CN"/>
        </w:rPr>
        <w:t xml:space="preserve">he second-order Taylor polynomial of </w:t>
      </w:r>
      <w:r w:rsidR="002A3D06" w:rsidRPr="00DB14FB">
        <w:rPr>
          <w:color w:val="000000" w:themeColor="text1"/>
          <w:lang w:val="en-US" w:eastAsia="zh-CN"/>
        </w:rPr>
        <w:t xml:space="preserve">the above </w:t>
      </w:r>
      <w:r w:rsidRPr="00DB14FB">
        <w:rPr>
          <w:color w:val="000000" w:themeColor="text1"/>
          <w:lang w:val="en-US" w:eastAsia="zh-CN"/>
        </w:rPr>
        <w:t xml:space="preserve">function </w:t>
      </w:r>
      <m:oMath>
        <m:acc>
          <m:accPr>
            <m:ctrlPr>
              <w:rPr>
                <w:rFonts w:ascii="Cambria Math" w:hAnsi="Cambria Math"/>
                <w:i/>
                <w:color w:val="000000" w:themeColor="text1"/>
              </w:rPr>
            </m:ctrlPr>
          </m:accPr>
          <m:e>
            <m:r>
              <w:rPr>
                <w:rFonts w:ascii="Cambria Math" w:hAnsi="Cambria Math"/>
                <w:color w:val="000000" w:themeColor="text1"/>
              </w:rPr>
              <m:t>H</m:t>
            </m:r>
          </m:e>
        </m:acc>
        <m:r>
          <w:rPr>
            <w:rFonts w:ascii="Cambria Math" w:hAnsi="Cambria Math"/>
            <w:color w:val="000000" w:themeColor="text1"/>
            <w:lang w:eastAsia="zh-CN"/>
          </w:rPr>
          <m:t>(</m:t>
        </m:r>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r>
          <w:rPr>
            <w:rFonts w:ascii="Cambria Math" w:hAnsi="Cambria Math"/>
            <w:color w:val="000000" w:themeColor="text1"/>
            <w:lang w:eastAsia="zh-CN"/>
          </w:rPr>
          <m:t>)</m:t>
        </m:r>
      </m:oMath>
      <w:r w:rsidRPr="00DB14FB">
        <w:rPr>
          <w:rFonts w:hint="eastAsia"/>
          <w:color w:val="000000" w:themeColor="text1"/>
        </w:rPr>
        <w:t xml:space="preserve"> </w:t>
      </w:r>
      <w:r w:rsidRPr="00DB14FB">
        <w:rPr>
          <w:color w:val="000000" w:themeColor="text1"/>
        </w:rPr>
        <w:t xml:space="preserve">at the point </w:t>
      </w:r>
      <m:oMath>
        <m:r>
          <w:rPr>
            <w:rFonts w:ascii="Cambria Math" w:hAnsi="Cambria Math"/>
            <w:color w:val="000000" w:themeColor="text1"/>
          </w:rPr>
          <m:t>p</m:t>
        </m:r>
      </m:oMath>
      <w:r w:rsidRPr="00DB14FB">
        <w:rPr>
          <w:color w:val="000000" w:themeColor="text1"/>
        </w:rPr>
        <w:t xml:space="preserve"> is</w:t>
      </w:r>
    </w:p>
    <w:p w14:paraId="0D35A537" w14:textId="7572520D" w:rsidR="00DE55D4" w:rsidRPr="00DB14FB" w:rsidRDefault="00000000" w:rsidP="00DE55D4">
      <w:pPr>
        <w:pStyle w:val="Newparagraph"/>
        <w:ind w:firstLine="0"/>
        <w:jc w:val="both"/>
        <w:rPr>
          <w:color w:val="000000" w:themeColor="text1"/>
        </w:rPr>
      </w:pPr>
      <m:oMathPara>
        <m:oMath>
          <m:acc>
            <m:accPr>
              <m:ctrlPr>
                <w:rPr>
                  <w:rFonts w:ascii="Cambria Math" w:hAnsi="Cambria Math"/>
                  <w:i/>
                  <w:color w:val="000000" w:themeColor="text1"/>
                </w:rPr>
              </m:ctrlPr>
            </m:accPr>
            <m:e>
              <m:r>
                <w:rPr>
                  <w:rFonts w:ascii="Cambria Math" w:hAnsi="Cambria Math"/>
                  <w:color w:val="000000" w:themeColor="text1"/>
                </w:rPr>
                <m:t>H</m:t>
              </m:r>
            </m:e>
          </m:acc>
          <m:d>
            <m:dPr>
              <m:ctrlPr>
                <w:rPr>
                  <w:rFonts w:ascii="Cambria Math" w:hAnsi="Cambria Math"/>
                  <w:i/>
                  <w:color w:val="000000" w:themeColor="text1"/>
                  <w:lang w:eastAsia="zh-CN"/>
                </w:rPr>
              </m:ctrlPr>
            </m:dPr>
            <m:e>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e>
          </m:d>
          <m:r>
            <w:rPr>
              <w:rFonts w:ascii="Cambria Math" w:hAnsi="Cambria Math"/>
              <w:color w:val="000000" w:themeColor="text1"/>
              <w:lang w:eastAsia="zh-CN"/>
            </w:rPr>
            <m:t>=</m:t>
          </m:r>
          <m:acc>
            <m:accPr>
              <m:ctrlPr>
                <w:rPr>
                  <w:rFonts w:ascii="Cambria Math" w:hAnsi="Cambria Math"/>
                  <w:i/>
                  <w:color w:val="000000" w:themeColor="text1"/>
                </w:rPr>
              </m:ctrlPr>
            </m:accPr>
            <m:e>
              <m:r>
                <w:rPr>
                  <w:rFonts w:ascii="Cambria Math" w:hAnsi="Cambria Math"/>
                  <w:color w:val="000000" w:themeColor="text1"/>
                </w:rPr>
                <m:t>H</m:t>
              </m:r>
            </m:e>
          </m:acc>
          <m:d>
            <m:dPr>
              <m:ctrlPr>
                <w:rPr>
                  <w:rFonts w:ascii="Cambria Math" w:hAnsi="Cambria Math"/>
                  <w:i/>
                  <w:color w:val="000000" w:themeColor="text1"/>
                </w:rPr>
              </m:ctrlPr>
            </m:dPr>
            <m:e>
              <m:r>
                <w:rPr>
                  <w:rFonts w:ascii="Cambria Math" w:hAnsi="Cambria Math"/>
                  <w:color w:val="000000" w:themeColor="text1"/>
                </w:rPr>
                <m:t>p</m:t>
              </m:r>
            </m:e>
          </m:d>
          <m:r>
            <w:rPr>
              <w:rFonts w:ascii="Cambria Math" w:hAnsi="Cambria Math"/>
              <w:color w:val="000000" w:themeColor="text1"/>
            </w:rPr>
            <m:t>+</m:t>
          </m:r>
          <w:bookmarkStart w:id="8" w:name="OLE_LINK1"/>
          <w:bookmarkStart w:id="9" w:name="OLE_LINK2"/>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f>
                <m:fPr>
                  <m:ctrlPr>
                    <w:rPr>
                      <w:rFonts w:ascii="Cambria Math" w:hAnsi="Cambria Math"/>
                      <w:i/>
                      <w:color w:val="000000" w:themeColor="text1"/>
                    </w:rPr>
                  </m:ctrlPr>
                </m:fPr>
                <m:num>
                  <m:r>
                    <w:rPr>
                      <w:rFonts w:ascii="Cambria Math" w:hAnsi="Cambria Math"/>
                      <w:color w:val="000000" w:themeColor="text1"/>
                    </w:rPr>
                    <m:t>∂</m:t>
                  </m:r>
                  <m:acc>
                    <m:accPr>
                      <m:ctrlPr>
                        <w:rPr>
                          <w:rFonts w:ascii="Cambria Math" w:hAnsi="Cambria Math"/>
                          <w:i/>
                          <w:color w:val="000000" w:themeColor="text1"/>
                        </w:rPr>
                      </m:ctrlPr>
                    </m:accPr>
                    <m:e>
                      <m:r>
                        <w:rPr>
                          <w:rFonts w:ascii="Cambria Math" w:hAnsi="Cambria Math"/>
                          <w:color w:val="000000" w:themeColor="text1"/>
                        </w:rPr>
                        <m:t>H</m:t>
                      </m:r>
                    </m:e>
                  </m:acc>
                </m:num>
                <m:den>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den>
              </m:f>
              <m:d>
                <m:dPr>
                  <m:ctrlPr>
                    <w:rPr>
                      <w:rFonts w:ascii="Cambria Math" w:hAnsi="Cambria Math"/>
                      <w:i/>
                      <w:color w:val="000000" w:themeColor="text1"/>
                    </w:rPr>
                  </m:ctrlPr>
                </m:dPr>
                <m:e>
                  <m:r>
                    <w:rPr>
                      <w:rFonts w:ascii="Cambria Math" w:hAnsi="Cambria Math"/>
                      <w:color w:val="000000" w:themeColor="text1"/>
                    </w:rPr>
                    <m:t>p</m:t>
                  </m:r>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e>
              </m:d>
            </m:e>
          </m:nary>
          <w:bookmarkEnd w:id="8"/>
          <w:bookmarkEnd w:id="9"/>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nary>
                <m:naryPr>
                  <m:chr m:val="∑"/>
                  <m:limLoc m:val="subSup"/>
                  <m:ctrlPr>
                    <w:rPr>
                      <w:rFonts w:ascii="Cambria Math" w:hAnsi="Cambria Math"/>
                      <w:i/>
                      <w:color w:val="000000" w:themeColor="text1"/>
                    </w:rPr>
                  </m:ctrlPr>
                </m:naryPr>
                <m:sub>
                  <m:r>
                    <w:rPr>
                      <w:rFonts w:ascii="Cambria Math" w:hAnsi="Cambria Math"/>
                      <w:color w:val="000000" w:themeColor="text1"/>
                    </w:rPr>
                    <m:t>j=1</m:t>
                  </m:r>
                </m:sub>
                <m:sup>
                  <m:r>
                    <w:rPr>
                      <w:rFonts w:ascii="Cambria Math" w:hAnsi="Cambria Math"/>
                      <w:color w:val="000000" w:themeColor="text1"/>
                    </w:rPr>
                    <m:t>m</m:t>
                  </m:r>
                </m:sup>
                <m:e>
                  <m:f>
                    <m:fPr>
                      <m:ctrlPr>
                        <w:rPr>
                          <w:rFonts w:ascii="Cambria Math" w:hAnsi="Cambria Math"/>
                          <w:i/>
                          <w:color w:val="000000" w:themeColor="text1"/>
                        </w:rPr>
                      </m:ctrlPr>
                    </m:fPr>
                    <m:num>
                      <m:r>
                        <w:rPr>
                          <w:rFonts w:ascii="Cambria Math" w:hAnsi="Cambria Math"/>
                          <w:color w:val="000000" w:themeColor="text1"/>
                        </w:rPr>
                        <m:t>∂</m:t>
                      </m:r>
                      <m:acc>
                        <m:accPr>
                          <m:ctrlPr>
                            <w:rPr>
                              <w:rFonts w:ascii="Cambria Math" w:hAnsi="Cambria Math"/>
                              <w:i/>
                              <w:color w:val="000000" w:themeColor="text1"/>
                            </w:rPr>
                          </m:ctrlPr>
                        </m:accPr>
                        <m:e>
                          <m:r>
                            <w:rPr>
                              <w:rFonts w:ascii="Cambria Math" w:hAnsi="Cambria Math"/>
                              <w:color w:val="000000" w:themeColor="text1"/>
                            </w:rPr>
                            <m:t>H</m:t>
                          </m:r>
                        </m:e>
                      </m:acc>
                    </m:num>
                    <m:den>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j</m:t>
                          </m:r>
                        </m:sub>
                      </m:sSub>
                    </m:den>
                  </m:f>
                  <m:d>
                    <m:dPr>
                      <m:ctrlPr>
                        <w:rPr>
                          <w:rFonts w:ascii="Cambria Math" w:hAnsi="Cambria Math"/>
                          <w:i/>
                          <w:color w:val="000000" w:themeColor="text1"/>
                        </w:rPr>
                      </m:ctrlPr>
                    </m:dPr>
                    <m:e>
                      <m:r>
                        <w:rPr>
                          <w:rFonts w:ascii="Cambria Math" w:hAnsi="Cambria Math"/>
                          <w:color w:val="000000" w:themeColor="text1"/>
                        </w:rPr>
                        <m:t>p</m:t>
                      </m:r>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j</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j</m:t>
                          </m:r>
                        </m:sub>
                      </m:sSub>
                    </m:e>
                  </m:d>
                </m:e>
              </m:nary>
            </m:e>
          </m:nary>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m:t>
              </m:r>
            </m:den>
          </m:f>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nary>
                <m:naryPr>
                  <m:chr m:val="∑"/>
                  <m:limLoc m:val="subSup"/>
                  <m:ctrlPr>
                    <w:rPr>
                      <w:rFonts w:ascii="Cambria Math" w:hAnsi="Cambria Math"/>
                      <w:i/>
                      <w:color w:val="000000" w:themeColor="text1"/>
                    </w:rPr>
                  </m:ctrlPr>
                </m:naryPr>
                <m:sub>
                  <m:r>
                    <w:rPr>
                      <w:rFonts w:ascii="Cambria Math" w:hAnsi="Cambria Math"/>
                      <w:color w:val="000000" w:themeColor="text1"/>
                    </w:rPr>
                    <m:t>j=1</m:t>
                  </m:r>
                </m:sub>
                <m:sup>
                  <m:r>
                    <w:rPr>
                      <w:rFonts w:ascii="Cambria Math" w:hAnsi="Cambria Math"/>
                      <w:color w:val="000000" w:themeColor="text1"/>
                    </w:rPr>
                    <m:t>m</m:t>
                  </m:r>
                </m:sup>
                <m:e>
                  <m:nary>
                    <m:naryPr>
                      <m:chr m:val="∑"/>
                      <m:limLoc m:val="subSup"/>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f>
                        <m:fPr>
                          <m:ctrlPr>
                            <w:rPr>
                              <w:rFonts w:ascii="Cambria Math" w:hAnsi="Cambria Math"/>
                              <w:i/>
                              <w:color w:val="000000" w:themeColor="text1"/>
                            </w:rPr>
                          </m:ctrlPr>
                        </m:fPr>
                        <m:num>
                          <m:r>
                            <w:rPr>
                              <w:rFonts w:ascii="Cambria Math" w:hAnsi="Cambria Math"/>
                              <w:color w:val="000000" w:themeColor="text1"/>
                            </w:rPr>
                            <m:t>∂</m:t>
                          </m:r>
                          <m:acc>
                            <m:accPr>
                              <m:ctrlPr>
                                <w:rPr>
                                  <w:rFonts w:ascii="Cambria Math" w:hAnsi="Cambria Math"/>
                                  <w:i/>
                                  <w:color w:val="000000" w:themeColor="text1"/>
                                </w:rPr>
                              </m:ctrlPr>
                            </m:accPr>
                            <m:e>
                              <m:r>
                                <w:rPr>
                                  <w:rFonts w:ascii="Cambria Math" w:hAnsi="Cambria Math"/>
                                  <w:color w:val="000000" w:themeColor="text1"/>
                                </w:rPr>
                                <m:t>H</m:t>
                              </m:r>
                            </m:e>
                          </m:acc>
                        </m:num>
                        <m:den>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j</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k</m:t>
                              </m:r>
                            </m:sub>
                          </m:sSub>
                        </m:den>
                      </m:f>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ξ</m:t>
                              </m:r>
                            </m:e>
                            <m:sub>
                              <m:r>
                                <w:rPr>
                                  <w:rFonts w:ascii="Cambria Math" w:hAnsi="Cambria Math"/>
                                  <w:color w:val="000000" w:themeColor="text1"/>
                                </w:rPr>
                                <m:t>L</m:t>
                              </m:r>
                            </m:sub>
                          </m:sSub>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j</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j</m:t>
                              </m:r>
                            </m:sub>
                          </m:sSub>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k</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m:t>
                              </m:r>
                            </m:sub>
                          </m:sSub>
                        </m:e>
                      </m:d>
                    </m:e>
                  </m:nary>
                </m:e>
              </m:nary>
            </m:e>
          </m:nary>
          <m:r>
            <w:rPr>
              <w:rFonts w:ascii="Cambria Math" w:hAnsi="Cambria Math"/>
              <w:color w:val="000000" w:themeColor="text1"/>
            </w:rPr>
            <m:t>.</m:t>
          </m:r>
        </m:oMath>
      </m:oMathPara>
    </w:p>
    <w:p w14:paraId="3DC2B92E" w14:textId="2D9E01DB" w:rsidR="00DE55D4" w:rsidRPr="00DB14FB" w:rsidRDefault="00DE55D4" w:rsidP="00DE55D4">
      <w:pPr>
        <w:pStyle w:val="Newparagraph"/>
        <w:ind w:firstLine="0"/>
        <w:jc w:val="both"/>
        <w:rPr>
          <w:color w:val="000000" w:themeColor="text1"/>
          <w:lang w:eastAsia="zh-CN"/>
        </w:rPr>
      </w:pPr>
      <w:r w:rsidRPr="00DB14FB">
        <w:rPr>
          <w:color w:val="000000" w:themeColor="text1"/>
        </w:rPr>
        <w:lastRenderedPageBreak/>
        <w:t xml:space="preserve">where </w:t>
      </w:r>
      <m:oMath>
        <m:sSub>
          <m:sSubPr>
            <m:ctrlPr>
              <w:rPr>
                <w:rFonts w:ascii="Cambria Math" w:hAnsi="Cambria Math"/>
                <w:i/>
                <w:color w:val="000000" w:themeColor="text1"/>
              </w:rPr>
            </m:ctrlPr>
          </m:sSubPr>
          <m:e>
            <m:r>
              <w:rPr>
                <w:rFonts w:ascii="Cambria Math" w:hAnsi="Cambria Math"/>
                <w:color w:val="000000" w:themeColor="text1"/>
              </w:rPr>
              <m:t>ξ</m:t>
            </m:r>
          </m:e>
          <m:sub>
            <m:r>
              <w:rPr>
                <w:rFonts w:ascii="Cambria Math" w:hAnsi="Cambria Math"/>
                <w:color w:val="000000" w:themeColor="text1"/>
              </w:rPr>
              <m:t>L</m:t>
            </m:r>
          </m:sub>
        </m:sSub>
      </m:oMath>
      <w:r w:rsidRPr="00DB14FB">
        <w:rPr>
          <w:rFonts w:hint="eastAsia"/>
          <w:color w:val="000000" w:themeColor="text1"/>
        </w:rPr>
        <w:t xml:space="preserve"> </w:t>
      </w:r>
      <w:r w:rsidRPr="00DB14FB">
        <w:rPr>
          <w:color w:val="000000" w:themeColor="text1"/>
        </w:rPr>
        <w:t xml:space="preserve">is some real vector between </w:t>
      </w:r>
      <m:oMath>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oMath>
      <w:r w:rsidRPr="00DB14FB">
        <w:rPr>
          <w:rFonts w:hint="eastAsia"/>
          <w:color w:val="000000" w:themeColor="text1"/>
          <w:lang w:eastAsia="zh-CN"/>
        </w:rPr>
        <w:t xml:space="preserve"> </w:t>
      </w:r>
      <w:r w:rsidRPr="00DB14FB">
        <w:rPr>
          <w:color w:val="000000" w:themeColor="text1"/>
          <w:lang w:eastAsia="zh-CN"/>
        </w:rPr>
        <w:t xml:space="preserve">and </w:t>
      </w:r>
      <m:oMath>
        <m:r>
          <w:rPr>
            <w:rFonts w:ascii="Cambria Math" w:hAnsi="Cambria Math"/>
            <w:color w:val="000000" w:themeColor="text1"/>
            <w:lang w:eastAsia="zh-CN"/>
          </w:rPr>
          <m:t>p</m:t>
        </m:r>
      </m:oMath>
      <w:r w:rsidRPr="00DB14FB">
        <w:rPr>
          <w:rFonts w:hint="eastAsia"/>
          <w:color w:val="000000" w:themeColor="text1"/>
          <w:lang w:eastAsia="zh-CN"/>
        </w:rPr>
        <w:t>.</w:t>
      </w:r>
      <w:r w:rsidRPr="00DB14FB">
        <w:rPr>
          <w:color w:val="000000" w:themeColor="text1"/>
          <w:lang w:eastAsia="zh-CN"/>
        </w:rPr>
        <w:t xml:space="preserve"> Given</w:t>
      </w:r>
    </w:p>
    <w:p w14:paraId="21B9E9D4" w14:textId="3CD08719" w:rsidR="00DE55D4" w:rsidRPr="00DB14FB" w:rsidRDefault="00000000" w:rsidP="00DE55D4">
      <w:pPr>
        <w:pStyle w:val="Newparagraph"/>
        <w:ind w:firstLine="0"/>
        <w:jc w:val="both"/>
        <w:rPr>
          <w:color w:val="000000" w:themeColor="text1"/>
          <w:lang w:eastAsia="zh-CN"/>
        </w:rPr>
      </w:pPr>
      <m:oMathPara>
        <m:oMath>
          <m:m>
            <m:mPr>
              <m:mcs>
                <m:mc>
                  <m:mcPr>
                    <m:count m:val="3"/>
                    <m:mcJc m:val="center"/>
                  </m:mcPr>
                </m:mc>
              </m:mcs>
              <m:ctrlPr>
                <w:rPr>
                  <w:rFonts w:ascii="Cambria Math" w:hAnsi="Cambria Math"/>
                  <w:i/>
                  <w:color w:val="000000" w:themeColor="text1"/>
                  <w:lang w:eastAsia="zh-CN"/>
                </w:rPr>
              </m:ctrlPr>
            </m:mPr>
            <m:mr>
              <m:e>
                <m:f>
                  <m:fPr>
                    <m:ctrlPr>
                      <w:rPr>
                        <w:rFonts w:ascii="Cambria Math" w:hAnsi="Cambria Math"/>
                        <w:i/>
                        <w:color w:val="000000" w:themeColor="text1"/>
                      </w:rPr>
                    </m:ctrlPr>
                  </m:fPr>
                  <m:num>
                    <m:r>
                      <w:rPr>
                        <w:rFonts w:ascii="Cambria Math" w:hAnsi="Cambria Math"/>
                        <w:color w:val="000000" w:themeColor="text1"/>
                      </w:rPr>
                      <m:t>∂</m:t>
                    </m:r>
                    <m:acc>
                      <m:accPr>
                        <m:ctrlPr>
                          <w:rPr>
                            <w:rFonts w:ascii="Cambria Math" w:hAnsi="Cambria Math"/>
                            <w:i/>
                            <w:color w:val="000000" w:themeColor="text1"/>
                          </w:rPr>
                        </m:ctrlPr>
                      </m:accPr>
                      <m:e>
                        <m:r>
                          <w:rPr>
                            <w:rFonts w:ascii="Cambria Math" w:hAnsi="Cambria Math"/>
                            <w:color w:val="000000" w:themeColor="text1"/>
                          </w:rPr>
                          <m:t>H</m:t>
                        </m:r>
                      </m:e>
                    </m:acc>
                  </m:num>
                  <m:den>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den>
                </m:f>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func>
                      <m:funcPr>
                        <m:ctrlPr>
                          <w:rPr>
                            <w:rFonts w:ascii="Cambria Math" w:hAnsi="Cambria Math"/>
                            <w:color w:val="000000" w:themeColor="text1"/>
                          </w:rPr>
                        </m:ctrlPr>
                      </m:funcPr>
                      <m:fName>
                        <m:r>
                          <m:rPr>
                            <m:sty m:val="p"/>
                          </m:rPr>
                          <w:rPr>
                            <w:rFonts w:ascii="Cambria Math" w:hAnsi="Cambria Math"/>
                            <w:color w:val="000000" w:themeColor="text1"/>
                          </w:rPr>
                          <m:t>ln</m:t>
                        </m:r>
                        <m:ctrlPr>
                          <w:rPr>
                            <w:rFonts w:ascii="Cambria Math" w:hAnsi="Cambria Math"/>
                            <w:i/>
                            <w:color w:val="000000" w:themeColor="text1"/>
                          </w:rPr>
                        </m:ctrlPr>
                      </m:fName>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e>
                        </m:d>
                      </m:e>
                    </m:func>
                  </m:e>
                </m:d>
                <m:r>
                  <w:rPr>
                    <w:rFonts w:ascii="Cambria Math" w:hAnsi="Cambria Math"/>
                    <w:color w:val="000000" w:themeColor="text1"/>
                  </w:rPr>
                  <m:t>,</m:t>
                </m:r>
              </m:e>
              <m:e>
                <m:f>
                  <m:fPr>
                    <m:ctrlPr>
                      <w:rPr>
                        <w:rFonts w:ascii="Cambria Math" w:hAnsi="Cambria Math"/>
                        <w:i/>
                        <w:color w:val="000000" w:themeColor="text1"/>
                      </w:rPr>
                    </m:ctrlPr>
                  </m:fPr>
                  <m:num>
                    <m:r>
                      <w:rPr>
                        <w:rFonts w:ascii="Cambria Math" w:hAnsi="Cambria Math"/>
                        <w:color w:val="000000" w:themeColor="text1"/>
                      </w:rPr>
                      <m:t>∂</m:t>
                    </m:r>
                    <m:acc>
                      <m:accPr>
                        <m:ctrlPr>
                          <w:rPr>
                            <w:rFonts w:ascii="Cambria Math" w:hAnsi="Cambria Math"/>
                            <w:i/>
                            <w:color w:val="000000" w:themeColor="text1"/>
                          </w:rPr>
                        </m:ctrlPr>
                      </m:accPr>
                      <m:e>
                        <m:r>
                          <w:rPr>
                            <w:rFonts w:ascii="Cambria Math" w:hAnsi="Cambria Math"/>
                            <w:color w:val="000000" w:themeColor="text1"/>
                          </w:rPr>
                          <m:t>H</m:t>
                        </m:r>
                      </m:e>
                    </m:acc>
                  </m:num>
                  <m:den>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j</m:t>
                        </m:r>
                      </m:sub>
                    </m:sSub>
                  </m:den>
                </m:f>
                <m:r>
                  <w:rPr>
                    <w:rFonts w:ascii="Cambria Math" w:hAnsi="Cambria Math"/>
                    <w:color w:val="000000" w:themeColor="text1"/>
                  </w:rPr>
                  <m:t>=</m:t>
                </m:r>
                <m:d>
                  <m:dPr>
                    <m:begChr m:val="{"/>
                    <m:end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den>
                          </m:f>
                        </m:e>
                        <m:e>
                          <m:r>
                            <w:rPr>
                              <w:rFonts w:ascii="Cambria Math" w:hAnsi="Cambria Math"/>
                              <w:color w:val="000000" w:themeColor="text1"/>
                            </w:rPr>
                            <m:t>j=i</m:t>
                          </m:r>
                          <m:ctrlPr>
                            <w:rPr>
                              <w:rFonts w:ascii="Cambria Math" w:eastAsia="Cambria Math" w:hAnsi="Cambria Math" w:cs="Cambria Math"/>
                              <w:i/>
                              <w:color w:val="000000" w:themeColor="text1"/>
                            </w:rPr>
                          </m:ctrlPr>
                        </m:e>
                      </m:mr>
                      <m:mr>
                        <m:e>
                          <m:r>
                            <w:rPr>
                              <w:rFonts w:ascii="Cambria Math" w:hAnsi="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j≠i</m:t>
                          </m:r>
                        </m:e>
                      </m:mr>
                    </m:m>
                  </m:e>
                </m:d>
                <m:r>
                  <w:rPr>
                    <w:rFonts w:ascii="Cambria Math" w:hAnsi="Cambria Math"/>
                    <w:color w:val="000000" w:themeColor="text1"/>
                  </w:rPr>
                  <m:t>,</m:t>
                </m:r>
              </m:e>
              <m:e>
                <m:f>
                  <m:fPr>
                    <m:ctrlPr>
                      <w:rPr>
                        <w:rFonts w:ascii="Cambria Math" w:hAnsi="Cambria Math"/>
                        <w:i/>
                        <w:color w:val="000000" w:themeColor="text1"/>
                      </w:rPr>
                    </m:ctrlPr>
                  </m:fPr>
                  <m:num>
                    <m:r>
                      <w:rPr>
                        <w:rFonts w:ascii="Cambria Math" w:hAnsi="Cambria Math"/>
                        <w:color w:val="000000" w:themeColor="text1"/>
                      </w:rPr>
                      <m:t>∂</m:t>
                    </m:r>
                    <m:acc>
                      <m:accPr>
                        <m:ctrlPr>
                          <w:rPr>
                            <w:rFonts w:ascii="Cambria Math" w:hAnsi="Cambria Math"/>
                            <w:i/>
                            <w:color w:val="000000" w:themeColor="text1"/>
                          </w:rPr>
                        </m:ctrlPr>
                      </m:accPr>
                      <m:e>
                        <m:r>
                          <w:rPr>
                            <w:rFonts w:ascii="Cambria Math" w:hAnsi="Cambria Math"/>
                            <w:color w:val="000000" w:themeColor="text1"/>
                          </w:rPr>
                          <m:t>H</m:t>
                        </m:r>
                      </m:e>
                    </m:acc>
                  </m:num>
                  <m:den>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j</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k</m:t>
                        </m:r>
                      </m:sub>
                    </m:sSub>
                  </m:den>
                </m:f>
                <m:r>
                  <w:rPr>
                    <w:rFonts w:ascii="Cambria Math" w:hAnsi="Cambria Math"/>
                    <w:color w:val="000000" w:themeColor="text1"/>
                  </w:rPr>
                  <m:t>=</m:t>
                </m:r>
                <m:d>
                  <m:dPr>
                    <m:begChr m:val="{"/>
                    <m:end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sSubSup>
                                <m:sSubSupPr>
                                  <m:ctrlPr>
                                    <w:rPr>
                                      <w:rFonts w:ascii="Cambria Math" w:hAnsi="Cambria Math"/>
                                      <w:i/>
                                      <w:color w:val="000000" w:themeColor="text1"/>
                                      <w:lang w:val="en-US" w:eastAsia="zh-CN"/>
                                    </w:rPr>
                                  </m:ctrlPr>
                                </m:sSubSupPr>
                                <m:e>
                                  <m:acc>
                                    <m:accPr>
                                      <m:ctrlPr>
                                        <w:rPr>
                                          <w:rFonts w:ascii="Cambria Math" w:hAnsi="Cambria Math"/>
                                          <w:i/>
                                          <w:color w:val="000000" w:themeColor="text1"/>
                                        </w:rPr>
                                      </m:ctrlPr>
                                    </m:accPr>
                                    <m:e>
                                      <m:r>
                                        <w:rPr>
                                          <w:rFonts w:ascii="Cambria Math" w:hAnsi="Cambria Math"/>
                                          <w:color w:val="000000" w:themeColor="text1"/>
                                        </w:rPr>
                                        <m:t>p</m:t>
                                      </m:r>
                                    </m:e>
                                  </m:acc>
                                </m:e>
                                <m:sub>
                                  <m:r>
                                    <w:rPr>
                                      <w:rFonts w:ascii="Cambria Math" w:hAnsi="Cambria Math"/>
                                      <w:color w:val="000000" w:themeColor="text1"/>
                                      <w:lang w:val="en-US" w:eastAsia="zh-CN"/>
                                    </w:rPr>
                                    <m:t>i</m:t>
                                  </m:r>
                                </m:sub>
                                <m:sup>
                                  <m:r>
                                    <w:rPr>
                                      <w:rFonts w:ascii="Cambria Math" w:hAnsi="Cambria Math"/>
                                      <w:color w:val="000000" w:themeColor="text1"/>
                                      <w:lang w:val="en-US" w:eastAsia="zh-CN"/>
                                    </w:rPr>
                                    <m:t>2</m:t>
                                  </m:r>
                                </m:sup>
                              </m:sSubSup>
                            </m:den>
                          </m:f>
                        </m:e>
                        <m:e>
                          <m:r>
                            <w:rPr>
                              <w:rFonts w:ascii="Cambria Math" w:hAnsi="Cambria Math"/>
                              <w:color w:val="000000" w:themeColor="text1"/>
                            </w:rPr>
                            <m:t>j=k=i</m:t>
                          </m:r>
                          <m:ctrlPr>
                            <w:rPr>
                              <w:rFonts w:ascii="Cambria Math" w:eastAsia="Cambria Math" w:hAnsi="Cambria Math" w:cs="Cambria Math"/>
                              <w:i/>
                              <w:color w:val="000000" w:themeColor="text1"/>
                            </w:rPr>
                          </m:ctrlPr>
                        </m:e>
                      </m:mr>
                      <m:mr>
                        <m:e>
                          <m:r>
                            <w:rPr>
                              <w:rFonts w:ascii="Cambria Math" w:hAnsi="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else</m:t>
                          </m:r>
                        </m:e>
                      </m:mr>
                    </m:m>
                  </m:e>
                </m:d>
              </m:e>
            </m:mr>
          </m:m>
          <m:r>
            <w:rPr>
              <w:rFonts w:ascii="Cambria Math" w:hAnsi="Cambria Math"/>
              <w:color w:val="000000" w:themeColor="text1"/>
              <w:lang w:eastAsia="zh-CN"/>
            </w:rPr>
            <m:t>.</m:t>
          </m:r>
        </m:oMath>
      </m:oMathPara>
    </w:p>
    <w:p w14:paraId="3C5F5A72" w14:textId="669C858E" w:rsidR="00DE55D4" w:rsidRPr="00DB14FB" w:rsidRDefault="00DE55D4" w:rsidP="00DE55D4">
      <w:pPr>
        <w:pStyle w:val="Newparagraph"/>
        <w:ind w:firstLine="0"/>
        <w:jc w:val="both"/>
        <w:rPr>
          <w:color w:val="000000" w:themeColor="text1"/>
          <w:lang w:eastAsia="zh-CN"/>
        </w:rPr>
      </w:pPr>
      <w:r w:rsidRPr="00DB14FB">
        <w:rPr>
          <w:rFonts w:hint="eastAsia"/>
          <w:color w:val="000000" w:themeColor="text1"/>
          <w:lang w:eastAsia="zh-CN"/>
        </w:rPr>
        <w:t>W</w:t>
      </w:r>
      <w:r w:rsidRPr="00DB14FB">
        <w:rPr>
          <w:color w:val="000000" w:themeColor="text1"/>
          <w:lang w:eastAsia="zh-CN"/>
        </w:rPr>
        <w:t xml:space="preserve">e have </w:t>
      </w:r>
    </w:p>
    <w:p w14:paraId="22EBDD55" w14:textId="68754D0D" w:rsidR="00DE55D4" w:rsidRPr="00DB14FB" w:rsidRDefault="00000000" w:rsidP="00DE55D4">
      <w:pPr>
        <w:pStyle w:val="Newparagraph"/>
        <w:rPr>
          <w:color w:val="000000" w:themeColor="text1"/>
        </w:rPr>
      </w:pPr>
      <m:oMathPara>
        <m:oMath>
          <m:acc>
            <m:accPr>
              <m:ctrlPr>
                <w:rPr>
                  <w:rFonts w:ascii="Cambria Math" w:hAnsi="Cambria Math"/>
                  <w:i/>
                  <w:color w:val="000000" w:themeColor="text1"/>
                </w:rPr>
              </m:ctrlPr>
            </m:accPr>
            <m:e>
              <m:r>
                <w:rPr>
                  <w:rFonts w:ascii="Cambria Math" w:hAnsi="Cambria Math"/>
                  <w:color w:val="000000" w:themeColor="text1"/>
                </w:rPr>
                <m:t>H</m:t>
              </m:r>
            </m:e>
          </m:acc>
          <m:d>
            <m:dPr>
              <m:ctrlPr>
                <w:rPr>
                  <w:rFonts w:ascii="Cambria Math" w:hAnsi="Cambria Math"/>
                  <w:i/>
                  <w:color w:val="000000" w:themeColor="text1"/>
                  <w:lang w:eastAsia="zh-CN"/>
                </w:rPr>
              </m:ctrlPr>
            </m:dPr>
            <m:e>
              <m:acc>
                <m:accPr>
                  <m:ctrlPr>
                    <w:rPr>
                      <w:rFonts w:ascii="Cambria Math" w:hAnsi="Cambria Math"/>
                      <w:i/>
                      <w:color w:val="000000" w:themeColor="text1"/>
                      <w:lang w:eastAsia="zh-CN"/>
                    </w:rPr>
                  </m:ctrlPr>
                </m:accPr>
                <m:e>
                  <m:r>
                    <w:rPr>
                      <w:rFonts w:ascii="Cambria Math" w:hAnsi="Cambria Math"/>
                      <w:color w:val="000000" w:themeColor="text1"/>
                      <w:lang w:eastAsia="zh-CN"/>
                    </w:rPr>
                    <m:t>p</m:t>
                  </m:r>
                </m:e>
              </m:acc>
            </m:e>
          </m:d>
          <m:r>
            <w:rPr>
              <w:rFonts w:ascii="Cambria Math" w:hAnsi="Cambria Math"/>
              <w:color w:val="000000" w:themeColor="text1"/>
              <w:lang w:eastAsia="zh-CN"/>
            </w:rPr>
            <m:t>=H</m:t>
          </m:r>
          <m:r>
            <m:rPr>
              <m:sty m:val="p"/>
            </m:rPr>
            <w:rPr>
              <w:rFonts w:ascii="Cambria Math" w:hAnsi="Cambria Math"/>
              <w:color w:val="000000" w:themeColor="text1"/>
            </w:rPr>
            <m:t>-</m:t>
          </m:r>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d>
                <m:dPr>
                  <m:ctrlPr>
                    <w:rPr>
                      <w:rFonts w:ascii="Cambria Math" w:hAnsi="Cambria Math"/>
                      <w:i/>
                      <w:color w:val="000000" w:themeColor="text1"/>
                    </w:rPr>
                  </m:ctrlPr>
                </m:dPr>
                <m:e>
                  <m:r>
                    <w:rPr>
                      <w:rFonts w:ascii="Cambria Math" w:hAnsi="Cambria Math"/>
                      <w:color w:val="000000" w:themeColor="text1"/>
                    </w:rPr>
                    <m:t>1+</m:t>
                  </m:r>
                  <m:func>
                    <m:funcPr>
                      <m:ctrlPr>
                        <w:rPr>
                          <w:rFonts w:ascii="Cambria Math" w:hAnsi="Cambria Math"/>
                          <w:color w:val="000000" w:themeColor="text1"/>
                        </w:rPr>
                      </m:ctrlPr>
                    </m:funcPr>
                    <m:fName>
                      <m:r>
                        <m:rPr>
                          <m:sty m:val="p"/>
                        </m:rPr>
                        <w:rPr>
                          <w:rFonts w:ascii="Cambria Math" w:hAnsi="Cambria Math"/>
                          <w:color w:val="000000" w:themeColor="text1"/>
                        </w:rPr>
                        <m:t>ln</m:t>
                      </m:r>
                    </m:fName>
                    <m:e>
                      <m:sSub>
                        <m:sSubPr>
                          <m:ctrlPr>
                            <w:rPr>
                              <w:rFonts w:ascii="Cambria Math" w:hAnsi="Cambria Math"/>
                              <w:i/>
                              <w:color w:val="000000" w:themeColor="text1"/>
                            </w:rPr>
                          </m:ctrlPr>
                        </m:sSubPr>
                        <m:e>
                          <m:r>
                            <w:rPr>
                              <w:rFonts w:ascii="Cambria Math" w:hAnsi="Cambria Math"/>
                              <w:color w:val="000000" w:themeColor="text1"/>
                            </w:rPr>
                            <m:t>p</m:t>
                          </m:r>
                          <m:ctrlPr>
                            <w:rPr>
                              <w:rFonts w:ascii="Cambria Math" w:hAnsi="Cambria Math"/>
                              <w:color w:val="000000" w:themeColor="text1"/>
                            </w:rPr>
                          </m:ctrlPr>
                        </m:e>
                        <m:sub>
                          <m:r>
                            <w:rPr>
                              <w:rFonts w:ascii="Cambria Math" w:hAnsi="Cambria Math"/>
                              <w:color w:val="000000" w:themeColor="text1"/>
                            </w:rPr>
                            <m:t>i</m:t>
                          </m:r>
                        </m:sub>
                      </m:sSub>
                    </m:e>
                  </m:func>
                </m:e>
              </m:d>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nary>
          <m:r>
            <w:rPr>
              <w:rFonts w:ascii="Cambria Math" w:hAnsi="Cambria Math"/>
              <w:color w:val="000000" w:themeColor="text1"/>
            </w:rPr>
            <m:t>-</m:t>
          </m:r>
          <m:f>
            <m:fPr>
              <m:ctrlPr>
                <w:rPr>
                  <w:rFonts w:ascii="Cambria Math" w:hAnsi="Cambria Math"/>
                  <w:i/>
                  <w:color w:val="000000" w:themeColor="text1"/>
                  <w:lang w:val="en-US" w:eastAsia="zh-CN"/>
                </w:rPr>
              </m:ctrlPr>
            </m:fPr>
            <m:num>
              <m:r>
                <w:rPr>
                  <w:rFonts w:ascii="Cambria Math" w:hAnsi="Cambria Math"/>
                  <w:color w:val="000000" w:themeColor="text1"/>
                </w:rPr>
                <m:t>1</m:t>
              </m:r>
              <m:ctrlPr>
                <w:rPr>
                  <w:rFonts w:ascii="Cambria Math" w:hAnsi="Cambria Math"/>
                  <w:i/>
                  <w:color w:val="000000" w:themeColor="text1"/>
                </w:rPr>
              </m:ctrlPr>
            </m:num>
            <m:den>
              <m:r>
                <w:rPr>
                  <w:rFonts w:ascii="Cambria Math" w:hAnsi="Cambria Math"/>
                  <w:color w:val="000000" w:themeColor="text1"/>
                  <w:lang w:val="en-US" w:eastAsia="zh-CN"/>
                </w:rPr>
                <m:t>2</m:t>
              </m:r>
            </m:den>
          </m:f>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sup>
                      <m:r>
                        <w:rPr>
                          <w:rFonts w:ascii="Cambria Math" w:hAnsi="Cambria Math"/>
                          <w:color w:val="000000" w:themeColor="text1"/>
                        </w:rPr>
                        <m:t>2</m:t>
                      </m:r>
                    </m:sup>
                  </m:sSup>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den>
              </m:f>
            </m:e>
          </m:nary>
          <m:r>
            <w:rPr>
              <w:rFonts w:ascii="Cambria Math" w:hAnsi="Cambria Math"/>
              <w:color w:val="000000" w:themeColor="text1"/>
            </w:rPr>
            <m:t>+</m:t>
          </m:r>
          <m:f>
            <m:fPr>
              <m:ctrlPr>
                <w:rPr>
                  <w:rFonts w:ascii="Cambria Math" w:hAnsi="Cambria Math"/>
                  <w:i/>
                  <w:color w:val="000000" w:themeColor="text1"/>
                  <w:lang w:val="en-US" w:eastAsia="zh-CN"/>
                </w:rPr>
              </m:ctrlPr>
            </m:fPr>
            <m:num>
              <m:r>
                <w:rPr>
                  <w:rFonts w:ascii="Cambria Math" w:hAnsi="Cambria Math"/>
                  <w:color w:val="000000" w:themeColor="text1"/>
                </w:rPr>
                <m:t>1</m:t>
              </m:r>
              <m:ctrlPr>
                <w:rPr>
                  <w:rFonts w:ascii="Cambria Math" w:hAnsi="Cambria Math"/>
                  <w:i/>
                  <w:color w:val="000000" w:themeColor="text1"/>
                </w:rPr>
              </m:ctrlPr>
            </m:num>
            <m:den>
              <m:r>
                <w:rPr>
                  <w:rFonts w:ascii="Cambria Math" w:hAnsi="Cambria Math"/>
                  <w:color w:val="000000" w:themeColor="text1"/>
                  <w:lang w:val="en-US" w:eastAsia="zh-CN"/>
                </w:rPr>
                <m:t>6</m:t>
              </m:r>
            </m:den>
          </m:f>
          <m:nary>
            <m:naryPr>
              <m:chr m:val="∑"/>
              <m:limLoc m:val="subSup"/>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m</m:t>
              </m:r>
            </m:sup>
            <m:e>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e>
                      </m:d>
                    </m:e>
                    <m:sup>
                      <m:r>
                        <w:rPr>
                          <w:rFonts w:ascii="Cambria Math" w:hAnsi="Cambria Math"/>
                          <w:color w:val="000000" w:themeColor="text1"/>
                        </w:rPr>
                        <m:t>3</m:t>
                      </m:r>
                    </m:sup>
                  </m:sSup>
                </m:num>
                <m:den>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+θ(</m:t>
                          </m:r>
                          <m:sSub>
                            <m:sSubPr>
                              <m:ctrlPr>
                                <w:rPr>
                                  <w:rFonts w:ascii="Cambria Math" w:hAnsi="Cambria Math"/>
                                  <w:i/>
                                  <w:color w:val="000000" w:themeColor="text1"/>
                                  <w:lang w:val="en-US" w:eastAsia="zh-CN"/>
                                </w:rPr>
                              </m:ctrlPr>
                            </m:sSubPr>
                            <m:e>
                              <m:acc>
                                <m:accPr>
                                  <m:ctrlPr>
                                    <w:rPr>
                                      <w:rFonts w:ascii="Cambria Math" w:hAnsi="Cambria Math"/>
                                      <w:i/>
                                      <w:color w:val="000000" w:themeColor="text1"/>
                                    </w:rPr>
                                  </m:ctrlPr>
                                </m:accPr>
                                <m:e>
                                  <m:r>
                                    <w:rPr>
                                      <w:rFonts w:ascii="Cambria Math" w:hAnsi="Cambria Math"/>
                                      <w:color w:val="000000" w:themeColor="text1"/>
                                    </w:rPr>
                                    <m:t>p</m:t>
                                  </m:r>
                                </m:e>
                              </m:acc>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rPr>
                            <m:t>-</m:t>
                          </m:r>
                          <m:sSub>
                            <m:sSubPr>
                              <m:ctrlPr>
                                <w:rPr>
                                  <w:rFonts w:ascii="Cambria Math" w:hAnsi="Cambria Math"/>
                                  <w:i/>
                                  <w:color w:val="000000" w:themeColor="text1"/>
                                  <w:lang w:val="en-US" w:eastAsia="zh-CN"/>
                                </w:rPr>
                              </m:ctrlPr>
                            </m:sSubPr>
                            <m:e>
                              <m:r>
                                <w:rPr>
                                  <w:rFonts w:ascii="Cambria Math" w:hAnsi="Cambria Math"/>
                                  <w:color w:val="000000" w:themeColor="text1"/>
                                </w:rPr>
                                <m:t>p</m:t>
                              </m:r>
                              <m:ctrlPr>
                                <w:rPr>
                                  <w:rFonts w:ascii="Cambria Math" w:hAnsi="Cambria Math"/>
                                  <w:i/>
                                  <w:color w:val="000000" w:themeColor="text1"/>
                                </w:rPr>
                              </m:ctrlPr>
                            </m:e>
                            <m:sub>
                              <m:r>
                                <w:rPr>
                                  <w:rFonts w:ascii="Cambria Math" w:hAnsi="Cambria Math"/>
                                  <w:color w:val="000000" w:themeColor="text1"/>
                                  <w:lang w:val="en-US" w:eastAsia="zh-CN"/>
                                </w:rPr>
                                <m:t>i</m:t>
                              </m:r>
                            </m:sub>
                          </m:sSub>
                          <m:r>
                            <w:rPr>
                              <w:rFonts w:ascii="Cambria Math" w:hAnsi="Cambria Math"/>
                              <w:color w:val="000000" w:themeColor="text1"/>
                              <w:lang w:val="en-US" w:eastAsia="zh-CN"/>
                            </w:rPr>
                            <m:t>)</m:t>
                          </m:r>
                        </m:e>
                      </m:d>
                    </m:e>
                    <m:sup>
                      <m:r>
                        <w:rPr>
                          <w:rFonts w:ascii="Cambria Math" w:hAnsi="Cambria Math"/>
                          <w:color w:val="000000" w:themeColor="text1"/>
                        </w:rPr>
                        <m:t>2</m:t>
                      </m:r>
                    </m:sup>
                  </m:sSup>
                </m:den>
              </m:f>
            </m:e>
          </m:nary>
        </m:oMath>
      </m:oMathPara>
    </w:p>
    <w:p w14:paraId="7719CDE0" w14:textId="024D0BB1" w:rsidR="00DE55D4" w:rsidRPr="00DB14FB" w:rsidRDefault="00DE55D4" w:rsidP="00DE55D4">
      <w:pPr>
        <w:pStyle w:val="Newparagraph"/>
        <w:ind w:firstLine="0"/>
        <w:jc w:val="both"/>
        <w:rPr>
          <w:color w:val="000000" w:themeColor="text1"/>
        </w:rPr>
      </w:pPr>
      <w:r w:rsidRPr="00DB14FB">
        <w:rPr>
          <w:color w:val="000000" w:themeColor="text1"/>
        </w:rPr>
        <w:t xml:space="preserve">where </w:t>
      </w:r>
      <m:oMath>
        <m:r>
          <w:rPr>
            <w:rFonts w:ascii="Cambria Math" w:hAnsi="Cambria Math"/>
            <w:color w:val="000000" w:themeColor="text1"/>
            <w:lang w:eastAsia="zh-CN"/>
          </w:rPr>
          <m:t>H</m:t>
        </m:r>
      </m:oMath>
      <w:r w:rsidRPr="00DB14FB">
        <w:rPr>
          <w:rFonts w:hint="eastAsia"/>
          <w:color w:val="000000" w:themeColor="text1"/>
          <w:lang w:eastAsia="zh-CN"/>
        </w:rPr>
        <w:t xml:space="preserve"> is</w:t>
      </w:r>
      <w:r w:rsidRPr="00DB14FB">
        <w:rPr>
          <w:color w:val="000000" w:themeColor="text1"/>
          <w:lang w:val="en-US" w:eastAsia="zh-CN"/>
        </w:rPr>
        <w:t xml:space="preserve"> the true Shannon entropy of the variable of interest, </w:t>
      </w:r>
      <m:oMath>
        <m:r>
          <w:rPr>
            <w:rFonts w:ascii="Cambria Math" w:hAnsi="Cambria Math"/>
            <w:color w:val="000000" w:themeColor="text1"/>
          </w:rPr>
          <m:t>p</m:t>
        </m:r>
      </m:oMath>
      <w:r w:rsidRPr="00DB14FB">
        <w:rPr>
          <w:color w:val="000000" w:themeColor="text1"/>
          <w:lang w:val="en-US" w:eastAsia="zh-CN"/>
        </w:rPr>
        <w:t xml:space="preserve"> </w:t>
      </w:r>
      <w:r w:rsidR="00640535" w:rsidRPr="00DB14FB">
        <w:rPr>
          <w:color w:val="000000" w:themeColor="text1"/>
          <w:lang w:val="en-US" w:eastAsia="zh-CN"/>
        </w:rPr>
        <w:t>represents</w:t>
      </w:r>
      <w:r w:rsidRPr="00DB14FB">
        <w:rPr>
          <w:color w:val="000000" w:themeColor="text1"/>
          <w:lang w:val="en-US" w:eastAsia="zh-CN"/>
        </w:rPr>
        <w:t xml:space="preserve"> </w:t>
      </w:r>
      <w:r w:rsidRPr="00DB14FB">
        <w:rPr>
          <w:color w:val="000000" w:themeColor="text1"/>
        </w:rPr>
        <w:t xml:space="preserve">the true probabilities of the variable states, and </w:t>
      </w:r>
      <m:oMath>
        <m:r>
          <w:rPr>
            <w:rFonts w:ascii="Cambria Math" w:hAnsi="Cambria Math"/>
            <w:color w:val="000000" w:themeColor="text1"/>
          </w:rPr>
          <m:t>0&lt;θ&lt;1</m:t>
        </m:r>
      </m:oMath>
      <w:r w:rsidRPr="00DB14FB">
        <w:rPr>
          <w:rFonts w:hint="eastAsia"/>
          <w:color w:val="000000" w:themeColor="text1"/>
        </w:rPr>
        <w:t>.</w:t>
      </w:r>
    </w:p>
    <w:p w14:paraId="3F6121E8" w14:textId="0BB923A1" w:rsidR="002C3461" w:rsidRPr="00DB14FB" w:rsidRDefault="002C3461" w:rsidP="002C3461">
      <w:pPr>
        <w:pStyle w:val="Paragraph"/>
        <w:rPr>
          <w:b/>
          <w:bCs/>
          <w:color w:val="000000" w:themeColor="text1"/>
        </w:rPr>
      </w:pPr>
      <w:r w:rsidRPr="00DB14FB">
        <w:rPr>
          <w:rFonts w:hint="eastAsia"/>
          <w:b/>
          <w:bCs/>
          <w:color w:val="000000" w:themeColor="text1"/>
        </w:rPr>
        <w:t>C</w:t>
      </w:r>
      <w:r w:rsidRPr="00DB14FB">
        <w:rPr>
          <w:b/>
          <w:bCs/>
          <w:color w:val="000000" w:themeColor="text1"/>
        </w:rPr>
        <w:t>.</w:t>
      </w:r>
    </w:p>
    <w:p w14:paraId="4A763F1C" w14:textId="77777777" w:rsidR="002C3461" w:rsidRPr="00DB14FB" w:rsidRDefault="002C3461" w:rsidP="002C3461">
      <w:pPr>
        <w:pStyle w:val="ListParagraph"/>
        <w:spacing w:line="360" w:lineRule="auto"/>
        <w:ind w:firstLine="480"/>
        <w:rPr>
          <w:rFonts w:ascii="Times New Roman" w:eastAsia="宋体" w:hAnsi="Times New Roman" w:cs="Times New Roman"/>
          <w:color w:val="000000" w:themeColor="text1"/>
          <w:sz w:val="24"/>
        </w:rPr>
      </w:pPr>
      <w:r w:rsidRPr="00DB14FB">
        <w:rPr>
          <w:rFonts w:ascii="Times New Roman" w:eastAsia="宋体" w:hAnsi="Times New Roman" w:cs="Times New Roman"/>
          <w:color w:val="000000" w:themeColor="text1"/>
          <w:sz w:val="24"/>
        </w:rPr>
        <w:t xml:space="preserve">The Moran’s </w:t>
      </w:r>
      <w:r w:rsidRPr="00DB14FB">
        <w:rPr>
          <w:rFonts w:ascii="Times New Roman" w:eastAsia="宋体" w:hAnsi="Times New Roman" w:cs="Times New Roman"/>
          <w:i/>
          <w:iCs/>
          <w:color w:val="000000" w:themeColor="text1"/>
          <w:sz w:val="24"/>
        </w:rPr>
        <w:t>I</w:t>
      </w:r>
      <w:r w:rsidRPr="00DB14FB">
        <w:rPr>
          <w:rFonts w:ascii="Times New Roman" w:eastAsia="宋体" w:hAnsi="Times New Roman" w:cs="Times New Roman"/>
          <w:color w:val="000000" w:themeColor="text1"/>
          <w:sz w:val="24"/>
        </w:rPr>
        <w:t xml:space="preserve"> coefficient is defined as</w:t>
      </w:r>
    </w:p>
    <w:p w14:paraId="355FE44C" w14:textId="4DA9F81F" w:rsidR="002C3461" w:rsidRPr="00DB14FB" w:rsidRDefault="002C3461" w:rsidP="002C3461">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I=</m:t>
        </m:r>
        <m:f>
          <m:fPr>
            <m:ctrlPr>
              <w:rPr>
                <w:rFonts w:ascii="Cambria Math" w:hAnsi="Cambria Math"/>
                <w:i/>
                <w:color w:val="000000" w:themeColor="text1"/>
                <w:lang w:eastAsia="zh-CN"/>
              </w:rPr>
            </m:ctrlPr>
          </m:fPr>
          <m:num>
            <m:r>
              <w:rPr>
                <w:rFonts w:ascii="Cambria Math" w:hAnsi="Cambria Math"/>
                <w:color w:val="000000" w:themeColor="text1"/>
                <w:lang w:eastAsia="zh-CN"/>
              </w:rPr>
              <m:t>N</m:t>
            </m:r>
          </m:num>
          <m:den>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N</m:t>
                </m:r>
              </m:sup>
              <m:e>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j=1</m:t>
                    </m:r>
                  </m:sub>
                  <m:sup>
                    <m:r>
                      <w:rPr>
                        <w:rFonts w:ascii="Cambria Math" w:hAnsi="Cambria Math"/>
                        <w:color w:val="000000" w:themeColor="text1"/>
                        <w:lang w:eastAsia="zh-CN"/>
                      </w:rPr>
                      <m:t>N</m:t>
                    </m:r>
                  </m:sup>
                  <m:e>
                    <m:sSub>
                      <m:sSubPr>
                        <m:ctrlPr>
                          <w:rPr>
                            <w:rFonts w:ascii="Cambria Math" w:hAnsi="Cambria Math"/>
                            <w:i/>
                            <w:color w:val="000000" w:themeColor="text1"/>
                            <w:lang w:eastAsia="zh-CN"/>
                          </w:rPr>
                        </m:ctrlPr>
                      </m:sSubPr>
                      <m:e>
                        <m:r>
                          <w:rPr>
                            <w:rFonts w:ascii="Cambria Math" w:hAnsi="Cambria Math"/>
                            <w:color w:val="000000" w:themeColor="text1"/>
                            <w:lang w:eastAsia="zh-CN"/>
                          </w:rPr>
                          <m:t>w</m:t>
                        </m:r>
                      </m:e>
                      <m:sub>
                        <m:r>
                          <w:rPr>
                            <w:rFonts w:ascii="Cambria Math" w:hAnsi="Cambria Math"/>
                            <w:color w:val="000000" w:themeColor="text1"/>
                            <w:lang w:eastAsia="zh-CN"/>
                          </w:rPr>
                          <m:t>ij</m:t>
                        </m:r>
                      </m:sub>
                    </m:sSub>
                  </m:e>
                </m:nary>
              </m:e>
            </m:nary>
          </m:den>
        </m:f>
        <m:f>
          <m:fPr>
            <m:ctrlPr>
              <w:rPr>
                <w:rFonts w:ascii="Cambria Math" w:hAnsi="Cambria Math"/>
                <w:i/>
                <w:color w:val="000000" w:themeColor="text1"/>
                <w:lang w:eastAsia="zh-CN"/>
              </w:rPr>
            </m:ctrlPr>
          </m:fPr>
          <m:num>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N</m:t>
                </m:r>
              </m:sup>
              <m:e>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j=1</m:t>
                    </m:r>
                  </m:sub>
                  <m:sup>
                    <m:r>
                      <w:rPr>
                        <w:rFonts w:ascii="Cambria Math" w:hAnsi="Cambria Math"/>
                        <w:color w:val="000000" w:themeColor="text1"/>
                        <w:lang w:eastAsia="zh-CN"/>
                      </w:rPr>
                      <m:t>N</m:t>
                    </m:r>
                  </m:sup>
                  <m:e>
                    <m:sSub>
                      <m:sSubPr>
                        <m:ctrlPr>
                          <w:rPr>
                            <w:rFonts w:ascii="Cambria Math" w:hAnsi="Cambria Math"/>
                            <w:i/>
                            <w:color w:val="000000" w:themeColor="text1"/>
                            <w:lang w:eastAsia="zh-CN"/>
                          </w:rPr>
                        </m:ctrlPr>
                      </m:sSubPr>
                      <m:e>
                        <m:r>
                          <w:rPr>
                            <w:rFonts w:ascii="Cambria Math" w:hAnsi="Cambria Math"/>
                            <w:color w:val="000000" w:themeColor="text1"/>
                            <w:lang w:eastAsia="zh-CN"/>
                          </w:rPr>
                          <m:t>z</m:t>
                        </m:r>
                      </m:e>
                      <m:sub>
                        <m:r>
                          <w:rPr>
                            <w:rFonts w:ascii="Cambria Math" w:hAnsi="Cambria Math"/>
                            <w:color w:val="000000" w:themeColor="text1"/>
                            <w:lang w:eastAsia="zh-CN"/>
                          </w:rPr>
                          <m:t>i</m:t>
                        </m:r>
                      </m:sub>
                    </m:sSub>
                    <m:sSub>
                      <m:sSubPr>
                        <m:ctrlPr>
                          <w:rPr>
                            <w:rFonts w:ascii="Cambria Math" w:hAnsi="Cambria Math"/>
                            <w:i/>
                            <w:color w:val="000000" w:themeColor="text1"/>
                            <w:lang w:eastAsia="zh-CN"/>
                          </w:rPr>
                        </m:ctrlPr>
                      </m:sSubPr>
                      <m:e>
                        <m:r>
                          <w:rPr>
                            <w:rFonts w:ascii="Cambria Math" w:hAnsi="Cambria Math"/>
                            <w:color w:val="000000" w:themeColor="text1"/>
                            <w:lang w:eastAsia="zh-CN"/>
                          </w:rPr>
                          <m:t>w</m:t>
                        </m:r>
                      </m:e>
                      <m:sub>
                        <m:r>
                          <w:rPr>
                            <w:rFonts w:ascii="Cambria Math" w:hAnsi="Cambria Math"/>
                            <w:color w:val="000000" w:themeColor="text1"/>
                            <w:lang w:eastAsia="zh-CN"/>
                          </w:rPr>
                          <m:t>ij</m:t>
                        </m:r>
                      </m:sub>
                    </m:sSub>
                    <m:sSub>
                      <m:sSubPr>
                        <m:ctrlPr>
                          <w:rPr>
                            <w:rFonts w:ascii="Cambria Math" w:hAnsi="Cambria Math"/>
                            <w:i/>
                            <w:color w:val="000000" w:themeColor="text1"/>
                            <w:lang w:eastAsia="zh-CN"/>
                          </w:rPr>
                        </m:ctrlPr>
                      </m:sSubPr>
                      <m:e>
                        <m:r>
                          <w:rPr>
                            <w:rFonts w:ascii="Cambria Math" w:hAnsi="Cambria Math"/>
                            <w:color w:val="000000" w:themeColor="text1"/>
                            <w:lang w:eastAsia="zh-CN"/>
                          </w:rPr>
                          <m:t>z</m:t>
                        </m:r>
                      </m:e>
                      <m:sub>
                        <m:r>
                          <w:rPr>
                            <w:rFonts w:ascii="Cambria Math" w:hAnsi="Cambria Math"/>
                            <w:color w:val="000000" w:themeColor="text1"/>
                            <w:lang w:eastAsia="zh-CN"/>
                          </w:rPr>
                          <m:t>j</m:t>
                        </m:r>
                      </m:sub>
                    </m:sSub>
                  </m:e>
                </m:nary>
              </m:e>
            </m:nary>
          </m:num>
          <m:den>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N</m:t>
                </m:r>
              </m:sup>
              <m:e>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z</m:t>
                    </m:r>
                  </m:e>
                  <m:sub>
                    <m:r>
                      <w:rPr>
                        <w:rFonts w:ascii="Cambria Math" w:hAnsi="Cambria Math"/>
                        <w:color w:val="000000" w:themeColor="text1"/>
                        <w:lang w:eastAsia="zh-CN"/>
                      </w:rPr>
                      <m:t>i</m:t>
                    </m:r>
                  </m:sub>
                  <m:sup>
                    <m:r>
                      <w:rPr>
                        <w:rFonts w:ascii="Cambria Math" w:hAnsi="Cambria Math"/>
                        <w:color w:val="000000" w:themeColor="text1"/>
                        <w:lang w:eastAsia="zh-CN"/>
                      </w:rPr>
                      <m:t>2</m:t>
                    </m:r>
                  </m:sup>
                </m:sSubSup>
              </m:e>
            </m:nary>
          </m:den>
        </m:f>
        <m:r>
          <w:rPr>
            <w:rFonts w:ascii="Cambria Math" w:hAnsi="Cambria Math"/>
            <w:color w:val="000000" w:themeColor="text1"/>
            <w:lang w:eastAsia="zh-CN"/>
          </w:rPr>
          <m:t>.</m:t>
        </m:r>
      </m:oMath>
      <w:r w:rsidRPr="00DB14FB">
        <w:rPr>
          <w:color w:val="000000" w:themeColor="text1"/>
          <w:lang w:eastAsia="zh-CN"/>
        </w:rPr>
        <w:tab/>
      </w:r>
    </w:p>
    <w:p w14:paraId="4B6CAA76" w14:textId="462B0DB2" w:rsidR="002C3461" w:rsidRPr="00DB14FB" w:rsidRDefault="002C3461" w:rsidP="002C3461">
      <w:pPr>
        <w:pStyle w:val="Newparagraph"/>
        <w:ind w:firstLine="0"/>
        <w:jc w:val="both"/>
        <w:rPr>
          <w:color w:val="000000" w:themeColor="text1"/>
          <w:lang w:eastAsia="zh-CN"/>
        </w:rPr>
      </w:pPr>
      <w:r w:rsidRPr="00DB14FB">
        <w:rPr>
          <w:color w:val="000000" w:themeColor="text1"/>
          <w:lang w:eastAsia="zh-CN"/>
        </w:rPr>
        <w:t xml:space="preserve">where the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z</m:t>
            </m:r>
          </m:e>
          <m:sub>
            <m:r>
              <w:rPr>
                <w:rFonts w:ascii="Cambria Math" w:hAnsi="Cambria Math"/>
                <w:color w:val="000000" w:themeColor="text1"/>
                <w:lang w:eastAsia="zh-CN"/>
              </w:rPr>
              <m:t>i</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r>
          <w:rPr>
            <w:rFonts w:ascii="Cambria Math" w:hAnsi="Cambria Math"/>
            <w:color w:val="000000" w:themeColor="text1"/>
            <w:lang w:eastAsia="zh-CN"/>
          </w:rPr>
          <m:t>-</m:t>
        </m:r>
        <m:acc>
          <m:accPr>
            <m:chr m:val="̅"/>
            <m:ctrlPr>
              <w:rPr>
                <w:rFonts w:ascii="Cambria Math" w:hAnsi="Cambria Math"/>
                <w:i/>
                <w:color w:val="000000" w:themeColor="text1"/>
                <w:lang w:eastAsia="zh-CN"/>
              </w:rPr>
            </m:ctrlPr>
          </m:accPr>
          <m:e>
            <m:r>
              <w:rPr>
                <w:rFonts w:ascii="Cambria Math" w:hAnsi="Cambria Math"/>
                <w:color w:val="000000" w:themeColor="text1"/>
                <w:lang w:eastAsia="zh-CN"/>
              </w:rPr>
              <m:t>x</m:t>
            </m:r>
          </m:e>
        </m:acc>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r>
          <w:rPr>
            <w:rFonts w:ascii="Cambria Math" w:hAnsi="Cambria Math"/>
            <w:color w:val="000000" w:themeColor="text1"/>
            <w:lang w:eastAsia="zh-CN"/>
          </w:rPr>
          <m:t>-</m:t>
        </m:r>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N</m:t>
            </m:r>
          </m:sup>
          <m:e>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r>
              <w:rPr>
                <w:rFonts w:ascii="Cambria Math" w:hAnsi="Cambria Math"/>
                <w:color w:val="000000" w:themeColor="text1"/>
                <w:lang w:eastAsia="zh-CN"/>
              </w:rPr>
              <m:t>/N</m:t>
            </m:r>
          </m:e>
        </m:nary>
      </m:oMath>
      <w:r w:rsidRPr="00DB14FB">
        <w:rPr>
          <w:color w:val="000000" w:themeColor="text1"/>
          <w:lang w:eastAsia="zh-CN"/>
        </w:rPr>
        <w:t xml:space="preserve"> are the centred observations based on the original observations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x</m:t>
            </m:r>
          </m:e>
          <m:sub>
            <m:r>
              <w:rPr>
                <w:rFonts w:ascii="Cambria Math" w:hAnsi="Cambria Math"/>
                <w:color w:val="000000" w:themeColor="text1"/>
                <w:lang w:eastAsia="zh-CN"/>
              </w:rPr>
              <m:t>i</m:t>
            </m:r>
          </m:sub>
        </m:sSub>
      </m:oMath>
      <w:r w:rsidR="00E44EFC" w:rsidRPr="00DB14FB">
        <w:rPr>
          <w:color w:val="000000" w:themeColor="text1"/>
          <w:lang w:eastAsia="zh-CN"/>
        </w:rPr>
        <w:t xml:space="preserve">, </w:t>
      </w:r>
      <w:r w:rsidRPr="00DB14FB">
        <w:rPr>
          <w:color w:val="000000" w:themeColor="text1"/>
          <w:lang w:eastAsia="zh-CN"/>
        </w:rPr>
        <w:t xml:space="preserve">and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w</m:t>
            </m:r>
          </m:e>
          <m:sub>
            <m:r>
              <w:rPr>
                <w:rFonts w:ascii="Cambria Math" w:hAnsi="Cambria Math"/>
                <w:color w:val="000000" w:themeColor="text1"/>
                <w:lang w:eastAsia="zh-CN"/>
              </w:rPr>
              <m:t>ij</m:t>
            </m:r>
          </m:sub>
        </m:sSub>
      </m:oMath>
      <w:r w:rsidRPr="00DB14FB">
        <w:rPr>
          <w:color w:val="000000" w:themeColor="text1"/>
          <w:lang w:eastAsia="zh-CN"/>
        </w:rPr>
        <w:t xml:space="preserve"> is the element of a spatial weight matrix representing the hidden subjective relations between pairs of points. </w:t>
      </w:r>
      <m:oMath>
        <m:r>
          <w:rPr>
            <w:rFonts w:ascii="Cambria Math" w:hAnsi="Cambria Math"/>
            <w:color w:val="000000" w:themeColor="text1"/>
            <w:lang w:eastAsia="zh-CN"/>
          </w:rPr>
          <m:t>N</m:t>
        </m:r>
      </m:oMath>
      <w:r w:rsidRPr="00DB14FB">
        <w:rPr>
          <w:color w:val="000000" w:themeColor="text1"/>
          <w:lang w:eastAsia="zh-CN"/>
        </w:rPr>
        <w:t xml:space="preserve"> is the total number of observations.</w:t>
      </w:r>
    </w:p>
    <w:p w14:paraId="7B428039" w14:textId="08FF8F9B" w:rsidR="002C3461" w:rsidRPr="00DB14FB" w:rsidRDefault="002C3461" w:rsidP="002C3461">
      <w:pPr>
        <w:pStyle w:val="ListParagraph"/>
        <w:spacing w:line="360" w:lineRule="auto"/>
        <w:ind w:firstLine="480"/>
        <w:rPr>
          <w:rFonts w:ascii="Times New Roman" w:eastAsia="宋体" w:hAnsi="Times New Roman" w:cs="Times New Roman"/>
          <w:color w:val="000000" w:themeColor="text1"/>
          <w:sz w:val="24"/>
        </w:rPr>
      </w:pPr>
      <w:r w:rsidRPr="00DB14FB">
        <w:rPr>
          <w:rFonts w:ascii="Times New Roman" w:eastAsia="宋体" w:hAnsi="Times New Roman" w:cs="Times New Roman" w:hint="eastAsia"/>
          <w:color w:val="000000" w:themeColor="text1"/>
          <w:sz w:val="24"/>
        </w:rPr>
        <w:t>T</w:t>
      </w:r>
      <w:r w:rsidRPr="00DB14FB">
        <w:rPr>
          <w:rFonts w:ascii="Times New Roman" w:eastAsia="宋体" w:hAnsi="Times New Roman" w:cs="Times New Roman"/>
          <w:color w:val="000000" w:themeColor="text1"/>
          <w:sz w:val="24"/>
        </w:rPr>
        <w:t>he join count statistic (JCS) is defined as</w:t>
      </w:r>
    </w:p>
    <w:p w14:paraId="618E51DA" w14:textId="3C266F0E" w:rsidR="002C3461" w:rsidRPr="00DB14FB" w:rsidRDefault="002C3461" w:rsidP="002C3461">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JCS</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r>
          <w:rPr>
            <w:rFonts w:ascii="Cambria Math" w:hAnsi="Cambria Math"/>
            <w:color w:val="000000" w:themeColor="text1"/>
            <w:lang w:eastAsia="zh-CN"/>
          </w:rPr>
          <m:t>=</m:t>
        </m:r>
        <m:f>
          <m:fPr>
            <m:ctrlPr>
              <w:rPr>
                <w:rFonts w:ascii="Cambria Math" w:hAnsi="Cambria Math"/>
                <w:i/>
                <w:color w:val="000000" w:themeColor="text1"/>
                <w:lang w:eastAsia="zh-CN"/>
              </w:rPr>
            </m:ctrlPr>
          </m:fPr>
          <m:num>
            <m:r>
              <w:rPr>
                <w:rFonts w:ascii="Cambria Math" w:hAnsi="Cambria Math"/>
                <w:color w:val="000000" w:themeColor="text1"/>
                <w:lang w:eastAsia="zh-CN"/>
              </w:rPr>
              <m:t>1</m:t>
            </m:r>
          </m:num>
          <m:den>
            <m:r>
              <w:rPr>
                <w:rFonts w:ascii="Cambria Math" w:hAnsi="Cambria Math"/>
                <w:color w:val="000000" w:themeColor="text1"/>
                <w:lang w:eastAsia="zh-CN"/>
              </w:rPr>
              <m:t>2</m:t>
            </m:r>
          </m:den>
        </m:f>
        <m:d>
          <m:dPr>
            <m:ctrlPr>
              <w:rPr>
                <w:rFonts w:ascii="Cambria Math" w:hAnsi="Cambria Math"/>
                <w:i/>
                <w:color w:val="000000" w:themeColor="text1"/>
                <w:lang w:eastAsia="zh-CN"/>
              </w:rPr>
            </m:ctrlPr>
          </m:dPr>
          <m:e>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N</m:t>
                </m:r>
              </m:sup>
              <m:e>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j=1</m:t>
                    </m:r>
                  </m:sub>
                  <m:sup>
                    <m:r>
                      <w:rPr>
                        <w:rFonts w:ascii="Cambria Math" w:hAnsi="Cambria Math"/>
                        <w:color w:val="000000" w:themeColor="text1"/>
                        <w:lang w:eastAsia="zh-CN"/>
                      </w:rPr>
                      <m:t>N</m:t>
                    </m:r>
                  </m:sup>
                  <m:e>
                    <m:sSub>
                      <m:sSubPr>
                        <m:ctrlPr>
                          <w:rPr>
                            <w:rFonts w:ascii="Cambria Math" w:hAnsi="Cambria Math"/>
                            <w:i/>
                            <w:color w:val="000000" w:themeColor="text1"/>
                            <w:lang w:eastAsia="zh-CN"/>
                          </w:rPr>
                        </m:ctrlPr>
                      </m:sSubPr>
                      <m:e>
                        <m:r>
                          <w:rPr>
                            <w:rFonts w:ascii="Cambria Math" w:hAnsi="Cambria Math"/>
                            <w:color w:val="000000" w:themeColor="text1"/>
                            <w:lang w:eastAsia="zh-CN"/>
                          </w:rPr>
                          <m:t>w</m:t>
                        </m:r>
                      </m:e>
                      <m:sub>
                        <m:r>
                          <w:rPr>
                            <w:rFonts w:ascii="Cambria Math" w:hAnsi="Cambria Math"/>
                            <w:color w:val="000000" w:themeColor="text1"/>
                            <w:lang w:eastAsia="zh-CN"/>
                          </w:rPr>
                          <m:t>ij</m:t>
                        </m:r>
                      </m:sub>
                    </m:sSub>
                    <m:r>
                      <w:rPr>
                        <w:rFonts w:ascii="Cambria Math" w:hAnsi="Cambria Math"/>
                        <w:color w:val="000000" w:themeColor="text1"/>
                        <w:lang w:eastAsia="zh-CN"/>
                      </w:rPr>
                      <m:t>f</m:t>
                    </m:r>
                    <m:d>
                      <m:dPr>
                        <m:ctrlPr>
                          <w:rPr>
                            <w:rFonts w:ascii="Cambria Math" w:hAnsi="Cambria Math"/>
                            <w:i/>
                            <w:color w:val="000000" w:themeColor="text1"/>
                            <w:lang w:eastAsia="zh-CN"/>
                          </w:rPr>
                        </m:ctrlPr>
                      </m:dPr>
                      <m:e>
                        <m:r>
                          <w:rPr>
                            <w:rFonts w:ascii="Cambria Math" w:hAnsi="Cambria Math"/>
                            <w:color w:val="000000" w:themeColor="text1"/>
                            <w:lang w:eastAsia="zh-CN"/>
                          </w:rPr>
                          <m:t>i,j</m:t>
                        </m:r>
                      </m:e>
                    </m:d>
                  </m:e>
                </m:nary>
              </m:e>
            </m:nary>
            <m:r>
              <w:rPr>
                <w:rFonts w:ascii="Cambria Math" w:hAnsi="Cambria Math"/>
                <w:color w:val="000000" w:themeColor="text1"/>
                <w:lang w:eastAsia="zh-CN"/>
              </w:rPr>
              <m:t>-W</m:t>
            </m:r>
            <m:d>
              <m:dPr>
                <m:ctrlPr>
                  <w:rPr>
                    <w:rFonts w:ascii="Cambria Math" w:hAnsi="Cambria Math"/>
                    <w:i/>
                    <w:color w:val="000000" w:themeColor="text1"/>
                    <w:lang w:eastAsia="zh-CN"/>
                  </w:rPr>
                </m:ctrlPr>
              </m:dPr>
              <m:e>
                <m:r>
                  <w:rPr>
                    <w:rFonts w:ascii="Cambria Math" w:hAnsi="Cambria Math"/>
                    <w:color w:val="000000" w:themeColor="text1"/>
                    <w:lang w:eastAsia="zh-CN"/>
                  </w:rPr>
                  <m:t>1-</m:t>
                </m:r>
                <m:f>
                  <m:fPr>
                    <m:ctrlPr>
                      <w:rPr>
                        <w:rFonts w:ascii="Cambria Math" w:hAnsi="Cambria Math"/>
                        <w:i/>
                        <w:color w:val="000000" w:themeColor="text1"/>
                        <w:lang w:eastAsia="zh-CN"/>
                      </w:rPr>
                    </m:ctrlPr>
                  </m:fPr>
                  <m:num>
                    <m:sSub>
                      <m:sSubPr>
                        <m:ctrlPr>
                          <w:rPr>
                            <w:rFonts w:ascii="Cambria Math" w:hAnsi="Cambria Math"/>
                            <w:i/>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r</m:t>
                        </m:r>
                      </m:sub>
                    </m:sSub>
                    <m:sSub>
                      <m:sSubPr>
                        <m:ctrlPr>
                          <w:rPr>
                            <w:rFonts w:ascii="Cambria Math" w:hAnsi="Cambria Math"/>
                            <w:i/>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s</m:t>
                        </m:r>
                      </m:sub>
                    </m:sSub>
                  </m:num>
                  <m:den>
                    <m:r>
                      <w:rPr>
                        <w:rFonts w:ascii="Cambria Math" w:hAnsi="Cambria Math"/>
                        <w:color w:val="000000" w:themeColor="text1"/>
                        <w:lang w:eastAsia="zh-CN"/>
                      </w:rPr>
                      <m:t>N</m:t>
                    </m:r>
                    <m:d>
                      <m:dPr>
                        <m:ctrlPr>
                          <w:rPr>
                            <w:rFonts w:ascii="Cambria Math" w:hAnsi="Cambria Math"/>
                            <w:i/>
                            <w:color w:val="000000" w:themeColor="text1"/>
                            <w:lang w:eastAsia="zh-CN"/>
                          </w:rPr>
                        </m:ctrlPr>
                      </m:dPr>
                      <m:e>
                        <m:r>
                          <w:rPr>
                            <w:rFonts w:ascii="Cambria Math" w:hAnsi="Cambria Math"/>
                            <w:color w:val="000000" w:themeColor="text1"/>
                            <w:lang w:eastAsia="zh-CN"/>
                          </w:rPr>
                          <m:t>N-1</m:t>
                        </m:r>
                      </m:e>
                    </m:d>
                  </m:den>
                </m:f>
              </m:e>
            </m:d>
          </m:e>
        </m:d>
      </m:oMath>
      <w:r w:rsidRPr="00DB14FB">
        <w:rPr>
          <w:color w:val="000000" w:themeColor="text1"/>
          <w:lang w:eastAsia="zh-CN"/>
        </w:rPr>
        <w:tab/>
      </w:r>
    </w:p>
    <w:p w14:paraId="4F34E9A0" w14:textId="40D052DD" w:rsidR="002C3461" w:rsidRPr="00DB14FB" w:rsidRDefault="002C3461" w:rsidP="006810A8">
      <w:pPr>
        <w:pStyle w:val="Paragraph"/>
        <w:jc w:val="both"/>
        <w:rPr>
          <w:color w:val="000000" w:themeColor="text1"/>
          <w:lang w:eastAsia="zh-CN"/>
        </w:rPr>
      </w:pPr>
      <w:r w:rsidRPr="00DB14FB">
        <w:rPr>
          <w:color w:val="000000" w:themeColor="text1"/>
          <w:lang w:eastAsia="zh-CN"/>
        </w:rPr>
        <w:t xml:space="preserve">where </w:t>
      </w:r>
      <m:oMath>
        <m:r>
          <w:rPr>
            <w:rFonts w:ascii="Cambria Math" w:hAnsi="Cambria Math"/>
            <w:color w:val="000000" w:themeColor="text1"/>
            <w:lang w:eastAsia="zh-CN"/>
          </w:rPr>
          <m:t>f(i,j)</m:t>
        </m:r>
      </m:oMath>
      <w:r w:rsidRPr="00DB14FB">
        <w:rPr>
          <w:rFonts w:hint="eastAsia"/>
          <w:color w:val="000000" w:themeColor="text1"/>
          <w:lang w:eastAsia="zh-CN"/>
        </w:rPr>
        <w:t xml:space="preserve"> </w:t>
      </w:r>
      <w:r w:rsidRPr="00DB14FB">
        <w:rPr>
          <w:color w:val="000000" w:themeColor="text1"/>
          <w:lang w:eastAsia="zh-CN"/>
        </w:rPr>
        <w:t xml:space="preserve">equals 1 if points </w:t>
      </w:r>
      <m:oMath>
        <m:r>
          <w:rPr>
            <w:rFonts w:ascii="Cambria Math" w:hAnsi="Cambria Math"/>
            <w:color w:val="000000" w:themeColor="text1"/>
            <w:lang w:eastAsia="zh-CN"/>
          </w:rPr>
          <m:t>i</m:t>
        </m:r>
      </m:oMath>
      <w:r w:rsidRPr="00DB14FB">
        <w:rPr>
          <w:color w:val="000000" w:themeColor="text1"/>
          <w:lang w:eastAsia="zh-CN"/>
        </w:rPr>
        <w:t xml:space="preserve"> and </w:t>
      </w:r>
      <m:oMath>
        <m:r>
          <w:rPr>
            <w:rFonts w:ascii="Cambria Math" w:hAnsi="Cambria Math"/>
            <w:color w:val="000000" w:themeColor="text1"/>
            <w:lang w:eastAsia="zh-CN"/>
          </w:rPr>
          <m:t>j</m:t>
        </m:r>
      </m:oMath>
      <w:r w:rsidRPr="00DB14FB">
        <w:rPr>
          <w:color w:val="000000" w:themeColor="text1"/>
          <w:lang w:eastAsia="zh-CN"/>
        </w:rPr>
        <w:t xml:space="preserve"> are the same category, </w:t>
      </w:r>
      <m:oMath>
        <m:r>
          <w:rPr>
            <w:rFonts w:ascii="Cambria Math" w:hAnsi="Cambria Math"/>
            <w:color w:val="000000" w:themeColor="text1"/>
            <w:lang w:eastAsia="zh-CN"/>
          </w:rPr>
          <m:t>W</m:t>
        </m:r>
      </m:oMath>
      <w:r w:rsidRPr="00DB14FB">
        <w:rPr>
          <w:color w:val="000000" w:themeColor="text1"/>
          <w:lang w:eastAsia="zh-CN"/>
        </w:rPr>
        <w:t xml:space="preserve"> is the sum of values in the weight matrix,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r</m:t>
            </m:r>
          </m:sub>
        </m:sSub>
      </m:oMath>
      <w:r w:rsidRPr="00DB14FB">
        <w:rPr>
          <w:rFonts w:hint="eastAsia"/>
          <w:color w:val="000000" w:themeColor="text1"/>
          <w:lang w:eastAsia="zh-CN"/>
        </w:rPr>
        <w:t xml:space="preserve"> </w:t>
      </w:r>
      <w:r w:rsidRPr="00DB14FB">
        <w:rPr>
          <w:color w:val="000000" w:themeColor="text1"/>
          <w:lang w:eastAsia="zh-CN"/>
        </w:rPr>
        <w:t xml:space="preserve">and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s</m:t>
            </m:r>
          </m:sub>
        </m:sSub>
      </m:oMath>
      <w:r w:rsidRPr="00DB14FB">
        <w:rPr>
          <w:rFonts w:hint="eastAsia"/>
          <w:color w:val="000000" w:themeColor="text1"/>
          <w:lang w:eastAsia="zh-CN"/>
        </w:rPr>
        <w:t xml:space="preserve"> </w:t>
      </w:r>
      <w:r w:rsidRPr="00DB14FB">
        <w:rPr>
          <w:color w:val="000000" w:themeColor="text1"/>
          <w:lang w:eastAsia="zh-CN"/>
        </w:rPr>
        <w:t>are the number of observations for the presen</w:t>
      </w:r>
      <w:r w:rsidR="00E44EFC" w:rsidRPr="00DB14FB">
        <w:rPr>
          <w:color w:val="000000" w:themeColor="text1"/>
          <w:lang w:eastAsia="zh-CN"/>
        </w:rPr>
        <w:t>ce</w:t>
      </w:r>
      <w:r w:rsidRPr="00DB14FB">
        <w:rPr>
          <w:color w:val="000000" w:themeColor="text1"/>
          <w:lang w:eastAsia="zh-CN"/>
        </w:rPr>
        <w:t xml:space="preserve"> and absen</w:t>
      </w:r>
      <w:r w:rsidR="00E44EFC" w:rsidRPr="00DB14FB">
        <w:rPr>
          <w:color w:val="000000" w:themeColor="text1"/>
          <w:lang w:eastAsia="zh-CN"/>
        </w:rPr>
        <w:t>ce</w:t>
      </w:r>
      <w:r w:rsidRPr="00DB14FB">
        <w:rPr>
          <w:color w:val="000000" w:themeColor="text1"/>
          <w:lang w:eastAsia="zh-CN"/>
        </w:rPr>
        <w:t xml:space="preserve"> of the state of interest, respectively.</w:t>
      </w:r>
    </w:p>
    <w:p w14:paraId="7DB0F0F4" w14:textId="4B3CA0A2" w:rsidR="002C3461" w:rsidRPr="00DB14FB" w:rsidRDefault="002C3461" w:rsidP="002C3461">
      <w:pPr>
        <w:pStyle w:val="ListParagraph"/>
        <w:spacing w:line="360" w:lineRule="auto"/>
        <w:ind w:firstLine="480"/>
        <w:rPr>
          <w:rFonts w:ascii="Times New Roman" w:eastAsia="宋体" w:hAnsi="Times New Roman" w:cs="Times New Roman"/>
          <w:color w:val="000000" w:themeColor="text1"/>
          <w:sz w:val="24"/>
        </w:rPr>
      </w:pPr>
      <w:r w:rsidRPr="00DB14FB">
        <w:rPr>
          <w:rFonts w:ascii="Times New Roman" w:eastAsia="宋体" w:hAnsi="Times New Roman" w:cs="Times New Roman"/>
          <w:color w:val="000000" w:themeColor="text1"/>
          <w:sz w:val="24"/>
        </w:rPr>
        <w:t>The conditional probability-based join count statistic (NCP) is defined as</w:t>
      </w:r>
    </w:p>
    <w:p w14:paraId="14AE3B3D" w14:textId="26D687EB" w:rsidR="002C3461" w:rsidRPr="00DB14FB" w:rsidRDefault="002C3461" w:rsidP="002C3461">
      <w:pPr>
        <w:pStyle w:val="Displayedequation"/>
        <w:rPr>
          <w:color w:val="000000" w:themeColor="text1"/>
          <w:lang w:eastAsia="zh-CN"/>
        </w:rPr>
      </w:pPr>
      <w:r w:rsidRPr="00DB14FB">
        <w:rPr>
          <w:iCs/>
          <w:color w:val="000000" w:themeColor="text1"/>
          <w:lang w:eastAsia="zh-CN"/>
        </w:rPr>
        <w:lastRenderedPageBreak/>
        <w:tab/>
      </w:r>
      <m:oMath>
        <m:r>
          <w:rPr>
            <w:rFonts w:ascii="Cambria Math" w:hAnsi="Cambria Math"/>
            <w:color w:val="000000" w:themeColor="text1"/>
            <w:lang w:eastAsia="zh-CN"/>
          </w:rPr>
          <m:t>NCP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r>
          <w:rPr>
            <w:rFonts w:ascii="Cambria Math" w:hAnsi="Cambria Math"/>
            <w:color w:val="000000" w:themeColor="text1"/>
            <w:lang w:eastAsia="zh-CN"/>
          </w:rPr>
          <m:t>=</m:t>
        </m:r>
        <m:d>
          <m:dPr>
            <m:begChr m:val="{"/>
            <m:endChr m:val=""/>
            <m:ctrlPr>
              <w:rPr>
                <w:rFonts w:ascii="Cambria Math" w:hAnsi="Cambria Math"/>
                <w:i/>
                <w:color w:val="000000" w:themeColor="text1"/>
                <w:lang w:eastAsia="zh-CN"/>
              </w:rPr>
            </m:ctrlPr>
          </m:dPr>
          <m:e>
            <m:m>
              <m:mPr>
                <m:mcs>
                  <m:mc>
                    <m:mcPr>
                      <m:count m:val="2"/>
                      <m:mcJc m:val="center"/>
                    </m:mcPr>
                  </m:mc>
                </m:mcs>
                <m:ctrlPr>
                  <w:rPr>
                    <w:rFonts w:ascii="Cambria Math" w:hAnsi="Cambria Math"/>
                    <w:i/>
                    <w:color w:val="000000" w:themeColor="text1"/>
                    <w:lang w:eastAsia="zh-CN"/>
                  </w:rPr>
                </m:ctrlPr>
              </m:mPr>
              <m:mr>
                <m:e>
                  <m:f>
                    <m:fPr>
                      <m:ctrlPr>
                        <w:rPr>
                          <w:rFonts w:ascii="Cambria Math" w:hAnsi="Cambria Math"/>
                          <w:i/>
                          <w:color w:val="000000" w:themeColor="text1"/>
                          <w:lang w:eastAsia="zh-CN"/>
                        </w:rPr>
                      </m:ctrlPr>
                    </m:fPr>
                    <m:num>
                      <m:r>
                        <w:rPr>
                          <w:rFonts w:ascii="Cambria Math" w:hAnsi="Cambria Math"/>
                          <w:color w:val="000000" w:themeColor="text1"/>
                          <w:lang w:eastAsia="zh-CN"/>
                        </w:rPr>
                        <m:t>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num>
                    <m:den>
                      <m:r>
                        <w:rPr>
                          <w:rFonts w:ascii="Cambria Math" w:hAnsi="Cambria Math"/>
                          <w:color w:val="000000" w:themeColor="text1"/>
                          <w:lang w:eastAsia="zh-CN"/>
                        </w:rPr>
                        <m:t>1-</m:t>
                      </m:r>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E</m:t>
                          </m:r>
                        </m:sub>
                      </m:sSub>
                    </m:den>
                  </m:f>
                </m:e>
                <m:e>
                  <m:r>
                    <w:rPr>
                      <w:rFonts w:ascii="Cambria Math" w:hAnsi="Cambria Math"/>
                      <w:color w:val="000000" w:themeColor="text1"/>
                      <w:lang w:eastAsia="zh-CN"/>
                    </w:rPr>
                    <m:t>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r>
                    <w:rPr>
                      <w:rFonts w:ascii="Cambria Math" w:hAnsi="Cambria Math"/>
                      <w:color w:val="000000" w:themeColor="text1"/>
                      <w:lang w:eastAsia="zh-CN"/>
                    </w:rPr>
                    <m:t>≥0</m:t>
                  </m:r>
                  <m:ctrlPr>
                    <w:rPr>
                      <w:rFonts w:ascii="Cambria Math" w:eastAsia="Cambria Math" w:hAnsi="Cambria Math" w:cs="Cambria Math"/>
                      <w:i/>
                      <w:color w:val="000000" w:themeColor="text1"/>
                    </w:rPr>
                  </m:ctrlPr>
                </m:e>
              </m:mr>
              <m:mr>
                <m:e>
                  <m:f>
                    <m:fPr>
                      <m:ctrlPr>
                        <w:rPr>
                          <w:rFonts w:ascii="Cambria Math" w:hAnsi="Cambria Math"/>
                          <w:i/>
                          <w:color w:val="000000" w:themeColor="text1"/>
                          <w:lang w:eastAsia="zh-CN"/>
                        </w:rPr>
                      </m:ctrlPr>
                    </m:fPr>
                    <m:num>
                      <m:r>
                        <w:rPr>
                          <w:rFonts w:ascii="Cambria Math" w:hAnsi="Cambria Math"/>
                          <w:color w:val="000000" w:themeColor="text1"/>
                          <w:lang w:eastAsia="zh-CN"/>
                        </w:rPr>
                        <m:t>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num>
                    <m:den>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E</m:t>
                          </m:r>
                        </m:sub>
                      </m:sSub>
                    </m:den>
                  </m:f>
                  <m:ctrlPr>
                    <w:rPr>
                      <w:rFonts w:ascii="Cambria Math" w:eastAsia="Cambria Math" w:hAnsi="Cambria Math" w:cs="Cambria Math"/>
                      <w:i/>
                      <w:color w:val="000000" w:themeColor="text1"/>
                    </w:rPr>
                  </m:ctrlPr>
                </m:e>
                <m:e>
                  <m:r>
                    <m:rPr>
                      <m:sty m:val="p"/>
                    </m:rPr>
                    <w:rPr>
                      <w:rFonts w:ascii="Cambria Math" w:eastAsia="Cambria Math" w:hAnsi="Cambria Math" w:cs="Cambria Math"/>
                      <w:color w:val="000000" w:themeColor="text1"/>
                    </w:rPr>
                    <m:t>otherwise</m:t>
                  </m:r>
                </m:e>
              </m:mr>
            </m:m>
          </m:e>
        </m:d>
        <m:r>
          <w:rPr>
            <w:rFonts w:ascii="Cambria Math" w:hAnsi="Cambria Math"/>
            <w:color w:val="000000" w:themeColor="text1"/>
            <w:lang w:eastAsia="zh-CN"/>
          </w:rPr>
          <m:t>,</m:t>
        </m:r>
      </m:oMath>
      <w:r w:rsidRPr="00DB14FB">
        <w:rPr>
          <w:color w:val="000000" w:themeColor="text1"/>
          <w:lang w:eastAsia="zh-CN"/>
        </w:rPr>
        <w:tab/>
      </w:r>
    </w:p>
    <w:p w14:paraId="72B22039" w14:textId="10257BD2" w:rsidR="002C3461" w:rsidRPr="00DB14FB" w:rsidRDefault="002C3461" w:rsidP="002C3461">
      <w:pPr>
        <w:pStyle w:val="Displayedequation"/>
        <w:rPr>
          <w:color w:val="000000" w:themeColor="text1"/>
          <w:lang w:eastAsia="zh-CN"/>
        </w:rPr>
      </w:pPr>
      <w:r w:rsidRPr="00DB14FB">
        <w:rPr>
          <w:iCs/>
          <w:color w:val="000000" w:themeColor="text1"/>
          <w:lang w:eastAsia="zh-CN"/>
        </w:rPr>
        <w:tab/>
      </w:r>
      <m:oMath>
        <m:m>
          <m:mPr>
            <m:mcs>
              <m:mc>
                <m:mcPr>
                  <m:count m:val="2"/>
                  <m:mcJc m:val="center"/>
                </m:mcPr>
              </m:mc>
            </m:mcs>
            <m:ctrlPr>
              <w:rPr>
                <w:rFonts w:ascii="Cambria Math" w:hAnsi="Cambria Math"/>
                <w:i/>
                <w:color w:val="000000" w:themeColor="text1"/>
                <w:lang w:eastAsia="zh-CN"/>
              </w:rPr>
            </m:ctrlPr>
          </m:mPr>
          <m:mr>
            <m:e>
              <m:r>
                <w:rPr>
                  <w:rFonts w:ascii="Cambria Math" w:hAnsi="Cambria Math"/>
                  <w:color w:val="000000" w:themeColor="text1"/>
                  <w:lang w:eastAsia="zh-CN"/>
                </w:rPr>
                <m:t>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r>
                <w:rPr>
                  <w:rFonts w:ascii="Cambria Math" w:hAnsi="Cambria Math"/>
                  <w:color w:val="000000" w:themeColor="text1"/>
                  <w:lang w:eastAsia="zh-CN"/>
                </w:rPr>
                <m:t>=P</m:t>
              </m:r>
              <m:d>
                <m:dPr>
                  <m:begChr m:val="{"/>
                  <m:endChr m:val="}"/>
                  <m:ctrlPr>
                    <w:rPr>
                      <w:rFonts w:ascii="Cambria Math" w:hAnsi="Cambria Math"/>
                      <w:i/>
                      <w:color w:val="000000" w:themeColor="text1"/>
                      <w:lang w:eastAsia="zh-CN"/>
                    </w:rPr>
                  </m:ctrlPr>
                </m:dPr>
                <m:e>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r>
                        <w:rPr>
                          <w:rFonts w:ascii="Cambria Math" w:hAnsi="Cambria Math"/>
                          <w:color w:val="000000" w:themeColor="text1"/>
                          <w:lang w:eastAsia="zh-CN"/>
                        </w:rPr>
                        <m:t>+1</m:t>
                      </m:r>
                    </m:e>
                  </m:d>
                </m:e>
              </m:d>
              <m:r>
                <w:rPr>
                  <w:rFonts w:ascii="Cambria Math" w:hAnsi="Cambria Math"/>
                  <w:color w:val="000000" w:themeColor="text1"/>
                  <w:lang w:eastAsia="zh-CN"/>
                </w:rPr>
                <m:t>,</m:t>
              </m:r>
            </m:e>
            <m:e>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E</m:t>
                  </m:r>
                </m:sub>
              </m:sSub>
              <m:r>
                <w:rPr>
                  <w:rFonts w:ascii="Cambria Math" w:hAnsi="Cambria Math"/>
                  <w:color w:val="000000" w:themeColor="text1"/>
                  <w:lang w:eastAsia="zh-CN"/>
                </w:rPr>
                <m:t>=</m:t>
              </m:r>
              <m:nary>
                <m:naryPr>
                  <m:chr m:val="∑"/>
                  <m:limLoc m:val="subSup"/>
                  <m:ctrlPr>
                    <w:rPr>
                      <w:rFonts w:ascii="Cambria Math" w:hAnsi="Cambria Math"/>
                      <w:i/>
                      <w:color w:val="000000" w:themeColor="text1"/>
                      <w:lang w:eastAsia="zh-CN"/>
                    </w:rPr>
                  </m:ctrlPr>
                </m:naryPr>
                <m:sub>
                  <m:r>
                    <w:rPr>
                      <w:rFonts w:ascii="Cambria Math" w:hAnsi="Cambria Math"/>
                      <w:color w:val="000000" w:themeColor="text1"/>
                      <w:lang w:eastAsia="zh-CN"/>
                    </w:rPr>
                    <m:t>i=1</m:t>
                  </m:r>
                </m:sub>
                <m:sup>
                  <m:r>
                    <w:rPr>
                      <w:rFonts w:ascii="Cambria Math" w:hAnsi="Cambria Math"/>
                      <w:color w:val="000000" w:themeColor="text1"/>
                      <w:lang w:eastAsia="zh-CN"/>
                    </w:rPr>
                    <m:t>m</m:t>
                  </m:r>
                </m:sup>
                <m:e>
                  <m:sSup>
                    <m:sSupPr>
                      <m:ctrlPr>
                        <w:rPr>
                          <w:rFonts w:ascii="Cambria Math" w:hAnsi="Cambria Math"/>
                          <w:i/>
                          <w:color w:val="000000" w:themeColor="text1"/>
                          <w:lang w:eastAsia="zh-CN"/>
                        </w:rPr>
                      </m:ctrlPr>
                    </m:sSupPr>
                    <m:e>
                      <m:r>
                        <w:rPr>
                          <w:rFonts w:ascii="Cambria Math" w:hAnsi="Cambria Math"/>
                          <w:color w:val="000000" w:themeColor="text1"/>
                          <w:lang w:eastAsia="zh-CN"/>
                        </w:rPr>
                        <m:t>p</m:t>
                      </m:r>
                    </m:e>
                    <m:sup>
                      <m:r>
                        <w:rPr>
                          <w:rFonts w:ascii="Cambria Math" w:hAnsi="Cambria Math"/>
                          <w:color w:val="000000" w:themeColor="text1"/>
                          <w:lang w:eastAsia="zh-CN"/>
                        </w:rPr>
                        <m:t>2</m:t>
                      </m:r>
                    </m:sup>
                  </m:sSup>
                  <m:r>
                    <w:rPr>
                      <w:rFonts w:ascii="Cambria Math" w:hAnsi="Cambria Math"/>
                      <w:color w:val="000000" w:themeColor="text1"/>
                      <w:lang w:eastAsia="zh-CN"/>
                    </w:rPr>
                    <m:t>(X</m:t>
                  </m:r>
                  <m:d>
                    <m:dPr>
                      <m:ctrlPr>
                        <w:rPr>
                          <w:rFonts w:ascii="Cambria Math" w:hAnsi="Cambria Math"/>
                          <w:i/>
                          <w:color w:val="000000" w:themeColor="text1"/>
                          <w:lang w:eastAsia="zh-CN"/>
                        </w:rPr>
                      </m:ctrlPr>
                    </m:dPr>
                    <m:e>
                      <m:r>
                        <m:rPr>
                          <m:sty m:val="b"/>
                        </m:rPr>
                        <w:rPr>
                          <w:rFonts w:ascii="Cambria Math" w:hAnsi="Cambria Math"/>
                          <w:color w:val="000000" w:themeColor="text1"/>
                          <w:lang w:eastAsia="zh-CN"/>
                        </w:rPr>
                        <m:t>s</m:t>
                      </m:r>
                    </m:e>
                  </m:d>
                  <m:r>
                    <w:rPr>
                      <w:rFonts w:ascii="Cambria Math" w:hAnsi="Cambria Math"/>
                      <w:color w:val="000000" w:themeColor="text1"/>
                      <w:lang w:eastAsia="zh-CN"/>
                    </w:rPr>
                    <m:t>=i)</m:t>
                  </m:r>
                </m:e>
              </m:nary>
              <m:r>
                <w:rPr>
                  <w:rFonts w:ascii="Cambria Math" w:hAnsi="Cambria Math"/>
                  <w:color w:val="000000" w:themeColor="text1"/>
                  <w:lang w:eastAsia="zh-CN"/>
                </w:rPr>
                <m:t>,</m:t>
              </m:r>
            </m:e>
          </m:mr>
        </m:m>
      </m:oMath>
      <w:r w:rsidRPr="00DB14FB">
        <w:rPr>
          <w:color w:val="000000" w:themeColor="text1"/>
          <w:lang w:eastAsia="zh-CN"/>
        </w:rPr>
        <w:tab/>
      </w:r>
    </w:p>
    <w:p w14:paraId="6FEB3E24" w14:textId="56235167" w:rsidR="002C3461" w:rsidRPr="00DB14FB" w:rsidRDefault="002C3461" w:rsidP="002C3461">
      <w:pPr>
        <w:pStyle w:val="Newparagraph"/>
        <w:ind w:firstLine="0"/>
        <w:jc w:val="both"/>
        <w:rPr>
          <w:color w:val="000000" w:themeColor="text1"/>
          <w:lang w:val="en-US" w:eastAsia="zh-CN"/>
        </w:rPr>
      </w:pPr>
      <w:r w:rsidRPr="00DB14FB">
        <w:rPr>
          <w:color w:val="000000" w:themeColor="text1"/>
        </w:rPr>
        <w:t xml:space="preserve">where </w:t>
      </w:r>
      <m:oMath>
        <m:r>
          <w:rPr>
            <w:rFonts w:ascii="Cambria Math" w:hAnsi="Cambria Math"/>
            <w:color w:val="000000" w:themeColor="text1"/>
            <w:lang w:eastAsia="zh-CN"/>
          </w:rPr>
          <m:t>X</m:t>
        </m:r>
      </m:oMath>
      <w:r w:rsidRPr="00DB14FB">
        <w:rPr>
          <w:rFonts w:hint="eastAsia"/>
          <w:color w:val="000000" w:themeColor="text1"/>
          <w:lang w:eastAsia="zh-CN"/>
        </w:rPr>
        <w:t xml:space="preserve"> </w:t>
      </w:r>
      <w:r w:rsidRPr="00DB14FB">
        <w:rPr>
          <w:color w:val="000000" w:themeColor="text1"/>
          <w:lang w:eastAsia="zh-CN"/>
        </w:rPr>
        <w:t xml:space="preserve">is the dataset with states </w:t>
      </w:r>
      <m:oMath>
        <m:r>
          <w:rPr>
            <w:rFonts w:ascii="Cambria Math" w:hAnsi="Cambria Math"/>
            <w:color w:val="000000" w:themeColor="text1"/>
            <w:lang w:eastAsia="zh-CN"/>
          </w:rPr>
          <m:t>i=1,…,m</m:t>
        </m:r>
      </m:oMath>
      <w:r w:rsidRPr="00DB14FB">
        <w:rPr>
          <w:color w:val="000000" w:themeColor="text1"/>
          <w:lang w:eastAsia="zh-CN"/>
        </w:rPr>
        <w:t xml:space="preserve">, </w:t>
      </w:r>
      <m:oMath>
        <m:r>
          <w:rPr>
            <w:rFonts w:ascii="Cambria Math" w:hAnsi="Cambria Math"/>
            <w:color w:val="000000" w:themeColor="text1"/>
            <w:lang w:eastAsia="zh-CN"/>
          </w:rPr>
          <m:t>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oMath>
      <w:r w:rsidRPr="00DB14FB">
        <w:rPr>
          <w:rFonts w:hint="eastAsia"/>
          <w:color w:val="000000" w:themeColor="text1"/>
          <w:lang w:eastAsia="zh-CN"/>
        </w:rPr>
        <w:t xml:space="preserve"> </w:t>
      </w:r>
      <w:r w:rsidRPr="00DB14FB">
        <w:rPr>
          <w:color w:val="000000" w:themeColor="text1"/>
          <w:lang w:eastAsia="zh-CN"/>
        </w:rPr>
        <w:t>is the probability that pairs of location</w:t>
      </w:r>
      <w:r w:rsidR="00DE0B4E" w:rsidRPr="00DB14FB">
        <w:rPr>
          <w:color w:val="000000" w:themeColor="text1"/>
          <w:lang w:eastAsia="zh-CN"/>
        </w:rPr>
        <w:t>s</w:t>
      </w:r>
      <w:r w:rsidRPr="00DB14FB">
        <w:rPr>
          <w:color w:val="000000" w:themeColor="text1"/>
          <w:lang w:eastAsia="zh-CN"/>
        </w:rPr>
        <w:t xml:space="preserve"> with 1 pixel lag have the same category</w:t>
      </w:r>
      <w:r w:rsidR="00DE0B4E" w:rsidRPr="00DB14FB">
        <w:rPr>
          <w:color w:val="000000" w:themeColor="text1"/>
          <w:lang w:eastAsia="zh-CN"/>
        </w:rPr>
        <w:t>,</w:t>
      </w:r>
      <w:r w:rsidRPr="00DB14FB">
        <w:rPr>
          <w:color w:val="000000" w:themeColor="text1"/>
          <w:lang w:eastAsia="zh-CN"/>
        </w:rPr>
        <w:t xml:space="preserve"> and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E</m:t>
            </m:r>
          </m:sub>
        </m:sSub>
      </m:oMath>
      <w:r w:rsidRPr="00DB14FB">
        <w:rPr>
          <w:rFonts w:hint="eastAsia"/>
          <w:color w:val="000000" w:themeColor="text1"/>
          <w:lang w:eastAsia="zh-CN"/>
        </w:rPr>
        <w:t xml:space="preserve"> </w:t>
      </w:r>
      <w:r w:rsidRPr="00DB14FB">
        <w:rPr>
          <w:color w:val="000000" w:themeColor="text1"/>
          <w:lang w:eastAsia="zh-CN"/>
        </w:rPr>
        <w:t xml:space="preserve">is the theorical value of </w:t>
      </w:r>
      <m:oMath>
        <m:r>
          <w:rPr>
            <w:rFonts w:ascii="Cambria Math" w:hAnsi="Cambria Math"/>
            <w:color w:val="000000" w:themeColor="text1"/>
            <w:lang w:eastAsia="zh-CN"/>
          </w:rPr>
          <m:t>CP</m:t>
        </m:r>
        <m:d>
          <m:dPr>
            <m:ctrlPr>
              <w:rPr>
                <w:rFonts w:ascii="Cambria Math" w:hAnsi="Cambria Math"/>
                <w:i/>
                <w:color w:val="000000" w:themeColor="text1"/>
                <w:lang w:eastAsia="zh-CN"/>
              </w:rPr>
            </m:ctrlPr>
          </m:dPr>
          <m:e>
            <m:r>
              <w:rPr>
                <w:rFonts w:ascii="Cambria Math" w:hAnsi="Cambria Math"/>
                <w:color w:val="000000" w:themeColor="text1"/>
                <w:lang w:eastAsia="zh-CN"/>
              </w:rPr>
              <m:t>X</m:t>
            </m:r>
          </m:e>
        </m:d>
      </m:oMath>
      <w:r w:rsidRPr="00DB14FB">
        <w:rPr>
          <w:rFonts w:hint="eastAsia"/>
          <w:color w:val="000000" w:themeColor="text1"/>
          <w:lang w:eastAsia="zh-CN"/>
        </w:rPr>
        <w:t xml:space="preserve"> </w:t>
      </w:r>
      <w:r w:rsidRPr="00DB14FB">
        <w:rPr>
          <w:color w:val="000000" w:themeColor="text1"/>
          <w:lang w:eastAsia="zh-CN"/>
        </w:rPr>
        <w:t>under the assumption of no spatial association.</w:t>
      </w:r>
    </w:p>
    <w:p w14:paraId="5F4A1648" w14:textId="47700B14" w:rsidR="006810A8" w:rsidRPr="00DB14FB" w:rsidRDefault="002C3461" w:rsidP="002C3461">
      <w:pPr>
        <w:pStyle w:val="ListParagraph"/>
        <w:spacing w:line="360" w:lineRule="auto"/>
        <w:ind w:firstLine="480"/>
        <w:rPr>
          <w:rFonts w:ascii="Times New Roman" w:eastAsia="宋体" w:hAnsi="Times New Roman" w:cs="Times New Roman"/>
          <w:color w:val="000000" w:themeColor="text1"/>
          <w:sz w:val="24"/>
        </w:rPr>
      </w:pPr>
      <w:r w:rsidRPr="00DB14FB">
        <w:rPr>
          <w:rFonts w:ascii="Times New Roman" w:eastAsia="宋体" w:hAnsi="Times New Roman" w:cs="Times New Roman"/>
          <w:color w:val="000000" w:themeColor="text1"/>
          <w:sz w:val="24"/>
        </w:rPr>
        <w:t xml:space="preserve">The symbolic entropy (S) is defined </w:t>
      </w:r>
      <w:r w:rsidR="00DE0B4E" w:rsidRPr="00DB14FB">
        <w:rPr>
          <w:rFonts w:ascii="Times New Roman" w:eastAsia="宋体" w:hAnsi="Times New Roman" w:cs="Times New Roman"/>
          <w:color w:val="000000" w:themeColor="text1"/>
          <w:sz w:val="24"/>
        </w:rPr>
        <w:t>using</w:t>
      </w:r>
      <w:r w:rsidR="006810A8" w:rsidRPr="00DB14FB">
        <w:rPr>
          <w:rFonts w:ascii="Times New Roman" w:eastAsia="宋体" w:hAnsi="Times New Roman" w:cs="Times New Roman"/>
          <w:color w:val="000000" w:themeColor="text1"/>
          <w:sz w:val="24"/>
        </w:rPr>
        <w:t xml:space="preserve"> a symbolization procedure. The surrounding </w:t>
      </w:r>
      <w:r w:rsidR="00DE0B4E" w:rsidRPr="00DB14FB">
        <w:rPr>
          <w:rFonts w:ascii="Times New Roman" w:eastAsia="宋体" w:hAnsi="Times New Roman" w:cs="Times New Roman"/>
          <w:color w:val="000000" w:themeColor="text1"/>
          <w:sz w:val="24"/>
        </w:rPr>
        <w:t>five</w:t>
      </w:r>
      <w:r w:rsidR="006810A8" w:rsidRPr="00DB14FB">
        <w:rPr>
          <w:rFonts w:ascii="Times New Roman" w:eastAsia="宋体" w:hAnsi="Times New Roman" w:cs="Times New Roman"/>
          <w:color w:val="000000" w:themeColor="text1"/>
          <w:sz w:val="24"/>
        </w:rPr>
        <w:t xml:space="preserve"> spatial neighbours of </w:t>
      </w:r>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0</m:t>
            </m:r>
          </m:sub>
        </m:sSub>
      </m:oMath>
      <w:r w:rsidR="006810A8" w:rsidRPr="00DB14FB">
        <w:rPr>
          <w:rFonts w:ascii="Times New Roman" w:eastAsia="宋体" w:hAnsi="Times New Roman" w:cs="Times New Roman" w:hint="eastAsia"/>
          <w:color w:val="000000" w:themeColor="text1"/>
          <w:sz w:val="24"/>
        </w:rPr>
        <w:t xml:space="preserve"> </w:t>
      </w:r>
      <w:r w:rsidR="006810A8" w:rsidRPr="00DB14FB">
        <w:rPr>
          <w:rFonts w:ascii="Times New Roman" w:eastAsia="宋体" w:hAnsi="Times New Roman" w:cs="Times New Roman"/>
          <w:color w:val="000000" w:themeColor="text1"/>
          <w:sz w:val="24"/>
        </w:rPr>
        <w:t xml:space="preserve">are defined by </w:t>
      </w:r>
      <m:oMath>
        <m:sSub>
          <m:sSubPr>
            <m:ctrlPr>
              <w:rPr>
                <w:rFonts w:ascii="Cambria Math" w:hAnsi="Cambria Math"/>
                <w:i/>
                <w:color w:val="000000" w:themeColor="text1"/>
                <w:sz w:val="24"/>
              </w:rPr>
            </m:ctrlPr>
          </m:sSubPr>
          <m:e>
            <m:r>
              <w:rPr>
                <w:rFonts w:ascii="Cambria Math" w:hAnsi="Cambria Math"/>
                <w:color w:val="000000" w:themeColor="text1"/>
                <w:sz w:val="24"/>
              </w:rPr>
              <m:t>N</m:t>
            </m:r>
          </m:e>
          <m:sub>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0</m:t>
                </m:r>
              </m:sub>
            </m:sSub>
          </m:sub>
        </m:sSub>
        <m:r>
          <w:rPr>
            <w:rFonts w:ascii="Cambria Math" w:eastAsia="宋体" w:hAnsi="Cambria Math" w:cs="Times New Roman"/>
            <w:color w:val="000000" w:themeColor="text1"/>
            <w:sz w:val="24"/>
          </w:rPr>
          <m:t>=</m:t>
        </m:r>
        <m:r>
          <m:rPr>
            <m:sty m:val="p"/>
          </m:rPr>
          <w:rPr>
            <w:rFonts w:ascii="Cambria Math" w:eastAsia="宋体" w:hAnsi="Cambria Math" w:cs="Times New Roman"/>
            <w:color w:val="000000" w:themeColor="text1"/>
            <w:sz w:val="24"/>
          </w:rPr>
          <m:t>{</m:t>
        </m:r>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0</m:t>
            </m:r>
          </m:sub>
        </m:sSub>
        <m:r>
          <m:rPr>
            <m:sty m:val="p"/>
          </m:rPr>
          <w:rPr>
            <w:rFonts w:ascii="Cambria Math" w:eastAsia="宋体" w:hAnsi="Cambria Math" w:cs="Times New Roman" w:hint="eastAsia"/>
            <w:color w:val="000000" w:themeColor="text1"/>
            <w:sz w:val="24"/>
          </w:rPr>
          <m:t>,</m:t>
        </m:r>
        <m:r>
          <m:rPr>
            <m:sty m:val="p"/>
          </m:rPr>
          <w:rPr>
            <w:rFonts w:ascii="Cambria Math" w:eastAsia="宋体" w:hAnsi="Cambria Math" w:cs="Times New Roman"/>
            <w:color w:val="000000" w:themeColor="text1"/>
            <w:sz w:val="24"/>
          </w:rPr>
          <m:t xml:space="preserve"> </m:t>
        </m:r>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1</m:t>
            </m:r>
          </m:sub>
        </m:sSub>
        <m:r>
          <m:rPr>
            <m:sty m:val="p"/>
          </m:rPr>
          <w:rPr>
            <w:rFonts w:ascii="Cambria Math" w:eastAsia="宋体" w:hAnsi="Cambria Math" w:cs="Times New Roman" w:hint="eastAsia"/>
            <w:color w:val="000000" w:themeColor="text1"/>
            <w:sz w:val="24"/>
          </w:rPr>
          <m:t>,</m:t>
        </m:r>
        <m:r>
          <m:rPr>
            <m:sty m:val="p"/>
          </m:rPr>
          <w:rPr>
            <w:rFonts w:ascii="Cambria Math" w:eastAsia="宋体" w:hAnsi="Cambria Math" w:cs="Times New Roman"/>
            <w:color w:val="000000" w:themeColor="text1"/>
            <w:sz w:val="24"/>
          </w:rPr>
          <m:t xml:space="preserve"> </m:t>
        </m:r>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2</m:t>
            </m:r>
          </m:sub>
        </m:sSub>
        <m:r>
          <m:rPr>
            <m:sty m:val="p"/>
          </m:rPr>
          <w:rPr>
            <w:rFonts w:ascii="Cambria Math" w:eastAsia="宋体" w:hAnsi="Cambria Math" w:cs="Times New Roman" w:hint="eastAsia"/>
            <w:color w:val="000000" w:themeColor="text1"/>
            <w:sz w:val="24"/>
          </w:rPr>
          <m:t>,</m:t>
        </m:r>
        <m:r>
          <m:rPr>
            <m:sty m:val="p"/>
          </m:rPr>
          <w:rPr>
            <w:rFonts w:ascii="Cambria Math" w:eastAsia="宋体" w:hAnsi="Cambria Math" w:cs="Times New Roman"/>
            <w:color w:val="000000" w:themeColor="text1"/>
            <w:sz w:val="24"/>
          </w:rPr>
          <m:t xml:space="preserve"> </m:t>
        </m:r>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3</m:t>
            </m:r>
          </m:sub>
        </m:sSub>
        <m:r>
          <m:rPr>
            <m:sty m:val="p"/>
          </m:rPr>
          <w:rPr>
            <w:rFonts w:ascii="Cambria Math" w:eastAsia="宋体" w:hAnsi="Cambria Math" w:cs="Times New Roman" w:hint="eastAsia"/>
            <w:color w:val="000000" w:themeColor="text1"/>
            <w:sz w:val="24"/>
          </w:rPr>
          <m:t>,</m:t>
        </m:r>
        <m:r>
          <m:rPr>
            <m:sty m:val="p"/>
          </m:rPr>
          <w:rPr>
            <w:rFonts w:ascii="Cambria Math" w:eastAsia="宋体" w:hAnsi="Cambria Math" w:cs="Times New Roman"/>
            <w:color w:val="000000" w:themeColor="text1"/>
            <w:sz w:val="24"/>
          </w:rPr>
          <m:t xml:space="preserve"> </m:t>
        </m:r>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4</m:t>
            </m:r>
          </m:sub>
        </m:sSub>
        <m:r>
          <m:rPr>
            <m:sty m:val="p"/>
          </m:rPr>
          <w:rPr>
            <w:rFonts w:ascii="Cambria Math" w:eastAsia="宋体" w:hAnsi="Cambria Math" w:cs="Times New Roman"/>
            <w:color w:val="000000" w:themeColor="text1"/>
            <w:sz w:val="24"/>
          </w:rPr>
          <m:t>}</m:t>
        </m:r>
      </m:oMath>
      <w:r w:rsidR="006810A8" w:rsidRPr="00DB14FB">
        <w:rPr>
          <w:rFonts w:ascii="Times New Roman" w:eastAsia="宋体" w:hAnsi="Times New Roman" w:cs="Times New Roman"/>
          <w:color w:val="000000" w:themeColor="text1"/>
          <w:sz w:val="24"/>
        </w:rPr>
        <w:t>.</w:t>
      </w:r>
    </w:p>
    <w:tbl>
      <w:tblPr>
        <w:tblStyle w:val="TableGrid"/>
        <w:tblW w:w="0" w:type="auto"/>
        <w:jc w:val="center"/>
        <w:tblLook w:val="04A0" w:firstRow="1" w:lastRow="0" w:firstColumn="1" w:lastColumn="0" w:noHBand="0" w:noVBand="1"/>
      </w:tblPr>
      <w:tblGrid>
        <w:gridCol w:w="567"/>
        <w:gridCol w:w="567"/>
        <w:gridCol w:w="567"/>
      </w:tblGrid>
      <w:tr w:rsidR="00DB14FB" w:rsidRPr="00DB14FB" w14:paraId="1E569AF1" w14:textId="77777777" w:rsidTr="006810A8">
        <w:trPr>
          <w:trHeight w:val="567"/>
          <w:jc w:val="center"/>
        </w:trPr>
        <w:tc>
          <w:tcPr>
            <w:tcW w:w="567" w:type="dxa"/>
            <w:vAlign w:val="center"/>
          </w:tcPr>
          <w:p w14:paraId="05FB8AF1" w14:textId="57C4A1A5"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7</m:t>
                    </m:r>
                  </m:sub>
                </m:sSub>
              </m:oMath>
            </m:oMathPara>
          </w:p>
        </w:tc>
        <w:tc>
          <w:tcPr>
            <w:tcW w:w="567" w:type="dxa"/>
            <w:vAlign w:val="center"/>
          </w:tcPr>
          <w:p w14:paraId="1E0E01B7" w14:textId="788D3CE0"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4</m:t>
                    </m:r>
                  </m:sub>
                </m:sSub>
              </m:oMath>
            </m:oMathPara>
          </w:p>
        </w:tc>
        <w:tc>
          <w:tcPr>
            <w:tcW w:w="567" w:type="dxa"/>
            <w:vAlign w:val="center"/>
          </w:tcPr>
          <w:p w14:paraId="1A648BDF" w14:textId="5A87C3C3"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8</m:t>
                    </m:r>
                  </m:sub>
                </m:sSub>
              </m:oMath>
            </m:oMathPara>
          </w:p>
        </w:tc>
      </w:tr>
      <w:tr w:rsidR="00DB14FB" w:rsidRPr="00DB14FB" w14:paraId="032E7214" w14:textId="77777777" w:rsidTr="006810A8">
        <w:trPr>
          <w:trHeight w:val="567"/>
          <w:jc w:val="center"/>
        </w:trPr>
        <w:tc>
          <w:tcPr>
            <w:tcW w:w="567" w:type="dxa"/>
            <w:vAlign w:val="center"/>
          </w:tcPr>
          <w:p w14:paraId="7B82DA7A" w14:textId="41F8FD71"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3</m:t>
                    </m:r>
                  </m:sub>
                </m:sSub>
              </m:oMath>
            </m:oMathPara>
          </w:p>
        </w:tc>
        <w:tc>
          <w:tcPr>
            <w:tcW w:w="567" w:type="dxa"/>
            <w:vAlign w:val="center"/>
          </w:tcPr>
          <w:p w14:paraId="66046CBC" w14:textId="7F814CC6"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0</m:t>
                    </m:r>
                  </m:sub>
                </m:sSub>
              </m:oMath>
            </m:oMathPara>
          </w:p>
        </w:tc>
        <w:tc>
          <w:tcPr>
            <w:tcW w:w="567" w:type="dxa"/>
            <w:vAlign w:val="center"/>
          </w:tcPr>
          <w:p w14:paraId="52CC5039" w14:textId="6C38CCC8"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1</m:t>
                    </m:r>
                  </m:sub>
                </m:sSub>
              </m:oMath>
            </m:oMathPara>
          </w:p>
        </w:tc>
      </w:tr>
      <w:tr w:rsidR="00DB14FB" w:rsidRPr="00DB14FB" w14:paraId="0A5C7E1E" w14:textId="77777777" w:rsidTr="006810A8">
        <w:trPr>
          <w:trHeight w:val="567"/>
          <w:jc w:val="center"/>
        </w:trPr>
        <w:tc>
          <w:tcPr>
            <w:tcW w:w="567" w:type="dxa"/>
            <w:vAlign w:val="center"/>
          </w:tcPr>
          <w:p w14:paraId="27DB14CD" w14:textId="785BB796"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6</m:t>
                    </m:r>
                  </m:sub>
                </m:sSub>
              </m:oMath>
            </m:oMathPara>
          </w:p>
        </w:tc>
        <w:tc>
          <w:tcPr>
            <w:tcW w:w="567" w:type="dxa"/>
            <w:vAlign w:val="center"/>
          </w:tcPr>
          <w:p w14:paraId="1AB9C469" w14:textId="392B3FB3"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2</m:t>
                    </m:r>
                  </m:sub>
                </m:sSub>
              </m:oMath>
            </m:oMathPara>
          </w:p>
        </w:tc>
        <w:tc>
          <w:tcPr>
            <w:tcW w:w="567" w:type="dxa"/>
            <w:vAlign w:val="center"/>
          </w:tcPr>
          <w:p w14:paraId="63B0A2A5" w14:textId="3E0EB7EA" w:rsidR="006810A8" w:rsidRPr="00DB14FB" w:rsidRDefault="00000000" w:rsidP="006810A8">
            <w:pPr>
              <w:pStyle w:val="ListParagraph"/>
              <w:spacing w:line="360" w:lineRule="auto"/>
              <w:ind w:firstLineChars="0" w:firstLine="0"/>
              <w:jc w:val="center"/>
              <w:rPr>
                <w:rFonts w:ascii="Times New Roman" w:eastAsia="宋体" w:hAnsi="Times New Roman" w:cs="Times New Roman"/>
                <w:color w:val="000000" w:themeColor="text1"/>
                <w:sz w:val="24"/>
              </w:rPr>
            </w:pPr>
            <m:oMathPara>
              <m:oMath>
                <m:sSub>
                  <m:sSubPr>
                    <m:ctrlPr>
                      <w:rPr>
                        <w:rFonts w:ascii="Cambria Math" w:hAnsi="Cambria Math"/>
                        <w:i/>
                        <w:color w:val="000000" w:themeColor="text1"/>
                        <w:sz w:val="24"/>
                      </w:rPr>
                    </m:ctrlPr>
                  </m:sSubPr>
                  <m:e>
                    <m:r>
                      <m:rPr>
                        <m:sty m:val="b"/>
                      </m:rPr>
                      <w:rPr>
                        <w:rFonts w:ascii="Cambria Math" w:hAnsi="Cambria Math"/>
                        <w:color w:val="000000" w:themeColor="text1"/>
                        <w:sz w:val="24"/>
                      </w:rPr>
                      <m:t>S</m:t>
                    </m:r>
                  </m:e>
                  <m:sub>
                    <m:r>
                      <w:rPr>
                        <w:rFonts w:ascii="Cambria Math" w:hAnsi="Cambria Math"/>
                        <w:color w:val="000000" w:themeColor="text1"/>
                        <w:sz w:val="24"/>
                      </w:rPr>
                      <m:t>5</m:t>
                    </m:r>
                  </m:sub>
                </m:sSub>
              </m:oMath>
            </m:oMathPara>
          </w:p>
        </w:tc>
      </w:tr>
    </w:tbl>
    <w:p w14:paraId="08B8B75A" w14:textId="49106AFE" w:rsidR="006810A8" w:rsidRPr="00DB14FB" w:rsidRDefault="006810A8" w:rsidP="006810A8">
      <w:pPr>
        <w:pStyle w:val="Newparagraph"/>
        <w:ind w:firstLine="0"/>
        <w:jc w:val="both"/>
        <w:rPr>
          <w:color w:val="000000" w:themeColor="text1"/>
        </w:rPr>
      </w:pPr>
      <w:r w:rsidRPr="00DB14FB">
        <w:rPr>
          <w:color w:val="000000" w:themeColor="text1"/>
        </w:rPr>
        <w:t xml:space="preserve">Then, the surrounding </w:t>
      </w:r>
      <w:r w:rsidR="00DE0B4E" w:rsidRPr="00DB14FB">
        <w:rPr>
          <w:color w:val="000000" w:themeColor="text1"/>
        </w:rPr>
        <w:t>five</w:t>
      </w:r>
      <w:r w:rsidRPr="00DB14FB">
        <w:rPr>
          <w:color w:val="000000" w:themeColor="text1"/>
        </w:rPr>
        <w:t xml:space="preserve"> spatial neighbours of </w:t>
      </w:r>
      <m:oMath>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rPr>
              <m:t>0</m:t>
            </m:r>
          </m:sub>
        </m:sSub>
      </m:oMath>
      <w:r w:rsidRPr="00DB14FB">
        <w:rPr>
          <w:rFonts w:hint="eastAsia"/>
          <w:color w:val="000000" w:themeColor="text1"/>
          <w:lang w:eastAsia="zh-CN"/>
        </w:rPr>
        <w:t xml:space="preserve"> </w:t>
      </w:r>
      <w:r w:rsidR="00DE0B4E" w:rsidRPr="00DB14FB">
        <w:rPr>
          <w:color w:val="000000" w:themeColor="text1"/>
          <w:lang w:eastAsia="zh-CN"/>
        </w:rPr>
        <w:t>are</w:t>
      </w:r>
      <w:r w:rsidRPr="00DB14FB">
        <w:rPr>
          <w:color w:val="000000" w:themeColor="text1"/>
          <w:lang w:eastAsia="zh-CN"/>
        </w:rPr>
        <w:t xml:space="preserve"> </w:t>
      </w:r>
      <w:r w:rsidR="00DE0B4E" w:rsidRPr="00DB14FB">
        <w:rPr>
          <w:color w:val="000000" w:themeColor="text1"/>
          <w:lang w:eastAsia="zh-CN"/>
        </w:rPr>
        <w:t>transformed</w:t>
      </w:r>
      <w:r w:rsidRPr="00DB14FB">
        <w:rPr>
          <w:color w:val="000000" w:themeColor="text1"/>
          <w:lang w:eastAsia="zh-CN"/>
        </w:rPr>
        <w:t xml:space="preserve"> by </w:t>
      </w:r>
      <w:r w:rsidRPr="00DB14FB">
        <w:rPr>
          <w:color w:val="000000" w:themeColor="text1"/>
        </w:rPr>
        <w:t xml:space="preserve">the </w:t>
      </w:r>
      <w:r w:rsidRPr="00DB14FB">
        <w:rPr>
          <w:color w:val="000000" w:themeColor="text1"/>
          <w:lang w:eastAsia="zh-CN"/>
        </w:rPr>
        <w:t>indicator</w:t>
      </w:r>
      <w:r w:rsidRPr="00DB14FB">
        <w:rPr>
          <w:color w:val="000000" w:themeColor="text1"/>
        </w:rPr>
        <w:t xml:space="preserve"> function</w:t>
      </w:r>
    </w:p>
    <w:p w14:paraId="5CAA54BC" w14:textId="1413F477" w:rsidR="006810A8" w:rsidRPr="00DB14FB" w:rsidRDefault="006810A8" w:rsidP="006810A8">
      <w:pPr>
        <w:pStyle w:val="Displayedequation"/>
        <w:rPr>
          <w:color w:val="000000" w:themeColor="text1"/>
          <w:lang w:eastAsia="zh-CN"/>
        </w:rPr>
      </w:pPr>
      <w:r w:rsidRPr="00DB14FB">
        <w:rPr>
          <w:iCs/>
          <w:color w:val="000000" w:themeColor="text1"/>
          <w:lang w:eastAsia="zh-CN"/>
        </w:rPr>
        <w:tab/>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I</m:t>
            </m:r>
          </m:e>
          <m:sub>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sub>
        </m:sSub>
        <m:r>
          <w:rPr>
            <w:rFonts w:ascii="Cambria Math" w:hAnsi="Cambria Math"/>
            <w:color w:val="000000" w:themeColor="text1"/>
            <w:lang w:eastAsia="zh-CN"/>
          </w:rPr>
          <m:t>=</m:t>
        </m:r>
        <m:d>
          <m:dPr>
            <m:begChr m:val="{"/>
            <m:endChr m:val=""/>
            <m:ctrlPr>
              <w:rPr>
                <w:rFonts w:ascii="Cambria Math" w:hAnsi="Cambria Math"/>
                <w:i/>
                <w:color w:val="000000" w:themeColor="text1"/>
                <w:lang w:eastAsia="zh-CN"/>
              </w:rPr>
            </m:ctrlPr>
          </m:dPr>
          <m:e>
            <m:m>
              <m:mPr>
                <m:mcs>
                  <m:mc>
                    <m:mcPr>
                      <m:count m:val="2"/>
                      <m:mcJc m:val="center"/>
                    </m:mcPr>
                  </m:mc>
                </m:mcs>
                <m:ctrlPr>
                  <w:rPr>
                    <w:rFonts w:ascii="Cambria Math" w:hAnsi="Cambria Math"/>
                    <w:i/>
                    <w:color w:val="000000" w:themeColor="text1"/>
                    <w:lang w:eastAsia="zh-CN"/>
                  </w:rPr>
                </m:ctrlPr>
              </m:mPr>
              <m:mr>
                <m:e>
                  <m:r>
                    <w:rPr>
                      <w:rFonts w:ascii="Cambria Math" w:hAnsi="Cambria Math"/>
                      <w:color w:val="000000" w:themeColor="text1"/>
                      <w:lang w:eastAsia="zh-CN"/>
                    </w:rPr>
                    <m:t>0</m:t>
                  </m:r>
                </m:e>
                <m:e>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r>
                    <w:rPr>
                      <w:rFonts w:ascii="Cambria Math" w:hAnsi="Cambria Math"/>
                      <w:color w:val="000000" w:themeColor="text1"/>
                      <w:lang w:eastAsia="zh-CN"/>
                    </w:rPr>
                    <m:t>)≠X(</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r>
                    <w:rPr>
                      <w:rFonts w:ascii="Cambria Math" w:hAnsi="Cambria Math"/>
                      <w:color w:val="000000" w:themeColor="text1"/>
                      <w:lang w:eastAsia="zh-CN"/>
                    </w:rPr>
                    <m:t>)</m:t>
                  </m:r>
                  <m:ctrlPr>
                    <w:rPr>
                      <w:rFonts w:ascii="Cambria Math" w:eastAsia="Cambria Math" w:hAnsi="Cambria Math" w:cs="Cambria Math"/>
                      <w:i/>
                      <w:color w:val="000000" w:themeColor="text1"/>
                    </w:rPr>
                  </m:ctrlPr>
                </m:e>
              </m:mr>
              <m:mr>
                <m:e>
                  <m:r>
                    <w:rPr>
                      <w:rFonts w:ascii="Cambria Math" w:hAnsi="Cambria Math"/>
                      <w:color w:val="000000" w:themeColor="text1"/>
                      <w:lang w:eastAsia="zh-CN"/>
                    </w:rPr>
                    <m:t>1</m:t>
                  </m:r>
                  <m:ctrlPr>
                    <w:rPr>
                      <w:rFonts w:ascii="Cambria Math" w:eastAsia="Cambria Math" w:hAnsi="Cambria Math" w:cs="Cambria Math"/>
                      <w:i/>
                      <w:color w:val="000000" w:themeColor="text1"/>
                    </w:rPr>
                  </m:ctrlPr>
                </m:e>
                <m:e>
                  <m:r>
                    <m:rPr>
                      <m:sty m:val="p"/>
                    </m:rPr>
                    <w:rPr>
                      <w:rFonts w:ascii="Cambria Math" w:eastAsia="Cambria Math" w:hAnsi="Cambria Math" w:cs="Cambria Math"/>
                      <w:color w:val="000000" w:themeColor="text1"/>
                    </w:rPr>
                    <m:t>otherwise</m:t>
                  </m:r>
                </m:e>
              </m:mr>
            </m:m>
          </m:e>
        </m:d>
        <m:r>
          <w:rPr>
            <w:rFonts w:ascii="Cambria Math" w:hAnsi="Cambria Math"/>
            <w:color w:val="000000" w:themeColor="text1"/>
            <w:lang w:eastAsia="zh-CN"/>
          </w:rPr>
          <m:t>,</m:t>
        </m:r>
      </m:oMath>
      <w:r w:rsidRPr="00DB14FB">
        <w:rPr>
          <w:color w:val="000000" w:themeColor="text1"/>
          <w:lang w:eastAsia="zh-CN"/>
        </w:rPr>
        <w:tab/>
      </w:r>
    </w:p>
    <w:p w14:paraId="5C9639E4" w14:textId="064B1152" w:rsidR="006810A8" w:rsidRPr="00DB14FB" w:rsidRDefault="006810A8" w:rsidP="006810A8">
      <w:pPr>
        <w:pStyle w:val="Paragraph"/>
        <w:rPr>
          <w:color w:val="000000" w:themeColor="text1"/>
          <w:lang w:eastAsia="zh-CN"/>
        </w:rPr>
      </w:pPr>
      <w:r w:rsidRPr="00DB14FB">
        <w:rPr>
          <w:color w:val="000000" w:themeColor="text1"/>
          <w:lang w:eastAsia="zh-CN"/>
        </w:rPr>
        <w:t xml:space="preserve">into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σ</m:t>
            </m:r>
          </m:e>
          <m:sub>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rPr>
                  <m:t>0</m:t>
                </m:r>
              </m:sub>
            </m:sSub>
          </m:sub>
        </m:sSub>
        <m:r>
          <w:rPr>
            <w:rFonts w:ascii="Cambria Math" w:hAnsi="Cambria Math"/>
            <w:color w:val="000000" w:themeColor="text1"/>
            <w:lang w:eastAsia="zh-CN"/>
          </w:rPr>
          <m:t>=</m:t>
        </m:r>
        <m:r>
          <m:rPr>
            <m:sty m:val="p"/>
          </m:rPr>
          <w:rPr>
            <w:rFonts w:ascii="Cambria Math" w:hAnsi="Cambria Math"/>
            <w:color w:val="000000" w:themeColor="text1"/>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I</m:t>
            </m:r>
          </m:e>
          <m:sub>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0</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1</m:t>
                </m:r>
              </m:sub>
            </m:sSub>
          </m:sub>
        </m:sSub>
        <m:r>
          <m:rPr>
            <m:sty m:val="p"/>
          </m:rPr>
          <w:rPr>
            <w:rFonts w:ascii="Cambria Math" w:hAnsi="Cambria Math"/>
            <w:color w:val="000000" w:themeColor="text1"/>
          </w:rPr>
          <m:t xml:space="preserve">, </m:t>
        </m:r>
        <m:sSub>
          <m:sSubPr>
            <m:ctrlPr>
              <w:rPr>
                <w:rFonts w:ascii="Cambria Math" w:hAnsi="Cambria Math"/>
                <w:i/>
                <w:color w:val="000000" w:themeColor="text1"/>
                <w:lang w:eastAsia="zh-CN"/>
              </w:rPr>
            </m:ctrlPr>
          </m:sSubPr>
          <m:e>
            <m:r>
              <w:rPr>
                <w:rFonts w:ascii="Cambria Math" w:hAnsi="Cambria Math"/>
                <w:color w:val="000000" w:themeColor="text1"/>
                <w:lang w:eastAsia="zh-CN"/>
              </w:rPr>
              <m:t>I</m:t>
            </m:r>
          </m:e>
          <m:sub>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0</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2</m:t>
                </m:r>
              </m:sub>
            </m:sSub>
          </m:sub>
        </m:sSub>
        <m:r>
          <m:rPr>
            <m:sty m:val="p"/>
          </m:rPr>
          <w:rPr>
            <w:rFonts w:ascii="Cambria Math" w:hAnsi="Cambria Math"/>
            <w:color w:val="000000" w:themeColor="text1"/>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I</m:t>
            </m:r>
          </m:e>
          <m:sub>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0</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3</m:t>
                </m:r>
              </m:sub>
            </m:sSub>
          </m:sub>
        </m:sSub>
        <m:r>
          <m:rPr>
            <m:sty m:val="p"/>
          </m:rPr>
          <w:rPr>
            <w:rFonts w:ascii="Cambria Math" w:hAnsi="Cambria Math"/>
            <w:color w:val="000000" w:themeColor="text1"/>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I</m:t>
            </m:r>
          </m:e>
          <m:sub>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0</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m:rPr>
                    <m:sty m:val="b"/>
                  </m:rPr>
                  <w:rPr>
                    <w:rFonts w:ascii="Cambria Math" w:hAnsi="Cambria Math"/>
                    <w:color w:val="000000" w:themeColor="text1"/>
                    <w:lang w:eastAsia="zh-CN"/>
                  </w:rPr>
                  <m:t>S</m:t>
                </m:r>
              </m:e>
              <m:sub>
                <m:r>
                  <w:rPr>
                    <w:rFonts w:ascii="Cambria Math" w:hAnsi="Cambria Math"/>
                    <w:color w:val="000000" w:themeColor="text1"/>
                    <w:lang w:eastAsia="zh-CN"/>
                  </w:rPr>
                  <m:t>4</m:t>
                </m:r>
              </m:sub>
            </m:sSub>
          </m:sub>
        </m:sSub>
        <m:r>
          <m:rPr>
            <m:sty m:val="p"/>
          </m:rPr>
          <w:rPr>
            <w:rFonts w:ascii="Cambria Math" w:hAnsi="Cambria Math"/>
            <w:color w:val="000000" w:themeColor="text1"/>
          </w:rPr>
          <m:t>}</m:t>
        </m:r>
      </m:oMath>
      <w:r w:rsidRPr="00DB14FB">
        <w:rPr>
          <w:rFonts w:hint="eastAsia"/>
          <w:color w:val="000000" w:themeColor="text1"/>
        </w:rPr>
        <w:t>.</w:t>
      </w:r>
      <w:r w:rsidRPr="00DB14FB">
        <w:rPr>
          <w:color w:val="000000" w:themeColor="text1"/>
          <w:lang w:eastAsia="zh-CN"/>
        </w:rPr>
        <w:t xml:space="preserve"> Finally, the </w:t>
      </w:r>
      <w:r w:rsidRPr="00DB14FB">
        <w:rPr>
          <w:color w:val="000000" w:themeColor="text1"/>
        </w:rPr>
        <w:t>symbolic entropy is</w:t>
      </w:r>
    </w:p>
    <w:p w14:paraId="7A07D676" w14:textId="77777777" w:rsidR="006810A8" w:rsidRPr="00DB14FB" w:rsidRDefault="006810A8" w:rsidP="006810A8">
      <w:pPr>
        <w:pStyle w:val="Displayedequation"/>
        <w:rPr>
          <w:color w:val="000000" w:themeColor="text1"/>
          <w:lang w:eastAsia="zh-CN"/>
        </w:rPr>
      </w:pPr>
      <w:r w:rsidRPr="00DB14FB">
        <w:rPr>
          <w:iCs/>
          <w:color w:val="000000" w:themeColor="text1"/>
          <w:lang w:eastAsia="zh-CN"/>
        </w:rPr>
        <w:tab/>
      </w:r>
      <m:oMath>
        <m:r>
          <w:rPr>
            <w:rFonts w:ascii="Cambria Math" w:hAnsi="Cambria Math"/>
            <w:color w:val="000000" w:themeColor="text1"/>
            <w:lang w:eastAsia="zh-CN"/>
          </w:rPr>
          <m:t>S</m:t>
        </m:r>
        <m:d>
          <m:dPr>
            <m:ctrlPr>
              <w:rPr>
                <w:rFonts w:ascii="Cambria Math" w:hAnsi="Cambria Math"/>
                <w:i/>
                <w:color w:val="000000" w:themeColor="text1"/>
                <w:lang w:eastAsia="zh-CN"/>
              </w:rPr>
            </m:ctrlPr>
          </m:dPr>
          <m:e>
            <m:r>
              <w:rPr>
                <w:rFonts w:ascii="Cambria Math" w:hAnsi="Cambria Math"/>
                <w:color w:val="000000" w:themeColor="text1"/>
                <w:lang w:eastAsia="zh-CN"/>
              </w:rPr>
              <m:t>5</m:t>
            </m:r>
          </m:e>
        </m:d>
        <m:r>
          <w:rPr>
            <w:rFonts w:ascii="Cambria Math" w:hAnsi="Cambria Math"/>
            <w:color w:val="000000" w:themeColor="text1"/>
            <w:lang w:eastAsia="zh-CN"/>
          </w:rPr>
          <m:t>=-</m:t>
        </m:r>
        <m:nary>
          <m:naryPr>
            <m:chr m:val="∑"/>
            <m:limLoc m:val="subSup"/>
            <m:supHide m:val="1"/>
            <m:ctrlPr>
              <w:rPr>
                <w:rFonts w:ascii="Cambria Math" w:hAnsi="Cambria Math"/>
                <w:i/>
                <w:color w:val="000000" w:themeColor="text1"/>
                <w:lang w:eastAsia="zh-CN"/>
              </w:rPr>
            </m:ctrlPr>
          </m:naryPr>
          <m:sub>
            <m:r>
              <w:rPr>
                <w:rFonts w:ascii="Cambria Math" w:hAnsi="Cambria Math"/>
                <w:color w:val="000000" w:themeColor="text1"/>
                <w:lang w:eastAsia="zh-CN"/>
              </w:rPr>
              <m:t>σ∈</m:t>
            </m:r>
            <m:r>
              <m:rPr>
                <m:sty m:val="p"/>
              </m:rPr>
              <w:rPr>
                <w:rFonts w:ascii="Cambria Math" w:hAnsi="Cambria Math"/>
                <w:color w:val="000000" w:themeColor="text1"/>
                <w:lang w:eastAsia="zh-CN"/>
              </w:rPr>
              <m:t>Γ</m:t>
            </m:r>
          </m:sub>
          <m:sup/>
          <m:e>
            <m:r>
              <w:rPr>
                <w:rFonts w:ascii="Cambria Math" w:hAnsi="Cambria Math"/>
                <w:color w:val="000000" w:themeColor="text1"/>
                <w:lang w:eastAsia="zh-CN"/>
              </w:rPr>
              <m:t>p</m:t>
            </m:r>
            <m:d>
              <m:dPr>
                <m:ctrlPr>
                  <w:rPr>
                    <w:rFonts w:ascii="Cambria Math" w:hAnsi="Cambria Math"/>
                    <w:i/>
                    <w:color w:val="000000" w:themeColor="text1"/>
                    <w:lang w:eastAsia="zh-CN"/>
                  </w:rPr>
                </m:ctrlPr>
              </m:dPr>
              <m:e>
                <m:r>
                  <w:rPr>
                    <w:rFonts w:ascii="Cambria Math" w:hAnsi="Cambria Math"/>
                    <w:color w:val="000000" w:themeColor="text1"/>
                    <w:lang w:eastAsia="zh-CN"/>
                  </w:rPr>
                  <m:t>σ</m:t>
                </m:r>
              </m:e>
            </m:d>
            <m:func>
              <m:funcPr>
                <m:ctrlPr>
                  <w:rPr>
                    <w:rFonts w:ascii="Cambria Math" w:hAnsi="Cambria Math"/>
                    <w:color w:val="000000" w:themeColor="text1"/>
                    <w:lang w:eastAsia="zh-CN"/>
                  </w:rPr>
                </m:ctrlPr>
              </m:funcPr>
              <m:fName>
                <m:r>
                  <m:rPr>
                    <m:sty m:val="p"/>
                  </m:rPr>
                  <w:rPr>
                    <w:rFonts w:ascii="Cambria Math" w:hAnsi="Cambria Math"/>
                    <w:color w:val="000000" w:themeColor="text1"/>
                    <w:lang w:eastAsia="zh-CN"/>
                  </w:rPr>
                  <m:t>ln</m:t>
                </m:r>
              </m:fName>
              <m:e>
                <m:d>
                  <m:dPr>
                    <m:ctrlPr>
                      <w:rPr>
                        <w:rFonts w:ascii="Cambria Math" w:hAnsi="Cambria Math"/>
                        <w:i/>
                        <w:color w:val="000000" w:themeColor="text1"/>
                        <w:lang w:eastAsia="zh-CN"/>
                      </w:rPr>
                    </m:ctrlPr>
                  </m:dPr>
                  <m:e>
                    <m:r>
                      <w:rPr>
                        <w:rFonts w:ascii="Cambria Math" w:hAnsi="Cambria Math"/>
                        <w:color w:val="000000" w:themeColor="text1"/>
                        <w:lang w:eastAsia="zh-CN"/>
                      </w:rPr>
                      <m:t>p</m:t>
                    </m:r>
                    <m:d>
                      <m:dPr>
                        <m:ctrlPr>
                          <w:rPr>
                            <w:rFonts w:ascii="Cambria Math" w:hAnsi="Cambria Math"/>
                            <w:i/>
                            <w:color w:val="000000" w:themeColor="text1"/>
                            <w:lang w:eastAsia="zh-CN"/>
                          </w:rPr>
                        </m:ctrlPr>
                      </m:dPr>
                      <m:e>
                        <m:r>
                          <w:rPr>
                            <w:rFonts w:ascii="Cambria Math" w:hAnsi="Cambria Math"/>
                            <w:color w:val="000000" w:themeColor="text1"/>
                            <w:lang w:eastAsia="zh-CN"/>
                          </w:rPr>
                          <m:t>σ</m:t>
                        </m:r>
                      </m:e>
                    </m:d>
                  </m:e>
                </m:d>
              </m:e>
            </m:func>
          </m:e>
        </m:nary>
        <m:r>
          <w:rPr>
            <w:rFonts w:ascii="Cambria Math" w:hAnsi="Cambria Math"/>
            <w:color w:val="000000" w:themeColor="text1"/>
            <w:lang w:eastAsia="zh-CN"/>
          </w:rPr>
          <m:t>,</m:t>
        </m:r>
      </m:oMath>
      <w:r w:rsidRPr="00DB14FB">
        <w:rPr>
          <w:color w:val="000000" w:themeColor="text1"/>
          <w:lang w:eastAsia="zh-CN"/>
        </w:rPr>
        <w:tab/>
      </w:r>
    </w:p>
    <w:p w14:paraId="282269B6" w14:textId="49FDB87F" w:rsidR="006810A8" w:rsidRPr="00DB14FB" w:rsidRDefault="006810A8" w:rsidP="006810A8">
      <w:pPr>
        <w:pStyle w:val="Newparagraph"/>
        <w:ind w:firstLine="0"/>
        <w:jc w:val="both"/>
        <w:rPr>
          <w:color w:val="000000" w:themeColor="text1"/>
        </w:rPr>
      </w:pPr>
      <w:r w:rsidRPr="00DB14FB">
        <w:rPr>
          <w:color w:val="000000" w:themeColor="text1"/>
        </w:rPr>
        <w:t xml:space="preserve">where </w:t>
      </w:r>
      <m:oMath>
        <m:r>
          <w:rPr>
            <w:rFonts w:ascii="Cambria Math" w:hAnsi="Cambria Math"/>
            <w:color w:val="000000" w:themeColor="text1"/>
            <w:lang w:eastAsia="zh-CN"/>
          </w:rPr>
          <m:t>p</m:t>
        </m:r>
        <m:d>
          <m:dPr>
            <m:ctrlPr>
              <w:rPr>
                <w:rFonts w:ascii="Cambria Math" w:hAnsi="Cambria Math"/>
                <w:i/>
                <w:color w:val="000000" w:themeColor="text1"/>
                <w:lang w:eastAsia="zh-CN"/>
              </w:rPr>
            </m:ctrlPr>
          </m:dPr>
          <m:e>
            <m:r>
              <w:rPr>
                <w:rFonts w:ascii="Cambria Math" w:hAnsi="Cambria Math"/>
                <w:color w:val="000000" w:themeColor="text1"/>
                <w:lang w:eastAsia="zh-CN"/>
              </w:rPr>
              <m:t>σ</m:t>
            </m:r>
          </m:e>
        </m:d>
      </m:oMath>
      <w:r w:rsidRPr="00DB14FB">
        <w:rPr>
          <w:rFonts w:hint="eastAsia"/>
          <w:color w:val="000000" w:themeColor="text1"/>
          <w:lang w:eastAsia="zh-CN"/>
        </w:rPr>
        <w:t xml:space="preserve"> </w:t>
      </w:r>
      <w:r w:rsidRPr="00DB14FB">
        <w:rPr>
          <w:color w:val="000000" w:themeColor="text1"/>
          <w:lang w:eastAsia="zh-CN"/>
        </w:rPr>
        <w:t xml:space="preserve">is the relative frequency of a symbol </w:t>
      </w:r>
      <m:oMath>
        <m:r>
          <w:rPr>
            <w:rFonts w:ascii="Cambria Math" w:hAnsi="Cambria Math"/>
            <w:color w:val="000000" w:themeColor="text1"/>
            <w:lang w:eastAsia="zh-CN"/>
          </w:rPr>
          <m:t>σ</m:t>
        </m:r>
      </m:oMath>
      <w:r w:rsidRPr="00DB14FB">
        <w:rPr>
          <w:rFonts w:hint="eastAsia"/>
          <w:color w:val="000000" w:themeColor="text1"/>
          <w:lang w:eastAsia="zh-CN"/>
        </w:rPr>
        <w:t xml:space="preserve"> </w:t>
      </w:r>
      <w:r w:rsidRPr="00DB14FB">
        <w:rPr>
          <w:color w:val="000000" w:themeColor="text1"/>
          <w:lang w:eastAsia="zh-CN"/>
        </w:rPr>
        <w:t>based on all the observations</w:t>
      </w:r>
      <w:r w:rsidRPr="00DB14FB">
        <w:rPr>
          <w:rFonts w:hint="eastAsia"/>
          <w:color w:val="000000" w:themeColor="text1"/>
          <w:lang w:eastAsia="zh-CN"/>
        </w:rPr>
        <w:t>,</w:t>
      </w:r>
      <w:r w:rsidRPr="00DB14FB">
        <w:rPr>
          <w:color w:val="000000" w:themeColor="text1"/>
          <w:lang w:eastAsia="zh-CN"/>
        </w:rPr>
        <w:t xml:space="preserve"> and </w:t>
      </w:r>
      <m:oMath>
        <m:r>
          <m:rPr>
            <m:sty m:val="p"/>
          </m:rPr>
          <w:rPr>
            <w:rFonts w:ascii="Cambria Math" w:hAnsi="Cambria Math"/>
            <w:color w:val="000000" w:themeColor="text1"/>
            <w:lang w:eastAsia="zh-CN"/>
          </w:rPr>
          <m:t>Γ</m:t>
        </m:r>
      </m:oMath>
      <w:r w:rsidRPr="00DB14FB">
        <w:rPr>
          <w:rFonts w:hint="eastAsia"/>
          <w:color w:val="000000" w:themeColor="text1"/>
          <w:lang w:eastAsia="zh-CN"/>
        </w:rPr>
        <w:t xml:space="preserve"> </w:t>
      </w:r>
      <w:r w:rsidRPr="00DB14FB">
        <w:rPr>
          <w:color w:val="000000" w:themeColor="text1"/>
          <w:lang w:eastAsia="zh-CN"/>
        </w:rPr>
        <w:t>is the set of all possible symbols.</w:t>
      </w:r>
    </w:p>
    <w:p w14:paraId="1054458F" w14:textId="4B5E6090" w:rsidR="002C3461" w:rsidRPr="00DB14FB" w:rsidRDefault="006810A8" w:rsidP="006810A8">
      <w:pPr>
        <w:pStyle w:val="Newparagraph"/>
        <w:ind w:firstLine="0"/>
        <w:jc w:val="both"/>
        <w:rPr>
          <w:color w:val="000000" w:themeColor="text1"/>
          <w:lang w:eastAsia="zh-CN"/>
        </w:rPr>
      </w:pPr>
      <w:r w:rsidRPr="00DB14FB">
        <w:rPr>
          <w:color w:val="000000" w:themeColor="text1"/>
        </w:rPr>
        <w:t xml:space="preserve"> </w:t>
      </w:r>
    </w:p>
    <w:sectPr w:rsidR="002C3461" w:rsidRPr="00DB14FB" w:rsidSect="00BC0D99">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D546" w14:textId="77777777" w:rsidR="003B1D59" w:rsidRDefault="003B1D59" w:rsidP="00AF2C92">
      <w:r>
        <w:separator/>
      </w:r>
    </w:p>
  </w:endnote>
  <w:endnote w:type="continuationSeparator" w:id="0">
    <w:p w14:paraId="01441034" w14:textId="77777777" w:rsidR="003B1D59" w:rsidRDefault="003B1D59" w:rsidP="00AF2C92">
      <w:r>
        <w:continuationSeparator/>
      </w:r>
    </w:p>
  </w:endnote>
  <w:endnote w:type="continuationNotice" w:id="1">
    <w:p w14:paraId="2CDFC289" w14:textId="77777777" w:rsidR="003B1D59" w:rsidRDefault="003B1D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8918" w14:textId="77777777" w:rsidR="003B1D59" w:rsidRDefault="003B1D59" w:rsidP="00AF2C92">
      <w:r>
        <w:separator/>
      </w:r>
    </w:p>
  </w:footnote>
  <w:footnote w:type="continuationSeparator" w:id="0">
    <w:p w14:paraId="68CE1746" w14:textId="77777777" w:rsidR="003B1D59" w:rsidRDefault="003B1D59" w:rsidP="00AF2C92">
      <w:r>
        <w:continuationSeparator/>
      </w:r>
    </w:p>
  </w:footnote>
  <w:footnote w:type="continuationNotice" w:id="1">
    <w:p w14:paraId="05661A4D" w14:textId="77777777" w:rsidR="003B1D59" w:rsidRDefault="003B1D5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70F2E"/>
    <w:multiLevelType w:val="hybridMultilevel"/>
    <w:tmpl w:val="39F01204"/>
    <w:lvl w:ilvl="0" w:tplc="29CE4F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FDD6BDC"/>
    <w:multiLevelType w:val="hybridMultilevel"/>
    <w:tmpl w:val="544A064C"/>
    <w:lvl w:ilvl="0" w:tplc="55E48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40679"/>
    <w:multiLevelType w:val="hybridMultilevel"/>
    <w:tmpl w:val="77AA4D1E"/>
    <w:lvl w:ilvl="0" w:tplc="5B3EE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F30C1F"/>
    <w:multiLevelType w:val="hybridMultilevel"/>
    <w:tmpl w:val="DBDAF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3B7CDC"/>
    <w:multiLevelType w:val="hybridMultilevel"/>
    <w:tmpl w:val="B2063E2A"/>
    <w:lvl w:ilvl="0" w:tplc="F34E860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620389">
    <w:abstractNumId w:val="16"/>
  </w:num>
  <w:num w:numId="2" w16cid:durableId="263616805">
    <w:abstractNumId w:val="23"/>
  </w:num>
  <w:num w:numId="3" w16cid:durableId="357238979">
    <w:abstractNumId w:val="1"/>
  </w:num>
  <w:num w:numId="4" w16cid:durableId="1083718750">
    <w:abstractNumId w:val="2"/>
  </w:num>
  <w:num w:numId="5" w16cid:durableId="1581863345">
    <w:abstractNumId w:val="3"/>
  </w:num>
  <w:num w:numId="6" w16cid:durableId="1106731650">
    <w:abstractNumId w:val="4"/>
  </w:num>
  <w:num w:numId="7" w16cid:durableId="1300964478">
    <w:abstractNumId w:val="9"/>
  </w:num>
  <w:num w:numId="8" w16cid:durableId="7489696">
    <w:abstractNumId w:val="5"/>
  </w:num>
  <w:num w:numId="9" w16cid:durableId="215632462">
    <w:abstractNumId w:val="7"/>
  </w:num>
  <w:num w:numId="10" w16cid:durableId="949626029">
    <w:abstractNumId w:val="6"/>
  </w:num>
  <w:num w:numId="11" w16cid:durableId="1264725430">
    <w:abstractNumId w:val="10"/>
  </w:num>
  <w:num w:numId="12" w16cid:durableId="620959172">
    <w:abstractNumId w:val="8"/>
  </w:num>
  <w:num w:numId="13" w16cid:durableId="1244681593">
    <w:abstractNumId w:val="21"/>
  </w:num>
  <w:num w:numId="14" w16cid:durableId="843786521">
    <w:abstractNumId w:val="24"/>
  </w:num>
  <w:num w:numId="15" w16cid:durableId="1762068727">
    <w:abstractNumId w:val="15"/>
  </w:num>
  <w:num w:numId="16" w16cid:durableId="604310525">
    <w:abstractNumId w:val="19"/>
  </w:num>
  <w:num w:numId="17" w16cid:durableId="455760653">
    <w:abstractNumId w:val="11"/>
  </w:num>
  <w:num w:numId="18" w16cid:durableId="344137073">
    <w:abstractNumId w:val="0"/>
  </w:num>
  <w:num w:numId="19" w16cid:durableId="1036272246">
    <w:abstractNumId w:val="12"/>
  </w:num>
  <w:num w:numId="20" w16cid:durableId="1794979688">
    <w:abstractNumId w:val="24"/>
  </w:num>
  <w:num w:numId="21" w16cid:durableId="119344276">
    <w:abstractNumId w:val="24"/>
  </w:num>
  <w:num w:numId="22" w16cid:durableId="1749882353">
    <w:abstractNumId w:val="24"/>
  </w:num>
  <w:num w:numId="23" w16cid:durableId="1059010275">
    <w:abstractNumId w:val="24"/>
  </w:num>
  <w:num w:numId="24" w16cid:durableId="1857377598">
    <w:abstractNumId w:val="21"/>
  </w:num>
  <w:num w:numId="25" w16cid:durableId="359820825">
    <w:abstractNumId w:val="22"/>
  </w:num>
  <w:num w:numId="26" w16cid:durableId="684744866">
    <w:abstractNumId w:val="25"/>
  </w:num>
  <w:num w:numId="27" w16cid:durableId="1781144399">
    <w:abstractNumId w:val="26"/>
  </w:num>
  <w:num w:numId="28" w16cid:durableId="1968464840">
    <w:abstractNumId w:val="24"/>
  </w:num>
  <w:num w:numId="29" w16cid:durableId="1182940386">
    <w:abstractNumId w:val="14"/>
  </w:num>
  <w:num w:numId="30" w16cid:durableId="1281259496">
    <w:abstractNumId w:val="27"/>
  </w:num>
  <w:num w:numId="31" w16cid:durableId="1147867236">
    <w:abstractNumId w:val="17"/>
  </w:num>
  <w:num w:numId="32" w16cid:durableId="226965738">
    <w:abstractNumId w:val="18"/>
  </w:num>
  <w:num w:numId="33" w16cid:durableId="1701201307">
    <w:abstractNumId w:val="20"/>
  </w:num>
  <w:num w:numId="34" w16cid:durableId="1003778212">
    <w:abstractNumId w:val="28"/>
  </w:num>
  <w:num w:numId="35" w16cid:durableId="504129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18"/>
    <w:rsid w:val="0000011E"/>
    <w:rsid w:val="000002C9"/>
    <w:rsid w:val="0000055D"/>
    <w:rsid w:val="00000B60"/>
    <w:rsid w:val="0000135A"/>
    <w:rsid w:val="00001899"/>
    <w:rsid w:val="00001A2F"/>
    <w:rsid w:val="00002A29"/>
    <w:rsid w:val="00002E94"/>
    <w:rsid w:val="00003482"/>
    <w:rsid w:val="00003C0C"/>
    <w:rsid w:val="00003E87"/>
    <w:rsid w:val="00003ED4"/>
    <w:rsid w:val="00003F61"/>
    <w:rsid w:val="000041D6"/>
    <w:rsid w:val="000049AD"/>
    <w:rsid w:val="00004D87"/>
    <w:rsid w:val="00004EE2"/>
    <w:rsid w:val="000051D7"/>
    <w:rsid w:val="0000525C"/>
    <w:rsid w:val="000052BD"/>
    <w:rsid w:val="00005359"/>
    <w:rsid w:val="00005EF0"/>
    <w:rsid w:val="00006388"/>
    <w:rsid w:val="000065CC"/>
    <w:rsid w:val="0000746B"/>
    <w:rsid w:val="000075C4"/>
    <w:rsid w:val="000078E8"/>
    <w:rsid w:val="00007F9D"/>
    <w:rsid w:val="0001078D"/>
    <w:rsid w:val="00010791"/>
    <w:rsid w:val="000107AF"/>
    <w:rsid w:val="000108F2"/>
    <w:rsid w:val="00011744"/>
    <w:rsid w:val="00011EF0"/>
    <w:rsid w:val="000129FA"/>
    <w:rsid w:val="00013075"/>
    <w:rsid w:val="000133C0"/>
    <w:rsid w:val="000133EB"/>
    <w:rsid w:val="000141F9"/>
    <w:rsid w:val="00014C4E"/>
    <w:rsid w:val="00015358"/>
    <w:rsid w:val="0001578E"/>
    <w:rsid w:val="000159A1"/>
    <w:rsid w:val="00015AB4"/>
    <w:rsid w:val="00015EBE"/>
    <w:rsid w:val="00016545"/>
    <w:rsid w:val="00017107"/>
    <w:rsid w:val="00017623"/>
    <w:rsid w:val="00017DDA"/>
    <w:rsid w:val="00020138"/>
    <w:rsid w:val="0002026C"/>
    <w:rsid w:val="000202E2"/>
    <w:rsid w:val="000219A8"/>
    <w:rsid w:val="00022441"/>
    <w:rsid w:val="0002261E"/>
    <w:rsid w:val="00022B64"/>
    <w:rsid w:val="00022B94"/>
    <w:rsid w:val="00022F8A"/>
    <w:rsid w:val="00023058"/>
    <w:rsid w:val="00023D96"/>
    <w:rsid w:val="0002430D"/>
    <w:rsid w:val="00024751"/>
    <w:rsid w:val="00024794"/>
    <w:rsid w:val="00024839"/>
    <w:rsid w:val="00024D34"/>
    <w:rsid w:val="00024FE5"/>
    <w:rsid w:val="000254E5"/>
    <w:rsid w:val="00025804"/>
    <w:rsid w:val="00025B6E"/>
    <w:rsid w:val="000264C1"/>
    <w:rsid w:val="00026871"/>
    <w:rsid w:val="00026F56"/>
    <w:rsid w:val="000270FC"/>
    <w:rsid w:val="00027174"/>
    <w:rsid w:val="000272F8"/>
    <w:rsid w:val="0002743D"/>
    <w:rsid w:val="000301A5"/>
    <w:rsid w:val="000301B6"/>
    <w:rsid w:val="00030F76"/>
    <w:rsid w:val="00032207"/>
    <w:rsid w:val="00032295"/>
    <w:rsid w:val="0003255F"/>
    <w:rsid w:val="00033219"/>
    <w:rsid w:val="0003342E"/>
    <w:rsid w:val="00033589"/>
    <w:rsid w:val="00034047"/>
    <w:rsid w:val="000342AC"/>
    <w:rsid w:val="000348E6"/>
    <w:rsid w:val="00034AA9"/>
    <w:rsid w:val="00034CE1"/>
    <w:rsid w:val="00036271"/>
    <w:rsid w:val="00036B9E"/>
    <w:rsid w:val="00036BDE"/>
    <w:rsid w:val="00037143"/>
    <w:rsid w:val="000376D2"/>
    <w:rsid w:val="0003790D"/>
    <w:rsid w:val="00037A98"/>
    <w:rsid w:val="00040A3E"/>
    <w:rsid w:val="00041218"/>
    <w:rsid w:val="00041988"/>
    <w:rsid w:val="00041CC6"/>
    <w:rsid w:val="00041DED"/>
    <w:rsid w:val="00042167"/>
    <w:rsid w:val="000427FB"/>
    <w:rsid w:val="000428E1"/>
    <w:rsid w:val="00042A84"/>
    <w:rsid w:val="000433EC"/>
    <w:rsid w:val="0004351F"/>
    <w:rsid w:val="00043DB3"/>
    <w:rsid w:val="00043F3F"/>
    <w:rsid w:val="00044230"/>
    <w:rsid w:val="00044342"/>
    <w:rsid w:val="0004455E"/>
    <w:rsid w:val="000445AB"/>
    <w:rsid w:val="00044A3E"/>
    <w:rsid w:val="00044BF9"/>
    <w:rsid w:val="000453BA"/>
    <w:rsid w:val="00045671"/>
    <w:rsid w:val="00045924"/>
    <w:rsid w:val="00046BE0"/>
    <w:rsid w:val="000476DE"/>
    <w:rsid w:val="0004792B"/>
    <w:rsid w:val="00047CB5"/>
    <w:rsid w:val="00047FC6"/>
    <w:rsid w:val="00050D19"/>
    <w:rsid w:val="00051AFE"/>
    <w:rsid w:val="00051D2B"/>
    <w:rsid w:val="00051F92"/>
    <w:rsid w:val="00051FAA"/>
    <w:rsid w:val="000522D5"/>
    <w:rsid w:val="000523A0"/>
    <w:rsid w:val="00052AC9"/>
    <w:rsid w:val="00052FB2"/>
    <w:rsid w:val="0005336D"/>
    <w:rsid w:val="00053B5C"/>
    <w:rsid w:val="00054E63"/>
    <w:rsid w:val="00055149"/>
    <w:rsid w:val="00055A69"/>
    <w:rsid w:val="00056000"/>
    <w:rsid w:val="00056778"/>
    <w:rsid w:val="00056A5A"/>
    <w:rsid w:val="00056B3F"/>
    <w:rsid w:val="000570F3"/>
    <w:rsid w:val="000572A9"/>
    <w:rsid w:val="000578FE"/>
    <w:rsid w:val="00057B60"/>
    <w:rsid w:val="00057E26"/>
    <w:rsid w:val="000606C8"/>
    <w:rsid w:val="00060DA6"/>
    <w:rsid w:val="00061325"/>
    <w:rsid w:val="000617D7"/>
    <w:rsid w:val="00061942"/>
    <w:rsid w:val="00061A2F"/>
    <w:rsid w:val="00062020"/>
    <w:rsid w:val="0006270A"/>
    <w:rsid w:val="00062E1D"/>
    <w:rsid w:val="00062FBA"/>
    <w:rsid w:val="000631E2"/>
    <w:rsid w:val="000640C6"/>
    <w:rsid w:val="0006422F"/>
    <w:rsid w:val="00064339"/>
    <w:rsid w:val="000649C5"/>
    <w:rsid w:val="00065B3A"/>
    <w:rsid w:val="000662CB"/>
    <w:rsid w:val="0006635C"/>
    <w:rsid w:val="00066394"/>
    <w:rsid w:val="00066DA0"/>
    <w:rsid w:val="00066EE0"/>
    <w:rsid w:val="0006749D"/>
    <w:rsid w:val="00067757"/>
    <w:rsid w:val="00070072"/>
    <w:rsid w:val="0007012E"/>
    <w:rsid w:val="000701E5"/>
    <w:rsid w:val="00070207"/>
    <w:rsid w:val="000702EA"/>
    <w:rsid w:val="0007087D"/>
    <w:rsid w:val="000708C7"/>
    <w:rsid w:val="00071102"/>
    <w:rsid w:val="0007112A"/>
    <w:rsid w:val="0007128D"/>
    <w:rsid w:val="0007147C"/>
    <w:rsid w:val="00071CF3"/>
    <w:rsid w:val="00072489"/>
    <w:rsid w:val="0007260B"/>
    <w:rsid w:val="00072A4F"/>
    <w:rsid w:val="00072AEA"/>
    <w:rsid w:val="00072DFE"/>
    <w:rsid w:val="000732B1"/>
    <w:rsid w:val="000733AC"/>
    <w:rsid w:val="00074028"/>
    <w:rsid w:val="00074D22"/>
    <w:rsid w:val="00074D9C"/>
    <w:rsid w:val="00075081"/>
    <w:rsid w:val="00075143"/>
    <w:rsid w:val="0007528A"/>
    <w:rsid w:val="00075628"/>
    <w:rsid w:val="0007598E"/>
    <w:rsid w:val="00076292"/>
    <w:rsid w:val="00077236"/>
    <w:rsid w:val="00077480"/>
    <w:rsid w:val="000808E9"/>
    <w:rsid w:val="00081071"/>
    <w:rsid w:val="000811AB"/>
    <w:rsid w:val="000818E1"/>
    <w:rsid w:val="00081F92"/>
    <w:rsid w:val="00082B53"/>
    <w:rsid w:val="00082B66"/>
    <w:rsid w:val="000830C8"/>
    <w:rsid w:val="00083C5F"/>
    <w:rsid w:val="00083F87"/>
    <w:rsid w:val="00084127"/>
    <w:rsid w:val="00084757"/>
    <w:rsid w:val="0008499E"/>
    <w:rsid w:val="0008575B"/>
    <w:rsid w:val="000863AD"/>
    <w:rsid w:val="00086EE0"/>
    <w:rsid w:val="00087987"/>
    <w:rsid w:val="00087B60"/>
    <w:rsid w:val="00087D10"/>
    <w:rsid w:val="0009083D"/>
    <w:rsid w:val="00091063"/>
    <w:rsid w:val="00091382"/>
    <w:rsid w:val="000913E7"/>
    <w:rsid w:val="0009172C"/>
    <w:rsid w:val="00091824"/>
    <w:rsid w:val="00091C43"/>
    <w:rsid w:val="00092C20"/>
    <w:rsid w:val="0009302F"/>
    <w:rsid w:val="000930EC"/>
    <w:rsid w:val="0009387C"/>
    <w:rsid w:val="000938AD"/>
    <w:rsid w:val="00094677"/>
    <w:rsid w:val="00095116"/>
    <w:rsid w:val="00095344"/>
    <w:rsid w:val="00095E61"/>
    <w:rsid w:val="00096131"/>
    <w:rsid w:val="00096641"/>
    <w:rsid w:val="000966C1"/>
    <w:rsid w:val="000970AC"/>
    <w:rsid w:val="000A04CE"/>
    <w:rsid w:val="000A10E6"/>
    <w:rsid w:val="000A110A"/>
    <w:rsid w:val="000A1167"/>
    <w:rsid w:val="000A1170"/>
    <w:rsid w:val="000A20C5"/>
    <w:rsid w:val="000A222B"/>
    <w:rsid w:val="000A2AFA"/>
    <w:rsid w:val="000A4428"/>
    <w:rsid w:val="000A56F9"/>
    <w:rsid w:val="000A5843"/>
    <w:rsid w:val="000A62CA"/>
    <w:rsid w:val="000A6767"/>
    <w:rsid w:val="000A683B"/>
    <w:rsid w:val="000A6860"/>
    <w:rsid w:val="000A6C6A"/>
    <w:rsid w:val="000A6D40"/>
    <w:rsid w:val="000A77B9"/>
    <w:rsid w:val="000A7BC3"/>
    <w:rsid w:val="000B04D3"/>
    <w:rsid w:val="000B0DE6"/>
    <w:rsid w:val="000B1661"/>
    <w:rsid w:val="000B1D12"/>
    <w:rsid w:val="000B1F52"/>
    <w:rsid w:val="000B1FC2"/>
    <w:rsid w:val="000B2189"/>
    <w:rsid w:val="000B241E"/>
    <w:rsid w:val="000B26B7"/>
    <w:rsid w:val="000B27F4"/>
    <w:rsid w:val="000B2A5A"/>
    <w:rsid w:val="000B2E88"/>
    <w:rsid w:val="000B31BB"/>
    <w:rsid w:val="000B325F"/>
    <w:rsid w:val="000B3C91"/>
    <w:rsid w:val="000B4603"/>
    <w:rsid w:val="000B4DD0"/>
    <w:rsid w:val="000B5257"/>
    <w:rsid w:val="000B5E3B"/>
    <w:rsid w:val="000B6827"/>
    <w:rsid w:val="000B6A48"/>
    <w:rsid w:val="000B6B51"/>
    <w:rsid w:val="000B6B86"/>
    <w:rsid w:val="000B6FAF"/>
    <w:rsid w:val="000B7377"/>
    <w:rsid w:val="000B774D"/>
    <w:rsid w:val="000C0473"/>
    <w:rsid w:val="000C05B4"/>
    <w:rsid w:val="000C08C5"/>
    <w:rsid w:val="000C09BE"/>
    <w:rsid w:val="000C0BF6"/>
    <w:rsid w:val="000C0E3B"/>
    <w:rsid w:val="000C1380"/>
    <w:rsid w:val="000C1555"/>
    <w:rsid w:val="000C234A"/>
    <w:rsid w:val="000C234D"/>
    <w:rsid w:val="000C25C2"/>
    <w:rsid w:val="000C28B8"/>
    <w:rsid w:val="000C3355"/>
    <w:rsid w:val="000C3604"/>
    <w:rsid w:val="000C46CE"/>
    <w:rsid w:val="000C4738"/>
    <w:rsid w:val="000C554F"/>
    <w:rsid w:val="000C5DA4"/>
    <w:rsid w:val="000C5EE7"/>
    <w:rsid w:val="000C5F1C"/>
    <w:rsid w:val="000C6963"/>
    <w:rsid w:val="000C6B77"/>
    <w:rsid w:val="000C6BFB"/>
    <w:rsid w:val="000C6D8F"/>
    <w:rsid w:val="000C6DBD"/>
    <w:rsid w:val="000C6EF6"/>
    <w:rsid w:val="000C6F01"/>
    <w:rsid w:val="000D0C5C"/>
    <w:rsid w:val="000D0DC5"/>
    <w:rsid w:val="000D0FA6"/>
    <w:rsid w:val="000D1562"/>
    <w:rsid w:val="000D15FF"/>
    <w:rsid w:val="000D1A2E"/>
    <w:rsid w:val="000D2540"/>
    <w:rsid w:val="000D28DF"/>
    <w:rsid w:val="000D29A3"/>
    <w:rsid w:val="000D2BBE"/>
    <w:rsid w:val="000D3315"/>
    <w:rsid w:val="000D33A0"/>
    <w:rsid w:val="000D3465"/>
    <w:rsid w:val="000D364F"/>
    <w:rsid w:val="000D3738"/>
    <w:rsid w:val="000D42DD"/>
    <w:rsid w:val="000D438B"/>
    <w:rsid w:val="000D46D2"/>
    <w:rsid w:val="000D488B"/>
    <w:rsid w:val="000D5170"/>
    <w:rsid w:val="000D529A"/>
    <w:rsid w:val="000D56C3"/>
    <w:rsid w:val="000D5993"/>
    <w:rsid w:val="000D63CB"/>
    <w:rsid w:val="000D68DF"/>
    <w:rsid w:val="000D6FC3"/>
    <w:rsid w:val="000D7361"/>
    <w:rsid w:val="000D7419"/>
    <w:rsid w:val="000D786E"/>
    <w:rsid w:val="000E11E9"/>
    <w:rsid w:val="000E138D"/>
    <w:rsid w:val="000E187A"/>
    <w:rsid w:val="000E269A"/>
    <w:rsid w:val="000E2A85"/>
    <w:rsid w:val="000E2D61"/>
    <w:rsid w:val="000E3498"/>
    <w:rsid w:val="000E3F0A"/>
    <w:rsid w:val="000E3F77"/>
    <w:rsid w:val="000E446A"/>
    <w:rsid w:val="000E450E"/>
    <w:rsid w:val="000E48F5"/>
    <w:rsid w:val="000E4D3E"/>
    <w:rsid w:val="000E4D41"/>
    <w:rsid w:val="000E4EB9"/>
    <w:rsid w:val="000E6259"/>
    <w:rsid w:val="000E6423"/>
    <w:rsid w:val="000E676A"/>
    <w:rsid w:val="000E6F04"/>
    <w:rsid w:val="000E7363"/>
    <w:rsid w:val="000F0737"/>
    <w:rsid w:val="000F081A"/>
    <w:rsid w:val="000F08EF"/>
    <w:rsid w:val="000F0A57"/>
    <w:rsid w:val="000F10DC"/>
    <w:rsid w:val="000F18D9"/>
    <w:rsid w:val="000F26D6"/>
    <w:rsid w:val="000F2BEE"/>
    <w:rsid w:val="000F3933"/>
    <w:rsid w:val="000F39E1"/>
    <w:rsid w:val="000F3F93"/>
    <w:rsid w:val="000F41D6"/>
    <w:rsid w:val="000F4283"/>
    <w:rsid w:val="000F4293"/>
    <w:rsid w:val="000F4497"/>
    <w:rsid w:val="000F4677"/>
    <w:rsid w:val="000F5134"/>
    <w:rsid w:val="000F5279"/>
    <w:rsid w:val="000F5BE0"/>
    <w:rsid w:val="000F5FC9"/>
    <w:rsid w:val="000F604D"/>
    <w:rsid w:val="000F675B"/>
    <w:rsid w:val="000F7B54"/>
    <w:rsid w:val="00100587"/>
    <w:rsid w:val="001005B6"/>
    <w:rsid w:val="00100EEE"/>
    <w:rsid w:val="00101069"/>
    <w:rsid w:val="001020A0"/>
    <w:rsid w:val="0010232D"/>
    <w:rsid w:val="0010284E"/>
    <w:rsid w:val="00102AB3"/>
    <w:rsid w:val="00103122"/>
    <w:rsid w:val="0010336A"/>
    <w:rsid w:val="00103430"/>
    <w:rsid w:val="00103536"/>
    <w:rsid w:val="001035A4"/>
    <w:rsid w:val="00104483"/>
    <w:rsid w:val="001050F1"/>
    <w:rsid w:val="001052D9"/>
    <w:rsid w:val="0010538D"/>
    <w:rsid w:val="00105AEA"/>
    <w:rsid w:val="00105B18"/>
    <w:rsid w:val="00105EFE"/>
    <w:rsid w:val="00106125"/>
    <w:rsid w:val="00106175"/>
    <w:rsid w:val="001064C4"/>
    <w:rsid w:val="001065C1"/>
    <w:rsid w:val="001066C1"/>
    <w:rsid w:val="001068EA"/>
    <w:rsid w:val="00106DAF"/>
    <w:rsid w:val="00107A54"/>
    <w:rsid w:val="00107C51"/>
    <w:rsid w:val="00107D71"/>
    <w:rsid w:val="00107EBB"/>
    <w:rsid w:val="00110194"/>
    <w:rsid w:val="00110324"/>
    <w:rsid w:val="0011060A"/>
    <w:rsid w:val="001106C0"/>
    <w:rsid w:val="00110DC7"/>
    <w:rsid w:val="0011146E"/>
    <w:rsid w:val="001118AB"/>
    <w:rsid w:val="00111C62"/>
    <w:rsid w:val="00112F34"/>
    <w:rsid w:val="00112F67"/>
    <w:rsid w:val="001130C8"/>
    <w:rsid w:val="00113130"/>
    <w:rsid w:val="00113ABC"/>
    <w:rsid w:val="00113CB5"/>
    <w:rsid w:val="00114C6B"/>
    <w:rsid w:val="00116023"/>
    <w:rsid w:val="00116040"/>
    <w:rsid w:val="00116440"/>
    <w:rsid w:val="00116829"/>
    <w:rsid w:val="00117455"/>
    <w:rsid w:val="001174BD"/>
    <w:rsid w:val="00117F0D"/>
    <w:rsid w:val="001201D0"/>
    <w:rsid w:val="00120D6E"/>
    <w:rsid w:val="00121B04"/>
    <w:rsid w:val="0012229A"/>
    <w:rsid w:val="00122E00"/>
    <w:rsid w:val="001231D6"/>
    <w:rsid w:val="00123549"/>
    <w:rsid w:val="00123DFE"/>
    <w:rsid w:val="00123EE8"/>
    <w:rsid w:val="00123FA5"/>
    <w:rsid w:val="00124132"/>
    <w:rsid w:val="0012577B"/>
    <w:rsid w:val="00125835"/>
    <w:rsid w:val="00126080"/>
    <w:rsid w:val="00126A66"/>
    <w:rsid w:val="00127E1A"/>
    <w:rsid w:val="00127E9F"/>
    <w:rsid w:val="00130188"/>
    <w:rsid w:val="00130267"/>
    <w:rsid w:val="00131465"/>
    <w:rsid w:val="00131A5B"/>
    <w:rsid w:val="00131DE7"/>
    <w:rsid w:val="0013213B"/>
    <w:rsid w:val="001322E2"/>
    <w:rsid w:val="0013299A"/>
    <w:rsid w:val="001333F0"/>
    <w:rsid w:val="00133671"/>
    <w:rsid w:val="00133AC3"/>
    <w:rsid w:val="001342C4"/>
    <w:rsid w:val="00134703"/>
    <w:rsid w:val="00134A51"/>
    <w:rsid w:val="00135B1C"/>
    <w:rsid w:val="00135C75"/>
    <w:rsid w:val="00135DC9"/>
    <w:rsid w:val="00135DEC"/>
    <w:rsid w:val="00135ED7"/>
    <w:rsid w:val="001361AA"/>
    <w:rsid w:val="0013638A"/>
    <w:rsid w:val="001366C6"/>
    <w:rsid w:val="00136DBA"/>
    <w:rsid w:val="00136E12"/>
    <w:rsid w:val="00136E86"/>
    <w:rsid w:val="0013703E"/>
    <w:rsid w:val="001405A9"/>
    <w:rsid w:val="00140727"/>
    <w:rsid w:val="00140871"/>
    <w:rsid w:val="00140CF1"/>
    <w:rsid w:val="001411B2"/>
    <w:rsid w:val="00141270"/>
    <w:rsid w:val="0014266E"/>
    <w:rsid w:val="00142A65"/>
    <w:rsid w:val="00143044"/>
    <w:rsid w:val="00144476"/>
    <w:rsid w:val="001446E9"/>
    <w:rsid w:val="00144815"/>
    <w:rsid w:val="00144A4A"/>
    <w:rsid w:val="00144AB8"/>
    <w:rsid w:val="00144B38"/>
    <w:rsid w:val="00144DC1"/>
    <w:rsid w:val="00145A7F"/>
    <w:rsid w:val="00145AFA"/>
    <w:rsid w:val="0014604D"/>
    <w:rsid w:val="001476AE"/>
    <w:rsid w:val="00147776"/>
    <w:rsid w:val="00147C4A"/>
    <w:rsid w:val="00147E16"/>
    <w:rsid w:val="0015004A"/>
    <w:rsid w:val="00150132"/>
    <w:rsid w:val="00151374"/>
    <w:rsid w:val="00151D30"/>
    <w:rsid w:val="001523CE"/>
    <w:rsid w:val="0015245E"/>
    <w:rsid w:val="00152579"/>
    <w:rsid w:val="00152BE1"/>
    <w:rsid w:val="00153933"/>
    <w:rsid w:val="00153F1F"/>
    <w:rsid w:val="001541DF"/>
    <w:rsid w:val="0015473D"/>
    <w:rsid w:val="00155809"/>
    <w:rsid w:val="00155820"/>
    <w:rsid w:val="00155960"/>
    <w:rsid w:val="00155DD8"/>
    <w:rsid w:val="001563B1"/>
    <w:rsid w:val="0015658B"/>
    <w:rsid w:val="001567FD"/>
    <w:rsid w:val="001573CB"/>
    <w:rsid w:val="00157400"/>
    <w:rsid w:val="00157488"/>
    <w:rsid w:val="001575AA"/>
    <w:rsid w:val="00160628"/>
    <w:rsid w:val="00160961"/>
    <w:rsid w:val="00160E5B"/>
    <w:rsid w:val="001610F4"/>
    <w:rsid w:val="001610F7"/>
    <w:rsid w:val="00161344"/>
    <w:rsid w:val="0016167D"/>
    <w:rsid w:val="00162195"/>
    <w:rsid w:val="001621FB"/>
    <w:rsid w:val="0016260E"/>
    <w:rsid w:val="001627BA"/>
    <w:rsid w:val="00162886"/>
    <w:rsid w:val="0016322A"/>
    <w:rsid w:val="00163DD2"/>
    <w:rsid w:val="001645C3"/>
    <w:rsid w:val="00164722"/>
    <w:rsid w:val="00164984"/>
    <w:rsid w:val="001655CA"/>
    <w:rsid w:val="00165A21"/>
    <w:rsid w:val="00165FDC"/>
    <w:rsid w:val="001668BF"/>
    <w:rsid w:val="0016691C"/>
    <w:rsid w:val="00166BA6"/>
    <w:rsid w:val="00166FEE"/>
    <w:rsid w:val="00167691"/>
    <w:rsid w:val="0016799F"/>
    <w:rsid w:val="00167D4F"/>
    <w:rsid w:val="0017003C"/>
    <w:rsid w:val="00170449"/>
    <w:rsid w:val="001705CE"/>
    <w:rsid w:val="00171100"/>
    <w:rsid w:val="00171AF0"/>
    <w:rsid w:val="0017210A"/>
    <w:rsid w:val="001723E9"/>
    <w:rsid w:val="001724CE"/>
    <w:rsid w:val="00173ABA"/>
    <w:rsid w:val="00173E6D"/>
    <w:rsid w:val="00174559"/>
    <w:rsid w:val="0017470C"/>
    <w:rsid w:val="0017527F"/>
    <w:rsid w:val="00175558"/>
    <w:rsid w:val="00175C00"/>
    <w:rsid w:val="00175D84"/>
    <w:rsid w:val="001762BA"/>
    <w:rsid w:val="0017660D"/>
    <w:rsid w:val="00176643"/>
    <w:rsid w:val="0017714B"/>
    <w:rsid w:val="00177195"/>
    <w:rsid w:val="00177C55"/>
    <w:rsid w:val="00177C9F"/>
    <w:rsid w:val="001801E7"/>
    <w:rsid w:val="001804DF"/>
    <w:rsid w:val="00181139"/>
    <w:rsid w:val="001817F4"/>
    <w:rsid w:val="001819BF"/>
    <w:rsid w:val="00181BDC"/>
    <w:rsid w:val="00181DB0"/>
    <w:rsid w:val="00182089"/>
    <w:rsid w:val="001822CB"/>
    <w:rsid w:val="0018260D"/>
    <w:rsid w:val="001829E3"/>
    <w:rsid w:val="00182C90"/>
    <w:rsid w:val="00182D9E"/>
    <w:rsid w:val="00183604"/>
    <w:rsid w:val="001838B9"/>
    <w:rsid w:val="00183B3A"/>
    <w:rsid w:val="00184108"/>
    <w:rsid w:val="00184E5E"/>
    <w:rsid w:val="00185E12"/>
    <w:rsid w:val="00186170"/>
    <w:rsid w:val="00186918"/>
    <w:rsid w:val="00186F64"/>
    <w:rsid w:val="00187632"/>
    <w:rsid w:val="00187B68"/>
    <w:rsid w:val="00187D31"/>
    <w:rsid w:val="0019011B"/>
    <w:rsid w:val="00191848"/>
    <w:rsid w:val="00191B6B"/>
    <w:rsid w:val="00191DB6"/>
    <w:rsid w:val="00191F95"/>
    <w:rsid w:val="001923E8"/>
    <w:rsid w:val="0019241E"/>
    <w:rsid w:val="00192434"/>
    <w:rsid w:val="00192670"/>
    <w:rsid w:val="0019280C"/>
    <w:rsid w:val="00193FB2"/>
    <w:rsid w:val="001940EB"/>
    <w:rsid w:val="0019425A"/>
    <w:rsid w:val="001947C7"/>
    <w:rsid w:val="001949BB"/>
    <w:rsid w:val="00194FBC"/>
    <w:rsid w:val="0019526B"/>
    <w:rsid w:val="0019643A"/>
    <w:rsid w:val="001968AA"/>
    <w:rsid w:val="00196C33"/>
    <w:rsid w:val="0019731E"/>
    <w:rsid w:val="00197D34"/>
    <w:rsid w:val="001A0299"/>
    <w:rsid w:val="001A05F3"/>
    <w:rsid w:val="001A067A"/>
    <w:rsid w:val="001A09FE"/>
    <w:rsid w:val="001A0E67"/>
    <w:rsid w:val="001A19AE"/>
    <w:rsid w:val="001A1C17"/>
    <w:rsid w:val="001A2328"/>
    <w:rsid w:val="001A23A1"/>
    <w:rsid w:val="001A23B9"/>
    <w:rsid w:val="001A242A"/>
    <w:rsid w:val="001A2707"/>
    <w:rsid w:val="001A36E9"/>
    <w:rsid w:val="001A5142"/>
    <w:rsid w:val="001A52FC"/>
    <w:rsid w:val="001A530A"/>
    <w:rsid w:val="001A532E"/>
    <w:rsid w:val="001A59C7"/>
    <w:rsid w:val="001A59D3"/>
    <w:rsid w:val="001A5C98"/>
    <w:rsid w:val="001A66F9"/>
    <w:rsid w:val="001A67C9"/>
    <w:rsid w:val="001A691C"/>
    <w:rsid w:val="001A69DE"/>
    <w:rsid w:val="001A6F20"/>
    <w:rsid w:val="001A7633"/>
    <w:rsid w:val="001A7684"/>
    <w:rsid w:val="001A7F3A"/>
    <w:rsid w:val="001B0769"/>
    <w:rsid w:val="001B1C3F"/>
    <w:rsid w:val="001B1C7C"/>
    <w:rsid w:val="001B1D1E"/>
    <w:rsid w:val="001B215C"/>
    <w:rsid w:val="001B21E4"/>
    <w:rsid w:val="001B2974"/>
    <w:rsid w:val="001B302A"/>
    <w:rsid w:val="001B348D"/>
    <w:rsid w:val="001B3646"/>
    <w:rsid w:val="001B37E8"/>
    <w:rsid w:val="001B398F"/>
    <w:rsid w:val="001B46A0"/>
    <w:rsid w:val="001B46C6"/>
    <w:rsid w:val="001B4B48"/>
    <w:rsid w:val="001B4C75"/>
    <w:rsid w:val="001B4D1F"/>
    <w:rsid w:val="001B4FE1"/>
    <w:rsid w:val="001B56B6"/>
    <w:rsid w:val="001B64D6"/>
    <w:rsid w:val="001B667B"/>
    <w:rsid w:val="001B674C"/>
    <w:rsid w:val="001B6A20"/>
    <w:rsid w:val="001B6B06"/>
    <w:rsid w:val="001B7681"/>
    <w:rsid w:val="001B7762"/>
    <w:rsid w:val="001B7CAE"/>
    <w:rsid w:val="001C0772"/>
    <w:rsid w:val="001C0D4F"/>
    <w:rsid w:val="001C101A"/>
    <w:rsid w:val="001C1130"/>
    <w:rsid w:val="001C1170"/>
    <w:rsid w:val="001C166F"/>
    <w:rsid w:val="001C18B8"/>
    <w:rsid w:val="001C1B4A"/>
    <w:rsid w:val="001C1D0E"/>
    <w:rsid w:val="001C1DEC"/>
    <w:rsid w:val="001C1ED0"/>
    <w:rsid w:val="001C1F67"/>
    <w:rsid w:val="001C1FE6"/>
    <w:rsid w:val="001C2E63"/>
    <w:rsid w:val="001C3507"/>
    <w:rsid w:val="001C3CA7"/>
    <w:rsid w:val="001C3D40"/>
    <w:rsid w:val="001C48F7"/>
    <w:rsid w:val="001C5736"/>
    <w:rsid w:val="001C6406"/>
    <w:rsid w:val="001C6904"/>
    <w:rsid w:val="001C7363"/>
    <w:rsid w:val="001C7A59"/>
    <w:rsid w:val="001D1631"/>
    <w:rsid w:val="001D18C5"/>
    <w:rsid w:val="001D21F7"/>
    <w:rsid w:val="001D29BB"/>
    <w:rsid w:val="001D2E5D"/>
    <w:rsid w:val="001D3341"/>
    <w:rsid w:val="001D3417"/>
    <w:rsid w:val="001D372C"/>
    <w:rsid w:val="001D3D26"/>
    <w:rsid w:val="001D4041"/>
    <w:rsid w:val="001D458D"/>
    <w:rsid w:val="001D4A49"/>
    <w:rsid w:val="001D4D20"/>
    <w:rsid w:val="001D5CD4"/>
    <w:rsid w:val="001D5E06"/>
    <w:rsid w:val="001D6092"/>
    <w:rsid w:val="001D7497"/>
    <w:rsid w:val="001D7705"/>
    <w:rsid w:val="001D7B2A"/>
    <w:rsid w:val="001D7C79"/>
    <w:rsid w:val="001D7FA7"/>
    <w:rsid w:val="001E010D"/>
    <w:rsid w:val="001E012D"/>
    <w:rsid w:val="001E0572"/>
    <w:rsid w:val="001E07BA"/>
    <w:rsid w:val="001E0A67"/>
    <w:rsid w:val="001E1028"/>
    <w:rsid w:val="001E14E2"/>
    <w:rsid w:val="001E16BB"/>
    <w:rsid w:val="001E1CA5"/>
    <w:rsid w:val="001E25AB"/>
    <w:rsid w:val="001E25FC"/>
    <w:rsid w:val="001E30EC"/>
    <w:rsid w:val="001E3B1C"/>
    <w:rsid w:val="001E4591"/>
    <w:rsid w:val="001E537F"/>
    <w:rsid w:val="001E5BFC"/>
    <w:rsid w:val="001E5C7E"/>
    <w:rsid w:val="001E6266"/>
    <w:rsid w:val="001E6302"/>
    <w:rsid w:val="001E63C2"/>
    <w:rsid w:val="001E7DB1"/>
    <w:rsid w:val="001E7DCB"/>
    <w:rsid w:val="001F01A8"/>
    <w:rsid w:val="001F0252"/>
    <w:rsid w:val="001F0C4B"/>
    <w:rsid w:val="001F0D6D"/>
    <w:rsid w:val="001F0F81"/>
    <w:rsid w:val="001F193F"/>
    <w:rsid w:val="001F1A18"/>
    <w:rsid w:val="001F1CC1"/>
    <w:rsid w:val="001F1D62"/>
    <w:rsid w:val="001F25D7"/>
    <w:rsid w:val="001F2867"/>
    <w:rsid w:val="001F2BF5"/>
    <w:rsid w:val="001F3411"/>
    <w:rsid w:val="001F3CEB"/>
    <w:rsid w:val="001F3E47"/>
    <w:rsid w:val="001F4018"/>
    <w:rsid w:val="001F4287"/>
    <w:rsid w:val="001F4D2E"/>
    <w:rsid w:val="001F4DBA"/>
    <w:rsid w:val="001F673F"/>
    <w:rsid w:val="001F679B"/>
    <w:rsid w:val="001F6E49"/>
    <w:rsid w:val="001F704C"/>
    <w:rsid w:val="001F7428"/>
    <w:rsid w:val="001F7965"/>
    <w:rsid w:val="001F7A44"/>
    <w:rsid w:val="001F7B2A"/>
    <w:rsid w:val="001F7B80"/>
    <w:rsid w:val="002006BA"/>
    <w:rsid w:val="00200788"/>
    <w:rsid w:val="002018A6"/>
    <w:rsid w:val="0020192B"/>
    <w:rsid w:val="002020FA"/>
    <w:rsid w:val="0020230A"/>
    <w:rsid w:val="0020236A"/>
    <w:rsid w:val="00202DE7"/>
    <w:rsid w:val="00202E40"/>
    <w:rsid w:val="00202EE1"/>
    <w:rsid w:val="00203367"/>
    <w:rsid w:val="00203852"/>
    <w:rsid w:val="002039E6"/>
    <w:rsid w:val="00203C8D"/>
    <w:rsid w:val="0020415E"/>
    <w:rsid w:val="00204FF4"/>
    <w:rsid w:val="002058AD"/>
    <w:rsid w:val="00205BA9"/>
    <w:rsid w:val="00205BC6"/>
    <w:rsid w:val="00206112"/>
    <w:rsid w:val="00206229"/>
    <w:rsid w:val="002062D6"/>
    <w:rsid w:val="00206358"/>
    <w:rsid w:val="0020648E"/>
    <w:rsid w:val="00206943"/>
    <w:rsid w:val="00206C3C"/>
    <w:rsid w:val="00206F1D"/>
    <w:rsid w:val="00206FA2"/>
    <w:rsid w:val="00207492"/>
    <w:rsid w:val="002077B0"/>
    <w:rsid w:val="0020789C"/>
    <w:rsid w:val="00210507"/>
    <w:rsid w:val="0021056E"/>
    <w:rsid w:val="0021075D"/>
    <w:rsid w:val="002110A7"/>
    <w:rsid w:val="00211371"/>
    <w:rsid w:val="0021165A"/>
    <w:rsid w:val="0021198F"/>
    <w:rsid w:val="00211BC9"/>
    <w:rsid w:val="00213639"/>
    <w:rsid w:val="00213693"/>
    <w:rsid w:val="0021406D"/>
    <w:rsid w:val="0021620C"/>
    <w:rsid w:val="00216241"/>
    <w:rsid w:val="002164E4"/>
    <w:rsid w:val="00216AE0"/>
    <w:rsid w:val="00216E78"/>
    <w:rsid w:val="0021713C"/>
    <w:rsid w:val="00217275"/>
    <w:rsid w:val="002174CA"/>
    <w:rsid w:val="00217706"/>
    <w:rsid w:val="0021784F"/>
    <w:rsid w:val="00217ABB"/>
    <w:rsid w:val="00217CCC"/>
    <w:rsid w:val="00217FE1"/>
    <w:rsid w:val="00220142"/>
    <w:rsid w:val="0022080C"/>
    <w:rsid w:val="00220D97"/>
    <w:rsid w:val="002211CA"/>
    <w:rsid w:val="00221737"/>
    <w:rsid w:val="002219E2"/>
    <w:rsid w:val="00221B70"/>
    <w:rsid w:val="002224CF"/>
    <w:rsid w:val="00222A9F"/>
    <w:rsid w:val="00222DC0"/>
    <w:rsid w:val="002230C2"/>
    <w:rsid w:val="00223D12"/>
    <w:rsid w:val="00223F1A"/>
    <w:rsid w:val="0022435F"/>
    <w:rsid w:val="002248FF"/>
    <w:rsid w:val="002250C4"/>
    <w:rsid w:val="0022510A"/>
    <w:rsid w:val="002262CB"/>
    <w:rsid w:val="00226C1D"/>
    <w:rsid w:val="00226D03"/>
    <w:rsid w:val="00226DB6"/>
    <w:rsid w:val="0022757A"/>
    <w:rsid w:val="002276F9"/>
    <w:rsid w:val="0022781A"/>
    <w:rsid w:val="00227E82"/>
    <w:rsid w:val="0023117B"/>
    <w:rsid w:val="00231908"/>
    <w:rsid w:val="00231BB0"/>
    <w:rsid w:val="00231C26"/>
    <w:rsid w:val="00232681"/>
    <w:rsid w:val="00232BBF"/>
    <w:rsid w:val="00232D47"/>
    <w:rsid w:val="00232DC5"/>
    <w:rsid w:val="0023309B"/>
    <w:rsid w:val="002331DC"/>
    <w:rsid w:val="00233C93"/>
    <w:rsid w:val="00233DDE"/>
    <w:rsid w:val="00234540"/>
    <w:rsid w:val="00234AC4"/>
    <w:rsid w:val="00234E4F"/>
    <w:rsid w:val="00235552"/>
    <w:rsid w:val="00235E5A"/>
    <w:rsid w:val="002362EE"/>
    <w:rsid w:val="00236C6A"/>
    <w:rsid w:val="00236F4B"/>
    <w:rsid w:val="00237630"/>
    <w:rsid w:val="00237F56"/>
    <w:rsid w:val="002405E4"/>
    <w:rsid w:val="002408FF"/>
    <w:rsid w:val="00240981"/>
    <w:rsid w:val="00240C82"/>
    <w:rsid w:val="0024102D"/>
    <w:rsid w:val="00241BFE"/>
    <w:rsid w:val="00242416"/>
    <w:rsid w:val="00242ADE"/>
    <w:rsid w:val="00242B0D"/>
    <w:rsid w:val="00242DD8"/>
    <w:rsid w:val="00242EEC"/>
    <w:rsid w:val="00243056"/>
    <w:rsid w:val="00244191"/>
    <w:rsid w:val="00244270"/>
    <w:rsid w:val="002442B2"/>
    <w:rsid w:val="00244422"/>
    <w:rsid w:val="0024627B"/>
    <w:rsid w:val="0024652A"/>
    <w:rsid w:val="002467C6"/>
    <w:rsid w:val="0024692A"/>
    <w:rsid w:val="00246A0B"/>
    <w:rsid w:val="00246B94"/>
    <w:rsid w:val="00246F82"/>
    <w:rsid w:val="00247280"/>
    <w:rsid w:val="002472A5"/>
    <w:rsid w:val="002473CE"/>
    <w:rsid w:val="0025073B"/>
    <w:rsid w:val="00250B3E"/>
    <w:rsid w:val="002514FD"/>
    <w:rsid w:val="00251817"/>
    <w:rsid w:val="00251CA3"/>
    <w:rsid w:val="00252182"/>
    <w:rsid w:val="0025252F"/>
    <w:rsid w:val="00252BBA"/>
    <w:rsid w:val="00252F7F"/>
    <w:rsid w:val="00253123"/>
    <w:rsid w:val="00253E8E"/>
    <w:rsid w:val="0025467B"/>
    <w:rsid w:val="00254B51"/>
    <w:rsid w:val="00254DB3"/>
    <w:rsid w:val="00255161"/>
    <w:rsid w:val="00255481"/>
    <w:rsid w:val="00255FED"/>
    <w:rsid w:val="00256765"/>
    <w:rsid w:val="00256AB6"/>
    <w:rsid w:val="00256B47"/>
    <w:rsid w:val="002571EE"/>
    <w:rsid w:val="002574A9"/>
    <w:rsid w:val="00260250"/>
    <w:rsid w:val="002602D6"/>
    <w:rsid w:val="00260FD0"/>
    <w:rsid w:val="002615F0"/>
    <w:rsid w:val="002618FF"/>
    <w:rsid w:val="00262219"/>
    <w:rsid w:val="00262C3D"/>
    <w:rsid w:val="0026385E"/>
    <w:rsid w:val="00264001"/>
    <w:rsid w:val="00264FAA"/>
    <w:rsid w:val="00265349"/>
    <w:rsid w:val="00265904"/>
    <w:rsid w:val="00265A2F"/>
    <w:rsid w:val="0026603E"/>
    <w:rsid w:val="00266354"/>
    <w:rsid w:val="00266BA2"/>
    <w:rsid w:val="0026766A"/>
    <w:rsid w:val="0026799F"/>
    <w:rsid w:val="00267A18"/>
    <w:rsid w:val="00267D64"/>
    <w:rsid w:val="00270087"/>
    <w:rsid w:val="00270C09"/>
    <w:rsid w:val="00270CD1"/>
    <w:rsid w:val="00270DFA"/>
    <w:rsid w:val="00271525"/>
    <w:rsid w:val="002719B5"/>
    <w:rsid w:val="00271D0C"/>
    <w:rsid w:val="002724EF"/>
    <w:rsid w:val="002725C9"/>
    <w:rsid w:val="002731A5"/>
    <w:rsid w:val="002733DA"/>
    <w:rsid w:val="00273462"/>
    <w:rsid w:val="0027395B"/>
    <w:rsid w:val="00273B0E"/>
    <w:rsid w:val="00273D63"/>
    <w:rsid w:val="00273F34"/>
    <w:rsid w:val="00273FFB"/>
    <w:rsid w:val="00274A87"/>
    <w:rsid w:val="0027557B"/>
    <w:rsid w:val="00275854"/>
    <w:rsid w:val="00276534"/>
    <w:rsid w:val="00277EFC"/>
    <w:rsid w:val="002806F6"/>
    <w:rsid w:val="0028181F"/>
    <w:rsid w:val="00281BA4"/>
    <w:rsid w:val="00281E13"/>
    <w:rsid w:val="00282538"/>
    <w:rsid w:val="00282C26"/>
    <w:rsid w:val="00282F7A"/>
    <w:rsid w:val="00283A68"/>
    <w:rsid w:val="00283B41"/>
    <w:rsid w:val="00283EEB"/>
    <w:rsid w:val="00284370"/>
    <w:rsid w:val="00284501"/>
    <w:rsid w:val="00285F28"/>
    <w:rsid w:val="00286398"/>
    <w:rsid w:val="002868DF"/>
    <w:rsid w:val="00286A58"/>
    <w:rsid w:val="0028735E"/>
    <w:rsid w:val="0028783A"/>
    <w:rsid w:val="002878CE"/>
    <w:rsid w:val="00287CC5"/>
    <w:rsid w:val="0029006B"/>
    <w:rsid w:val="0029024C"/>
    <w:rsid w:val="0029100E"/>
    <w:rsid w:val="0029140C"/>
    <w:rsid w:val="00292324"/>
    <w:rsid w:val="002926FD"/>
    <w:rsid w:val="0029293E"/>
    <w:rsid w:val="00292A0E"/>
    <w:rsid w:val="00293A1A"/>
    <w:rsid w:val="0029401B"/>
    <w:rsid w:val="0029405F"/>
    <w:rsid w:val="00294C3E"/>
    <w:rsid w:val="002951AF"/>
    <w:rsid w:val="00295650"/>
    <w:rsid w:val="002957B9"/>
    <w:rsid w:val="00295CFB"/>
    <w:rsid w:val="00295E3E"/>
    <w:rsid w:val="00296577"/>
    <w:rsid w:val="00296F64"/>
    <w:rsid w:val="00297033"/>
    <w:rsid w:val="00297985"/>
    <w:rsid w:val="002979AD"/>
    <w:rsid w:val="00297BBF"/>
    <w:rsid w:val="002A08AE"/>
    <w:rsid w:val="002A10FA"/>
    <w:rsid w:val="002A1AA9"/>
    <w:rsid w:val="002A2013"/>
    <w:rsid w:val="002A22C4"/>
    <w:rsid w:val="002A2AB8"/>
    <w:rsid w:val="002A3C42"/>
    <w:rsid w:val="002A3C53"/>
    <w:rsid w:val="002A3D06"/>
    <w:rsid w:val="002A418E"/>
    <w:rsid w:val="002A44DA"/>
    <w:rsid w:val="002A480D"/>
    <w:rsid w:val="002A48F5"/>
    <w:rsid w:val="002A4D94"/>
    <w:rsid w:val="002A4FDB"/>
    <w:rsid w:val="002A594F"/>
    <w:rsid w:val="002A59F5"/>
    <w:rsid w:val="002A5A15"/>
    <w:rsid w:val="002A5D75"/>
    <w:rsid w:val="002A5E5A"/>
    <w:rsid w:val="002A62B9"/>
    <w:rsid w:val="002A646F"/>
    <w:rsid w:val="002A6712"/>
    <w:rsid w:val="002A6A80"/>
    <w:rsid w:val="002A6B0D"/>
    <w:rsid w:val="002A6BD5"/>
    <w:rsid w:val="002A7042"/>
    <w:rsid w:val="002A79C8"/>
    <w:rsid w:val="002A7F8F"/>
    <w:rsid w:val="002B0AF3"/>
    <w:rsid w:val="002B0D19"/>
    <w:rsid w:val="002B1355"/>
    <w:rsid w:val="002B1B1A"/>
    <w:rsid w:val="002B1CB9"/>
    <w:rsid w:val="002B1F43"/>
    <w:rsid w:val="002B2183"/>
    <w:rsid w:val="002B2762"/>
    <w:rsid w:val="002B2C76"/>
    <w:rsid w:val="002B3244"/>
    <w:rsid w:val="002B358D"/>
    <w:rsid w:val="002B3C42"/>
    <w:rsid w:val="002B459F"/>
    <w:rsid w:val="002B4B62"/>
    <w:rsid w:val="002B5253"/>
    <w:rsid w:val="002B56B0"/>
    <w:rsid w:val="002B5E51"/>
    <w:rsid w:val="002B5F7E"/>
    <w:rsid w:val="002B6326"/>
    <w:rsid w:val="002B63FD"/>
    <w:rsid w:val="002B6591"/>
    <w:rsid w:val="002B6A91"/>
    <w:rsid w:val="002B6B7F"/>
    <w:rsid w:val="002B7228"/>
    <w:rsid w:val="002B77E2"/>
    <w:rsid w:val="002B79B2"/>
    <w:rsid w:val="002C01B2"/>
    <w:rsid w:val="002C0541"/>
    <w:rsid w:val="002C0F9B"/>
    <w:rsid w:val="002C1060"/>
    <w:rsid w:val="002C14BE"/>
    <w:rsid w:val="002C1A88"/>
    <w:rsid w:val="002C1F19"/>
    <w:rsid w:val="002C2714"/>
    <w:rsid w:val="002C2BFA"/>
    <w:rsid w:val="002C3028"/>
    <w:rsid w:val="002C3461"/>
    <w:rsid w:val="002C3D4A"/>
    <w:rsid w:val="002C4393"/>
    <w:rsid w:val="002C53EE"/>
    <w:rsid w:val="002C56C5"/>
    <w:rsid w:val="002C6710"/>
    <w:rsid w:val="002D0318"/>
    <w:rsid w:val="002D0609"/>
    <w:rsid w:val="002D08DF"/>
    <w:rsid w:val="002D0B70"/>
    <w:rsid w:val="002D1AAC"/>
    <w:rsid w:val="002D1E24"/>
    <w:rsid w:val="002D1E88"/>
    <w:rsid w:val="002D1E8C"/>
    <w:rsid w:val="002D1F09"/>
    <w:rsid w:val="002D24F7"/>
    <w:rsid w:val="002D25DC"/>
    <w:rsid w:val="002D2799"/>
    <w:rsid w:val="002D2AFA"/>
    <w:rsid w:val="002D2CD7"/>
    <w:rsid w:val="002D2F6E"/>
    <w:rsid w:val="002D34C3"/>
    <w:rsid w:val="002D38D5"/>
    <w:rsid w:val="002D3CF9"/>
    <w:rsid w:val="002D3DA8"/>
    <w:rsid w:val="002D4022"/>
    <w:rsid w:val="002D47EC"/>
    <w:rsid w:val="002D4829"/>
    <w:rsid w:val="002D4DDC"/>
    <w:rsid w:val="002D4F5E"/>
    <w:rsid w:val="002D4F75"/>
    <w:rsid w:val="002D5964"/>
    <w:rsid w:val="002D6493"/>
    <w:rsid w:val="002D6922"/>
    <w:rsid w:val="002D6A80"/>
    <w:rsid w:val="002D706A"/>
    <w:rsid w:val="002D709D"/>
    <w:rsid w:val="002D7A89"/>
    <w:rsid w:val="002D7AB6"/>
    <w:rsid w:val="002E06D0"/>
    <w:rsid w:val="002E24D1"/>
    <w:rsid w:val="002E25F2"/>
    <w:rsid w:val="002E28D8"/>
    <w:rsid w:val="002E328D"/>
    <w:rsid w:val="002E357A"/>
    <w:rsid w:val="002E3C27"/>
    <w:rsid w:val="002E403A"/>
    <w:rsid w:val="002E4438"/>
    <w:rsid w:val="002E4FBE"/>
    <w:rsid w:val="002E520C"/>
    <w:rsid w:val="002E55B4"/>
    <w:rsid w:val="002E5CBF"/>
    <w:rsid w:val="002E64C4"/>
    <w:rsid w:val="002E6626"/>
    <w:rsid w:val="002E6D88"/>
    <w:rsid w:val="002E7718"/>
    <w:rsid w:val="002E7F3A"/>
    <w:rsid w:val="002F00D1"/>
    <w:rsid w:val="002F28B8"/>
    <w:rsid w:val="002F29A2"/>
    <w:rsid w:val="002F2DA1"/>
    <w:rsid w:val="002F345B"/>
    <w:rsid w:val="002F3E36"/>
    <w:rsid w:val="002F4995"/>
    <w:rsid w:val="002F4EDB"/>
    <w:rsid w:val="002F53AC"/>
    <w:rsid w:val="002F5468"/>
    <w:rsid w:val="002F6054"/>
    <w:rsid w:val="002F6B7D"/>
    <w:rsid w:val="002F6C00"/>
    <w:rsid w:val="002F6ED1"/>
    <w:rsid w:val="002F764E"/>
    <w:rsid w:val="002F79C4"/>
    <w:rsid w:val="002F7E78"/>
    <w:rsid w:val="002F7F2B"/>
    <w:rsid w:val="003007F5"/>
    <w:rsid w:val="003008F0"/>
    <w:rsid w:val="00301E14"/>
    <w:rsid w:val="00302F25"/>
    <w:rsid w:val="00303A4B"/>
    <w:rsid w:val="00304586"/>
    <w:rsid w:val="00304E9B"/>
    <w:rsid w:val="00304F86"/>
    <w:rsid w:val="003050D3"/>
    <w:rsid w:val="00305305"/>
    <w:rsid w:val="00306484"/>
    <w:rsid w:val="0030672A"/>
    <w:rsid w:val="0030684A"/>
    <w:rsid w:val="00307682"/>
    <w:rsid w:val="003114DD"/>
    <w:rsid w:val="00312615"/>
    <w:rsid w:val="00312F32"/>
    <w:rsid w:val="00313014"/>
    <w:rsid w:val="00313AF9"/>
    <w:rsid w:val="00313B32"/>
    <w:rsid w:val="0031432D"/>
    <w:rsid w:val="003145CF"/>
    <w:rsid w:val="00315242"/>
    <w:rsid w:val="00315713"/>
    <w:rsid w:val="00315CCC"/>
    <w:rsid w:val="003164EE"/>
    <w:rsid w:val="0031686C"/>
    <w:rsid w:val="00316FE0"/>
    <w:rsid w:val="00317869"/>
    <w:rsid w:val="00317C53"/>
    <w:rsid w:val="00317E12"/>
    <w:rsid w:val="00320222"/>
    <w:rsid w:val="003204D2"/>
    <w:rsid w:val="00320A20"/>
    <w:rsid w:val="00320DF3"/>
    <w:rsid w:val="00321E5B"/>
    <w:rsid w:val="0032229B"/>
    <w:rsid w:val="003224F8"/>
    <w:rsid w:val="003235BD"/>
    <w:rsid w:val="003251EE"/>
    <w:rsid w:val="003256E1"/>
    <w:rsid w:val="003256EB"/>
    <w:rsid w:val="0032573D"/>
    <w:rsid w:val="0032605E"/>
    <w:rsid w:val="00326091"/>
    <w:rsid w:val="003266BA"/>
    <w:rsid w:val="00326797"/>
    <w:rsid w:val="003267F5"/>
    <w:rsid w:val="003268BB"/>
    <w:rsid w:val="003275D1"/>
    <w:rsid w:val="00327AD3"/>
    <w:rsid w:val="00330B2A"/>
    <w:rsid w:val="00331E17"/>
    <w:rsid w:val="00331E9E"/>
    <w:rsid w:val="0033213B"/>
    <w:rsid w:val="0033270E"/>
    <w:rsid w:val="00333063"/>
    <w:rsid w:val="003330F3"/>
    <w:rsid w:val="00333631"/>
    <w:rsid w:val="00333EA5"/>
    <w:rsid w:val="00334AF9"/>
    <w:rsid w:val="00334C4F"/>
    <w:rsid w:val="0033541A"/>
    <w:rsid w:val="003357ED"/>
    <w:rsid w:val="00335B89"/>
    <w:rsid w:val="0033693A"/>
    <w:rsid w:val="0033693E"/>
    <w:rsid w:val="003369F1"/>
    <w:rsid w:val="00336D1B"/>
    <w:rsid w:val="003372E2"/>
    <w:rsid w:val="003376C0"/>
    <w:rsid w:val="00340726"/>
    <w:rsid w:val="003408E3"/>
    <w:rsid w:val="00340C58"/>
    <w:rsid w:val="00340E6E"/>
    <w:rsid w:val="0034119B"/>
    <w:rsid w:val="003423FF"/>
    <w:rsid w:val="0034256B"/>
    <w:rsid w:val="00343480"/>
    <w:rsid w:val="00343767"/>
    <w:rsid w:val="00343769"/>
    <w:rsid w:val="00344468"/>
    <w:rsid w:val="003445A9"/>
    <w:rsid w:val="003448D3"/>
    <w:rsid w:val="00344A34"/>
    <w:rsid w:val="00344C13"/>
    <w:rsid w:val="00345BE5"/>
    <w:rsid w:val="00345DA7"/>
    <w:rsid w:val="00345E89"/>
    <w:rsid w:val="003470E2"/>
    <w:rsid w:val="00347474"/>
    <w:rsid w:val="00347997"/>
    <w:rsid w:val="003479E9"/>
    <w:rsid w:val="00347FDE"/>
    <w:rsid w:val="003500E8"/>
    <w:rsid w:val="0035127E"/>
    <w:rsid w:val="00351415"/>
    <w:rsid w:val="00351B1A"/>
    <w:rsid w:val="00351BFC"/>
    <w:rsid w:val="00351D1A"/>
    <w:rsid w:val="003522A1"/>
    <w:rsid w:val="0035254B"/>
    <w:rsid w:val="00352D43"/>
    <w:rsid w:val="00353555"/>
    <w:rsid w:val="003537AB"/>
    <w:rsid w:val="0035392C"/>
    <w:rsid w:val="00353CC3"/>
    <w:rsid w:val="00354327"/>
    <w:rsid w:val="00354695"/>
    <w:rsid w:val="00354C26"/>
    <w:rsid w:val="00354F86"/>
    <w:rsid w:val="003551E2"/>
    <w:rsid w:val="0035583B"/>
    <w:rsid w:val="00355AA1"/>
    <w:rsid w:val="00355B42"/>
    <w:rsid w:val="00355DBB"/>
    <w:rsid w:val="003561BE"/>
    <w:rsid w:val="003562B5"/>
    <w:rsid w:val="003563C7"/>
    <w:rsid w:val="00356434"/>
    <w:rsid w:val="003565D4"/>
    <w:rsid w:val="0035664C"/>
    <w:rsid w:val="0035689D"/>
    <w:rsid w:val="00356C85"/>
    <w:rsid w:val="00356DEE"/>
    <w:rsid w:val="003571F5"/>
    <w:rsid w:val="00357EBB"/>
    <w:rsid w:val="00360757"/>
    <w:rsid w:val="003607FB"/>
    <w:rsid w:val="0036081C"/>
    <w:rsid w:val="003608D3"/>
    <w:rsid w:val="00360CF0"/>
    <w:rsid w:val="00360FD5"/>
    <w:rsid w:val="00361161"/>
    <w:rsid w:val="00361939"/>
    <w:rsid w:val="00361D6C"/>
    <w:rsid w:val="003624F3"/>
    <w:rsid w:val="00362660"/>
    <w:rsid w:val="0036282B"/>
    <w:rsid w:val="003634A5"/>
    <w:rsid w:val="00363A7F"/>
    <w:rsid w:val="00364268"/>
    <w:rsid w:val="00364C16"/>
    <w:rsid w:val="00364D67"/>
    <w:rsid w:val="00364E0F"/>
    <w:rsid w:val="003657C1"/>
    <w:rsid w:val="00366028"/>
    <w:rsid w:val="00366825"/>
    <w:rsid w:val="00366868"/>
    <w:rsid w:val="00366B93"/>
    <w:rsid w:val="003672AE"/>
    <w:rsid w:val="003672D2"/>
    <w:rsid w:val="00367506"/>
    <w:rsid w:val="00367B18"/>
    <w:rsid w:val="00370085"/>
    <w:rsid w:val="003707AB"/>
    <w:rsid w:val="00371274"/>
    <w:rsid w:val="00371BC4"/>
    <w:rsid w:val="003720C1"/>
    <w:rsid w:val="003727AF"/>
    <w:rsid w:val="0037295A"/>
    <w:rsid w:val="00372BCA"/>
    <w:rsid w:val="0037330C"/>
    <w:rsid w:val="003735C9"/>
    <w:rsid w:val="00373858"/>
    <w:rsid w:val="00373E5E"/>
    <w:rsid w:val="003742D7"/>
    <w:rsid w:val="003744A7"/>
    <w:rsid w:val="00374791"/>
    <w:rsid w:val="00374B59"/>
    <w:rsid w:val="00375335"/>
    <w:rsid w:val="00375BCD"/>
    <w:rsid w:val="00375C73"/>
    <w:rsid w:val="00375EC3"/>
    <w:rsid w:val="003760B0"/>
    <w:rsid w:val="00376235"/>
    <w:rsid w:val="003764F9"/>
    <w:rsid w:val="003768EC"/>
    <w:rsid w:val="00376CF9"/>
    <w:rsid w:val="00376D01"/>
    <w:rsid w:val="00376D5C"/>
    <w:rsid w:val="00380307"/>
    <w:rsid w:val="003803AB"/>
    <w:rsid w:val="003806E9"/>
    <w:rsid w:val="00380F6B"/>
    <w:rsid w:val="003812C4"/>
    <w:rsid w:val="0038130C"/>
    <w:rsid w:val="00381CAC"/>
    <w:rsid w:val="00381FB6"/>
    <w:rsid w:val="0038200D"/>
    <w:rsid w:val="00382098"/>
    <w:rsid w:val="00382723"/>
    <w:rsid w:val="00382BFF"/>
    <w:rsid w:val="00382D2E"/>
    <w:rsid w:val="00382F5B"/>
    <w:rsid w:val="00383130"/>
    <w:rsid w:val="003836D3"/>
    <w:rsid w:val="00383820"/>
    <w:rsid w:val="00383A52"/>
    <w:rsid w:val="00383D00"/>
    <w:rsid w:val="00384456"/>
    <w:rsid w:val="00384474"/>
    <w:rsid w:val="003847A0"/>
    <w:rsid w:val="0038580F"/>
    <w:rsid w:val="003861C2"/>
    <w:rsid w:val="00386638"/>
    <w:rsid w:val="0038703A"/>
    <w:rsid w:val="0038782C"/>
    <w:rsid w:val="003906FA"/>
    <w:rsid w:val="003913D3"/>
    <w:rsid w:val="00391652"/>
    <w:rsid w:val="00391DAB"/>
    <w:rsid w:val="003922C3"/>
    <w:rsid w:val="00392366"/>
    <w:rsid w:val="0039327A"/>
    <w:rsid w:val="00393D28"/>
    <w:rsid w:val="0039407F"/>
    <w:rsid w:val="003943CB"/>
    <w:rsid w:val="00394FEB"/>
    <w:rsid w:val="0039507F"/>
    <w:rsid w:val="00395176"/>
    <w:rsid w:val="00395AF0"/>
    <w:rsid w:val="00396285"/>
    <w:rsid w:val="00396C80"/>
    <w:rsid w:val="0039731F"/>
    <w:rsid w:val="00397964"/>
    <w:rsid w:val="00397B30"/>
    <w:rsid w:val="003A0BC1"/>
    <w:rsid w:val="003A102C"/>
    <w:rsid w:val="003A10A6"/>
    <w:rsid w:val="003A1260"/>
    <w:rsid w:val="003A13E4"/>
    <w:rsid w:val="003A1B4C"/>
    <w:rsid w:val="003A1FC7"/>
    <w:rsid w:val="003A295F"/>
    <w:rsid w:val="003A299F"/>
    <w:rsid w:val="003A2AF5"/>
    <w:rsid w:val="003A36E2"/>
    <w:rsid w:val="003A39F3"/>
    <w:rsid w:val="003A41DD"/>
    <w:rsid w:val="003A429A"/>
    <w:rsid w:val="003A56A8"/>
    <w:rsid w:val="003A5917"/>
    <w:rsid w:val="003A67FE"/>
    <w:rsid w:val="003A7033"/>
    <w:rsid w:val="003A70A5"/>
    <w:rsid w:val="003A70EA"/>
    <w:rsid w:val="003A7210"/>
    <w:rsid w:val="003A74DB"/>
    <w:rsid w:val="003A7AA0"/>
    <w:rsid w:val="003A7AA5"/>
    <w:rsid w:val="003B04C4"/>
    <w:rsid w:val="003B0B21"/>
    <w:rsid w:val="003B0D7C"/>
    <w:rsid w:val="003B17D1"/>
    <w:rsid w:val="003B1A38"/>
    <w:rsid w:val="003B1D59"/>
    <w:rsid w:val="003B1FAE"/>
    <w:rsid w:val="003B2722"/>
    <w:rsid w:val="003B2993"/>
    <w:rsid w:val="003B2C0F"/>
    <w:rsid w:val="003B3EB7"/>
    <w:rsid w:val="003B4321"/>
    <w:rsid w:val="003B47FE"/>
    <w:rsid w:val="003B4A23"/>
    <w:rsid w:val="003B51CD"/>
    <w:rsid w:val="003B52D8"/>
    <w:rsid w:val="003B53F8"/>
    <w:rsid w:val="003B53FA"/>
    <w:rsid w:val="003B5673"/>
    <w:rsid w:val="003B5D66"/>
    <w:rsid w:val="003B61B6"/>
    <w:rsid w:val="003B62C9"/>
    <w:rsid w:val="003B6FF3"/>
    <w:rsid w:val="003B7525"/>
    <w:rsid w:val="003B77D4"/>
    <w:rsid w:val="003B7C92"/>
    <w:rsid w:val="003C01E1"/>
    <w:rsid w:val="003C044B"/>
    <w:rsid w:val="003C1030"/>
    <w:rsid w:val="003C1770"/>
    <w:rsid w:val="003C206F"/>
    <w:rsid w:val="003C229C"/>
    <w:rsid w:val="003C24B1"/>
    <w:rsid w:val="003C2F5A"/>
    <w:rsid w:val="003C30EC"/>
    <w:rsid w:val="003C327C"/>
    <w:rsid w:val="003C3CC0"/>
    <w:rsid w:val="003C4392"/>
    <w:rsid w:val="003C4635"/>
    <w:rsid w:val="003C4C07"/>
    <w:rsid w:val="003C5381"/>
    <w:rsid w:val="003C547B"/>
    <w:rsid w:val="003C5F9F"/>
    <w:rsid w:val="003C6C7C"/>
    <w:rsid w:val="003C7176"/>
    <w:rsid w:val="003C772B"/>
    <w:rsid w:val="003C7A65"/>
    <w:rsid w:val="003D0929"/>
    <w:rsid w:val="003D1069"/>
    <w:rsid w:val="003D1404"/>
    <w:rsid w:val="003D150D"/>
    <w:rsid w:val="003D1ABB"/>
    <w:rsid w:val="003D1B09"/>
    <w:rsid w:val="003D26BE"/>
    <w:rsid w:val="003D272F"/>
    <w:rsid w:val="003D2B47"/>
    <w:rsid w:val="003D2C57"/>
    <w:rsid w:val="003D2D83"/>
    <w:rsid w:val="003D3605"/>
    <w:rsid w:val="003D3DFA"/>
    <w:rsid w:val="003D3FEC"/>
    <w:rsid w:val="003D4300"/>
    <w:rsid w:val="003D4729"/>
    <w:rsid w:val="003D4E02"/>
    <w:rsid w:val="003D51B2"/>
    <w:rsid w:val="003D521A"/>
    <w:rsid w:val="003D5AA4"/>
    <w:rsid w:val="003D5E4E"/>
    <w:rsid w:val="003D633B"/>
    <w:rsid w:val="003D6D52"/>
    <w:rsid w:val="003D6F85"/>
    <w:rsid w:val="003D71CE"/>
    <w:rsid w:val="003D7C97"/>
    <w:rsid w:val="003D7DD6"/>
    <w:rsid w:val="003D7E12"/>
    <w:rsid w:val="003E0118"/>
    <w:rsid w:val="003E09A2"/>
    <w:rsid w:val="003E11FF"/>
    <w:rsid w:val="003E1481"/>
    <w:rsid w:val="003E1505"/>
    <w:rsid w:val="003E1550"/>
    <w:rsid w:val="003E2883"/>
    <w:rsid w:val="003E321B"/>
    <w:rsid w:val="003E3ED1"/>
    <w:rsid w:val="003E4A05"/>
    <w:rsid w:val="003E4F08"/>
    <w:rsid w:val="003E50FF"/>
    <w:rsid w:val="003E5AAF"/>
    <w:rsid w:val="003E600D"/>
    <w:rsid w:val="003E64DF"/>
    <w:rsid w:val="003E6A5D"/>
    <w:rsid w:val="003E7E46"/>
    <w:rsid w:val="003F0327"/>
    <w:rsid w:val="003F0BB8"/>
    <w:rsid w:val="003F0D45"/>
    <w:rsid w:val="003F1095"/>
    <w:rsid w:val="003F18A0"/>
    <w:rsid w:val="003F193A"/>
    <w:rsid w:val="003F1F1E"/>
    <w:rsid w:val="003F2147"/>
    <w:rsid w:val="003F25BF"/>
    <w:rsid w:val="003F299A"/>
    <w:rsid w:val="003F2BB4"/>
    <w:rsid w:val="003F2C4F"/>
    <w:rsid w:val="003F4207"/>
    <w:rsid w:val="003F44D0"/>
    <w:rsid w:val="003F44F3"/>
    <w:rsid w:val="003F46FD"/>
    <w:rsid w:val="003F4C64"/>
    <w:rsid w:val="003F4D66"/>
    <w:rsid w:val="003F4DBA"/>
    <w:rsid w:val="003F5598"/>
    <w:rsid w:val="003F5C46"/>
    <w:rsid w:val="003F5F03"/>
    <w:rsid w:val="003F784D"/>
    <w:rsid w:val="003F7CBB"/>
    <w:rsid w:val="003F7D34"/>
    <w:rsid w:val="003F7F56"/>
    <w:rsid w:val="0040039B"/>
    <w:rsid w:val="004005CE"/>
    <w:rsid w:val="00400760"/>
    <w:rsid w:val="00400912"/>
    <w:rsid w:val="00400924"/>
    <w:rsid w:val="00400C68"/>
    <w:rsid w:val="00400F4F"/>
    <w:rsid w:val="00401037"/>
    <w:rsid w:val="00401593"/>
    <w:rsid w:val="0040287C"/>
    <w:rsid w:val="004035AC"/>
    <w:rsid w:val="00403D57"/>
    <w:rsid w:val="00403F1E"/>
    <w:rsid w:val="00403F65"/>
    <w:rsid w:val="00404B78"/>
    <w:rsid w:val="00404C53"/>
    <w:rsid w:val="00404D0E"/>
    <w:rsid w:val="00404DCE"/>
    <w:rsid w:val="00404ECA"/>
    <w:rsid w:val="004056F9"/>
    <w:rsid w:val="0040666B"/>
    <w:rsid w:val="00406752"/>
    <w:rsid w:val="00406764"/>
    <w:rsid w:val="004069A1"/>
    <w:rsid w:val="0040703F"/>
    <w:rsid w:val="00407552"/>
    <w:rsid w:val="00407778"/>
    <w:rsid w:val="0040782F"/>
    <w:rsid w:val="0041051A"/>
    <w:rsid w:val="004114D0"/>
    <w:rsid w:val="00411ED6"/>
    <w:rsid w:val="00412321"/>
    <w:rsid w:val="00412621"/>
    <w:rsid w:val="0041295C"/>
    <w:rsid w:val="00412C8E"/>
    <w:rsid w:val="00413265"/>
    <w:rsid w:val="004135E8"/>
    <w:rsid w:val="0041371F"/>
    <w:rsid w:val="00413FCD"/>
    <w:rsid w:val="0041407B"/>
    <w:rsid w:val="004145F6"/>
    <w:rsid w:val="0041471C"/>
    <w:rsid w:val="00414EFB"/>
    <w:rsid w:val="0041518D"/>
    <w:rsid w:val="00416729"/>
    <w:rsid w:val="00416B47"/>
    <w:rsid w:val="00416F40"/>
    <w:rsid w:val="004173B7"/>
    <w:rsid w:val="00417B57"/>
    <w:rsid w:val="00417F65"/>
    <w:rsid w:val="00417FAF"/>
    <w:rsid w:val="004200F9"/>
    <w:rsid w:val="00420138"/>
    <w:rsid w:val="004207B4"/>
    <w:rsid w:val="004208F8"/>
    <w:rsid w:val="00420B4E"/>
    <w:rsid w:val="00420DCC"/>
    <w:rsid w:val="00420DFA"/>
    <w:rsid w:val="0042183C"/>
    <w:rsid w:val="00421F58"/>
    <w:rsid w:val="0042221D"/>
    <w:rsid w:val="0042246A"/>
    <w:rsid w:val="0042295C"/>
    <w:rsid w:val="00422A58"/>
    <w:rsid w:val="00422A94"/>
    <w:rsid w:val="00422E2A"/>
    <w:rsid w:val="004235D6"/>
    <w:rsid w:val="00424DD3"/>
    <w:rsid w:val="004257B6"/>
    <w:rsid w:val="004269C5"/>
    <w:rsid w:val="004273DC"/>
    <w:rsid w:val="0042753C"/>
    <w:rsid w:val="00427A36"/>
    <w:rsid w:val="00427ADC"/>
    <w:rsid w:val="00427AE6"/>
    <w:rsid w:val="004301A6"/>
    <w:rsid w:val="00430317"/>
    <w:rsid w:val="004305E9"/>
    <w:rsid w:val="004308C7"/>
    <w:rsid w:val="004309D0"/>
    <w:rsid w:val="00430CD2"/>
    <w:rsid w:val="00431884"/>
    <w:rsid w:val="004318B3"/>
    <w:rsid w:val="00431CF2"/>
    <w:rsid w:val="00432202"/>
    <w:rsid w:val="004329A9"/>
    <w:rsid w:val="0043384C"/>
    <w:rsid w:val="00433A6E"/>
    <w:rsid w:val="00433B47"/>
    <w:rsid w:val="00433EA5"/>
    <w:rsid w:val="00434A10"/>
    <w:rsid w:val="00434E2B"/>
    <w:rsid w:val="00435338"/>
    <w:rsid w:val="00435939"/>
    <w:rsid w:val="00436393"/>
    <w:rsid w:val="004367E6"/>
    <w:rsid w:val="00436B57"/>
    <w:rsid w:val="004375D2"/>
    <w:rsid w:val="0043779E"/>
    <w:rsid w:val="00437CC7"/>
    <w:rsid w:val="00437DAC"/>
    <w:rsid w:val="00437DEB"/>
    <w:rsid w:val="00440953"/>
    <w:rsid w:val="00440CFE"/>
    <w:rsid w:val="00441055"/>
    <w:rsid w:val="00441746"/>
    <w:rsid w:val="0044207A"/>
    <w:rsid w:val="004426BC"/>
    <w:rsid w:val="00442B9C"/>
    <w:rsid w:val="00442CC8"/>
    <w:rsid w:val="00443379"/>
    <w:rsid w:val="00443F31"/>
    <w:rsid w:val="00443F47"/>
    <w:rsid w:val="004441A3"/>
    <w:rsid w:val="004443E9"/>
    <w:rsid w:val="004444C4"/>
    <w:rsid w:val="00445247"/>
    <w:rsid w:val="00445296"/>
    <w:rsid w:val="00446475"/>
    <w:rsid w:val="0044709A"/>
    <w:rsid w:val="0044738A"/>
    <w:rsid w:val="004473D3"/>
    <w:rsid w:val="00447421"/>
    <w:rsid w:val="00447E5D"/>
    <w:rsid w:val="00447EAF"/>
    <w:rsid w:val="00447F02"/>
    <w:rsid w:val="004507B7"/>
    <w:rsid w:val="004509A6"/>
    <w:rsid w:val="00450C9E"/>
    <w:rsid w:val="00450E42"/>
    <w:rsid w:val="004510BA"/>
    <w:rsid w:val="00451DEE"/>
    <w:rsid w:val="00452231"/>
    <w:rsid w:val="00452716"/>
    <w:rsid w:val="00452731"/>
    <w:rsid w:val="0045279C"/>
    <w:rsid w:val="00452AF7"/>
    <w:rsid w:val="00452B12"/>
    <w:rsid w:val="00452CA9"/>
    <w:rsid w:val="0045327F"/>
    <w:rsid w:val="00453AEE"/>
    <w:rsid w:val="00453E10"/>
    <w:rsid w:val="00454B0E"/>
    <w:rsid w:val="00454E2A"/>
    <w:rsid w:val="0045521D"/>
    <w:rsid w:val="004553AA"/>
    <w:rsid w:val="004558AF"/>
    <w:rsid w:val="00455EEB"/>
    <w:rsid w:val="00456224"/>
    <w:rsid w:val="004564D6"/>
    <w:rsid w:val="00456571"/>
    <w:rsid w:val="00456D33"/>
    <w:rsid w:val="00457A75"/>
    <w:rsid w:val="00457EDA"/>
    <w:rsid w:val="00460783"/>
    <w:rsid w:val="00460C13"/>
    <w:rsid w:val="0046118D"/>
    <w:rsid w:val="0046125C"/>
    <w:rsid w:val="004618B6"/>
    <w:rsid w:val="00461BEE"/>
    <w:rsid w:val="00462484"/>
    <w:rsid w:val="00462A3E"/>
    <w:rsid w:val="00462F6F"/>
    <w:rsid w:val="004630BC"/>
    <w:rsid w:val="00463228"/>
    <w:rsid w:val="004633CE"/>
    <w:rsid w:val="00463782"/>
    <w:rsid w:val="00463F72"/>
    <w:rsid w:val="004642B9"/>
    <w:rsid w:val="00464564"/>
    <w:rsid w:val="00464643"/>
    <w:rsid w:val="00464774"/>
    <w:rsid w:val="004649DE"/>
    <w:rsid w:val="00464E54"/>
    <w:rsid w:val="004659D9"/>
    <w:rsid w:val="00465CA0"/>
    <w:rsid w:val="00465CAB"/>
    <w:rsid w:val="0046633C"/>
    <w:rsid w:val="004667E0"/>
    <w:rsid w:val="0046760E"/>
    <w:rsid w:val="004679CE"/>
    <w:rsid w:val="00467A37"/>
    <w:rsid w:val="00467B61"/>
    <w:rsid w:val="0047095F"/>
    <w:rsid w:val="00470E10"/>
    <w:rsid w:val="004710EC"/>
    <w:rsid w:val="004713F9"/>
    <w:rsid w:val="00472606"/>
    <w:rsid w:val="00473070"/>
    <w:rsid w:val="004730D2"/>
    <w:rsid w:val="00473368"/>
    <w:rsid w:val="0047374E"/>
    <w:rsid w:val="00474314"/>
    <w:rsid w:val="004766E2"/>
    <w:rsid w:val="00476B31"/>
    <w:rsid w:val="00477A97"/>
    <w:rsid w:val="00477B34"/>
    <w:rsid w:val="0048031A"/>
    <w:rsid w:val="0048031F"/>
    <w:rsid w:val="004804C6"/>
    <w:rsid w:val="00480AC2"/>
    <w:rsid w:val="00480F3C"/>
    <w:rsid w:val="0048121C"/>
    <w:rsid w:val="00481343"/>
    <w:rsid w:val="00482A62"/>
    <w:rsid w:val="00482B63"/>
    <w:rsid w:val="0048310B"/>
    <w:rsid w:val="0048324F"/>
    <w:rsid w:val="00483356"/>
    <w:rsid w:val="0048365B"/>
    <w:rsid w:val="00483796"/>
    <w:rsid w:val="004838FB"/>
    <w:rsid w:val="00483B65"/>
    <w:rsid w:val="00484057"/>
    <w:rsid w:val="00484E43"/>
    <w:rsid w:val="00485257"/>
    <w:rsid w:val="0048549E"/>
    <w:rsid w:val="004854A3"/>
    <w:rsid w:val="004857B6"/>
    <w:rsid w:val="00485AF3"/>
    <w:rsid w:val="00485FCD"/>
    <w:rsid w:val="0048612B"/>
    <w:rsid w:val="00487F31"/>
    <w:rsid w:val="0049071D"/>
    <w:rsid w:val="00491572"/>
    <w:rsid w:val="004916E7"/>
    <w:rsid w:val="00491B70"/>
    <w:rsid w:val="00492355"/>
    <w:rsid w:val="0049283E"/>
    <w:rsid w:val="00492ADF"/>
    <w:rsid w:val="00492AE3"/>
    <w:rsid w:val="00492D32"/>
    <w:rsid w:val="00493347"/>
    <w:rsid w:val="00493691"/>
    <w:rsid w:val="00493A93"/>
    <w:rsid w:val="00493E7D"/>
    <w:rsid w:val="0049403C"/>
    <w:rsid w:val="00494A7E"/>
    <w:rsid w:val="00494F6F"/>
    <w:rsid w:val="00494FE5"/>
    <w:rsid w:val="00495080"/>
    <w:rsid w:val="00496092"/>
    <w:rsid w:val="00496682"/>
    <w:rsid w:val="00496976"/>
    <w:rsid w:val="0049725C"/>
    <w:rsid w:val="00497575"/>
    <w:rsid w:val="00497BAF"/>
    <w:rsid w:val="004A0040"/>
    <w:rsid w:val="004A08DB"/>
    <w:rsid w:val="004A174A"/>
    <w:rsid w:val="004A1AF0"/>
    <w:rsid w:val="004A1CA5"/>
    <w:rsid w:val="004A1CC6"/>
    <w:rsid w:val="004A2315"/>
    <w:rsid w:val="004A25D0"/>
    <w:rsid w:val="004A2BAC"/>
    <w:rsid w:val="004A31E0"/>
    <w:rsid w:val="004A37E8"/>
    <w:rsid w:val="004A437B"/>
    <w:rsid w:val="004A47AB"/>
    <w:rsid w:val="004A5027"/>
    <w:rsid w:val="004A5041"/>
    <w:rsid w:val="004A5105"/>
    <w:rsid w:val="004A527B"/>
    <w:rsid w:val="004A540E"/>
    <w:rsid w:val="004A556D"/>
    <w:rsid w:val="004A55F9"/>
    <w:rsid w:val="004A5CA8"/>
    <w:rsid w:val="004A6436"/>
    <w:rsid w:val="004A68BC"/>
    <w:rsid w:val="004A691E"/>
    <w:rsid w:val="004A7549"/>
    <w:rsid w:val="004A7C47"/>
    <w:rsid w:val="004A7DA8"/>
    <w:rsid w:val="004B00BA"/>
    <w:rsid w:val="004B0253"/>
    <w:rsid w:val="004B09D4"/>
    <w:rsid w:val="004B137A"/>
    <w:rsid w:val="004B1722"/>
    <w:rsid w:val="004B18AB"/>
    <w:rsid w:val="004B1D20"/>
    <w:rsid w:val="004B1F12"/>
    <w:rsid w:val="004B2BDB"/>
    <w:rsid w:val="004B330A"/>
    <w:rsid w:val="004B3531"/>
    <w:rsid w:val="004B3B26"/>
    <w:rsid w:val="004B440A"/>
    <w:rsid w:val="004B46A8"/>
    <w:rsid w:val="004B4711"/>
    <w:rsid w:val="004B47B6"/>
    <w:rsid w:val="004B500C"/>
    <w:rsid w:val="004B50B6"/>
    <w:rsid w:val="004B5807"/>
    <w:rsid w:val="004B5896"/>
    <w:rsid w:val="004B62A2"/>
    <w:rsid w:val="004B63A5"/>
    <w:rsid w:val="004B7926"/>
    <w:rsid w:val="004B7C8E"/>
    <w:rsid w:val="004C076D"/>
    <w:rsid w:val="004C0805"/>
    <w:rsid w:val="004C0CB6"/>
    <w:rsid w:val="004C10B2"/>
    <w:rsid w:val="004C13CB"/>
    <w:rsid w:val="004C1871"/>
    <w:rsid w:val="004C239D"/>
    <w:rsid w:val="004C25AC"/>
    <w:rsid w:val="004C2D0B"/>
    <w:rsid w:val="004C3457"/>
    <w:rsid w:val="004C45F5"/>
    <w:rsid w:val="004C56B1"/>
    <w:rsid w:val="004C6443"/>
    <w:rsid w:val="004C74B7"/>
    <w:rsid w:val="004C7607"/>
    <w:rsid w:val="004C778A"/>
    <w:rsid w:val="004D00CB"/>
    <w:rsid w:val="004D08BB"/>
    <w:rsid w:val="004D0DD4"/>
    <w:rsid w:val="004D0EDC"/>
    <w:rsid w:val="004D0FB0"/>
    <w:rsid w:val="004D1042"/>
    <w:rsid w:val="004D1220"/>
    <w:rsid w:val="004D14B3"/>
    <w:rsid w:val="004D1529"/>
    <w:rsid w:val="004D159F"/>
    <w:rsid w:val="004D1A15"/>
    <w:rsid w:val="004D2253"/>
    <w:rsid w:val="004D27F5"/>
    <w:rsid w:val="004D293B"/>
    <w:rsid w:val="004D3470"/>
    <w:rsid w:val="004D3A06"/>
    <w:rsid w:val="004D3F55"/>
    <w:rsid w:val="004D4236"/>
    <w:rsid w:val="004D4EF2"/>
    <w:rsid w:val="004D4F11"/>
    <w:rsid w:val="004D5514"/>
    <w:rsid w:val="004D56C3"/>
    <w:rsid w:val="004D73C0"/>
    <w:rsid w:val="004D76BA"/>
    <w:rsid w:val="004D7FB9"/>
    <w:rsid w:val="004E0072"/>
    <w:rsid w:val="004E0338"/>
    <w:rsid w:val="004E0722"/>
    <w:rsid w:val="004E0D35"/>
    <w:rsid w:val="004E18D7"/>
    <w:rsid w:val="004E1C2B"/>
    <w:rsid w:val="004E1FF5"/>
    <w:rsid w:val="004E27AB"/>
    <w:rsid w:val="004E3DBA"/>
    <w:rsid w:val="004E3DD7"/>
    <w:rsid w:val="004E4E84"/>
    <w:rsid w:val="004E4EF1"/>
    <w:rsid w:val="004E4FF3"/>
    <w:rsid w:val="004E5155"/>
    <w:rsid w:val="004E56A8"/>
    <w:rsid w:val="004E5DFF"/>
    <w:rsid w:val="004E66F4"/>
    <w:rsid w:val="004E6C84"/>
    <w:rsid w:val="004E707C"/>
    <w:rsid w:val="004E72B0"/>
    <w:rsid w:val="004E7523"/>
    <w:rsid w:val="004E7838"/>
    <w:rsid w:val="004E79EC"/>
    <w:rsid w:val="004E7CD0"/>
    <w:rsid w:val="004F02A8"/>
    <w:rsid w:val="004F050F"/>
    <w:rsid w:val="004F1125"/>
    <w:rsid w:val="004F3166"/>
    <w:rsid w:val="004F3B55"/>
    <w:rsid w:val="004F3C63"/>
    <w:rsid w:val="004F3D1C"/>
    <w:rsid w:val="004F4E46"/>
    <w:rsid w:val="004F4F29"/>
    <w:rsid w:val="004F5902"/>
    <w:rsid w:val="004F5BA0"/>
    <w:rsid w:val="004F68DD"/>
    <w:rsid w:val="004F6B7D"/>
    <w:rsid w:val="004F78C4"/>
    <w:rsid w:val="004F7DF4"/>
    <w:rsid w:val="0050029E"/>
    <w:rsid w:val="00500ACF"/>
    <w:rsid w:val="005015F6"/>
    <w:rsid w:val="00501793"/>
    <w:rsid w:val="0050180F"/>
    <w:rsid w:val="005018BB"/>
    <w:rsid w:val="00501E4A"/>
    <w:rsid w:val="005020EA"/>
    <w:rsid w:val="005024DB"/>
    <w:rsid w:val="0050297D"/>
    <w:rsid w:val="00502A0B"/>
    <w:rsid w:val="00502D97"/>
    <w:rsid w:val="00502EBD"/>
    <w:rsid w:val="005030C4"/>
    <w:rsid w:val="005031C5"/>
    <w:rsid w:val="005033B4"/>
    <w:rsid w:val="00503595"/>
    <w:rsid w:val="0050368E"/>
    <w:rsid w:val="00503B76"/>
    <w:rsid w:val="0050426E"/>
    <w:rsid w:val="005044E5"/>
    <w:rsid w:val="00504583"/>
    <w:rsid w:val="00504FDC"/>
    <w:rsid w:val="00505335"/>
    <w:rsid w:val="0050589A"/>
    <w:rsid w:val="00505CCC"/>
    <w:rsid w:val="00506584"/>
    <w:rsid w:val="00506664"/>
    <w:rsid w:val="0050679F"/>
    <w:rsid w:val="00506886"/>
    <w:rsid w:val="00506E53"/>
    <w:rsid w:val="0050764B"/>
    <w:rsid w:val="00507694"/>
    <w:rsid w:val="00507AC1"/>
    <w:rsid w:val="005112EB"/>
    <w:rsid w:val="00511A5E"/>
    <w:rsid w:val="00511C31"/>
    <w:rsid w:val="005120CC"/>
    <w:rsid w:val="005122CD"/>
    <w:rsid w:val="00512816"/>
    <w:rsid w:val="00512B7B"/>
    <w:rsid w:val="00512F94"/>
    <w:rsid w:val="00512FCA"/>
    <w:rsid w:val="0051337A"/>
    <w:rsid w:val="005141A7"/>
    <w:rsid w:val="005143C8"/>
    <w:rsid w:val="00514EA1"/>
    <w:rsid w:val="00516316"/>
    <w:rsid w:val="00516704"/>
    <w:rsid w:val="005167D3"/>
    <w:rsid w:val="00516AAB"/>
    <w:rsid w:val="0051748B"/>
    <w:rsid w:val="0051798B"/>
    <w:rsid w:val="00517F46"/>
    <w:rsid w:val="00520481"/>
    <w:rsid w:val="005204BE"/>
    <w:rsid w:val="0052079B"/>
    <w:rsid w:val="00521739"/>
    <w:rsid w:val="00521A1F"/>
    <w:rsid w:val="00521EC9"/>
    <w:rsid w:val="00521EF7"/>
    <w:rsid w:val="00521F5A"/>
    <w:rsid w:val="0052295D"/>
    <w:rsid w:val="00522A0E"/>
    <w:rsid w:val="00523005"/>
    <w:rsid w:val="00523150"/>
    <w:rsid w:val="00523ABD"/>
    <w:rsid w:val="00523EE9"/>
    <w:rsid w:val="00524A61"/>
    <w:rsid w:val="00524AF9"/>
    <w:rsid w:val="00525E06"/>
    <w:rsid w:val="00526226"/>
    <w:rsid w:val="00526454"/>
    <w:rsid w:val="0052667F"/>
    <w:rsid w:val="005266E7"/>
    <w:rsid w:val="00526840"/>
    <w:rsid w:val="00526A99"/>
    <w:rsid w:val="00526AB3"/>
    <w:rsid w:val="00530298"/>
    <w:rsid w:val="005302F9"/>
    <w:rsid w:val="0053062D"/>
    <w:rsid w:val="00530790"/>
    <w:rsid w:val="005308E0"/>
    <w:rsid w:val="00531823"/>
    <w:rsid w:val="0053251C"/>
    <w:rsid w:val="00532A8D"/>
    <w:rsid w:val="00532CC7"/>
    <w:rsid w:val="005343F4"/>
    <w:rsid w:val="00534ECC"/>
    <w:rsid w:val="00535676"/>
    <w:rsid w:val="005356B8"/>
    <w:rsid w:val="00535B03"/>
    <w:rsid w:val="00535E44"/>
    <w:rsid w:val="0053608C"/>
    <w:rsid w:val="0053639D"/>
    <w:rsid w:val="00536C0B"/>
    <w:rsid w:val="005371B8"/>
    <w:rsid w:val="0053720D"/>
    <w:rsid w:val="00537211"/>
    <w:rsid w:val="00537AE5"/>
    <w:rsid w:val="00537E14"/>
    <w:rsid w:val="00540024"/>
    <w:rsid w:val="00540B5F"/>
    <w:rsid w:val="00540DAB"/>
    <w:rsid w:val="00540EF5"/>
    <w:rsid w:val="00541280"/>
    <w:rsid w:val="00541BF3"/>
    <w:rsid w:val="00541CD3"/>
    <w:rsid w:val="005428CE"/>
    <w:rsid w:val="00542B74"/>
    <w:rsid w:val="0054307A"/>
    <w:rsid w:val="00543817"/>
    <w:rsid w:val="0054384F"/>
    <w:rsid w:val="00543A7D"/>
    <w:rsid w:val="00543F52"/>
    <w:rsid w:val="00545154"/>
    <w:rsid w:val="005455A6"/>
    <w:rsid w:val="00545993"/>
    <w:rsid w:val="0054656A"/>
    <w:rsid w:val="005469FA"/>
    <w:rsid w:val="00546F27"/>
    <w:rsid w:val="00547427"/>
    <w:rsid w:val="00547438"/>
    <w:rsid w:val="0054749A"/>
    <w:rsid w:val="005476FA"/>
    <w:rsid w:val="005479AD"/>
    <w:rsid w:val="00547A4B"/>
    <w:rsid w:val="0055071B"/>
    <w:rsid w:val="005508C9"/>
    <w:rsid w:val="00550C01"/>
    <w:rsid w:val="00552AB2"/>
    <w:rsid w:val="00552DD5"/>
    <w:rsid w:val="00553215"/>
    <w:rsid w:val="0055329C"/>
    <w:rsid w:val="00555510"/>
    <w:rsid w:val="0055595E"/>
    <w:rsid w:val="00555C39"/>
    <w:rsid w:val="00555FD3"/>
    <w:rsid w:val="00556C29"/>
    <w:rsid w:val="0055735E"/>
    <w:rsid w:val="00557679"/>
    <w:rsid w:val="00557988"/>
    <w:rsid w:val="00557B1D"/>
    <w:rsid w:val="005600A9"/>
    <w:rsid w:val="0056025F"/>
    <w:rsid w:val="0056069D"/>
    <w:rsid w:val="005606FF"/>
    <w:rsid w:val="00560A81"/>
    <w:rsid w:val="0056152F"/>
    <w:rsid w:val="00562261"/>
    <w:rsid w:val="00562301"/>
    <w:rsid w:val="005629D1"/>
    <w:rsid w:val="00562C49"/>
    <w:rsid w:val="00562DD1"/>
    <w:rsid w:val="00562DEF"/>
    <w:rsid w:val="00562F7E"/>
    <w:rsid w:val="00563A35"/>
    <w:rsid w:val="005647A9"/>
    <w:rsid w:val="005647B3"/>
    <w:rsid w:val="00564929"/>
    <w:rsid w:val="00564971"/>
    <w:rsid w:val="00564B45"/>
    <w:rsid w:val="00565700"/>
    <w:rsid w:val="005657C0"/>
    <w:rsid w:val="005658CC"/>
    <w:rsid w:val="00565B61"/>
    <w:rsid w:val="00565D94"/>
    <w:rsid w:val="0056637A"/>
    <w:rsid w:val="0056639C"/>
    <w:rsid w:val="00566596"/>
    <w:rsid w:val="00566F24"/>
    <w:rsid w:val="00566FD6"/>
    <w:rsid w:val="00567367"/>
    <w:rsid w:val="005678DD"/>
    <w:rsid w:val="005700BD"/>
    <w:rsid w:val="00570129"/>
    <w:rsid w:val="005714D8"/>
    <w:rsid w:val="00571B10"/>
    <w:rsid w:val="005730DC"/>
    <w:rsid w:val="005732C7"/>
    <w:rsid w:val="005736A4"/>
    <w:rsid w:val="005738FC"/>
    <w:rsid w:val="00573ED7"/>
    <w:rsid w:val="005740E8"/>
    <w:rsid w:val="005741E9"/>
    <w:rsid w:val="005748CF"/>
    <w:rsid w:val="00574EAD"/>
    <w:rsid w:val="00574FD8"/>
    <w:rsid w:val="00575B60"/>
    <w:rsid w:val="00576085"/>
    <w:rsid w:val="00576FDC"/>
    <w:rsid w:val="005771BC"/>
    <w:rsid w:val="00580B50"/>
    <w:rsid w:val="005810E9"/>
    <w:rsid w:val="005817CF"/>
    <w:rsid w:val="00581EDF"/>
    <w:rsid w:val="0058202A"/>
    <w:rsid w:val="005821B5"/>
    <w:rsid w:val="005832C9"/>
    <w:rsid w:val="005832E8"/>
    <w:rsid w:val="00583BAD"/>
    <w:rsid w:val="0058407E"/>
    <w:rsid w:val="00584270"/>
    <w:rsid w:val="00584738"/>
    <w:rsid w:val="00584A6A"/>
    <w:rsid w:val="00584D3C"/>
    <w:rsid w:val="00584F47"/>
    <w:rsid w:val="005854EB"/>
    <w:rsid w:val="005857D6"/>
    <w:rsid w:val="005862AF"/>
    <w:rsid w:val="0058648E"/>
    <w:rsid w:val="00587BEA"/>
    <w:rsid w:val="00587C7A"/>
    <w:rsid w:val="00587DA8"/>
    <w:rsid w:val="00590962"/>
    <w:rsid w:val="00590CF6"/>
    <w:rsid w:val="00590EC0"/>
    <w:rsid w:val="005920B0"/>
    <w:rsid w:val="005921B8"/>
    <w:rsid w:val="00592235"/>
    <w:rsid w:val="00592278"/>
    <w:rsid w:val="005925C7"/>
    <w:rsid w:val="00592B08"/>
    <w:rsid w:val="00592B6A"/>
    <w:rsid w:val="00592EB7"/>
    <w:rsid w:val="00592F9F"/>
    <w:rsid w:val="0059375D"/>
    <w:rsid w:val="0059380D"/>
    <w:rsid w:val="00593F7B"/>
    <w:rsid w:val="005943C5"/>
    <w:rsid w:val="005945BD"/>
    <w:rsid w:val="0059476C"/>
    <w:rsid w:val="00594DD5"/>
    <w:rsid w:val="00594FC8"/>
    <w:rsid w:val="00595A8F"/>
    <w:rsid w:val="00596FE4"/>
    <w:rsid w:val="005970C5"/>
    <w:rsid w:val="005970F4"/>
    <w:rsid w:val="005973C6"/>
    <w:rsid w:val="0059750D"/>
    <w:rsid w:val="0059758A"/>
    <w:rsid w:val="005978D5"/>
    <w:rsid w:val="00597BF2"/>
    <w:rsid w:val="00597EF9"/>
    <w:rsid w:val="00597F8A"/>
    <w:rsid w:val="005A0379"/>
    <w:rsid w:val="005A0703"/>
    <w:rsid w:val="005A0870"/>
    <w:rsid w:val="005A1EBE"/>
    <w:rsid w:val="005A1F89"/>
    <w:rsid w:val="005A267A"/>
    <w:rsid w:val="005A2A1B"/>
    <w:rsid w:val="005A2F60"/>
    <w:rsid w:val="005A3F01"/>
    <w:rsid w:val="005A412C"/>
    <w:rsid w:val="005A42A9"/>
    <w:rsid w:val="005A44EE"/>
    <w:rsid w:val="005A46D1"/>
    <w:rsid w:val="005A4716"/>
    <w:rsid w:val="005A54CC"/>
    <w:rsid w:val="005A5C88"/>
    <w:rsid w:val="005A6D34"/>
    <w:rsid w:val="005A6EDE"/>
    <w:rsid w:val="005A718A"/>
    <w:rsid w:val="005A7B55"/>
    <w:rsid w:val="005B0025"/>
    <w:rsid w:val="005B01F1"/>
    <w:rsid w:val="005B01F6"/>
    <w:rsid w:val="005B076B"/>
    <w:rsid w:val="005B0A49"/>
    <w:rsid w:val="005B0BE1"/>
    <w:rsid w:val="005B0F7C"/>
    <w:rsid w:val="005B134E"/>
    <w:rsid w:val="005B14E7"/>
    <w:rsid w:val="005B1822"/>
    <w:rsid w:val="005B1CD5"/>
    <w:rsid w:val="005B2039"/>
    <w:rsid w:val="005B2635"/>
    <w:rsid w:val="005B2E9B"/>
    <w:rsid w:val="005B344F"/>
    <w:rsid w:val="005B3532"/>
    <w:rsid w:val="005B3C1D"/>
    <w:rsid w:val="005B3D09"/>
    <w:rsid w:val="005B3FBA"/>
    <w:rsid w:val="005B45BA"/>
    <w:rsid w:val="005B4A1D"/>
    <w:rsid w:val="005B55D2"/>
    <w:rsid w:val="005B5870"/>
    <w:rsid w:val="005B5986"/>
    <w:rsid w:val="005B5F2A"/>
    <w:rsid w:val="005B674D"/>
    <w:rsid w:val="005B6A91"/>
    <w:rsid w:val="005B70FB"/>
    <w:rsid w:val="005B711D"/>
    <w:rsid w:val="005B7C95"/>
    <w:rsid w:val="005B7F23"/>
    <w:rsid w:val="005C0650"/>
    <w:rsid w:val="005C0873"/>
    <w:rsid w:val="005C0968"/>
    <w:rsid w:val="005C0A04"/>
    <w:rsid w:val="005C0AA9"/>
    <w:rsid w:val="005C0CBE"/>
    <w:rsid w:val="005C0E10"/>
    <w:rsid w:val="005C0E99"/>
    <w:rsid w:val="005C0F18"/>
    <w:rsid w:val="005C1638"/>
    <w:rsid w:val="005C1ABC"/>
    <w:rsid w:val="005C1B20"/>
    <w:rsid w:val="005C1BE1"/>
    <w:rsid w:val="005C1D35"/>
    <w:rsid w:val="005C1FCF"/>
    <w:rsid w:val="005C205B"/>
    <w:rsid w:val="005C277F"/>
    <w:rsid w:val="005C2DA2"/>
    <w:rsid w:val="005C3942"/>
    <w:rsid w:val="005C419A"/>
    <w:rsid w:val="005C4524"/>
    <w:rsid w:val="005C4597"/>
    <w:rsid w:val="005C4603"/>
    <w:rsid w:val="005C4F71"/>
    <w:rsid w:val="005C60EC"/>
    <w:rsid w:val="005C6316"/>
    <w:rsid w:val="005C694B"/>
    <w:rsid w:val="005C6B4C"/>
    <w:rsid w:val="005C6E26"/>
    <w:rsid w:val="005C726C"/>
    <w:rsid w:val="005C7345"/>
    <w:rsid w:val="005C7584"/>
    <w:rsid w:val="005C7D61"/>
    <w:rsid w:val="005D032F"/>
    <w:rsid w:val="005D05D5"/>
    <w:rsid w:val="005D073F"/>
    <w:rsid w:val="005D1885"/>
    <w:rsid w:val="005D2B94"/>
    <w:rsid w:val="005D426B"/>
    <w:rsid w:val="005D4A38"/>
    <w:rsid w:val="005D503E"/>
    <w:rsid w:val="005D63C9"/>
    <w:rsid w:val="005D6C80"/>
    <w:rsid w:val="005D6DE9"/>
    <w:rsid w:val="005D6FFD"/>
    <w:rsid w:val="005D739B"/>
    <w:rsid w:val="005D77AF"/>
    <w:rsid w:val="005D7863"/>
    <w:rsid w:val="005D78D8"/>
    <w:rsid w:val="005E02F4"/>
    <w:rsid w:val="005E1BA6"/>
    <w:rsid w:val="005E1EF9"/>
    <w:rsid w:val="005E20BB"/>
    <w:rsid w:val="005E26DC"/>
    <w:rsid w:val="005E28EB"/>
    <w:rsid w:val="005E2EEA"/>
    <w:rsid w:val="005E3107"/>
    <w:rsid w:val="005E3708"/>
    <w:rsid w:val="005E39DE"/>
    <w:rsid w:val="005E3CCD"/>
    <w:rsid w:val="005E3D6B"/>
    <w:rsid w:val="005E4EE8"/>
    <w:rsid w:val="005E5167"/>
    <w:rsid w:val="005E5AA0"/>
    <w:rsid w:val="005E5CDC"/>
    <w:rsid w:val="005E5E4A"/>
    <w:rsid w:val="005E693D"/>
    <w:rsid w:val="005E7027"/>
    <w:rsid w:val="005E758D"/>
    <w:rsid w:val="005E75BF"/>
    <w:rsid w:val="005F0082"/>
    <w:rsid w:val="005F014D"/>
    <w:rsid w:val="005F0E59"/>
    <w:rsid w:val="005F191F"/>
    <w:rsid w:val="005F2307"/>
    <w:rsid w:val="005F2EA7"/>
    <w:rsid w:val="005F2FA1"/>
    <w:rsid w:val="005F2FE9"/>
    <w:rsid w:val="005F313C"/>
    <w:rsid w:val="005F3AB2"/>
    <w:rsid w:val="005F407E"/>
    <w:rsid w:val="005F426B"/>
    <w:rsid w:val="005F443A"/>
    <w:rsid w:val="005F4868"/>
    <w:rsid w:val="005F4B39"/>
    <w:rsid w:val="005F4D60"/>
    <w:rsid w:val="005F4FBA"/>
    <w:rsid w:val="005F53E0"/>
    <w:rsid w:val="005F579E"/>
    <w:rsid w:val="005F57BA"/>
    <w:rsid w:val="005F59F3"/>
    <w:rsid w:val="005F61E6"/>
    <w:rsid w:val="005F61FA"/>
    <w:rsid w:val="005F68AB"/>
    <w:rsid w:val="005F6C45"/>
    <w:rsid w:val="005F6DB6"/>
    <w:rsid w:val="005F715A"/>
    <w:rsid w:val="005F77DD"/>
    <w:rsid w:val="005F7BE0"/>
    <w:rsid w:val="00600190"/>
    <w:rsid w:val="00600515"/>
    <w:rsid w:val="0060084D"/>
    <w:rsid w:val="00600912"/>
    <w:rsid w:val="00600AD5"/>
    <w:rsid w:val="006025A5"/>
    <w:rsid w:val="0060298D"/>
    <w:rsid w:val="00602CA5"/>
    <w:rsid w:val="006032B6"/>
    <w:rsid w:val="00603C21"/>
    <w:rsid w:val="00603DE4"/>
    <w:rsid w:val="00603E8C"/>
    <w:rsid w:val="006043F0"/>
    <w:rsid w:val="00604929"/>
    <w:rsid w:val="00605772"/>
    <w:rsid w:val="00605A69"/>
    <w:rsid w:val="00606987"/>
    <w:rsid w:val="00606C52"/>
    <w:rsid w:val="00606C54"/>
    <w:rsid w:val="00610325"/>
    <w:rsid w:val="006104E7"/>
    <w:rsid w:val="0061088A"/>
    <w:rsid w:val="00611250"/>
    <w:rsid w:val="0061192A"/>
    <w:rsid w:val="00612129"/>
    <w:rsid w:val="006121DF"/>
    <w:rsid w:val="00612C98"/>
    <w:rsid w:val="00613036"/>
    <w:rsid w:val="006132D9"/>
    <w:rsid w:val="0061384A"/>
    <w:rsid w:val="00614375"/>
    <w:rsid w:val="00614847"/>
    <w:rsid w:val="00614EF0"/>
    <w:rsid w:val="00615698"/>
    <w:rsid w:val="00615AC8"/>
    <w:rsid w:val="00615B0A"/>
    <w:rsid w:val="00615DC0"/>
    <w:rsid w:val="00615EBF"/>
    <w:rsid w:val="00616289"/>
    <w:rsid w:val="006168CF"/>
    <w:rsid w:val="00617B8D"/>
    <w:rsid w:val="0062011B"/>
    <w:rsid w:val="006205DB"/>
    <w:rsid w:val="00621C02"/>
    <w:rsid w:val="00621C86"/>
    <w:rsid w:val="00622361"/>
    <w:rsid w:val="00622CC3"/>
    <w:rsid w:val="00622F4F"/>
    <w:rsid w:val="0062389D"/>
    <w:rsid w:val="00623AA8"/>
    <w:rsid w:val="00623D7D"/>
    <w:rsid w:val="00624175"/>
    <w:rsid w:val="00624A22"/>
    <w:rsid w:val="00625077"/>
    <w:rsid w:val="0062568F"/>
    <w:rsid w:val="00625A18"/>
    <w:rsid w:val="00625C64"/>
    <w:rsid w:val="00625CF6"/>
    <w:rsid w:val="006261AC"/>
    <w:rsid w:val="00626208"/>
    <w:rsid w:val="00626869"/>
    <w:rsid w:val="006269ED"/>
    <w:rsid w:val="00626DE0"/>
    <w:rsid w:val="0062767A"/>
    <w:rsid w:val="006277A6"/>
    <w:rsid w:val="00627DA8"/>
    <w:rsid w:val="00627DEC"/>
    <w:rsid w:val="00630901"/>
    <w:rsid w:val="00631ADB"/>
    <w:rsid w:val="00631F8E"/>
    <w:rsid w:val="00632027"/>
    <w:rsid w:val="006323F3"/>
    <w:rsid w:val="00632658"/>
    <w:rsid w:val="00632892"/>
    <w:rsid w:val="00632ABD"/>
    <w:rsid w:val="00632B52"/>
    <w:rsid w:val="0063305B"/>
    <w:rsid w:val="0063320B"/>
    <w:rsid w:val="006336AD"/>
    <w:rsid w:val="0063456E"/>
    <w:rsid w:val="0063481C"/>
    <w:rsid w:val="0063483F"/>
    <w:rsid w:val="00634894"/>
    <w:rsid w:val="00634B21"/>
    <w:rsid w:val="0063512B"/>
    <w:rsid w:val="00635846"/>
    <w:rsid w:val="00635A4F"/>
    <w:rsid w:val="00636998"/>
    <w:rsid w:val="00636EE9"/>
    <w:rsid w:val="00637C70"/>
    <w:rsid w:val="006402EE"/>
    <w:rsid w:val="00640535"/>
    <w:rsid w:val="00640950"/>
    <w:rsid w:val="0064095A"/>
    <w:rsid w:val="006409A7"/>
    <w:rsid w:val="006419AA"/>
    <w:rsid w:val="00641AE7"/>
    <w:rsid w:val="00642629"/>
    <w:rsid w:val="00642C23"/>
    <w:rsid w:val="00642C7F"/>
    <w:rsid w:val="00642CC1"/>
    <w:rsid w:val="006437E4"/>
    <w:rsid w:val="006438C9"/>
    <w:rsid w:val="00643F3D"/>
    <w:rsid w:val="006440E8"/>
    <w:rsid w:val="00644C76"/>
    <w:rsid w:val="00644FAF"/>
    <w:rsid w:val="00644FE7"/>
    <w:rsid w:val="0064522E"/>
    <w:rsid w:val="00645944"/>
    <w:rsid w:val="00646886"/>
    <w:rsid w:val="0064731A"/>
    <w:rsid w:val="00647535"/>
    <w:rsid w:val="00647700"/>
    <w:rsid w:val="006478CA"/>
    <w:rsid w:val="00647F98"/>
    <w:rsid w:val="006501F1"/>
    <w:rsid w:val="0065063B"/>
    <w:rsid w:val="00650CCC"/>
    <w:rsid w:val="00651C76"/>
    <w:rsid w:val="00651E8F"/>
    <w:rsid w:val="00651E9B"/>
    <w:rsid w:val="006522BA"/>
    <w:rsid w:val="006526AF"/>
    <w:rsid w:val="0065293D"/>
    <w:rsid w:val="00652D6F"/>
    <w:rsid w:val="0065348B"/>
    <w:rsid w:val="00653859"/>
    <w:rsid w:val="00653EFC"/>
    <w:rsid w:val="00654021"/>
    <w:rsid w:val="006548D1"/>
    <w:rsid w:val="0065494F"/>
    <w:rsid w:val="006549B7"/>
    <w:rsid w:val="00654EC3"/>
    <w:rsid w:val="00655282"/>
    <w:rsid w:val="0065565E"/>
    <w:rsid w:val="006559F1"/>
    <w:rsid w:val="00655D91"/>
    <w:rsid w:val="00657176"/>
    <w:rsid w:val="006572AE"/>
    <w:rsid w:val="006577D3"/>
    <w:rsid w:val="00657B44"/>
    <w:rsid w:val="00657B98"/>
    <w:rsid w:val="00660065"/>
    <w:rsid w:val="0066059D"/>
    <w:rsid w:val="006607B0"/>
    <w:rsid w:val="00660CFE"/>
    <w:rsid w:val="00661045"/>
    <w:rsid w:val="00661C19"/>
    <w:rsid w:val="00662F80"/>
    <w:rsid w:val="006630AF"/>
    <w:rsid w:val="00663302"/>
    <w:rsid w:val="00663BFB"/>
    <w:rsid w:val="006644D2"/>
    <w:rsid w:val="006659EC"/>
    <w:rsid w:val="00665A6A"/>
    <w:rsid w:val="00666440"/>
    <w:rsid w:val="00666969"/>
    <w:rsid w:val="00666DA8"/>
    <w:rsid w:val="00666DC4"/>
    <w:rsid w:val="00667073"/>
    <w:rsid w:val="00667EA4"/>
    <w:rsid w:val="00670458"/>
    <w:rsid w:val="00670EF0"/>
    <w:rsid w:val="00671057"/>
    <w:rsid w:val="006713F3"/>
    <w:rsid w:val="00671A48"/>
    <w:rsid w:val="00671B3C"/>
    <w:rsid w:val="00671FF0"/>
    <w:rsid w:val="00672D4C"/>
    <w:rsid w:val="006739B2"/>
    <w:rsid w:val="006739B4"/>
    <w:rsid w:val="00673A9A"/>
    <w:rsid w:val="00673C4B"/>
    <w:rsid w:val="0067402B"/>
    <w:rsid w:val="00674108"/>
    <w:rsid w:val="006741E4"/>
    <w:rsid w:val="0067427F"/>
    <w:rsid w:val="006745E1"/>
    <w:rsid w:val="00674B3F"/>
    <w:rsid w:val="00674D1C"/>
    <w:rsid w:val="00674E4B"/>
    <w:rsid w:val="006759C9"/>
    <w:rsid w:val="00675AAF"/>
    <w:rsid w:val="00675C09"/>
    <w:rsid w:val="00675C1B"/>
    <w:rsid w:val="0067624A"/>
    <w:rsid w:val="006762BB"/>
    <w:rsid w:val="006762FA"/>
    <w:rsid w:val="006765E3"/>
    <w:rsid w:val="00676AE7"/>
    <w:rsid w:val="00677AE6"/>
    <w:rsid w:val="00677F18"/>
    <w:rsid w:val="0068031A"/>
    <w:rsid w:val="006806D4"/>
    <w:rsid w:val="00680AA7"/>
    <w:rsid w:val="00680AD3"/>
    <w:rsid w:val="00680E4B"/>
    <w:rsid w:val="006810A8"/>
    <w:rsid w:val="00681224"/>
    <w:rsid w:val="0068147C"/>
    <w:rsid w:val="00681815"/>
    <w:rsid w:val="00681B2F"/>
    <w:rsid w:val="0068205F"/>
    <w:rsid w:val="006820A5"/>
    <w:rsid w:val="0068259A"/>
    <w:rsid w:val="00682629"/>
    <w:rsid w:val="0068266E"/>
    <w:rsid w:val="00682C83"/>
    <w:rsid w:val="00682FB7"/>
    <w:rsid w:val="0068335F"/>
    <w:rsid w:val="00683990"/>
    <w:rsid w:val="00683B69"/>
    <w:rsid w:val="00684DE4"/>
    <w:rsid w:val="00684E9C"/>
    <w:rsid w:val="0068528D"/>
    <w:rsid w:val="00685354"/>
    <w:rsid w:val="00685896"/>
    <w:rsid w:val="00685FC4"/>
    <w:rsid w:val="0068623E"/>
    <w:rsid w:val="00686655"/>
    <w:rsid w:val="00686FC4"/>
    <w:rsid w:val="00687DC2"/>
    <w:rsid w:val="00690209"/>
    <w:rsid w:val="006912E7"/>
    <w:rsid w:val="00691708"/>
    <w:rsid w:val="006919FA"/>
    <w:rsid w:val="006922AB"/>
    <w:rsid w:val="00693302"/>
    <w:rsid w:val="006934EE"/>
    <w:rsid w:val="00693A7B"/>
    <w:rsid w:val="00693D42"/>
    <w:rsid w:val="00693ED8"/>
    <w:rsid w:val="0069640B"/>
    <w:rsid w:val="00696475"/>
    <w:rsid w:val="0069666F"/>
    <w:rsid w:val="00696C1B"/>
    <w:rsid w:val="00697235"/>
    <w:rsid w:val="006972EA"/>
    <w:rsid w:val="0069779B"/>
    <w:rsid w:val="00697DE2"/>
    <w:rsid w:val="006A0076"/>
    <w:rsid w:val="006A09C7"/>
    <w:rsid w:val="006A1B53"/>
    <w:rsid w:val="006A1B83"/>
    <w:rsid w:val="006A1D8E"/>
    <w:rsid w:val="006A21CD"/>
    <w:rsid w:val="006A2886"/>
    <w:rsid w:val="006A2F5B"/>
    <w:rsid w:val="006A2FDB"/>
    <w:rsid w:val="006A312D"/>
    <w:rsid w:val="006A483D"/>
    <w:rsid w:val="006A49DB"/>
    <w:rsid w:val="006A4D12"/>
    <w:rsid w:val="006A4F74"/>
    <w:rsid w:val="006A50E9"/>
    <w:rsid w:val="006A5115"/>
    <w:rsid w:val="006A55D4"/>
    <w:rsid w:val="006A5918"/>
    <w:rsid w:val="006A5CAA"/>
    <w:rsid w:val="006A6319"/>
    <w:rsid w:val="006A6A3E"/>
    <w:rsid w:val="006A73CE"/>
    <w:rsid w:val="006A79C9"/>
    <w:rsid w:val="006A7AAD"/>
    <w:rsid w:val="006B03A0"/>
    <w:rsid w:val="006B07A5"/>
    <w:rsid w:val="006B0ABD"/>
    <w:rsid w:val="006B108D"/>
    <w:rsid w:val="006B15FE"/>
    <w:rsid w:val="006B19FC"/>
    <w:rsid w:val="006B1CE7"/>
    <w:rsid w:val="006B1D49"/>
    <w:rsid w:val="006B21B2"/>
    <w:rsid w:val="006B2408"/>
    <w:rsid w:val="006B25F8"/>
    <w:rsid w:val="006B32EF"/>
    <w:rsid w:val="006B33CB"/>
    <w:rsid w:val="006B359E"/>
    <w:rsid w:val="006B3719"/>
    <w:rsid w:val="006B39FD"/>
    <w:rsid w:val="006B3C48"/>
    <w:rsid w:val="006B3D59"/>
    <w:rsid w:val="006B41B0"/>
    <w:rsid w:val="006B4A4A"/>
    <w:rsid w:val="006B4D5A"/>
    <w:rsid w:val="006B512F"/>
    <w:rsid w:val="006B579A"/>
    <w:rsid w:val="006B584B"/>
    <w:rsid w:val="006B5FC0"/>
    <w:rsid w:val="006B75EF"/>
    <w:rsid w:val="006B7765"/>
    <w:rsid w:val="006B77F3"/>
    <w:rsid w:val="006B7A11"/>
    <w:rsid w:val="006C0CF5"/>
    <w:rsid w:val="006C0E57"/>
    <w:rsid w:val="006C195A"/>
    <w:rsid w:val="006C19B2"/>
    <w:rsid w:val="006C1F53"/>
    <w:rsid w:val="006C21DA"/>
    <w:rsid w:val="006C29B6"/>
    <w:rsid w:val="006C303D"/>
    <w:rsid w:val="006C3C6F"/>
    <w:rsid w:val="006C3E93"/>
    <w:rsid w:val="006C4972"/>
    <w:rsid w:val="006C509A"/>
    <w:rsid w:val="006C5460"/>
    <w:rsid w:val="006C563E"/>
    <w:rsid w:val="006C573E"/>
    <w:rsid w:val="006C5BB8"/>
    <w:rsid w:val="006C67A6"/>
    <w:rsid w:val="006C6936"/>
    <w:rsid w:val="006C6B8E"/>
    <w:rsid w:val="006C7352"/>
    <w:rsid w:val="006C735F"/>
    <w:rsid w:val="006C74F9"/>
    <w:rsid w:val="006C7B01"/>
    <w:rsid w:val="006D0852"/>
    <w:rsid w:val="006D0EB5"/>
    <w:rsid w:val="006D0FE8"/>
    <w:rsid w:val="006D1707"/>
    <w:rsid w:val="006D1F50"/>
    <w:rsid w:val="006D2208"/>
    <w:rsid w:val="006D256D"/>
    <w:rsid w:val="006D2947"/>
    <w:rsid w:val="006D3163"/>
    <w:rsid w:val="006D338B"/>
    <w:rsid w:val="006D4406"/>
    <w:rsid w:val="006D4914"/>
    <w:rsid w:val="006D4B2B"/>
    <w:rsid w:val="006D4F3C"/>
    <w:rsid w:val="006D5A5A"/>
    <w:rsid w:val="006D5BD2"/>
    <w:rsid w:val="006D5C66"/>
    <w:rsid w:val="006D5FC5"/>
    <w:rsid w:val="006D67F4"/>
    <w:rsid w:val="006D7A2B"/>
    <w:rsid w:val="006D7FBF"/>
    <w:rsid w:val="006E04D9"/>
    <w:rsid w:val="006E1A15"/>
    <w:rsid w:val="006E1B3C"/>
    <w:rsid w:val="006E1F78"/>
    <w:rsid w:val="006E23FB"/>
    <w:rsid w:val="006E2652"/>
    <w:rsid w:val="006E2FF5"/>
    <w:rsid w:val="006E3083"/>
    <w:rsid w:val="006E314A"/>
    <w:rsid w:val="006E325A"/>
    <w:rsid w:val="006E33EC"/>
    <w:rsid w:val="006E343E"/>
    <w:rsid w:val="006E3714"/>
    <w:rsid w:val="006E3802"/>
    <w:rsid w:val="006E3F25"/>
    <w:rsid w:val="006E430D"/>
    <w:rsid w:val="006E4664"/>
    <w:rsid w:val="006E5321"/>
    <w:rsid w:val="006E5662"/>
    <w:rsid w:val="006E5688"/>
    <w:rsid w:val="006E5D1F"/>
    <w:rsid w:val="006E6730"/>
    <w:rsid w:val="006E68A7"/>
    <w:rsid w:val="006E6918"/>
    <w:rsid w:val="006E6C02"/>
    <w:rsid w:val="006E6E73"/>
    <w:rsid w:val="006E70A2"/>
    <w:rsid w:val="006E768C"/>
    <w:rsid w:val="006E79F9"/>
    <w:rsid w:val="006E7D7C"/>
    <w:rsid w:val="006E7E3A"/>
    <w:rsid w:val="006F050A"/>
    <w:rsid w:val="006F0849"/>
    <w:rsid w:val="006F0E69"/>
    <w:rsid w:val="006F0F6A"/>
    <w:rsid w:val="006F16D4"/>
    <w:rsid w:val="006F1A8C"/>
    <w:rsid w:val="006F1C34"/>
    <w:rsid w:val="006F231A"/>
    <w:rsid w:val="006F24F5"/>
    <w:rsid w:val="006F2893"/>
    <w:rsid w:val="006F28F7"/>
    <w:rsid w:val="006F2FE5"/>
    <w:rsid w:val="006F310C"/>
    <w:rsid w:val="006F6AA0"/>
    <w:rsid w:val="006F6C1D"/>
    <w:rsid w:val="006F75E1"/>
    <w:rsid w:val="006F76FE"/>
    <w:rsid w:val="006F7777"/>
    <w:rsid w:val="006F788D"/>
    <w:rsid w:val="006F78E1"/>
    <w:rsid w:val="0070073C"/>
    <w:rsid w:val="007009F6"/>
    <w:rsid w:val="00700B44"/>
    <w:rsid w:val="00700F69"/>
    <w:rsid w:val="00700FDB"/>
    <w:rsid w:val="00701072"/>
    <w:rsid w:val="0070142E"/>
    <w:rsid w:val="007019C0"/>
    <w:rsid w:val="00702054"/>
    <w:rsid w:val="00702145"/>
    <w:rsid w:val="0070231F"/>
    <w:rsid w:val="007025D8"/>
    <w:rsid w:val="007026C5"/>
    <w:rsid w:val="007027E8"/>
    <w:rsid w:val="007032BC"/>
    <w:rsid w:val="00703522"/>
    <w:rsid w:val="007035A4"/>
    <w:rsid w:val="0070365B"/>
    <w:rsid w:val="0070431F"/>
    <w:rsid w:val="0070469F"/>
    <w:rsid w:val="00704793"/>
    <w:rsid w:val="00704852"/>
    <w:rsid w:val="00705928"/>
    <w:rsid w:val="00706B20"/>
    <w:rsid w:val="00706CBE"/>
    <w:rsid w:val="0070765F"/>
    <w:rsid w:val="007102F9"/>
    <w:rsid w:val="007105D4"/>
    <w:rsid w:val="00710DB5"/>
    <w:rsid w:val="0071113A"/>
    <w:rsid w:val="00711799"/>
    <w:rsid w:val="007119EE"/>
    <w:rsid w:val="00711FFB"/>
    <w:rsid w:val="00712B78"/>
    <w:rsid w:val="00712DA8"/>
    <w:rsid w:val="007132DC"/>
    <w:rsid w:val="00713429"/>
    <w:rsid w:val="0071393B"/>
    <w:rsid w:val="00713EE2"/>
    <w:rsid w:val="0071400C"/>
    <w:rsid w:val="00714364"/>
    <w:rsid w:val="007159E9"/>
    <w:rsid w:val="00715AAB"/>
    <w:rsid w:val="00715CAE"/>
    <w:rsid w:val="00716438"/>
    <w:rsid w:val="00716B44"/>
    <w:rsid w:val="00716B4E"/>
    <w:rsid w:val="007175B5"/>
    <w:rsid w:val="00717764"/>
    <w:rsid w:val="007177FC"/>
    <w:rsid w:val="00717A52"/>
    <w:rsid w:val="00717A88"/>
    <w:rsid w:val="00717D8A"/>
    <w:rsid w:val="007207E3"/>
    <w:rsid w:val="00720C5E"/>
    <w:rsid w:val="00720E25"/>
    <w:rsid w:val="00720F98"/>
    <w:rsid w:val="00720FA3"/>
    <w:rsid w:val="00721701"/>
    <w:rsid w:val="00722239"/>
    <w:rsid w:val="007227CA"/>
    <w:rsid w:val="00722C36"/>
    <w:rsid w:val="0072355F"/>
    <w:rsid w:val="0072357A"/>
    <w:rsid w:val="00723589"/>
    <w:rsid w:val="00723D96"/>
    <w:rsid w:val="00724374"/>
    <w:rsid w:val="0072467A"/>
    <w:rsid w:val="00726034"/>
    <w:rsid w:val="007263DE"/>
    <w:rsid w:val="00726891"/>
    <w:rsid w:val="00726EA5"/>
    <w:rsid w:val="00727136"/>
    <w:rsid w:val="00727F72"/>
    <w:rsid w:val="007300EB"/>
    <w:rsid w:val="00730396"/>
    <w:rsid w:val="00730567"/>
    <w:rsid w:val="00730833"/>
    <w:rsid w:val="00730DD6"/>
    <w:rsid w:val="00730F92"/>
    <w:rsid w:val="0073149D"/>
    <w:rsid w:val="00731835"/>
    <w:rsid w:val="00731A9C"/>
    <w:rsid w:val="00732860"/>
    <w:rsid w:val="00733395"/>
    <w:rsid w:val="00733C4F"/>
    <w:rsid w:val="007341F8"/>
    <w:rsid w:val="00734372"/>
    <w:rsid w:val="00734706"/>
    <w:rsid w:val="00734EB8"/>
    <w:rsid w:val="00734FB2"/>
    <w:rsid w:val="00735150"/>
    <w:rsid w:val="00735376"/>
    <w:rsid w:val="00735999"/>
    <w:rsid w:val="007359B6"/>
    <w:rsid w:val="00735E12"/>
    <w:rsid w:val="00735F8B"/>
    <w:rsid w:val="007363E3"/>
    <w:rsid w:val="00736517"/>
    <w:rsid w:val="00736789"/>
    <w:rsid w:val="00736F68"/>
    <w:rsid w:val="00737526"/>
    <w:rsid w:val="00737675"/>
    <w:rsid w:val="007378CD"/>
    <w:rsid w:val="00737FC6"/>
    <w:rsid w:val="00740384"/>
    <w:rsid w:val="00740BF1"/>
    <w:rsid w:val="00741428"/>
    <w:rsid w:val="007416D5"/>
    <w:rsid w:val="007417B5"/>
    <w:rsid w:val="00741FE4"/>
    <w:rsid w:val="00742219"/>
    <w:rsid w:val="00742BB8"/>
    <w:rsid w:val="00742D1F"/>
    <w:rsid w:val="00743A8E"/>
    <w:rsid w:val="00743EBA"/>
    <w:rsid w:val="00744002"/>
    <w:rsid w:val="007446C0"/>
    <w:rsid w:val="00744C8E"/>
    <w:rsid w:val="0074605A"/>
    <w:rsid w:val="0074664F"/>
    <w:rsid w:val="00747060"/>
    <w:rsid w:val="0074707E"/>
    <w:rsid w:val="007470CE"/>
    <w:rsid w:val="00747688"/>
    <w:rsid w:val="00747E94"/>
    <w:rsid w:val="00750BBF"/>
    <w:rsid w:val="00750C9A"/>
    <w:rsid w:val="007510F2"/>
    <w:rsid w:val="0075157D"/>
    <w:rsid w:val="007516DC"/>
    <w:rsid w:val="007518CA"/>
    <w:rsid w:val="007521EC"/>
    <w:rsid w:val="00752657"/>
    <w:rsid w:val="00752A49"/>
    <w:rsid w:val="007531D1"/>
    <w:rsid w:val="0075373D"/>
    <w:rsid w:val="0075394A"/>
    <w:rsid w:val="007539A2"/>
    <w:rsid w:val="00754419"/>
    <w:rsid w:val="00754A3E"/>
    <w:rsid w:val="00754B80"/>
    <w:rsid w:val="00754CC9"/>
    <w:rsid w:val="00755284"/>
    <w:rsid w:val="0075542B"/>
    <w:rsid w:val="007554AF"/>
    <w:rsid w:val="00755B90"/>
    <w:rsid w:val="00755EF2"/>
    <w:rsid w:val="00756746"/>
    <w:rsid w:val="007567DD"/>
    <w:rsid w:val="007572B7"/>
    <w:rsid w:val="00757599"/>
    <w:rsid w:val="007576EB"/>
    <w:rsid w:val="00757E7F"/>
    <w:rsid w:val="007606CE"/>
    <w:rsid w:val="00760700"/>
    <w:rsid w:val="00760968"/>
    <w:rsid w:val="00760FD6"/>
    <w:rsid w:val="0076137D"/>
    <w:rsid w:val="00761442"/>
    <w:rsid w:val="00761717"/>
    <w:rsid w:val="00761918"/>
    <w:rsid w:val="007619F9"/>
    <w:rsid w:val="00761BDE"/>
    <w:rsid w:val="00761F34"/>
    <w:rsid w:val="00762F03"/>
    <w:rsid w:val="007631E5"/>
    <w:rsid w:val="007635C6"/>
    <w:rsid w:val="007639B2"/>
    <w:rsid w:val="007640C0"/>
    <w:rsid w:val="0076413B"/>
    <w:rsid w:val="007648AE"/>
    <w:rsid w:val="00764A30"/>
    <w:rsid w:val="00764BF8"/>
    <w:rsid w:val="0076514D"/>
    <w:rsid w:val="0076727F"/>
    <w:rsid w:val="007703AC"/>
    <w:rsid w:val="00770FBF"/>
    <w:rsid w:val="00771432"/>
    <w:rsid w:val="007716DE"/>
    <w:rsid w:val="00771897"/>
    <w:rsid w:val="00771EB6"/>
    <w:rsid w:val="00771ED7"/>
    <w:rsid w:val="00771F9C"/>
    <w:rsid w:val="007732F2"/>
    <w:rsid w:val="00773518"/>
    <w:rsid w:val="00773D59"/>
    <w:rsid w:val="00775414"/>
    <w:rsid w:val="00776755"/>
    <w:rsid w:val="00776CD0"/>
    <w:rsid w:val="00776E0A"/>
    <w:rsid w:val="00776EE4"/>
    <w:rsid w:val="00777963"/>
    <w:rsid w:val="00777ACA"/>
    <w:rsid w:val="00777BBC"/>
    <w:rsid w:val="00777EE2"/>
    <w:rsid w:val="00780A08"/>
    <w:rsid w:val="00780A0B"/>
    <w:rsid w:val="00780EFF"/>
    <w:rsid w:val="00781003"/>
    <w:rsid w:val="00781743"/>
    <w:rsid w:val="0078183B"/>
    <w:rsid w:val="00782267"/>
    <w:rsid w:val="00782A8F"/>
    <w:rsid w:val="00782E70"/>
    <w:rsid w:val="00783342"/>
    <w:rsid w:val="0078356C"/>
    <w:rsid w:val="007839F5"/>
    <w:rsid w:val="0078410E"/>
    <w:rsid w:val="007846A1"/>
    <w:rsid w:val="00784EDA"/>
    <w:rsid w:val="0078509A"/>
    <w:rsid w:val="00785160"/>
    <w:rsid w:val="00785880"/>
    <w:rsid w:val="0078608A"/>
    <w:rsid w:val="0078610D"/>
    <w:rsid w:val="00786AE8"/>
    <w:rsid w:val="00786F10"/>
    <w:rsid w:val="007877B7"/>
    <w:rsid w:val="00787B23"/>
    <w:rsid w:val="007900E4"/>
    <w:rsid w:val="00790610"/>
    <w:rsid w:val="007907FB"/>
    <w:rsid w:val="00790B81"/>
    <w:rsid w:val="007911A1"/>
    <w:rsid w:val="007911FD"/>
    <w:rsid w:val="00791596"/>
    <w:rsid w:val="00791B84"/>
    <w:rsid w:val="00792DC5"/>
    <w:rsid w:val="00793930"/>
    <w:rsid w:val="00793DD1"/>
    <w:rsid w:val="00794346"/>
    <w:rsid w:val="00794748"/>
    <w:rsid w:val="00794D17"/>
    <w:rsid w:val="00794FEC"/>
    <w:rsid w:val="0079578E"/>
    <w:rsid w:val="00795B92"/>
    <w:rsid w:val="00796098"/>
    <w:rsid w:val="007960FC"/>
    <w:rsid w:val="007963AB"/>
    <w:rsid w:val="007963C5"/>
    <w:rsid w:val="0079680C"/>
    <w:rsid w:val="00796B49"/>
    <w:rsid w:val="0079707E"/>
    <w:rsid w:val="00797A09"/>
    <w:rsid w:val="00797C46"/>
    <w:rsid w:val="00797CAC"/>
    <w:rsid w:val="00797D2A"/>
    <w:rsid w:val="007A003E"/>
    <w:rsid w:val="007A0FAF"/>
    <w:rsid w:val="007A12A2"/>
    <w:rsid w:val="007A14CF"/>
    <w:rsid w:val="007A1711"/>
    <w:rsid w:val="007A18EF"/>
    <w:rsid w:val="007A1965"/>
    <w:rsid w:val="007A1CC2"/>
    <w:rsid w:val="007A1D2C"/>
    <w:rsid w:val="007A21D2"/>
    <w:rsid w:val="007A2859"/>
    <w:rsid w:val="007A2E1F"/>
    <w:rsid w:val="007A2ED1"/>
    <w:rsid w:val="007A3066"/>
    <w:rsid w:val="007A37B0"/>
    <w:rsid w:val="007A3E67"/>
    <w:rsid w:val="007A3F87"/>
    <w:rsid w:val="007A444E"/>
    <w:rsid w:val="007A4BE6"/>
    <w:rsid w:val="007A4CE1"/>
    <w:rsid w:val="007A4E1A"/>
    <w:rsid w:val="007A51B2"/>
    <w:rsid w:val="007A57AE"/>
    <w:rsid w:val="007A5973"/>
    <w:rsid w:val="007A7051"/>
    <w:rsid w:val="007A74E4"/>
    <w:rsid w:val="007A7EC0"/>
    <w:rsid w:val="007B0539"/>
    <w:rsid w:val="007B0DC6"/>
    <w:rsid w:val="007B0E76"/>
    <w:rsid w:val="007B1094"/>
    <w:rsid w:val="007B14ED"/>
    <w:rsid w:val="007B1762"/>
    <w:rsid w:val="007B1D74"/>
    <w:rsid w:val="007B263D"/>
    <w:rsid w:val="007B2AB6"/>
    <w:rsid w:val="007B3279"/>
    <w:rsid w:val="007B32CA"/>
    <w:rsid w:val="007B3320"/>
    <w:rsid w:val="007B339F"/>
    <w:rsid w:val="007B358E"/>
    <w:rsid w:val="007B3623"/>
    <w:rsid w:val="007B4A21"/>
    <w:rsid w:val="007B540A"/>
    <w:rsid w:val="007B5EDE"/>
    <w:rsid w:val="007B5F84"/>
    <w:rsid w:val="007B6409"/>
    <w:rsid w:val="007B678B"/>
    <w:rsid w:val="007B680A"/>
    <w:rsid w:val="007B723A"/>
    <w:rsid w:val="007B73D2"/>
    <w:rsid w:val="007B7939"/>
    <w:rsid w:val="007B7A3C"/>
    <w:rsid w:val="007B7B3E"/>
    <w:rsid w:val="007B7BD3"/>
    <w:rsid w:val="007C03A8"/>
    <w:rsid w:val="007C11EC"/>
    <w:rsid w:val="007C12F3"/>
    <w:rsid w:val="007C1CAA"/>
    <w:rsid w:val="007C1D54"/>
    <w:rsid w:val="007C20A5"/>
    <w:rsid w:val="007C227E"/>
    <w:rsid w:val="007C301F"/>
    <w:rsid w:val="007C36AA"/>
    <w:rsid w:val="007C3ED3"/>
    <w:rsid w:val="007C43DD"/>
    <w:rsid w:val="007C4540"/>
    <w:rsid w:val="007C4D70"/>
    <w:rsid w:val="007C5D4C"/>
    <w:rsid w:val="007C6012"/>
    <w:rsid w:val="007C65AF"/>
    <w:rsid w:val="007C6B0D"/>
    <w:rsid w:val="007C6CC0"/>
    <w:rsid w:val="007C6E95"/>
    <w:rsid w:val="007C744C"/>
    <w:rsid w:val="007C76BA"/>
    <w:rsid w:val="007C7C55"/>
    <w:rsid w:val="007D0861"/>
    <w:rsid w:val="007D1202"/>
    <w:rsid w:val="007D135D"/>
    <w:rsid w:val="007D166A"/>
    <w:rsid w:val="007D1BE8"/>
    <w:rsid w:val="007D1CB9"/>
    <w:rsid w:val="007D23E9"/>
    <w:rsid w:val="007D2659"/>
    <w:rsid w:val="007D27C8"/>
    <w:rsid w:val="007D2C93"/>
    <w:rsid w:val="007D2F25"/>
    <w:rsid w:val="007D2FC6"/>
    <w:rsid w:val="007D3548"/>
    <w:rsid w:val="007D3971"/>
    <w:rsid w:val="007D3DCD"/>
    <w:rsid w:val="007D3E2D"/>
    <w:rsid w:val="007D41D0"/>
    <w:rsid w:val="007D42CE"/>
    <w:rsid w:val="007D4825"/>
    <w:rsid w:val="007D49C5"/>
    <w:rsid w:val="007D4BE3"/>
    <w:rsid w:val="007D538B"/>
    <w:rsid w:val="007D6025"/>
    <w:rsid w:val="007D63AD"/>
    <w:rsid w:val="007D67AE"/>
    <w:rsid w:val="007D730F"/>
    <w:rsid w:val="007D7BC7"/>
    <w:rsid w:val="007D7CD8"/>
    <w:rsid w:val="007E0B29"/>
    <w:rsid w:val="007E1011"/>
    <w:rsid w:val="007E173B"/>
    <w:rsid w:val="007E1BF8"/>
    <w:rsid w:val="007E1F30"/>
    <w:rsid w:val="007E21F0"/>
    <w:rsid w:val="007E2ABA"/>
    <w:rsid w:val="007E2B45"/>
    <w:rsid w:val="007E3460"/>
    <w:rsid w:val="007E3AA7"/>
    <w:rsid w:val="007E5CBF"/>
    <w:rsid w:val="007E6B20"/>
    <w:rsid w:val="007E74B2"/>
    <w:rsid w:val="007E7571"/>
    <w:rsid w:val="007E7E07"/>
    <w:rsid w:val="007F0D64"/>
    <w:rsid w:val="007F15AF"/>
    <w:rsid w:val="007F1CC5"/>
    <w:rsid w:val="007F24E6"/>
    <w:rsid w:val="007F29EA"/>
    <w:rsid w:val="007F2C53"/>
    <w:rsid w:val="007F3AB8"/>
    <w:rsid w:val="007F4524"/>
    <w:rsid w:val="007F4861"/>
    <w:rsid w:val="007F4AD0"/>
    <w:rsid w:val="007F4D4A"/>
    <w:rsid w:val="007F4D51"/>
    <w:rsid w:val="007F51A0"/>
    <w:rsid w:val="007F54FD"/>
    <w:rsid w:val="007F55B3"/>
    <w:rsid w:val="007F5DB8"/>
    <w:rsid w:val="007F6016"/>
    <w:rsid w:val="007F6315"/>
    <w:rsid w:val="007F737D"/>
    <w:rsid w:val="007F7900"/>
    <w:rsid w:val="008009F1"/>
    <w:rsid w:val="00800C47"/>
    <w:rsid w:val="0080171E"/>
    <w:rsid w:val="0080196F"/>
    <w:rsid w:val="00801B84"/>
    <w:rsid w:val="00802465"/>
    <w:rsid w:val="0080308E"/>
    <w:rsid w:val="008032AD"/>
    <w:rsid w:val="0080393E"/>
    <w:rsid w:val="00803B18"/>
    <w:rsid w:val="00803C4E"/>
    <w:rsid w:val="00803CC6"/>
    <w:rsid w:val="00804973"/>
    <w:rsid w:val="008055B9"/>
    <w:rsid w:val="00805BE7"/>
    <w:rsid w:val="00805BF6"/>
    <w:rsid w:val="00806705"/>
    <w:rsid w:val="00806738"/>
    <w:rsid w:val="00806C6D"/>
    <w:rsid w:val="00806DB0"/>
    <w:rsid w:val="00807C73"/>
    <w:rsid w:val="00807D72"/>
    <w:rsid w:val="00810D2B"/>
    <w:rsid w:val="0081128A"/>
    <w:rsid w:val="008114B2"/>
    <w:rsid w:val="00812C9D"/>
    <w:rsid w:val="00812EA0"/>
    <w:rsid w:val="0081306A"/>
    <w:rsid w:val="00813206"/>
    <w:rsid w:val="00814270"/>
    <w:rsid w:val="0081431C"/>
    <w:rsid w:val="0081436E"/>
    <w:rsid w:val="008148D7"/>
    <w:rsid w:val="00814BBB"/>
    <w:rsid w:val="00814E23"/>
    <w:rsid w:val="00814E60"/>
    <w:rsid w:val="00814E67"/>
    <w:rsid w:val="00814E91"/>
    <w:rsid w:val="008157F3"/>
    <w:rsid w:val="00815A96"/>
    <w:rsid w:val="00815AE3"/>
    <w:rsid w:val="00815C02"/>
    <w:rsid w:val="008168C9"/>
    <w:rsid w:val="008168CE"/>
    <w:rsid w:val="00816A41"/>
    <w:rsid w:val="00816EB8"/>
    <w:rsid w:val="008171CF"/>
    <w:rsid w:val="00817378"/>
    <w:rsid w:val="00817756"/>
    <w:rsid w:val="008178C3"/>
    <w:rsid w:val="00817DB2"/>
    <w:rsid w:val="00817E89"/>
    <w:rsid w:val="00817F56"/>
    <w:rsid w:val="00820329"/>
    <w:rsid w:val="00820AB6"/>
    <w:rsid w:val="00820C3B"/>
    <w:rsid w:val="00820ED5"/>
    <w:rsid w:val="008216D5"/>
    <w:rsid w:val="00821726"/>
    <w:rsid w:val="0082293B"/>
    <w:rsid w:val="0082341F"/>
    <w:rsid w:val="0082370E"/>
    <w:rsid w:val="0082375F"/>
    <w:rsid w:val="008238F6"/>
    <w:rsid w:val="0082407B"/>
    <w:rsid w:val="00824188"/>
    <w:rsid w:val="0082491F"/>
    <w:rsid w:val="008249CE"/>
    <w:rsid w:val="00825600"/>
    <w:rsid w:val="008256AE"/>
    <w:rsid w:val="00825D65"/>
    <w:rsid w:val="00825F2C"/>
    <w:rsid w:val="00826F69"/>
    <w:rsid w:val="00827435"/>
    <w:rsid w:val="008275F9"/>
    <w:rsid w:val="00827BFC"/>
    <w:rsid w:val="008309E9"/>
    <w:rsid w:val="00830C71"/>
    <w:rsid w:val="00830D7A"/>
    <w:rsid w:val="00830E8A"/>
    <w:rsid w:val="0083152C"/>
    <w:rsid w:val="008315E5"/>
    <w:rsid w:val="00831A50"/>
    <w:rsid w:val="00831B3C"/>
    <w:rsid w:val="00831C89"/>
    <w:rsid w:val="00832114"/>
    <w:rsid w:val="008321C2"/>
    <w:rsid w:val="008325EA"/>
    <w:rsid w:val="00832AE5"/>
    <w:rsid w:val="00832C4C"/>
    <w:rsid w:val="00832C4F"/>
    <w:rsid w:val="00832D71"/>
    <w:rsid w:val="00832F2A"/>
    <w:rsid w:val="00832F6D"/>
    <w:rsid w:val="008339B8"/>
    <w:rsid w:val="00833DA5"/>
    <w:rsid w:val="008344B1"/>
    <w:rsid w:val="0083495B"/>
    <w:rsid w:val="00834C46"/>
    <w:rsid w:val="00834D47"/>
    <w:rsid w:val="00835ACB"/>
    <w:rsid w:val="00836220"/>
    <w:rsid w:val="008365FB"/>
    <w:rsid w:val="0083707B"/>
    <w:rsid w:val="0083735C"/>
    <w:rsid w:val="00837749"/>
    <w:rsid w:val="00840436"/>
    <w:rsid w:val="00840659"/>
    <w:rsid w:val="0084093E"/>
    <w:rsid w:val="00840D28"/>
    <w:rsid w:val="00840FB8"/>
    <w:rsid w:val="00841197"/>
    <w:rsid w:val="008413C3"/>
    <w:rsid w:val="008417B7"/>
    <w:rsid w:val="00841B5C"/>
    <w:rsid w:val="00841CE1"/>
    <w:rsid w:val="00842A76"/>
    <w:rsid w:val="00842C62"/>
    <w:rsid w:val="00842E79"/>
    <w:rsid w:val="00843019"/>
    <w:rsid w:val="008430F3"/>
    <w:rsid w:val="00843292"/>
    <w:rsid w:val="008434EC"/>
    <w:rsid w:val="008435CC"/>
    <w:rsid w:val="00843E0B"/>
    <w:rsid w:val="0084436E"/>
    <w:rsid w:val="008446AC"/>
    <w:rsid w:val="008452FC"/>
    <w:rsid w:val="00845311"/>
    <w:rsid w:val="00845695"/>
    <w:rsid w:val="008459A9"/>
    <w:rsid w:val="00845D99"/>
    <w:rsid w:val="008473D8"/>
    <w:rsid w:val="0084793A"/>
    <w:rsid w:val="00847D52"/>
    <w:rsid w:val="00850F68"/>
    <w:rsid w:val="0085188B"/>
    <w:rsid w:val="00851B98"/>
    <w:rsid w:val="008520C8"/>
    <w:rsid w:val="008528DC"/>
    <w:rsid w:val="00852B06"/>
    <w:rsid w:val="00852B37"/>
    <w:rsid w:val="00852B8C"/>
    <w:rsid w:val="00852E1E"/>
    <w:rsid w:val="00853290"/>
    <w:rsid w:val="008532BC"/>
    <w:rsid w:val="00853807"/>
    <w:rsid w:val="008539BC"/>
    <w:rsid w:val="00853A33"/>
    <w:rsid w:val="008548F4"/>
    <w:rsid w:val="00854981"/>
    <w:rsid w:val="00854C64"/>
    <w:rsid w:val="008550C8"/>
    <w:rsid w:val="0085518D"/>
    <w:rsid w:val="008551B6"/>
    <w:rsid w:val="00855362"/>
    <w:rsid w:val="0085559C"/>
    <w:rsid w:val="008558C9"/>
    <w:rsid w:val="008567DB"/>
    <w:rsid w:val="008568EA"/>
    <w:rsid w:val="00856BF6"/>
    <w:rsid w:val="008573EB"/>
    <w:rsid w:val="0085776E"/>
    <w:rsid w:val="008601C8"/>
    <w:rsid w:val="008606C4"/>
    <w:rsid w:val="008606FA"/>
    <w:rsid w:val="008609B1"/>
    <w:rsid w:val="00860DB4"/>
    <w:rsid w:val="00861088"/>
    <w:rsid w:val="0086233F"/>
    <w:rsid w:val="008626C0"/>
    <w:rsid w:val="00862E74"/>
    <w:rsid w:val="00862F23"/>
    <w:rsid w:val="008640D7"/>
    <w:rsid w:val="00864575"/>
    <w:rsid w:val="00864B2E"/>
    <w:rsid w:val="0086511B"/>
    <w:rsid w:val="008656DB"/>
    <w:rsid w:val="0086594F"/>
    <w:rsid w:val="00865963"/>
    <w:rsid w:val="008667F4"/>
    <w:rsid w:val="008669D2"/>
    <w:rsid w:val="00866BCB"/>
    <w:rsid w:val="00866EBE"/>
    <w:rsid w:val="00867514"/>
    <w:rsid w:val="00867B67"/>
    <w:rsid w:val="00867C9D"/>
    <w:rsid w:val="00870339"/>
    <w:rsid w:val="00870875"/>
    <w:rsid w:val="0087093F"/>
    <w:rsid w:val="00870F19"/>
    <w:rsid w:val="0087128A"/>
    <w:rsid w:val="0087157C"/>
    <w:rsid w:val="0087172F"/>
    <w:rsid w:val="0087255D"/>
    <w:rsid w:val="00872652"/>
    <w:rsid w:val="00872EE7"/>
    <w:rsid w:val="00873641"/>
    <w:rsid w:val="0087450E"/>
    <w:rsid w:val="0087555C"/>
    <w:rsid w:val="00875A82"/>
    <w:rsid w:val="00875EC5"/>
    <w:rsid w:val="0087652C"/>
    <w:rsid w:val="008765BA"/>
    <w:rsid w:val="00876B90"/>
    <w:rsid w:val="00876CA3"/>
    <w:rsid w:val="00876DFB"/>
    <w:rsid w:val="008772FE"/>
    <w:rsid w:val="008775F1"/>
    <w:rsid w:val="008800A2"/>
    <w:rsid w:val="00880735"/>
    <w:rsid w:val="00880B61"/>
    <w:rsid w:val="00880FAC"/>
    <w:rsid w:val="008816CB"/>
    <w:rsid w:val="008821AE"/>
    <w:rsid w:val="00882787"/>
    <w:rsid w:val="00883746"/>
    <w:rsid w:val="00883C90"/>
    <w:rsid w:val="00883D3A"/>
    <w:rsid w:val="008843C1"/>
    <w:rsid w:val="008846DC"/>
    <w:rsid w:val="00885493"/>
    <w:rsid w:val="008854F7"/>
    <w:rsid w:val="0088564B"/>
    <w:rsid w:val="00885A9D"/>
    <w:rsid w:val="00885DBF"/>
    <w:rsid w:val="0088668F"/>
    <w:rsid w:val="0088715E"/>
    <w:rsid w:val="008873D0"/>
    <w:rsid w:val="00887B08"/>
    <w:rsid w:val="008911E1"/>
    <w:rsid w:val="008917BE"/>
    <w:rsid w:val="008924E5"/>
    <w:rsid w:val="0089289B"/>
    <w:rsid w:val="008929D2"/>
    <w:rsid w:val="00892B41"/>
    <w:rsid w:val="00893431"/>
    <w:rsid w:val="00893636"/>
    <w:rsid w:val="00893B94"/>
    <w:rsid w:val="00893D96"/>
    <w:rsid w:val="00893E72"/>
    <w:rsid w:val="00894B81"/>
    <w:rsid w:val="0089522F"/>
    <w:rsid w:val="00895FE6"/>
    <w:rsid w:val="00896785"/>
    <w:rsid w:val="00896852"/>
    <w:rsid w:val="00896AA1"/>
    <w:rsid w:val="00896CD0"/>
    <w:rsid w:val="00896E9D"/>
    <w:rsid w:val="00896F11"/>
    <w:rsid w:val="008970E7"/>
    <w:rsid w:val="0089766D"/>
    <w:rsid w:val="008978F7"/>
    <w:rsid w:val="00897E5D"/>
    <w:rsid w:val="008A03FF"/>
    <w:rsid w:val="008A04AC"/>
    <w:rsid w:val="008A04CF"/>
    <w:rsid w:val="008A0B1F"/>
    <w:rsid w:val="008A0E8E"/>
    <w:rsid w:val="008A1049"/>
    <w:rsid w:val="008A121D"/>
    <w:rsid w:val="008A12CA"/>
    <w:rsid w:val="008A192C"/>
    <w:rsid w:val="008A1996"/>
    <w:rsid w:val="008A1C98"/>
    <w:rsid w:val="008A1E6B"/>
    <w:rsid w:val="008A289F"/>
    <w:rsid w:val="008A322D"/>
    <w:rsid w:val="008A3809"/>
    <w:rsid w:val="008A3B43"/>
    <w:rsid w:val="008A3C87"/>
    <w:rsid w:val="008A4D72"/>
    <w:rsid w:val="008A4E44"/>
    <w:rsid w:val="008A5042"/>
    <w:rsid w:val="008A5E8A"/>
    <w:rsid w:val="008A5F84"/>
    <w:rsid w:val="008A5FF0"/>
    <w:rsid w:val="008A6285"/>
    <w:rsid w:val="008A6338"/>
    <w:rsid w:val="008A63B2"/>
    <w:rsid w:val="008A674C"/>
    <w:rsid w:val="008A7921"/>
    <w:rsid w:val="008A7AD2"/>
    <w:rsid w:val="008A7EFB"/>
    <w:rsid w:val="008A7F9F"/>
    <w:rsid w:val="008B042E"/>
    <w:rsid w:val="008B08FC"/>
    <w:rsid w:val="008B11A8"/>
    <w:rsid w:val="008B2450"/>
    <w:rsid w:val="008B2B4B"/>
    <w:rsid w:val="008B2F94"/>
    <w:rsid w:val="008B326A"/>
    <w:rsid w:val="008B345D"/>
    <w:rsid w:val="008B3A54"/>
    <w:rsid w:val="008B4499"/>
    <w:rsid w:val="008B4C28"/>
    <w:rsid w:val="008B4EF5"/>
    <w:rsid w:val="008B4F32"/>
    <w:rsid w:val="008B56BD"/>
    <w:rsid w:val="008B5965"/>
    <w:rsid w:val="008B607B"/>
    <w:rsid w:val="008B60BA"/>
    <w:rsid w:val="008B625F"/>
    <w:rsid w:val="008B65BB"/>
    <w:rsid w:val="008B75E4"/>
    <w:rsid w:val="008C0DB9"/>
    <w:rsid w:val="008C0E30"/>
    <w:rsid w:val="008C0F22"/>
    <w:rsid w:val="008C1D10"/>
    <w:rsid w:val="008C1FC2"/>
    <w:rsid w:val="008C22B4"/>
    <w:rsid w:val="008C2980"/>
    <w:rsid w:val="008C2BAE"/>
    <w:rsid w:val="008C2BC6"/>
    <w:rsid w:val="008C2F5F"/>
    <w:rsid w:val="008C4043"/>
    <w:rsid w:val="008C45B5"/>
    <w:rsid w:val="008C4959"/>
    <w:rsid w:val="008C4C71"/>
    <w:rsid w:val="008C4D17"/>
    <w:rsid w:val="008C4DB0"/>
    <w:rsid w:val="008C5AFB"/>
    <w:rsid w:val="008C5B25"/>
    <w:rsid w:val="008C5CE4"/>
    <w:rsid w:val="008C5D12"/>
    <w:rsid w:val="008C5D32"/>
    <w:rsid w:val="008C63B2"/>
    <w:rsid w:val="008C7482"/>
    <w:rsid w:val="008C7FD0"/>
    <w:rsid w:val="008D009C"/>
    <w:rsid w:val="008D00C6"/>
    <w:rsid w:val="008D0400"/>
    <w:rsid w:val="008D069E"/>
    <w:rsid w:val="008D07FB"/>
    <w:rsid w:val="008D0C02"/>
    <w:rsid w:val="008D14F5"/>
    <w:rsid w:val="008D1B13"/>
    <w:rsid w:val="008D1CEE"/>
    <w:rsid w:val="008D1DF8"/>
    <w:rsid w:val="008D2697"/>
    <w:rsid w:val="008D2B46"/>
    <w:rsid w:val="008D2D72"/>
    <w:rsid w:val="008D357D"/>
    <w:rsid w:val="008D3787"/>
    <w:rsid w:val="008D4551"/>
    <w:rsid w:val="008D46C1"/>
    <w:rsid w:val="008D51C9"/>
    <w:rsid w:val="008D53A5"/>
    <w:rsid w:val="008D5438"/>
    <w:rsid w:val="008D56D5"/>
    <w:rsid w:val="008D5E21"/>
    <w:rsid w:val="008D5E79"/>
    <w:rsid w:val="008D5FB6"/>
    <w:rsid w:val="008D6C9D"/>
    <w:rsid w:val="008D7020"/>
    <w:rsid w:val="008E0559"/>
    <w:rsid w:val="008E0906"/>
    <w:rsid w:val="008E101F"/>
    <w:rsid w:val="008E142C"/>
    <w:rsid w:val="008E229A"/>
    <w:rsid w:val="008E387B"/>
    <w:rsid w:val="008E4486"/>
    <w:rsid w:val="008E45AB"/>
    <w:rsid w:val="008E466C"/>
    <w:rsid w:val="008E4A1F"/>
    <w:rsid w:val="008E4CF6"/>
    <w:rsid w:val="008E57C1"/>
    <w:rsid w:val="008E5E72"/>
    <w:rsid w:val="008E6087"/>
    <w:rsid w:val="008E61BF"/>
    <w:rsid w:val="008E6673"/>
    <w:rsid w:val="008E6A6E"/>
    <w:rsid w:val="008E6DCF"/>
    <w:rsid w:val="008E70C6"/>
    <w:rsid w:val="008E7574"/>
    <w:rsid w:val="008E758D"/>
    <w:rsid w:val="008E773B"/>
    <w:rsid w:val="008E7EBD"/>
    <w:rsid w:val="008F066A"/>
    <w:rsid w:val="008F0C93"/>
    <w:rsid w:val="008F10A7"/>
    <w:rsid w:val="008F14F1"/>
    <w:rsid w:val="008F14FF"/>
    <w:rsid w:val="008F1512"/>
    <w:rsid w:val="008F154A"/>
    <w:rsid w:val="008F1BF8"/>
    <w:rsid w:val="008F1F96"/>
    <w:rsid w:val="008F2119"/>
    <w:rsid w:val="008F2DB9"/>
    <w:rsid w:val="008F30DD"/>
    <w:rsid w:val="008F36E4"/>
    <w:rsid w:val="008F3B32"/>
    <w:rsid w:val="008F3B66"/>
    <w:rsid w:val="008F4617"/>
    <w:rsid w:val="008F4B50"/>
    <w:rsid w:val="008F4F2C"/>
    <w:rsid w:val="008F553B"/>
    <w:rsid w:val="008F56B3"/>
    <w:rsid w:val="008F6109"/>
    <w:rsid w:val="008F6974"/>
    <w:rsid w:val="008F69E1"/>
    <w:rsid w:val="008F6AB8"/>
    <w:rsid w:val="008F6F90"/>
    <w:rsid w:val="008F73C3"/>
    <w:rsid w:val="008F745A"/>
    <w:rsid w:val="008F755D"/>
    <w:rsid w:val="008F7A39"/>
    <w:rsid w:val="008F7B0E"/>
    <w:rsid w:val="008F7B41"/>
    <w:rsid w:val="008F7D93"/>
    <w:rsid w:val="008F7D9B"/>
    <w:rsid w:val="0090028E"/>
    <w:rsid w:val="009006A2"/>
    <w:rsid w:val="00900971"/>
    <w:rsid w:val="00900A00"/>
    <w:rsid w:val="00900EC2"/>
    <w:rsid w:val="009021E8"/>
    <w:rsid w:val="0090249C"/>
    <w:rsid w:val="00902901"/>
    <w:rsid w:val="0090324B"/>
    <w:rsid w:val="00903AA6"/>
    <w:rsid w:val="00903B95"/>
    <w:rsid w:val="00904111"/>
    <w:rsid w:val="00904E25"/>
    <w:rsid w:val="00904E93"/>
    <w:rsid w:val="009055AF"/>
    <w:rsid w:val="0090582A"/>
    <w:rsid w:val="00905984"/>
    <w:rsid w:val="00905C0B"/>
    <w:rsid w:val="00905F9E"/>
    <w:rsid w:val="0090626A"/>
    <w:rsid w:val="009062B3"/>
    <w:rsid w:val="009064B0"/>
    <w:rsid w:val="00906CD8"/>
    <w:rsid w:val="009076E6"/>
    <w:rsid w:val="00907D17"/>
    <w:rsid w:val="00907F3F"/>
    <w:rsid w:val="00910064"/>
    <w:rsid w:val="009101A7"/>
    <w:rsid w:val="00910A6E"/>
    <w:rsid w:val="00910B31"/>
    <w:rsid w:val="00910E25"/>
    <w:rsid w:val="00911440"/>
    <w:rsid w:val="00911502"/>
    <w:rsid w:val="00911712"/>
    <w:rsid w:val="00911B27"/>
    <w:rsid w:val="00911BE2"/>
    <w:rsid w:val="009123DF"/>
    <w:rsid w:val="00912A7D"/>
    <w:rsid w:val="00913837"/>
    <w:rsid w:val="009138E7"/>
    <w:rsid w:val="00914276"/>
    <w:rsid w:val="00914562"/>
    <w:rsid w:val="00914579"/>
    <w:rsid w:val="009147E0"/>
    <w:rsid w:val="00914B71"/>
    <w:rsid w:val="009150C5"/>
    <w:rsid w:val="009150E0"/>
    <w:rsid w:val="009154BD"/>
    <w:rsid w:val="009159AA"/>
    <w:rsid w:val="00915E2D"/>
    <w:rsid w:val="0091626E"/>
    <w:rsid w:val="00916508"/>
    <w:rsid w:val="00916B45"/>
    <w:rsid w:val="00916F3B"/>
    <w:rsid w:val="009170BE"/>
    <w:rsid w:val="009173D2"/>
    <w:rsid w:val="00917C4C"/>
    <w:rsid w:val="00917F04"/>
    <w:rsid w:val="009201A2"/>
    <w:rsid w:val="0092090E"/>
    <w:rsid w:val="00920A54"/>
    <w:rsid w:val="00920B55"/>
    <w:rsid w:val="00920EBA"/>
    <w:rsid w:val="009214EE"/>
    <w:rsid w:val="0092189A"/>
    <w:rsid w:val="00922C15"/>
    <w:rsid w:val="009231B8"/>
    <w:rsid w:val="00923446"/>
    <w:rsid w:val="009242AA"/>
    <w:rsid w:val="009242BA"/>
    <w:rsid w:val="009243F8"/>
    <w:rsid w:val="0092548C"/>
    <w:rsid w:val="00926089"/>
    <w:rsid w:val="009262C9"/>
    <w:rsid w:val="00926CDD"/>
    <w:rsid w:val="00927FE6"/>
    <w:rsid w:val="00930D9C"/>
    <w:rsid w:val="00930E69"/>
    <w:rsid w:val="00930EB9"/>
    <w:rsid w:val="00931D9B"/>
    <w:rsid w:val="00931DD6"/>
    <w:rsid w:val="009321B0"/>
    <w:rsid w:val="00932D49"/>
    <w:rsid w:val="009336FE"/>
    <w:rsid w:val="00933DC7"/>
    <w:rsid w:val="00934A8D"/>
    <w:rsid w:val="00934C8B"/>
    <w:rsid w:val="00935AAD"/>
    <w:rsid w:val="00935D90"/>
    <w:rsid w:val="00935DEE"/>
    <w:rsid w:val="009362EC"/>
    <w:rsid w:val="0093636E"/>
    <w:rsid w:val="00936478"/>
    <w:rsid w:val="009368EA"/>
    <w:rsid w:val="00936BF5"/>
    <w:rsid w:val="00936C9B"/>
    <w:rsid w:val="00937C60"/>
    <w:rsid w:val="00940730"/>
    <w:rsid w:val="00940777"/>
    <w:rsid w:val="009408D8"/>
    <w:rsid w:val="009415A3"/>
    <w:rsid w:val="009418F4"/>
    <w:rsid w:val="00941D1A"/>
    <w:rsid w:val="00942BBC"/>
    <w:rsid w:val="00943046"/>
    <w:rsid w:val="009431FF"/>
    <w:rsid w:val="00943CD9"/>
    <w:rsid w:val="00944180"/>
    <w:rsid w:val="0094455C"/>
    <w:rsid w:val="00944736"/>
    <w:rsid w:val="00944AA0"/>
    <w:rsid w:val="00944B0D"/>
    <w:rsid w:val="009451F0"/>
    <w:rsid w:val="0094594F"/>
    <w:rsid w:val="00945962"/>
    <w:rsid w:val="00946069"/>
    <w:rsid w:val="00946F43"/>
    <w:rsid w:val="00947887"/>
    <w:rsid w:val="00947D36"/>
    <w:rsid w:val="00947DA2"/>
    <w:rsid w:val="00950F97"/>
    <w:rsid w:val="00951177"/>
    <w:rsid w:val="009514A9"/>
    <w:rsid w:val="009524B3"/>
    <w:rsid w:val="00952941"/>
    <w:rsid w:val="009537FD"/>
    <w:rsid w:val="00953F36"/>
    <w:rsid w:val="009540A5"/>
    <w:rsid w:val="0095422B"/>
    <w:rsid w:val="00954924"/>
    <w:rsid w:val="0095519D"/>
    <w:rsid w:val="0095566F"/>
    <w:rsid w:val="00955C33"/>
    <w:rsid w:val="00955CDB"/>
    <w:rsid w:val="00956586"/>
    <w:rsid w:val="00956A55"/>
    <w:rsid w:val="00956CF8"/>
    <w:rsid w:val="009576FF"/>
    <w:rsid w:val="009604DC"/>
    <w:rsid w:val="009605AA"/>
    <w:rsid w:val="00960E57"/>
    <w:rsid w:val="009620E8"/>
    <w:rsid w:val="009621F7"/>
    <w:rsid w:val="00962247"/>
    <w:rsid w:val="0096256E"/>
    <w:rsid w:val="00962B91"/>
    <w:rsid w:val="00962C6E"/>
    <w:rsid w:val="009652EA"/>
    <w:rsid w:val="00965706"/>
    <w:rsid w:val="009658B2"/>
    <w:rsid w:val="00965BC2"/>
    <w:rsid w:val="00966DD3"/>
    <w:rsid w:val="009673E8"/>
    <w:rsid w:val="00967848"/>
    <w:rsid w:val="009679D0"/>
    <w:rsid w:val="009704E3"/>
    <w:rsid w:val="00970FBD"/>
    <w:rsid w:val="0097157C"/>
    <w:rsid w:val="00971CAF"/>
    <w:rsid w:val="00971D86"/>
    <w:rsid w:val="009723FE"/>
    <w:rsid w:val="0097246F"/>
    <w:rsid w:val="00972B44"/>
    <w:rsid w:val="00972BBF"/>
    <w:rsid w:val="0097330F"/>
    <w:rsid w:val="00974DB8"/>
    <w:rsid w:val="00974F14"/>
    <w:rsid w:val="00975771"/>
    <w:rsid w:val="00975D17"/>
    <w:rsid w:val="0097629A"/>
    <w:rsid w:val="00976335"/>
    <w:rsid w:val="00976D7F"/>
    <w:rsid w:val="009771D1"/>
    <w:rsid w:val="00977F55"/>
    <w:rsid w:val="00980661"/>
    <w:rsid w:val="0098077D"/>
    <w:rsid w:val="0098078A"/>
    <w:rsid w:val="00980871"/>
    <w:rsid w:val="0098093B"/>
    <w:rsid w:val="00980E2E"/>
    <w:rsid w:val="00980FEA"/>
    <w:rsid w:val="009815BE"/>
    <w:rsid w:val="00981AF0"/>
    <w:rsid w:val="009827B4"/>
    <w:rsid w:val="00982FBA"/>
    <w:rsid w:val="00983547"/>
    <w:rsid w:val="009837FE"/>
    <w:rsid w:val="00984275"/>
    <w:rsid w:val="0098541C"/>
    <w:rsid w:val="0098556F"/>
    <w:rsid w:val="00985583"/>
    <w:rsid w:val="0098595D"/>
    <w:rsid w:val="00985A48"/>
    <w:rsid w:val="00985B6C"/>
    <w:rsid w:val="00985CE4"/>
    <w:rsid w:val="00985E46"/>
    <w:rsid w:val="0098616B"/>
    <w:rsid w:val="009862C6"/>
    <w:rsid w:val="00986917"/>
    <w:rsid w:val="00986E84"/>
    <w:rsid w:val="00987309"/>
    <w:rsid w:val="009876D4"/>
    <w:rsid w:val="0098788C"/>
    <w:rsid w:val="00987B2B"/>
    <w:rsid w:val="00991224"/>
    <w:rsid w:val="009914A5"/>
    <w:rsid w:val="0099365B"/>
    <w:rsid w:val="00993CD7"/>
    <w:rsid w:val="0099404A"/>
    <w:rsid w:val="0099474C"/>
    <w:rsid w:val="00994AA2"/>
    <w:rsid w:val="0099505F"/>
    <w:rsid w:val="0099548E"/>
    <w:rsid w:val="0099556F"/>
    <w:rsid w:val="009959CF"/>
    <w:rsid w:val="00995C34"/>
    <w:rsid w:val="00996070"/>
    <w:rsid w:val="009962B2"/>
    <w:rsid w:val="00996456"/>
    <w:rsid w:val="00996A12"/>
    <w:rsid w:val="00996D87"/>
    <w:rsid w:val="009975DF"/>
    <w:rsid w:val="009977B6"/>
    <w:rsid w:val="00997B0F"/>
    <w:rsid w:val="009A0684"/>
    <w:rsid w:val="009A07D2"/>
    <w:rsid w:val="009A08B2"/>
    <w:rsid w:val="009A0A52"/>
    <w:rsid w:val="009A0E76"/>
    <w:rsid w:val="009A12F0"/>
    <w:rsid w:val="009A13A2"/>
    <w:rsid w:val="009A1508"/>
    <w:rsid w:val="009A1CAD"/>
    <w:rsid w:val="009A1D61"/>
    <w:rsid w:val="009A22B6"/>
    <w:rsid w:val="009A3440"/>
    <w:rsid w:val="009A3D08"/>
    <w:rsid w:val="009A3DCB"/>
    <w:rsid w:val="009A48EA"/>
    <w:rsid w:val="009A5058"/>
    <w:rsid w:val="009A512B"/>
    <w:rsid w:val="009A5832"/>
    <w:rsid w:val="009A5905"/>
    <w:rsid w:val="009A5A77"/>
    <w:rsid w:val="009A6245"/>
    <w:rsid w:val="009A66F4"/>
    <w:rsid w:val="009A6772"/>
    <w:rsid w:val="009A6838"/>
    <w:rsid w:val="009A732E"/>
    <w:rsid w:val="009A73F0"/>
    <w:rsid w:val="009B0788"/>
    <w:rsid w:val="009B0A19"/>
    <w:rsid w:val="009B0E1F"/>
    <w:rsid w:val="009B0EBE"/>
    <w:rsid w:val="009B1032"/>
    <w:rsid w:val="009B13AF"/>
    <w:rsid w:val="009B15CC"/>
    <w:rsid w:val="009B19EB"/>
    <w:rsid w:val="009B1F4F"/>
    <w:rsid w:val="009B2411"/>
    <w:rsid w:val="009B24B5"/>
    <w:rsid w:val="009B250C"/>
    <w:rsid w:val="009B28BC"/>
    <w:rsid w:val="009B331D"/>
    <w:rsid w:val="009B35E0"/>
    <w:rsid w:val="009B384B"/>
    <w:rsid w:val="009B397C"/>
    <w:rsid w:val="009B3BB9"/>
    <w:rsid w:val="009B3D8E"/>
    <w:rsid w:val="009B4EBC"/>
    <w:rsid w:val="009B542F"/>
    <w:rsid w:val="009B5795"/>
    <w:rsid w:val="009B57B0"/>
    <w:rsid w:val="009B5ABB"/>
    <w:rsid w:val="009B5DC2"/>
    <w:rsid w:val="009B6814"/>
    <w:rsid w:val="009B70AB"/>
    <w:rsid w:val="009B7111"/>
    <w:rsid w:val="009B71A4"/>
    <w:rsid w:val="009B72DF"/>
    <w:rsid w:val="009B73CE"/>
    <w:rsid w:val="009B7BA5"/>
    <w:rsid w:val="009C0269"/>
    <w:rsid w:val="009C0A86"/>
    <w:rsid w:val="009C0C4F"/>
    <w:rsid w:val="009C1054"/>
    <w:rsid w:val="009C2461"/>
    <w:rsid w:val="009C30AB"/>
    <w:rsid w:val="009C3559"/>
    <w:rsid w:val="009C44F8"/>
    <w:rsid w:val="009C4971"/>
    <w:rsid w:val="009C4C87"/>
    <w:rsid w:val="009C54B5"/>
    <w:rsid w:val="009C57B8"/>
    <w:rsid w:val="009C6FE2"/>
    <w:rsid w:val="009C7674"/>
    <w:rsid w:val="009D004A"/>
    <w:rsid w:val="009D02BD"/>
    <w:rsid w:val="009D0922"/>
    <w:rsid w:val="009D0A26"/>
    <w:rsid w:val="009D0D8E"/>
    <w:rsid w:val="009D124A"/>
    <w:rsid w:val="009D151D"/>
    <w:rsid w:val="009D1AAC"/>
    <w:rsid w:val="009D1B1A"/>
    <w:rsid w:val="009D1B60"/>
    <w:rsid w:val="009D1B9F"/>
    <w:rsid w:val="009D3516"/>
    <w:rsid w:val="009D3C5B"/>
    <w:rsid w:val="009D4448"/>
    <w:rsid w:val="009D44AF"/>
    <w:rsid w:val="009D4A16"/>
    <w:rsid w:val="009D4A3B"/>
    <w:rsid w:val="009D529D"/>
    <w:rsid w:val="009D5880"/>
    <w:rsid w:val="009D5E74"/>
    <w:rsid w:val="009D5F66"/>
    <w:rsid w:val="009D63DB"/>
    <w:rsid w:val="009D6BD3"/>
    <w:rsid w:val="009D6BE8"/>
    <w:rsid w:val="009D6D40"/>
    <w:rsid w:val="009D7548"/>
    <w:rsid w:val="009D7591"/>
    <w:rsid w:val="009D761D"/>
    <w:rsid w:val="009D7EB3"/>
    <w:rsid w:val="009E0148"/>
    <w:rsid w:val="009E0348"/>
    <w:rsid w:val="009E044D"/>
    <w:rsid w:val="009E0571"/>
    <w:rsid w:val="009E0589"/>
    <w:rsid w:val="009E1696"/>
    <w:rsid w:val="009E1714"/>
    <w:rsid w:val="009E19B5"/>
    <w:rsid w:val="009E2B75"/>
    <w:rsid w:val="009E359E"/>
    <w:rsid w:val="009E3940"/>
    <w:rsid w:val="009E3B07"/>
    <w:rsid w:val="009E3BC4"/>
    <w:rsid w:val="009E3D39"/>
    <w:rsid w:val="009E48D4"/>
    <w:rsid w:val="009E51D1"/>
    <w:rsid w:val="009E5531"/>
    <w:rsid w:val="009E5690"/>
    <w:rsid w:val="009E576F"/>
    <w:rsid w:val="009E5919"/>
    <w:rsid w:val="009E625D"/>
    <w:rsid w:val="009E6396"/>
    <w:rsid w:val="009E65FF"/>
    <w:rsid w:val="009E6613"/>
    <w:rsid w:val="009E6745"/>
    <w:rsid w:val="009E6C18"/>
    <w:rsid w:val="009E6C31"/>
    <w:rsid w:val="009E6F03"/>
    <w:rsid w:val="009E71B9"/>
    <w:rsid w:val="009E7389"/>
    <w:rsid w:val="009E76D3"/>
    <w:rsid w:val="009E7B65"/>
    <w:rsid w:val="009F0344"/>
    <w:rsid w:val="009F075F"/>
    <w:rsid w:val="009F08A1"/>
    <w:rsid w:val="009F101C"/>
    <w:rsid w:val="009F14DF"/>
    <w:rsid w:val="009F171E"/>
    <w:rsid w:val="009F1CB2"/>
    <w:rsid w:val="009F1DAD"/>
    <w:rsid w:val="009F1EEE"/>
    <w:rsid w:val="009F1FD7"/>
    <w:rsid w:val="009F2758"/>
    <w:rsid w:val="009F2D52"/>
    <w:rsid w:val="009F2E3B"/>
    <w:rsid w:val="009F2F94"/>
    <w:rsid w:val="009F3D2F"/>
    <w:rsid w:val="009F54DA"/>
    <w:rsid w:val="009F56A0"/>
    <w:rsid w:val="009F68D7"/>
    <w:rsid w:val="009F6CEC"/>
    <w:rsid w:val="009F7052"/>
    <w:rsid w:val="009F7155"/>
    <w:rsid w:val="009F7E3D"/>
    <w:rsid w:val="009F7F6A"/>
    <w:rsid w:val="00A001D3"/>
    <w:rsid w:val="00A017A9"/>
    <w:rsid w:val="00A01D09"/>
    <w:rsid w:val="00A01E6A"/>
    <w:rsid w:val="00A01ED3"/>
    <w:rsid w:val="00A01F1E"/>
    <w:rsid w:val="00A02668"/>
    <w:rsid w:val="00A02801"/>
    <w:rsid w:val="00A02D51"/>
    <w:rsid w:val="00A02DC0"/>
    <w:rsid w:val="00A0327D"/>
    <w:rsid w:val="00A0363E"/>
    <w:rsid w:val="00A03B1F"/>
    <w:rsid w:val="00A03B99"/>
    <w:rsid w:val="00A042DE"/>
    <w:rsid w:val="00A04371"/>
    <w:rsid w:val="00A04425"/>
    <w:rsid w:val="00A0492C"/>
    <w:rsid w:val="00A04B6A"/>
    <w:rsid w:val="00A04DE4"/>
    <w:rsid w:val="00A04F66"/>
    <w:rsid w:val="00A05BCC"/>
    <w:rsid w:val="00A06342"/>
    <w:rsid w:val="00A06537"/>
    <w:rsid w:val="00A06A39"/>
    <w:rsid w:val="00A06A83"/>
    <w:rsid w:val="00A070C6"/>
    <w:rsid w:val="00A0728B"/>
    <w:rsid w:val="00A07357"/>
    <w:rsid w:val="00A07DEE"/>
    <w:rsid w:val="00A07F58"/>
    <w:rsid w:val="00A10070"/>
    <w:rsid w:val="00A1050E"/>
    <w:rsid w:val="00A10908"/>
    <w:rsid w:val="00A1094B"/>
    <w:rsid w:val="00A10F78"/>
    <w:rsid w:val="00A10FE6"/>
    <w:rsid w:val="00A11439"/>
    <w:rsid w:val="00A11499"/>
    <w:rsid w:val="00A11CF6"/>
    <w:rsid w:val="00A1223B"/>
    <w:rsid w:val="00A12937"/>
    <w:rsid w:val="00A129C3"/>
    <w:rsid w:val="00A12AA1"/>
    <w:rsid w:val="00A130ED"/>
    <w:rsid w:val="00A131CB"/>
    <w:rsid w:val="00A13532"/>
    <w:rsid w:val="00A13EF4"/>
    <w:rsid w:val="00A14847"/>
    <w:rsid w:val="00A150A4"/>
    <w:rsid w:val="00A16184"/>
    <w:rsid w:val="00A16D6D"/>
    <w:rsid w:val="00A171F6"/>
    <w:rsid w:val="00A17CCA"/>
    <w:rsid w:val="00A20199"/>
    <w:rsid w:val="00A201F9"/>
    <w:rsid w:val="00A2069B"/>
    <w:rsid w:val="00A2074F"/>
    <w:rsid w:val="00A21256"/>
    <w:rsid w:val="00A21383"/>
    <w:rsid w:val="00A2199F"/>
    <w:rsid w:val="00A21B31"/>
    <w:rsid w:val="00A21C63"/>
    <w:rsid w:val="00A21EC6"/>
    <w:rsid w:val="00A22891"/>
    <w:rsid w:val="00A22AA0"/>
    <w:rsid w:val="00A22F4D"/>
    <w:rsid w:val="00A23093"/>
    <w:rsid w:val="00A2360E"/>
    <w:rsid w:val="00A23877"/>
    <w:rsid w:val="00A24ACD"/>
    <w:rsid w:val="00A24F0A"/>
    <w:rsid w:val="00A2520C"/>
    <w:rsid w:val="00A25885"/>
    <w:rsid w:val="00A26074"/>
    <w:rsid w:val="00A26E0C"/>
    <w:rsid w:val="00A273EE"/>
    <w:rsid w:val="00A276D8"/>
    <w:rsid w:val="00A277FA"/>
    <w:rsid w:val="00A27DC8"/>
    <w:rsid w:val="00A27FC7"/>
    <w:rsid w:val="00A304A1"/>
    <w:rsid w:val="00A304D5"/>
    <w:rsid w:val="00A30585"/>
    <w:rsid w:val="00A308DB"/>
    <w:rsid w:val="00A3099D"/>
    <w:rsid w:val="00A31B6E"/>
    <w:rsid w:val="00A3271E"/>
    <w:rsid w:val="00A32FCB"/>
    <w:rsid w:val="00A34383"/>
    <w:rsid w:val="00A34626"/>
    <w:rsid w:val="00A34C25"/>
    <w:rsid w:val="00A3507D"/>
    <w:rsid w:val="00A35458"/>
    <w:rsid w:val="00A35668"/>
    <w:rsid w:val="00A35B49"/>
    <w:rsid w:val="00A367E0"/>
    <w:rsid w:val="00A3685D"/>
    <w:rsid w:val="00A36C17"/>
    <w:rsid w:val="00A36CEE"/>
    <w:rsid w:val="00A36E1D"/>
    <w:rsid w:val="00A3717A"/>
    <w:rsid w:val="00A3731D"/>
    <w:rsid w:val="00A37FA5"/>
    <w:rsid w:val="00A403B4"/>
    <w:rsid w:val="00A40671"/>
    <w:rsid w:val="00A40760"/>
    <w:rsid w:val="00A407AA"/>
    <w:rsid w:val="00A4088C"/>
    <w:rsid w:val="00A40ABD"/>
    <w:rsid w:val="00A412A0"/>
    <w:rsid w:val="00A41B39"/>
    <w:rsid w:val="00A41E41"/>
    <w:rsid w:val="00A420C8"/>
    <w:rsid w:val="00A42197"/>
    <w:rsid w:val="00A42275"/>
    <w:rsid w:val="00A42344"/>
    <w:rsid w:val="00A42A95"/>
    <w:rsid w:val="00A42C2D"/>
    <w:rsid w:val="00A432E6"/>
    <w:rsid w:val="00A43C48"/>
    <w:rsid w:val="00A43EDF"/>
    <w:rsid w:val="00A43FCA"/>
    <w:rsid w:val="00A44464"/>
    <w:rsid w:val="00A4456B"/>
    <w:rsid w:val="00A448D4"/>
    <w:rsid w:val="00A44B74"/>
    <w:rsid w:val="00A452E0"/>
    <w:rsid w:val="00A45390"/>
    <w:rsid w:val="00A457EE"/>
    <w:rsid w:val="00A45A0A"/>
    <w:rsid w:val="00A45B05"/>
    <w:rsid w:val="00A46AE6"/>
    <w:rsid w:val="00A47477"/>
    <w:rsid w:val="00A47694"/>
    <w:rsid w:val="00A479A8"/>
    <w:rsid w:val="00A50438"/>
    <w:rsid w:val="00A50658"/>
    <w:rsid w:val="00A50932"/>
    <w:rsid w:val="00A50AA7"/>
    <w:rsid w:val="00A51235"/>
    <w:rsid w:val="00A51EA5"/>
    <w:rsid w:val="00A52068"/>
    <w:rsid w:val="00A520C7"/>
    <w:rsid w:val="00A523DF"/>
    <w:rsid w:val="00A525FD"/>
    <w:rsid w:val="00A526A8"/>
    <w:rsid w:val="00A52955"/>
    <w:rsid w:val="00A52C70"/>
    <w:rsid w:val="00A530EA"/>
    <w:rsid w:val="00A53190"/>
    <w:rsid w:val="00A53331"/>
    <w:rsid w:val="00A53465"/>
    <w:rsid w:val="00A53742"/>
    <w:rsid w:val="00A53B79"/>
    <w:rsid w:val="00A53EA7"/>
    <w:rsid w:val="00A5405F"/>
    <w:rsid w:val="00A5412B"/>
    <w:rsid w:val="00A542E9"/>
    <w:rsid w:val="00A543B3"/>
    <w:rsid w:val="00A54934"/>
    <w:rsid w:val="00A54A23"/>
    <w:rsid w:val="00A54E9A"/>
    <w:rsid w:val="00A54F39"/>
    <w:rsid w:val="00A5503B"/>
    <w:rsid w:val="00A5520A"/>
    <w:rsid w:val="00A557A1"/>
    <w:rsid w:val="00A55D7F"/>
    <w:rsid w:val="00A56408"/>
    <w:rsid w:val="00A564E3"/>
    <w:rsid w:val="00A5734F"/>
    <w:rsid w:val="00A57749"/>
    <w:rsid w:val="00A6152D"/>
    <w:rsid w:val="00A6194F"/>
    <w:rsid w:val="00A61F7C"/>
    <w:rsid w:val="00A62088"/>
    <w:rsid w:val="00A6275B"/>
    <w:rsid w:val="00A627DD"/>
    <w:rsid w:val="00A62967"/>
    <w:rsid w:val="00A62ECF"/>
    <w:rsid w:val="00A63059"/>
    <w:rsid w:val="00A63304"/>
    <w:rsid w:val="00A6360E"/>
    <w:rsid w:val="00A63928"/>
    <w:rsid w:val="00A63994"/>
    <w:rsid w:val="00A63AE3"/>
    <w:rsid w:val="00A63E90"/>
    <w:rsid w:val="00A64420"/>
    <w:rsid w:val="00A646A2"/>
    <w:rsid w:val="00A6482E"/>
    <w:rsid w:val="00A64DBF"/>
    <w:rsid w:val="00A651A4"/>
    <w:rsid w:val="00A65202"/>
    <w:rsid w:val="00A654D5"/>
    <w:rsid w:val="00A65CA1"/>
    <w:rsid w:val="00A660DE"/>
    <w:rsid w:val="00A6684B"/>
    <w:rsid w:val="00A66C47"/>
    <w:rsid w:val="00A6765A"/>
    <w:rsid w:val="00A6779A"/>
    <w:rsid w:val="00A67EA5"/>
    <w:rsid w:val="00A70394"/>
    <w:rsid w:val="00A70B59"/>
    <w:rsid w:val="00A70FBA"/>
    <w:rsid w:val="00A71361"/>
    <w:rsid w:val="00A72707"/>
    <w:rsid w:val="00A72D51"/>
    <w:rsid w:val="00A73006"/>
    <w:rsid w:val="00A734F4"/>
    <w:rsid w:val="00A74119"/>
    <w:rsid w:val="00A746E2"/>
    <w:rsid w:val="00A748BD"/>
    <w:rsid w:val="00A74DF0"/>
    <w:rsid w:val="00A755F2"/>
    <w:rsid w:val="00A75BA7"/>
    <w:rsid w:val="00A75F73"/>
    <w:rsid w:val="00A76893"/>
    <w:rsid w:val="00A77054"/>
    <w:rsid w:val="00A77177"/>
    <w:rsid w:val="00A77848"/>
    <w:rsid w:val="00A77851"/>
    <w:rsid w:val="00A80261"/>
    <w:rsid w:val="00A80CDE"/>
    <w:rsid w:val="00A81E90"/>
    <w:rsid w:val="00A81F31"/>
    <w:rsid w:val="00A81FF2"/>
    <w:rsid w:val="00A8251A"/>
    <w:rsid w:val="00A82DF8"/>
    <w:rsid w:val="00A83904"/>
    <w:rsid w:val="00A83DE5"/>
    <w:rsid w:val="00A854DD"/>
    <w:rsid w:val="00A855C5"/>
    <w:rsid w:val="00A8699D"/>
    <w:rsid w:val="00A87393"/>
    <w:rsid w:val="00A87553"/>
    <w:rsid w:val="00A87580"/>
    <w:rsid w:val="00A875D7"/>
    <w:rsid w:val="00A878A9"/>
    <w:rsid w:val="00A87BD1"/>
    <w:rsid w:val="00A9022A"/>
    <w:rsid w:val="00A90A79"/>
    <w:rsid w:val="00A916B0"/>
    <w:rsid w:val="00A91FB9"/>
    <w:rsid w:val="00A92B9E"/>
    <w:rsid w:val="00A92C32"/>
    <w:rsid w:val="00A935E6"/>
    <w:rsid w:val="00A9374D"/>
    <w:rsid w:val="00A94542"/>
    <w:rsid w:val="00A945F8"/>
    <w:rsid w:val="00A947CB"/>
    <w:rsid w:val="00A947D5"/>
    <w:rsid w:val="00A94A13"/>
    <w:rsid w:val="00A9577A"/>
    <w:rsid w:val="00A96A30"/>
    <w:rsid w:val="00A96B30"/>
    <w:rsid w:val="00A97AE6"/>
    <w:rsid w:val="00AA03F9"/>
    <w:rsid w:val="00AA0AF6"/>
    <w:rsid w:val="00AA1145"/>
    <w:rsid w:val="00AA1B8B"/>
    <w:rsid w:val="00AA1DAF"/>
    <w:rsid w:val="00AA26BA"/>
    <w:rsid w:val="00AA3109"/>
    <w:rsid w:val="00AA40DC"/>
    <w:rsid w:val="00AA475C"/>
    <w:rsid w:val="00AA517F"/>
    <w:rsid w:val="00AA52C6"/>
    <w:rsid w:val="00AA59B5"/>
    <w:rsid w:val="00AA6260"/>
    <w:rsid w:val="00AA6884"/>
    <w:rsid w:val="00AA6970"/>
    <w:rsid w:val="00AA6979"/>
    <w:rsid w:val="00AA6CB5"/>
    <w:rsid w:val="00AA70F4"/>
    <w:rsid w:val="00AA7439"/>
    <w:rsid w:val="00AA7777"/>
    <w:rsid w:val="00AA7A83"/>
    <w:rsid w:val="00AA7B84"/>
    <w:rsid w:val="00AA7DD0"/>
    <w:rsid w:val="00AA7EBB"/>
    <w:rsid w:val="00AB2335"/>
    <w:rsid w:val="00AB2951"/>
    <w:rsid w:val="00AB2ADD"/>
    <w:rsid w:val="00AB3CDD"/>
    <w:rsid w:val="00AB41ED"/>
    <w:rsid w:val="00AB429F"/>
    <w:rsid w:val="00AB4923"/>
    <w:rsid w:val="00AB4CBE"/>
    <w:rsid w:val="00AB4E3E"/>
    <w:rsid w:val="00AB4EB8"/>
    <w:rsid w:val="00AB5935"/>
    <w:rsid w:val="00AB659D"/>
    <w:rsid w:val="00AB6FCA"/>
    <w:rsid w:val="00AB790B"/>
    <w:rsid w:val="00AB7D42"/>
    <w:rsid w:val="00AC0B4C"/>
    <w:rsid w:val="00AC10C5"/>
    <w:rsid w:val="00AC1164"/>
    <w:rsid w:val="00AC1C78"/>
    <w:rsid w:val="00AC2296"/>
    <w:rsid w:val="00AC2754"/>
    <w:rsid w:val="00AC2C2F"/>
    <w:rsid w:val="00AC2DEA"/>
    <w:rsid w:val="00AC2FD9"/>
    <w:rsid w:val="00AC3544"/>
    <w:rsid w:val="00AC4318"/>
    <w:rsid w:val="00AC4445"/>
    <w:rsid w:val="00AC46B5"/>
    <w:rsid w:val="00AC48B0"/>
    <w:rsid w:val="00AC4ACD"/>
    <w:rsid w:val="00AC4B55"/>
    <w:rsid w:val="00AC4DA9"/>
    <w:rsid w:val="00AC5DFB"/>
    <w:rsid w:val="00AC5FA9"/>
    <w:rsid w:val="00AC6158"/>
    <w:rsid w:val="00AC625C"/>
    <w:rsid w:val="00AC6ACC"/>
    <w:rsid w:val="00AC6F41"/>
    <w:rsid w:val="00AC7ACD"/>
    <w:rsid w:val="00AC7BEE"/>
    <w:rsid w:val="00AD0729"/>
    <w:rsid w:val="00AD0E81"/>
    <w:rsid w:val="00AD13DC"/>
    <w:rsid w:val="00AD16FE"/>
    <w:rsid w:val="00AD2B63"/>
    <w:rsid w:val="00AD320C"/>
    <w:rsid w:val="00AD392F"/>
    <w:rsid w:val="00AD496C"/>
    <w:rsid w:val="00AD4A00"/>
    <w:rsid w:val="00AD4CEC"/>
    <w:rsid w:val="00AD4D56"/>
    <w:rsid w:val="00AD4E32"/>
    <w:rsid w:val="00AD513B"/>
    <w:rsid w:val="00AD51A1"/>
    <w:rsid w:val="00AD52B1"/>
    <w:rsid w:val="00AD5F85"/>
    <w:rsid w:val="00AD698C"/>
    <w:rsid w:val="00AD6D3F"/>
    <w:rsid w:val="00AD6DC1"/>
    <w:rsid w:val="00AD6DE2"/>
    <w:rsid w:val="00AD7CC9"/>
    <w:rsid w:val="00AE011A"/>
    <w:rsid w:val="00AE0223"/>
    <w:rsid w:val="00AE04AD"/>
    <w:rsid w:val="00AE09C3"/>
    <w:rsid w:val="00AE0A40"/>
    <w:rsid w:val="00AE0D17"/>
    <w:rsid w:val="00AE1283"/>
    <w:rsid w:val="00AE1C8C"/>
    <w:rsid w:val="00AE1ED4"/>
    <w:rsid w:val="00AE1F1D"/>
    <w:rsid w:val="00AE21E1"/>
    <w:rsid w:val="00AE26E3"/>
    <w:rsid w:val="00AE2F5C"/>
    <w:rsid w:val="00AE2F6D"/>
    <w:rsid w:val="00AE2F8D"/>
    <w:rsid w:val="00AE34D9"/>
    <w:rsid w:val="00AE3B91"/>
    <w:rsid w:val="00AE3BAE"/>
    <w:rsid w:val="00AE4871"/>
    <w:rsid w:val="00AE4DBD"/>
    <w:rsid w:val="00AE4E81"/>
    <w:rsid w:val="00AE4F90"/>
    <w:rsid w:val="00AE508A"/>
    <w:rsid w:val="00AE514B"/>
    <w:rsid w:val="00AE52C5"/>
    <w:rsid w:val="00AE5939"/>
    <w:rsid w:val="00AE5C85"/>
    <w:rsid w:val="00AE5D94"/>
    <w:rsid w:val="00AE610A"/>
    <w:rsid w:val="00AE64D5"/>
    <w:rsid w:val="00AE6A21"/>
    <w:rsid w:val="00AE77AA"/>
    <w:rsid w:val="00AE7AE5"/>
    <w:rsid w:val="00AF0D32"/>
    <w:rsid w:val="00AF11BD"/>
    <w:rsid w:val="00AF1997"/>
    <w:rsid w:val="00AF1A90"/>
    <w:rsid w:val="00AF1C5D"/>
    <w:rsid w:val="00AF1C8F"/>
    <w:rsid w:val="00AF26B9"/>
    <w:rsid w:val="00AF2B68"/>
    <w:rsid w:val="00AF2B7B"/>
    <w:rsid w:val="00AF2C92"/>
    <w:rsid w:val="00AF3599"/>
    <w:rsid w:val="00AF3ADC"/>
    <w:rsid w:val="00AF3EC1"/>
    <w:rsid w:val="00AF4FB8"/>
    <w:rsid w:val="00AF5025"/>
    <w:rsid w:val="00AF5170"/>
    <w:rsid w:val="00AF519F"/>
    <w:rsid w:val="00AF5387"/>
    <w:rsid w:val="00AF55F5"/>
    <w:rsid w:val="00AF580B"/>
    <w:rsid w:val="00AF5B50"/>
    <w:rsid w:val="00AF6785"/>
    <w:rsid w:val="00AF6A2E"/>
    <w:rsid w:val="00AF7E02"/>
    <w:rsid w:val="00AF7E86"/>
    <w:rsid w:val="00AF7F89"/>
    <w:rsid w:val="00B000FA"/>
    <w:rsid w:val="00B01595"/>
    <w:rsid w:val="00B01B93"/>
    <w:rsid w:val="00B0200B"/>
    <w:rsid w:val="00B02335"/>
    <w:rsid w:val="00B024B9"/>
    <w:rsid w:val="00B025A3"/>
    <w:rsid w:val="00B02ABB"/>
    <w:rsid w:val="00B0342C"/>
    <w:rsid w:val="00B035BE"/>
    <w:rsid w:val="00B03D0C"/>
    <w:rsid w:val="00B04038"/>
    <w:rsid w:val="00B04173"/>
    <w:rsid w:val="00B0479C"/>
    <w:rsid w:val="00B05159"/>
    <w:rsid w:val="00B057B4"/>
    <w:rsid w:val="00B06096"/>
    <w:rsid w:val="00B06C7F"/>
    <w:rsid w:val="00B06FDB"/>
    <w:rsid w:val="00B072D4"/>
    <w:rsid w:val="00B07337"/>
    <w:rsid w:val="00B076BC"/>
    <w:rsid w:val="00B077FA"/>
    <w:rsid w:val="00B07C29"/>
    <w:rsid w:val="00B10196"/>
    <w:rsid w:val="00B10303"/>
    <w:rsid w:val="00B103B4"/>
    <w:rsid w:val="00B1165E"/>
    <w:rsid w:val="00B11860"/>
    <w:rsid w:val="00B11F1D"/>
    <w:rsid w:val="00B12020"/>
    <w:rsid w:val="00B127D7"/>
    <w:rsid w:val="00B12B7A"/>
    <w:rsid w:val="00B1332C"/>
    <w:rsid w:val="00B13B0C"/>
    <w:rsid w:val="00B13BD5"/>
    <w:rsid w:val="00B1453A"/>
    <w:rsid w:val="00B148E3"/>
    <w:rsid w:val="00B15454"/>
    <w:rsid w:val="00B154E6"/>
    <w:rsid w:val="00B15522"/>
    <w:rsid w:val="00B1711A"/>
    <w:rsid w:val="00B20F82"/>
    <w:rsid w:val="00B2193E"/>
    <w:rsid w:val="00B227C7"/>
    <w:rsid w:val="00B235F4"/>
    <w:rsid w:val="00B23718"/>
    <w:rsid w:val="00B23752"/>
    <w:rsid w:val="00B23CAA"/>
    <w:rsid w:val="00B244CC"/>
    <w:rsid w:val="00B24DCC"/>
    <w:rsid w:val="00B24F9F"/>
    <w:rsid w:val="00B25A9E"/>
    <w:rsid w:val="00B25BD5"/>
    <w:rsid w:val="00B25ECE"/>
    <w:rsid w:val="00B26B2E"/>
    <w:rsid w:val="00B26C87"/>
    <w:rsid w:val="00B3114A"/>
    <w:rsid w:val="00B31AD7"/>
    <w:rsid w:val="00B31BE6"/>
    <w:rsid w:val="00B33350"/>
    <w:rsid w:val="00B33E5A"/>
    <w:rsid w:val="00B34079"/>
    <w:rsid w:val="00B3467B"/>
    <w:rsid w:val="00B3481B"/>
    <w:rsid w:val="00B35AF7"/>
    <w:rsid w:val="00B35FA6"/>
    <w:rsid w:val="00B362D9"/>
    <w:rsid w:val="00B36548"/>
    <w:rsid w:val="00B36556"/>
    <w:rsid w:val="00B365EE"/>
    <w:rsid w:val="00B368B1"/>
    <w:rsid w:val="00B36C9D"/>
    <w:rsid w:val="00B3731A"/>
    <w:rsid w:val="00B37328"/>
    <w:rsid w:val="00B3793A"/>
    <w:rsid w:val="00B40173"/>
    <w:rsid w:val="00B401BA"/>
    <w:rsid w:val="00B4029D"/>
    <w:rsid w:val="00B40337"/>
    <w:rsid w:val="00B407E4"/>
    <w:rsid w:val="00B40A93"/>
    <w:rsid w:val="00B40E34"/>
    <w:rsid w:val="00B41A40"/>
    <w:rsid w:val="00B41DA4"/>
    <w:rsid w:val="00B421D0"/>
    <w:rsid w:val="00B425B6"/>
    <w:rsid w:val="00B42A72"/>
    <w:rsid w:val="00B42B21"/>
    <w:rsid w:val="00B431E4"/>
    <w:rsid w:val="00B43270"/>
    <w:rsid w:val="00B4372A"/>
    <w:rsid w:val="00B43D06"/>
    <w:rsid w:val="00B43FCD"/>
    <w:rsid w:val="00B441AE"/>
    <w:rsid w:val="00B445C2"/>
    <w:rsid w:val="00B44749"/>
    <w:rsid w:val="00B45299"/>
    <w:rsid w:val="00B452FB"/>
    <w:rsid w:val="00B45574"/>
    <w:rsid w:val="00B45A8F"/>
    <w:rsid w:val="00B45DA3"/>
    <w:rsid w:val="00B45E5A"/>
    <w:rsid w:val="00B45F33"/>
    <w:rsid w:val="00B46096"/>
    <w:rsid w:val="00B4670E"/>
    <w:rsid w:val="00B4692D"/>
    <w:rsid w:val="00B46AF2"/>
    <w:rsid w:val="00B46D50"/>
    <w:rsid w:val="00B47117"/>
    <w:rsid w:val="00B4729B"/>
    <w:rsid w:val="00B47548"/>
    <w:rsid w:val="00B47EDF"/>
    <w:rsid w:val="00B5077E"/>
    <w:rsid w:val="00B51162"/>
    <w:rsid w:val="00B513B2"/>
    <w:rsid w:val="00B513E4"/>
    <w:rsid w:val="00B514B9"/>
    <w:rsid w:val="00B51A0E"/>
    <w:rsid w:val="00B51E98"/>
    <w:rsid w:val="00B521C2"/>
    <w:rsid w:val="00B528A1"/>
    <w:rsid w:val="00B53170"/>
    <w:rsid w:val="00B53346"/>
    <w:rsid w:val="00B53704"/>
    <w:rsid w:val="00B53D55"/>
    <w:rsid w:val="00B5401E"/>
    <w:rsid w:val="00B5428D"/>
    <w:rsid w:val="00B556E4"/>
    <w:rsid w:val="00B55D06"/>
    <w:rsid w:val="00B56867"/>
    <w:rsid w:val="00B56932"/>
    <w:rsid w:val="00B571AF"/>
    <w:rsid w:val="00B5759D"/>
    <w:rsid w:val="00B600ED"/>
    <w:rsid w:val="00B6020A"/>
    <w:rsid w:val="00B60396"/>
    <w:rsid w:val="00B60B38"/>
    <w:rsid w:val="00B60CB8"/>
    <w:rsid w:val="00B60D01"/>
    <w:rsid w:val="00B61994"/>
    <w:rsid w:val="00B61ED8"/>
    <w:rsid w:val="00B62999"/>
    <w:rsid w:val="00B63350"/>
    <w:rsid w:val="00B63772"/>
    <w:rsid w:val="00B63AAE"/>
    <w:rsid w:val="00B63BE3"/>
    <w:rsid w:val="00B64885"/>
    <w:rsid w:val="00B64DEA"/>
    <w:rsid w:val="00B657DE"/>
    <w:rsid w:val="00B65887"/>
    <w:rsid w:val="00B65B65"/>
    <w:rsid w:val="00B65E35"/>
    <w:rsid w:val="00B66528"/>
    <w:rsid w:val="00B66810"/>
    <w:rsid w:val="00B6719E"/>
    <w:rsid w:val="00B672F4"/>
    <w:rsid w:val="00B675F9"/>
    <w:rsid w:val="00B676C3"/>
    <w:rsid w:val="00B67E7C"/>
    <w:rsid w:val="00B67F56"/>
    <w:rsid w:val="00B702D5"/>
    <w:rsid w:val="00B70ECD"/>
    <w:rsid w:val="00B70F48"/>
    <w:rsid w:val="00B71040"/>
    <w:rsid w:val="00B7160B"/>
    <w:rsid w:val="00B71680"/>
    <w:rsid w:val="00B71A95"/>
    <w:rsid w:val="00B71D43"/>
    <w:rsid w:val="00B71F91"/>
    <w:rsid w:val="00B72A10"/>
    <w:rsid w:val="00B72B60"/>
    <w:rsid w:val="00B72BE3"/>
    <w:rsid w:val="00B7334F"/>
    <w:rsid w:val="00B735F3"/>
    <w:rsid w:val="00B73B80"/>
    <w:rsid w:val="00B744CC"/>
    <w:rsid w:val="00B74F20"/>
    <w:rsid w:val="00B758F7"/>
    <w:rsid w:val="00B7682E"/>
    <w:rsid w:val="00B76C7F"/>
    <w:rsid w:val="00B770C7"/>
    <w:rsid w:val="00B770E6"/>
    <w:rsid w:val="00B772CB"/>
    <w:rsid w:val="00B776F2"/>
    <w:rsid w:val="00B77DD9"/>
    <w:rsid w:val="00B803C0"/>
    <w:rsid w:val="00B80E88"/>
    <w:rsid w:val="00B80F26"/>
    <w:rsid w:val="00B81D15"/>
    <w:rsid w:val="00B822BD"/>
    <w:rsid w:val="00B8272F"/>
    <w:rsid w:val="00B82C95"/>
    <w:rsid w:val="00B8317C"/>
    <w:rsid w:val="00B839F3"/>
    <w:rsid w:val="00B840DF"/>
    <w:rsid w:val="00B8416F"/>
    <w:rsid w:val="00B84290"/>
    <w:rsid w:val="00B842F4"/>
    <w:rsid w:val="00B8484A"/>
    <w:rsid w:val="00B84CD8"/>
    <w:rsid w:val="00B855E1"/>
    <w:rsid w:val="00B85840"/>
    <w:rsid w:val="00B85C04"/>
    <w:rsid w:val="00B85CBE"/>
    <w:rsid w:val="00B85E19"/>
    <w:rsid w:val="00B86492"/>
    <w:rsid w:val="00B8757F"/>
    <w:rsid w:val="00B876F5"/>
    <w:rsid w:val="00B879FC"/>
    <w:rsid w:val="00B87FB6"/>
    <w:rsid w:val="00B90458"/>
    <w:rsid w:val="00B907CC"/>
    <w:rsid w:val="00B907E2"/>
    <w:rsid w:val="00B91A7B"/>
    <w:rsid w:val="00B92058"/>
    <w:rsid w:val="00B9207E"/>
    <w:rsid w:val="00B92776"/>
    <w:rsid w:val="00B929DD"/>
    <w:rsid w:val="00B929FD"/>
    <w:rsid w:val="00B92C1F"/>
    <w:rsid w:val="00B92EF0"/>
    <w:rsid w:val="00B932F5"/>
    <w:rsid w:val="00B9395D"/>
    <w:rsid w:val="00B93BC8"/>
    <w:rsid w:val="00B93D01"/>
    <w:rsid w:val="00B9420A"/>
    <w:rsid w:val="00B948FE"/>
    <w:rsid w:val="00B95405"/>
    <w:rsid w:val="00B957BB"/>
    <w:rsid w:val="00B95E44"/>
    <w:rsid w:val="00B962E3"/>
    <w:rsid w:val="00B963F1"/>
    <w:rsid w:val="00B975B9"/>
    <w:rsid w:val="00B97ABA"/>
    <w:rsid w:val="00B97CBB"/>
    <w:rsid w:val="00BA020A"/>
    <w:rsid w:val="00BA0CE9"/>
    <w:rsid w:val="00BA0E75"/>
    <w:rsid w:val="00BA10BD"/>
    <w:rsid w:val="00BA1154"/>
    <w:rsid w:val="00BA120E"/>
    <w:rsid w:val="00BA1CAF"/>
    <w:rsid w:val="00BA2A88"/>
    <w:rsid w:val="00BA3475"/>
    <w:rsid w:val="00BA3FA2"/>
    <w:rsid w:val="00BA45E3"/>
    <w:rsid w:val="00BA4AF0"/>
    <w:rsid w:val="00BA4CE7"/>
    <w:rsid w:val="00BA4EFA"/>
    <w:rsid w:val="00BA57B8"/>
    <w:rsid w:val="00BA5DC7"/>
    <w:rsid w:val="00BA62A9"/>
    <w:rsid w:val="00BA661A"/>
    <w:rsid w:val="00BA68A0"/>
    <w:rsid w:val="00BA71FA"/>
    <w:rsid w:val="00BA7657"/>
    <w:rsid w:val="00BA795D"/>
    <w:rsid w:val="00BB02A4"/>
    <w:rsid w:val="00BB082A"/>
    <w:rsid w:val="00BB11BB"/>
    <w:rsid w:val="00BB1270"/>
    <w:rsid w:val="00BB18C9"/>
    <w:rsid w:val="00BB1E44"/>
    <w:rsid w:val="00BB24B9"/>
    <w:rsid w:val="00BB2A79"/>
    <w:rsid w:val="00BB32E9"/>
    <w:rsid w:val="00BB35F4"/>
    <w:rsid w:val="00BB3768"/>
    <w:rsid w:val="00BB3CF5"/>
    <w:rsid w:val="00BB4FBF"/>
    <w:rsid w:val="00BB515C"/>
    <w:rsid w:val="00BB5267"/>
    <w:rsid w:val="00BB52B8"/>
    <w:rsid w:val="00BB59D8"/>
    <w:rsid w:val="00BB5A33"/>
    <w:rsid w:val="00BB5BB5"/>
    <w:rsid w:val="00BB5C59"/>
    <w:rsid w:val="00BB5DEF"/>
    <w:rsid w:val="00BB6620"/>
    <w:rsid w:val="00BB6D09"/>
    <w:rsid w:val="00BB7C7A"/>
    <w:rsid w:val="00BB7D7C"/>
    <w:rsid w:val="00BB7E69"/>
    <w:rsid w:val="00BC02C7"/>
    <w:rsid w:val="00BC0506"/>
    <w:rsid w:val="00BC093B"/>
    <w:rsid w:val="00BC0D99"/>
    <w:rsid w:val="00BC2044"/>
    <w:rsid w:val="00BC23F3"/>
    <w:rsid w:val="00BC2951"/>
    <w:rsid w:val="00BC2A1A"/>
    <w:rsid w:val="00BC2AFB"/>
    <w:rsid w:val="00BC380B"/>
    <w:rsid w:val="00BC3C1F"/>
    <w:rsid w:val="00BC471B"/>
    <w:rsid w:val="00BC4BE0"/>
    <w:rsid w:val="00BC59E9"/>
    <w:rsid w:val="00BC5B84"/>
    <w:rsid w:val="00BC6531"/>
    <w:rsid w:val="00BC6A1B"/>
    <w:rsid w:val="00BC70B5"/>
    <w:rsid w:val="00BC72DF"/>
    <w:rsid w:val="00BC781E"/>
    <w:rsid w:val="00BC7CE7"/>
    <w:rsid w:val="00BC7E98"/>
    <w:rsid w:val="00BD1349"/>
    <w:rsid w:val="00BD14FE"/>
    <w:rsid w:val="00BD1913"/>
    <w:rsid w:val="00BD1BBE"/>
    <w:rsid w:val="00BD1D7C"/>
    <w:rsid w:val="00BD1DC4"/>
    <w:rsid w:val="00BD1FC6"/>
    <w:rsid w:val="00BD22F0"/>
    <w:rsid w:val="00BD2690"/>
    <w:rsid w:val="00BD295E"/>
    <w:rsid w:val="00BD36FC"/>
    <w:rsid w:val="00BD3C50"/>
    <w:rsid w:val="00BD3D3A"/>
    <w:rsid w:val="00BD3E2E"/>
    <w:rsid w:val="00BD4311"/>
    <w:rsid w:val="00BD4664"/>
    <w:rsid w:val="00BD4C5D"/>
    <w:rsid w:val="00BD5B0C"/>
    <w:rsid w:val="00BD5D1A"/>
    <w:rsid w:val="00BD6023"/>
    <w:rsid w:val="00BD62E9"/>
    <w:rsid w:val="00BD69AF"/>
    <w:rsid w:val="00BD76CB"/>
    <w:rsid w:val="00BD7885"/>
    <w:rsid w:val="00BD7E23"/>
    <w:rsid w:val="00BE0039"/>
    <w:rsid w:val="00BE076A"/>
    <w:rsid w:val="00BE0C46"/>
    <w:rsid w:val="00BE1193"/>
    <w:rsid w:val="00BE1FE7"/>
    <w:rsid w:val="00BE2BF5"/>
    <w:rsid w:val="00BE2D0E"/>
    <w:rsid w:val="00BE32D2"/>
    <w:rsid w:val="00BE3936"/>
    <w:rsid w:val="00BE3E60"/>
    <w:rsid w:val="00BE4514"/>
    <w:rsid w:val="00BE4BFE"/>
    <w:rsid w:val="00BE541E"/>
    <w:rsid w:val="00BE54B2"/>
    <w:rsid w:val="00BE572E"/>
    <w:rsid w:val="00BE6775"/>
    <w:rsid w:val="00BE7316"/>
    <w:rsid w:val="00BE7A88"/>
    <w:rsid w:val="00BF1080"/>
    <w:rsid w:val="00BF1A1C"/>
    <w:rsid w:val="00BF1BB7"/>
    <w:rsid w:val="00BF1D8D"/>
    <w:rsid w:val="00BF22F5"/>
    <w:rsid w:val="00BF2DAF"/>
    <w:rsid w:val="00BF304D"/>
    <w:rsid w:val="00BF4044"/>
    <w:rsid w:val="00BF4849"/>
    <w:rsid w:val="00BF494D"/>
    <w:rsid w:val="00BF4EA7"/>
    <w:rsid w:val="00BF5220"/>
    <w:rsid w:val="00BF64B0"/>
    <w:rsid w:val="00BF7143"/>
    <w:rsid w:val="00C00EDB"/>
    <w:rsid w:val="00C00FAA"/>
    <w:rsid w:val="00C0136A"/>
    <w:rsid w:val="00C01A7C"/>
    <w:rsid w:val="00C01A8F"/>
    <w:rsid w:val="00C02863"/>
    <w:rsid w:val="00C02A6B"/>
    <w:rsid w:val="00C02D0E"/>
    <w:rsid w:val="00C02D8C"/>
    <w:rsid w:val="00C030E5"/>
    <w:rsid w:val="00C03718"/>
    <w:rsid w:val="00C03741"/>
    <w:rsid w:val="00C0383A"/>
    <w:rsid w:val="00C038C2"/>
    <w:rsid w:val="00C03C8A"/>
    <w:rsid w:val="00C04FE9"/>
    <w:rsid w:val="00C0523E"/>
    <w:rsid w:val="00C057D0"/>
    <w:rsid w:val="00C05B10"/>
    <w:rsid w:val="00C064B6"/>
    <w:rsid w:val="00C0667A"/>
    <w:rsid w:val="00C067FF"/>
    <w:rsid w:val="00C0682C"/>
    <w:rsid w:val="00C06BF4"/>
    <w:rsid w:val="00C06E4B"/>
    <w:rsid w:val="00C0716A"/>
    <w:rsid w:val="00C10082"/>
    <w:rsid w:val="00C100B1"/>
    <w:rsid w:val="00C10618"/>
    <w:rsid w:val="00C10948"/>
    <w:rsid w:val="00C10A82"/>
    <w:rsid w:val="00C10C26"/>
    <w:rsid w:val="00C10F08"/>
    <w:rsid w:val="00C11799"/>
    <w:rsid w:val="00C11BCA"/>
    <w:rsid w:val="00C12862"/>
    <w:rsid w:val="00C129BE"/>
    <w:rsid w:val="00C12FA2"/>
    <w:rsid w:val="00C1314B"/>
    <w:rsid w:val="00C13A26"/>
    <w:rsid w:val="00C13D28"/>
    <w:rsid w:val="00C13E72"/>
    <w:rsid w:val="00C13FC5"/>
    <w:rsid w:val="00C14585"/>
    <w:rsid w:val="00C148E6"/>
    <w:rsid w:val="00C151A2"/>
    <w:rsid w:val="00C16256"/>
    <w:rsid w:val="00C165A0"/>
    <w:rsid w:val="00C167EC"/>
    <w:rsid w:val="00C16E3E"/>
    <w:rsid w:val="00C1729E"/>
    <w:rsid w:val="00C17E34"/>
    <w:rsid w:val="00C2025D"/>
    <w:rsid w:val="00C20294"/>
    <w:rsid w:val="00C2044C"/>
    <w:rsid w:val="00C2097B"/>
    <w:rsid w:val="00C20DDF"/>
    <w:rsid w:val="00C20EEE"/>
    <w:rsid w:val="00C21326"/>
    <w:rsid w:val="00C21649"/>
    <w:rsid w:val="00C216CE"/>
    <w:rsid w:val="00C2184F"/>
    <w:rsid w:val="00C21988"/>
    <w:rsid w:val="00C22107"/>
    <w:rsid w:val="00C22A78"/>
    <w:rsid w:val="00C22D25"/>
    <w:rsid w:val="00C2379F"/>
    <w:rsid w:val="00C2390A"/>
    <w:rsid w:val="00C23C7E"/>
    <w:rsid w:val="00C23D84"/>
    <w:rsid w:val="00C24183"/>
    <w:rsid w:val="00C246C5"/>
    <w:rsid w:val="00C24D79"/>
    <w:rsid w:val="00C24E94"/>
    <w:rsid w:val="00C25517"/>
    <w:rsid w:val="00C25A82"/>
    <w:rsid w:val="00C265CA"/>
    <w:rsid w:val="00C26E90"/>
    <w:rsid w:val="00C26F34"/>
    <w:rsid w:val="00C27459"/>
    <w:rsid w:val="00C27CB0"/>
    <w:rsid w:val="00C303C7"/>
    <w:rsid w:val="00C30435"/>
    <w:rsid w:val="00C30A2A"/>
    <w:rsid w:val="00C3104B"/>
    <w:rsid w:val="00C31557"/>
    <w:rsid w:val="00C31854"/>
    <w:rsid w:val="00C31F0C"/>
    <w:rsid w:val="00C333C8"/>
    <w:rsid w:val="00C33551"/>
    <w:rsid w:val="00C33736"/>
    <w:rsid w:val="00C33993"/>
    <w:rsid w:val="00C33CC0"/>
    <w:rsid w:val="00C34DAE"/>
    <w:rsid w:val="00C350E5"/>
    <w:rsid w:val="00C35B32"/>
    <w:rsid w:val="00C35D7F"/>
    <w:rsid w:val="00C374BF"/>
    <w:rsid w:val="00C377C3"/>
    <w:rsid w:val="00C37D23"/>
    <w:rsid w:val="00C37F5B"/>
    <w:rsid w:val="00C4069E"/>
    <w:rsid w:val="00C4096C"/>
    <w:rsid w:val="00C41652"/>
    <w:rsid w:val="00C41ADC"/>
    <w:rsid w:val="00C41B78"/>
    <w:rsid w:val="00C4214C"/>
    <w:rsid w:val="00C42449"/>
    <w:rsid w:val="00C430DD"/>
    <w:rsid w:val="00C44149"/>
    <w:rsid w:val="00C44410"/>
    <w:rsid w:val="00C445BB"/>
    <w:rsid w:val="00C44A15"/>
    <w:rsid w:val="00C45911"/>
    <w:rsid w:val="00C45FF0"/>
    <w:rsid w:val="00C4630A"/>
    <w:rsid w:val="00C46799"/>
    <w:rsid w:val="00C46867"/>
    <w:rsid w:val="00C47228"/>
    <w:rsid w:val="00C47256"/>
    <w:rsid w:val="00C477FE"/>
    <w:rsid w:val="00C47D50"/>
    <w:rsid w:val="00C47D79"/>
    <w:rsid w:val="00C5018D"/>
    <w:rsid w:val="00C504BC"/>
    <w:rsid w:val="00C50568"/>
    <w:rsid w:val="00C507B1"/>
    <w:rsid w:val="00C50D84"/>
    <w:rsid w:val="00C516F1"/>
    <w:rsid w:val="00C523F0"/>
    <w:rsid w:val="00C526D2"/>
    <w:rsid w:val="00C537E1"/>
    <w:rsid w:val="00C540C6"/>
    <w:rsid w:val="00C54F7D"/>
    <w:rsid w:val="00C553C3"/>
    <w:rsid w:val="00C55431"/>
    <w:rsid w:val="00C55B32"/>
    <w:rsid w:val="00C55C78"/>
    <w:rsid w:val="00C55C82"/>
    <w:rsid w:val="00C55D8A"/>
    <w:rsid w:val="00C560E1"/>
    <w:rsid w:val="00C5653F"/>
    <w:rsid w:val="00C57158"/>
    <w:rsid w:val="00C57564"/>
    <w:rsid w:val="00C5794E"/>
    <w:rsid w:val="00C57A35"/>
    <w:rsid w:val="00C6016B"/>
    <w:rsid w:val="00C60968"/>
    <w:rsid w:val="00C60DC9"/>
    <w:rsid w:val="00C60EFF"/>
    <w:rsid w:val="00C6160B"/>
    <w:rsid w:val="00C619E3"/>
    <w:rsid w:val="00C61BBC"/>
    <w:rsid w:val="00C61E4C"/>
    <w:rsid w:val="00C6237D"/>
    <w:rsid w:val="00C62B67"/>
    <w:rsid w:val="00C63339"/>
    <w:rsid w:val="00C6352B"/>
    <w:rsid w:val="00C63647"/>
    <w:rsid w:val="00C6367D"/>
    <w:rsid w:val="00C63B55"/>
    <w:rsid w:val="00C63D39"/>
    <w:rsid w:val="00C63D90"/>
    <w:rsid w:val="00C63EDD"/>
    <w:rsid w:val="00C64732"/>
    <w:rsid w:val="00C64ABC"/>
    <w:rsid w:val="00C65462"/>
    <w:rsid w:val="00C65546"/>
    <w:rsid w:val="00C65B36"/>
    <w:rsid w:val="00C660BA"/>
    <w:rsid w:val="00C66150"/>
    <w:rsid w:val="00C662CC"/>
    <w:rsid w:val="00C66460"/>
    <w:rsid w:val="00C66AC7"/>
    <w:rsid w:val="00C66B9B"/>
    <w:rsid w:val="00C66C5A"/>
    <w:rsid w:val="00C66E71"/>
    <w:rsid w:val="00C676FA"/>
    <w:rsid w:val="00C67E61"/>
    <w:rsid w:val="00C706CF"/>
    <w:rsid w:val="00C707DC"/>
    <w:rsid w:val="00C70CA3"/>
    <w:rsid w:val="00C714DF"/>
    <w:rsid w:val="00C7183B"/>
    <w:rsid w:val="00C71F63"/>
    <w:rsid w:val="00C72146"/>
    <w:rsid w:val="00C7228E"/>
    <w:rsid w:val="00C726D6"/>
    <w:rsid w:val="00C72731"/>
    <w:rsid w:val="00C7292E"/>
    <w:rsid w:val="00C72997"/>
    <w:rsid w:val="00C72B71"/>
    <w:rsid w:val="00C7351E"/>
    <w:rsid w:val="00C73621"/>
    <w:rsid w:val="00C7366A"/>
    <w:rsid w:val="00C73C3D"/>
    <w:rsid w:val="00C7450A"/>
    <w:rsid w:val="00C74728"/>
    <w:rsid w:val="00C74E88"/>
    <w:rsid w:val="00C750D5"/>
    <w:rsid w:val="00C75F83"/>
    <w:rsid w:val="00C7636B"/>
    <w:rsid w:val="00C76824"/>
    <w:rsid w:val="00C76BF9"/>
    <w:rsid w:val="00C76D49"/>
    <w:rsid w:val="00C76EDC"/>
    <w:rsid w:val="00C77260"/>
    <w:rsid w:val="00C80924"/>
    <w:rsid w:val="00C81943"/>
    <w:rsid w:val="00C8286B"/>
    <w:rsid w:val="00C82B10"/>
    <w:rsid w:val="00C833AD"/>
    <w:rsid w:val="00C835A5"/>
    <w:rsid w:val="00C83B06"/>
    <w:rsid w:val="00C83D4D"/>
    <w:rsid w:val="00C83DB2"/>
    <w:rsid w:val="00C83E63"/>
    <w:rsid w:val="00C847A2"/>
    <w:rsid w:val="00C85B90"/>
    <w:rsid w:val="00C85EAF"/>
    <w:rsid w:val="00C866A8"/>
    <w:rsid w:val="00C86F29"/>
    <w:rsid w:val="00C8787B"/>
    <w:rsid w:val="00C9006A"/>
    <w:rsid w:val="00C90A56"/>
    <w:rsid w:val="00C90F5C"/>
    <w:rsid w:val="00C91158"/>
    <w:rsid w:val="00C92A9A"/>
    <w:rsid w:val="00C92CD1"/>
    <w:rsid w:val="00C93DEB"/>
    <w:rsid w:val="00C9428C"/>
    <w:rsid w:val="00C947F8"/>
    <w:rsid w:val="00C94F08"/>
    <w:rsid w:val="00C9515F"/>
    <w:rsid w:val="00C95B29"/>
    <w:rsid w:val="00C962D3"/>
    <w:rsid w:val="00C963C5"/>
    <w:rsid w:val="00C96A05"/>
    <w:rsid w:val="00CA030C"/>
    <w:rsid w:val="00CA0350"/>
    <w:rsid w:val="00CA0381"/>
    <w:rsid w:val="00CA1107"/>
    <w:rsid w:val="00CA1F41"/>
    <w:rsid w:val="00CA2986"/>
    <w:rsid w:val="00CA2E39"/>
    <w:rsid w:val="00CA2E69"/>
    <w:rsid w:val="00CA2FBE"/>
    <w:rsid w:val="00CA32EE"/>
    <w:rsid w:val="00CA512E"/>
    <w:rsid w:val="00CA5380"/>
    <w:rsid w:val="00CA5539"/>
    <w:rsid w:val="00CA5E96"/>
    <w:rsid w:val="00CA5F5E"/>
    <w:rsid w:val="00CA66A7"/>
    <w:rsid w:val="00CA6A1A"/>
    <w:rsid w:val="00CA747D"/>
    <w:rsid w:val="00CA75AD"/>
    <w:rsid w:val="00CA7926"/>
    <w:rsid w:val="00CB0954"/>
    <w:rsid w:val="00CB0DDE"/>
    <w:rsid w:val="00CB11DB"/>
    <w:rsid w:val="00CB1AF6"/>
    <w:rsid w:val="00CB2EB2"/>
    <w:rsid w:val="00CB2F7B"/>
    <w:rsid w:val="00CB2FF7"/>
    <w:rsid w:val="00CB32AE"/>
    <w:rsid w:val="00CB33B1"/>
    <w:rsid w:val="00CB3507"/>
    <w:rsid w:val="00CB3D8F"/>
    <w:rsid w:val="00CB4538"/>
    <w:rsid w:val="00CB4CAB"/>
    <w:rsid w:val="00CB64FD"/>
    <w:rsid w:val="00CB6C0A"/>
    <w:rsid w:val="00CB7667"/>
    <w:rsid w:val="00CB7DFA"/>
    <w:rsid w:val="00CC00B9"/>
    <w:rsid w:val="00CC08C7"/>
    <w:rsid w:val="00CC1237"/>
    <w:rsid w:val="00CC12B8"/>
    <w:rsid w:val="00CC16E7"/>
    <w:rsid w:val="00CC1E75"/>
    <w:rsid w:val="00CC2E0E"/>
    <w:rsid w:val="00CC356A"/>
    <w:rsid w:val="00CC361C"/>
    <w:rsid w:val="00CC3E89"/>
    <w:rsid w:val="00CC4030"/>
    <w:rsid w:val="00CC43FC"/>
    <w:rsid w:val="00CC474B"/>
    <w:rsid w:val="00CC4C4F"/>
    <w:rsid w:val="00CC522B"/>
    <w:rsid w:val="00CC5601"/>
    <w:rsid w:val="00CC59E9"/>
    <w:rsid w:val="00CC5D96"/>
    <w:rsid w:val="00CC5F31"/>
    <w:rsid w:val="00CC60D3"/>
    <w:rsid w:val="00CC633A"/>
    <w:rsid w:val="00CC64C9"/>
    <w:rsid w:val="00CC658C"/>
    <w:rsid w:val="00CC67BF"/>
    <w:rsid w:val="00CC6800"/>
    <w:rsid w:val="00CC7372"/>
    <w:rsid w:val="00CC7574"/>
    <w:rsid w:val="00CC7695"/>
    <w:rsid w:val="00CC7881"/>
    <w:rsid w:val="00CC7B3A"/>
    <w:rsid w:val="00CC7F13"/>
    <w:rsid w:val="00CD0843"/>
    <w:rsid w:val="00CD0CC8"/>
    <w:rsid w:val="00CD0FA9"/>
    <w:rsid w:val="00CD1126"/>
    <w:rsid w:val="00CD140B"/>
    <w:rsid w:val="00CD188A"/>
    <w:rsid w:val="00CD1AB4"/>
    <w:rsid w:val="00CD262A"/>
    <w:rsid w:val="00CD278D"/>
    <w:rsid w:val="00CD2DCE"/>
    <w:rsid w:val="00CD3E96"/>
    <w:rsid w:val="00CD4578"/>
    <w:rsid w:val="00CD4591"/>
    <w:rsid w:val="00CD516B"/>
    <w:rsid w:val="00CD5349"/>
    <w:rsid w:val="00CD5572"/>
    <w:rsid w:val="00CD5A78"/>
    <w:rsid w:val="00CD6098"/>
    <w:rsid w:val="00CD67E8"/>
    <w:rsid w:val="00CD6A68"/>
    <w:rsid w:val="00CD7149"/>
    <w:rsid w:val="00CD7345"/>
    <w:rsid w:val="00CD785A"/>
    <w:rsid w:val="00CD7880"/>
    <w:rsid w:val="00CD792B"/>
    <w:rsid w:val="00CE0798"/>
    <w:rsid w:val="00CE098F"/>
    <w:rsid w:val="00CE0B8A"/>
    <w:rsid w:val="00CE13DD"/>
    <w:rsid w:val="00CE14BC"/>
    <w:rsid w:val="00CE1566"/>
    <w:rsid w:val="00CE1618"/>
    <w:rsid w:val="00CE1C5D"/>
    <w:rsid w:val="00CE207C"/>
    <w:rsid w:val="00CE22F3"/>
    <w:rsid w:val="00CE25EA"/>
    <w:rsid w:val="00CE2680"/>
    <w:rsid w:val="00CE372E"/>
    <w:rsid w:val="00CE439A"/>
    <w:rsid w:val="00CE4B98"/>
    <w:rsid w:val="00CE4FE0"/>
    <w:rsid w:val="00CE549E"/>
    <w:rsid w:val="00CE5540"/>
    <w:rsid w:val="00CE5856"/>
    <w:rsid w:val="00CE5FB2"/>
    <w:rsid w:val="00CE5FE9"/>
    <w:rsid w:val="00CE63B7"/>
    <w:rsid w:val="00CE6E76"/>
    <w:rsid w:val="00CE7314"/>
    <w:rsid w:val="00CE75CE"/>
    <w:rsid w:val="00CE77AD"/>
    <w:rsid w:val="00CE7C79"/>
    <w:rsid w:val="00CF032B"/>
    <w:rsid w:val="00CF050A"/>
    <w:rsid w:val="00CF0621"/>
    <w:rsid w:val="00CF0A1B"/>
    <w:rsid w:val="00CF166E"/>
    <w:rsid w:val="00CF19F6"/>
    <w:rsid w:val="00CF1D0D"/>
    <w:rsid w:val="00CF1DAD"/>
    <w:rsid w:val="00CF26C6"/>
    <w:rsid w:val="00CF2D29"/>
    <w:rsid w:val="00CF2ED0"/>
    <w:rsid w:val="00CF2F4F"/>
    <w:rsid w:val="00CF497C"/>
    <w:rsid w:val="00CF4995"/>
    <w:rsid w:val="00CF4A73"/>
    <w:rsid w:val="00CF4E39"/>
    <w:rsid w:val="00CF5338"/>
    <w:rsid w:val="00CF536D"/>
    <w:rsid w:val="00CF5445"/>
    <w:rsid w:val="00CF640E"/>
    <w:rsid w:val="00CF6532"/>
    <w:rsid w:val="00CF690F"/>
    <w:rsid w:val="00CF6E51"/>
    <w:rsid w:val="00CF7819"/>
    <w:rsid w:val="00CF7D2A"/>
    <w:rsid w:val="00CF7F13"/>
    <w:rsid w:val="00CF7F54"/>
    <w:rsid w:val="00D0007B"/>
    <w:rsid w:val="00D00178"/>
    <w:rsid w:val="00D00858"/>
    <w:rsid w:val="00D01AA7"/>
    <w:rsid w:val="00D01DAA"/>
    <w:rsid w:val="00D032BB"/>
    <w:rsid w:val="00D0352D"/>
    <w:rsid w:val="00D0417A"/>
    <w:rsid w:val="00D04CF0"/>
    <w:rsid w:val="00D05D4A"/>
    <w:rsid w:val="00D05E59"/>
    <w:rsid w:val="00D060A8"/>
    <w:rsid w:val="00D07060"/>
    <w:rsid w:val="00D07809"/>
    <w:rsid w:val="00D07A4B"/>
    <w:rsid w:val="00D07C5E"/>
    <w:rsid w:val="00D106C9"/>
    <w:rsid w:val="00D10739"/>
    <w:rsid w:val="00D107A6"/>
    <w:rsid w:val="00D10CB8"/>
    <w:rsid w:val="00D10F00"/>
    <w:rsid w:val="00D114AD"/>
    <w:rsid w:val="00D12113"/>
    <w:rsid w:val="00D12728"/>
    <w:rsid w:val="00D12806"/>
    <w:rsid w:val="00D12D13"/>
    <w:rsid w:val="00D12D44"/>
    <w:rsid w:val="00D13225"/>
    <w:rsid w:val="00D13F52"/>
    <w:rsid w:val="00D14330"/>
    <w:rsid w:val="00D1445A"/>
    <w:rsid w:val="00D14F8A"/>
    <w:rsid w:val="00D15018"/>
    <w:rsid w:val="00D1510C"/>
    <w:rsid w:val="00D15456"/>
    <w:rsid w:val="00D15732"/>
    <w:rsid w:val="00D158AC"/>
    <w:rsid w:val="00D15996"/>
    <w:rsid w:val="00D159C4"/>
    <w:rsid w:val="00D1640D"/>
    <w:rsid w:val="00D1694C"/>
    <w:rsid w:val="00D1706A"/>
    <w:rsid w:val="00D171A2"/>
    <w:rsid w:val="00D178B5"/>
    <w:rsid w:val="00D17ACE"/>
    <w:rsid w:val="00D2073F"/>
    <w:rsid w:val="00D208C1"/>
    <w:rsid w:val="00D20975"/>
    <w:rsid w:val="00D20D7B"/>
    <w:rsid w:val="00D20F5E"/>
    <w:rsid w:val="00D212C5"/>
    <w:rsid w:val="00D218D4"/>
    <w:rsid w:val="00D22433"/>
    <w:rsid w:val="00D2249C"/>
    <w:rsid w:val="00D22A18"/>
    <w:rsid w:val="00D2332F"/>
    <w:rsid w:val="00D237D0"/>
    <w:rsid w:val="00D239D0"/>
    <w:rsid w:val="00D23B76"/>
    <w:rsid w:val="00D23CD8"/>
    <w:rsid w:val="00D23FC0"/>
    <w:rsid w:val="00D24287"/>
    <w:rsid w:val="00D244AC"/>
    <w:rsid w:val="00D24542"/>
    <w:rsid w:val="00D2469B"/>
    <w:rsid w:val="00D2474A"/>
    <w:rsid w:val="00D24DE4"/>
    <w:rsid w:val="00D24E73"/>
    <w:rsid w:val="00D25B0F"/>
    <w:rsid w:val="00D25D0B"/>
    <w:rsid w:val="00D25E1B"/>
    <w:rsid w:val="00D25FED"/>
    <w:rsid w:val="00D268A0"/>
    <w:rsid w:val="00D26966"/>
    <w:rsid w:val="00D2733C"/>
    <w:rsid w:val="00D2796F"/>
    <w:rsid w:val="00D3195A"/>
    <w:rsid w:val="00D31D56"/>
    <w:rsid w:val="00D3266A"/>
    <w:rsid w:val="00D33521"/>
    <w:rsid w:val="00D33A8A"/>
    <w:rsid w:val="00D34529"/>
    <w:rsid w:val="00D350F8"/>
    <w:rsid w:val="00D355C9"/>
    <w:rsid w:val="00D35826"/>
    <w:rsid w:val="00D35C02"/>
    <w:rsid w:val="00D35D02"/>
    <w:rsid w:val="00D35EF2"/>
    <w:rsid w:val="00D3629A"/>
    <w:rsid w:val="00D36519"/>
    <w:rsid w:val="00D365C6"/>
    <w:rsid w:val="00D372DA"/>
    <w:rsid w:val="00D3747B"/>
    <w:rsid w:val="00D379A3"/>
    <w:rsid w:val="00D37B01"/>
    <w:rsid w:val="00D37C1F"/>
    <w:rsid w:val="00D37F3C"/>
    <w:rsid w:val="00D37FE2"/>
    <w:rsid w:val="00D41D9A"/>
    <w:rsid w:val="00D4273D"/>
    <w:rsid w:val="00D42AAB"/>
    <w:rsid w:val="00D42B02"/>
    <w:rsid w:val="00D42C19"/>
    <w:rsid w:val="00D42E2B"/>
    <w:rsid w:val="00D42F83"/>
    <w:rsid w:val="00D43033"/>
    <w:rsid w:val="00D430D3"/>
    <w:rsid w:val="00D43272"/>
    <w:rsid w:val="00D439E3"/>
    <w:rsid w:val="00D43D9F"/>
    <w:rsid w:val="00D44B06"/>
    <w:rsid w:val="00D45A86"/>
    <w:rsid w:val="00D45C91"/>
    <w:rsid w:val="00D45FF3"/>
    <w:rsid w:val="00D460B9"/>
    <w:rsid w:val="00D460C0"/>
    <w:rsid w:val="00D46465"/>
    <w:rsid w:val="00D46553"/>
    <w:rsid w:val="00D468A0"/>
    <w:rsid w:val="00D473A5"/>
    <w:rsid w:val="00D477FF"/>
    <w:rsid w:val="00D50E87"/>
    <w:rsid w:val="00D512CF"/>
    <w:rsid w:val="00D514AB"/>
    <w:rsid w:val="00D51A01"/>
    <w:rsid w:val="00D51AB8"/>
    <w:rsid w:val="00D51D70"/>
    <w:rsid w:val="00D522CD"/>
    <w:rsid w:val="00D52488"/>
    <w:rsid w:val="00D524F4"/>
    <w:rsid w:val="00D52792"/>
    <w:rsid w:val="00D528B9"/>
    <w:rsid w:val="00D53186"/>
    <w:rsid w:val="00D532A6"/>
    <w:rsid w:val="00D534C0"/>
    <w:rsid w:val="00D54590"/>
    <w:rsid w:val="00D5487D"/>
    <w:rsid w:val="00D54DBB"/>
    <w:rsid w:val="00D55332"/>
    <w:rsid w:val="00D55EB6"/>
    <w:rsid w:val="00D56320"/>
    <w:rsid w:val="00D56984"/>
    <w:rsid w:val="00D56C95"/>
    <w:rsid w:val="00D5718F"/>
    <w:rsid w:val="00D57910"/>
    <w:rsid w:val="00D57AE7"/>
    <w:rsid w:val="00D60140"/>
    <w:rsid w:val="00D6024A"/>
    <w:rsid w:val="00D607A5"/>
    <w:rsid w:val="00D608B5"/>
    <w:rsid w:val="00D60FF7"/>
    <w:rsid w:val="00D61360"/>
    <w:rsid w:val="00D61A40"/>
    <w:rsid w:val="00D61C5A"/>
    <w:rsid w:val="00D6212E"/>
    <w:rsid w:val="00D6273F"/>
    <w:rsid w:val="00D62AAD"/>
    <w:rsid w:val="00D62AE2"/>
    <w:rsid w:val="00D633D6"/>
    <w:rsid w:val="00D63C11"/>
    <w:rsid w:val="00D63C95"/>
    <w:rsid w:val="00D63D13"/>
    <w:rsid w:val="00D63E5A"/>
    <w:rsid w:val="00D6470F"/>
    <w:rsid w:val="00D64B94"/>
    <w:rsid w:val="00D652F6"/>
    <w:rsid w:val="00D657E0"/>
    <w:rsid w:val="00D65BA7"/>
    <w:rsid w:val="00D6670D"/>
    <w:rsid w:val="00D66874"/>
    <w:rsid w:val="00D67949"/>
    <w:rsid w:val="00D67CFC"/>
    <w:rsid w:val="00D70136"/>
    <w:rsid w:val="00D709AA"/>
    <w:rsid w:val="00D70BA0"/>
    <w:rsid w:val="00D70C4A"/>
    <w:rsid w:val="00D711C6"/>
    <w:rsid w:val="00D7121E"/>
    <w:rsid w:val="00D71F99"/>
    <w:rsid w:val="00D720B7"/>
    <w:rsid w:val="00D7250E"/>
    <w:rsid w:val="00D728B1"/>
    <w:rsid w:val="00D72D67"/>
    <w:rsid w:val="00D730AF"/>
    <w:rsid w:val="00D734EA"/>
    <w:rsid w:val="00D735C7"/>
    <w:rsid w:val="00D73CA4"/>
    <w:rsid w:val="00D73D71"/>
    <w:rsid w:val="00D74026"/>
    <w:rsid w:val="00D74396"/>
    <w:rsid w:val="00D7448E"/>
    <w:rsid w:val="00D74C4D"/>
    <w:rsid w:val="00D75222"/>
    <w:rsid w:val="00D7573E"/>
    <w:rsid w:val="00D75B7B"/>
    <w:rsid w:val="00D75C9A"/>
    <w:rsid w:val="00D75CBF"/>
    <w:rsid w:val="00D75DF4"/>
    <w:rsid w:val="00D76FA0"/>
    <w:rsid w:val="00D801D9"/>
    <w:rsid w:val="00D80284"/>
    <w:rsid w:val="00D80391"/>
    <w:rsid w:val="00D8140D"/>
    <w:rsid w:val="00D81D47"/>
    <w:rsid w:val="00D81DC3"/>
    <w:rsid w:val="00D81F3C"/>
    <w:rsid w:val="00D81F71"/>
    <w:rsid w:val="00D81FDF"/>
    <w:rsid w:val="00D823D1"/>
    <w:rsid w:val="00D8289D"/>
    <w:rsid w:val="00D82D16"/>
    <w:rsid w:val="00D82E5C"/>
    <w:rsid w:val="00D835FC"/>
    <w:rsid w:val="00D836CD"/>
    <w:rsid w:val="00D83878"/>
    <w:rsid w:val="00D84A07"/>
    <w:rsid w:val="00D84E60"/>
    <w:rsid w:val="00D8642D"/>
    <w:rsid w:val="00D866C8"/>
    <w:rsid w:val="00D86E8D"/>
    <w:rsid w:val="00D86F4F"/>
    <w:rsid w:val="00D877D8"/>
    <w:rsid w:val="00D87AE7"/>
    <w:rsid w:val="00D87D03"/>
    <w:rsid w:val="00D87D32"/>
    <w:rsid w:val="00D87DC8"/>
    <w:rsid w:val="00D900FE"/>
    <w:rsid w:val="00D90A5E"/>
    <w:rsid w:val="00D91A68"/>
    <w:rsid w:val="00D91CDC"/>
    <w:rsid w:val="00D91FF0"/>
    <w:rsid w:val="00D92152"/>
    <w:rsid w:val="00D925C3"/>
    <w:rsid w:val="00D92B5C"/>
    <w:rsid w:val="00D92DF1"/>
    <w:rsid w:val="00D93921"/>
    <w:rsid w:val="00D93B96"/>
    <w:rsid w:val="00D93CDF"/>
    <w:rsid w:val="00D9404E"/>
    <w:rsid w:val="00D943A1"/>
    <w:rsid w:val="00D944EE"/>
    <w:rsid w:val="00D94D1B"/>
    <w:rsid w:val="00D94F8B"/>
    <w:rsid w:val="00D94FFB"/>
    <w:rsid w:val="00D956A5"/>
    <w:rsid w:val="00D957EF"/>
    <w:rsid w:val="00D95A68"/>
    <w:rsid w:val="00D95FA8"/>
    <w:rsid w:val="00D96390"/>
    <w:rsid w:val="00D964DA"/>
    <w:rsid w:val="00D96984"/>
    <w:rsid w:val="00D97E16"/>
    <w:rsid w:val="00D97FC1"/>
    <w:rsid w:val="00DA09DA"/>
    <w:rsid w:val="00DA1412"/>
    <w:rsid w:val="00DA165C"/>
    <w:rsid w:val="00DA17C7"/>
    <w:rsid w:val="00DA1D25"/>
    <w:rsid w:val="00DA1EEC"/>
    <w:rsid w:val="00DA28F8"/>
    <w:rsid w:val="00DA3EB4"/>
    <w:rsid w:val="00DA533B"/>
    <w:rsid w:val="00DA56E2"/>
    <w:rsid w:val="00DA6484"/>
    <w:rsid w:val="00DA6A9A"/>
    <w:rsid w:val="00DA7F95"/>
    <w:rsid w:val="00DB0162"/>
    <w:rsid w:val="00DB05EF"/>
    <w:rsid w:val="00DB1088"/>
    <w:rsid w:val="00DB14FB"/>
    <w:rsid w:val="00DB16E8"/>
    <w:rsid w:val="00DB1D54"/>
    <w:rsid w:val="00DB1EFD"/>
    <w:rsid w:val="00DB2047"/>
    <w:rsid w:val="00DB2375"/>
    <w:rsid w:val="00DB25E1"/>
    <w:rsid w:val="00DB2750"/>
    <w:rsid w:val="00DB2766"/>
    <w:rsid w:val="00DB32D5"/>
    <w:rsid w:val="00DB3EAF"/>
    <w:rsid w:val="00DB3EE1"/>
    <w:rsid w:val="00DB4813"/>
    <w:rsid w:val="00DB4B62"/>
    <w:rsid w:val="00DB52DB"/>
    <w:rsid w:val="00DB52FA"/>
    <w:rsid w:val="00DB5469"/>
    <w:rsid w:val="00DB60EB"/>
    <w:rsid w:val="00DB637D"/>
    <w:rsid w:val="00DB6AFC"/>
    <w:rsid w:val="00DB7675"/>
    <w:rsid w:val="00DB7AD8"/>
    <w:rsid w:val="00DC0B1C"/>
    <w:rsid w:val="00DC0D12"/>
    <w:rsid w:val="00DC0E40"/>
    <w:rsid w:val="00DC191B"/>
    <w:rsid w:val="00DC2C91"/>
    <w:rsid w:val="00DC3203"/>
    <w:rsid w:val="00DC35D3"/>
    <w:rsid w:val="00DC3C99"/>
    <w:rsid w:val="00DC4091"/>
    <w:rsid w:val="00DC52F5"/>
    <w:rsid w:val="00DC5618"/>
    <w:rsid w:val="00DC5B61"/>
    <w:rsid w:val="00DC5CB3"/>
    <w:rsid w:val="00DC5FD0"/>
    <w:rsid w:val="00DC6109"/>
    <w:rsid w:val="00DC6BA3"/>
    <w:rsid w:val="00DC7402"/>
    <w:rsid w:val="00DD0062"/>
    <w:rsid w:val="00DD0354"/>
    <w:rsid w:val="00DD0860"/>
    <w:rsid w:val="00DD097B"/>
    <w:rsid w:val="00DD0B91"/>
    <w:rsid w:val="00DD0ECE"/>
    <w:rsid w:val="00DD1650"/>
    <w:rsid w:val="00DD1BCC"/>
    <w:rsid w:val="00DD1E76"/>
    <w:rsid w:val="00DD27D7"/>
    <w:rsid w:val="00DD2939"/>
    <w:rsid w:val="00DD2B33"/>
    <w:rsid w:val="00DD2CDE"/>
    <w:rsid w:val="00DD3760"/>
    <w:rsid w:val="00DD40AC"/>
    <w:rsid w:val="00DD458C"/>
    <w:rsid w:val="00DD4598"/>
    <w:rsid w:val="00DD524E"/>
    <w:rsid w:val="00DD6230"/>
    <w:rsid w:val="00DD64A2"/>
    <w:rsid w:val="00DD6CE3"/>
    <w:rsid w:val="00DD72E9"/>
    <w:rsid w:val="00DD7605"/>
    <w:rsid w:val="00DE0B4E"/>
    <w:rsid w:val="00DE1B72"/>
    <w:rsid w:val="00DE1C6C"/>
    <w:rsid w:val="00DE1EB0"/>
    <w:rsid w:val="00DE1FB6"/>
    <w:rsid w:val="00DE2020"/>
    <w:rsid w:val="00DE21F4"/>
    <w:rsid w:val="00DE252D"/>
    <w:rsid w:val="00DE26A2"/>
    <w:rsid w:val="00DE26C5"/>
    <w:rsid w:val="00DE2AAF"/>
    <w:rsid w:val="00DE3476"/>
    <w:rsid w:val="00DE53E3"/>
    <w:rsid w:val="00DE55D4"/>
    <w:rsid w:val="00DE62A6"/>
    <w:rsid w:val="00DE6A2B"/>
    <w:rsid w:val="00DE748C"/>
    <w:rsid w:val="00DE7770"/>
    <w:rsid w:val="00DE7AA3"/>
    <w:rsid w:val="00DE7B79"/>
    <w:rsid w:val="00DE7C48"/>
    <w:rsid w:val="00DF01AD"/>
    <w:rsid w:val="00DF0530"/>
    <w:rsid w:val="00DF0E83"/>
    <w:rsid w:val="00DF2155"/>
    <w:rsid w:val="00DF3166"/>
    <w:rsid w:val="00DF35BD"/>
    <w:rsid w:val="00DF37A7"/>
    <w:rsid w:val="00DF3913"/>
    <w:rsid w:val="00DF4069"/>
    <w:rsid w:val="00DF4671"/>
    <w:rsid w:val="00DF5B84"/>
    <w:rsid w:val="00DF5E9F"/>
    <w:rsid w:val="00DF69D8"/>
    <w:rsid w:val="00DF6CE1"/>
    <w:rsid w:val="00DF6D5B"/>
    <w:rsid w:val="00DF763D"/>
    <w:rsid w:val="00DF771B"/>
    <w:rsid w:val="00DF7B98"/>
    <w:rsid w:val="00DF7EE2"/>
    <w:rsid w:val="00DF7F58"/>
    <w:rsid w:val="00E00322"/>
    <w:rsid w:val="00E01052"/>
    <w:rsid w:val="00E0166A"/>
    <w:rsid w:val="00E016B3"/>
    <w:rsid w:val="00E01A6F"/>
    <w:rsid w:val="00E01BAA"/>
    <w:rsid w:val="00E0282A"/>
    <w:rsid w:val="00E02C17"/>
    <w:rsid w:val="00E032BB"/>
    <w:rsid w:val="00E041B2"/>
    <w:rsid w:val="00E044EF"/>
    <w:rsid w:val="00E045E1"/>
    <w:rsid w:val="00E04919"/>
    <w:rsid w:val="00E04A0C"/>
    <w:rsid w:val="00E05494"/>
    <w:rsid w:val="00E056C3"/>
    <w:rsid w:val="00E060AB"/>
    <w:rsid w:val="00E063D2"/>
    <w:rsid w:val="00E06666"/>
    <w:rsid w:val="00E076E8"/>
    <w:rsid w:val="00E0780C"/>
    <w:rsid w:val="00E07E14"/>
    <w:rsid w:val="00E10407"/>
    <w:rsid w:val="00E11E30"/>
    <w:rsid w:val="00E12432"/>
    <w:rsid w:val="00E125F7"/>
    <w:rsid w:val="00E126B0"/>
    <w:rsid w:val="00E126F2"/>
    <w:rsid w:val="00E1282C"/>
    <w:rsid w:val="00E13222"/>
    <w:rsid w:val="00E132FD"/>
    <w:rsid w:val="00E13DDD"/>
    <w:rsid w:val="00E13FD6"/>
    <w:rsid w:val="00E14722"/>
    <w:rsid w:val="00E14F94"/>
    <w:rsid w:val="00E1527B"/>
    <w:rsid w:val="00E15785"/>
    <w:rsid w:val="00E15885"/>
    <w:rsid w:val="00E16EC4"/>
    <w:rsid w:val="00E17336"/>
    <w:rsid w:val="00E176E7"/>
    <w:rsid w:val="00E17D15"/>
    <w:rsid w:val="00E17F9A"/>
    <w:rsid w:val="00E20394"/>
    <w:rsid w:val="00E20958"/>
    <w:rsid w:val="00E21BCC"/>
    <w:rsid w:val="00E21E71"/>
    <w:rsid w:val="00E2230F"/>
    <w:rsid w:val="00E228A8"/>
    <w:rsid w:val="00E22B95"/>
    <w:rsid w:val="00E23CF5"/>
    <w:rsid w:val="00E23F27"/>
    <w:rsid w:val="00E249FC"/>
    <w:rsid w:val="00E24B13"/>
    <w:rsid w:val="00E24B72"/>
    <w:rsid w:val="00E24E63"/>
    <w:rsid w:val="00E24FEB"/>
    <w:rsid w:val="00E253B2"/>
    <w:rsid w:val="00E25480"/>
    <w:rsid w:val="00E25C2F"/>
    <w:rsid w:val="00E25D56"/>
    <w:rsid w:val="00E2634F"/>
    <w:rsid w:val="00E26406"/>
    <w:rsid w:val="00E265AC"/>
    <w:rsid w:val="00E26A37"/>
    <w:rsid w:val="00E26BB1"/>
    <w:rsid w:val="00E26D48"/>
    <w:rsid w:val="00E27CD9"/>
    <w:rsid w:val="00E3017E"/>
    <w:rsid w:val="00E30331"/>
    <w:rsid w:val="00E3056F"/>
    <w:rsid w:val="00E309AC"/>
    <w:rsid w:val="00E30B64"/>
    <w:rsid w:val="00E30BB8"/>
    <w:rsid w:val="00E30ED4"/>
    <w:rsid w:val="00E3137C"/>
    <w:rsid w:val="00E316EC"/>
    <w:rsid w:val="00E3174D"/>
    <w:rsid w:val="00E31F3D"/>
    <w:rsid w:val="00E31F9C"/>
    <w:rsid w:val="00E3229A"/>
    <w:rsid w:val="00E32809"/>
    <w:rsid w:val="00E32E3E"/>
    <w:rsid w:val="00E33CD3"/>
    <w:rsid w:val="00E33E32"/>
    <w:rsid w:val="00E34471"/>
    <w:rsid w:val="00E34F7D"/>
    <w:rsid w:val="00E357B6"/>
    <w:rsid w:val="00E36781"/>
    <w:rsid w:val="00E36831"/>
    <w:rsid w:val="00E3691C"/>
    <w:rsid w:val="00E37612"/>
    <w:rsid w:val="00E3776A"/>
    <w:rsid w:val="00E37A2C"/>
    <w:rsid w:val="00E4022C"/>
    <w:rsid w:val="00E40349"/>
    <w:rsid w:val="00E40488"/>
    <w:rsid w:val="00E4127F"/>
    <w:rsid w:val="00E41D53"/>
    <w:rsid w:val="00E4231E"/>
    <w:rsid w:val="00E4274E"/>
    <w:rsid w:val="00E42AC4"/>
    <w:rsid w:val="00E42B49"/>
    <w:rsid w:val="00E42D7D"/>
    <w:rsid w:val="00E42DE8"/>
    <w:rsid w:val="00E42FD6"/>
    <w:rsid w:val="00E43377"/>
    <w:rsid w:val="00E43474"/>
    <w:rsid w:val="00E43807"/>
    <w:rsid w:val="00E43AA3"/>
    <w:rsid w:val="00E43F5C"/>
    <w:rsid w:val="00E43FF2"/>
    <w:rsid w:val="00E44390"/>
    <w:rsid w:val="00E44478"/>
    <w:rsid w:val="00E4456B"/>
    <w:rsid w:val="00E44898"/>
    <w:rsid w:val="00E44EFC"/>
    <w:rsid w:val="00E45271"/>
    <w:rsid w:val="00E459D7"/>
    <w:rsid w:val="00E45A79"/>
    <w:rsid w:val="00E45D79"/>
    <w:rsid w:val="00E46181"/>
    <w:rsid w:val="00E4639B"/>
    <w:rsid w:val="00E46F11"/>
    <w:rsid w:val="00E47021"/>
    <w:rsid w:val="00E47A23"/>
    <w:rsid w:val="00E47B6B"/>
    <w:rsid w:val="00E47D24"/>
    <w:rsid w:val="00E502D9"/>
    <w:rsid w:val="00E50367"/>
    <w:rsid w:val="00E503B0"/>
    <w:rsid w:val="00E505AA"/>
    <w:rsid w:val="00E50B5B"/>
    <w:rsid w:val="00E5176A"/>
    <w:rsid w:val="00E51A1A"/>
    <w:rsid w:val="00E51ABA"/>
    <w:rsid w:val="00E520B6"/>
    <w:rsid w:val="00E52321"/>
    <w:rsid w:val="00E524CB"/>
    <w:rsid w:val="00E52CEF"/>
    <w:rsid w:val="00E53141"/>
    <w:rsid w:val="00E53E80"/>
    <w:rsid w:val="00E550C1"/>
    <w:rsid w:val="00E56767"/>
    <w:rsid w:val="00E56AB0"/>
    <w:rsid w:val="00E56B82"/>
    <w:rsid w:val="00E56C04"/>
    <w:rsid w:val="00E56CD6"/>
    <w:rsid w:val="00E57530"/>
    <w:rsid w:val="00E57664"/>
    <w:rsid w:val="00E5773A"/>
    <w:rsid w:val="00E57A13"/>
    <w:rsid w:val="00E60CD1"/>
    <w:rsid w:val="00E6144E"/>
    <w:rsid w:val="00E61D0F"/>
    <w:rsid w:val="00E624E5"/>
    <w:rsid w:val="00E6285A"/>
    <w:rsid w:val="00E628D3"/>
    <w:rsid w:val="00E62988"/>
    <w:rsid w:val="00E62A06"/>
    <w:rsid w:val="00E62C35"/>
    <w:rsid w:val="00E632AE"/>
    <w:rsid w:val="00E637EB"/>
    <w:rsid w:val="00E63934"/>
    <w:rsid w:val="00E649AB"/>
    <w:rsid w:val="00E64DBA"/>
    <w:rsid w:val="00E65456"/>
    <w:rsid w:val="00E65A91"/>
    <w:rsid w:val="00E65E18"/>
    <w:rsid w:val="00E6612D"/>
    <w:rsid w:val="00E66188"/>
    <w:rsid w:val="00E662EB"/>
    <w:rsid w:val="00E664FB"/>
    <w:rsid w:val="00E667F1"/>
    <w:rsid w:val="00E668D0"/>
    <w:rsid w:val="00E66AFB"/>
    <w:rsid w:val="00E671B3"/>
    <w:rsid w:val="00E6731D"/>
    <w:rsid w:val="00E674C0"/>
    <w:rsid w:val="00E67763"/>
    <w:rsid w:val="00E67B7D"/>
    <w:rsid w:val="00E67CAC"/>
    <w:rsid w:val="00E67FD4"/>
    <w:rsid w:val="00E70373"/>
    <w:rsid w:val="00E704BC"/>
    <w:rsid w:val="00E70A3A"/>
    <w:rsid w:val="00E70CBD"/>
    <w:rsid w:val="00E71BC4"/>
    <w:rsid w:val="00E7205D"/>
    <w:rsid w:val="00E72A28"/>
    <w:rsid w:val="00E72E40"/>
    <w:rsid w:val="00E731C1"/>
    <w:rsid w:val="00E73591"/>
    <w:rsid w:val="00E73665"/>
    <w:rsid w:val="00E73999"/>
    <w:rsid w:val="00E73BDC"/>
    <w:rsid w:val="00E73DDF"/>
    <w:rsid w:val="00E73E9E"/>
    <w:rsid w:val="00E74B98"/>
    <w:rsid w:val="00E74D71"/>
    <w:rsid w:val="00E74DA8"/>
    <w:rsid w:val="00E7504A"/>
    <w:rsid w:val="00E75C81"/>
    <w:rsid w:val="00E75CFC"/>
    <w:rsid w:val="00E75DCB"/>
    <w:rsid w:val="00E75DF6"/>
    <w:rsid w:val="00E764B8"/>
    <w:rsid w:val="00E76875"/>
    <w:rsid w:val="00E77006"/>
    <w:rsid w:val="00E770F5"/>
    <w:rsid w:val="00E77BF7"/>
    <w:rsid w:val="00E77D60"/>
    <w:rsid w:val="00E77DB9"/>
    <w:rsid w:val="00E77E75"/>
    <w:rsid w:val="00E8043B"/>
    <w:rsid w:val="00E809F1"/>
    <w:rsid w:val="00E80B45"/>
    <w:rsid w:val="00E80B56"/>
    <w:rsid w:val="00E81048"/>
    <w:rsid w:val="00E81660"/>
    <w:rsid w:val="00E81AA9"/>
    <w:rsid w:val="00E81CD5"/>
    <w:rsid w:val="00E81CEE"/>
    <w:rsid w:val="00E81FB9"/>
    <w:rsid w:val="00E8208B"/>
    <w:rsid w:val="00E82397"/>
    <w:rsid w:val="00E83433"/>
    <w:rsid w:val="00E84C71"/>
    <w:rsid w:val="00E85236"/>
    <w:rsid w:val="00E852A7"/>
    <w:rsid w:val="00E854FE"/>
    <w:rsid w:val="00E85FA5"/>
    <w:rsid w:val="00E86D3E"/>
    <w:rsid w:val="00E87275"/>
    <w:rsid w:val="00E8733E"/>
    <w:rsid w:val="00E873BE"/>
    <w:rsid w:val="00E87788"/>
    <w:rsid w:val="00E906CC"/>
    <w:rsid w:val="00E908CD"/>
    <w:rsid w:val="00E90FDB"/>
    <w:rsid w:val="00E913EC"/>
    <w:rsid w:val="00E916F4"/>
    <w:rsid w:val="00E921DA"/>
    <w:rsid w:val="00E92937"/>
    <w:rsid w:val="00E92A2F"/>
    <w:rsid w:val="00E92AE5"/>
    <w:rsid w:val="00E92B08"/>
    <w:rsid w:val="00E93933"/>
    <w:rsid w:val="00E939A0"/>
    <w:rsid w:val="00E939F7"/>
    <w:rsid w:val="00E93D08"/>
    <w:rsid w:val="00E94453"/>
    <w:rsid w:val="00E94581"/>
    <w:rsid w:val="00E9470B"/>
    <w:rsid w:val="00E9486A"/>
    <w:rsid w:val="00E94D36"/>
    <w:rsid w:val="00E953FA"/>
    <w:rsid w:val="00E954AF"/>
    <w:rsid w:val="00E9585E"/>
    <w:rsid w:val="00E959A0"/>
    <w:rsid w:val="00E95B44"/>
    <w:rsid w:val="00E95CCD"/>
    <w:rsid w:val="00E9666C"/>
    <w:rsid w:val="00E966CF"/>
    <w:rsid w:val="00E96CBB"/>
    <w:rsid w:val="00E972C1"/>
    <w:rsid w:val="00E976FA"/>
    <w:rsid w:val="00E97777"/>
    <w:rsid w:val="00E97A77"/>
    <w:rsid w:val="00E97E4E"/>
    <w:rsid w:val="00EA062D"/>
    <w:rsid w:val="00EA1088"/>
    <w:rsid w:val="00EA135D"/>
    <w:rsid w:val="00EA1395"/>
    <w:rsid w:val="00EA1CC2"/>
    <w:rsid w:val="00EA1E96"/>
    <w:rsid w:val="00EA2AFC"/>
    <w:rsid w:val="00EA2B27"/>
    <w:rsid w:val="00EA2D76"/>
    <w:rsid w:val="00EA2D9D"/>
    <w:rsid w:val="00EA3320"/>
    <w:rsid w:val="00EA3529"/>
    <w:rsid w:val="00EA43D4"/>
    <w:rsid w:val="00EA4644"/>
    <w:rsid w:val="00EA4B0A"/>
    <w:rsid w:val="00EA5181"/>
    <w:rsid w:val="00EA5392"/>
    <w:rsid w:val="00EA581A"/>
    <w:rsid w:val="00EA5A64"/>
    <w:rsid w:val="00EA6553"/>
    <w:rsid w:val="00EA6A0F"/>
    <w:rsid w:val="00EA6E44"/>
    <w:rsid w:val="00EA6FAF"/>
    <w:rsid w:val="00EA758A"/>
    <w:rsid w:val="00EA79C5"/>
    <w:rsid w:val="00EB0655"/>
    <w:rsid w:val="00EB0773"/>
    <w:rsid w:val="00EB082D"/>
    <w:rsid w:val="00EB0A69"/>
    <w:rsid w:val="00EB0BA1"/>
    <w:rsid w:val="00EB1006"/>
    <w:rsid w:val="00EB15EF"/>
    <w:rsid w:val="00EB199F"/>
    <w:rsid w:val="00EB1EAC"/>
    <w:rsid w:val="00EB27C4"/>
    <w:rsid w:val="00EB27F0"/>
    <w:rsid w:val="00EB3163"/>
    <w:rsid w:val="00EB378D"/>
    <w:rsid w:val="00EB42C8"/>
    <w:rsid w:val="00EB4473"/>
    <w:rsid w:val="00EB44D6"/>
    <w:rsid w:val="00EB5387"/>
    <w:rsid w:val="00EB5C10"/>
    <w:rsid w:val="00EB654B"/>
    <w:rsid w:val="00EB671E"/>
    <w:rsid w:val="00EB6C5A"/>
    <w:rsid w:val="00EB6D14"/>
    <w:rsid w:val="00EB7322"/>
    <w:rsid w:val="00EB7A35"/>
    <w:rsid w:val="00EC017A"/>
    <w:rsid w:val="00EC048D"/>
    <w:rsid w:val="00EC0FE9"/>
    <w:rsid w:val="00EC1B7F"/>
    <w:rsid w:val="00EC294B"/>
    <w:rsid w:val="00EC2CF4"/>
    <w:rsid w:val="00EC309F"/>
    <w:rsid w:val="00EC35EB"/>
    <w:rsid w:val="00EC39B9"/>
    <w:rsid w:val="00EC3F59"/>
    <w:rsid w:val="00EC426D"/>
    <w:rsid w:val="00EC571B"/>
    <w:rsid w:val="00EC57D7"/>
    <w:rsid w:val="00EC5831"/>
    <w:rsid w:val="00EC5CC3"/>
    <w:rsid w:val="00EC60DE"/>
    <w:rsid w:val="00EC6258"/>
    <w:rsid w:val="00EC6385"/>
    <w:rsid w:val="00EC6399"/>
    <w:rsid w:val="00EC643B"/>
    <w:rsid w:val="00EC68AF"/>
    <w:rsid w:val="00EC6AA9"/>
    <w:rsid w:val="00EC6E71"/>
    <w:rsid w:val="00EC6F84"/>
    <w:rsid w:val="00ED02A6"/>
    <w:rsid w:val="00ED0555"/>
    <w:rsid w:val="00ED172A"/>
    <w:rsid w:val="00ED1965"/>
    <w:rsid w:val="00ED1C2D"/>
    <w:rsid w:val="00ED1D0F"/>
    <w:rsid w:val="00ED1DE9"/>
    <w:rsid w:val="00ED23D4"/>
    <w:rsid w:val="00ED2497"/>
    <w:rsid w:val="00ED2BCB"/>
    <w:rsid w:val="00ED3363"/>
    <w:rsid w:val="00ED3CB5"/>
    <w:rsid w:val="00ED3E87"/>
    <w:rsid w:val="00ED4FEE"/>
    <w:rsid w:val="00ED5593"/>
    <w:rsid w:val="00ED567D"/>
    <w:rsid w:val="00ED5C94"/>
    <w:rsid w:val="00ED5E0B"/>
    <w:rsid w:val="00ED618B"/>
    <w:rsid w:val="00ED6399"/>
    <w:rsid w:val="00ED72B9"/>
    <w:rsid w:val="00ED7AA1"/>
    <w:rsid w:val="00ED7B60"/>
    <w:rsid w:val="00EE0279"/>
    <w:rsid w:val="00EE0334"/>
    <w:rsid w:val="00EE0E1E"/>
    <w:rsid w:val="00EE1441"/>
    <w:rsid w:val="00EE165F"/>
    <w:rsid w:val="00EE1B4C"/>
    <w:rsid w:val="00EE1CCE"/>
    <w:rsid w:val="00EE2BAD"/>
    <w:rsid w:val="00EE307D"/>
    <w:rsid w:val="00EE37B6"/>
    <w:rsid w:val="00EE38B4"/>
    <w:rsid w:val="00EE39C7"/>
    <w:rsid w:val="00EE4A98"/>
    <w:rsid w:val="00EE4AED"/>
    <w:rsid w:val="00EE50B4"/>
    <w:rsid w:val="00EE5AB6"/>
    <w:rsid w:val="00EE5F20"/>
    <w:rsid w:val="00EE6B88"/>
    <w:rsid w:val="00EE7125"/>
    <w:rsid w:val="00EE738F"/>
    <w:rsid w:val="00EE7474"/>
    <w:rsid w:val="00EF06FA"/>
    <w:rsid w:val="00EF0D09"/>
    <w:rsid w:val="00EF0F45"/>
    <w:rsid w:val="00EF14C6"/>
    <w:rsid w:val="00EF18F8"/>
    <w:rsid w:val="00EF1978"/>
    <w:rsid w:val="00EF2334"/>
    <w:rsid w:val="00EF26C8"/>
    <w:rsid w:val="00EF2D75"/>
    <w:rsid w:val="00EF31C7"/>
    <w:rsid w:val="00EF445D"/>
    <w:rsid w:val="00EF5414"/>
    <w:rsid w:val="00EF5E7D"/>
    <w:rsid w:val="00EF670F"/>
    <w:rsid w:val="00EF6A1E"/>
    <w:rsid w:val="00EF6EAD"/>
    <w:rsid w:val="00EF7143"/>
    <w:rsid w:val="00EF7463"/>
    <w:rsid w:val="00EF78CA"/>
    <w:rsid w:val="00EF78FB"/>
    <w:rsid w:val="00EF792B"/>
    <w:rsid w:val="00EF7BC1"/>
    <w:rsid w:val="00F001C5"/>
    <w:rsid w:val="00F002EF"/>
    <w:rsid w:val="00F0033E"/>
    <w:rsid w:val="00F005FC"/>
    <w:rsid w:val="00F00D3B"/>
    <w:rsid w:val="00F01725"/>
    <w:rsid w:val="00F0176E"/>
    <w:rsid w:val="00F01DE3"/>
    <w:rsid w:val="00F01EE9"/>
    <w:rsid w:val="00F0271F"/>
    <w:rsid w:val="00F027CD"/>
    <w:rsid w:val="00F02A5E"/>
    <w:rsid w:val="00F02EE4"/>
    <w:rsid w:val="00F02F94"/>
    <w:rsid w:val="00F03E81"/>
    <w:rsid w:val="00F03FE6"/>
    <w:rsid w:val="00F04900"/>
    <w:rsid w:val="00F05015"/>
    <w:rsid w:val="00F05202"/>
    <w:rsid w:val="00F05B84"/>
    <w:rsid w:val="00F060FC"/>
    <w:rsid w:val="00F065A4"/>
    <w:rsid w:val="00F06EC2"/>
    <w:rsid w:val="00F06F61"/>
    <w:rsid w:val="00F072AD"/>
    <w:rsid w:val="00F07AB4"/>
    <w:rsid w:val="00F10555"/>
    <w:rsid w:val="00F10D97"/>
    <w:rsid w:val="00F10F4A"/>
    <w:rsid w:val="00F11508"/>
    <w:rsid w:val="00F11BEC"/>
    <w:rsid w:val="00F11E7E"/>
    <w:rsid w:val="00F126B9"/>
    <w:rsid w:val="00F12715"/>
    <w:rsid w:val="00F12A06"/>
    <w:rsid w:val="00F131C6"/>
    <w:rsid w:val="00F133E3"/>
    <w:rsid w:val="00F135E1"/>
    <w:rsid w:val="00F13C60"/>
    <w:rsid w:val="00F141A4"/>
    <w:rsid w:val="00F144D5"/>
    <w:rsid w:val="00F146F0"/>
    <w:rsid w:val="00F14BBC"/>
    <w:rsid w:val="00F14DEA"/>
    <w:rsid w:val="00F15039"/>
    <w:rsid w:val="00F174E6"/>
    <w:rsid w:val="00F17766"/>
    <w:rsid w:val="00F2039D"/>
    <w:rsid w:val="00F203CD"/>
    <w:rsid w:val="00F205CA"/>
    <w:rsid w:val="00F20D3E"/>
    <w:rsid w:val="00F20F72"/>
    <w:rsid w:val="00F20FF3"/>
    <w:rsid w:val="00F2190B"/>
    <w:rsid w:val="00F21F21"/>
    <w:rsid w:val="00F22767"/>
    <w:rsid w:val="00F228B5"/>
    <w:rsid w:val="00F22D5B"/>
    <w:rsid w:val="00F2389C"/>
    <w:rsid w:val="00F23CFB"/>
    <w:rsid w:val="00F23DB7"/>
    <w:rsid w:val="00F249CE"/>
    <w:rsid w:val="00F2556D"/>
    <w:rsid w:val="00F2579B"/>
    <w:rsid w:val="00F25C67"/>
    <w:rsid w:val="00F2683D"/>
    <w:rsid w:val="00F26A19"/>
    <w:rsid w:val="00F270D4"/>
    <w:rsid w:val="00F27257"/>
    <w:rsid w:val="00F27557"/>
    <w:rsid w:val="00F279B7"/>
    <w:rsid w:val="00F27A26"/>
    <w:rsid w:val="00F27A46"/>
    <w:rsid w:val="00F27AB0"/>
    <w:rsid w:val="00F30840"/>
    <w:rsid w:val="00F30DFF"/>
    <w:rsid w:val="00F30E7D"/>
    <w:rsid w:val="00F3115B"/>
    <w:rsid w:val="00F3157D"/>
    <w:rsid w:val="00F3222E"/>
    <w:rsid w:val="00F3241E"/>
    <w:rsid w:val="00F328AE"/>
    <w:rsid w:val="00F32A99"/>
    <w:rsid w:val="00F32B80"/>
    <w:rsid w:val="00F3385B"/>
    <w:rsid w:val="00F33F8A"/>
    <w:rsid w:val="00F340EB"/>
    <w:rsid w:val="00F3444A"/>
    <w:rsid w:val="00F346DB"/>
    <w:rsid w:val="00F34700"/>
    <w:rsid w:val="00F34E4B"/>
    <w:rsid w:val="00F3513E"/>
    <w:rsid w:val="00F35285"/>
    <w:rsid w:val="00F353F7"/>
    <w:rsid w:val="00F3612D"/>
    <w:rsid w:val="00F3660A"/>
    <w:rsid w:val="00F37825"/>
    <w:rsid w:val="00F37D9B"/>
    <w:rsid w:val="00F4083E"/>
    <w:rsid w:val="00F40C69"/>
    <w:rsid w:val="00F41A71"/>
    <w:rsid w:val="00F41BC1"/>
    <w:rsid w:val="00F4203A"/>
    <w:rsid w:val="00F42561"/>
    <w:rsid w:val="00F42C5F"/>
    <w:rsid w:val="00F42E6E"/>
    <w:rsid w:val="00F431D3"/>
    <w:rsid w:val="00F43B9D"/>
    <w:rsid w:val="00F44332"/>
    <w:rsid w:val="00F44D5E"/>
    <w:rsid w:val="00F462FF"/>
    <w:rsid w:val="00F46868"/>
    <w:rsid w:val="00F46A56"/>
    <w:rsid w:val="00F475EC"/>
    <w:rsid w:val="00F47FD4"/>
    <w:rsid w:val="00F47FE5"/>
    <w:rsid w:val="00F500B3"/>
    <w:rsid w:val="00F5022A"/>
    <w:rsid w:val="00F502BD"/>
    <w:rsid w:val="00F519DA"/>
    <w:rsid w:val="00F51EA9"/>
    <w:rsid w:val="00F5277D"/>
    <w:rsid w:val="00F5286D"/>
    <w:rsid w:val="00F529DF"/>
    <w:rsid w:val="00F52F38"/>
    <w:rsid w:val="00F532A4"/>
    <w:rsid w:val="00F53A35"/>
    <w:rsid w:val="00F53F7E"/>
    <w:rsid w:val="00F53F85"/>
    <w:rsid w:val="00F540CD"/>
    <w:rsid w:val="00F54385"/>
    <w:rsid w:val="00F5469C"/>
    <w:rsid w:val="00F54B86"/>
    <w:rsid w:val="00F550CD"/>
    <w:rsid w:val="00F55567"/>
    <w:rsid w:val="00F55A3D"/>
    <w:rsid w:val="00F55FBD"/>
    <w:rsid w:val="00F565CA"/>
    <w:rsid w:val="00F572B9"/>
    <w:rsid w:val="00F5744B"/>
    <w:rsid w:val="00F5799C"/>
    <w:rsid w:val="00F60027"/>
    <w:rsid w:val="00F608B0"/>
    <w:rsid w:val="00F60955"/>
    <w:rsid w:val="00F609D5"/>
    <w:rsid w:val="00F60C38"/>
    <w:rsid w:val="00F60D9A"/>
    <w:rsid w:val="00F61209"/>
    <w:rsid w:val="00F6165B"/>
    <w:rsid w:val="00F619A0"/>
    <w:rsid w:val="00F62474"/>
    <w:rsid w:val="00F6259E"/>
    <w:rsid w:val="00F636DF"/>
    <w:rsid w:val="00F63DD2"/>
    <w:rsid w:val="00F63DEB"/>
    <w:rsid w:val="00F63F0C"/>
    <w:rsid w:val="00F63F2E"/>
    <w:rsid w:val="00F64518"/>
    <w:rsid w:val="00F64BB5"/>
    <w:rsid w:val="00F659A1"/>
    <w:rsid w:val="00F65BF9"/>
    <w:rsid w:val="00F65C35"/>
    <w:rsid w:val="00F65DBE"/>
    <w:rsid w:val="00F65DD4"/>
    <w:rsid w:val="00F65FD6"/>
    <w:rsid w:val="00F665DC"/>
    <w:rsid w:val="00F6696C"/>
    <w:rsid w:val="00F66B15"/>
    <w:rsid w:val="00F672B2"/>
    <w:rsid w:val="00F67D34"/>
    <w:rsid w:val="00F70578"/>
    <w:rsid w:val="00F709E1"/>
    <w:rsid w:val="00F71274"/>
    <w:rsid w:val="00F7176A"/>
    <w:rsid w:val="00F717B9"/>
    <w:rsid w:val="00F7191C"/>
    <w:rsid w:val="00F719E3"/>
    <w:rsid w:val="00F72765"/>
    <w:rsid w:val="00F729D4"/>
    <w:rsid w:val="00F72A50"/>
    <w:rsid w:val="00F72AE7"/>
    <w:rsid w:val="00F73275"/>
    <w:rsid w:val="00F7435C"/>
    <w:rsid w:val="00F748D2"/>
    <w:rsid w:val="00F75514"/>
    <w:rsid w:val="00F75D6D"/>
    <w:rsid w:val="00F762C7"/>
    <w:rsid w:val="00F762FE"/>
    <w:rsid w:val="00F7637D"/>
    <w:rsid w:val="00F76A1A"/>
    <w:rsid w:val="00F771BB"/>
    <w:rsid w:val="00F7779D"/>
    <w:rsid w:val="00F778A3"/>
    <w:rsid w:val="00F80146"/>
    <w:rsid w:val="00F80550"/>
    <w:rsid w:val="00F80C15"/>
    <w:rsid w:val="00F813AF"/>
    <w:rsid w:val="00F81FDB"/>
    <w:rsid w:val="00F820D7"/>
    <w:rsid w:val="00F821CA"/>
    <w:rsid w:val="00F82DB2"/>
    <w:rsid w:val="00F82ECD"/>
    <w:rsid w:val="00F82FB4"/>
    <w:rsid w:val="00F8393C"/>
    <w:rsid w:val="00F83973"/>
    <w:rsid w:val="00F846EB"/>
    <w:rsid w:val="00F8482F"/>
    <w:rsid w:val="00F85618"/>
    <w:rsid w:val="00F86348"/>
    <w:rsid w:val="00F86578"/>
    <w:rsid w:val="00F86DD6"/>
    <w:rsid w:val="00F8731B"/>
    <w:rsid w:val="00F87A7F"/>
    <w:rsid w:val="00F87D3D"/>
    <w:rsid w:val="00F87FA3"/>
    <w:rsid w:val="00F9044D"/>
    <w:rsid w:val="00F90801"/>
    <w:rsid w:val="00F90D6E"/>
    <w:rsid w:val="00F90E50"/>
    <w:rsid w:val="00F91CDA"/>
    <w:rsid w:val="00F92ABF"/>
    <w:rsid w:val="00F92BDC"/>
    <w:rsid w:val="00F92EFD"/>
    <w:rsid w:val="00F932E4"/>
    <w:rsid w:val="00F93AC9"/>
    <w:rsid w:val="00F93D8C"/>
    <w:rsid w:val="00F9463F"/>
    <w:rsid w:val="00F946B5"/>
    <w:rsid w:val="00F94AC2"/>
    <w:rsid w:val="00F94AFB"/>
    <w:rsid w:val="00F94CED"/>
    <w:rsid w:val="00F94F75"/>
    <w:rsid w:val="00F96517"/>
    <w:rsid w:val="00F9664D"/>
    <w:rsid w:val="00F96B2F"/>
    <w:rsid w:val="00F97025"/>
    <w:rsid w:val="00F974EE"/>
    <w:rsid w:val="00F97E71"/>
    <w:rsid w:val="00F97E78"/>
    <w:rsid w:val="00FA0641"/>
    <w:rsid w:val="00FA08BD"/>
    <w:rsid w:val="00FA0B9A"/>
    <w:rsid w:val="00FA1173"/>
    <w:rsid w:val="00FA142C"/>
    <w:rsid w:val="00FA14EC"/>
    <w:rsid w:val="00FA14EE"/>
    <w:rsid w:val="00FA1913"/>
    <w:rsid w:val="00FA2155"/>
    <w:rsid w:val="00FA2170"/>
    <w:rsid w:val="00FA2209"/>
    <w:rsid w:val="00FA3102"/>
    <w:rsid w:val="00FA3106"/>
    <w:rsid w:val="00FA3E15"/>
    <w:rsid w:val="00FA44FC"/>
    <w:rsid w:val="00FA45AD"/>
    <w:rsid w:val="00FA48D4"/>
    <w:rsid w:val="00FA4C75"/>
    <w:rsid w:val="00FA54FA"/>
    <w:rsid w:val="00FA59D7"/>
    <w:rsid w:val="00FA5A00"/>
    <w:rsid w:val="00FA7045"/>
    <w:rsid w:val="00FA7089"/>
    <w:rsid w:val="00FA714E"/>
    <w:rsid w:val="00FA726C"/>
    <w:rsid w:val="00FA7990"/>
    <w:rsid w:val="00FA7E10"/>
    <w:rsid w:val="00FA7E71"/>
    <w:rsid w:val="00FB0FCB"/>
    <w:rsid w:val="00FB113F"/>
    <w:rsid w:val="00FB141E"/>
    <w:rsid w:val="00FB227E"/>
    <w:rsid w:val="00FB231A"/>
    <w:rsid w:val="00FB3449"/>
    <w:rsid w:val="00FB3C5B"/>
    <w:rsid w:val="00FB3D61"/>
    <w:rsid w:val="00FB43DE"/>
    <w:rsid w:val="00FB44CE"/>
    <w:rsid w:val="00FB48A5"/>
    <w:rsid w:val="00FB4B60"/>
    <w:rsid w:val="00FB5009"/>
    <w:rsid w:val="00FB571D"/>
    <w:rsid w:val="00FB5DD5"/>
    <w:rsid w:val="00FB6BA6"/>
    <w:rsid w:val="00FB6DC9"/>
    <w:rsid w:val="00FB716F"/>
    <w:rsid w:val="00FB728E"/>
    <w:rsid w:val="00FB76AB"/>
    <w:rsid w:val="00FC0275"/>
    <w:rsid w:val="00FC03B1"/>
    <w:rsid w:val="00FC04D4"/>
    <w:rsid w:val="00FC1031"/>
    <w:rsid w:val="00FC19B0"/>
    <w:rsid w:val="00FC217F"/>
    <w:rsid w:val="00FC266C"/>
    <w:rsid w:val="00FC2896"/>
    <w:rsid w:val="00FC2A35"/>
    <w:rsid w:val="00FC2D88"/>
    <w:rsid w:val="00FC30AD"/>
    <w:rsid w:val="00FC30E6"/>
    <w:rsid w:val="00FC3615"/>
    <w:rsid w:val="00FC36E5"/>
    <w:rsid w:val="00FC3F6B"/>
    <w:rsid w:val="00FC5624"/>
    <w:rsid w:val="00FC5F94"/>
    <w:rsid w:val="00FC609B"/>
    <w:rsid w:val="00FC6861"/>
    <w:rsid w:val="00FC6D80"/>
    <w:rsid w:val="00FC7044"/>
    <w:rsid w:val="00FC7087"/>
    <w:rsid w:val="00FC74A6"/>
    <w:rsid w:val="00FC752A"/>
    <w:rsid w:val="00FC7BB9"/>
    <w:rsid w:val="00FD03FE"/>
    <w:rsid w:val="00FD07EB"/>
    <w:rsid w:val="00FD0D51"/>
    <w:rsid w:val="00FD116A"/>
    <w:rsid w:val="00FD126E"/>
    <w:rsid w:val="00FD12C8"/>
    <w:rsid w:val="00FD1619"/>
    <w:rsid w:val="00FD18F8"/>
    <w:rsid w:val="00FD1C73"/>
    <w:rsid w:val="00FD2BFE"/>
    <w:rsid w:val="00FD2E30"/>
    <w:rsid w:val="00FD37D1"/>
    <w:rsid w:val="00FD3C36"/>
    <w:rsid w:val="00FD3EA6"/>
    <w:rsid w:val="00FD499F"/>
    <w:rsid w:val="00FD4D81"/>
    <w:rsid w:val="00FD52A4"/>
    <w:rsid w:val="00FD5707"/>
    <w:rsid w:val="00FD618F"/>
    <w:rsid w:val="00FD62ED"/>
    <w:rsid w:val="00FD6311"/>
    <w:rsid w:val="00FD6463"/>
    <w:rsid w:val="00FD6D03"/>
    <w:rsid w:val="00FD7498"/>
    <w:rsid w:val="00FD7915"/>
    <w:rsid w:val="00FD7A71"/>
    <w:rsid w:val="00FD7EED"/>
    <w:rsid w:val="00FD7FB3"/>
    <w:rsid w:val="00FE0341"/>
    <w:rsid w:val="00FE03B8"/>
    <w:rsid w:val="00FE0ABD"/>
    <w:rsid w:val="00FE1E2B"/>
    <w:rsid w:val="00FE2494"/>
    <w:rsid w:val="00FE24C7"/>
    <w:rsid w:val="00FE25D9"/>
    <w:rsid w:val="00FE2766"/>
    <w:rsid w:val="00FE2909"/>
    <w:rsid w:val="00FE30FC"/>
    <w:rsid w:val="00FE348B"/>
    <w:rsid w:val="00FE3B15"/>
    <w:rsid w:val="00FE3BDB"/>
    <w:rsid w:val="00FE4713"/>
    <w:rsid w:val="00FE50D0"/>
    <w:rsid w:val="00FE530D"/>
    <w:rsid w:val="00FE59C1"/>
    <w:rsid w:val="00FE5F02"/>
    <w:rsid w:val="00FE5F1D"/>
    <w:rsid w:val="00FE62FC"/>
    <w:rsid w:val="00FE66B7"/>
    <w:rsid w:val="00FE6D06"/>
    <w:rsid w:val="00FE6EF3"/>
    <w:rsid w:val="00FE6F9B"/>
    <w:rsid w:val="00FE7515"/>
    <w:rsid w:val="00FE75FC"/>
    <w:rsid w:val="00FE762D"/>
    <w:rsid w:val="00FF01C3"/>
    <w:rsid w:val="00FF07CF"/>
    <w:rsid w:val="00FF115C"/>
    <w:rsid w:val="00FF18FC"/>
    <w:rsid w:val="00FF1C8C"/>
    <w:rsid w:val="00FF1F44"/>
    <w:rsid w:val="00FF2029"/>
    <w:rsid w:val="00FF225E"/>
    <w:rsid w:val="00FF27E0"/>
    <w:rsid w:val="00FF2C67"/>
    <w:rsid w:val="00FF2CB0"/>
    <w:rsid w:val="00FF2DD8"/>
    <w:rsid w:val="00FF2E6D"/>
    <w:rsid w:val="00FF2F16"/>
    <w:rsid w:val="00FF36EE"/>
    <w:rsid w:val="00FF518B"/>
    <w:rsid w:val="00FF51BB"/>
    <w:rsid w:val="00FF5561"/>
    <w:rsid w:val="00FF55F0"/>
    <w:rsid w:val="00FF5792"/>
    <w:rsid w:val="00FF5C1F"/>
    <w:rsid w:val="00FF6682"/>
    <w:rsid w:val="00FF672C"/>
    <w:rsid w:val="00FF6868"/>
    <w:rsid w:val="00FF6CE8"/>
    <w:rsid w:val="00FF71A9"/>
    <w:rsid w:val="00FF722E"/>
    <w:rsid w:val="00FF75FB"/>
    <w:rsid w:val="00FF76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B4ED8"/>
  <w15:docId w15:val="{B071A569-059D-462E-9E10-A69C4B00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918"/>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spacing w:line="240" w:lineRule="auto"/>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1"/>
    <w:qFormat/>
    <w:rsid w:val="00740BF1"/>
    <w:pPr>
      <w:widowControl w:val="0"/>
      <w:spacing w:line="240" w:lineRule="auto"/>
      <w:ind w:firstLineChars="200" w:firstLine="420"/>
      <w:jc w:val="both"/>
    </w:pPr>
    <w:rPr>
      <w:rFonts w:asciiTheme="minorHAnsi" w:eastAsiaTheme="minorEastAsia" w:hAnsiTheme="minorHAnsi" w:cstheme="minorBidi"/>
      <w:kern w:val="2"/>
      <w:sz w:val="21"/>
      <w:lang w:eastAsia="zh-CN"/>
    </w:rPr>
  </w:style>
  <w:style w:type="paragraph" w:styleId="BalloonText">
    <w:name w:val="Balloon Text"/>
    <w:basedOn w:val="Normal"/>
    <w:link w:val="BalloonTextChar"/>
    <w:semiHidden/>
    <w:unhideWhenUsed/>
    <w:rsid w:val="00C477FE"/>
    <w:pPr>
      <w:spacing w:line="240" w:lineRule="auto"/>
    </w:pPr>
    <w:rPr>
      <w:rFonts w:ascii="宋体"/>
      <w:sz w:val="18"/>
      <w:szCs w:val="18"/>
    </w:rPr>
  </w:style>
  <w:style w:type="character" w:customStyle="1" w:styleId="BalloonTextChar">
    <w:name w:val="Balloon Text Char"/>
    <w:basedOn w:val="DefaultParagraphFont"/>
    <w:link w:val="BalloonText"/>
    <w:semiHidden/>
    <w:rsid w:val="00C477FE"/>
    <w:rPr>
      <w:rFonts w:ascii="宋体"/>
      <w:sz w:val="18"/>
      <w:szCs w:val="18"/>
    </w:rPr>
  </w:style>
  <w:style w:type="character" w:styleId="CommentReference">
    <w:name w:val="annotation reference"/>
    <w:basedOn w:val="DefaultParagraphFont"/>
    <w:semiHidden/>
    <w:unhideWhenUsed/>
    <w:rsid w:val="00072489"/>
    <w:rPr>
      <w:sz w:val="16"/>
      <w:szCs w:val="16"/>
    </w:rPr>
  </w:style>
  <w:style w:type="paragraph" w:styleId="CommentText">
    <w:name w:val="annotation text"/>
    <w:basedOn w:val="Normal"/>
    <w:link w:val="CommentTextChar"/>
    <w:unhideWhenUsed/>
    <w:rsid w:val="00072489"/>
    <w:pPr>
      <w:spacing w:line="240" w:lineRule="auto"/>
    </w:pPr>
    <w:rPr>
      <w:sz w:val="20"/>
      <w:szCs w:val="20"/>
    </w:rPr>
  </w:style>
  <w:style w:type="character" w:customStyle="1" w:styleId="CommentTextChar">
    <w:name w:val="Comment Text Char"/>
    <w:basedOn w:val="DefaultParagraphFont"/>
    <w:link w:val="CommentText"/>
    <w:rsid w:val="00072489"/>
  </w:style>
  <w:style w:type="paragraph" w:styleId="CommentSubject">
    <w:name w:val="annotation subject"/>
    <w:basedOn w:val="CommentText"/>
    <w:next w:val="CommentText"/>
    <w:link w:val="CommentSubjectChar"/>
    <w:semiHidden/>
    <w:unhideWhenUsed/>
    <w:rsid w:val="00072489"/>
    <w:rPr>
      <w:b/>
      <w:bCs/>
    </w:rPr>
  </w:style>
  <w:style w:type="character" w:customStyle="1" w:styleId="CommentSubjectChar">
    <w:name w:val="Comment Subject Char"/>
    <w:basedOn w:val="CommentTextChar"/>
    <w:link w:val="CommentSubject"/>
    <w:semiHidden/>
    <w:rsid w:val="00072489"/>
    <w:rPr>
      <w:b/>
      <w:bCs/>
    </w:rPr>
  </w:style>
  <w:style w:type="paragraph" w:styleId="Revision">
    <w:name w:val="Revision"/>
    <w:hidden/>
    <w:semiHidden/>
    <w:rsid w:val="006B1D49"/>
    <w:rPr>
      <w:sz w:val="24"/>
      <w:szCs w:val="24"/>
    </w:rPr>
  </w:style>
  <w:style w:type="paragraph" w:styleId="NormalWeb">
    <w:name w:val="Normal (Web)"/>
    <w:basedOn w:val="Normal"/>
    <w:uiPriority w:val="99"/>
    <w:unhideWhenUsed/>
    <w:rsid w:val="00A12AA1"/>
    <w:pPr>
      <w:spacing w:before="100" w:beforeAutospacing="1" w:after="100" w:afterAutospacing="1" w:line="240" w:lineRule="auto"/>
    </w:pPr>
    <w:rPr>
      <w:rFonts w:ascii="宋体" w:hAnsi="宋体" w:cs="宋体"/>
      <w:lang w:val="en-US" w:eastAsia="zh-CN"/>
    </w:rPr>
  </w:style>
  <w:style w:type="character" w:styleId="Strong">
    <w:name w:val="Strong"/>
    <w:basedOn w:val="DefaultParagraphFont"/>
    <w:uiPriority w:val="22"/>
    <w:qFormat/>
    <w:rsid w:val="00A12AA1"/>
    <w:rPr>
      <w:b/>
      <w:bCs/>
    </w:rPr>
  </w:style>
  <w:style w:type="character" w:styleId="PlaceholderText">
    <w:name w:val="Placeholder Text"/>
    <w:basedOn w:val="DefaultParagraphFont"/>
    <w:semiHidden/>
    <w:rsid w:val="00686FC4"/>
    <w:rPr>
      <w:color w:val="808080"/>
    </w:rPr>
  </w:style>
  <w:style w:type="character" w:styleId="Hyperlink">
    <w:name w:val="Hyperlink"/>
    <w:basedOn w:val="DefaultParagraphFont"/>
    <w:unhideWhenUsed/>
    <w:rsid w:val="00521EF7"/>
    <w:rPr>
      <w:color w:val="0000FF" w:themeColor="hyperlink"/>
      <w:u w:val="single"/>
    </w:rPr>
  </w:style>
  <w:style w:type="character" w:styleId="UnresolvedMention">
    <w:name w:val="Unresolved Mention"/>
    <w:basedOn w:val="DefaultParagraphFont"/>
    <w:uiPriority w:val="99"/>
    <w:semiHidden/>
    <w:unhideWhenUsed/>
    <w:rsid w:val="00521EF7"/>
    <w:rPr>
      <w:color w:val="605E5C"/>
      <w:shd w:val="clear" w:color="auto" w:fill="E1DFDD"/>
    </w:rPr>
  </w:style>
  <w:style w:type="table" w:styleId="TableGrid">
    <w:name w:val="Table Grid"/>
    <w:basedOn w:val="TableNormal"/>
    <w:rsid w:val="00592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AE1283"/>
  </w:style>
  <w:style w:type="character" w:styleId="Emphasis">
    <w:name w:val="Emphasis"/>
    <w:basedOn w:val="DefaultParagraphFont"/>
    <w:uiPriority w:val="20"/>
    <w:qFormat/>
    <w:rsid w:val="00E671B3"/>
    <w:rPr>
      <w:i/>
      <w:iCs/>
    </w:rPr>
  </w:style>
  <w:style w:type="character" w:customStyle="1" w:styleId="ke-content-forecolor">
    <w:name w:val="ke-content-forecolor"/>
    <w:basedOn w:val="DefaultParagraphFont"/>
    <w:rsid w:val="0050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352">
      <w:bodyDiv w:val="1"/>
      <w:marLeft w:val="0"/>
      <w:marRight w:val="0"/>
      <w:marTop w:val="0"/>
      <w:marBottom w:val="0"/>
      <w:divBdr>
        <w:top w:val="none" w:sz="0" w:space="0" w:color="auto"/>
        <w:left w:val="none" w:sz="0" w:space="0" w:color="auto"/>
        <w:bottom w:val="none" w:sz="0" w:space="0" w:color="auto"/>
        <w:right w:val="none" w:sz="0" w:space="0" w:color="auto"/>
      </w:divBdr>
    </w:div>
    <w:div w:id="40596371">
      <w:bodyDiv w:val="1"/>
      <w:marLeft w:val="0"/>
      <w:marRight w:val="0"/>
      <w:marTop w:val="0"/>
      <w:marBottom w:val="0"/>
      <w:divBdr>
        <w:top w:val="none" w:sz="0" w:space="0" w:color="auto"/>
        <w:left w:val="none" w:sz="0" w:space="0" w:color="auto"/>
        <w:bottom w:val="none" w:sz="0" w:space="0" w:color="auto"/>
        <w:right w:val="none" w:sz="0" w:space="0" w:color="auto"/>
      </w:divBdr>
    </w:div>
    <w:div w:id="43066352">
      <w:bodyDiv w:val="1"/>
      <w:marLeft w:val="0"/>
      <w:marRight w:val="0"/>
      <w:marTop w:val="0"/>
      <w:marBottom w:val="0"/>
      <w:divBdr>
        <w:top w:val="none" w:sz="0" w:space="0" w:color="auto"/>
        <w:left w:val="none" w:sz="0" w:space="0" w:color="auto"/>
        <w:bottom w:val="none" w:sz="0" w:space="0" w:color="auto"/>
        <w:right w:val="none" w:sz="0" w:space="0" w:color="auto"/>
      </w:divBdr>
    </w:div>
    <w:div w:id="72820514">
      <w:bodyDiv w:val="1"/>
      <w:marLeft w:val="0"/>
      <w:marRight w:val="0"/>
      <w:marTop w:val="0"/>
      <w:marBottom w:val="0"/>
      <w:divBdr>
        <w:top w:val="none" w:sz="0" w:space="0" w:color="auto"/>
        <w:left w:val="none" w:sz="0" w:space="0" w:color="auto"/>
        <w:bottom w:val="none" w:sz="0" w:space="0" w:color="auto"/>
        <w:right w:val="none" w:sz="0" w:space="0" w:color="auto"/>
      </w:divBdr>
    </w:div>
    <w:div w:id="75636031">
      <w:bodyDiv w:val="1"/>
      <w:marLeft w:val="0"/>
      <w:marRight w:val="0"/>
      <w:marTop w:val="0"/>
      <w:marBottom w:val="0"/>
      <w:divBdr>
        <w:top w:val="none" w:sz="0" w:space="0" w:color="auto"/>
        <w:left w:val="none" w:sz="0" w:space="0" w:color="auto"/>
        <w:bottom w:val="none" w:sz="0" w:space="0" w:color="auto"/>
        <w:right w:val="none" w:sz="0" w:space="0" w:color="auto"/>
      </w:divBdr>
    </w:div>
    <w:div w:id="83428328">
      <w:bodyDiv w:val="1"/>
      <w:marLeft w:val="0"/>
      <w:marRight w:val="0"/>
      <w:marTop w:val="0"/>
      <w:marBottom w:val="0"/>
      <w:divBdr>
        <w:top w:val="none" w:sz="0" w:space="0" w:color="auto"/>
        <w:left w:val="none" w:sz="0" w:space="0" w:color="auto"/>
        <w:bottom w:val="none" w:sz="0" w:space="0" w:color="auto"/>
        <w:right w:val="none" w:sz="0" w:space="0" w:color="auto"/>
      </w:divBdr>
    </w:div>
    <w:div w:id="128014846">
      <w:bodyDiv w:val="1"/>
      <w:marLeft w:val="0"/>
      <w:marRight w:val="0"/>
      <w:marTop w:val="0"/>
      <w:marBottom w:val="0"/>
      <w:divBdr>
        <w:top w:val="none" w:sz="0" w:space="0" w:color="auto"/>
        <w:left w:val="none" w:sz="0" w:space="0" w:color="auto"/>
        <w:bottom w:val="none" w:sz="0" w:space="0" w:color="auto"/>
        <w:right w:val="none" w:sz="0" w:space="0" w:color="auto"/>
      </w:divBdr>
      <w:divsChild>
        <w:div w:id="1569345468">
          <w:marLeft w:val="0"/>
          <w:marRight w:val="0"/>
          <w:marTop w:val="0"/>
          <w:marBottom w:val="0"/>
          <w:divBdr>
            <w:top w:val="none" w:sz="0" w:space="0" w:color="auto"/>
            <w:left w:val="none" w:sz="0" w:space="0" w:color="auto"/>
            <w:bottom w:val="none" w:sz="0" w:space="0" w:color="auto"/>
            <w:right w:val="none" w:sz="0" w:space="0" w:color="auto"/>
          </w:divBdr>
          <w:divsChild>
            <w:div w:id="1271544825">
              <w:marLeft w:val="0"/>
              <w:marRight w:val="0"/>
              <w:marTop w:val="0"/>
              <w:marBottom w:val="0"/>
              <w:divBdr>
                <w:top w:val="none" w:sz="0" w:space="0" w:color="auto"/>
                <w:left w:val="none" w:sz="0" w:space="0" w:color="auto"/>
                <w:bottom w:val="none" w:sz="0" w:space="0" w:color="auto"/>
                <w:right w:val="none" w:sz="0" w:space="0" w:color="auto"/>
              </w:divBdr>
              <w:divsChild>
                <w:div w:id="12056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2693">
      <w:bodyDiv w:val="1"/>
      <w:marLeft w:val="0"/>
      <w:marRight w:val="0"/>
      <w:marTop w:val="0"/>
      <w:marBottom w:val="0"/>
      <w:divBdr>
        <w:top w:val="none" w:sz="0" w:space="0" w:color="auto"/>
        <w:left w:val="none" w:sz="0" w:space="0" w:color="auto"/>
        <w:bottom w:val="none" w:sz="0" w:space="0" w:color="auto"/>
        <w:right w:val="none" w:sz="0" w:space="0" w:color="auto"/>
      </w:divBdr>
    </w:div>
    <w:div w:id="178079912">
      <w:bodyDiv w:val="1"/>
      <w:marLeft w:val="0"/>
      <w:marRight w:val="0"/>
      <w:marTop w:val="0"/>
      <w:marBottom w:val="0"/>
      <w:divBdr>
        <w:top w:val="none" w:sz="0" w:space="0" w:color="auto"/>
        <w:left w:val="none" w:sz="0" w:space="0" w:color="auto"/>
        <w:bottom w:val="none" w:sz="0" w:space="0" w:color="auto"/>
        <w:right w:val="none" w:sz="0" w:space="0" w:color="auto"/>
      </w:divBdr>
    </w:div>
    <w:div w:id="184951951">
      <w:bodyDiv w:val="1"/>
      <w:marLeft w:val="0"/>
      <w:marRight w:val="0"/>
      <w:marTop w:val="0"/>
      <w:marBottom w:val="0"/>
      <w:divBdr>
        <w:top w:val="none" w:sz="0" w:space="0" w:color="auto"/>
        <w:left w:val="none" w:sz="0" w:space="0" w:color="auto"/>
        <w:bottom w:val="none" w:sz="0" w:space="0" w:color="auto"/>
        <w:right w:val="none" w:sz="0" w:space="0" w:color="auto"/>
      </w:divBdr>
    </w:div>
    <w:div w:id="208303524">
      <w:bodyDiv w:val="1"/>
      <w:marLeft w:val="0"/>
      <w:marRight w:val="0"/>
      <w:marTop w:val="0"/>
      <w:marBottom w:val="0"/>
      <w:divBdr>
        <w:top w:val="none" w:sz="0" w:space="0" w:color="auto"/>
        <w:left w:val="none" w:sz="0" w:space="0" w:color="auto"/>
        <w:bottom w:val="none" w:sz="0" w:space="0" w:color="auto"/>
        <w:right w:val="none" w:sz="0" w:space="0" w:color="auto"/>
      </w:divBdr>
      <w:divsChild>
        <w:div w:id="364793278">
          <w:marLeft w:val="0"/>
          <w:marRight w:val="0"/>
          <w:marTop w:val="0"/>
          <w:marBottom w:val="0"/>
          <w:divBdr>
            <w:top w:val="none" w:sz="0" w:space="0" w:color="auto"/>
            <w:left w:val="none" w:sz="0" w:space="0" w:color="auto"/>
            <w:bottom w:val="none" w:sz="0" w:space="0" w:color="auto"/>
            <w:right w:val="none" w:sz="0" w:space="0" w:color="auto"/>
          </w:divBdr>
          <w:divsChild>
            <w:div w:id="788473812">
              <w:marLeft w:val="0"/>
              <w:marRight w:val="0"/>
              <w:marTop w:val="0"/>
              <w:marBottom w:val="0"/>
              <w:divBdr>
                <w:top w:val="none" w:sz="0" w:space="0" w:color="auto"/>
                <w:left w:val="none" w:sz="0" w:space="0" w:color="auto"/>
                <w:bottom w:val="none" w:sz="0" w:space="0" w:color="auto"/>
                <w:right w:val="none" w:sz="0" w:space="0" w:color="auto"/>
              </w:divBdr>
              <w:divsChild>
                <w:div w:id="17371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4783">
      <w:bodyDiv w:val="1"/>
      <w:marLeft w:val="0"/>
      <w:marRight w:val="0"/>
      <w:marTop w:val="0"/>
      <w:marBottom w:val="0"/>
      <w:divBdr>
        <w:top w:val="none" w:sz="0" w:space="0" w:color="auto"/>
        <w:left w:val="none" w:sz="0" w:space="0" w:color="auto"/>
        <w:bottom w:val="none" w:sz="0" w:space="0" w:color="auto"/>
        <w:right w:val="none" w:sz="0" w:space="0" w:color="auto"/>
      </w:divBdr>
      <w:divsChild>
        <w:div w:id="1001816047">
          <w:marLeft w:val="0"/>
          <w:marRight w:val="0"/>
          <w:marTop w:val="0"/>
          <w:marBottom w:val="0"/>
          <w:divBdr>
            <w:top w:val="none" w:sz="0" w:space="0" w:color="auto"/>
            <w:left w:val="none" w:sz="0" w:space="0" w:color="auto"/>
            <w:bottom w:val="none" w:sz="0" w:space="0" w:color="auto"/>
            <w:right w:val="none" w:sz="0" w:space="0" w:color="auto"/>
          </w:divBdr>
          <w:divsChild>
            <w:div w:id="766925788">
              <w:marLeft w:val="0"/>
              <w:marRight w:val="0"/>
              <w:marTop w:val="0"/>
              <w:marBottom w:val="0"/>
              <w:divBdr>
                <w:top w:val="none" w:sz="0" w:space="0" w:color="auto"/>
                <w:left w:val="none" w:sz="0" w:space="0" w:color="auto"/>
                <w:bottom w:val="none" w:sz="0" w:space="0" w:color="auto"/>
                <w:right w:val="none" w:sz="0" w:space="0" w:color="auto"/>
              </w:divBdr>
              <w:divsChild>
                <w:div w:id="133451546">
                  <w:marLeft w:val="0"/>
                  <w:marRight w:val="0"/>
                  <w:marTop w:val="0"/>
                  <w:marBottom w:val="0"/>
                  <w:divBdr>
                    <w:top w:val="none" w:sz="0" w:space="0" w:color="auto"/>
                    <w:left w:val="none" w:sz="0" w:space="0" w:color="auto"/>
                    <w:bottom w:val="none" w:sz="0" w:space="0" w:color="auto"/>
                    <w:right w:val="none" w:sz="0" w:space="0" w:color="auto"/>
                  </w:divBdr>
                  <w:divsChild>
                    <w:div w:id="5122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38114">
      <w:bodyDiv w:val="1"/>
      <w:marLeft w:val="0"/>
      <w:marRight w:val="0"/>
      <w:marTop w:val="0"/>
      <w:marBottom w:val="0"/>
      <w:divBdr>
        <w:top w:val="none" w:sz="0" w:space="0" w:color="auto"/>
        <w:left w:val="none" w:sz="0" w:space="0" w:color="auto"/>
        <w:bottom w:val="none" w:sz="0" w:space="0" w:color="auto"/>
        <w:right w:val="none" w:sz="0" w:space="0" w:color="auto"/>
      </w:divBdr>
      <w:divsChild>
        <w:div w:id="626815585">
          <w:marLeft w:val="0"/>
          <w:marRight w:val="0"/>
          <w:marTop w:val="0"/>
          <w:marBottom w:val="0"/>
          <w:divBdr>
            <w:top w:val="none" w:sz="0" w:space="0" w:color="auto"/>
            <w:left w:val="none" w:sz="0" w:space="0" w:color="auto"/>
            <w:bottom w:val="none" w:sz="0" w:space="0" w:color="auto"/>
            <w:right w:val="none" w:sz="0" w:space="0" w:color="auto"/>
          </w:divBdr>
          <w:divsChild>
            <w:div w:id="1992784021">
              <w:marLeft w:val="0"/>
              <w:marRight w:val="0"/>
              <w:marTop w:val="0"/>
              <w:marBottom w:val="0"/>
              <w:divBdr>
                <w:top w:val="none" w:sz="0" w:space="0" w:color="auto"/>
                <w:left w:val="none" w:sz="0" w:space="0" w:color="auto"/>
                <w:bottom w:val="none" w:sz="0" w:space="0" w:color="auto"/>
                <w:right w:val="none" w:sz="0" w:space="0" w:color="auto"/>
              </w:divBdr>
              <w:divsChild>
                <w:div w:id="12932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82316">
      <w:bodyDiv w:val="1"/>
      <w:marLeft w:val="0"/>
      <w:marRight w:val="0"/>
      <w:marTop w:val="0"/>
      <w:marBottom w:val="0"/>
      <w:divBdr>
        <w:top w:val="none" w:sz="0" w:space="0" w:color="auto"/>
        <w:left w:val="none" w:sz="0" w:space="0" w:color="auto"/>
        <w:bottom w:val="none" w:sz="0" w:space="0" w:color="auto"/>
        <w:right w:val="none" w:sz="0" w:space="0" w:color="auto"/>
      </w:divBdr>
    </w:div>
    <w:div w:id="290668841">
      <w:bodyDiv w:val="1"/>
      <w:marLeft w:val="0"/>
      <w:marRight w:val="0"/>
      <w:marTop w:val="0"/>
      <w:marBottom w:val="0"/>
      <w:divBdr>
        <w:top w:val="none" w:sz="0" w:space="0" w:color="auto"/>
        <w:left w:val="none" w:sz="0" w:space="0" w:color="auto"/>
        <w:bottom w:val="none" w:sz="0" w:space="0" w:color="auto"/>
        <w:right w:val="none" w:sz="0" w:space="0" w:color="auto"/>
      </w:divBdr>
      <w:divsChild>
        <w:div w:id="196236765">
          <w:marLeft w:val="0"/>
          <w:marRight w:val="0"/>
          <w:marTop w:val="0"/>
          <w:marBottom w:val="0"/>
          <w:divBdr>
            <w:top w:val="none" w:sz="0" w:space="0" w:color="auto"/>
            <w:left w:val="none" w:sz="0" w:space="0" w:color="auto"/>
            <w:bottom w:val="none" w:sz="0" w:space="0" w:color="auto"/>
            <w:right w:val="none" w:sz="0" w:space="0" w:color="auto"/>
          </w:divBdr>
          <w:divsChild>
            <w:div w:id="1868709739">
              <w:marLeft w:val="0"/>
              <w:marRight w:val="0"/>
              <w:marTop w:val="0"/>
              <w:marBottom w:val="0"/>
              <w:divBdr>
                <w:top w:val="none" w:sz="0" w:space="0" w:color="auto"/>
                <w:left w:val="none" w:sz="0" w:space="0" w:color="auto"/>
                <w:bottom w:val="none" w:sz="0" w:space="0" w:color="auto"/>
                <w:right w:val="none" w:sz="0" w:space="0" w:color="auto"/>
              </w:divBdr>
              <w:divsChild>
                <w:div w:id="6741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3107">
      <w:bodyDiv w:val="1"/>
      <w:marLeft w:val="0"/>
      <w:marRight w:val="0"/>
      <w:marTop w:val="0"/>
      <w:marBottom w:val="0"/>
      <w:divBdr>
        <w:top w:val="none" w:sz="0" w:space="0" w:color="auto"/>
        <w:left w:val="none" w:sz="0" w:space="0" w:color="auto"/>
        <w:bottom w:val="none" w:sz="0" w:space="0" w:color="auto"/>
        <w:right w:val="none" w:sz="0" w:space="0" w:color="auto"/>
      </w:divBdr>
    </w:div>
    <w:div w:id="318583522">
      <w:bodyDiv w:val="1"/>
      <w:marLeft w:val="0"/>
      <w:marRight w:val="0"/>
      <w:marTop w:val="0"/>
      <w:marBottom w:val="0"/>
      <w:divBdr>
        <w:top w:val="none" w:sz="0" w:space="0" w:color="auto"/>
        <w:left w:val="none" w:sz="0" w:space="0" w:color="auto"/>
        <w:bottom w:val="none" w:sz="0" w:space="0" w:color="auto"/>
        <w:right w:val="none" w:sz="0" w:space="0" w:color="auto"/>
      </w:divBdr>
    </w:div>
    <w:div w:id="320935990">
      <w:bodyDiv w:val="1"/>
      <w:marLeft w:val="0"/>
      <w:marRight w:val="0"/>
      <w:marTop w:val="0"/>
      <w:marBottom w:val="0"/>
      <w:divBdr>
        <w:top w:val="none" w:sz="0" w:space="0" w:color="auto"/>
        <w:left w:val="none" w:sz="0" w:space="0" w:color="auto"/>
        <w:bottom w:val="none" w:sz="0" w:space="0" w:color="auto"/>
        <w:right w:val="none" w:sz="0" w:space="0" w:color="auto"/>
      </w:divBdr>
    </w:div>
    <w:div w:id="387411906">
      <w:bodyDiv w:val="1"/>
      <w:marLeft w:val="0"/>
      <w:marRight w:val="0"/>
      <w:marTop w:val="0"/>
      <w:marBottom w:val="0"/>
      <w:divBdr>
        <w:top w:val="none" w:sz="0" w:space="0" w:color="auto"/>
        <w:left w:val="none" w:sz="0" w:space="0" w:color="auto"/>
        <w:bottom w:val="none" w:sz="0" w:space="0" w:color="auto"/>
        <w:right w:val="none" w:sz="0" w:space="0" w:color="auto"/>
      </w:divBdr>
    </w:div>
    <w:div w:id="387605815">
      <w:bodyDiv w:val="1"/>
      <w:marLeft w:val="0"/>
      <w:marRight w:val="0"/>
      <w:marTop w:val="0"/>
      <w:marBottom w:val="0"/>
      <w:divBdr>
        <w:top w:val="none" w:sz="0" w:space="0" w:color="auto"/>
        <w:left w:val="none" w:sz="0" w:space="0" w:color="auto"/>
        <w:bottom w:val="none" w:sz="0" w:space="0" w:color="auto"/>
        <w:right w:val="none" w:sz="0" w:space="0" w:color="auto"/>
      </w:divBdr>
    </w:div>
    <w:div w:id="405492115">
      <w:bodyDiv w:val="1"/>
      <w:marLeft w:val="0"/>
      <w:marRight w:val="0"/>
      <w:marTop w:val="0"/>
      <w:marBottom w:val="0"/>
      <w:divBdr>
        <w:top w:val="none" w:sz="0" w:space="0" w:color="auto"/>
        <w:left w:val="none" w:sz="0" w:space="0" w:color="auto"/>
        <w:bottom w:val="none" w:sz="0" w:space="0" w:color="auto"/>
        <w:right w:val="none" w:sz="0" w:space="0" w:color="auto"/>
      </w:divBdr>
    </w:div>
    <w:div w:id="413598847">
      <w:bodyDiv w:val="1"/>
      <w:marLeft w:val="0"/>
      <w:marRight w:val="0"/>
      <w:marTop w:val="0"/>
      <w:marBottom w:val="0"/>
      <w:divBdr>
        <w:top w:val="none" w:sz="0" w:space="0" w:color="auto"/>
        <w:left w:val="none" w:sz="0" w:space="0" w:color="auto"/>
        <w:bottom w:val="none" w:sz="0" w:space="0" w:color="auto"/>
        <w:right w:val="none" w:sz="0" w:space="0" w:color="auto"/>
      </w:divBdr>
    </w:div>
    <w:div w:id="416828155">
      <w:bodyDiv w:val="1"/>
      <w:marLeft w:val="0"/>
      <w:marRight w:val="0"/>
      <w:marTop w:val="0"/>
      <w:marBottom w:val="0"/>
      <w:divBdr>
        <w:top w:val="none" w:sz="0" w:space="0" w:color="auto"/>
        <w:left w:val="none" w:sz="0" w:space="0" w:color="auto"/>
        <w:bottom w:val="none" w:sz="0" w:space="0" w:color="auto"/>
        <w:right w:val="none" w:sz="0" w:space="0" w:color="auto"/>
      </w:divBdr>
    </w:div>
    <w:div w:id="427626946">
      <w:bodyDiv w:val="1"/>
      <w:marLeft w:val="0"/>
      <w:marRight w:val="0"/>
      <w:marTop w:val="0"/>
      <w:marBottom w:val="0"/>
      <w:divBdr>
        <w:top w:val="none" w:sz="0" w:space="0" w:color="auto"/>
        <w:left w:val="none" w:sz="0" w:space="0" w:color="auto"/>
        <w:bottom w:val="none" w:sz="0" w:space="0" w:color="auto"/>
        <w:right w:val="none" w:sz="0" w:space="0" w:color="auto"/>
      </w:divBdr>
    </w:div>
    <w:div w:id="444885152">
      <w:bodyDiv w:val="1"/>
      <w:marLeft w:val="0"/>
      <w:marRight w:val="0"/>
      <w:marTop w:val="0"/>
      <w:marBottom w:val="0"/>
      <w:divBdr>
        <w:top w:val="none" w:sz="0" w:space="0" w:color="auto"/>
        <w:left w:val="none" w:sz="0" w:space="0" w:color="auto"/>
        <w:bottom w:val="none" w:sz="0" w:space="0" w:color="auto"/>
        <w:right w:val="none" w:sz="0" w:space="0" w:color="auto"/>
      </w:divBdr>
    </w:div>
    <w:div w:id="461768929">
      <w:bodyDiv w:val="1"/>
      <w:marLeft w:val="0"/>
      <w:marRight w:val="0"/>
      <w:marTop w:val="0"/>
      <w:marBottom w:val="0"/>
      <w:divBdr>
        <w:top w:val="none" w:sz="0" w:space="0" w:color="auto"/>
        <w:left w:val="none" w:sz="0" w:space="0" w:color="auto"/>
        <w:bottom w:val="none" w:sz="0" w:space="0" w:color="auto"/>
        <w:right w:val="none" w:sz="0" w:space="0" w:color="auto"/>
      </w:divBdr>
    </w:div>
    <w:div w:id="487792159">
      <w:bodyDiv w:val="1"/>
      <w:marLeft w:val="0"/>
      <w:marRight w:val="0"/>
      <w:marTop w:val="0"/>
      <w:marBottom w:val="0"/>
      <w:divBdr>
        <w:top w:val="none" w:sz="0" w:space="0" w:color="auto"/>
        <w:left w:val="none" w:sz="0" w:space="0" w:color="auto"/>
        <w:bottom w:val="none" w:sz="0" w:space="0" w:color="auto"/>
        <w:right w:val="none" w:sz="0" w:space="0" w:color="auto"/>
      </w:divBdr>
      <w:divsChild>
        <w:div w:id="752818879">
          <w:marLeft w:val="0"/>
          <w:marRight w:val="0"/>
          <w:marTop w:val="0"/>
          <w:marBottom w:val="0"/>
          <w:divBdr>
            <w:top w:val="none" w:sz="0" w:space="0" w:color="auto"/>
            <w:left w:val="none" w:sz="0" w:space="0" w:color="auto"/>
            <w:bottom w:val="none" w:sz="0" w:space="0" w:color="auto"/>
            <w:right w:val="none" w:sz="0" w:space="0" w:color="auto"/>
          </w:divBdr>
          <w:divsChild>
            <w:div w:id="1190338276">
              <w:marLeft w:val="0"/>
              <w:marRight w:val="0"/>
              <w:marTop w:val="0"/>
              <w:marBottom w:val="0"/>
              <w:divBdr>
                <w:top w:val="none" w:sz="0" w:space="0" w:color="auto"/>
                <w:left w:val="none" w:sz="0" w:space="0" w:color="auto"/>
                <w:bottom w:val="none" w:sz="0" w:space="0" w:color="auto"/>
                <w:right w:val="none" w:sz="0" w:space="0" w:color="auto"/>
              </w:divBdr>
              <w:divsChild>
                <w:div w:id="5752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8111">
      <w:bodyDiv w:val="1"/>
      <w:marLeft w:val="0"/>
      <w:marRight w:val="0"/>
      <w:marTop w:val="0"/>
      <w:marBottom w:val="0"/>
      <w:divBdr>
        <w:top w:val="none" w:sz="0" w:space="0" w:color="auto"/>
        <w:left w:val="none" w:sz="0" w:space="0" w:color="auto"/>
        <w:bottom w:val="none" w:sz="0" w:space="0" w:color="auto"/>
        <w:right w:val="none" w:sz="0" w:space="0" w:color="auto"/>
      </w:divBdr>
    </w:div>
    <w:div w:id="532959378">
      <w:bodyDiv w:val="1"/>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sChild>
                <w:div w:id="7659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1121">
      <w:bodyDiv w:val="1"/>
      <w:marLeft w:val="0"/>
      <w:marRight w:val="0"/>
      <w:marTop w:val="0"/>
      <w:marBottom w:val="0"/>
      <w:divBdr>
        <w:top w:val="none" w:sz="0" w:space="0" w:color="auto"/>
        <w:left w:val="none" w:sz="0" w:space="0" w:color="auto"/>
        <w:bottom w:val="none" w:sz="0" w:space="0" w:color="auto"/>
        <w:right w:val="none" w:sz="0" w:space="0" w:color="auto"/>
      </w:divBdr>
    </w:div>
    <w:div w:id="554393259">
      <w:bodyDiv w:val="1"/>
      <w:marLeft w:val="0"/>
      <w:marRight w:val="0"/>
      <w:marTop w:val="0"/>
      <w:marBottom w:val="0"/>
      <w:divBdr>
        <w:top w:val="none" w:sz="0" w:space="0" w:color="auto"/>
        <w:left w:val="none" w:sz="0" w:space="0" w:color="auto"/>
        <w:bottom w:val="none" w:sz="0" w:space="0" w:color="auto"/>
        <w:right w:val="none" w:sz="0" w:space="0" w:color="auto"/>
      </w:divBdr>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1479">
      <w:bodyDiv w:val="1"/>
      <w:marLeft w:val="0"/>
      <w:marRight w:val="0"/>
      <w:marTop w:val="0"/>
      <w:marBottom w:val="0"/>
      <w:divBdr>
        <w:top w:val="none" w:sz="0" w:space="0" w:color="auto"/>
        <w:left w:val="none" w:sz="0" w:space="0" w:color="auto"/>
        <w:bottom w:val="none" w:sz="0" w:space="0" w:color="auto"/>
        <w:right w:val="none" w:sz="0" w:space="0" w:color="auto"/>
      </w:divBdr>
      <w:divsChild>
        <w:div w:id="285235310">
          <w:marLeft w:val="0"/>
          <w:marRight w:val="0"/>
          <w:marTop w:val="0"/>
          <w:marBottom w:val="0"/>
          <w:divBdr>
            <w:top w:val="none" w:sz="0" w:space="0" w:color="auto"/>
            <w:left w:val="none" w:sz="0" w:space="0" w:color="auto"/>
            <w:bottom w:val="none" w:sz="0" w:space="0" w:color="auto"/>
            <w:right w:val="none" w:sz="0" w:space="0" w:color="auto"/>
          </w:divBdr>
        </w:div>
        <w:div w:id="1732848657">
          <w:marLeft w:val="0"/>
          <w:marRight w:val="0"/>
          <w:marTop w:val="0"/>
          <w:marBottom w:val="0"/>
          <w:divBdr>
            <w:top w:val="none" w:sz="0" w:space="0" w:color="auto"/>
            <w:left w:val="none" w:sz="0" w:space="0" w:color="auto"/>
            <w:bottom w:val="none" w:sz="0" w:space="0" w:color="auto"/>
            <w:right w:val="none" w:sz="0" w:space="0" w:color="auto"/>
          </w:divBdr>
          <w:divsChild>
            <w:div w:id="14046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290">
      <w:bodyDiv w:val="1"/>
      <w:marLeft w:val="0"/>
      <w:marRight w:val="0"/>
      <w:marTop w:val="0"/>
      <w:marBottom w:val="0"/>
      <w:divBdr>
        <w:top w:val="none" w:sz="0" w:space="0" w:color="auto"/>
        <w:left w:val="none" w:sz="0" w:space="0" w:color="auto"/>
        <w:bottom w:val="none" w:sz="0" w:space="0" w:color="auto"/>
        <w:right w:val="none" w:sz="0" w:space="0" w:color="auto"/>
      </w:divBdr>
      <w:divsChild>
        <w:div w:id="1544323008">
          <w:marLeft w:val="0"/>
          <w:marRight w:val="0"/>
          <w:marTop w:val="0"/>
          <w:marBottom w:val="0"/>
          <w:divBdr>
            <w:top w:val="none" w:sz="0" w:space="0" w:color="auto"/>
            <w:left w:val="none" w:sz="0" w:space="0" w:color="auto"/>
            <w:bottom w:val="none" w:sz="0" w:space="0" w:color="auto"/>
            <w:right w:val="none" w:sz="0" w:space="0" w:color="auto"/>
          </w:divBdr>
          <w:divsChild>
            <w:div w:id="910314997">
              <w:marLeft w:val="0"/>
              <w:marRight w:val="0"/>
              <w:marTop w:val="0"/>
              <w:marBottom w:val="0"/>
              <w:divBdr>
                <w:top w:val="none" w:sz="0" w:space="0" w:color="auto"/>
                <w:left w:val="none" w:sz="0" w:space="0" w:color="auto"/>
                <w:bottom w:val="none" w:sz="0" w:space="0" w:color="auto"/>
                <w:right w:val="none" w:sz="0" w:space="0" w:color="auto"/>
              </w:divBdr>
              <w:divsChild>
                <w:div w:id="1696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4451">
      <w:bodyDiv w:val="1"/>
      <w:marLeft w:val="0"/>
      <w:marRight w:val="0"/>
      <w:marTop w:val="0"/>
      <w:marBottom w:val="0"/>
      <w:divBdr>
        <w:top w:val="none" w:sz="0" w:space="0" w:color="auto"/>
        <w:left w:val="none" w:sz="0" w:space="0" w:color="auto"/>
        <w:bottom w:val="none" w:sz="0" w:space="0" w:color="auto"/>
        <w:right w:val="none" w:sz="0" w:space="0" w:color="auto"/>
      </w:divBdr>
      <w:divsChild>
        <w:div w:id="1289431507">
          <w:marLeft w:val="0"/>
          <w:marRight w:val="0"/>
          <w:marTop w:val="0"/>
          <w:marBottom w:val="0"/>
          <w:divBdr>
            <w:top w:val="none" w:sz="0" w:space="0" w:color="auto"/>
            <w:left w:val="none" w:sz="0" w:space="0" w:color="auto"/>
            <w:bottom w:val="none" w:sz="0" w:space="0" w:color="auto"/>
            <w:right w:val="none" w:sz="0" w:space="0" w:color="auto"/>
          </w:divBdr>
          <w:divsChild>
            <w:div w:id="677971660">
              <w:marLeft w:val="0"/>
              <w:marRight w:val="0"/>
              <w:marTop w:val="0"/>
              <w:marBottom w:val="0"/>
              <w:divBdr>
                <w:top w:val="none" w:sz="0" w:space="0" w:color="auto"/>
                <w:left w:val="none" w:sz="0" w:space="0" w:color="auto"/>
                <w:bottom w:val="none" w:sz="0" w:space="0" w:color="auto"/>
                <w:right w:val="none" w:sz="0" w:space="0" w:color="auto"/>
              </w:divBdr>
              <w:divsChild>
                <w:div w:id="6275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4344">
      <w:bodyDiv w:val="1"/>
      <w:marLeft w:val="0"/>
      <w:marRight w:val="0"/>
      <w:marTop w:val="0"/>
      <w:marBottom w:val="0"/>
      <w:divBdr>
        <w:top w:val="none" w:sz="0" w:space="0" w:color="auto"/>
        <w:left w:val="none" w:sz="0" w:space="0" w:color="auto"/>
        <w:bottom w:val="none" w:sz="0" w:space="0" w:color="auto"/>
        <w:right w:val="none" w:sz="0" w:space="0" w:color="auto"/>
      </w:divBdr>
    </w:div>
    <w:div w:id="591161796">
      <w:bodyDiv w:val="1"/>
      <w:marLeft w:val="0"/>
      <w:marRight w:val="0"/>
      <w:marTop w:val="0"/>
      <w:marBottom w:val="0"/>
      <w:divBdr>
        <w:top w:val="none" w:sz="0" w:space="0" w:color="auto"/>
        <w:left w:val="none" w:sz="0" w:space="0" w:color="auto"/>
        <w:bottom w:val="none" w:sz="0" w:space="0" w:color="auto"/>
        <w:right w:val="none" w:sz="0" w:space="0" w:color="auto"/>
      </w:divBdr>
    </w:div>
    <w:div w:id="613831106">
      <w:bodyDiv w:val="1"/>
      <w:marLeft w:val="0"/>
      <w:marRight w:val="0"/>
      <w:marTop w:val="0"/>
      <w:marBottom w:val="0"/>
      <w:divBdr>
        <w:top w:val="none" w:sz="0" w:space="0" w:color="auto"/>
        <w:left w:val="none" w:sz="0" w:space="0" w:color="auto"/>
        <w:bottom w:val="none" w:sz="0" w:space="0" w:color="auto"/>
        <w:right w:val="none" w:sz="0" w:space="0" w:color="auto"/>
      </w:divBdr>
    </w:div>
    <w:div w:id="614211937">
      <w:bodyDiv w:val="1"/>
      <w:marLeft w:val="0"/>
      <w:marRight w:val="0"/>
      <w:marTop w:val="0"/>
      <w:marBottom w:val="0"/>
      <w:divBdr>
        <w:top w:val="none" w:sz="0" w:space="0" w:color="auto"/>
        <w:left w:val="none" w:sz="0" w:space="0" w:color="auto"/>
        <w:bottom w:val="none" w:sz="0" w:space="0" w:color="auto"/>
        <w:right w:val="none" w:sz="0" w:space="0" w:color="auto"/>
      </w:divBdr>
    </w:div>
    <w:div w:id="706495005">
      <w:bodyDiv w:val="1"/>
      <w:marLeft w:val="0"/>
      <w:marRight w:val="0"/>
      <w:marTop w:val="0"/>
      <w:marBottom w:val="0"/>
      <w:divBdr>
        <w:top w:val="none" w:sz="0" w:space="0" w:color="auto"/>
        <w:left w:val="none" w:sz="0" w:space="0" w:color="auto"/>
        <w:bottom w:val="none" w:sz="0" w:space="0" w:color="auto"/>
        <w:right w:val="none" w:sz="0" w:space="0" w:color="auto"/>
      </w:divBdr>
    </w:div>
    <w:div w:id="716508349">
      <w:bodyDiv w:val="1"/>
      <w:marLeft w:val="0"/>
      <w:marRight w:val="0"/>
      <w:marTop w:val="0"/>
      <w:marBottom w:val="0"/>
      <w:divBdr>
        <w:top w:val="none" w:sz="0" w:space="0" w:color="auto"/>
        <w:left w:val="none" w:sz="0" w:space="0" w:color="auto"/>
        <w:bottom w:val="none" w:sz="0" w:space="0" w:color="auto"/>
        <w:right w:val="none" w:sz="0" w:space="0" w:color="auto"/>
      </w:divBdr>
    </w:div>
    <w:div w:id="716587426">
      <w:bodyDiv w:val="1"/>
      <w:marLeft w:val="0"/>
      <w:marRight w:val="0"/>
      <w:marTop w:val="0"/>
      <w:marBottom w:val="0"/>
      <w:divBdr>
        <w:top w:val="none" w:sz="0" w:space="0" w:color="auto"/>
        <w:left w:val="none" w:sz="0" w:space="0" w:color="auto"/>
        <w:bottom w:val="none" w:sz="0" w:space="0" w:color="auto"/>
        <w:right w:val="none" w:sz="0" w:space="0" w:color="auto"/>
      </w:divBdr>
    </w:div>
    <w:div w:id="718434090">
      <w:bodyDiv w:val="1"/>
      <w:marLeft w:val="0"/>
      <w:marRight w:val="0"/>
      <w:marTop w:val="0"/>
      <w:marBottom w:val="0"/>
      <w:divBdr>
        <w:top w:val="none" w:sz="0" w:space="0" w:color="auto"/>
        <w:left w:val="none" w:sz="0" w:space="0" w:color="auto"/>
        <w:bottom w:val="none" w:sz="0" w:space="0" w:color="auto"/>
        <w:right w:val="none" w:sz="0" w:space="0" w:color="auto"/>
      </w:divBdr>
    </w:div>
    <w:div w:id="728071591">
      <w:bodyDiv w:val="1"/>
      <w:marLeft w:val="0"/>
      <w:marRight w:val="0"/>
      <w:marTop w:val="0"/>
      <w:marBottom w:val="0"/>
      <w:divBdr>
        <w:top w:val="none" w:sz="0" w:space="0" w:color="auto"/>
        <w:left w:val="none" w:sz="0" w:space="0" w:color="auto"/>
        <w:bottom w:val="none" w:sz="0" w:space="0" w:color="auto"/>
        <w:right w:val="none" w:sz="0" w:space="0" w:color="auto"/>
      </w:divBdr>
    </w:div>
    <w:div w:id="797531558">
      <w:bodyDiv w:val="1"/>
      <w:marLeft w:val="0"/>
      <w:marRight w:val="0"/>
      <w:marTop w:val="0"/>
      <w:marBottom w:val="0"/>
      <w:divBdr>
        <w:top w:val="none" w:sz="0" w:space="0" w:color="auto"/>
        <w:left w:val="none" w:sz="0" w:space="0" w:color="auto"/>
        <w:bottom w:val="none" w:sz="0" w:space="0" w:color="auto"/>
        <w:right w:val="none" w:sz="0" w:space="0" w:color="auto"/>
      </w:divBdr>
    </w:div>
    <w:div w:id="868420944">
      <w:bodyDiv w:val="1"/>
      <w:marLeft w:val="0"/>
      <w:marRight w:val="0"/>
      <w:marTop w:val="0"/>
      <w:marBottom w:val="0"/>
      <w:divBdr>
        <w:top w:val="none" w:sz="0" w:space="0" w:color="auto"/>
        <w:left w:val="none" w:sz="0" w:space="0" w:color="auto"/>
        <w:bottom w:val="none" w:sz="0" w:space="0" w:color="auto"/>
        <w:right w:val="none" w:sz="0" w:space="0" w:color="auto"/>
      </w:divBdr>
    </w:div>
    <w:div w:id="883641456">
      <w:bodyDiv w:val="1"/>
      <w:marLeft w:val="0"/>
      <w:marRight w:val="0"/>
      <w:marTop w:val="0"/>
      <w:marBottom w:val="0"/>
      <w:divBdr>
        <w:top w:val="none" w:sz="0" w:space="0" w:color="auto"/>
        <w:left w:val="none" w:sz="0" w:space="0" w:color="auto"/>
        <w:bottom w:val="none" w:sz="0" w:space="0" w:color="auto"/>
        <w:right w:val="none" w:sz="0" w:space="0" w:color="auto"/>
      </w:divBdr>
    </w:div>
    <w:div w:id="885020209">
      <w:bodyDiv w:val="1"/>
      <w:marLeft w:val="0"/>
      <w:marRight w:val="0"/>
      <w:marTop w:val="0"/>
      <w:marBottom w:val="0"/>
      <w:divBdr>
        <w:top w:val="none" w:sz="0" w:space="0" w:color="auto"/>
        <w:left w:val="none" w:sz="0" w:space="0" w:color="auto"/>
        <w:bottom w:val="none" w:sz="0" w:space="0" w:color="auto"/>
        <w:right w:val="none" w:sz="0" w:space="0" w:color="auto"/>
      </w:divBdr>
    </w:div>
    <w:div w:id="888493898">
      <w:bodyDiv w:val="1"/>
      <w:marLeft w:val="0"/>
      <w:marRight w:val="0"/>
      <w:marTop w:val="0"/>
      <w:marBottom w:val="0"/>
      <w:divBdr>
        <w:top w:val="none" w:sz="0" w:space="0" w:color="auto"/>
        <w:left w:val="none" w:sz="0" w:space="0" w:color="auto"/>
        <w:bottom w:val="none" w:sz="0" w:space="0" w:color="auto"/>
        <w:right w:val="none" w:sz="0" w:space="0" w:color="auto"/>
      </w:divBdr>
    </w:div>
    <w:div w:id="89751569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0584693">
      <w:bodyDiv w:val="1"/>
      <w:marLeft w:val="0"/>
      <w:marRight w:val="0"/>
      <w:marTop w:val="0"/>
      <w:marBottom w:val="0"/>
      <w:divBdr>
        <w:top w:val="none" w:sz="0" w:space="0" w:color="auto"/>
        <w:left w:val="none" w:sz="0" w:space="0" w:color="auto"/>
        <w:bottom w:val="none" w:sz="0" w:space="0" w:color="auto"/>
        <w:right w:val="none" w:sz="0" w:space="0" w:color="auto"/>
      </w:divBdr>
    </w:div>
    <w:div w:id="951933773">
      <w:bodyDiv w:val="1"/>
      <w:marLeft w:val="0"/>
      <w:marRight w:val="0"/>
      <w:marTop w:val="0"/>
      <w:marBottom w:val="0"/>
      <w:divBdr>
        <w:top w:val="none" w:sz="0" w:space="0" w:color="auto"/>
        <w:left w:val="none" w:sz="0" w:space="0" w:color="auto"/>
        <w:bottom w:val="none" w:sz="0" w:space="0" w:color="auto"/>
        <w:right w:val="none" w:sz="0" w:space="0" w:color="auto"/>
      </w:divBdr>
      <w:divsChild>
        <w:div w:id="2106339012">
          <w:marLeft w:val="0"/>
          <w:marRight w:val="0"/>
          <w:marTop w:val="0"/>
          <w:marBottom w:val="0"/>
          <w:divBdr>
            <w:top w:val="none" w:sz="0" w:space="0" w:color="auto"/>
            <w:left w:val="none" w:sz="0" w:space="0" w:color="auto"/>
            <w:bottom w:val="none" w:sz="0" w:space="0" w:color="auto"/>
            <w:right w:val="none" w:sz="0" w:space="0" w:color="auto"/>
          </w:divBdr>
          <w:divsChild>
            <w:div w:id="550772875">
              <w:marLeft w:val="0"/>
              <w:marRight w:val="0"/>
              <w:marTop w:val="0"/>
              <w:marBottom w:val="0"/>
              <w:divBdr>
                <w:top w:val="none" w:sz="0" w:space="0" w:color="auto"/>
                <w:left w:val="none" w:sz="0" w:space="0" w:color="auto"/>
                <w:bottom w:val="none" w:sz="0" w:space="0" w:color="auto"/>
                <w:right w:val="none" w:sz="0" w:space="0" w:color="auto"/>
              </w:divBdr>
              <w:divsChild>
                <w:div w:id="18167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9303">
      <w:bodyDiv w:val="1"/>
      <w:marLeft w:val="0"/>
      <w:marRight w:val="0"/>
      <w:marTop w:val="0"/>
      <w:marBottom w:val="0"/>
      <w:divBdr>
        <w:top w:val="none" w:sz="0" w:space="0" w:color="auto"/>
        <w:left w:val="none" w:sz="0" w:space="0" w:color="auto"/>
        <w:bottom w:val="none" w:sz="0" w:space="0" w:color="auto"/>
        <w:right w:val="none" w:sz="0" w:space="0" w:color="auto"/>
      </w:divBdr>
    </w:div>
    <w:div w:id="1032653021">
      <w:bodyDiv w:val="1"/>
      <w:marLeft w:val="0"/>
      <w:marRight w:val="0"/>
      <w:marTop w:val="0"/>
      <w:marBottom w:val="0"/>
      <w:divBdr>
        <w:top w:val="none" w:sz="0" w:space="0" w:color="auto"/>
        <w:left w:val="none" w:sz="0" w:space="0" w:color="auto"/>
        <w:bottom w:val="none" w:sz="0" w:space="0" w:color="auto"/>
        <w:right w:val="none" w:sz="0" w:space="0" w:color="auto"/>
      </w:divBdr>
    </w:div>
    <w:div w:id="1059671432">
      <w:bodyDiv w:val="1"/>
      <w:marLeft w:val="0"/>
      <w:marRight w:val="0"/>
      <w:marTop w:val="0"/>
      <w:marBottom w:val="0"/>
      <w:divBdr>
        <w:top w:val="none" w:sz="0" w:space="0" w:color="auto"/>
        <w:left w:val="none" w:sz="0" w:space="0" w:color="auto"/>
        <w:bottom w:val="none" w:sz="0" w:space="0" w:color="auto"/>
        <w:right w:val="none" w:sz="0" w:space="0" w:color="auto"/>
      </w:divBdr>
    </w:div>
    <w:div w:id="1078095491">
      <w:bodyDiv w:val="1"/>
      <w:marLeft w:val="0"/>
      <w:marRight w:val="0"/>
      <w:marTop w:val="0"/>
      <w:marBottom w:val="0"/>
      <w:divBdr>
        <w:top w:val="none" w:sz="0" w:space="0" w:color="auto"/>
        <w:left w:val="none" w:sz="0" w:space="0" w:color="auto"/>
        <w:bottom w:val="none" w:sz="0" w:space="0" w:color="auto"/>
        <w:right w:val="none" w:sz="0" w:space="0" w:color="auto"/>
      </w:divBdr>
    </w:div>
    <w:div w:id="1120680973">
      <w:bodyDiv w:val="1"/>
      <w:marLeft w:val="0"/>
      <w:marRight w:val="0"/>
      <w:marTop w:val="0"/>
      <w:marBottom w:val="0"/>
      <w:divBdr>
        <w:top w:val="none" w:sz="0" w:space="0" w:color="auto"/>
        <w:left w:val="none" w:sz="0" w:space="0" w:color="auto"/>
        <w:bottom w:val="none" w:sz="0" w:space="0" w:color="auto"/>
        <w:right w:val="none" w:sz="0" w:space="0" w:color="auto"/>
      </w:divBdr>
      <w:divsChild>
        <w:div w:id="99877853">
          <w:marLeft w:val="0"/>
          <w:marRight w:val="0"/>
          <w:marTop w:val="0"/>
          <w:marBottom w:val="0"/>
          <w:divBdr>
            <w:top w:val="none" w:sz="0" w:space="0" w:color="auto"/>
            <w:left w:val="none" w:sz="0" w:space="0" w:color="auto"/>
            <w:bottom w:val="none" w:sz="0" w:space="0" w:color="auto"/>
            <w:right w:val="none" w:sz="0" w:space="0" w:color="auto"/>
          </w:divBdr>
          <w:divsChild>
            <w:div w:id="1329556427">
              <w:marLeft w:val="0"/>
              <w:marRight w:val="0"/>
              <w:marTop w:val="0"/>
              <w:marBottom w:val="0"/>
              <w:divBdr>
                <w:top w:val="none" w:sz="0" w:space="0" w:color="auto"/>
                <w:left w:val="none" w:sz="0" w:space="0" w:color="auto"/>
                <w:bottom w:val="none" w:sz="0" w:space="0" w:color="auto"/>
                <w:right w:val="none" w:sz="0" w:space="0" w:color="auto"/>
              </w:divBdr>
              <w:divsChild>
                <w:div w:id="19464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2311">
      <w:bodyDiv w:val="1"/>
      <w:marLeft w:val="0"/>
      <w:marRight w:val="0"/>
      <w:marTop w:val="0"/>
      <w:marBottom w:val="0"/>
      <w:divBdr>
        <w:top w:val="none" w:sz="0" w:space="0" w:color="auto"/>
        <w:left w:val="none" w:sz="0" w:space="0" w:color="auto"/>
        <w:bottom w:val="none" w:sz="0" w:space="0" w:color="auto"/>
        <w:right w:val="none" w:sz="0" w:space="0" w:color="auto"/>
      </w:divBdr>
    </w:div>
    <w:div w:id="1134182160">
      <w:bodyDiv w:val="1"/>
      <w:marLeft w:val="0"/>
      <w:marRight w:val="0"/>
      <w:marTop w:val="0"/>
      <w:marBottom w:val="0"/>
      <w:divBdr>
        <w:top w:val="none" w:sz="0" w:space="0" w:color="auto"/>
        <w:left w:val="none" w:sz="0" w:space="0" w:color="auto"/>
        <w:bottom w:val="none" w:sz="0" w:space="0" w:color="auto"/>
        <w:right w:val="none" w:sz="0" w:space="0" w:color="auto"/>
      </w:divBdr>
    </w:div>
    <w:div w:id="1150169709">
      <w:bodyDiv w:val="1"/>
      <w:marLeft w:val="0"/>
      <w:marRight w:val="0"/>
      <w:marTop w:val="0"/>
      <w:marBottom w:val="0"/>
      <w:divBdr>
        <w:top w:val="none" w:sz="0" w:space="0" w:color="auto"/>
        <w:left w:val="none" w:sz="0" w:space="0" w:color="auto"/>
        <w:bottom w:val="none" w:sz="0" w:space="0" w:color="auto"/>
        <w:right w:val="none" w:sz="0" w:space="0" w:color="auto"/>
      </w:divBdr>
    </w:div>
    <w:div w:id="1155221446">
      <w:bodyDiv w:val="1"/>
      <w:marLeft w:val="0"/>
      <w:marRight w:val="0"/>
      <w:marTop w:val="0"/>
      <w:marBottom w:val="0"/>
      <w:divBdr>
        <w:top w:val="none" w:sz="0" w:space="0" w:color="auto"/>
        <w:left w:val="none" w:sz="0" w:space="0" w:color="auto"/>
        <w:bottom w:val="none" w:sz="0" w:space="0" w:color="auto"/>
        <w:right w:val="none" w:sz="0" w:space="0" w:color="auto"/>
      </w:divBdr>
    </w:div>
    <w:div w:id="1173838221">
      <w:bodyDiv w:val="1"/>
      <w:marLeft w:val="0"/>
      <w:marRight w:val="0"/>
      <w:marTop w:val="0"/>
      <w:marBottom w:val="0"/>
      <w:divBdr>
        <w:top w:val="none" w:sz="0" w:space="0" w:color="auto"/>
        <w:left w:val="none" w:sz="0" w:space="0" w:color="auto"/>
        <w:bottom w:val="none" w:sz="0" w:space="0" w:color="auto"/>
        <w:right w:val="none" w:sz="0" w:space="0" w:color="auto"/>
      </w:divBdr>
    </w:div>
    <w:div w:id="1183006845">
      <w:bodyDiv w:val="1"/>
      <w:marLeft w:val="0"/>
      <w:marRight w:val="0"/>
      <w:marTop w:val="0"/>
      <w:marBottom w:val="0"/>
      <w:divBdr>
        <w:top w:val="none" w:sz="0" w:space="0" w:color="auto"/>
        <w:left w:val="none" w:sz="0" w:space="0" w:color="auto"/>
        <w:bottom w:val="none" w:sz="0" w:space="0" w:color="auto"/>
        <w:right w:val="none" w:sz="0" w:space="0" w:color="auto"/>
      </w:divBdr>
    </w:div>
    <w:div w:id="1193106662">
      <w:bodyDiv w:val="1"/>
      <w:marLeft w:val="0"/>
      <w:marRight w:val="0"/>
      <w:marTop w:val="0"/>
      <w:marBottom w:val="0"/>
      <w:divBdr>
        <w:top w:val="none" w:sz="0" w:space="0" w:color="auto"/>
        <w:left w:val="none" w:sz="0" w:space="0" w:color="auto"/>
        <w:bottom w:val="none" w:sz="0" w:space="0" w:color="auto"/>
        <w:right w:val="none" w:sz="0" w:space="0" w:color="auto"/>
      </w:divBdr>
    </w:div>
    <w:div w:id="1194536330">
      <w:bodyDiv w:val="1"/>
      <w:marLeft w:val="0"/>
      <w:marRight w:val="0"/>
      <w:marTop w:val="0"/>
      <w:marBottom w:val="0"/>
      <w:divBdr>
        <w:top w:val="none" w:sz="0" w:space="0" w:color="auto"/>
        <w:left w:val="none" w:sz="0" w:space="0" w:color="auto"/>
        <w:bottom w:val="none" w:sz="0" w:space="0" w:color="auto"/>
        <w:right w:val="none" w:sz="0" w:space="0" w:color="auto"/>
      </w:divBdr>
      <w:divsChild>
        <w:div w:id="945576274">
          <w:marLeft w:val="0"/>
          <w:marRight w:val="0"/>
          <w:marTop w:val="0"/>
          <w:marBottom w:val="0"/>
          <w:divBdr>
            <w:top w:val="none" w:sz="0" w:space="0" w:color="auto"/>
            <w:left w:val="none" w:sz="0" w:space="0" w:color="auto"/>
            <w:bottom w:val="none" w:sz="0" w:space="0" w:color="auto"/>
            <w:right w:val="none" w:sz="0" w:space="0" w:color="auto"/>
          </w:divBdr>
          <w:divsChild>
            <w:div w:id="7414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0872">
      <w:bodyDiv w:val="1"/>
      <w:marLeft w:val="0"/>
      <w:marRight w:val="0"/>
      <w:marTop w:val="0"/>
      <w:marBottom w:val="0"/>
      <w:divBdr>
        <w:top w:val="none" w:sz="0" w:space="0" w:color="auto"/>
        <w:left w:val="none" w:sz="0" w:space="0" w:color="auto"/>
        <w:bottom w:val="none" w:sz="0" w:space="0" w:color="auto"/>
        <w:right w:val="none" w:sz="0" w:space="0" w:color="auto"/>
      </w:divBdr>
    </w:div>
    <w:div w:id="1228029838">
      <w:bodyDiv w:val="1"/>
      <w:marLeft w:val="0"/>
      <w:marRight w:val="0"/>
      <w:marTop w:val="0"/>
      <w:marBottom w:val="0"/>
      <w:divBdr>
        <w:top w:val="none" w:sz="0" w:space="0" w:color="auto"/>
        <w:left w:val="none" w:sz="0" w:space="0" w:color="auto"/>
        <w:bottom w:val="none" w:sz="0" w:space="0" w:color="auto"/>
        <w:right w:val="none" w:sz="0" w:space="0" w:color="auto"/>
      </w:divBdr>
    </w:div>
    <w:div w:id="1252083123">
      <w:bodyDiv w:val="1"/>
      <w:marLeft w:val="0"/>
      <w:marRight w:val="0"/>
      <w:marTop w:val="0"/>
      <w:marBottom w:val="0"/>
      <w:divBdr>
        <w:top w:val="none" w:sz="0" w:space="0" w:color="auto"/>
        <w:left w:val="none" w:sz="0" w:space="0" w:color="auto"/>
        <w:bottom w:val="none" w:sz="0" w:space="0" w:color="auto"/>
        <w:right w:val="none" w:sz="0" w:space="0" w:color="auto"/>
      </w:divBdr>
    </w:div>
    <w:div w:id="1259753275">
      <w:bodyDiv w:val="1"/>
      <w:marLeft w:val="0"/>
      <w:marRight w:val="0"/>
      <w:marTop w:val="0"/>
      <w:marBottom w:val="0"/>
      <w:divBdr>
        <w:top w:val="none" w:sz="0" w:space="0" w:color="auto"/>
        <w:left w:val="none" w:sz="0" w:space="0" w:color="auto"/>
        <w:bottom w:val="none" w:sz="0" w:space="0" w:color="auto"/>
        <w:right w:val="none" w:sz="0" w:space="0" w:color="auto"/>
      </w:divBdr>
    </w:div>
    <w:div w:id="1259871098">
      <w:bodyDiv w:val="1"/>
      <w:marLeft w:val="0"/>
      <w:marRight w:val="0"/>
      <w:marTop w:val="0"/>
      <w:marBottom w:val="0"/>
      <w:divBdr>
        <w:top w:val="none" w:sz="0" w:space="0" w:color="auto"/>
        <w:left w:val="none" w:sz="0" w:space="0" w:color="auto"/>
        <w:bottom w:val="none" w:sz="0" w:space="0" w:color="auto"/>
        <w:right w:val="none" w:sz="0" w:space="0" w:color="auto"/>
      </w:divBdr>
    </w:div>
    <w:div w:id="1269236954">
      <w:bodyDiv w:val="1"/>
      <w:marLeft w:val="0"/>
      <w:marRight w:val="0"/>
      <w:marTop w:val="0"/>
      <w:marBottom w:val="0"/>
      <w:divBdr>
        <w:top w:val="none" w:sz="0" w:space="0" w:color="auto"/>
        <w:left w:val="none" w:sz="0" w:space="0" w:color="auto"/>
        <w:bottom w:val="none" w:sz="0" w:space="0" w:color="auto"/>
        <w:right w:val="none" w:sz="0" w:space="0" w:color="auto"/>
      </w:divBdr>
    </w:div>
    <w:div w:id="1280451433">
      <w:bodyDiv w:val="1"/>
      <w:marLeft w:val="0"/>
      <w:marRight w:val="0"/>
      <w:marTop w:val="0"/>
      <w:marBottom w:val="0"/>
      <w:divBdr>
        <w:top w:val="none" w:sz="0" w:space="0" w:color="auto"/>
        <w:left w:val="none" w:sz="0" w:space="0" w:color="auto"/>
        <w:bottom w:val="none" w:sz="0" w:space="0" w:color="auto"/>
        <w:right w:val="none" w:sz="0" w:space="0" w:color="auto"/>
      </w:divBdr>
    </w:div>
    <w:div w:id="1283996273">
      <w:bodyDiv w:val="1"/>
      <w:marLeft w:val="0"/>
      <w:marRight w:val="0"/>
      <w:marTop w:val="0"/>
      <w:marBottom w:val="0"/>
      <w:divBdr>
        <w:top w:val="none" w:sz="0" w:space="0" w:color="auto"/>
        <w:left w:val="none" w:sz="0" w:space="0" w:color="auto"/>
        <w:bottom w:val="none" w:sz="0" w:space="0" w:color="auto"/>
        <w:right w:val="none" w:sz="0" w:space="0" w:color="auto"/>
      </w:divBdr>
    </w:div>
    <w:div w:id="1292397033">
      <w:bodyDiv w:val="1"/>
      <w:marLeft w:val="0"/>
      <w:marRight w:val="0"/>
      <w:marTop w:val="0"/>
      <w:marBottom w:val="0"/>
      <w:divBdr>
        <w:top w:val="none" w:sz="0" w:space="0" w:color="auto"/>
        <w:left w:val="none" w:sz="0" w:space="0" w:color="auto"/>
        <w:bottom w:val="none" w:sz="0" w:space="0" w:color="auto"/>
        <w:right w:val="none" w:sz="0" w:space="0" w:color="auto"/>
      </w:divBdr>
    </w:div>
    <w:div w:id="1317026456">
      <w:bodyDiv w:val="1"/>
      <w:marLeft w:val="0"/>
      <w:marRight w:val="0"/>
      <w:marTop w:val="0"/>
      <w:marBottom w:val="0"/>
      <w:divBdr>
        <w:top w:val="none" w:sz="0" w:space="0" w:color="auto"/>
        <w:left w:val="none" w:sz="0" w:space="0" w:color="auto"/>
        <w:bottom w:val="none" w:sz="0" w:space="0" w:color="auto"/>
        <w:right w:val="none" w:sz="0" w:space="0" w:color="auto"/>
      </w:divBdr>
      <w:divsChild>
        <w:div w:id="612321737">
          <w:marLeft w:val="0"/>
          <w:marRight w:val="0"/>
          <w:marTop w:val="0"/>
          <w:marBottom w:val="0"/>
          <w:divBdr>
            <w:top w:val="none" w:sz="0" w:space="0" w:color="auto"/>
            <w:left w:val="none" w:sz="0" w:space="0" w:color="auto"/>
            <w:bottom w:val="none" w:sz="0" w:space="0" w:color="auto"/>
            <w:right w:val="none" w:sz="0" w:space="0" w:color="auto"/>
          </w:divBdr>
          <w:divsChild>
            <w:div w:id="1637105145">
              <w:marLeft w:val="0"/>
              <w:marRight w:val="0"/>
              <w:marTop w:val="0"/>
              <w:marBottom w:val="0"/>
              <w:divBdr>
                <w:top w:val="none" w:sz="0" w:space="0" w:color="auto"/>
                <w:left w:val="none" w:sz="0" w:space="0" w:color="auto"/>
                <w:bottom w:val="none" w:sz="0" w:space="0" w:color="auto"/>
                <w:right w:val="none" w:sz="0" w:space="0" w:color="auto"/>
              </w:divBdr>
              <w:divsChild>
                <w:div w:id="1478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48276">
      <w:bodyDiv w:val="1"/>
      <w:marLeft w:val="0"/>
      <w:marRight w:val="0"/>
      <w:marTop w:val="0"/>
      <w:marBottom w:val="0"/>
      <w:divBdr>
        <w:top w:val="none" w:sz="0" w:space="0" w:color="auto"/>
        <w:left w:val="none" w:sz="0" w:space="0" w:color="auto"/>
        <w:bottom w:val="none" w:sz="0" w:space="0" w:color="auto"/>
        <w:right w:val="none" w:sz="0" w:space="0" w:color="auto"/>
      </w:divBdr>
    </w:div>
    <w:div w:id="1342318438">
      <w:bodyDiv w:val="1"/>
      <w:marLeft w:val="0"/>
      <w:marRight w:val="0"/>
      <w:marTop w:val="0"/>
      <w:marBottom w:val="0"/>
      <w:divBdr>
        <w:top w:val="none" w:sz="0" w:space="0" w:color="auto"/>
        <w:left w:val="none" w:sz="0" w:space="0" w:color="auto"/>
        <w:bottom w:val="none" w:sz="0" w:space="0" w:color="auto"/>
        <w:right w:val="none" w:sz="0" w:space="0" w:color="auto"/>
      </w:divBdr>
    </w:div>
    <w:div w:id="1349867120">
      <w:bodyDiv w:val="1"/>
      <w:marLeft w:val="0"/>
      <w:marRight w:val="0"/>
      <w:marTop w:val="0"/>
      <w:marBottom w:val="0"/>
      <w:divBdr>
        <w:top w:val="none" w:sz="0" w:space="0" w:color="auto"/>
        <w:left w:val="none" w:sz="0" w:space="0" w:color="auto"/>
        <w:bottom w:val="none" w:sz="0" w:space="0" w:color="auto"/>
        <w:right w:val="none" w:sz="0" w:space="0" w:color="auto"/>
      </w:divBdr>
    </w:div>
    <w:div w:id="1372461265">
      <w:bodyDiv w:val="1"/>
      <w:marLeft w:val="0"/>
      <w:marRight w:val="0"/>
      <w:marTop w:val="0"/>
      <w:marBottom w:val="0"/>
      <w:divBdr>
        <w:top w:val="none" w:sz="0" w:space="0" w:color="auto"/>
        <w:left w:val="none" w:sz="0" w:space="0" w:color="auto"/>
        <w:bottom w:val="none" w:sz="0" w:space="0" w:color="auto"/>
        <w:right w:val="none" w:sz="0" w:space="0" w:color="auto"/>
      </w:divBdr>
    </w:div>
    <w:div w:id="1471633923">
      <w:bodyDiv w:val="1"/>
      <w:marLeft w:val="0"/>
      <w:marRight w:val="0"/>
      <w:marTop w:val="0"/>
      <w:marBottom w:val="0"/>
      <w:divBdr>
        <w:top w:val="none" w:sz="0" w:space="0" w:color="auto"/>
        <w:left w:val="none" w:sz="0" w:space="0" w:color="auto"/>
        <w:bottom w:val="none" w:sz="0" w:space="0" w:color="auto"/>
        <w:right w:val="none" w:sz="0" w:space="0" w:color="auto"/>
      </w:divBdr>
    </w:div>
    <w:div w:id="1471677638">
      <w:bodyDiv w:val="1"/>
      <w:marLeft w:val="0"/>
      <w:marRight w:val="0"/>
      <w:marTop w:val="0"/>
      <w:marBottom w:val="0"/>
      <w:divBdr>
        <w:top w:val="none" w:sz="0" w:space="0" w:color="auto"/>
        <w:left w:val="none" w:sz="0" w:space="0" w:color="auto"/>
        <w:bottom w:val="none" w:sz="0" w:space="0" w:color="auto"/>
        <w:right w:val="none" w:sz="0" w:space="0" w:color="auto"/>
      </w:divBdr>
    </w:div>
    <w:div w:id="1494103961">
      <w:bodyDiv w:val="1"/>
      <w:marLeft w:val="0"/>
      <w:marRight w:val="0"/>
      <w:marTop w:val="0"/>
      <w:marBottom w:val="0"/>
      <w:divBdr>
        <w:top w:val="none" w:sz="0" w:space="0" w:color="auto"/>
        <w:left w:val="none" w:sz="0" w:space="0" w:color="auto"/>
        <w:bottom w:val="none" w:sz="0" w:space="0" w:color="auto"/>
        <w:right w:val="none" w:sz="0" w:space="0" w:color="auto"/>
      </w:divBdr>
    </w:div>
    <w:div w:id="1504126500">
      <w:bodyDiv w:val="1"/>
      <w:marLeft w:val="0"/>
      <w:marRight w:val="0"/>
      <w:marTop w:val="0"/>
      <w:marBottom w:val="0"/>
      <w:divBdr>
        <w:top w:val="none" w:sz="0" w:space="0" w:color="auto"/>
        <w:left w:val="none" w:sz="0" w:space="0" w:color="auto"/>
        <w:bottom w:val="none" w:sz="0" w:space="0" w:color="auto"/>
        <w:right w:val="none" w:sz="0" w:space="0" w:color="auto"/>
      </w:divBdr>
      <w:divsChild>
        <w:div w:id="1168641332">
          <w:marLeft w:val="0"/>
          <w:marRight w:val="0"/>
          <w:marTop w:val="0"/>
          <w:marBottom w:val="0"/>
          <w:divBdr>
            <w:top w:val="none" w:sz="0" w:space="0" w:color="auto"/>
            <w:left w:val="none" w:sz="0" w:space="0" w:color="auto"/>
            <w:bottom w:val="none" w:sz="0" w:space="0" w:color="auto"/>
            <w:right w:val="none" w:sz="0" w:space="0" w:color="auto"/>
          </w:divBdr>
        </w:div>
      </w:divsChild>
    </w:div>
    <w:div w:id="1511526176">
      <w:bodyDiv w:val="1"/>
      <w:marLeft w:val="0"/>
      <w:marRight w:val="0"/>
      <w:marTop w:val="0"/>
      <w:marBottom w:val="0"/>
      <w:divBdr>
        <w:top w:val="none" w:sz="0" w:space="0" w:color="auto"/>
        <w:left w:val="none" w:sz="0" w:space="0" w:color="auto"/>
        <w:bottom w:val="none" w:sz="0" w:space="0" w:color="auto"/>
        <w:right w:val="none" w:sz="0" w:space="0" w:color="auto"/>
      </w:divBdr>
    </w:div>
    <w:div w:id="1586916665">
      <w:bodyDiv w:val="1"/>
      <w:marLeft w:val="0"/>
      <w:marRight w:val="0"/>
      <w:marTop w:val="0"/>
      <w:marBottom w:val="0"/>
      <w:divBdr>
        <w:top w:val="none" w:sz="0" w:space="0" w:color="auto"/>
        <w:left w:val="none" w:sz="0" w:space="0" w:color="auto"/>
        <w:bottom w:val="none" w:sz="0" w:space="0" w:color="auto"/>
        <w:right w:val="none" w:sz="0" w:space="0" w:color="auto"/>
      </w:divBdr>
      <w:divsChild>
        <w:div w:id="1461267134">
          <w:marLeft w:val="0"/>
          <w:marRight w:val="0"/>
          <w:marTop w:val="0"/>
          <w:marBottom w:val="0"/>
          <w:divBdr>
            <w:top w:val="none" w:sz="0" w:space="0" w:color="auto"/>
            <w:left w:val="none" w:sz="0" w:space="0" w:color="auto"/>
            <w:bottom w:val="none" w:sz="0" w:space="0" w:color="auto"/>
            <w:right w:val="none" w:sz="0" w:space="0" w:color="auto"/>
          </w:divBdr>
          <w:divsChild>
            <w:div w:id="900864885">
              <w:marLeft w:val="0"/>
              <w:marRight w:val="0"/>
              <w:marTop w:val="0"/>
              <w:marBottom w:val="0"/>
              <w:divBdr>
                <w:top w:val="none" w:sz="0" w:space="0" w:color="auto"/>
                <w:left w:val="none" w:sz="0" w:space="0" w:color="auto"/>
                <w:bottom w:val="none" w:sz="0" w:space="0" w:color="auto"/>
                <w:right w:val="none" w:sz="0" w:space="0" w:color="auto"/>
              </w:divBdr>
              <w:divsChild>
                <w:div w:id="1526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7013">
      <w:bodyDiv w:val="1"/>
      <w:marLeft w:val="0"/>
      <w:marRight w:val="0"/>
      <w:marTop w:val="0"/>
      <w:marBottom w:val="0"/>
      <w:divBdr>
        <w:top w:val="none" w:sz="0" w:space="0" w:color="auto"/>
        <w:left w:val="none" w:sz="0" w:space="0" w:color="auto"/>
        <w:bottom w:val="none" w:sz="0" w:space="0" w:color="auto"/>
        <w:right w:val="none" w:sz="0" w:space="0" w:color="auto"/>
      </w:divBdr>
      <w:divsChild>
        <w:div w:id="25252562">
          <w:marLeft w:val="0"/>
          <w:marRight w:val="0"/>
          <w:marTop w:val="0"/>
          <w:marBottom w:val="0"/>
          <w:divBdr>
            <w:top w:val="none" w:sz="0" w:space="0" w:color="auto"/>
            <w:left w:val="none" w:sz="0" w:space="0" w:color="auto"/>
            <w:bottom w:val="none" w:sz="0" w:space="0" w:color="auto"/>
            <w:right w:val="none" w:sz="0" w:space="0" w:color="auto"/>
          </w:divBdr>
          <w:divsChild>
            <w:div w:id="1599365811">
              <w:marLeft w:val="0"/>
              <w:marRight w:val="0"/>
              <w:marTop w:val="0"/>
              <w:marBottom w:val="0"/>
              <w:divBdr>
                <w:top w:val="none" w:sz="0" w:space="0" w:color="auto"/>
                <w:left w:val="none" w:sz="0" w:space="0" w:color="auto"/>
                <w:bottom w:val="none" w:sz="0" w:space="0" w:color="auto"/>
                <w:right w:val="none" w:sz="0" w:space="0" w:color="auto"/>
              </w:divBdr>
              <w:divsChild>
                <w:div w:id="357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1952">
      <w:bodyDiv w:val="1"/>
      <w:marLeft w:val="0"/>
      <w:marRight w:val="0"/>
      <w:marTop w:val="0"/>
      <w:marBottom w:val="0"/>
      <w:divBdr>
        <w:top w:val="none" w:sz="0" w:space="0" w:color="auto"/>
        <w:left w:val="none" w:sz="0" w:space="0" w:color="auto"/>
        <w:bottom w:val="none" w:sz="0" w:space="0" w:color="auto"/>
        <w:right w:val="none" w:sz="0" w:space="0" w:color="auto"/>
      </w:divBdr>
    </w:div>
    <w:div w:id="1684935648">
      <w:bodyDiv w:val="1"/>
      <w:marLeft w:val="0"/>
      <w:marRight w:val="0"/>
      <w:marTop w:val="0"/>
      <w:marBottom w:val="0"/>
      <w:divBdr>
        <w:top w:val="none" w:sz="0" w:space="0" w:color="auto"/>
        <w:left w:val="none" w:sz="0" w:space="0" w:color="auto"/>
        <w:bottom w:val="none" w:sz="0" w:space="0" w:color="auto"/>
        <w:right w:val="none" w:sz="0" w:space="0" w:color="auto"/>
      </w:divBdr>
    </w:div>
    <w:div w:id="1718813762">
      <w:bodyDiv w:val="1"/>
      <w:marLeft w:val="0"/>
      <w:marRight w:val="0"/>
      <w:marTop w:val="0"/>
      <w:marBottom w:val="0"/>
      <w:divBdr>
        <w:top w:val="none" w:sz="0" w:space="0" w:color="auto"/>
        <w:left w:val="none" w:sz="0" w:space="0" w:color="auto"/>
        <w:bottom w:val="none" w:sz="0" w:space="0" w:color="auto"/>
        <w:right w:val="none" w:sz="0" w:space="0" w:color="auto"/>
      </w:divBdr>
    </w:div>
    <w:div w:id="1749381474">
      <w:bodyDiv w:val="1"/>
      <w:marLeft w:val="0"/>
      <w:marRight w:val="0"/>
      <w:marTop w:val="0"/>
      <w:marBottom w:val="0"/>
      <w:divBdr>
        <w:top w:val="none" w:sz="0" w:space="0" w:color="auto"/>
        <w:left w:val="none" w:sz="0" w:space="0" w:color="auto"/>
        <w:bottom w:val="none" w:sz="0" w:space="0" w:color="auto"/>
        <w:right w:val="none" w:sz="0" w:space="0" w:color="auto"/>
      </w:divBdr>
    </w:div>
    <w:div w:id="1755973134">
      <w:bodyDiv w:val="1"/>
      <w:marLeft w:val="0"/>
      <w:marRight w:val="0"/>
      <w:marTop w:val="0"/>
      <w:marBottom w:val="0"/>
      <w:divBdr>
        <w:top w:val="none" w:sz="0" w:space="0" w:color="auto"/>
        <w:left w:val="none" w:sz="0" w:space="0" w:color="auto"/>
        <w:bottom w:val="none" w:sz="0" w:space="0" w:color="auto"/>
        <w:right w:val="none" w:sz="0" w:space="0" w:color="auto"/>
      </w:divBdr>
    </w:div>
    <w:div w:id="1779370003">
      <w:bodyDiv w:val="1"/>
      <w:marLeft w:val="0"/>
      <w:marRight w:val="0"/>
      <w:marTop w:val="0"/>
      <w:marBottom w:val="0"/>
      <w:divBdr>
        <w:top w:val="none" w:sz="0" w:space="0" w:color="auto"/>
        <w:left w:val="none" w:sz="0" w:space="0" w:color="auto"/>
        <w:bottom w:val="none" w:sz="0" w:space="0" w:color="auto"/>
        <w:right w:val="none" w:sz="0" w:space="0" w:color="auto"/>
      </w:divBdr>
    </w:div>
    <w:div w:id="1783723801">
      <w:bodyDiv w:val="1"/>
      <w:marLeft w:val="0"/>
      <w:marRight w:val="0"/>
      <w:marTop w:val="0"/>
      <w:marBottom w:val="0"/>
      <w:divBdr>
        <w:top w:val="none" w:sz="0" w:space="0" w:color="auto"/>
        <w:left w:val="none" w:sz="0" w:space="0" w:color="auto"/>
        <w:bottom w:val="none" w:sz="0" w:space="0" w:color="auto"/>
        <w:right w:val="none" w:sz="0" w:space="0" w:color="auto"/>
      </w:divBdr>
    </w:div>
    <w:div w:id="1791894086">
      <w:bodyDiv w:val="1"/>
      <w:marLeft w:val="0"/>
      <w:marRight w:val="0"/>
      <w:marTop w:val="0"/>
      <w:marBottom w:val="0"/>
      <w:divBdr>
        <w:top w:val="none" w:sz="0" w:space="0" w:color="auto"/>
        <w:left w:val="none" w:sz="0" w:space="0" w:color="auto"/>
        <w:bottom w:val="none" w:sz="0" w:space="0" w:color="auto"/>
        <w:right w:val="none" w:sz="0" w:space="0" w:color="auto"/>
      </w:divBdr>
    </w:div>
    <w:div w:id="1813937811">
      <w:bodyDiv w:val="1"/>
      <w:marLeft w:val="0"/>
      <w:marRight w:val="0"/>
      <w:marTop w:val="0"/>
      <w:marBottom w:val="0"/>
      <w:divBdr>
        <w:top w:val="none" w:sz="0" w:space="0" w:color="auto"/>
        <w:left w:val="none" w:sz="0" w:space="0" w:color="auto"/>
        <w:bottom w:val="none" w:sz="0" w:space="0" w:color="auto"/>
        <w:right w:val="none" w:sz="0" w:space="0" w:color="auto"/>
      </w:divBdr>
    </w:div>
    <w:div w:id="1840999824">
      <w:bodyDiv w:val="1"/>
      <w:marLeft w:val="0"/>
      <w:marRight w:val="0"/>
      <w:marTop w:val="0"/>
      <w:marBottom w:val="0"/>
      <w:divBdr>
        <w:top w:val="none" w:sz="0" w:space="0" w:color="auto"/>
        <w:left w:val="none" w:sz="0" w:space="0" w:color="auto"/>
        <w:bottom w:val="none" w:sz="0" w:space="0" w:color="auto"/>
        <w:right w:val="none" w:sz="0" w:space="0" w:color="auto"/>
      </w:divBdr>
    </w:div>
    <w:div w:id="1857040175">
      <w:bodyDiv w:val="1"/>
      <w:marLeft w:val="0"/>
      <w:marRight w:val="0"/>
      <w:marTop w:val="0"/>
      <w:marBottom w:val="0"/>
      <w:divBdr>
        <w:top w:val="none" w:sz="0" w:space="0" w:color="auto"/>
        <w:left w:val="none" w:sz="0" w:space="0" w:color="auto"/>
        <w:bottom w:val="none" w:sz="0" w:space="0" w:color="auto"/>
        <w:right w:val="none" w:sz="0" w:space="0" w:color="auto"/>
      </w:divBdr>
    </w:div>
    <w:div w:id="1866016797">
      <w:bodyDiv w:val="1"/>
      <w:marLeft w:val="0"/>
      <w:marRight w:val="0"/>
      <w:marTop w:val="0"/>
      <w:marBottom w:val="0"/>
      <w:divBdr>
        <w:top w:val="none" w:sz="0" w:space="0" w:color="auto"/>
        <w:left w:val="none" w:sz="0" w:space="0" w:color="auto"/>
        <w:bottom w:val="none" w:sz="0" w:space="0" w:color="auto"/>
        <w:right w:val="none" w:sz="0" w:space="0" w:color="auto"/>
      </w:divBdr>
    </w:div>
    <w:div w:id="1876238610">
      <w:bodyDiv w:val="1"/>
      <w:marLeft w:val="0"/>
      <w:marRight w:val="0"/>
      <w:marTop w:val="0"/>
      <w:marBottom w:val="0"/>
      <w:divBdr>
        <w:top w:val="none" w:sz="0" w:space="0" w:color="auto"/>
        <w:left w:val="none" w:sz="0" w:space="0" w:color="auto"/>
        <w:bottom w:val="none" w:sz="0" w:space="0" w:color="auto"/>
        <w:right w:val="none" w:sz="0" w:space="0" w:color="auto"/>
      </w:divBdr>
    </w:div>
    <w:div w:id="1903639045">
      <w:bodyDiv w:val="1"/>
      <w:marLeft w:val="0"/>
      <w:marRight w:val="0"/>
      <w:marTop w:val="0"/>
      <w:marBottom w:val="0"/>
      <w:divBdr>
        <w:top w:val="none" w:sz="0" w:space="0" w:color="auto"/>
        <w:left w:val="none" w:sz="0" w:space="0" w:color="auto"/>
        <w:bottom w:val="none" w:sz="0" w:space="0" w:color="auto"/>
        <w:right w:val="none" w:sz="0" w:space="0" w:color="auto"/>
      </w:divBdr>
    </w:div>
    <w:div w:id="1950887123">
      <w:bodyDiv w:val="1"/>
      <w:marLeft w:val="0"/>
      <w:marRight w:val="0"/>
      <w:marTop w:val="0"/>
      <w:marBottom w:val="0"/>
      <w:divBdr>
        <w:top w:val="none" w:sz="0" w:space="0" w:color="auto"/>
        <w:left w:val="none" w:sz="0" w:space="0" w:color="auto"/>
        <w:bottom w:val="none" w:sz="0" w:space="0" w:color="auto"/>
        <w:right w:val="none" w:sz="0" w:space="0" w:color="auto"/>
      </w:divBdr>
    </w:div>
    <w:div w:id="1956478957">
      <w:bodyDiv w:val="1"/>
      <w:marLeft w:val="0"/>
      <w:marRight w:val="0"/>
      <w:marTop w:val="0"/>
      <w:marBottom w:val="0"/>
      <w:divBdr>
        <w:top w:val="none" w:sz="0" w:space="0" w:color="auto"/>
        <w:left w:val="none" w:sz="0" w:space="0" w:color="auto"/>
        <w:bottom w:val="none" w:sz="0" w:space="0" w:color="auto"/>
        <w:right w:val="none" w:sz="0" w:space="0" w:color="auto"/>
      </w:divBdr>
    </w:div>
    <w:div w:id="1957132432">
      <w:bodyDiv w:val="1"/>
      <w:marLeft w:val="0"/>
      <w:marRight w:val="0"/>
      <w:marTop w:val="0"/>
      <w:marBottom w:val="0"/>
      <w:divBdr>
        <w:top w:val="none" w:sz="0" w:space="0" w:color="auto"/>
        <w:left w:val="none" w:sz="0" w:space="0" w:color="auto"/>
        <w:bottom w:val="none" w:sz="0" w:space="0" w:color="auto"/>
        <w:right w:val="none" w:sz="0" w:space="0" w:color="auto"/>
      </w:divBdr>
    </w:div>
    <w:div w:id="1964270313">
      <w:bodyDiv w:val="1"/>
      <w:marLeft w:val="0"/>
      <w:marRight w:val="0"/>
      <w:marTop w:val="0"/>
      <w:marBottom w:val="0"/>
      <w:divBdr>
        <w:top w:val="none" w:sz="0" w:space="0" w:color="auto"/>
        <w:left w:val="none" w:sz="0" w:space="0" w:color="auto"/>
        <w:bottom w:val="none" w:sz="0" w:space="0" w:color="auto"/>
        <w:right w:val="none" w:sz="0" w:space="0" w:color="auto"/>
      </w:divBdr>
    </w:div>
    <w:div w:id="1973517283">
      <w:bodyDiv w:val="1"/>
      <w:marLeft w:val="0"/>
      <w:marRight w:val="0"/>
      <w:marTop w:val="0"/>
      <w:marBottom w:val="0"/>
      <w:divBdr>
        <w:top w:val="none" w:sz="0" w:space="0" w:color="auto"/>
        <w:left w:val="none" w:sz="0" w:space="0" w:color="auto"/>
        <w:bottom w:val="none" w:sz="0" w:space="0" w:color="auto"/>
        <w:right w:val="none" w:sz="0" w:space="0" w:color="auto"/>
      </w:divBdr>
    </w:div>
    <w:div w:id="2043751206">
      <w:bodyDiv w:val="1"/>
      <w:marLeft w:val="0"/>
      <w:marRight w:val="0"/>
      <w:marTop w:val="0"/>
      <w:marBottom w:val="0"/>
      <w:divBdr>
        <w:top w:val="none" w:sz="0" w:space="0" w:color="auto"/>
        <w:left w:val="none" w:sz="0" w:space="0" w:color="auto"/>
        <w:bottom w:val="none" w:sz="0" w:space="0" w:color="auto"/>
        <w:right w:val="none" w:sz="0" w:space="0" w:color="auto"/>
      </w:divBdr>
    </w:div>
    <w:div w:id="2073196123">
      <w:bodyDiv w:val="1"/>
      <w:marLeft w:val="0"/>
      <w:marRight w:val="0"/>
      <w:marTop w:val="0"/>
      <w:marBottom w:val="0"/>
      <w:divBdr>
        <w:top w:val="none" w:sz="0" w:space="0" w:color="auto"/>
        <w:left w:val="none" w:sz="0" w:space="0" w:color="auto"/>
        <w:bottom w:val="none" w:sz="0" w:space="0" w:color="auto"/>
        <w:right w:val="none" w:sz="0" w:space="0" w:color="auto"/>
      </w:divBdr>
    </w:div>
    <w:div w:id="2105222001">
      <w:bodyDiv w:val="1"/>
      <w:marLeft w:val="0"/>
      <w:marRight w:val="0"/>
      <w:marTop w:val="0"/>
      <w:marBottom w:val="0"/>
      <w:divBdr>
        <w:top w:val="none" w:sz="0" w:space="0" w:color="auto"/>
        <w:left w:val="none" w:sz="0" w:space="0" w:color="auto"/>
        <w:bottom w:val="none" w:sz="0" w:space="0" w:color="auto"/>
        <w:right w:val="none" w:sz="0" w:space="0" w:color="auto"/>
      </w:divBdr>
    </w:div>
    <w:div w:id="2110004408">
      <w:bodyDiv w:val="1"/>
      <w:marLeft w:val="0"/>
      <w:marRight w:val="0"/>
      <w:marTop w:val="0"/>
      <w:marBottom w:val="0"/>
      <w:divBdr>
        <w:top w:val="none" w:sz="0" w:space="0" w:color="auto"/>
        <w:left w:val="none" w:sz="0" w:space="0" w:color="auto"/>
        <w:bottom w:val="none" w:sz="0" w:space="0" w:color="auto"/>
        <w:right w:val="none" w:sz="0" w:space="0" w:color="auto"/>
      </w:divBdr>
    </w:div>
    <w:div w:id="21276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y@lreis.ac.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a@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946B-93F3-2940-8A4B-7038928F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32</Pages>
  <Words>8736</Words>
  <Characters>49798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58418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Wenbin Zhang</dc:creator>
  <cp:keywords/>
  <dc:description/>
  <cp:lastModifiedBy>张 文彬</cp:lastModifiedBy>
  <cp:revision>394</cp:revision>
  <cp:lastPrinted>2011-07-23T05:54:00Z</cp:lastPrinted>
  <dcterms:created xsi:type="dcterms:W3CDTF">2023-01-23T17:51:00Z</dcterms:created>
  <dcterms:modified xsi:type="dcterms:W3CDTF">2023-05-22T05:17:00Z</dcterms:modified>
  <cp:category/>
</cp:coreProperties>
</file>