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5D61" w14:textId="59B03B2B" w:rsidR="00C42162" w:rsidRPr="00EE3CAD" w:rsidRDefault="00AD4D71" w:rsidP="00CD1ABF">
      <w:pPr>
        <w:rPr>
          <w:rFonts w:ascii="Times New Roman" w:hAnsi="Times New Roman" w:cs="Times New Roman"/>
          <w:b/>
          <w:sz w:val="24"/>
          <w:szCs w:val="24"/>
        </w:rPr>
      </w:pPr>
      <w:r w:rsidRPr="00EE3CAD">
        <w:rPr>
          <w:rFonts w:ascii="Times New Roman" w:hAnsi="Times New Roman" w:cs="Times New Roman"/>
          <w:b/>
          <w:i/>
          <w:sz w:val="24"/>
          <w:szCs w:val="24"/>
        </w:rPr>
        <w:t>‘</w:t>
      </w:r>
      <w:r w:rsidR="00692DA0" w:rsidRPr="00EE3CAD">
        <w:rPr>
          <w:rFonts w:ascii="Times New Roman" w:hAnsi="Times New Roman" w:cs="Times New Roman"/>
          <w:b/>
          <w:i/>
          <w:sz w:val="24"/>
          <w:szCs w:val="24"/>
        </w:rPr>
        <w:t>I don’t want to be presented as some sort of freak-show... but you’re ‘one of us’</w:t>
      </w:r>
      <w:r w:rsidRPr="00EE3CAD">
        <w:rPr>
          <w:rFonts w:ascii="Times New Roman" w:hAnsi="Times New Roman" w:cs="Times New Roman"/>
          <w:b/>
          <w:i/>
          <w:sz w:val="24"/>
          <w:szCs w:val="24"/>
        </w:rPr>
        <w:t>’</w:t>
      </w:r>
      <w:r w:rsidR="00692DA0" w:rsidRPr="00EE3CAD">
        <w:rPr>
          <w:rFonts w:ascii="Times New Roman" w:hAnsi="Times New Roman" w:cs="Times New Roman"/>
          <w:b/>
          <w:i/>
          <w:sz w:val="24"/>
          <w:szCs w:val="24"/>
        </w:rPr>
        <w:t xml:space="preserve">:  </w:t>
      </w:r>
      <w:r w:rsidR="00EC0515" w:rsidRPr="00EE3CAD">
        <w:rPr>
          <w:rFonts w:ascii="Times New Roman" w:hAnsi="Times New Roman" w:cs="Times New Roman"/>
          <w:b/>
          <w:sz w:val="24"/>
          <w:szCs w:val="24"/>
        </w:rPr>
        <w:t xml:space="preserve">Stigmatised groups </w:t>
      </w:r>
      <w:r w:rsidR="00616F6B" w:rsidRPr="00EE3CAD">
        <w:rPr>
          <w:rFonts w:ascii="Times New Roman" w:hAnsi="Times New Roman" w:cs="Times New Roman"/>
          <w:b/>
          <w:sz w:val="24"/>
          <w:szCs w:val="24"/>
        </w:rPr>
        <w:t>and decisions to participate</w:t>
      </w:r>
      <w:r w:rsidR="00442F70" w:rsidRPr="00EE3CAD">
        <w:rPr>
          <w:rFonts w:ascii="Times New Roman" w:hAnsi="Times New Roman" w:cs="Times New Roman"/>
          <w:b/>
          <w:sz w:val="24"/>
          <w:szCs w:val="24"/>
        </w:rPr>
        <w:t xml:space="preserve"> in </w:t>
      </w:r>
      <w:r w:rsidR="00EC0515" w:rsidRPr="00EE3CAD">
        <w:rPr>
          <w:rFonts w:ascii="Times New Roman" w:hAnsi="Times New Roman" w:cs="Times New Roman"/>
          <w:b/>
          <w:sz w:val="24"/>
          <w:szCs w:val="24"/>
        </w:rPr>
        <w:t>insider</w:t>
      </w:r>
      <w:r w:rsidR="00407208" w:rsidRPr="00EE3CAD">
        <w:rPr>
          <w:rFonts w:ascii="Times New Roman" w:hAnsi="Times New Roman" w:cs="Times New Roman"/>
          <w:b/>
          <w:sz w:val="24"/>
          <w:szCs w:val="24"/>
        </w:rPr>
        <w:t>/outsider</w:t>
      </w:r>
      <w:r w:rsidR="00EC0515" w:rsidRPr="00EE3CAD">
        <w:rPr>
          <w:rFonts w:ascii="Times New Roman" w:hAnsi="Times New Roman" w:cs="Times New Roman"/>
          <w:b/>
          <w:sz w:val="24"/>
          <w:szCs w:val="24"/>
        </w:rPr>
        <w:t xml:space="preserve"> </w:t>
      </w:r>
      <w:proofErr w:type="gramStart"/>
      <w:r w:rsidR="00EC0515" w:rsidRPr="00EE3CAD">
        <w:rPr>
          <w:rFonts w:ascii="Times New Roman" w:hAnsi="Times New Roman" w:cs="Times New Roman"/>
          <w:b/>
          <w:sz w:val="24"/>
          <w:szCs w:val="24"/>
        </w:rPr>
        <w:t>research</w:t>
      </w:r>
      <w:proofErr w:type="gramEnd"/>
    </w:p>
    <w:p w14:paraId="4E907D8C" w14:textId="77777777" w:rsidR="00723E7A" w:rsidRPr="00723E7A" w:rsidRDefault="00723E7A" w:rsidP="00723E7A">
      <w:pPr>
        <w:rPr>
          <w:rFonts w:ascii="Times New Roman" w:hAnsi="Times New Roman" w:cs="Times New Roman"/>
          <w:b/>
          <w:bCs/>
          <w:sz w:val="24"/>
          <w:szCs w:val="24"/>
        </w:rPr>
      </w:pPr>
      <w:r w:rsidRPr="00723E7A">
        <w:rPr>
          <w:rFonts w:ascii="Times New Roman" w:hAnsi="Times New Roman" w:cs="Times New Roman"/>
          <w:b/>
          <w:bCs/>
          <w:sz w:val="24"/>
          <w:szCs w:val="24"/>
        </w:rPr>
        <w:t>Abstract</w:t>
      </w:r>
    </w:p>
    <w:p w14:paraId="4F3F7627" w14:textId="524C2767" w:rsidR="00723E7A" w:rsidRPr="00723E7A" w:rsidRDefault="00723E7A" w:rsidP="00723E7A">
      <w:pPr>
        <w:rPr>
          <w:rFonts w:ascii="Times New Roman" w:hAnsi="Times New Roman" w:cs="Times New Roman"/>
          <w:sz w:val="24"/>
          <w:szCs w:val="24"/>
        </w:rPr>
      </w:pPr>
      <w:r w:rsidRPr="00723E7A">
        <w:rPr>
          <w:rFonts w:ascii="Times New Roman" w:hAnsi="Times New Roman" w:cs="Times New Roman"/>
          <w:sz w:val="24"/>
          <w:szCs w:val="24"/>
        </w:rPr>
        <w:t>Drawing on a piece of mixed-methods research (n = 488), this article uses thematic analysis to examine the responses of women who form part of a stigmatized group (fans of male/male [m/m] sexually explicit media) as to whether and how the investigator’s perceived status as a community insider affected decisions to take part in a wider research project. While there exists a substantial body of work on insider/outsider research, much of it is either reflexive or theoretical in nature, focusing on the nature of the research process and the integrity of the data; very little work systematically asks people taking part in qualitative research how their knowledge of the investigator’s insider/outsider status influenced their decision to take part. While participants in this study acknowledged the existence of both acceptable outsider researchers and unacceptable insider researchers, it is clear from the data presented here that researcher positionality can play a key role in successful recruitment. The results of this study highlight that we need to think not only about how our positionality affects participant responses in qualitative work but also how it affects decisions to take part in studies in the first place. This is of particular importance when we are investigating hard-to-reach, stigmatized or marginal populations with already limited participant pools.</w:t>
      </w:r>
    </w:p>
    <w:p w14:paraId="73357EE1" w14:textId="50A4890A" w:rsidR="00723E7A" w:rsidRDefault="00723E7A" w:rsidP="00723E7A">
      <w:pPr>
        <w:rPr>
          <w:rFonts w:ascii="Times New Roman" w:hAnsi="Times New Roman" w:cs="Times New Roman"/>
          <w:sz w:val="24"/>
          <w:szCs w:val="24"/>
        </w:rPr>
      </w:pPr>
      <w:proofErr w:type="gramStart"/>
      <w:r w:rsidRPr="00723E7A">
        <w:rPr>
          <w:rFonts w:ascii="Times New Roman" w:hAnsi="Times New Roman" w:cs="Times New Roman"/>
          <w:b/>
          <w:bCs/>
          <w:sz w:val="24"/>
          <w:szCs w:val="24"/>
        </w:rPr>
        <w:t>Keywords</w:t>
      </w:r>
      <w:r w:rsidRPr="00723E7A">
        <w:rPr>
          <w:rFonts w:ascii="Times New Roman" w:hAnsi="Times New Roman" w:cs="Times New Roman"/>
          <w:sz w:val="24"/>
          <w:szCs w:val="24"/>
        </w:rPr>
        <w:t xml:space="preserve">  :</w:t>
      </w:r>
      <w:proofErr w:type="gramEnd"/>
      <w:r w:rsidRPr="00723E7A">
        <w:rPr>
          <w:rFonts w:ascii="Times New Roman" w:hAnsi="Times New Roman" w:cs="Times New Roman"/>
          <w:sz w:val="24"/>
          <w:szCs w:val="24"/>
        </w:rPr>
        <w:t xml:space="preserve"> insider research, stigmatized groups, sex, qualitative methods, pornography</w:t>
      </w:r>
    </w:p>
    <w:p w14:paraId="1C6DD924" w14:textId="77777777" w:rsidR="00723E7A" w:rsidRDefault="00723E7A" w:rsidP="00723E7A">
      <w:pPr>
        <w:rPr>
          <w:rFonts w:ascii="Times New Roman" w:hAnsi="Times New Roman" w:cs="Times New Roman"/>
          <w:sz w:val="24"/>
          <w:szCs w:val="24"/>
        </w:rPr>
      </w:pPr>
    </w:p>
    <w:p w14:paraId="72321855" w14:textId="77777777" w:rsidR="00723E7A" w:rsidRDefault="00723E7A" w:rsidP="00723E7A">
      <w:pPr>
        <w:rPr>
          <w:rFonts w:ascii="Times New Roman" w:hAnsi="Times New Roman" w:cs="Times New Roman"/>
          <w:sz w:val="24"/>
          <w:szCs w:val="24"/>
        </w:rPr>
      </w:pPr>
    </w:p>
    <w:p w14:paraId="207AAE8B" w14:textId="60FA08EE" w:rsidR="00457CD8" w:rsidRPr="00EE3CAD" w:rsidRDefault="00457CD8" w:rsidP="00457CD8">
      <w:pPr>
        <w:rPr>
          <w:rFonts w:ascii="Times New Roman" w:hAnsi="Times New Roman" w:cs="Times New Roman"/>
          <w:sz w:val="24"/>
          <w:szCs w:val="24"/>
        </w:rPr>
      </w:pPr>
      <w:r w:rsidRPr="00EE3CAD">
        <w:rPr>
          <w:rFonts w:ascii="Times New Roman" w:hAnsi="Times New Roman" w:cs="Times New Roman"/>
          <w:sz w:val="24"/>
          <w:szCs w:val="24"/>
        </w:rPr>
        <w:t xml:space="preserve">While there exists a substantial and thoughtful body of work on insider/outsider research, much of it is either reflexive or theoretical in nature, focusing on the nature of the research process and the integrity of the data.  Frequently, only anecdotal reference is made to how </w:t>
      </w:r>
      <w:r w:rsidRPr="00EE3CAD">
        <w:rPr>
          <w:rFonts w:ascii="Times New Roman" w:hAnsi="Times New Roman" w:cs="Times New Roman"/>
          <w:i/>
          <w:sz w:val="24"/>
          <w:szCs w:val="24"/>
        </w:rPr>
        <w:t>participants</w:t>
      </w:r>
      <w:r w:rsidRPr="00EE3CAD">
        <w:rPr>
          <w:rFonts w:ascii="Times New Roman" w:hAnsi="Times New Roman" w:cs="Times New Roman"/>
          <w:sz w:val="24"/>
          <w:szCs w:val="24"/>
        </w:rPr>
        <w:t xml:space="preserve"> feel about taking part in an investigation managed by someone they identify as being embedded within their community (or not).  There has been very little research on how participants view a researcher’s membership </w:t>
      </w:r>
      <w:proofErr w:type="gramStart"/>
      <w:r w:rsidRPr="00EE3CAD">
        <w:rPr>
          <w:rFonts w:ascii="Times New Roman" w:hAnsi="Times New Roman" w:cs="Times New Roman"/>
          <w:sz w:val="24"/>
          <w:szCs w:val="24"/>
        </w:rPr>
        <w:t>role,</w:t>
      </w:r>
      <w:r w:rsidR="00E56666">
        <w:rPr>
          <w:rFonts w:ascii="Times New Roman" w:hAnsi="Times New Roman" w:cs="Times New Roman"/>
          <w:sz w:val="24"/>
          <w:szCs w:val="24"/>
        </w:rPr>
        <w:t xml:space="preserve"> </w:t>
      </w:r>
      <w:r w:rsidRPr="00EE3CAD">
        <w:rPr>
          <w:rFonts w:ascii="Times New Roman" w:hAnsi="Times New Roman" w:cs="Times New Roman"/>
          <w:sz w:val="24"/>
          <w:szCs w:val="24"/>
        </w:rPr>
        <w:t>or</w:t>
      </w:r>
      <w:proofErr w:type="gramEnd"/>
      <w:r w:rsidRPr="00EE3CAD">
        <w:rPr>
          <w:rFonts w:ascii="Times New Roman" w:hAnsi="Times New Roman" w:cs="Times New Roman"/>
          <w:sz w:val="24"/>
          <w:szCs w:val="24"/>
        </w:rPr>
        <w:t xml:space="preserve"> attempts to systematically ask people taking part in qualitative research how their knowledge of the investigator’s insider/outsider status influenced their decision to take part.  Dwyer &amp; Buckle (2009:58) postulate that group membership is likely to be a benefit in terms of recruitment, claiming that </w:t>
      </w:r>
      <w:r w:rsidR="00C42D80" w:rsidRPr="00EE3CAD">
        <w:rPr>
          <w:rFonts w:ascii="Times New Roman" w:hAnsi="Times New Roman" w:cs="Times New Roman"/>
          <w:sz w:val="24"/>
          <w:szCs w:val="24"/>
        </w:rPr>
        <w:t>participants</w:t>
      </w:r>
      <w:r w:rsidRPr="00EE3CAD">
        <w:rPr>
          <w:rFonts w:ascii="Times New Roman" w:hAnsi="Times New Roman" w:cs="Times New Roman"/>
          <w:sz w:val="24"/>
          <w:szCs w:val="24"/>
        </w:rPr>
        <w:t xml:space="preserve"> often think ‘you are one of us and it is us versus them (those on the outside who don’t understand)’, but few researchers ever directly ask their respondents if this is the case.   Even within the field of fan studies this question tends to be implicit rather than forming a defined part of the research question (see Booth, 2013; Hills, 2003).  </w:t>
      </w:r>
      <w:r w:rsidR="00DB3EB3" w:rsidRPr="00EE3CAD">
        <w:rPr>
          <w:rFonts w:ascii="Times New Roman" w:hAnsi="Times New Roman" w:cs="Times New Roman"/>
          <w:sz w:val="24"/>
          <w:szCs w:val="24"/>
        </w:rPr>
        <w:t xml:space="preserve">Given that participants are likely to have an emotional and political involvement with projects they choose to take part in, </w:t>
      </w:r>
      <w:r w:rsidR="003F26A1" w:rsidRPr="00EE3CAD">
        <w:rPr>
          <w:rFonts w:ascii="Times New Roman" w:hAnsi="Times New Roman" w:cs="Times New Roman"/>
          <w:sz w:val="24"/>
          <w:szCs w:val="24"/>
        </w:rPr>
        <w:t>they</w:t>
      </w:r>
      <w:r w:rsidR="00DB3EB3" w:rsidRPr="00EE3CAD">
        <w:rPr>
          <w:rFonts w:ascii="Times New Roman" w:hAnsi="Times New Roman" w:cs="Times New Roman"/>
          <w:sz w:val="24"/>
          <w:szCs w:val="24"/>
        </w:rPr>
        <w:t xml:space="preserve"> will hav</w:t>
      </w:r>
      <w:r w:rsidR="003F26A1" w:rsidRPr="00EE3CAD">
        <w:rPr>
          <w:rFonts w:ascii="Times New Roman" w:hAnsi="Times New Roman" w:cs="Times New Roman"/>
          <w:sz w:val="24"/>
          <w:szCs w:val="24"/>
        </w:rPr>
        <w:t>e their own view of both the purpose of the research and the researcher, and this will undoubtedly affect their decision to take part in any given research endeavour (Cotterill &amp; Letherby, 1993; Lee-</w:t>
      </w:r>
      <w:proofErr w:type="spellStart"/>
      <w:r w:rsidR="003F26A1" w:rsidRPr="00EE3CAD">
        <w:rPr>
          <w:rFonts w:ascii="Times New Roman" w:hAnsi="Times New Roman" w:cs="Times New Roman"/>
          <w:sz w:val="24"/>
          <w:szCs w:val="24"/>
        </w:rPr>
        <w:t>Treweek</w:t>
      </w:r>
      <w:proofErr w:type="spellEnd"/>
      <w:r w:rsidR="003F26A1" w:rsidRPr="00EE3CAD">
        <w:rPr>
          <w:rFonts w:ascii="Times New Roman" w:hAnsi="Times New Roman" w:cs="Times New Roman"/>
          <w:sz w:val="24"/>
          <w:szCs w:val="24"/>
        </w:rPr>
        <w:t xml:space="preserve"> &amp; </w:t>
      </w:r>
      <w:proofErr w:type="spellStart"/>
      <w:r w:rsidR="003F26A1" w:rsidRPr="00EE3CAD">
        <w:rPr>
          <w:rFonts w:ascii="Times New Roman" w:hAnsi="Times New Roman" w:cs="Times New Roman"/>
          <w:sz w:val="24"/>
          <w:szCs w:val="24"/>
        </w:rPr>
        <w:t>Linkogle</w:t>
      </w:r>
      <w:proofErr w:type="spellEnd"/>
      <w:r w:rsidR="003F26A1" w:rsidRPr="00EE3CAD">
        <w:rPr>
          <w:rFonts w:ascii="Times New Roman" w:hAnsi="Times New Roman" w:cs="Times New Roman"/>
          <w:sz w:val="24"/>
          <w:szCs w:val="24"/>
        </w:rPr>
        <w:t xml:space="preserve">, 2000). </w:t>
      </w:r>
      <w:r w:rsidRPr="00EE3CAD">
        <w:rPr>
          <w:rFonts w:ascii="Times New Roman" w:hAnsi="Times New Roman" w:cs="Times New Roman"/>
          <w:sz w:val="24"/>
          <w:szCs w:val="24"/>
        </w:rPr>
        <w:t xml:space="preserve">Ross (2017) </w:t>
      </w:r>
      <w:r w:rsidR="003F26A1" w:rsidRPr="00EE3CAD">
        <w:rPr>
          <w:rFonts w:ascii="Times New Roman" w:hAnsi="Times New Roman" w:cs="Times New Roman"/>
          <w:sz w:val="24"/>
          <w:szCs w:val="24"/>
        </w:rPr>
        <w:t xml:space="preserve">therefore </w:t>
      </w:r>
      <w:r w:rsidRPr="00EE3CAD">
        <w:rPr>
          <w:rFonts w:ascii="Times New Roman" w:hAnsi="Times New Roman" w:cs="Times New Roman"/>
          <w:sz w:val="24"/>
          <w:szCs w:val="24"/>
        </w:rPr>
        <w:t xml:space="preserve">expresses surprise at the paucity of work that investigates </w:t>
      </w:r>
      <w:r w:rsidRPr="00EE3CAD">
        <w:rPr>
          <w:rFonts w:ascii="Times New Roman" w:hAnsi="Times New Roman" w:cs="Times New Roman"/>
          <w:i/>
          <w:iCs/>
          <w:sz w:val="24"/>
          <w:szCs w:val="24"/>
        </w:rPr>
        <w:t>participants’</w:t>
      </w:r>
      <w:r w:rsidRPr="00EE3CAD">
        <w:rPr>
          <w:rFonts w:ascii="Times New Roman" w:hAnsi="Times New Roman" w:cs="Times New Roman"/>
          <w:sz w:val="24"/>
          <w:szCs w:val="24"/>
        </w:rPr>
        <w:t xml:space="preserve"> experiences of insider qualitative research. </w:t>
      </w:r>
    </w:p>
    <w:p w14:paraId="653C2E2C" w14:textId="071985AC" w:rsidR="00887023" w:rsidRPr="00EE3CAD" w:rsidRDefault="00457CD8" w:rsidP="0072501B">
      <w:pPr>
        <w:rPr>
          <w:rFonts w:ascii="Times New Roman" w:hAnsi="Times New Roman" w:cs="Times New Roman"/>
          <w:sz w:val="24"/>
          <w:szCs w:val="24"/>
        </w:rPr>
      </w:pPr>
      <w:r w:rsidRPr="00EE3CAD">
        <w:rPr>
          <w:rFonts w:ascii="Times New Roman" w:hAnsi="Times New Roman" w:cs="Times New Roman"/>
          <w:sz w:val="24"/>
          <w:szCs w:val="24"/>
        </w:rPr>
        <w:lastRenderedPageBreak/>
        <w:t>This issue became key for me w</w:t>
      </w:r>
      <w:r w:rsidR="00C42162" w:rsidRPr="00EE3CAD">
        <w:rPr>
          <w:rFonts w:ascii="Times New Roman" w:hAnsi="Times New Roman" w:cs="Times New Roman"/>
          <w:sz w:val="24"/>
          <w:szCs w:val="24"/>
        </w:rPr>
        <w:t>hen I first started designing my research project looking at women’s engagement with male/male [m/m] sexually explicit media</w:t>
      </w:r>
      <w:r w:rsidR="00CE51D3" w:rsidRPr="00EE3CAD">
        <w:rPr>
          <w:rFonts w:ascii="Times New Roman" w:hAnsi="Times New Roman" w:cs="Times New Roman"/>
          <w:sz w:val="24"/>
          <w:szCs w:val="24"/>
        </w:rPr>
        <w:t xml:space="preserve"> [SEM]</w:t>
      </w:r>
      <w:r w:rsidRPr="00EE3CAD">
        <w:rPr>
          <w:rFonts w:ascii="Times New Roman" w:hAnsi="Times New Roman" w:cs="Times New Roman"/>
          <w:sz w:val="24"/>
          <w:szCs w:val="24"/>
        </w:rPr>
        <w:t>.</w:t>
      </w:r>
      <w:r w:rsidR="00C42162"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In terms of recruitment, </w:t>
      </w:r>
      <w:r w:rsidR="00C42162" w:rsidRPr="00EE3CAD">
        <w:rPr>
          <w:rFonts w:ascii="Times New Roman" w:hAnsi="Times New Roman" w:cs="Times New Roman"/>
          <w:sz w:val="24"/>
          <w:szCs w:val="24"/>
        </w:rPr>
        <w:t xml:space="preserve">I hit a bit of a barrier.  I had plenty of friends and acquaintances </w:t>
      </w:r>
      <w:r w:rsidR="00337C28" w:rsidRPr="00EE3CAD">
        <w:rPr>
          <w:rFonts w:ascii="Times New Roman" w:hAnsi="Times New Roman" w:cs="Times New Roman"/>
          <w:sz w:val="24"/>
          <w:szCs w:val="24"/>
        </w:rPr>
        <w:t>within erotic writing circles, slash</w:t>
      </w:r>
      <w:r w:rsidR="00C34751">
        <w:rPr>
          <w:rStyle w:val="FootnoteReference"/>
          <w:rFonts w:ascii="Times New Roman" w:hAnsi="Times New Roman" w:cs="Times New Roman"/>
          <w:sz w:val="24"/>
          <w:szCs w:val="24"/>
        </w:rPr>
        <w:footnoteReference w:id="1"/>
      </w:r>
      <w:r w:rsidR="00C34751">
        <w:rPr>
          <w:rFonts w:ascii="Times New Roman" w:hAnsi="Times New Roman" w:cs="Times New Roman"/>
          <w:sz w:val="24"/>
          <w:szCs w:val="24"/>
        </w:rPr>
        <w:t xml:space="preserve"> </w:t>
      </w:r>
      <w:r w:rsidR="00337C28" w:rsidRPr="00EE3CAD">
        <w:rPr>
          <w:rFonts w:ascii="Times New Roman" w:hAnsi="Times New Roman" w:cs="Times New Roman"/>
          <w:sz w:val="24"/>
          <w:szCs w:val="24"/>
        </w:rPr>
        <w:t xml:space="preserve">fandoms, and m/m pornography discussion forums, but I wanted to expand my research outside just people I knew.  I had recruited for focus groups using a snowballing method, but this limited me to ‘friends of friends’, and </w:t>
      </w:r>
      <w:r w:rsidR="00CE51D3" w:rsidRPr="00EE3CAD">
        <w:rPr>
          <w:rFonts w:ascii="Times New Roman" w:hAnsi="Times New Roman" w:cs="Times New Roman"/>
          <w:sz w:val="24"/>
          <w:szCs w:val="24"/>
        </w:rPr>
        <w:t xml:space="preserve">I </w:t>
      </w:r>
      <w:r w:rsidR="00337C28" w:rsidRPr="00EE3CAD">
        <w:rPr>
          <w:rFonts w:ascii="Times New Roman" w:hAnsi="Times New Roman" w:cs="Times New Roman"/>
          <w:sz w:val="24"/>
          <w:szCs w:val="24"/>
        </w:rPr>
        <w:t xml:space="preserve">was aware </w:t>
      </w:r>
      <w:r w:rsidR="00AC7FEB" w:rsidRPr="00EE3CAD">
        <w:rPr>
          <w:rFonts w:ascii="Times New Roman" w:hAnsi="Times New Roman" w:cs="Times New Roman"/>
          <w:sz w:val="24"/>
          <w:szCs w:val="24"/>
        </w:rPr>
        <w:t>this would</w:t>
      </w:r>
      <w:r w:rsidR="00007566">
        <w:rPr>
          <w:rFonts w:ascii="Times New Roman" w:hAnsi="Times New Roman" w:cs="Times New Roman"/>
          <w:sz w:val="24"/>
          <w:szCs w:val="24"/>
        </w:rPr>
        <w:t xml:space="preserve"> result in </w:t>
      </w:r>
      <w:r w:rsidR="00AC7FEB" w:rsidRPr="00EE3CAD">
        <w:rPr>
          <w:rFonts w:ascii="Times New Roman" w:hAnsi="Times New Roman" w:cs="Times New Roman"/>
          <w:sz w:val="24"/>
          <w:szCs w:val="24"/>
        </w:rPr>
        <w:t>a relatively specific UK-based sample</w:t>
      </w:r>
      <w:r w:rsidR="00337C28" w:rsidRPr="00EE3CAD">
        <w:rPr>
          <w:rFonts w:ascii="Times New Roman" w:hAnsi="Times New Roman" w:cs="Times New Roman"/>
          <w:sz w:val="24"/>
          <w:szCs w:val="24"/>
        </w:rPr>
        <w:t xml:space="preserve">.  I had circulated calls for participants on public forums, but responses came in at a trickle.  The problem was, I was recruiting from within a community </w:t>
      </w:r>
      <w:r w:rsidR="008B0B74" w:rsidRPr="00EE3CAD">
        <w:rPr>
          <w:rFonts w:ascii="Times New Roman" w:hAnsi="Times New Roman" w:cs="Times New Roman"/>
          <w:sz w:val="24"/>
          <w:szCs w:val="24"/>
        </w:rPr>
        <w:t>which</w:t>
      </w:r>
      <w:r w:rsidR="00337C28" w:rsidRPr="00EE3CAD">
        <w:rPr>
          <w:rFonts w:ascii="Times New Roman" w:hAnsi="Times New Roman" w:cs="Times New Roman"/>
          <w:sz w:val="24"/>
          <w:szCs w:val="24"/>
        </w:rPr>
        <w:t xml:space="preserve"> had previously felt much maligned by both academic researchers and the p</w:t>
      </w:r>
      <w:r w:rsidR="002629FF" w:rsidRPr="00EE3CAD">
        <w:rPr>
          <w:rFonts w:ascii="Times New Roman" w:hAnsi="Times New Roman" w:cs="Times New Roman"/>
          <w:sz w:val="24"/>
          <w:szCs w:val="24"/>
        </w:rPr>
        <w:t>ress</w:t>
      </w:r>
      <w:r w:rsidR="00337C28" w:rsidRPr="00EE3CAD">
        <w:rPr>
          <w:rFonts w:ascii="Times New Roman" w:hAnsi="Times New Roman" w:cs="Times New Roman"/>
          <w:sz w:val="24"/>
          <w:szCs w:val="24"/>
        </w:rPr>
        <w:t>.  Women were understandably reluctant to take part in a length</w:t>
      </w:r>
      <w:r w:rsidR="008B0B74" w:rsidRPr="00EE3CAD">
        <w:rPr>
          <w:rFonts w:ascii="Times New Roman" w:hAnsi="Times New Roman" w:cs="Times New Roman"/>
          <w:sz w:val="24"/>
          <w:szCs w:val="24"/>
        </w:rPr>
        <w:t>y</w:t>
      </w:r>
      <w:r w:rsidR="00337C28" w:rsidRPr="00EE3CAD">
        <w:rPr>
          <w:rFonts w:ascii="Times New Roman" w:hAnsi="Times New Roman" w:cs="Times New Roman"/>
          <w:sz w:val="24"/>
          <w:szCs w:val="24"/>
        </w:rPr>
        <w:t xml:space="preserve"> survey that asked them to reflect on extremely personal aspects of their sexuality and identity without knowing who I was, or how I was likely to </w:t>
      </w:r>
      <w:r w:rsidR="00C90CFD" w:rsidRPr="00EE3CAD">
        <w:rPr>
          <w:rFonts w:ascii="Times New Roman" w:hAnsi="Times New Roman" w:cs="Times New Roman"/>
          <w:sz w:val="24"/>
          <w:szCs w:val="24"/>
        </w:rPr>
        <w:t>present</w:t>
      </w:r>
      <w:r w:rsidR="00337C28" w:rsidRPr="00EE3CAD">
        <w:rPr>
          <w:rFonts w:ascii="Times New Roman" w:hAnsi="Times New Roman" w:cs="Times New Roman"/>
          <w:sz w:val="24"/>
          <w:szCs w:val="24"/>
        </w:rPr>
        <w:t xml:space="preserve"> their data.  </w:t>
      </w:r>
    </w:p>
    <w:p w14:paraId="50C44951" w14:textId="02ADEBDD" w:rsidR="003706E2" w:rsidRPr="00EE3CAD" w:rsidRDefault="00887023" w:rsidP="0055467D">
      <w:pPr>
        <w:rPr>
          <w:rFonts w:ascii="Times New Roman" w:hAnsi="Times New Roman" w:cs="Times New Roman"/>
          <w:sz w:val="24"/>
          <w:szCs w:val="24"/>
        </w:rPr>
      </w:pPr>
      <w:r w:rsidRPr="00EE3CAD">
        <w:rPr>
          <w:rFonts w:ascii="Times New Roman" w:hAnsi="Times New Roman" w:cs="Times New Roman"/>
          <w:sz w:val="24"/>
          <w:szCs w:val="24"/>
        </w:rPr>
        <w:t>My</w:t>
      </w:r>
      <w:r w:rsidR="000C14ED" w:rsidRPr="00EE3CAD">
        <w:rPr>
          <w:rFonts w:ascii="Times New Roman" w:hAnsi="Times New Roman" w:cs="Times New Roman"/>
          <w:sz w:val="24"/>
          <w:szCs w:val="24"/>
        </w:rPr>
        <w:t xml:space="preserve"> early</w:t>
      </w:r>
      <w:r w:rsidRPr="00EE3CAD">
        <w:rPr>
          <w:rFonts w:ascii="Times New Roman" w:hAnsi="Times New Roman" w:cs="Times New Roman"/>
          <w:sz w:val="24"/>
          <w:szCs w:val="24"/>
        </w:rPr>
        <w:t xml:space="preserve"> ‘recruitment problem’ </w:t>
      </w:r>
      <w:r w:rsidR="00A63EC7" w:rsidRPr="00EE3CAD">
        <w:rPr>
          <w:rFonts w:ascii="Times New Roman" w:hAnsi="Times New Roman" w:cs="Times New Roman"/>
          <w:sz w:val="24"/>
          <w:szCs w:val="24"/>
        </w:rPr>
        <w:t>i</w:t>
      </w:r>
      <w:r w:rsidRPr="00EE3CAD">
        <w:rPr>
          <w:rFonts w:ascii="Times New Roman" w:hAnsi="Times New Roman" w:cs="Times New Roman"/>
          <w:sz w:val="24"/>
          <w:szCs w:val="24"/>
        </w:rPr>
        <w:t>s not particularly surprising</w:t>
      </w:r>
      <w:r w:rsidR="00BE1144" w:rsidRPr="00EE3CAD">
        <w:rPr>
          <w:rFonts w:ascii="Times New Roman" w:hAnsi="Times New Roman" w:cs="Times New Roman"/>
          <w:sz w:val="24"/>
          <w:szCs w:val="24"/>
        </w:rPr>
        <w:t>, given that it affects many researchers who work with stigmatised, vulnerable, or hard-to-reach populations</w:t>
      </w:r>
      <w:r w:rsidRPr="00EE3CAD">
        <w:rPr>
          <w:rFonts w:ascii="Times New Roman" w:hAnsi="Times New Roman" w:cs="Times New Roman"/>
          <w:sz w:val="24"/>
          <w:szCs w:val="24"/>
        </w:rPr>
        <w:t xml:space="preserve">.  </w:t>
      </w:r>
      <w:r w:rsidR="007F23FF" w:rsidRPr="00EE3CAD">
        <w:rPr>
          <w:rFonts w:ascii="Times New Roman" w:hAnsi="Times New Roman" w:cs="Times New Roman"/>
          <w:sz w:val="24"/>
          <w:szCs w:val="24"/>
        </w:rPr>
        <w:t xml:space="preserve">According to </w:t>
      </w:r>
      <w:proofErr w:type="spellStart"/>
      <w:r w:rsidR="0072501B" w:rsidRPr="00EE3CAD">
        <w:rPr>
          <w:rFonts w:ascii="Times New Roman" w:hAnsi="Times New Roman" w:cs="Times New Roman"/>
          <w:sz w:val="24"/>
          <w:szCs w:val="24"/>
        </w:rPr>
        <w:t>Wolgemuth</w:t>
      </w:r>
      <w:proofErr w:type="spellEnd"/>
      <w:r w:rsidR="0072501B" w:rsidRPr="00EE3CAD">
        <w:rPr>
          <w:rFonts w:ascii="Times New Roman" w:hAnsi="Times New Roman" w:cs="Times New Roman"/>
          <w:sz w:val="24"/>
          <w:szCs w:val="24"/>
        </w:rPr>
        <w:t xml:space="preserve"> et al. (2015)</w:t>
      </w:r>
      <w:r w:rsidR="007F23FF" w:rsidRPr="00EE3CAD">
        <w:rPr>
          <w:rFonts w:ascii="Times New Roman" w:hAnsi="Times New Roman" w:cs="Times New Roman"/>
          <w:sz w:val="24"/>
          <w:szCs w:val="24"/>
        </w:rPr>
        <w:t xml:space="preserve">, </w:t>
      </w:r>
      <w:r w:rsidR="0072501B" w:rsidRPr="00EE3CAD">
        <w:rPr>
          <w:rFonts w:ascii="Times New Roman" w:hAnsi="Times New Roman" w:cs="Times New Roman"/>
          <w:sz w:val="24"/>
          <w:szCs w:val="24"/>
        </w:rPr>
        <w:t xml:space="preserve">participants in qualitative studies often express concern about how their voices will be represented, particularly if they have seen their community portrayed negatively in previous research or the media.  </w:t>
      </w:r>
      <w:r w:rsidR="00867C85" w:rsidRPr="00EE3CAD">
        <w:rPr>
          <w:rFonts w:ascii="Times New Roman" w:hAnsi="Times New Roman" w:cs="Times New Roman"/>
          <w:sz w:val="24"/>
          <w:szCs w:val="24"/>
        </w:rPr>
        <w:t xml:space="preserve">More specifically, </w:t>
      </w:r>
      <w:r w:rsidR="00180327" w:rsidRPr="00EE3CAD">
        <w:rPr>
          <w:rFonts w:ascii="Times New Roman" w:hAnsi="Times New Roman" w:cs="Times New Roman"/>
          <w:sz w:val="24"/>
          <w:szCs w:val="24"/>
        </w:rPr>
        <w:t>earlier</w:t>
      </w:r>
      <w:r w:rsidR="00867C85" w:rsidRPr="00EE3CAD">
        <w:rPr>
          <w:rFonts w:ascii="Times New Roman" w:hAnsi="Times New Roman" w:cs="Times New Roman"/>
          <w:sz w:val="24"/>
          <w:szCs w:val="24"/>
        </w:rPr>
        <w:t xml:space="preserve"> work has revealed slashers </w:t>
      </w:r>
      <w:r w:rsidR="00AC7FEB" w:rsidRPr="00EE3CAD">
        <w:rPr>
          <w:rFonts w:ascii="Times New Roman" w:hAnsi="Times New Roman" w:cs="Times New Roman"/>
          <w:sz w:val="24"/>
          <w:szCs w:val="24"/>
        </w:rPr>
        <w:t>have long been</w:t>
      </w:r>
      <w:r w:rsidR="0072501B" w:rsidRPr="00EE3CAD">
        <w:rPr>
          <w:rFonts w:ascii="Times New Roman" w:hAnsi="Times New Roman" w:cs="Times New Roman"/>
          <w:sz w:val="24"/>
          <w:szCs w:val="24"/>
        </w:rPr>
        <w:t xml:space="preserve"> wary of engaging in research about their fandom and </w:t>
      </w:r>
      <w:proofErr w:type="spellStart"/>
      <w:r w:rsidR="0072501B" w:rsidRPr="00EE3CAD">
        <w:rPr>
          <w:rFonts w:ascii="Times New Roman" w:hAnsi="Times New Roman" w:cs="Times New Roman"/>
          <w:sz w:val="24"/>
          <w:szCs w:val="24"/>
        </w:rPr>
        <w:t>fanshipping</w:t>
      </w:r>
      <w:proofErr w:type="spellEnd"/>
      <w:r w:rsidR="00C34751">
        <w:rPr>
          <w:rStyle w:val="FootnoteReference"/>
          <w:rFonts w:ascii="Times New Roman" w:hAnsi="Times New Roman" w:cs="Times New Roman"/>
          <w:sz w:val="24"/>
          <w:szCs w:val="24"/>
        </w:rPr>
        <w:footnoteReference w:id="2"/>
      </w:r>
      <w:r w:rsidR="0072501B" w:rsidRPr="00EE3CAD">
        <w:rPr>
          <w:rFonts w:ascii="Times New Roman" w:hAnsi="Times New Roman" w:cs="Times New Roman"/>
          <w:sz w:val="24"/>
          <w:szCs w:val="24"/>
        </w:rPr>
        <w:t xml:space="preserve"> due to the </w:t>
      </w:r>
      <w:r w:rsidR="00344321">
        <w:rPr>
          <w:rFonts w:ascii="Times New Roman" w:hAnsi="Times New Roman" w:cs="Times New Roman"/>
          <w:sz w:val="24"/>
          <w:szCs w:val="24"/>
        </w:rPr>
        <w:t>historic</w:t>
      </w:r>
      <w:r w:rsidR="0072501B" w:rsidRPr="00EE3CAD">
        <w:rPr>
          <w:rFonts w:ascii="Times New Roman" w:hAnsi="Times New Roman" w:cs="Times New Roman"/>
          <w:sz w:val="24"/>
          <w:szCs w:val="24"/>
        </w:rPr>
        <w:t xml:space="preserve"> portrayal of such fans as socially deviant (</w:t>
      </w:r>
      <w:r w:rsidR="007342B2" w:rsidRPr="007342B2">
        <w:rPr>
          <w:rFonts w:ascii="Times New Roman" w:hAnsi="Times New Roman" w:cs="Times New Roman"/>
          <w:sz w:val="24"/>
          <w:szCs w:val="24"/>
        </w:rPr>
        <w:t xml:space="preserve">see Bennett </w:t>
      </w:r>
      <w:r w:rsidR="005242E9">
        <w:rPr>
          <w:rFonts w:ascii="Times New Roman" w:hAnsi="Times New Roman" w:cs="Times New Roman"/>
          <w:sz w:val="24"/>
          <w:szCs w:val="24"/>
        </w:rPr>
        <w:t>&amp;</w:t>
      </w:r>
      <w:r w:rsidR="007342B2" w:rsidRPr="007342B2">
        <w:rPr>
          <w:rFonts w:ascii="Times New Roman" w:hAnsi="Times New Roman" w:cs="Times New Roman"/>
          <w:sz w:val="24"/>
          <w:szCs w:val="24"/>
        </w:rPr>
        <w:t xml:space="preserve"> Booth, 2016</w:t>
      </w:r>
      <w:r w:rsidR="0072501B" w:rsidRPr="00EE3CAD">
        <w:rPr>
          <w:rFonts w:ascii="Times New Roman" w:hAnsi="Times New Roman" w:cs="Times New Roman"/>
          <w:sz w:val="24"/>
          <w:szCs w:val="24"/>
        </w:rPr>
        <w:t>)</w:t>
      </w:r>
      <w:r w:rsidR="007342B2">
        <w:rPr>
          <w:rFonts w:ascii="Times New Roman" w:hAnsi="Times New Roman" w:cs="Times New Roman"/>
          <w:sz w:val="24"/>
          <w:szCs w:val="24"/>
        </w:rPr>
        <w:t xml:space="preserve">. </w:t>
      </w:r>
      <w:r w:rsidR="0055467D" w:rsidRPr="00EE3CAD">
        <w:rPr>
          <w:rFonts w:ascii="Times New Roman" w:hAnsi="Times New Roman" w:cs="Times New Roman"/>
          <w:sz w:val="24"/>
          <w:szCs w:val="24"/>
        </w:rPr>
        <w:t>Discussing her survey with nearly 8,000 fanfic</w:t>
      </w:r>
      <w:r w:rsidR="00A37B77" w:rsidRPr="00EE3CAD">
        <w:rPr>
          <w:rFonts w:ascii="Times New Roman" w:hAnsi="Times New Roman" w:cs="Times New Roman"/>
          <w:sz w:val="24"/>
          <w:szCs w:val="24"/>
        </w:rPr>
        <w:t>tion</w:t>
      </w:r>
      <w:r w:rsidR="0055467D" w:rsidRPr="00EE3CAD">
        <w:rPr>
          <w:rFonts w:ascii="Times New Roman" w:hAnsi="Times New Roman" w:cs="Times New Roman"/>
          <w:sz w:val="24"/>
          <w:szCs w:val="24"/>
        </w:rPr>
        <w:t xml:space="preserve"> readers and</w:t>
      </w:r>
      <w:r w:rsidR="00394C66" w:rsidRPr="00EE3CAD">
        <w:rPr>
          <w:rFonts w:ascii="Times New Roman" w:hAnsi="Times New Roman" w:cs="Times New Roman"/>
          <w:sz w:val="24"/>
          <w:szCs w:val="24"/>
        </w:rPr>
        <w:t xml:space="preserve"> writers, most of whom were</w:t>
      </w:r>
      <w:r w:rsidR="0055467D" w:rsidRPr="00EE3CAD">
        <w:rPr>
          <w:rFonts w:ascii="Times New Roman" w:hAnsi="Times New Roman" w:cs="Times New Roman"/>
          <w:sz w:val="24"/>
          <w:szCs w:val="24"/>
        </w:rPr>
        <w:t xml:space="preserve"> </w:t>
      </w:r>
      <w:r w:rsidR="00394C66" w:rsidRPr="00EE3CAD">
        <w:rPr>
          <w:rFonts w:ascii="Times New Roman" w:hAnsi="Times New Roman" w:cs="Times New Roman"/>
          <w:sz w:val="24"/>
          <w:szCs w:val="24"/>
        </w:rPr>
        <w:t>involved with slash</w:t>
      </w:r>
      <w:r w:rsidR="0055467D" w:rsidRPr="00EE3CAD">
        <w:rPr>
          <w:rFonts w:ascii="Times New Roman" w:hAnsi="Times New Roman" w:cs="Times New Roman"/>
          <w:sz w:val="24"/>
          <w:szCs w:val="24"/>
        </w:rPr>
        <w:t xml:space="preserve">, Morrissey (2008:55) writes that </w:t>
      </w:r>
      <w:r w:rsidR="00AD4D71" w:rsidRPr="00EE3CAD">
        <w:rPr>
          <w:rFonts w:ascii="Times New Roman" w:hAnsi="Times New Roman" w:cs="Times New Roman"/>
          <w:sz w:val="24"/>
          <w:szCs w:val="24"/>
        </w:rPr>
        <w:t>‘</w:t>
      </w:r>
      <w:r w:rsidR="0055467D" w:rsidRPr="00EE3CAD">
        <w:rPr>
          <w:rFonts w:ascii="Times New Roman" w:hAnsi="Times New Roman" w:cs="Times New Roman"/>
          <w:sz w:val="24"/>
          <w:szCs w:val="24"/>
        </w:rPr>
        <w:t>asking questions of a community which faces stigma for its activities and interests involves a great deal of trust on the part of that community</w:t>
      </w:r>
      <w:r w:rsidR="00AD4D71"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  </w:t>
      </w:r>
      <w:r w:rsidR="00394C66" w:rsidRPr="00EE3CAD">
        <w:rPr>
          <w:rFonts w:ascii="Times New Roman" w:hAnsi="Times New Roman" w:cs="Times New Roman"/>
          <w:sz w:val="24"/>
          <w:szCs w:val="24"/>
        </w:rPr>
        <w:t xml:space="preserve">Sadly, this is a trust which has often been abused.  </w:t>
      </w:r>
      <w:r w:rsidR="0055467D" w:rsidRPr="00EE3CAD">
        <w:rPr>
          <w:rFonts w:ascii="Times New Roman" w:hAnsi="Times New Roman" w:cs="Times New Roman"/>
          <w:sz w:val="24"/>
          <w:szCs w:val="24"/>
        </w:rPr>
        <w:t>There has been a long history of stigmatising women who have shown an interest in m/m sex</w:t>
      </w:r>
      <w:r w:rsidR="005B0A3A"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 arguably part of a broader perspective that views all women who are vocal about their sexual desire, or who are proactively involved in </w:t>
      </w:r>
      <w:r w:rsidR="00037C61" w:rsidRPr="00EE3CAD">
        <w:rPr>
          <w:rFonts w:ascii="Times New Roman" w:hAnsi="Times New Roman" w:cs="Times New Roman"/>
          <w:sz w:val="24"/>
          <w:szCs w:val="24"/>
        </w:rPr>
        <w:t xml:space="preserve">consuming </w:t>
      </w:r>
      <w:r w:rsidR="00F22249" w:rsidRPr="00EE3CAD">
        <w:rPr>
          <w:rFonts w:ascii="Times New Roman" w:hAnsi="Times New Roman" w:cs="Times New Roman"/>
          <w:sz w:val="24"/>
          <w:szCs w:val="24"/>
        </w:rPr>
        <w:t xml:space="preserve">or creating </w:t>
      </w:r>
      <w:r w:rsidR="00037C61" w:rsidRPr="00EE3CAD">
        <w:rPr>
          <w:rFonts w:ascii="Times New Roman" w:hAnsi="Times New Roman" w:cs="Times New Roman"/>
          <w:sz w:val="24"/>
          <w:szCs w:val="24"/>
        </w:rPr>
        <w:t>SEM</w:t>
      </w:r>
      <w:r w:rsidR="0055467D" w:rsidRPr="00EE3CAD">
        <w:rPr>
          <w:rFonts w:ascii="Times New Roman" w:hAnsi="Times New Roman" w:cs="Times New Roman"/>
          <w:sz w:val="24"/>
          <w:szCs w:val="24"/>
        </w:rPr>
        <w:t xml:space="preserve">, as </w:t>
      </w:r>
      <w:r w:rsidR="005B0A3A" w:rsidRPr="00EE3CAD">
        <w:rPr>
          <w:rFonts w:ascii="Times New Roman" w:hAnsi="Times New Roman" w:cs="Times New Roman"/>
          <w:sz w:val="24"/>
          <w:szCs w:val="24"/>
        </w:rPr>
        <w:t>un</w:t>
      </w:r>
      <w:r w:rsidR="0055467D" w:rsidRPr="00EE3CAD">
        <w:rPr>
          <w:rFonts w:ascii="Times New Roman" w:hAnsi="Times New Roman" w:cs="Times New Roman"/>
          <w:sz w:val="24"/>
          <w:szCs w:val="24"/>
        </w:rPr>
        <w:t xml:space="preserve">feminine, </w:t>
      </w:r>
      <w:r w:rsidR="005B0A3A" w:rsidRPr="00EE3CAD">
        <w:rPr>
          <w:rFonts w:ascii="Times New Roman" w:hAnsi="Times New Roman" w:cs="Times New Roman"/>
          <w:sz w:val="24"/>
          <w:szCs w:val="24"/>
        </w:rPr>
        <w:t>perverted</w:t>
      </w:r>
      <w:r w:rsidR="0055467D" w:rsidRPr="00EE3CAD">
        <w:rPr>
          <w:rFonts w:ascii="Times New Roman" w:hAnsi="Times New Roman" w:cs="Times New Roman"/>
          <w:sz w:val="24"/>
          <w:szCs w:val="24"/>
        </w:rPr>
        <w:t xml:space="preserve">, or abnormal in some way.  This has led to a </w:t>
      </w:r>
      <w:proofErr w:type="spellStart"/>
      <w:r w:rsidR="0055467D" w:rsidRPr="00EE3CAD">
        <w:rPr>
          <w:rFonts w:ascii="Times New Roman" w:hAnsi="Times New Roman" w:cs="Times New Roman"/>
          <w:sz w:val="24"/>
          <w:szCs w:val="24"/>
        </w:rPr>
        <w:t>pathologising</w:t>
      </w:r>
      <w:proofErr w:type="spellEnd"/>
      <w:r w:rsidR="0055467D" w:rsidRPr="00EE3CAD">
        <w:rPr>
          <w:rFonts w:ascii="Times New Roman" w:hAnsi="Times New Roman" w:cs="Times New Roman"/>
          <w:sz w:val="24"/>
          <w:szCs w:val="24"/>
        </w:rPr>
        <w:t xml:space="preserve"> of such </w:t>
      </w:r>
      <w:proofErr w:type="gramStart"/>
      <w:r w:rsidR="0055467D" w:rsidRPr="00EE3CAD">
        <w:rPr>
          <w:rFonts w:ascii="Times New Roman" w:hAnsi="Times New Roman" w:cs="Times New Roman"/>
          <w:sz w:val="24"/>
          <w:szCs w:val="24"/>
        </w:rPr>
        <w:t>women, and</w:t>
      </w:r>
      <w:proofErr w:type="gramEnd"/>
      <w:r w:rsidR="0055467D" w:rsidRPr="00EE3CAD">
        <w:rPr>
          <w:rFonts w:ascii="Times New Roman" w:hAnsi="Times New Roman" w:cs="Times New Roman"/>
          <w:sz w:val="24"/>
          <w:szCs w:val="24"/>
        </w:rPr>
        <w:t xml:space="preserve"> has meant that they are often viewed with a mixture of distaste and fascination</w:t>
      </w:r>
      <w:r w:rsidR="007342B2">
        <w:rPr>
          <w:rFonts w:ascii="Times New Roman" w:hAnsi="Times New Roman" w:cs="Times New Roman"/>
          <w:sz w:val="24"/>
          <w:szCs w:val="24"/>
        </w:rPr>
        <w:t>, receiving a level of scrutiny that fans of heterosexual pairings</w:t>
      </w:r>
      <w:r w:rsidR="005242E9">
        <w:rPr>
          <w:rFonts w:ascii="Times New Roman" w:hAnsi="Times New Roman" w:cs="Times New Roman"/>
          <w:sz w:val="24"/>
          <w:szCs w:val="24"/>
        </w:rPr>
        <w:t>/media products</w:t>
      </w:r>
      <w:r w:rsidR="007342B2">
        <w:rPr>
          <w:rFonts w:ascii="Times New Roman" w:hAnsi="Times New Roman" w:cs="Times New Roman"/>
          <w:sz w:val="24"/>
          <w:szCs w:val="24"/>
        </w:rPr>
        <w:t xml:space="preserve"> have not (</w:t>
      </w:r>
      <w:r w:rsidR="00EF464D">
        <w:rPr>
          <w:rFonts w:ascii="Times New Roman" w:hAnsi="Times New Roman" w:cs="Times New Roman"/>
          <w:sz w:val="24"/>
          <w:szCs w:val="24"/>
        </w:rPr>
        <w:t>Neville</w:t>
      </w:r>
      <w:r w:rsidR="007342B2" w:rsidRPr="00EE3CAD">
        <w:rPr>
          <w:rFonts w:ascii="Times New Roman" w:hAnsi="Times New Roman" w:cs="Times New Roman"/>
          <w:sz w:val="24"/>
          <w:szCs w:val="24"/>
        </w:rPr>
        <w:t>, 2018)</w:t>
      </w:r>
      <w:r w:rsidR="0055467D" w:rsidRPr="00EE3CAD">
        <w:rPr>
          <w:rFonts w:ascii="Times New Roman" w:hAnsi="Times New Roman" w:cs="Times New Roman"/>
          <w:sz w:val="24"/>
          <w:szCs w:val="24"/>
        </w:rPr>
        <w:t xml:space="preserve">.  </w:t>
      </w:r>
    </w:p>
    <w:p w14:paraId="1B774AC9" w14:textId="5FB51217" w:rsidR="0055467D" w:rsidRPr="00EE3CAD" w:rsidRDefault="0055467D" w:rsidP="0055467D">
      <w:pPr>
        <w:rPr>
          <w:rFonts w:ascii="Times New Roman" w:hAnsi="Times New Roman" w:cs="Times New Roman"/>
          <w:sz w:val="24"/>
          <w:szCs w:val="24"/>
        </w:rPr>
      </w:pPr>
      <w:r w:rsidRPr="00EE3CAD">
        <w:rPr>
          <w:rFonts w:ascii="Times New Roman" w:hAnsi="Times New Roman" w:cs="Times New Roman"/>
          <w:sz w:val="24"/>
          <w:szCs w:val="24"/>
        </w:rPr>
        <w:t xml:space="preserve">Nowhere has this </w:t>
      </w:r>
      <w:r w:rsidR="00BE1144" w:rsidRPr="00EE3CAD">
        <w:rPr>
          <w:rFonts w:ascii="Times New Roman" w:hAnsi="Times New Roman" w:cs="Times New Roman"/>
          <w:sz w:val="24"/>
          <w:szCs w:val="24"/>
        </w:rPr>
        <w:t xml:space="preserve">‘outsider’ </w:t>
      </w:r>
      <w:r w:rsidRPr="00EE3CAD">
        <w:rPr>
          <w:rFonts w:ascii="Times New Roman" w:hAnsi="Times New Roman" w:cs="Times New Roman"/>
          <w:sz w:val="24"/>
          <w:szCs w:val="24"/>
        </w:rPr>
        <w:t>distaste towards women who produce and consume m/m erotic content been more apparent than in the arena of slash fandom, as such women combine both the ‘perversity’ of an interest in sex</w:t>
      </w:r>
      <w:r w:rsidR="0007630E"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with the ‘craziness’ of the fan.  In both scholarly work and popular </w:t>
      </w:r>
      <w:proofErr w:type="gramStart"/>
      <w:r w:rsidRPr="00EE3CAD">
        <w:rPr>
          <w:rFonts w:ascii="Times New Roman" w:hAnsi="Times New Roman" w:cs="Times New Roman"/>
          <w:sz w:val="24"/>
          <w:szCs w:val="24"/>
        </w:rPr>
        <w:t>culture</w:t>
      </w:r>
      <w:proofErr w:type="gramEnd"/>
      <w:r w:rsidRPr="00EE3CAD">
        <w:rPr>
          <w:rFonts w:ascii="Times New Roman" w:hAnsi="Times New Roman" w:cs="Times New Roman"/>
          <w:sz w:val="24"/>
          <w:szCs w:val="24"/>
        </w:rPr>
        <w:t xml:space="preserve"> the notion of the ‘crazy fan’ is well established (</w:t>
      </w:r>
      <w:r w:rsidR="00243B99" w:rsidRPr="00EE3CAD">
        <w:rPr>
          <w:rFonts w:ascii="Times New Roman" w:hAnsi="Times New Roman" w:cs="Times New Roman"/>
          <w:sz w:val="24"/>
          <w:szCs w:val="24"/>
        </w:rPr>
        <w:t>Jens</w:t>
      </w:r>
      <w:r w:rsidR="00DE4E13">
        <w:rPr>
          <w:rFonts w:ascii="Times New Roman" w:hAnsi="Times New Roman" w:cs="Times New Roman"/>
          <w:sz w:val="24"/>
          <w:szCs w:val="24"/>
        </w:rPr>
        <w:t>e</w:t>
      </w:r>
      <w:r w:rsidR="00243B99" w:rsidRPr="00EE3CAD">
        <w:rPr>
          <w:rFonts w:ascii="Times New Roman" w:hAnsi="Times New Roman" w:cs="Times New Roman"/>
          <w:sz w:val="24"/>
          <w:szCs w:val="24"/>
        </w:rPr>
        <w:t>n, 1992</w:t>
      </w:r>
      <w:r w:rsidRPr="00EE3CAD">
        <w:rPr>
          <w:rFonts w:ascii="Times New Roman" w:hAnsi="Times New Roman" w:cs="Times New Roman"/>
          <w:sz w:val="24"/>
          <w:szCs w:val="24"/>
        </w:rPr>
        <w:t>; Evans &amp; Stasi, 2014)</w:t>
      </w:r>
      <w:r w:rsidR="005242E9">
        <w:rPr>
          <w:rFonts w:ascii="Times New Roman" w:hAnsi="Times New Roman" w:cs="Times New Roman"/>
          <w:sz w:val="24"/>
          <w:szCs w:val="24"/>
        </w:rPr>
        <w:t xml:space="preserve">, and </w:t>
      </w:r>
      <w:r w:rsidRPr="00EE3CAD">
        <w:rPr>
          <w:rFonts w:ascii="Times New Roman" w:hAnsi="Times New Roman" w:cs="Times New Roman"/>
          <w:sz w:val="24"/>
          <w:szCs w:val="24"/>
        </w:rPr>
        <w:t xml:space="preserve">has been liberally applied to women </w:t>
      </w:r>
      <w:r w:rsidR="00B104C8" w:rsidRPr="00EE3CAD">
        <w:rPr>
          <w:rFonts w:ascii="Times New Roman" w:hAnsi="Times New Roman" w:cs="Times New Roman"/>
          <w:sz w:val="24"/>
          <w:szCs w:val="24"/>
        </w:rPr>
        <w:t>who ship m/m pairings (Asquith, 2016)</w:t>
      </w:r>
      <w:r w:rsidRPr="00EE3CAD">
        <w:rPr>
          <w:rFonts w:ascii="Times New Roman" w:hAnsi="Times New Roman" w:cs="Times New Roman"/>
          <w:sz w:val="24"/>
          <w:szCs w:val="24"/>
        </w:rPr>
        <w:t xml:space="preserve">. </w:t>
      </w:r>
      <w:r w:rsidR="00344321">
        <w:rPr>
          <w:rFonts w:ascii="Times New Roman" w:hAnsi="Times New Roman" w:cs="Times New Roman"/>
          <w:sz w:val="24"/>
          <w:szCs w:val="24"/>
        </w:rPr>
        <w:t>This attitude was reflect</w:t>
      </w:r>
      <w:r w:rsidR="0033783C">
        <w:rPr>
          <w:rFonts w:ascii="Times New Roman" w:hAnsi="Times New Roman" w:cs="Times New Roman"/>
          <w:sz w:val="24"/>
          <w:szCs w:val="24"/>
        </w:rPr>
        <w:t>ed</w:t>
      </w:r>
      <w:r w:rsidR="00344321">
        <w:rPr>
          <w:rFonts w:ascii="Times New Roman" w:hAnsi="Times New Roman" w:cs="Times New Roman"/>
          <w:sz w:val="24"/>
          <w:szCs w:val="24"/>
        </w:rPr>
        <w:t xml:space="preserve"> in much early work on slash fandom. </w:t>
      </w:r>
      <w:r w:rsidRPr="00EE3CAD">
        <w:rPr>
          <w:rFonts w:ascii="Times New Roman" w:hAnsi="Times New Roman" w:cs="Times New Roman"/>
          <w:sz w:val="24"/>
          <w:szCs w:val="24"/>
        </w:rPr>
        <w:t xml:space="preserve">Despite identifying herself as a </w:t>
      </w:r>
      <w:r w:rsidRPr="00EE3CAD">
        <w:rPr>
          <w:rFonts w:ascii="Times New Roman" w:hAnsi="Times New Roman" w:cs="Times New Roman"/>
          <w:i/>
          <w:sz w:val="24"/>
          <w:szCs w:val="24"/>
        </w:rPr>
        <w:t xml:space="preserve">Star Trek </w:t>
      </w:r>
      <w:r w:rsidRPr="00EE3CAD">
        <w:rPr>
          <w:rFonts w:ascii="Times New Roman" w:hAnsi="Times New Roman" w:cs="Times New Roman"/>
          <w:sz w:val="24"/>
          <w:szCs w:val="24"/>
        </w:rPr>
        <w:t xml:space="preserve">fan, and a reader of its accompanying fanfiction, in her book </w:t>
      </w:r>
      <w:r w:rsidRPr="00EE3CAD">
        <w:rPr>
          <w:rFonts w:ascii="Times New Roman" w:hAnsi="Times New Roman" w:cs="Times New Roman"/>
          <w:i/>
          <w:sz w:val="24"/>
          <w:szCs w:val="24"/>
        </w:rPr>
        <w:t>Enterprising Women</w:t>
      </w:r>
      <w:r w:rsidRPr="00EE3CAD">
        <w:rPr>
          <w:rFonts w:ascii="Times New Roman" w:hAnsi="Times New Roman" w:cs="Times New Roman"/>
          <w:sz w:val="24"/>
          <w:szCs w:val="24"/>
        </w:rPr>
        <w:t xml:space="preserve"> (1992) Camille Bacon Smith nevertheless takes a perspective that marks slash fans out as the ‘other’.  Writing about her ‘discovery’ of the existence of slash</w:t>
      </w:r>
      <w:r w:rsidR="002C16DC">
        <w:rPr>
          <w:rFonts w:ascii="Times New Roman" w:hAnsi="Times New Roman" w:cs="Times New Roman"/>
          <w:sz w:val="24"/>
          <w:szCs w:val="24"/>
        </w:rPr>
        <w:t xml:space="preserve"> </w:t>
      </w:r>
      <w:r w:rsidRPr="00EE3CAD">
        <w:rPr>
          <w:rFonts w:ascii="Times New Roman" w:hAnsi="Times New Roman" w:cs="Times New Roman"/>
          <w:sz w:val="24"/>
          <w:szCs w:val="24"/>
        </w:rPr>
        <w:t xml:space="preserve">fic, she </w:t>
      </w:r>
      <w:r w:rsidRPr="00EE3CAD">
        <w:rPr>
          <w:rFonts w:ascii="Times New Roman" w:hAnsi="Times New Roman" w:cs="Times New Roman"/>
          <w:sz w:val="24"/>
          <w:szCs w:val="24"/>
        </w:rPr>
        <w:lastRenderedPageBreak/>
        <w:t xml:space="preserve">exclaims that she wanted to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jump up and down and scream: </w:t>
      </w:r>
      <w:r w:rsidR="005133D8" w:rsidRPr="00EE3CAD">
        <w:rPr>
          <w:rFonts w:ascii="Times New Roman" w:hAnsi="Times New Roman" w:cs="Times New Roman"/>
          <w:sz w:val="24"/>
          <w:szCs w:val="24"/>
        </w:rPr>
        <w:t>“</w:t>
      </w:r>
      <w:r w:rsidRPr="00EE3CAD">
        <w:rPr>
          <w:rFonts w:ascii="Times New Roman" w:hAnsi="Times New Roman" w:cs="Times New Roman"/>
          <w:sz w:val="24"/>
          <w:szCs w:val="24"/>
        </w:rPr>
        <w:t>Look what I found!</w:t>
      </w:r>
      <w:r w:rsidR="005133D8" w:rsidRPr="00EE3CAD">
        <w:rPr>
          <w:rFonts w:ascii="Times New Roman" w:hAnsi="Times New Roman" w:cs="Times New Roman"/>
          <w:sz w:val="24"/>
          <w:szCs w:val="24"/>
        </w:rPr>
        <w:t>”</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(p.3). Bacon Smith goes on to claim that:</w:t>
      </w:r>
    </w:p>
    <w:p w14:paraId="4A7CCF8B" w14:textId="1D6B8902" w:rsidR="0055467D" w:rsidRPr="00EE3CAD" w:rsidRDefault="00AD4D71" w:rsidP="0055467D">
      <w:pPr>
        <w:ind w:left="720"/>
        <w:rPr>
          <w:rFonts w:ascii="Times New Roman" w:hAnsi="Times New Roman" w:cs="Times New Roman"/>
          <w:sz w:val="24"/>
          <w:szCs w:val="24"/>
        </w:rPr>
      </w:pPr>
      <w:r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For most women [who write </w:t>
      </w:r>
      <w:proofErr w:type="gramStart"/>
      <w:r w:rsidR="0055467D" w:rsidRPr="00EE3CAD">
        <w:rPr>
          <w:rFonts w:ascii="Times New Roman" w:hAnsi="Times New Roman" w:cs="Times New Roman"/>
          <w:sz w:val="24"/>
          <w:szCs w:val="24"/>
        </w:rPr>
        <w:t>slash]...</w:t>
      </w:r>
      <w:proofErr w:type="gramEnd"/>
      <w:r w:rsidR="0055467D" w:rsidRPr="00EE3CAD">
        <w:rPr>
          <w:rFonts w:ascii="Times New Roman" w:hAnsi="Times New Roman" w:cs="Times New Roman"/>
          <w:sz w:val="24"/>
          <w:szCs w:val="24"/>
        </w:rPr>
        <w:t xml:space="preserve">  men are the alien, the other...  A high percentage of the women... [are] not involved in relationships with men...  and many</w:t>
      </w:r>
      <w:r w:rsidR="0057736E" w:rsidRPr="00EE3CAD">
        <w:rPr>
          <w:rFonts w:ascii="Times New Roman" w:hAnsi="Times New Roman" w:cs="Times New Roman"/>
          <w:sz w:val="24"/>
          <w:szCs w:val="24"/>
        </w:rPr>
        <w:t xml:space="preserve">… [have] </w:t>
      </w:r>
      <w:r w:rsidR="0055467D" w:rsidRPr="00EE3CAD">
        <w:rPr>
          <w:rFonts w:ascii="Times New Roman" w:hAnsi="Times New Roman" w:cs="Times New Roman"/>
          <w:sz w:val="24"/>
          <w:szCs w:val="24"/>
        </w:rPr>
        <w:t>never had long-term, loving, sexual relationships</w:t>
      </w:r>
      <w:r w:rsidR="0057736E" w:rsidRPr="00EE3CAD">
        <w:rPr>
          <w:rFonts w:ascii="Times New Roman" w:hAnsi="Times New Roman" w:cs="Times New Roman"/>
          <w:sz w:val="24"/>
          <w:szCs w:val="24"/>
        </w:rPr>
        <w:t>..</w:t>
      </w:r>
      <w:r w:rsidR="0055467D" w:rsidRPr="00EE3CAD">
        <w:rPr>
          <w:rFonts w:ascii="Times New Roman" w:hAnsi="Times New Roman" w:cs="Times New Roman"/>
          <w:sz w:val="24"/>
          <w:szCs w:val="24"/>
        </w:rPr>
        <w:t>.  A small but significant number of the women in media fandom suffer from extreme, health-threatening obesity, and that group tends to cluster in homoerotic genres</w:t>
      </w:r>
      <w:r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 (p.247)  </w:t>
      </w:r>
    </w:p>
    <w:p w14:paraId="0A0C5A1F" w14:textId="4083E9D3" w:rsidR="00596501" w:rsidRPr="00EE3CAD" w:rsidRDefault="00344321" w:rsidP="0055467D">
      <w:pPr>
        <w:rPr>
          <w:rFonts w:ascii="Times New Roman" w:hAnsi="Times New Roman" w:cs="Times New Roman"/>
          <w:sz w:val="24"/>
          <w:szCs w:val="24"/>
        </w:rPr>
      </w:pPr>
      <w:r>
        <w:rPr>
          <w:rFonts w:ascii="Times New Roman" w:hAnsi="Times New Roman" w:cs="Times New Roman"/>
          <w:sz w:val="24"/>
          <w:szCs w:val="24"/>
        </w:rPr>
        <w:t>Noting</w:t>
      </w:r>
      <w:r w:rsidR="0055467D" w:rsidRPr="00EE3CAD">
        <w:rPr>
          <w:rFonts w:ascii="Times New Roman" w:hAnsi="Times New Roman" w:cs="Times New Roman"/>
          <w:sz w:val="24"/>
          <w:szCs w:val="24"/>
        </w:rPr>
        <w:t xml:space="preserve"> th</w:t>
      </w:r>
      <w:r>
        <w:rPr>
          <w:rFonts w:ascii="Times New Roman" w:hAnsi="Times New Roman" w:cs="Times New Roman"/>
          <w:sz w:val="24"/>
          <w:szCs w:val="24"/>
        </w:rPr>
        <w:t xml:space="preserve">is </w:t>
      </w:r>
      <w:r w:rsidR="0055467D" w:rsidRPr="00EE3CAD">
        <w:rPr>
          <w:rFonts w:ascii="Times New Roman" w:hAnsi="Times New Roman" w:cs="Times New Roman"/>
          <w:sz w:val="24"/>
          <w:szCs w:val="24"/>
        </w:rPr>
        <w:t>fraught history</w:t>
      </w:r>
      <w:r>
        <w:rPr>
          <w:rFonts w:ascii="Times New Roman" w:hAnsi="Times New Roman" w:cs="Times New Roman"/>
          <w:sz w:val="24"/>
          <w:szCs w:val="24"/>
        </w:rPr>
        <w:t>, more recent work from within fan studies has looked for ways to improve both methodology and research ethics</w:t>
      </w:r>
      <w:r w:rsidR="002651CE">
        <w:rPr>
          <w:rFonts w:ascii="Times New Roman" w:hAnsi="Times New Roman" w:cs="Times New Roman"/>
          <w:sz w:val="24"/>
          <w:szCs w:val="24"/>
        </w:rPr>
        <w:t xml:space="preserve"> when investigating slash fandom</w:t>
      </w:r>
      <w:r>
        <w:rPr>
          <w:rFonts w:ascii="Times New Roman" w:hAnsi="Times New Roman" w:cs="Times New Roman"/>
          <w:sz w:val="24"/>
          <w:szCs w:val="24"/>
        </w:rPr>
        <w:t xml:space="preserve">. </w:t>
      </w:r>
      <w:proofErr w:type="spellStart"/>
      <w:r w:rsidR="0055467D" w:rsidRPr="00EE3CAD">
        <w:rPr>
          <w:rFonts w:ascii="Times New Roman" w:hAnsi="Times New Roman" w:cs="Times New Roman"/>
          <w:sz w:val="24"/>
          <w:szCs w:val="24"/>
        </w:rPr>
        <w:t>Busse</w:t>
      </w:r>
      <w:proofErr w:type="spellEnd"/>
      <w:r w:rsidR="0055467D" w:rsidRPr="00EE3CAD">
        <w:rPr>
          <w:rFonts w:ascii="Times New Roman" w:hAnsi="Times New Roman" w:cs="Times New Roman"/>
          <w:sz w:val="24"/>
          <w:szCs w:val="24"/>
        </w:rPr>
        <w:t xml:space="preserve"> &amp; </w:t>
      </w:r>
      <w:proofErr w:type="spellStart"/>
      <w:r w:rsidR="0055467D" w:rsidRPr="00EE3CAD">
        <w:rPr>
          <w:rFonts w:ascii="Times New Roman" w:hAnsi="Times New Roman" w:cs="Times New Roman"/>
          <w:sz w:val="24"/>
          <w:szCs w:val="24"/>
        </w:rPr>
        <w:t>Hellekson</w:t>
      </w:r>
      <w:proofErr w:type="spellEnd"/>
      <w:r w:rsidR="0055467D" w:rsidRPr="00EE3CAD">
        <w:rPr>
          <w:rFonts w:ascii="Times New Roman" w:hAnsi="Times New Roman" w:cs="Times New Roman"/>
          <w:sz w:val="24"/>
          <w:szCs w:val="24"/>
        </w:rPr>
        <w:t xml:space="preserve"> (2006:24) state that </w:t>
      </w:r>
      <w:r w:rsidR="00AD4D71"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being embedded in </w:t>
      </w:r>
      <w:r w:rsidR="00F65E2F" w:rsidRPr="00EE3CAD">
        <w:rPr>
          <w:rFonts w:ascii="Times New Roman" w:hAnsi="Times New Roman" w:cs="Times New Roman"/>
          <w:sz w:val="24"/>
          <w:szCs w:val="24"/>
        </w:rPr>
        <w:t>[the]</w:t>
      </w:r>
      <w:r w:rsidR="0055467D" w:rsidRPr="00EE3CAD">
        <w:rPr>
          <w:rFonts w:ascii="Times New Roman" w:hAnsi="Times New Roman" w:cs="Times New Roman"/>
          <w:sz w:val="24"/>
          <w:szCs w:val="24"/>
        </w:rPr>
        <w:t xml:space="preserve"> community – which we nevertheless study critically – can provide a useful approach</w:t>
      </w:r>
      <w:r w:rsidR="00AD4D71" w:rsidRPr="00EE3CAD">
        <w:rPr>
          <w:rFonts w:ascii="Times New Roman" w:hAnsi="Times New Roman" w:cs="Times New Roman"/>
          <w:sz w:val="24"/>
          <w:szCs w:val="24"/>
        </w:rPr>
        <w:t>’</w:t>
      </w:r>
      <w:r>
        <w:rPr>
          <w:rFonts w:ascii="Times New Roman" w:hAnsi="Times New Roman" w:cs="Times New Roman"/>
          <w:sz w:val="24"/>
          <w:szCs w:val="24"/>
        </w:rPr>
        <w:t>.</w:t>
      </w:r>
      <w:r w:rsidR="0055467D" w:rsidRPr="00EE3CAD">
        <w:rPr>
          <w:rFonts w:ascii="Times New Roman" w:hAnsi="Times New Roman" w:cs="Times New Roman"/>
          <w:sz w:val="24"/>
          <w:szCs w:val="24"/>
        </w:rPr>
        <w:t xml:space="preserve">  They note that this idea is gaining traction </w:t>
      </w:r>
      <w:r w:rsidR="00E544C8" w:rsidRPr="00EE3CAD">
        <w:rPr>
          <w:rFonts w:ascii="Times New Roman" w:hAnsi="Times New Roman" w:cs="Times New Roman"/>
          <w:sz w:val="24"/>
          <w:szCs w:val="24"/>
        </w:rPr>
        <w:t xml:space="preserve">in many fields where researchers routinely investigate groups who have been historically marginalised or stigmatised, </w:t>
      </w:r>
      <w:r w:rsidR="0055467D" w:rsidRPr="00EE3CAD">
        <w:rPr>
          <w:rFonts w:ascii="Times New Roman" w:hAnsi="Times New Roman" w:cs="Times New Roman"/>
          <w:sz w:val="24"/>
          <w:szCs w:val="24"/>
        </w:rPr>
        <w:t xml:space="preserve">due to the </w:t>
      </w:r>
      <w:r w:rsidR="00AD4D71" w:rsidRPr="00EE3CAD">
        <w:rPr>
          <w:rFonts w:ascii="Times New Roman" w:hAnsi="Times New Roman" w:cs="Times New Roman"/>
          <w:sz w:val="24"/>
          <w:szCs w:val="24"/>
        </w:rPr>
        <w:t>‘</w:t>
      </w:r>
      <w:r w:rsidR="0055467D" w:rsidRPr="00EE3CAD">
        <w:rPr>
          <w:rFonts w:ascii="Times New Roman" w:hAnsi="Times New Roman" w:cs="Times New Roman"/>
          <w:sz w:val="24"/>
          <w:szCs w:val="24"/>
        </w:rPr>
        <w:t>trend in academic discourse to the personal and the realisation that no subject position is completely outside the field of study</w:t>
      </w:r>
      <w:r w:rsidR="00AD4D71"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 (p.24)</w:t>
      </w:r>
      <w:r w:rsidR="00596501" w:rsidRPr="00EE3CAD">
        <w:rPr>
          <w:rFonts w:ascii="Times New Roman" w:hAnsi="Times New Roman" w:cs="Times New Roman"/>
          <w:sz w:val="24"/>
          <w:szCs w:val="24"/>
        </w:rPr>
        <w:t xml:space="preserve">.  </w:t>
      </w:r>
      <w:r w:rsidR="00461BE2">
        <w:rPr>
          <w:rFonts w:ascii="Times New Roman" w:hAnsi="Times New Roman" w:cs="Times New Roman"/>
          <w:sz w:val="24"/>
          <w:szCs w:val="24"/>
        </w:rPr>
        <w:t>Later work</w:t>
      </w:r>
      <w:r w:rsidR="0055467D" w:rsidRPr="00EE3CAD">
        <w:rPr>
          <w:rFonts w:ascii="Times New Roman" w:hAnsi="Times New Roman" w:cs="Times New Roman"/>
          <w:sz w:val="24"/>
          <w:szCs w:val="24"/>
        </w:rPr>
        <w:t xml:space="preserve"> has </w:t>
      </w:r>
      <w:r w:rsidR="00461BE2">
        <w:rPr>
          <w:rFonts w:ascii="Times New Roman" w:hAnsi="Times New Roman" w:cs="Times New Roman"/>
          <w:sz w:val="24"/>
          <w:szCs w:val="24"/>
        </w:rPr>
        <w:t xml:space="preserve">also </w:t>
      </w:r>
      <w:r w:rsidR="0055467D" w:rsidRPr="00EE3CAD">
        <w:rPr>
          <w:rFonts w:ascii="Times New Roman" w:hAnsi="Times New Roman" w:cs="Times New Roman"/>
          <w:sz w:val="24"/>
          <w:szCs w:val="24"/>
        </w:rPr>
        <w:t>addressed how critical the issue of insider status can be in gaining access to populations within slash</w:t>
      </w:r>
      <w:r w:rsidR="002C16DC">
        <w:rPr>
          <w:rFonts w:ascii="Times New Roman" w:hAnsi="Times New Roman" w:cs="Times New Roman"/>
          <w:sz w:val="24"/>
          <w:szCs w:val="24"/>
        </w:rPr>
        <w:t xml:space="preserve"> </w:t>
      </w:r>
      <w:r w:rsidR="0055467D" w:rsidRPr="00EE3CAD">
        <w:rPr>
          <w:rFonts w:ascii="Times New Roman" w:hAnsi="Times New Roman" w:cs="Times New Roman"/>
          <w:sz w:val="24"/>
          <w:szCs w:val="24"/>
        </w:rPr>
        <w:t>fic communities</w:t>
      </w:r>
      <w:r w:rsidR="00E544C8" w:rsidRPr="00EE3CAD">
        <w:rPr>
          <w:rFonts w:ascii="Times New Roman" w:hAnsi="Times New Roman" w:cs="Times New Roman"/>
          <w:sz w:val="24"/>
          <w:szCs w:val="24"/>
        </w:rPr>
        <w:t xml:space="preserve"> specifically</w:t>
      </w:r>
      <w:r w:rsidR="0055467D" w:rsidRPr="00EE3CAD">
        <w:rPr>
          <w:rFonts w:ascii="Times New Roman" w:hAnsi="Times New Roman" w:cs="Times New Roman"/>
          <w:sz w:val="24"/>
          <w:szCs w:val="24"/>
        </w:rPr>
        <w:t>.  Fielding (</w:t>
      </w:r>
      <w:r w:rsidR="00CD4481" w:rsidRPr="00EE3CAD">
        <w:rPr>
          <w:rFonts w:ascii="Times New Roman" w:hAnsi="Times New Roman" w:cs="Times New Roman"/>
          <w:sz w:val="24"/>
          <w:szCs w:val="24"/>
        </w:rPr>
        <w:t xml:space="preserve">in Freund &amp; Fielding, </w:t>
      </w:r>
      <w:r w:rsidR="0055467D" w:rsidRPr="00EE3CAD">
        <w:rPr>
          <w:rFonts w:ascii="Times New Roman" w:hAnsi="Times New Roman" w:cs="Times New Roman"/>
          <w:sz w:val="24"/>
          <w:szCs w:val="24"/>
        </w:rPr>
        <w:t>2013:332) comments that when she explained while recruiting for participants that her research interest stemmed from a history in fandom</w:t>
      </w:r>
      <w:r w:rsidR="00253FBB" w:rsidRPr="00EE3CAD">
        <w:rPr>
          <w:rFonts w:ascii="Times New Roman" w:hAnsi="Times New Roman" w:cs="Times New Roman"/>
          <w:sz w:val="24"/>
          <w:szCs w:val="24"/>
        </w:rPr>
        <w:t xml:space="preserve">, </w:t>
      </w:r>
      <w:r w:rsidR="00AD4D71" w:rsidRPr="00EE3CAD">
        <w:rPr>
          <w:rFonts w:ascii="Times New Roman" w:hAnsi="Times New Roman" w:cs="Times New Roman"/>
          <w:sz w:val="24"/>
          <w:szCs w:val="24"/>
        </w:rPr>
        <w:t>‘</w:t>
      </w:r>
      <w:r w:rsidR="0055467D" w:rsidRPr="00EE3CAD">
        <w:rPr>
          <w:rFonts w:ascii="Times New Roman" w:hAnsi="Times New Roman" w:cs="Times New Roman"/>
          <w:sz w:val="24"/>
          <w:szCs w:val="24"/>
        </w:rPr>
        <w:t xml:space="preserve">most participants seemed to be more comfortable speaking with </w:t>
      </w:r>
      <w:r w:rsidR="00461BE2">
        <w:rPr>
          <w:rFonts w:ascii="Times New Roman" w:hAnsi="Times New Roman" w:cs="Times New Roman"/>
          <w:sz w:val="24"/>
          <w:szCs w:val="24"/>
        </w:rPr>
        <w:t>[her]</w:t>
      </w:r>
      <w:r w:rsidR="00AD4D71" w:rsidRPr="00EE3CAD">
        <w:rPr>
          <w:rFonts w:ascii="Times New Roman" w:hAnsi="Times New Roman" w:cs="Times New Roman"/>
          <w:sz w:val="24"/>
          <w:szCs w:val="24"/>
        </w:rPr>
        <w:t>’</w:t>
      </w:r>
      <w:r w:rsidR="00A37B77" w:rsidRPr="00EE3CAD">
        <w:rPr>
          <w:rFonts w:ascii="Times New Roman" w:hAnsi="Times New Roman" w:cs="Times New Roman"/>
          <w:sz w:val="24"/>
          <w:szCs w:val="24"/>
        </w:rPr>
        <w:t xml:space="preserve">– however, she does not provide further details as to </w:t>
      </w:r>
      <w:proofErr w:type="gramStart"/>
      <w:r w:rsidR="00A37B77" w:rsidRPr="00EE3CAD">
        <w:rPr>
          <w:rFonts w:ascii="Times New Roman" w:hAnsi="Times New Roman" w:cs="Times New Roman"/>
          <w:sz w:val="24"/>
          <w:szCs w:val="24"/>
        </w:rPr>
        <w:t>whether or not</w:t>
      </w:r>
      <w:proofErr w:type="gramEnd"/>
      <w:r w:rsidR="00A37B77" w:rsidRPr="00EE3CAD">
        <w:rPr>
          <w:rFonts w:ascii="Times New Roman" w:hAnsi="Times New Roman" w:cs="Times New Roman"/>
          <w:sz w:val="24"/>
          <w:szCs w:val="24"/>
        </w:rPr>
        <w:t xml:space="preserve"> participants elaborated on </w:t>
      </w:r>
      <w:r w:rsidR="00A37B77" w:rsidRPr="00EE3CAD">
        <w:rPr>
          <w:rFonts w:ascii="Times New Roman" w:hAnsi="Times New Roman" w:cs="Times New Roman"/>
          <w:i/>
          <w:iCs/>
          <w:sz w:val="24"/>
          <w:szCs w:val="24"/>
        </w:rPr>
        <w:t>how</w:t>
      </w:r>
      <w:r w:rsidR="00A37B77" w:rsidRPr="00EE3CAD">
        <w:rPr>
          <w:rFonts w:ascii="Times New Roman" w:hAnsi="Times New Roman" w:cs="Times New Roman"/>
          <w:sz w:val="24"/>
          <w:szCs w:val="24"/>
        </w:rPr>
        <w:t xml:space="preserve"> her history affected their decision to engage with her research</w:t>
      </w:r>
      <w:r w:rsidR="0055467D" w:rsidRPr="00EE3CAD">
        <w:rPr>
          <w:rFonts w:ascii="Times New Roman" w:hAnsi="Times New Roman" w:cs="Times New Roman"/>
          <w:sz w:val="24"/>
          <w:szCs w:val="24"/>
        </w:rPr>
        <w:t xml:space="preserve">. </w:t>
      </w:r>
      <w:r w:rsidR="0076633B" w:rsidRPr="00EE3CAD">
        <w:rPr>
          <w:rFonts w:ascii="Times New Roman" w:hAnsi="Times New Roman" w:cs="Times New Roman"/>
          <w:sz w:val="24"/>
          <w:szCs w:val="24"/>
        </w:rPr>
        <w:t xml:space="preserve"> </w:t>
      </w:r>
      <w:proofErr w:type="spellStart"/>
      <w:r w:rsidR="00AE1A21" w:rsidRPr="00EE3CAD">
        <w:rPr>
          <w:rFonts w:ascii="Times New Roman" w:hAnsi="Times New Roman" w:cs="Times New Roman"/>
          <w:sz w:val="24"/>
          <w:szCs w:val="24"/>
        </w:rPr>
        <w:t>Zubernis</w:t>
      </w:r>
      <w:proofErr w:type="spellEnd"/>
      <w:r w:rsidR="00AE1A21" w:rsidRPr="00EE3CAD">
        <w:rPr>
          <w:rFonts w:ascii="Times New Roman" w:hAnsi="Times New Roman" w:cs="Times New Roman"/>
          <w:sz w:val="24"/>
          <w:szCs w:val="24"/>
        </w:rPr>
        <w:t xml:space="preserve"> &amp; Davies (2016) point out</w:t>
      </w:r>
      <w:r w:rsidR="0055467D" w:rsidRPr="00EE3CAD">
        <w:rPr>
          <w:rFonts w:ascii="Times New Roman" w:hAnsi="Times New Roman" w:cs="Times New Roman"/>
          <w:sz w:val="24"/>
          <w:szCs w:val="24"/>
        </w:rPr>
        <w:t xml:space="preserve"> that it is important for </w:t>
      </w:r>
      <w:r w:rsidR="00A37B77" w:rsidRPr="00EE3CAD">
        <w:rPr>
          <w:rFonts w:ascii="Times New Roman" w:hAnsi="Times New Roman" w:cs="Times New Roman"/>
          <w:sz w:val="24"/>
          <w:szCs w:val="24"/>
        </w:rPr>
        <w:t>fandom</w:t>
      </w:r>
      <w:r w:rsidR="00253FBB" w:rsidRPr="00EE3CAD">
        <w:rPr>
          <w:rFonts w:ascii="Times New Roman" w:hAnsi="Times New Roman" w:cs="Times New Roman"/>
          <w:sz w:val="24"/>
          <w:szCs w:val="24"/>
        </w:rPr>
        <w:t xml:space="preserve"> </w:t>
      </w:r>
      <w:r w:rsidR="0055467D" w:rsidRPr="00EE3CAD">
        <w:rPr>
          <w:rFonts w:ascii="Times New Roman" w:hAnsi="Times New Roman" w:cs="Times New Roman"/>
          <w:sz w:val="24"/>
          <w:szCs w:val="24"/>
        </w:rPr>
        <w:t xml:space="preserve">researchers to be open about their </w:t>
      </w:r>
      <w:proofErr w:type="spellStart"/>
      <w:r w:rsidR="0055467D" w:rsidRPr="00EE3CAD">
        <w:rPr>
          <w:rFonts w:ascii="Times New Roman" w:hAnsi="Times New Roman" w:cs="Times New Roman"/>
          <w:sz w:val="24"/>
          <w:szCs w:val="24"/>
        </w:rPr>
        <w:t>fannish</w:t>
      </w:r>
      <w:proofErr w:type="spellEnd"/>
      <w:r w:rsidR="0055467D" w:rsidRPr="00EE3CAD">
        <w:rPr>
          <w:rFonts w:ascii="Times New Roman" w:hAnsi="Times New Roman" w:cs="Times New Roman"/>
          <w:sz w:val="24"/>
          <w:szCs w:val="24"/>
        </w:rPr>
        <w:t xml:space="preserve"> backgrounds and to critically evaluate how their role in the community may have impacted their research</w:t>
      </w:r>
      <w:r w:rsidR="00A37B77" w:rsidRPr="00EE3CAD">
        <w:rPr>
          <w:rFonts w:ascii="Times New Roman" w:hAnsi="Times New Roman" w:cs="Times New Roman"/>
          <w:sz w:val="24"/>
          <w:szCs w:val="24"/>
        </w:rPr>
        <w:t xml:space="preserve"> – but, again, they do not dwell on the nature of participant decision making when it comes to taking part in ‘insider’ research.</w:t>
      </w:r>
      <w:r w:rsidR="0055467D" w:rsidRPr="00EE3CAD">
        <w:rPr>
          <w:rFonts w:ascii="Times New Roman" w:hAnsi="Times New Roman" w:cs="Times New Roman"/>
          <w:sz w:val="24"/>
          <w:szCs w:val="24"/>
        </w:rPr>
        <w:t xml:space="preserve">  </w:t>
      </w:r>
      <w:r w:rsidR="00E544C8" w:rsidRPr="00EE3CAD">
        <w:rPr>
          <w:rFonts w:ascii="Times New Roman" w:hAnsi="Times New Roman" w:cs="Times New Roman"/>
          <w:sz w:val="24"/>
          <w:szCs w:val="24"/>
        </w:rPr>
        <w:t>This is despite the area of women and m/m SEM provid</w:t>
      </w:r>
      <w:r w:rsidR="00007566">
        <w:rPr>
          <w:rFonts w:ascii="Times New Roman" w:hAnsi="Times New Roman" w:cs="Times New Roman"/>
          <w:sz w:val="24"/>
          <w:szCs w:val="24"/>
        </w:rPr>
        <w:t>ing</w:t>
      </w:r>
      <w:r w:rsidR="00E544C8" w:rsidRPr="00EE3CAD">
        <w:rPr>
          <w:rFonts w:ascii="Times New Roman" w:hAnsi="Times New Roman" w:cs="Times New Roman"/>
          <w:sz w:val="24"/>
          <w:szCs w:val="24"/>
        </w:rPr>
        <w:t xml:space="preserve"> rich ground not only for understanding how and why a researcher’s position </w:t>
      </w:r>
      <w:r w:rsidR="00E544C8" w:rsidRPr="00EE3CAD">
        <w:rPr>
          <w:rFonts w:ascii="Times New Roman" w:hAnsi="Times New Roman" w:cs="Times New Roman"/>
          <w:i/>
          <w:iCs/>
          <w:sz w:val="24"/>
          <w:szCs w:val="24"/>
        </w:rPr>
        <w:t>vis a vis</w:t>
      </w:r>
      <w:r w:rsidR="00E544C8" w:rsidRPr="00EE3CAD">
        <w:rPr>
          <w:rFonts w:ascii="Times New Roman" w:hAnsi="Times New Roman" w:cs="Times New Roman"/>
          <w:sz w:val="24"/>
          <w:szCs w:val="24"/>
        </w:rPr>
        <w:t xml:space="preserve"> the community under investigation might affect decisions to take part in an academic project, but also for shedding light on the wider issue of how participants come to understand the role of the researcher as community insider or outsider</w:t>
      </w:r>
      <w:r w:rsidR="00620428" w:rsidRPr="00EE3CAD">
        <w:rPr>
          <w:rFonts w:ascii="Times New Roman" w:hAnsi="Times New Roman" w:cs="Times New Roman"/>
          <w:sz w:val="24"/>
          <w:szCs w:val="24"/>
        </w:rPr>
        <w:t>,</w:t>
      </w:r>
      <w:r w:rsidR="00E544C8" w:rsidRPr="00EE3CAD">
        <w:rPr>
          <w:rFonts w:ascii="Times New Roman" w:hAnsi="Times New Roman" w:cs="Times New Roman"/>
          <w:sz w:val="24"/>
          <w:szCs w:val="24"/>
        </w:rPr>
        <w:t xml:space="preserve"> and whether this impacts on study recruitment.  </w:t>
      </w:r>
    </w:p>
    <w:p w14:paraId="16EA1348" w14:textId="77777777" w:rsidR="00596501" w:rsidRPr="00EE3CAD" w:rsidRDefault="00596501" w:rsidP="00596501">
      <w:pPr>
        <w:rPr>
          <w:rFonts w:ascii="Times New Roman" w:hAnsi="Times New Roman" w:cs="Times New Roman"/>
          <w:b/>
          <w:bCs/>
          <w:iCs/>
          <w:sz w:val="24"/>
          <w:szCs w:val="24"/>
        </w:rPr>
      </w:pPr>
      <w:r w:rsidRPr="00EE3CAD">
        <w:rPr>
          <w:rFonts w:ascii="Times New Roman" w:hAnsi="Times New Roman" w:cs="Times New Roman"/>
          <w:b/>
          <w:bCs/>
          <w:iCs/>
          <w:sz w:val="24"/>
          <w:szCs w:val="24"/>
        </w:rPr>
        <w:t xml:space="preserve">The windfalls and shortfalls of insider status </w:t>
      </w:r>
    </w:p>
    <w:p w14:paraId="16C375FC" w14:textId="536315A6" w:rsidR="00D27E47" w:rsidRPr="00EE3CAD" w:rsidRDefault="00596501" w:rsidP="00596501">
      <w:pPr>
        <w:rPr>
          <w:rFonts w:ascii="Times New Roman" w:hAnsi="Times New Roman" w:cs="Times New Roman"/>
          <w:sz w:val="24"/>
          <w:szCs w:val="24"/>
        </w:rPr>
      </w:pPr>
      <w:r w:rsidRPr="00EE3CAD">
        <w:rPr>
          <w:rFonts w:ascii="Times New Roman" w:hAnsi="Times New Roman" w:cs="Times New Roman"/>
          <w:sz w:val="24"/>
          <w:szCs w:val="24"/>
        </w:rPr>
        <w:t>There is a plethora of rich and diverse theoretical and reflexive work on the position of the researcher in qualitative study, which acknowledges that both insider and outsider perspectives have their windfalls and shortfalls</w:t>
      </w:r>
      <w:r w:rsidR="00E45D6E" w:rsidRPr="00EE3CAD">
        <w:rPr>
          <w:rFonts w:ascii="Times New Roman" w:hAnsi="Times New Roman" w:cs="Times New Roman"/>
          <w:sz w:val="24"/>
          <w:szCs w:val="24"/>
        </w:rPr>
        <w:t xml:space="preserve"> – although, again, often very little mention is made of how th</w:t>
      </w:r>
      <w:r w:rsidR="004B3496" w:rsidRPr="00EE3CAD">
        <w:rPr>
          <w:rFonts w:ascii="Times New Roman" w:hAnsi="Times New Roman" w:cs="Times New Roman"/>
          <w:sz w:val="24"/>
          <w:szCs w:val="24"/>
        </w:rPr>
        <w:t>ese</w:t>
      </w:r>
      <w:r w:rsidR="00E45D6E" w:rsidRPr="00EE3CAD">
        <w:rPr>
          <w:rFonts w:ascii="Times New Roman" w:hAnsi="Times New Roman" w:cs="Times New Roman"/>
          <w:sz w:val="24"/>
          <w:szCs w:val="24"/>
        </w:rPr>
        <w:t xml:space="preserve"> </w:t>
      </w:r>
      <w:r w:rsidR="004B3496" w:rsidRPr="00EE3CAD">
        <w:rPr>
          <w:rFonts w:ascii="Times New Roman" w:hAnsi="Times New Roman" w:cs="Times New Roman"/>
          <w:sz w:val="24"/>
          <w:szCs w:val="24"/>
        </w:rPr>
        <w:t>two positions</w:t>
      </w:r>
      <w:r w:rsidR="00E45D6E" w:rsidRPr="00EE3CAD">
        <w:rPr>
          <w:rFonts w:ascii="Times New Roman" w:hAnsi="Times New Roman" w:cs="Times New Roman"/>
          <w:sz w:val="24"/>
          <w:szCs w:val="24"/>
        </w:rPr>
        <w:t xml:space="preserve"> may impact on </w:t>
      </w:r>
      <w:r w:rsidR="003F3C78" w:rsidRPr="00EE3CAD">
        <w:rPr>
          <w:rFonts w:ascii="Times New Roman" w:hAnsi="Times New Roman" w:cs="Times New Roman"/>
          <w:sz w:val="24"/>
          <w:szCs w:val="24"/>
        </w:rPr>
        <w:t xml:space="preserve">participant </w:t>
      </w:r>
      <w:r w:rsidR="00E45D6E" w:rsidRPr="00EE3CAD">
        <w:rPr>
          <w:rFonts w:ascii="Times New Roman" w:hAnsi="Times New Roman" w:cs="Times New Roman"/>
          <w:sz w:val="24"/>
          <w:szCs w:val="24"/>
        </w:rPr>
        <w:t>decisions to take part in research</w:t>
      </w:r>
      <w:r w:rsidR="004B3496" w:rsidRPr="00EE3CAD">
        <w:rPr>
          <w:rFonts w:ascii="Times New Roman" w:hAnsi="Times New Roman" w:cs="Times New Roman"/>
          <w:sz w:val="24"/>
          <w:szCs w:val="24"/>
        </w:rPr>
        <w:t xml:space="preserve"> endeavours</w:t>
      </w:r>
      <w:r w:rsidRPr="00EE3CAD">
        <w:rPr>
          <w:rFonts w:ascii="Times New Roman" w:hAnsi="Times New Roman" w:cs="Times New Roman"/>
          <w:sz w:val="24"/>
          <w:szCs w:val="24"/>
        </w:rPr>
        <w:t xml:space="preserve">.  Bonner &amp; </w:t>
      </w:r>
      <w:proofErr w:type="spellStart"/>
      <w:r w:rsidRPr="00EE3CAD">
        <w:rPr>
          <w:rFonts w:ascii="Times New Roman" w:hAnsi="Times New Roman" w:cs="Times New Roman"/>
          <w:sz w:val="24"/>
          <w:szCs w:val="24"/>
        </w:rPr>
        <w:t>Tolhurst</w:t>
      </w:r>
      <w:proofErr w:type="spellEnd"/>
      <w:r w:rsidRPr="00EE3CAD">
        <w:rPr>
          <w:rFonts w:ascii="Times New Roman" w:hAnsi="Times New Roman" w:cs="Times New Roman"/>
          <w:sz w:val="24"/>
          <w:szCs w:val="24"/>
        </w:rPr>
        <w:t xml:space="preserve"> (2002) outline three key advantages to being an insider researcher: a better understanding of the group’s culture; the ability to interact naturally with group members; and a previously established, and therefore richer, relational intimacy with the group.  </w:t>
      </w:r>
      <w:r w:rsidR="005A4D10" w:rsidRPr="00EE3CAD">
        <w:rPr>
          <w:rFonts w:ascii="Times New Roman" w:hAnsi="Times New Roman" w:cs="Times New Roman"/>
          <w:sz w:val="24"/>
          <w:szCs w:val="24"/>
        </w:rPr>
        <w:t xml:space="preserve">These advantages are often reflected upon by researchers in their methodologies.  </w:t>
      </w:r>
      <w:r w:rsidRPr="00EE3CAD">
        <w:rPr>
          <w:rFonts w:ascii="Times New Roman" w:hAnsi="Times New Roman" w:cs="Times New Roman"/>
          <w:sz w:val="24"/>
          <w:szCs w:val="24"/>
        </w:rPr>
        <w:t>Talbot (1999:172)</w:t>
      </w:r>
      <w:r w:rsidR="00C957AC" w:rsidRPr="00EE3CAD">
        <w:rPr>
          <w:rFonts w:ascii="Times New Roman" w:hAnsi="Times New Roman" w:cs="Times New Roman"/>
          <w:sz w:val="24"/>
          <w:szCs w:val="24"/>
        </w:rPr>
        <w:t>, for example,</w:t>
      </w:r>
      <w:r w:rsidRPr="00EE3CAD">
        <w:rPr>
          <w:rFonts w:ascii="Times New Roman" w:hAnsi="Times New Roman" w:cs="Times New Roman"/>
          <w:sz w:val="24"/>
          <w:szCs w:val="24"/>
        </w:rPr>
        <w:t xml:space="preserve"> interviewed mothers who had experienced the death of their only child, and noted that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several mothers said they would never have shared certain aspects of their experience if I had not been a bereaved mother also</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C10F8C" w:rsidRPr="00EE3CAD">
        <w:rPr>
          <w:rFonts w:ascii="Times New Roman" w:hAnsi="Times New Roman" w:cs="Times New Roman"/>
          <w:sz w:val="24"/>
          <w:szCs w:val="24"/>
        </w:rPr>
        <w:t xml:space="preserve">While insider research is not </w:t>
      </w:r>
      <w:r w:rsidR="00C10F8C" w:rsidRPr="00EE3CAD">
        <w:rPr>
          <w:rFonts w:ascii="Times New Roman" w:hAnsi="Times New Roman" w:cs="Times New Roman"/>
          <w:i/>
          <w:iCs/>
          <w:sz w:val="24"/>
          <w:szCs w:val="24"/>
        </w:rPr>
        <w:t xml:space="preserve">de </w:t>
      </w:r>
      <w:r w:rsidR="00C10F8C" w:rsidRPr="00EE3CAD">
        <w:rPr>
          <w:rFonts w:ascii="Times New Roman" w:hAnsi="Times New Roman" w:cs="Times New Roman"/>
          <w:i/>
          <w:iCs/>
          <w:sz w:val="24"/>
          <w:szCs w:val="24"/>
        </w:rPr>
        <w:lastRenderedPageBreak/>
        <w:t>facto</w:t>
      </w:r>
      <w:r w:rsidR="00C10F8C" w:rsidRPr="00EE3CAD">
        <w:rPr>
          <w:rFonts w:ascii="Times New Roman" w:hAnsi="Times New Roman" w:cs="Times New Roman"/>
          <w:sz w:val="24"/>
          <w:szCs w:val="24"/>
        </w:rPr>
        <w:t xml:space="preserve"> participatory research, its association with both the inclusion of participants in the research process and methodologies focused on the fostering of co-learning and participant empowerment, has led to some schools of though</w:t>
      </w:r>
      <w:r w:rsidR="00C618B4" w:rsidRPr="00EE3CAD">
        <w:rPr>
          <w:rFonts w:ascii="Times New Roman" w:hAnsi="Times New Roman" w:cs="Times New Roman"/>
          <w:sz w:val="24"/>
          <w:szCs w:val="24"/>
        </w:rPr>
        <w:t>t</w:t>
      </w:r>
      <w:r w:rsidR="00C10F8C" w:rsidRPr="00EE3CAD">
        <w:rPr>
          <w:rFonts w:ascii="Times New Roman" w:hAnsi="Times New Roman" w:cs="Times New Roman"/>
          <w:sz w:val="24"/>
          <w:szCs w:val="24"/>
        </w:rPr>
        <w:t xml:space="preserve"> expressly valuing the insider position as integral to conducting effective and ethical research (Heron &amp; Reason, 1997).  </w:t>
      </w:r>
      <w:r w:rsidR="000242DE" w:rsidRPr="00EE3CAD">
        <w:rPr>
          <w:rFonts w:ascii="Times New Roman" w:hAnsi="Times New Roman" w:cs="Times New Roman"/>
          <w:sz w:val="24"/>
          <w:szCs w:val="24"/>
        </w:rPr>
        <w:t>It is easy to see how being an insider would be an advantage when researching both slash and porn watching communities, considering their historically stigmatised status and use of specific vernacular (</w:t>
      </w:r>
      <w:proofErr w:type="gramStart"/>
      <w:r w:rsidR="000242DE" w:rsidRPr="00EE3CAD">
        <w:rPr>
          <w:rFonts w:ascii="Times New Roman" w:hAnsi="Times New Roman" w:cs="Times New Roman"/>
          <w:sz w:val="24"/>
          <w:szCs w:val="24"/>
        </w:rPr>
        <w:t>e.g.</w:t>
      </w:r>
      <w:proofErr w:type="gramEnd"/>
      <w:r w:rsidR="000242DE" w:rsidRPr="00EE3CAD">
        <w:rPr>
          <w:rFonts w:ascii="Times New Roman" w:hAnsi="Times New Roman" w:cs="Times New Roman"/>
          <w:sz w:val="24"/>
          <w:szCs w:val="24"/>
        </w:rPr>
        <w:t xml:space="preserve"> OTP, shipping, UST etc.)</w:t>
      </w:r>
      <w:r w:rsidR="00C11984" w:rsidRPr="00EE3CAD">
        <w:rPr>
          <w:rFonts w:ascii="Times New Roman" w:hAnsi="Times New Roman" w:cs="Times New Roman"/>
          <w:sz w:val="24"/>
          <w:szCs w:val="24"/>
        </w:rPr>
        <w:t xml:space="preserve">, but very few studies have asked participants to explicitly comment on this.  </w:t>
      </w:r>
    </w:p>
    <w:p w14:paraId="2CF27797" w14:textId="2CF7D698" w:rsidR="005A4D10" w:rsidRPr="00EE3CAD" w:rsidRDefault="00D27E47" w:rsidP="00596501">
      <w:pPr>
        <w:rPr>
          <w:rFonts w:ascii="Times New Roman" w:hAnsi="Times New Roman" w:cs="Times New Roman"/>
          <w:sz w:val="24"/>
          <w:szCs w:val="24"/>
        </w:rPr>
      </w:pPr>
      <w:r w:rsidRPr="00EE3CAD">
        <w:rPr>
          <w:rFonts w:ascii="Times New Roman" w:hAnsi="Times New Roman" w:cs="Times New Roman"/>
          <w:sz w:val="24"/>
          <w:szCs w:val="24"/>
        </w:rPr>
        <w:t>It is worth noting here that n</w:t>
      </w:r>
      <w:r w:rsidR="004C2DF6" w:rsidRPr="00EE3CAD">
        <w:rPr>
          <w:rFonts w:ascii="Times New Roman" w:hAnsi="Times New Roman" w:cs="Times New Roman"/>
          <w:sz w:val="24"/>
          <w:szCs w:val="24"/>
        </w:rPr>
        <w:t xml:space="preserve">ot only is it important to know whether insider research is more likely to appeal to wide and diverse groups of participants (thus recruiting more representative samples to any given study), it is also useful to know whether high levels of disclosure from the researcher – and the risks/exposure that that entails – makes any difference to the participant.  As a researcher, talking about your own experiences of losing a child is no doubt painful.  For me, revealing my identity as a writer of explicit m/m erotica, carries some level of professional risk within the academy.  Do the </w:t>
      </w:r>
      <w:r w:rsidR="003F3C78" w:rsidRPr="00EE3CAD">
        <w:rPr>
          <w:rFonts w:ascii="Times New Roman" w:hAnsi="Times New Roman" w:cs="Times New Roman"/>
          <w:sz w:val="24"/>
          <w:szCs w:val="24"/>
        </w:rPr>
        <w:t xml:space="preserve">potential recruitment </w:t>
      </w:r>
      <w:r w:rsidR="004C2DF6" w:rsidRPr="00EE3CAD">
        <w:rPr>
          <w:rFonts w:ascii="Times New Roman" w:hAnsi="Times New Roman" w:cs="Times New Roman"/>
          <w:sz w:val="24"/>
          <w:szCs w:val="24"/>
        </w:rPr>
        <w:t xml:space="preserve">windfalls of these sorts of disclosures outweigh the shortfalls (personal and professional)?  </w:t>
      </w:r>
    </w:p>
    <w:p w14:paraId="6CE2ABCD" w14:textId="75D57A01" w:rsidR="005A4D10" w:rsidRPr="00EE3CAD" w:rsidRDefault="00D27E47" w:rsidP="00596501">
      <w:pPr>
        <w:rPr>
          <w:rFonts w:ascii="Times New Roman" w:hAnsi="Times New Roman" w:cs="Times New Roman"/>
          <w:sz w:val="24"/>
          <w:szCs w:val="24"/>
        </w:rPr>
      </w:pPr>
      <w:r w:rsidRPr="00EE3CAD">
        <w:rPr>
          <w:rFonts w:ascii="Times New Roman" w:hAnsi="Times New Roman" w:cs="Times New Roman"/>
          <w:sz w:val="24"/>
          <w:szCs w:val="24"/>
        </w:rPr>
        <w:t>While the benefits of insider status have long been commented upon, so have the drawbacks.</w:t>
      </w:r>
      <w:r w:rsidR="00596501" w:rsidRPr="00EE3CAD">
        <w:rPr>
          <w:rFonts w:ascii="Times New Roman" w:hAnsi="Times New Roman" w:cs="Times New Roman"/>
          <w:sz w:val="24"/>
          <w:szCs w:val="24"/>
        </w:rPr>
        <w:t xml:space="preserve"> Insider knowledge is not perfect</w:t>
      </w:r>
      <w:r w:rsidR="002C16DC">
        <w:rPr>
          <w:rFonts w:ascii="Times New Roman" w:hAnsi="Times New Roman" w:cs="Times New Roman"/>
          <w:sz w:val="24"/>
          <w:szCs w:val="24"/>
        </w:rPr>
        <w:t xml:space="preserve">, </w:t>
      </w:r>
      <w:r w:rsidR="00596501" w:rsidRPr="00EE3CAD">
        <w:rPr>
          <w:rFonts w:ascii="Times New Roman" w:hAnsi="Times New Roman" w:cs="Times New Roman"/>
          <w:sz w:val="24"/>
          <w:szCs w:val="24"/>
        </w:rPr>
        <w:t xml:space="preserve">and Taylor (2011:6) warns that we should not </w:t>
      </w:r>
      <w:r w:rsidR="00AD4D71" w:rsidRPr="00EE3CAD">
        <w:rPr>
          <w:rFonts w:ascii="Times New Roman" w:hAnsi="Times New Roman" w:cs="Times New Roman"/>
          <w:sz w:val="24"/>
          <w:szCs w:val="24"/>
        </w:rPr>
        <w:t>‘</w:t>
      </w:r>
      <w:r w:rsidR="00596501" w:rsidRPr="00EE3CAD">
        <w:rPr>
          <w:rFonts w:ascii="Times New Roman" w:hAnsi="Times New Roman" w:cs="Times New Roman"/>
          <w:sz w:val="24"/>
          <w:szCs w:val="24"/>
        </w:rPr>
        <w:t>presume that as an insider one necessarily offers an absolute or correct way of seeing and/or reading the culture under investig</w:t>
      </w:r>
      <w:r w:rsidR="005A4D10" w:rsidRPr="00EE3CAD">
        <w:rPr>
          <w:rFonts w:ascii="Times New Roman" w:hAnsi="Times New Roman" w:cs="Times New Roman"/>
          <w:sz w:val="24"/>
          <w:szCs w:val="24"/>
        </w:rPr>
        <w:t>ation</w:t>
      </w:r>
      <w:r w:rsidR="00AD4D71" w:rsidRPr="00EE3CAD">
        <w:rPr>
          <w:rFonts w:ascii="Times New Roman" w:hAnsi="Times New Roman" w:cs="Times New Roman"/>
          <w:sz w:val="24"/>
          <w:szCs w:val="24"/>
        </w:rPr>
        <w:t>’</w:t>
      </w:r>
      <w:r w:rsidR="005A4D10" w:rsidRPr="00EE3CAD">
        <w:rPr>
          <w:rFonts w:ascii="Times New Roman" w:hAnsi="Times New Roman" w:cs="Times New Roman"/>
          <w:sz w:val="24"/>
          <w:szCs w:val="24"/>
        </w:rPr>
        <w:t xml:space="preserve">.  Numerous scholars have </w:t>
      </w:r>
      <w:r w:rsidR="002C16DC">
        <w:rPr>
          <w:rFonts w:ascii="Times New Roman" w:hAnsi="Times New Roman" w:cs="Times New Roman"/>
          <w:sz w:val="24"/>
          <w:szCs w:val="24"/>
        </w:rPr>
        <w:t>also pointed out</w:t>
      </w:r>
      <w:r w:rsidR="00596501" w:rsidRPr="00EE3CAD">
        <w:rPr>
          <w:rFonts w:ascii="Times New Roman" w:hAnsi="Times New Roman" w:cs="Times New Roman"/>
          <w:sz w:val="24"/>
          <w:szCs w:val="24"/>
        </w:rPr>
        <w:t xml:space="preserve"> that a researcher who is also embedded in the culture </w:t>
      </w:r>
      <w:r w:rsidR="00AB13C6" w:rsidRPr="00EE3CAD">
        <w:rPr>
          <w:rFonts w:ascii="Times New Roman" w:hAnsi="Times New Roman" w:cs="Times New Roman"/>
          <w:sz w:val="24"/>
          <w:szCs w:val="24"/>
        </w:rPr>
        <w:t>of</w:t>
      </w:r>
      <w:r w:rsidR="00C618B4" w:rsidRPr="00EE3CAD">
        <w:rPr>
          <w:rFonts w:ascii="Times New Roman" w:hAnsi="Times New Roman" w:cs="Times New Roman"/>
          <w:sz w:val="24"/>
          <w:szCs w:val="24"/>
        </w:rPr>
        <w:t xml:space="preserve"> study </w:t>
      </w:r>
      <w:r w:rsidR="00596501" w:rsidRPr="00EE3CAD">
        <w:rPr>
          <w:rFonts w:ascii="Times New Roman" w:hAnsi="Times New Roman" w:cs="Times New Roman"/>
          <w:sz w:val="24"/>
          <w:szCs w:val="24"/>
        </w:rPr>
        <w:t xml:space="preserve">can never assume totality in their position </w:t>
      </w:r>
      <w:r w:rsidR="00596501" w:rsidRPr="00EE3CAD">
        <w:rPr>
          <w:rFonts w:ascii="Times New Roman" w:hAnsi="Times New Roman" w:cs="Times New Roman"/>
          <w:i/>
          <w:sz w:val="24"/>
          <w:szCs w:val="24"/>
        </w:rPr>
        <w:t>either</w:t>
      </w:r>
      <w:r w:rsidR="00596501" w:rsidRPr="00EE3CAD">
        <w:rPr>
          <w:rFonts w:ascii="Times New Roman" w:hAnsi="Times New Roman" w:cs="Times New Roman"/>
          <w:sz w:val="24"/>
          <w:szCs w:val="24"/>
        </w:rPr>
        <w:t xml:space="preserve"> as an insider (community member) </w:t>
      </w:r>
      <w:r w:rsidR="00596501" w:rsidRPr="00EE3CAD">
        <w:rPr>
          <w:rFonts w:ascii="Times New Roman" w:hAnsi="Times New Roman" w:cs="Times New Roman"/>
          <w:i/>
          <w:sz w:val="24"/>
          <w:szCs w:val="24"/>
        </w:rPr>
        <w:t>or</w:t>
      </w:r>
      <w:r w:rsidR="00596501" w:rsidRPr="00EE3CAD">
        <w:rPr>
          <w:rFonts w:ascii="Times New Roman" w:hAnsi="Times New Roman" w:cs="Times New Roman"/>
          <w:sz w:val="24"/>
          <w:szCs w:val="24"/>
        </w:rPr>
        <w:t xml:space="preserve"> as an outsider (academic researcher), given the boundaries of each category are always porous (Merton, 1972</w:t>
      </w:r>
      <w:r w:rsidR="00FB4084" w:rsidRPr="00EE3CAD">
        <w:rPr>
          <w:rFonts w:ascii="Times New Roman" w:hAnsi="Times New Roman" w:cs="Times New Roman"/>
          <w:sz w:val="24"/>
          <w:szCs w:val="24"/>
        </w:rPr>
        <w:t>).</w:t>
      </w:r>
    </w:p>
    <w:p w14:paraId="08456408" w14:textId="3C4258C6" w:rsidR="00A34CCB" w:rsidRPr="00EE3CAD" w:rsidRDefault="00A34CCB" w:rsidP="00A34CCB">
      <w:pPr>
        <w:rPr>
          <w:rFonts w:ascii="Times New Roman" w:hAnsi="Times New Roman" w:cs="Times New Roman"/>
          <w:sz w:val="24"/>
          <w:szCs w:val="24"/>
        </w:rPr>
      </w:pPr>
      <w:r w:rsidRPr="00EE3CAD">
        <w:rPr>
          <w:rFonts w:ascii="Times New Roman" w:hAnsi="Times New Roman" w:cs="Times New Roman"/>
          <w:sz w:val="24"/>
          <w:szCs w:val="24"/>
        </w:rPr>
        <w:t>Greater familiarity with the field or group under investigation can certainly lead to a loss of objectivity (DeLyser, 2001)</w:t>
      </w:r>
      <w:r w:rsidR="007D511D" w:rsidRPr="00EE3CAD">
        <w:rPr>
          <w:rFonts w:ascii="Times New Roman" w:hAnsi="Times New Roman" w:cs="Times New Roman"/>
          <w:sz w:val="24"/>
          <w:szCs w:val="24"/>
        </w:rPr>
        <w:t xml:space="preserve"> – although, arguably, if you are entering the field of fandom studies with preconceived ideas about ‘crazy fans’ there is very little objectivity in an outsider position either</w:t>
      </w:r>
      <w:r w:rsidRPr="00EE3CAD">
        <w:rPr>
          <w:rFonts w:ascii="Times New Roman" w:hAnsi="Times New Roman" w:cs="Times New Roman"/>
          <w:sz w:val="24"/>
          <w:szCs w:val="24"/>
        </w:rPr>
        <w:t xml:space="preserve">.  Fay (1996:9) pertinently asks the question, ‘Do you have to be one to know one?’  He maintains that being a member of the group studied is neither necessary nor sufficient to be able to ‘know’ the experience of that group.  After all, ‘knowing an experience requires more than simply having it; knowing implies being able to identify, describe, and explain’ (p.20).  Academics are not novelists, and neither are we journalists: we do not simply ‘give voice’ to our participants, rather we try and construct something meaningful from their voices.  Fay goes on to argue that sometimes </w:t>
      </w:r>
      <w:r w:rsidRPr="00EE3CAD">
        <w:rPr>
          <w:rFonts w:ascii="Times New Roman" w:hAnsi="Times New Roman" w:cs="Times New Roman"/>
          <w:i/>
          <w:sz w:val="24"/>
          <w:szCs w:val="24"/>
        </w:rPr>
        <w:t>not</w:t>
      </w:r>
      <w:r w:rsidRPr="00EE3CAD">
        <w:rPr>
          <w:rFonts w:ascii="Times New Roman" w:hAnsi="Times New Roman" w:cs="Times New Roman"/>
          <w:sz w:val="24"/>
          <w:szCs w:val="24"/>
        </w:rPr>
        <w:t xml:space="preserve"> being a member of a group can better facilitate the knowing of the group – as it means the researcher has greater distance from what is under investigation and is less likely to become conflicted by their own, sometimes confusing and contradictory, feelings, goals, and motives.   Adler &amp; Adler (1987) have also noted a ‘stigma’ attached to the role of the insider researcher, observing that readers may be less likely to view data collected and analysed by an insider as being objective. </w:t>
      </w:r>
      <w:r w:rsidR="007D511D" w:rsidRPr="00EE3CAD">
        <w:rPr>
          <w:rFonts w:ascii="Times New Roman" w:hAnsi="Times New Roman" w:cs="Times New Roman"/>
          <w:sz w:val="24"/>
          <w:szCs w:val="24"/>
        </w:rPr>
        <w:t xml:space="preserve">Again, it is </w:t>
      </w:r>
      <w:r w:rsidR="001B7638">
        <w:rPr>
          <w:rFonts w:ascii="Times New Roman" w:hAnsi="Times New Roman" w:cs="Times New Roman"/>
          <w:sz w:val="24"/>
          <w:szCs w:val="24"/>
        </w:rPr>
        <w:t>possible</w:t>
      </w:r>
      <w:r w:rsidR="007D511D" w:rsidRPr="00EE3CAD">
        <w:rPr>
          <w:rFonts w:ascii="Times New Roman" w:hAnsi="Times New Roman" w:cs="Times New Roman"/>
          <w:sz w:val="24"/>
          <w:szCs w:val="24"/>
        </w:rPr>
        <w:t xml:space="preserve"> that participants are often aware of these ‘insider researcher’ </w:t>
      </w:r>
      <w:proofErr w:type="gramStart"/>
      <w:r w:rsidR="007D511D" w:rsidRPr="00EE3CAD">
        <w:rPr>
          <w:rFonts w:ascii="Times New Roman" w:hAnsi="Times New Roman" w:cs="Times New Roman"/>
          <w:sz w:val="24"/>
          <w:szCs w:val="24"/>
        </w:rPr>
        <w:t>shortfalls, and</w:t>
      </w:r>
      <w:proofErr w:type="gramEnd"/>
      <w:r w:rsidR="007D511D" w:rsidRPr="00EE3CAD">
        <w:rPr>
          <w:rFonts w:ascii="Times New Roman" w:hAnsi="Times New Roman" w:cs="Times New Roman"/>
          <w:sz w:val="24"/>
          <w:szCs w:val="24"/>
        </w:rPr>
        <w:t xml:space="preserve"> may actually </w:t>
      </w:r>
      <w:r w:rsidR="007D511D" w:rsidRPr="00C34751">
        <w:rPr>
          <w:rFonts w:ascii="Times New Roman" w:hAnsi="Times New Roman" w:cs="Times New Roman"/>
          <w:sz w:val="24"/>
          <w:szCs w:val="24"/>
        </w:rPr>
        <w:t>prefer</w:t>
      </w:r>
      <w:r w:rsidR="007D511D" w:rsidRPr="00EE3CAD">
        <w:rPr>
          <w:rFonts w:ascii="Times New Roman" w:hAnsi="Times New Roman" w:cs="Times New Roman"/>
          <w:i/>
          <w:iCs/>
          <w:sz w:val="24"/>
          <w:szCs w:val="24"/>
        </w:rPr>
        <w:t xml:space="preserve"> </w:t>
      </w:r>
      <w:r w:rsidR="007D511D" w:rsidRPr="00EE3CAD">
        <w:rPr>
          <w:rFonts w:ascii="Times New Roman" w:hAnsi="Times New Roman" w:cs="Times New Roman"/>
          <w:sz w:val="24"/>
          <w:szCs w:val="24"/>
        </w:rPr>
        <w:t>to take part in projects that are conducted by people they see as neutral observers as opposed to members of their own community</w:t>
      </w:r>
      <w:r w:rsidR="004C2DF6" w:rsidRPr="00EE3CAD">
        <w:rPr>
          <w:rFonts w:ascii="Times New Roman" w:hAnsi="Times New Roman" w:cs="Times New Roman"/>
          <w:sz w:val="24"/>
          <w:szCs w:val="24"/>
        </w:rPr>
        <w:t xml:space="preserve">. </w:t>
      </w:r>
    </w:p>
    <w:p w14:paraId="35D50059" w14:textId="3E526A41" w:rsidR="00EB4400" w:rsidRPr="00EE3CAD" w:rsidRDefault="00B80698" w:rsidP="00596501">
      <w:pPr>
        <w:rPr>
          <w:rFonts w:ascii="Times New Roman" w:hAnsi="Times New Roman" w:cs="Times New Roman"/>
          <w:sz w:val="24"/>
          <w:szCs w:val="24"/>
        </w:rPr>
      </w:pPr>
      <w:r w:rsidRPr="00EE3CAD">
        <w:rPr>
          <w:rFonts w:ascii="Times New Roman" w:hAnsi="Times New Roman" w:cs="Times New Roman"/>
          <w:sz w:val="24"/>
          <w:szCs w:val="24"/>
        </w:rPr>
        <w:lastRenderedPageBreak/>
        <w:t xml:space="preserve">However, what much of the existing work in this area does not investigate in any great depth is how much these pros and cons matter to </w:t>
      </w:r>
      <w:r w:rsidRPr="00EE3CAD">
        <w:rPr>
          <w:rFonts w:ascii="Times New Roman" w:hAnsi="Times New Roman" w:cs="Times New Roman"/>
          <w:i/>
          <w:iCs/>
          <w:sz w:val="24"/>
          <w:szCs w:val="24"/>
        </w:rPr>
        <w:t>participants</w:t>
      </w:r>
      <w:r w:rsidR="004C07A9" w:rsidRPr="00EE3CAD">
        <w:rPr>
          <w:rFonts w:ascii="Times New Roman" w:hAnsi="Times New Roman" w:cs="Times New Roman"/>
          <w:sz w:val="24"/>
          <w:szCs w:val="24"/>
        </w:rPr>
        <w:t xml:space="preserve">, and </w:t>
      </w:r>
      <w:proofErr w:type="gramStart"/>
      <w:r w:rsidR="004C07A9" w:rsidRPr="00EE3CAD">
        <w:rPr>
          <w:rFonts w:ascii="Times New Roman" w:hAnsi="Times New Roman" w:cs="Times New Roman"/>
          <w:sz w:val="24"/>
          <w:szCs w:val="24"/>
        </w:rPr>
        <w:t>whether or not</w:t>
      </w:r>
      <w:proofErr w:type="gramEnd"/>
      <w:r w:rsidR="004C07A9" w:rsidRPr="00EE3CAD">
        <w:rPr>
          <w:rFonts w:ascii="Times New Roman" w:hAnsi="Times New Roman" w:cs="Times New Roman"/>
          <w:sz w:val="24"/>
          <w:szCs w:val="24"/>
        </w:rPr>
        <w:t xml:space="preserve"> they factor in decisions to take part (or not) in a research project</w:t>
      </w:r>
      <w:r w:rsidRPr="00EE3CAD">
        <w:rPr>
          <w:rFonts w:ascii="Times New Roman" w:hAnsi="Times New Roman" w:cs="Times New Roman"/>
          <w:sz w:val="24"/>
          <w:szCs w:val="24"/>
        </w:rPr>
        <w:t xml:space="preserve">.  </w:t>
      </w:r>
      <w:r w:rsidR="00926269" w:rsidRPr="00EE3CAD">
        <w:rPr>
          <w:rFonts w:ascii="Times New Roman" w:hAnsi="Times New Roman" w:cs="Times New Roman"/>
          <w:sz w:val="24"/>
          <w:szCs w:val="24"/>
        </w:rPr>
        <w:t>So, b</w:t>
      </w:r>
      <w:r w:rsidR="00152FD2" w:rsidRPr="00EE3CAD">
        <w:rPr>
          <w:rFonts w:ascii="Times New Roman" w:hAnsi="Times New Roman" w:cs="Times New Roman"/>
          <w:sz w:val="24"/>
          <w:szCs w:val="24"/>
        </w:rPr>
        <w:t xml:space="preserve">ack to my ‘recruitment problem’.  </w:t>
      </w:r>
      <w:r w:rsidR="00AB6E65" w:rsidRPr="00EE3CAD">
        <w:rPr>
          <w:rFonts w:ascii="Times New Roman" w:hAnsi="Times New Roman" w:cs="Times New Roman"/>
          <w:sz w:val="24"/>
          <w:szCs w:val="24"/>
        </w:rPr>
        <w:t xml:space="preserve">My friend and fellow writer Anna suggested a way forward.  </w:t>
      </w:r>
      <w:r w:rsidR="00AD4D71" w:rsidRPr="00EE3CAD">
        <w:rPr>
          <w:rFonts w:ascii="Times New Roman" w:hAnsi="Times New Roman" w:cs="Times New Roman"/>
          <w:sz w:val="24"/>
          <w:szCs w:val="24"/>
        </w:rPr>
        <w:t>‘</w:t>
      </w:r>
      <w:r w:rsidR="00AB6E65" w:rsidRPr="00EE3CAD">
        <w:rPr>
          <w:rFonts w:ascii="Times New Roman" w:hAnsi="Times New Roman" w:cs="Times New Roman"/>
          <w:sz w:val="24"/>
          <w:szCs w:val="24"/>
        </w:rPr>
        <w:t>You need to attach a link to the survey on your stories,</w:t>
      </w:r>
      <w:r w:rsidR="00AD4D71" w:rsidRPr="00EE3CAD">
        <w:rPr>
          <w:rFonts w:ascii="Times New Roman" w:hAnsi="Times New Roman" w:cs="Times New Roman"/>
          <w:sz w:val="24"/>
          <w:szCs w:val="24"/>
        </w:rPr>
        <w:t>’</w:t>
      </w:r>
      <w:r w:rsidR="00AB6E65" w:rsidRPr="00EE3CAD">
        <w:rPr>
          <w:rFonts w:ascii="Times New Roman" w:hAnsi="Times New Roman" w:cs="Times New Roman"/>
          <w:sz w:val="24"/>
          <w:szCs w:val="24"/>
        </w:rPr>
        <w:t xml:space="preserve"> she said.  </w:t>
      </w:r>
      <w:r w:rsidR="00AD4D71" w:rsidRPr="00EE3CAD">
        <w:rPr>
          <w:rFonts w:ascii="Times New Roman" w:hAnsi="Times New Roman" w:cs="Times New Roman"/>
          <w:sz w:val="24"/>
          <w:szCs w:val="24"/>
        </w:rPr>
        <w:t>‘</w:t>
      </w:r>
      <w:r w:rsidR="00AB6E65" w:rsidRPr="00EE3CAD">
        <w:rPr>
          <w:rFonts w:ascii="Times New Roman" w:hAnsi="Times New Roman" w:cs="Times New Roman"/>
          <w:sz w:val="24"/>
          <w:szCs w:val="24"/>
        </w:rPr>
        <w:t xml:space="preserve">Nobody could read your writing and think you didn’t </w:t>
      </w:r>
      <w:r w:rsidR="000242DE" w:rsidRPr="00EE3CAD">
        <w:rPr>
          <w:rFonts w:ascii="Times New Roman" w:hAnsi="Times New Roman" w:cs="Times New Roman"/>
          <w:sz w:val="24"/>
          <w:szCs w:val="24"/>
        </w:rPr>
        <w:t>“</w:t>
      </w:r>
      <w:r w:rsidR="00AB6E65" w:rsidRPr="00EE3CAD">
        <w:rPr>
          <w:rFonts w:ascii="Times New Roman" w:hAnsi="Times New Roman" w:cs="Times New Roman"/>
          <w:sz w:val="24"/>
          <w:szCs w:val="24"/>
        </w:rPr>
        <w:t>get it</w:t>
      </w:r>
      <w:r w:rsidR="000242DE" w:rsidRPr="00EE3CAD">
        <w:rPr>
          <w:rFonts w:ascii="Times New Roman" w:hAnsi="Times New Roman" w:cs="Times New Roman"/>
          <w:sz w:val="24"/>
          <w:szCs w:val="24"/>
        </w:rPr>
        <w:t>”</w:t>
      </w:r>
      <w:r w:rsidR="00AB6E65" w:rsidRPr="00EE3CAD">
        <w:rPr>
          <w:rFonts w:ascii="Times New Roman" w:hAnsi="Times New Roman" w:cs="Times New Roman"/>
          <w:sz w:val="24"/>
          <w:szCs w:val="24"/>
        </w:rPr>
        <w:t xml:space="preserve">.  People will be happy to take part once they know you’re </w:t>
      </w:r>
      <w:r w:rsidR="00AB6E65" w:rsidRPr="00EE3CAD">
        <w:rPr>
          <w:rFonts w:ascii="Times New Roman" w:hAnsi="Times New Roman" w:cs="Times New Roman"/>
          <w:i/>
          <w:sz w:val="24"/>
          <w:szCs w:val="24"/>
        </w:rPr>
        <w:t>really</w:t>
      </w:r>
      <w:r w:rsidR="00AB6E65" w:rsidRPr="00EE3CAD">
        <w:rPr>
          <w:rFonts w:ascii="Times New Roman" w:hAnsi="Times New Roman" w:cs="Times New Roman"/>
          <w:sz w:val="24"/>
          <w:szCs w:val="24"/>
        </w:rPr>
        <w:t xml:space="preserve"> one of us.</w:t>
      </w:r>
      <w:r w:rsidR="00AD4D71" w:rsidRPr="00EE3CAD">
        <w:rPr>
          <w:rFonts w:ascii="Times New Roman" w:hAnsi="Times New Roman" w:cs="Times New Roman"/>
          <w:sz w:val="24"/>
          <w:szCs w:val="24"/>
        </w:rPr>
        <w:t>’</w:t>
      </w:r>
      <w:r w:rsidR="00AB6E65" w:rsidRPr="00EE3CAD">
        <w:rPr>
          <w:rFonts w:ascii="Times New Roman" w:hAnsi="Times New Roman" w:cs="Times New Roman"/>
          <w:sz w:val="24"/>
          <w:szCs w:val="24"/>
        </w:rPr>
        <w:t xml:space="preserve">  This got me thinking: how much would it </w:t>
      </w:r>
      <w:proofErr w:type="gramStart"/>
      <w:r w:rsidR="00AB6E65" w:rsidRPr="00EE3CAD">
        <w:rPr>
          <w:rFonts w:ascii="Times New Roman" w:hAnsi="Times New Roman" w:cs="Times New Roman"/>
          <w:i/>
          <w:sz w:val="24"/>
          <w:szCs w:val="24"/>
        </w:rPr>
        <w:t>actually</w:t>
      </w:r>
      <w:r w:rsidR="00AB6E65" w:rsidRPr="00EE3CAD">
        <w:rPr>
          <w:rFonts w:ascii="Times New Roman" w:hAnsi="Times New Roman" w:cs="Times New Roman"/>
          <w:sz w:val="24"/>
          <w:szCs w:val="24"/>
        </w:rPr>
        <w:t xml:space="preserve"> matter</w:t>
      </w:r>
      <w:proofErr w:type="gramEnd"/>
      <w:r w:rsidR="00AB6E65" w:rsidRPr="00EE3CAD">
        <w:rPr>
          <w:rFonts w:ascii="Times New Roman" w:hAnsi="Times New Roman" w:cs="Times New Roman"/>
          <w:sz w:val="24"/>
          <w:szCs w:val="24"/>
        </w:rPr>
        <w:t xml:space="preserve"> to my participants that I ‘got it’?  Would me being seen to be ‘one of them’ influence their decision to take part in my research?  </w:t>
      </w:r>
      <w:r w:rsidR="00EB4400" w:rsidRPr="00EE3CAD">
        <w:rPr>
          <w:rFonts w:ascii="Times New Roman" w:hAnsi="Times New Roman" w:cs="Times New Roman"/>
          <w:sz w:val="24"/>
          <w:szCs w:val="24"/>
        </w:rPr>
        <w:t xml:space="preserve">If there is a significant proportion of people who are likely to self-select out of research where they do not feel they will be identified with or understood – that the researcher doesn’t ‘get it’ - </w:t>
      </w:r>
      <w:proofErr w:type="gramStart"/>
      <w:r w:rsidR="00EB4400" w:rsidRPr="00EE3CAD">
        <w:rPr>
          <w:rFonts w:ascii="Times New Roman" w:hAnsi="Times New Roman" w:cs="Times New Roman"/>
          <w:sz w:val="24"/>
          <w:szCs w:val="24"/>
        </w:rPr>
        <w:t>this calls</w:t>
      </w:r>
      <w:proofErr w:type="gramEnd"/>
      <w:r w:rsidR="00EB4400" w:rsidRPr="00EE3CAD">
        <w:rPr>
          <w:rFonts w:ascii="Times New Roman" w:hAnsi="Times New Roman" w:cs="Times New Roman"/>
          <w:sz w:val="24"/>
          <w:szCs w:val="24"/>
        </w:rPr>
        <w:t xml:space="preserve"> into question how representative such research can be.  This is of particular importance when we are investigating hard-to-reach, stigmatised, or marginal populations with already limited participant pools.  </w:t>
      </w:r>
    </w:p>
    <w:p w14:paraId="7AF03D0D" w14:textId="50AD67DD" w:rsidR="0060409C" w:rsidRPr="00EE3CAD" w:rsidRDefault="00AB6E65" w:rsidP="00596501">
      <w:pPr>
        <w:rPr>
          <w:rFonts w:ascii="Times New Roman" w:hAnsi="Times New Roman" w:cs="Times New Roman"/>
          <w:sz w:val="24"/>
          <w:szCs w:val="24"/>
        </w:rPr>
      </w:pPr>
      <w:r w:rsidRPr="00EE3CAD">
        <w:rPr>
          <w:rFonts w:ascii="Times New Roman" w:hAnsi="Times New Roman" w:cs="Times New Roman"/>
          <w:sz w:val="24"/>
          <w:szCs w:val="24"/>
        </w:rPr>
        <w:t xml:space="preserve">I decided to include a question at the end of </w:t>
      </w:r>
      <w:r w:rsidR="0060409C" w:rsidRPr="00EE3CAD">
        <w:rPr>
          <w:rFonts w:ascii="Times New Roman" w:hAnsi="Times New Roman" w:cs="Times New Roman"/>
          <w:sz w:val="24"/>
          <w:szCs w:val="24"/>
        </w:rPr>
        <w:t>my</w:t>
      </w:r>
      <w:r w:rsidRPr="00EE3CAD">
        <w:rPr>
          <w:rFonts w:ascii="Times New Roman" w:hAnsi="Times New Roman" w:cs="Times New Roman"/>
          <w:sz w:val="24"/>
          <w:szCs w:val="24"/>
        </w:rPr>
        <w:t xml:space="preserve"> questionnaire </w:t>
      </w:r>
      <w:r w:rsidR="00C352F3" w:rsidRPr="00EE3CAD">
        <w:rPr>
          <w:rFonts w:ascii="Times New Roman" w:hAnsi="Times New Roman" w:cs="Times New Roman"/>
          <w:sz w:val="24"/>
          <w:szCs w:val="24"/>
        </w:rPr>
        <w:t xml:space="preserve">to </w:t>
      </w:r>
      <w:r w:rsidR="00881861" w:rsidRPr="00EE3CAD">
        <w:rPr>
          <w:rFonts w:ascii="Times New Roman" w:hAnsi="Times New Roman" w:cs="Times New Roman"/>
          <w:sz w:val="24"/>
          <w:szCs w:val="24"/>
        </w:rPr>
        <w:t xml:space="preserve">elicit responses that would address these </w:t>
      </w:r>
      <w:r w:rsidR="00622FF6" w:rsidRPr="00EE3CAD">
        <w:rPr>
          <w:rFonts w:ascii="Times New Roman" w:hAnsi="Times New Roman" w:cs="Times New Roman"/>
          <w:sz w:val="24"/>
          <w:szCs w:val="24"/>
        </w:rPr>
        <w:t>queries</w:t>
      </w:r>
      <w:r w:rsidRPr="00EE3CAD">
        <w:rPr>
          <w:rFonts w:ascii="Times New Roman" w:hAnsi="Times New Roman" w:cs="Times New Roman"/>
          <w:sz w:val="24"/>
          <w:szCs w:val="24"/>
        </w:rPr>
        <w:t>: ‘Do you think there would be an issue with me doing this research if I didn't sit 'inside' the community?</w:t>
      </w:r>
      <w:r w:rsidR="00881861" w:rsidRPr="00EE3CAD">
        <w:rPr>
          <w:rFonts w:ascii="Times New Roman" w:hAnsi="Times New Roman" w:cs="Times New Roman"/>
          <w:sz w:val="24"/>
          <w:szCs w:val="24"/>
        </w:rPr>
        <w:t xml:space="preserve"> </w:t>
      </w:r>
      <w:r w:rsidR="00DC2625" w:rsidRPr="00EE3CAD">
        <w:rPr>
          <w:rFonts w:ascii="Times New Roman" w:hAnsi="Times New Roman" w:cs="Times New Roman"/>
          <w:sz w:val="24"/>
          <w:szCs w:val="24"/>
        </w:rPr>
        <w:t>Why do you think that?</w:t>
      </w:r>
      <w:r w:rsidR="000920D1" w:rsidRPr="00EE3CAD">
        <w:rPr>
          <w:rFonts w:ascii="Times New Roman" w:hAnsi="Times New Roman" w:cs="Times New Roman"/>
          <w:sz w:val="24"/>
          <w:szCs w:val="24"/>
        </w:rPr>
        <w:t xml:space="preserve"> How did it affect your decision to take part in this study?’  </w:t>
      </w:r>
      <w:r w:rsidRPr="00EE3CAD">
        <w:rPr>
          <w:rFonts w:ascii="Times New Roman" w:hAnsi="Times New Roman" w:cs="Times New Roman"/>
          <w:sz w:val="24"/>
          <w:szCs w:val="24"/>
        </w:rPr>
        <w:t xml:space="preserve"> </w:t>
      </w:r>
    </w:p>
    <w:p w14:paraId="6D630A17" w14:textId="7B73BE56" w:rsidR="00C601D4" w:rsidRPr="00EE3CAD" w:rsidRDefault="00AB6E65" w:rsidP="00596501">
      <w:pPr>
        <w:rPr>
          <w:rFonts w:ascii="Times New Roman" w:hAnsi="Times New Roman" w:cs="Times New Roman"/>
          <w:sz w:val="24"/>
          <w:szCs w:val="24"/>
        </w:rPr>
      </w:pPr>
      <w:r w:rsidRPr="00EE3CAD">
        <w:rPr>
          <w:rFonts w:ascii="Times New Roman" w:hAnsi="Times New Roman" w:cs="Times New Roman"/>
          <w:sz w:val="24"/>
          <w:szCs w:val="24"/>
        </w:rPr>
        <w:t>This paper explores the responses of 488 women involved with m/m SEM to better understand how my position as an insider researcher influenced their decision to take part in my study.</w:t>
      </w:r>
      <w:r w:rsidR="008C563A" w:rsidRPr="00EE3CAD">
        <w:rPr>
          <w:rFonts w:ascii="Times New Roman" w:hAnsi="Times New Roman" w:cs="Times New Roman"/>
          <w:sz w:val="24"/>
          <w:szCs w:val="24"/>
        </w:rPr>
        <w:t xml:space="preserve"> </w:t>
      </w:r>
    </w:p>
    <w:p w14:paraId="0B8703A1" w14:textId="77777777" w:rsidR="00F642B4" w:rsidRPr="00EE3CAD" w:rsidRDefault="00A67C79" w:rsidP="00F734CE">
      <w:pPr>
        <w:rPr>
          <w:rFonts w:ascii="Times New Roman" w:hAnsi="Times New Roman" w:cs="Times New Roman"/>
          <w:b/>
          <w:bCs/>
          <w:iCs/>
          <w:sz w:val="24"/>
          <w:szCs w:val="24"/>
        </w:rPr>
      </w:pPr>
      <w:r w:rsidRPr="00EE3CAD">
        <w:rPr>
          <w:rFonts w:ascii="Times New Roman" w:hAnsi="Times New Roman" w:cs="Times New Roman"/>
          <w:b/>
          <w:bCs/>
          <w:iCs/>
          <w:sz w:val="24"/>
          <w:szCs w:val="24"/>
        </w:rPr>
        <w:t>Method</w:t>
      </w:r>
    </w:p>
    <w:p w14:paraId="55A2E0EC" w14:textId="77777777" w:rsidR="00A67C79" w:rsidRPr="00EE3CAD" w:rsidRDefault="00A67C79" w:rsidP="00F734CE">
      <w:pPr>
        <w:rPr>
          <w:rFonts w:ascii="Times New Roman" w:hAnsi="Times New Roman" w:cs="Times New Roman"/>
          <w:b/>
          <w:bCs/>
          <w:iCs/>
          <w:sz w:val="24"/>
          <w:szCs w:val="24"/>
        </w:rPr>
      </w:pPr>
      <w:r w:rsidRPr="00EE3CAD">
        <w:rPr>
          <w:rFonts w:ascii="Times New Roman" w:hAnsi="Times New Roman" w:cs="Times New Roman"/>
          <w:b/>
          <w:bCs/>
          <w:iCs/>
          <w:sz w:val="24"/>
          <w:szCs w:val="24"/>
        </w:rPr>
        <w:t>Participants</w:t>
      </w:r>
      <w:r w:rsidR="00B260AC" w:rsidRPr="00EE3CAD">
        <w:rPr>
          <w:rFonts w:ascii="Times New Roman" w:hAnsi="Times New Roman" w:cs="Times New Roman"/>
          <w:b/>
          <w:bCs/>
          <w:iCs/>
          <w:sz w:val="24"/>
          <w:szCs w:val="24"/>
        </w:rPr>
        <w:t xml:space="preserve"> and procedure</w:t>
      </w:r>
    </w:p>
    <w:p w14:paraId="649BA8BB" w14:textId="7AC30EF6" w:rsidR="00E95221" w:rsidRPr="00EE3CAD" w:rsidRDefault="00F642B4" w:rsidP="00F642B4">
      <w:pPr>
        <w:rPr>
          <w:rFonts w:ascii="Times New Roman" w:hAnsi="Times New Roman" w:cs="Times New Roman"/>
          <w:sz w:val="24"/>
          <w:szCs w:val="24"/>
        </w:rPr>
      </w:pPr>
      <w:r w:rsidRPr="00EE3CAD">
        <w:rPr>
          <w:rFonts w:ascii="Times New Roman" w:hAnsi="Times New Roman" w:cs="Times New Roman"/>
          <w:sz w:val="24"/>
          <w:szCs w:val="24"/>
        </w:rPr>
        <w:t>Data w</w:t>
      </w:r>
      <w:r w:rsidR="00E95221" w:rsidRPr="00EE3CAD">
        <w:rPr>
          <w:rFonts w:ascii="Times New Roman" w:hAnsi="Times New Roman" w:cs="Times New Roman"/>
          <w:sz w:val="24"/>
          <w:szCs w:val="24"/>
        </w:rPr>
        <w:t>ere</w:t>
      </w:r>
      <w:r w:rsidRPr="00EE3CAD">
        <w:rPr>
          <w:rFonts w:ascii="Times New Roman" w:hAnsi="Times New Roman" w:cs="Times New Roman"/>
          <w:sz w:val="24"/>
          <w:szCs w:val="24"/>
        </w:rPr>
        <w:t xml:space="preserve"> collected via </w:t>
      </w:r>
      <w:r w:rsidR="00FF1CBB" w:rsidRPr="00EE3CAD">
        <w:rPr>
          <w:rFonts w:ascii="Times New Roman" w:hAnsi="Times New Roman" w:cs="Times New Roman"/>
          <w:sz w:val="24"/>
          <w:szCs w:val="24"/>
        </w:rPr>
        <w:t xml:space="preserve">an </w:t>
      </w:r>
      <w:r w:rsidRPr="00EE3CAD">
        <w:rPr>
          <w:rFonts w:ascii="Times New Roman" w:hAnsi="Times New Roman" w:cs="Times New Roman"/>
          <w:sz w:val="24"/>
          <w:szCs w:val="24"/>
        </w:rPr>
        <w:t xml:space="preserve">online questionnaire (with open text boxes as well as closed questions).  I am a writer of </w:t>
      </w:r>
      <w:r w:rsidR="00B55D29" w:rsidRPr="00EE3CAD">
        <w:rPr>
          <w:rFonts w:ascii="Times New Roman" w:hAnsi="Times New Roman" w:cs="Times New Roman"/>
          <w:sz w:val="24"/>
          <w:szCs w:val="24"/>
        </w:rPr>
        <w:t>m/m</w:t>
      </w:r>
      <w:r w:rsidRPr="00EE3CAD">
        <w:rPr>
          <w:rFonts w:ascii="Times New Roman" w:hAnsi="Times New Roman" w:cs="Times New Roman"/>
          <w:sz w:val="24"/>
          <w:szCs w:val="24"/>
        </w:rPr>
        <w:t xml:space="preserve"> </w:t>
      </w:r>
      <w:proofErr w:type="gramStart"/>
      <w:r w:rsidR="006227F2" w:rsidRPr="00EE3CAD">
        <w:rPr>
          <w:rFonts w:ascii="Times New Roman" w:hAnsi="Times New Roman" w:cs="Times New Roman"/>
          <w:sz w:val="24"/>
          <w:szCs w:val="24"/>
        </w:rPr>
        <w:t>SEM</w:t>
      </w:r>
      <w:r w:rsidRPr="00EE3CAD">
        <w:rPr>
          <w:rFonts w:ascii="Times New Roman" w:hAnsi="Times New Roman" w:cs="Times New Roman"/>
          <w:sz w:val="24"/>
          <w:szCs w:val="24"/>
        </w:rPr>
        <w:t>, and</w:t>
      </w:r>
      <w:proofErr w:type="gramEnd"/>
      <w:r w:rsidRPr="00EE3CAD">
        <w:rPr>
          <w:rFonts w:ascii="Times New Roman" w:hAnsi="Times New Roman" w:cs="Times New Roman"/>
          <w:sz w:val="24"/>
          <w:szCs w:val="24"/>
        </w:rPr>
        <w:t xml:space="preserve"> was able to use my existing contacts to signal boost the call for participation, using a snowball sampling method.   I also advertised the survey on websites affiliated with </w:t>
      </w:r>
      <w:r w:rsidR="00DB1F3C" w:rsidRPr="00EE3CAD">
        <w:rPr>
          <w:rFonts w:ascii="Times New Roman" w:hAnsi="Times New Roman" w:cs="Times New Roman"/>
          <w:sz w:val="24"/>
          <w:szCs w:val="24"/>
        </w:rPr>
        <w:t xml:space="preserve">visual </w:t>
      </w:r>
      <w:r w:rsidRPr="00EE3CAD">
        <w:rPr>
          <w:rFonts w:ascii="Times New Roman" w:hAnsi="Times New Roman" w:cs="Times New Roman"/>
          <w:sz w:val="24"/>
          <w:szCs w:val="24"/>
        </w:rPr>
        <w:t xml:space="preserve">pornography and written erotica, or hosting discussion boards on related topics.  At all stages during the recruitment </w:t>
      </w:r>
      <w:proofErr w:type="gramStart"/>
      <w:r w:rsidRPr="00EE3CAD">
        <w:rPr>
          <w:rFonts w:ascii="Times New Roman" w:hAnsi="Times New Roman" w:cs="Times New Roman"/>
          <w:sz w:val="24"/>
          <w:szCs w:val="24"/>
        </w:rPr>
        <w:t>process</w:t>
      </w:r>
      <w:proofErr w:type="gramEnd"/>
      <w:r w:rsidRPr="00EE3CAD">
        <w:rPr>
          <w:rFonts w:ascii="Times New Roman" w:hAnsi="Times New Roman" w:cs="Times New Roman"/>
          <w:sz w:val="24"/>
          <w:szCs w:val="24"/>
        </w:rPr>
        <w:t xml:space="preserve"> I was open with potential participants about my own position as a user and creator of m/m erotic content, and a member of several </w:t>
      </w:r>
      <w:r w:rsidR="009E1DB8" w:rsidRPr="00EE3CAD">
        <w:rPr>
          <w:rFonts w:ascii="Times New Roman" w:hAnsi="Times New Roman" w:cs="Times New Roman"/>
          <w:sz w:val="24"/>
          <w:szCs w:val="24"/>
        </w:rPr>
        <w:t>slash</w:t>
      </w:r>
      <w:r w:rsidRPr="00EE3CAD">
        <w:rPr>
          <w:rFonts w:ascii="Times New Roman" w:hAnsi="Times New Roman" w:cs="Times New Roman"/>
          <w:sz w:val="24"/>
          <w:szCs w:val="24"/>
        </w:rPr>
        <w:t xml:space="preserve"> fandoms.  Not only did I clearly state this in the participant information sheet, </w:t>
      </w:r>
      <w:proofErr w:type="gramStart"/>
      <w:r w:rsidRPr="00EE3CAD">
        <w:rPr>
          <w:rFonts w:ascii="Times New Roman" w:hAnsi="Times New Roman" w:cs="Times New Roman"/>
          <w:sz w:val="24"/>
          <w:szCs w:val="24"/>
        </w:rPr>
        <w:t>I</w:t>
      </w:r>
      <w:proofErr w:type="gramEnd"/>
      <w:r w:rsidRPr="00EE3CAD">
        <w:rPr>
          <w:rFonts w:ascii="Times New Roman" w:hAnsi="Times New Roman" w:cs="Times New Roman"/>
          <w:sz w:val="24"/>
          <w:szCs w:val="24"/>
        </w:rPr>
        <w:t xml:space="preserve"> also provided a link </w:t>
      </w:r>
      <w:r w:rsidR="006227F2" w:rsidRPr="00EE3CAD">
        <w:rPr>
          <w:rFonts w:ascii="Times New Roman" w:hAnsi="Times New Roman" w:cs="Times New Roman"/>
          <w:sz w:val="24"/>
          <w:szCs w:val="24"/>
        </w:rPr>
        <w:t xml:space="preserve">for </w:t>
      </w:r>
      <w:r w:rsidRPr="00EE3CAD">
        <w:rPr>
          <w:rFonts w:ascii="Times New Roman" w:hAnsi="Times New Roman" w:cs="Times New Roman"/>
          <w:sz w:val="24"/>
          <w:szCs w:val="24"/>
        </w:rPr>
        <w:t xml:space="preserve">potential participants </w:t>
      </w:r>
      <w:r w:rsidR="006227F2" w:rsidRPr="00EE3CAD">
        <w:rPr>
          <w:rFonts w:ascii="Times New Roman" w:hAnsi="Times New Roman" w:cs="Times New Roman"/>
          <w:sz w:val="24"/>
          <w:szCs w:val="24"/>
        </w:rPr>
        <w:t>to</w:t>
      </w:r>
      <w:r w:rsidRPr="00EE3CAD">
        <w:rPr>
          <w:rFonts w:ascii="Times New Roman" w:hAnsi="Times New Roman" w:cs="Times New Roman"/>
          <w:sz w:val="24"/>
          <w:szCs w:val="24"/>
        </w:rPr>
        <w:t xml:space="preserve"> read some of my erotic fiction.  In addition, I included a link to the survey, with an invitation to take part, at the top of a </w:t>
      </w:r>
      <w:proofErr w:type="spellStart"/>
      <w:r w:rsidRPr="00EE3CAD">
        <w:rPr>
          <w:rFonts w:ascii="Times New Roman" w:hAnsi="Times New Roman" w:cs="Times New Roman"/>
          <w:sz w:val="24"/>
          <w:szCs w:val="24"/>
        </w:rPr>
        <w:t>slashfiction</w:t>
      </w:r>
      <w:proofErr w:type="spellEnd"/>
      <w:r w:rsidRPr="00EE3CAD">
        <w:rPr>
          <w:rFonts w:ascii="Times New Roman" w:hAnsi="Times New Roman" w:cs="Times New Roman"/>
          <w:sz w:val="24"/>
          <w:szCs w:val="24"/>
        </w:rPr>
        <w:t xml:space="preserve"> story I wrote on AO3</w:t>
      </w:r>
      <w:r w:rsidRPr="00EE3CAD">
        <w:rPr>
          <w:rStyle w:val="FootnoteReference"/>
          <w:rFonts w:ascii="Times New Roman" w:hAnsi="Times New Roman" w:cs="Times New Roman"/>
          <w:sz w:val="24"/>
          <w:szCs w:val="24"/>
        </w:rPr>
        <w:footnoteReference w:id="3"/>
      </w:r>
      <w:r w:rsidRPr="00EE3CAD">
        <w:rPr>
          <w:rFonts w:ascii="Times New Roman" w:hAnsi="Times New Roman" w:cs="Times New Roman"/>
          <w:sz w:val="24"/>
          <w:szCs w:val="24"/>
        </w:rPr>
        <w:t xml:space="preserve">.  As of </w:t>
      </w:r>
      <w:proofErr w:type="gramStart"/>
      <w:r w:rsidRPr="00EE3CAD">
        <w:rPr>
          <w:rFonts w:ascii="Times New Roman" w:hAnsi="Times New Roman" w:cs="Times New Roman"/>
          <w:sz w:val="24"/>
          <w:szCs w:val="24"/>
        </w:rPr>
        <w:t>December</w:t>
      </w:r>
      <w:r w:rsidR="000732A5" w:rsidRPr="00EE3CAD">
        <w:rPr>
          <w:rFonts w:ascii="Times New Roman" w:hAnsi="Times New Roman" w:cs="Times New Roman"/>
          <w:sz w:val="24"/>
          <w:szCs w:val="24"/>
        </w:rPr>
        <w:t xml:space="preserve"> </w:t>
      </w:r>
      <w:r w:rsidRPr="00EE3CAD">
        <w:rPr>
          <w:rFonts w:ascii="Times New Roman" w:hAnsi="Times New Roman" w:cs="Times New Roman"/>
          <w:sz w:val="24"/>
          <w:szCs w:val="24"/>
        </w:rPr>
        <w:t>201</w:t>
      </w:r>
      <w:r w:rsidR="00582F96" w:rsidRPr="00EE3CAD">
        <w:rPr>
          <w:rFonts w:ascii="Times New Roman" w:hAnsi="Times New Roman" w:cs="Times New Roman"/>
          <w:sz w:val="24"/>
          <w:szCs w:val="24"/>
        </w:rPr>
        <w:t>9</w:t>
      </w:r>
      <w:proofErr w:type="gramEnd"/>
      <w:r w:rsidRPr="00EE3CAD">
        <w:rPr>
          <w:rFonts w:ascii="Times New Roman" w:hAnsi="Times New Roman" w:cs="Times New Roman"/>
          <w:sz w:val="24"/>
          <w:szCs w:val="24"/>
        </w:rPr>
        <w:t xml:space="preserve"> the story had received around </w:t>
      </w:r>
      <w:r w:rsidR="00582F96" w:rsidRPr="00EE3CAD">
        <w:rPr>
          <w:rFonts w:ascii="Times New Roman" w:hAnsi="Times New Roman" w:cs="Times New Roman"/>
          <w:sz w:val="24"/>
          <w:szCs w:val="24"/>
        </w:rPr>
        <w:t>70</w:t>
      </w:r>
      <w:r w:rsidRPr="00EE3CAD">
        <w:rPr>
          <w:rFonts w:ascii="Times New Roman" w:hAnsi="Times New Roman" w:cs="Times New Roman"/>
          <w:sz w:val="24"/>
          <w:szCs w:val="24"/>
        </w:rPr>
        <w:t>,000 hits and been translated into Chinese and Russian, so was a useful tool in directing participants to the survey.</w:t>
      </w:r>
      <w:r w:rsidR="00E95221" w:rsidRPr="00EE3CAD">
        <w:rPr>
          <w:rFonts w:ascii="Times New Roman" w:hAnsi="Times New Roman" w:cs="Times New Roman"/>
          <w:sz w:val="24"/>
          <w:szCs w:val="24"/>
        </w:rPr>
        <w:t xml:space="preserve">  Participants were asked a range of questions about their engagement with m/m SEM.  However, this paper specifically focuses on the answers provided to the question ‘Do you think there would be an issue with me doing this research if I didn't sit 'inside' the community?’ (</w:t>
      </w:r>
      <w:proofErr w:type="gramStart"/>
      <w:r w:rsidR="00E95221" w:rsidRPr="00EE3CAD">
        <w:rPr>
          <w:rFonts w:ascii="Times New Roman" w:hAnsi="Times New Roman" w:cs="Times New Roman"/>
          <w:sz w:val="24"/>
          <w:szCs w:val="24"/>
        </w:rPr>
        <w:t>which</w:t>
      </w:r>
      <w:proofErr w:type="gramEnd"/>
      <w:r w:rsidR="00E95221" w:rsidRPr="00EE3CAD">
        <w:rPr>
          <w:rFonts w:ascii="Times New Roman" w:hAnsi="Times New Roman" w:cs="Times New Roman"/>
          <w:sz w:val="24"/>
          <w:szCs w:val="24"/>
        </w:rPr>
        <w:t xml:space="preserve"> asked for a yes/no/not sure response) and the</w:t>
      </w:r>
      <w:r w:rsidR="0074518F" w:rsidRPr="00EE3CAD">
        <w:rPr>
          <w:rFonts w:ascii="Times New Roman" w:hAnsi="Times New Roman" w:cs="Times New Roman"/>
          <w:sz w:val="24"/>
          <w:szCs w:val="24"/>
        </w:rPr>
        <w:t xml:space="preserve"> open </w:t>
      </w:r>
      <w:r w:rsidR="0074518F" w:rsidRPr="00EE3CAD">
        <w:rPr>
          <w:rFonts w:ascii="Times New Roman" w:hAnsi="Times New Roman" w:cs="Times New Roman"/>
          <w:sz w:val="24"/>
          <w:szCs w:val="24"/>
        </w:rPr>
        <w:lastRenderedPageBreak/>
        <w:t>text</w:t>
      </w:r>
      <w:r w:rsidR="00E95221" w:rsidRPr="00EE3CAD">
        <w:rPr>
          <w:rFonts w:ascii="Times New Roman" w:hAnsi="Times New Roman" w:cs="Times New Roman"/>
          <w:sz w:val="24"/>
          <w:szCs w:val="24"/>
        </w:rPr>
        <w:t xml:space="preserve"> follow up question, ‘Why do you think that?</w:t>
      </w:r>
      <w:r w:rsidR="0074518F" w:rsidRPr="00EE3CAD">
        <w:rPr>
          <w:rFonts w:ascii="Times New Roman" w:hAnsi="Times New Roman" w:cs="Times New Roman"/>
          <w:sz w:val="24"/>
          <w:szCs w:val="24"/>
        </w:rPr>
        <w:t xml:space="preserve"> </w:t>
      </w:r>
      <w:r w:rsidR="00553F41" w:rsidRPr="00EE3CAD">
        <w:rPr>
          <w:rFonts w:ascii="Times New Roman" w:hAnsi="Times New Roman" w:cs="Times New Roman"/>
          <w:sz w:val="24"/>
          <w:szCs w:val="24"/>
        </w:rPr>
        <w:t>How d</w:t>
      </w:r>
      <w:r w:rsidR="0074518F" w:rsidRPr="00EE3CAD">
        <w:rPr>
          <w:rFonts w:ascii="Times New Roman" w:hAnsi="Times New Roman" w:cs="Times New Roman"/>
          <w:sz w:val="24"/>
          <w:szCs w:val="24"/>
        </w:rPr>
        <w:t>id it affect your decision to take part in this study?</w:t>
      </w:r>
      <w:r w:rsidR="00E95221" w:rsidRPr="00EE3CAD">
        <w:rPr>
          <w:rFonts w:ascii="Times New Roman" w:hAnsi="Times New Roman" w:cs="Times New Roman"/>
          <w:sz w:val="24"/>
          <w:szCs w:val="24"/>
        </w:rPr>
        <w:t xml:space="preserve">’  </w:t>
      </w:r>
    </w:p>
    <w:p w14:paraId="42A4F675" w14:textId="78C6792B" w:rsidR="00A67C79" w:rsidRPr="00EE3CAD" w:rsidRDefault="00A67C79" w:rsidP="00F642B4">
      <w:pPr>
        <w:rPr>
          <w:rFonts w:ascii="Times New Roman" w:hAnsi="Times New Roman" w:cs="Times New Roman"/>
          <w:sz w:val="24"/>
          <w:szCs w:val="24"/>
        </w:rPr>
      </w:pPr>
      <w:r w:rsidRPr="00EE3CAD">
        <w:rPr>
          <w:rFonts w:ascii="Times New Roman" w:hAnsi="Times New Roman" w:cs="Times New Roman"/>
          <w:sz w:val="24"/>
          <w:szCs w:val="24"/>
        </w:rPr>
        <w:t xml:space="preserve">This sampling strategy recruited a total of 488 </w:t>
      </w:r>
      <w:r w:rsidR="00623A27" w:rsidRPr="00EE3CAD">
        <w:rPr>
          <w:rFonts w:ascii="Times New Roman" w:hAnsi="Times New Roman" w:cs="Times New Roman"/>
          <w:sz w:val="24"/>
          <w:szCs w:val="24"/>
        </w:rPr>
        <w:t>women</w:t>
      </w:r>
      <w:r w:rsidRPr="00EE3CAD">
        <w:rPr>
          <w:rFonts w:ascii="Times New Roman" w:hAnsi="Times New Roman" w:cs="Times New Roman"/>
          <w:sz w:val="24"/>
          <w:szCs w:val="24"/>
        </w:rPr>
        <w:t>.  Respondents consisted of 40 different nationalities, and a range of ethnicities (which they were free to self-define).  Approximately 79% of women identified as White/Caucasian.  The age of respondents ranged from 18 to over 65.  Forty five percent (45%) of participants identified as heterosexual, with 31% identifying as bisexual, 5% as pansexual, 5% as asexual, 4% as lesbian, 3% were questioning their sexuality, 3% as queer, 3% as demisexual</w:t>
      </w:r>
      <w:r w:rsidR="00BC34F2" w:rsidRPr="00EE3CAD">
        <w:rPr>
          <w:rFonts w:ascii="Times New Roman" w:hAnsi="Times New Roman" w:cs="Times New Roman"/>
          <w:sz w:val="24"/>
          <w:szCs w:val="24"/>
        </w:rPr>
        <w:t>,</w:t>
      </w:r>
      <w:r w:rsidRPr="00EE3CAD">
        <w:rPr>
          <w:rFonts w:ascii="Times New Roman" w:hAnsi="Times New Roman" w:cs="Times New Roman"/>
          <w:sz w:val="24"/>
          <w:szCs w:val="24"/>
        </w:rPr>
        <w:t xml:space="preserve"> and 2% did not state a sexual orientation.  Forty eight percent (48%) of respondents were in a relationship at the time of taking the survey, and only 19% had never had a romantic relationship.  Seventy two percent (72%) of the respondents watched m/m visual pornography, and 84% were involved</w:t>
      </w:r>
      <w:r w:rsidR="009E1DB8"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with slash fandom.  Clearly, volunteer bias means that this sample is not representative of </w:t>
      </w:r>
      <w:r w:rsidR="000D7779" w:rsidRPr="00EE3CAD">
        <w:rPr>
          <w:rFonts w:ascii="Times New Roman" w:hAnsi="Times New Roman" w:cs="Times New Roman"/>
          <w:sz w:val="24"/>
          <w:szCs w:val="24"/>
        </w:rPr>
        <w:t>all women who consume</w:t>
      </w:r>
      <w:r w:rsidR="00B260AC" w:rsidRPr="00EE3CAD">
        <w:rPr>
          <w:rFonts w:ascii="Times New Roman" w:hAnsi="Times New Roman" w:cs="Times New Roman"/>
          <w:sz w:val="24"/>
          <w:szCs w:val="24"/>
        </w:rPr>
        <w:t xml:space="preserve"> or produce m/m SEM, and the specificity of the sample</w:t>
      </w:r>
      <w:r w:rsidR="00B55D29" w:rsidRPr="00EE3CAD">
        <w:rPr>
          <w:rFonts w:ascii="Times New Roman" w:hAnsi="Times New Roman" w:cs="Times New Roman"/>
          <w:sz w:val="24"/>
          <w:szCs w:val="24"/>
        </w:rPr>
        <w:t>, particularly in terms of ethnicity,</w:t>
      </w:r>
      <w:r w:rsidR="00B260AC" w:rsidRPr="00EE3CAD">
        <w:rPr>
          <w:rFonts w:ascii="Times New Roman" w:hAnsi="Times New Roman" w:cs="Times New Roman"/>
          <w:sz w:val="24"/>
          <w:szCs w:val="24"/>
        </w:rPr>
        <w:t xml:space="preserve"> is acknowledged.  </w:t>
      </w:r>
    </w:p>
    <w:p w14:paraId="4D8FCF41" w14:textId="77777777" w:rsidR="00B260AC" w:rsidRPr="00EE3CAD" w:rsidRDefault="00B260AC" w:rsidP="00F642B4">
      <w:pPr>
        <w:rPr>
          <w:rFonts w:ascii="Times New Roman" w:hAnsi="Times New Roman" w:cs="Times New Roman"/>
          <w:b/>
          <w:bCs/>
          <w:iCs/>
          <w:sz w:val="24"/>
          <w:szCs w:val="24"/>
        </w:rPr>
      </w:pPr>
      <w:r w:rsidRPr="00EE3CAD">
        <w:rPr>
          <w:rFonts w:ascii="Times New Roman" w:hAnsi="Times New Roman" w:cs="Times New Roman"/>
          <w:b/>
          <w:bCs/>
          <w:iCs/>
          <w:sz w:val="24"/>
          <w:szCs w:val="24"/>
        </w:rPr>
        <w:t>Analysis</w:t>
      </w:r>
    </w:p>
    <w:p w14:paraId="210EC7E8" w14:textId="1ACA5157" w:rsidR="002635C9" w:rsidRPr="00EE3CAD" w:rsidRDefault="00F734CE" w:rsidP="00F734CE">
      <w:pPr>
        <w:rPr>
          <w:rFonts w:ascii="Times New Roman" w:hAnsi="Times New Roman" w:cs="Times New Roman"/>
          <w:sz w:val="24"/>
          <w:szCs w:val="24"/>
        </w:rPr>
      </w:pPr>
      <w:r w:rsidRPr="00EE3CAD">
        <w:rPr>
          <w:rFonts w:ascii="Times New Roman" w:hAnsi="Times New Roman" w:cs="Times New Roman"/>
          <w:sz w:val="24"/>
          <w:szCs w:val="24"/>
        </w:rPr>
        <w:t xml:space="preserve">The analysis of the data took a contextual thematic analysis approach.  Thematic analysis is a method for identifying, analysing, and reporting patterns (themes) within data.  </w:t>
      </w:r>
      <w:r w:rsidR="00F642B4" w:rsidRPr="00EE3CAD">
        <w:rPr>
          <w:rFonts w:ascii="Times New Roman" w:hAnsi="Times New Roman" w:cs="Times New Roman"/>
          <w:sz w:val="24"/>
          <w:szCs w:val="24"/>
        </w:rPr>
        <w:t xml:space="preserve">Although often (implicitly) framed as a realist/experimental method (Aronson, 1994), Braun and Clarke (2006) argue that thematic analysis is essentially independent of theory and </w:t>
      </w:r>
      <w:proofErr w:type="gramStart"/>
      <w:r w:rsidR="00F642B4" w:rsidRPr="00EE3CAD">
        <w:rPr>
          <w:rFonts w:ascii="Times New Roman" w:hAnsi="Times New Roman" w:cs="Times New Roman"/>
          <w:sz w:val="24"/>
          <w:szCs w:val="24"/>
        </w:rPr>
        <w:t>epistemology, and</w:t>
      </w:r>
      <w:proofErr w:type="gramEnd"/>
      <w:r w:rsidR="00F642B4" w:rsidRPr="00EE3CAD">
        <w:rPr>
          <w:rFonts w:ascii="Times New Roman" w:hAnsi="Times New Roman" w:cs="Times New Roman"/>
          <w:sz w:val="24"/>
          <w:szCs w:val="24"/>
        </w:rPr>
        <w:t xml:space="preserve"> is thus compatible with both essentialist and constructivist paradigms within the social sciences.  </w:t>
      </w:r>
    </w:p>
    <w:p w14:paraId="4F17DA35" w14:textId="66BAB01D" w:rsidR="001837E8" w:rsidRPr="00EE3CAD" w:rsidRDefault="00F734CE" w:rsidP="00F734CE">
      <w:pPr>
        <w:rPr>
          <w:rFonts w:ascii="Times New Roman" w:hAnsi="Times New Roman" w:cs="Times New Roman"/>
          <w:sz w:val="24"/>
          <w:szCs w:val="24"/>
        </w:rPr>
      </w:pPr>
      <w:r w:rsidRPr="00EE3CAD">
        <w:rPr>
          <w:rFonts w:ascii="Times New Roman" w:hAnsi="Times New Roman" w:cs="Times New Roman"/>
          <w:sz w:val="24"/>
          <w:szCs w:val="24"/>
        </w:rPr>
        <w:t>Participants don’t always agree with each other</w:t>
      </w:r>
      <w:r w:rsidR="00122A16" w:rsidRPr="00EE3CAD">
        <w:rPr>
          <w:rFonts w:ascii="Times New Roman" w:hAnsi="Times New Roman" w:cs="Times New Roman"/>
          <w:sz w:val="24"/>
          <w:szCs w:val="24"/>
        </w:rPr>
        <w:t>, and this was certainly the case with my sample</w:t>
      </w:r>
      <w:r w:rsidRPr="00EE3CAD">
        <w:rPr>
          <w:rFonts w:ascii="Times New Roman" w:hAnsi="Times New Roman" w:cs="Times New Roman"/>
          <w:sz w:val="24"/>
          <w:szCs w:val="24"/>
        </w:rPr>
        <w:t>.  They ca</w:t>
      </w:r>
      <w:r w:rsidR="00122A16" w:rsidRPr="00EE3CAD">
        <w:rPr>
          <w:rFonts w:ascii="Times New Roman" w:hAnsi="Times New Roman" w:cs="Times New Roman"/>
          <w:sz w:val="24"/>
          <w:szCs w:val="24"/>
        </w:rPr>
        <w:t>n</w:t>
      </w:r>
      <w:r w:rsidRPr="00EE3CAD">
        <w:rPr>
          <w:rFonts w:ascii="Times New Roman" w:hAnsi="Times New Roman" w:cs="Times New Roman"/>
          <w:sz w:val="24"/>
          <w:szCs w:val="24"/>
        </w:rPr>
        <w:t>, and d</w:t>
      </w:r>
      <w:r w:rsidR="00122A16" w:rsidRPr="00EE3CAD">
        <w:rPr>
          <w:rFonts w:ascii="Times New Roman" w:hAnsi="Times New Roman" w:cs="Times New Roman"/>
          <w:sz w:val="24"/>
          <w:szCs w:val="24"/>
        </w:rPr>
        <w:t>o</w:t>
      </w:r>
      <w:r w:rsidRPr="00EE3CAD">
        <w:rPr>
          <w:rFonts w:ascii="Times New Roman" w:hAnsi="Times New Roman" w:cs="Times New Roman"/>
          <w:sz w:val="24"/>
          <w:szCs w:val="24"/>
        </w:rPr>
        <w:t xml:space="preserve">, </w:t>
      </w:r>
      <w:r w:rsidR="001837E8" w:rsidRPr="00EE3CAD">
        <w:rPr>
          <w:rFonts w:ascii="Times New Roman" w:hAnsi="Times New Roman" w:cs="Times New Roman"/>
          <w:sz w:val="24"/>
          <w:szCs w:val="24"/>
        </w:rPr>
        <w:t>have different reasons as to wh</w:t>
      </w:r>
      <w:r w:rsidR="00E95221" w:rsidRPr="00EE3CAD">
        <w:rPr>
          <w:rFonts w:ascii="Times New Roman" w:hAnsi="Times New Roman" w:cs="Times New Roman"/>
          <w:sz w:val="24"/>
          <w:szCs w:val="24"/>
        </w:rPr>
        <w:t>ether and how my positionality impacted on their decision to take part in the research project.</w:t>
      </w:r>
      <w:r w:rsidRPr="00EE3CAD">
        <w:rPr>
          <w:rFonts w:ascii="Times New Roman" w:hAnsi="Times New Roman" w:cs="Times New Roman"/>
          <w:sz w:val="24"/>
          <w:szCs w:val="24"/>
        </w:rPr>
        <w:t xml:space="preserve">  These reasons can all help to shed light on the nature of this phenomen</w:t>
      </w:r>
      <w:r w:rsidR="00505211" w:rsidRPr="00EE3CAD">
        <w:rPr>
          <w:rFonts w:ascii="Times New Roman" w:hAnsi="Times New Roman" w:cs="Times New Roman"/>
          <w:sz w:val="24"/>
          <w:szCs w:val="24"/>
        </w:rPr>
        <w:t>on</w:t>
      </w:r>
      <w:r w:rsidRPr="00EE3CAD">
        <w:rPr>
          <w:rFonts w:ascii="Times New Roman" w:hAnsi="Times New Roman" w:cs="Times New Roman"/>
          <w:sz w:val="24"/>
          <w:szCs w:val="24"/>
        </w:rPr>
        <w:t xml:space="preserve">, even if they seem at times to contradict each other.  </w:t>
      </w:r>
      <w:r w:rsidR="001837E8" w:rsidRPr="00EE3CAD">
        <w:rPr>
          <w:rFonts w:ascii="Times New Roman" w:hAnsi="Times New Roman" w:cs="Times New Roman"/>
          <w:sz w:val="24"/>
          <w:szCs w:val="24"/>
        </w:rPr>
        <w:t xml:space="preserve">My analysis thus takes a ‘contextualist’ perspective, one that sits between the two poles of essentialism and constructionism. Contextualism is the position that all knowledge is local, provisional, and situation dependent (Jaeger &amp; </w:t>
      </w:r>
      <w:proofErr w:type="spellStart"/>
      <w:r w:rsidR="001837E8" w:rsidRPr="00EE3CAD">
        <w:rPr>
          <w:rFonts w:ascii="Times New Roman" w:hAnsi="Times New Roman" w:cs="Times New Roman"/>
          <w:sz w:val="24"/>
          <w:szCs w:val="24"/>
        </w:rPr>
        <w:t>Rosnow</w:t>
      </w:r>
      <w:proofErr w:type="spellEnd"/>
      <w:r w:rsidR="001837E8" w:rsidRPr="00EE3CAD">
        <w:rPr>
          <w:rFonts w:ascii="Times New Roman" w:hAnsi="Times New Roman" w:cs="Times New Roman"/>
          <w:sz w:val="24"/>
          <w:szCs w:val="24"/>
        </w:rPr>
        <w:t xml:space="preserve">, 1988).  It seeks to acknowledge the ways individuals make sense of their experience, but also, in turn, the ways the broader social context impacts on those meanings, while retaining focus on the material and other limits of ‘reality’. </w:t>
      </w:r>
      <w:r w:rsidR="002635C9" w:rsidRPr="00EE3CAD">
        <w:rPr>
          <w:rFonts w:ascii="Times New Roman" w:hAnsi="Times New Roman" w:cs="Times New Roman"/>
          <w:sz w:val="24"/>
          <w:szCs w:val="24"/>
        </w:rPr>
        <w:t xml:space="preserve"> </w:t>
      </w:r>
      <w:r w:rsidR="001837E8" w:rsidRPr="00EE3CAD">
        <w:rPr>
          <w:rFonts w:ascii="Times New Roman" w:hAnsi="Times New Roman" w:cs="Times New Roman"/>
          <w:sz w:val="24"/>
          <w:szCs w:val="24"/>
        </w:rPr>
        <w:t xml:space="preserve">Such an understanding implies that all accounts, whether those of participants or researchers, are understood to be subjective, and therefore not necessarily invalidated by conflicting with alternative perspectives.  However, within a contextualist framework there </w:t>
      </w:r>
      <w:r w:rsidR="001837E8" w:rsidRPr="00EE3CAD">
        <w:rPr>
          <w:rFonts w:ascii="Times New Roman" w:hAnsi="Times New Roman" w:cs="Times New Roman"/>
          <w:i/>
          <w:sz w:val="24"/>
          <w:szCs w:val="24"/>
        </w:rPr>
        <w:t>is</w:t>
      </w:r>
      <w:r w:rsidR="001837E8" w:rsidRPr="00EE3CAD">
        <w:rPr>
          <w:rFonts w:ascii="Times New Roman" w:hAnsi="Times New Roman" w:cs="Times New Roman"/>
          <w:sz w:val="24"/>
          <w:szCs w:val="24"/>
        </w:rPr>
        <w:t xml:space="preserve"> a desire to find some kind of grounding for results (Madill, Jordan &amp; Shirley, 2000).  This can be accomplished, in contextual thematic analysis, by the researcher representing the perspectives of participants through basing findings in participants’ actual descriptions (Tindall, 1994). Braun &amp; Clarke (2006:81) state that contextual thematic analysis can thus be </w:t>
      </w:r>
      <w:r w:rsidR="00AD4D71" w:rsidRPr="00EE3CAD">
        <w:rPr>
          <w:rFonts w:ascii="Times New Roman" w:hAnsi="Times New Roman" w:cs="Times New Roman"/>
          <w:sz w:val="24"/>
          <w:szCs w:val="24"/>
        </w:rPr>
        <w:t>‘</w:t>
      </w:r>
      <w:r w:rsidR="001837E8" w:rsidRPr="00EE3CAD">
        <w:rPr>
          <w:rFonts w:ascii="Times New Roman" w:hAnsi="Times New Roman" w:cs="Times New Roman"/>
          <w:sz w:val="24"/>
          <w:szCs w:val="24"/>
        </w:rPr>
        <w:t xml:space="preserve">a method that works both to reflect reality and to unpick or unravel the surface of </w:t>
      </w:r>
      <w:r w:rsidR="00746D59" w:rsidRPr="00EE3CAD">
        <w:rPr>
          <w:rFonts w:ascii="Times New Roman" w:hAnsi="Times New Roman" w:cs="Times New Roman"/>
          <w:sz w:val="24"/>
          <w:szCs w:val="24"/>
        </w:rPr>
        <w:t>“</w:t>
      </w:r>
      <w:r w:rsidR="001837E8" w:rsidRPr="00EE3CAD">
        <w:rPr>
          <w:rFonts w:ascii="Times New Roman" w:hAnsi="Times New Roman" w:cs="Times New Roman"/>
          <w:sz w:val="24"/>
          <w:szCs w:val="24"/>
        </w:rPr>
        <w:t>reality</w:t>
      </w:r>
      <w:r w:rsidR="00746D59" w:rsidRPr="00EE3CAD">
        <w:rPr>
          <w:rFonts w:ascii="Times New Roman" w:hAnsi="Times New Roman" w:cs="Times New Roman"/>
          <w:sz w:val="24"/>
          <w:szCs w:val="24"/>
        </w:rPr>
        <w:t>”</w:t>
      </w:r>
      <w:r w:rsidR="00AD4D71" w:rsidRPr="00EE3CAD">
        <w:rPr>
          <w:rFonts w:ascii="Times New Roman" w:hAnsi="Times New Roman" w:cs="Times New Roman"/>
          <w:sz w:val="24"/>
          <w:szCs w:val="24"/>
        </w:rPr>
        <w:t>’</w:t>
      </w:r>
      <w:r w:rsidR="001837E8" w:rsidRPr="00EE3CAD">
        <w:rPr>
          <w:rFonts w:ascii="Times New Roman" w:hAnsi="Times New Roman" w:cs="Times New Roman"/>
          <w:sz w:val="24"/>
          <w:szCs w:val="24"/>
        </w:rPr>
        <w:t xml:space="preserve">.    </w:t>
      </w:r>
    </w:p>
    <w:p w14:paraId="611B15AB" w14:textId="4F7E282B" w:rsidR="0087607C" w:rsidRPr="00EE3CAD" w:rsidRDefault="00346309" w:rsidP="0003207F">
      <w:pPr>
        <w:rPr>
          <w:rFonts w:ascii="Times New Roman" w:hAnsi="Times New Roman" w:cs="Times New Roman"/>
          <w:sz w:val="24"/>
          <w:szCs w:val="24"/>
        </w:rPr>
      </w:pPr>
      <w:r w:rsidRPr="00EE3CAD">
        <w:rPr>
          <w:rFonts w:ascii="Times New Roman" w:hAnsi="Times New Roman" w:cs="Times New Roman"/>
          <w:sz w:val="24"/>
          <w:szCs w:val="24"/>
        </w:rPr>
        <w:lastRenderedPageBreak/>
        <w:t xml:space="preserve">Responses </w:t>
      </w:r>
      <w:r w:rsidR="004104A3" w:rsidRPr="00EE3CAD">
        <w:rPr>
          <w:rFonts w:ascii="Times New Roman" w:hAnsi="Times New Roman" w:cs="Times New Roman"/>
          <w:sz w:val="24"/>
          <w:szCs w:val="24"/>
        </w:rPr>
        <w:t xml:space="preserve">to the question under investigation in this paper </w:t>
      </w:r>
      <w:r w:rsidRPr="00EE3CAD">
        <w:rPr>
          <w:rFonts w:ascii="Times New Roman" w:hAnsi="Times New Roman" w:cs="Times New Roman"/>
          <w:sz w:val="24"/>
          <w:szCs w:val="24"/>
        </w:rPr>
        <w:t xml:space="preserve">were analysed following </w:t>
      </w:r>
      <w:r w:rsidR="00DB1F3C" w:rsidRPr="00EE3CAD">
        <w:rPr>
          <w:rFonts w:ascii="Times New Roman" w:hAnsi="Times New Roman" w:cs="Times New Roman"/>
          <w:sz w:val="24"/>
          <w:szCs w:val="24"/>
        </w:rPr>
        <w:t xml:space="preserve">the </w:t>
      </w:r>
      <w:r w:rsidR="00387F82" w:rsidRPr="00EE3CAD">
        <w:rPr>
          <w:rFonts w:ascii="Times New Roman" w:hAnsi="Times New Roman" w:cs="Times New Roman"/>
          <w:sz w:val="24"/>
          <w:szCs w:val="24"/>
        </w:rPr>
        <w:t xml:space="preserve">phases of thematic analysis described by Braun and Clarke (2006).  </w:t>
      </w:r>
      <w:r w:rsidRPr="00EE3CAD">
        <w:rPr>
          <w:rFonts w:ascii="Times New Roman" w:hAnsi="Times New Roman" w:cs="Times New Roman"/>
          <w:sz w:val="24"/>
          <w:szCs w:val="24"/>
        </w:rPr>
        <w:t xml:space="preserve">First, the data were </w:t>
      </w:r>
      <w:proofErr w:type="gramStart"/>
      <w:r w:rsidRPr="00EE3CAD">
        <w:rPr>
          <w:rFonts w:ascii="Times New Roman" w:hAnsi="Times New Roman" w:cs="Times New Roman"/>
          <w:sz w:val="24"/>
          <w:szCs w:val="24"/>
        </w:rPr>
        <w:t>read</w:t>
      </w:r>
      <w:proofErr w:type="gramEnd"/>
      <w:r w:rsidRPr="00EE3CAD">
        <w:rPr>
          <w:rFonts w:ascii="Times New Roman" w:hAnsi="Times New Roman" w:cs="Times New Roman"/>
          <w:sz w:val="24"/>
          <w:szCs w:val="24"/>
        </w:rPr>
        <w:t xml:space="preserve"> and an initial list of ideas was generated about what was in the data and what was interesting about them.  Second</w:t>
      </w:r>
      <w:r w:rsidR="006F458B" w:rsidRPr="00EE3CAD">
        <w:rPr>
          <w:rFonts w:ascii="Times New Roman" w:hAnsi="Times New Roman" w:cs="Times New Roman"/>
          <w:sz w:val="24"/>
          <w:szCs w:val="24"/>
        </w:rPr>
        <w:t xml:space="preserve">, codes </w:t>
      </w:r>
      <w:r w:rsidR="00F734CE" w:rsidRPr="00EE3CAD">
        <w:rPr>
          <w:rFonts w:ascii="Times New Roman" w:hAnsi="Times New Roman" w:cs="Times New Roman"/>
          <w:sz w:val="24"/>
          <w:szCs w:val="24"/>
        </w:rPr>
        <w:t>were sorted into potential themes, and relevant coded data extracts from within the ide</w:t>
      </w:r>
      <w:r w:rsidRPr="00EE3CAD">
        <w:rPr>
          <w:rFonts w:ascii="Times New Roman" w:hAnsi="Times New Roman" w:cs="Times New Roman"/>
          <w:sz w:val="24"/>
          <w:szCs w:val="24"/>
        </w:rPr>
        <w:t xml:space="preserve">ntified themes were collected.  </w:t>
      </w:r>
      <w:r w:rsidR="00F734CE" w:rsidRPr="00EE3CAD">
        <w:rPr>
          <w:rFonts w:ascii="Times New Roman" w:hAnsi="Times New Roman" w:cs="Times New Roman"/>
          <w:sz w:val="24"/>
          <w:szCs w:val="24"/>
        </w:rPr>
        <w:t>Themes</w:t>
      </w:r>
      <w:r w:rsidR="005F5243" w:rsidRPr="00EE3CAD">
        <w:rPr>
          <w:rFonts w:ascii="Times New Roman" w:hAnsi="Times New Roman" w:cs="Times New Roman"/>
          <w:sz w:val="24"/>
          <w:szCs w:val="24"/>
        </w:rPr>
        <w:t xml:space="preserve"> were then reviewed and refined</w:t>
      </w:r>
      <w:r w:rsidR="004104A3" w:rsidRPr="00EE3CAD">
        <w:rPr>
          <w:rFonts w:ascii="Times New Roman" w:hAnsi="Times New Roman" w:cs="Times New Roman"/>
          <w:sz w:val="24"/>
          <w:szCs w:val="24"/>
        </w:rPr>
        <w:t>,</w:t>
      </w:r>
      <w:r w:rsidR="00F734CE" w:rsidRPr="00EE3CAD">
        <w:rPr>
          <w:rFonts w:ascii="Times New Roman" w:hAnsi="Times New Roman" w:cs="Times New Roman"/>
          <w:sz w:val="24"/>
          <w:szCs w:val="24"/>
        </w:rPr>
        <w:t xml:space="preserve"> and sub-themes were created.  </w:t>
      </w:r>
      <w:r w:rsidR="006F458B" w:rsidRPr="00EE3CAD">
        <w:rPr>
          <w:rFonts w:ascii="Times New Roman" w:hAnsi="Times New Roman" w:cs="Times New Roman"/>
          <w:sz w:val="24"/>
          <w:szCs w:val="24"/>
        </w:rPr>
        <w:t xml:space="preserve">The thematic analysis resulted </w:t>
      </w:r>
      <w:r w:rsidR="005F5243" w:rsidRPr="00EE3CAD">
        <w:rPr>
          <w:rFonts w:ascii="Times New Roman" w:hAnsi="Times New Roman" w:cs="Times New Roman"/>
          <w:sz w:val="24"/>
          <w:szCs w:val="24"/>
        </w:rPr>
        <w:t>in 57</w:t>
      </w:r>
      <w:r w:rsidR="006F458B" w:rsidRPr="00EE3CAD">
        <w:rPr>
          <w:rFonts w:ascii="Times New Roman" w:hAnsi="Times New Roman" w:cs="Times New Roman"/>
          <w:sz w:val="24"/>
          <w:szCs w:val="24"/>
        </w:rPr>
        <w:t xml:space="preserve"> codes, which were grouped into 10 </w:t>
      </w:r>
      <w:r w:rsidR="003E70C6" w:rsidRPr="00EE3CAD">
        <w:rPr>
          <w:rFonts w:ascii="Times New Roman" w:hAnsi="Times New Roman" w:cs="Times New Roman"/>
          <w:sz w:val="24"/>
          <w:szCs w:val="24"/>
        </w:rPr>
        <w:t>sub-themes, 3 key themes</w:t>
      </w:r>
      <w:r w:rsidR="003573A9" w:rsidRPr="00EE3CAD">
        <w:rPr>
          <w:rFonts w:ascii="Times New Roman" w:hAnsi="Times New Roman" w:cs="Times New Roman"/>
          <w:sz w:val="24"/>
          <w:szCs w:val="24"/>
        </w:rPr>
        <w:t>, and an additional standalone theme that specifically referred to research logistics as opposed to insider/outside status</w:t>
      </w:r>
      <w:r w:rsidR="006F458B" w:rsidRPr="00EE3CAD">
        <w:rPr>
          <w:rFonts w:ascii="Times New Roman" w:hAnsi="Times New Roman" w:cs="Times New Roman"/>
          <w:sz w:val="24"/>
          <w:szCs w:val="24"/>
        </w:rPr>
        <w:t xml:space="preserve">.  </w:t>
      </w:r>
      <w:r w:rsidR="00523288" w:rsidRPr="00EE3CAD">
        <w:rPr>
          <w:rFonts w:ascii="Times New Roman" w:hAnsi="Times New Roman" w:cs="Times New Roman"/>
          <w:sz w:val="24"/>
          <w:szCs w:val="24"/>
        </w:rPr>
        <w:t xml:space="preserve">The analysis was exhaustive in that 92% of the data was allocated to at least one theme.  </w:t>
      </w:r>
    </w:p>
    <w:p w14:paraId="671B28F8" w14:textId="77777777" w:rsidR="00152FD2" w:rsidRPr="00EE3CAD" w:rsidRDefault="001B5501" w:rsidP="0003207F">
      <w:pPr>
        <w:rPr>
          <w:rFonts w:ascii="Times New Roman" w:hAnsi="Times New Roman" w:cs="Times New Roman"/>
          <w:b/>
          <w:bCs/>
          <w:iCs/>
          <w:sz w:val="24"/>
          <w:szCs w:val="24"/>
        </w:rPr>
      </w:pPr>
      <w:r w:rsidRPr="00EE3CAD">
        <w:rPr>
          <w:rFonts w:ascii="Times New Roman" w:hAnsi="Times New Roman" w:cs="Times New Roman"/>
          <w:b/>
          <w:bCs/>
          <w:iCs/>
          <w:sz w:val="24"/>
          <w:szCs w:val="24"/>
        </w:rPr>
        <w:t>Results</w:t>
      </w:r>
    </w:p>
    <w:p w14:paraId="768B9D88" w14:textId="6536554C" w:rsidR="00DB1F3C" w:rsidRPr="00EE3CAD" w:rsidRDefault="00DC2625" w:rsidP="00A31366">
      <w:pPr>
        <w:rPr>
          <w:rFonts w:ascii="Times New Roman" w:hAnsi="Times New Roman" w:cs="Times New Roman"/>
          <w:sz w:val="24"/>
          <w:szCs w:val="24"/>
        </w:rPr>
      </w:pPr>
      <w:r w:rsidRPr="00EE3CAD">
        <w:rPr>
          <w:rFonts w:ascii="Times New Roman" w:hAnsi="Times New Roman" w:cs="Times New Roman"/>
          <w:sz w:val="24"/>
          <w:szCs w:val="24"/>
        </w:rPr>
        <w:t>Seventy</w:t>
      </w:r>
      <w:r w:rsidR="00B04597" w:rsidRPr="00EE3CAD">
        <w:rPr>
          <w:rFonts w:ascii="Times New Roman" w:hAnsi="Times New Roman" w:cs="Times New Roman"/>
          <w:sz w:val="24"/>
          <w:szCs w:val="24"/>
        </w:rPr>
        <w:t xml:space="preserve"> three percent (</w:t>
      </w:r>
      <w:r w:rsidRPr="00EE3CAD">
        <w:rPr>
          <w:rFonts w:ascii="Times New Roman" w:hAnsi="Times New Roman" w:cs="Times New Roman"/>
          <w:sz w:val="24"/>
          <w:szCs w:val="24"/>
        </w:rPr>
        <w:t>7</w:t>
      </w:r>
      <w:r w:rsidR="00152FD2" w:rsidRPr="00EE3CAD">
        <w:rPr>
          <w:rFonts w:ascii="Times New Roman" w:hAnsi="Times New Roman" w:cs="Times New Roman"/>
          <w:sz w:val="24"/>
          <w:szCs w:val="24"/>
        </w:rPr>
        <w:t>3%) of the women who completed my survey</w:t>
      </w:r>
      <w:r w:rsidRPr="00EE3CAD">
        <w:rPr>
          <w:rFonts w:ascii="Times New Roman" w:hAnsi="Times New Roman" w:cs="Times New Roman"/>
          <w:sz w:val="24"/>
          <w:szCs w:val="24"/>
        </w:rPr>
        <w:t xml:space="preserve"> </w:t>
      </w:r>
      <w:r w:rsidR="00152FD2" w:rsidRPr="00EE3CAD">
        <w:rPr>
          <w:rFonts w:ascii="Times New Roman" w:hAnsi="Times New Roman" w:cs="Times New Roman"/>
          <w:sz w:val="24"/>
          <w:szCs w:val="24"/>
        </w:rPr>
        <w:t>felt that my position as a community insider (</w:t>
      </w:r>
      <w:r w:rsidR="004104A3" w:rsidRPr="00EE3CAD">
        <w:rPr>
          <w:rFonts w:ascii="Times New Roman" w:hAnsi="Times New Roman" w:cs="Times New Roman"/>
          <w:sz w:val="24"/>
          <w:szCs w:val="24"/>
        </w:rPr>
        <w:t xml:space="preserve">variously identified by them as </w:t>
      </w:r>
      <w:r w:rsidR="00152FD2" w:rsidRPr="00EE3CAD">
        <w:rPr>
          <w:rFonts w:ascii="Times New Roman" w:hAnsi="Times New Roman" w:cs="Times New Roman"/>
          <w:sz w:val="24"/>
          <w:szCs w:val="24"/>
        </w:rPr>
        <w:t xml:space="preserve">a fan, a watcher, a reader, a writer) </w:t>
      </w:r>
      <w:r w:rsidRPr="00EE3CAD">
        <w:rPr>
          <w:rFonts w:ascii="Times New Roman" w:hAnsi="Times New Roman" w:cs="Times New Roman"/>
          <w:sz w:val="24"/>
          <w:szCs w:val="24"/>
        </w:rPr>
        <w:t xml:space="preserve">presented an issue for the </w:t>
      </w:r>
      <w:r w:rsidR="00152FD2" w:rsidRPr="00EE3CAD">
        <w:rPr>
          <w:rFonts w:ascii="Times New Roman" w:hAnsi="Times New Roman" w:cs="Times New Roman"/>
          <w:sz w:val="24"/>
          <w:szCs w:val="24"/>
        </w:rPr>
        <w:t>research in some way</w:t>
      </w:r>
      <w:r w:rsidRPr="00EE3CAD">
        <w:rPr>
          <w:rFonts w:ascii="Times New Roman" w:hAnsi="Times New Roman" w:cs="Times New Roman"/>
          <w:sz w:val="24"/>
          <w:szCs w:val="24"/>
        </w:rPr>
        <w:t xml:space="preserve">, or at least that it </w:t>
      </w:r>
      <w:r w:rsidRPr="00EE3CAD">
        <w:rPr>
          <w:rFonts w:ascii="Times New Roman" w:hAnsi="Times New Roman" w:cs="Times New Roman"/>
          <w:i/>
          <w:iCs/>
          <w:sz w:val="24"/>
          <w:szCs w:val="24"/>
        </w:rPr>
        <w:t>might</w:t>
      </w:r>
      <w:r w:rsidRPr="00EE3CAD">
        <w:rPr>
          <w:rFonts w:ascii="Times New Roman" w:hAnsi="Times New Roman" w:cs="Times New Roman"/>
          <w:sz w:val="24"/>
          <w:szCs w:val="24"/>
        </w:rPr>
        <w:t xml:space="preserve"> do</w:t>
      </w:r>
      <w:r w:rsidR="00152FD2" w:rsidRPr="00EE3CAD">
        <w:rPr>
          <w:rFonts w:ascii="Times New Roman" w:hAnsi="Times New Roman" w:cs="Times New Roman"/>
          <w:sz w:val="24"/>
          <w:szCs w:val="24"/>
        </w:rPr>
        <w:t xml:space="preserve"> (</w:t>
      </w:r>
      <w:r w:rsidR="00152FD2" w:rsidRPr="00EE3CAD">
        <w:rPr>
          <w:rFonts w:ascii="Times New Roman" w:hAnsi="Times New Roman" w:cs="Times New Roman"/>
          <w:i/>
          <w:sz w:val="24"/>
          <w:szCs w:val="24"/>
        </w:rPr>
        <w:t>n</w:t>
      </w:r>
      <w:r w:rsidR="00152FD2" w:rsidRPr="00EE3CAD">
        <w:rPr>
          <w:rFonts w:ascii="Times New Roman" w:hAnsi="Times New Roman" w:cs="Times New Roman"/>
          <w:sz w:val="24"/>
          <w:szCs w:val="24"/>
        </w:rPr>
        <w:t xml:space="preserve">=488).  </w:t>
      </w:r>
      <w:r w:rsidR="001B5B73" w:rsidRPr="00EE3CAD">
        <w:rPr>
          <w:rFonts w:ascii="Times New Roman" w:hAnsi="Times New Roman" w:cs="Times New Roman"/>
          <w:sz w:val="24"/>
          <w:szCs w:val="24"/>
        </w:rPr>
        <w:t xml:space="preserve">Only 27% of participants </w:t>
      </w:r>
      <w:r w:rsidR="001B5B73" w:rsidRPr="00EE3CAD">
        <w:rPr>
          <w:rFonts w:ascii="Times New Roman" w:hAnsi="Times New Roman" w:cs="Times New Roman"/>
          <w:i/>
          <w:iCs/>
          <w:sz w:val="24"/>
          <w:szCs w:val="24"/>
        </w:rPr>
        <w:t>didn’t</w:t>
      </w:r>
      <w:r w:rsidR="001B5B73" w:rsidRPr="00EE3CAD">
        <w:rPr>
          <w:rFonts w:ascii="Times New Roman" w:hAnsi="Times New Roman" w:cs="Times New Roman"/>
          <w:sz w:val="24"/>
          <w:szCs w:val="24"/>
        </w:rPr>
        <w:t xml:space="preserve"> feel that my </w:t>
      </w:r>
      <w:r w:rsidR="00A350C5" w:rsidRPr="00EE3CAD">
        <w:rPr>
          <w:rFonts w:ascii="Times New Roman" w:hAnsi="Times New Roman" w:cs="Times New Roman"/>
          <w:sz w:val="24"/>
          <w:szCs w:val="24"/>
        </w:rPr>
        <w:t xml:space="preserve">(self-disclosed) </w:t>
      </w:r>
      <w:r w:rsidR="001B5B73" w:rsidRPr="00EE3CAD">
        <w:rPr>
          <w:rFonts w:ascii="Times New Roman" w:hAnsi="Times New Roman" w:cs="Times New Roman"/>
          <w:sz w:val="24"/>
          <w:szCs w:val="24"/>
        </w:rPr>
        <w:t xml:space="preserve">position as an insider researcher was an issue when conducting research into women and m/m SEM.  </w:t>
      </w:r>
      <w:proofErr w:type="gramStart"/>
      <w:r w:rsidR="005E6439" w:rsidRPr="00EE3CAD">
        <w:rPr>
          <w:rFonts w:ascii="Times New Roman" w:hAnsi="Times New Roman" w:cs="Times New Roman"/>
          <w:sz w:val="24"/>
          <w:szCs w:val="24"/>
        </w:rPr>
        <w:t>Obviously</w:t>
      </w:r>
      <w:proofErr w:type="gramEnd"/>
      <w:r w:rsidR="005E6439" w:rsidRPr="00EE3CAD">
        <w:rPr>
          <w:rFonts w:ascii="Times New Roman" w:hAnsi="Times New Roman" w:cs="Times New Roman"/>
          <w:sz w:val="24"/>
          <w:szCs w:val="24"/>
        </w:rPr>
        <w:t xml:space="preserve"> this does not necessarily tell us anything about how this impacted on their decision to take part in the study, but answers to the follow-up question</w:t>
      </w:r>
      <w:r w:rsidR="00553F41" w:rsidRPr="00EE3CAD">
        <w:rPr>
          <w:rFonts w:ascii="Times New Roman" w:hAnsi="Times New Roman" w:cs="Times New Roman"/>
          <w:sz w:val="24"/>
          <w:szCs w:val="24"/>
        </w:rPr>
        <w:t>s</w:t>
      </w:r>
      <w:r w:rsidR="005E6439" w:rsidRPr="00EE3CAD">
        <w:rPr>
          <w:rFonts w:ascii="Times New Roman" w:hAnsi="Times New Roman" w:cs="Times New Roman"/>
          <w:sz w:val="24"/>
          <w:szCs w:val="24"/>
        </w:rPr>
        <w:t xml:space="preserve"> were able to offer a range of insights into how community membership of investigators impacts on decisions to take part in research.  </w:t>
      </w:r>
    </w:p>
    <w:p w14:paraId="65277240" w14:textId="1A95ACD4" w:rsidR="00A23E1B" w:rsidRPr="00EE3CAD" w:rsidRDefault="000A2DDA" w:rsidP="00A23E1B">
      <w:pPr>
        <w:spacing w:after="0"/>
        <w:rPr>
          <w:rFonts w:ascii="Times New Roman" w:hAnsi="Times New Roman" w:cs="Times New Roman"/>
          <w:sz w:val="24"/>
          <w:szCs w:val="24"/>
        </w:rPr>
      </w:pPr>
      <w:r w:rsidRPr="00EE3CAD">
        <w:rPr>
          <w:rFonts w:ascii="Times New Roman" w:hAnsi="Times New Roman" w:cs="Times New Roman"/>
          <w:sz w:val="24"/>
          <w:szCs w:val="24"/>
        </w:rPr>
        <w:t>The three key themes</w:t>
      </w:r>
      <w:r w:rsidR="00B62C2A" w:rsidRPr="00EE3CAD">
        <w:rPr>
          <w:rFonts w:ascii="Times New Roman" w:hAnsi="Times New Roman" w:cs="Times New Roman"/>
          <w:sz w:val="24"/>
          <w:szCs w:val="24"/>
        </w:rPr>
        <w:t xml:space="preserve"> that were derived from the open text responses </w:t>
      </w:r>
      <w:r w:rsidR="005F5243" w:rsidRPr="00EE3CAD">
        <w:rPr>
          <w:rFonts w:ascii="Times New Roman" w:hAnsi="Times New Roman" w:cs="Times New Roman"/>
          <w:sz w:val="24"/>
          <w:szCs w:val="24"/>
        </w:rPr>
        <w:t>can be broadly understood with the framework of the participants’ response</w:t>
      </w:r>
      <w:r w:rsidR="00505211" w:rsidRPr="00EE3CAD">
        <w:rPr>
          <w:rFonts w:ascii="Times New Roman" w:hAnsi="Times New Roman" w:cs="Times New Roman"/>
          <w:sz w:val="24"/>
          <w:szCs w:val="24"/>
        </w:rPr>
        <w:t>s</w:t>
      </w:r>
      <w:r w:rsidR="005F5243" w:rsidRPr="00EE3CAD">
        <w:rPr>
          <w:rFonts w:ascii="Times New Roman" w:hAnsi="Times New Roman" w:cs="Times New Roman"/>
          <w:sz w:val="24"/>
          <w:szCs w:val="24"/>
        </w:rPr>
        <w:t xml:space="preserve"> to </w:t>
      </w:r>
      <w:r w:rsidR="00245CDC" w:rsidRPr="00EE3CAD">
        <w:rPr>
          <w:rFonts w:ascii="Times New Roman" w:hAnsi="Times New Roman" w:cs="Times New Roman"/>
          <w:sz w:val="24"/>
          <w:szCs w:val="24"/>
        </w:rPr>
        <w:t xml:space="preserve">the </w:t>
      </w:r>
      <w:r w:rsidR="005F5243" w:rsidRPr="00EE3CAD">
        <w:rPr>
          <w:rFonts w:ascii="Times New Roman" w:hAnsi="Times New Roman" w:cs="Times New Roman"/>
          <w:sz w:val="24"/>
          <w:szCs w:val="24"/>
        </w:rPr>
        <w:t>a</w:t>
      </w:r>
      <w:r w:rsidR="00245CDC" w:rsidRPr="00EE3CAD">
        <w:rPr>
          <w:rFonts w:ascii="Times New Roman" w:hAnsi="Times New Roman" w:cs="Times New Roman"/>
          <w:sz w:val="24"/>
          <w:szCs w:val="24"/>
        </w:rPr>
        <w:t>bove yes/no/not sure question.  Those who did not se</w:t>
      </w:r>
      <w:r w:rsidR="00DB1F3C" w:rsidRPr="00EE3CAD">
        <w:rPr>
          <w:rFonts w:ascii="Times New Roman" w:hAnsi="Times New Roman" w:cs="Times New Roman"/>
          <w:sz w:val="24"/>
          <w:szCs w:val="24"/>
        </w:rPr>
        <w:t xml:space="preserve">e my insider status as an issue </w:t>
      </w:r>
      <w:r w:rsidRPr="00EE3CAD">
        <w:rPr>
          <w:rFonts w:ascii="Times New Roman" w:hAnsi="Times New Roman" w:cs="Times New Roman"/>
          <w:i/>
          <w:sz w:val="24"/>
          <w:szCs w:val="24"/>
        </w:rPr>
        <w:t xml:space="preserve">per se </w:t>
      </w:r>
      <w:r w:rsidR="00B62C2A" w:rsidRPr="00EE3CAD">
        <w:rPr>
          <w:rFonts w:ascii="Times New Roman" w:hAnsi="Times New Roman" w:cs="Times New Roman"/>
          <w:iCs/>
          <w:sz w:val="24"/>
          <w:szCs w:val="24"/>
        </w:rPr>
        <w:t xml:space="preserve">(and so responded ‘no’ to the original question) </w:t>
      </w:r>
      <w:r w:rsidR="00DB1F3C" w:rsidRPr="00EE3CAD">
        <w:rPr>
          <w:rFonts w:ascii="Times New Roman" w:hAnsi="Times New Roman" w:cs="Times New Roman"/>
          <w:sz w:val="24"/>
          <w:szCs w:val="24"/>
        </w:rPr>
        <w:t xml:space="preserve">tended to fall within the first </w:t>
      </w:r>
      <w:r w:rsidRPr="00EE3CAD">
        <w:rPr>
          <w:rFonts w:ascii="Times New Roman" w:hAnsi="Times New Roman" w:cs="Times New Roman"/>
          <w:sz w:val="24"/>
          <w:szCs w:val="24"/>
        </w:rPr>
        <w:t>theme</w:t>
      </w:r>
      <w:r w:rsidR="00DB1F3C" w:rsidRPr="00EE3CAD">
        <w:rPr>
          <w:rFonts w:ascii="Times New Roman" w:hAnsi="Times New Roman" w:cs="Times New Roman"/>
          <w:sz w:val="24"/>
          <w:szCs w:val="24"/>
        </w:rPr>
        <w:t>:</w:t>
      </w:r>
      <w:r w:rsidR="00245CDC" w:rsidRPr="00EE3CAD">
        <w:rPr>
          <w:rFonts w:ascii="Times New Roman" w:hAnsi="Times New Roman" w:cs="Times New Roman"/>
          <w:i/>
          <w:iCs/>
          <w:sz w:val="24"/>
          <w:szCs w:val="24"/>
        </w:rPr>
        <w:t xml:space="preserve"> </w:t>
      </w:r>
      <w:r w:rsidRPr="00EE3CAD">
        <w:rPr>
          <w:rFonts w:ascii="Times New Roman" w:hAnsi="Times New Roman" w:cs="Times New Roman"/>
          <w:i/>
          <w:iCs/>
          <w:sz w:val="24"/>
          <w:szCs w:val="24"/>
        </w:rPr>
        <w:t>‘</w:t>
      </w:r>
      <w:r w:rsidRPr="00EE3CAD">
        <w:rPr>
          <w:rFonts w:ascii="Times New Roman" w:hAnsi="Times New Roman" w:cs="Times New Roman"/>
          <w:b/>
          <w:i/>
          <w:iCs/>
          <w:sz w:val="24"/>
          <w:szCs w:val="24"/>
        </w:rPr>
        <w:t>epistemology is key’</w:t>
      </w:r>
      <w:r w:rsidRPr="00EE3CAD">
        <w:rPr>
          <w:rFonts w:ascii="Times New Roman" w:hAnsi="Times New Roman" w:cs="Times New Roman"/>
          <w:sz w:val="24"/>
          <w:szCs w:val="24"/>
        </w:rPr>
        <w:t xml:space="preserve">.  These respondents were more interested in whether we can ever </w:t>
      </w:r>
      <w:r w:rsidR="00F430AB" w:rsidRPr="00EE3CAD">
        <w:rPr>
          <w:rFonts w:ascii="Times New Roman" w:hAnsi="Times New Roman" w:cs="Times New Roman"/>
          <w:sz w:val="24"/>
          <w:szCs w:val="24"/>
        </w:rPr>
        <w:t xml:space="preserve">really </w:t>
      </w:r>
      <w:r w:rsidRPr="00EE3CAD">
        <w:rPr>
          <w:rFonts w:ascii="Times New Roman" w:hAnsi="Times New Roman" w:cs="Times New Roman"/>
          <w:i/>
          <w:iCs/>
          <w:sz w:val="24"/>
          <w:szCs w:val="24"/>
        </w:rPr>
        <w:t>know</w:t>
      </w:r>
      <w:r w:rsidRPr="00EE3CAD">
        <w:rPr>
          <w:rFonts w:ascii="Times New Roman" w:hAnsi="Times New Roman" w:cs="Times New Roman"/>
          <w:sz w:val="24"/>
          <w:szCs w:val="24"/>
        </w:rPr>
        <w:t xml:space="preserve"> anything about a community – does research work?  Does it </w:t>
      </w:r>
      <w:r w:rsidR="004A580B" w:rsidRPr="00EE3CAD">
        <w:rPr>
          <w:rFonts w:ascii="Times New Roman" w:hAnsi="Times New Roman" w:cs="Times New Roman"/>
          <w:sz w:val="24"/>
          <w:szCs w:val="24"/>
        </w:rPr>
        <w:t>reveal anything truly meaningful</w:t>
      </w:r>
      <w:r w:rsidRPr="00EE3CAD">
        <w:rPr>
          <w:rFonts w:ascii="Times New Roman" w:hAnsi="Times New Roman" w:cs="Times New Roman"/>
          <w:sz w:val="24"/>
          <w:szCs w:val="24"/>
        </w:rPr>
        <w:t xml:space="preserve">? – than any individual researcher’s positionality.  </w:t>
      </w:r>
      <w:r w:rsidR="00245CDC" w:rsidRPr="00EE3CAD">
        <w:rPr>
          <w:rFonts w:ascii="Times New Roman" w:hAnsi="Times New Roman" w:cs="Times New Roman"/>
          <w:sz w:val="24"/>
          <w:szCs w:val="24"/>
        </w:rPr>
        <w:t>Those who had mixe</w:t>
      </w:r>
      <w:r w:rsidR="00DB1F3C" w:rsidRPr="00EE3CAD">
        <w:rPr>
          <w:rFonts w:ascii="Times New Roman" w:hAnsi="Times New Roman" w:cs="Times New Roman"/>
          <w:sz w:val="24"/>
          <w:szCs w:val="24"/>
        </w:rPr>
        <w:t>d feelings</w:t>
      </w:r>
      <w:r w:rsidR="00505211" w:rsidRPr="00EE3CAD">
        <w:rPr>
          <w:rFonts w:ascii="Times New Roman" w:hAnsi="Times New Roman" w:cs="Times New Roman"/>
          <w:sz w:val="24"/>
          <w:szCs w:val="24"/>
        </w:rPr>
        <w:t>,</w:t>
      </w:r>
      <w:r w:rsidR="00DB1F3C" w:rsidRPr="00EE3CAD">
        <w:rPr>
          <w:rFonts w:ascii="Times New Roman" w:hAnsi="Times New Roman" w:cs="Times New Roman"/>
          <w:sz w:val="24"/>
          <w:szCs w:val="24"/>
        </w:rPr>
        <w:t xml:space="preserve"> or who weren’t sure whether my </w:t>
      </w:r>
      <w:r w:rsidRPr="00EE3CAD">
        <w:rPr>
          <w:rFonts w:ascii="Times New Roman" w:hAnsi="Times New Roman" w:cs="Times New Roman"/>
          <w:sz w:val="24"/>
          <w:szCs w:val="24"/>
        </w:rPr>
        <w:t>insider status</w:t>
      </w:r>
      <w:r w:rsidR="00DB1F3C" w:rsidRPr="00EE3CAD">
        <w:rPr>
          <w:rFonts w:ascii="Times New Roman" w:hAnsi="Times New Roman" w:cs="Times New Roman"/>
          <w:sz w:val="24"/>
          <w:szCs w:val="24"/>
        </w:rPr>
        <w:t xml:space="preserve"> was an issue</w:t>
      </w:r>
      <w:r w:rsidR="00505211" w:rsidRPr="00EE3CAD">
        <w:rPr>
          <w:rFonts w:ascii="Times New Roman" w:hAnsi="Times New Roman" w:cs="Times New Roman"/>
          <w:sz w:val="24"/>
          <w:szCs w:val="24"/>
        </w:rPr>
        <w:t>,</w:t>
      </w:r>
      <w:r w:rsidR="00DB1F3C" w:rsidRPr="00EE3CAD">
        <w:rPr>
          <w:rFonts w:ascii="Times New Roman" w:hAnsi="Times New Roman" w:cs="Times New Roman"/>
          <w:sz w:val="24"/>
          <w:szCs w:val="24"/>
        </w:rPr>
        <w:t xml:space="preserve"> tended to fall within the </w:t>
      </w:r>
      <w:r w:rsidRPr="00EE3CAD">
        <w:rPr>
          <w:rFonts w:ascii="Times New Roman" w:hAnsi="Times New Roman" w:cs="Times New Roman"/>
          <w:sz w:val="24"/>
          <w:szCs w:val="24"/>
        </w:rPr>
        <w:t>second theme</w:t>
      </w:r>
      <w:r w:rsidR="00DB1F3C" w:rsidRPr="00EE3CAD">
        <w:rPr>
          <w:rFonts w:ascii="Times New Roman" w:hAnsi="Times New Roman" w:cs="Times New Roman"/>
          <w:sz w:val="24"/>
          <w:szCs w:val="24"/>
        </w:rPr>
        <w:t xml:space="preserve">: </w:t>
      </w:r>
      <w:r w:rsidRPr="00EE3CAD">
        <w:rPr>
          <w:rFonts w:ascii="Times New Roman" w:hAnsi="Times New Roman" w:cs="Times New Roman"/>
          <w:i/>
          <w:iCs/>
          <w:sz w:val="24"/>
          <w:szCs w:val="24"/>
        </w:rPr>
        <w:t>‘</w:t>
      </w:r>
      <w:r w:rsidRPr="00EE3CAD">
        <w:rPr>
          <w:rFonts w:ascii="Times New Roman" w:hAnsi="Times New Roman" w:cs="Times New Roman"/>
          <w:b/>
          <w:i/>
          <w:iCs/>
          <w:sz w:val="24"/>
          <w:szCs w:val="24"/>
        </w:rPr>
        <w:t>ethics is key’</w:t>
      </w:r>
      <w:r w:rsidRPr="00EE3CAD">
        <w:rPr>
          <w:rFonts w:ascii="Times New Roman" w:hAnsi="Times New Roman" w:cs="Times New Roman"/>
          <w:sz w:val="24"/>
          <w:szCs w:val="24"/>
        </w:rPr>
        <w:t xml:space="preserve">.  These participants did not believe that insider/outsider status mattered provided research was conducted in an ethical manner, and researchers themselves made every effort to understand the community they were researching </w:t>
      </w:r>
      <w:r w:rsidR="00A350C5" w:rsidRPr="00EE3CAD">
        <w:rPr>
          <w:rFonts w:ascii="Times New Roman" w:hAnsi="Times New Roman" w:cs="Times New Roman"/>
          <w:sz w:val="24"/>
          <w:szCs w:val="24"/>
        </w:rPr>
        <w:t>and present them</w:t>
      </w:r>
      <w:r w:rsidRPr="00EE3CAD">
        <w:rPr>
          <w:rFonts w:ascii="Times New Roman" w:hAnsi="Times New Roman" w:cs="Times New Roman"/>
          <w:sz w:val="24"/>
          <w:szCs w:val="24"/>
        </w:rPr>
        <w:t xml:space="preserve"> </w:t>
      </w:r>
      <w:r w:rsidR="00A350C5" w:rsidRPr="00EE3CAD">
        <w:rPr>
          <w:rFonts w:ascii="Times New Roman" w:hAnsi="Times New Roman" w:cs="Times New Roman"/>
          <w:sz w:val="24"/>
          <w:szCs w:val="24"/>
        </w:rPr>
        <w:t>to the wider world in an</w:t>
      </w:r>
      <w:r w:rsidRPr="00EE3CAD">
        <w:rPr>
          <w:rFonts w:ascii="Times New Roman" w:hAnsi="Times New Roman" w:cs="Times New Roman"/>
          <w:sz w:val="24"/>
          <w:szCs w:val="24"/>
        </w:rPr>
        <w:t xml:space="preserve"> unbiased manner.</w:t>
      </w:r>
      <w:r w:rsidR="00DB1F3C" w:rsidRPr="00EE3CAD">
        <w:rPr>
          <w:rFonts w:ascii="Times New Roman" w:hAnsi="Times New Roman" w:cs="Times New Roman"/>
          <w:sz w:val="24"/>
          <w:szCs w:val="24"/>
        </w:rPr>
        <w:t xml:space="preserve">  Those who answered that there felt there </w:t>
      </w:r>
      <w:r w:rsidR="00DB1F3C" w:rsidRPr="00EE3CAD">
        <w:rPr>
          <w:rFonts w:ascii="Times New Roman" w:hAnsi="Times New Roman" w:cs="Times New Roman"/>
          <w:i/>
          <w:sz w:val="24"/>
          <w:szCs w:val="24"/>
        </w:rPr>
        <w:t>would</w:t>
      </w:r>
      <w:r w:rsidR="00DB1F3C" w:rsidRPr="00EE3CAD">
        <w:rPr>
          <w:rFonts w:ascii="Times New Roman" w:hAnsi="Times New Roman" w:cs="Times New Roman"/>
          <w:sz w:val="24"/>
          <w:szCs w:val="24"/>
        </w:rPr>
        <w:t xml:space="preserve"> be an issue with me carrying out the research if I was a community outsider tended to fall within the final </w:t>
      </w:r>
      <w:r w:rsidRPr="00EE3CAD">
        <w:rPr>
          <w:rFonts w:ascii="Times New Roman" w:hAnsi="Times New Roman" w:cs="Times New Roman"/>
          <w:sz w:val="24"/>
          <w:szCs w:val="24"/>
        </w:rPr>
        <w:t xml:space="preserve">theme: </w:t>
      </w:r>
      <w:r w:rsidRPr="00EE3CAD">
        <w:rPr>
          <w:rFonts w:ascii="Times New Roman" w:hAnsi="Times New Roman" w:cs="Times New Roman"/>
          <w:i/>
          <w:iCs/>
          <w:sz w:val="24"/>
          <w:szCs w:val="24"/>
        </w:rPr>
        <w:t>‘</w:t>
      </w:r>
      <w:r w:rsidRPr="00EE3CAD">
        <w:rPr>
          <w:rFonts w:ascii="Times New Roman" w:hAnsi="Times New Roman" w:cs="Times New Roman"/>
          <w:b/>
          <w:i/>
          <w:iCs/>
          <w:sz w:val="24"/>
          <w:szCs w:val="24"/>
        </w:rPr>
        <w:t>membership is key’</w:t>
      </w:r>
      <w:r w:rsidRPr="00EE3CAD">
        <w:rPr>
          <w:rFonts w:ascii="Times New Roman" w:hAnsi="Times New Roman" w:cs="Times New Roman"/>
          <w:sz w:val="24"/>
          <w:szCs w:val="24"/>
        </w:rPr>
        <w:t>.  For these respond</w:t>
      </w:r>
      <w:r w:rsidR="00C346C6" w:rsidRPr="00EE3CAD">
        <w:rPr>
          <w:rFonts w:ascii="Times New Roman" w:hAnsi="Times New Roman" w:cs="Times New Roman"/>
          <w:sz w:val="24"/>
          <w:szCs w:val="24"/>
        </w:rPr>
        <w:t>ents, my identity both as an m/m</w:t>
      </w:r>
      <w:r w:rsidRPr="00EE3CAD">
        <w:rPr>
          <w:rFonts w:ascii="Times New Roman" w:hAnsi="Times New Roman" w:cs="Times New Roman"/>
          <w:sz w:val="24"/>
          <w:szCs w:val="24"/>
        </w:rPr>
        <w:t xml:space="preserve"> fan, and, interestingly, as a woman</w:t>
      </w:r>
      <w:r w:rsidR="00F430AB" w:rsidRPr="00EE3CAD">
        <w:rPr>
          <w:rFonts w:ascii="Times New Roman" w:hAnsi="Times New Roman" w:cs="Times New Roman"/>
          <w:sz w:val="24"/>
          <w:szCs w:val="24"/>
        </w:rPr>
        <w:t>,</w:t>
      </w:r>
      <w:r w:rsidRPr="00EE3CAD">
        <w:rPr>
          <w:rFonts w:ascii="Times New Roman" w:hAnsi="Times New Roman" w:cs="Times New Roman"/>
          <w:sz w:val="24"/>
          <w:szCs w:val="24"/>
        </w:rPr>
        <w:t xml:space="preserve"> was viewed as central to their decision to take part in my project.</w:t>
      </w:r>
      <w:r w:rsidR="00EC2E6A" w:rsidRPr="00EE3CAD">
        <w:rPr>
          <w:rFonts w:ascii="Times New Roman" w:hAnsi="Times New Roman" w:cs="Times New Roman"/>
          <w:sz w:val="24"/>
          <w:szCs w:val="24"/>
        </w:rPr>
        <w:t xml:space="preserve">  </w:t>
      </w:r>
      <w:r w:rsidR="00263C5F" w:rsidRPr="00EE3CAD">
        <w:rPr>
          <w:rFonts w:ascii="Times New Roman" w:hAnsi="Times New Roman" w:cs="Times New Roman"/>
          <w:sz w:val="24"/>
          <w:szCs w:val="24"/>
        </w:rPr>
        <w:t>A final</w:t>
      </w:r>
      <w:r w:rsidR="00A23E1B" w:rsidRPr="00EE3CAD">
        <w:rPr>
          <w:rFonts w:ascii="Times New Roman" w:hAnsi="Times New Roman" w:cs="Times New Roman"/>
          <w:sz w:val="24"/>
          <w:szCs w:val="24"/>
        </w:rPr>
        <w:t xml:space="preserve"> standalone theme </w:t>
      </w:r>
      <w:r w:rsidR="0078202F" w:rsidRPr="00EE3CAD">
        <w:rPr>
          <w:rFonts w:ascii="Times New Roman" w:hAnsi="Times New Roman" w:cs="Times New Roman"/>
          <w:sz w:val="24"/>
          <w:szCs w:val="24"/>
        </w:rPr>
        <w:t>(‘</w:t>
      </w:r>
      <w:r w:rsidR="0078202F" w:rsidRPr="00EE3CAD">
        <w:rPr>
          <w:rFonts w:ascii="Times New Roman" w:hAnsi="Times New Roman" w:cs="Times New Roman"/>
          <w:b/>
          <w:i/>
          <w:sz w:val="24"/>
          <w:szCs w:val="24"/>
        </w:rPr>
        <w:t>logistics</w:t>
      </w:r>
      <w:r w:rsidR="0078202F" w:rsidRPr="00EE3CAD">
        <w:rPr>
          <w:rFonts w:ascii="Times New Roman" w:hAnsi="Times New Roman" w:cs="Times New Roman"/>
          <w:sz w:val="24"/>
          <w:szCs w:val="24"/>
        </w:rPr>
        <w:t xml:space="preserve">’) </w:t>
      </w:r>
      <w:r w:rsidR="00A23E1B" w:rsidRPr="00EE3CAD">
        <w:rPr>
          <w:rFonts w:ascii="Times New Roman" w:hAnsi="Times New Roman" w:cs="Times New Roman"/>
          <w:sz w:val="24"/>
          <w:szCs w:val="24"/>
        </w:rPr>
        <w:t>focused on the practicalities of circulating calls for participants if a researcher was not already embedded in the community under investigation.  Respondents within this theme stated that while they weren’t particularly concerned as to my insider/outside</w:t>
      </w:r>
      <w:r w:rsidR="00AC02E0" w:rsidRPr="00EE3CAD">
        <w:rPr>
          <w:rFonts w:ascii="Times New Roman" w:hAnsi="Times New Roman" w:cs="Times New Roman"/>
          <w:sz w:val="24"/>
          <w:szCs w:val="24"/>
        </w:rPr>
        <w:t>r</w:t>
      </w:r>
      <w:r w:rsidR="00A23E1B" w:rsidRPr="00EE3CAD">
        <w:rPr>
          <w:rFonts w:ascii="Times New Roman" w:hAnsi="Times New Roman" w:cs="Times New Roman"/>
          <w:sz w:val="24"/>
          <w:szCs w:val="24"/>
        </w:rPr>
        <w:t xml:space="preserve"> positionality, they didn’t see how I would be able to </w:t>
      </w:r>
      <w:r w:rsidR="00AD4D71" w:rsidRPr="00EE3CAD">
        <w:rPr>
          <w:rFonts w:ascii="Times New Roman" w:hAnsi="Times New Roman" w:cs="Times New Roman"/>
          <w:sz w:val="24"/>
          <w:szCs w:val="24"/>
        </w:rPr>
        <w:t>‘</w:t>
      </w:r>
      <w:r w:rsidR="00A23E1B" w:rsidRPr="00EE3CAD">
        <w:rPr>
          <w:rFonts w:ascii="Times New Roman" w:hAnsi="Times New Roman" w:cs="Times New Roman"/>
          <w:sz w:val="24"/>
          <w:szCs w:val="24"/>
        </w:rPr>
        <w:t>get [the survey] to people</w:t>
      </w:r>
      <w:r w:rsidR="00AD4D71" w:rsidRPr="00EE3CAD">
        <w:rPr>
          <w:rFonts w:ascii="Times New Roman" w:hAnsi="Times New Roman" w:cs="Times New Roman"/>
          <w:sz w:val="24"/>
          <w:szCs w:val="24"/>
        </w:rPr>
        <w:t>’</w:t>
      </w:r>
      <w:r w:rsidR="00A23E1B" w:rsidRPr="00EE3CAD">
        <w:rPr>
          <w:rFonts w:ascii="Times New Roman" w:hAnsi="Times New Roman" w:cs="Times New Roman"/>
          <w:sz w:val="24"/>
          <w:szCs w:val="24"/>
        </w:rPr>
        <w:t xml:space="preserve"> without knowing where to advertise it, or without having be</w:t>
      </w:r>
      <w:r w:rsidR="00A350C5" w:rsidRPr="00EE3CAD">
        <w:rPr>
          <w:rFonts w:ascii="Times New Roman" w:hAnsi="Times New Roman" w:cs="Times New Roman"/>
          <w:sz w:val="24"/>
          <w:szCs w:val="24"/>
        </w:rPr>
        <w:t>en</w:t>
      </w:r>
      <w:r w:rsidR="00A23E1B" w:rsidRPr="00EE3CAD">
        <w:rPr>
          <w:rFonts w:ascii="Times New Roman" w:hAnsi="Times New Roman" w:cs="Times New Roman"/>
          <w:sz w:val="24"/>
          <w:szCs w:val="24"/>
        </w:rPr>
        <w:t xml:space="preserve"> able to attach a link to it on my story on AO3.  </w:t>
      </w:r>
      <w:r w:rsidR="00F430AB" w:rsidRPr="00EE3CAD">
        <w:rPr>
          <w:rFonts w:ascii="Times New Roman" w:hAnsi="Times New Roman" w:cs="Times New Roman"/>
          <w:sz w:val="24"/>
          <w:szCs w:val="24"/>
        </w:rPr>
        <w:t xml:space="preserve">All three </w:t>
      </w:r>
      <w:r w:rsidR="00440964" w:rsidRPr="00EE3CAD">
        <w:rPr>
          <w:rFonts w:ascii="Times New Roman" w:hAnsi="Times New Roman" w:cs="Times New Roman"/>
          <w:sz w:val="24"/>
          <w:szCs w:val="24"/>
        </w:rPr>
        <w:t>key</w:t>
      </w:r>
      <w:r w:rsidR="00AC02E0" w:rsidRPr="00EE3CAD">
        <w:rPr>
          <w:rFonts w:ascii="Times New Roman" w:hAnsi="Times New Roman" w:cs="Times New Roman"/>
          <w:sz w:val="24"/>
          <w:szCs w:val="24"/>
        </w:rPr>
        <w:t xml:space="preserve"> </w:t>
      </w:r>
      <w:r w:rsidR="00F430AB" w:rsidRPr="00EE3CAD">
        <w:rPr>
          <w:rFonts w:ascii="Times New Roman" w:hAnsi="Times New Roman" w:cs="Times New Roman"/>
          <w:sz w:val="24"/>
          <w:szCs w:val="24"/>
        </w:rPr>
        <w:t xml:space="preserve">themes and </w:t>
      </w:r>
      <w:r w:rsidR="00DE4E13">
        <w:rPr>
          <w:rFonts w:ascii="Times New Roman" w:hAnsi="Times New Roman" w:cs="Times New Roman"/>
          <w:sz w:val="24"/>
          <w:szCs w:val="24"/>
        </w:rPr>
        <w:t>nine</w:t>
      </w:r>
      <w:r w:rsidR="00F430AB" w:rsidRPr="00EE3CAD">
        <w:rPr>
          <w:rFonts w:ascii="Times New Roman" w:hAnsi="Times New Roman" w:cs="Times New Roman"/>
          <w:sz w:val="24"/>
          <w:szCs w:val="24"/>
        </w:rPr>
        <w:t xml:space="preserve"> sub</w:t>
      </w:r>
      <w:r w:rsidR="00434386" w:rsidRPr="00EE3CAD">
        <w:rPr>
          <w:rFonts w:ascii="Times New Roman" w:hAnsi="Times New Roman" w:cs="Times New Roman"/>
          <w:sz w:val="24"/>
          <w:szCs w:val="24"/>
        </w:rPr>
        <w:t>-</w:t>
      </w:r>
      <w:r w:rsidR="00F430AB" w:rsidRPr="00EE3CAD">
        <w:rPr>
          <w:rFonts w:ascii="Times New Roman" w:hAnsi="Times New Roman" w:cs="Times New Roman"/>
          <w:sz w:val="24"/>
          <w:szCs w:val="24"/>
        </w:rPr>
        <w:t>themes are discussed below.</w:t>
      </w:r>
    </w:p>
    <w:p w14:paraId="3556E73A" w14:textId="77777777" w:rsidR="00F430AB" w:rsidRPr="00EE3CAD" w:rsidRDefault="00F430AB" w:rsidP="00A23E1B">
      <w:pPr>
        <w:spacing w:after="0"/>
        <w:rPr>
          <w:rFonts w:ascii="Times New Roman" w:hAnsi="Times New Roman" w:cs="Times New Roman"/>
          <w:sz w:val="24"/>
          <w:szCs w:val="24"/>
        </w:rPr>
      </w:pPr>
    </w:p>
    <w:p w14:paraId="61F17E13" w14:textId="77777777" w:rsidR="00F430AB" w:rsidRPr="00EE3CAD" w:rsidRDefault="00F430AB" w:rsidP="00A23E1B">
      <w:pPr>
        <w:spacing w:after="0"/>
        <w:rPr>
          <w:rFonts w:ascii="Times New Roman" w:hAnsi="Times New Roman" w:cs="Times New Roman"/>
          <w:b/>
          <w:sz w:val="24"/>
          <w:szCs w:val="24"/>
        </w:rPr>
      </w:pPr>
      <w:r w:rsidRPr="00EE3CAD">
        <w:rPr>
          <w:rFonts w:ascii="Times New Roman" w:hAnsi="Times New Roman" w:cs="Times New Roman"/>
          <w:b/>
          <w:sz w:val="24"/>
          <w:szCs w:val="24"/>
        </w:rPr>
        <w:t xml:space="preserve">Epistemology is </w:t>
      </w:r>
      <w:proofErr w:type="gramStart"/>
      <w:r w:rsidRPr="00EE3CAD">
        <w:rPr>
          <w:rFonts w:ascii="Times New Roman" w:hAnsi="Times New Roman" w:cs="Times New Roman"/>
          <w:b/>
          <w:sz w:val="24"/>
          <w:szCs w:val="24"/>
        </w:rPr>
        <w:t>key</w:t>
      </w:r>
      <w:proofErr w:type="gramEnd"/>
    </w:p>
    <w:p w14:paraId="087E8F39" w14:textId="77777777" w:rsidR="001B5B73" w:rsidRPr="00EE3CAD" w:rsidRDefault="001B5B73" w:rsidP="001B5501">
      <w:pPr>
        <w:spacing w:after="0"/>
        <w:rPr>
          <w:rFonts w:ascii="Times New Roman" w:hAnsi="Times New Roman" w:cs="Times New Roman"/>
          <w:sz w:val="24"/>
          <w:szCs w:val="24"/>
        </w:rPr>
      </w:pPr>
    </w:p>
    <w:p w14:paraId="6A15EBBC" w14:textId="262B4FA4" w:rsidR="00434386" w:rsidRPr="00EE3CAD" w:rsidRDefault="00F430AB" w:rsidP="003D2A74">
      <w:pPr>
        <w:rPr>
          <w:rFonts w:ascii="Times New Roman" w:hAnsi="Times New Roman" w:cs="Times New Roman"/>
          <w:sz w:val="24"/>
          <w:szCs w:val="24"/>
        </w:rPr>
      </w:pPr>
      <w:r w:rsidRPr="00EE3CAD">
        <w:rPr>
          <w:rFonts w:ascii="Times New Roman" w:hAnsi="Times New Roman" w:cs="Times New Roman"/>
          <w:sz w:val="24"/>
          <w:szCs w:val="24"/>
        </w:rPr>
        <w:lastRenderedPageBreak/>
        <w:t>The three sub</w:t>
      </w:r>
      <w:r w:rsidR="00434386" w:rsidRPr="00EE3CAD">
        <w:rPr>
          <w:rFonts w:ascii="Times New Roman" w:hAnsi="Times New Roman" w:cs="Times New Roman"/>
          <w:sz w:val="24"/>
          <w:szCs w:val="24"/>
        </w:rPr>
        <w:t>-</w:t>
      </w:r>
      <w:r w:rsidRPr="00EE3CAD">
        <w:rPr>
          <w:rFonts w:ascii="Times New Roman" w:hAnsi="Times New Roman" w:cs="Times New Roman"/>
          <w:sz w:val="24"/>
          <w:szCs w:val="24"/>
        </w:rPr>
        <w:t xml:space="preserve">themes within this theme were concerned with the nature of research itself.  </w:t>
      </w:r>
      <w:r w:rsidR="00540FFE">
        <w:rPr>
          <w:rFonts w:ascii="Times New Roman" w:hAnsi="Times New Roman" w:cs="Times New Roman"/>
          <w:sz w:val="24"/>
          <w:szCs w:val="24"/>
        </w:rPr>
        <w:t>R</w:t>
      </w:r>
      <w:r w:rsidRPr="00EE3CAD">
        <w:rPr>
          <w:rFonts w:ascii="Times New Roman" w:hAnsi="Times New Roman" w:cs="Times New Roman"/>
          <w:sz w:val="24"/>
          <w:szCs w:val="24"/>
        </w:rPr>
        <w:t xml:space="preserve">espondents who did not think that my insider status was an issue </w:t>
      </w:r>
      <w:r w:rsidR="002703EC" w:rsidRPr="00EE3CAD">
        <w:rPr>
          <w:rFonts w:ascii="Times New Roman" w:hAnsi="Times New Roman" w:cs="Times New Roman"/>
          <w:i/>
          <w:iCs/>
          <w:sz w:val="24"/>
          <w:szCs w:val="24"/>
        </w:rPr>
        <w:t>per se</w:t>
      </w:r>
      <w:r w:rsidR="002703EC"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explained that this was because they felt </w:t>
      </w:r>
      <w:r w:rsidRPr="00EE3CAD">
        <w:rPr>
          <w:rFonts w:ascii="Times New Roman" w:hAnsi="Times New Roman" w:cs="Times New Roman"/>
          <w:i/>
          <w:sz w:val="24"/>
          <w:szCs w:val="24"/>
        </w:rPr>
        <w:t>all</w:t>
      </w:r>
      <w:r w:rsidRPr="00EE3CAD">
        <w:rPr>
          <w:rFonts w:ascii="Times New Roman" w:hAnsi="Times New Roman" w:cs="Times New Roman"/>
          <w:sz w:val="24"/>
          <w:szCs w:val="24"/>
        </w:rPr>
        <w:t xml:space="preserve"> research had the potential to be problematic, regardless of who was carrying out (‘</w:t>
      </w:r>
      <w:r w:rsidRPr="00EE3CAD">
        <w:rPr>
          <w:rFonts w:ascii="Times New Roman" w:hAnsi="Times New Roman" w:cs="Times New Roman"/>
          <w:b/>
          <w:i/>
          <w:sz w:val="24"/>
          <w:szCs w:val="24"/>
        </w:rPr>
        <w:t>Research as inherently problematic’</w:t>
      </w:r>
      <w:r w:rsidRPr="00EE3CAD">
        <w:rPr>
          <w:rFonts w:ascii="Times New Roman" w:hAnsi="Times New Roman" w:cs="Times New Roman"/>
          <w:i/>
          <w:sz w:val="24"/>
          <w:szCs w:val="24"/>
        </w:rPr>
        <w:t>)</w:t>
      </w:r>
      <w:r w:rsidRPr="00EE3CAD">
        <w:rPr>
          <w:rFonts w:ascii="Times New Roman" w:hAnsi="Times New Roman" w:cs="Times New Roman"/>
          <w:sz w:val="24"/>
          <w:szCs w:val="24"/>
        </w:rPr>
        <w:t xml:space="preserve">.  To this extent, research was viewed as fundamentally appropriative and exploitative.  There was an awareness that even so-called ‘insider’ researchers were outsiders when carrying out academic studies insomuch as they had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their academic hat on</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and this meant they were more interested in external goals such as publication, promotion, and occupational success than </w:t>
      </w:r>
      <w:r w:rsidR="003100BD" w:rsidRPr="00EE3CAD">
        <w:rPr>
          <w:rFonts w:ascii="Times New Roman" w:hAnsi="Times New Roman" w:cs="Times New Roman"/>
          <w:sz w:val="24"/>
          <w:szCs w:val="24"/>
        </w:rPr>
        <w:t xml:space="preserve">in </w:t>
      </w:r>
      <w:r w:rsidRPr="00EE3CAD">
        <w:rPr>
          <w:rFonts w:ascii="Times New Roman" w:hAnsi="Times New Roman" w:cs="Times New Roman"/>
          <w:sz w:val="24"/>
          <w:szCs w:val="24"/>
        </w:rPr>
        <w:t xml:space="preserve">representing the </w:t>
      </w:r>
      <w:r w:rsidR="00D20C1B" w:rsidRPr="00EE3CAD">
        <w:rPr>
          <w:rFonts w:ascii="Times New Roman" w:hAnsi="Times New Roman" w:cs="Times New Roman"/>
          <w:sz w:val="24"/>
          <w:szCs w:val="24"/>
        </w:rPr>
        <w:t xml:space="preserve">community under investigation.  </w:t>
      </w:r>
      <w:r w:rsidR="00B05351" w:rsidRPr="00EE3CAD">
        <w:rPr>
          <w:rFonts w:ascii="Times New Roman" w:hAnsi="Times New Roman" w:cs="Times New Roman"/>
          <w:sz w:val="24"/>
          <w:szCs w:val="24"/>
        </w:rPr>
        <w:t xml:space="preserve">To this extent, insider/outsider status of a fan community was regarded as almost irrelevant; researchers are always to some extent ‘outsiders’ as they have goals extrinsic to that community. </w:t>
      </w:r>
      <w:r w:rsidR="00D20C1B" w:rsidRPr="00EE3CAD">
        <w:rPr>
          <w:rFonts w:ascii="Times New Roman" w:hAnsi="Times New Roman" w:cs="Times New Roman"/>
          <w:sz w:val="24"/>
          <w:szCs w:val="24"/>
        </w:rPr>
        <w:t xml:space="preserve">As one participant explained, </w:t>
      </w:r>
    </w:p>
    <w:p w14:paraId="7A493BE5" w14:textId="3744EBC6" w:rsidR="003100BD" w:rsidRPr="00EE3CAD" w:rsidRDefault="00AD4D71" w:rsidP="00434386">
      <w:pPr>
        <w:ind w:left="720"/>
        <w:rPr>
          <w:rFonts w:ascii="Times New Roman" w:hAnsi="Times New Roman" w:cs="Times New Roman"/>
          <w:i/>
          <w:sz w:val="24"/>
          <w:szCs w:val="24"/>
        </w:rPr>
      </w:pPr>
      <w:r w:rsidRPr="00EE3CAD">
        <w:rPr>
          <w:rFonts w:ascii="Times New Roman" w:hAnsi="Times New Roman" w:cs="Times New Roman"/>
          <w:sz w:val="24"/>
          <w:szCs w:val="24"/>
        </w:rPr>
        <w:t>‘</w:t>
      </w:r>
      <w:proofErr w:type="gramStart"/>
      <w:r w:rsidR="00D20C1B" w:rsidRPr="00EE3CAD">
        <w:rPr>
          <w:rFonts w:ascii="Times New Roman" w:hAnsi="Times New Roman" w:cs="Times New Roman"/>
          <w:sz w:val="24"/>
          <w:szCs w:val="24"/>
        </w:rPr>
        <w:t>a</w:t>
      </w:r>
      <w:r w:rsidR="00F430AB" w:rsidRPr="00EE3CAD">
        <w:rPr>
          <w:rFonts w:ascii="Times New Roman" w:hAnsi="Times New Roman" w:cs="Times New Roman"/>
          <w:sz w:val="24"/>
          <w:szCs w:val="24"/>
        </w:rPr>
        <w:t>cademic</w:t>
      </w:r>
      <w:proofErr w:type="gramEnd"/>
      <w:r w:rsidR="00F430AB" w:rsidRPr="00EE3CAD">
        <w:rPr>
          <w:rFonts w:ascii="Times New Roman" w:hAnsi="Times New Roman" w:cs="Times New Roman"/>
          <w:sz w:val="24"/>
          <w:szCs w:val="24"/>
        </w:rPr>
        <w:t xml:space="preserve"> research into people's lives and cultures in general is a crazy concept, [there is a] lot of potential [for it] to be fucked-up, appropriating, misrepresenting, disrespectful, exploitative.  That can all happen w[</w:t>
      </w:r>
      <w:proofErr w:type="spellStart"/>
      <w:r w:rsidR="00F430AB" w:rsidRPr="00EE3CAD">
        <w:rPr>
          <w:rFonts w:ascii="Times New Roman" w:hAnsi="Times New Roman" w:cs="Times New Roman"/>
          <w:sz w:val="24"/>
          <w:szCs w:val="24"/>
        </w:rPr>
        <w:t>ith</w:t>
      </w:r>
      <w:proofErr w:type="spellEnd"/>
      <w:r w:rsidR="00F430AB" w:rsidRPr="00EE3CAD">
        <w:rPr>
          <w:rFonts w:ascii="Times New Roman" w:hAnsi="Times New Roman" w:cs="Times New Roman"/>
          <w:sz w:val="24"/>
          <w:szCs w:val="24"/>
        </w:rPr>
        <w:t>] a researcher from the community too of course.  I think there are issues w[</w:t>
      </w:r>
      <w:proofErr w:type="spellStart"/>
      <w:r w:rsidR="00F430AB" w:rsidRPr="00EE3CAD">
        <w:rPr>
          <w:rFonts w:ascii="Times New Roman" w:hAnsi="Times New Roman" w:cs="Times New Roman"/>
          <w:sz w:val="24"/>
          <w:szCs w:val="24"/>
        </w:rPr>
        <w:t>ith</w:t>
      </w:r>
      <w:proofErr w:type="spellEnd"/>
      <w:r w:rsidR="00F430AB" w:rsidRPr="00EE3CAD">
        <w:rPr>
          <w:rFonts w:ascii="Times New Roman" w:hAnsi="Times New Roman" w:cs="Times New Roman"/>
          <w:sz w:val="24"/>
          <w:szCs w:val="24"/>
        </w:rPr>
        <w:t xml:space="preserve">] </w:t>
      </w:r>
      <w:r w:rsidR="00D20C1B" w:rsidRPr="00EE3CAD">
        <w:rPr>
          <w:rFonts w:ascii="Times New Roman" w:hAnsi="Times New Roman" w:cs="Times New Roman"/>
          <w:sz w:val="24"/>
          <w:szCs w:val="24"/>
        </w:rPr>
        <w:t xml:space="preserve">you </w:t>
      </w:r>
      <w:proofErr w:type="gramStart"/>
      <w:r w:rsidR="00D20C1B" w:rsidRPr="00EE3CAD">
        <w:rPr>
          <w:rFonts w:ascii="Times New Roman" w:hAnsi="Times New Roman" w:cs="Times New Roman"/>
          <w:sz w:val="24"/>
          <w:szCs w:val="24"/>
        </w:rPr>
        <w:t>doing</w:t>
      </w:r>
      <w:proofErr w:type="gramEnd"/>
      <w:r w:rsidR="00D20C1B" w:rsidRPr="00EE3CAD">
        <w:rPr>
          <w:rFonts w:ascii="Times New Roman" w:hAnsi="Times New Roman" w:cs="Times New Roman"/>
          <w:sz w:val="24"/>
          <w:szCs w:val="24"/>
        </w:rPr>
        <w:t xml:space="preserve"> this research at all</w:t>
      </w:r>
      <w:r w:rsidRPr="00EE3CAD">
        <w:rPr>
          <w:rFonts w:ascii="Times New Roman" w:hAnsi="Times New Roman" w:cs="Times New Roman"/>
          <w:sz w:val="24"/>
          <w:szCs w:val="24"/>
        </w:rPr>
        <w:t>’</w:t>
      </w:r>
      <w:r w:rsidR="00D20C1B" w:rsidRPr="00EE3CAD">
        <w:rPr>
          <w:rFonts w:ascii="Times New Roman" w:hAnsi="Times New Roman" w:cs="Times New Roman"/>
          <w:sz w:val="24"/>
          <w:szCs w:val="24"/>
        </w:rPr>
        <w:t xml:space="preserve"> (</w:t>
      </w:r>
      <w:r w:rsidR="00F430AB" w:rsidRPr="00EE3CAD">
        <w:rPr>
          <w:rFonts w:ascii="Times New Roman" w:hAnsi="Times New Roman" w:cs="Times New Roman"/>
          <w:sz w:val="24"/>
          <w:szCs w:val="24"/>
        </w:rPr>
        <w:t>American, 18-24, single, queer</w:t>
      </w:r>
      <w:r w:rsidR="00D20C1B" w:rsidRPr="00EE3CAD">
        <w:rPr>
          <w:rFonts w:ascii="Times New Roman" w:hAnsi="Times New Roman" w:cs="Times New Roman"/>
          <w:sz w:val="24"/>
          <w:szCs w:val="24"/>
        </w:rPr>
        <w:t>).</w:t>
      </w:r>
      <w:r w:rsidR="00D20C1B" w:rsidRPr="00EE3CAD">
        <w:rPr>
          <w:rFonts w:ascii="Times New Roman" w:hAnsi="Times New Roman" w:cs="Times New Roman"/>
          <w:i/>
          <w:sz w:val="24"/>
          <w:szCs w:val="24"/>
        </w:rPr>
        <w:t xml:space="preserve">  </w:t>
      </w:r>
    </w:p>
    <w:p w14:paraId="668BB740" w14:textId="6309156C" w:rsidR="00A028ED" w:rsidRPr="00EE3CAD" w:rsidRDefault="00540FFE" w:rsidP="003D2A74">
      <w:pPr>
        <w:rPr>
          <w:rFonts w:ascii="Times New Roman" w:hAnsi="Times New Roman" w:cs="Times New Roman"/>
          <w:sz w:val="24"/>
          <w:szCs w:val="24"/>
        </w:rPr>
      </w:pPr>
      <w:r>
        <w:rPr>
          <w:rFonts w:ascii="Times New Roman" w:hAnsi="Times New Roman" w:cs="Times New Roman"/>
          <w:sz w:val="24"/>
          <w:szCs w:val="24"/>
        </w:rPr>
        <w:t>Other</w:t>
      </w:r>
      <w:r w:rsidR="00F430AB" w:rsidRPr="00EE3CAD">
        <w:rPr>
          <w:rFonts w:ascii="Times New Roman" w:hAnsi="Times New Roman" w:cs="Times New Roman"/>
          <w:sz w:val="24"/>
          <w:szCs w:val="24"/>
        </w:rPr>
        <w:t xml:space="preserve"> respondents </w:t>
      </w:r>
      <w:r w:rsidR="00D20C1B" w:rsidRPr="00EE3CAD">
        <w:rPr>
          <w:rFonts w:ascii="Times New Roman" w:hAnsi="Times New Roman" w:cs="Times New Roman"/>
          <w:sz w:val="24"/>
          <w:szCs w:val="24"/>
        </w:rPr>
        <w:t xml:space="preserve">within this theme </w:t>
      </w:r>
      <w:r w:rsidR="00F430AB" w:rsidRPr="00EE3CAD">
        <w:rPr>
          <w:rFonts w:ascii="Times New Roman" w:hAnsi="Times New Roman" w:cs="Times New Roman"/>
          <w:sz w:val="24"/>
          <w:szCs w:val="24"/>
        </w:rPr>
        <w:t xml:space="preserve">acknowledged that, while there may be some advantages to me being an insider researcher, it also meant that I was more likely to bring my own </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baggage</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 xml:space="preserve"> into the research process</w:t>
      </w:r>
      <w:r w:rsidR="00D20C1B" w:rsidRPr="00EE3CAD">
        <w:rPr>
          <w:rFonts w:ascii="Times New Roman" w:hAnsi="Times New Roman" w:cs="Times New Roman"/>
          <w:sz w:val="24"/>
          <w:szCs w:val="24"/>
        </w:rPr>
        <w:t xml:space="preserve"> (‘</w:t>
      </w:r>
      <w:r w:rsidR="00042A7D" w:rsidRPr="00EE3CAD">
        <w:rPr>
          <w:rFonts w:ascii="Times New Roman" w:hAnsi="Times New Roman" w:cs="Times New Roman"/>
          <w:b/>
          <w:i/>
          <w:sz w:val="24"/>
          <w:szCs w:val="24"/>
        </w:rPr>
        <w:t>Researcher</w:t>
      </w:r>
      <w:r w:rsidR="00D20C1B" w:rsidRPr="00EE3CAD">
        <w:rPr>
          <w:rFonts w:ascii="Times New Roman" w:hAnsi="Times New Roman" w:cs="Times New Roman"/>
          <w:b/>
          <w:i/>
          <w:sz w:val="24"/>
          <w:szCs w:val="24"/>
        </w:rPr>
        <w:t xml:space="preserve"> baggage’</w:t>
      </w:r>
      <w:r w:rsidR="00D20C1B" w:rsidRPr="00EE3CAD">
        <w:rPr>
          <w:rFonts w:ascii="Times New Roman" w:hAnsi="Times New Roman" w:cs="Times New Roman"/>
          <w:sz w:val="24"/>
          <w:szCs w:val="24"/>
        </w:rPr>
        <w:t>).</w:t>
      </w:r>
      <w:r w:rsidR="00D20C1B" w:rsidRPr="00EE3CAD">
        <w:rPr>
          <w:rFonts w:ascii="Times New Roman" w:hAnsi="Times New Roman" w:cs="Times New Roman"/>
          <w:i/>
          <w:sz w:val="24"/>
          <w:szCs w:val="24"/>
        </w:rPr>
        <w:t xml:space="preserve">  </w:t>
      </w:r>
      <w:r w:rsidR="00F430AB" w:rsidRPr="00EE3CAD">
        <w:rPr>
          <w:rFonts w:ascii="Times New Roman" w:hAnsi="Times New Roman" w:cs="Times New Roman"/>
          <w:sz w:val="24"/>
          <w:szCs w:val="24"/>
        </w:rPr>
        <w:t xml:space="preserve">Women commented on how I might be in a </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better</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 xml:space="preserve"> position to conduct research on their involvement with m/m SEM if I wasn’t part of the community myself as it </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would probably make [me] more able to judge the answers without the bias of [my] own thoughts on this topic</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 xml:space="preserve">.  There was also an awareness of the issue with insider research raised by Adler &amp; Adler (1987), that </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scientific research without such [insider] bias would probably look more credible to the general crowd</w:t>
      </w:r>
      <w:r w:rsidR="00AD4D71" w:rsidRPr="00EE3CAD">
        <w:rPr>
          <w:rFonts w:ascii="Times New Roman" w:hAnsi="Times New Roman" w:cs="Times New Roman"/>
          <w:sz w:val="24"/>
          <w:szCs w:val="24"/>
        </w:rPr>
        <w:t>’</w:t>
      </w:r>
      <w:r w:rsidR="00F430AB" w:rsidRPr="00EE3CAD">
        <w:rPr>
          <w:rFonts w:ascii="Times New Roman" w:hAnsi="Times New Roman" w:cs="Times New Roman"/>
          <w:sz w:val="24"/>
          <w:szCs w:val="24"/>
        </w:rPr>
        <w:t>.  Many respondents who raised issues with insider bias did, however, feel it needed to be held in balance with the intrinsic bias that outsiders co</w:t>
      </w:r>
      <w:r w:rsidR="00D20C1B" w:rsidRPr="00EE3CAD">
        <w:rPr>
          <w:rFonts w:ascii="Times New Roman" w:hAnsi="Times New Roman" w:cs="Times New Roman"/>
          <w:sz w:val="24"/>
          <w:szCs w:val="24"/>
        </w:rPr>
        <w:t xml:space="preserve">uld bring to a research project – hence there was a general uncertainty around whether a ‘true’ answer to any research question could ever be reached: </w:t>
      </w:r>
    </w:p>
    <w:p w14:paraId="19020438" w14:textId="5219A8BD" w:rsidR="00A028ED" w:rsidRPr="00EE3CAD" w:rsidRDefault="00AD4D71" w:rsidP="00A028ED">
      <w:pPr>
        <w:ind w:left="720"/>
        <w:rPr>
          <w:rFonts w:ascii="Times New Roman" w:eastAsia="Times New Roman" w:hAnsi="Times New Roman" w:cs="Times New Roman"/>
          <w:sz w:val="24"/>
          <w:szCs w:val="24"/>
        </w:rPr>
      </w:pPr>
      <w:r w:rsidRPr="00EE3CAD">
        <w:rPr>
          <w:rFonts w:ascii="Times New Roman" w:hAnsi="Times New Roman" w:cs="Times New Roman"/>
          <w:sz w:val="24"/>
          <w:szCs w:val="24"/>
        </w:rPr>
        <w:t>‘</w:t>
      </w:r>
      <w:r w:rsidR="00F430AB" w:rsidRPr="00EE3CAD">
        <w:rPr>
          <w:rFonts w:ascii="Times New Roman" w:eastAsia="Times New Roman" w:hAnsi="Times New Roman" w:cs="Times New Roman"/>
          <w:sz w:val="24"/>
          <w:szCs w:val="24"/>
        </w:rPr>
        <w:t xml:space="preserve">Both sitting 'inside the community' and an outside researcher would approach this issue with bias. You, as someone on the inside, may be more inclined towards sympathy or empathy towards the issue, but that is still a bias. I can picture you reading the answers to this questionnaire and perhaps being judgmental towards the fact that I feel shame over my involvement in this form of erotica in the same way that I can picture someone outside the community feeling judgmental towards the fact that I'm involved at all. So, from my perspective, the </w:t>
      </w:r>
      <w:r w:rsidR="00D20C1B" w:rsidRPr="00EE3CAD">
        <w:rPr>
          <w:rFonts w:ascii="Times New Roman" w:eastAsia="Times New Roman" w:hAnsi="Times New Roman" w:cs="Times New Roman"/>
          <w:sz w:val="24"/>
          <w:szCs w:val="24"/>
        </w:rPr>
        <w:t>'issue' is there in either case</w:t>
      </w:r>
      <w:r w:rsidRPr="00EE3CAD">
        <w:rPr>
          <w:rFonts w:ascii="Times New Roman" w:eastAsia="Times New Roman" w:hAnsi="Times New Roman" w:cs="Times New Roman"/>
          <w:sz w:val="24"/>
          <w:szCs w:val="24"/>
        </w:rPr>
        <w:t>’</w:t>
      </w:r>
      <w:r w:rsidR="00D20C1B" w:rsidRPr="00EE3CAD">
        <w:rPr>
          <w:rFonts w:ascii="Times New Roman" w:eastAsia="Times New Roman" w:hAnsi="Times New Roman" w:cs="Times New Roman"/>
          <w:sz w:val="24"/>
          <w:szCs w:val="24"/>
        </w:rPr>
        <w:t xml:space="preserve"> (</w:t>
      </w:r>
      <w:r w:rsidR="00F430AB" w:rsidRPr="00EE3CAD">
        <w:rPr>
          <w:rFonts w:ascii="Times New Roman" w:eastAsia="Times New Roman" w:hAnsi="Times New Roman" w:cs="Times New Roman"/>
          <w:sz w:val="24"/>
          <w:szCs w:val="24"/>
        </w:rPr>
        <w:t>American, 25-34, married, heterosexual</w:t>
      </w:r>
      <w:r w:rsidR="00D20C1B" w:rsidRPr="00EE3CAD">
        <w:rPr>
          <w:rFonts w:ascii="Times New Roman" w:eastAsia="Times New Roman" w:hAnsi="Times New Roman" w:cs="Times New Roman"/>
          <w:sz w:val="24"/>
          <w:szCs w:val="24"/>
        </w:rPr>
        <w:t xml:space="preserve">).  </w:t>
      </w:r>
    </w:p>
    <w:p w14:paraId="7D689662" w14:textId="0E3F5DE5" w:rsidR="00601BC8" w:rsidRPr="00EE3CAD" w:rsidRDefault="003D2A74" w:rsidP="003D2A74">
      <w:pPr>
        <w:rPr>
          <w:rFonts w:ascii="Times New Roman" w:hAnsi="Times New Roman" w:cs="Times New Roman"/>
          <w:i/>
          <w:sz w:val="24"/>
          <w:szCs w:val="24"/>
        </w:rPr>
      </w:pPr>
      <w:r w:rsidRPr="00EE3CAD">
        <w:rPr>
          <w:rFonts w:ascii="Times New Roman" w:eastAsia="Times New Roman" w:hAnsi="Times New Roman" w:cs="Times New Roman"/>
          <w:sz w:val="24"/>
          <w:szCs w:val="24"/>
        </w:rPr>
        <w:t xml:space="preserve">Finally, there was a subset of women who </w:t>
      </w:r>
      <w:r w:rsidR="00C51DB3" w:rsidRPr="00EE3CAD">
        <w:rPr>
          <w:rFonts w:ascii="Times New Roman" w:hAnsi="Times New Roman" w:cs="Times New Roman"/>
          <w:sz w:val="24"/>
          <w:szCs w:val="24"/>
        </w:rPr>
        <w:t xml:space="preserve">stressed that </w:t>
      </w:r>
      <w:r w:rsidR="001741E3" w:rsidRPr="00EE3CAD">
        <w:rPr>
          <w:rFonts w:ascii="Times New Roman" w:hAnsi="Times New Roman" w:cs="Times New Roman"/>
          <w:sz w:val="24"/>
          <w:szCs w:val="24"/>
        </w:rPr>
        <w:t>‘good’ research had certain in</w:t>
      </w:r>
      <w:r w:rsidR="00B233E1" w:rsidRPr="00EE3CAD">
        <w:rPr>
          <w:rFonts w:ascii="Times New Roman" w:hAnsi="Times New Roman" w:cs="Times New Roman"/>
          <w:sz w:val="24"/>
          <w:szCs w:val="24"/>
        </w:rPr>
        <w:t xml:space="preserve">herent </w:t>
      </w:r>
      <w:r w:rsidR="001741E3" w:rsidRPr="00EE3CAD">
        <w:rPr>
          <w:rFonts w:ascii="Times New Roman" w:hAnsi="Times New Roman" w:cs="Times New Roman"/>
          <w:sz w:val="24"/>
          <w:szCs w:val="24"/>
        </w:rPr>
        <w:t>qualities: validity, reliability, robustness, a lack of bias – and that these qualities could</w:t>
      </w:r>
      <w:r w:rsidRPr="00EE3CAD">
        <w:rPr>
          <w:rFonts w:ascii="Times New Roman" w:hAnsi="Times New Roman" w:cs="Times New Roman"/>
          <w:sz w:val="24"/>
          <w:szCs w:val="24"/>
        </w:rPr>
        <w:t xml:space="preserve"> be achieved by any researcher if a project was well designed (‘</w:t>
      </w:r>
      <w:r w:rsidRPr="00EE3CAD">
        <w:rPr>
          <w:rFonts w:ascii="Times New Roman" w:hAnsi="Times New Roman" w:cs="Times New Roman"/>
          <w:b/>
          <w:i/>
          <w:sz w:val="24"/>
          <w:szCs w:val="24"/>
        </w:rPr>
        <w:t>good research is good research’</w:t>
      </w:r>
      <w:r w:rsidRPr="00EE3CAD">
        <w:rPr>
          <w:rFonts w:ascii="Times New Roman" w:hAnsi="Times New Roman" w:cs="Times New Roman"/>
          <w:sz w:val="24"/>
          <w:szCs w:val="24"/>
        </w:rPr>
        <w:t xml:space="preserve">).  </w:t>
      </w:r>
      <w:r w:rsidR="00601BC8" w:rsidRPr="00EE3CAD">
        <w:rPr>
          <w:rFonts w:ascii="Times New Roman" w:hAnsi="Times New Roman" w:cs="Times New Roman"/>
          <w:sz w:val="24"/>
          <w:szCs w:val="24"/>
        </w:rPr>
        <w:t xml:space="preserve">There was a feeling here that objections to outsider researchers were simply part of </w:t>
      </w:r>
      <w:r w:rsidR="00AD4D71" w:rsidRPr="00EE3CAD">
        <w:rPr>
          <w:rFonts w:ascii="Times New Roman" w:hAnsi="Times New Roman" w:cs="Times New Roman"/>
          <w:sz w:val="24"/>
          <w:szCs w:val="24"/>
        </w:rPr>
        <w:t>‘</w:t>
      </w:r>
      <w:r w:rsidR="00601BC8" w:rsidRPr="00EE3CAD">
        <w:rPr>
          <w:rFonts w:ascii="Times New Roman" w:hAnsi="Times New Roman" w:cs="Times New Roman"/>
          <w:sz w:val="24"/>
          <w:szCs w:val="24"/>
        </w:rPr>
        <w:t>community policing</w:t>
      </w:r>
      <w:r w:rsidR="00AD4D71" w:rsidRPr="00EE3CAD">
        <w:rPr>
          <w:rFonts w:ascii="Times New Roman" w:hAnsi="Times New Roman" w:cs="Times New Roman"/>
          <w:sz w:val="24"/>
          <w:szCs w:val="24"/>
        </w:rPr>
        <w:t>’</w:t>
      </w:r>
      <w:r w:rsidR="00601BC8" w:rsidRPr="00EE3CAD">
        <w:rPr>
          <w:rFonts w:ascii="Times New Roman" w:hAnsi="Times New Roman" w:cs="Times New Roman"/>
          <w:sz w:val="24"/>
          <w:szCs w:val="24"/>
        </w:rPr>
        <w:t xml:space="preserve"> and that</w:t>
      </w:r>
      <w:r w:rsidR="00C9604F" w:rsidRPr="00EE3CAD">
        <w:rPr>
          <w:rFonts w:ascii="Times New Roman" w:hAnsi="Times New Roman" w:cs="Times New Roman"/>
          <w:sz w:val="24"/>
          <w:szCs w:val="24"/>
        </w:rPr>
        <w:t xml:space="preserve"> it was not possible to </w:t>
      </w:r>
      <w:r w:rsidR="00601BC8" w:rsidRPr="00EE3CAD">
        <w:rPr>
          <w:rFonts w:ascii="Times New Roman" w:hAnsi="Times New Roman" w:cs="Times New Roman"/>
          <w:sz w:val="24"/>
          <w:szCs w:val="24"/>
        </w:rPr>
        <w:t xml:space="preserve">study </w:t>
      </w:r>
      <w:r w:rsidR="00C9604F" w:rsidRPr="00EE3CAD">
        <w:rPr>
          <w:rFonts w:ascii="Times New Roman" w:hAnsi="Times New Roman" w:cs="Times New Roman"/>
          <w:sz w:val="24"/>
          <w:szCs w:val="24"/>
        </w:rPr>
        <w:t xml:space="preserve">something as complex as </w:t>
      </w:r>
      <w:r w:rsidR="00AD4D71" w:rsidRPr="00EE3CAD">
        <w:rPr>
          <w:rFonts w:ascii="Times New Roman" w:hAnsi="Times New Roman" w:cs="Times New Roman"/>
          <w:sz w:val="24"/>
          <w:szCs w:val="24"/>
        </w:rPr>
        <w:lastRenderedPageBreak/>
        <w:t>‘</w:t>
      </w:r>
      <w:r w:rsidR="00601BC8" w:rsidRPr="00EE3CAD">
        <w:rPr>
          <w:rFonts w:ascii="Times New Roman" w:hAnsi="Times New Roman" w:cs="Times New Roman"/>
          <w:sz w:val="24"/>
          <w:szCs w:val="24"/>
        </w:rPr>
        <w:t>human sexuality without studying some not-like-you people</w:t>
      </w:r>
      <w:r w:rsidR="00AD4D71" w:rsidRPr="00EE3CAD">
        <w:rPr>
          <w:rFonts w:ascii="Times New Roman" w:hAnsi="Times New Roman" w:cs="Times New Roman"/>
          <w:sz w:val="24"/>
          <w:szCs w:val="24"/>
        </w:rPr>
        <w:t>’</w:t>
      </w:r>
      <w:r w:rsidR="00601BC8" w:rsidRPr="00EE3CAD">
        <w:rPr>
          <w:rFonts w:ascii="Times New Roman" w:hAnsi="Times New Roman" w:cs="Times New Roman"/>
          <w:sz w:val="24"/>
          <w:szCs w:val="24"/>
        </w:rPr>
        <w:t xml:space="preserve">.  Several respondents mentioned that </w:t>
      </w:r>
      <w:r w:rsidR="00807606" w:rsidRPr="00EE3CAD">
        <w:rPr>
          <w:rFonts w:ascii="Times New Roman" w:hAnsi="Times New Roman" w:cs="Times New Roman"/>
          <w:sz w:val="24"/>
          <w:szCs w:val="24"/>
        </w:rPr>
        <w:t>vigorous,</w:t>
      </w:r>
      <w:r w:rsidR="00601BC8" w:rsidRPr="00EE3CAD">
        <w:rPr>
          <w:rFonts w:ascii="Times New Roman" w:hAnsi="Times New Roman" w:cs="Times New Roman"/>
          <w:sz w:val="24"/>
          <w:szCs w:val="24"/>
        </w:rPr>
        <w:t xml:space="preserve"> </w:t>
      </w:r>
      <w:r w:rsidR="00807606" w:rsidRPr="00EE3CAD">
        <w:rPr>
          <w:rFonts w:ascii="Times New Roman" w:hAnsi="Times New Roman" w:cs="Times New Roman"/>
          <w:sz w:val="24"/>
          <w:szCs w:val="24"/>
        </w:rPr>
        <w:t>reliable</w:t>
      </w:r>
      <w:r w:rsidR="00601BC8" w:rsidRPr="00EE3CAD">
        <w:rPr>
          <w:rFonts w:ascii="Times New Roman" w:hAnsi="Times New Roman" w:cs="Times New Roman"/>
          <w:sz w:val="24"/>
          <w:szCs w:val="24"/>
        </w:rPr>
        <w:t xml:space="preserve"> research provided a useful function in that it </w:t>
      </w:r>
      <w:r w:rsidR="00AD4D71" w:rsidRPr="00EE3CAD">
        <w:rPr>
          <w:rFonts w:ascii="Times New Roman" w:hAnsi="Times New Roman" w:cs="Times New Roman"/>
          <w:sz w:val="24"/>
          <w:szCs w:val="24"/>
        </w:rPr>
        <w:t>‘</w:t>
      </w:r>
      <w:r w:rsidR="00601BC8" w:rsidRPr="00EE3CAD">
        <w:rPr>
          <w:rFonts w:ascii="Times New Roman" w:hAnsi="Times New Roman" w:cs="Times New Roman"/>
          <w:sz w:val="24"/>
          <w:szCs w:val="24"/>
        </w:rPr>
        <w:t>gave [participants] a voice</w:t>
      </w:r>
      <w:r w:rsidR="00AD4D71" w:rsidRPr="00EE3CAD">
        <w:rPr>
          <w:rFonts w:ascii="Times New Roman" w:hAnsi="Times New Roman" w:cs="Times New Roman"/>
          <w:sz w:val="24"/>
          <w:szCs w:val="24"/>
        </w:rPr>
        <w:t>’</w:t>
      </w:r>
      <w:r w:rsidR="00601BC8" w:rsidRPr="00EE3CAD">
        <w:rPr>
          <w:rFonts w:ascii="Times New Roman" w:hAnsi="Times New Roman" w:cs="Times New Roman"/>
          <w:sz w:val="24"/>
          <w:szCs w:val="24"/>
        </w:rPr>
        <w:t>, and</w:t>
      </w:r>
      <w:r w:rsidR="0056019B" w:rsidRPr="00EE3CAD">
        <w:rPr>
          <w:rFonts w:ascii="Times New Roman" w:hAnsi="Times New Roman" w:cs="Times New Roman"/>
          <w:sz w:val="24"/>
          <w:szCs w:val="24"/>
        </w:rPr>
        <w:t>,</w:t>
      </w:r>
      <w:r w:rsidR="00601BC8" w:rsidRPr="00EE3CAD">
        <w:rPr>
          <w:rFonts w:ascii="Times New Roman" w:hAnsi="Times New Roman" w:cs="Times New Roman"/>
          <w:sz w:val="24"/>
          <w:szCs w:val="24"/>
        </w:rPr>
        <w:t xml:space="preserve"> to this extent, the </w:t>
      </w:r>
      <w:r w:rsidRPr="00EE3CAD">
        <w:rPr>
          <w:rFonts w:ascii="Times New Roman" w:hAnsi="Times New Roman" w:cs="Times New Roman"/>
          <w:sz w:val="24"/>
          <w:szCs w:val="24"/>
        </w:rPr>
        <w:t>positionality</w:t>
      </w:r>
      <w:r w:rsidR="00601BC8" w:rsidRPr="00EE3CAD">
        <w:rPr>
          <w:rFonts w:ascii="Times New Roman" w:hAnsi="Times New Roman" w:cs="Times New Roman"/>
          <w:sz w:val="24"/>
          <w:szCs w:val="24"/>
        </w:rPr>
        <w:t xml:space="preserve"> or voice of the researcher themselves was irrelevant.  </w:t>
      </w:r>
      <w:r w:rsidR="00B233E1" w:rsidRPr="00EE3CAD">
        <w:rPr>
          <w:rFonts w:ascii="Times New Roman" w:hAnsi="Times New Roman" w:cs="Times New Roman"/>
          <w:sz w:val="24"/>
          <w:szCs w:val="24"/>
        </w:rPr>
        <w:t>This subtheme chimes with Scott’</w:t>
      </w:r>
      <w:r w:rsidR="008D061F" w:rsidRPr="00EE3CAD">
        <w:rPr>
          <w:rFonts w:ascii="Times New Roman" w:hAnsi="Times New Roman" w:cs="Times New Roman"/>
          <w:sz w:val="24"/>
          <w:szCs w:val="24"/>
        </w:rPr>
        <w:t xml:space="preserve">s </w:t>
      </w:r>
      <w:r w:rsidR="00B233E1" w:rsidRPr="00EE3CAD">
        <w:rPr>
          <w:rFonts w:ascii="Times New Roman" w:hAnsi="Times New Roman" w:cs="Times New Roman"/>
          <w:sz w:val="24"/>
          <w:szCs w:val="24"/>
        </w:rPr>
        <w:t xml:space="preserve">(1998:4.4) observation that some participants hope that </w:t>
      </w:r>
      <w:proofErr w:type="gramStart"/>
      <w:r w:rsidR="00DE4E13">
        <w:rPr>
          <w:rFonts w:ascii="Times New Roman" w:hAnsi="Times New Roman" w:cs="Times New Roman"/>
          <w:sz w:val="24"/>
          <w:szCs w:val="24"/>
        </w:rPr>
        <w:t>‘”</w:t>
      </w:r>
      <w:r w:rsidR="00B233E1" w:rsidRPr="00EE3CAD">
        <w:rPr>
          <w:rFonts w:ascii="Times New Roman" w:hAnsi="Times New Roman" w:cs="Times New Roman"/>
          <w:sz w:val="24"/>
          <w:szCs w:val="24"/>
        </w:rPr>
        <w:t>being</w:t>
      </w:r>
      <w:proofErr w:type="gramEnd"/>
      <w:r w:rsidR="00B233E1" w:rsidRPr="00EE3CAD">
        <w:rPr>
          <w:rFonts w:ascii="Times New Roman" w:hAnsi="Times New Roman" w:cs="Times New Roman"/>
          <w:sz w:val="24"/>
          <w:szCs w:val="24"/>
        </w:rPr>
        <w:t xml:space="preserve"> researched” c[an] transform their experiential knowledge into legitimate academic discourse’.  </w:t>
      </w:r>
    </w:p>
    <w:p w14:paraId="305E16BA" w14:textId="77777777" w:rsidR="00C51DB3" w:rsidRPr="00EE3CAD" w:rsidRDefault="00074C5C" w:rsidP="0003207F">
      <w:pPr>
        <w:rPr>
          <w:rFonts w:ascii="Times New Roman" w:hAnsi="Times New Roman" w:cs="Times New Roman"/>
          <w:b/>
          <w:sz w:val="24"/>
          <w:szCs w:val="24"/>
        </w:rPr>
      </w:pPr>
      <w:r w:rsidRPr="00EE3CAD">
        <w:rPr>
          <w:rFonts w:ascii="Times New Roman" w:hAnsi="Times New Roman" w:cs="Times New Roman"/>
          <w:b/>
          <w:sz w:val="24"/>
          <w:szCs w:val="24"/>
        </w:rPr>
        <w:t xml:space="preserve">Ethics is </w:t>
      </w:r>
      <w:proofErr w:type="gramStart"/>
      <w:r w:rsidRPr="00EE3CAD">
        <w:rPr>
          <w:rFonts w:ascii="Times New Roman" w:hAnsi="Times New Roman" w:cs="Times New Roman"/>
          <w:b/>
          <w:sz w:val="24"/>
          <w:szCs w:val="24"/>
        </w:rPr>
        <w:t>key</w:t>
      </w:r>
      <w:proofErr w:type="gramEnd"/>
    </w:p>
    <w:p w14:paraId="6CE706B1" w14:textId="63928324" w:rsidR="009C45DC" w:rsidRPr="00EE3CAD" w:rsidRDefault="00CC4490" w:rsidP="00560311">
      <w:pPr>
        <w:rPr>
          <w:rFonts w:ascii="Times New Roman" w:hAnsi="Times New Roman" w:cs="Times New Roman"/>
          <w:sz w:val="24"/>
          <w:szCs w:val="24"/>
        </w:rPr>
      </w:pPr>
      <w:r w:rsidRPr="00EE3CAD">
        <w:rPr>
          <w:rFonts w:ascii="Times New Roman" w:hAnsi="Times New Roman" w:cs="Times New Roman"/>
          <w:sz w:val="24"/>
          <w:szCs w:val="24"/>
        </w:rPr>
        <w:t xml:space="preserve">This theme tended to include participants who did not believe that insider/outsider status mattered provided research was conducted in an ethical manner, and researchers made every effort to </w:t>
      </w:r>
      <w:r w:rsidR="00002364" w:rsidRPr="00EE3CAD">
        <w:rPr>
          <w:rFonts w:ascii="Times New Roman" w:hAnsi="Times New Roman" w:cs="Times New Roman"/>
          <w:sz w:val="24"/>
          <w:szCs w:val="24"/>
        </w:rPr>
        <w:t xml:space="preserve">fully </w:t>
      </w:r>
      <w:r w:rsidRPr="00EE3CAD">
        <w:rPr>
          <w:rFonts w:ascii="Times New Roman" w:hAnsi="Times New Roman" w:cs="Times New Roman"/>
          <w:sz w:val="24"/>
          <w:szCs w:val="24"/>
        </w:rPr>
        <w:t xml:space="preserve">understand the community they were researching.  </w:t>
      </w:r>
      <w:r w:rsidR="00540FFE">
        <w:rPr>
          <w:rFonts w:ascii="Times New Roman" w:hAnsi="Times New Roman" w:cs="Times New Roman"/>
          <w:sz w:val="24"/>
          <w:szCs w:val="24"/>
        </w:rPr>
        <w:t>These</w:t>
      </w:r>
      <w:r w:rsidR="006B461D" w:rsidRPr="00EE3CAD">
        <w:rPr>
          <w:rFonts w:ascii="Times New Roman" w:hAnsi="Times New Roman" w:cs="Times New Roman"/>
          <w:sz w:val="24"/>
          <w:szCs w:val="24"/>
        </w:rPr>
        <w:t xml:space="preserve"> women highlighted the importance of respect when interacting with a community</w:t>
      </w:r>
      <w:r w:rsidR="00074C5C" w:rsidRPr="00EE3CAD">
        <w:rPr>
          <w:rFonts w:ascii="Times New Roman" w:hAnsi="Times New Roman" w:cs="Times New Roman"/>
          <w:sz w:val="24"/>
          <w:szCs w:val="24"/>
        </w:rPr>
        <w:t xml:space="preserve"> </w:t>
      </w:r>
      <w:r w:rsidR="00074C5C" w:rsidRPr="00EE3CAD">
        <w:rPr>
          <w:rFonts w:ascii="Times New Roman" w:hAnsi="Times New Roman" w:cs="Times New Roman"/>
          <w:b/>
          <w:sz w:val="24"/>
          <w:szCs w:val="24"/>
        </w:rPr>
        <w:t>(‘</w:t>
      </w:r>
      <w:r w:rsidR="00074C5C" w:rsidRPr="00EE3CAD">
        <w:rPr>
          <w:rFonts w:ascii="Times New Roman" w:hAnsi="Times New Roman" w:cs="Times New Roman"/>
          <w:b/>
          <w:i/>
          <w:sz w:val="24"/>
          <w:szCs w:val="24"/>
        </w:rPr>
        <w:t>A little respect’</w:t>
      </w:r>
      <w:r w:rsidR="00074C5C" w:rsidRPr="00EE3CAD">
        <w:rPr>
          <w:rFonts w:ascii="Times New Roman" w:hAnsi="Times New Roman" w:cs="Times New Roman"/>
          <w:i/>
          <w:sz w:val="24"/>
          <w:szCs w:val="24"/>
        </w:rPr>
        <w:t>)</w:t>
      </w:r>
      <w:r w:rsidR="006B461D" w:rsidRPr="00EE3CAD">
        <w:rPr>
          <w:rFonts w:ascii="Times New Roman" w:hAnsi="Times New Roman" w:cs="Times New Roman"/>
          <w:sz w:val="24"/>
          <w:szCs w:val="24"/>
        </w:rPr>
        <w:t xml:space="preserve">.  As long as researchers </w:t>
      </w:r>
      <w:r w:rsidR="00AD4D71" w:rsidRPr="00EE3CAD">
        <w:rPr>
          <w:rFonts w:ascii="Times New Roman" w:hAnsi="Times New Roman" w:cs="Times New Roman"/>
          <w:sz w:val="24"/>
          <w:szCs w:val="24"/>
        </w:rPr>
        <w:t>‘</w:t>
      </w:r>
      <w:r w:rsidR="006B461D" w:rsidRPr="00EE3CAD">
        <w:rPr>
          <w:rFonts w:ascii="Times New Roman" w:hAnsi="Times New Roman" w:cs="Times New Roman"/>
          <w:sz w:val="24"/>
          <w:szCs w:val="24"/>
        </w:rPr>
        <w:t>remain respectful</w:t>
      </w:r>
      <w:r w:rsidR="00AD4D71" w:rsidRPr="00EE3CAD">
        <w:rPr>
          <w:rFonts w:ascii="Times New Roman" w:hAnsi="Times New Roman" w:cs="Times New Roman"/>
          <w:sz w:val="24"/>
          <w:szCs w:val="24"/>
        </w:rPr>
        <w:t>’</w:t>
      </w:r>
      <w:r w:rsidR="006B461D" w:rsidRPr="00EE3CAD">
        <w:rPr>
          <w:rFonts w:ascii="Times New Roman" w:hAnsi="Times New Roman" w:cs="Times New Roman"/>
          <w:sz w:val="24"/>
          <w:szCs w:val="24"/>
        </w:rPr>
        <w:t xml:space="preserve"> and </w:t>
      </w:r>
      <w:r w:rsidR="00AD4D71" w:rsidRPr="00EE3CAD">
        <w:rPr>
          <w:rFonts w:ascii="Times New Roman" w:hAnsi="Times New Roman" w:cs="Times New Roman"/>
          <w:sz w:val="24"/>
          <w:szCs w:val="24"/>
        </w:rPr>
        <w:t>‘</w:t>
      </w:r>
      <w:r w:rsidR="006B461D" w:rsidRPr="00EE3CAD">
        <w:rPr>
          <w:rFonts w:ascii="Times New Roman" w:hAnsi="Times New Roman" w:cs="Times New Roman"/>
          <w:sz w:val="24"/>
          <w:szCs w:val="24"/>
        </w:rPr>
        <w:t>non-judgemental</w:t>
      </w:r>
      <w:r w:rsidR="00AD4D71" w:rsidRPr="00EE3CAD">
        <w:rPr>
          <w:rFonts w:ascii="Times New Roman" w:hAnsi="Times New Roman" w:cs="Times New Roman"/>
          <w:sz w:val="24"/>
          <w:szCs w:val="24"/>
        </w:rPr>
        <w:t>’</w:t>
      </w:r>
      <w:r w:rsidR="006B461D" w:rsidRPr="00EE3CAD">
        <w:rPr>
          <w:rFonts w:ascii="Times New Roman" w:hAnsi="Times New Roman" w:cs="Times New Roman"/>
          <w:sz w:val="24"/>
          <w:szCs w:val="24"/>
        </w:rPr>
        <w:t xml:space="preserve">, then insider/outsider positionality was not, in of itself, seen as a major issue.  However, </w:t>
      </w:r>
      <w:r w:rsidR="00540FFE">
        <w:rPr>
          <w:rFonts w:ascii="Times New Roman" w:hAnsi="Times New Roman" w:cs="Times New Roman"/>
          <w:sz w:val="24"/>
          <w:szCs w:val="24"/>
        </w:rPr>
        <w:t>some</w:t>
      </w:r>
      <w:r w:rsidR="006B461D" w:rsidRPr="00EE3CAD">
        <w:rPr>
          <w:rFonts w:ascii="Times New Roman" w:hAnsi="Times New Roman" w:cs="Times New Roman"/>
          <w:sz w:val="24"/>
          <w:szCs w:val="24"/>
        </w:rPr>
        <w:t xml:space="preserve"> respondents added the caveat that they believed an insider researcher was perhaps more likely to approach the investigative process with a respectful attitud</w:t>
      </w:r>
      <w:r w:rsidR="00074C5C" w:rsidRPr="00EE3CAD">
        <w:rPr>
          <w:rFonts w:ascii="Times New Roman" w:hAnsi="Times New Roman" w:cs="Times New Roman"/>
          <w:sz w:val="24"/>
          <w:szCs w:val="24"/>
        </w:rPr>
        <w:t xml:space="preserve">e than an outsider researcher: </w:t>
      </w:r>
    </w:p>
    <w:p w14:paraId="61C703E2" w14:textId="5FE7D439" w:rsidR="009C45DC" w:rsidRPr="00EE3CAD" w:rsidRDefault="00AD4D71" w:rsidP="009C45DC">
      <w:pPr>
        <w:ind w:left="720"/>
        <w:rPr>
          <w:rFonts w:ascii="Times New Roman" w:hAnsi="Times New Roman" w:cs="Times New Roman"/>
          <w:sz w:val="24"/>
          <w:szCs w:val="24"/>
        </w:rPr>
      </w:pPr>
      <w:r w:rsidRPr="00EE3CAD">
        <w:rPr>
          <w:rFonts w:ascii="Times New Roman" w:hAnsi="Times New Roman" w:cs="Times New Roman"/>
          <w:sz w:val="24"/>
          <w:szCs w:val="24"/>
        </w:rPr>
        <w:t>‘</w:t>
      </w:r>
      <w:r w:rsidR="00974BBA" w:rsidRPr="00EE3CAD">
        <w:rPr>
          <w:rFonts w:ascii="Times New Roman" w:hAnsi="Times New Roman" w:cs="Times New Roman"/>
          <w:sz w:val="24"/>
          <w:szCs w:val="24"/>
        </w:rPr>
        <w:t>There would and there wouldn't</w:t>
      </w:r>
      <w:r w:rsidR="006B461D" w:rsidRPr="00EE3CAD">
        <w:rPr>
          <w:rFonts w:ascii="Times New Roman" w:hAnsi="Times New Roman" w:cs="Times New Roman"/>
          <w:sz w:val="24"/>
          <w:szCs w:val="24"/>
        </w:rPr>
        <w:t xml:space="preserve"> [be an issue with you carrying out this research if you were </w:t>
      </w:r>
      <w:r w:rsidR="00FB6D58">
        <w:rPr>
          <w:rFonts w:ascii="Times New Roman" w:hAnsi="Times New Roman" w:cs="Times New Roman"/>
          <w:sz w:val="24"/>
          <w:szCs w:val="24"/>
        </w:rPr>
        <w:t>b[‘[</w:t>
      </w:r>
      <w:r w:rsidR="006B461D" w:rsidRPr="00EE3CAD">
        <w:rPr>
          <w:rFonts w:ascii="Times New Roman" w:hAnsi="Times New Roman" w:cs="Times New Roman"/>
          <w:sz w:val="24"/>
          <w:szCs w:val="24"/>
        </w:rPr>
        <w:t xml:space="preserve">an </w:t>
      </w:r>
      <w:r w:rsidR="009F5E54" w:rsidRPr="00EE3CAD">
        <w:rPr>
          <w:rFonts w:ascii="Times New Roman" w:hAnsi="Times New Roman" w:cs="Times New Roman"/>
          <w:sz w:val="24"/>
          <w:szCs w:val="24"/>
        </w:rPr>
        <w:t>out</w:t>
      </w:r>
      <w:r w:rsidR="006B461D" w:rsidRPr="00EE3CAD">
        <w:rPr>
          <w:rFonts w:ascii="Times New Roman" w:hAnsi="Times New Roman" w:cs="Times New Roman"/>
          <w:sz w:val="24"/>
          <w:szCs w:val="24"/>
        </w:rPr>
        <w:t>sider]</w:t>
      </w:r>
      <w:r w:rsidR="00974BBA" w:rsidRPr="00EE3CAD">
        <w:rPr>
          <w:rFonts w:ascii="Times New Roman" w:hAnsi="Times New Roman" w:cs="Times New Roman"/>
          <w:sz w:val="24"/>
          <w:szCs w:val="24"/>
        </w:rPr>
        <w:t xml:space="preserve">, it would all depend on how you presented yourself, whether you were planning to view it as some kind of fetish, because for the most part I don't think it is, whether we would be viewed as </w:t>
      </w:r>
      <w:r w:rsidRPr="00EE3CAD">
        <w:rPr>
          <w:rFonts w:ascii="Times New Roman" w:hAnsi="Times New Roman" w:cs="Times New Roman"/>
          <w:sz w:val="24"/>
          <w:szCs w:val="24"/>
        </w:rPr>
        <w:t>‘</w:t>
      </w:r>
      <w:r w:rsidR="00974BBA" w:rsidRPr="00EE3CAD">
        <w:rPr>
          <w:rFonts w:ascii="Times New Roman" w:hAnsi="Times New Roman" w:cs="Times New Roman"/>
          <w:sz w:val="24"/>
          <w:szCs w:val="24"/>
        </w:rPr>
        <w:t>gay groupies</w:t>
      </w:r>
      <w:r w:rsidRPr="00EE3CAD">
        <w:rPr>
          <w:rFonts w:ascii="Times New Roman" w:hAnsi="Times New Roman" w:cs="Times New Roman"/>
          <w:sz w:val="24"/>
          <w:szCs w:val="24"/>
        </w:rPr>
        <w:t>’</w:t>
      </w:r>
      <w:r w:rsidR="00974BBA" w:rsidRPr="00EE3CAD">
        <w:rPr>
          <w:rFonts w:ascii="Times New Roman" w:hAnsi="Times New Roman" w:cs="Times New Roman"/>
          <w:sz w:val="24"/>
          <w:szCs w:val="24"/>
        </w:rPr>
        <w:t xml:space="preserve">, and whether or not you would be respectful and understanding </w:t>
      </w:r>
      <w:r w:rsidR="00074C5C" w:rsidRPr="00EE3CAD">
        <w:rPr>
          <w:rFonts w:ascii="Times New Roman" w:hAnsi="Times New Roman" w:cs="Times New Roman"/>
          <w:sz w:val="24"/>
          <w:szCs w:val="24"/>
        </w:rPr>
        <w:t>of our feelings and our writing</w:t>
      </w:r>
      <w:r w:rsidRPr="00EE3CAD">
        <w:rPr>
          <w:rFonts w:ascii="Times New Roman" w:hAnsi="Times New Roman" w:cs="Times New Roman"/>
          <w:sz w:val="24"/>
          <w:szCs w:val="24"/>
        </w:rPr>
        <w:t>’</w:t>
      </w:r>
      <w:r w:rsidR="00074C5C" w:rsidRPr="00EE3CAD">
        <w:rPr>
          <w:rFonts w:ascii="Times New Roman" w:hAnsi="Times New Roman" w:cs="Times New Roman"/>
          <w:sz w:val="24"/>
          <w:szCs w:val="24"/>
        </w:rPr>
        <w:t xml:space="preserve"> (</w:t>
      </w:r>
      <w:r w:rsidR="00974BBA" w:rsidRPr="00EE3CAD">
        <w:rPr>
          <w:rFonts w:ascii="Times New Roman" w:hAnsi="Times New Roman" w:cs="Times New Roman"/>
          <w:sz w:val="24"/>
          <w:szCs w:val="24"/>
        </w:rPr>
        <w:t>Ca</w:t>
      </w:r>
      <w:r w:rsidR="00074C5C" w:rsidRPr="00EE3CAD">
        <w:rPr>
          <w:rFonts w:ascii="Times New Roman" w:hAnsi="Times New Roman" w:cs="Times New Roman"/>
          <w:sz w:val="24"/>
          <w:szCs w:val="24"/>
        </w:rPr>
        <w:t xml:space="preserve">nadian, 18-24, single, bisexual).  </w:t>
      </w:r>
    </w:p>
    <w:p w14:paraId="249AB16B" w14:textId="3FA40218" w:rsidR="00FF64A7" w:rsidRPr="00EE3CAD" w:rsidRDefault="00560311" w:rsidP="00560311">
      <w:pPr>
        <w:rPr>
          <w:rFonts w:ascii="Times New Roman" w:hAnsi="Times New Roman" w:cs="Times New Roman"/>
          <w:i/>
          <w:sz w:val="24"/>
          <w:szCs w:val="24"/>
        </w:rPr>
      </w:pPr>
      <w:r w:rsidRPr="00EE3CAD">
        <w:rPr>
          <w:rFonts w:ascii="Times New Roman" w:hAnsi="Times New Roman" w:cs="Times New Roman"/>
          <w:sz w:val="24"/>
          <w:szCs w:val="24"/>
        </w:rPr>
        <w:t xml:space="preserve">There was a strong feeling among respondents who were ambivalent about insider status that, even if a researcher wasn’t what Taylor (2011) terms an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intimate insider</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they still had to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pay [their] dues</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Pr="00EE3CAD">
        <w:rPr>
          <w:rFonts w:ascii="Times New Roman" w:hAnsi="Times New Roman" w:cs="Times New Roman"/>
          <w:b/>
          <w:i/>
          <w:sz w:val="24"/>
          <w:szCs w:val="24"/>
        </w:rPr>
        <w:t>Earning the right’</w:t>
      </w:r>
      <w:r w:rsidRPr="00EE3CAD">
        <w:rPr>
          <w:rFonts w:ascii="Times New Roman" w:hAnsi="Times New Roman" w:cs="Times New Roman"/>
          <w:i/>
          <w:sz w:val="24"/>
          <w:szCs w:val="24"/>
        </w:rPr>
        <w:t>)</w:t>
      </w:r>
      <w:r w:rsidRPr="00EE3CAD">
        <w:rPr>
          <w:rFonts w:ascii="Times New Roman" w:hAnsi="Times New Roman" w:cs="Times New Roman"/>
          <w:sz w:val="24"/>
          <w:szCs w:val="24"/>
        </w:rPr>
        <w:t xml:space="preserve">.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You have to be in a subculture for a while to earn the right to ask questions of it, IMO [in my opinion]</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as one respondent noted.  Respondents observed that a willingness to participate in the community being researched lent you a certain amount of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street cred</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and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respect</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from community members.  As one woman stated:</w:t>
      </w:r>
      <w:r w:rsidRPr="00EE3CAD">
        <w:rPr>
          <w:rFonts w:ascii="Times New Roman" w:hAnsi="Times New Roman" w:cs="Times New Roman"/>
          <w:i/>
          <w:sz w:val="24"/>
          <w:szCs w:val="24"/>
        </w:rPr>
        <w:t xml:space="preserve"> </w:t>
      </w:r>
    </w:p>
    <w:p w14:paraId="5D951329" w14:textId="0BCF441A" w:rsidR="00560311" w:rsidRPr="00EE3CAD" w:rsidRDefault="00AD4D71" w:rsidP="00FF64A7">
      <w:pPr>
        <w:ind w:left="720"/>
        <w:rPr>
          <w:rFonts w:ascii="Times New Roman" w:hAnsi="Times New Roman" w:cs="Times New Roman"/>
          <w:i/>
          <w:sz w:val="24"/>
          <w:szCs w:val="24"/>
        </w:rPr>
      </w:pPr>
      <w:r w:rsidRPr="00EE3CAD">
        <w:rPr>
          <w:rFonts w:ascii="Times New Roman" w:hAnsi="Times New Roman" w:cs="Times New Roman"/>
          <w:sz w:val="24"/>
          <w:szCs w:val="24"/>
        </w:rPr>
        <w:t>‘</w:t>
      </w:r>
      <w:r w:rsidR="00560311" w:rsidRPr="00EE3CAD">
        <w:rPr>
          <w:rFonts w:ascii="Times New Roman" w:hAnsi="Times New Roman" w:cs="Times New Roman"/>
          <w:sz w:val="24"/>
          <w:szCs w:val="24"/>
        </w:rPr>
        <w:t xml:space="preserve">My sister is an anthropologist. For her to write something on the Senegalese Wolof, I would not demand that she 'be' Wolof, but I would demand that she try as hard as she could over several years to come as close as possible to embodying that/living in it. Same goes for a study like this.  I'd be happy if you were an outsider, </w:t>
      </w:r>
      <w:proofErr w:type="gramStart"/>
      <w:r w:rsidR="00560311" w:rsidRPr="00EE3CAD">
        <w:rPr>
          <w:rFonts w:ascii="Times New Roman" w:hAnsi="Times New Roman" w:cs="Times New Roman"/>
          <w:sz w:val="24"/>
          <w:szCs w:val="24"/>
        </w:rPr>
        <w:t>as long as</w:t>
      </w:r>
      <w:proofErr w:type="gramEnd"/>
      <w:r w:rsidR="00560311" w:rsidRPr="00EE3CAD">
        <w:rPr>
          <w:rFonts w:ascii="Times New Roman" w:hAnsi="Times New Roman" w:cs="Times New Roman"/>
          <w:sz w:val="24"/>
          <w:szCs w:val="24"/>
        </w:rPr>
        <w:t xml:space="preserve"> you had spent the time</w:t>
      </w:r>
      <w:r w:rsidRPr="00EE3CAD">
        <w:rPr>
          <w:rFonts w:ascii="Times New Roman" w:hAnsi="Times New Roman" w:cs="Times New Roman"/>
          <w:sz w:val="24"/>
          <w:szCs w:val="24"/>
        </w:rPr>
        <w:t>’</w:t>
      </w:r>
      <w:r w:rsidR="00560311" w:rsidRPr="00EE3CAD">
        <w:rPr>
          <w:rFonts w:ascii="Times New Roman" w:hAnsi="Times New Roman" w:cs="Times New Roman"/>
          <w:sz w:val="24"/>
          <w:szCs w:val="24"/>
        </w:rPr>
        <w:t xml:space="preserve"> (American, 25-34, married, heterosexual).</w:t>
      </w:r>
    </w:p>
    <w:p w14:paraId="3B0CFC10" w14:textId="77777777" w:rsidR="00974BBA" w:rsidRPr="00EE3CAD" w:rsidRDefault="00560311" w:rsidP="00074C5C">
      <w:pPr>
        <w:rPr>
          <w:rFonts w:ascii="Times New Roman" w:hAnsi="Times New Roman" w:cs="Times New Roman"/>
          <w:b/>
          <w:sz w:val="24"/>
          <w:szCs w:val="24"/>
        </w:rPr>
      </w:pPr>
      <w:r w:rsidRPr="00EE3CAD">
        <w:rPr>
          <w:rFonts w:ascii="Times New Roman" w:hAnsi="Times New Roman" w:cs="Times New Roman"/>
          <w:b/>
          <w:sz w:val="24"/>
          <w:szCs w:val="24"/>
        </w:rPr>
        <w:t xml:space="preserve">Membership is </w:t>
      </w:r>
      <w:proofErr w:type="gramStart"/>
      <w:r w:rsidRPr="00EE3CAD">
        <w:rPr>
          <w:rFonts w:ascii="Times New Roman" w:hAnsi="Times New Roman" w:cs="Times New Roman"/>
          <w:b/>
          <w:sz w:val="24"/>
          <w:szCs w:val="24"/>
        </w:rPr>
        <w:t>key</w:t>
      </w:r>
      <w:proofErr w:type="gramEnd"/>
    </w:p>
    <w:p w14:paraId="7C2EC86D" w14:textId="161E8FBD" w:rsidR="00560311" w:rsidRPr="00EE3CAD" w:rsidRDefault="00DE02B8" w:rsidP="00560311">
      <w:pPr>
        <w:rPr>
          <w:rFonts w:ascii="Times New Roman" w:hAnsi="Times New Roman" w:cs="Times New Roman"/>
          <w:i/>
          <w:sz w:val="24"/>
          <w:szCs w:val="24"/>
        </w:rPr>
      </w:pPr>
      <w:r w:rsidRPr="00EE3CAD">
        <w:rPr>
          <w:rFonts w:ascii="Times New Roman" w:eastAsia="Times New Roman" w:hAnsi="Times New Roman" w:cs="Times New Roman"/>
          <w:color w:val="000000"/>
          <w:sz w:val="24"/>
          <w:szCs w:val="24"/>
        </w:rPr>
        <w:t xml:space="preserve">The final theme mainly constituted participants who stated that they would not have taken part in the research had they not been convinced of my insider status (and that I had legitimately satisfied their criteria for this status, </w:t>
      </w:r>
      <w:proofErr w:type="gramStart"/>
      <w:r w:rsidRPr="00EE3CAD">
        <w:rPr>
          <w:rFonts w:ascii="Times New Roman" w:eastAsia="Times New Roman" w:hAnsi="Times New Roman" w:cs="Times New Roman"/>
          <w:color w:val="000000"/>
          <w:sz w:val="24"/>
          <w:szCs w:val="24"/>
        </w:rPr>
        <w:t>i.e.</w:t>
      </w:r>
      <w:proofErr w:type="gramEnd"/>
      <w:r w:rsidRPr="00EE3CAD">
        <w:rPr>
          <w:rFonts w:ascii="Times New Roman" w:eastAsia="Times New Roman" w:hAnsi="Times New Roman" w:cs="Times New Roman"/>
          <w:color w:val="000000"/>
          <w:sz w:val="24"/>
          <w:szCs w:val="24"/>
        </w:rPr>
        <w:t xml:space="preserve"> they had read and/or were familiar with my writing</w:t>
      </w:r>
      <w:r w:rsidR="009E6C24" w:rsidRPr="00EE3CAD">
        <w:rPr>
          <w:rFonts w:ascii="Times New Roman" w:eastAsia="Times New Roman" w:hAnsi="Times New Roman" w:cs="Times New Roman"/>
          <w:color w:val="000000"/>
          <w:sz w:val="24"/>
          <w:szCs w:val="24"/>
        </w:rPr>
        <w:t xml:space="preserve"> and various online personas</w:t>
      </w:r>
      <w:r w:rsidRPr="00EE3CAD">
        <w:rPr>
          <w:rFonts w:ascii="Times New Roman" w:eastAsia="Times New Roman" w:hAnsi="Times New Roman" w:cs="Times New Roman"/>
          <w:color w:val="000000"/>
          <w:sz w:val="24"/>
          <w:szCs w:val="24"/>
        </w:rPr>
        <w:t xml:space="preserve">). </w:t>
      </w:r>
      <w:r w:rsidR="00540FFE">
        <w:rPr>
          <w:rFonts w:ascii="Times New Roman" w:eastAsia="Times New Roman" w:hAnsi="Times New Roman" w:cs="Times New Roman"/>
          <w:color w:val="000000"/>
          <w:sz w:val="24"/>
          <w:szCs w:val="24"/>
        </w:rPr>
        <w:t>These women felt</w:t>
      </w:r>
      <w:r w:rsidR="00560311" w:rsidRPr="00EE3CAD">
        <w:rPr>
          <w:rFonts w:ascii="Times New Roman" w:eastAsia="Times New Roman" w:hAnsi="Times New Roman" w:cs="Times New Roman"/>
          <w:color w:val="000000"/>
          <w:sz w:val="24"/>
          <w:szCs w:val="24"/>
        </w:rPr>
        <w:t xml:space="preserve"> that in being </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one of [them]</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 xml:space="preserve"> I would have a more sympathetic, and ultimately more accurate, perspective on the community </w:t>
      </w:r>
      <w:r w:rsidR="00560311" w:rsidRPr="00EE3CAD">
        <w:rPr>
          <w:rFonts w:ascii="Times New Roman" w:eastAsia="Times New Roman" w:hAnsi="Times New Roman" w:cs="Times New Roman"/>
          <w:color w:val="000000"/>
          <w:sz w:val="24"/>
          <w:szCs w:val="24"/>
        </w:rPr>
        <w:lastRenderedPageBreak/>
        <w:t>(‘</w:t>
      </w:r>
      <w:r w:rsidR="00560311" w:rsidRPr="00EE3CAD">
        <w:rPr>
          <w:rFonts w:ascii="Times New Roman" w:hAnsi="Times New Roman" w:cs="Times New Roman"/>
          <w:b/>
          <w:i/>
          <w:sz w:val="24"/>
          <w:szCs w:val="24"/>
        </w:rPr>
        <w:t>One of us’</w:t>
      </w:r>
      <w:r w:rsidR="00560311" w:rsidRPr="00EE3CAD">
        <w:rPr>
          <w:rFonts w:ascii="Times New Roman" w:hAnsi="Times New Roman" w:cs="Times New Roman"/>
          <w:sz w:val="24"/>
          <w:szCs w:val="24"/>
        </w:rPr>
        <w:t>)</w:t>
      </w:r>
      <w:r w:rsidR="00560311" w:rsidRPr="00EE3CAD">
        <w:rPr>
          <w:rFonts w:ascii="Times New Roman" w:hAnsi="Times New Roman" w:cs="Times New Roman"/>
          <w:i/>
          <w:sz w:val="24"/>
          <w:szCs w:val="24"/>
        </w:rPr>
        <w:t xml:space="preserve">.  </w:t>
      </w:r>
      <w:r w:rsidR="00560311" w:rsidRPr="00EE3CAD">
        <w:rPr>
          <w:rFonts w:ascii="Times New Roman" w:eastAsia="Times New Roman" w:hAnsi="Times New Roman" w:cs="Times New Roman"/>
          <w:color w:val="000000"/>
          <w:sz w:val="24"/>
          <w:szCs w:val="24"/>
        </w:rPr>
        <w:t xml:space="preserve">Several participants noted that </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it takes one to know one</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 xml:space="preserve"> and that my insider status not only made me more </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trustworthy</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 xml:space="preserve">, but also </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cut down the chances of [me] making some huge blunder or misinterpreting some core basic concepts</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 xml:space="preserve">.  Respondents also felt that being </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one of [them]</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 xml:space="preserve"> meant I wouldn’t have </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an agenda</w:t>
      </w:r>
      <w:r w:rsidR="00AD4D71" w:rsidRPr="00EE3CAD">
        <w:rPr>
          <w:rFonts w:ascii="Times New Roman" w:eastAsia="Times New Roman" w:hAnsi="Times New Roman" w:cs="Times New Roman"/>
          <w:color w:val="000000"/>
          <w:sz w:val="24"/>
          <w:szCs w:val="24"/>
        </w:rPr>
        <w:t>’</w:t>
      </w:r>
      <w:r w:rsidR="00560311" w:rsidRPr="00EE3CAD">
        <w:rPr>
          <w:rFonts w:ascii="Times New Roman" w:eastAsia="Times New Roman" w:hAnsi="Times New Roman" w:cs="Times New Roman"/>
          <w:color w:val="000000"/>
          <w:sz w:val="24"/>
          <w:szCs w:val="24"/>
        </w:rPr>
        <w:t xml:space="preserve"> or be seeking to use or spin the information I gathered for my own gain.  In this sense they regarded any potential findings from my research as more trustworthy.</w:t>
      </w:r>
    </w:p>
    <w:p w14:paraId="29CBFCE7" w14:textId="4C0B36AD" w:rsidR="00560311" w:rsidRPr="00EE3CAD" w:rsidRDefault="00AD4D71" w:rsidP="004F275E">
      <w:pPr>
        <w:spacing w:after="0"/>
        <w:ind w:left="720"/>
        <w:rPr>
          <w:rFonts w:ascii="Times New Roman" w:hAnsi="Times New Roman" w:cs="Times New Roman"/>
          <w:sz w:val="24"/>
          <w:szCs w:val="24"/>
        </w:rPr>
      </w:pPr>
      <w:r w:rsidRPr="00EE3CAD">
        <w:rPr>
          <w:rFonts w:ascii="Times New Roman" w:hAnsi="Times New Roman" w:cs="Times New Roman"/>
          <w:sz w:val="24"/>
          <w:szCs w:val="24"/>
        </w:rPr>
        <w:t>‘</w:t>
      </w:r>
      <w:r w:rsidR="00560311" w:rsidRPr="00EE3CAD">
        <w:rPr>
          <w:rFonts w:ascii="Times New Roman" w:hAnsi="Times New Roman" w:cs="Times New Roman"/>
          <w:sz w:val="24"/>
          <w:szCs w:val="24"/>
        </w:rPr>
        <w:t>Science should just be science.  But it is so often influenced by the individual doing the research.  Someone outside the community might be just fine.  But I would be initially suspicious that the research would be because he/she wanted to discredit the community first.  From within the community, if the research points to unpopular opinion, then I would trust that it wasn't because of poor research skills or an agenda, but becaus</w:t>
      </w:r>
      <w:r w:rsidR="004F275E" w:rsidRPr="00EE3CAD">
        <w:rPr>
          <w:rFonts w:ascii="Times New Roman" w:hAnsi="Times New Roman" w:cs="Times New Roman"/>
          <w:sz w:val="24"/>
          <w:szCs w:val="24"/>
        </w:rPr>
        <w:t>e it really does point that way</w:t>
      </w:r>
      <w:r w:rsidRPr="00EE3CAD">
        <w:rPr>
          <w:rFonts w:ascii="Times New Roman" w:hAnsi="Times New Roman" w:cs="Times New Roman"/>
          <w:sz w:val="24"/>
          <w:szCs w:val="24"/>
        </w:rPr>
        <w:t>’</w:t>
      </w:r>
      <w:r w:rsidR="004F275E" w:rsidRPr="00EE3CAD">
        <w:rPr>
          <w:rFonts w:ascii="Times New Roman" w:hAnsi="Times New Roman" w:cs="Times New Roman"/>
          <w:sz w:val="24"/>
          <w:szCs w:val="24"/>
        </w:rPr>
        <w:t xml:space="preserve"> (</w:t>
      </w:r>
      <w:r w:rsidR="00560311" w:rsidRPr="00EE3CAD">
        <w:rPr>
          <w:rFonts w:ascii="Times New Roman" w:hAnsi="Times New Roman" w:cs="Times New Roman"/>
          <w:sz w:val="24"/>
          <w:szCs w:val="24"/>
        </w:rPr>
        <w:t>American, 35</w:t>
      </w:r>
      <w:r w:rsidR="004F275E" w:rsidRPr="00EE3CAD">
        <w:rPr>
          <w:rFonts w:ascii="Times New Roman" w:hAnsi="Times New Roman" w:cs="Times New Roman"/>
          <w:sz w:val="24"/>
          <w:szCs w:val="24"/>
        </w:rPr>
        <w:t>-44, separated, heterosexual)</w:t>
      </w:r>
      <w:r w:rsidR="00DA08A1" w:rsidRPr="00EE3CAD">
        <w:rPr>
          <w:rFonts w:ascii="Times New Roman" w:hAnsi="Times New Roman" w:cs="Times New Roman"/>
          <w:sz w:val="24"/>
          <w:szCs w:val="24"/>
        </w:rPr>
        <w:t>.</w:t>
      </w:r>
    </w:p>
    <w:p w14:paraId="11B1F4C6" w14:textId="77777777" w:rsidR="00560311" w:rsidRPr="00EE3CAD" w:rsidRDefault="00560311" w:rsidP="00560311">
      <w:pPr>
        <w:pStyle w:val="ListParagraph"/>
        <w:spacing w:after="0"/>
        <w:ind w:left="4680"/>
        <w:rPr>
          <w:rFonts w:ascii="Times New Roman" w:hAnsi="Times New Roman" w:cs="Times New Roman"/>
          <w:sz w:val="24"/>
          <w:szCs w:val="24"/>
        </w:rPr>
      </w:pPr>
    </w:p>
    <w:p w14:paraId="2F5FAB32" w14:textId="210A8BF5" w:rsidR="004D145C" w:rsidRPr="00EE3CAD" w:rsidRDefault="00540FFE" w:rsidP="00CA64FC">
      <w:pPr>
        <w:rPr>
          <w:rFonts w:ascii="Times New Roman" w:hAnsi="Times New Roman" w:cs="Times New Roman"/>
          <w:sz w:val="24"/>
          <w:szCs w:val="24"/>
        </w:rPr>
      </w:pPr>
      <w:r>
        <w:rPr>
          <w:rFonts w:ascii="Times New Roman" w:hAnsi="Times New Roman" w:cs="Times New Roman"/>
          <w:sz w:val="24"/>
          <w:szCs w:val="24"/>
        </w:rPr>
        <w:t>Some</w:t>
      </w:r>
      <w:r w:rsidR="00560311" w:rsidRPr="00EE3CAD">
        <w:rPr>
          <w:rFonts w:ascii="Times New Roman" w:hAnsi="Times New Roman" w:cs="Times New Roman"/>
          <w:sz w:val="24"/>
          <w:szCs w:val="24"/>
        </w:rPr>
        <w:t xml:space="preserve"> respondents also specifically mentioned that familiarity with my writing meant they were more likely to trust me, an</w:t>
      </w:r>
      <w:r w:rsidR="00161902" w:rsidRPr="00EE3CAD">
        <w:rPr>
          <w:rFonts w:ascii="Times New Roman" w:hAnsi="Times New Roman" w:cs="Times New Roman"/>
          <w:sz w:val="24"/>
          <w:szCs w:val="24"/>
        </w:rPr>
        <w:t xml:space="preserve">d regard me as a true insider, with one commenting: </w:t>
      </w:r>
    </w:p>
    <w:p w14:paraId="5B88E961" w14:textId="77777777" w:rsidR="004D145C" w:rsidRPr="00EE3CAD" w:rsidRDefault="00AD4D71" w:rsidP="004D145C">
      <w:pPr>
        <w:ind w:left="720"/>
        <w:rPr>
          <w:rFonts w:ascii="Times New Roman" w:hAnsi="Times New Roman" w:cs="Times New Roman"/>
          <w:sz w:val="24"/>
          <w:szCs w:val="24"/>
        </w:rPr>
      </w:pPr>
      <w:r w:rsidRPr="00EE3CAD">
        <w:rPr>
          <w:rFonts w:ascii="Times New Roman" w:hAnsi="Times New Roman" w:cs="Times New Roman"/>
          <w:sz w:val="24"/>
          <w:szCs w:val="24"/>
        </w:rPr>
        <w:t>‘</w:t>
      </w:r>
      <w:r w:rsidR="00560311" w:rsidRPr="00EE3CAD">
        <w:rPr>
          <w:rFonts w:ascii="Times New Roman" w:hAnsi="Times New Roman" w:cs="Times New Roman"/>
          <w:sz w:val="24"/>
          <w:szCs w:val="24"/>
        </w:rPr>
        <w:t xml:space="preserve">I feel very confident telling you stuff because I know you get it… Because I </w:t>
      </w:r>
      <w:r w:rsidRPr="00EE3CAD">
        <w:rPr>
          <w:rFonts w:ascii="Times New Roman" w:hAnsi="Times New Roman" w:cs="Times New Roman"/>
          <w:sz w:val="24"/>
          <w:szCs w:val="24"/>
        </w:rPr>
        <w:t>‘</w:t>
      </w:r>
      <w:r w:rsidR="00560311" w:rsidRPr="00EE3CAD">
        <w:rPr>
          <w:rFonts w:ascii="Times New Roman" w:hAnsi="Times New Roman" w:cs="Times New Roman"/>
          <w:sz w:val="24"/>
          <w:szCs w:val="24"/>
        </w:rPr>
        <w:t>know</w:t>
      </w:r>
      <w:r w:rsidRPr="00EE3CAD">
        <w:rPr>
          <w:rFonts w:ascii="Times New Roman" w:hAnsi="Times New Roman" w:cs="Times New Roman"/>
          <w:sz w:val="24"/>
          <w:szCs w:val="24"/>
        </w:rPr>
        <w:t>’</w:t>
      </w:r>
      <w:r w:rsidR="00560311" w:rsidRPr="00EE3CAD">
        <w:rPr>
          <w:rFonts w:ascii="Times New Roman" w:hAnsi="Times New Roman" w:cs="Times New Roman"/>
          <w:sz w:val="24"/>
          <w:szCs w:val="24"/>
        </w:rPr>
        <w:t xml:space="preserve"> you (more so that I've read your stuff too), I care and want to help, and I know you want to get the nuances</w:t>
      </w:r>
      <w:r w:rsidR="00161902" w:rsidRPr="00EE3CAD">
        <w:rPr>
          <w:rFonts w:ascii="Times New Roman" w:hAnsi="Times New Roman" w:cs="Times New Roman"/>
          <w:sz w:val="24"/>
          <w:szCs w:val="24"/>
        </w:rPr>
        <w:t xml:space="preserve"> of the field, in all its glory</w:t>
      </w:r>
      <w:r w:rsidRPr="00EE3CAD">
        <w:rPr>
          <w:rFonts w:ascii="Times New Roman" w:hAnsi="Times New Roman" w:cs="Times New Roman"/>
          <w:sz w:val="24"/>
          <w:szCs w:val="24"/>
        </w:rPr>
        <w:t>’</w:t>
      </w:r>
      <w:r w:rsidR="00161902" w:rsidRPr="00EE3CAD">
        <w:rPr>
          <w:rFonts w:ascii="Times New Roman" w:hAnsi="Times New Roman" w:cs="Times New Roman"/>
          <w:sz w:val="24"/>
          <w:szCs w:val="24"/>
        </w:rPr>
        <w:t xml:space="preserve"> (</w:t>
      </w:r>
      <w:r w:rsidR="00560311" w:rsidRPr="00EE3CAD">
        <w:rPr>
          <w:rFonts w:ascii="Times New Roman" w:hAnsi="Times New Roman" w:cs="Times New Roman"/>
          <w:sz w:val="24"/>
          <w:szCs w:val="24"/>
        </w:rPr>
        <w:t>English, 45-55, in a relationship, a little bent</w:t>
      </w:r>
      <w:r w:rsidR="00161902" w:rsidRPr="00EE3CAD">
        <w:rPr>
          <w:rFonts w:ascii="Times New Roman" w:hAnsi="Times New Roman" w:cs="Times New Roman"/>
          <w:sz w:val="24"/>
          <w:szCs w:val="24"/>
        </w:rPr>
        <w:t xml:space="preserve">).  </w:t>
      </w:r>
    </w:p>
    <w:p w14:paraId="73081503" w14:textId="043760CA" w:rsidR="004732C6" w:rsidRPr="00EE3CAD" w:rsidRDefault="00560311" w:rsidP="00CA64FC">
      <w:pPr>
        <w:rPr>
          <w:rFonts w:ascii="Times New Roman" w:hAnsi="Times New Roman" w:cs="Times New Roman"/>
          <w:sz w:val="24"/>
          <w:szCs w:val="24"/>
        </w:rPr>
      </w:pPr>
      <w:r w:rsidRPr="00EE3CAD">
        <w:rPr>
          <w:rFonts w:ascii="Times New Roman" w:hAnsi="Times New Roman" w:cs="Times New Roman"/>
          <w:sz w:val="24"/>
          <w:szCs w:val="24"/>
        </w:rPr>
        <w:t xml:space="preserve">Others who were less familiar with my creative work nevertheless often mentioned either researching me online themselves or asking for the opinions of people who were involved in my specific fandoms to ensure that my claim to be an insider was genuine.  As one respondent wrote,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Some of my friends ‘vetted’…you, which is why I </w:t>
      </w:r>
      <w:proofErr w:type="gramStart"/>
      <w:r w:rsidRPr="00EE3CAD">
        <w:rPr>
          <w:rFonts w:ascii="Times New Roman" w:hAnsi="Times New Roman" w:cs="Times New Roman"/>
          <w:sz w:val="24"/>
          <w:szCs w:val="24"/>
        </w:rPr>
        <w:t>responded;</w:t>
      </w:r>
      <w:proofErr w:type="gramEnd"/>
      <w:r w:rsidRPr="00EE3CAD">
        <w:rPr>
          <w:rFonts w:ascii="Times New Roman" w:hAnsi="Times New Roman" w:cs="Times New Roman"/>
          <w:sz w:val="24"/>
          <w:szCs w:val="24"/>
        </w:rPr>
        <w:t xml:space="preserve"> I suspect someone delved into…your background deeper than I knew before giving you a stamp of approval</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(American, 55-64, single, heterosexual).  </w:t>
      </w:r>
    </w:p>
    <w:p w14:paraId="181B0010" w14:textId="2CA8001C" w:rsidR="004732C6" w:rsidRPr="00EE3CAD" w:rsidRDefault="00705F50" w:rsidP="00CA64FC">
      <w:pPr>
        <w:rPr>
          <w:rFonts w:ascii="Times New Roman" w:hAnsi="Times New Roman" w:cs="Times New Roman"/>
          <w:sz w:val="24"/>
          <w:szCs w:val="24"/>
        </w:rPr>
      </w:pPr>
      <w:proofErr w:type="gramStart"/>
      <w:r w:rsidRPr="00EE3CAD">
        <w:rPr>
          <w:rFonts w:ascii="Times New Roman" w:hAnsi="Times New Roman" w:cs="Times New Roman"/>
          <w:sz w:val="24"/>
          <w:szCs w:val="24"/>
        </w:rPr>
        <w:t>A number of</w:t>
      </w:r>
      <w:proofErr w:type="gramEnd"/>
      <w:r w:rsidRPr="00EE3CAD">
        <w:rPr>
          <w:rFonts w:ascii="Times New Roman" w:hAnsi="Times New Roman" w:cs="Times New Roman"/>
          <w:sz w:val="24"/>
          <w:szCs w:val="24"/>
        </w:rPr>
        <w:t xml:space="preserve"> respondents felt that my insider status was crucial to their decision to participate in the research project because of the negative way they felt the community had previously been portrayed by outsider academics (‘</w:t>
      </w:r>
      <w:r w:rsidRPr="00EE3CAD">
        <w:rPr>
          <w:rFonts w:ascii="Times New Roman" w:hAnsi="Times New Roman" w:cs="Times New Roman"/>
          <w:b/>
          <w:i/>
          <w:sz w:val="24"/>
          <w:szCs w:val="24"/>
        </w:rPr>
        <w:t>The freak show’</w:t>
      </w:r>
      <w:r w:rsidRPr="00EE3CAD">
        <w:rPr>
          <w:rFonts w:ascii="Times New Roman" w:hAnsi="Times New Roman" w:cs="Times New Roman"/>
          <w:i/>
          <w:sz w:val="24"/>
          <w:szCs w:val="24"/>
        </w:rPr>
        <w:t>)</w:t>
      </w:r>
      <w:r w:rsidRPr="00EE3CAD">
        <w:rPr>
          <w:rFonts w:ascii="Times New Roman" w:hAnsi="Times New Roman" w:cs="Times New Roman"/>
          <w:sz w:val="24"/>
          <w:szCs w:val="24"/>
        </w:rPr>
        <w:t xml:space="preserve">.  Specific mentions were made of earlier work: </w:t>
      </w:r>
      <w:proofErr w:type="spellStart"/>
      <w:r w:rsidRPr="00EE3CAD">
        <w:rPr>
          <w:rFonts w:ascii="Times New Roman" w:hAnsi="Times New Roman" w:cs="Times New Roman"/>
          <w:sz w:val="24"/>
          <w:szCs w:val="24"/>
        </w:rPr>
        <w:t>Oggas</w:t>
      </w:r>
      <w:proofErr w:type="spellEnd"/>
      <w:r w:rsidRPr="00EE3CAD">
        <w:rPr>
          <w:rFonts w:ascii="Times New Roman" w:hAnsi="Times New Roman" w:cs="Times New Roman"/>
          <w:sz w:val="24"/>
          <w:szCs w:val="24"/>
        </w:rPr>
        <w:t xml:space="preserve"> and </w:t>
      </w:r>
      <w:proofErr w:type="spellStart"/>
      <w:r w:rsidRPr="00EE3CAD">
        <w:rPr>
          <w:rFonts w:ascii="Times New Roman" w:hAnsi="Times New Roman" w:cs="Times New Roman"/>
          <w:sz w:val="24"/>
          <w:szCs w:val="24"/>
        </w:rPr>
        <w:t>Gaddam</w:t>
      </w:r>
      <w:proofErr w:type="spellEnd"/>
      <w:r w:rsidRPr="00EE3CAD">
        <w:rPr>
          <w:rFonts w:ascii="Times New Roman" w:hAnsi="Times New Roman" w:cs="Times New Roman"/>
          <w:sz w:val="24"/>
          <w:szCs w:val="24"/>
        </w:rPr>
        <w:t xml:space="preserve"> </w:t>
      </w:r>
      <w:r w:rsidR="003252E5">
        <w:rPr>
          <w:rFonts w:ascii="Times New Roman" w:hAnsi="Times New Roman" w:cs="Times New Roman"/>
          <w:sz w:val="24"/>
          <w:szCs w:val="24"/>
        </w:rPr>
        <w:t xml:space="preserve">(two evolutionary psychologists affiliated with the University of Boston who carried out a controversial study on women and m/m slash fandom) </w:t>
      </w:r>
      <w:r w:rsidRPr="00EE3CAD">
        <w:rPr>
          <w:rFonts w:ascii="Times New Roman" w:hAnsi="Times New Roman" w:cs="Times New Roman"/>
          <w:sz w:val="24"/>
          <w:szCs w:val="24"/>
        </w:rPr>
        <w:t xml:space="preserve">were referred to as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evo psychos with [a] book deal</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and Bacon Smith’s work was alluded to by a respondent who spoke of her annoyance at being portrayed as a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fat, crazy, hot and bothered freak</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by the academy.  Women were concerned about being described as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sexual deviants</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or being shown in a negative light.  There was a feeling that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all too often</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people wanted to present women’s interest in m/m SEM as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a sort of freak show</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The terms ‘freak’ and ‘weird/o’ were mentioned over 50 times.  </w:t>
      </w:r>
    </w:p>
    <w:p w14:paraId="5EDE35E9" w14:textId="0D7DBCE2" w:rsidR="00974BBA" w:rsidRPr="00EE3CAD" w:rsidRDefault="00540FFE" w:rsidP="00CA64FC">
      <w:pPr>
        <w:rPr>
          <w:rFonts w:ascii="Times New Roman" w:hAnsi="Times New Roman" w:cs="Times New Roman"/>
          <w:i/>
          <w:sz w:val="24"/>
          <w:szCs w:val="24"/>
        </w:rPr>
      </w:pPr>
      <w:r>
        <w:rPr>
          <w:rFonts w:ascii="Times New Roman" w:hAnsi="Times New Roman" w:cs="Times New Roman"/>
          <w:sz w:val="24"/>
          <w:szCs w:val="24"/>
        </w:rPr>
        <w:t>Several</w:t>
      </w:r>
      <w:r w:rsidR="00977BB2" w:rsidRPr="00EE3CAD">
        <w:rPr>
          <w:rFonts w:ascii="Times New Roman" w:hAnsi="Times New Roman" w:cs="Times New Roman"/>
          <w:sz w:val="24"/>
          <w:szCs w:val="24"/>
        </w:rPr>
        <w:t xml:space="preserve"> respondents discussed how, while my insider status</w:t>
      </w:r>
      <w:r w:rsidR="00CC4490" w:rsidRPr="00EE3CAD">
        <w:rPr>
          <w:rFonts w:ascii="Times New Roman" w:hAnsi="Times New Roman" w:cs="Times New Roman"/>
          <w:sz w:val="24"/>
          <w:szCs w:val="24"/>
        </w:rPr>
        <w:t xml:space="preserve"> (membership of the fan community)</w:t>
      </w:r>
      <w:r w:rsidR="00977BB2" w:rsidRPr="00EE3CAD">
        <w:rPr>
          <w:rFonts w:ascii="Times New Roman" w:hAnsi="Times New Roman" w:cs="Times New Roman"/>
          <w:sz w:val="24"/>
          <w:szCs w:val="24"/>
        </w:rPr>
        <w:t xml:space="preserve"> hadn’t influenced their decision to take part, the fact that I was a woman</w:t>
      </w:r>
      <w:r w:rsidR="00CC4490" w:rsidRPr="00EE3CAD">
        <w:rPr>
          <w:rFonts w:ascii="Times New Roman" w:hAnsi="Times New Roman" w:cs="Times New Roman"/>
          <w:sz w:val="24"/>
          <w:szCs w:val="24"/>
        </w:rPr>
        <w:t>, and a feminist,</w:t>
      </w:r>
      <w:r w:rsidR="00977BB2" w:rsidRPr="00EE3CAD">
        <w:rPr>
          <w:rFonts w:ascii="Times New Roman" w:hAnsi="Times New Roman" w:cs="Times New Roman"/>
          <w:sz w:val="24"/>
          <w:szCs w:val="24"/>
        </w:rPr>
        <w:t xml:space="preserve"> had</w:t>
      </w:r>
      <w:r w:rsidR="00CC4490" w:rsidRPr="00EE3CAD">
        <w:rPr>
          <w:rFonts w:ascii="Times New Roman" w:hAnsi="Times New Roman" w:cs="Times New Roman"/>
          <w:sz w:val="24"/>
          <w:szCs w:val="24"/>
        </w:rPr>
        <w:t xml:space="preserve"> (</w:t>
      </w:r>
      <w:r w:rsidR="008A13B8" w:rsidRPr="00EE3CAD">
        <w:rPr>
          <w:rFonts w:ascii="Times New Roman" w:hAnsi="Times New Roman" w:cs="Times New Roman"/>
          <w:b/>
          <w:bCs/>
          <w:i/>
          <w:iCs/>
          <w:sz w:val="24"/>
          <w:szCs w:val="24"/>
        </w:rPr>
        <w:t>‘M</w:t>
      </w:r>
      <w:r w:rsidR="00CC4490" w:rsidRPr="00EE3CAD">
        <w:rPr>
          <w:rFonts w:ascii="Times New Roman" w:hAnsi="Times New Roman" w:cs="Times New Roman"/>
          <w:b/>
          <w:bCs/>
          <w:i/>
          <w:iCs/>
          <w:sz w:val="24"/>
          <w:szCs w:val="24"/>
        </w:rPr>
        <w:t>embership of the sisterhood</w:t>
      </w:r>
      <w:r w:rsidR="008A13B8" w:rsidRPr="00EE3CAD">
        <w:rPr>
          <w:rFonts w:ascii="Times New Roman" w:hAnsi="Times New Roman" w:cs="Times New Roman"/>
          <w:b/>
          <w:bCs/>
          <w:i/>
          <w:iCs/>
          <w:sz w:val="24"/>
          <w:szCs w:val="24"/>
        </w:rPr>
        <w:t>’</w:t>
      </w:r>
      <w:r w:rsidR="00CC4490" w:rsidRPr="00EE3CAD">
        <w:rPr>
          <w:rFonts w:ascii="Times New Roman" w:hAnsi="Times New Roman" w:cs="Times New Roman"/>
          <w:sz w:val="24"/>
          <w:szCs w:val="24"/>
        </w:rPr>
        <w:t>)</w:t>
      </w:r>
      <w:r w:rsidR="008A13B8" w:rsidRPr="00EE3CAD">
        <w:rPr>
          <w:rFonts w:ascii="Times New Roman" w:hAnsi="Times New Roman" w:cs="Times New Roman"/>
          <w:sz w:val="24"/>
          <w:szCs w:val="24"/>
        </w:rPr>
        <w:t xml:space="preserve">. </w:t>
      </w:r>
      <w:r w:rsidR="00977BB2" w:rsidRPr="00EE3CAD">
        <w:rPr>
          <w:rFonts w:ascii="Times New Roman" w:hAnsi="Times New Roman" w:cs="Times New Roman"/>
          <w:sz w:val="24"/>
          <w:szCs w:val="24"/>
        </w:rPr>
        <w:t xml:space="preserve">There was a feeling that women’s sexuality is often studied from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the outside</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insomuch as it is studied by men, and that this forms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part </w:t>
      </w:r>
      <w:r w:rsidR="00977BB2" w:rsidRPr="00EE3CAD">
        <w:rPr>
          <w:rFonts w:ascii="Times New Roman" w:hAnsi="Times New Roman" w:cs="Times New Roman"/>
          <w:sz w:val="24"/>
          <w:szCs w:val="24"/>
        </w:rPr>
        <w:lastRenderedPageBreak/>
        <w:t>of a wider misogynist narrative</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in which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female sexuality… [is] misrepresented</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Male researchers of female sexuality were described as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paternal</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and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condescending</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with a tendency to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mansplain</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Participants involved in slash fandom were aware of a double standard in how slash was viewed as a derivative genre – </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silly females writing their own fantasies</w:t>
      </w:r>
      <w:r w:rsidR="00AD4D71" w:rsidRPr="00EE3CAD">
        <w:rPr>
          <w:rFonts w:ascii="Times New Roman" w:hAnsi="Times New Roman" w:cs="Times New Roman"/>
          <w:sz w:val="24"/>
          <w:szCs w:val="24"/>
        </w:rPr>
        <w:t>’</w:t>
      </w:r>
      <w:r w:rsidR="00977BB2" w:rsidRPr="00EE3CAD">
        <w:rPr>
          <w:rFonts w:ascii="Times New Roman" w:hAnsi="Times New Roman" w:cs="Times New Roman"/>
          <w:sz w:val="24"/>
          <w:szCs w:val="24"/>
        </w:rPr>
        <w:t xml:space="preserve"> – whereas male</w:t>
      </w:r>
      <w:r w:rsidR="00C82BCA" w:rsidRPr="00EE3CAD">
        <w:rPr>
          <w:rFonts w:ascii="Times New Roman" w:hAnsi="Times New Roman" w:cs="Times New Roman"/>
          <w:sz w:val="24"/>
          <w:szCs w:val="24"/>
        </w:rPr>
        <w:t>-authored</w:t>
      </w:r>
      <w:r w:rsidR="00977BB2" w:rsidRPr="00EE3CAD">
        <w:rPr>
          <w:rFonts w:ascii="Times New Roman" w:hAnsi="Times New Roman" w:cs="Times New Roman"/>
          <w:sz w:val="24"/>
          <w:szCs w:val="24"/>
        </w:rPr>
        <w:t xml:space="preserve"> </w:t>
      </w:r>
      <w:r w:rsidR="00C82BCA" w:rsidRPr="00EE3CAD">
        <w:rPr>
          <w:rFonts w:ascii="Times New Roman" w:hAnsi="Times New Roman" w:cs="Times New Roman"/>
          <w:sz w:val="24"/>
          <w:szCs w:val="24"/>
        </w:rPr>
        <w:t xml:space="preserve">fanfiction was seen as a worthy pursuit, with one noting </w:t>
      </w:r>
      <w:r w:rsidR="00AD4D71" w:rsidRPr="00EE3CAD">
        <w:rPr>
          <w:rFonts w:ascii="Times New Roman" w:hAnsi="Times New Roman" w:cs="Times New Roman"/>
          <w:sz w:val="24"/>
          <w:szCs w:val="24"/>
        </w:rPr>
        <w:t>‘</w:t>
      </w:r>
      <w:r w:rsidR="00C82BCA" w:rsidRPr="00EE3CAD">
        <w:rPr>
          <w:rFonts w:ascii="Times New Roman" w:hAnsi="Times New Roman" w:cs="Times New Roman"/>
          <w:sz w:val="24"/>
          <w:szCs w:val="24"/>
        </w:rPr>
        <w:t>I feel the fact that the community is dominated by women makes it easier for people to dismiss/be disdainful</w:t>
      </w:r>
      <w:r w:rsidR="00AD4D71" w:rsidRPr="00EE3CAD">
        <w:rPr>
          <w:rFonts w:ascii="Times New Roman" w:hAnsi="Times New Roman" w:cs="Times New Roman"/>
          <w:sz w:val="24"/>
          <w:szCs w:val="24"/>
        </w:rPr>
        <w:t>’</w:t>
      </w:r>
      <w:r w:rsidR="00C82BCA" w:rsidRPr="00EE3CAD">
        <w:rPr>
          <w:rFonts w:ascii="Times New Roman" w:hAnsi="Times New Roman" w:cs="Times New Roman"/>
          <w:sz w:val="24"/>
          <w:szCs w:val="24"/>
        </w:rPr>
        <w:t xml:space="preserve"> of it.   There was also a perception that men were </w:t>
      </w:r>
      <w:r w:rsidR="00AD4D71" w:rsidRPr="00EE3CAD">
        <w:rPr>
          <w:rFonts w:ascii="Times New Roman" w:hAnsi="Times New Roman" w:cs="Times New Roman"/>
          <w:sz w:val="24"/>
          <w:szCs w:val="24"/>
        </w:rPr>
        <w:t>‘</w:t>
      </w:r>
      <w:r w:rsidR="00C82BCA" w:rsidRPr="00EE3CAD">
        <w:rPr>
          <w:rFonts w:ascii="Times New Roman" w:hAnsi="Times New Roman" w:cs="Times New Roman"/>
          <w:sz w:val="24"/>
          <w:szCs w:val="24"/>
        </w:rPr>
        <w:t>freaked out</w:t>
      </w:r>
      <w:r w:rsidR="00AD4D71" w:rsidRPr="00EE3CAD">
        <w:rPr>
          <w:rFonts w:ascii="Times New Roman" w:hAnsi="Times New Roman" w:cs="Times New Roman"/>
          <w:sz w:val="24"/>
          <w:szCs w:val="24"/>
        </w:rPr>
        <w:t>’</w:t>
      </w:r>
      <w:r w:rsidR="00C82BCA" w:rsidRPr="00EE3CAD">
        <w:rPr>
          <w:rFonts w:ascii="Times New Roman" w:hAnsi="Times New Roman" w:cs="Times New Roman"/>
          <w:sz w:val="24"/>
          <w:szCs w:val="24"/>
        </w:rPr>
        <w:t xml:space="preserve"> by the idea of women liking m/m sex, </w:t>
      </w:r>
      <w:proofErr w:type="gramStart"/>
      <w:r w:rsidR="00C82BCA" w:rsidRPr="00EE3CAD">
        <w:rPr>
          <w:rFonts w:ascii="Times New Roman" w:hAnsi="Times New Roman" w:cs="Times New Roman"/>
          <w:sz w:val="24"/>
          <w:szCs w:val="24"/>
        </w:rPr>
        <w:t>despite the fact that</w:t>
      </w:r>
      <w:proofErr w:type="gramEnd"/>
      <w:r w:rsidR="00C82BCA" w:rsidRPr="00EE3CAD">
        <w:rPr>
          <w:rFonts w:ascii="Times New Roman" w:hAnsi="Times New Roman" w:cs="Times New Roman"/>
          <w:sz w:val="24"/>
          <w:szCs w:val="24"/>
        </w:rPr>
        <w:t xml:space="preserve"> </w:t>
      </w:r>
      <w:r w:rsidR="00AD4D71" w:rsidRPr="00EE3CAD">
        <w:rPr>
          <w:rFonts w:ascii="Times New Roman" w:hAnsi="Times New Roman" w:cs="Times New Roman"/>
          <w:sz w:val="24"/>
          <w:szCs w:val="24"/>
        </w:rPr>
        <w:t>‘</w:t>
      </w:r>
      <w:r w:rsidR="00C82BCA" w:rsidRPr="00EE3CAD">
        <w:rPr>
          <w:rFonts w:ascii="Times New Roman" w:hAnsi="Times New Roman" w:cs="Times New Roman"/>
          <w:sz w:val="24"/>
          <w:szCs w:val="24"/>
        </w:rPr>
        <w:t>[men] think watching girl-on-girl porn is totally normal</w:t>
      </w:r>
      <w:r w:rsidR="00AD4D71" w:rsidRPr="00EE3CAD">
        <w:rPr>
          <w:rFonts w:ascii="Times New Roman" w:hAnsi="Times New Roman" w:cs="Times New Roman"/>
          <w:sz w:val="24"/>
          <w:szCs w:val="24"/>
        </w:rPr>
        <w:t>’</w:t>
      </w:r>
      <w:r w:rsidR="00C82BCA" w:rsidRPr="00EE3CAD">
        <w:rPr>
          <w:rFonts w:ascii="Times New Roman" w:hAnsi="Times New Roman" w:cs="Times New Roman"/>
          <w:sz w:val="24"/>
          <w:szCs w:val="24"/>
        </w:rPr>
        <w:t xml:space="preserve">.  </w:t>
      </w:r>
    </w:p>
    <w:p w14:paraId="282A0C36" w14:textId="2A695B91" w:rsidR="00323596" w:rsidRPr="00EE3CAD" w:rsidRDefault="00CC0BB4" w:rsidP="00B0480D">
      <w:pPr>
        <w:spacing w:before="240"/>
        <w:rPr>
          <w:rFonts w:ascii="Times New Roman" w:hAnsi="Times New Roman" w:cs="Times New Roman"/>
          <w:sz w:val="24"/>
          <w:szCs w:val="24"/>
        </w:rPr>
      </w:pPr>
      <w:r w:rsidRPr="00EE3CAD">
        <w:rPr>
          <w:rFonts w:ascii="Times New Roman" w:hAnsi="Times New Roman" w:cs="Times New Roman"/>
          <w:sz w:val="24"/>
          <w:szCs w:val="24"/>
        </w:rPr>
        <w:t xml:space="preserve">Finally, </w:t>
      </w:r>
      <w:r w:rsidR="00540FFE">
        <w:rPr>
          <w:rFonts w:ascii="Times New Roman" w:hAnsi="Times New Roman" w:cs="Times New Roman"/>
          <w:sz w:val="24"/>
          <w:szCs w:val="24"/>
        </w:rPr>
        <w:t>some</w:t>
      </w:r>
      <w:r w:rsidRPr="00EE3CAD">
        <w:rPr>
          <w:rFonts w:ascii="Times New Roman" w:hAnsi="Times New Roman" w:cs="Times New Roman"/>
          <w:sz w:val="24"/>
          <w:szCs w:val="24"/>
        </w:rPr>
        <w:t xml:space="preserve"> participants felt that insider</w:t>
      </w:r>
      <w:r w:rsidR="004D145C" w:rsidRPr="00EE3CAD">
        <w:rPr>
          <w:rFonts w:ascii="Times New Roman" w:hAnsi="Times New Roman" w:cs="Times New Roman"/>
          <w:sz w:val="24"/>
          <w:szCs w:val="24"/>
        </w:rPr>
        <w:t xml:space="preserve"> researchers</w:t>
      </w:r>
      <w:r w:rsidRPr="00EE3CAD">
        <w:rPr>
          <w:rFonts w:ascii="Times New Roman" w:hAnsi="Times New Roman" w:cs="Times New Roman"/>
          <w:sz w:val="24"/>
          <w:szCs w:val="24"/>
        </w:rPr>
        <w:t xml:space="preserve"> were more likely to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give something back</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to the community under investigation</w:t>
      </w:r>
      <w:r w:rsidR="00705F50" w:rsidRPr="00EE3CAD">
        <w:rPr>
          <w:rFonts w:ascii="Times New Roman" w:hAnsi="Times New Roman" w:cs="Times New Roman"/>
          <w:sz w:val="24"/>
          <w:szCs w:val="24"/>
        </w:rPr>
        <w:t xml:space="preserve"> (‘</w:t>
      </w:r>
      <w:r w:rsidR="00705F50" w:rsidRPr="00EE3CAD">
        <w:rPr>
          <w:rFonts w:ascii="Times New Roman" w:hAnsi="Times New Roman" w:cs="Times New Roman"/>
          <w:b/>
          <w:i/>
          <w:sz w:val="24"/>
          <w:szCs w:val="24"/>
        </w:rPr>
        <w:t>Sharing is caring’</w:t>
      </w:r>
      <w:r w:rsidR="004A580B" w:rsidRPr="00EE3CAD">
        <w:rPr>
          <w:rFonts w:ascii="Times New Roman" w:hAnsi="Times New Roman" w:cs="Times New Roman"/>
          <w:bCs/>
          <w:iCs/>
          <w:sz w:val="24"/>
          <w:szCs w:val="24"/>
        </w:rPr>
        <w:t>)</w:t>
      </w:r>
      <w:r w:rsidR="006B6ADB" w:rsidRPr="00EE3CAD">
        <w:rPr>
          <w:rFonts w:ascii="Times New Roman" w:hAnsi="Times New Roman" w:cs="Times New Roman"/>
          <w:i/>
          <w:sz w:val="24"/>
          <w:szCs w:val="24"/>
        </w:rPr>
        <w:t xml:space="preserve">. </w:t>
      </w:r>
      <w:r w:rsidR="004D145C" w:rsidRPr="00EE3CAD">
        <w:rPr>
          <w:rFonts w:ascii="Times New Roman" w:hAnsi="Times New Roman" w:cs="Times New Roman"/>
          <w:sz w:val="24"/>
          <w:szCs w:val="24"/>
        </w:rPr>
        <w:t>I</w:t>
      </w:r>
      <w:r w:rsidRPr="00EE3CAD">
        <w:rPr>
          <w:rFonts w:ascii="Times New Roman" w:hAnsi="Times New Roman" w:cs="Times New Roman"/>
          <w:sz w:val="24"/>
          <w:szCs w:val="24"/>
        </w:rPr>
        <w:t xml:space="preserve">nsiders were viewed as being more likely to stay in touch with the community after the research had finished, allowing for the sharing of results in a collegiate manner that may well help improve the community in some way.  As one participant noted,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I don’t object to the community being held up to a mirror, so long a</w:t>
      </w:r>
      <w:r w:rsidR="00705F50" w:rsidRPr="00EE3CAD">
        <w:rPr>
          <w:rFonts w:ascii="Times New Roman" w:hAnsi="Times New Roman" w:cs="Times New Roman"/>
          <w:sz w:val="24"/>
          <w:szCs w:val="24"/>
        </w:rPr>
        <w:t>s we learn something from it</w:t>
      </w:r>
      <w:r w:rsidR="00AD4D71" w:rsidRPr="00EE3CAD">
        <w:rPr>
          <w:rFonts w:ascii="Times New Roman" w:hAnsi="Times New Roman" w:cs="Times New Roman"/>
          <w:sz w:val="24"/>
          <w:szCs w:val="24"/>
        </w:rPr>
        <w:t>’</w:t>
      </w:r>
      <w:r w:rsidR="00705F50" w:rsidRPr="00EE3CAD">
        <w:rPr>
          <w:rFonts w:ascii="Times New Roman" w:hAnsi="Times New Roman" w:cs="Times New Roman"/>
          <w:sz w:val="24"/>
          <w:szCs w:val="24"/>
        </w:rPr>
        <w:t xml:space="preserve">, with another commenting, </w:t>
      </w:r>
      <w:r w:rsidR="00AD4D71" w:rsidRPr="00EE3CAD">
        <w:rPr>
          <w:rFonts w:ascii="Times New Roman" w:hAnsi="Times New Roman" w:cs="Times New Roman"/>
          <w:sz w:val="24"/>
          <w:szCs w:val="24"/>
        </w:rPr>
        <w:t>‘</w:t>
      </w:r>
      <w:r w:rsidR="00323596" w:rsidRPr="00EE3CAD">
        <w:rPr>
          <w:rFonts w:ascii="Times New Roman" w:hAnsi="Times New Roman" w:cs="Times New Roman"/>
          <w:sz w:val="24"/>
          <w:szCs w:val="24"/>
        </w:rPr>
        <w:t>It's a community, and communities share. An outside researcher is taking, but not giving a</w:t>
      </w:r>
      <w:r w:rsidR="006B6ADB" w:rsidRPr="00EE3CAD">
        <w:rPr>
          <w:rFonts w:ascii="Times New Roman" w:hAnsi="Times New Roman" w:cs="Times New Roman"/>
          <w:sz w:val="24"/>
          <w:szCs w:val="24"/>
        </w:rPr>
        <w:t xml:space="preserve">nything back to the community… [instead just] </w:t>
      </w:r>
      <w:r w:rsidR="00323596" w:rsidRPr="00EE3CAD">
        <w:rPr>
          <w:rFonts w:ascii="Times New Roman" w:hAnsi="Times New Roman" w:cs="Times New Roman"/>
          <w:sz w:val="24"/>
          <w:szCs w:val="24"/>
        </w:rPr>
        <w:t xml:space="preserve">using, </w:t>
      </w:r>
      <w:r w:rsidR="00705F50" w:rsidRPr="00EE3CAD">
        <w:rPr>
          <w:rFonts w:ascii="Times New Roman" w:hAnsi="Times New Roman" w:cs="Times New Roman"/>
          <w:sz w:val="24"/>
          <w:szCs w:val="24"/>
        </w:rPr>
        <w:t>or stealing, from the community</w:t>
      </w:r>
      <w:r w:rsidR="00AD4D71" w:rsidRPr="00EE3CAD">
        <w:rPr>
          <w:rFonts w:ascii="Times New Roman" w:hAnsi="Times New Roman" w:cs="Times New Roman"/>
          <w:sz w:val="24"/>
          <w:szCs w:val="24"/>
        </w:rPr>
        <w:t>’</w:t>
      </w:r>
      <w:r w:rsidR="00705F50" w:rsidRPr="00EE3CAD">
        <w:rPr>
          <w:rFonts w:ascii="Times New Roman" w:hAnsi="Times New Roman" w:cs="Times New Roman"/>
          <w:sz w:val="24"/>
          <w:szCs w:val="24"/>
        </w:rPr>
        <w:t xml:space="preserve"> (</w:t>
      </w:r>
      <w:r w:rsidR="00323596" w:rsidRPr="00EE3CAD">
        <w:rPr>
          <w:rFonts w:ascii="Times New Roman" w:hAnsi="Times New Roman" w:cs="Times New Roman"/>
          <w:sz w:val="24"/>
          <w:szCs w:val="24"/>
        </w:rPr>
        <w:t>American, 55-64, married, heterosexual</w:t>
      </w:r>
      <w:r w:rsidR="00705F50" w:rsidRPr="00EE3CAD">
        <w:rPr>
          <w:rFonts w:ascii="Times New Roman" w:hAnsi="Times New Roman" w:cs="Times New Roman"/>
          <w:sz w:val="24"/>
          <w:szCs w:val="24"/>
        </w:rPr>
        <w:t>).</w:t>
      </w:r>
    </w:p>
    <w:p w14:paraId="70233780" w14:textId="04297AF6" w:rsidR="00FC01ED" w:rsidRPr="00EE3CAD" w:rsidRDefault="00AE5106" w:rsidP="00A07AEF">
      <w:pPr>
        <w:rPr>
          <w:rFonts w:ascii="Times New Roman" w:hAnsi="Times New Roman" w:cs="Times New Roman"/>
          <w:b/>
          <w:bCs/>
          <w:iCs/>
          <w:sz w:val="24"/>
          <w:szCs w:val="24"/>
        </w:rPr>
      </w:pPr>
      <w:r w:rsidRPr="00EE3CAD">
        <w:rPr>
          <w:rFonts w:ascii="Times New Roman" w:hAnsi="Times New Roman" w:cs="Times New Roman"/>
          <w:b/>
          <w:bCs/>
          <w:iCs/>
          <w:sz w:val="24"/>
          <w:szCs w:val="24"/>
        </w:rPr>
        <w:t>Discussion</w:t>
      </w:r>
      <w:r w:rsidR="001A25ED" w:rsidRPr="00EE3CAD">
        <w:rPr>
          <w:rFonts w:ascii="Times New Roman" w:hAnsi="Times New Roman" w:cs="Times New Roman"/>
          <w:b/>
          <w:bCs/>
          <w:iCs/>
          <w:sz w:val="24"/>
          <w:szCs w:val="24"/>
        </w:rPr>
        <w:t>: The acceptable outsider and the unacceptable insider</w:t>
      </w:r>
    </w:p>
    <w:p w14:paraId="146C0C23" w14:textId="4F91A4EB" w:rsidR="00871100" w:rsidRPr="00EE3CAD" w:rsidRDefault="00410FB9" w:rsidP="00871100">
      <w:pPr>
        <w:rPr>
          <w:rFonts w:ascii="Times New Roman" w:hAnsi="Times New Roman" w:cs="Times New Roman"/>
          <w:sz w:val="24"/>
          <w:szCs w:val="24"/>
        </w:rPr>
      </w:pPr>
      <w:r w:rsidRPr="00EE3CAD">
        <w:rPr>
          <w:rFonts w:ascii="Times New Roman" w:hAnsi="Times New Roman" w:cs="Times New Roman"/>
          <w:sz w:val="24"/>
          <w:szCs w:val="24"/>
        </w:rPr>
        <w:t xml:space="preserve">The results of this study highlight that we need to think not only about how our positionality affects participant responses in qualitative work, but also how it affects decisions to take part in studies in the first place. </w:t>
      </w:r>
      <w:r w:rsidR="00B202C7" w:rsidRPr="00EE3CAD">
        <w:rPr>
          <w:rFonts w:ascii="Times New Roman" w:hAnsi="Times New Roman" w:cs="Times New Roman"/>
          <w:sz w:val="24"/>
          <w:szCs w:val="24"/>
        </w:rPr>
        <w:t>Interestingly</w:t>
      </w:r>
      <w:r w:rsidR="00FC01ED" w:rsidRPr="00EE3CAD">
        <w:rPr>
          <w:rFonts w:ascii="Times New Roman" w:hAnsi="Times New Roman" w:cs="Times New Roman"/>
          <w:sz w:val="24"/>
          <w:szCs w:val="24"/>
        </w:rPr>
        <w:t xml:space="preserve">, the opinions of participants on insider/outsider researchers </w:t>
      </w:r>
      <w:r w:rsidR="006F40A4" w:rsidRPr="00EE3CAD">
        <w:rPr>
          <w:rFonts w:ascii="Times New Roman" w:hAnsi="Times New Roman" w:cs="Times New Roman"/>
          <w:sz w:val="24"/>
          <w:szCs w:val="24"/>
        </w:rPr>
        <w:t>are</w:t>
      </w:r>
      <w:r w:rsidR="00FC01ED" w:rsidRPr="00EE3CAD">
        <w:rPr>
          <w:rFonts w:ascii="Times New Roman" w:hAnsi="Times New Roman" w:cs="Times New Roman"/>
          <w:sz w:val="24"/>
          <w:szCs w:val="24"/>
        </w:rPr>
        <w:t xml:space="preserve"> broadly in-keeping with the variety of views that have been expressed by academic writers and methodologists.  Participants are aware that there are windfalls and shortfalls when it comes to being investigated by an insider </w:t>
      </w:r>
      <w:r w:rsidR="00AF1CCF" w:rsidRPr="00EE3CAD">
        <w:rPr>
          <w:rFonts w:ascii="Times New Roman" w:hAnsi="Times New Roman" w:cs="Times New Roman"/>
          <w:sz w:val="24"/>
          <w:szCs w:val="24"/>
        </w:rPr>
        <w:t>researcher</w:t>
      </w:r>
      <w:r w:rsidR="00FC01ED" w:rsidRPr="00EE3CAD">
        <w:rPr>
          <w:rFonts w:ascii="Times New Roman" w:hAnsi="Times New Roman" w:cs="Times New Roman"/>
          <w:sz w:val="24"/>
          <w:szCs w:val="24"/>
        </w:rPr>
        <w:t xml:space="preserve">, and, indeed, that there are positives and negatives to being involved in </w:t>
      </w:r>
      <w:r w:rsidR="00AF1CCF" w:rsidRPr="00EE3CAD">
        <w:rPr>
          <w:rFonts w:ascii="Times New Roman" w:hAnsi="Times New Roman" w:cs="Times New Roman"/>
          <w:sz w:val="24"/>
          <w:szCs w:val="24"/>
        </w:rPr>
        <w:t>academic</w:t>
      </w:r>
      <w:r w:rsidR="00FC01ED" w:rsidRPr="00EE3CAD">
        <w:rPr>
          <w:rFonts w:ascii="Times New Roman" w:hAnsi="Times New Roman" w:cs="Times New Roman"/>
          <w:sz w:val="24"/>
          <w:szCs w:val="24"/>
        </w:rPr>
        <w:t xml:space="preserve"> projects more generally.   However, </w:t>
      </w:r>
      <w:proofErr w:type="gramStart"/>
      <w:r w:rsidR="00FC01ED" w:rsidRPr="00EE3CAD">
        <w:rPr>
          <w:rFonts w:ascii="Times New Roman" w:hAnsi="Times New Roman" w:cs="Times New Roman"/>
          <w:sz w:val="24"/>
          <w:szCs w:val="24"/>
        </w:rPr>
        <w:t xml:space="preserve">it is clear </w:t>
      </w:r>
      <w:r w:rsidR="00ED4A2F" w:rsidRPr="00EE3CAD">
        <w:rPr>
          <w:rFonts w:ascii="Times New Roman" w:hAnsi="Times New Roman" w:cs="Times New Roman"/>
          <w:sz w:val="24"/>
          <w:szCs w:val="24"/>
        </w:rPr>
        <w:t xml:space="preserve">that </w:t>
      </w:r>
      <w:r w:rsidR="00FC01ED" w:rsidRPr="00EE3CAD">
        <w:rPr>
          <w:rFonts w:ascii="Times New Roman" w:hAnsi="Times New Roman" w:cs="Times New Roman"/>
          <w:sz w:val="24"/>
          <w:szCs w:val="24"/>
        </w:rPr>
        <w:t>with</w:t>
      </w:r>
      <w:proofErr w:type="gramEnd"/>
      <w:r w:rsidR="00FC01ED" w:rsidRPr="00EE3CAD">
        <w:rPr>
          <w:rFonts w:ascii="Times New Roman" w:hAnsi="Times New Roman" w:cs="Times New Roman"/>
          <w:sz w:val="24"/>
          <w:szCs w:val="24"/>
        </w:rPr>
        <w:t xml:space="preserve"> a historically stigmatised community </w:t>
      </w:r>
      <w:r w:rsidR="00357C45" w:rsidRPr="00EE3CAD">
        <w:rPr>
          <w:rFonts w:ascii="Times New Roman" w:hAnsi="Times New Roman" w:cs="Times New Roman"/>
          <w:sz w:val="24"/>
          <w:szCs w:val="24"/>
        </w:rPr>
        <w:t xml:space="preserve">such as this, </w:t>
      </w:r>
      <w:r w:rsidR="00FC01ED" w:rsidRPr="00EE3CAD">
        <w:rPr>
          <w:rFonts w:ascii="Times New Roman" w:hAnsi="Times New Roman" w:cs="Times New Roman"/>
          <w:sz w:val="24"/>
          <w:szCs w:val="24"/>
        </w:rPr>
        <w:t xml:space="preserve">insider </w:t>
      </w:r>
      <w:r w:rsidR="00ED4A2F" w:rsidRPr="00EE3CAD">
        <w:rPr>
          <w:rFonts w:ascii="Times New Roman" w:hAnsi="Times New Roman" w:cs="Times New Roman"/>
          <w:sz w:val="24"/>
          <w:szCs w:val="24"/>
        </w:rPr>
        <w:t xml:space="preserve">status can </w:t>
      </w:r>
      <w:r w:rsidR="00FC01ED" w:rsidRPr="00EE3CAD">
        <w:rPr>
          <w:rFonts w:ascii="Times New Roman" w:hAnsi="Times New Roman" w:cs="Times New Roman"/>
          <w:sz w:val="24"/>
          <w:szCs w:val="24"/>
        </w:rPr>
        <w:t>play a key role in encouraging potential respondents to take part</w:t>
      </w:r>
      <w:r w:rsidR="00AF1CCF" w:rsidRPr="00EE3CAD">
        <w:rPr>
          <w:rFonts w:ascii="Times New Roman" w:hAnsi="Times New Roman" w:cs="Times New Roman"/>
          <w:sz w:val="24"/>
          <w:szCs w:val="24"/>
        </w:rPr>
        <w:t xml:space="preserve"> </w:t>
      </w:r>
      <w:r w:rsidR="00FC01ED" w:rsidRPr="00EE3CAD">
        <w:rPr>
          <w:rFonts w:ascii="Times New Roman" w:hAnsi="Times New Roman" w:cs="Times New Roman"/>
          <w:sz w:val="24"/>
          <w:szCs w:val="24"/>
        </w:rPr>
        <w:t xml:space="preserve">– over two thirds of the women </w:t>
      </w:r>
      <w:r w:rsidR="006F40A4" w:rsidRPr="00EE3CAD">
        <w:rPr>
          <w:rFonts w:ascii="Times New Roman" w:hAnsi="Times New Roman" w:cs="Times New Roman"/>
          <w:sz w:val="24"/>
          <w:szCs w:val="24"/>
        </w:rPr>
        <w:t>who responded</w:t>
      </w:r>
      <w:r w:rsidR="00FC01ED" w:rsidRPr="00EE3CAD">
        <w:rPr>
          <w:rFonts w:ascii="Times New Roman" w:hAnsi="Times New Roman" w:cs="Times New Roman"/>
          <w:sz w:val="24"/>
          <w:szCs w:val="24"/>
        </w:rPr>
        <w:t xml:space="preserve"> had at least some misgivings about participating in research undertaken by an outsider.  </w:t>
      </w:r>
      <w:r w:rsidR="00F173C7" w:rsidRPr="00EE3CAD">
        <w:rPr>
          <w:rFonts w:ascii="Times New Roman" w:hAnsi="Times New Roman" w:cs="Times New Roman"/>
          <w:sz w:val="24"/>
          <w:szCs w:val="24"/>
        </w:rPr>
        <w:t xml:space="preserve">While most of the subthemes from within ‘Ethics is key’ and ‘Membership is key’ show that participants understand that insider </w:t>
      </w:r>
      <w:r w:rsidR="00ED4A2F" w:rsidRPr="00EE3CAD">
        <w:rPr>
          <w:rFonts w:ascii="Times New Roman" w:hAnsi="Times New Roman" w:cs="Times New Roman"/>
          <w:sz w:val="24"/>
          <w:szCs w:val="24"/>
        </w:rPr>
        <w:t>status</w:t>
      </w:r>
      <w:r w:rsidR="00F173C7" w:rsidRPr="00EE3CAD">
        <w:rPr>
          <w:rFonts w:ascii="Times New Roman" w:hAnsi="Times New Roman" w:cs="Times New Roman"/>
          <w:sz w:val="24"/>
          <w:szCs w:val="24"/>
        </w:rPr>
        <w:t xml:space="preserve"> isn’t a ‘get out of jail free’ card for doing the hard work of analysis</w:t>
      </w:r>
      <w:r w:rsidR="009F08E0" w:rsidRPr="00EE3CAD">
        <w:rPr>
          <w:rFonts w:ascii="Times New Roman" w:hAnsi="Times New Roman" w:cs="Times New Roman"/>
          <w:sz w:val="24"/>
          <w:szCs w:val="24"/>
        </w:rPr>
        <w:t xml:space="preserve"> or trust-building</w:t>
      </w:r>
      <w:r w:rsidR="00F173C7" w:rsidRPr="00EE3CAD">
        <w:rPr>
          <w:rFonts w:ascii="Times New Roman" w:hAnsi="Times New Roman" w:cs="Times New Roman"/>
          <w:sz w:val="24"/>
          <w:szCs w:val="24"/>
        </w:rPr>
        <w:t>,</w:t>
      </w:r>
      <w:r w:rsidR="00ED4A2F" w:rsidRPr="00EE3CAD">
        <w:rPr>
          <w:rFonts w:ascii="Times New Roman" w:hAnsi="Times New Roman" w:cs="Times New Roman"/>
          <w:sz w:val="24"/>
          <w:szCs w:val="24"/>
        </w:rPr>
        <w:t xml:space="preserve"> and</w:t>
      </w:r>
      <w:r w:rsidR="00F173C7" w:rsidRPr="00EE3CAD">
        <w:rPr>
          <w:rFonts w:ascii="Times New Roman" w:hAnsi="Times New Roman" w:cs="Times New Roman"/>
          <w:sz w:val="24"/>
          <w:szCs w:val="24"/>
        </w:rPr>
        <w:t xml:space="preserve"> </w:t>
      </w:r>
      <w:r w:rsidR="00ED4A2F" w:rsidRPr="00EE3CAD">
        <w:rPr>
          <w:rFonts w:ascii="Times New Roman" w:hAnsi="Times New Roman" w:cs="Times New Roman"/>
          <w:sz w:val="24"/>
          <w:szCs w:val="24"/>
        </w:rPr>
        <w:t>nor does it</w:t>
      </w:r>
      <w:r w:rsidR="00F173C7" w:rsidRPr="00EE3CAD">
        <w:rPr>
          <w:rFonts w:ascii="Times New Roman" w:hAnsi="Times New Roman" w:cs="Times New Roman"/>
          <w:sz w:val="24"/>
          <w:szCs w:val="24"/>
        </w:rPr>
        <w:t xml:space="preserve"> give a magical understanding of how participants feel, they do reveal the </w:t>
      </w:r>
      <w:r w:rsidR="006F40A4" w:rsidRPr="00EE3CAD">
        <w:rPr>
          <w:rFonts w:ascii="Times New Roman" w:hAnsi="Times New Roman" w:cs="Times New Roman"/>
          <w:sz w:val="24"/>
          <w:szCs w:val="24"/>
        </w:rPr>
        <w:t xml:space="preserve">crucial </w:t>
      </w:r>
      <w:r w:rsidR="00F173C7" w:rsidRPr="00EE3CAD">
        <w:rPr>
          <w:rFonts w:ascii="Times New Roman" w:hAnsi="Times New Roman" w:cs="Times New Roman"/>
          <w:sz w:val="24"/>
          <w:szCs w:val="24"/>
        </w:rPr>
        <w:t xml:space="preserve">importance of ethical, empathetic research to the researched community.  </w:t>
      </w:r>
    </w:p>
    <w:p w14:paraId="7E8F85CA" w14:textId="6C651152" w:rsidR="00871100" w:rsidRPr="00EE3CAD" w:rsidRDefault="00871100" w:rsidP="000C22F8">
      <w:pPr>
        <w:rPr>
          <w:rFonts w:ascii="Times New Roman" w:hAnsi="Times New Roman" w:cs="Times New Roman"/>
          <w:sz w:val="24"/>
          <w:szCs w:val="24"/>
        </w:rPr>
      </w:pPr>
      <w:r w:rsidRPr="00EE3CAD">
        <w:rPr>
          <w:rFonts w:ascii="Times New Roman" w:hAnsi="Times New Roman" w:cs="Times New Roman"/>
          <w:sz w:val="24"/>
          <w:szCs w:val="24"/>
        </w:rPr>
        <w:t xml:space="preserve">As I progressed through the analytical process, it struck me that the data could also be organised around the four points of </w:t>
      </w:r>
      <w:r w:rsidRPr="00EE3CAD">
        <w:rPr>
          <w:rFonts w:ascii="Times New Roman" w:hAnsi="Times New Roman" w:cs="Times New Roman"/>
          <w:b/>
          <w:bCs/>
          <w:i/>
          <w:iCs/>
          <w:sz w:val="24"/>
          <w:szCs w:val="24"/>
        </w:rPr>
        <w:t>unacceptable and acceptable outsiders</w:t>
      </w:r>
      <w:r w:rsidRPr="00EE3CAD">
        <w:rPr>
          <w:rFonts w:ascii="Times New Roman" w:hAnsi="Times New Roman" w:cs="Times New Roman"/>
          <w:sz w:val="24"/>
          <w:szCs w:val="24"/>
        </w:rPr>
        <w:t xml:space="preserve">, and </w:t>
      </w:r>
      <w:r w:rsidRPr="00EE3CAD">
        <w:rPr>
          <w:rFonts w:ascii="Times New Roman" w:hAnsi="Times New Roman" w:cs="Times New Roman"/>
          <w:b/>
          <w:bCs/>
          <w:i/>
          <w:iCs/>
          <w:sz w:val="24"/>
          <w:szCs w:val="24"/>
        </w:rPr>
        <w:t>unacceptable and acceptable insiders</w:t>
      </w:r>
      <w:r w:rsidRPr="00EE3CAD">
        <w:rPr>
          <w:rFonts w:ascii="Times New Roman" w:hAnsi="Times New Roman" w:cs="Times New Roman"/>
          <w:sz w:val="24"/>
          <w:szCs w:val="24"/>
        </w:rPr>
        <w:t xml:space="preserve">.  It is clear from reviewing the above themes that not </w:t>
      </w:r>
      <w:r w:rsidRPr="00EE3CAD">
        <w:rPr>
          <w:rFonts w:ascii="Times New Roman" w:hAnsi="Times New Roman" w:cs="Times New Roman"/>
          <w:i/>
          <w:iCs/>
          <w:sz w:val="24"/>
          <w:szCs w:val="24"/>
        </w:rPr>
        <w:t>all</w:t>
      </w:r>
      <w:r w:rsidRPr="00EE3CAD">
        <w:rPr>
          <w:rFonts w:ascii="Times New Roman" w:hAnsi="Times New Roman" w:cs="Times New Roman"/>
          <w:sz w:val="24"/>
          <w:szCs w:val="24"/>
        </w:rPr>
        <w:t xml:space="preserve"> outsiders are viewed as problematic or untrustworthy, even by a stigmatised and/or vulnerable minority community; equally not </w:t>
      </w:r>
      <w:r w:rsidRPr="00EE3CAD">
        <w:rPr>
          <w:rFonts w:ascii="Times New Roman" w:hAnsi="Times New Roman" w:cs="Times New Roman"/>
          <w:i/>
          <w:iCs/>
          <w:sz w:val="24"/>
          <w:szCs w:val="24"/>
        </w:rPr>
        <w:t>all</w:t>
      </w:r>
      <w:r w:rsidRPr="00EE3CAD">
        <w:rPr>
          <w:rFonts w:ascii="Times New Roman" w:hAnsi="Times New Roman" w:cs="Times New Roman"/>
          <w:sz w:val="24"/>
          <w:szCs w:val="24"/>
        </w:rPr>
        <w:t xml:space="preserve"> insiders are viewed as </w:t>
      </w:r>
      <w:r w:rsidRPr="00EE3CAD">
        <w:rPr>
          <w:rFonts w:ascii="Times New Roman" w:hAnsi="Times New Roman" w:cs="Times New Roman"/>
          <w:i/>
          <w:iCs/>
          <w:sz w:val="24"/>
          <w:szCs w:val="24"/>
        </w:rPr>
        <w:t>de facto</w:t>
      </w:r>
      <w:r w:rsidRPr="00EE3CAD">
        <w:rPr>
          <w:rFonts w:ascii="Times New Roman" w:hAnsi="Times New Roman" w:cs="Times New Roman"/>
          <w:sz w:val="24"/>
          <w:szCs w:val="24"/>
        </w:rPr>
        <w:t xml:space="preserve"> worthy of participants’ time and emotional openness purely by virtue of their (perceived or self-declared) community membership.  However, the importance of having acceptable </w:t>
      </w:r>
      <w:r w:rsidRPr="00EE3CAD">
        <w:rPr>
          <w:rFonts w:ascii="Times New Roman" w:hAnsi="Times New Roman" w:cs="Times New Roman"/>
          <w:sz w:val="24"/>
          <w:szCs w:val="24"/>
        </w:rPr>
        <w:lastRenderedPageBreak/>
        <w:t>credentials (be they extrinsic to the community: a history of conducting ethical, empathetic research</w:t>
      </w:r>
      <w:r w:rsidR="00586145" w:rsidRPr="00EE3CAD">
        <w:rPr>
          <w:rFonts w:ascii="Times New Roman" w:hAnsi="Times New Roman" w:cs="Times New Roman"/>
          <w:sz w:val="24"/>
          <w:szCs w:val="24"/>
        </w:rPr>
        <w:t>,</w:t>
      </w:r>
      <w:r w:rsidRPr="00EE3CAD">
        <w:rPr>
          <w:rFonts w:ascii="Times New Roman" w:hAnsi="Times New Roman" w:cs="Times New Roman"/>
          <w:sz w:val="24"/>
          <w:szCs w:val="24"/>
        </w:rPr>
        <w:t xml:space="preserve"> a willingness to embed oneself in the research group etc.</w:t>
      </w:r>
      <w:r w:rsidR="00586145" w:rsidRPr="00EE3CAD">
        <w:rPr>
          <w:rFonts w:ascii="Times New Roman" w:hAnsi="Times New Roman" w:cs="Times New Roman"/>
          <w:sz w:val="24"/>
          <w:szCs w:val="24"/>
        </w:rPr>
        <w:t>;</w:t>
      </w:r>
      <w:r w:rsidRPr="00EE3CAD">
        <w:rPr>
          <w:rFonts w:ascii="Times New Roman" w:hAnsi="Times New Roman" w:cs="Times New Roman"/>
          <w:sz w:val="24"/>
          <w:szCs w:val="24"/>
        </w:rPr>
        <w:t xml:space="preserve"> or intrinsic to the community: involvement in similar activities/fandoms</w:t>
      </w:r>
      <w:r w:rsidR="00586145" w:rsidRPr="00EE3CAD">
        <w:rPr>
          <w:rFonts w:ascii="Times New Roman" w:hAnsi="Times New Roman" w:cs="Times New Roman"/>
          <w:sz w:val="24"/>
          <w:szCs w:val="24"/>
        </w:rPr>
        <w:t>,</w:t>
      </w:r>
      <w:r w:rsidRPr="00EE3CAD">
        <w:rPr>
          <w:rFonts w:ascii="Times New Roman" w:hAnsi="Times New Roman" w:cs="Times New Roman"/>
          <w:sz w:val="24"/>
          <w:szCs w:val="24"/>
        </w:rPr>
        <w:t xml:space="preserve"> similar life experiences</w:t>
      </w:r>
      <w:r w:rsidR="00586145" w:rsidRPr="00EE3CAD">
        <w:rPr>
          <w:rFonts w:ascii="Times New Roman" w:hAnsi="Times New Roman" w:cs="Times New Roman"/>
          <w:sz w:val="24"/>
          <w:szCs w:val="24"/>
        </w:rPr>
        <w:t xml:space="preserve"> etc.</w:t>
      </w:r>
      <w:r w:rsidRPr="00EE3CAD">
        <w:rPr>
          <w:rFonts w:ascii="Times New Roman" w:hAnsi="Times New Roman" w:cs="Times New Roman"/>
          <w:sz w:val="24"/>
          <w:szCs w:val="24"/>
        </w:rPr>
        <w:t xml:space="preserve">) was stressed by nearly every participant as being central to their decision to take part in any piece of research.  </w:t>
      </w:r>
    </w:p>
    <w:p w14:paraId="024EAE46" w14:textId="5DA59AF2" w:rsidR="004027EF" w:rsidRPr="00EE3CAD" w:rsidRDefault="00F173C7" w:rsidP="000C22F8">
      <w:pPr>
        <w:rPr>
          <w:rFonts w:ascii="Times New Roman" w:hAnsi="Times New Roman" w:cs="Times New Roman"/>
          <w:sz w:val="24"/>
          <w:szCs w:val="24"/>
        </w:rPr>
      </w:pPr>
      <w:r w:rsidRPr="00EE3CAD">
        <w:rPr>
          <w:rFonts w:ascii="Times New Roman" w:hAnsi="Times New Roman" w:cs="Times New Roman"/>
          <w:sz w:val="24"/>
          <w:szCs w:val="24"/>
        </w:rPr>
        <w:t xml:space="preserve">Much of what is contained within </w:t>
      </w:r>
      <w:r w:rsidR="009246C2" w:rsidRPr="00EE3CAD">
        <w:rPr>
          <w:rFonts w:ascii="Times New Roman" w:hAnsi="Times New Roman" w:cs="Times New Roman"/>
          <w:sz w:val="24"/>
          <w:szCs w:val="24"/>
        </w:rPr>
        <w:t>these concepts</w:t>
      </w:r>
      <w:r w:rsidRPr="00EE3CAD">
        <w:rPr>
          <w:rFonts w:ascii="Times New Roman" w:hAnsi="Times New Roman" w:cs="Times New Roman"/>
          <w:sz w:val="24"/>
          <w:szCs w:val="24"/>
        </w:rPr>
        <w:t xml:space="preserve"> chimes </w:t>
      </w:r>
      <w:r w:rsidR="000D3DCC" w:rsidRPr="00EE3CAD">
        <w:rPr>
          <w:rFonts w:ascii="Times New Roman" w:hAnsi="Times New Roman" w:cs="Times New Roman"/>
          <w:sz w:val="24"/>
          <w:szCs w:val="24"/>
        </w:rPr>
        <w:t xml:space="preserve">with </w:t>
      </w:r>
      <w:r w:rsidR="000C22F8" w:rsidRPr="00EE3CAD">
        <w:rPr>
          <w:rFonts w:ascii="Times New Roman" w:hAnsi="Times New Roman" w:cs="Times New Roman"/>
          <w:sz w:val="24"/>
          <w:szCs w:val="24"/>
        </w:rPr>
        <w:t>feminist critiques of representing minority cultures and subgroups (</w:t>
      </w:r>
      <w:proofErr w:type="spellStart"/>
      <w:r w:rsidR="000C22F8" w:rsidRPr="00EE3CAD">
        <w:rPr>
          <w:rFonts w:ascii="Times New Roman" w:hAnsi="Times New Roman" w:cs="Times New Roman"/>
          <w:sz w:val="24"/>
          <w:szCs w:val="24"/>
        </w:rPr>
        <w:t>Alcoff</w:t>
      </w:r>
      <w:proofErr w:type="spellEnd"/>
      <w:r w:rsidR="000C22F8" w:rsidRPr="00EE3CAD">
        <w:rPr>
          <w:rFonts w:ascii="Times New Roman" w:hAnsi="Times New Roman" w:cs="Times New Roman"/>
          <w:sz w:val="24"/>
          <w:szCs w:val="24"/>
        </w:rPr>
        <w:t xml:space="preserve">, 1991).  </w:t>
      </w:r>
      <w:r w:rsidR="00A82CD1" w:rsidRPr="00EE3CAD">
        <w:rPr>
          <w:rFonts w:ascii="Times New Roman" w:hAnsi="Times New Roman" w:cs="Times New Roman"/>
          <w:sz w:val="24"/>
          <w:szCs w:val="24"/>
        </w:rPr>
        <w:t>Within these critiques, m</w:t>
      </w:r>
      <w:r w:rsidR="000C22F8" w:rsidRPr="00EE3CAD">
        <w:rPr>
          <w:rFonts w:ascii="Times New Roman" w:hAnsi="Times New Roman" w:cs="Times New Roman"/>
          <w:sz w:val="24"/>
          <w:szCs w:val="24"/>
        </w:rPr>
        <w:t xml:space="preserve">ore politically balanced presentation is said to require negotiating etic/emic perspectives in prior knowledge and knowledge seeking procedures (aka methodology).  </w:t>
      </w:r>
      <w:r w:rsidR="00A82CD1" w:rsidRPr="00EE3CAD">
        <w:rPr>
          <w:rFonts w:ascii="Times New Roman" w:hAnsi="Times New Roman" w:cs="Times New Roman"/>
          <w:sz w:val="24"/>
          <w:szCs w:val="24"/>
        </w:rPr>
        <w:t>The</w:t>
      </w:r>
      <w:r w:rsidR="000C22F8" w:rsidRPr="00EE3CAD">
        <w:rPr>
          <w:rFonts w:ascii="Times New Roman" w:hAnsi="Times New Roman" w:cs="Times New Roman"/>
          <w:sz w:val="24"/>
          <w:szCs w:val="24"/>
        </w:rPr>
        <w:t xml:space="preserve"> importance of selecting research tools </w:t>
      </w:r>
      <w:r w:rsidR="00AD4D71" w:rsidRPr="00EE3CAD">
        <w:rPr>
          <w:rFonts w:ascii="Times New Roman" w:hAnsi="Times New Roman" w:cs="Times New Roman"/>
          <w:sz w:val="24"/>
          <w:szCs w:val="24"/>
        </w:rPr>
        <w:t xml:space="preserve">that </w:t>
      </w:r>
      <w:r w:rsidR="000C22F8" w:rsidRPr="00EE3CAD">
        <w:rPr>
          <w:rFonts w:ascii="Times New Roman" w:hAnsi="Times New Roman" w:cs="Times New Roman"/>
          <w:sz w:val="24"/>
          <w:szCs w:val="24"/>
        </w:rPr>
        <w:t xml:space="preserve">operate to reduce the potential for power dynamics that empower the researcher and disenfranchise the </w:t>
      </w:r>
      <w:proofErr w:type="spellStart"/>
      <w:r w:rsidR="000C22F8" w:rsidRPr="00EE3CAD">
        <w:rPr>
          <w:rFonts w:ascii="Times New Roman" w:hAnsi="Times New Roman" w:cs="Times New Roman"/>
          <w:sz w:val="24"/>
          <w:szCs w:val="24"/>
        </w:rPr>
        <w:t>researchee</w:t>
      </w:r>
      <w:proofErr w:type="spellEnd"/>
      <w:r w:rsidR="000C22F8" w:rsidRPr="00EE3CAD">
        <w:rPr>
          <w:rFonts w:ascii="Times New Roman" w:hAnsi="Times New Roman" w:cs="Times New Roman"/>
          <w:sz w:val="24"/>
          <w:szCs w:val="24"/>
        </w:rPr>
        <w:t xml:space="preserve"> </w:t>
      </w:r>
      <w:r w:rsidR="00A82CD1" w:rsidRPr="00EE3CAD">
        <w:rPr>
          <w:rFonts w:ascii="Times New Roman" w:hAnsi="Times New Roman" w:cs="Times New Roman"/>
          <w:sz w:val="24"/>
          <w:szCs w:val="24"/>
        </w:rPr>
        <w:t xml:space="preserve">is highlighted </w:t>
      </w:r>
      <w:r w:rsidR="000C22F8" w:rsidRPr="00EE3CAD">
        <w:rPr>
          <w:rFonts w:ascii="Times New Roman" w:hAnsi="Times New Roman" w:cs="Times New Roman"/>
          <w:sz w:val="24"/>
          <w:szCs w:val="24"/>
        </w:rPr>
        <w:t>(</w:t>
      </w:r>
      <w:proofErr w:type="spellStart"/>
      <w:r w:rsidR="000C22F8" w:rsidRPr="00EE3CAD">
        <w:rPr>
          <w:rFonts w:ascii="Times New Roman" w:hAnsi="Times New Roman" w:cs="Times New Roman"/>
          <w:sz w:val="24"/>
          <w:szCs w:val="24"/>
        </w:rPr>
        <w:t>Kvale</w:t>
      </w:r>
      <w:proofErr w:type="spellEnd"/>
      <w:r w:rsidR="000C22F8" w:rsidRPr="00EE3CAD">
        <w:rPr>
          <w:rFonts w:ascii="Times New Roman" w:hAnsi="Times New Roman" w:cs="Times New Roman"/>
          <w:sz w:val="24"/>
          <w:szCs w:val="24"/>
        </w:rPr>
        <w:t xml:space="preserve">, 2006).  </w:t>
      </w:r>
      <w:r w:rsidR="00AD4D71" w:rsidRPr="00EE3CAD">
        <w:rPr>
          <w:rFonts w:ascii="Times New Roman" w:hAnsi="Times New Roman" w:cs="Times New Roman"/>
          <w:sz w:val="24"/>
          <w:szCs w:val="24"/>
        </w:rPr>
        <w:t>Such critiques argue that b</w:t>
      </w:r>
      <w:r w:rsidR="000C22F8" w:rsidRPr="00EE3CAD">
        <w:rPr>
          <w:rFonts w:ascii="Times New Roman" w:hAnsi="Times New Roman" w:cs="Times New Roman"/>
          <w:sz w:val="24"/>
          <w:szCs w:val="24"/>
        </w:rPr>
        <w:t xml:space="preserve">uilding respect with a population leads to a more valid and reliable representation of the phenomenon under investigation - not only can we learn more and better, but we can do so in a way that </w:t>
      </w:r>
      <w:r w:rsidR="009246C2" w:rsidRPr="00EE3CAD">
        <w:rPr>
          <w:rFonts w:ascii="Times New Roman" w:hAnsi="Times New Roman" w:cs="Times New Roman"/>
          <w:sz w:val="24"/>
          <w:szCs w:val="24"/>
        </w:rPr>
        <w:t>e</w:t>
      </w:r>
      <w:r w:rsidR="000C22F8" w:rsidRPr="00EE3CAD">
        <w:rPr>
          <w:rFonts w:ascii="Times New Roman" w:hAnsi="Times New Roman" w:cs="Times New Roman"/>
          <w:sz w:val="24"/>
          <w:szCs w:val="24"/>
        </w:rPr>
        <w:t xml:space="preserve">nsures we can continue to engage with the people we want to learn more about.  To this extent, the positionality sometimes adopted by outsider researchers (and, indeed, one considered a vital pretext to certain kinds of data analysis, such as Grounded Theory) – that of an impartial and objective academic who approaches the field without prior knowledge, </w:t>
      </w:r>
      <w:r w:rsidR="00AD4D71" w:rsidRPr="00EE3CAD">
        <w:rPr>
          <w:rFonts w:ascii="Times New Roman" w:hAnsi="Times New Roman" w:cs="Times New Roman"/>
          <w:sz w:val="24"/>
          <w:szCs w:val="24"/>
        </w:rPr>
        <w:t>‘</w:t>
      </w:r>
      <w:r w:rsidR="000C22F8" w:rsidRPr="00EE3CAD">
        <w:rPr>
          <w:rFonts w:ascii="Times New Roman" w:hAnsi="Times New Roman" w:cs="Times New Roman"/>
          <w:sz w:val="24"/>
          <w:szCs w:val="24"/>
        </w:rPr>
        <w:t>parachute[s] into people’s lives… and then vanish[es]</w:t>
      </w:r>
      <w:r w:rsidR="00AD4D71" w:rsidRPr="00EE3CAD">
        <w:rPr>
          <w:rFonts w:ascii="Times New Roman" w:hAnsi="Times New Roman" w:cs="Times New Roman"/>
          <w:sz w:val="24"/>
          <w:szCs w:val="24"/>
        </w:rPr>
        <w:t>’</w:t>
      </w:r>
      <w:r w:rsidR="000C22F8" w:rsidRPr="00EE3CAD">
        <w:rPr>
          <w:rFonts w:ascii="Times New Roman" w:hAnsi="Times New Roman" w:cs="Times New Roman"/>
          <w:sz w:val="24"/>
          <w:szCs w:val="24"/>
        </w:rPr>
        <w:t xml:space="preserve"> (Gerrard, 1995:59) – has been criticised.  Drew (2006:40) refers to these researchers as seagulls: </w:t>
      </w:r>
      <w:r w:rsidR="00AD4D71" w:rsidRPr="00EE3CAD">
        <w:rPr>
          <w:rFonts w:ascii="Times New Roman" w:hAnsi="Times New Roman" w:cs="Times New Roman"/>
          <w:sz w:val="24"/>
          <w:szCs w:val="24"/>
        </w:rPr>
        <w:t>‘</w:t>
      </w:r>
      <w:r w:rsidR="000C22F8" w:rsidRPr="00EE3CAD">
        <w:rPr>
          <w:rFonts w:ascii="Times New Roman" w:hAnsi="Times New Roman" w:cs="Times New Roman"/>
          <w:sz w:val="24"/>
          <w:szCs w:val="24"/>
        </w:rPr>
        <w:t xml:space="preserve">…a </w:t>
      </w:r>
      <w:r w:rsidR="00AD4D71" w:rsidRPr="00EE3CAD">
        <w:rPr>
          <w:rFonts w:ascii="Times New Roman" w:hAnsi="Times New Roman" w:cs="Times New Roman"/>
          <w:sz w:val="24"/>
          <w:szCs w:val="24"/>
        </w:rPr>
        <w:t>“</w:t>
      </w:r>
      <w:r w:rsidR="000C22F8" w:rsidRPr="00EE3CAD">
        <w:rPr>
          <w:rFonts w:ascii="Times New Roman" w:hAnsi="Times New Roman" w:cs="Times New Roman"/>
          <w:sz w:val="24"/>
          <w:szCs w:val="24"/>
        </w:rPr>
        <w:t>seagull</w:t>
      </w:r>
      <w:r w:rsidR="00AD4D71" w:rsidRPr="00EE3CAD">
        <w:rPr>
          <w:rFonts w:ascii="Times New Roman" w:hAnsi="Times New Roman" w:cs="Times New Roman"/>
          <w:sz w:val="24"/>
          <w:szCs w:val="24"/>
        </w:rPr>
        <w:t>”</w:t>
      </w:r>
      <w:r w:rsidR="000C22F8" w:rsidRPr="00EE3CAD">
        <w:rPr>
          <w:rFonts w:ascii="Times New Roman" w:hAnsi="Times New Roman" w:cs="Times New Roman"/>
          <w:sz w:val="24"/>
          <w:szCs w:val="24"/>
        </w:rPr>
        <w:t xml:space="preserve"> is a researcher</w:t>
      </w:r>
      <w:r w:rsidR="00E27E35" w:rsidRPr="00EE3CAD">
        <w:rPr>
          <w:rFonts w:ascii="Times New Roman" w:hAnsi="Times New Roman" w:cs="Times New Roman"/>
          <w:sz w:val="24"/>
          <w:szCs w:val="24"/>
        </w:rPr>
        <w:t xml:space="preserve">… </w:t>
      </w:r>
      <w:r w:rsidR="000C22F8" w:rsidRPr="00EE3CAD">
        <w:rPr>
          <w:rFonts w:ascii="Times New Roman" w:hAnsi="Times New Roman" w:cs="Times New Roman"/>
          <w:sz w:val="24"/>
          <w:szCs w:val="24"/>
        </w:rPr>
        <w:t>who flies into a community; craps all over everything then leaves the community to tidy up the mess</w:t>
      </w:r>
      <w:r w:rsidR="00AD4D71" w:rsidRPr="00EE3CAD">
        <w:rPr>
          <w:rFonts w:ascii="Times New Roman" w:hAnsi="Times New Roman" w:cs="Times New Roman"/>
          <w:sz w:val="24"/>
          <w:szCs w:val="24"/>
        </w:rPr>
        <w:t>’</w:t>
      </w:r>
      <w:r w:rsidR="000C22F8" w:rsidRPr="00EE3CAD">
        <w:rPr>
          <w:rFonts w:ascii="Times New Roman" w:hAnsi="Times New Roman" w:cs="Times New Roman"/>
          <w:sz w:val="24"/>
          <w:szCs w:val="24"/>
        </w:rPr>
        <w:t xml:space="preserve">.  </w:t>
      </w:r>
      <w:r w:rsidR="003E1D4C" w:rsidRPr="00EE3CAD">
        <w:rPr>
          <w:rFonts w:ascii="Times New Roman" w:hAnsi="Times New Roman" w:cs="Times New Roman"/>
          <w:sz w:val="24"/>
          <w:szCs w:val="24"/>
        </w:rPr>
        <w:t xml:space="preserve">While many participants are comfortable responding to calls put out by outsider </w:t>
      </w:r>
      <w:proofErr w:type="gramStart"/>
      <w:r w:rsidR="003E1D4C" w:rsidRPr="00EE3CAD">
        <w:rPr>
          <w:rFonts w:ascii="Times New Roman" w:hAnsi="Times New Roman" w:cs="Times New Roman"/>
          <w:sz w:val="24"/>
          <w:szCs w:val="24"/>
        </w:rPr>
        <w:t>researchers</w:t>
      </w:r>
      <w:proofErr w:type="gramEnd"/>
      <w:r w:rsidR="003E1D4C" w:rsidRPr="00EE3CAD">
        <w:rPr>
          <w:rFonts w:ascii="Times New Roman" w:hAnsi="Times New Roman" w:cs="Times New Roman"/>
          <w:sz w:val="24"/>
          <w:szCs w:val="24"/>
        </w:rPr>
        <w:t xml:space="preserve"> they believe will produce high quality, unbiased research (</w:t>
      </w:r>
      <w:r w:rsidR="00D24735" w:rsidRPr="00EE3CAD">
        <w:rPr>
          <w:rFonts w:ascii="Times New Roman" w:hAnsi="Times New Roman" w:cs="Times New Roman"/>
          <w:sz w:val="24"/>
          <w:szCs w:val="24"/>
        </w:rPr>
        <w:t>‘</w:t>
      </w:r>
      <w:r w:rsidR="003E1D4C" w:rsidRPr="00EE3CAD">
        <w:rPr>
          <w:rFonts w:ascii="Times New Roman" w:hAnsi="Times New Roman" w:cs="Times New Roman"/>
          <w:sz w:val="24"/>
          <w:szCs w:val="24"/>
        </w:rPr>
        <w:t>acceptable outsiders</w:t>
      </w:r>
      <w:r w:rsidR="00D24735" w:rsidRPr="00EE3CAD">
        <w:rPr>
          <w:rFonts w:ascii="Times New Roman" w:hAnsi="Times New Roman" w:cs="Times New Roman"/>
          <w:sz w:val="24"/>
          <w:szCs w:val="24"/>
        </w:rPr>
        <w:t>’</w:t>
      </w:r>
      <w:r w:rsidR="003E1D4C" w:rsidRPr="00EE3CAD">
        <w:rPr>
          <w:rFonts w:ascii="Times New Roman" w:hAnsi="Times New Roman" w:cs="Times New Roman"/>
          <w:sz w:val="24"/>
          <w:szCs w:val="24"/>
        </w:rPr>
        <w:t>),</w:t>
      </w:r>
      <w:r w:rsidR="00623841" w:rsidRPr="00EE3CAD">
        <w:rPr>
          <w:rFonts w:ascii="Times New Roman" w:hAnsi="Times New Roman" w:cs="Times New Roman"/>
          <w:sz w:val="24"/>
          <w:szCs w:val="24"/>
        </w:rPr>
        <w:t xml:space="preserve"> </w:t>
      </w:r>
      <w:r w:rsidR="002D5ADB" w:rsidRPr="00EE3CAD">
        <w:rPr>
          <w:rFonts w:ascii="Times New Roman" w:hAnsi="Times New Roman" w:cs="Times New Roman"/>
          <w:sz w:val="24"/>
          <w:szCs w:val="24"/>
        </w:rPr>
        <w:t xml:space="preserve">it </w:t>
      </w:r>
      <w:r w:rsidR="00623841" w:rsidRPr="00EE3CAD">
        <w:rPr>
          <w:rFonts w:ascii="Times New Roman" w:hAnsi="Times New Roman" w:cs="Times New Roman"/>
          <w:sz w:val="24"/>
          <w:szCs w:val="24"/>
        </w:rPr>
        <w:t xml:space="preserve">is clear the majority of my participants are extremely non-receptive to </w:t>
      </w:r>
      <w:r w:rsidR="009246C2" w:rsidRPr="00EE3CAD">
        <w:rPr>
          <w:rFonts w:ascii="Times New Roman" w:hAnsi="Times New Roman" w:cs="Times New Roman"/>
          <w:sz w:val="24"/>
          <w:szCs w:val="24"/>
        </w:rPr>
        <w:t xml:space="preserve">taking part in research designed by </w:t>
      </w:r>
      <w:r w:rsidR="00623841" w:rsidRPr="00EE3CAD">
        <w:rPr>
          <w:rFonts w:ascii="Times New Roman" w:hAnsi="Times New Roman" w:cs="Times New Roman"/>
          <w:sz w:val="24"/>
          <w:szCs w:val="24"/>
        </w:rPr>
        <w:t>seagulls</w:t>
      </w:r>
      <w:r w:rsidR="009246C2" w:rsidRPr="00EE3CAD">
        <w:rPr>
          <w:rFonts w:ascii="Times New Roman" w:hAnsi="Times New Roman" w:cs="Times New Roman"/>
          <w:sz w:val="24"/>
          <w:szCs w:val="24"/>
        </w:rPr>
        <w:t xml:space="preserve">: the </w:t>
      </w:r>
      <w:r w:rsidR="00D24735" w:rsidRPr="00EE3CAD">
        <w:rPr>
          <w:rFonts w:ascii="Times New Roman" w:hAnsi="Times New Roman" w:cs="Times New Roman"/>
          <w:sz w:val="24"/>
          <w:szCs w:val="24"/>
        </w:rPr>
        <w:t>‘</w:t>
      </w:r>
      <w:r w:rsidR="009246C2" w:rsidRPr="00EE3CAD">
        <w:rPr>
          <w:rFonts w:ascii="Times New Roman" w:hAnsi="Times New Roman" w:cs="Times New Roman"/>
          <w:sz w:val="24"/>
          <w:szCs w:val="24"/>
        </w:rPr>
        <w:t>unacceptable outsiders</w:t>
      </w:r>
      <w:r w:rsidR="00D24735" w:rsidRPr="00EE3CAD">
        <w:rPr>
          <w:rFonts w:ascii="Times New Roman" w:hAnsi="Times New Roman" w:cs="Times New Roman"/>
          <w:sz w:val="24"/>
          <w:szCs w:val="24"/>
        </w:rPr>
        <w:t>’</w:t>
      </w:r>
      <w:r w:rsidR="00623841" w:rsidRPr="00EE3CAD">
        <w:rPr>
          <w:rFonts w:ascii="Times New Roman" w:hAnsi="Times New Roman" w:cs="Times New Roman"/>
          <w:sz w:val="24"/>
          <w:szCs w:val="24"/>
        </w:rPr>
        <w:t xml:space="preserve">.  </w:t>
      </w:r>
    </w:p>
    <w:p w14:paraId="2BB02267" w14:textId="6DB75E25" w:rsidR="000C22F8" w:rsidRPr="00EE3CAD" w:rsidRDefault="00C50295" w:rsidP="000C22F8">
      <w:pPr>
        <w:rPr>
          <w:rFonts w:ascii="Times New Roman" w:hAnsi="Times New Roman" w:cs="Times New Roman"/>
          <w:sz w:val="24"/>
          <w:szCs w:val="24"/>
        </w:rPr>
      </w:pPr>
      <w:r w:rsidRPr="00EE3CAD">
        <w:rPr>
          <w:rFonts w:ascii="Times New Roman" w:hAnsi="Times New Roman" w:cs="Times New Roman"/>
          <w:sz w:val="24"/>
          <w:szCs w:val="24"/>
        </w:rPr>
        <w:t>Desire for inclusion</w:t>
      </w:r>
      <w:r w:rsidR="001E2B4A" w:rsidRPr="00EE3CAD">
        <w:rPr>
          <w:rFonts w:ascii="Times New Roman" w:hAnsi="Times New Roman" w:cs="Times New Roman"/>
          <w:sz w:val="24"/>
          <w:szCs w:val="24"/>
        </w:rPr>
        <w:t xml:space="preserve"> in the research process</w:t>
      </w:r>
      <w:r w:rsidRPr="00EE3CAD">
        <w:rPr>
          <w:rFonts w:ascii="Times New Roman" w:hAnsi="Times New Roman" w:cs="Times New Roman"/>
          <w:sz w:val="24"/>
          <w:szCs w:val="24"/>
        </w:rPr>
        <w:t xml:space="preserve"> has been expressed by participants in other marginalised groups</w:t>
      </w:r>
      <w:r w:rsidR="00E9416B" w:rsidRPr="00EE3CAD">
        <w:rPr>
          <w:rFonts w:ascii="Times New Roman" w:hAnsi="Times New Roman" w:cs="Times New Roman"/>
          <w:sz w:val="24"/>
          <w:szCs w:val="24"/>
        </w:rPr>
        <w:t>;</w:t>
      </w:r>
      <w:r w:rsidRPr="00EE3CAD">
        <w:rPr>
          <w:rFonts w:ascii="Times New Roman" w:hAnsi="Times New Roman" w:cs="Times New Roman"/>
          <w:sz w:val="24"/>
          <w:szCs w:val="24"/>
        </w:rPr>
        <w:t xml:space="preserve"> for example, the ‘nothing about us without us’ movement from within </w:t>
      </w:r>
      <w:r w:rsidR="007C4FB9" w:rsidRPr="00EE3CAD">
        <w:rPr>
          <w:rFonts w:ascii="Times New Roman" w:hAnsi="Times New Roman" w:cs="Times New Roman"/>
          <w:sz w:val="24"/>
          <w:szCs w:val="24"/>
        </w:rPr>
        <w:t xml:space="preserve">research on disabled people’s rights and activism </w:t>
      </w:r>
      <w:r w:rsidRPr="00EE3CAD">
        <w:rPr>
          <w:rFonts w:ascii="Times New Roman" w:hAnsi="Times New Roman" w:cs="Times New Roman"/>
          <w:sz w:val="24"/>
          <w:szCs w:val="24"/>
        </w:rPr>
        <w:t>(Stack &amp; McDonald, 2014</w:t>
      </w:r>
      <w:r w:rsidR="007B178F" w:rsidRPr="00EE3CAD">
        <w:rPr>
          <w:rFonts w:ascii="Times New Roman" w:hAnsi="Times New Roman" w:cs="Times New Roman"/>
          <w:sz w:val="24"/>
          <w:szCs w:val="24"/>
        </w:rPr>
        <w:t xml:space="preserve">), which has </w:t>
      </w:r>
      <w:r w:rsidR="00E01F1C" w:rsidRPr="00EE3CAD">
        <w:rPr>
          <w:rFonts w:ascii="Times New Roman" w:hAnsi="Times New Roman" w:cs="Times New Roman"/>
          <w:sz w:val="24"/>
          <w:szCs w:val="24"/>
        </w:rPr>
        <w:t xml:space="preserve">also </w:t>
      </w:r>
      <w:r w:rsidR="007B178F" w:rsidRPr="00EE3CAD">
        <w:rPr>
          <w:rFonts w:ascii="Times New Roman" w:hAnsi="Times New Roman" w:cs="Times New Roman"/>
          <w:sz w:val="24"/>
          <w:szCs w:val="24"/>
        </w:rPr>
        <w:t>become a key refrain in research into the legal status of sex work (</w:t>
      </w:r>
      <w:proofErr w:type="spellStart"/>
      <w:r w:rsidR="007B178F" w:rsidRPr="00EE3CAD">
        <w:rPr>
          <w:rFonts w:ascii="Times New Roman" w:hAnsi="Times New Roman" w:cs="Times New Roman"/>
          <w:sz w:val="24"/>
          <w:szCs w:val="24"/>
        </w:rPr>
        <w:t>Vanwesenbeeck</w:t>
      </w:r>
      <w:proofErr w:type="spellEnd"/>
      <w:r w:rsidR="007B178F" w:rsidRPr="00EE3CAD">
        <w:rPr>
          <w:rFonts w:ascii="Times New Roman" w:hAnsi="Times New Roman" w:cs="Times New Roman"/>
          <w:sz w:val="24"/>
          <w:szCs w:val="24"/>
        </w:rPr>
        <w:t>, 2017)</w:t>
      </w:r>
      <w:r w:rsidR="00E01F1C" w:rsidRPr="00EE3CAD">
        <w:rPr>
          <w:rFonts w:ascii="Times New Roman" w:hAnsi="Times New Roman" w:cs="Times New Roman"/>
          <w:sz w:val="24"/>
          <w:szCs w:val="24"/>
        </w:rPr>
        <w:t>.  However, this concept</w:t>
      </w:r>
      <w:r w:rsidRPr="00EE3CAD">
        <w:rPr>
          <w:rFonts w:ascii="Times New Roman" w:hAnsi="Times New Roman" w:cs="Times New Roman"/>
          <w:sz w:val="24"/>
          <w:szCs w:val="24"/>
        </w:rPr>
        <w:t xml:space="preserve"> tends to have been emphasised whe</w:t>
      </w:r>
      <w:r w:rsidR="00E01F1C" w:rsidRPr="00EE3CAD">
        <w:rPr>
          <w:rFonts w:ascii="Times New Roman" w:hAnsi="Times New Roman" w:cs="Times New Roman"/>
          <w:sz w:val="24"/>
          <w:szCs w:val="24"/>
        </w:rPr>
        <w:t>re</w:t>
      </w:r>
      <w:r w:rsidRPr="00EE3CAD">
        <w:rPr>
          <w:rFonts w:ascii="Times New Roman" w:hAnsi="Times New Roman" w:cs="Times New Roman"/>
          <w:sz w:val="24"/>
          <w:szCs w:val="24"/>
        </w:rPr>
        <w:t xml:space="preserve"> it pertains to problem-focused research that is targeted at influencing or changing policy (</w:t>
      </w:r>
      <w:proofErr w:type="spellStart"/>
      <w:r w:rsidRPr="00EE3CAD">
        <w:rPr>
          <w:rFonts w:ascii="Times New Roman" w:hAnsi="Times New Roman" w:cs="Times New Roman"/>
          <w:sz w:val="24"/>
          <w:szCs w:val="24"/>
        </w:rPr>
        <w:t>Minkler</w:t>
      </w:r>
      <w:proofErr w:type="spellEnd"/>
      <w:r w:rsidRPr="00EE3CAD">
        <w:rPr>
          <w:rFonts w:ascii="Times New Roman" w:hAnsi="Times New Roman" w:cs="Times New Roman"/>
          <w:sz w:val="24"/>
          <w:szCs w:val="24"/>
        </w:rPr>
        <w:t>, 2005).  Understandably, perhaps, this has been seen as less of an issue in research that merely seeks to describe or understand a community</w:t>
      </w:r>
      <w:r w:rsidR="001E2B4A" w:rsidRPr="00EE3CAD">
        <w:rPr>
          <w:rFonts w:ascii="Times New Roman" w:hAnsi="Times New Roman" w:cs="Times New Roman"/>
          <w:sz w:val="24"/>
          <w:szCs w:val="24"/>
        </w:rPr>
        <w:t xml:space="preserve"> - </w:t>
      </w:r>
      <w:r w:rsidRPr="00EE3CAD">
        <w:rPr>
          <w:rFonts w:ascii="Times New Roman" w:hAnsi="Times New Roman" w:cs="Times New Roman"/>
          <w:sz w:val="24"/>
          <w:szCs w:val="24"/>
        </w:rPr>
        <w:t xml:space="preserve">but this study shows that </w:t>
      </w:r>
      <w:r w:rsidR="001E2B4A" w:rsidRPr="00EE3CAD">
        <w:rPr>
          <w:rFonts w:ascii="Times New Roman" w:hAnsi="Times New Roman" w:cs="Times New Roman"/>
          <w:sz w:val="24"/>
          <w:szCs w:val="24"/>
        </w:rPr>
        <w:t>insider status</w:t>
      </w:r>
      <w:r w:rsidRPr="00EE3CAD">
        <w:rPr>
          <w:rFonts w:ascii="Times New Roman" w:hAnsi="Times New Roman" w:cs="Times New Roman"/>
          <w:sz w:val="24"/>
          <w:szCs w:val="24"/>
        </w:rPr>
        <w:t xml:space="preserve"> matters a great deal to a sizeable proportion of participants, even though their lives are unlikely to be </w:t>
      </w:r>
      <w:r w:rsidRPr="00EE3CAD">
        <w:rPr>
          <w:rFonts w:ascii="Times New Roman" w:hAnsi="Times New Roman" w:cs="Times New Roman"/>
          <w:i/>
          <w:iCs/>
          <w:sz w:val="24"/>
          <w:szCs w:val="24"/>
        </w:rPr>
        <w:t xml:space="preserve">directly </w:t>
      </w:r>
      <w:r w:rsidR="0096395D" w:rsidRPr="00EE3CAD">
        <w:rPr>
          <w:rFonts w:ascii="Times New Roman" w:hAnsi="Times New Roman" w:cs="Times New Roman"/>
          <w:sz w:val="24"/>
          <w:szCs w:val="24"/>
        </w:rPr>
        <w:t>affected</w:t>
      </w:r>
      <w:r w:rsidRPr="00EE3CAD">
        <w:rPr>
          <w:rFonts w:ascii="Times New Roman" w:hAnsi="Times New Roman" w:cs="Times New Roman"/>
          <w:sz w:val="24"/>
          <w:szCs w:val="24"/>
        </w:rPr>
        <w:t xml:space="preserve"> by the findings of any research project</w:t>
      </w:r>
      <w:r w:rsidR="0076722E" w:rsidRPr="00EE3CAD">
        <w:rPr>
          <w:rFonts w:ascii="Times New Roman" w:hAnsi="Times New Roman" w:cs="Times New Roman"/>
          <w:sz w:val="24"/>
          <w:szCs w:val="24"/>
        </w:rPr>
        <w:t>.  The e</w:t>
      </w:r>
      <w:r w:rsidRPr="00EE3CAD">
        <w:rPr>
          <w:rFonts w:ascii="Times New Roman" w:hAnsi="Times New Roman" w:cs="Times New Roman"/>
          <w:sz w:val="24"/>
          <w:szCs w:val="24"/>
        </w:rPr>
        <w:t xml:space="preserve">mphasis on authenticity, empathy, and reciprocal labour </w:t>
      </w:r>
      <w:r w:rsidR="00D87F90" w:rsidRPr="00EE3CAD">
        <w:rPr>
          <w:rFonts w:ascii="Times New Roman" w:hAnsi="Times New Roman" w:cs="Times New Roman"/>
          <w:sz w:val="24"/>
          <w:szCs w:val="24"/>
        </w:rPr>
        <w:t>seen in the ‘</w:t>
      </w:r>
      <w:r w:rsidR="009E0739" w:rsidRPr="00EE3CAD">
        <w:rPr>
          <w:rFonts w:ascii="Times New Roman" w:hAnsi="Times New Roman" w:cs="Times New Roman"/>
          <w:sz w:val="24"/>
          <w:szCs w:val="24"/>
        </w:rPr>
        <w:t>S</w:t>
      </w:r>
      <w:r w:rsidR="00D87F90" w:rsidRPr="00EE3CAD">
        <w:rPr>
          <w:rFonts w:ascii="Times New Roman" w:hAnsi="Times New Roman" w:cs="Times New Roman"/>
          <w:sz w:val="24"/>
          <w:szCs w:val="24"/>
        </w:rPr>
        <w:t>haring is caring’ subtheme also reaffirm</w:t>
      </w:r>
      <w:r w:rsidR="005D7BFA" w:rsidRPr="00EE3CAD">
        <w:rPr>
          <w:rFonts w:ascii="Times New Roman" w:hAnsi="Times New Roman" w:cs="Times New Roman"/>
          <w:sz w:val="24"/>
          <w:szCs w:val="24"/>
        </w:rPr>
        <w:t>s</w:t>
      </w:r>
      <w:r w:rsidR="00D87F90" w:rsidRPr="00EE3CAD">
        <w:rPr>
          <w:rFonts w:ascii="Times New Roman" w:hAnsi="Times New Roman" w:cs="Times New Roman"/>
          <w:sz w:val="24"/>
          <w:szCs w:val="24"/>
        </w:rPr>
        <w:t xml:space="preserve"> </w:t>
      </w:r>
      <w:r w:rsidR="005D7BFA" w:rsidRPr="00EE3CAD">
        <w:rPr>
          <w:rFonts w:ascii="Times New Roman" w:hAnsi="Times New Roman" w:cs="Times New Roman"/>
          <w:sz w:val="24"/>
          <w:szCs w:val="24"/>
        </w:rPr>
        <w:t>what</w:t>
      </w:r>
      <w:r w:rsidR="00D87F90" w:rsidRPr="00EE3CAD">
        <w:rPr>
          <w:rFonts w:ascii="Times New Roman" w:hAnsi="Times New Roman" w:cs="Times New Roman"/>
          <w:sz w:val="24"/>
          <w:szCs w:val="24"/>
        </w:rPr>
        <w:t xml:space="preserve"> has long been implicit in fan studies methodologies.  </w:t>
      </w:r>
      <w:r w:rsidR="000C22F8" w:rsidRPr="00EE3CAD">
        <w:rPr>
          <w:rFonts w:ascii="Times New Roman" w:hAnsi="Times New Roman" w:cs="Times New Roman"/>
          <w:sz w:val="24"/>
          <w:szCs w:val="24"/>
        </w:rPr>
        <w:t xml:space="preserve">Booth (2013) talks about the importance of making </w:t>
      </w:r>
      <w:r w:rsidR="00D87F90" w:rsidRPr="00EE3CAD">
        <w:rPr>
          <w:rFonts w:ascii="Times New Roman" w:hAnsi="Times New Roman" w:cs="Times New Roman"/>
          <w:sz w:val="24"/>
          <w:szCs w:val="24"/>
        </w:rPr>
        <w:t xml:space="preserve">academic </w:t>
      </w:r>
      <w:r w:rsidR="000C22F8" w:rsidRPr="00EE3CAD">
        <w:rPr>
          <w:rFonts w:ascii="Times New Roman" w:hAnsi="Times New Roman" w:cs="Times New Roman"/>
          <w:sz w:val="24"/>
          <w:szCs w:val="24"/>
        </w:rPr>
        <w:t>texts accessible</w:t>
      </w:r>
      <w:r w:rsidR="00D87F90" w:rsidRPr="00EE3CAD">
        <w:rPr>
          <w:rFonts w:ascii="Times New Roman" w:hAnsi="Times New Roman" w:cs="Times New Roman"/>
          <w:sz w:val="24"/>
          <w:szCs w:val="24"/>
        </w:rPr>
        <w:t xml:space="preserve"> to fen</w:t>
      </w:r>
      <w:r w:rsidR="000C22F8" w:rsidRPr="00EE3CAD">
        <w:rPr>
          <w:rFonts w:ascii="Times New Roman" w:hAnsi="Times New Roman" w:cs="Times New Roman"/>
          <w:sz w:val="24"/>
          <w:szCs w:val="24"/>
        </w:rPr>
        <w:t xml:space="preserve"> </w:t>
      </w:r>
      <w:r w:rsidR="00D87F90" w:rsidRPr="00EE3CAD">
        <w:rPr>
          <w:rFonts w:ascii="Times New Roman" w:hAnsi="Times New Roman" w:cs="Times New Roman"/>
          <w:sz w:val="24"/>
          <w:szCs w:val="24"/>
        </w:rPr>
        <w:t xml:space="preserve">who have given up their time to participate in research, </w:t>
      </w:r>
      <w:r w:rsidR="000C22F8" w:rsidRPr="00EE3CAD">
        <w:rPr>
          <w:rFonts w:ascii="Times New Roman" w:hAnsi="Times New Roman" w:cs="Times New Roman"/>
          <w:sz w:val="24"/>
          <w:szCs w:val="24"/>
        </w:rPr>
        <w:t>and of attending fan conventions to present data</w:t>
      </w:r>
      <w:r w:rsidR="00D87F90" w:rsidRPr="00EE3CAD">
        <w:rPr>
          <w:rFonts w:ascii="Times New Roman" w:hAnsi="Times New Roman" w:cs="Times New Roman"/>
          <w:sz w:val="24"/>
          <w:szCs w:val="24"/>
        </w:rPr>
        <w:t xml:space="preserve">, </w:t>
      </w:r>
      <w:r w:rsidR="000C22F8" w:rsidRPr="00EE3CAD">
        <w:rPr>
          <w:rFonts w:ascii="Times New Roman" w:hAnsi="Times New Roman" w:cs="Times New Roman"/>
          <w:sz w:val="24"/>
          <w:szCs w:val="24"/>
        </w:rPr>
        <w:t>and Fathallah (2016</w:t>
      </w:r>
      <w:r w:rsidR="003D681E" w:rsidRPr="00EE3CAD">
        <w:rPr>
          <w:rFonts w:ascii="Times New Roman" w:hAnsi="Times New Roman" w:cs="Times New Roman"/>
          <w:sz w:val="24"/>
          <w:szCs w:val="24"/>
        </w:rPr>
        <w:t>:253</w:t>
      </w:r>
      <w:r w:rsidR="000C22F8" w:rsidRPr="00EE3CAD">
        <w:rPr>
          <w:rFonts w:ascii="Times New Roman" w:hAnsi="Times New Roman" w:cs="Times New Roman"/>
          <w:sz w:val="24"/>
          <w:szCs w:val="24"/>
        </w:rPr>
        <w:t xml:space="preserve">) </w:t>
      </w:r>
      <w:r w:rsidR="00D87F90" w:rsidRPr="00EE3CAD">
        <w:rPr>
          <w:rFonts w:ascii="Times New Roman" w:hAnsi="Times New Roman" w:cs="Times New Roman"/>
          <w:sz w:val="24"/>
          <w:szCs w:val="24"/>
        </w:rPr>
        <w:t xml:space="preserve">discusses her policy of </w:t>
      </w:r>
      <w:r w:rsidR="000C22F8" w:rsidRPr="00EE3CAD">
        <w:rPr>
          <w:rFonts w:ascii="Times New Roman" w:hAnsi="Times New Roman" w:cs="Times New Roman"/>
          <w:sz w:val="24"/>
          <w:szCs w:val="24"/>
        </w:rPr>
        <w:t xml:space="preserve">producing </w:t>
      </w:r>
      <w:r w:rsidR="00D87F90" w:rsidRPr="00EE3CAD">
        <w:rPr>
          <w:rFonts w:ascii="Times New Roman" w:hAnsi="Times New Roman" w:cs="Times New Roman"/>
          <w:sz w:val="24"/>
          <w:szCs w:val="24"/>
        </w:rPr>
        <w:t>her own fanfic</w:t>
      </w:r>
      <w:r w:rsidR="000C22F8" w:rsidRPr="00EE3CAD">
        <w:rPr>
          <w:rFonts w:ascii="Times New Roman" w:hAnsi="Times New Roman" w:cs="Times New Roman"/>
          <w:sz w:val="24"/>
          <w:szCs w:val="24"/>
        </w:rPr>
        <w:t xml:space="preserve"> as a form of reciprocity</w:t>
      </w:r>
      <w:r w:rsidR="003D681E" w:rsidRPr="00EE3CAD">
        <w:rPr>
          <w:rFonts w:ascii="Times New Roman" w:hAnsi="Times New Roman" w:cs="Times New Roman"/>
          <w:sz w:val="24"/>
          <w:szCs w:val="24"/>
        </w:rPr>
        <w:t xml:space="preserve">, noting that </w:t>
      </w:r>
      <w:r w:rsidR="00AD4D71" w:rsidRPr="00EE3CAD">
        <w:rPr>
          <w:rFonts w:ascii="Times New Roman" w:hAnsi="Times New Roman" w:cs="Times New Roman"/>
          <w:sz w:val="24"/>
          <w:szCs w:val="24"/>
        </w:rPr>
        <w:t>‘</w:t>
      </w:r>
      <w:r w:rsidR="003D681E" w:rsidRPr="00EE3CAD">
        <w:rPr>
          <w:rFonts w:ascii="Times New Roman" w:hAnsi="Times New Roman" w:cs="Times New Roman"/>
          <w:sz w:val="24"/>
          <w:szCs w:val="24"/>
        </w:rPr>
        <w:t>reciprocity to the community ha</w:t>
      </w:r>
      <w:r w:rsidR="00E9416B" w:rsidRPr="00EE3CAD">
        <w:rPr>
          <w:rFonts w:ascii="Times New Roman" w:hAnsi="Times New Roman" w:cs="Times New Roman"/>
          <w:sz w:val="24"/>
          <w:szCs w:val="24"/>
        </w:rPr>
        <w:t>s</w:t>
      </w:r>
      <w:r w:rsidR="003D681E" w:rsidRPr="00EE3CAD">
        <w:rPr>
          <w:rFonts w:ascii="Times New Roman" w:hAnsi="Times New Roman" w:cs="Times New Roman"/>
          <w:sz w:val="24"/>
          <w:szCs w:val="24"/>
        </w:rPr>
        <w:t xml:space="preserve"> mainly been a process of becoming more conscious and conscientious about practices… which [also] benefit </w:t>
      </w:r>
      <w:r w:rsidR="00E9416B" w:rsidRPr="00EE3CAD">
        <w:rPr>
          <w:rFonts w:ascii="Times New Roman" w:hAnsi="Times New Roman" w:cs="Times New Roman"/>
          <w:sz w:val="24"/>
          <w:szCs w:val="24"/>
        </w:rPr>
        <w:t>[her]</w:t>
      </w:r>
      <w:r w:rsidR="003D681E" w:rsidRPr="00EE3CAD">
        <w:rPr>
          <w:rFonts w:ascii="Times New Roman" w:hAnsi="Times New Roman" w:cs="Times New Roman"/>
          <w:sz w:val="24"/>
          <w:szCs w:val="24"/>
        </w:rPr>
        <w:t xml:space="preserve"> as a researcher</w:t>
      </w:r>
      <w:r w:rsidR="00AD4D71" w:rsidRPr="00EE3CAD">
        <w:rPr>
          <w:rFonts w:ascii="Times New Roman" w:hAnsi="Times New Roman" w:cs="Times New Roman"/>
          <w:sz w:val="24"/>
          <w:szCs w:val="24"/>
        </w:rPr>
        <w:t>’</w:t>
      </w:r>
      <w:r w:rsidR="003D681E" w:rsidRPr="00EE3CAD">
        <w:rPr>
          <w:rFonts w:ascii="Times New Roman" w:hAnsi="Times New Roman" w:cs="Times New Roman"/>
          <w:sz w:val="24"/>
          <w:szCs w:val="24"/>
        </w:rPr>
        <w:t>.</w:t>
      </w:r>
      <w:r w:rsidR="00D87F90" w:rsidRPr="00EE3CAD">
        <w:rPr>
          <w:rFonts w:ascii="Times New Roman" w:hAnsi="Times New Roman" w:cs="Times New Roman"/>
          <w:sz w:val="24"/>
          <w:szCs w:val="24"/>
        </w:rPr>
        <w:t xml:space="preserve"> </w:t>
      </w:r>
      <w:r w:rsidR="0096395D" w:rsidRPr="00EE3CAD">
        <w:rPr>
          <w:rFonts w:ascii="Times New Roman" w:hAnsi="Times New Roman" w:cs="Times New Roman"/>
          <w:sz w:val="24"/>
          <w:szCs w:val="24"/>
        </w:rPr>
        <w:t xml:space="preserve">To become an </w:t>
      </w:r>
      <w:r w:rsidR="00D24735" w:rsidRPr="00EE3CAD">
        <w:rPr>
          <w:rFonts w:ascii="Times New Roman" w:hAnsi="Times New Roman" w:cs="Times New Roman"/>
          <w:sz w:val="24"/>
          <w:szCs w:val="24"/>
        </w:rPr>
        <w:t>‘</w:t>
      </w:r>
      <w:r w:rsidR="0096395D" w:rsidRPr="00EE3CAD">
        <w:rPr>
          <w:rFonts w:ascii="Times New Roman" w:hAnsi="Times New Roman" w:cs="Times New Roman"/>
          <w:sz w:val="24"/>
          <w:szCs w:val="24"/>
        </w:rPr>
        <w:t>acceptable insider</w:t>
      </w:r>
      <w:r w:rsidR="00D24735" w:rsidRPr="00EE3CAD">
        <w:rPr>
          <w:rFonts w:ascii="Times New Roman" w:hAnsi="Times New Roman" w:cs="Times New Roman"/>
          <w:sz w:val="24"/>
          <w:szCs w:val="24"/>
        </w:rPr>
        <w:t>’</w:t>
      </w:r>
      <w:r w:rsidR="0096395D" w:rsidRPr="00EE3CAD">
        <w:rPr>
          <w:rFonts w:ascii="Times New Roman" w:hAnsi="Times New Roman" w:cs="Times New Roman"/>
          <w:sz w:val="24"/>
          <w:szCs w:val="24"/>
        </w:rPr>
        <w:t xml:space="preserve"> requires real work, not simply community membership.  </w:t>
      </w:r>
    </w:p>
    <w:p w14:paraId="2E5FDBB5" w14:textId="6E60A664" w:rsidR="000C22F8" w:rsidRPr="00EE3CAD" w:rsidRDefault="00B968DF" w:rsidP="000C22F8">
      <w:pPr>
        <w:rPr>
          <w:rFonts w:ascii="Times New Roman" w:hAnsi="Times New Roman" w:cs="Times New Roman"/>
          <w:sz w:val="24"/>
          <w:szCs w:val="24"/>
        </w:rPr>
      </w:pPr>
      <w:r w:rsidRPr="00EE3CAD">
        <w:rPr>
          <w:rFonts w:ascii="Times New Roman" w:hAnsi="Times New Roman" w:cs="Times New Roman"/>
          <w:sz w:val="24"/>
          <w:szCs w:val="24"/>
        </w:rPr>
        <w:lastRenderedPageBreak/>
        <w:t>The ambiguity expressed by participants in the subthemes within ‘</w:t>
      </w:r>
      <w:r w:rsidR="005D7BFA" w:rsidRPr="00EE3CAD">
        <w:rPr>
          <w:rFonts w:ascii="Times New Roman" w:hAnsi="Times New Roman" w:cs="Times New Roman"/>
          <w:sz w:val="24"/>
          <w:szCs w:val="24"/>
        </w:rPr>
        <w:t>E</w:t>
      </w:r>
      <w:r w:rsidR="00D5455E" w:rsidRPr="00EE3CAD">
        <w:rPr>
          <w:rFonts w:ascii="Times New Roman" w:hAnsi="Times New Roman" w:cs="Times New Roman"/>
          <w:sz w:val="24"/>
          <w:szCs w:val="24"/>
        </w:rPr>
        <w:t>pistemology</w:t>
      </w:r>
      <w:r w:rsidRPr="00EE3CAD">
        <w:rPr>
          <w:rFonts w:ascii="Times New Roman" w:hAnsi="Times New Roman" w:cs="Times New Roman"/>
          <w:sz w:val="24"/>
          <w:szCs w:val="24"/>
        </w:rPr>
        <w:t xml:space="preserve"> is key’ also chime with existing debates within the methodological literature. </w:t>
      </w:r>
      <w:r w:rsidR="00391C8D" w:rsidRPr="00EE3CAD">
        <w:rPr>
          <w:rFonts w:ascii="Times New Roman" w:hAnsi="Times New Roman" w:cs="Times New Roman"/>
          <w:sz w:val="24"/>
          <w:szCs w:val="24"/>
        </w:rPr>
        <w:t xml:space="preserve">‘Researcher baggage’ </w:t>
      </w:r>
      <w:r w:rsidR="007561C9" w:rsidRPr="00EE3CAD">
        <w:rPr>
          <w:rFonts w:ascii="Times New Roman" w:hAnsi="Times New Roman" w:cs="Times New Roman"/>
          <w:sz w:val="24"/>
          <w:szCs w:val="24"/>
        </w:rPr>
        <w:t>resonates with previous work exploring the drawbacks to researching a community as an insider.</w:t>
      </w:r>
      <w:r w:rsidR="00044E3D" w:rsidRPr="00EE3CAD">
        <w:rPr>
          <w:rFonts w:ascii="Times New Roman" w:hAnsi="Times New Roman" w:cs="Times New Roman"/>
          <w:sz w:val="24"/>
          <w:szCs w:val="24"/>
        </w:rPr>
        <w:t xml:space="preserve">  For example, </w:t>
      </w:r>
      <w:r w:rsidR="000C22F8" w:rsidRPr="00EE3CAD">
        <w:rPr>
          <w:rFonts w:ascii="Times New Roman" w:hAnsi="Times New Roman" w:cs="Times New Roman"/>
          <w:sz w:val="24"/>
          <w:szCs w:val="24"/>
        </w:rPr>
        <w:t>Zinn’s (1979) work with a Mexican American community explores the political challenges an insider researcher sometimes faces given the expectation that, as someone who understands the community intrinsically, they will be sympathetic in their analysis and always accountable, while Taylor (2011) notes that an insider’s close personal ties to the culture under investigation may make them resistant to an unsympathetic critique of the field, or, if they offer such a critique, they may be at risk of damaging or losing their closeness to the field or the friends they have within it.</w:t>
      </w:r>
      <w:r w:rsidR="00391C8D" w:rsidRPr="00EE3CAD">
        <w:rPr>
          <w:rFonts w:ascii="Times New Roman" w:hAnsi="Times New Roman" w:cs="Times New Roman"/>
          <w:sz w:val="24"/>
          <w:szCs w:val="24"/>
        </w:rPr>
        <w:t xml:space="preserve">  </w:t>
      </w:r>
      <w:r w:rsidR="00774044" w:rsidRPr="00EE3CAD">
        <w:rPr>
          <w:rFonts w:ascii="Times New Roman" w:hAnsi="Times New Roman" w:cs="Times New Roman"/>
          <w:sz w:val="24"/>
          <w:szCs w:val="24"/>
        </w:rPr>
        <w:t xml:space="preserve">It is clear from this paper that participants often give researcher positionality the same nuanced consideration that researchers themselves do, and that it can impact </w:t>
      </w:r>
      <w:r w:rsidR="00845F15" w:rsidRPr="00EE3CAD">
        <w:rPr>
          <w:rFonts w:ascii="Times New Roman" w:hAnsi="Times New Roman" w:cs="Times New Roman"/>
          <w:sz w:val="24"/>
          <w:szCs w:val="24"/>
        </w:rPr>
        <w:t xml:space="preserve">participants’ </w:t>
      </w:r>
      <w:r w:rsidR="00774044" w:rsidRPr="00EE3CAD">
        <w:rPr>
          <w:rFonts w:ascii="Times New Roman" w:hAnsi="Times New Roman" w:cs="Times New Roman"/>
          <w:sz w:val="24"/>
          <w:szCs w:val="24"/>
        </w:rPr>
        <w:t>decision to take part in</w:t>
      </w:r>
      <w:r w:rsidR="00845F15" w:rsidRPr="00EE3CAD">
        <w:rPr>
          <w:rFonts w:ascii="Times New Roman" w:hAnsi="Times New Roman" w:cs="Times New Roman"/>
          <w:sz w:val="24"/>
          <w:szCs w:val="24"/>
        </w:rPr>
        <w:t xml:space="preserve"> a project in</w:t>
      </w:r>
      <w:r w:rsidR="00774044" w:rsidRPr="00EE3CAD">
        <w:rPr>
          <w:rFonts w:ascii="Times New Roman" w:hAnsi="Times New Roman" w:cs="Times New Roman"/>
          <w:sz w:val="24"/>
          <w:szCs w:val="24"/>
        </w:rPr>
        <w:t xml:space="preserve"> much the same way it can </w:t>
      </w:r>
      <w:r w:rsidR="00845F15" w:rsidRPr="00EE3CAD">
        <w:rPr>
          <w:rFonts w:ascii="Times New Roman" w:hAnsi="Times New Roman" w:cs="Times New Roman"/>
          <w:sz w:val="24"/>
          <w:szCs w:val="24"/>
        </w:rPr>
        <w:t xml:space="preserve">go on to </w:t>
      </w:r>
      <w:r w:rsidR="00774044" w:rsidRPr="00EE3CAD">
        <w:rPr>
          <w:rFonts w:ascii="Times New Roman" w:hAnsi="Times New Roman" w:cs="Times New Roman"/>
          <w:sz w:val="24"/>
          <w:szCs w:val="24"/>
        </w:rPr>
        <w:t xml:space="preserve">impact the </w:t>
      </w:r>
      <w:r w:rsidR="001922CA" w:rsidRPr="00EE3CAD">
        <w:rPr>
          <w:rFonts w:ascii="Times New Roman" w:hAnsi="Times New Roman" w:cs="Times New Roman"/>
          <w:sz w:val="24"/>
          <w:szCs w:val="24"/>
        </w:rPr>
        <w:t>process</w:t>
      </w:r>
      <w:r w:rsidR="00774044" w:rsidRPr="00EE3CAD">
        <w:rPr>
          <w:rFonts w:ascii="Times New Roman" w:hAnsi="Times New Roman" w:cs="Times New Roman"/>
          <w:sz w:val="24"/>
          <w:szCs w:val="24"/>
        </w:rPr>
        <w:t xml:space="preserve"> of data collection and interpretation.  </w:t>
      </w:r>
      <w:r w:rsidR="00D24735" w:rsidRPr="00EE3CAD">
        <w:rPr>
          <w:rFonts w:ascii="Times New Roman" w:hAnsi="Times New Roman" w:cs="Times New Roman"/>
          <w:sz w:val="24"/>
          <w:szCs w:val="24"/>
        </w:rPr>
        <w:t>‘</w:t>
      </w:r>
      <w:r w:rsidR="00856F96" w:rsidRPr="00EE3CAD">
        <w:rPr>
          <w:rFonts w:ascii="Times New Roman" w:hAnsi="Times New Roman" w:cs="Times New Roman"/>
          <w:sz w:val="24"/>
          <w:szCs w:val="24"/>
        </w:rPr>
        <w:t>Unacceptable insiders</w:t>
      </w:r>
      <w:r w:rsidR="00D24735" w:rsidRPr="00EE3CAD">
        <w:rPr>
          <w:rFonts w:ascii="Times New Roman" w:hAnsi="Times New Roman" w:cs="Times New Roman"/>
          <w:sz w:val="24"/>
          <w:szCs w:val="24"/>
        </w:rPr>
        <w:t>’</w:t>
      </w:r>
      <w:r w:rsidR="00856F96" w:rsidRPr="00EE3CAD">
        <w:rPr>
          <w:rFonts w:ascii="Times New Roman" w:hAnsi="Times New Roman" w:cs="Times New Roman"/>
          <w:sz w:val="24"/>
          <w:szCs w:val="24"/>
        </w:rPr>
        <w:t xml:space="preserve"> exist, and participants are wary of taking part in work designed by researchers they designate as such.</w:t>
      </w:r>
    </w:p>
    <w:p w14:paraId="1886A329" w14:textId="76018496" w:rsidR="00E264F8" w:rsidRPr="00EE3CAD" w:rsidRDefault="00E264F8" w:rsidP="000C22F8">
      <w:pPr>
        <w:rPr>
          <w:rFonts w:ascii="Times New Roman" w:hAnsi="Times New Roman" w:cs="Times New Roman"/>
          <w:sz w:val="24"/>
          <w:szCs w:val="24"/>
        </w:rPr>
      </w:pPr>
      <w:r w:rsidRPr="00EE3CAD">
        <w:rPr>
          <w:rFonts w:ascii="Times New Roman" w:hAnsi="Times New Roman" w:cs="Times New Roman"/>
          <w:sz w:val="24"/>
          <w:szCs w:val="24"/>
        </w:rPr>
        <w:t>Taken as a whole, these results show that while participants are largely aware of the drawbacks of insider research, if they’re not comfortable with how they see a researcher as positioned then they</w:t>
      </w:r>
      <w:r w:rsidR="00CB1CC0" w:rsidRPr="00EE3CAD">
        <w:rPr>
          <w:rFonts w:ascii="Times New Roman" w:hAnsi="Times New Roman" w:cs="Times New Roman"/>
          <w:sz w:val="24"/>
          <w:szCs w:val="24"/>
        </w:rPr>
        <w:t xml:space="preserve"> likely will</w:t>
      </w:r>
      <w:r w:rsidRPr="00EE3CAD">
        <w:rPr>
          <w:rFonts w:ascii="Times New Roman" w:hAnsi="Times New Roman" w:cs="Times New Roman"/>
          <w:sz w:val="24"/>
          <w:szCs w:val="24"/>
        </w:rPr>
        <w:t xml:space="preserve"> not take part in a research study.  </w:t>
      </w:r>
      <w:r w:rsidR="00723BE1" w:rsidRPr="00EE3CAD">
        <w:rPr>
          <w:rFonts w:ascii="Times New Roman" w:hAnsi="Times New Roman" w:cs="Times New Roman"/>
          <w:sz w:val="24"/>
          <w:szCs w:val="24"/>
        </w:rPr>
        <w:t>This finding is crucial to any meaningful reflection on inclusivity in recruitment and sampling</w:t>
      </w:r>
      <w:r w:rsidR="001271CA" w:rsidRPr="00EE3CAD">
        <w:rPr>
          <w:rFonts w:ascii="Times New Roman" w:hAnsi="Times New Roman" w:cs="Times New Roman"/>
          <w:sz w:val="24"/>
          <w:szCs w:val="24"/>
        </w:rPr>
        <w:t xml:space="preserve"> for qualitative research</w:t>
      </w:r>
      <w:r w:rsidR="00723BE1"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It is interesting to note that even with a process as remote as recruiting for </w:t>
      </w:r>
      <w:r w:rsidR="006D0B49" w:rsidRPr="00EE3CAD">
        <w:rPr>
          <w:rFonts w:ascii="Times New Roman" w:hAnsi="Times New Roman" w:cs="Times New Roman"/>
          <w:sz w:val="24"/>
          <w:szCs w:val="24"/>
        </w:rPr>
        <w:t xml:space="preserve">an online </w:t>
      </w:r>
      <w:r w:rsidRPr="00EE3CAD">
        <w:rPr>
          <w:rFonts w:ascii="Times New Roman" w:hAnsi="Times New Roman" w:cs="Times New Roman"/>
          <w:sz w:val="24"/>
          <w:szCs w:val="24"/>
        </w:rPr>
        <w:t xml:space="preserve">survey - where issues of rapport and affinity are arguably less </w:t>
      </w:r>
      <w:r w:rsidR="001271CA" w:rsidRPr="00EE3CAD">
        <w:rPr>
          <w:rFonts w:ascii="Times New Roman" w:hAnsi="Times New Roman" w:cs="Times New Roman"/>
          <w:sz w:val="24"/>
          <w:szCs w:val="24"/>
        </w:rPr>
        <w:t xml:space="preserve">relevant </w:t>
      </w:r>
      <w:r w:rsidRPr="00EE3CAD">
        <w:rPr>
          <w:rFonts w:ascii="Times New Roman" w:hAnsi="Times New Roman" w:cs="Times New Roman"/>
          <w:sz w:val="24"/>
          <w:szCs w:val="24"/>
        </w:rPr>
        <w:t>than with face-to-face interviews</w:t>
      </w:r>
      <w:r w:rsidR="008667C5" w:rsidRPr="00EE3CAD">
        <w:rPr>
          <w:rFonts w:ascii="Times New Roman" w:hAnsi="Times New Roman" w:cs="Times New Roman"/>
          <w:sz w:val="24"/>
          <w:szCs w:val="24"/>
        </w:rPr>
        <w:t xml:space="preserve"> or ethnographies</w:t>
      </w:r>
      <w:r w:rsidRPr="00EE3CAD">
        <w:rPr>
          <w:rFonts w:ascii="Times New Roman" w:hAnsi="Times New Roman" w:cs="Times New Roman"/>
          <w:sz w:val="24"/>
          <w:szCs w:val="24"/>
        </w:rPr>
        <w:t xml:space="preserve"> – the perceived identity of the researcher can still be </w:t>
      </w:r>
      <w:r w:rsidR="001271CA" w:rsidRPr="00EE3CAD">
        <w:rPr>
          <w:rFonts w:ascii="Times New Roman" w:hAnsi="Times New Roman" w:cs="Times New Roman"/>
          <w:sz w:val="24"/>
          <w:szCs w:val="24"/>
        </w:rPr>
        <w:t>key</w:t>
      </w:r>
      <w:r w:rsidRPr="00EE3CAD">
        <w:rPr>
          <w:rFonts w:ascii="Times New Roman" w:hAnsi="Times New Roman" w:cs="Times New Roman"/>
          <w:sz w:val="24"/>
          <w:szCs w:val="24"/>
        </w:rPr>
        <w:t xml:space="preserve">.  Discussions over how in/outsider status might influence data analysis, and reflexivity about our role as researchers in the research process, continues to be welcome and important.  But ultimately, if we only consider insider status in qualitative work at the point of data analysis, it may well be too late.  The responses recorded here suggest there is a </w:t>
      </w:r>
      <w:r w:rsidR="006D0B49" w:rsidRPr="00EE3CAD">
        <w:rPr>
          <w:rFonts w:ascii="Times New Roman" w:hAnsi="Times New Roman" w:cs="Times New Roman"/>
          <w:sz w:val="24"/>
          <w:szCs w:val="24"/>
        </w:rPr>
        <w:t xml:space="preserve">significant </w:t>
      </w:r>
      <w:r w:rsidRPr="00EE3CAD">
        <w:rPr>
          <w:rFonts w:ascii="Times New Roman" w:hAnsi="Times New Roman" w:cs="Times New Roman"/>
          <w:sz w:val="24"/>
          <w:szCs w:val="24"/>
        </w:rPr>
        <w:t xml:space="preserve">proportion of people who are likely to self-select out of research where they do not feel they will be identified with or understood, which calls into question how representative such research can be.  This is of particular importance when we are investigating hard-to-reach or marginal populations with already limited participant pools.  </w:t>
      </w:r>
    </w:p>
    <w:p w14:paraId="08E00513" w14:textId="028CA764" w:rsidR="000C22F8" w:rsidRPr="00EE3CAD" w:rsidRDefault="000C22F8" w:rsidP="000C22F8">
      <w:pPr>
        <w:rPr>
          <w:rFonts w:ascii="Times New Roman" w:hAnsi="Times New Roman" w:cs="Times New Roman"/>
          <w:sz w:val="24"/>
          <w:szCs w:val="24"/>
        </w:rPr>
      </w:pPr>
      <w:r w:rsidRPr="00EE3CAD">
        <w:rPr>
          <w:rFonts w:ascii="Times New Roman" w:hAnsi="Times New Roman" w:cs="Times New Roman"/>
          <w:sz w:val="24"/>
          <w:szCs w:val="24"/>
        </w:rPr>
        <w:t xml:space="preserve">It is also of note that specific awareness of both my identity as a writer of m/m </w:t>
      </w:r>
      <w:r w:rsidR="00FF4A6D" w:rsidRPr="00EE3CAD">
        <w:rPr>
          <w:rFonts w:ascii="Times New Roman" w:hAnsi="Times New Roman" w:cs="Times New Roman"/>
          <w:sz w:val="24"/>
          <w:szCs w:val="24"/>
        </w:rPr>
        <w:t>SEM</w:t>
      </w:r>
      <w:r w:rsidRPr="00EE3CAD">
        <w:rPr>
          <w:rFonts w:ascii="Times New Roman" w:hAnsi="Times New Roman" w:cs="Times New Roman"/>
          <w:sz w:val="24"/>
          <w:szCs w:val="24"/>
        </w:rPr>
        <w:t xml:space="preserve"> and as an academic was quite high in the sample, with </w:t>
      </w:r>
      <w:proofErr w:type="gramStart"/>
      <w:r w:rsidRPr="00EE3CAD">
        <w:rPr>
          <w:rFonts w:ascii="Times New Roman" w:hAnsi="Times New Roman" w:cs="Times New Roman"/>
          <w:sz w:val="24"/>
          <w:szCs w:val="24"/>
        </w:rPr>
        <w:t>a number of</w:t>
      </w:r>
      <w:proofErr w:type="gramEnd"/>
      <w:r w:rsidRPr="00EE3CAD">
        <w:rPr>
          <w:rFonts w:ascii="Times New Roman" w:hAnsi="Times New Roman" w:cs="Times New Roman"/>
          <w:sz w:val="24"/>
          <w:szCs w:val="24"/>
        </w:rPr>
        <w:t xml:space="preserve"> participants discussing how I had been </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vetted</w:t>
      </w:r>
      <w:r w:rsidR="00AD4D71" w:rsidRPr="00EE3CAD">
        <w:rPr>
          <w:rFonts w:ascii="Times New Roman" w:hAnsi="Times New Roman" w:cs="Times New Roman"/>
          <w:sz w:val="24"/>
          <w:szCs w:val="24"/>
        </w:rPr>
        <w:t>’</w:t>
      </w:r>
      <w:r w:rsidRPr="00EE3CAD">
        <w:rPr>
          <w:rFonts w:ascii="Times New Roman" w:hAnsi="Times New Roman" w:cs="Times New Roman"/>
          <w:sz w:val="24"/>
          <w:szCs w:val="24"/>
        </w:rPr>
        <w:t xml:space="preserve"> prior to them agreeing to take part.  This not only included reading my stories, but also </w:t>
      </w:r>
      <w:r w:rsidR="002D5ADB" w:rsidRPr="00EE3CAD">
        <w:rPr>
          <w:rFonts w:ascii="Times New Roman" w:hAnsi="Times New Roman" w:cs="Times New Roman"/>
          <w:sz w:val="24"/>
          <w:szCs w:val="24"/>
        </w:rPr>
        <w:t xml:space="preserve">looking at my Twitter profile, and </w:t>
      </w:r>
      <w:r w:rsidRPr="00EE3CAD">
        <w:rPr>
          <w:rFonts w:ascii="Times New Roman" w:hAnsi="Times New Roman" w:cs="Times New Roman"/>
          <w:sz w:val="24"/>
          <w:szCs w:val="24"/>
        </w:rPr>
        <w:t xml:space="preserve">examining my </w:t>
      </w:r>
      <w:proofErr w:type="gramStart"/>
      <w:r w:rsidRPr="00EE3CAD">
        <w:rPr>
          <w:rFonts w:ascii="Times New Roman" w:hAnsi="Times New Roman" w:cs="Times New Roman"/>
          <w:sz w:val="24"/>
          <w:szCs w:val="24"/>
        </w:rPr>
        <w:t>University</w:t>
      </w:r>
      <w:proofErr w:type="gramEnd"/>
      <w:r w:rsidRPr="00EE3CAD">
        <w:rPr>
          <w:rFonts w:ascii="Times New Roman" w:hAnsi="Times New Roman" w:cs="Times New Roman"/>
          <w:sz w:val="24"/>
          <w:szCs w:val="24"/>
        </w:rPr>
        <w:t xml:space="preserve"> profile page and previous research output</w:t>
      </w:r>
      <w:r w:rsidR="00D57696" w:rsidRPr="00EE3CAD">
        <w:rPr>
          <w:rFonts w:ascii="Times New Roman" w:hAnsi="Times New Roman" w:cs="Times New Roman"/>
          <w:sz w:val="24"/>
          <w:szCs w:val="24"/>
        </w:rPr>
        <w:t>s</w:t>
      </w:r>
      <w:r w:rsidRPr="00EE3CAD">
        <w:rPr>
          <w:rFonts w:ascii="Times New Roman" w:hAnsi="Times New Roman" w:cs="Times New Roman"/>
          <w:sz w:val="24"/>
          <w:szCs w:val="24"/>
        </w:rPr>
        <w:t xml:space="preserve">.  In today’s media savvy world academics can no longer hide our opinions in obscure journals – participants will likely be able to find out about our politics and our views on certain topics via a few clicks of a mouse.  Taken alongside the clear preference expressed by respondents for feminist or action-research models, where researchers share data and ideas with the community under investigation, it is likely the day of the ‘seagull’ </w:t>
      </w:r>
      <w:r w:rsidR="001E38E1" w:rsidRPr="00EE3CAD">
        <w:rPr>
          <w:rFonts w:ascii="Times New Roman" w:hAnsi="Times New Roman" w:cs="Times New Roman"/>
          <w:sz w:val="24"/>
          <w:szCs w:val="24"/>
        </w:rPr>
        <w:t>is</w:t>
      </w:r>
      <w:r w:rsidRPr="00EE3CAD">
        <w:rPr>
          <w:rFonts w:ascii="Times New Roman" w:hAnsi="Times New Roman" w:cs="Times New Roman"/>
          <w:sz w:val="24"/>
          <w:szCs w:val="24"/>
        </w:rPr>
        <w:t xml:space="preserve"> done.  The democratisation of research means that it is no longer the prerogative of academics, and competition for access to under-researched communities is high.  Participants who belong to stigmatised groups want to see their voices reflected, and </w:t>
      </w:r>
      <w:r w:rsidRPr="00EE3CAD">
        <w:rPr>
          <w:rFonts w:ascii="Times New Roman" w:hAnsi="Times New Roman" w:cs="Times New Roman"/>
          <w:sz w:val="24"/>
          <w:szCs w:val="24"/>
        </w:rPr>
        <w:lastRenderedPageBreak/>
        <w:t xml:space="preserve">they want to feel fairly represented – </w:t>
      </w:r>
      <w:r w:rsidR="00007566">
        <w:rPr>
          <w:rFonts w:ascii="Times New Roman" w:hAnsi="Times New Roman" w:cs="Times New Roman"/>
          <w:sz w:val="24"/>
          <w:szCs w:val="24"/>
        </w:rPr>
        <w:t>and</w:t>
      </w:r>
      <w:r w:rsidRPr="00EE3CAD">
        <w:rPr>
          <w:rFonts w:ascii="Times New Roman" w:hAnsi="Times New Roman" w:cs="Times New Roman"/>
          <w:sz w:val="24"/>
          <w:szCs w:val="24"/>
        </w:rPr>
        <w:t xml:space="preserve"> a significant proportion of them believe this is more likely to happen when the researcher is a member of that same group</w:t>
      </w:r>
      <w:r w:rsidR="00CB1CC0" w:rsidRPr="00EE3CAD">
        <w:rPr>
          <w:rFonts w:ascii="Times New Roman" w:hAnsi="Times New Roman" w:cs="Times New Roman"/>
          <w:sz w:val="24"/>
          <w:szCs w:val="24"/>
        </w:rPr>
        <w:t>, although outsider status is acceptable provided the researcher has a track-record of empathetic research</w:t>
      </w:r>
      <w:r w:rsidRPr="00EE3CAD">
        <w:rPr>
          <w:rFonts w:ascii="Times New Roman" w:hAnsi="Times New Roman" w:cs="Times New Roman"/>
          <w:sz w:val="24"/>
          <w:szCs w:val="24"/>
        </w:rPr>
        <w:t xml:space="preserve">.  </w:t>
      </w:r>
      <w:r w:rsidR="00CB1CC0" w:rsidRPr="00EE3CAD">
        <w:rPr>
          <w:rFonts w:ascii="Times New Roman" w:hAnsi="Times New Roman" w:cs="Times New Roman"/>
          <w:sz w:val="24"/>
          <w:szCs w:val="24"/>
        </w:rPr>
        <w:t>As well as speaking to a need for greater diversity within academia, t</w:t>
      </w:r>
      <w:r w:rsidRPr="00EE3CAD">
        <w:rPr>
          <w:rFonts w:ascii="Times New Roman" w:hAnsi="Times New Roman" w:cs="Times New Roman"/>
          <w:sz w:val="24"/>
          <w:szCs w:val="24"/>
        </w:rPr>
        <w:t xml:space="preserve">his paper highlights just how crucial it is for researchers to be attuned to the needs of the community under investigation, to understand how they operate, and above all, to treat them respectfully.  </w:t>
      </w:r>
    </w:p>
    <w:p w14:paraId="15F296B1" w14:textId="77777777" w:rsidR="00EA7ACF" w:rsidRDefault="00FF4A6D" w:rsidP="000C22F8">
      <w:pPr>
        <w:rPr>
          <w:rFonts w:ascii="Times New Roman" w:hAnsi="Times New Roman" w:cs="Times New Roman"/>
          <w:sz w:val="24"/>
          <w:szCs w:val="24"/>
        </w:rPr>
      </w:pPr>
      <w:r w:rsidRPr="00EE3CAD">
        <w:rPr>
          <w:rFonts w:ascii="Times New Roman" w:hAnsi="Times New Roman" w:cs="Times New Roman"/>
          <w:sz w:val="24"/>
          <w:szCs w:val="24"/>
        </w:rPr>
        <w:t xml:space="preserve">However, the subtheme ‘Research as inherently problematic’ raises a serious challenge as to how researchers can engage with </w:t>
      </w:r>
      <w:r w:rsidR="008667C5" w:rsidRPr="00EE3CAD">
        <w:rPr>
          <w:rFonts w:ascii="Times New Roman" w:hAnsi="Times New Roman" w:cs="Times New Roman"/>
          <w:sz w:val="24"/>
          <w:szCs w:val="24"/>
        </w:rPr>
        <w:t>stigmatised</w:t>
      </w:r>
      <w:r w:rsidRPr="00EE3CAD">
        <w:rPr>
          <w:rFonts w:ascii="Times New Roman" w:hAnsi="Times New Roman" w:cs="Times New Roman"/>
          <w:sz w:val="24"/>
          <w:szCs w:val="24"/>
        </w:rPr>
        <w:t xml:space="preserve"> communities in ways that </w:t>
      </w:r>
      <w:r w:rsidR="00C34751" w:rsidRPr="00C34751">
        <w:rPr>
          <w:rFonts w:ascii="Times New Roman" w:hAnsi="Times New Roman" w:cs="Times New Roman"/>
          <w:sz w:val="24"/>
          <w:szCs w:val="24"/>
        </w:rPr>
        <w:t>most effectively serve the ends of social justice</w:t>
      </w:r>
      <w:r w:rsidR="008667C5" w:rsidRPr="00EE3CAD">
        <w:rPr>
          <w:rFonts w:ascii="Times New Roman" w:hAnsi="Times New Roman" w:cs="Times New Roman"/>
          <w:sz w:val="24"/>
          <w:szCs w:val="24"/>
        </w:rPr>
        <w:t xml:space="preserve"> (see Barratt &amp; Maddox, 2016)</w:t>
      </w:r>
      <w:r w:rsidRPr="00EE3CAD">
        <w:rPr>
          <w:rFonts w:ascii="Times New Roman" w:hAnsi="Times New Roman" w:cs="Times New Roman"/>
          <w:sz w:val="24"/>
          <w:szCs w:val="24"/>
        </w:rPr>
        <w:t xml:space="preserve">.  It is easy to stress the importance of respect and a lack of judgement with communities who align with our own and/or prevailing sensibilities within the academy.  Few scholars would argue that women should not be integral to research on their sexual habits and behaviours, or that </w:t>
      </w:r>
      <w:r w:rsidR="00EA7ACF">
        <w:rPr>
          <w:rFonts w:ascii="Times New Roman" w:hAnsi="Times New Roman" w:cs="Times New Roman"/>
          <w:sz w:val="24"/>
          <w:szCs w:val="24"/>
        </w:rPr>
        <w:t>disabled people</w:t>
      </w:r>
      <w:r w:rsidRPr="00EE3CAD">
        <w:rPr>
          <w:rFonts w:ascii="Times New Roman" w:hAnsi="Times New Roman" w:cs="Times New Roman"/>
          <w:sz w:val="24"/>
          <w:szCs w:val="24"/>
        </w:rPr>
        <w:t xml:space="preserve"> should not be involved in projects that have the potential to impact on their lived experiences.  However, it is more difficult to argue for the necessary upholding of these values, and, indeed, the preference for research from an ‘insider’ perspective, when we look at communities more likely to be labelled as ‘controversial’ within a</w:t>
      </w:r>
      <w:r w:rsidR="00B16174" w:rsidRPr="00EE3CAD">
        <w:rPr>
          <w:rFonts w:ascii="Times New Roman" w:hAnsi="Times New Roman" w:cs="Times New Roman"/>
          <w:sz w:val="24"/>
          <w:szCs w:val="24"/>
        </w:rPr>
        <w:t xml:space="preserve">n </w:t>
      </w:r>
      <w:r w:rsidRPr="00EE3CAD">
        <w:rPr>
          <w:rFonts w:ascii="Times New Roman" w:hAnsi="Times New Roman" w:cs="Times New Roman"/>
          <w:sz w:val="24"/>
          <w:szCs w:val="24"/>
        </w:rPr>
        <w:t xml:space="preserve">academic sphere, such as the </w:t>
      </w:r>
      <w:r w:rsidR="00B16174" w:rsidRPr="00EE3CAD">
        <w:rPr>
          <w:rFonts w:ascii="Times New Roman" w:hAnsi="Times New Roman" w:cs="Times New Roman"/>
          <w:sz w:val="24"/>
          <w:szCs w:val="24"/>
        </w:rPr>
        <w:t>f</w:t>
      </w:r>
      <w:r w:rsidRPr="00EE3CAD">
        <w:rPr>
          <w:rFonts w:ascii="Times New Roman" w:hAnsi="Times New Roman" w:cs="Times New Roman"/>
          <w:sz w:val="24"/>
          <w:szCs w:val="24"/>
        </w:rPr>
        <w:t xml:space="preserve">ar </w:t>
      </w:r>
      <w:r w:rsidR="00B16174" w:rsidRPr="00EE3CAD">
        <w:rPr>
          <w:rFonts w:ascii="Times New Roman" w:hAnsi="Times New Roman" w:cs="Times New Roman"/>
          <w:sz w:val="24"/>
          <w:szCs w:val="24"/>
        </w:rPr>
        <w:t>r</w:t>
      </w:r>
      <w:r w:rsidRPr="00EE3CAD">
        <w:rPr>
          <w:rFonts w:ascii="Times New Roman" w:hAnsi="Times New Roman" w:cs="Times New Roman"/>
          <w:sz w:val="24"/>
          <w:szCs w:val="24"/>
        </w:rPr>
        <w:t xml:space="preserve">ight.  Doubtless, people who consider themselves far right activists would also prefer to be studied by a sympathetic and respectful insider researcher, </w:t>
      </w:r>
      <w:proofErr w:type="gramStart"/>
      <w:r w:rsidRPr="00EE3CAD">
        <w:rPr>
          <w:rFonts w:ascii="Times New Roman" w:hAnsi="Times New Roman" w:cs="Times New Roman"/>
          <w:sz w:val="24"/>
          <w:szCs w:val="24"/>
        </w:rPr>
        <w:t>than</w:t>
      </w:r>
      <w:proofErr w:type="gramEnd"/>
      <w:r w:rsidRPr="00EE3CAD">
        <w:rPr>
          <w:rFonts w:ascii="Times New Roman" w:hAnsi="Times New Roman" w:cs="Times New Roman"/>
          <w:sz w:val="24"/>
          <w:szCs w:val="24"/>
        </w:rPr>
        <w:t xml:space="preserve"> by a deeply critical outsider researcher.</w:t>
      </w:r>
      <w:r w:rsidR="00E56666">
        <w:rPr>
          <w:rFonts w:ascii="Times New Roman" w:hAnsi="Times New Roman" w:cs="Times New Roman"/>
          <w:sz w:val="24"/>
          <w:szCs w:val="24"/>
        </w:rPr>
        <w:t xml:space="preserve">  </w:t>
      </w:r>
      <w:r w:rsidR="00D422F5" w:rsidRPr="00EE3CAD">
        <w:rPr>
          <w:rFonts w:ascii="Times New Roman" w:hAnsi="Times New Roman" w:cs="Times New Roman"/>
          <w:sz w:val="24"/>
          <w:szCs w:val="24"/>
        </w:rPr>
        <w:t>Sh</w:t>
      </w:r>
      <w:r w:rsidRPr="00EE3CAD">
        <w:rPr>
          <w:rFonts w:ascii="Times New Roman" w:hAnsi="Times New Roman" w:cs="Times New Roman"/>
          <w:sz w:val="24"/>
          <w:szCs w:val="24"/>
        </w:rPr>
        <w:t xml:space="preserve">ould we </w:t>
      </w:r>
      <w:r w:rsidR="003970EE">
        <w:rPr>
          <w:rFonts w:ascii="Times New Roman" w:hAnsi="Times New Roman" w:cs="Times New Roman"/>
          <w:sz w:val="24"/>
          <w:szCs w:val="24"/>
        </w:rPr>
        <w:t xml:space="preserve">therefore </w:t>
      </w:r>
      <w:r w:rsidRPr="00EE3CAD">
        <w:rPr>
          <w:rFonts w:ascii="Times New Roman" w:hAnsi="Times New Roman" w:cs="Times New Roman"/>
          <w:sz w:val="24"/>
          <w:szCs w:val="24"/>
        </w:rPr>
        <w:t xml:space="preserve">expect an academic to hold Nazi beliefs in order to research these communities?  Should we work closely with </w:t>
      </w:r>
      <w:r w:rsidR="00D422F5" w:rsidRPr="00EE3CAD">
        <w:rPr>
          <w:rFonts w:ascii="Times New Roman" w:hAnsi="Times New Roman" w:cs="Times New Roman"/>
          <w:sz w:val="24"/>
          <w:szCs w:val="24"/>
        </w:rPr>
        <w:t>such</w:t>
      </w:r>
      <w:r w:rsidRPr="00EE3CAD">
        <w:rPr>
          <w:rFonts w:ascii="Times New Roman" w:hAnsi="Times New Roman" w:cs="Times New Roman"/>
          <w:sz w:val="24"/>
          <w:szCs w:val="24"/>
        </w:rPr>
        <w:t xml:space="preserve"> communities to produce work that they feel is not overtly critical or damaging to their perception of themselves?  If a large proportion of participants from within such communities would refuse to take part in a research project managed by a left-leaning academic, what knowledge are we losing in terms of not achieving a complete picture of such communities? </w:t>
      </w:r>
    </w:p>
    <w:p w14:paraId="70983E7C" w14:textId="0D602D91" w:rsidR="00FF4A6D" w:rsidRDefault="00E56666" w:rsidP="000C22F8">
      <w:pPr>
        <w:rPr>
          <w:rFonts w:ascii="Times New Roman" w:hAnsi="Times New Roman" w:cs="Times New Roman"/>
          <w:sz w:val="24"/>
          <w:szCs w:val="24"/>
        </w:rPr>
      </w:pPr>
      <w:r>
        <w:rPr>
          <w:rFonts w:ascii="Times New Roman" w:hAnsi="Times New Roman" w:cs="Times New Roman"/>
          <w:sz w:val="24"/>
          <w:szCs w:val="24"/>
        </w:rPr>
        <w:t xml:space="preserve">While researchers have discussed the importance of emphasising to ‘controversial’ groups/fans that the intention is not to judge them for their membership/fandom – for example, Bethan Jones’ work with fans of the indie band </w:t>
      </w:r>
      <w:proofErr w:type="spellStart"/>
      <w:r>
        <w:rPr>
          <w:rFonts w:ascii="Times New Roman" w:hAnsi="Times New Roman" w:cs="Times New Roman"/>
          <w:sz w:val="24"/>
          <w:szCs w:val="24"/>
        </w:rPr>
        <w:t>Lostprophets</w:t>
      </w:r>
      <w:proofErr w:type="spellEnd"/>
      <w:r>
        <w:rPr>
          <w:rFonts w:ascii="Times New Roman" w:hAnsi="Times New Roman" w:cs="Times New Roman"/>
          <w:sz w:val="24"/>
          <w:szCs w:val="24"/>
        </w:rPr>
        <w:t xml:space="preserve"> following the lead singer’s conviction for multiple counts of child sexual abuse (Jones, 2016, in Deller, 2018:26); or Chelsea Daggett’s (2015:52) call for ‘compassionate analyses’ of maligned communities such as true crime ‘fans’ – approaching a research area with a non-judgemental and empathetic attitude is not the same as </w:t>
      </w:r>
      <w:r w:rsidRPr="003970EE">
        <w:rPr>
          <w:rFonts w:ascii="Times New Roman" w:hAnsi="Times New Roman" w:cs="Times New Roman"/>
          <w:i/>
          <w:iCs/>
          <w:sz w:val="24"/>
          <w:szCs w:val="24"/>
        </w:rPr>
        <w:t>belonging</w:t>
      </w:r>
      <w:r>
        <w:rPr>
          <w:rFonts w:ascii="Times New Roman" w:hAnsi="Times New Roman" w:cs="Times New Roman"/>
          <w:sz w:val="24"/>
          <w:szCs w:val="24"/>
        </w:rPr>
        <w:t xml:space="preserve"> to the group being researched.  </w:t>
      </w:r>
      <w:r w:rsidR="00FF4A6D" w:rsidRPr="00EE3CAD">
        <w:rPr>
          <w:rFonts w:ascii="Times New Roman" w:hAnsi="Times New Roman" w:cs="Times New Roman"/>
          <w:sz w:val="24"/>
          <w:szCs w:val="24"/>
        </w:rPr>
        <w:t xml:space="preserve">To this extent, I find myself agreeing with the participants from within this theme who struggle with the very concept of research and how it can </w:t>
      </w:r>
      <w:r w:rsidR="00FF4A6D" w:rsidRPr="00EE3CAD">
        <w:rPr>
          <w:rFonts w:ascii="Times New Roman" w:hAnsi="Times New Roman" w:cs="Times New Roman"/>
          <w:i/>
          <w:iCs/>
          <w:sz w:val="24"/>
          <w:szCs w:val="24"/>
        </w:rPr>
        <w:t>ever</w:t>
      </w:r>
      <w:r w:rsidR="00FF4A6D" w:rsidRPr="00EE3CAD">
        <w:rPr>
          <w:rFonts w:ascii="Times New Roman" w:hAnsi="Times New Roman" w:cs="Times New Roman"/>
          <w:sz w:val="24"/>
          <w:szCs w:val="24"/>
        </w:rPr>
        <w:t xml:space="preserve"> be truly ethical or produce knowledge that is free from bias or agenda.  </w:t>
      </w:r>
    </w:p>
    <w:p w14:paraId="3BCB6508" w14:textId="50270A4A" w:rsidR="008B7C1F" w:rsidRDefault="00685DDA" w:rsidP="00CA64FC">
      <w:pPr>
        <w:rPr>
          <w:rFonts w:ascii="Times New Roman" w:hAnsi="Times New Roman" w:cs="Times New Roman"/>
          <w:sz w:val="24"/>
          <w:szCs w:val="24"/>
        </w:rPr>
      </w:pPr>
      <w:r w:rsidRPr="00EE3CAD">
        <w:rPr>
          <w:rFonts w:ascii="Times New Roman" w:hAnsi="Times New Roman" w:cs="Times New Roman"/>
          <w:sz w:val="24"/>
          <w:szCs w:val="24"/>
        </w:rPr>
        <w:t xml:space="preserve">The high value placed by </w:t>
      </w:r>
      <w:proofErr w:type="gramStart"/>
      <w:r w:rsidRPr="00EE3CAD">
        <w:rPr>
          <w:rFonts w:ascii="Times New Roman" w:hAnsi="Times New Roman" w:cs="Times New Roman"/>
          <w:sz w:val="24"/>
          <w:szCs w:val="24"/>
        </w:rPr>
        <w:t>a number of</w:t>
      </w:r>
      <w:proofErr w:type="gramEnd"/>
      <w:r w:rsidRPr="00EE3CAD">
        <w:rPr>
          <w:rFonts w:ascii="Times New Roman" w:hAnsi="Times New Roman" w:cs="Times New Roman"/>
          <w:sz w:val="24"/>
          <w:szCs w:val="24"/>
        </w:rPr>
        <w:t xml:space="preserve"> participants on insider status within the ‘Membership is key’ theme also raises questions about how the lengths researchers should be prepared to go to </w:t>
      </w:r>
      <w:r w:rsidR="000C4882" w:rsidRPr="00EE3CAD">
        <w:rPr>
          <w:rFonts w:ascii="Times New Roman" w:hAnsi="Times New Roman" w:cs="Times New Roman"/>
          <w:sz w:val="24"/>
          <w:szCs w:val="24"/>
        </w:rPr>
        <w:t>in order to</w:t>
      </w:r>
      <w:r w:rsidRPr="00EE3CAD">
        <w:rPr>
          <w:rFonts w:ascii="Times New Roman" w:hAnsi="Times New Roman" w:cs="Times New Roman"/>
          <w:sz w:val="24"/>
          <w:szCs w:val="24"/>
        </w:rPr>
        <w:t xml:space="preserve"> demonstrate their ‘insider’ status.  </w:t>
      </w:r>
      <w:r w:rsidR="000C4882" w:rsidRPr="00EE3CAD">
        <w:rPr>
          <w:rFonts w:ascii="Times New Roman" w:hAnsi="Times New Roman" w:cs="Times New Roman"/>
          <w:sz w:val="24"/>
          <w:szCs w:val="24"/>
        </w:rPr>
        <w:t>F</w:t>
      </w:r>
      <w:r w:rsidRPr="00EE3CAD">
        <w:rPr>
          <w:rFonts w:ascii="Times New Roman" w:hAnsi="Times New Roman" w:cs="Times New Roman"/>
          <w:sz w:val="24"/>
          <w:szCs w:val="24"/>
        </w:rPr>
        <w:t>or example, within the field of sex work research, where there is a similar desire for inclusive and participatory work</w:t>
      </w:r>
      <w:r w:rsidR="00B16174" w:rsidRPr="00EE3CAD">
        <w:rPr>
          <w:rFonts w:ascii="Times New Roman" w:hAnsi="Times New Roman" w:cs="Times New Roman"/>
          <w:sz w:val="24"/>
          <w:szCs w:val="24"/>
        </w:rPr>
        <w:t xml:space="preserve"> carried out by sex working academics</w:t>
      </w:r>
      <w:r w:rsidRPr="00EE3CAD">
        <w:rPr>
          <w:rFonts w:ascii="Times New Roman" w:hAnsi="Times New Roman" w:cs="Times New Roman"/>
          <w:sz w:val="24"/>
          <w:szCs w:val="24"/>
        </w:rPr>
        <w:t xml:space="preserve">, ‘outing’ yourself as </w:t>
      </w:r>
      <w:r w:rsidR="00A279AF" w:rsidRPr="00EE3CAD">
        <w:rPr>
          <w:rFonts w:ascii="Times New Roman" w:hAnsi="Times New Roman" w:cs="Times New Roman"/>
          <w:sz w:val="24"/>
          <w:szCs w:val="24"/>
        </w:rPr>
        <w:t>a</w:t>
      </w:r>
      <w:r w:rsidRPr="00EE3CAD">
        <w:rPr>
          <w:rFonts w:ascii="Times New Roman" w:hAnsi="Times New Roman" w:cs="Times New Roman"/>
          <w:sz w:val="24"/>
          <w:szCs w:val="24"/>
        </w:rPr>
        <w:t xml:space="preserve"> member of a historically stigmatised group can carry serious consequences </w:t>
      </w:r>
      <w:r w:rsidR="00B16174" w:rsidRPr="00EE3CAD">
        <w:rPr>
          <w:rFonts w:ascii="Times New Roman" w:hAnsi="Times New Roman" w:cs="Times New Roman"/>
          <w:sz w:val="24"/>
          <w:szCs w:val="24"/>
        </w:rPr>
        <w:t>for your career</w:t>
      </w:r>
      <w:r w:rsidRPr="00EE3CAD">
        <w:rPr>
          <w:rFonts w:ascii="Times New Roman" w:hAnsi="Times New Roman" w:cs="Times New Roman"/>
          <w:sz w:val="24"/>
          <w:szCs w:val="24"/>
        </w:rPr>
        <w:t xml:space="preserve"> (</w:t>
      </w:r>
      <w:r w:rsidR="000C4882" w:rsidRPr="00EE3CAD">
        <w:rPr>
          <w:rFonts w:ascii="Times New Roman" w:hAnsi="Times New Roman" w:cs="Times New Roman"/>
          <w:sz w:val="24"/>
          <w:szCs w:val="24"/>
        </w:rPr>
        <w:t>Heineman, 2016</w:t>
      </w:r>
      <w:r w:rsidRPr="00EE3CAD">
        <w:rPr>
          <w:rFonts w:ascii="Times New Roman" w:hAnsi="Times New Roman" w:cs="Times New Roman"/>
          <w:sz w:val="24"/>
          <w:szCs w:val="24"/>
        </w:rPr>
        <w:t>).  Declaring myself, publicly, to be a writer of erotic stories carries with it some degree of risk, as does explicitly linking my academic profile with my identity as a fanfic author.  I am not simply giving up my ‘</w:t>
      </w:r>
      <w:r w:rsidR="00065DBF" w:rsidRPr="00EE3CAD">
        <w:rPr>
          <w:rFonts w:ascii="Times New Roman" w:hAnsi="Times New Roman" w:cs="Times New Roman"/>
          <w:sz w:val="24"/>
          <w:szCs w:val="24"/>
        </w:rPr>
        <w:t xml:space="preserve">cloak of </w:t>
      </w:r>
      <w:r w:rsidR="00065DBF" w:rsidRPr="00EE3CAD">
        <w:rPr>
          <w:rFonts w:ascii="Times New Roman" w:hAnsi="Times New Roman" w:cs="Times New Roman"/>
          <w:sz w:val="24"/>
          <w:szCs w:val="24"/>
        </w:rPr>
        <w:lastRenderedPageBreak/>
        <w:t>academic objectivity’</w:t>
      </w:r>
      <w:r w:rsidR="00F552E3" w:rsidRPr="00EE3CAD">
        <w:rPr>
          <w:rFonts w:ascii="Times New Roman" w:hAnsi="Times New Roman" w:cs="Times New Roman"/>
          <w:sz w:val="24"/>
          <w:szCs w:val="24"/>
        </w:rPr>
        <w:t xml:space="preserve"> (</w:t>
      </w:r>
      <w:r w:rsidR="00065DBF" w:rsidRPr="00EE3CAD">
        <w:rPr>
          <w:rFonts w:ascii="Times New Roman" w:hAnsi="Times New Roman" w:cs="Times New Roman"/>
          <w:sz w:val="24"/>
          <w:szCs w:val="24"/>
        </w:rPr>
        <w:t>Jamison</w:t>
      </w:r>
      <w:r w:rsidR="00F552E3" w:rsidRPr="00EE3CAD">
        <w:rPr>
          <w:rFonts w:ascii="Times New Roman" w:hAnsi="Times New Roman" w:cs="Times New Roman"/>
          <w:sz w:val="24"/>
          <w:szCs w:val="24"/>
        </w:rPr>
        <w:t xml:space="preserve">, </w:t>
      </w:r>
      <w:r w:rsidRPr="00EE3CAD">
        <w:rPr>
          <w:rFonts w:ascii="Times New Roman" w:hAnsi="Times New Roman" w:cs="Times New Roman"/>
          <w:sz w:val="24"/>
          <w:szCs w:val="24"/>
        </w:rPr>
        <w:t>199</w:t>
      </w:r>
      <w:r w:rsidR="00065DBF" w:rsidRPr="00EE3CAD">
        <w:rPr>
          <w:rFonts w:ascii="Times New Roman" w:hAnsi="Times New Roman" w:cs="Times New Roman"/>
          <w:sz w:val="24"/>
          <w:szCs w:val="24"/>
        </w:rPr>
        <w:t>5</w:t>
      </w:r>
      <w:r w:rsidRPr="00EE3CAD">
        <w:rPr>
          <w:rFonts w:ascii="Times New Roman" w:hAnsi="Times New Roman" w:cs="Times New Roman"/>
          <w:sz w:val="24"/>
          <w:szCs w:val="24"/>
        </w:rPr>
        <w:t>:</w:t>
      </w:r>
      <w:r w:rsidR="00065DBF" w:rsidRPr="00EE3CAD">
        <w:rPr>
          <w:rFonts w:ascii="Times New Roman" w:hAnsi="Times New Roman" w:cs="Times New Roman"/>
          <w:sz w:val="24"/>
          <w:szCs w:val="24"/>
        </w:rPr>
        <w:t>203</w:t>
      </w:r>
      <w:r w:rsidRPr="00EE3CAD">
        <w:rPr>
          <w:rFonts w:ascii="Times New Roman" w:hAnsi="Times New Roman" w:cs="Times New Roman"/>
          <w:sz w:val="24"/>
          <w:szCs w:val="24"/>
        </w:rPr>
        <w:t xml:space="preserve">) </w:t>
      </w:r>
      <w:r w:rsidR="0000219C" w:rsidRPr="00EE3CAD">
        <w:rPr>
          <w:rFonts w:ascii="Times New Roman" w:hAnsi="Times New Roman" w:cs="Times New Roman"/>
          <w:sz w:val="24"/>
          <w:szCs w:val="24"/>
        </w:rPr>
        <w:t xml:space="preserve">when I confess to my status as a community insider, </w:t>
      </w:r>
      <w:r w:rsidRPr="00EE3CAD">
        <w:rPr>
          <w:rFonts w:ascii="Times New Roman" w:hAnsi="Times New Roman" w:cs="Times New Roman"/>
          <w:sz w:val="24"/>
          <w:szCs w:val="24"/>
        </w:rPr>
        <w:t xml:space="preserve">I am also outing myself to my academic peers as one of ‘those crazy hot and bothered freaks’ that </w:t>
      </w:r>
      <w:r w:rsidR="0000219C" w:rsidRPr="00EE3CAD">
        <w:rPr>
          <w:rFonts w:ascii="Times New Roman" w:hAnsi="Times New Roman" w:cs="Times New Roman"/>
          <w:sz w:val="24"/>
          <w:szCs w:val="24"/>
        </w:rPr>
        <w:t>a</w:t>
      </w:r>
      <w:r w:rsidRPr="00EE3CAD">
        <w:rPr>
          <w:rFonts w:ascii="Times New Roman" w:hAnsi="Times New Roman" w:cs="Times New Roman"/>
          <w:sz w:val="24"/>
          <w:szCs w:val="24"/>
        </w:rPr>
        <w:t xml:space="preserve"> participant </w:t>
      </w:r>
      <w:r w:rsidR="007579A7" w:rsidRPr="00EE3CAD">
        <w:rPr>
          <w:rFonts w:ascii="Times New Roman" w:hAnsi="Times New Roman" w:cs="Times New Roman"/>
          <w:sz w:val="24"/>
          <w:szCs w:val="24"/>
        </w:rPr>
        <w:t xml:space="preserve">ironically refers to herself as.  I owe a huge debt to my participants.  They have freely given to me their rich and frank insights into matters that are extremely personal to them.  Nevertheless, I find myself asking: </w:t>
      </w:r>
      <w:r w:rsidR="000C22F8" w:rsidRPr="00EE3CAD">
        <w:rPr>
          <w:rFonts w:ascii="Times New Roman" w:hAnsi="Times New Roman" w:cs="Times New Roman"/>
          <w:sz w:val="24"/>
          <w:szCs w:val="24"/>
        </w:rPr>
        <w:t xml:space="preserve">do my participants have a right to know my </w:t>
      </w:r>
      <w:r w:rsidR="007579A7" w:rsidRPr="00EE3CAD">
        <w:rPr>
          <w:rFonts w:ascii="Times New Roman" w:hAnsi="Times New Roman" w:cs="Times New Roman"/>
          <w:sz w:val="24"/>
          <w:szCs w:val="24"/>
        </w:rPr>
        <w:t xml:space="preserve">sexual fantasies because I have asked for theirs?  Do they have a right to know my </w:t>
      </w:r>
      <w:r w:rsidR="000C22F8" w:rsidRPr="00EE3CAD">
        <w:rPr>
          <w:rFonts w:ascii="Times New Roman" w:hAnsi="Times New Roman" w:cs="Times New Roman"/>
          <w:sz w:val="24"/>
          <w:szCs w:val="24"/>
        </w:rPr>
        <w:t xml:space="preserve">personal political beliefs?  Do my employers?  Do my reviewers?  If </w:t>
      </w:r>
      <w:r w:rsidR="007579A7" w:rsidRPr="00EE3CAD">
        <w:rPr>
          <w:rFonts w:ascii="Times New Roman" w:hAnsi="Times New Roman" w:cs="Times New Roman"/>
          <w:sz w:val="24"/>
          <w:szCs w:val="24"/>
        </w:rPr>
        <w:t>‘knowing’ the researcher</w:t>
      </w:r>
      <w:r w:rsidR="000C22F8" w:rsidRPr="00EE3CAD">
        <w:rPr>
          <w:rFonts w:ascii="Times New Roman" w:hAnsi="Times New Roman" w:cs="Times New Roman"/>
          <w:sz w:val="24"/>
          <w:szCs w:val="24"/>
        </w:rPr>
        <w:t xml:space="preserve"> matters to </w:t>
      </w:r>
      <w:r w:rsidR="007579A7" w:rsidRPr="00EE3CAD">
        <w:rPr>
          <w:rFonts w:ascii="Times New Roman" w:hAnsi="Times New Roman" w:cs="Times New Roman"/>
          <w:sz w:val="24"/>
          <w:szCs w:val="24"/>
        </w:rPr>
        <w:t xml:space="preserve">many </w:t>
      </w:r>
      <w:r w:rsidR="000C22F8" w:rsidRPr="00EE3CAD">
        <w:rPr>
          <w:rFonts w:ascii="Times New Roman" w:hAnsi="Times New Roman" w:cs="Times New Roman"/>
          <w:sz w:val="24"/>
          <w:szCs w:val="24"/>
        </w:rPr>
        <w:t>participants</w:t>
      </w:r>
      <w:r w:rsidR="007579A7" w:rsidRPr="00EE3CAD">
        <w:rPr>
          <w:rFonts w:ascii="Times New Roman" w:hAnsi="Times New Roman" w:cs="Times New Roman"/>
          <w:sz w:val="24"/>
          <w:szCs w:val="24"/>
        </w:rPr>
        <w:t xml:space="preserve"> from stigmatised groups,</w:t>
      </w:r>
      <w:r w:rsidR="000C22F8" w:rsidRPr="00EE3CAD">
        <w:rPr>
          <w:rFonts w:ascii="Times New Roman" w:hAnsi="Times New Roman" w:cs="Times New Roman"/>
          <w:sz w:val="24"/>
          <w:szCs w:val="24"/>
        </w:rPr>
        <w:t xml:space="preserve"> </w:t>
      </w:r>
      <w:r w:rsidR="007579A7" w:rsidRPr="00EE3CAD">
        <w:rPr>
          <w:rFonts w:ascii="Times New Roman" w:hAnsi="Times New Roman" w:cs="Times New Roman"/>
          <w:sz w:val="24"/>
          <w:szCs w:val="24"/>
        </w:rPr>
        <w:t xml:space="preserve">as this study suggests it does, </w:t>
      </w:r>
      <w:r w:rsidR="000C22F8" w:rsidRPr="00EE3CAD">
        <w:rPr>
          <w:rFonts w:ascii="Times New Roman" w:hAnsi="Times New Roman" w:cs="Times New Roman"/>
          <w:sz w:val="24"/>
          <w:szCs w:val="24"/>
        </w:rPr>
        <w:t>we need to carefully consider how to balance their needs/values with our own rights to privacy and protection.</w:t>
      </w:r>
    </w:p>
    <w:p w14:paraId="04C29ECA" w14:textId="2CE8F38F" w:rsidR="0024579B" w:rsidRPr="0024579B" w:rsidRDefault="0024579B" w:rsidP="00CA64FC">
      <w:pPr>
        <w:rPr>
          <w:rFonts w:ascii="Times New Roman" w:hAnsi="Times New Roman" w:cs="Times New Roman"/>
          <w:b/>
          <w:bCs/>
          <w:sz w:val="24"/>
          <w:szCs w:val="24"/>
        </w:rPr>
      </w:pPr>
      <w:r w:rsidRPr="0024579B">
        <w:rPr>
          <w:rFonts w:ascii="Times New Roman" w:hAnsi="Times New Roman" w:cs="Times New Roman"/>
          <w:b/>
          <w:bCs/>
          <w:sz w:val="24"/>
          <w:szCs w:val="24"/>
        </w:rPr>
        <w:t>Conclusion: T</w:t>
      </w:r>
      <w:r w:rsidR="00F67B93">
        <w:rPr>
          <w:rFonts w:ascii="Times New Roman" w:hAnsi="Times New Roman" w:cs="Times New Roman"/>
          <w:b/>
          <w:bCs/>
          <w:sz w:val="24"/>
          <w:szCs w:val="24"/>
        </w:rPr>
        <w:t>wo</w:t>
      </w:r>
      <w:r w:rsidRPr="0024579B">
        <w:rPr>
          <w:rFonts w:ascii="Times New Roman" w:hAnsi="Times New Roman" w:cs="Times New Roman"/>
          <w:b/>
          <w:bCs/>
          <w:sz w:val="24"/>
          <w:szCs w:val="24"/>
        </w:rPr>
        <w:t xml:space="preserve"> tips for recruiting stigmatised groups to your research project</w:t>
      </w:r>
    </w:p>
    <w:p w14:paraId="00BC33EF" w14:textId="67BEBB9C" w:rsidR="007579A7" w:rsidRDefault="0024579B" w:rsidP="0024579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Think carefully about how open you are willing to be about your own views, perspectives, and lived experiences,</w:t>
      </w:r>
      <w:r w:rsidR="00EA7ACF">
        <w:rPr>
          <w:rFonts w:ascii="Times New Roman" w:hAnsi="Times New Roman" w:cs="Times New Roman"/>
          <w:sz w:val="24"/>
          <w:szCs w:val="24"/>
        </w:rPr>
        <w:t xml:space="preserve"> and what the consequences of being open might entail.</w:t>
      </w:r>
      <w:r>
        <w:rPr>
          <w:rFonts w:ascii="Times New Roman" w:hAnsi="Times New Roman" w:cs="Times New Roman"/>
          <w:sz w:val="24"/>
          <w:szCs w:val="24"/>
        </w:rPr>
        <w:t xml:space="preserve"> </w:t>
      </w:r>
      <w:r w:rsidR="00EA7ACF">
        <w:rPr>
          <w:rFonts w:ascii="Times New Roman" w:hAnsi="Times New Roman" w:cs="Times New Roman"/>
          <w:sz w:val="24"/>
          <w:szCs w:val="24"/>
        </w:rPr>
        <w:t>However,</w:t>
      </w:r>
      <w:r>
        <w:rPr>
          <w:rFonts w:ascii="Times New Roman" w:hAnsi="Times New Roman" w:cs="Times New Roman"/>
          <w:sz w:val="24"/>
          <w:szCs w:val="24"/>
        </w:rPr>
        <w:t xml:space="preserve"> if (and only if) you feel comfortable doing so, sharing more of yourself (including any contributions you have made to the community in a personal capacity outside of work within the academy) is generally appreciated by prospective participants and can have a positive impact on recruitment.</w:t>
      </w:r>
    </w:p>
    <w:p w14:paraId="3D6016C8" w14:textId="67D4AD5D" w:rsidR="0024579B" w:rsidRPr="0024579B" w:rsidRDefault="0024579B" w:rsidP="0024579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Regardless of your insider/outsider status with regards to the community you are investigating, think about the ‘story’ told by your previous research papers, university website, </w:t>
      </w:r>
      <w:r w:rsidR="00F67B93">
        <w:rPr>
          <w:rFonts w:ascii="Times New Roman" w:hAnsi="Times New Roman" w:cs="Times New Roman"/>
          <w:sz w:val="24"/>
          <w:szCs w:val="24"/>
        </w:rPr>
        <w:t xml:space="preserve">blogs, </w:t>
      </w:r>
      <w:r>
        <w:rPr>
          <w:rFonts w:ascii="Times New Roman" w:hAnsi="Times New Roman" w:cs="Times New Roman"/>
          <w:sz w:val="24"/>
          <w:szCs w:val="24"/>
        </w:rPr>
        <w:t xml:space="preserve">social media commentary etc.  Is this one which is likely to make members of </w:t>
      </w:r>
      <w:r w:rsidR="00F67B93">
        <w:rPr>
          <w:rFonts w:ascii="Times New Roman" w:hAnsi="Times New Roman" w:cs="Times New Roman"/>
          <w:sz w:val="24"/>
          <w:szCs w:val="24"/>
        </w:rPr>
        <w:t>stigmatised</w:t>
      </w:r>
      <w:r>
        <w:rPr>
          <w:rFonts w:ascii="Times New Roman" w:hAnsi="Times New Roman" w:cs="Times New Roman"/>
          <w:sz w:val="24"/>
          <w:szCs w:val="24"/>
        </w:rPr>
        <w:t xml:space="preserve"> groups trust you </w:t>
      </w:r>
      <w:r w:rsidR="00EA7ACF">
        <w:rPr>
          <w:rFonts w:ascii="Times New Roman" w:hAnsi="Times New Roman" w:cs="Times New Roman"/>
          <w:sz w:val="24"/>
          <w:szCs w:val="24"/>
        </w:rPr>
        <w:t xml:space="preserve">and feel comfortable taking part in your study </w:t>
      </w:r>
      <w:r>
        <w:rPr>
          <w:rFonts w:ascii="Times New Roman" w:hAnsi="Times New Roman" w:cs="Times New Roman"/>
          <w:sz w:val="24"/>
          <w:szCs w:val="24"/>
        </w:rPr>
        <w:t>if they were to ‘vet’ you via an extensive online search?  If not, maybe reconsider whether you are the most appropriate person to be carrying out this research</w:t>
      </w:r>
      <w:r w:rsidR="00F67B93">
        <w:rPr>
          <w:rFonts w:ascii="Times New Roman" w:hAnsi="Times New Roman" w:cs="Times New Roman"/>
          <w:sz w:val="24"/>
          <w:szCs w:val="24"/>
        </w:rPr>
        <w:t xml:space="preserve">.  </w:t>
      </w:r>
    </w:p>
    <w:p w14:paraId="04EFA8C5" w14:textId="77777777" w:rsidR="00CE57EC" w:rsidRPr="00EE3CAD" w:rsidRDefault="00CE57EC" w:rsidP="00CA64FC">
      <w:pPr>
        <w:rPr>
          <w:rFonts w:ascii="Times New Roman" w:hAnsi="Times New Roman" w:cs="Times New Roman"/>
          <w:i/>
          <w:sz w:val="24"/>
          <w:szCs w:val="24"/>
        </w:rPr>
      </w:pPr>
      <w:r w:rsidRPr="00EE3CAD">
        <w:rPr>
          <w:rFonts w:ascii="Times New Roman" w:hAnsi="Times New Roman" w:cs="Times New Roman"/>
          <w:i/>
          <w:sz w:val="24"/>
          <w:szCs w:val="24"/>
        </w:rPr>
        <w:t>References</w:t>
      </w:r>
    </w:p>
    <w:p w14:paraId="792A3E44" w14:textId="2B90A75B" w:rsidR="00CE57EC" w:rsidRPr="00EE3CAD" w:rsidRDefault="00CE57EC" w:rsidP="00CE57EC">
      <w:pPr>
        <w:spacing w:after="0"/>
        <w:rPr>
          <w:rFonts w:ascii="Times New Roman" w:hAnsi="Times New Roman" w:cs="Times New Roman"/>
          <w:sz w:val="24"/>
          <w:szCs w:val="24"/>
        </w:rPr>
      </w:pPr>
      <w:r w:rsidRPr="00EE3CAD">
        <w:rPr>
          <w:rFonts w:ascii="Times New Roman" w:hAnsi="Times New Roman" w:cs="Times New Roman"/>
          <w:sz w:val="24"/>
          <w:szCs w:val="24"/>
        </w:rPr>
        <w:t>Adler, P</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F04A3B" w:rsidRPr="00EE3CAD">
        <w:rPr>
          <w:rFonts w:ascii="Times New Roman" w:hAnsi="Times New Roman" w:cs="Times New Roman"/>
          <w:sz w:val="24"/>
          <w:szCs w:val="24"/>
        </w:rPr>
        <w:t>and</w:t>
      </w:r>
      <w:r w:rsidRPr="00EE3CAD">
        <w:rPr>
          <w:rFonts w:ascii="Times New Roman" w:hAnsi="Times New Roman" w:cs="Times New Roman"/>
          <w:sz w:val="24"/>
          <w:szCs w:val="24"/>
        </w:rPr>
        <w:t xml:space="preserve"> Adler, P</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(1987) </w:t>
      </w:r>
      <w:r w:rsidRPr="00EE3CAD">
        <w:rPr>
          <w:rFonts w:ascii="Times New Roman" w:hAnsi="Times New Roman" w:cs="Times New Roman"/>
          <w:i/>
          <w:sz w:val="24"/>
          <w:szCs w:val="24"/>
        </w:rPr>
        <w:t xml:space="preserve">Membership </w:t>
      </w:r>
      <w:r w:rsidR="00436168" w:rsidRPr="00EE3CAD">
        <w:rPr>
          <w:rFonts w:ascii="Times New Roman" w:hAnsi="Times New Roman" w:cs="Times New Roman"/>
          <w:i/>
          <w:sz w:val="24"/>
          <w:szCs w:val="24"/>
        </w:rPr>
        <w:t>r</w:t>
      </w:r>
      <w:r w:rsidRPr="00EE3CAD">
        <w:rPr>
          <w:rFonts w:ascii="Times New Roman" w:hAnsi="Times New Roman" w:cs="Times New Roman"/>
          <w:i/>
          <w:sz w:val="24"/>
          <w:szCs w:val="24"/>
        </w:rPr>
        <w:t xml:space="preserve">oles in </w:t>
      </w:r>
      <w:r w:rsidR="00436168" w:rsidRPr="00EE3CAD">
        <w:rPr>
          <w:rFonts w:ascii="Times New Roman" w:hAnsi="Times New Roman" w:cs="Times New Roman"/>
          <w:i/>
          <w:sz w:val="24"/>
          <w:szCs w:val="24"/>
        </w:rPr>
        <w:t>f</w:t>
      </w:r>
      <w:r w:rsidRPr="00EE3CAD">
        <w:rPr>
          <w:rFonts w:ascii="Times New Roman" w:hAnsi="Times New Roman" w:cs="Times New Roman"/>
          <w:i/>
          <w:sz w:val="24"/>
          <w:szCs w:val="24"/>
        </w:rPr>
        <w:t xml:space="preserve">ield </w:t>
      </w:r>
      <w:r w:rsidR="00436168" w:rsidRPr="00EE3CAD">
        <w:rPr>
          <w:rFonts w:ascii="Times New Roman" w:hAnsi="Times New Roman" w:cs="Times New Roman"/>
          <w:i/>
          <w:sz w:val="24"/>
          <w:szCs w:val="24"/>
        </w:rPr>
        <w:t>r</w:t>
      </w:r>
      <w:r w:rsidRPr="00EE3CAD">
        <w:rPr>
          <w:rFonts w:ascii="Times New Roman" w:hAnsi="Times New Roman" w:cs="Times New Roman"/>
          <w:i/>
          <w:sz w:val="24"/>
          <w:szCs w:val="24"/>
        </w:rPr>
        <w:t>esearch</w:t>
      </w:r>
      <w:r w:rsidRPr="00EE3CAD">
        <w:rPr>
          <w:rFonts w:ascii="Times New Roman" w:hAnsi="Times New Roman" w:cs="Times New Roman"/>
          <w:sz w:val="24"/>
          <w:szCs w:val="24"/>
        </w:rPr>
        <w:t>.  Newbury Park:</w:t>
      </w:r>
      <w:r w:rsidR="00D63486"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Sage.  </w:t>
      </w:r>
    </w:p>
    <w:p w14:paraId="64A3B973" w14:textId="77777777" w:rsidR="00CE57EC" w:rsidRPr="00EE3CAD" w:rsidRDefault="00CE57EC" w:rsidP="00CE57EC">
      <w:pPr>
        <w:spacing w:after="0"/>
        <w:rPr>
          <w:rFonts w:ascii="Times New Roman" w:hAnsi="Times New Roman" w:cs="Times New Roman"/>
          <w:sz w:val="24"/>
          <w:szCs w:val="24"/>
        </w:rPr>
      </w:pPr>
    </w:p>
    <w:p w14:paraId="780E6FA1" w14:textId="67710847" w:rsidR="00CE57EC" w:rsidRPr="00EE3CAD" w:rsidRDefault="00CE57EC" w:rsidP="00CA64FC">
      <w:pPr>
        <w:rPr>
          <w:rFonts w:ascii="Times New Roman" w:hAnsi="Times New Roman" w:cs="Times New Roman"/>
          <w:sz w:val="24"/>
          <w:szCs w:val="24"/>
        </w:rPr>
      </w:pPr>
      <w:proofErr w:type="spellStart"/>
      <w:r w:rsidRPr="00EE3CAD">
        <w:rPr>
          <w:rFonts w:ascii="Times New Roman" w:hAnsi="Times New Roman" w:cs="Times New Roman"/>
          <w:sz w:val="24"/>
          <w:szCs w:val="24"/>
        </w:rPr>
        <w:t>Alcoff</w:t>
      </w:r>
      <w:proofErr w:type="spellEnd"/>
      <w:r w:rsidRPr="00EE3CAD">
        <w:rPr>
          <w:rFonts w:ascii="Times New Roman" w:hAnsi="Times New Roman" w:cs="Times New Roman"/>
          <w:sz w:val="24"/>
          <w:szCs w:val="24"/>
        </w:rPr>
        <w:t>, L</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(1991) The problem of speaking for others. </w:t>
      </w:r>
      <w:r w:rsidRPr="00EE3CAD">
        <w:rPr>
          <w:rFonts w:ascii="Times New Roman" w:hAnsi="Times New Roman" w:cs="Times New Roman"/>
          <w:i/>
          <w:sz w:val="24"/>
          <w:szCs w:val="24"/>
        </w:rPr>
        <w:t xml:space="preserve">Cultural Critique, </w:t>
      </w:r>
      <w:r w:rsidRPr="00EE3CAD">
        <w:rPr>
          <w:rFonts w:ascii="Times New Roman" w:hAnsi="Times New Roman" w:cs="Times New Roman"/>
          <w:iCs/>
          <w:sz w:val="24"/>
          <w:szCs w:val="24"/>
        </w:rPr>
        <w:t>20</w:t>
      </w:r>
      <w:r w:rsidR="00F04A3B" w:rsidRPr="00EE3CAD">
        <w:rPr>
          <w:rFonts w:ascii="Times New Roman" w:hAnsi="Times New Roman" w:cs="Times New Roman"/>
          <w:iCs/>
          <w:sz w:val="24"/>
          <w:szCs w:val="24"/>
        </w:rPr>
        <w:t>:</w:t>
      </w:r>
      <w:r w:rsidRPr="00EE3CAD">
        <w:rPr>
          <w:rFonts w:ascii="Times New Roman" w:hAnsi="Times New Roman" w:cs="Times New Roman"/>
          <w:sz w:val="24"/>
          <w:szCs w:val="24"/>
        </w:rPr>
        <w:t>5-32.</w:t>
      </w:r>
    </w:p>
    <w:p w14:paraId="5CDD612F" w14:textId="76576ACD" w:rsidR="00CE57EC" w:rsidRPr="00EE3CAD" w:rsidRDefault="00CE57EC" w:rsidP="00CE57EC">
      <w:pPr>
        <w:rPr>
          <w:rFonts w:ascii="Times New Roman" w:hAnsi="Times New Roman" w:cs="Times New Roman"/>
          <w:iCs/>
          <w:sz w:val="24"/>
          <w:szCs w:val="24"/>
        </w:rPr>
      </w:pPr>
      <w:r w:rsidRPr="00EE3CAD">
        <w:rPr>
          <w:rFonts w:ascii="Times New Roman" w:hAnsi="Times New Roman" w:cs="Times New Roman"/>
          <w:sz w:val="24"/>
          <w:szCs w:val="24"/>
        </w:rPr>
        <w:t>Aronson, J</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(1994) A pragmatic view of thematic analysis.  </w:t>
      </w:r>
      <w:r w:rsidRPr="00EE3CAD">
        <w:rPr>
          <w:rFonts w:ascii="Times New Roman" w:hAnsi="Times New Roman" w:cs="Times New Roman"/>
          <w:i/>
          <w:sz w:val="24"/>
          <w:szCs w:val="24"/>
        </w:rPr>
        <w:t xml:space="preserve">Qualitative Report, </w:t>
      </w:r>
      <w:r w:rsidRPr="00EE3CAD">
        <w:rPr>
          <w:rFonts w:ascii="Times New Roman" w:hAnsi="Times New Roman" w:cs="Times New Roman"/>
          <w:iCs/>
          <w:sz w:val="24"/>
          <w:szCs w:val="24"/>
        </w:rPr>
        <w:t>2(1</w:t>
      </w:r>
      <w:r w:rsidR="00F04A3B" w:rsidRPr="00EE3CAD">
        <w:rPr>
          <w:rFonts w:ascii="Times New Roman" w:hAnsi="Times New Roman" w:cs="Times New Roman"/>
          <w:iCs/>
          <w:sz w:val="24"/>
          <w:szCs w:val="24"/>
        </w:rPr>
        <w:t>0):1-3.</w:t>
      </w:r>
    </w:p>
    <w:p w14:paraId="33E61EEB" w14:textId="1909777D" w:rsidR="00B104C8" w:rsidRDefault="00B104C8" w:rsidP="00CE57EC">
      <w:pPr>
        <w:rPr>
          <w:rFonts w:ascii="Times New Roman" w:hAnsi="Times New Roman" w:cs="Times New Roman"/>
          <w:sz w:val="24"/>
          <w:szCs w:val="24"/>
        </w:rPr>
      </w:pPr>
      <w:r w:rsidRPr="00EE3CAD">
        <w:rPr>
          <w:rFonts w:ascii="Times New Roman" w:hAnsi="Times New Roman" w:cs="Times New Roman"/>
          <w:sz w:val="24"/>
          <w:szCs w:val="24"/>
        </w:rPr>
        <w:t>Asquith, D</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(2016) Crazy </w:t>
      </w:r>
      <w:r w:rsidR="001563A0" w:rsidRPr="00EE3CAD">
        <w:rPr>
          <w:rFonts w:ascii="Times New Roman" w:hAnsi="Times New Roman" w:cs="Times New Roman"/>
          <w:sz w:val="24"/>
          <w:szCs w:val="24"/>
        </w:rPr>
        <w:t>a</w:t>
      </w:r>
      <w:r w:rsidRPr="00EE3CAD">
        <w:rPr>
          <w:rFonts w:ascii="Times New Roman" w:hAnsi="Times New Roman" w:cs="Times New Roman"/>
          <w:sz w:val="24"/>
          <w:szCs w:val="24"/>
        </w:rPr>
        <w:t xml:space="preserve">bout One Direction: Whose </w:t>
      </w:r>
      <w:r w:rsidR="001563A0" w:rsidRPr="00EE3CAD">
        <w:rPr>
          <w:rFonts w:ascii="Times New Roman" w:hAnsi="Times New Roman" w:cs="Times New Roman"/>
          <w:sz w:val="24"/>
          <w:szCs w:val="24"/>
        </w:rPr>
        <w:t>s</w:t>
      </w:r>
      <w:r w:rsidRPr="00EE3CAD">
        <w:rPr>
          <w:rFonts w:ascii="Times New Roman" w:hAnsi="Times New Roman" w:cs="Times New Roman"/>
          <w:sz w:val="24"/>
          <w:szCs w:val="24"/>
        </w:rPr>
        <w:t xml:space="preserve">hame </w:t>
      </w:r>
      <w:r w:rsidR="001563A0" w:rsidRPr="00EE3CAD">
        <w:rPr>
          <w:rFonts w:ascii="Times New Roman" w:hAnsi="Times New Roman" w:cs="Times New Roman"/>
          <w:sz w:val="24"/>
          <w:szCs w:val="24"/>
        </w:rPr>
        <w:t>i</w:t>
      </w:r>
      <w:r w:rsidRPr="00EE3CAD">
        <w:rPr>
          <w:rFonts w:ascii="Times New Roman" w:hAnsi="Times New Roman" w:cs="Times New Roman"/>
          <w:sz w:val="24"/>
          <w:szCs w:val="24"/>
        </w:rPr>
        <w:t xml:space="preserve">s </w:t>
      </w:r>
      <w:r w:rsidR="001563A0" w:rsidRPr="00EE3CAD">
        <w:rPr>
          <w:rFonts w:ascii="Times New Roman" w:hAnsi="Times New Roman" w:cs="Times New Roman"/>
          <w:sz w:val="24"/>
          <w:szCs w:val="24"/>
        </w:rPr>
        <w:t>i</w:t>
      </w:r>
      <w:r w:rsidRPr="00EE3CAD">
        <w:rPr>
          <w:rFonts w:ascii="Times New Roman" w:hAnsi="Times New Roman" w:cs="Times New Roman"/>
          <w:sz w:val="24"/>
          <w:szCs w:val="24"/>
        </w:rPr>
        <w:t xml:space="preserve">t </w:t>
      </w:r>
      <w:r w:rsidR="001563A0" w:rsidRPr="00EE3CAD">
        <w:rPr>
          <w:rFonts w:ascii="Times New Roman" w:hAnsi="Times New Roman" w:cs="Times New Roman"/>
          <w:sz w:val="24"/>
          <w:szCs w:val="24"/>
        </w:rPr>
        <w:t>a</w:t>
      </w:r>
      <w:r w:rsidRPr="00EE3CAD">
        <w:rPr>
          <w:rFonts w:ascii="Times New Roman" w:hAnsi="Times New Roman" w:cs="Times New Roman"/>
          <w:sz w:val="24"/>
          <w:szCs w:val="24"/>
        </w:rPr>
        <w:t>nyway? In Bennett</w:t>
      </w:r>
      <w:r w:rsidR="001563A0" w:rsidRPr="00EE3CAD">
        <w:rPr>
          <w:rFonts w:ascii="Times New Roman" w:hAnsi="Times New Roman" w:cs="Times New Roman"/>
          <w:sz w:val="24"/>
          <w:szCs w:val="24"/>
        </w:rPr>
        <w:t xml:space="preserve"> L</w:t>
      </w:r>
      <w:r w:rsidRPr="00EE3CAD">
        <w:rPr>
          <w:rFonts w:ascii="Times New Roman" w:hAnsi="Times New Roman" w:cs="Times New Roman"/>
          <w:sz w:val="24"/>
          <w:szCs w:val="24"/>
        </w:rPr>
        <w:t xml:space="preserve"> </w:t>
      </w:r>
      <w:r w:rsidR="001563A0" w:rsidRPr="00EE3CAD">
        <w:rPr>
          <w:rFonts w:ascii="Times New Roman" w:hAnsi="Times New Roman" w:cs="Times New Roman"/>
          <w:sz w:val="24"/>
          <w:szCs w:val="24"/>
        </w:rPr>
        <w:t>and</w:t>
      </w:r>
      <w:r w:rsidRPr="00EE3CAD">
        <w:rPr>
          <w:rFonts w:ascii="Times New Roman" w:hAnsi="Times New Roman" w:cs="Times New Roman"/>
          <w:sz w:val="24"/>
          <w:szCs w:val="24"/>
        </w:rPr>
        <w:t xml:space="preserve"> Booth </w:t>
      </w:r>
      <w:r w:rsidR="001563A0" w:rsidRPr="00EE3CAD">
        <w:rPr>
          <w:rFonts w:ascii="Times New Roman" w:hAnsi="Times New Roman" w:cs="Times New Roman"/>
          <w:sz w:val="24"/>
          <w:szCs w:val="24"/>
        </w:rPr>
        <w:t xml:space="preserve">P </w:t>
      </w:r>
      <w:r w:rsidRPr="00EE3CAD">
        <w:rPr>
          <w:rFonts w:ascii="Times New Roman" w:hAnsi="Times New Roman" w:cs="Times New Roman"/>
          <w:sz w:val="24"/>
          <w:szCs w:val="24"/>
        </w:rPr>
        <w:t>(eds</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Pr="00EE3CAD">
        <w:rPr>
          <w:rFonts w:ascii="Times New Roman" w:hAnsi="Times New Roman" w:cs="Times New Roman"/>
          <w:i/>
          <w:iCs/>
          <w:sz w:val="24"/>
          <w:szCs w:val="24"/>
        </w:rPr>
        <w:t xml:space="preserve">Seeing </w:t>
      </w:r>
      <w:r w:rsidR="00436168" w:rsidRPr="00EE3CAD">
        <w:rPr>
          <w:rFonts w:ascii="Times New Roman" w:hAnsi="Times New Roman" w:cs="Times New Roman"/>
          <w:i/>
          <w:iCs/>
          <w:sz w:val="24"/>
          <w:szCs w:val="24"/>
        </w:rPr>
        <w:t>f</w:t>
      </w:r>
      <w:r w:rsidRPr="00EE3CAD">
        <w:rPr>
          <w:rFonts w:ascii="Times New Roman" w:hAnsi="Times New Roman" w:cs="Times New Roman"/>
          <w:i/>
          <w:iCs/>
          <w:sz w:val="24"/>
          <w:szCs w:val="24"/>
        </w:rPr>
        <w:t>ans: Representations of</w:t>
      </w:r>
      <w:r w:rsidR="00436168" w:rsidRPr="00EE3CAD">
        <w:rPr>
          <w:rFonts w:ascii="Times New Roman" w:hAnsi="Times New Roman" w:cs="Times New Roman"/>
          <w:i/>
          <w:iCs/>
          <w:sz w:val="24"/>
          <w:szCs w:val="24"/>
        </w:rPr>
        <w:t xml:space="preserve"> f</w:t>
      </w:r>
      <w:r w:rsidRPr="00EE3CAD">
        <w:rPr>
          <w:rFonts w:ascii="Times New Roman" w:hAnsi="Times New Roman" w:cs="Times New Roman"/>
          <w:i/>
          <w:iCs/>
          <w:sz w:val="24"/>
          <w:szCs w:val="24"/>
        </w:rPr>
        <w:t xml:space="preserve">andom in </w:t>
      </w:r>
      <w:r w:rsidR="00436168" w:rsidRPr="00EE3CAD">
        <w:rPr>
          <w:rFonts w:ascii="Times New Roman" w:hAnsi="Times New Roman" w:cs="Times New Roman"/>
          <w:i/>
          <w:iCs/>
          <w:sz w:val="24"/>
          <w:szCs w:val="24"/>
        </w:rPr>
        <w:t>m</w:t>
      </w:r>
      <w:r w:rsidRPr="00EE3CAD">
        <w:rPr>
          <w:rFonts w:ascii="Times New Roman" w:hAnsi="Times New Roman" w:cs="Times New Roman"/>
          <w:i/>
          <w:iCs/>
          <w:sz w:val="24"/>
          <w:szCs w:val="24"/>
        </w:rPr>
        <w:t xml:space="preserve">edia and </w:t>
      </w:r>
      <w:r w:rsidR="00436168" w:rsidRPr="00EE3CAD">
        <w:rPr>
          <w:rFonts w:ascii="Times New Roman" w:hAnsi="Times New Roman" w:cs="Times New Roman"/>
          <w:i/>
          <w:iCs/>
          <w:sz w:val="24"/>
          <w:szCs w:val="24"/>
        </w:rPr>
        <w:t>p</w:t>
      </w:r>
      <w:r w:rsidRPr="00EE3CAD">
        <w:rPr>
          <w:rFonts w:ascii="Times New Roman" w:hAnsi="Times New Roman" w:cs="Times New Roman"/>
          <w:i/>
          <w:iCs/>
          <w:sz w:val="24"/>
          <w:szCs w:val="24"/>
        </w:rPr>
        <w:t xml:space="preserve">opular </w:t>
      </w:r>
      <w:r w:rsidR="00436168" w:rsidRPr="00EE3CAD">
        <w:rPr>
          <w:rFonts w:ascii="Times New Roman" w:hAnsi="Times New Roman" w:cs="Times New Roman"/>
          <w:i/>
          <w:iCs/>
          <w:sz w:val="24"/>
          <w:szCs w:val="24"/>
        </w:rPr>
        <w:t>c</w:t>
      </w:r>
      <w:r w:rsidRPr="00EE3CAD">
        <w:rPr>
          <w:rFonts w:ascii="Times New Roman" w:hAnsi="Times New Roman" w:cs="Times New Roman"/>
          <w:i/>
          <w:iCs/>
          <w:sz w:val="24"/>
          <w:szCs w:val="24"/>
        </w:rPr>
        <w:t>ulture</w:t>
      </w:r>
      <w:r w:rsidR="000105CB" w:rsidRPr="00EE3CAD">
        <w:rPr>
          <w:rFonts w:ascii="Times New Roman" w:hAnsi="Times New Roman" w:cs="Times New Roman"/>
          <w:sz w:val="24"/>
          <w:szCs w:val="24"/>
        </w:rPr>
        <w:t>.</w:t>
      </w:r>
      <w:r w:rsidRPr="00EE3CAD">
        <w:rPr>
          <w:rFonts w:ascii="Times New Roman" w:hAnsi="Times New Roman" w:cs="Times New Roman"/>
          <w:sz w:val="24"/>
          <w:szCs w:val="24"/>
        </w:rPr>
        <w:t xml:space="preserve"> New York: Bloomsbury, pp. 79-88.</w:t>
      </w:r>
    </w:p>
    <w:p w14:paraId="212463FA" w14:textId="76188F1B" w:rsidR="00CE57EC" w:rsidRPr="00EE3CAD" w:rsidRDefault="00CE57EC" w:rsidP="00CE57EC">
      <w:pPr>
        <w:spacing w:after="0"/>
        <w:rPr>
          <w:rFonts w:ascii="Times New Roman" w:hAnsi="Times New Roman" w:cs="Times New Roman"/>
          <w:sz w:val="24"/>
          <w:szCs w:val="24"/>
        </w:rPr>
      </w:pPr>
      <w:r w:rsidRPr="00EE3CAD">
        <w:rPr>
          <w:rFonts w:ascii="Times New Roman" w:hAnsi="Times New Roman" w:cs="Times New Roman"/>
          <w:sz w:val="24"/>
          <w:szCs w:val="24"/>
        </w:rPr>
        <w:t>Bacon-Smith, C</w:t>
      </w:r>
      <w:r w:rsidR="00436168" w:rsidRPr="00EE3CAD">
        <w:rPr>
          <w:rFonts w:ascii="Times New Roman" w:hAnsi="Times New Roman" w:cs="Times New Roman"/>
          <w:sz w:val="24"/>
          <w:szCs w:val="24"/>
        </w:rPr>
        <w:t>.</w:t>
      </w:r>
      <w:r w:rsidRPr="00EE3CAD">
        <w:rPr>
          <w:rFonts w:ascii="Times New Roman" w:hAnsi="Times New Roman" w:cs="Times New Roman"/>
          <w:sz w:val="24"/>
          <w:szCs w:val="24"/>
        </w:rPr>
        <w:t xml:space="preserve"> (1992) </w:t>
      </w:r>
      <w:r w:rsidRPr="00EE3CAD">
        <w:rPr>
          <w:rFonts w:ascii="Times New Roman" w:hAnsi="Times New Roman" w:cs="Times New Roman"/>
          <w:i/>
          <w:sz w:val="24"/>
          <w:szCs w:val="24"/>
        </w:rPr>
        <w:t xml:space="preserve">'Enterprising </w:t>
      </w:r>
      <w:r w:rsidR="00436168" w:rsidRPr="00EE3CAD">
        <w:rPr>
          <w:rFonts w:ascii="Times New Roman" w:hAnsi="Times New Roman" w:cs="Times New Roman"/>
          <w:i/>
          <w:sz w:val="24"/>
          <w:szCs w:val="24"/>
        </w:rPr>
        <w:t>w</w:t>
      </w:r>
      <w:r w:rsidRPr="00EE3CAD">
        <w:rPr>
          <w:rFonts w:ascii="Times New Roman" w:hAnsi="Times New Roman" w:cs="Times New Roman"/>
          <w:i/>
          <w:sz w:val="24"/>
          <w:szCs w:val="24"/>
        </w:rPr>
        <w:t xml:space="preserve">omen': Television </w:t>
      </w:r>
      <w:r w:rsidR="00436168" w:rsidRPr="00EE3CAD">
        <w:rPr>
          <w:rFonts w:ascii="Times New Roman" w:hAnsi="Times New Roman" w:cs="Times New Roman"/>
          <w:i/>
          <w:sz w:val="24"/>
          <w:szCs w:val="24"/>
        </w:rPr>
        <w:t>f</w:t>
      </w:r>
      <w:r w:rsidRPr="00EE3CAD">
        <w:rPr>
          <w:rFonts w:ascii="Times New Roman" w:hAnsi="Times New Roman" w:cs="Times New Roman"/>
          <w:i/>
          <w:sz w:val="24"/>
          <w:szCs w:val="24"/>
        </w:rPr>
        <w:t xml:space="preserve">andom and </w:t>
      </w:r>
      <w:r w:rsidR="00436168" w:rsidRPr="00EE3CAD">
        <w:rPr>
          <w:rFonts w:ascii="Times New Roman" w:hAnsi="Times New Roman" w:cs="Times New Roman"/>
          <w:i/>
          <w:sz w:val="24"/>
          <w:szCs w:val="24"/>
        </w:rPr>
        <w:t>t</w:t>
      </w:r>
      <w:r w:rsidRPr="00EE3CAD">
        <w:rPr>
          <w:rFonts w:ascii="Times New Roman" w:hAnsi="Times New Roman" w:cs="Times New Roman"/>
          <w:i/>
          <w:sz w:val="24"/>
          <w:szCs w:val="24"/>
        </w:rPr>
        <w:t xml:space="preserve">he </w:t>
      </w:r>
      <w:r w:rsidR="00436168" w:rsidRPr="00EE3CAD">
        <w:rPr>
          <w:rFonts w:ascii="Times New Roman" w:hAnsi="Times New Roman" w:cs="Times New Roman"/>
          <w:i/>
          <w:sz w:val="24"/>
          <w:szCs w:val="24"/>
        </w:rPr>
        <w:t>c</w:t>
      </w:r>
      <w:r w:rsidRPr="00EE3CAD">
        <w:rPr>
          <w:rFonts w:ascii="Times New Roman" w:hAnsi="Times New Roman" w:cs="Times New Roman"/>
          <w:i/>
          <w:sz w:val="24"/>
          <w:szCs w:val="24"/>
        </w:rPr>
        <w:t xml:space="preserve">reation of </w:t>
      </w:r>
      <w:r w:rsidR="00436168" w:rsidRPr="00EE3CAD">
        <w:rPr>
          <w:rFonts w:ascii="Times New Roman" w:hAnsi="Times New Roman" w:cs="Times New Roman"/>
          <w:i/>
          <w:sz w:val="24"/>
          <w:szCs w:val="24"/>
        </w:rPr>
        <w:t>p</w:t>
      </w:r>
      <w:r w:rsidRPr="00EE3CAD">
        <w:rPr>
          <w:rFonts w:ascii="Times New Roman" w:hAnsi="Times New Roman" w:cs="Times New Roman"/>
          <w:i/>
          <w:sz w:val="24"/>
          <w:szCs w:val="24"/>
        </w:rPr>
        <w:t xml:space="preserve">opular </w:t>
      </w:r>
      <w:r w:rsidR="00436168" w:rsidRPr="00EE3CAD">
        <w:rPr>
          <w:rFonts w:ascii="Times New Roman" w:hAnsi="Times New Roman" w:cs="Times New Roman"/>
          <w:i/>
          <w:sz w:val="24"/>
          <w:szCs w:val="24"/>
        </w:rPr>
        <w:t>m</w:t>
      </w:r>
      <w:r w:rsidRPr="00EE3CAD">
        <w:rPr>
          <w:rFonts w:ascii="Times New Roman" w:hAnsi="Times New Roman" w:cs="Times New Roman"/>
          <w:i/>
          <w:sz w:val="24"/>
          <w:szCs w:val="24"/>
        </w:rPr>
        <w:t>yth</w:t>
      </w:r>
      <w:r w:rsidRPr="00EE3CAD">
        <w:rPr>
          <w:rFonts w:ascii="Times New Roman" w:hAnsi="Times New Roman" w:cs="Times New Roman"/>
          <w:sz w:val="24"/>
          <w:szCs w:val="24"/>
        </w:rPr>
        <w:t xml:space="preserve">.  Philadelphia: University of Pennsylvania Press.  </w:t>
      </w:r>
    </w:p>
    <w:p w14:paraId="60866C51" w14:textId="1FF63D9D" w:rsidR="008667C5" w:rsidRPr="00EE3CAD" w:rsidRDefault="008667C5" w:rsidP="00CE57EC">
      <w:pPr>
        <w:spacing w:after="0"/>
        <w:rPr>
          <w:rFonts w:ascii="Times New Roman" w:hAnsi="Times New Roman" w:cs="Times New Roman"/>
          <w:sz w:val="24"/>
          <w:szCs w:val="24"/>
        </w:rPr>
      </w:pPr>
    </w:p>
    <w:p w14:paraId="44A66FE0" w14:textId="09D498ED" w:rsidR="008667C5" w:rsidRPr="00EE3CAD" w:rsidRDefault="008667C5" w:rsidP="00CE57EC">
      <w:pPr>
        <w:spacing w:after="0"/>
        <w:rPr>
          <w:rFonts w:ascii="Times New Roman" w:hAnsi="Times New Roman" w:cs="Times New Roman"/>
          <w:sz w:val="24"/>
          <w:szCs w:val="24"/>
        </w:rPr>
      </w:pPr>
      <w:r w:rsidRPr="00EE3CAD">
        <w:rPr>
          <w:rFonts w:ascii="Times New Roman" w:hAnsi="Times New Roman" w:cs="Times New Roman"/>
          <w:sz w:val="24"/>
          <w:szCs w:val="24"/>
        </w:rPr>
        <w:t>Barratt, M</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E41898">
        <w:rPr>
          <w:rFonts w:ascii="Times New Roman" w:hAnsi="Times New Roman" w:cs="Times New Roman"/>
          <w:sz w:val="24"/>
          <w:szCs w:val="24"/>
        </w:rPr>
        <w:t>and</w:t>
      </w:r>
      <w:r w:rsidRPr="00EE3CAD">
        <w:rPr>
          <w:rFonts w:ascii="Times New Roman" w:hAnsi="Times New Roman" w:cs="Times New Roman"/>
          <w:sz w:val="24"/>
          <w:szCs w:val="24"/>
        </w:rPr>
        <w:t xml:space="preserve"> Maddox, A</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(2016) Active engagement with stigmatised communities through digital ethnography. </w:t>
      </w:r>
      <w:r w:rsidRPr="00EE3CAD">
        <w:rPr>
          <w:rFonts w:ascii="Times New Roman" w:hAnsi="Times New Roman" w:cs="Times New Roman"/>
          <w:i/>
          <w:iCs/>
          <w:sz w:val="24"/>
          <w:szCs w:val="24"/>
        </w:rPr>
        <w:t xml:space="preserve">Qualitative Research, </w:t>
      </w:r>
      <w:r w:rsidRPr="00EE3CAD">
        <w:rPr>
          <w:rFonts w:ascii="Times New Roman" w:hAnsi="Times New Roman" w:cs="Times New Roman"/>
          <w:sz w:val="24"/>
          <w:szCs w:val="24"/>
        </w:rPr>
        <w:t>16</w:t>
      </w:r>
      <w:r w:rsidR="000105CB" w:rsidRPr="00EE3CAD">
        <w:rPr>
          <w:rFonts w:ascii="Times New Roman" w:hAnsi="Times New Roman" w:cs="Times New Roman"/>
          <w:sz w:val="24"/>
          <w:szCs w:val="24"/>
        </w:rPr>
        <w:t>(</w:t>
      </w:r>
      <w:r w:rsidRPr="00EE3CAD">
        <w:rPr>
          <w:rFonts w:ascii="Times New Roman" w:hAnsi="Times New Roman" w:cs="Times New Roman"/>
          <w:sz w:val="24"/>
          <w:szCs w:val="24"/>
        </w:rPr>
        <w:t>6</w:t>
      </w:r>
      <w:r w:rsidR="000105CB" w:rsidRPr="00EE3CAD">
        <w:rPr>
          <w:rFonts w:ascii="Times New Roman" w:hAnsi="Times New Roman" w:cs="Times New Roman"/>
          <w:sz w:val="24"/>
          <w:szCs w:val="24"/>
        </w:rPr>
        <w:t>)</w:t>
      </w:r>
      <w:r w:rsidRPr="00EE3CAD">
        <w:rPr>
          <w:rFonts w:ascii="Times New Roman" w:hAnsi="Times New Roman" w:cs="Times New Roman"/>
          <w:sz w:val="24"/>
          <w:szCs w:val="24"/>
        </w:rPr>
        <w:t>:701-719.</w:t>
      </w:r>
    </w:p>
    <w:p w14:paraId="1162BE62" w14:textId="77777777" w:rsidR="00D5039F" w:rsidRPr="00EE3CAD" w:rsidRDefault="00D5039F" w:rsidP="00D5039F">
      <w:pPr>
        <w:spacing w:after="0"/>
        <w:rPr>
          <w:rFonts w:ascii="Times New Roman" w:hAnsi="Times New Roman" w:cs="Times New Roman"/>
          <w:sz w:val="24"/>
          <w:szCs w:val="24"/>
        </w:rPr>
      </w:pPr>
    </w:p>
    <w:p w14:paraId="6B2F84B2" w14:textId="75D31DDF" w:rsidR="00DE4E13" w:rsidRPr="007E0A76" w:rsidRDefault="00DE4E13" w:rsidP="00DE4E13">
      <w:pPr>
        <w:spacing w:after="0" w:line="240" w:lineRule="auto"/>
        <w:rPr>
          <w:rStyle w:val="st"/>
          <w:rFonts w:ascii="Times New Roman" w:hAnsi="Times New Roman" w:cs="Times New Roman"/>
          <w:i/>
          <w:iCs/>
          <w:sz w:val="24"/>
          <w:szCs w:val="24"/>
        </w:rPr>
      </w:pPr>
      <w:r w:rsidRPr="00DE4E13">
        <w:rPr>
          <w:rStyle w:val="st"/>
          <w:rFonts w:ascii="Times New Roman" w:hAnsi="Times New Roman" w:cs="Times New Roman"/>
          <w:sz w:val="24"/>
          <w:szCs w:val="24"/>
        </w:rPr>
        <w:lastRenderedPageBreak/>
        <w:t>Bennett, L</w:t>
      </w:r>
      <w:r>
        <w:rPr>
          <w:rStyle w:val="st"/>
          <w:rFonts w:ascii="Times New Roman" w:hAnsi="Times New Roman" w:cs="Times New Roman"/>
          <w:sz w:val="24"/>
          <w:szCs w:val="24"/>
        </w:rPr>
        <w:t xml:space="preserve">. </w:t>
      </w:r>
      <w:r w:rsidR="00E41898">
        <w:rPr>
          <w:rStyle w:val="st"/>
          <w:rFonts w:ascii="Times New Roman" w:hAnsi="Times New Roman" w:cs="Times New Roman"/>
          <w:sz w:val="24"/>
          <w:szCs w:val="24"/>
        </w:rPr>
        <w:t>and</w:t>
      </w:r>
      <w:r w:rsidRPr="00DE4E13">
        <w:rPr>
          <w:rStyle w:val="st"/>
          <w:rFonts w:ascii="Times New Roman" w:hAnsi="Times New Roman" w:cs="Times New Roman"/>
          <w:sz w:val="24"/>
          <w:szCs w:val="24"/>
        </w:rPr>
        <w:t xml:space="preserve"> Booth</w:t>
      </w:r>
      <w:r>
        <w:rPr>
          <w:rStyle w:val="st"/>
          <w:rFonts w:ascii="Times New Roman" w:hAnsi="Times New Roman" w:cs="Times New Roman"/>
          <w:sz w:val="24"/>
          <w:szCs w:val="24"/>
        </w:rPr>
        <w:t>, P.J.</w:t>
      </w:r>
      <w:r w:rsidRPr="00DE4E13">
        <w:rPr>
          <w:rStyle w:val="st"/>
          <w:rFonts w:ascii="Times New Roman" w:hAnsi="Times New Roman" w:cs="Times New Roman"/>
          <w:sz w:val="24"/>
          <w:szCs w:val="24"/>
        </w:rPr>
        <w:t xml:space="preserve"> (eds</w:t>
      </w:r>
      <w:r>
        <w:rPr>
          <w:rStyle w:val="st"/>
          <w:rFonts w:ascii="Times New Roman" w:hAnsi="Times New Roman" w:cs="Times New Roman"/>
          <w:sz w:val="24"/>
          <w:szCs w:val="24"/>
        </w:rPr>
        <w:t>.</w:t>
      </w:r>
      <w:r w:rsidRPr="00DE4E13">
        <w:rPr>
          <w:rStyle w:val="st"/>
          <w:rFonts w:ascii="Times New Roman" w:hAnsi="Times New Roman" w:cs="Times New Roman"/>
          <w:sz w:val="24"/>
          <w:szCs w:val="24"/>
        </w:rPr>
        <w:t xml:space="preserve">) </w:t>
      </w:r>
      <w:r>
        <w:rPr>
          <w:rStyle w:val="st"/>
          <w:rFonts w:ascii="Times New Roman" w:hAnsi="Times New Roman" w:cs="Times New Roman"/>
          <w:sz w:val="24"/>
          <w:szCs w:val="24"/>
        </w:rPr>
        <w:t>(</w:t>
      </w:r>
      <w:r w:rsidRPr="00DE4E13">
        <w:rPr>
          <w:rStyle w:val="st"/>
          <w:rFonts w:ascii="Times New Roman" w:hAnsi="Times New Roman" w:cs="Times New Roman"/>
          <w:sz w:val="24"/>
          <w:szCs w:val="24"/>
        </w:rPr>
        <w:t>2016</w:t>
      </w:r>
      <w:r>
        <w:rPr>
          <w:rStyle w:val="st"/>
          <w:rFonts w:ascii="Times New Roman" w:hAnsi="Times New Roman" w:cs="Times New Roman"/>
          <w:sz w:val="24"/>
          <w:szCs w:val="24"/>
        </w:rPr>
        <w:t>)</w:t>
      </w:r>
      <w:r w:rsidRPr="00DE4E13">
        <w:rPr>
          <w:rStyle w:val="st"/>
          <w:rFonts w:ascii="Times New Roman" w:hAnsi="Times New Roman" w:cs="Times New Roman"/>
          <w:sz w:val="24"/>
          <w:szCs w:val="24"/>
        </w:rPr>
        <w:t xml:space="preserve">. </w:t>
      </w:r>
      <w:r w:rsidRPr="00DE4E13">
        <w:rPr>
          <w:rStyle w:val="st"/>
          <w:rFonts w:ascii="Times New Roman" w:hAnsi="Times New Roman" w:cs="Times New Roman"/>
          <w:i/>
          <w:iCs/>
          <w:sz w:val="24"/>
          <w:szCs w:val="24"/>
        </w:rPr>
        <w:t>Seeing fans: Representations of fandom in media and</w:t>
      </w:r>
      <w:r w:rsidR="007E0A76">
        <w:rPr>
          <w:rStyle w:val="st"/>
          <w:rFonts w:ascii="Times New Roman" w:hAnsi="Times New Roman" w:cs="Times New Roman"/>
          <w:i/>
          <w:iCs/>
          <w:sz w:val="24"/>
          <w:szCs w:val="24"/>
        </w:rPr>
        <w:t xml:space="preserve"> </w:t>
      </w:r>
      <w:r w:rsidRPr="00DE4E13">
        <w:rPr>
          <w:rStyle w:val="st"/>
          <w:rFonts w:ascii="Times New Roman" w:hAnsi="Times New Roman" w:cs="Times New Roman"/>
          <w:i/>
          <w:iCs/>
          <w:sz w:val="24"/>
          <w:szCs w:val="24"/>
        </w:rPr>
        <w:t>popular culture</w:t>
      </w:r>
      <w:r w:rsidRPr="00DE4E13">
        <w:rPr>
          <w:rStyle w:val="st"/>
          <w:rFonts w:ascii="Times New Roman" w:hAnsi="Times New Roman" w:cs="Times New Roman"/>
          <w:sz w:val="24"/>
          <w:szCs w:val="24"/>
        </w:rPr>
        <w:t>. London: Bloomsbury Academic.</w:t>
      </w:r>
    </w:p>
    <w:p w14:paraId="0EB7B650" w14:textId="77777777" w:rsidR="00DE4E13" w:rsidRPr="00EE3CAD" w:rsidRDefault="00DE4E13" w:rsidP="00DE4E13">
      <w:pPr>
        <w:spacing w:after="0" w:line="240" w:lineRule="auto"/>
        <w:rPr>
          <w:rStyle w:val="st"/>
          <w:rFonts w:ascii="Times New Roman" w:hAnsi="Times New Roman" w:cs="Times New Roman"/>
          <w:sz w:val="24"/>
          <w:szCs w:val="24"/>
        </w:rPr>
      </w:pPr>
    </w:p>
    <w:p w14:paraId="1039A0AE" w14:textId="7149FA48" w:rsidR="00D5039F" w:rsidRPr="00EE3CAD" w:rsidRDefault="00D5039F" w:rsidP="00D5039F">
      <w:pPr>
        <w:rPr>
          <w:rStyle w:val="st"/>
          <w:rFonts w:ascii="Times New Roman" w:hAnsi="Times New Roman" w:cs="Times New Roman"/>
          <w:sz w:val="24"/>
          <w:szCs w:val="24"/>
        </w:rPr>
      </w:pPr>
      <w:r w:rsidRPr="00EE3CAD">
        <w:rPr>
          <w:rStyle w:val="st"/>
          <w:rFonts w:ascii="Times New Roman" w:hAnsi="Times New Roman" w:cs="Times New Roman"/>
          <w:sz w:val="24"/>
          <w:szCs w:val="24"/>
        </w:rPr>
        <w:t>Bonner, A</w:t>
      </w:r>
      <w:r w:rsidR="00D83B3C" w:rsidRPr="00EE3CAD">
        <w:rPr>
          <w:rStyle w:val="st"/>
          <w:rFonts w:ascii="Times New Roman" w:hAnsi="Times New Roman" w:cs="Times New Roman"/>
          <w:sz w:val="24"/>
          <w:szCs w:val="24"/>
        </w:rPr>
        <w:t>.</w:t>
      </w:r>
      <w:r w:rsidR="00C4427B" w:rsidRPr="00EE3CAD">
        <w:rPr>
          <w:rStyle w:val="st"/>
          <w:rFonts w:ascii="Times New Roman" w:hAnsi="Times New Roman" w:cs="Times New Roman"/>
          <w:sz w:val="24"/>
          <w:szCs w:val="24"/>
        </w:rPr>
        <w:t xml:space="preserve"> and</w:t>
      </w:r>
      <w:r w:rsidRPr="00EE3CAD">
        <w:rPr>
          <w:rStyle w:val="st"/>
          <w:rFonts w:ascii="Times New Roman" w:hAnsi="Times New Roman" w:cs="Times New Roman"/>
          <w:sz w:val="24"/>
          <w:szCs w:val="24"/>
        </w:rPr>
        <w:t xml:space="preserve"> </w:t>
      </w:r>
      <w:proofErr w:type="spellStart"/>
      <w:r w:rsidRPr="00EE3CAD">
        <w:rPr>
          <w:rStyle w:val="st"/>
          <w:rFonts w:ascii="Times New Roman" w:hAnsi="Times New Roman" w:cs="Times New Roman"/>
          <w:sz w:val="24"/>
          <w:szCs w:val="24"/>
        </w:rPr>
        <w:t>Tolhurst</w:t>
      </w:r>
      <w:proofErr w:type="spellEnd"/>
      <w:r w:rsidRPr="00EE3CAD">
        <w:rPr>
          <w:rStyle w:val="st"/>
          <w:rFonts w:ascii="Times New Roman" w:hAnsi="Times New Roman" w:cs="Times New Roman"/>
          <w:sz w:val="24"/>
          <w:szCs w:val="24"/>
        </w:rPr>
        <w:t>, G</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(2002) Insider-outsider perspectives of participant observation. </w:t>
      </w:r>
      <w:r w:rsidRPr="00EE3CAD">
        <w:rPr>
          <w:rStyle w:val="st"/>
          <w:rFonts w:ascii="Times New Roman" w:hAnsi="Times New Roman" w:cs="Times New Roman"/>
          <w:i/>
          <w:sz w:val="24"/>
          <w:szCs w:val="24"/>
        </w:rPr>
        <w:t xml:space="preserve">Nurse Researcher, </w:t>
      </w:r>
      <w:r w:rsidRPr="00EE3CAD">
        <w:rPr>
          <w:rStyle w:val="st"/>
          <w:rFonts w:ascii="Times New Roman" w:hAnsi="Times New Roman" w:cs="Times New Roman"/>
          <w:iCs/>
          <w:sz w:val="24"/>
          <w:szCs w:val="24"/>
        </w:rPr>
        <w:t>9(4</w:t>
      </w:r>
      <w:r w:rsidRPr="00EE3CAD">
        <w:rPr>
          <w:rStyle w:val="st"/>
          <w:rFonts w:ascii="Times New Roman" w:hAnsi="Times New Roman" w:cs="Times New Roman"/>
          <w:i/>
          <w:sz w:val="24"/>
          <w:szCs w:val="24"/>
        </w:rPr>
        <w:t>)</w:t>
      </w:r>
      <w:r w:rsidR="00C4427B" w:rsidRPr="00EE3CAD">
        <w:rPr>
          <w:rStyle w:val="st"/>
          <w:rFonts w:ascii="Times New Roman" w:hAnsi="Times New Roman" w:cs="Times New Roman"/>
          <w:i/>
          <w:sz w:val="24"/>
          <w:szCs w:val="24"/>
        </w:rPr>
        <w:t>:</w:t>
      </w:r>
      <w:r w:rsidRPr="00EE3CAD">
        <w:rPr>
          <w:rStyle w:val="st"/>
          <w:rFonts w:ascii="Times New Roman" w:hAnsi="Times New Roman" w:cs="Times New Roman"/>
          <w:sz w:val="24"/>
          <w:szCs w:val="24"/>
        </w:rPr>
        <w:t>7-19.</w:t>
      </w:r>
    </w:p>
    <w:p w14:paraId="0DD5E0EC" w14:textId="3E137FBD" w:rsidR="00F8753D" w:rsidRPr="00EE3CAD" w:rsidRDefault="00F8753D" w:rsidP="00D5039F">
      <w:pPr>
        <w:rPr>
          <w:rStyle w:val="st"/>
          <w:rFonts w:ascii="Times New Roman" w:hAnsi="Times New Roman" w:cs="Times New Roman"/>
          <w:sz w:val="24"/>
          <w:szCs w:val="24"/>
        </w:rPr>
      </w:pPr>
      <w:r w:rsidRPr="00EE3CAD">
        <w:rPr>
          <w:rStyle w:val="st"/>
          <w:rFonts w:ascii="Times New Roman" w:hAnsi="Times New Roman" w:cs="Times New Roman"/>
          <w:sz w:val="24"/>
          <w:szCs w:val="24"/>
        </w:rPr>
        <w:t>Booth, P</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(2013) Augmenting fan/academic dialogue: </w:t>
      </w:r>
      <w:proofErr w:type="gramStart"/>
      <w:r w:rsidRPr="00EE3CAD">
        <w:rPr>
          <w:rStyle w:val="st"/>
          <w:rFonts w:ascii="Times New Roman" w:hAnsi="Times New Roman" w:cs="Times New Roman"/>
          <w:sz w:val="24"/>
          <w:szCs w:val="24"/>
        </w:rPr>
        <w:t>New</w:t>
      </w:r>
      <w:proofErr w:type="gramEnd"/>
      <w:r w:rsidRPr="00EE3CAD">
        <w:rPr>
          <w:rStyle w:val="st"/>
          <w:rFonts w:ascii="Times New Roman" w:hAnsi="Times New Roman" w:cs="Times New Roman"/>
          <w:sz w:val="24"/>
          <w:szCs w:val="24"/>
        </w:rPr>
        <w:t xml:space="preserve"> directions in fan research. </w:t>
      </w:r>
      <w:r w:rsidRPr="00EE3CAD">
        <w:rPr>
          <w:rStyle w:val="st"/>
          <w:rFonts w:ascii="Times New Roman" w:hAnsi="Times New Roman" w:cs="Times New Roman"/>
          <w:i/>
          <w:iCs/>
          <w:sz w:val="24"/>
          <w:szCs w:val="24"/>
        </w:rPr>
        <w:t xml:space="preserve">The Journal of Fandom Studies, </w:t>
      </w:r>
      <w:r w:rsidRPr="00EE3CAD">
        <w:rPr>
          <w:rStyle w:val="st"/>
          <w:rFonts w:ascii="Times New Roman" w:hAnsi="Times New Roman" w:cs="Times New Roman"/>
          <w:sz w:val="24"/>
          <w:szCs w:val="24"/>
        </w:rPr>
        <w:t>1(2)</w:t>
      </w:r>
      <w:r w:rsidR="00C4427B"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119-137</w:t>
      </w:r>
    </w:p>
    <w:p w14:paraId="61226991" w14:textId="753F1ABE" w:rsidR="00D5039F" w:rsidRPr="00EE3CAD" w:rsidRDefault="00D5039F" w:rsidP="00D5039F">
      <w:pPr>
        <w:rPr>
          <w:rStyle w:val="st"/>
          <w:rFonts w:ascii="Times New Roman" w:hAnsi="Times New Roman" w:cs="Times New Roman"/>
          <w:sz w:val="24"/>
          <w:szCs w:val="24"/>
        </w:rPr>
      </w:pPr>
      <w:r w:rsidRPr="00EE3CAD">
        <w:rPr>
          <w:rStyle w:val="st"/>
          <w:rFonts w:ascii="Times New Roman" w:hAnsi="Times New Roman" w:cs="Times New Roman"/>
          <w:sz w:val="24"/>
          <w:szCs w:val="24"/>
        </w:rPr>
        <w:t>Braun, V</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and Clarke, V</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(2006) Using thematic analysis in psychology.  </w:t>
      </w:r>
      <w:r w:rsidRPr="00EE3CAD">
        <w:rPr>
          <w:rStyle w:val="st"/>
          <w:rFonts w:ascii="Times New Roman" w:hAnsi="Times New Roman" w:cs="Times New Roman"/>
          <w:i/>
          <w:sz w:val="24"/>
          <w:szCs w:val="24"/>
        </w:rPr>
        <w:t xml:space="preserve">Qualitative Research in Psychology, </w:t>
      </w:r>
      <w:r w:rsidRPr="00EE3CAD">
        <w:rPr>
          <w:rStyle w:val="st"/>
          <w:rFonts w:ascii="Times New Roman" w:hAnsi="Times New Roman" w:cs="Times New Roman"/>
          <w:iCs/>
          <w:sz w:val="24"/>
          <w:szCs w:val="24"/>
        </w:rPr>
        <w:t>3(2</w:t>
      </w:r>
      <w:r w:rsidR="00A87603" w:rsidRPr="00EE3CAD">
        <w:rPr>
          <w:rStyle w:val="st"/>
          <w:rFonts w:ascii="Times New Roman" w:hAnsi="Times New Roman" w:cs="Times New Roman"/>
          <w:iCs/>
          <w:sz w:val="24"/>
          <w:szCs w:val="24"/>
        </w:rPr>
        <w:t>):</w:t>
      </w:r>
      <w:r w:rsidRPr="00EE3CAD">
        <w:rPr>
          <w:rStyle w:val="st"/>
          <w:rFonts w:ascii="Times New Roman" w:hAnsi="Times New Roman" w:cs="Times New Roman"/>
          <w:sz w:val="24"/>
          <w:szCs w:val="24"/>
        </w:rPr>
        <w:t xml:space="preserve">77–101 </w:t>
      </w:r>
    </w:p>
    <w:p w14:paraId="0038C37C" w14:textId="0288496C" w:rsidR="00D5039F" w:rsidRPr="00EE3CAD" w:rsidRDefault="00D5039F" w:rsidP="00D5039F">
      <w:pPr>
        <w:spacing w:after="0"/>
        <w:rPr>
          <w:rFonts w:ascii="Times New Roman" w:hAnsi="Times New Roman" w:cs="Times New Roman"/>
          <w:sz w:val="24"/>
          <w:szCs w:val="24"/>
        </w:rPr>
      </w:pPr>
      <w:proofErr w:type="spellStart"/>
      <w:r w:rsidRPr="00EE3CAD">
        <w:rPr>
          <w:rFonts w:ascii="Times New Roman" w:hAnsi="Times New Roman" w:cs="Times New Roman"/>
          <w:sz w:val="24"/>
          <w:szCs w:val="24"/>
        </w:rPr>
        <w:t>Busse</w:t>
      </w:r>
      <w:proofErr w:type="spellEnd"/>
      <w:r w:rsidRPr="00EE3CAD">
        <w:rPr>
          <w:rFonts w:ascii="Times New Roman" w:hAnsi="Times New Roman" w:cs="Times New Roman"/>
          <w:sz w:val="24"/>
          <w:szCs w:val="24"/>
        </w:rPr>
        <w:t>, K</w:t>
      </w:r>
      <w:r w:rsidR="00D83B3C" w:rsidRPr="00EE3CAD">
        <w:rPr>
          <w:rFonts w:ascii="Times New Roman" w:hAnsi="Times New Roman" w:cs="Times New Roman"/>
          <w:sz w:val="24"/>
          <w:szCs w:val="24"/>
        </w:rPr>
        <w:t>.</w:t>
      </w:r>
      <w:r w:rsidR="00A87603" w:rsidRPr="00EE3CAD">
        <w:rPr>
          <w:rFonts w:ascii="Times New Roman" w:hAnsi="Times New Roman" w:cs="Times New Roman"/>
          <w:sz w:val="24"/>
          <w:szCs w:val="24"/>
        </w:rPr>
        <w:t xml:space="preserve"> and</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Hellekson</w:t>
      </w:r>
      <w:proofErr w:type="spellEnd"/>
      <w:r w:rsidRPr="00EE3CAD">
        <w:rPr>
          <w:rFonts w:ascii="Times New Roman" w:hAnsi="Times New Roman" w:cs="Times New Roman"/>
          <w:sz w:val="24"/>
          <w:szCs w:val="24"/>
        </w:rPr>
        <w:t>,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(2006) Introduction: Work in progress.  In </w:t>
      </w:r>
      <w:proofErr w:type="spellStart"/>
      <w:r w:rsidRPr="00EE3CAD">
        <w:rPr>
          <w:rFonts w:ascii="Times New Roman" w:hAnsi="Times New Roman" w:cs="Times New Roman"/>
          <w:sz w:val="24"/>
          <w:szCs w:val="24"/>
        </w:rPr>
        <w:t>Hellekson</w:t>
      </w:r>
      <w:proofErr w:type="spellEnd"/>
      <w:r w:rsidR="00A87603" w:rsidRPr="00EE3CAD">
        <w:rPr>
          <w:rFonts w:ascii="Times New Roman" w:hAnsi="Times New Roman" w:cs="Times New Roman"/>
          <w:sz w:val="24"/>
          <w:szCs w:val="24"/>
        </w:rPr>
        <w:t>,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&amp; </w:t>
      </w:r>
      <w:proofErr w:type="spellStart"/>
      <w:r w:rsidRPr="00EE3CAD">
        <w:rPr>
          <w:rFonts w:ascii="Times New Roman" w:hAnsi="Times New Roman" w:cs="Times New Roman"/>
          <w:sz w:val="24"/>
          <w:szCs w:val="24"/>
        </w:rPr>
        <w:t>Busse</w:t>
      </w:r>
      <w:proofErr w:type="spellEnd"/>
      <w:r w:rsidR="00A87603" w:rsidRPr="00EE3CAD">
        <w:rPr>
          <w:rFonts w:ascii="Times New Roman" w:hAnsi="Times New Roman" w:cs="Times New Roman"/>
          <w:sz w:val="24"/>
          <w:szCs w:val="24"/>
        </w:rPr>
        <w:t>,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(eds</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Pr="00EE3CAD">
        <w:rPr>
          <w:rFonts w:ascii="Times New Roman" w:hAnsi="Times New Roman" w:cs="Times New Roman"/>
          <w:i/>
          <w:sz w:val="24"/>
          <w:szCs w:val="24"/>
        </w:rPr>
        <w:t xml:space="preserve">Fan </w:t>
      </w:r>
      <w:r w:rsidR="00D83B3C" w:rsidRPr="00EE3CAD">
        <w:rPr>
          <w:rFonts w:ascii="Times New Roman" w:hAnsi="Times New Roman" w:cs="Times New Roman"/>
          <w:i/>
          <w:sz w:val="24"/>
          <w:szCs w:val="24"/>
        </w:rPr>
        <w:t>f</w:t>
      </w:r>
      <w:r w:rsidRPr="00EE3CAD">
        <w:rPr>
          <w:rFonts w:ascii="Times New Roman" w:hAnsi="Times New Roman" w:cs="Times New Roman"/>
          <w:i/>
          <w:sz w:val="24"/>
          <w:szCs w:val="24"/>
        </w:rPr>
        <w:t xml:space="preserve">iction and </w:t>
      </w:r>
      <w:r w:rsidR="00D83B3C" w:rsidRPr="00EE3CAD">
        <w:rPr>
          <w:rFonts w:ascii="Times New Roman" w:hAnsi="Times New Roman" w:cs="Times New Roman"/>
          <w:i/>
          <w:sz w:val="24"/>
          <w:szCs w:val="24"/>
        </w:rPr>
        <w:t>f</w:t>
      </w:r>
      <w:r w:rsidRPr="00EE3CAD">
        <w:rPr>
          <w:rFonts w:ascii="Times New Roman" w:hAnsi="Times New Roman" w:cs="Times New Roman"/>
          <w:i/>
          <w:sz w:val="24"/>
          <w:szCs w:val="24"/>
        </w:rPr>
        <w:t xml:space="preserve">an </w:t>
      </w:r>
      <w:r w:rsidR="00D83B3C" w:rsidRPr="00EE3CAD">
        <w:rPr>
          <w:rFonts w:ascii="Times New Roman" w:hAnsi="Times New Roman" w:cs="Times New Roman"/>
          <w:i/>
          <w:sz w:val="24"/>
          <w:szCs w:val="24"/>
        </w:rPr>
        <w:t>c</w:t>
      </w:r>
      <w:r w:rsidRPr="00EE3CAD">
        <w:rPr>
          <w:rFonts w:ascii="Times New Roman" w:hAnsi="Times New Roman" w:cs="Times New Roman"/>
          <w:i/>
          <w:sz w:val="24"/>
          <w:szCs w:val="24"/>
        </w:rPr>
        <w:t xml:space="preserve">ommunities in the </w:t>
      </w:r>
      <w:r w:rsidR="00D83B3C" w:rsidRPr="00EE3CAD">
        <w:rPr>
          <w:rFonts w:ascii="Times New Roman" w:hAnsi="Times New Roman" w:cs="Times New Roman"/>
          <w:i/>
          <w:sz w:val="24"/>
          <w:szCs w:val="24"/>
        </w:rPr>
        <w:t>a</w:t>
      </w:r>
      <w:r w:rsidRPr="00EE3CAD">
        <w:rPr>
          <w:rFonts w:ascii="Times New Roman" w:hAnsi="Times New Roman" w:cs="Times New Roman"/>
          <w:i/>
          <w:sz w:val="24"/>
          <w:szCs w:val="24"/>
        </w:rPr>
        <w:t xml:space="preserve">ge of the </w:t>
      </w:r>
      <w:r w:rsidR="00D83B3C" w:rsidRPr="00EE3CAD">
        <w:rPr>
          <w:rFonts w:ascii="Times New Roman" w:hAnsi="Times New Roman" w:cs="Times New Roman"/>
          <w:i/>
          <w:sz w:val="24"/>
          <w:szCs w:val="24"/>
        </w:rPr>
        <w:t>i</w:t>
      </w:r>
      <w:r w:rsidRPr="00EE3CAD">
        <w:rPr>
          <w:rFonts w:ascii="Times New Roman" w:hAnsi="Times New Roman" w:cs="Times New Roman"/>
          <w:i/>
          <w:sz w:val="24"/>
          <w:szCs w:val="24"/>
        </w:rPr>
        <w:t>nternet</w:t>
      </w:r>
      <w:r w:rsidRPr="00EE3CAD">
        <w:rPr>
          <w:rFonts w:ascii="Times New Roman" w:hAnsi="Times New Roman" w:cs="Times New Roman"/>
          <w:sz w:val="24"/>
          <w:szCs w:val="24"/>
        </w:rPr>
        <w:t>. London: McFarland</w:t>
      </w:r>
      <w:r w:rsidR="00A87603" w:rsidRPr="00EE3CAD">
        <w:rPr>
          <w:rFonts w:ascii="Times New Roman" w:hAnsi="Times New Roman" w:cs="Times New Roman"/>
          <w:sz w:val="24"/>
          <w:szCs w:val="24"/>
        </w:rPr>
        <w:t>, pp.5-32.</w:t>
      </w:r>
      <w:r w:rsidRPr="00EE3CAD">
        <w:rPr>
          <w:rFonts w:ascii="Times New Roman" w:hAnsi="Times New Roman" w:cs="Times New Roman"/>
          <w:sz w:val="24"/>
          <w:szCs w:val="24"/>
        </w:rPr>
        <w:t xml:space="preserve">  </w:t>
      </w:r>
    </w:p>
    <w:p w14:paraId="5C7ADB45" w14:textId="2B6512D6" w:rsidR="003F26A1" w:rsidRPr="00EE3CAD" w:rsidRDefault="003F26A1" w:rsidP="00D5039F">
      <w:pPr>
        <w:spacing w:after="0"/>
        <w:rPr>
          <w:rFonts w:ascii="Times New Roman" w:hAnsi="Times New Roman" w:cs="Times New Roman"/>
          <w:sz w:val="24"/>
          <w:szCs w:val="24"/>
        </w:rPr>
      </w:pPr>
    </w:p>
    <w:p w14:paraId="5F906240" w14:textId="0E1460D6" w:rsidR="003F26A1" w:rsidRDefault="003F26A1" w:rsidP="00D5039F">
      <w:pPr>
        <w:spacing w:after="0"/>
        <w:rPr>
          <w:rFonts w:ascii="Times New Roman" w:hAnsi="Times New Roman" w:cs="Times New Roman"/>
          <w:sz w:val="24"/>
          <w:szCs w:val="24"/>
        </w:rPr>
      </w:pPr>
      <w:r w:rsidRPr="00EE3CAD">
        <w:rPr>
          <w:rFonts w:ascii="Times New Roman" w:hAnsi="Times New Roman" w:cs="Times New Roman"/>
          <w:sz w:val="24"/>
          <w:szCs w:val="24"/>
        </w:rPr>
        <w:t xml:space="preserve">Cotterill, P., </w:t>
      </w:r>
      <w:r w:rsidR="00D83B3C" w:rsidRPr="00EE3CAD">
        <w:rPr>
          <w:rFonts w:ascii="Times New Roman" w:hAnsi="Times New Roman" w:cs="Times New Roman"/>
          <w:sz w:val="24"/>
          <w:szCs w:val="24"/>
        </w:rPr>
        <w:t>and</w:t>
      </w:r>
      <w:r w:rsidRPr="00EE3CAD">
        <w:rPr>
          <w:rFonts w:ascii="Times New Roman" w:hAnsi="Times New Roman" w:cs="Times New Roman"/>
          <w:sz w:val="24"/>
          <w:szCs w:val="24"/>
        </w:rPr>
        <w:t xml:space="preserve"> Letherby, G. (1993). Weaving stories: Personal auto/biographies in feminist research. </w:t>
      </w:r>
      <w:r w:rsidRPr="00EE3CAD">
        <w:rPr>
          <w:rFonts w:ascii="Times New Roman" w:hAnsi="Times New Roman" w:cs="Times New Roman"/>
          <w:i/>
          <w:iCs/>
          <w:sz w:val="24"/>
          <w:szCs w:val="24"/>
        </w:rPr>
        <w:t>Sociology, 27(1),</w:t>
      </w:r>
      <w:r w:rsidRPr="00EE3CAD">
        <w:rPr>
          <w:rFonts w:ascii="Times New Roman" w:hAnsi="Times New Roman" w:cs="Times New Roman"/>
          <w:sz w:val="24"/>
          <w:szCs w:val="24"/>
        </w:rPr>
        <w:t xml:space="preserve"> 67-79.</w:t>
      </w:r>
    </w:p>
    <w:p w14:paraId="3ED3B062" w14:textId="5A2273BF" w:rsidR="00C404C0" w:rsidRDefault="00C404C0" w:rsidP="00D5039F">
      <w:pPr>
        <w:spacing w:after="0"/>
        <w:rPr>
          <w:rFonts w:ascii="Times New Roman" w:hAnsi="Times New Roman" w:cs="Times New Roman"/>
          <w:sz w:val="24"/>
          <w:szCs w:val="24"/>
        </w:rPr>
      </w:pPr>
    </w:p>
    <w:p w14:paraId="76BF3F8C" w14:textId="747DC4DF" w:rsidR="00C404C0" w:rsidRDefault="00C404C0" w:rsidP="00D5039F">
      <w:pPr>
        <w:spacing w:after="0"/>
        <w:rPr>
          <w:rFonts w:ascii="Times New Roman" w:hAnsi="Times New Roman" w:cs="Times New Roman"/>
          <w:sz w:val="24"/>
          <w:szCs w:val="24"/>
        </w:rPr>
      </w:pPr>
      <w:r w:rsidRPr="00C404C0">
        <w:rPr>
          <w:rFonts w:ascii="Times New Roman" w:hAnsi="Times New Roman" w:cs="Times New Roman"/>
          <w:sz w:val="24"/>
          <w:szCs w:val="24"/>
        </w:rPr>
        <w:t>Daggett, C. (2015). Eric Harris and Dylan Klebold: Antiheroes for outcasts</w:t>
      </w:r>
      <w:r w:rsidRPr="00C404C0">
        <w:rPr>
          <w:rFonts w:ascii="Times New Roman" w:hAnsi="Times New Roman" w:cs="Times New Roman"/>
          <w:i/>
          <w:iCs/>
          <w:sz w:val="24"/>
          <w:szCs w:val="24"/>
        </w:rPr>
        <w:t>. Participations, 12(2),</w:t>
      </w:r>
      <w:r w:rsidRPr="00C404C0">
        <w:rPr>
          <w:rFonts w:ascii="Times New Roman" w:hAnsi="Times New Roman" w:cs="Times New Roman"/>
          <w:sz w:val="24"/>
          <w:szCs w:val="24"/>
        </w:rPr>
        <w:t xml:space="preserve"> 45-77.</w:t>
      </w:r>
    </w:p>
    <w:p w14:paraId="10F10691" w14:textId="0995B40F" w:rsidR="00E41898" w:rsidRDefault="00E41898" w:rsidP="00D5039F">
      <w:pPr>
        <w:spacing w:after="0"/>
        <w:rPr>
          <w:rFonts w:ascii="Times New Roman" w:hAnsi="Times New Roman" w:cs="Times New Roman"/>
          <w:sz w:val="24"/>
          <w:szCs w:val="24"/>
        </w:rPr>
      </w:pPr>
    </w:p>
    <w:p w14:paraId="4F294C96" w14:textId="4951E3CE" w:rsidR="00E41898" w:rsidRPr="00EE3CAD" w:rsidRDefault="00E41898" w:rsidP="00D5039F">
      <w:pPr>
        <w:spacing w:after="0"/>
        <w:rPr>
          <w:rFonts w:ascii="Times New Roman" w:hAnsi="Times New Roman" w:cs="Times New Roman"/>
          <w:sz w:val="24"/>
          <w:szCs w:val="24"/>
        </w:rPr>
      </w:pPr>
      <w:r w:rsidRPr="00E41898">
        <w:rPr>
          <w:rFonts w:ascii="Times New Roman" w:hAnsi="Times New Roman" w:cs="Times New Roman"/>
          <w:sz w:val="24"/>
          <w:szCs w:val="24"/>
        </w:rPr>
        <w:t xml:space="preserve">Deller, R.A. (2018). Ethics in fan studies research. </w:t>
      </w:r>
      <w:r w:rsidR="00BD0A33">
        <w:rPr>
          <w:rFonts w:ascii="Times New Roman" w:hAnsi="Times New Roman" w:cs="Times New Roman"/>
          <w:sz w:val="24"/>
          <w:szCs w:val="24"/>
        </w:rPr>
        <w:t xml:space="preserve">In P. </w:t>
      </w:r>
      <w:r w:rsidR="00BD0A33" w:rsidRPr="00BD0A33">
        <w:rPr>
          <w:rFonts w:ascii="Times New Roman" w:hAnsi="Times New Roman" w:cs="Times New Roman"/>
          <w:sz w:val="24"/>
          <w:szCs w:val="24"/>
        </w:rPr>
        <w:t>Booth (</w:t>
      </w:r>
      <w:r w:rsidR="00BD0A33">
        <w:rPr>
          <w:rFonts w:ascii="Times New Roman" w:hAnsi="Times New Roman" w:cs="Times New Roman"/>
          <w:sz w:val="24"/>
          <w:szCs w:val="24"/>
        </w:rPr>
        <w:t>e</w:t>
      </w:r>
      <w:r w:rsidR="00BD0A33" w:rsidRPr="00BD0A33">
        <w:rPr>
          <w:rFonts w:ascii="Times New Roman" w:hAnsi="Times New Roman" w:cs="Times New Roman"/>
          <w:sz w:val="24"/>
          <w:szCs w:val="24"/>
        </w:rPr>
        <w:t>d</w:t>
      </w:r>
      <w:r w:rsidR="00BD0A33">
        <w:rPr>
          <w:rFonts w:ascii="Times New Roman" w:hAnsi="Times New Roman" w:cs="Times New Roman"/>
          <w:sz w:val="24"/>
          <w:szCs w:val="24"/>
        </w:rPr>
        <w:t xml:space="preserve">.), </w:t>
      </w:r>
      <w:r w:rsidR="00BD0A33" w:rsidRPr="00BD0A33">
        <w:rPr>
          <w:rFonts w:ascii="Times New Roman" w:hAnsi="Times New Roman" w:cs="Times New Roman"/>
          <w:i/>
          <w:iCs/>
          <w:sz w:val="24"/>
          <w:szCs w:val="24"/>
        </w:rPr>
        <w:t>A companion to media fandom and fan studies</w:t>
      </w:r>
      <w:r w:rsidR="00BD0A33" w:rsidRPr="00BD0A33">
        <w:rPr>
          <w:rFonts w:ascii="Times New Roman" w:hAnsi="Times New Roman" w:cs="Times New Roman"/>
          <w:sz w:val="24"/>
          <w:szCs w:val="24"/>
        </w:rPr>
        <w:t xml:space="preserve">. </w:t>
      </w:r>
      <w:r w:rsidR="00BD0A33">
        <w:rPr>
          <w:rFonts w:ascii="Times New Roman" w:hAnsi="Times New Roman" w:cs="Times New Roman"/>
          <w:sz w:val="24"/>
          <w:szCs w:val="24"/>
        </w:rPr>
        <w:t xml:space="preserve">London: </w:t>
      </w:r>
      <w:r w:rsidR="00BD0A33" w:rsidRPr="00BD0A33">
        <w:rPr>
          <w:rFonts w:ascii="Times New Roman" w:hAnsi="Times New Roman" w:cs="Times New Roman"/>
          <w:sz w:val="24"/>
          <w:szCs w:val="24"/>
        </w:rPr>
        <w:t>John Wiley.</w:t>
      </w:r>
    </w:p>
    <w:p w14:paraId="1CB01D6D" w14:textId="77777777" w:rsidR="00D5039F" w:rsidRPr="00EE3CAD" w:rsidRDefault="00D5039F" w:rsidP="00D5039F">
      <w:pPr>
        <w:spacing w:after="0"/>
        <w:rPr>
          <w:rFonts w:ascii="Times New Roman" w:hAnsi="Times New Roman" w:cs="Times New Roman"/>
          <w:sz w:val="24"/>
          <w:szCs w:val="24"/>
        </w:rPr>
      </w:pPr>
    </w:p>
    <w:p w14:paraId="2B65ACFA" w14:textId="5CB77A00" w:rsidR="00D5039F" w:rsidRPr="00EE3CAD" w:rsidRDefault="00D5039F" w:rsidP="00D5039F">
      <w:pPr>
        <w:spacing w:after="0"/>
        <w:rPr>
          <w:rFonts w:ascii="Times New Roman" w:hAnsi="Times New Roman" w:cs="Times New Roman"/>
          <w:sz w:val="24"/>
          <w:szCs w:val="24"/>
        </w:rPr>
      </w:pPr>
      <w:r w:rsidRPr="00EE3CAD">
        <w:rPr>
          <w:rFonts w:ascii="Times New Roman" w:hAnsi="Times New Roman" w:cs="Times New Roman"/>
          <w:sz w:val="24"/>
          <w:szCs w:val="24"/>
        </w:rPr>
        <w:t>DeLyser, D</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(2001) ‘Do you really live here?’  Thoughts on insider research.  </w:t>
      </w:r>
      <w:r w:rsidRPr="00EE3CAD">
        <w:rPr>
          <w:rFonts w:ascii="Times New Roman" w:hAnsi="Times New Roman" w:cs="Times New Roman"/>
          <w:i/>
          <w:sz w:val="24"/>
          <w:szCs w:val="24"/>
        </w:rPr>
        <w:t xml:space="preserve">Geographical Review, </w:t>
      </w:r>
      <w:r w:rsidRPr="00EE3CAD">
        <w:rPr>
          <w:rFonts w:ascii="Times New Roman" w:hAnsi="Times New Roman" w:cs="Times New Roman"/>
          <w:iCs/>
          <w:sz w:val="24"/>
          <w:szCs w:val="24"/>
        </w:rPr>
        <w:t>19(1/2</w:t>
      </w:r>
      <w:r w:rsidRPr="00EE3CAD">
        <w:rPr>
          <w:rFonts w:ascii="Times New Roman" w:hAnsi="Times New Roman" w:cs="Times New Roman"/>
          <w:i/>
          <w:sz w:val="24"/>
          <w:szCs w:val="24"/>
        </w:rPr>
        <w:t>)</w:t>
      </w:r>
      <w:r w:rsidR="00B836FD" w:rsidRPr="00EE3CAD">
        <w:rPr>
          <w:rFonts w:ascii="Times New Roman" w:hAnsi="Times New Roman" w:cs="Times New Roman"/>
          <w:i/>
          <w:sz w:val="24"/>
          <w:szCs w:val="24"/>
        </w:rPr>
        <w:t>:</w:t>
      </w:r>
      <w:r w:rsidRPr="00EE3CAD">
        <w:rPr>
          <w:rFonts w:ascii="Times New Roman" w:hAnsi="Times New Roman" w:cs="Times New Roman"/>
          <w:sz w:val="24"/>
          <w:szCs w:val="24"/>
        </w:rPr>
        <w:t xml:space="preserve">441-453.  </w:t>
      </w:r>
    </w:p>
    <w:p w14:paraId="27C4D1C6" w14:textId="77777777" w:rsidR="00D5039F" w:rsidRPr="00EE3CAD" w:rsidRDefault="00D5039F" w:rsidP="00D5039F">
      <w:pPr>
        <w:spacing w:after="0"/>
        <w:rPr>
          <w:rFonts w:ascii="Times New Roman" w:hAnsi="Times New Roman" w:cs="Times New Roman"/>
          <w:sz w:val="24"/>
          <w:szCs w:val="24"/>
        </w:rPr>
      </w:pPr>
    </w:p>
    <w:p w14:paraId="44B0619C" w14:textId="05D03762" w:rsidR="00D5039F" w:rsidRPr="00EE3CAD" w:rsidRDefault="00D5039F" w:rsidP="00D5039F">
      <w:pPr>
        <w:rPr>
          <w:rFonts w:ascii="Times New Roman" w:hAnsi="Times New Roman" w:cs="Times New Roman"/>
          <w:sz w:val="24"/>
          <w:szCs w:val="24"/>
        </w:rPr>
      </w:pPr>
      <w:r w:rsidRPr="00EE3CAD">
        <w:rPr>
          <w:rFonts w:ascii="Times New Roman" w:hAnsi="Times New Roman" w:cs="Times New Roman"/>
          <w:sz w:val="24"/>
          <w:szCs w:val="24"/>
        </w:rPr>
        <w:t>Drew, N</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(2006) The seagull imperative.  </w:t>
      </w:r>
      <w:r w:rsidRPr="00EE3CAD">
        <w:rPr>
          <w:rFonts w:ascii="Times New Roman" w:hAnsi="Times New Roman" w:cs="Times New Roman"/>
          <w:i/>
          <w:sz w:val="24"/>
          <w:szCs w:val="24"/>
        </w:rPr>
        <w:t xml:space="preserve">Australian Community Psychologist, </w:t>
      </w:r>
      <w:r w:rsidRPr="00EE3CAD">
        <w:rPr>
          <w:rFonts w:ascii="Times New Roman" w:hAnsi="Times New Roman" w:cs="Times New Roman"/>
          <w:iCs/>
          <w:sz w:val="24"/>
          <w:szCs w:val="24"/>
        </w:rPr>
        <w:t>18(1)</w:t>
      </w:r>
      <w:r w:rsidR="00B836FD" w:rsidRPr="00EE3CAD">
        <w:rPr>
          <w:rFonts w:ascii="Times New Roman" w:hAnsi="Times New Roman" w:cs="Times New Roman"/>
          <w:iCs/>
          <w:sz w:val="24"/>
          <w:szCs w:val="24"/>
        </w:rPr>
        <w:t>:</w:t>
      </w:r>
      <w:r w:rsidRPr="00EE3CAD">
        <w:rPr>
          <w:rFonts w:ascii="Times New Roman" w:hAnsi="Times New Roman" w:cs="Times New Roman"/>
          <w:sz w:val="24"/>
          <w:szCs w:val="24"/>
        </w:rPr>
        <w:t>40-41.</w:t>
      </w:r>
    </w:p>
    <w:p w14:paraId="3D9D7EDB" w14:textId="2C0D290D" w:rsidR="00D5039F" w:rsidRPr="00EE3CAD" w:rsidRDefault="00D5039F" w:rsidP="00D5039F">
      <w:pPr>
        <w:rPr>
          <w:rFonts w:ascii="Times New Roman" w:hAnsi="Times New Roman" w:cs="Times New Roman"/>
          <w:sz w:val="24"/>
          <w:szCs w:val="24"/>
        </w:rPr>
      </w:pPr>
      <w:r w:rsidRPr="00EE3CAD">
        <w:rPr>
          <w:rFonts w:ascii="Times New Roman" w:hAnsi="Times New Roman" w:cs="Times New Roman"/>
          <w:sz w:val="24"/>
          <w:szCs w:val="24"/>
        </w:rPr>
        <w:t>Dwyer, S</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C</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B836FD" w:rsidRPr="00EE3CAD">
        <w:rPr>
          <w:rFonts w:ascii="Times New Roman" w:hAnsi="Times New Roman" w:cs="Times New Roman"/>
          <w:sz w:val="24"/>
          <w:szCs w:val="24"/>
        </w:rPr>
        <w:t>and</w:t>
      </w:r>
      <w:r w:rsidRPr="00EE3CAD">
        <w:rPr>
          <w:rFonts w:ascii="Times New Roman" w:hAnsi="Times New Roman" w:cs="Times New Roman"/>
          <w:sz w:val="24"/>
          <w:szCs w:val="24"/>
        </w:rPr>
        <w:t xml:space="preserve"> Buckle,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L</w:t>
      </w:r>
      <w:r w:rsidR="00D83B3C" w:rsidRPr="00EE3CAD">
        <w:rPr>
          <w:rFonts w:ascii="Times New Roman" w:hAnsi="Times New Roman" w:cs="Times New Roman"/>
          <w:sz w:val="24"/>
          <w:szCs w:val="24"/>
        </w:rPr>
        <w:t>.</w:t>
      </w:r>
      <w:r w:rsidR="00B836FD"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(2009) The space between: On being an insider-outsider in qualitative research. </w:t>
      </w:r>
      <w:r w:rsidRPr="00EE3CAD">
        <w:rPr>
          <w:rFonts w:ascii="Times New Roman" w:hAnsi="Times New Roman" w:cs="Times New Roman"/>
          <w:i/>
          <w:sz w:val="24"/>
          <w:szCs w:val="24"/>
        </w:rPr>
        <w:t xml:space="preserve">International Journal of Qualitative Methods, </w:t>
      </w:r>
      <w:r w:rsidRPr="00EE3CAD">
        <w:rPr>
          <w:rFonts w:ascii="Times New Roman" w:hAnsi="Times New Roman" w:cs="Times New Roman"/>
          <w:iCs/>
          <w:sz w:val="24"/>
          <w:szCs w:val="24"/>
        </w:rPr>
        <w:t>8(1)</w:t>
      </w:r>
      <w:r w:rsidR="00B836FD" w:rsidRPr="00EE3CAD">
        <w:rPr>
          <w:rFonts w:ascii="Times New Roman" w:hAnsi="Times New Roman" w:cs="Times New Roman"/>
          <w:iCs/>
          <w:sz w:val="24"/>
          <w:szCs w:val="24"/>
        </w:rPr>
        <w:t>:</w:t>
      </w:r>
      <w:r w:rsidRPr="00EE3CAD">
        <w:rPr>
          <w:rFonts w:ascii="Times New Roman" w:hAnsi="Times New Roman" w:cs="Times New Roman"/>
          <w:sz w:val="24"/>
          <w:szCs w:val="24"/>
        </w:rPr>
        <w:t>54-63.</w:t>
      </w:r>
    </w:p>
    <w:p w14:paraId="5E186196" w14:textId="05F49808" w:rsidR="00D5039F" w:rsidRPr="00EE3CAD" w:rsidRDefault="00D5039F" w:rsidP="00D5039F">
      <w:pPr>
        <w:rPr>
          <w:rFonts w:ascii="Times New Roman" w:hAnsi="Times New Roman" w:cs="Times New Roman"/>
          <w:sz w:val="24"/>
          <w:szCs w:val="24"/>
        </w:rPr>
      </w:pPr>
      <w:r w:rsidRPr="00EE3CAD">
        <w:rPr>
          <w:rFonts w:ascii="Times New Roman" w:hAnsi="Times New Roman" w:cs="Times New Roman"/>
          <w:sz w:val="24"/>
          <w:szCs w:val="24"/>
        </w:rPr>
        <w:t>Evans, A</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907DB2" w:rsidRPr="00EE3CAD">
        <w:rPr>
          <w:rFonts w:ascii="Times New Roman" w:hAnsi="Times New Roman" w:cs="Times New Roman"/>
          <w:sz w:val="24"/>
          <w:szCs w:val="24"/>
        </w:rPr>
        <w:t>and</w:t>
      </w:r>
      <w:r w:rsidRPr="00EE3CAD">
        <w:rPr>
          <w:rFonts w:ascii="Times New Roman" w:hAnsi="Times New Roman" w:cs="Times New Roman"/>
          <w:sz w:val="24"/>
          <w:szCs w:val="24"/>
        </w:rPr>
        <w:t xml:space="preserve"> Stasi, M</w:t>
      </w:r>
      <w:r w:rsidR="00D83B3C" w:rsidRPr="00EE3CAD">
        <w:rPr>
          <w:rFonts w:ascii="Times New Roman" w:hAnsi="Times New Roman" w:cs="Times New Roman"/>
          <w:sz w:val="24"/>
          <w:szCs w:val="24"/>
        </w:rPr>
        <w:t>.</w:t>
      </w:r>
      <w:r w:rsidR="00907DB2"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(2014) Desperately seeking methodology: </w:t>
      </w:r>
      <w:proofErr w:type="gramStart"/>
      <w:r w:rsidRPr="00EE3CAD">
        <w:rPr>
          <w:rFonts w:ascii="Times New Roman" w:hAnsi="Times New Roman" w:cs="Times New Roman"/>
          <w:sz w:val="24"/>
          <w:szCs w:val="24"/>
        </w:rPr>
        <w:t>New</w:t>
      </w:r>
      <w:proofErr w:type="gramEnd"/>
      <w:r w:rsidRPr="00EE3CAD">
        <w:rPr>
          <w:rFonts w:ascii="Times New Roman" w:hAnsi="Times New Roman" w:cs="Times New Roman"/>
          <w:sz w:val="24"/>
          <w:szCs w:val="24"/>
        </w:rPr>
        <w:t xml:space="preserve"> directions in fan studies research.  </w:t>
      </w:r>
      <w:r w:rsidRPr="00EE3CAD">
        <w:rPr>
          <w:rFonts w:ascii="Times New Roman" w:hAnsi="Times New Roman" w:cs="Times New Roman"/>
          <w:i/>
          <w:sz w:val="24"/>
          <w:szCs w:val="24"/>
        </w:rPr>
        <w:t xml:space="preserve">Participations: Journal of Audience &amp; Reception Studies, </w:t>
      </w:r>
      <w:r w:rsidRPr="00EE3CAD">
        <w:rPr>
          <w:rFonts w:ascii="Times New Roman" w:hAnsi="Times New Roman" w:cs="Times New Roman"/>
          <w:iCs/>
          <w:sz w:val="24"/>
          <w:szCs w:val="24"/>
        </w:rPr>
        <w:t>11(2)</w:t>
      </w:r>
      <w:r w:rsidR="00907DB2" w:rsidRPr="00EE3CAD">
        <w:rPr>
          <w:rFonts w:ascii="Times New Roman" w:hAnsi="Times New Roman" w:cs="Times New Roman"/>
          <w:iCs/>
          <w:sz w:val="24"/>
          <w:szCs w:val="24"/>
        </w:rPr>
        <w:t>:</w:t>
      </w:r>
      <w:r w:rsidRPr="00EE3CAD">
        <w:rPr>
          <w:rFonts w:ascii="Times New Roman" w:hAnsi="Times New Roman" w:cs="Times New Roman"/>
          <w:sz w:val="24"/>
          <w:szCs w:val="24"/>
        </w:rPr>
        <w:t>4-23.</w:t>
      </w:r>
    </w:p>
    <w:p w14:paraId="6864A303" w14:textId="13792534" w:rsidR="007E18BD" w:rsidRPr="00EE3CAD" w:rsidRDefault="007E18BD" w:rsidP="00D5039F">
      <w:pPr>
        <w:rPr>
          <w:rFonts w:ascii="Times New Roman" w:hAnsi="Times New Roman" w:cs="Times New Roman"/>
          <w:sz w:val="24"/>
          <w:szCs w:val="24"/>
        </w:rPr>
      </w:pPr>
      <w:r w:rsidRPr="00EE3CAD">
        <w:rPr>
          <w:rFonts w:ascii="Times New Roman" w:hAnsi="Times New Roman" w:cs="Times New Roman"/>
          <w:sz w:val="24"/>
          <w:szCs w:val="24"/>
        </w:rPr>
        <w:t>Fathallah,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(2016) Transparency and reciprocity: Respecting </w:t>
      </w:r>
      <w:proofErr w:type="spellStart"/>
      <w:r w:rsidRPr="00EE3CAD">
        <w:rPr>
          <w:rFonts w:ascii="Times New Roman" w:hAnsi="Times New Roman" w:cs="Times New Roman"/>
          <w:sz w:val="24"/>
          <w:szCs w:val="24"/>
        </w:rPr>
        <w:t>fannish</w:t>
      </w:r>
      <w:proofErr w:type="spellEnd"/>
      <w:r w:rsidRPr="00EE3CAD">
        <w:rPr>
          <w:rFonts w:ascii="Times New Roman" w:hAnsi="Times New Roman" w:cs="Times New Roman"/>
          <w:sz w:val="24"/>
          <w:szCs w:val="24"/>
        </w:rPr>
        <w:t xml:space="preserve"> spaces in scholarly research. </w:t>
      </w:r>
      <w:r w:rsidRPr="00EE3CAD">
        <w:rPr>
          <w:rFonts w:ascii="Times New Roman" w:hAnsi="Times New Roman" w:cs="Times New Roman"/>
          <w:i/>
          <w:iCs/>
          <w:sz w:val="24"/>
          <w:szCs w:val="24"/>
        </w:rPr>
        <w:t>The Journal of Fandom Studies</w:t>
      </w:r>
      <w:r w:rsidRPr="00EE3CAD">
        <w:rPr>
          <w:rFonts w:ascii="Times New Roman" w:hAnsi="Times New Roman" w:cs="Times New Roman"/>
          <w:sz w:val="24"/>
          <w:szCs w:val="24"/>
        </w:rPr>
        <w:t>, 4(3)</w:t>
      </w:r>
      <w:r w:rsidR="00907DB2" w:rsidRPr="00EE3CAD">
        <w:rPr>
          <w:rFonts w:ascii="Times New Roman" w:hAnsi="Times New Roman" w:cs="Times New Roman"/>
          <w:sz w:val="24"/>
          <w:szCs w:val="24"/>
        </w:rPr>
        <w:t>:</w:t>
      </w:r>
      <w:r w:rsidRPr="00EE3CAD">
        <w:rPr>
          <w:rFonts w:ascii="Times New Roman" w:hAnsi="Times New Roman" w:cs="Times New Roman"/>
          <w:sz w:val="24"/>
          <w:szCs w:val="24"/>
        </w:rPr>
        <w:t>251-254</w:t>
      </w:r>
    </w:p>
    <w:p w14:paraId="77CE9D07" w14:textId="6A40E541" w:rsidR="00D5039F" w:rsidRPr="00EE3CAD" w:rsidRDefault="00D5039F" w:rsidP="00D5039F">
      <w:pPr>
        <w:rPr>
          <w:rFonts w:ascii="Times New Roman" w:hAnsi="Times New Roman" w:cs="Times New Roman"/>
          <w:sz w:val="24"/>
          <w:szCs w:val="24"/>
        </w:rPr>
      </w:pPr>
      <w:r w:rsidRPr="00EE3CAD">
        <w:rPr>
          <w:rFonts w:ascii="Times New Roman" w:hAnsi="Times New Roman" w:cs="Times New Roman"/>
          <w:sz w:val="24"/>
          <w:szCs w:val="24"/>
        </w:rPr>
        <w:t>Fay, B</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(1996) </w:t>
      </w:r>
      <w:r w:rsidRPr="00EE3CAD">
        <w:rPr>
          <w:rFonts w:ascii="Times New Roman" w:hAnsi="Times New Roman" w:cs="Times New Roman"/>
          <w:i/>
          <w:sz w:val="24"/>
          <w:szCs w:val="24"/>
        </w:rPr>
        <w:t xml:space="preserve">Contemporary </w:t>
      </w:r>
      <w:r w:rsidR="00D83B3C" w:rsidRPr="00EE3CAD">
        <w:rPr>
          <w:rFonts w:ascii="Times New Roman" w:hAnsi="Times New Roman" w:cs="Times New Roman"/>
          <w:i/>
          <w:sz w:val="24"/>
          <w:szCs w:val="24"/>
        </w:rPr>
        <w:t>p</w:t>
      </w:r>
      <w:r w:rsidRPr="00EE3CAD">
        <w:rPr>
          <w:rFonts w:ascii="Times New Roman" w:hAnsi="Times New Roman" w:cs="Times New Roman"/>
          <w:i/>
          <w:sz w:val="24"/>
          <w:szCs w:val="24"/>
        </w:rPr>
        <w:t xml:space="preserve">hilosophy of </w:t>
      </w:r>
      <w:r w:rsidR="00D83B3C" w:rsidRPr="00EE3CAD">
        <w:rPr>
          <w:rFonts w:ascii="Times New Roman" w:hAnsi="Times New Roman" w:cs="Times New Roman"/>
          <w:i/>
          <w:sz w:val="24"/>
          <w:szCs w:val="24"/>
        </w:rPr>
        <w:t>s</w:t>
      </w:r>
      <w:r w:rsidRPr="00EE3CAD">
        <w:rPr>
          <w:rFonts w:ascii="Times New Roman" w:hAnsi="Times New Roman" w:cs="Times New Roman"/>
          <w:i/>
          <w:sz w:val="24"/>
          <w:szCs w:val="24"/>
        </w:rPr>
        <w:t xml:space="preserve">ocial </w:t>
      </w:r>
      <w:r w:rsidR="00D83B3C" w:rsidRPr="00EE3CAD">
        <w:rPr>
          <w:rFonts w:ascii="Times New Roman" w:hAnsi="Times New Roman" w:cs="Times New Roman"/>
          <w:i/>
          <w:sz w:val="24"/>
          <w:szCs w:val="24"/>
        </w:rPr>
        <w:t>s</w:t>
      </w:r>
      <w:r w:rsidRPr="00EE3CAD">
        <w:rPr>
          <w:rFonts w:ascii="Times New Roman" w:hAnsi="Times New Roman" w:cs="Times New Roman"/>
          <w:i/>
          <w:sz w:val="24"/>
          <w:szCs w:val="24"/>
        </w:rPr>
        <w:t xml:space="preserve">cience: A </w:t>
      </w:r>
      <w:r w:rsidR="00D83B3C" w:rsidRPr="00EE3CAD">
        <w:rPr>
          <w:rFonts w:ascii="Times New Roman" w:hAnsi="Times New Roman" w:cs="Times New Roman"/>
          <w:i/>
          <w:sz w:val="24"/>
          <w:szCs w:val="24"/>
        </w:rPr>
        <w:t>m</w:t>
      </w:r>
      <w:r w:rsidRPr="00EE3CAD">
        <w:rPr>
          <w:rFonts w:ascii="Times New Roman" w:hAnsi="Times New Roman" w:cs="Times New Roman"/>
          <w:i/>
          <w:sz w:val="24"/>
          <w:szCs w:val="24"/>
        </w:rPr>
        <w:t xml:space="preserve">ulticultural </w:t>
      </w:r>
      <w:r w:rsidR="00D83B3C" w:rsidRPr="00EE3CAD">
        <w:rPr>
          <w:rFonts w:ascii="Times New Roman" w:hAnsi="Times New Roman" w:cs="Times New Roman"/>
          <w:i/>
          <w:sz w:val="24"/>
          <w:szCs w:val="24"/>
        </w:rPr>
        <w:t>a</w:t>
      </w:r>
      <w:r w:rsidRPr="00EE3CAD">
        <w:rPr>
          <w:rFonts w:ascii="Times New Roman" w:hAnsi="Times New Roman" w:cs="Times New Roman"/>
          <w:i/>
          <w:sz w:val="24"/>
          <w:szCs w:val="24"/>
        </w:rPr>
        <w:t>pproach.</w:t>
      </w:r>
      <w:r w:rsidRPr="00EE3CAD">
        <w:rPr>
          <w:rFonts w:ascii="Times New Roman" w:hAnsi="Times New Roman" w:cs="Times New Roman"/>
          <w:sz w:val="24"/>
          <w:szCs w:val="24"/>
        </w:rPr>
        <w:t xml:space="preserve">  Cambridge: Blackwell.</w:t>
      </w:r>
    </w:p>
    <w:p w14:paraId="41176A30" w14:textId="0211AA28" w:rsidR="00316757" w:rsidRPr="00EE3CAD" w:rsidRDefault="00316757" w:rsidP="00316757">
      <w:pPr>
        <w:rPr>
          <w:rFonts w:ascii="Times New Roman" w:hAnsi="Times New Roman" w:cs="Times New Roman"/>
          <w:sz w:val="24"/>
          <w:szCs w:val="24"/>
        </w:rPr>
      </w:pPr>
      <w:r w:rsidRPr="00EE3CAD">
        <w:rPr>
          <w:rFonts w:ascii="Times New Roman" w:hAnsi="Times New Roman" w:cs="Times New Roman"/>
          <w:sz w:val="24"/>
          <w:szCs w:val="24"/>
        </w:rPr>
        <w:t>Freund,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907DB2" w:rsidRPr="00EE3CAD">
        <w:rPr>
          <w:rFonts w:ascii="Times New Roman" w:hAnsi="Times New Roman" w:cs="Times New Roman"/>
          <w:sz w:val="24"/>
          <w:szCs w:val="24"/>
        </w:rPr>
        <w:t>and</w:t>
      </w:r>
      <w:r w:rsidRPr="00EE3CAD">
        <w:rPr>
          <w:rFonts w:ascii="Times New Roman" w:hAnsi="Times New Roman" w:cs="Times New Roman"/>
          <w:sz w:val="24"/>
          <w:szCs w:val="24"/>
        </w:rPr>
        <w:t xml:space="preserve"> Fielding, D</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(2013) Research ethics in fan studies.  </w:t>
      </w:r>
      <w:r w:rsidRPr="00EE3CAD">
        <w:rPr>
          <w:rFonts w:ascii="Times New Roman" w:hAnsi="Times New Roman" w:cs="Times New Roman"/>
          <w:i/>
          <w:sz w:val="24"/>
          <w:szCs w:val="24"/>
        </w:rPr>
        <w:t xml:space="preserve">Participations, </w:t>
      </w:r>
      <w:r w:rsidRPr="00EE3CAD">
        <w:rPr>
          <w:rFonts w:ascii="Times New Roman" w:hAnsi="Times New Roman" w:cs="Times New Roman"/>
          <w:iCs/>
          <w:sz w:val="24"/>
          <w:szCs w:val="24"/>
        </w:rPr>
        <w:t>10(1</w:t>
      </w:r>
      <w:r w:rsidRPr="00EE3CAD">
        <w:rPr>
          <w:rFonts w:ascii="Times New Roman" w:hAnsi="Times New Roman" w:cs="Times New Roman"/>
          <w:i/>
          <w:sz w:val="24"/>
          <w:szCs w:val="24"/>
        </w:rPr>
        <w:t>)</w:t>
      </w:r>
      <w:r w:rsidR="00907DB2" w:rsidRPr="00EE3CAD">
        <w:rPr>
          <w:rFonts w:ascii="Times New Roman" w:hAnsi="Times New Roman" w:cs="Times New Roman"/>
          <w:i/>
          <w:sz w:val="24"/>
          <w:szCs w:val="24"/>
        </w:rPr>
        <w:t>:</w:t>
      </w:r>
      <w:r w:rsidRPr="00EE3CAD">
        <w:rPr>
          <w:rFonts w:ascii="Times New Roman" w:hAnsi="Times New Roman" w:cs="Times New Roman"/>
          <w:sz w:val="24"/>
          <w:szCs w:val="24"/>
        </w:rPr>
        <w:t xml:space="preserve">329-234.  </w:t>
      </w:r>
    </w:p>
    <w:p w14:paraId="3A51930C" w14:textId="6BD19E05" w:rsidR="00316757" w:rsidRPr="00EE3CAD" w:rsidRDefault="00316757" w:rsidP="00316757">
      <w:pPr>
        <w:rPr>
          <w:rFonts w:ascii="Times New Roman" w:hAnsi="Times New Roman" w:cs="Times New Roman"/>
          <w:sz w:val="24"/>
          <w:szCs w:val="24"/>
        </w:rPr>
      </w:pPr>
      <w:r w:rsidRPr="00EE3CAD">
        <w:rPr>
          <w:rFonts w:ascii="Times New Roman" w:hAnsi="Times New Roman" w:cs="Times New Roman"/>
          <w:sz w:val="24"/>
          <w:szCs w:val="24"/>
        </w:rPr>
        <w:lastRenderedPageBreak/>
        <w:t>Gerrard, N</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(1995) Some painful experiences of a white feminist therapist doing research with women of colour. In Adleman</w:t>
      </w:r>
      <w:r w:rsidR="00D83B3C" w:rsidRPr="00EE3CAD">
        <w:rPr>
          <w:rFonts w:ascii="Times New Roman" w:hAnsi="Times New Roman" w:cs="Times New Roman"/>
          <w:sz w:val="24"/>
          <w:szCs w:val="24"/>
        </w:rPr>
        <w:t>,</w:t>
      </w:r>
      <w:r w:rsidR="00907DB2" w:rsidRPr="00EE3CAD">
        <w:rPr>
          <w:rFonts w:ascii="Times New Roman" w:hAnsi="Times New Roman" w:cs="Times New Roman"/>
          <w:sz w:val="24"/>
          <w:szCs w:val="24"/>
        </w:rPr>
        <w:t xml:space="preserve">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(ed</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Pr="00EE3CAD">
        <w:rPr>
          <w:rFonts w:ascii="Times New Roman" w:hAnsi="Times New Roman" w:cs="Times New Roman"/>
          <w:i/>
          <w:sz w:val="24"/>
          <w:szCs w:val="24"/>
        </w:rPr>
        <w:t>Racism in th</w:t>
      </w:r>
      <w:r w:rsidR="00D83B3C" w:rsidRPr="00EE3CAD">
        <w:rPr>
          <w:rFonts w:ascii="Times New Roman" w:hAnsi="Times New Roman" w:cs="Times New Roman"/>
          <w:i/>
          <w:sz w:val="24"/>
          <w:szCs w:val="24"/>
        </w:rPr>
        <w:t>e l</w:t>
      </w:r>
      <w:r w:rsidRPr="00EE3CAD">
        <w:rPr>
          <w:rFonts w:ascii="Times New Roman" w:hAnsi="Times New Roman" w:cs="Times New Roman"/>
          <w:i/>
          <w:sz w:val="24"/>
          <w:szCs w:val="24"/>
        </w:rPr>
        <w:t xml:space="preserve">ives of </w:t>
      </w:r>
      <w:r w:rsidR="00D83B3C" w:rsidRPr="00EE3CAD">
        <w:rPr>
          <w:rFonts w:ascii="Times New Roman" w:hAnsi="Times New Roman" w:cs="Times New Roman"/>
          <w:i/>
          <w:sz w:val="24"/>
          <w:szCs w:val="24"/>
        </w:rPr>
        <w:t>w</w:t>
      </w:r>
      <w:r w:rsidRPr="00EE3CAD">
        <w:rPr>
          <w:rFonts w:ascii="Times New Roman" w:hAnsi="Times New Roman" w:cs="Times New Roman"/>
          <w:i/>
          <w:sz w:val="24"/>
          <w:szCs w:val="24"/>
        </w:rPr>
        <w:t>omen</w:t>
      </w:r>
      <w:r w:rsidRPr="00EE3CAD">
        <w:rPr>
          <w:rFonts w:ascii="Times New Roman" w:hAnsi="Times New Roman" w:cs="Times New Roman"/>
          <w:sz w:val="24"/>
          <w:szCs w:val="24"/>
        </w:rPr>
        <w:t>.  Binghamton: Harrington Park Press</w:t>
      </w:r>
      <w:r w:rsidR="00907DB2" w:rsidRPr="00EE3CAD">
        <w:rPr>
          <w:rFonts w:ascii="Times New Roman" w:hAnsi="Times New Roman" w:cs="Times New Roman"/>
          <w:sz w:val="24"/>
          <w:szCs w:val="24"/>
        </w:rPr>
        <w:t>, pp. 55-64.</w:t>
      </w:r>
    </w:p>
    <w:p w14:paraId="2F97B45D" w14:textId="71669661" w:rsidR="000C4882" w:rsidRPr="00EE3CAD" w:rsidRDefault="000C4882" w:rsidP="00316757">
      <w:pPr>
        <w:rPr>
          <w:rFonts w:ascii="Times New Roman" w:hAnsi="Times New Roman" w:cs="Times New Roman"/>
          <w:sz w:val="24"/>
          <w:szCs w:val="24"/>
        </w:rPr>
      </w:pPr>
      <w:r w:rsidRPr="00EE3CAD">
        <w:rPr>
          <w:rFonts w:ascii="Times New Roman" w:hAnsi="Times New Roman" w:cs="Times New Roman"/>
          <w:sz w:val="24"/>
          <w:szCs w:val="24"/>
        </w:rPr>
        <w:t>Heineman,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(2016) </w:t>
      </w:r>
      <w:r w:rsidRPr="00EE3CAD">
        <w:rPr>
          <w:rFonts w:ascii="Times New Roman" w:hAnsi="Times New Roman" w:cs="Times New Roman"/>
          <w:i/>
          <w:iCs/>
          <w:sz w:val="24"/>
          <w:szCs w:val="24"/>
        </w:rPr>
        <w:t>Schoolgirls: Embodied practices among current and former sex workers in academia.</w:t>
      </w:r>
      <w:r w:rsidRPr="00EE3CAD">
        <w:rPr>
          <w:rFonts w:ascii="Times New Roman" w:hAnsi="Times New Roman" w:cs="Times New Roman"/>
          <w:sz w:val="24"/>
          <w:szCs w:val="24"/>
        </w:rPr>
        <w:t xml:space="preserve"> PhD</w:t>
      </w:r>
      <w:r w:rsidR="00B80C9E" w:rsidRPr="00EE3CAD">
        <w:rPr>
          <w:rFonts w:ascii="Times New Roman" w:hAnsi="Times New Roman" w:cs="Times New Roman"/>
          <w:sz w:val="24"/>
          <w:szCs w:val="24"/>
        </w:rPr>
        <w:t xml:space="preserve"> Thesis, </w:t>
      </w:r>
      <w:r w:rsidRPr="00EE3CAD">
        <w:rPr>
          <w:rFonts w:ascii="Times New Roman" w:hAnsi="Times New Roman" w:cs="Times New Roman"/>
          <w:sz w:val="24"/>
          <w:szCs w:val="24"/>
        </w:rPr>
        <w:t xml:space="preserve">University of Nevada, </w:t>
      </w:r>
      <w:r w:rsidR="00B80C9E" w:rsidRPr="00EE3CAD">
        <w:rPr>
          <w:rFonts w:ascii="Times New Roman" w:hAnsi="Times New Roman" w:cs="Times New Roman"/>
          <w:sz w:val="24"/>
          <w:szCs w:val="24"/>
        </w:rPr>
        <w:t>USA</w:t>
      </w:r>
      <w:r w:rsidRPr="00EE3CAD">
        <w:rPr>
          <w:rFonts w:ascii="Times New Roman" w:hAnsi="Times New Roman" w:cs="Times New Roman"/>
          <w:sz w:val="24"/>
          <w:szCs w:val="24"/>
        </w:rPr>
        <w:t xml:space="preserve">. </w:t>
      </w:r>
    </w:p>
    <w:p w14:paraId="4B50BE33" w14:textId="38FDDFF9" w:rsidR="00316757" w:rsidRPr="00EE3CAD" w:rsidRDefault="006D1E81" w:rsidP="008176BE">
      <w:pPr>
        <w:rPr>
          <w:rFonts w:ascii="Times New Roman" w:hAnsi="Times New Roman" w:cs="Times New Roman"/>
          <w:sz w:val="24"/>
          <w:szCs w:val="24"/>
        </w:rPr>
      </w:pPr>
      <w:r w:rsidRPr="00EE3CAD">
        <w:rPr>
          <w:rFonts w:ascii="Times New Roman" w:hAnsi="Times New Roman" w:cs="Times New Roman"/>
          <w:sz w:val="24"/>
          <w:szCs w:val="24"/>
        </w:rPr>
        <w:t>Heron, J</w:t>
      </w:r>
      <w:r w:rsidR="00D83B3C" w:rsidRPr="00EE3CAD">
        <w:rPr>
          <w:rFonts w:ascii="Times New Roman" w:hAnsi="Times New Roman" w:cs="Times New Roman"/>
          <w:sz w:val="24"/>
          <w:szCs w:val="24"/>
        </w:rPr>
        <w:t>.</w:t>
      </w:r>
      <w:r w:rsidR="00B80C9E" w:rsidRPr="00EE3CAD">
        <w:rPr>
          <w:rFonts w:ascii="Times New Roman" w:hAnsi="Times New Roman" w:cs="Times New Roman"/>
          <w:sz w:val="24"/>
          <w:szCs w:val="24"/>
        </w:rPr>
        <w:t xml:space="preserve"> and</w:t>
      </w:r>
      <w:r w:rsidRPr="00EE3CAD">
        <w:rPr>
          <w:rFonts w:ascii="Times New Roman" w:hAnsi="Times New Roman" w:cs="Times New Roman"/>
          <w:sz w:val="24"/>
          <w:szCs w:val="24"/>
        </w:rPr>
        <w:t xml:space="preserve"> Reason, P</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(1997) A participatory inquiry paradigm. </w:t>
      </w:r>
      <w:r w:rsidRPr="00EE3CAD">
        <w:rPr>
          <w:rFonts w:ascii="Times New Roman" w:hAnsi="Times New Roman" w:cs="Times New Roman"/>
          <w:i/>
          <w:iCs/>
          <w:sz w:val="24"/>
          <w:szCs w:val="24"/>
        </w:rPr>
        <w:t>Qualitative Inquiry,</w:t>
      </w:r>
      <w:r w:rsidRPr="00EE3CAD">
        <w:rPr>
          <w:rFonts w:ascii="Times New Roman" w:hAnsi="Times New Roman" w:cs="Times New Roman"/>
          <w:sz w:val="24"/>
          <w:szCs w:val="24"/>
        </w:rPr>
        <w:t xml:space="preserve"> 3</w:t>
      </w:r>
      <w:r w:rsidR="00B80C9E" w:rsidRPr="00EE3CAD">
        <w:rPr>
          <w:rFonts w:ascii="Times New Roman" w:hAnsi="Times New Roman" w:cs="Times New Roman"/>
          <w:sz w:val="24"/>
          <w:szCs w:val="24"/>
        </w:rPr>
        <w:t>:</w:t>
      </w:r>
      <w:r w:rsidRPr="00EE3CAD">
        <w:rPr>
          <w:rFonts w:ascii="Times New Roman" w:hAnsi="Times New Roman" w:cs="Times New Roman"/>
          <w:sz w:val="24"/>
          <w:szCs w:val="24"/>
        </w:rPr>
        <w:t xml:space="preserve">274-294.  </w:t>
      </w:r>
    </w:p>
    <w:p w14:paraId="56BEF208" w14:textId="7E862A85" w:rsidR="00004A78" w:rsidRPr="00EE3CAD" w:rsidRDefault="00004A78" w:rsidP="008176BE">
      <w:pPr>
        <w:rPr>
          <w:rFonts w:ascii="Times New Roman" w:hAnsi="Times New Roman" w:cs="Times New Roman"/>
          <w:sz w:val="24"/>
          <w:szCs w:val="24"/>
        </w:rPr>
      </w:pPr>
      <w:r w:rsidRPr="00EE3CAD">
        <w:rPr>
          <w:rFonts w:ascii="Times New Roman" w:hAnsi="Times New Roman" w:cs="Times New Roman"/>
          <w:sz w:val="24"/>
          <w:szCs w:val="24"/>
        </w:rPr>
        <w:t>Hills, M</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(2003)</w:t>
      </w:r>
      <w:r w:rsidRPr="00EE3CAD">
        <w:rPr>
          <w:rFonts w:ascii="Times New Roman" w:hAnsi="Times New Roman" w:cs="Times New Roman"/>
          <w:i/>
          <w:iCs/>
          <w:sz w:val="24"/>
          <w:szCs w:val="24"/>
        </w:rPr>
        <w:t xml:space="preserve"> Fan cultures</w:t>
      </w:r>
      <w:r w:rsidRPr="00EE3CAD">
        <w:rPr>
          <w:rFonts w:ascii="Times New Roman" w:hAnsi="Times New Roman" w:cs="Times New Roman"/>
          <w:sz w:val="24"/>
          <w:szCs w:val="24"/>
        </w:rPr>
        <w:t>. London: Routledge.</w:t>
      </w:r>
    </w:p>
    <w:p w14:paraId="739D9599" w14:textId="50A306DA" w:rsidR="00316757" w:rsidRPr="00EE3CAD" w:rsidRDefault="00316757" w:rsidP="00316757">
      <w:pPr>
        <w:spacing w:after="0"/>
        <w:rPr>
          <w:rStyle w:val="postbody"/>
          <w:rFonts w:ascii="Times New Roman" w:hAnsi="Times New Roman" w:cs="Times New Roman"/>
          <w:sz w:val="24"/>
          <w:szCs w:val="24"/>
        </w:rPr>
      </w:pPr>
      <w:r w:rsidRPr="00EE3CAD">
        <w:rPr>
          <w:rStyle w:val="postbody"/>
          <w:rFonts w:ascii="Times New Roman" w:hAnsi="Times New Roman" w:cs="Times New Roman"/>
          <w:sz w:val="24"/>
          <w:szCs w:val="24"/>
        </w:rPr>
        <w:t>Jaeger, M</w:t>
      </w:r>
      <w:r w:rsidR="00D83B3C" w:rsidRPr="00EE3CAD">
        <w:rPr>
          <w:rStyle w:val="postbody"/>
          <w:rFonts w:ascii="Times New Roman" w:hAnsi="Times New Roman" w:cs="Times New Roman"/>
          <w:sz w:val="24"/>
          <w:szCs w:val="24"/>
        </w:rPr>
        <w:t>.</w:t>
      </w:r>
      <w:r w:rsidRPr="00EE3CAD">
        <w:rPr>
          <w:rStyle w:val="postbody"/>
          <w:rFonts w:ascii="Times New Roman" w:hAnsi="Times New Roman" w:cs="Times New Roman"/>
          <w:sz w:val="24"/>
          <w:szCs w:val="24"/>
        </w:rPr>
        <w:t>E</w:t>
      </w:r>
      <w:r w:rsidR="00D83B3C" w:rsidRPr="00EE3CAD">
        <w:rPr>
          <w:rStyle w:val="postbody"/>
          <w:rFonts w:ascii="Times New Roman" w:hAnsi="Times New Roman" w:cs="Times New Roman"/>
          <w:sz w:val="24"/>
          <w:szCs w:val="24"/>
        </w:rPr>
        <w:t>.</w:t>
      </w:r>
      <w:r w:rsidRPr="00EE3CAD">
        <w:rPr>
          <w:rStyle w:val="postbody"/>
          <w:rFonts w:ascii="Times New Roman" w:hAnsi="Times New Roman" w:cs="Times New Roman"/>
          <w:sz w:val="24"/>
          <w:szCs w:val="24"/>
        </w:rPr>
        <w:t xml:space="preserve"> </w:t>
      </w:r>
      <w:r w:rsidR="00B80C9E" w:rsidRPr="00EE3CAD">
        <w:rPr>
          <w:rStyle w:val="postbody"/>
          <w:rFonts w:ascii="Times New Roman" w:hAnsi="Times New Roman" w:cs="Times New Roman"/>
          <w:sz w:val="24"/>
          <w:szCs w:val="24"/>
        </w:rPr>
        <w:t>and</w:t>
      </w:r>
      <w:r w:rsidRPr="00EE3CAD">
        <w:rPr>
          <w:rStyle w:val="postbody"/>
          <w:rFonts w:ascii="Times New Roman" w:hAnsi="Times New Roman" w:cs="Times New Roman"/>
          <w:sz w:val="24"/>
          <w:szCs w:val="24"/>
        </w:rPr>
        <w:t xml:space="preserve"> </w:t>
      </w:r>
      <w:proofErr w:type="spellStart"/>
      <w:r w:rsidRPr="00EE3CAD">
        <w:rPr>
          <w:rStyle w:val="postbody"/>
          <w:rFonts w:ascii="Times New Roman" w:hAnsi="Times New Roman" w:cs="Times New Roman"/>
          <w:sz w:val="24"/>
          <w:szCs w:val="24"/>
        </w:rPr>
        <w:t>Rosnow</w:t>
      </w:r>
      <w:proofErr w:type="spellEnd"/>
      <w:r w:rsidRPr="00EE3CAD">
        <w:rPr>
          <w:rStyle w:val="postbody"/>
          <w:rFonts w:ascii="Times New Roman" w:hAnsi="Times New Roman" w:cs="Times New Roman"/>
          <w:sz w:val="24"/>
          <w:szCs w:val="24"/>
        </w:rPr>
        <w:t>, R</w:t>
      </w:r>
      <w:r w:rsidR="00D83B3C" w:rsidRPr="00EE3CAD">
        <w:rPr>
          <w:rStyle w:val="postbody"/>
          <w:rFonts w:ascii="Times New Roman" w:hAnsi="Times New Roman" w:cs="Times New Roman"/>
          <w:sz w:val="24"/>
          <w:szCs w:val="24"/>
        </w:rPr>
        <w:t>.</w:t>
      </w:r>
      <w:r w:rsidRPr="00EE3CAD">
        <w:rPr>
          <w:rStyle w:val="postbody"/>
          <w:rFonts w:ascii="Times New Roman" w:hAnsi="Times New Roman" w:cs="Times New Roman"/>
          <w:sz w:val="24"/>
          <w:szCs w:val="24"/>
        </w:rPr>
        <w:t>L</w:t>
      </w:r>
      <w:r w:rsidR="00D83B3C" w:rsidRPr="00EE3CAD">
        <w:rPr>
          <w:rStyle w:val="postbody"/>
          <w:rFonts w:ascii="Times New Roman" w:hAnsi="Times New Roman" w:cs="Times New Roman"/>
          <w:sz w:val="24"/>
          <w:szCs w:val="24"/>
        </w:rPr>
        <w:t>.</w:t>
      </w:r>
      <w:r w:rsidRPr="00EE3CAD">
        <w:rPr>
          <w:rStyle w:val="postbody"/>
          <w:rFonts w:ascii="Times New Roman" w:hAnsi="Times New Roman" w:cs="Times New Roman"/>
          <w:sz w:val="24"/>
          <w:szCs w:val="24"/>
        </w:rPr>
        <w:t xml:space="preserve"> (1988) Contextualism and its implications for psychological inquiry.  </w:t>
      </w:r>
      <w:r w:rsidRPr="00EE3CAD">
        <w:rPr>
          <w:rStyle w:val="postbody"/>
          <w:rFonts w:ascii="Times New Roman" w:hAnsi="Times New Roman" w:cs="Times New Roman"/>
          <w:i/>
          <w:sz w:val="24"/>
          <w:szCs w:val="24"/>
        </w:rPr>
        <w:t xml:space="preserve">British Journal of Psychology, </w:t>
      </w:r>
      <w:r w:rsidRPr="00EE3CAD">
        <w:rPr>
          <w:rStyle w:val="postbody"/>
          <w:rFonts w:ascii="Times New Roman" w:hAnsi="Times New Roman" w:cs="Times New Roman"/>
          <w:iCs/>
          <w:sz w:val="24"/>
          <w:szCs w:val="24"/>
        </w:rPr>
        <w:t>79</w:t>
      </w:r>
      <w:r w:rsidR="00B80C9E" w:rsidRPr="00EE3CAD">
        <w:rPr>
          <w:rStyle w:val="postbody"/>
          <w:rFonts w:ascii="Times New Roman" w:hAnsi="Times New Roman" w:cs="Times New Roman"/>
          <w:i/>
          <w:sz w:val="24"/>
          <w:szCs w:val="24"/>
        </w:rPr>
        <w:t>:</w:t>
      </w:r>
      <w:r w:rsidRPr="00EE3CAD">
        <w:rPr>
          <w:rStyle w:val="postbody"/>
          <w:rFonts w:ascii="Times New Roman" w:hAnsi="Times New Roman" w:cs="Times New Roman"/>
          <w:sz w:val="24"/>
          <w:szCs w:val="24"/>
        </w:rPr>
        <w:t xml:space="preserve">63-75.  </w:t>
      </w:r>
    </w:p>
    <w:p w14:paraId="5E803DAA" w14:textId="78CA84FC" w:rsidR="00004A78" w:rsidRPr="00EE3CAD" w:rsidRDefault="00004A78" w:rsidP="00316757">
      <w:pPr>
        <w:spacing w:after="0"/>
        <w:rPr>
          <w:rStyle w:val="postbody"/>
          <w:rFonts w:ascii="Times New Roman" w:hAnsi="Times New Roman" w:cs="Times New Roman"/>
          <w:sz w:val="24"/>
          <w:szCs w:val="24"/>
        </w:rPr>
      </w:pPr>
    </w:p>
    <w:p w14:paraId="0C5CBCC6" w14:textId="64249686" w:rsidR="00004A78" w:rsidRPr="00EE3CAD" w:rsidRDefault="00004A78" w:rsidP="00316757">
      <w:pPr>
        <w:spacing w:after="0"/>
        <w:rPr>
          <w:rFonts w:ascii="Times New Roman" w:hAnsi="Times New Roman" w:cs="Times New Roman"/>
          <w:sz w:val="24"/>
          <w:szCs w:val="24"/>
        </w:rPr>
      </w:pPr>
      <w:r w:rsidRPr="00EE3CAD">
        <w:rPr>
          <w:rFonts w:ascii="Times New Roman" w:hAnsi="Times New Roman" w:cs="Times New Roman"/>
          <w:sz w:val="24"/>
          <w:szCs w:val="24"/>
        </w:rPr>
        <w:t>Jamison,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R</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(2015) </w:t>
      </w:r>
      <w:r w:rsidRPr="00EE3CAD">
        <w:rPr>
          <w:rFonts w:ascii="Times New Roman" w:hAnsi="Times New Roman" w:cs="Times New Roman"/>
          <w:i/>
          <w:iCs/>
          <w:sz w:val="24"/>
          <w:szCs w:val="24"/>
        </w:rPr>
        <w:t>An unquiet mind.</w:t>
      </w:r>
      <w:r w:rsidRPr="00EE3CAD">
        <w:rPr>
          <w:rFonts w:ascii="Times New Roman" w:hAnsi="Times New Roman" w:cs="Times New Roman"/>
          <w:sz w:val="24"/>
          <w:szCs w:val="24"/>
        </w:rPr>
        <w:t xml:space="preserve"> London: Pan Macmillan.</w:t>
      </w:r>
    </w:p>
    <w:p w14:paraId="1FB45026" w14:textId="77777777" w:rsidR="00243B99" w:rsidRPr="00EE3CAD" w:rsidRDefault="00243B99" w:rsidP="00316757">
      <w:pPr>
        <w:spacing w:after="0"/>
        <w:rPr>
          <w:rFonts w:ascii="Times New Roman" w:hAnsi="Times New Roman" w:cs="Times New Roman"/>
          <w:sz w:val="24"/>
          <w:szCs w:val="24"/>
        </w:rPr>
      </w:pPr>
    </w:p>
    <w:p w14:paraId="6373902E" w14:textId="213078CC" w:rsidR="00243B99" w:rsidRPr="00EE3CAD" w:rsidRDefault="00243B99" w:rsidP="00316757">
      <w:pPr>
        <w:spacing w:after="0"/>
        <w:rPr>
          <w:rFonts w:ascii="Times New Roman" w:hAnsi="Times New Roman" w:cs="Times New Roman"/>
          <w:sz w:val="24"/>
          <w:szCs w:val="24"/>
        </w:rPr>
      </w:pPr>
      <w:r w:rsidRPr="00EE3CAD">
        <w:rPr>
          <w:rFonts w:ascii="Times New Roman" w:hAnsi="Times New Roman" w:cs="Times New Roman"/>
          <w:sz w:val="24"/>
          <w:szCs w:val="24"/>
        </w:rPr>
        <w:t>Jens</w:t>
      </w:r>
      <w:r w:rsidR="00DE4E13">
        <w:rPr>
          <w:rFonts w:ascii="Times New Roman" w:hAnsi="Times New Roman" w:cs="Times New Roman"/>
          <w:sz w:val="24"/>
          <w:szCs w:val="24"/>
        </w:rPr>
        <w:t>e</w:t>
      </w:r>
      <w:r w:rsidRPr="00EE3CAD">
        <w:rPr>
          <w:rFonts w:ascii="Times New Roman" w:hAnsi="Times New Roman" w:cs="Times New Roman"/>
          <w:sz w:val="24"/>
          <w:szCs w:val="24"/>
        </w:rPr>
        <w:t>n,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(1992) Fandom as pathology: The consequences of characterization. In Lewis</w:t>
      </w:r>
      <w:r w:rsidR="00B80C9E" w:rsidRPr="00EE3CAD">
        <w:rPr>
          <w:rFonts w:ascii="Times New Roman" w:hAnsi="Times New Roman" w:cs="Times New Roman"/>
          <w:sz w:val="24"/>
          <w:szCs w:val="24"/>
        </w:rPr>
        <w:t>, L</w:t>
      </w:r>
      <w:r w:rsidR="00D83B3C" w:rsidRPr="00EE3CAD">
        <w:rPr>
          <w:rFonts w:ascii="Times New Roman" w:hAnsi="Times New Roman" w:cs="Times New Roman"/>
          <w:sz w:val="24"/>
          <w:szCs w:val="24"/>
        </w:rPr>
        <w:t>.</w:t>
      </w:r>
      <w:r w:rsidR="00B80C9E" w:rsidRPr="00EE3CAD">
        <w:rPr>
          <w:rFonts w:ascii="Times New Roman" w:hAnsi="Times New Roman" w:cs="Times New Roman"/>
          <w:sz w:val="24"/>
          <w:szCs w:val="24"/>
        </w:rPr>
        <w:t>A</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(ed</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Pr="00EE3CAD">
        <w:rPr>
          <w:rFonts w:ascii="Times New Roman" w:hAnsi="Times New Roman" w:cs="Times New Roman"/>
          <w:i/>
          <w:iCs/>
          <w:sz w:val="24"/>
          <w:szCs w:val="24"/>
        </w:rPr>
        <w:t>The adoring audience: Fan culture and popular media</w:t>
      </w:r>
      <w:r w:rsidRPr="00EE3CAD">
        <w:rPr>
          <w:rFonts w:ascii="Times New Roman" w:hAnsi="Times New Roman" w:cs="Times New Roman"/>
          <w:sz w:val="24"/>
          <w:szCs w:val="24"/>
        </w:rPr>
        <w:t>. London: Routledge</w:t>
      </w:r>
      <w:r w:rsidR="00B80C9E" w:rsidRPr="00EE3CAD">
        <w:rPr>
          <w:rFonts w:ascii="Times New Roman" w:hAnsi="Times New Roman" w:cs="Times New Roman"/>
          <w:sz w:val="24"/>
          <w:szCs w:val="24"/>
        </w:rPr>
        <w:t>, pp.9-29.</w:t>
      </w:r>
    </w:p>
    <w:p w14:paraId="636F0E66" w14:textId="77777777" w:rsidR="00316757" w:rsidRPr="00EE3CAD" w:rsidRDefault="00316757" w:rsidP="00316757">
      <w:pPr>
        <w:spacing w:after="0"/>
        <w:rPr>
          <w:rFonts w:ascii="Times New Roman" w:hAnsi="Times New Roman" w:cs="Times New Roman"/>
          <w:sz w:val="24"/>
          <w:szCs w:val="24"/>
        </w:rPr>
      </w:pPr>
    </w:p>
    <w:p w14:paraId="14F8565B" w14:textId="7271F4DE" w:rsidR="009B57A2" w:rsidRPr="00EE3CAD" w:rsidRDefault="009B57A2" w:rsidP="00316757">
      <w:pPr>
        <w:rPr>
          <w:rFonts w:ascii="Times New Roman" w:hAnsi="Times New Roman" w:cs="Times New Roman"/>
          <w:sz w:val="24"/>
          <w:szCs w:val="24"/>
        </w:rPr>
      </w:pPr>
      <w:proofErr w:type="spellStart"/>
      <w:r w:rsidRPr="00EE3CAD">
        <w:rPr>
          <w:rFonts w:ascii="Times New Roman" w:hAnsi="Times New Roman" w:cs="Times New Roman"/>
          <w:sz w:val="24"/>
          <w:szCs w:val="24"/>
        </w:rPr>
        <w:t>Kvale</w:t>
      </w:r>
      <w:proofErr w:type="spellEnd"/>
      <w:r w:rsidRPr="00EE3CAD">
        <w:rPr>
          <w:rFonts w:ascii="Times New Roman" w:hAnsi="Times New Roman" w:cs="Times New Roman"/>
          <w:sz w:val="24"/>
          <w:szCs w:val="24"/>
        </w:rPr>
        <w:t>, S</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(2006) Dominance through interviews and dialogue.  </w:t>
      </w:r>
      <w:r w:rsidRPr="00EE3CAD">
        <w:rPr>
          <w:rFonts w:ascii="Times New Roman" w:hAnsi="Times New Roman" w:cs="Times New Roman"/>
          <w:i/>
          <w:iCs/>
          <w:sz w:val="24"/>
          <w:szCs w:val="24"/>
        </w:rPr>
        <w:t xml:space="preserve">Qualitative Inquiry, </w:t>
      </w:r>
      <w:r w:rsidRPr="00EE3CAD">
        <w:rPr>
          <w:rFonts w:ascii="Times New Roman" w:hAnsi="Times New Roman" w:cs="Times New Roman"/>
          <w:sz w:val="24"/>
          <w:szCs w:val="24"/>
        </w:rPr>
        <w:t>12(3)</w:t>
      </w:r>
      <w:r w:rsidR="009360C3" w:rsidRPr="00EE3CAD">
        <w:rPr>
          <w:rFonts w:ascii="Times New Roman" w:hAnsi="Times New Roman" w:cs="Times New Roman"/>
          <w:sz w:val="24"/>
          <w:szCs w:val="24"/>
        </w:rPr>
        <w:t>:</w:t>
      </w:r>
      <w:r w:rsidRPr="00EE3CAD">
        <w:rPr>
          <w:rFonts w:ascii="Times New Roman" w:hAnsi="Times New Roman" w:cs="Times New Roman"/>
          <w:sz w:val="24"/>
          <w:szCs w:val="24"/>
        </w:rPr>
        <w:t xml:space="preserve">480-500.  </w:t>
      </w:r>
    </w:p>
    <w:p w14:paraId="6B24F8B6" w14:textId="608BBCAA" w:rsidR="003F26A1" w:rsidRPr="00EE3CAD" w:rsidRDefault="003F26A1" w:rsidP="00316757">
      <w:pPr>
        <w:rPr>
          <w:rFonts w:ascii="Times New Roman" w:hAnsi="Times New Roman" w:cs="Times New Roman"/>
          <w:sz w:val="24"/>
          <w:szCs w:val="24"/>
        </w:rPr>
      </w:pPr>
      <w:r w:rsidRPr="00EE3CAD">
        <w:rPr>
          <w:rFonts w:ascii="Times New Roman" w:hAnsi="Times New Roman" w:cs="Times New Roman"/>
          <w:sz w:val="24"/>
          <w:szCs w:val="24"/>
        </w:rPr>
        <w:t>Lee-</w:t>
      </w:r>
      <w:proofErr w:type="spellStart"/>
      <w:r w:rsidRPr="00EE3CAD">
        <w:rPr>
          <w:rFonts w:ascii="Times New Roman" w:hAnsi="Times New Roman" w:cs="Times New Roman"/>
          <w:sz w:val="24"/>
          <w:szCs w:val="24"/>
        </w:rPr>
        <w:t>Treweek</w:t>
      </w:r>
      <w:proofErr w:type="spellEnd"/>
      <w:r w:rsidRPr="00EE3CAD">
        <w:rPr>
          <w:rFonts w:ascii="Times New Roman" w:hAnsi="Times New Roman" w:cs="Times New Roman"/>
          <w:sz w:val="24"/>
          <w:szCs w:val="24"/>
        </w:rPr>
        <w:t xml:space="preserve">, G., </w:t>
      </w:r>
      <w:r w:rsidR="00D83B3C" w:rsidRPr="00EE3CAD">
        <w:rPr>
          <w:rFonts w:ascii="Times New Roman" w:hAnsi="Times New Roman" w:cs="Times New Roman"/>
          <w:sz w:val="24"/>
          <w:szCs w:val="24"/>
        </w:rPr>
        <w:t>and</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Linkogle</w:t>
      </w:r>
      <w:proofErr w:type="spellEnd"/>
      <w:r w:rsidRPr="00EE3CAD">
        <w:rPr>
          <w:rFonts w:ascii="Times New Roman" w:hAnsi="Times New Roman" w:cs="Times New Roman"/>
          <w:sz w:val="24"/>
          <w:szCs w:val="24"/>
        </w:rPr>
        <w:t xml:space="preserve">, S. (Eds.) (2000) </w:t>
      </w:r>
      <w:r w:rsidRPr="00EE3CAD">
        <w:rPr>
          <w:rFonts w:ascii="Times New Roman" w:hAnsi="Times New Roman" w:cs="Times New Roman"/>
          <w:i/>
          <w:iCs/>
          <w:sz w:val="24"/>
          <w:szCs w:val="24"/>
        </w:rPr>
        <w:t>Danger in the field: Risk and ethics in social research.</w:t>
      </w:r>
      <w:r w:rsidRPr="00EE3CAD">
        <w:rPr>
          <w:rFonts w:ascii="Times New Roman" w:hAnsi="Times New Roman" w:cs="Times New Roman"/>
          <w:sz w:val="24"/>
          <w:szCs w:val="24"/>
        </w:rPr>
        <w:t xml:space="preserve"> Psychology Press.</w:t>
      </w:r>
    </w:p>
    <w:p w14:paraId="256B3ECD" w14:textId="63A824F8" w:rsidR="00316757" w:rsidRPr="00EE3CAD" w:rsidRDefault="00316757" w:rsidP="00316757">
      <w:pPr>
        <w:rPr>
          <w:rFonts w:ascii="Times New Roman" w:hAnsi="Times New Roman" w:cs="Times New Roman"/>
          <w:sz w:val="24"/>
          <w:szCs w:val="24"/>
        </w:rPr>
      </w:pPr>
      <w:r w:rsidRPr="00EE3CAD">
        <w:rPr>
          <w:rFonts w:ascii="Times New Roman" w:hAnsi="Times New Roman" w:cs="Times New Roman"/>
          <w:sz w:val="24"/>
          <w:szCs w:val="24"/>
        </w:rPr>
        <w:t>Madill, A</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Jordan, A</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9360C3" w:rsidRPr="00EE3CAD">
        <w:rPr>
          <w:rFonts w:ascii="Times New Roman" w:hAnsi="Times New Roman" w:cs="Times New Roman"/>
          <w:sz w:val="24"/>
          <w:szCs w:val="24"/>
        </w:rPr>
        <w:t>and</w:t>
      </w:r>
      <w:r w:rsidRPr="00EE3CAD">
        <w:rPr>
          <w:rFonts w:ascii="Times New Roman" w:hAnsi="Times New Roman" w:cs="Times New Roman"/>
          <w:sz w:val="24"/>
          <w:szCs w:val="24"/>
        </w:rPr>
        <w:t xml:space="preserve"> Shirley, C</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(2000) Objectivity and reliability in qualitative analysis: Realist, contextualist, and radical constructionist epistemologies.  </w:t>
      </w:r>
      <w:r w:rsidRPr="00EE3CAD">
        <w:rPr>
          <w:rFonts w:ascii="Times New Roman" w:hAnsi="Times New Roman" w:cs="Times New Roman"/>
          <w:i/>
          <w:sz w:val="24"/>
          <w:szCs w:val="24"/>
        </w:rPr>
        <w:t xml:space="preserve">British Journal of Psychology, </w:t>
      </w:r>
      <w:r w:rsidRPr="00EE3CAD">
        <w:rPr>
          <w:rFonts w:ascii="Times New Roman" w:hAnsi="Times New Roman" w:cs="Times New Roman"/>
          <w:iCs/>
          <w:sz w:val="24"/>
          <w:szCs w:val="24"/>
        </w:rPr>
        <w:t>91(1)</w:t>
      </w:r>
      <w:r w:rsidR="009360C3" w:rsidRPr="00EE3CAD">
        <w:rPr>
          <w:rFonts w:ascii="Times New Roman" w:hAnsi="Times New Roman" w:cs="Times New Roman"/>
          <w:iCs/>
          <w:sz w:val="24"/>
          <w:szCs w:val="24"/>
        </w:rPr>
        <w:t>:</w:t>
      </w:r>
      <w:r w:rsidRPr="00EE3CAD">
        <w:rPr>
          <w:rFonts w:ascii="Times New Roman" w:hAnsi="Times New Roman" w:cs="Times New Roman"/>
          <w:sz w:val="24"/>
          <w:szCs w:val="24"/>
        </w:rPr>
        <w:t>1-20.</w:t>
      </w:r>
    </w:p>
    <w:p w14:paraId="1E550BF3" w14:textId="711BF5B7" w:rsidR="00316757" w:rsidRPr="00EE3CAD" w:rsidRDefault="00316757" w:rsidP="00D5039F">
      <w:pPr>
        <w:rPr>
          <w:rFonts w:ascii="Times New Roman" w:hAnsi="Times New Roman" w:cs="Times New Roman"/>
          <w:sz w:val="24"/>
          <w:szCs w:val="24"/>
        </w:rPr>
      </w:pPr>
      <w:r w:rsidRPr="00EE3CAD">
        <w:rPr>
          <w:rFonts w:ascii="Times New Roman" w:hAnsi="Times New Roman" w:cs="Times New Roman"/>
          <w:sz w:val="24"/>
          <w:szCs w:val="24"/>
        </w:rPr>
        <w:t>Merton, R</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(1972) Insiders and outsiders: A chapter in the sociology of knowledge.  In Merton</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9360C3" w:rsidRPr="00EE3CAD">
        <w:rPr>
          <w:rFonts w:ascii="Times New Roman" w:hAnsi="Times New Roman" w:cs="Times New Roman"/>
          <w:sz w:val="24"/>
          <w:szCs w:val="24"/>
        </w:rPr>
        <w:t>R</w:t>
      </w:r>
      <w:r w:rsidR="00D83B3C" w:rsidRPr="00EE3CAD">
        <w:rPr>
          <w:rFonts w:ascii="Times New Roman" w:hAnsi="Times New Roman" w:cs="Times New Roman"/>
          <w:sz w:val="24"/>
          <w:szCs w:val="24"/>
        </w:rPr>
        <w:t>.</w:t>
      </w:r>
      <w:r w:rsidR="009360C3" w:rsidRPr="00EE3CAD">
        <w:rPr>
          <w:rFonts w:ascii="Times New Roman" w:hAnsi="Times New Roman" w:cs="Times New Roman"/>
          <w:sz w:val="24"/>
          <w:szCs w:val="24"/>
        </w:rPr>
        <w:t>K</w:t>
      </w:r>
      <w:r w:rsidR="00D83B3C" w:rsidRPr="00EE3CAD">
        <w:rPr>
          <w:rFonts w:ascii="Times New Roman" w:hAnsi="Times New Roman" w:cs="Times New Roman"/>
          <w:sz w:val="24"/>
          <w:szCs w:val="24"/>
        </w:rPr>
        <w:t>.</w:t>
      </w:r>
      <w:r w:rsidR="009360C3" w:rsidRPr="00EE3CAD">
        <w:rPr>
          <w:rFonts w:ascii="Times New Roman" w:hAnsi="Times New Roman" w:cs="Times New Roman"/>
          <w:sz w:val="24"/>
          <w:szCs w:val="24"/>
        </w:rPr>
        <w:t xml:space="preserve"> </w:t>
      </w:r>
      <w:r w:rsidRPr="00EE3CAD">
        <w:rPr>
          <w:rFonts w:ascii="Times New Roman" w:hAnsi="Times New Roman" w:cs="Times New Roman"/>
          <w:sz w:val="24"/>
          <w:szCs w:val="24"/>
        </w:rPr>
        <w:t>(ed</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Pr="00EE3CAD">
        <w:rPr>
          <w:rFonts w:ascii="Times New Roman" w:hAnsi="Times New Roman" w:cs="Times New Roman"/>
          <w:i/>
          <w:sz w:val="24"/>
          <w:szCs w:val="24"/>
        </w:rPr>
        <w:t xml:space="preserve">Varieties of </w:t>
      </w:r>
      <w:r w:rsidR="00D83B3C" w:rsidRPr="00EE3CAD">
        <w:rPr>
          <w:rFonts w:ascii="Times New Roman" w:hAnsi="Times New Roman" w:cs="Times New Roman"/>
          <w:i/>
          <w:sz w:val="24"/>
          <w:szCs w:val="24"/>
        </w:rPr>
        <w:t>p</w:t>
      </w:r>
      <w:r w:rsidRPr="00EE3CAD">
        <w:rPr>
          <w:rFonts w:ascii="Times New Roman" w:hAnsi="Times New Roman" w:cs="Times New Roman"/>
          <w:i/>
          <w:sz w:val="24"/>
          <w:szCs w:val="24"/>
        </w:rPr>
        <w:t xml:space="preserve">olitical </w:t>
      </w:r>
      <w:r w:rsidR="00D83B3C" w:rsidRPr="00EE3CAD">
        <w:rPr>
          <w:rFonts w:ascii="Times New Roman" w:hAnsi="Times New Roman" w:cs="Times New Roman"/>
          <w:i/>
          <w:sz w:val="24"/>
          <w:szCs w:val="24"/>
        </w:rPr>
        <w:t>e</w:t>
      </w:r>
      <w:r w:rsidRPr="00EE3CAD">
        <w:rPr>
          <w:rFonts w:ascii="Times New Roman" w:hAnsi="Times New Roman" w:cs="Times New Roman"/>
          <w:i/>
          <w:sz w:val="24"/>
          <w:szCs w:val="24"/>
        </w:rPr>
        <w:t xml:space="preserve">xpression in </w:t>
      </w:r>
      <w:r w:rsidR="00D83B3C" w:rsidRPr="00EE3CAD">
        <w:rPr>
          <w:rFonts w:ascii="Times New Roman" w:hAnsi="Times New Roman" w:cs="Times New Roman"/>
          <w:i/>
          <w:sz w:val="24"/>
          <w:szCs w:val="24"/>
        </w:rPr>
        <w:t>s</w:t>
      </w:r>
      <w:r w:rsidRPr="00EE3CAD">
        <w:rPr>
          <w:rFonts w:ascii="Times New Roman" w:hAnsi="Times New Roman" w:cs="Times New Roman"/>
          <w:i/>
          <w:sz w:val="24"/>
          <w:szCs w:val="24"/>
        </w:rPr>
        <w:t>ociology</w:t>
      </w:r>
      <w:r w:rsidRPr="00EE3CAD">
        <w:rPr>
          <w:rFonts w:ascii="Times New Roman" w:hAnsi="Times New Roman" w:cs="Times New Roman"/>
          <w:sz w:val="24"/>
          <w:szCs w:val="24"/>
        </w:rPr>
        <w:t>.  Chicago: University of Chicago Press</w:t>
      </w:r>
      <w:r w:rsidR="009360C3" w:rsidRPr="00EE3CAD">
        <w:rPr>
          <w:rFonts w:ascii="Times New Roman" w:hAnsi="Times New Roman" w:cs="Times New Roman"/>
          <w:sz w:val="24"/>
          <w:szCs w:val="24"/>
        </w:rPr>
        <w:t>, pp.9-47</w:t>
      </w:r>
    </w:p>
    <w:p w14:paraId="29B9B49B" w14:textId="58AE4F69" w:rsidR="008C0E49" w:rsidRPr="00EE3CAD" w:rsidRDefault="008C0E49" w:rsidP="00D5039F">
      <w:pPr>
        <w:rPr>
          <w:rFonts w:ascii="Times New Roman" w:hAnsi="Times New Roman" w:cs="Times New Roman"/>
          <w:sz w:val="24"/>
          <w:szCs w:val="24"/>
        </w:rPr>
      </w:pPr>
      <w:proofErr w:type="spellStart"/>
      <w:r w:rsidRPr="00EE3CAD">
        <w:rPr>
          <w:rFonts w:ascii="Times New Roman" w:hAnsi="Times New Roman" w:cs="Times New Roman"/>
          <w:sz w:val="24"/>
          <w:szCs w:val="24"/>
        </w:rPr>
        <w:t>Minkler</w:t>
      </w:r>
      <w:proofErr w:type="spellEnd"/>
      <w:r w:rsidRPr="00EE3CAD">
        <w:rPr>
          <w:rFonts w:ascii="Times New Roman" w:hAnsi="Times New Roman" w:cs="Times New Roman"/>
          <w:sz w:val="24"/>
          <w:szCs w:val="24"/>
        </w:rPr>
        <w:t>, M</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(2005) Community‐based research partnerships: Challenges and opportunities. </w:t>
      </w:r>
      <w:r w:rsidRPr="00EE3CAD">
        <w:rPr>
          <w:rFonts w:ascii="Times New Roman" w:hAnsi="Times New Roman" w:cs="Times New Roman"/>
          <w:i/>
          <w:iCs/>
          <w:sz w:val="24"/>
          <w:szCs w:val="24"/>
        </w:rPr>
        <w:t xml:space="preserve">Journal of Urban Health, </w:t>
      </w:r>
      <w:proofErr w:type="gramStart"/>
      <w:r w:rsidRPr="00EE3CAD">
        <w:rPr>
          <w:rFonts w:ascii="Times New Roman" w:hAnsi="Times New Roman" w:cs="Times New Roman"/>
          <w:sz w:val="24"/>
          <w:szCs w:val="24"/>
        </w:rPr>
        <w:t>82</w:t>
      </w:r>
      <w:r w:rsidR="006E1502" w:rsidRPr="00EE3CAD">
        <w:rPr>
          <w:rFonts w:ascii="Times New Roman" w:hAnsi="Times New Roman" w:cs="Times New Roman"/>
          <w:i/>
          <w:iCs/>
          <w:sz w:val="24"/>
          <w:szCs w:val="24"/>
        </w:rPr>
        <w:t>:</w:t>
      </w:r>
      <w:r w:rsidRPr="00EE3CAD">
        <w:rPr>
          <w:rFonts w:ascii="Times New Roman" w:hAnsi="Times New Roman" w:cs="Times New Roman"/>
          <w:sz w:val="24"/>
          <w:szCs w:val="24"/>
        </w:rPr>
        <w:t>ii</w:t>
      </w:r>
      <w:proofErr w:type="gramEnd"/>
      <w:r w:rsidRPr="00EE3CAD">
        <w:rPr>
          <w:rFonts w:ascii="Times New Roman" w:hAnsi="Times New Roman" w:cs="Times New Roman"/>
          <w:sz w:val="24"/>
          <w:szCs w:val="24"/>
        </w:rPr>
        <w:t>3–ii12.</w:t>
      </w:r>
    </w:p>
    <w:p w14:paraId="6F05D5A2" w14:textId="6700723A" w:rsidR="00601084" w:rsidRDefault="00316757" w:rsidP="00DE4E13">
      <w:pPr>
        <w:rPr>
          <w:rFonts w:ascii="Times New Roman" w:hAnsi="Times New Roman" w:cs="Times New Roman"/>
          <w:sz w:val="24"/>
          <w:szCs w:val="24"/>
        </w:rPr>
      </w:pPr>
      <w:r w:rsidRPr="00EE3CAD">
        <w:rPr>
          <w:rFonts w:ascii="Times New Roman" w:hAnsi="Times New Roman" w:cs="Times New Roman"/>
          <w:sz w:val="24"/>
          <w:szCs w:val="24"/>
        </w:rPr>
        <w:t>Morrissey,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(2008) </w:t>
      </w:r>
      <w:r w:rsidRPr="00EE3CAD">
        <w:rPr>
          <w:rFonts w:ascii="Times New Roman" w:hAnsi="Times New Roman" w:cs="Times New Roman"/>
          <w:i/>
          <w:sz w:val="24"/>
          <w:szCs w:val="24"/>
        </w:rPr>
        <w:t xml:space="preserve">Fanning the </w:t>
      </w:r>
      <w:r w:rsidR="00ED65B6" w:rsidRPr="00EE3CAD">
        <w:rPr>
          <w:rFonts w:ascii="Times New Roman" w:hAnsi="Times New Roman" w:cs="Times New Roman"/>
          <w:i/>
          <w:sz w:val="24"/>
          <w:szCs w:val="24"/>
        </w:rPr>
        <w:t>f</w:t>
      </w:r>
      <w:r w:rsidRPr="00EE3CAD">
        <w:rPr>
          <w:rFonts w:ascii="Times New Roman" w:hAnsi="Times New Roman" w:cs="Times New Roman"/>
          <w:i/>
          <w:sz w:val="24"/>
          <w:szCs w:val="24"/>
        </w:rPr>
        <w:t xml:space="preserve">lames of </w:t>
      </w:r>
      <w:r w:rsidR="00ED65B6" w:rsidRPr="00EE3CAD">
        <w:rPr>
          <w:rFonts w:ascii="Times New Roman" w:hAnsi="Times New Roman" w:cs="Times New Roman"/>
          <w:i/>
          <w:sz w:val="24"/>
          <w:szCs w:val="24"/>
        </w:rPr>
        <w:t>r</w:t>
      </w:r>
      <w:r w:rsidRPr="00EE3CAD">
        <w:rPr>
          <w:rFonts w:ascii="Times New Roman" w:hAnsi="Times New Roman" w:cs="Times New Roman"/>
          <w:i/>
          <w:sz w:val="24"/>
          <w:szCs w:val="24"/>
        </w:rPr>
        <w:t>omance</w:t>
      </w:r>
      <w:r w:rsidR="006E1502" w:rsidRPr="00EE3CAD">
        <w:rPr>
          <w:rFonts w:ascii="Times New Roman" w:hAnsi="Times New Roman" w:cs="Times New Roman"/>
          <w:i/>
          <w:sz w:val="24"/>
          <w:szCs w:val="24"/>
        </w:rPr>
        <w:t xml:space="preserve">. </w:t>
      </w:r>
      <w:r w:rsidRPr="00EE3CAD">
        <w:rPr>
          <w:rFonts w:ascii="Times New Roman" w:hAnsi="Times New Roman" w:cs="Times New Roman"/>
          <w:sz w:val="24"/>
          <w:szCs w:val="24"/>
        </w:rPr>
        <w:t>MA dissertation, Georgetown University</w:t>
      </w:r>
      <w:r w:rsidR="006E1502" w:rsidRPr="00EE3CAD">
        <w:rPr>
          <w:rFonts w:ascii="Times New Roman" w:hAnsi="Times New Roman" w:cs="Times New Roman"/>
          <w:sz w:val="24"/>
          <w:szCs w:val="24"/>
        </w:rPr>
        <w:t>, USA</w:t>
      </w:r>
      <w:r w:rsidRPr="00EE3CAD">
        <w:rPr>
          <w:rFonts w:ascii="Times New Roman" w:hAnsi="Times New Roman" w:cs="Times New Roman"/>
          <w:sz w:val="24"/>
          <w:szCs w:val="24"/>
        </w:rPr>
        <w:t xml:space="preserve">.  </w:t>
      </w:r>
    </w:p>
    <w:p w14:paraId="1D7CDF0B" w14:textId="348147C8" w:rsidR="00EF464D" w:rsidRPr="00EE3CAD" w:rsidRDefault="00EF464D" w:rsidP="00DE4E13">
      <w:pPr>
        <w:rPr>
          <w:rStyle w:val="st"/>
          <w:rFonts w:ascii="Times New Roman" w:hAnsi="Times New Roman" w:cs="Times New Roman"/>
          <w:sz w:val="24"/>
          <w:szCs w:val="24"/>
        </w:rPr>
      </w:pPr>
      <w:r w:rsidRPr="00EF464D">
        <w:rPr>
          <w:rStyle w:val="st"/>
          <w:rFonts w:ascii="Times New Roman" w:hAnsi="Times New Roman" w:cs="Times New Roman"/>
          <w:sz w:val="24"/>
          <w:szCs w:val="24"/>
        </w:rPr>
        <w:t xml:space="preserve">Neville, L. (2018). </w:t>
      </w:r>
      <w:r w:rsidRPr="00EF464D">
        <w:rPr>
          <w:rStyle w:val="st"/>
          <w:rFonts w:ascii="Times New Roman" w:hAnsi="Times New Roman" w:cs="Times New Roman"/>
          <w:i/>
          <w:iCs/>
          <w:sz w:val="24"/>
          <w:szCs w:val="24"/>
        </w:rPr>
        <w:t>Girls who like boys who like boys: Women and gay male pornography and erotica.</w:t>
      </w:r>
      <w:r w:rsidRPr="00EF464D">
        <w:rPr>
          <w:rStyle w:val="st"/>
          <w:rFonts w:ascii="Times New Roman" w:hAnsi="Times New Roman" w:cs="Times New Roman"/>
          <w:sz w:val="24"/>
          <w:szCs w:val="24"/>
        </w:rPr>
        <w:t xml:space="preserve"> London: Palgrave.</w:t>
      </w:r>
    </w:p>
    <w:p w14:paraId="4DE19D90" w14:textId="25A84E8C" w:rsidR="00601084" w:rsidRPr="00EE3CAD" w:rsidRDefault="00601084" w:rsidP="00CE57EC">
      <w:pPr>
        <w:spacing w:after="0"/>
        <w:rPr>
          <w:rStyle w:val="st"/>
          <w:rFonts w:ascii="Times New Roman" w:hAnsi="Times New Roman" w:cs="Times New Roman"/>
          <w:sz w:val="24"/>
          <w:szCs w:val="24"/>
        </w:rPr>
      </w:pPr>
      <w:r w:rsidRPr="00EE3CAD">
        <w:rPr>
          <w:rStyle w:val="st"/>
          <w:rFonts w:ascii="Times New Roman" w:hAnsi="Times New Roman" w:cs="Times New Roman"/>
          <w:sz w:val="24"/>
          <w:szCs w:val="24"/>
        </w:rPr>
        <w:t>Ross, L</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(2017) An account from the inside: </w:t>
      </w:r>
      <w:r w:rsidR="00D83B3C" w:rsidRPr="00EE3CAD">
        <w:rPr>
          <w:rStyle w:val="st"/>
          <w:rFonts w:ascii="Times New Roman" w:hAnsi="Times New Roman" w:cs="Times New Roman"/>
          <w:sz w:val="24"/>
          <w:szCs w:val="24"/>
        </w:rPr>
        <w:t>E</w:t>
      </w:r>
      <w:r w:rsidRPr="00EE3CAD">
        <w:rPr>
          <w:rStyle w:val="st"/>
          <w:rFonts w:ascii="Times New Roman" w:hAnsi="Times New Roman" w:cs="Times New Roman"/>
          <w:sz w:val="24"/>
          <w:szCs w:val="24"/>
        </w:rPr>
        <w:t xml:space="preserve">xamining the emotional impact of qualitative research through the lens of ‘insider’ research.  </w:t>
      </w:r>
      <w:r w:rsidRPr="00EE3CAD">
        <w:rPr>
          <w:rStyle w:val="st"/>
          <w:rFonts w:ascii="Times New Roman" w:hAnsi="Times New Roman" w:cs="Times New Roman"/>
          <w:i/>
          <w:iCs/>
          <w:sz w:val="24"/>
          <w:szCs w:val="24"/>
        </w:rPr>
        <w:t xml:space="preserve">Qualitative Psychology, </w:t>
      </w:r>
      <w:r w:rsidRPr="00EE3CAD">
        <w:rPr>
          <w:rStyle w:val="st"/>
          <w:rFonts w:ascii="Times New Roman" w:hAnsi="Times New Roman" w:cs="Times New Roman"/>
          <w:sz w:val="24"/>
          <w:szCs w:val="24"/>
        </w:rPr>
        <w:t>4(3)</w:t>
      </w:r>
      <w:r w:rsidR="00966211"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326-337.  </w:t>
      </w:r>
    </w:p>
    <w:p w14:paraId="64E9F260" w14:textId="77777777" w:rsidR="00316757" w:rsidRPr="00EE3CAD" w:rsidRDefault="00316757" w:rsidP="00CE57EC">
      <w:pPr>
        <w:spacing w:after="0"/>
        <w:rPr>
          <w:rStyle w:val="st"/>
          <w:rFonts w:ascii="Times New Roman" w:hAnsi="Times New Roman" w:cs="Times New Roman"/>
          <w:sz w:val="24"/>
          <w:szCs w:val="24"/>
        </w:rPr>
      </w:pPr>
    </w:p>
    <w:p w14:paraId="4F0D9DCA" w14:textId="7F03E3FD" w:rsidR="00B233E1" w:rsidRPr="00EE3CAD" w:rsidRDefault="00B233E1" w:rsidP="00316757">
      <w:pPr>
        <w:rPr>
          <w:rFonts w:ascii="Times New Roman" w:hAnsi="Times New Roman" w:cs="Times New Roman"/>
          <w:sz w:val="24"/>
          <w:szCs w:val="24"/>
        </w:rPr>
      </w:pPr>
      <w:r w:rsidRPr="00EE3CAD">
        <w:rPr>
          <w:rFonts w:ascii="Times New Roman" w:hAnsi="Times New Roman" w:cs="Times New Roman"/>
          <w:sz w:val="24"/>
          <w:szCs w:val="24"/>
        </w:rPr>
        <w:t xml:space="preserve">Scott, S. (1998). Here be dragons: Researching the unbelievable, hearing the unthinkable. A feminist sociologist in uncharted territory. </w:t>
      </w:r>
      <w:r w:rsidRPr="00EE3CAD">
        <w:rPr>
          <w:rFonts w:ascii="Times New Roman" w:hAnsi="Times New Roman" w:cs="Times New Roman"/>
          <w:i/>
          <w:iCs/>
          <w:sz w:val="24"/>
          <w:szCs w:val="24"/>
        </w:rPr>
        <w:t>Sociological Research Online, 3(3),</w:t>
      </w:r>
      <w:r w:rsidRPr="00EE3CAD">
        <w:rPr>
          <w:rFonts w:ascii="Times New Roman" w:hAnsi="Times New Roman" w:cs="Times New Roman"/>
          <w:sz w:val="24"/>
          <w:szCs w:val="24"/>
        </w:rPr>
        <w:t xml:space="preserve"> 98-109.</w:t>
      </w:r>
    </w:p>
    <w:p w14:paraId="2AC57AD7" w14:textId="7FFD1713" w:rsidR="009B57A2" w:rsidRPr="00EE3CAD" w:rsidRDefault="009B57A2" w:rsidP="00316757">
      <w:pPr>
        <w:rPr>
          <w:rFonts w:ascii="Times New Roman" w:hAnsi="Times New Roman" w:cs="Times New Roman"/>
          <w:sz w:val="24"/>
          <w:szCs w:val="24"/>
        </w:rPr>
      </w:pPr>
      <w:r w:rsidRPr="00EE3CAD">
        <w:rPr>
          <w:rFonts w:ascii="Times New Roman" w:hAnsi="Times New Roman" w:cs="Times New Roman"/>
          <w:sz w:val="24"/>
          <w:szCs w:val="24"/>
        </w:rPr>
        <w:lastRenderedPageBreak/>
        <w:t>Stack, E</w:t>
      </w:r>
      <w:r w:rsidR="00D83B3C" w:rsidRPr="00EE3CAD">
        <w:rPr>
          <w:rFonts w:ascii="Times New Roman" w:hAnsi="Times New Roman" w:cs="Times New Roman"/>
          <w:sz w:val="24"/>
          <w:szCs w:val="24"/>
        </w:rPr>
        <w:t>.</w:t>
      </w:r>
      <w:r w:rsidR="00846649" w:rsidRPr="00EE3CAD">
        <w:rPr>
          <w:rFonts w:ascii="Times New Roman" w:hAnsi="Times New Roman" w:cs="Times New Roman"/>
          <w:sz w:val="24"/>
          <w:szCs w:val="24"/>
        </w:rPr>
        <w:t xml:space="preserve"> and</w:t>
      </w:r>
      <w:r w:rsidRPr="00EE3CAD">
        <w:rPr>
          <w:rFonts w:ascii="Times New Roman" w:hAnsi="Times New Roman" w:cs="Times New Roman"/>
          <w:sz w:val="24"/>
          <w:szCs w:val="24"/>
        </w:rPr>
        <w:t xml:space="preserve"> McDonald,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E</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(2014). Nothing about us without us: </w:t>
      </w:r>
      <w:r w:rsidR="00846649" w:rsidRPr="00EE3CAD">
        <w:rPr>
          <w:rFonts w:ascii="Times New Roman" w:hAnsi="Times New Roman" w:cs="Times New Roman"/>
          <w:sz w:val="24"/>
          <w:szCs w:val="24"/>
        </w:rPr>
        <w:t>D</w:t>
      </w:r>
      <w:r w:rsidRPr="00EE3CAD">
        <w:rPr>
          <w:rFonts w:ascii="Times New Roman" w:hAnsi="Times New Roman" w:cs="Times New Roman"/>
          <w:sz w:val="24"/>
          <w:szCs w:val="24"/>
        </w:rPr>
        <w:t xml:space="preserve">oes action research in developmental disabilities research measure up? </w:t>
      </w:r>
      <w:r w:rsidRPr="00EE3CAD">
        <w:rPr>
          <w:rFonts w:ascii="Times New Roman" w:hAnsi="Times New Roman" w:cs="Times New Roman"/>
          <w:i/>
          <w:iCs/>
          <w:sz w:val="24"/>
          <w:szCs w:val="24"/>
        </w:rPr>
        <w:t xml:space="preserve">Journal of Policy and Practice in Intellectual Disabilities, </w:t>
      </w:r>
      <w:r w:rsidRPr="00EE3CAD">
        <w:rPr>
          <w:rFonts w:ascii="Times New Roman" w:hAnsi="Times New Roman" w:cs="Times New Roman"/>
          <w:sz w:val="24"/>
          <w:szCs w:val="24"/>
        </w:rPr>
        <w:t>11(2)</w:t>
      </w:r>
      <w:r w:rsidR="00846649" w:rsidRPr="00EE3CAD">
        <w:rPr>
          <w:rFonts w:ascii="Times New Roman" w:hAnsi="Times New Roman" w:cs="Times New Roman"/>
          <w:sz w:val="24"/>
          <w:szCs w:val="24"/>
        </w:rPr>
        <w:t>:</w:t>
      </w:r>
      <w:r w:rsidRPr="00EE3CAD">
        <w:rPr>
          <w:rFonts w:ascii="Times New Roman" w:hAnsi="Times New Roman" w:cs="Times New Roman"/>
          <w:sz w:val="24"/>
          <w:szCs w:val="24"/>
        </w:rPr>
        <w:t>83-91.</w:t>
      </w:r>
    </w:p>
    <w:p w14:paraId="6FCE6E1A" w14:textId="2B6B3C93" w:rsidR="00316757" w:rsidRPr="00EE3CAD" w:rsidRDefault="00316757" w:rsidP="00316757">
      <w:pPr>
        <w:rPr>
          <w:rFonts w:ascii="Times New Roman" w:hAnsi="Times New Roman" w:cs="Times New Roman"/>
          <w:sz w:val="24"/>
          <w:szCs w:val="24"/>
        </w:rPr>
      </w:pPr>
      <w:r w:rsidRPr="00EE3CAD">
        <w:rPr>
          <w:rFonts w:ascii="Times New Roman" w:hAnsi="Times New Roman" w:cs="Times New Roman"/>
          <w:sz w:val="24"/>
          <w:szCs w:val="24"/>
        </w:rPr>
        <w:t>Talbot,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(1999) Mothers now childless: Personal transformations after the death of an only child.  </w:t>
      </w:r>
      <w:r w:rsidRPr="00EE3CAD">
        <w:rPr>
          <w:rFonts w:ascii="Times New Roman" w:hAnsi="Times New Roman" w:cs="Times New Roman"/>
          <w:i/>
          <w:sz w:val="24"/>
          <w:szCs w:val="24"/>
        </w:rPr>
        <w:t xml:space="preserve">Omega, </w:t>
      </w:r>
      <w:r w:rsidRPr="00EE3CAD">
        <w:rPr>
          <w:rFonts w:ascii="Times New Roman" w:hAnsi="Times New Roman" w:cs="Times New Roman"/>
          <w:iCs/>
          <w:sz w:val="24"/>
          <w:szCs w:val="24"/>
        </w:rPr>
        <w:t>38(3</w:t>
      </w:r>
      <w:r w:rsidRPr="00EE3CAD">
        <w:rPr>
          <w:rFonts w:ascii="Times New Roman" w:hAnsi="Times New Roman" w:cs="Times New Roman"/>
          <w:i/>
          <w:sz w:val="24"/>
          <w:szCs w:val="24"/>
        </w:rPr>
        <w:t>)</w:t>
      </w:r>
      <w:r w:rsidR="00846649" w:rsidRPr="00EE3CAD">
        <w:rPr>
          <w:rFonts w:ascii="Times New Roman" w:hAnsi="Times New Roman" w:cs="Times New Roman"/>
          <w:i/>
          <w:sz w:val="24"/>
          <w:szCs w:val="24"/>
        </w:rPr>
        <w:t>:</w:t>
      </w:r>
      <w:r w:rsidRPr="00EE3CAD">
        <w:rPr>
          <w:rFonts w:ascii="Times New Roman" w:hAnsi="Times New Roman" w:cs="Times New Roman"/>
          <w:sz w:val="24"/>
          <w:szCs w:val="24"/>
        </w:rPr>
        <w:t xml:space="preserve">167-186.  </w:t>
      </w:r>
    </w:p>
    <w:p w14:paraId="308F0F4C" w14:textId="4BFF92DE" w:rsidR="00316757" w:rsidRPr="00EE3CAD" w:rsidRDefault="00316757" w:rsidP="00316757">
      <w:pPr>
        <w:rPr>
          <w:rFonts w:ascii="Times New Roman" w:hAnsi="Times New Roman" w:cs="Times New Roman"/>
          <w:sz w:val="24"/>
          <w:szCs w:val="24"/>
        </w:rPr>
      </w:pPr>
      <w:r w:rsidRPr="00EE3CAD">
        <w:rPr>
          <w:rFonts w:ascii="Times New Roman" w:hAnsi="Times New Roman" w:cs="Times New Roman"/>
          <w:sz w:val="24"/>
          <w:szCs w:val="24"/>
        </w:rPr>
        <w:t>Taylor, J</w:t>
      </w:r>
      <w:r w:rsidR="00D83B3C" w:rsidRPr="00EE3CAD">
        <w:rPr>
          <w:rFonts w:ascii="Times New Roman" w:hAnsi="Times New Roman" w:cs="Times New Roman"/>
          <w:sz w:val="24"/>
          <w:szCs w:val="24"/>
        </w:rPr>
        <w:t>.</w:t>
      </w:r>
      <w:r w:rsidR="00846649" w:rsidRPr="00EE3CAD">
        <w:rPr>
          <w:rFonts w:ascii="Times New Roman" w:hAnsi="Times New Roman" w:cs="Times New Roman"/>
          <w:sz w:val="24"/>
          <w:szCs w:val="24"/>
        </w:rPr>
        <w:t xml:space="preserve"> </w:t>
      </w:r>
      <w:r w:rsidRPr="00EE3CAD">
        <w:rPr>
          <w:rFonts w:ascii="Times New Roman" w:hAnsi="Times New Roman" w:cs="Times New Roman"/>
          <w:sz w:val="24"/>
          <w:szCs w:val="24"/>
        </w:rPr>
        <w:t xml:space="preserve">(2011) The intimate insider: Negotiating the ethics of friendship when doing insider research.  </w:t>
      </w:r>
      <w:r w:rsidRPr="00EE3CAD">
        <w:rPr>
          <w:rFonts w:ascii="Times New Roman" w:hAnsi="Times New Roman" w:cs="Times New Roman"/>
          <w:i/>
          <w:sz w:val="24"/>
          <w:szCs w:val="24"/>
        </w:rPr>
        <w:t xml:space="preserve">Qualitative Research, </w:t>
      </w:r>
      <w:r w:rsidRPr="00EE3CAD">
        <w:rPr>
          <w:rFonts w:ascii="Times New Roman" w:hAnsi="Times New Roman" w:cs="Times New Roman"/>
          <w:iCs/>
          <w:sz w:val="24"/>
          <w:szCs w:val="24"/>
        </w:rPr>
        <w:t>11(1)</w:t>
      </w:r>
      <w:r w:rsidR="00846649" w:rsidRPr="00EE3CAD">
        <w:rPr>
          <w:rFonts w:ascii="Times New Roman" w:hAnsi="Times New Roman" w:cs="Times New Roman"/>
          <w:iCs/>
          <w:sz w:val="24"/>
          <w:szCs w:val="24"/>
        </w:rPr>
        <w:t>:</w:t>
      </w:r>
      <w:r w:rsidRPr="00EE3CAD">
        <w:rPr>
          <w:rFonts w:ascii="Times New Roman" w:hAnsi="Times New Roman" w:cs="Times New Roman"/>
          <w:sz w:val="24"/>
          <w:szCs w:val="24"/>
        </w:rPr>
        <w:t xml:space="preserve">3-22.  </w:t>
      </w:r>
    </w:p>
    <w:p w14:paraId="79A8313C" w14:textId="5BC13966" w:rsidR="00316757" w:rsidRPr="00EE3CAD" w:rsidRDefault="00316757" w:rsidP="00316757">
      <w:pPr>
        <w:rPr>
          <w:rStyle w:val="st"/>
          <w:rFonts w:ascii="Times New Roman" w:hAnsi="Times New Roman" w:cs="Times New Roman"/>
          <w:sz w:val="24"/>
          <w:szCs w:val="24"/>
        </w:rPr>
      </w:pPr>
      <w:r w:rsidRPr="00EE3CAD">
        <w:rPr>
          <w:rStyle w:val="st"/>
          <w:rFonts w:ascii="Times New Roman" w:hAnsi="Times New Roman" w:cs="Times New Roman"/>
          <w:sz w:val="24"/>
          <w:szCs w:val="24"/>
        </w:rPr>
        <w:t>Tindall, C</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(1994) Issues of evaluation.  In Banister</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 xml:space="preserve"> P</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Burman</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 xml:space="preserve"> E</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Parker</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 xml:space="preserve"> I</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Taylor</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w:t>
      </w:r>
      <w:r w:rsidR="00846649" w:rsidRPr="00EE3CAD">
        <w:rPr>
          <w:rStyle w:val="st"/>
          <w:rFonts w:ascii="Times New Roman" w:hAnsi="Times New Roman" w:cs="Times New Roman"/>
          <w:sz w:val="24"/>
          <w:szCs w:val="24"/>
        </w:rPr>
        <w:t>M</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 xml:space="preserve"> and </w:t>
      </w:r>
      <w:r w:rsidRPr="00EE3CAD">
        <w:rPr>
          <w:rStyle w:val="st"/>
          <w:rFonts w:ascii="Times New Roman" w:hAnsi="Times New Roman" w:cs="Times New Roman"/>
          <w:sz w:val="24"/>
          <w:szCs w:val="24"/>
        </w:rPr>
        <w:t>Tindall</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w:t>
      </w:r>
      <w:r w:rsidR="00846649" w:rsidRPr="00EE3CAD">
        <w:rPr>
          <w:rStyle w:val="st"/>
          <w:rFonts w:ascii="Times New Roman" w:hAnsi="Times New Roman" w:cs="Times New Roman"/>
          <w:sz w:val="24"/>
          <w:szCs w:val="24"/>
        </w:rPr>
        <w:t>C</w:t>
      </w:r>
      <w:r w:rsidR="00D83B3C" w:rsidRPr="00EE3CAD">
        <w:rPr>
          <w:rStyle w:val="st"/>
          <w:rFonts w:ascii="Times New Roman" w:hAnsi="Times New Roman" w:cs="Times New Roman"/>
          <w:sz w:val="24"/>
          <w:szCs w:val="24"/>
        </w:rPr>
        <w:t>.</w:t>
      </w:r>
      <w:r w:rsidR="00846649" w:rsidRPr="00EE3CAD">
        <w:rPr>
          <w:rStyle w:val="st"/>
          <w:rFonts w:ascii="Times New Roman" w:hAnsi="Times New Roman" w:cs="Times New Roman"/>
          <w:sz w:val="24"/>
          <w:szCs w:val="24"/>
        </w:rPr>
        <w:t xml:space="preserve"> </w:t>
      </w:r>
      <w:r w:rsidRPr="00EE3CAD">
        <w:rPr>
          <w:rStyle w:val="st"/>
          <w:rFonts w:ascii="Times New Roman" w:hAnsi="Times New Roman" w:cs="Times New Roman"/>
          <w:sz w:val="24"/>
          <w:szCs w:val="24"/>
        </w:rPr>
        <w:t>(eds</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w:t>
      </w:r>
      <w:r w:rsidRPr="00EE3CAD">
        <w:rPr>
          <w:rStyle w:val="st"/>
          <w:rFonts w:ascii="Times New Roman" w:hAnsi="Times New Roman" w:cs="Times New Roman"/>
          <w:i/>
          <w:sz w:val="24"/>
          <w:szCs w:val="24"/>
        </w:rPr>
        <w:t xml:space="preserve">Qualitative </w:t>
      </w:r>
      <w:r w:rsidR="00D83B3C" w:rsidRPr="00EE3CAD">
        <w:rPr>
          <w:rStyle w:val="st"/>
          <w:rFonts w:ascii="Times New Roman" w:hAnsi="Times New Roman" w:cs="Times New Roman"/>
          <w:i/>
          <w:sz w:val="24"/>
          <w:szCs w:val="24"/>
        </w:rPr>
        <w:t>m</w:t>
      </w:r>
      <w:r w:rsidRPr="00EE3CAD">
        <w:rPr>
          <w:rStyle w:val="st"/>
          <w:rFonts w:ascii="Times New Roman" w:hAnsi="Times New Roman" w:cs="Times New Roman"/>
          <w:i/>
          <w:sz w:val="24"/>
          <w:szCs w:val="24"/>
        </w:rPr>
        <w:t xml:space="preserve">ethods in </w:t>
      </w:r>
      <w:r w:rsidR="00D83B3C" w:rsidRPr="00EE3CAD">
        <w:rPr>
          <w:rStyle w:val="st"/>
          <w:rFonts w:ascii="Times New Roman" w:hAnsi="Times New Roman" w:cs="Times New Roman"/>
          <w:i/>
          <w:sz w:val="24"/>
          <w:szCs w:val="24"/>
        </w:rPr>
        <w:t>p</w:t>
      </w:r>
      <w:r w:rsidRPr="00EE3CAD">
        <w:rPr>
          <w:rStyle w:val="st"/>
          <w:rFonts w:ascii="Times New Roman" w:hAnsi="Times New Roman" w:cs="Times New Roman"/>
          <w:i/>
          <w:sz w:val="24"/>
          <w:szCs w:val="24"/>
        </w:rPr>
        <w:t>sychology</w:t>
      </w:r>
      <w:r w:rsidRPr="00EE3CAD">
        <w:rPr>
          <w:rStyle w:val="st"/>
          <w:rFonts w:ascii="Times New Roman" w:hAnsi="Times New Roman" w:cs="Times New Roman"/>
          <w:sz w:val="24"/>
          <w:szCs w:val="24"/>
        </w:rPr>
        <w:t>.  Buckingham: Open University Press</w:t>
      </w:r>
      <w:r w:rsidR="00846649" w:rsidRPr="00EE3CAD">
        <w:rPr>
          <w:rStyle w:val="st"/>
          <w:rFonts w:ascii="Times New Roman" w:hAnsi="Times New Roman" w:cs="Times New Roman"/>
          <w:sz w:val="24"/>
          <w:szCs w:val="24"/>
        </w:rPr>
        <w:t>, pp.142-159.</w:t>
      </w:r>
      <w:r w:rsidRPr="00EE3CAD">
        <w:rPr>
          <w:rStyle w:val="st"/>
          <w:rFonts w:ascii="Times New Roman" w:hAnsi="Times New Roman" w:cs="Times New Roman"/>
          <w:sz w:val="24"/>
          <w:szCs w:val="24"/>
        </w:rPr>
        <w:t xml:space="preserve">  </w:t>
      </w:r>
    </w:p>
    <w:p w14:paraId="5AFAEAAF" w14:textId="1EC3F066" w:rsidR="00991030" w:rsidRPr="00EE3CAD" w:rsidRDefault="00991030" w:rsidP="00316757">
      <w:pPr>
        <w:rPr>
          <w:rStyle w:val="st"/>
          <w:rFonts w:ascii="Times New Roman" w:hAnsi="Times New Roman" w:cs="Times New Roman"/>
          <w:sz w:val="24"/>
          <w:szCs w:val="24"/>
        </w:rPr>
      </w:pPr>
      <w:proofErr w:type="spellStart"/>
      <w:r w:rsidRPr="00EE3CAD">
        <w:rPr>
          <w:rStyle w:val="st"/>
          <w:rFonts w:ascii="Times New Roman" w:hAnsi="Times New Roman" w:cs="Times New Roman"/>
          <w:sz w:val="24"/>
          <w:szCs w:val="24"/>
        </w:rPr>
        <w:t>Vanwesenbeeck</w:t>
      </w:r>
      <w:proofErr w:type="spellEnd"/>
      <w:r w:rsidRPr="00EE3CAD">
        <w:rPr>
          <w:rStyle w:val="st"/>
          <w:rFonts w:ascii="Times New Roman" w:hAnsi="Times New Roman" w:cs="Times New Roman"/>
          <w:sz w:val="24"/>
          <w:szCs w:val="24"/>
        </w:rPr>
        <w:t xml:space="preserve">, </w:t>
      </w:r>
      <w:r w:rsidR="001172B1" w:rsidRPr="00EE3CAD">
        <w:rPr>
          <w:rStyle w:val="st"/>
          <w:rFonts w:ascii="Times New Roman" w:hAnsi="Times New Roman" w:cs="Times New Roman"/>
          <w:sz w:val="24"/>
          <w:szCs w:val="24"/>
        </w:rPr>
        <w:t>I</w:t>
      </w:r>
      <w:r w:rsidR="00D83B3C"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 (2017) Sex work criminalisation is barking up the wrong tree.  </w:t>
      </w:r>
      <w:r w:rsidRPr="00EE3CAD">
        <w:rPr>
          <w:rStyle w:val="st"/>
          <w:rFonts w:ascii="Times New Roman" w:hAnsi="Times New Roman" w:cs="Times New Roman"/>
          <w:i/>
          <w:iCs/>
          <w:sz w:val="24"/>
          <w:szCs w:val="24"/>
        </w:rPr>
        <w:t xml:space="preserve">Archives of Sexual Behaviour, </w:t>
      </w:r>
      <w:r w:rsidRPr="00EE3CAD">
        <w:rPr>
          <w:rStyle w:val="st"/>
          <w:rFonts w:ascii="Times New Roman" w:hAnsi="Times New Roman" w:cs="Times New Roman"/>
          <w:sz w:val="24"/>
          <w:szCs w:val="24"/>
        </w:rPr>
        <w:t>46(6)</w:t>
      </w:r>
      <w:r w:rsidR="001172B1" w:rsidRPr="00EE3CAD">
        <w:rPr>
          <w:rStyle w:val="st"/>
          <w:rFonts w:ascii="Times New Roman" w:hAnsi="Times New Roman" w:cs="Times New Roman"/>
          <w:sz w:val="24"/>
          <w:szCs w:val="24"/>
        </w:rPr>
        <w:t>:</w:t>
      </w:r>
      <w:r w:rsidRPr="00EE3CAD">
        <w:rPr>
          <w:rStyle w:val="st"/>
          <w:rFonts w:ascii="Times New Roman" w:hAnsi="Times New Roman" w:cs="Times New Roman"/>
          <w:sz w:val="24"/>
          <w:szCs w:val="24"/>
        </w:rPr>
        <w:t xml:space="preserve">1631-1640. </w:t>
      </w:r>
    </w:p>
    <w:p w14:paraId="4475B4F8" w14:textId="5188A813" w:rsidR="00316757" w:rsidRPr="00EE3CAD" w:rsidRDefault="00316757" w:rsidP="00316757">
      <w:pPr>
        <w:rPr>
          <w:rFonts w:ascii="Times New Roman" w:hAnsi="Times New Roman" w:cs="Times New Roman"/>
          <w:sz w:val="24"/>
          <w:szCs w:val="24"/>
        </w:rPr>
      </w:pPr>
      <w:proofErr w:type="spellStart"/>
      <w:r w:rsidRPr="00EE3CAD">
        <w:rPr>
          <w:rFonts w:ascii="Times New Roman" w:hAnsi="Times New Roman" w:cs="Times New Roman"/>
          <w:sz w:val="24"/>
          <w:szCs w:val="24"/>
        </w:rPr>
        <w:t>Wolgemuth</w:t>
      </w:r>
      <w:proofErr w:type="spellEnd"/>
      <w:r w:rsidRPr="00EE3CAD">
        <w:rPr>
          <w:rFonts w:ascii="Times New Roman" w:hAnsi="Times New Roman" w:cs="Times New Roman"/>
          <w:sz w:val="24"/>
          <w:szCs w:val="24"/>
        </w:rPr>
        <w:t>,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R</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Erdil</w:t>
      </w:r>
      <w:proofErr w:type="spellEnd"/>
      <w:r w:rsidRPr="00EE3CAD">
        <w:rPr>
          <w:rFonts w:ascii="Times New Roman" w:hAnsi="Times New Roman" w:cs="Times New Roman"/>
          <w:sz w:val="24"/>
          <w:szCs w:val="24"/>
        </w:rPr>
        <w:t>-Moody, Z</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Opsal</w:t>
      </w:r>
      <w:proofErr w:type="spellEnd"/>
      <w:r w:rsidRPr="00EE3CAD">
        <w:rPr>
          <w:rFonts w:ascii="Times New Roman" w:hAnsi="Times New Roman" w:cs="Times New Roman"/>
          <w:sz w:val="24"/>
          <w:szCs w:val="24"/>
        </w:rPr>
        <w:t>, T</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Cross, J</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E</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Kaanta</w:t>
      </w:r>
      <w:proofErr w:type="spellEnd"/>
      <w:r w:rsidRPr="00EE3CAD">
        <w:rPr>
          <w:rFonts w:ascii="Times New Roman" w:hAnsi="Times New Roman" w:cs="Times New Roman"/>
          <w:sz w:val="24"/>
          <w:szCs w:val="24"/>
        </w:rPr>
        <w:t>, T</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Dickmann</w:t>
      </w:r>
      <w:proofErr w:type="spellEnd"/>
      <w:r w:rsidRPr="00EE3CAD">
        <w:rPr>
          <w:rFonts w:ascii="Times New Roman" w:hAnsi="Times New Roman" w:cs="Times New Roman"/>
          <w:sz w:val="24"/>
          <w:szCs w:val="24"/>
        </w:rPr>
        <w:t>, E</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M</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w:t>
      </w:r>
      <w:r w:rsidR="001172B1" w:rsidRPr="00EE3CAD">
        <w:rPr>
          <w:rFonts w:ascii="Times New Roman" w:hAnsi="Times New Roman" w:cs="Times New Roman"/>
          <w:sz w:val="24"/>
          <w:szCs w:val="24"/>
        </w:rPr>
        <w:t>and</w:t>
      </w:r>
      <w:r w:rsidRPr="00EE3CAD">
        <w:rPr>
          <w:rFonts w:ascii="Times New Roman" w:hAnsi="Times New Roman" w:cs="Times New Roman"/>
          <w:sz w:val="24"/>
          <w:szCs w:val="24"/>
        </w:rPr>
        <w:t xml:space="preserve"> </w:t>
      </w:r>
      <w:proofErr w:type="spellStart"/>
      <w:r w:rsidRPr="00EE3CAD">
        <w:rPr>
          <w:rFonts w:ascii="Times New Roman" w:hAnsi="Times New Roman" w:cs="Times New Roman"/>
          <w:sz w:val="24"/>
          <w:szCs w:val="24"/>
        </w:rPr>
        <w:t>Colomer</w:t>
      </w:r>
      <w:proofErr w:type="spellEnd"/>
      <w:r w:rsidRPr="00EE3CAD">
        <w:rPr>
          <w:rFonts w:ascii="Times New Roman" w:hAnsi="Times New Roman" w:cs="Times New Roman"/>
          <w:sz w:val="24"/>
          <w:szCs w:val="24"/>
        </w:rPr>
        <w:t>, S</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(2015) Participants’ experiences of the qualitative interview: Considering the importance of research paradigms.  </w:t>
      </w:r>
      <w:r w:rsidRPr="00EE3CAD">
        <w:rPr>
          <w:rFonts w:ascii="Times New Roman" w:hAnsi="Times New Roman" w:cs="Times New Roman"/>
          <w:i/>
          <w:sz w:val="24"/>
          <w:szCs w:val="24"/>
        </w:rPr>
        <w:t xml:space="preserve">Qualitative Research, </w:t>
      </w:r>
      <w:r w:rsidRPr="00EE3CAD">
        <w:rPr>
          <w:rFonts w:ascii="Times New Roman" w:hAnsi="Times New Roman" w:cs="Times New Roman"/>
          <w:iCs/>
          <w:sz w:val="24"/>
          <w:szCs w:val="24"/>
        </w:rPr>
        <w:t>15(3)</w:t>
      </w:r>
      <w:r w:rsidR="001172B1" w:rsidRPr="00EE3CAD">
        <w:rPr>
          <w:rFonts w:ascii="Times New Roman" w:hAnsi="Times New Roman" w:cs="Times New Roman"/>
          <w:iCs/>
          <w:sz w:val="24"/>
          <w:szCs w:val="24"/>
        </w:rPr>
        <w:t>:</w:t>
      </w:r>
      <w:r w:rsidRPr="00EE3CAD">
        <w:rPr>
          <w:rFonts w:ascii="Times New Roman" w:hAnsi="Times New Roman" w:cs="Times New Roman"/>
          <w:sz w:val="24"/>
          <w:szCs w:val="24"/>
        </w:rPr>
        <w:t xml:space="preserve">351-372.  </w:t>
      </w:r>
    </w:p>
    <w:p w14:paraId="72AC76C4" w14:textId="05ADF06A" w:rsidR="00B01785" w:rsidRPr="00EE3CAD" w:rsidRDefault="00B01785" w:rsidP="00B01785">
      <w:pPr>
        <w:rPr>
          <w:rFonts w:ascii="Times New Roman" w:hAnsi="Times New Roman" w:cs="Times New Roman"/>
          <w:sz w:val="24"/>
          <w:szCs w:val="24"/>
        </w:rPr>
      </w:pPr>
      <w:r w:rsidRPr="00EE3CAD">
        <w:rPr>
          <w:rFonts w:ascii="Times New Roman" w:hAnsi="Times New Roman" w:cs="Times New Roman"/>
          <w:sz w:val="24"/>
          <w:szCs w:val="24"/>
        </w:rPr>
        <w:t>Zinn, M</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B</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(1979</w:t>
      </w:r>
      <w:r w:rsidR="001172B1" w:rsidRPr="00EE3CAD">
        <w:rPr>
          <w:rFonts w:ascii="Times New Roman" w:hAnsi="Times New Roman" w:cs="Times New Roman"/>
          <w:sz w:val="24"/>
          <w:szCs w:val="24"/>
        </w:rPr>
        <w:t>)</w:t>
      </w:r>
      <w:r w:rsidRPr="00EE3CAD">
        <w:rPr>
          <w:rFonts w:ascii="Times New Roman" w:hAnsi="Times New Roman" w:cs="Times New Roman"/>
          <w:sz w:val="24"/>
          <w:szCs w:val="24"/>
        </w:rPr>
        <w:t xml:space="preserve"> Field research in minority communities: Ethical, methodological, and political observations by an insider.  </w:t>
      </w:r>
      <w:r w:rsidRPr="00EE3CAD">
        <w:rPr>
          <w:rFonts w:ascii="Times New Roman" w:hAnsi="Times New Roman" w:cs="Times New Roman"/>
          <w:i/>
          <w:sz w:val="24"/>
          <w:szCs w:val="24"/>
        </w:rPr>
        <w:t xml:space="preserve">Social Problems, </w:t>
      </w:r>
      <w:r w:rsidRPr="00EE3CAD">
        <w:rPr>
          <w:rFonts w:ascii="Times New Roman" w:hAnsi="Times New Roman" w:cs="Times New Roman"/>
          <w:iCs/>
          <w:sz w:val="24"/>
          <w:szCs w:val="24"/>
        </w:rPr>
        <w:t>27(2)</w:t>
      </w:r>
      <w:r w:rsidR="001172B1" w:rsidRPr="00EE3CAD">
        <w:rPr>
          <w:rFonts w:ascii="Times New Roman" w:hAnsi="Times New Roman" w:cs="Times New Roman"/>
          <w:iCs/>
          <w:sz w:val="24"/>
          <w:szCs w:val="24"/>
        </w:rPr>
        <w:t>:</w:t>
      </w:r>
      <w:r w:rsidRPr="00EE3CAD">
        <w:rPr>
          <w:rFonts w:ascii="Times New Roman" w:hAnsi="Times New Roman" w:cs="Times New Roman"/>
          <w:sz w:val="24"/>
          <w:szCs w:val="24"/>
        </w:rPr>
        <w:t xml:space="preserve">209-219.  </w:t>
      </w:r>
    </w:p>
    <w:p w14:paraId="097E0FA5" w14:textId="21352B92" w:rsidR="00781375" w:rsidRPr="00EE3CAD" w:rsidRDefault="00781375" w:rsidP="00B01785">
      <w:pPr>
        <w:rPr>
          <w:rFonts w:ascii="Times New Roman" w:hAnsi="Times New Roman" w:cs="Times New Roman"/>
          <w:sz w:val="24"/>
          <w:szCs w:val="24"/>
        </w:rPr>
      </w:pPr>
      <w:proofErr w:type="spellStart"/>
      <w:r w:rsidRPr="00EE3CAD">
        <w:rPr>
          <w:rFonts w:ascii="Times New Roman" w:hAnsi="Times New Roman" w:cs="Times New Roman"/>
          <w:sz w:val="24"/>
          <w:szCs w:val="24"/>
        </w:rPr>
        <w:t>Zubernis</w:t>
      </w:r>
      <w:proofErr w:type="spellEnd"/>
      <w:r w:rsidRPr="00EE3CAD">
        <w:rPr>
          <w:rFonts w:ascii="Times New Roman" w:hAnsi="Times New Roman" w:cs="Times New Roman"/>
          <w:sz w:val="24"/>
          <w:szCs w:val="24"/>
        </w:rPr>
        <w:t>, L</w:t>
      </w:r>
      <w:r w:rsidR="00D83B3C" w:rsidRPr="00EE3CAD">
        <w:rPr>
          <w:rFonts w:ascii="Times New Roman" w:hAnsi="Times New Roman" w:cs="Times New Roman"/>
          <w:sz w:val="24"/>
          <w:szCs w:val="24"/>
        </w:rPr>
        <w:t>.</w:t>
      </w:r>
      <w:r w:rsidR="001172B1" w:rsidRPr="00EE3CAD">
        <w:rPr>
          <w:rFonts w:ascii="Times New Roman" w:hAnsi="Times New Roman" w:cs="Times New Roman"/>
          <w:sz w:val="24"/>
          <w:szCs w:val="24"/>
        </w:rPr>
        <w:t xml:space="preserve"> and </w:t>
      </w:r>
      <w:r w:rsidRPr="00EE3CAD">
        <w:rPr>
          <w:rFonts w:ascii="Times New Roman" w:hAnsi="Times New Roman" w:cs="Times New Roman"/>
          <w:sz w:val="24"/>
          <w:szCs w:val="24"/>
        </w:rPr>
        <w:t>Davis, K</w:t>
      </w:r>
      <w:r w:rsidR="00D83B3C" w:rsidRPr="00EE3CAD">
        <w:rPr>
          <w:rFonts w:ascii="Times New Roman" w:hAnsi="Times New Roman" w:cs="Times New Roman"/>
          <w:sz w:val="24"/>
          <w:szCs w:val="24"/>
        </w:rPr>
        <w:t>.</w:t>
      </w:r>
      <w:r w:rsidRPr="00EE3CAD">
        <w:rPr>
          <w:rFonts w:ascii="Times New Roman" w:hAnsi="Times New Roman" w:cs="Times New Roman"/>
          <w:sz w:val="24"/>
          <w:szCs w:val="24"/>
        </w:rPr>
        <w:t xml:space="preserve"> (2016) Growing pains: The changing ethical landscape of fan studies</w:t>
      </w:r>
      <w:r w:rsidRPr="00EE3CAD">
        <w:rPr>
          <w:rFonts w:ascii="Times New Roman" w:hAnsi="Times New Roman" w:cs="Times New Roman"/>
          <w:i/>
          <w:iCs/>
          <w:sz w:val="24"/>
          <w:szCs w:val="24"/>
        </w:rPr>
        <w:t xml:space="preserve">.  Journal of Fandom Studies, </w:t>
      </w:r>
      <w:r w:rsidRPr="00EE3CAD">
        <w:rPr>
          <w:rFonts w:ascii="Times New Roman" w:hAnsi="Times New Roman" w:cs="Times New Roman"/>
          <w:sz w:val="24"/>
          <w:szCs w:val="24"/>
        </w:rPr>
        <w:t>4(3</w:t>
      </w:r>
      <w:r w:rsidRPr="00EE3CAD">
        <w:rPr>
          <w:rFonts w:ascii="Times New Roman" w:hAnsi="Times New Roman" w:cs="Times New Roman"/>
          <w:i/>
          <w:iCs/>
          <w:sz w:val="24"/>
          <w:szCs w:val="24"/>
        </w:rPr>
        <w:t>)</w:t>
      </w:r>
      <w:r w:rsidR="001172B1" w:rsidRPr="00EE3CAD">
        <w:rPr>
          <w:rFonts w:ascii="Times New Roman" w:hAnsi="Times New Roman" w:cs="Times New Roman"/>
          <w:i/>
          <w:iCs/>
          <w:sz w:val="24"/>
          <w:szCs w:val="24"/>
        </w:rPr>
        <w:t>:</w:t>
      </w:r>
      <w:r w:rsidRPr="00EE3CAD">
        <w:rPr>
          <w:rFonts w:ascii="Times New Roman" w:hAnsi="Times New Roman" w:cs="Times New Roman"/>
          <w:sz w:val="24"/>
          <w:szCs w:val="24"/>
        </w:rPr>
        <w:t>301-306.</w:t>
      </w:r>
    </w:p>
    <w:p w14:paraId="5D5533E3" w14:textId="77777777" w:rsidR="00316757" w:rsidRPr="00EE3CAD" w:rsidRDefault="00316757" w:rsidP="00CE57EC">
      <w:pPr>
        <w:spacing w:after="0"/>
        <w:rPr>
          <w:rStyle w:val="st"/>
          <w:rFonts w:ascii="Times New Roman" w:hAnsi="Times New Roman" w:cs="Times New Roman"/>
          <w:sz w:val="24"/>
          <w:szCs w:val="24"/>
        </w:rPr>
      </w:pPr>
    </w:p>
    <w:p w14:paraId="28B480E1" w14:textId="77777777" w:rsidR="00CE57EC" w:rsidRPr="00EE3CAD" w:rsidRDefault="00CE57EC" w:rsidP="00CA64FC">
      <w:pPr>
        <w:rPr>
          <w:rFonts w:ascii="Times New Roman" w:hAnsi="Times New Roman" w:cs="Times New Roman"/>
          <w:sz w:val="24"/>
          <w:szCs w:val="24"/>
        </w:rPr>
      </w:pPr>
    </w:p>
    <w:sectPr w:rsidR="00CE57EC" w:rsidRPr="00EE3CAD">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AC2C" w14:textId="77777777" w:rsidR="004B10C8" w:rsidRDefault="004B10C8" w:rsidP="00CD1ABF">
      <w:pPr>
        <w:spacing w:after="0" w:line="240" w:lineRule="auto"/>
      </w:pPr>
      <w:r>
        <w:separator/>
      </w:r>
    </w:p>
  </w:endnote>
  <w:endnote w:type="continuationSeparator" w:id="0">
    <w:p w14:paraId="775D1D71" w14:textId="77777777" w:rsidR="004B10C8" w:rsidRDefault="004B10C8" w:rsidP="00CD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172958"/>
      <w:docPartObj>
        <w:docPartGallery w:val="Page Numbers (Bottom of Page)"/>
        <w:docPartUnique/>
      </w:docPartObj>
    </w:sdtPr>
    <w:sdtEndPr>
      <w:rPr>
        <w:noProof/>
      </w:rPr>
    </w:sdtEndPr>
    <w:sdtContent>
      <w:p w14:paraId="7FDB56CF" w14:textId="77777777" w:rsidR="00AD4D71" w:rsidRDefault="00AD4D71">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C9E34F1" w14:textId="77777777" w:rsidR="00AD4D71" w:rsidRDefault="00AD4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C396" w14:textId="77777777" w:rsidR="004B10C8" w:rsidRDefault="004B10C8" w:rsidP="00CD1ABF">
      <w:pPr>
        <w:spacing w:after="0" w:line="240" w:lineRule="auto"/>
      </w:pPr>
      <w:r>
        <w:separator/>
      </w:r>
    </w:p>
  </w:footnote>
  <w:footnote w:type="continuationSeparator" w:id="0">
    <w:p w14:paraId="20F9D062" w14:textId="77777777" w:rsidR="004B10C8" w:rsidRDefault="004B10C8" w:rsidP="00CD1ABF">
      <w:pPr>
        <w:spacing w:after="0" w:line="240" w:lineRule="auto"/>
      </w:pPr>
      <w:r>
        <w:continuationSeparator/>
      </w:r>
    </w:p>
  </w:footnote>
  <w:footnote w:id="1">
    <w:p w14:paraId="548FEED1" w14:textId="5E4F1534" w:rsidR="00C34751" w:rsidRDefault="00C34751">
      <w:pPr>
        <w:pStyle w:val="FootnoteText"/>
      </w:pPr>
      <w:r>
        <w:rPr>
          <w:rStyle w:val="FootnoteReference"/>
        </w:rPr>
        <w:footnoteRef/>
      </w:r>
      <w:r>
        <w:t xml:space="preserve"> </w:t>
      </w:r>
      <w:r w:rsidRPr="00B17C08">
        <w:rPr>
          <w:sz w:val="18"/>
          <w:szCs w:val="18"/>
        </w:rPr>
        <w:t xml:space="preserve">Slash fiction is a genre of fanfiction that focuses on interpersonal attraction and sexual relationships between fictional characters of the same sex, believed to have originated in the 1970s when female fans started to compose stories based around </w:t>
      </w:r>
      <w:r w:rsidRPr="00B17C08">
        <w:rPr>
          <w:i/>
          <w:sz w:val="18"/>
          <w:szCs w:val="18"/>
        </w:rPr>
        <w:t>Star Trek</w:t>
      </w:r>
      <w:r w:rsidRPr="00B17C08">
        <w:rPr>
          <w:sz w:val="18"/>
          <w:szCs w:val="18"/>
        </w:rPr>
        <w:t xml:space="preserve"> where Kirk and Spock had a romantic - and sometimes sexual - relationship.</w:t>
      </w:r>
    </w:p>
  </w:footnote>
  <w:footnote w:id="2">
    <w:p w14:paraId="1C4F6C8B" w14:textId="732FF6FF" w:rsidR="00C34751" w:rsidRDefault="00C34751">
      <w:pPr>
        <w:pStyle w:val="FootnoteText"/>
      </w:pPr>
      <w:r>
        <w:rPr>
          <w:rStyle w:val="FootnoteReference"/>
        </w:rPr>
        <w:footnoteRef/>
      </w:r>
      <w:r>
        <w:t xml:space="preserve"> </w:t>
      </w:r>
      <w:r w:rsidRPr="00BD2025">
        <w:rPr>
          <w:sz w:val="18"/>
          <w:szCs w:val="18"/>
        </w:rPr>
        <w:t>Fanshipping (sometimes just shipping), a term derived from the word ‘relationship’, is the desire by fans for two or more people</w:t>
      </w:r>
      <w:r>
        <w:rPr>
          <w:sz w:val="18"/>
          <w:szCs w:val="18"/>
        </w:rPr>
        <w:t xml:space="preserve"> </w:t>
      </w:r>
      <w:r w:rsidRPr="00BD2025">
        <w:rPr>
          <w:sz w:val="18"/>
          <w:szCs w:val="18"/>
        </w:rPr>
        <w:t>or fictional characters</w:t>
      </w:r>
      <w:r>
        <w:rPr>
          <w:sz w:val="18"/>
          <w:szCs w:val="18"/>
        </w:rPr>
        <w:t xml:space="preserve"> </w:t>
      </w:r>
      <w:r w:rsidRPr="00BD2025">
        <w:rPr>
          <w:sz w:val="18"/>
          <w:szCs w:val="18"/>
        </w:rPr>
        <w:t>to be in a relationship</w:t>
      </w:r>
      <w:r>
        <w:rPr>
          <w:sz w:val="18"/>
          <w:szCs w:val="18"/>
        </w:rPr>
        <w:t>.</w:t>
      </w:r>
    </w:p>
  </w:footnote>
  <w:footnote w:id="3">
    <w:p w14:paraId="611810EF" w14:textId="3E43F8A3" w:rsidR="00AD4D71" w:rsidRDefault="00AD4D71" w:rsidP="00F642B4">
      <w:pPr>
        <w:pStyle w:val="FootnoteText"/>
      </w:pPr>
      <w:r>
        <w:rPr>
          <w:rStyle w:val="FootnoteReference"/>
        </w:rPr>
        <w:footnoteRef/>
      </w:r>
      <w:r>
        <w:t xml:space="preserve"> </w:t>
      </w:r>
      <w:r w:rsidRPr="00711443">
        <w:rPr>
          <w:sz w:val="18"/>
          <w:szCs w:val="18"/>
        </w:rPr>
        <w:t xml:space="preserve">AO3 [Archive of Our Own] is a multi-fandom archive designed to host web-based fan fiction as well as fandom nonfiction.  The archive contained </w:t>
      </w:r>
      <w:r w:rsidR="00D85F0D">
        <w:rPr>
          <w:sz w:val="18"/>
          <w:szCs w:val="18"/>
        </w:rPr>
        <w:t xml:space="preserve">around </w:t>
      </w:r>
      <w:r w:rsidR="000F226D">
        <w:rPr>
          <w:sz w:val="18"/>
          <w:szCs w:val="18"/>
        </w:rPr>
        <w:t>5</w:t>
      </w:r>
      <w:r w:rsidRPr="00711443">
        <w:rPr>
          <w:sz w:val="18"/>
          <w:szCs w:val="18"/>
        </w:rPr>
        <w:t xml:space="preserve"> million </w:t>
      </w:r>
      <w:r w:rsidRPr="00711443">
        <w:rPr>
          <w:sz w:val="18"/>
          <w:szCs w:val="18"/>
        </w:rPr>
        <w:t xml:space="preserve">fanworks as of </w:t>
      </w:r>
      <w:r w:rsidR="000F226D">
        <w:rPr>
          <w:sz w:val="18"/>
          <w:szCs w:val="18"/>
        </w:rPr>
        <w:t>July</w:t>
      </w:r>
      <w:r w:rsidRPr="00711443">
        <w:rPr>
          <w:sz w:val="18"/>
          <w:szCs w:val="18"/>
        </w:rPr>
        <w:t xml:space="preserve"> 201</w:t>
      </w:r>
      <w:r w:rsidR="000F226D">
        <w:rPr>
          <w:sz w:val="18"/>
          <w:szCs w:val="18"/>
        </w:rPr>
        <w:t>9</w:t>
      </w:r>
      <w:r w:rsidRPr="00711443">
        <w:rPr>
          <w:sz w:val="18"/>
          <w:szCs w:val="18"/>
        </w:rPr>
        <w:t xml:space="preserve"> (see http://fanlore.org/wiki/Archive_of_Our_Own)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0A3"/>
    <w:multiLevelType w:val="hybridMultilevel"/>
    <w:tmpl w:val="611A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B6522"/>
    <w:multiLevelType w:val="hybridMultilevel"/>
    <w:tmpl w:val="2156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224A3"/>
    <w:multiLevelType w:val="hybridMultilevel"/>
    <w:tmpl w:val="70A0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2131"/>
    <w:multiLevelType w:val="hybridMultilevel"/>
    <w:tmpl w:val="F3F0C176"/>
    <w:lvl w:ilvl="0" w:tplc="48D813CC">
      <w:start w:val="1"/>
      <w:numFmt w:val="bullet"/>
      <w:lvlText w:val="•"/>
      <w:lvlJc w:val="left"/>
      <w:pPr>
        <w:tabs>
          <w:tab w:val="num" w:pos="720"/>
        </w:tabs>
        <w:ind w:left="720" w:hanging="360"/>
      </w:pPr>
      <w:rPr>
        <w:rFonts w:ascii="Arial" w:hAnsi="Arial" w:hint="default"/>
      </w:rPr>
    </w:lvl>
    <w:lvl w:ilvl="1" w:tplc="CF826C62" w:tentative="1">
      <w:start w:val="1"/>
      <w:numFmt w:val="bullet"/>
      <w:lvlText w:val="•"/>
      <w:lvlJc w:val="left"/>
      <w:pPr>
        <w:tabs>
          <w:tab w:val="num" w:pos="1440"/>
        </w:tabs>
        <w:ind w:left="1440" w:hanging="360"/>
      </w:pPr>
      <w:rPr>
        <w:rFonts w:ascii="Arial" w:hAnsi="Arial" w:hint="default"/>
      </w:rPr>
    </w:lvl>
    <w:lvl w:ilvl="2" w:tplc="714CF292" w:tentative="1">
      <w:start w:val="1"/>
      <w:numFmt w:val="bullet"/>
      <w:lvlText w:val="•"/>
      <w:lvlJc w:val="left"/>
      <w:pPr>
        <w:tabs>
          <w:tab w:val="num" w:pos="2160"/>
        </w:tabs>
        <w:ind w:left="2160" w:hanging="360"/>
      </w:pPr>
      <w:rPr>
        <w:rFonts w:ascii="Arial" w:hAnsi="Arial" w:hint="default"/>
      </w:rPr>
    </w:lvl>
    <w:lvl w:ilvl="3" w:tplc="4B403EB0" w:tentative="1">
      <w:start w:val="1"/>
      <w:numFmt w:val="bullet"/>
      <w:lvlText w:val="•"/>
      <w:lvlJc w:val="left"/>
      <w:pPr>
        <w:tabs>
          <w:tab w:val="num" w:pos="2880"/>
        </w:tabs>
        <w:ind w:left="2880" w:hanging="360"/>
      </w:pPr>
      <w:rPr>
        <w:rFonts w:ascii="Arial" w:hAnsi="Arial" w:hint="default"/>
      </w:rPr>
    </w:lvl>
    <w:lvl w:ilvl="4" w:tplc="64162EA4" w:tentative="1">
      <w:start w:val="1"/>
      <w:numFmt w:val="bullet"/>
      <w:lvlText w:val="•"/>
      <w:lvlJc w:val="left"/>
      <w:pPr>
        <w:tabs>
          <w:tab w:val="num" w:pos="3600"/>
        </w:tabs>
        <w:ind w:left="3600" w:hanging="360"/>
      </w:pPr>
      <w:rPr>
        <w:rFonts w:ascii="Arial" w:hAnsi="Arial" w:hint="default"/>
      </w:rPr>
    </w:lvl>
    <w:lvl w:ilvl="5" w:tplc="C2328938" w:tentative="1">
      <w:start w:val="1"/>
      <w:numFmt w:val="bullet"/>
      <w:lvlText w:val="•"/>
      <w:lvlJc w:val="left"/>
      <w:pPr>
        <w:tabs>
          <w:tab w:val="num" w:pos="4320"/>
        </w:tabs>
        <w:ind w:left="4320" w:hanging="360"/>
      </w:pPr>
      <w:rPr>
        <w:rFonts w:ascii="Arial" w:hAnsi="Arial" w:hint="default"/>
      </w:rPr>
    </w:lvl>
    <w:lvl w:ilvl="6" w:tplc="8AFEA940" w:tentative="1">
      <w:start w:val="1"/>
      <w:numFmt w:val="bullet"/>
      <w:lvlText w:val="•"/>
      <w:lvlJc w:val="left"/>
      <w:pPr>
        <w:tabs>
          <w:tab w:val="num" w:pos="5040"/>
        </w:tabs>
        <w:ind w:left="5040" w:hanging="360"/>
      </w:pPr>
      <w:rPr>
        <w:rFonts w:ascii="Arial" w:hAnsi="Arial" w:hint="default"/>
      </w:rPr>
    </w:lvl>
    <w:lvl w:ilvl="7" w:tplc="986CCF52" w:tentative="1">
      <w:start w:val="1"/>
      <w:numFmt w:val="bullet"/>
      <w:lvlText w:val="•"/>
      <w:lvlJc w:val="left"/>
      <w:pPr>
        <w:tabs>
          <w:tab w:val="num" w:pos="5760"/>
        </w:tabs>
        <w:ind w:left="5760" w:hanging="360"/>
      </w:pPr>
      <w:rPr>
        <w:rFonts w:ascii="Arial" w:hAnsi="Arial" w:hint="default"/>
      </w:rPr>
    </w:lvl>
    <w:lvl w:ilvl="8" w:tplc="FE6AE4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092FB9"/>
    <w:multiLevelType w:val="hybridMultilevel"/>
    <w:tmpl w:val="A9222612"/>
    <w:lvl w:ilvl="0" w:tplc="3E84BD24">
      <w:start w:val="3"/>
      <w:numFmt w:val="bullet"/>
      <w:lvlText w:val="-"/>
      <w:lvlJc w:val="left"/>
      <w:pPr>
        <w:ind w:left="4680" w:hanging="360"/>
      </w:pPr>
      <w:rPr>
        <w:rFonts w:ascii="Calibri" w:eastAsiaTheme="minorHAnsi" w:hAnsi="Calibri" w:cstheme="minorBid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 w15:restartNumberingAfterBreak="0">
    <w:nsid w:val="273964C3"/>
    <w:multiLevelType w:val="hybridMultilevel"/>
    <w:tmpl w:val="3EC0B218"/>
    <w:lvl w:ilvl="0" w:tplc="B21ED224">
      <w:start w:val="2"/>
      <w:numFmt w:val="bullet"/>
      <w:lvlText w:val="-"/>
      <w:lvlJc w:val="left"/>
      <w:pPr>
        <w:ind w:left="4680" w:hanging="360"/>
      </w:pPr>
      <w:rPr>
        <w:rFonts w:ascii="Calibri" w:eastAsia="Times New Roman" w:hAnsi="Calibri" w:cs="Aria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6" w15:restartNumberingAfterBreak="0">
    <w:nsid w:val="4B6E7503"/>
    <w:multiLevelType w:val="hybridMultilevel"/>
    <w:tmpl w:val="707E0DDC"/>
    <w:lvl w:ilvl="0" w:tplc="3658225C">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256912"/>
    <w:multiLevelType w:val="hybridMultilevel"/>
    <w:tmpl w:val="48D2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D2C23"/>
    <w:multiLevelType w:val="hybridMultilevel"/>
    <w:tmpl w:val="E3B2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22BBC"/>
    <w:multiLevelType w:val="hybridMultilevel"/>
    <w:tmpl w:val="EC6EC77A"/>
    <w:lvl w:ilvl="0" w:tplc="31A27A10">
      <w:start w:val="1"/>
      <w:numFmt w:val="bullet"/>
      <w:lvlText w:val="•"/>
      <w:lvlJc w:val="left"/>
      <w:pPr>
        <w:tabs>
          <w:tab w:val="num" w:pos="720"/>
        </w:tabs>
        <w:ind w:left="720" w:hanging="360"/>
      </w:pPr>
      <w:rPr>
        <w:rFonts w:ascii="Arial" w:hAnsi="Arial" w:hint="default"/>
      </w:rPr>
    </w:lvl>
    <w:lvl w:ilvl="1" w:tplc="3906ED96" w:tentative="1">
      <w:start w:val="1"/>
      <w:numFmt w:val="bullet"/>
      <w:lvlText w:val="•"/>
      <w:lvlJc w:val="left"/>
      <w:pPr>
        <w:tabs>
          <w:tab w:val="num" w:pos="1440"/>
        </w:tabs>
        <w:ind w:left="1440" w:hanging="360"/>
      </w:pPr>
      <w:rPr>
        <w:rFonts w:ascii="Arial" w:hAnsi="Arial" w:hint="default"/>
      </w:rPr>
    </w:lvl>
    <w:lvl w:ilvl="2" w:tplc="3D36A532" w:tentative="1">
      <w:start w:val="1"/>
      <w:numFmt w:val="bullet"/>
      <w:lvlText w:val="•"/>
      <w:lvlJc w:val="left"/>
      <w:pPr>
        <w:tabs>
          <w:tab w:val="num" w:pos="2160"/>
        </w:tabs>
        <w:ind w:left="2160" w:hanging="360"/>
      </w:pPr>
      <w:rPr>
        <w:rFonts w:ascii="Arial" w:hAnsi="Arial" w:hint="default"/>
      </w:rPr>
    </w:lvl>
    <w:lvl w:ilvl="3" w:tplc="1D2A2E60" w:tentative="1">
      <w:start w:val="1"/>
      <w:numFmt w:val="bullet"/>
      <w:lvlText w:val="•"/>
      <w:lvlJc w:val="left"/>
      <w:pPr>
        <w:tabs>
          <w:tab w:val="num" w:pos="2880"/>
        </w:tabs>
        <w:ind w:left="2880" w:hanging="360"/>
      </w:pPr>
      <w:rPr>
        <w:rFonts w:ascii="Arial" w:hAnsi="Arial" w:hint="default"/>
      </w:rPr>
    </w:lvl>
    <w:lvl w:ilvl="4" w:tplc="A1A25354" w:tentative="1">
      <w:start w:val="1"/>
      <w:numFmt w:val="bullet"/>
      <w:lvlText w:val="•"/>
      <w:lvlJc w:val="left"/>
      <w:pPr>
        <w:tabs>
          <w:tab w:val="num" w:pos="3600"/>
        </w:tabs>
        <w:ind w:left="3600" w:hanging="360"/>
      </w:pPr>
      <w:rPr>
        <w:rFonts w:ascii="Arial" w:hAnsi="Arial" w:hint="default"/>
      </w:rPr>
    </w:lvl>
    <w:lvl w:ilvl="5" w:tplc="15E67194" w:tentative="1">
      <w:start w:val="1"/>
      <w:numFmt w:val="bullet"/>
      <w:lvlText w:val="•"/>
      <w:lvlJc w:val="left"/>
      <w:pPr>
        <w:tabs>
          <w:tab w:val="num" w:pos="4320"/>
        </w:tabs>
        <w:ind w:left="4320" w:hanging="360"/>
      </w:pPr>
      <w:rPr>
        <w:rFonts w:ascii="Arial" w:hAnsi="Arial" w:hint="default"/>
      </w:rPr>
    </w:lvl>
    <w:lvl w:ilvl="6" w:tplc="AD12FFBC" w:tentative="1">
      <w:start w:val="1"/>
      <w:numFmt w:val="bullet"/>
      <w:lvlText w:val="•"/>
      <w:lvlJc w:val="left"/>
      <w:pPr>
        <w:tabs>
          <w:tab w:val="num" w:pos="5040"/>
        </w:tabs>
        <w:ind w:left="5040" w:hanging="360"/>
      </w:pPr>
      <w:rPr>
        <w:rFonts w:ascii="Arial" w:hAnsi="Arial" w:hint="default"/>
      </w:rPr>
    </w:lvl>
    <w:lvl w:ilvl="7" w:tplc="5790B63E" w:tentative="1">
      <w:start w:val="1"/>
      <w:numFmt w:val="bullet"/>
      <w:lvlText w:val="•"/>
      <w:lvlJc w:val="left"/>
      <w:pPr>
        <w:tabs>
          <w:tab w:val="num" w:pos="5760"/>
        </w:tabs>
        <w:ind w:left="5760" w:hanging="360"/>
      </w:pPr>
      <w:rPr>
        <w:rFonts w:ascii="Arial" w:hAnsi="Arial" w:hint="default"/>
      </w:rPr>
    </w:lvl>
    <w:lvl w:ilvl="8" w:tplc="1B6C79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3E1919"/>
    <w:multiLevelType w:val="hybridMultilevel"/>
    <w:tmpl w:val="21EC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4B21C4"/>
    <w:multiLevelType w:val="hybridMultilevel"/>
    <w:tmpl w:val="4A58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785FD5"/>
    <w:multiLevelType w:val="hybridMultilevel"/>
    <w:tmpl w:val="6F82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729038">
    <w:abstractNumId w:val="9"/>
  </w:num>
  <w:num w:numId="2" w16cid:durableId="1831405622">
    <w:abstractNumId w:val="3"/>
  </w:num>
  <w:num w:numId="3" w16cid:durableId="628509928">
    <w:abstractNumId w:val="1"/>
  </w:num>
  <w:num w:numId="4" w16cid:durableId="1980106389">
    <w:abstractNumId w:val="12"/>
  </w:num>
  <w:num w:numId="5" w16cid:durableId="1032921083">
    <w:abstractNumId w:val="5"/>
  </w:num>
  <w:num w:numId="6" w16cid:durableId="526065325">
    <w:abstractNumId w:val="2"/>
  </w:num>
  <w:num w:numId="7" w16cid:durableId="1318266192">
    <w:abstractNumId w:val="11"/>
  </w:num>
  <w:num w:numId="8" w16cid:durableId="513375589">
    <w:abstractNumId w:val="0"/>
  </w:num>
  <w:num w:numId="9" w16cid:durableId="1407070264">
    <w:abstractNumId w:val="10"/>
  </w:num>
  <w:num w:numId="10" w16cid:durableId="1713773382">
    <w:abstractNumId w:val="6"/>
  </w:num>
  <w:num w:numId="11" w16cid:durableId="1107893685">
    <w:abstractNumId w:val="4"/>
  </w:num>
  <w:num w:numId="12" w16cid:durableId="698167051">
    <w:abstractNumId w:val="8"/>
  </w:num>
  <w:num w:numId="13" w16cid:durableId="1998802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ADD473-C3AA-4838-83D6-48EE00283FB2}"/>
    <w:docVar w:name="dgnword-eventsink" w:val="1949317627648"/>
  </w:docVars>
  <w:rsids>
    <w:rsidRoot w:val="00092D07"/>
    <w:rsid w:val="0000219C"/>
    <w:rsid w:val="00002364"/>
    <w:rsid w:val="00004A78"/>
    <w:rsid w:val="0000735B"/>
    <w:rsid w:val="00007566"/>
    <w:rsid w:val="000105CB"/>
    <w:rsid w:val="00010D88"/>
    <w:rsid w:val="000242DE"/>
    <w:rsid w:val="0003207F"/>
    <w:rsid w:val="00037C61"/>
    <w:rsid w:val="0004197C"/>
    <w:rsid w:val="00042A7D"/>
    <w:rsid w:val="000434F8"/>
    <w:rsid w:val="00044E3D"/>
    <w:rsid w:val="000456E5"/>
    <w:rsid w:val="00055625"/>
    <w:rsid w:val="000570EA"/>
    <w:rsid w:val="0006156A"/>
    <w:rsid w:val="00063BEF"/>
    <w:rsid w:val="00065DBF"/>
    <w:rsid w:val="000732A5"/>
    <w:rsid w:val="0007496B"/>
    <w:rsid w:val="00074C5C"/>
    <w:rsid w:val="0007630E"/>
    <w:rsid w:val="00076333"/>
    <w:rsid w:val="000766DA"/>
    <w:rsid w:val="00084029"/>
    <w:rsid w:val="000916AF"/>
    <w:rsid w:val="000920D1"/>
    <w:rsid w:val="00092D07"/>
    <w:rsid w:val="000A2DDA"/>
    <w:rsid w:val="000A43FF"/>
    <w:rsid w:val="000A68A1"/>
    <w:rsid w:val="000C14ED"/>
    <w:rsid w:val="000C1744"/>
    <w:rsid w:val="000C22F8"/>
    <w:rsid w:val="000C4882"/>
    <w:rsid w:val="000D3939"/>
    <w:rsid w:val="000D3DCC"/>
    <w:rsid w:val="000D7779"/>
    <w:rsid w:val="000E2EB2"/>
    <w:rsid w:val="000E33A9"/>
    <w:rsid w:val="000F226D"/>
    <w:rsid w:val="000F3FCB"/>
    <w:rsid w:val="0010019F"/>
    <w:rsid w:val="00100B98"/>
    <w:rsid w:val="00105FE4"/>
    <w:rsid w:val="001139C8"/>
    <w:rsid w:val="001172B1"/>
    <w:rsid w:val="00122A16"/>
    <w:rsid w:val="00122EBB"/>
    <w:rsid w:val="001271CA"/>
    <w:rsid w:val="00136FDB"/>
    <w:rsid w:val="001405AB"/>
    <w:rsid w:val="00150319"/>
    <w:rsid w:val="00152251"/>
    <w:rsid w:val="001525A5"/>
    <w:rsid w:val="00152FD2"/>
    <w:rsid w:val="001563A0"/>
    <w:rsid w:val="001612DB"/>
    <w:rsid w:val="00161902"/>
    <w:rsid w:val="00165785"/>
    <w:rsid w:val="00172277"/>
    <w:rsid w:val="001741E3"/>
    <w:rsid w:val="001742E5"/>
    <w:rsid w:val="00180327"/>
    <w:rsid w:val="00180ABF"/>
    <w:rsid w:val="00181EB7"/>
    <w:rsid w:val="001837E8"/>
    <w:rsid w:val="00183AFF"/>
    <w:rsid w:val="0019199A"/>
    <w:rsid w:val="001922CA"/>
    <w:rsid w:val="001A25ED"/>
    <w:rsid w:val="001A39A9"/>
    <w:rsid w:val="001A3CD2"/>
    <w:rsid w:val="001A4CCF"/>
    <w:rsid w:val="001B4836"/>
    <w:rsid w:val="001B5501"/>
    <w:rsid w:val="001B5B73"/>
    <w:rsid w:val="001B7638"/>
    <w:rsid w:val="001C190E"/>
    <w:rsid w:val="001C3CBF"/>
    <w:rsid w:val="001C5892"/>
    <w:rsid w:val="001D1873"/>
    <w:rsid w:val="001E2B4A"/>
    <w:rsid w:val="001E38E1"/>
    <w:rsid w:val="001E4EAB"/>
    <w:rsid w:val="001F2848"/>
    <w:rsid w:val="001F3CAA"/>
    <w:rsid w:val="001F564D"/>
    <w:rsid w:val="00203400"/>
    <w:rsid w:val="00203D4E"/>
    <w:rsid w:val="00212A93"/>
    <w:rsid w:val="002169AA"/>
    <w:rsid w:val="00220999"/>
    <w:rsid w:val="00224858"/>
    <w:rsid w:val="002256B3"/>
    <w:rsid w:val="00233E8D"/>
    <w:rsid w:val="002353B5"/>
    <w:rsid w:val="00243B99"/>
    <w:rsid w:val="0024547F"/>
    <w:rsid w:val="0024579B"/>
    <w:rsid w:val="00245C32"/>
    <w:rsid w:val="00245CDC"/>
    <w:rsid w:val="00253FBB"/>
    <w:rsid w:val="002629FF"/>
    <w:rsid w:val="002635C9"/>
    <w:rsid w:val="00263C5F"/>
    <w:rsid w:val="002651CE"/>
    <w:rsid w:val="002703EC"/>
    <w:rsid w:val="002737F9"/>
    <w:rsid w:val="00275838"/>
    <w:rsid w:val="002811E3"/>
    <w:rsid w:val="00282C97"/>
    <w:rsid w:val="00284F20"/>
    <w:rsid w:val="002856D0"/>
    <w:rsid w:val="002876A4"/>
    <w:rsid w:val="002A6258"/>
    <w:rsid w:val="002A6966"/>
    <w:rsid w:val="002A759B"/>
    <w:rsid w:val="002B258C"/>
    <w:rsid w:val="002B3665"/>
    <w:rsid w:val="002B5C74"/>
    <w:rsid w:val="002C16DC"/>
    <w:rsid w:val="002D399A"/>
    <w:rsid w:val="002D5ADB"/>
    <w:rsid w:val="002E015F"/>
    <w:rsid w:val="002E14BB"/>
    <w:rsid w:val="00300E86"/>
    <w:rsid w:val="00304740"/>
    <w:rsid w:val="003100BD"/>
    <w:rsid w:val="00316757"/>
    <w:rsid w:val="00321FB2"/>
    <w:rsid w:val="00322EF4"/>
    <w:rsid w:val="00323596"/>
    <w:rsid w:val="003252E5"/>
    <w:rsid w:val="003278BF"/>
    <w:rsid w:val="00330C89"/>
    <w:rsid w:val="0033121D"/>
    <w:rsid w:val="0033783C"/>
    <w:rsid w:val="00337C28"/>
    <w:rsid w:val="00343B8C"/>
    <w:rsid w:val="00344321"/>
    <w:rsid w:val="00346309"/>
    <w:rsid w:val="003573A9"/>
    <w:rsid w:val="00357C45"/>
    <w:rsid w:val="003706E2"/>
    <w:rsid w:val="003825F0"/>
    <w:rsid w:val="00387F82"/>
    <w:rsid w:val="00391C8D"/>
    <w:rsid w:val="00393184"/>
    <w:rsid w:val="003933AA"/>
    <w:rsid w:val="00393594"/>
    <w:rsid w:val="0039486E"/>
    <w:rsid w:val="00394C66"/>
    <w:rsid w:val="00394E1B"/>
    <w:rsid w:val="003970EE"/>
    <w:rsid w:val="003A3151"/>
    <w:rsid w:val="003D2A74"/>
    <w:rsid w:val="003D681E"/>
    <w:rsid w:val="003E1D4C"/>
    <w:rsid w:val="003E2002"/>
    <w:rsid w:val="003E4F58"/>
    <w:rsid w:val="003E70C6"/>
    <w:rsid w:val="003F135F"/>
    <w:rsid w:val="003F1947"/>
    <w:rsid w:val="003F26A1"/>
    <w:rsid w:val="003F3C78"/>
    <w:rsid w:val="003F7945"/>
    <w:rsid w:val="004027EF"/>
    <w:rsid w:val="00402C80"/>
    <w:rsid w:val="00407208"/>
    <w:rsid w:val="004104A3"/>
    <w:rsid w:val="00410FB9"/>
    <w:rsid w:val="0041226C"/>
    <w:rsid w:val="00417D4A"/>
    <w:rsid w:val="00422957"/>
    <w:rsid w:val="00430284"/>
    <w:rsid w:val="0043058D"/>
    <w:rsid w:val="00433887"/>
    <w:rsid w:val="00434386"/>
    <w:rsid w:val="00436168"/>
    <w:rsid w:val="00440964"/>
    <w:rsid w:val="00442024"/>
    <w:rsid w:val="00442F70"/>
    <w:rsid w:val="0044477B"/>
    <w:rsid w:val="00447EEC"/>
    <w:rsid w:val="00457CD8"/>
    <w:rsid w:val="00461BE2"/>
    <w:rsid w:val="00471CE0"/>
    <w:rsid w:val="004723DB"/>
    <w:rsid w:val="00472C52"/>
    <w:rsid w:val="004732C6"/>
    <w:rsid w:val="004808B1"/>
    <w:rsid w:val="00481772"/>
    <w:rsid w:val="00483713"/>
    <w:rsid w:val="00486171"/>
    <w:rsid w:val="004922F4"/>
    <w:rsid w:val="004A580B"/>
    <w:rsid w:val="004B10C8"/>
    <w:rsid w:val="004B3496"/>
    <w:rsid w:val="004C07A9"/>
    <w:rsid w:val="004C2DF6"/>
    <w:rsid w:val="004C6283"/>
    <w:rsid w:val="004C6745"/>
    <w:rsid w:val="004D145C"/>
    <w:rsid w:val="004E1DC0"/>
    <w:rsid w:val="004F275E"/>
    <w:rsid w:val="004F3B05"/>
    <w:rsid w:val="004F539B"/>
    <w:rsid w:val="0050008B"/>
    <w:rsid w:val="005049C2"/>
    <w:rsid w:val="00505211"/>
    <w:rsid w:val="00511A88"/>
    <w:rsid w:val="005133D8"/>
    <w:rsid w:val="00523288"/>
    <w:rsid w:val="005242E9"/>
    <w:rsid w:val="00535545"/>
    <w:rsid w:val="00540FFE"/>
    <w:rsid w:val="00545DC2"/>
    <w:rsid w:val="00546C8A"/>
    <w:rsid w:val="005500B0"/>
    <w:rsid w:val="00553F41"/>
    <w:rsid w:val="0055467D"/>
    <w:rsid w:val="00554D9B"/>
    <w:rsid w:val="0056019B"/>
    <w:rsid w:val="00560311"/>
    <w:rsid w:val="00565D69"/>
    <w:rsid w:val="00572C0F"/>
    <w:rsid w:val="005735FE"/>
    <w:rsid w:val="005743B5"/>
    <w:rsid w:val="0057736E"/>
    <w:rsid w:val="005828EB"/>
    <w:rsid w:val="00582F96"/>
    <w:rsid w:val="00586145"/>
    <w:rsid w:val="00594B7C"/>
    <w:rsid w:val="00596501"/>
    <w:rsid w:val="005A4D10"/>
    <w:rsid w:val="005A5647"/>
    <w:rsid w:val="005A7238"/>
    <w:rsid w:val="005B0A3A"/>
    <w:rsid w:val="005C3D8F"/>
    <w:rsid w:val="005D1206"/>
    <w:rsid w:val="005D1DAC"/>
    <w:rsid w:val="005D2CA6"/>
    <w:rsid w:val="005D7BFA"/>
    <w:rsid w:val="005E4025"/>
    <w:rsid w:val="005E52E5"/>
    <w:rsid w:val="005E6439"/>
    <w:rsid w:val="005F5243"/>
    <w:rsid w:val="005F53A6"/>
    <w:rsid w:val="00601084"/>
    <w:rsid w:val="00601BC8"/>
    <w:rsid w:val="0060409C"/>
    <w:rsid w:val="00616F6B"/>
    <w:rsid w:val="00620428"/>
    <w:rsid w:val="006227F2"/>
    <w:rsid w:val="00622FF6"/>
    <w:rsid w:val="00623841"/>
    <w:rsid w:val="00623A27"/>
    <w:rsid w:val="00635827"/>
    <w:rsid w:val="0064371A"/>
    <w:rsid w:val="006449F5"/>
    <w:rsid w:val="00652056"/>
    <w:rsid w:val="006547EB"/>
    <w:rsid w:val="00655497"/>
    <w:rsid w:val="00656BF8"/>
    <w:rsid w:val="00666DA5"/>
    <w:rsid w:val="00685DDA"/>
    <w:rsid w:val="00692DA0"/>
    <w:rsid w:val="00697B52"/>
    <w:rsid w:val="006A1AE3"/>
    <w:rsid w:val="006A6503"/>
    <w:rsid w:val="006B08BA"/>
    <w:rsid w:val="006B3018"/>
    <w:rsid w:val="006B461D"/>
    <w:rsid w:val="006B614C"/>
    <w:rsid w:val="006B6ADB"/>
    <w:rsid w:val="006C0ECA"/>
    <w:rsid w:val="006C3453"/>
    <w:rsid w:val="006C6BD9"/>
    <w:rsid w:val="006D0A1F"/>
    <w:rsid w:val="006D0B49"/>
    <w:rsid w:val="006D1E81"/>
    <w:rsid w:val="006D2A3A"/>
    <w:rsid w:val="006D37C1"/>
    <w:rsid w:val="006D4E0F"/>
    <w:rsid w:val="006E1502"/>
    <w:rsid w:val="006F40A4"/>
    <w:rsid w:val="006F458B"/>
    <w:rsid w:val="006F6853"/>
    <w:rsid w:val="00705F50"/>
    <w:rsid w:val="00706E66"/>
    <w:rsid w:val="00710EF1"/>
    <w:rsid w:val="00722D75"/>
    <w:rsid w:val="00722F5E"/>
    <w:rsid w:val="00723BE1"/>
    <w:rsid w:val="00723E7A"/>
    <w:rsid w:val="0072501B"/>
    <w:rsid w:val="007342B2"/>
    <w:rsid w:val="00741122"/>
    <w:rsid w:val="00743A80"/>
    <w:rsid w:val="0074518F"/>
    <w:rsid w:val="00746D59"/>
    <w:rsid w:val="007521F2"/>
    <w:rsid w:val="00755401"/>
    <w:rsid w:val="007561C9"/>
    <w:rsid w:val="007579A7"/>
    <w:rsid w:val="0076633B"/>
    <w:rsid w:val="0076722E"/>
    <w:rsid w:val="007679BA"/>
    <w:rsid w:val="00774044"/>
    <w:rsid w:val="00781375"/>
    <w:rsid w:val="0078202F"/>
    <w:rsid w:val="00782804"/>
    <w:rsid w:val="00785A77"/>
    <w:rsid w:val="0079017A"/>
    <w:rsid w:val="00791060"/>
    <w:rsid w:val="0079139F"/>
    <w:rsid w:val="0079261C"/>
    <w:rsid w:val="00797D23"/>
    <w:rsid w:val="007A1165"/>
    <w:rsid w:val="007A4337"/>
    <w:rsid w:val="007A4B86"/>
    <w:rsid w:val="007B178F"/>
    <w:rsid w:val="007B213F"/>
    <w:rsid w:val="007B2B3E"/>
    <w:rsid w:val="007B3088"/>
    <w:rsid w:val="007B358F"/>
    <w:rsid w:val="007B74F5"/>
    <w:rsid w:val="007B7602"/>
    <w:rsid w:val="007C3373"/>
    <w:rsid w:val="007C4FB9"/>
    <w:rsid w:val="007D49A3"/>
    <w:rsid w:val="007D511D"/>
    <w:rsid w:val="007E0A76"/>
    <w:rsid w:val="007E18BD"/>
    <w:rsid w:val="007E4072"/>
    <w:rsid w:val="007E7AFF"/>
    <w:rsid w:val="007F1D2A"/>
    <w:rsid w:val="007F23FF"/>
    <w:rsid w:val="007F268D"/>
    <w:rsid w:val="007F7B72"/>
    <w:rsid w:val="00807606"/>
    <w:rsid w:val="008176BE"/>
    <w:rsid w:val="00835951"/>
    <w:rsid w:val="00842A31"/>
    <w:rsid w:val="00845F15"/>
    <w:rsid w:val="00846649"/>
    <w:rsid w:val="0085187D"/>
    <w:rsid w:val="00855400"/>
    <w:rsid w:val="00856F96"/>
    <w:rsid w:val="00861AFA"/>
    <w:rsid w:val="008667C5"/>
    <w:rsid w:val="00867C85"/>
    <w:rsid w:val="00871100"/>
    <w:rsid w:val="008728A0"/>
    <w:rsid w:val="0087607C"/>
    <w:rsid w:val="00880F44"/>
    <w:rsid w:val="00881336"/>
    <w:rsid w:val="00881861"/>
    <w:rsid w:val="00884EAC"/>
    <w:rsid w:val="00887023"/>
    <w:rsid w:val="008946ED"/>
    <w:rsid w:val="00896670"/>
    <w:rsid w:val="008A13B8"/>
    <w:rsid w:val="008A4371"/>
    <w:rsid w:val="008B0B74"/>
    <w:rsid w:val="008B5C12"/>
    <w:rsid w:val="008B7C1F"/>
    <w:rsid w:val="008C0E49"/>
    <w:rsid w:val="008C563A"/>
    <w:rsid w:val="008C7F87"/>
    <w:rsid w:val="008D05D7"/>
    <w:rsid w:val="008D061F"/>
    <w:rsid w:val="008D0928"/>
    <w:rsid w:val="008D1D72"/>
    <w:rsid w:val="008D42A9"/>
    <w:rsid w:val="008D7889"/>
    <w:rsid w:val="008E0453"/>
    <w:rsid w:val="008E6757"/>
    <w:rsid w:val="009043DC"/>
    <w:rsid w:val="00907DB2"/>
    <w:rsid w:val="00914122"/>
    <w:rsid w:val="00914662"/>
    <w:rsid w:val="0091497C"/>
    <w:rsid w:val="00917364"/>
    <w:rsid w:val="009206D6"/>
    <w:rsid w:val="0092123F"/>
    <w:rsid w:val="009246C2"/>
    <w:rsid w:val="00926269"/>
    <w:rsid w:val="009360C3"/>
    <w:rsid w:val="009415C7"/>
    <w:rsid w:val="009437C4"/>
    <w:rsid w:val="00943D61"/>
    <w:rsid w:val="0096395D"/>
    <w:rsid w:val="009648D0"/>
    <w:rsid w:val="00966211"/>
    <w:rsid w:val="00974BBA"/>
    <w:rsid w:val="00977BB2"/>
    <w:rsid w:val="00977E44"/>
    <w:rsid w:val="00984C2E"/>
    <w:rsid w:val="00984E18"/>
    <w:rsid w:val="00990247"/>
    <w:rsid w:val="00991030"/>
    <w:rsid w:val="009928F9"/>
    <w:rsid w:val="009A7693"/>
    <w:rsid w:val="009B57A2"/>
    <w:rsid w:val="009B5AC0"/>
    <w:rsid w:val="009C45DC"/>
    <w:rsid w:val="009E0739"/>
    <w:rsid w:val="009E1DB8"/>
    <w:rsid w:val="009E2D53"/>
    <w:rsid w:val="009E4527"/>
    <w:rsid w:val="009E6C24"/>
    <w:rsid w:val="009F08E0"/>
    <w:rsid w:val="009F117B"/>
    <w:rsid w:val="009F5E54"/>
    <w:rsid w:val="009F63B3"/>
    <w:rsid w:val="00A028ED"/>
    <w:rsid w:val="00A0553D"/>
    <w:rsid w:val="00A05D7E"/>
    <w:rsid w:val="00A07685"/>
    <w:rsid w:val="00A07AEF"/>
    <w:rsid w:val="00A1165C"/>
    <w:rsid w:val="00A125D4"/>
    <w:rsid w:val="00A23E1B"/>
    <w:rsid w:val="00A2567F"/>
    <w:rsid w:val="00A279AF"/>
    <w:rsid w:val="00A31366"/>
    <w:rsid w:val="00A34CCB"/>
    <w:rsid w:val="00A350C5"/>
    <w:rsid w:val="00A358A3"/>
    <w:rsid w:val="00A37B77"/>
    <w:rsid w:val="00A43D13"/>
    <w:rsid w:val="00A54643"/>
    <w:rsid w:val="00A6278D"/>
    <w:rsid w:val="00A63EC7"/>
    <w:rsid w:val="00A67C79"/>
    <w:rsid w:val="00A7503E"/>
    <w:rsid w:val="00A8121C"/>
    <w:rsid w:val="00A82CD1"/>
    <w:rsid w:val="00A87603"/>
    <w:rsid w:val="00A90180"/>
    <w:rsid w:val="00A94903"/>
    <w:rsid w:val="00A9718F"/>
    <w:rsid w:val="00AB1180"/>
    <w:rsid w:val="00AB13C6"/>
    <w:rsid w:val="00AB2E99"/>
    <w:rsid w:val="00AB6E65"/>
    <w:rsid w:val="00AC02E0"/>
    <w:rsid w:val="00AC7FEB"/>
    <w:rsid w:val="00AD4D71"/>
    <w:rsid w:val="00AD53B4"/>
    <w:rsid w:val="00AD7CB1"/>
    <w:rsid w:val="00AE1A21"/>
    <w:rsid w:val="00AE34AE"/>
    <w:rsid w:val="00AE5106"/>
    <w:rsid w:val="00AE7E05"/>
    <w:rsid w:val="00AF1CCF"/>
    <w:rsid w:val="00AF7352"/>
    <w:rsid w:val="00B01785"/>
    <w:rsid w:val="00B01A90"/>
    <w:rsid w:val="00B04597"/>
    <w:rsid w:val="00B0480D"/>
    <w:rsid w:val="00B05351"/>
    <w:rsid w:val="00B104C8"/>
    <w:rsid w:val="00B15B18"/>
    <w:rsid w:val="00B15CD7"/>
    <w:rsid w:val="00B16174"/>
    <w:rsid w:val="00B17C08"/>
    <w:rsid w:val="00B202C7"/>
    <w:rsid w:val="00B233E1"/>
    <w:rsid w:val="00B23732"/>
    <w:rsid w:val="00B260AC"/>
    <w:rsid w:val="00B55D29"/>
    <w:rsid w:val="00B577E6"/>
    <w:rsid w:val="00B6032D"/>
    <w:rsid w:val="00B6062F"/>
    <w:rsid w:val="00B62C2A"/>
    <w:rsid w:val="00B63936"/>
    <w:rsid w:val="00B67C54"/>
    <w:rsid w:val="00B70C17"/>
    <w:rsid w:val="00B73DA2"/>
    <w:rsid w:val="00B74081"/>
    <w:rsid w:val="00B7470D"/>
    <w:rsid w:val="00B804C9"/>
    <w:rsid w:val="00B80698"/>
    <w:rsid w:val="00B80C9E"/>
    <w:rsid w:val="00B836FD"/>
    <w:rsid w:val="00B91F40"/>
    <w:rsid w:val="00B92D88"/>
    <w:rsid w:val="00B968DF"/>
    <w:rsid w:val="00B972B4"/>
    <w:rsid w:val="00BA6248"/>
    <w:rsid w:val="00BB12EA"/>
    <w:rsid w:val="00BC0AC5"/>
    <w:rsid w:val="00BC20CF"/>
    <w:rsid w:val="00BC34F2"/>
    <w:rsid w:val="00BC3AA5"/>
    <w:rsid w:val="00BC3D75"/>
    <w:rsid w:val="00BD0A33"/>
    <w:rsid w:val="00BD4CF8"/>
    <w:rsid w:val="00BD7F96"/>
    <w:rsid w:val="00BE1144"/>
    <w:rsid w:val="00BE1EA5"/>
    <w:rsid w:val="00BF1634"/>
    <w:rsid w:val="00BF1639"/>
    <w:rsid w:val="00BF3D15"/>
    <w:rsid w:val="00BF4190"/>
    <w:rsid w:val="00BF5250"/>
    <w:rsid w:val="00C038BF"/>
    <w:rsid w:val="00C063E5"/>
    <w:rsid w:val="00C06427"/>
    <w:rsid w:val="00C10F8C"/>
    <w:rsid w:val="00C11984"/>
    <w:rsid w:val="00C15B53"/>
    <w:rsid w:val="00C218C4"/>
    <w:rsid w:val="00C32322"/>
    <w:rsid w:val="00C346C6"/>
    <w:rsid w:val="00C34751"/>
    <w:rsid w:val="00C348C2"/>
    <w:rsid w:val="00C352F3"/>
    <w:rsid w:val="00C37991"/>
    <w:rsid w:val="00C404C0"/>
    <w:rsid w:val="00C42162"/>
    <w:rsid w:val="00C42D80"/>
    <w:rsid w:val="00C4351F"/>
    <w:rsid w:val="00C4427B"/>
    <w:rsid w:val="00C449DC"/>
    <w:rsid w:val="00C50295"/>
    <w:rsid w:val="00C51DB3"/>
    <w:rsid w:val="00C522E4"/>
    <w:rsid w:val="00C547D1"/>
    <w:rsid w:val="00C601D4"/>
    <w:rsid w:val="00C603AD"/>
    <w:rsid w:val="00C618B4"/>
    <w:rsid w:val="00C63D3F"/>
    <w:rsid w:val="00C67D76"/>
    <w:rsid w:val="00C74E47"/>
    <w:rsid w:val="00C75A9F"/>
    <w:rsid w:val="00C76E92"/>
    <w:rsid w:val="00C82A48"/>
    <w:rsid w:val="00C82BCA"/>
    <w:rsid w:val="00C90CFD"/>
    <w:rsid w:val="00C957AC"/>
    <w:rsid w:val="00C9604F"/>
    <w:rsid w:val="00CA47F9"/>
    <w:rsid w:val="00CA609D"/>
    <w:rsid w:val="00CA64FC"/>
    <w:rsid w:val="00CB0304"/>
    <w:rsid w:val="00CB1CC0"/>
    <w:rsid w:val="00CB742D"/>
    <w:rsid w:val="00CB7C9F"/>
    <w:rsid w:val="00CC0BB4"/>
    <w:rsid w:val="00CC1638"/>
    <w:rsid w:val="00CC25D4"/>
    <w:rsid w:val="00CC4490"/>
    <w:rsid w:val="00CD09C5"/>
    <w:rsid w:val="00CD1ABF"/>
    <w:rsid w:val="00CD4481"/>
    <w:rsid w:val="00CE4D3C"/>
    <w:rsid w:val="00CE51D3"/>
    <w:rsid w:val="00CE57EC"/>
    <w:rsid w:val="00CE6653"/>
    <w:rsid w:val="00CE6793"/>
    <w:rsid w:val="00D02047"/>
    <w:rsid w:val="00D10CC7"/>
    <w:rsid w:val="00D16320"/>
    <w:rsid w:val="00D20C1B"/>
    <w:rsid w:val="00D24735"/>
    <w:rsid w:val="00D27E47"/>
    <w:rsid w:val="00D41BB3"/>
    <w:rsid w:val="00D422F5"/>
    <w:rsid w:val="00D4654A"/>
    <w:rsid w:val="00D46780"/>
    <w:rsid w:val="00D5039F"/>
    <w:rsid w:val="00D5455E"/>
    <w:rsid w:val="00D57696"/>
    <w:rsid w:val="00D63486"/>
    <w:rsid w:val="00D674D7"/>
    <w:rsid w:val="00D75E73"/>
    <w:rsid w:val="00D80000"/>
    <w:rsid w:val="00D80A85"/>
    <w:rsid w:val="00D83B3C"/>
    <w:rsid w:val="00D85F0D"/>
    <w:rsid w:val="00D87F90"/>
    <w:rsid w:val="00D90507"/>
    <w:rsid w:val="00D9585B"/>
    <w:rsid w:val="00DA08A1"/>
    <w:rsid w:val="00DA7268"/>
    <w:rsid w:val="00DB1F3C"/>
    <w:rsid w:val="00DB3EB3"/>
    <w:rsid w:val="00DB7B98"/>
    <w:rsid w:val="00DC2625"/>
    <w:rsid w:val="00DD6387"/>
    <w:rsid w:val="00DD71E6"/>
    <w:rsid w:val="00DD7C54"/>
    <w:rsid w:val="00DE02B8"/>
    <w:rsid w:val="00DE4E13"/>
    <w:rsid w:val="00DE61C8"/>
    <w:rsid w:val="00DF00F6"/>
    <w:rsid w:val="00DF416B"/>
    <w:rsid w:val="00E01F1C"/>
    <w:rsid w:val="00E11F16"/>
    <w:rsid w:val="00E1693B"/>
    <w:rsid w:val="00E16A94"/>
    <w:rsid w:val="00E232B5"/>
    <w:rsid w:val="00E264F8"/>
    <w:rsid w:val="00E27E35"/>
    <w:rsid w:val="00E33128"/>
    <w:rsid w:val="00E367B2"/>
    <w:rsid w:val="00E41898"/>
    <w:rsid w:val="00E45D6E"/>
    <w:rsid w:val="00E544C8"/>
    <w:rsid w:val="00E56666"/>
    <w:rsid w:val="00E62557"/>
    <w:rsid w:val="00E65037"/>
    <w:rsid w:val="00E7105B"/>
    <w:rsid w:val="00E74C48"/>
    <w:rsid w:val="00E74E8F"/>
    <w:rsid w:val="00E7511B"/>
    <w:rsid w:val="00E778EF"/>
    <w:rsid w:val="00E9416B"/>
    <w:rsid w:val="00E95221"/>
    <w:rsid w:val="00EA1C4B"/>
    <w:rsid w:val="00EA2A0D"/>
    <w:rsid w:val="00EA6070"/>
    <w:rsid w:val="00EA7ACF"/>
    <w:rsid w:val="00EB1BE7"/>
    <w:rsid w:val="00EB4400"/>
    <w:rsid w:val="00EC0515"/>
    <w:rsid w:val="00EC0DAC"/>
    <w:rsid w:val="00EC2E6A"/>
    <w:rsid w:val="00EC67C0"/>
    <w:rsid w:val="00EC6B43"/>
    <w:rsid w:val="00ED0514"/>
    <w:rsid w:val="00ED210A"/>
    <w:rsid w:val="00ED4A2F"/>
    <w:rsid w:val="00ED65B6"/>
    <w:rsid w:val="00ED78D4"/>
    <w:rsid w:val="00EE1024"/>
    <w:rsid w:val="00EE3CAD"/>
    <w:rsid w:val="00EF464D"/>
    <w:rsid w:val="00EF73C8"/>
    <w:rsid w:val="00F02548"/>
    <w:rsid w:val="00F04A3B"/>
    <w:rsid w:val="00F173C7"/>
    <w:rsid w:val="00F22249"/>
    <w:rsid w:val="00F27EFD"/>
    <w:rsid w:val="00F31C0D"/>
    <w:rsid w:val="00F334A9"/>
    <w:rsid w:val="00F430AB"/>
    <w:rsid w:val="00F44524"/>
    <w:rsid w:val="00F45278"/>
    <w:rsid w:val="00F552E3"/>
    <w:rsid w:val="00F642B4"/>
    <w:rsid w:val="00F65E2F"/>
    <w:rsid w:val="00F67B93"/>
    <w:rsid w:val="00F734CE"/>
    <w:rsid w:val="00F8299F"/>
    <w:rsid w:val="00F85842"/>
    <w:rsid w:val="00F85D5C"/>
    <w:rsid w:val="00F86892"/>
    <w:rsid w:val="00F8753D"/>
    <w:rsid w:val="00F92617"/>
    <w:rsid w:val="00F92D4D"/>
    <w:rsid w:val="00FA5FCC"/>
    <w:rsid w:val="00FB4084"/>
    <w:rsid w:val="00FB484D"/>
    <w:rsid w:val="00FB6D58"/>
    <w:rsid w:val="00FC01ED"/>
    <w:rsid w:val="00FC20D9"/>
    <w:rsid w:val="00FD306E"/>
    <w:rsid w:val="00FD7A37"/>
    <w:rsid w:val="00FE1CEC"/>
    <w:rsid w:val="00FE1D81"/>
    <w:rsid w:val="00FE3E48"/>
    <w:rsid w:val="00FE41D2"/>
    <w:rsid w:val="00FE4503"/>
    <w:rsid w:val="00FE531B"/>
    <w:rsid w:val="00FE5BA4"/>
    <w:rsid w:val="00FF1CBB"/>
    <w:rsid w:val="00FF37E2"/>
    <w:rsid w:val="00FF4116"/>
    <w:rsid w:val="00FF4A6D"/>
    <w:rsid w:val="00FF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510"/>
  <w15:docId w15:val="{B78915C0-5FB9-4A6B-9E37-5A4D8D5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D1ABF"/>
    <w:pPr>
      <w:spacing w:after="0" w:line="240" w:lineRule="auto"/>
    </w:pPr>
    <w:rPr>
      <w:sz w:val="20"/>
      <w:szCs w:val="20"/>
    </w:rPr>
  </w:style>
  <w:style w:type="character" w:customStyle="1" w:styleId="FootnoteTextChar">
    <w:name w:val="Footnote Text Char"/>
    <w:basedOn w:val="DefaultParagraphFont"/>
    <w:link w:val="FootnoteText"/>
    <w:uiPriority w:val="99"/>
    <w:rsid w:val="00CD1ABF"/>
    <w:rPr>
      <w:sz w:val="20"/>
      <w:szCs w:val="20"/>
    </w:rPr>
  </w:style>
  <w:style w:type="character" w:styleId="FootnoteReference">
    <w:name w:val="footnote reference"/>
    <w:basedOn w:val="DefaultParagraphFont"/>
    <w:uiPriority w:val="99"/>
    <w:semiHidden/>
    <w:unhideWhenUsed/>
    <w:rsid w:val="00CD1ABF"/>
    <w:rPr>
      <w:vertAlign w:val="superscript"/>
    </w:rPr>
  </w:style>
  <w:style w:type="paragraph" w:styleId="ListParagraph">
    <w:name w:val="List Paragraph"/>
    <w:basedOn w:val="Normal"/>
    <w:uiPriority w:val="34"/>
    <w:qFormat/>
    <w:rsid w:val="00572C0F"/>
    <w:pPr>
      <w:ind w:left="720"/>
      <w:contextualSpacing/>
    </w:pPr>
    <w:rPr>
      <w:rFonts w:eastAsiaTheme="minorEastAsia"/>
      <w:lang w:eastAsia="en-GB"/>
    </w:rPr>
  </w:style>
  <w:style w:type="character" w:styleId="Hyperlink">
    <w:name w:val="Hyperlink"/>
    <w:basedOn w:val="DefaultParagraphFont"/>
    <w:uiPriority w:val="99"/>
    <w:unhideWhenUsed/>
    <w:rsid w:val="00535545"/>
    <w:rPr>
      <w:color w:val="0000FF" w:themeColor="hyperlink"/>
      <w:u w:val="single"/>
    </w:rPr>
  </w:style>
  <w:style w:type="paragraph" w:styleId="EndnoteText">
    <w:name w:val="endnote text"/>
    <w:basedOn w:val="Normal"/>
    <w:link w:val="EndnoteTextChar"/>
    <w:uiPriority w:val="99"/>
    <w:semiHidden/>
    <w:unhideWhenUsed/>
    <w:rsid w:val="00483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3713"/>
    <w:rPr>
      <w:sz w:val="20"/>
      <w:szCs w:val="20"/>
    </w:rPr>
  </w:style>
  <w:style w:type="character" w:styleId="EndnoteReference">
    <w:name w:val="endnote reference"/>
    <w:basedOn w:val="DefaultParagraphFont"/>
    <w:uiPriority w:val="99"/>
    <w:semiHidden/>
    <w:unhideWhenUsed/>
    <w:rsid w:val="00483713"/>
    <w:rPr>
      <w:vertAlign w:val="superscript"/>
    </w:rPr>
  </w:style>
  <w:style w:type="paragraph" w:styleId="BalloonText">
    <w:name w:val="Balloon Text"/>
    <w:basedOn w:val="Normal"/>
    <w:link w:val="BalloonTextChar"/>
    <w:uiPriority w:val="99"/>
    <w:semiHidden/>
    <w:unhideWhenUsed/>
    <w:rsid w:val="00666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A5"/>
    <w:rPr>
      <w:rFonts w:ascii="Tahoma" w:hAnsi="Tahoma" w:cs="Tahoma"/>
      <w:sz w:val="16"/>
      <w:szCs w:val="16"/>
    </w:rPr>
  </w:style>
  <w:style w:type="character" w:customStyle="1" w:styleId="st">
    <w:name w:val="st"/>
    <w:basedOn w:val="DefaultParagraphFont"/>
    <w:rsid w:val="00CE57EC"/>
  </w:style>
  <w:style w:type="character" w:customStyle="1" w:styleId="postbody">
    <w:name w:val="postbody"/>
    <w:basedOn w:val="DefaultParagraphFont"/>
    <w:rsid w:val="00316757"/>
  </w:style>
  <w:style w:type="paragraph" w:styleId="Header">
    <w:name w:val="header"/>
    <w:basedOn w:val="Normal"/>
    <w:link w:val="HeaderChar"/>
    <w:uiPriority w:val="99"/>
    <w:unhideWhenUsed/>
    <w:rsid w:val="00DB1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3C"/>
  </w:style>
  <w:style w:type="paragraph" w:styleId="Footer">
    <w:name w:val="footer"/>
    <w:basedOn w:val="Normal"/>
    <w:link w:val="FooterChar"/>
    <w:uiPriority w:val="99"/>
    <w:unhideWhenUsed/>
    <w:rsid w:val="00DB1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3C"/>
  </w:style>
  <w:style w:type="character" w:styleId="UnresolvedMention">
    <w:name w:val="Unresolved Mention"/>
    <w:basedOn w:val="DefaultParagraphFont"/>
    <w:uiPriority w:val="99"/>
    <w:semiHidden/>
    <w:unhideWhenUsed/>
    <w:rsid w:val="00CA609D"/>
    <w:rPr>
      <w:color w:val="605E5C"/>
      <w:shd w:val="clear" w:color="auto" w:fill="E1DFDD"/>
    </w:rPr>
  </w:style>
  <w:style w:type="character" w:styleId="CommentReference">
    <w:name w:val="annotation reference"/>
    <w:basedOn w:val="DefaultParagraphFont"/>
    <w:uiPriority w:val="99"/>
    <w:semiHidden/>
    <w:unhideWhenUsed/>
    <w:rsid w:val="00A358A3"/>
    <w:rPr>
      <w:sz w:val="16"/>
      <w:szCs w:val="16"/>
    </w:rPr>
  </w:style>
  <w:style w:type="paragraph" w:styleId="CommentText">
    <w:name w:val="annotation text"/>
    <w:basedOn w:val="Normal"/>
    <w:link w:val="CommentTextChar"/>
    <w:uiPriority w:val="99"/>
    <w:semiHidden/>
    <w:unhideWhenUsed/>
    <w:rsid w:val="00A358A3"/>
    <w:pPr>
      <w:spacing w:line="240" w:lineRule="auto"/>
    </w:pPr>
    <w:rPr>
      <w:sz w:val="20"/>
      <w:szCs w:val="20"/>
    </w:rPr>
  </w:style>
  <w:style w:type="character" w:customStyle="1" w:styleId="CommentTextChar">
    <w:name w:val="Comment Text Char"/>
    <w:basedOn w:val="DefaultParagraphFont"/>
    <w:link w:val="CommentText"/>
    <w:uiPriority w:val="99"/>
    <w:semiHidden/>
    <w:rsid w:val="00A358A3"/>
    <w:rPr>
      <w:sz w:val="20"/>
      <w:szCs w:val="20"/>
    </w:rPr>
  </w:style>
  <w:style w:type="paragraph" w:styleId="CommentSubject">
    <w:name w:val="annotation subject"/>
    <w:basedOn w:val="CommentText"/>
    <w:next w:val="CommentText"/>
    <w:link w:val="CommentSubjectChar"/>
    <w:uiPriority w:val="99"/>
    <w:semiHidden/>
    <w:unhideWhenUsed/>
    <w:rsid w:val="00A358A3"/>
    <w:rPr>
      <w:b/>
      <w:bCs/>
    </w:rPr>
  </w:style>
  <w:style w:type="character" w:customStyle="1" w:styleId="CommentSubjectChar">
    <w:name w:val="Comment Subject Char"/>
    <w:basedOn w:val="CommentTextChar"/>
    <w:link w:val="CommentSubject"/>
    <w:uiPriority w:val="99"/>
    <w:semiHidden/>
    <w:rsid w:val="00A358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5692">
      <w:bodyDiv w:val="1"/>
      <w:marLeft w:val="0"/>
      <w:marRight w:val="0"/>
      <w:marTop w:val="0"/>
      <w:marBottom w:val="0"/>
      <w:divBdr>
        <w:top w:val="none" w:sz="0" w:space="0" w:color="auto"/>
        <w:left w:val="none" w:sz="0" w:space="0" w:color="auto"/>
        <w:bottom w:val="none" w:sz="0" w:space="0" w:color="auto"/>
        <w:right w:val="none" w:sz="0" w:space="0" w:color="auto"/>
      </w:divBdr>
      <w:divsChild>
        <w:div w:id="1892496372">
          <w:marLeft w:val="547"/>
          <w:marRight w:val="0"/>
          <w:marTop w:val="86"/>
          <w:marBottom w:val="0"/>
          <w:divBdr>
            <w:top w:val="none" w:sz="0" w:space="0" w:color="auto"/>
            <w:left w:val="none" w:sz="0" w:space="0" w:color="auto"/>
            <w:bottom w:val="none" w:sz="0" w:space="0" w:color="auto"/>
            <w:right w:val="none" w:sz="0" w:space="0" w:color="auto"/>
          </w:divBdr>
        </w:div>
      </w:divsChild>
    </w:div>
    <w:div w:id="1000543053">
      <w:bodyDiv w:val="1"/>
      <w:marLeft w:val="0"/>
      <w:marRight w:val="0"/>
      <w:marTop w:val="0"/>
      <w:marBottom w:val="0"/>
      <w:divBdr>
        <w:top w:val="none" w:sz="0" w:space="0" w:color="auto"/>
        <w:left w:val="none" w:sz="0" w:space="0" w:color="auto"/>
        <w:bottom w:val="none" w:sz="0" w:space="0" w:color="auto"/>
        <w:right w:val="none" w:sz="0" w:space="0" w:color="auto"/>
      </w:divBdr>
    </w:div>
    <w:div w:id="1280914929">
      <w:bodyDiv w:val="1"/>
      <w:marLeft w:val="0"/>
      <w:marRight w:val="0"/>
      <w:marTop w:val="0"/>
      <w:marBottom w:val="0"/>
      <w:divBdr>
        <w:top w:val="none" w:sz="0" w:space="0" w:color="auto"/>
        <w:left w:val="none" w:sz="0" w:space="0" w:color="auto"/>
        <w:bottom w:val="none" w:sz="0" w:space="0" w:color="auto"/>
        <w:right w:val="none" w:sz="0" w:space="0" w:color="auto"/>
      </w:divBdr>
    </w:div>
    <w:div w:id="1647468422">
      <w:bodyDiv w:val="1"/>
      <w:marLeft w:val="0"/>
      <w:marRight w:val="0"/>
      <w:marTop w:val="0"/>
      <w:marBottom w:val="0"/>
      <w:divBdr>
        <w:top w:val="none" w:sz="0" w:space="0" w:color="auto"/>
        <w:left w:val="none" w:sz="0" w:space="0" w:color="auto"/>
        <w:bottom w:val="none" w:sz="0" w:space="0" w:color="auto"/>
        <w:right w:val="none" w:sz="0" w:space="0" w:color="auto"/>
      </w:divBdr>
      <w:divsChild>
        <w:div w:id="533201139">
          <w:marLeft w:val="547"/>
          <w:marRight w:val="0"/>
          <w:marTop w:val="106"/>
          <w:marBottom w:val="0"/>
          <w:divBdr>
            <w:top w:val="none" w:sz="0" w:space="0" w:color="auto"/>
            <w:left w:val="none" w:sz="0" w:space="0" w:color="auto"/>
            <w:bottom w:val="none" w:sz="0" w:space="0" w:color="auto"/>
            <w:right w:val="none" w:sz="0" w:space="0" w:color="auto"/>
          </w:divBdr>
        </w:div>
        <w:div w:id="720253624">
          <w:marLeft w:val="547"/>
          <w:marRight w:val="0"/>
          <w:marTop w:val="106"/>
          <w:marBottom w:val="0"/>
          <w:divBdr>
            <w:top w:val="none" w:sz="0" w:space="0" w:color="auto"/>
            <w:left w:val="none" w:sz="0" w:space="0" w:color="auto"/>
            <w:bottom w:val="none" w:sz="0" w:space="0" w:color="auto"/>
            <w:right w:val="none" w:sz="0" w:space="0" w:color="auto"/>
          </w:divBdr>
        </w:div>
        <w:div w:id="10614466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71B0-094E-445D-B011-A4760908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8415</Words>
  <Characters>47967</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Linda Edwards</cp:lastModifiedBy>
  <cp:revision>2</cp:revision>
  <dcterms:created xsi:type="dcterms:W3CDTF">2024-06-21T13:32:00Z</dcterms:created>
  <dcterms:modified xsi:type="dcterms:W3CDTF">2024-06-21T13:32:00Z</dcterms:modified>
</cp:coreProperties>
</file>