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8A288" w14:textId="57FFB9CD" w:rsidR="000811CF" w:rsidRPr="00D66B66" w:rsidRDefault="000811CF" w:rsidP="000811CF">
      <w:pPr>
        <w:spacing w:line="480" w:lineRule="auto"/>
        <w:rPr>
          <w:rFonts w:ascii="Arial" w:hAnsi="Arial" w:cs="Arial"/>
          <w:b/>
          <w:bCs/>
        </w:rPr>
      </w:pPr>
      <w:r w:rsidRPr="00D66B66">
        <w:rPr>
          <w:rFonts w:ascii="Arial" w:hAnsi="Arial" w:cs="Arial"/>
          <w:b/>
          <w:bCs/>
        </w:rPr>
        <w:t>AACAP endorses the inclusion of methylpheni</w:t>
      </w:r>
      <w:r>
        <w:rPr>
          <w:rFonts w:ascii="Arial" w:hAnsi="Arial" w:cs="Arial"/>
          <w:b/>
          <w:bCs/>
        </w:rPr>
        <w:t>date in the WHO Model lists of e</w:t>
      </w:r>
      <w:r w:rsidRPr="00D66B66">
        <w:rPr>
          <w:rFonts w:ascii="Arial" w:hAnsi="Arial" w:cs="Arial"/>
          <w:b/>
          <w:bCs/>
        </w:rPr>
        <w:t>ssential medicines</w:t>
      </w:r>
    </w:p>
    <w:p w14:paraId="4D700FED" w14:textId="77777777" w:rsidR="000811CF" w:rsidRPr="00D66B66" w:rsidRDefault="000811CF" w:rsidP="000811CF">
      <w:pPr>
        <w:spacing w:line="480" w:lineRule="auto"/>
        <w:rPr>
          <w:rFonts w:ascii="Arial" w:hAnsi="Arial" w:cs="Arial"/>
        </w:rPr>
      </w:pPr>
      <w:r w:rsidRPr="00D66B66">
        <w:rPr>
          <w:rFonts w:ascii="Arial" w:hAnsi="Arial" w:cs="Arial"/>
        </w:rPr>
        <w:t xml:space="preserve">Samuele Cortese, MD </w:t>
      </w:r>
      <w:r w:rsidRPr="00D66B66">
        <w:rPr>
          <w:rFonts w:ascii="Arial" w:hAnsi="Arial" w:cs="Arial"/>
          <w:vertAlign w:val="superscript"/>
        </w:rPr>
        <w:t>1-4</w:t>
      </w:r>
      <w:r w:rsidRPr="00D66B66">
        <w:rPr>
          <w:rFonts w:ascii="Arial" w:hAnsi="Arial" w:cs="Arial"/>
        </w:rPr>
        <w:t xml:space="preserve">, David Coghill, MD </w:t>
      </w:r>
      <w:r w:rsidRPr="00D66B66">
        <w:rPr>
          <w:rFonts w:ascii="Arial" w:hAnsi="Arial" w:cs="Arial"/>
          <w:vertAlign w:val="superscript"/>
        </w:rPr>
        <w:t>5.6</w:t>
      </w:r>
      <w:r w:rsidRPr="00D66B66">
        <w:rPr>
          <w:rFonts w:ascii="Arial" w:hAnsi="Arial" w:cs="Arial"/>
        </w:rPr>
        <w:t xml:space="preserve">, Gregory W. Mattingly, MD </w:t>
      </w:r>
      <w:r w:rsidRPr="00D66B66">
        <w:rPr>
          <w:rFonts w:ascii="Arial" w:hAnsi="Arial" w:cs="Arial"/>
          <w:vertAlign w:val="superscript"/>
        </w:rPr>
        <w:t>7,8</w:t>
      </w:r>
      <w:r w:rsidRPr="00D66B66">
        <w:rPr>
          <w:rFonts w:ascii="Arial" w:hAnsi="Arial" w:cs="Arial"/>
        </w:rPr>
        <w:t xml:space="preserve">, Luis A. Rohde, MD </w:t>
      </w:r>
      <w:r w:rsidRPr="00D66B66">
        <w:rPr>
          <w:rFonts w:ascii="Arial" w:hAnsi="Arial" w:cs="Arial"/>
          <w:vertAlign w:val="superscript"/>
        </w:rPr>
        <w:t>9-11</w:t>
      </w:r>
      <w:r w:rsidRPr="00D66B66">
        <w:rPr>
          <w:rFonts w:ascii="Arial" w:hAnsi="Arial" w:cs="Arial"/>
        </w:rPr>
        <w:t xml:space="preserve">, Robyn P. Thom </w:t>
      </w:r>
      <w:r w:rsidRPr="00D66B66">
        <w:rPr>
          <w:rFonts w:ascii="Arial" w:hAnsi="Arial" w:cs="Arial"/>
          <w:vertAlign w:val="superscript"/>
        </w:rPr>
        <w:t>12-14</w:t>
      </w:r>
      <w:r w:rsidRPr="00D66B66">
        <w:rPr>
          <w:rFonts w:ascii="Arial" w:hAnsi="Arial" w:cs="Arial"/>
        </w:rPr>
        <w:t xml:space="preserve">, Timothy E. Wilens </w:t>
      </w:r>
      <w:r w:rsidRPr="00D66B66">
        <w:rPr>
          <w:rFonts w:ascii="Arial" w:hAnsi="Arial" w:cs="Arial"/>
          <w:vertAlign w:val="superscript"/>
        </w:rPr>
        <w:t>15</w:t>
      </w:r>
      <w:r w:rsidRPr="00D66B66">
        <w:rPr>
          <w:rFonts w:ascii="Arial" w:hAnsi="Arial" w:cs="Arial"/>
        </w:rPr>
        <w:t xml:space="preserve">, Ian C.K.  Wong, PhD </w:t>
      </w:r>
      <w:r w:rsidRPr="00D66B66">
        <w:rPr>
          <w:rFonts w:ascii="Arial" w:hAnsi="Arial" w:cs="Arial"/>
          <w:vertAlign w:val="superscript"/>
        </w:rPr>
        <w:t>16-18</w:t>
      </w:r>
      <w:r w:rsidRPr="00D66B66">
        <w:rPr>
          <w:rFonts w:ascii="Arial" w:hAnsi="Arial" w:cs="Arial"/>
        </w:rPr>
        <w:t xml:space="preserve">, Stephen V. Faraone, PhD </w:t>
      </w:r>
      <w:r w:rsidRPr="00D66B66">
        <w:rPr>
          <w:rFonts w:ascii="Arial" w:hAnsi="Arial" w:cs="Arial"/>
          <w:vertAlign w:val="superscript"/>
        </w:rPr>
        <w:t>19</w:t>
      </w:r>
    </w:p>
    <w:p w14:paraId="5F1FCCBD" w14:textId="77777777" w:rsidR="000811CF" w:rsidRPr="00D66B66" w:rsidRDefault="000811CF" w:rsidP="000811CF">
      <w:pPr>
        <w:spacing w:line="480" w:lineRule="auto"/>
        <w:rPr>
          <w:rFonts w:ascii="Arial" w:hAnsi="Arial" w:cs="Arial"/>
        </w:rPr>
      </w:pPr>
    </w:p>
    <w:p w14:paraId="61FE601A" w14:textId="77777777" w:rsidR="000811CF" w:rsidRPr="00D66B66" w:rsidRDefault="000811CF" w:rsidP="000811CF">
      <w:pPr>
        <w:spacing w:line="480" w:lineRule="auto"/>
        <w:rPr>
          <w:rFonts w:ascii="Arial" w:hAnsi="Arial" w:cs="Arial"/>
          <w:color w:val="212121"/>
          <w:shd w:val="clear" w:color="auto" w:fill="FFFFFF"/>
        </w:rPr>
      </w:pPr>
      <w:r w:rsidRPr="00D66B66">
        <w:rPr>
          <w:rFonts w:ascii="Arial" w:hAnsi="Arial" w:cs="Arial"/>
          <w:color w:val="212121"/>
          <w:shd w:val="clear" w:color="auto" w:fill="FFFFFF"/>
          <w:vertAlign w:val="superscript"/>
        </w:rPr>
        <w:t xml:space="preserve">1 </w:t>
      </w:r>
      <w:r>
        <w:rPr>
          <w:rFonts w:ascii="Arial" w:hAnsi="Arial" w:cs="Arial"/>
          <w:color w:val="212121"/>
          <w:shd w:val="clear" w:color="auto" w:fill="FFFFFF"/>
        </w:rPr>
        <w:t>Centre</w:t>
      </w:r>
      <w:r w:rsidRPr="00D66B66">
        <w:rPr>
          <w:rFonts w:ascii="Arial" w:hAnsi="Arial" w:cs="Arial"/>
          <w:color w:val="212121"/>
          <w:shd w:val="clear" w:color="auto" w:fill="FFFFFF"/>
        </w:rPr>
        <w:t xml:space="preserve"> for Innovation in Mental Health, School of Psychology, Faculty of Environmental and Life Sciences; Clinical and Experimental Sciences (CNS and Psychiatry), Faculty of Medicine, University of Southampton, Southampton, UK</w:t>
      </w:r>
    </w:p>
    <w:p w14:paraId="76B99F6E" w14:textId="77777777" w:rsidR="000811CF" w:rsidRPr="00D66B66" w:rsidRDefault="000811CF" w:rsidP="000811CF">
      <w:pPr>
        <w:spacing w:line="480" w:lineRule="auto"/>
        <w:rPr>
          <w:rFonts w:ascii="Arial" w:hAnsi="Arial" w:cs="Arial"/>
          <w:color w:val="212121"/>
          <w:shd w:val="clear" w:color="auto" w:fill="FFFFFF"/>
        </w:rPr>
      </w:pPr>
      <w:r w:rsidRPr="00D66B66">
        <w:rPr>
          <w:rFonts w:ascii="Arial" w:hAnsi="Arial" w:cs="Arial"/>
          <w:color w:val="212121"/>
          <w:shd w:val="clear" w:color="auto" w:fill="FFFFFF"/>
          <w:vertAlign w:val="superscript"/>
        </w:rPr>
        <w:t>2</w:t>
      </w:r>
      <w:r w:rsidRPr="00D66B66">
        <w:rPr>
          <w:rFonts w:ascii="Arial" w:hAnsi="Arial" w:cs="Arial"/>
          <w:color w:val="212121"/>
          <w:shd w:val="clear" w:color="auto" w:fill="FFFFFF"/>
        </w:rPr>
        <w:t xml:space="preserve"> University of Bari "Aldo Moro", Bari, Italy</w:t>
      </w:r>
    </w:p>
    <w:p w14:paraId="4A2644EF" w14:textId="77777777" w:rsidR="000811CF" w:rsidRPr="00D66B66" w:rsidRDefault="000811CF" w:rsidP="000811CF">
      <w:pPr>
        <w:spacing w:line="480" w:lineRule="auto"/>
        <w:rPr>
          <w:rFonts w:ascii="Arial" w:hAnsi="Arial" w:cs="Arial"/>
          <w:color w:val="212121"/>
          <w:shd w:val="clear" w:color="auto" w:fill="FFFFFF"/>
        </w:rPr>
      </w:pPr>
      <w:r w:rsidRPr="00D66B66">
        <w:rPr>
          <w:rFonts w:ascii="Arial" w:hAnsi="Arial" w:cs="Arial"/>
          <w:color w:val="212121"/>
          <w:shd w:val="clear" w:color="auto" w:fill="FFFFFF"/>
          <w:vertAlign w:val="superscript"/>
        </w:rPr>
        <w:t>3</w:t>
      </w:r>
      <w:r w:rsidRPr="00D66B66">
        <w:rPr>
          <w:rFonts w:ascii="Arial" w:hAnsi="Arial" w:cs="Arial"/>
          <w:color w:val="212121"/>
          <w:shd w:val="clear" w:color="auto" w:fill="FFFFFF"/>
        </w:rPr>
        <w:t xml:space="preserve"> Solent NHS Trust, Southampton, UK</w:t>
      </w:r>
    </w:p>
    <w:p w14:paraId="392F55F9" w14:textId="77777777" w:rsidR="000811CF" w:rsidRPr="00D66B66" w:rsidRDefault="000811CF" w:rsidP="000811CF">
      <w:pPr>
        <w:spacing w:line="480" w:lineRule="auto"/>
        <w:rPr>
          <w:rFonts w:ascii="Arial" w:hAnsi="Arial" w:cs="Arial"/>
          <w:b/>
          <w:bCs/>
        </w:rPr>
      </w:pPr>
      <w:r w:rsidRPr="00D66B66">
        <w:rPr>
          <w:rFonts w:ascii="Arial" w:hAnsi="Arial" w:cs="Arial"/>
          <w:color w:val="212121"/>
          <w:shd w:val="clear" w:color="auto" w:fill="FFFFFF"/>
          <w:vertAlign w:val="superscript"/>
        </w:rPr>
        <w:t>4</w:t>
      </w:r>
      <w:r w:rsidRPr="00D66B66">
        <w:rPr>
          <w:rFonts w:ascii="Arial" w:hAnsi="Arial" w:cs="Arial"/>
          <w:color w:val="212121"/>
          <w:shd w:val="clear" w:color="auto" w:fill="FFFFFF"/>
        </w:rPr>
        <w:t xml:space="preserve"> Hassenfeld Children's Hospital at NYU Langone, New York University Child Study Center, New York, NY, USA</w:t>
      </w:r>
    </w:p>
    <w:p w14:paraId="6802006E" w14:textId="77777777" w:rsidR="000811CF" w:rsidRPr="00D66B66" w:rsidRDefault="000811CF" w:rsidP="000811CF">
      <w:pPr>
        <w:spacing w:line="480" w:lineRule="auto"/>
        <w:rPr>
          <w:rFonts w:ascii="Arial" w:hAnsi="Arial" w:cs="Arial"/>
          <w:color w:val="212121"/>
          <w:shd w:val="clear" w:color="auto" w:fill="FFFFFF"/>
        </w:rPr>
      </w:pPr>
      <w:r w:rsidRPr="00D66B66">
        <w:rPr>
          <w:rFonts w:ascii="Arial" w:hAnsi="Arial" w:cs="Arial"/>
          <w:color w:val="212121"/>
          <w:shd w:val="clear" w:color="auto" w:fill="FFFFFF"/>
          <w:vertAlign w:val="superscript"/>
        </w:rPr>
        <w:t>5</w:t>
      </w:r>
      <w:r w:rsidRPr="00D66B66">
        <w:rPr>
          <w:rFonts w:ascii="Arial" w:hAnsi="Arial" w:cs="Arial"/>
          <w:color w:val="212121"/>
          <w:shd w:val="clear" w:color="auto" w:fill="FFFFFF"/>
        </w:rPr>
        <w:t xml:space="preserve"> University of Melbourne, Australia</w:t>
      </w:r>
    </w:p>
    <w:p w14:paraId="2FD76709" w14:textId="77777777" w:rsidR="000811CF" w:rsidRPr="00D66B66" w:rsidRDefault="000811CF" w:rsidP="000811CF">
      <w:pPr>
        <w:spacing w:line="480" w:lineRule="auto"/>
        <w:rPr>
          <w:rFonts w:ascii="Arial" w:hAnsi="Arial" w:cs="Arial"/>
          <w:color w:val="212121"/>
          <w:shd w:val="clear" w:color="auto" w:fill="FFFFFF"/>
        </w:rPr>
      </w:pPr>
      <w:r w:rsidRPr="00D66B66">
        <w:rPr>
          <w:rFonts w:ascii="Arial" w:hAnsi="Arial" w:cs="Arial"/>
          <w:color w:val="212121"/>
          <w:shd w:val="clear" w:color="auto" w:fill="FFFFFF"/>
          <w:vertAlign w:val="superscript"/>
        </w:rPr>
        <w:t xml:space="preserve">6 </w:t>
      </w:r>
      <w:r w:rsidRPr="00D66B66">
        <w:rPr>
          <w:rFonts w:ascii="Arial" w:hAnsi="Arial" w:cs="Arial"/>
          <w:color w:val="212121"/>
          <w:shd w:val="clear" w:color="auto" w:fill="FFFFFF"/>
        </w:rPr>
        <w:t>Murdoch Children's research Institute, Melbourne, Australia</w:t>
      </w:r>
    </w:p>
    <w:p w14:paraId="75988D66" w14:textId="77777777" w:rsidR="000811CF" w:rsidRPr="00D66B66" w:rsidRDefault="000811CF" w:rsidP="000811CF">
      <w:pPr>
        <w:spacing w:line="480" w:lineRule="auto"/>
        <w:rPr>
          <w:rFonts w:ascii="Arial" w:hAnsi="Arial" w:cs="Arial"/>
          <w:color w:val="212121"/>
          <w:shd w:val="clear" w:color="auto" w:fill="FFFFFF"/>
        </w:rPr>
      </w:pPr>
      <w:r w:rsidRPr="00D66B66">
        <w:rPr>
          <w:rFonts w:ascii="Arial" w:hAnsi="Arial" w:cs="Arial"/>
          <w:color w:val="212121"/>
          <w:shd w:val="clear" w:color="auto" w:fill="FFFFFF"/>
          <w:vertAlign w:val="superscript"/>
        </w:rPr>
        <w:t>7</w:t>
      </w:r>
      <w:r w:rsidRPr="00D66B66">
        <w:rPr>
          <w:rFonts w:ascii="Arial" w:hAnsi="Arial" w:cs="Arial"/>
          <w:color w:val="212121"/>
          <w:shd w:val="clear" w:color="auto" w:fill="FFFFFF"/>
        </w:rPr>
        <w:t>Center for Neuroscience, Feinstein Institute for Medical Research, Manhasset, NY, USA</w:t>
      </w:r>
    </w:p>
    <w:p w14:paraId="787566AE" w14:textId="77777777" w:rsidR="000811CF" w:rsidRPr="00D66B66" w:rsidRDefault="000811CF" w:rsidP="000811CF">
      <w:pPr>
        <w:spacing w:line="480" w:lineRule="auto"/>
        <w:rPr>
          <w:rFonts w:ascii="Arial" w:hAnsi="Arial" w:cs="Arial"/>
          <w:color w:val="212121"/>
          <w:shd w:val="clear" w:color="auto" w:fill="FFFFFF"/>
        </w:rPr>
      </w:pPr>
      <w:r w:rsidRPr="00D66B66">
        <w:rPr>
          <w:rFonts w:ascii="Arial" w:hAnsi="Arial" w:cs="Arial"/>
          <w:color w:val="212121"/>
          <w:shd w:val="clear" w:color="auto" w:fill="FFFFFF"/>
          <w:vertAlign w:val="superscript"/>
        </w:rPr>
        <w:t>8</w:t>
      </w:r>
      <w:r w:rsidRPr="00D66B66">
        <w:rPr>
          <w:rFonts w:ascii="Arial" w:hAnsi="Arial" w:cs="Arial"/>
          <w:color w:val="212121"/>
          <w:shd w:val="clear" w:color="auto" w:fill="FFFFFF"/>
        </w:rPr>
        <w:t xml:space="preserve"> Midwest Research Group, Washington University School of Medicine, St. Louis, MO, USA</w:t>
      </w:r>
    </w:p>
    <w:p w14:paraId="4AF11F51" w14:textId="77777777" w:rsidR="000811CF" w:rsidRPr="00D66B66" w:rsidRDefault="000811CF" w:rsidP="000811CF">
      <w:pPr>
        <w:shd w:val="clear" w:color="auto" w:fill="FFFFFF"/>
        <w:spacing w:line="480" w:lineRule="auto"/>
        <w:rPr>
          <w:rFonts w:ascii="Arial" w:hAnsi="Arial" w:cs="Arial"/>
          <w:color w:val="212121"/>
          <w:lang w:eastAsia="en-GB"/>
        </w:rPr>
      </w:pPr>
      <w:r w:rsidRPr="00D66B66">
        <w:rPr>
          <w:rFonts w:ascii="Arial" w:hAnsi="Arial" w:cs="Arial"/>
          <w:color w:val="212121"/>
          <w:vertAlign w:val="superscript"/>
          <w:lang w:eastAsia="en-GB"/>
        </w:rPr>
        <w:t xml:space="preserve">9 </w:t>
      </w:r>
      <w:r w:rsidRPr="00D66B66">
        <w:rPr>
          <w:rFonts w:ascii="Arial" w:hAnsi="Arial" w:cs="Arial"/>
          <w:color w:val="212121"/>
          <w:lang w:eastAsia="en-GB"/>
        </w:rPr>
        <w:t>Attention Deficit/Hyperactivity Program and Developmental Psychiatry Program, Hospital de Clinicas de Porto Alegre, Federal University of Rio Grande do Sul, Porto Alegre, Brazil</w:t>
      </w:r>
    </w:p>
    <w:p w14:paraId="1F4B34E1" w14:textId="77777777" w:rsidR="000811CF" w:rsidRPr="00D66B66" w:rsidRDefault="000811CF" w:rsidP="000811CF">
      <w:pPr>
        <w:shd w:val="clear" w:color="auto" w:fill="FFFFFF"/>
        <w:spacing w:line="480" w:lineRule="auto"/>
        <w:rPr>
          <w:rFonts w:ascii="Arial" w:hAnsi="Arial" w:cs="Arial"/>
          <w:color w:val="212121"/>
          <w:lang w:val="pt-BR" w:eastAsia="en-GB"/>
        </w:rPr>
      </w:pPr>
      <w:r w:rsidRPr="00D66B66">
        <w:rPr>
          <w:rFonts w:ascii="Arial" w:hAnsi="Arial" w:cs="Arial"/>
          <w:color w:val="212121"/>
          <w:vertAlign w:val="superscript"/>
          <w:lang w:val="pt-BR" w:eastAsia="en-GB"/>
        </w:rPr>
        <w:t>10</w:t>
      </w:r>
      <w:r w:rsidRPr="00D66B66">
        <w:rPr>
          <w:rFonts w:ascii="Arial" w:hAnsi="Arial" w:cs="Arial"/>
          <w:color w:val="212121"/>
          <w:lang w:val="pt-BR" w:eastAsia="en-GB"/>
        </w:rPr>
        <w:t xml:space="preserve"> Medical Council, UniEduK, São Paulo, Brazil</w:t>
      </w:r>
    </w:p>
    <w:p w14:paraId="23385609" w14:textId="77777777" w:rsidR="000811CF" w:rsidRPr="00D66B66" w:rsidRDefault="000811CF" w:rsidP="000811CF">
      <w:pPr>
        <w:shd w:val="clear" w:color="auto" w:fill="FFFFFF"/>
        <w:spacing w:line="480" w:lineRule="auto"/>
        <w:rPr>
          <w:rFonts w:ascii="Arial" w:hAnsi="Arial" w:cs="Arial"/>
          <w:color w:val="212121"/>
          <w:lang w:eastAsia="en-GB"/>
        </w:rPr>
      </w:pPr>
      <w:r w:rsidRPr="00D66B66">
        <w:rPr>
          <w:rFonts w:ascii="Arial" w:hAnsi="Arial" w:cs="Arial"/>
          <w:color w:val="212121"/>
          <w:vertAlign w:val="superscript"/>
          <w:lang w:eastAsia="en-GB"/>
        </w:rPr>
        <w:t>11</w:t>
      </w:r>
      <w:r w:rsidRPr="00D66B66">
        <w:rPr>
          <w:rFonts w:ascii="Arial" w:hAnsi="Arial" w:cs="Arial"/>
          <w:color w:val="212121"/>
          <w:lang w:eastAsia="en-GB"/>
        </w:rPr>
        <w:t xml:space="preserve"> Center for Research and Innovation in Mental Health, National Institute of Developmental Psychiatry, São Paulo, Brazil</w:t>
      </w:r>
    </w:p>
    <w:p w14:paraId="434956E2" w14:textId="77777777" w:rsidR="000811CF" w:rsidRPr="00D66B66" w:rsidRDefault="000811CF" w:rsidP="000811CF">
      <w:pPr>
        <w:shd w:val="clear" w:color="auto" w:fill="FFFFFF"/>
        <w:spacing w:line="480" w:lineRule="auto"/>
        <w:rPr>
          <w:rFonts w:ascii="Arial" w:hAnsi="Arial" w:cs="Arial"/>
          <w:color w:val="212121"/>
          <w:shd w:val="clear" w:color="auto" w:fill="FFFFFF"/>
        </w:rPr>
      </w:pPr>
      <w:r w:rsidRPr="00D66B66">
        <w:rPr>
          <w:rFonts w:ascii="Arial" w:hAnsi="Arial" w:cs="Arial"/>
          <w:color w:val="212121"/>
          <w:shd w:val="clear" w:color="auto" w:fill="FFFFFF"/>
          <w:vertAlign w:val="superscript"/>
        </w:rPr>
        <w:lastRenderedPageBreak/>
        <w:t>12</w:t>
      </w:r>
      <w:r w:rsidRPr="00D66B66">
        <w:rPr>
          <w:rFonts w:ascii="Arial" w:hAnsi="Arial" w:cs="Arial"/>
          <w:color w:val="212121"/>
          <w:shd w:val="clear" w:color="auto" w:fill="FFFFFF"/>
        </w:rPr>
        <w:t xml:space="preserve"> Lurie Center for Autism, Lexington, MA, USA</w:t>
      </w:r>
    </w:p>
    <w:p w14:paraId="6F96FE1B" w14:textId="77777777" w:rsidR="000811CF" w:rsidRPr="00D66B66" w:rsidRDefault="000811CF" w:rsidP="000811CF">
      <w:pPr>
        <w:shd w:val="clear" w:color="auto" w:fill="FFFFFF"/>
        <w:spacing w:line="480" w:lineRule="auto"/>
        <w:rPr>
          <w:rFonts w:ascii="Arial" w:hAnsi="Arial" w:cs="Arial"/>
          <w:color w:val="212121"/>
          <w:lang w:eastAsia="en-GB"/>
        </w:rPr>
      </w:pPr>
      <w:r w:rsidRPr="00D66B66">
        <w:rPr>
          <w:rFonts w:ascii="Arial" w:hAnsi="Arial" w:cs="Arial"/>
          <w:color w:val="212121"/>
          <w:shd w:val="clear" w:color="auto" w:fill="FFFFFF"/>
          <w:vertAlign w:val="superscript"/>
        </w:rPr>
        <w:t>13</w:t>
      </w:r>
      <w:r w:rsidRPr="00D66B66">
        <w:rPr>
          <w:rFonts w:ascii="Arial" w:hAnsi="Arial" w:cs="Arial"/>
          <w:color w:val="212121"/>
          <w:shd w:val="clear" w:color="auto" w:fill="FFFFFF"/>
        </w:rPr>
        <w:t xml:space="preserve"> Massachusetts General Hospital, Boston, MA, USA.</w:t>
      </w:r>
    </w:p>
    <w:p w14:paraId="0E9F4221" w14:textId="77777777" w:rsidR="000811CF" w:rsidRPr="00D66B66" w:rsidRDefault="000811CF" w:rsidP="000811CF">
      <w:pPr>
        <w:shd w:val="clear" w:color="auto" w:fill="FFFFFF"/>
        <w:spacing w:line="480" w:lineRule="auto"/>
        <w:rPr>
          <w:rFonts w:ascii="Arial" w:hAnsi="Arial" w:cs="Arial"/>
          <w:color w:val="212121"/>
          <w:shd w:val="clear" w:color="auto" w:fill="FFFFFF"/>
        </w:rPr>
      </w:pPr>
      <w:r w:rsidRPr="00D66B66">
        <w:rPr>
          <w:rFonts w:ascii="Arial" w:hAnsi="Arial" w:cs="Arial"/>
          <w:color w:val="212121"/>
          <w:shd w:val="clear" w:color="auto" w:fill="FFFFFF"/>
          <w:vertAlign w:val="superscript"/>
        </w:rPr>
        <w:t>14</w:t>
      </w:r>
      <w:r w:rsidRPr="00D66B66">
        <w:rPr>
          <w:rFonts w:ascii="Arial" w:hAnsi="Arial" w:cs="Arial"/>
          <w:color w:val="212121"/>
          <w:shd w:val="clear" w:color="auto" w:fill="FFFFFF"/>
        </w:rPr>
        <w:t xml:space="preserve"> Harvard Medical School, Boston, MA, USA</w:t>
      </w:r>
    </w:p>
    <w:p w14:paraId="0EB8AA42" w14:textId="77777777" w:rsidR="000811CF" w:rsidRPr="00D66B66" w:rsidRDefault="000811CF" w:rsidP="000811CF">
      <w:pPr>
        <w:spacing w:line="480" w:lineRule="auto"/>
        <w:rPr>
          <w:rFonts w:ascii="Arial" w:hAnsi="Arial" w:cs="Arial"/>
          <w:color w:val="212121"/>
          <w:shd w:val="clear" w:color="auto" w:fill="FFFFFF"/>
        </w:rPr>
      </w:pPr>
      <w:r w:rsidRPr="00D66B66">
        <w:rPr>
          <w:rFonts w:ascii="Arial" w:hAnsi="Arial" w:cs="Arial"/>
          <w:color w:val="212121"/>
          <w:vertAlign w:val="superscript"/>
          <w:lang w:eastAsia="en-GB"/>
        </w:rPr>
        <w:t>15</w:t>
      </w:r>
      <w:r w:rsidRPr="00D66B66">
        <w:rPr>
          <w:rFonts w:ascii="Arial" w:hAnsi="Arial" w:cs="Arial"/>
          <w:color w:val="212121"/>
          <w:lang w:eastAsia="en-GB"/>
        </w:rPr>
        <w:t xml:space="preserve"> </w:t>
      </w:r>
      <w:r w:rsidRPr="00D66B66">
        <w:rPr>
          <w:rFonts w:ascii="Arial" w:hAnsi="Arial" w:cs="Arial"/>
          <w:color w:val="212121"/>
          <w:shd w:val="clear" w:color="auto" w:fill="FFFFFF"/>
        </w:rPr>
        <w:t>School of Medicine, Harvard University, Boston, Massachusetts</w:t>
      </w:r>
    </w:p>
    <w:p w14:paraId="5D685747" w14:textId="77777777" w:rsidR="000811CF" w:rsidRPr="00D66B66" w:rsidRDefault="000811CF" w:rsidP="000811CF">
      <w:pPr>
        <w:spacing w:line="480" w:lineRule="auto"/>
        <w:rPr>
          <w:rFonts w:ascii="Arial" w:hAnsi="Arial" w:cs="Arial"/>
          <w:color w:val="212121"/>
          <w:shd w:val="clear" w:color="auto" w:fill="FFFFFF"/>
        </w:rPr>
      </w:pPr>
      <w:r w:rsidRPr="00D66B66">
        <w:rPr>
          <w:rFonts w:ascii="Arial" w:hAnsi="Arial" w:cs="Arial"/>
          <w:color w:val="212121"/>
          <w:shd w:val="clear" w:color="auto" w:fill="FFFFFF"/>
          <w:vertAlign w:val="superscript"/>
        </w:rPr>
        <w:t>16</w:t>
      </w:r>
      <w:r w:rsidRPr="00D66B66">
        <w:rPr>
          <w:rFonts w:ascii="Arial" w:hAnsi="Arial" w:cs="Arial"/>
          <w:color w:val="212121"/>
          <w:shd w:val="clear" w:color="auto" w:fill="FFFFFF"/>
        </w:rPr>
        <w:t xml:space="preserve"> The University of Hong Kong Hong Kong SAR China</w:t>
      </w:r>
      <w:r w:rsidRPr="00D66B66">
        <w:rPr>
          <w:rFonts w:ascii="Arial" w:hAnsi="Arial" w:cs="Arial"/>
          <w:b/>
          <w:bCs/>
        </w:rPr>
        <w:t xml:space="preserve"> </w:t>
      </w:r>
    </w:p>
    <w:p w14:paraId="06E92C91" w14:textId="77777777" w:rsidR="000811CF" w:rsidRPr="00D66B66" w:rsidRDefault="000811CF" w:rsidP="000811CF">
      <w:pPr>
        <w:spacing w:line="480" w:lineRule="auto"/>
        <w:rPr>
          <w:rFonts w:ascii="Arial" w:hAnsi="Arial" w:cs="Arial"/>
          <w:b/>
          <w:bCs/>
        </w:rPr>
      </w:pPr>
      <w:r w:rsidRPr="00D66B66">
        <w:rPr>
          <w:rFonts w:ascii="Arial" w:hAnsi="Arial" w:cs="Arial"/>
          <w:color w:val="212121"/>
          <w:shd w:val="clear" w:color="auto" w:fill="FFFFFF"/>
          <w:vertAlign w:val="superscript"/>
        </w:rPr>
        <w:t>17</w:t>
      </w:r>
      <w:r w:rsidRPr="00D66B66">
        <w:rPr>
          <w:rFonts w:ascii="Arial" w:hAnsi="Arial" w:cs="Arial"/>
          <w:color w:val="212121"/>
          <w:shd w:val="clear" w:color="auto" w:fill="FFFFFF"/>
        </w:rPr>
        <w:t xml:space="preserve"> Centre for Medicines Optimisation Research and Education University College London Hospitals NHS Foundation Trust London UK </w:t>
      </w:r>
    </w:p>
    <w:p w14:paraId="3A5F6E20" w14:textId="77777777" w:rsidR="000811CF" w:rsidRPr="00D66B66" w:rsidRDefault="000811CF" w:rsidP="000811CF">
      <w:pPr>
        <w:spacing w:line="480" w:lineRule="auto"/>
        <w:rPr>
          <w:rFonts w:ascii="Arial" w:hAnsi="Arial" w:cs="Arial"/>
          <w:b/>
          <w:bCs/>
        </w:rPr>
      </w:pPr>
      <w:r w:rsidRPr="00D66B66">
        <w:rPr>
          <w:rFonts w:ascii="Arial" w:hAnsi="Arial" w:cs="Arial"/>
          <w:color w:val="212121"/>
          <w:shd w:val="clear" w:color="auto" w:fill="FFFFFF"/>
          <w:vertAlign w:val="superscript"/>
        </w:rPr>
        <w:t>18</w:t>
      </w:r>
      <w:r w:rsidRPr="00D66B66">
        <w:rPr>
          <w:rFonts w:ascii="Arial" w:hAnsi="Arial" w:cs="Arial"/>
          <w:color w:val="212121"/>
          <w:shd w:val="clear" w:color="auto" w:fill="FFFFFF"/>
        </w:rPr>
        <w:t xml:space="preserve"> Aston School of Pharmacy, Aston University, Birmingham, United Kingdom</w:t>
      </w:r>
    </w:p>
    <w:p w14:paraId="7A1084FB" w14:textId="77777777" w:rsidR="000811CF" w:rsidRPr="00D66B66" w:rsidRDefault="000811CF" w:rsidP="000811CF">
      <w:pPr>
        <w:spacing w:line="480" w:lineRule="auto"/>
        <w:rPr>
          <w:rFonts w:ascii="Arial" w:hAnsi="Arial" w:cs="Arial"/>
          <w:b/>
          <w:bCs/>
        </w:rPr>
      </w:pPr>
      <w:r w:rsidRPr="00D66B66">
        <w:rPr>
          <w:rFonts w:ascii="Arial" w:hAnsi="Arial" w:cs="Arial"/>
          <w:vertAlign w:val="superscript"/>
        </w:rPr>
        <w:t>19</w:t>
      </w:r>
      <w:r w:rsidRPr="00D66B66">
        <w:rPr>
          <w:rFonts w:ascii="Arial" w:hAnsi="Arial" w:cs="Arial"/>
          <w:b/>
          <w:bCs/>
        </w:rPr>
        <w:t xml:space="preserve"> </w:t>
      </w:r>
      <w:r w:rsidRPr="00D66B66">
        <w:rPr>
          <w:rFonts w:ascii="Arial" w:hAnsi="Arial" w:cs="Arial"/>
          <w:color w:val="212121"/>
          <w:shd w:val="clear" w:color="auto" w:fill="FFFFFF"/>
        </w:rPr>
        <w:t>Norton College of Medicine at SUNY Upstate Medical University, Syracuse, NY, USA</w:t>
      </w:r>
    </w:p>
    <w:p w14:paraId="66CA9CB3" w14:textId="77777777" w:rsidR="000811CF" w:rsidRPr="00FB184A" w:rsidRDefault="000811CF" w:rsidP="000811CF">
      <w:pPr>
        <w:spacing w:line="480" w:lineRule="auto"/>
        <w:rPr>
          <w:rFonts w:ascii="Arial" w:hAnsi="Arial" w:cs="Arial"/>
          <w:b/>
          <w:bCs/>
        </w:rPr>
      </w:pPr>
    </w:p>
    <w:p w14:paraId="05EA6143" w14:textId="77777777" w:rsidR="000811CF" w:rsidRDefault="000811CF" w:rsidP="000811CF">
      <w:pPr>
        <w:spacing w:line="480" w:lineRule="auto"/>
        <w:rPr>
          <w:rFonts w:ascii="Arial" w:hAnsi="Arial" w:cs="Arial"/>
          <w:b/>
          <w:bCs/>
        </w:rPr>
      </w:pPr>
      <w:r>
        <w:rPr>
          <w:rFonts w:ascii="Arial" w:hAnsi="Arial" w:cs="Arial"/>
          <w:b/>
          <w:bCs/>
        </w:rPr>
        <w:t>ORCID number</w:t>
      </w:r>
    </w:p>
    <w:p w14:paraId="0BA1FFD7" w14:textId="77777777" w:rsidR="000811CF" w:rsidRDefault="000811CF" w:rsidP="000811CF">
      <w:pPr>
        <w:spacing w:line="480" w:lineRule="auto"/>
        <w:rPr>
          <w:rFonts w:ascii="Arial" w:hAnsi="Arial" w:cs="Arial"/>
        </w:rPr>
      </w:pPr>
      <w:r w:rsidRPr="00D66B66">
        <w:rPr>
          <w:rFonts w:ascii="Arial" w:hAnsi="Arial" w:cs="Arial"/>
        </w:rPr>
        <w:t>Samuele Cortese</w:t>
      </w:r>
      <w:r>
        <w:rPr>
          <w:rFonts w:ascii="Arial" w:hAnsi="Arial" w:cs="Arial"/>
        </w:rPr>
        <w:t xml:space="preserve">: </w:t>
      </w:r>
      <w:r w:rsidRPr="005A3725">
        <w:rPr>
          <w:rFonts w:ascii="Arial" w:hAnsi="Arial" w:cs="Arial"/>
        </w:rPr>
        <w:t>0000-0001-5877-8075</w:t>
      </w:r>
    </w:p>
    <w:p w14:paraId="60E08CEE" w14:textId="77777777" w:rsidR="000811CF" w:rsidRDefault="000811CF" w:rsidP="000811CF">
      <w:pPr>
        <w:spacing w:line="480" w:lineRule="auto"/>
        <w:rPr>
          <w:rFonts w:ascii="Arial" w:hAnsi="Arial" w:cs="Arial"/>
        </w:rPr>
      </w:pPr>
      <w:r w:rsidRPr="00D66B66">
        <w:rPr>
          <w:rFonts w:ascii="Arial" w:hAnsi="Arial" w:cs="Arial"/>
        </w:rPr>
        <w:t>David Coghill</w:t>
      </w:r>
      <w:r>
        <w:rPr>
          <w:rFonts w:ascii="Arial" w:hAnsi="Arial" w:cs="Arial"/>
        </w:rPr>
        <w:t xml:space="preserve">: </w:t>
      </w:r>
      <w:r w:rsidRPr="005A3725">
        <w:rPr>
          <w:rFonts w:ascii="Arial" w:hAnsi="Arial" w:cs="Arial"/>
        </w:rPr>
        <w:t>0000-0003-3017-9737</w:t>
      </w:r>
    </w:p>
    <w:p w14:paraId="218B7EA6" w14:textId="77777777" w:rsidR="000811CF" w:rsidRDefault="000811CF" w:rsidP="000811CF">
      <w:pPr>
        <w:spacing w:line="480" w:lineRule="auto"/>
        <w:rPr>
          <w:rFonts w:ascii="Arial" w:hAnsi="Arial" w:cs="Arial"/>
        </w:rPr>
      </w:pPr>
      <w:r w:rsidRPr="00D66B66">
        <w:rPr>
          <w:rFonts w:ascii="Arial" w:hAnsi="Arial" w:cs="Arial"/>
        </w:rPr>
        <w:t>Gregory W. Mattingly</w:t>
      </w:r>
      <w:r>
        <w:rPr>
          <w:rFonts w:ascii="Arial" w:hAnsi="Arial" w:cs="Arial"/>
        </w:rPr>
        <w:t xml:space="preserve">: </w:t>
      </w:r>
      <w:r w:rsidRPr="005A3725">
        <w:rPr>
          <w:rFonts w:ascii="Arial" w:hAnsi="Arial" w:cs="Arial"/>
        </w:rPr>
        <w:t>0000-0002-0234-6860</w:t>
      </w:r>
    </w:p>
    <w:p w14:paraId="7F866744" w14:textId="77777777" w:rsidR="000811CF" w:rsidRDefault="000811CF" w:rsidP="000811CF">
      <w:pPr>
        <w:spacing w:line="480" w:lineRule="auto"/>
        <w:rPr>
          <w:rFonts w:ascii="Arial" w:hAnsi="Arial" w:cs="Arial"/>
        </w:rPr>
      </w:pPr>
      <w:r w:rsidRPr="00D66B66">
        <w:rPr>
          <w:rFonts w:ascii="Arial" w:hAnsi="Arial" w:cs="Arial"/>
        </w:rPr>
        <w:t>Luis A. Rohde</w:t>
      </w:r>
      <w:r>
        <w:rPr>
          <w:rFonts w:ascii="Arial" w:hAnsi="Arial" w:cs="Arial"/>
        </w:rPr>
        <w:t xml:space="preserve">: </w:t>
      </w:r>
      <w:r w:rsidRPr="005A3725">
        <w:rPr>
          <w:rFonts w:ascii="Arial" w:hAnsi="Arial" w:cs="Arial"/>
        </w:rPr>
        <w:t>0000-0002-4552-4188</w:t>
      </w:r>
    </w:p>
    <w:p w14:paraId="6234880C" w14:textId="77777777" w:rsidR="000811CF" w:rsidRDefault="000811CF" w:rsidP="000811CF">
      <w:pPr>
        <w:spacing w:line="480" w:lineRule="auto"/>
        <w:rPr>
          <w:rFonts w:ascii="Arial" w:hAnsi="Arial" w:cs="Arial"/>
        </w:rPr>
      </w:pPr>
      <w:r w:rsidRPr="00D66B66">
        <w:rPr>
          <w:rFonts w:ascii="Arial" w:hAnsi="Arial" w:cs="Arial"/>
        </w:rPr>
        <w:t>Robyn P. Thom</w:t>
      </w:r>
      <w:r>
        <w:rPr>
          <w:rFonts w:ascii="Arial" w:hAnsi="Arial" w:cs="Arial"/>
        </w:rPr>
        <w:t>: not available</w:t>
      </w:r>
      <w:r w:rsidRPr="00D66B66">
        <w:rPr>
          <w:rFonts w:ascii="Arial" w:hAnsi="Arial" w:cs="Arial"/>
        </w:rPr>
        <w:t xml:space="preserve">  </w:t>
      </w:r>
    </w:p>
    <w:p w14:paraId="14542761" w14:textId="77777777" w:rsidR="000811CF" w:rsidRDefault="000811CF" w:rsidP="000811CF">
      <w:pPr>
        <w:spacing w:line="480" w:lineRule="auto"/>
        <w:rPr>
          <w:rFonts w:ascii="Arial" w:hAnsi="Arial" w:cs="Arial"/>
        </w:rPr>
      </w:pPr>
      <w:r w:rsidRPr="00D66B66">
        <w:rPr>
          <w:rFonts w:ascii="Arial" w:hAnsi="Arial" w:cs="Arial"/>
        </w:rPr>
        <w:t>Timothy E. Wilens</w:t>
      </w:r>
      <w:r>
        <w:rPr>
          <w:rFonts w:ascii="Arial" w:hAnsi="Arial" w:cs="Arial"/>
        </w:rPr>
        <w:t>: not available</w:t>
      </w:r>
      <w:r w:rsidRPr="00D66B66">
        <w:rPr>
          <w:rFonts w:ascii="Arial" w:hAnsi="Arial" w:cs="Arial"/>
        </w:rPr>
        <w:t xml:space="preserve">  </w:t>
      </w:r>
    </w:p>
    <w:p w14:paraId="7B7760BE" w14:textId="77777777" w:rsidR="000811CF" w:rsidRDefault="000811CF" w:rsidP="000811CF">
      <w:pPr>
        <w:spacing w:line="480" w:lineRule="auto"/>
        <w:rPr>
          <w:rFonts w:ascii="Arial" w:hAnsi="Arial" w:cs="Arial"/>
        </w:rPr>
      </w:pPr>
      <w:r w:rsidRPr="00D66B66">
        <w:rPr>
          <w:rFonts w:ascii="Arial" w:hAnsi="Arial" w:cs="Arial"/>
        </w:rPr>
        <w:t>Ian C.K.  Wong</w:t>
      </w:r>
      <w:r>
        <w:rPr>
          <w:rFonts w:ascii="Arial" w:hAnsi="Arial" w:cs="Arial"/>
        </w:rPr>
        <w:t xml:space="preserve">: </w:t>
      </w:r>
      <w:r w:rsidRPr="005A3725">
        <w:rPr>
          <w:rFonts w:ascii="Arial" w:hAnsi="Arial" w:cs="Arial"/>
        </w:rPr>
        <w:t>0000-0001-8242-0014</w:t>
      </w:r>
    </w:p>
    <w:p w14:paraId="2DC7552E" w14:textId="77777777" w:rsidR="000811CF" w:rsidRPr="00D66B66" w:rsidRDefault="000811CF" w:rsidP="000811CF">
      <w:pPr>
        <w:spacing w:line="480" w:lineRule="auto"/>
        <w:rPr>
          <w:rFonts w:ascii="Arial" w:hAnsi="Arial" w:cs="Arial"/>
        </w:rPr>
      </w:pPr>
      <w:r w:rsidRPr="00D66B66">
        <w:rPr>
          <w:rFonts w:ascii="Arial" w:hAnsi="Arial" w:cs="Arial"/>
        </w:rPr>
        <w:t>Stephen V. Faraone</w:t>
      </w:r>
      <w:r>
        <w:rPr>
          <w:rFonts w:ascii="Arial" w:hAnsi="Arial" w:cs="Arial"/>
        </w:rPr>
        <w:t xml:space="preserve">: </w:t>
      </w:r>
      <w:r w:rsidRPr="005A3725">
        <w:rPr>
          <w:rFonts w:ascii="Arial" w:hAnsi="Arial" w:cs="Arial"/>
        </w:rPr>
        <w:t>0000-0002-9217-3982</w:t>
      </w:r>
    </w:p>
    <w:p w14:paraId="531B9ECD" w14:textId="77777777" w:rsidR="000811CF" w:rsidRPr="00FB184A" w:rsidRDefault="000811CF" w:rsidP="000811CF">
      <w:pPr>
        <w:spacing w:line="480" w:lineRule="auto"/>
        <w:rPr>
          <w:rFonts w:ascii="Arial" w:hAnsi="Arial" w:cs="Arial"/>
          <w:b/>
          <w:bCs/>
        </w:rPr>
      </w:pPr>
    </w:p>
    <w:p w14:paraId="65A7F730" w14:textId="77777777" w:rsidR="000811CF" w:rsidRDefault="000811CF" w:rsidP="000811CF">
      <w:pPr>
        <w:spacing w:line="480" w:lineRule="auto"/>
        <w:rPr>
          <w:rFonts w:ascii="Arial" w:hAnsi="Arial" w:cs="Arial"/>
          <w:b/>
          <w:bCs/>
        </w:rPr>
      </w:pPr>
    </w:p>
    <w:p w14:paraId="77C2C8AC" w14:textId="77777777" w:rsidR="000811CF" w:rsidRDefault="000811CF" w:rsidP="000811CF">
      <w:pPr>
        <w:spacing w:line="480" w:lineRule="auto"/>
        <w:rPr>
          <w:rFonts w:ascii="Arial" w:hAnsi="Arial" w:cs="Arial"/>
          <w:b/>
          <w:bCs/>
        </w:rPr>
      </w:pPr>
    </w:p>
    <w:p w14:paraId="06995F55" w14:textId="77777777" w:rsidR="000811CF" w:rsidRDefault="000811CF" w:rsidP="000811CF">
      <w:pPr>
        <w:spacing w:line="480" w:lineRule="auto"/>
        <w:rPr>
          <w:rFonts w:ascii="Arial" w:hAnsi="Arial" w:cs="Arial"/>
          <w:b/>
          <w:bCs/>
        </w:rPr>
      </w:pPr>
    </w:p>
    <w:p w14:paraId="44EAE245" w14:textId="77777777" w:rsidR="000811CF" w:rsidRPr="00FB184A" w:rsidRDefault="000811CF" w:rsidP="000811CF">
      <w:pPr>
        <w:spacing w:line="480" w:lineRule="auto"/>
        <w:rPr>
          <w:rFonts w:ascii="Arial" w:hAnsi="Arial" w:cs="Arial"/>
          <w:b/>
          <w:bCs/>
        </w:rPr>
      </w:pPr>
    </w:p>
    <w:p w14:paraId="01F75939" w14:textId="77777777" w:rsidR="000811CF" w:rsidRPr="00FB184A" w:rsidRDefault="000811CF" w:rsidP="000811CF">
      <w:pPr>
        <w:spacing w:line="480" w:lineRule="auto"/>
        <w:rPr>
          <w:rFonts w:ascii="Arial" w:hAnsi="Arial" w:cs="Arial"/>
          <w:b/>
          <w:lang w:val="en-US"/>
        </w:rPr>
      </w:pPr>
      <w:r w:rsidRPr="00FB184A">
        <w:rPr>
          <w:rFonts w:ascii="Arial" w:hAnsi="Arial" w:cs="Arial"/>
          <w:b/>
          <w:lang w:val="en-US"/>
        </w:rPr>
        <w:lastRenderedPageBreak/>
        <w:t xml:space="preserve">Address correspondence to: </w:t>
      </w:r>
    </w:p>
    <w:p w14:paraId="09267F41" w14:textId="77777777" w:rsidR="000811CF" w:rsidRPr="0056236B" w:rsidRDefault="000811CF" w:rsidP="000811CF">
      <w:pPr>
        <w:spacing w:line="480" w:lineRule="auto"/>
        <w:rPr>
          <w:rFonts w:ascii="Arial" w:hAnsi="Arial" w:cs="Arial"/>
        </w:rPr>
      </w:pPr>
      <w:r w:rsidRPr="00FB184A">
        <w:rPr>
          <w:rFonts w:ascii="Arial" w:hAnsi="Arial" w:cs="Arial"/>
        </w:rPr>
        <w:t xml:space="preserve">Prof. Samuele Cortese, Centre for Innovation in Mental Health (CIMH), Faculty of Environmental and Life Sciences, </w:t>
      </w:r>
      <w:r w:rsidRPr="00FB184A">
        <w:rPr>
          <w:rFonts w:ascii="Arial" w:hAnsi="Arial" w:cs="Arial"/>
          <w:shd w:val="clear" w:color="auto" w:fill="FFFFFF"/>
        </w:rPr>
        <w:t>University of Southampton</w:t>
      </w:r>
      <w:r w:rsidRPr="00FB184A">
        <w:rPr>
          <w:rFonts w:ascii="Arial" w:eastAsia="MS Minchofalt" w:hAnsi="Arial" w:cs="Arial"/>
        </w:rPr>
        <w:t xml:space="preserve">, Highfield Campus, </w:t>
      </w:r>
      <w:r w:rsidRPr="0056236B">
        <w:rPr>
          <w:rFonts w:ascii="Arial" w:eastAsia="MS Minchofalt" w:hAnsi="Arial" w:cs="Arial"/>
        </w:rPr>
        <w:t>Building 44</w:t>
      </w:r>
      <w:r w:rsidRPr="0056236B">
        <w:rPr>
          <w:rFonts w:ascii="Arial" w:hAnsi="Arial" w:cs="Arial"/>
        </w:rPr>
        <w:t xml:space="preserve">, Southampton, </w:t>
      </w:r>
      <w:r w:rsidRPr="0056236B">
        <w:rPr>
          <w:rFonts w:ascii="Arial" w:eastAsia="MS Minchofalt" w:hAnsi="Arial" w:cs="Arial"/>
        </w:rPr>
        <w:t>SO17 1BJ,</w:t>
      </w:r>
      <w:r w:rsidRPr="0056236B">
        <w:rPr>
          <w:rFonts w:ascii="Arial" w:hAnsi="Arial" w:cs="Arial"/>
        </w:rPr>
        <w:t xml:space="preserve"> UK, E-mail: </w:t>
      </w:r>
      <w:hyperlink r:id="rId7" w:history="1">
        <w:r w:rsidRPr="0056236B">
          <w:rPr>
            <w:rStyle w:val="Hyperlink"/>
            <w:rFonts w:ascii="Arial" w:hAnsi="Arial" w:cs="Arial"/>
          </w:rPr>
          <w:t>samuele.cortese@soton.ac.uk</w:t>
        </w:r>
      </w:hyperlink>
      <w:r w:rsidRPr="0056236B">
        <w:rPr>
          <w:rFonts w:ascii="Arial" w:hAnsi="Arial" w:cs="Arial"/>
        </w:rPr>
        <w:t xml:space="preserve"> </w:t>
      </w:r>
    </w:p>
    <w:p w14:paraId="24ECA627" w14:textId="77777777" w:rsidR="000811CF" w:rsidRPr="0056236B" w:rsidRDefault="000811CF" w:rsidP="000811CF">
      <w:pPr>
        <w:spacing w:line="480" w:lineRule="auto"/>
        <w:rPr>
          <w:rFonts w:ascii="Arial" w:hAnsi="Arial" w:cs="Arial"/>
        </w:rPr>
      </w:pPr>
    </w:p>
    <w:p w14:paraId="25AEDFDB" w14:textId="77777777" w:rsidR="000811CF" w:rsidRDefault="000811CF" w:rsidP="000811CF">
      <w:pPr>
        <w:spacing w:line="480" w:lineRule="auto"/>
        <w:rPr>
          <w:rFonts w:ascii="Arial" w:hAnsi="Arial" w:cs="Arial"/>
          <w:b/>
        </w:rPr>
      </w:pPr>
    </w:p>
    <w:p w14:paraId="40CE99E8" w14:textId="77777777" w:rsidR="000811CF" w:rsidRDefault="000811CF" w:rsidP="000811CF">
      <w:pPr>
        <w:spacing w:line="480" w:lineRule="auto"/>
        <w:rPr>
          <w:rFonts w:ascii="Arial" w:hAnsi="Arial" w:cs="Arial"/>
          <w:b/>
        </w:rPr>
      </w:pPr>
    </w:p>
    <w:p w14:paraId="50F32419" w14:textId="77777777" w:rsidR="000811CF" w:rsidRPr="0056236B" w:rsidRDefault="000811CF" w:rsidP="000811CF">
      <w:pPr>
        <w:spacing w:line="480" w:lineRule="auto"/>
        <w:rPr>
          <w:rFonts w:ascii="Arial" w:hAnsi="Arial" w:cs="Arial"/>
          <w:b/>
        </w:rPr>
      </w:pPr>
      <w:r w:rsidRPr="0056236B">
        <w:rPr>
          <w:rFonts w:ascii="Arial" w:hAnsi="Arial" w:cs="Arial"/>
          <w:b/>
        </w:rPr>
        <w:t>Conflicts of interest</w:t>
      </w:r>
    </w:p>
    <w:p w14:paraId="1ABCA7E7" w14:textId="77777777" w:rsidR="000811CF" w:rsidRPr="00146534" w:rsidRDefault="000811CF" w:rsidP="000811CF">
      <w:pPr>
        <w:autoSpaceDE w:val="0"/>
        <w:autoSpaceDN w:val="0"/>
        <w:adjustRightInd w:val="0"/>
        <w:spacing w:line="480" w:lineRule="auto"/>
        <w:rPr>
          <w:rFonts w:ascii="Arial" w:eastAsiaTheme="minorHAnsi" w:hAnsi="Arial" w:cs="Arial"/>
          <w14:ligatures w14:val="standardContextual"/>
        </w:rPr>
      </w:pPr>
      <w:r w:rsidRPr="00146534">
        <w:rPr>
          <w:rFonts w:ascii="Arial" w:hAnsi="Arial" w:cs="Arial"/>
        </w:rPr>
        <w:t xml:space="preserve">SC declares honoraria from the British Association of Psychopharmacology, Canadian ADHD Resource Alliance, Association for Child and Adolescent Mental Health, and Medice. He </w:t>
      </w:r>
      <w:r w:rsidRPr="00146534">
        <w:rPr>
          <w:rFonts w:ascii="Arial" w:eastAsiaTheme="minorHAnsi" w:hAnsi="Arial" w:cs="Arial"/>
          <w14:ligatures w14:val="standardContextual"/>
        </w:rPr>
        <w:t>has served on the advisory board of the Association</w:t>
      </w:r>
    </w:p>
    <w:p w14:paraId="52821412" w14:textId="77777777" w:rsidR="000811CF" w:rsidRPr="00146534" w:rsidRDefault="000811CF" w:rsidP="000811CF">
      <w:pPr>
        <w:autoSpaceDE w:val="0"/>
        <w:autoSpaceDN w:val="0"/>
        <w:adjustRightInd w:val="0"/>
        <w:spacing w:line="480" w:lineRule="auto"/>
        <w:rPr>
          <w:rFonts w:ascii="Arial" w:eastAsiaTheme="minorHAnsi" w:hAnsi="Arial" w:cs="Arial"/>
          <w14:ligatures w14:val="standardContextual"/>
        </w:rPr>
      </w:pPr>
      <w:r w:rsidRPr="00146534">
        <w:rPr>
          <w:rFonts w:ascii="Arial" w:eastAsiaTheme="minorHAnsi" w:hAnsi="Arial" w:cs="Arial"/>
          <w14:ligatures w14:val="standardContextual"/>
        </w:rPr>
        <w:t>for Child and Adolescent Mental Health (ACAMH). He has served as deputy editor of Evidence Based Mental Health (now BMJ Mental</w:t>
      </w:r>
      <w:r>
        <w:rPr>
          <w:rFonts w:ascii="Arial" w:eastAsiaTheme="minorHAnsi" w:hAnsi="Arial" w:cs="Arial"/>
          <w14:ligatures w14:val="standardContextual"/>
        </w:rPr>
        <w:t xml:space="preserve"> </w:t>
      </w:r>
      <w:r w:rsidRPr="00146534">
        <w:rPr>
          <w:rFonts w:ascii="Arial" w:eastAsiaTheme="minorHAnsi" w:hAnsi="Arial" w:cs="Arial"/>
          <w14:ligatures w14:val="standardContextual"/>
        </w:rPr>
        <w:t>Health), associate editor of Child and Adolescent Mental Health, and on the editorial board of the Journal of Child Psychology and Psychiatry</w:t>
      </w:r>
      <w:r>
        <w:rPr>
          <w:rFonts w:ascii="Arial" w:eastAsiaTheme="minorHAnsi" w:hAnsi="Arial" w:cs="Arial"/>
          <w14:ligatures w14:val="standardContextual"/>
        </w:rPr>
        <w:t xml:space="preserve">. He declares grants </w:t>
      </w:r>
      <w:proofErr w:type="spellStart"/>
      <w:r>
        <w:rPr>
          <w:rFonts w:ascii="Arial" w:eastAsiaTheme="minorHAnsi" w:hAnsi="Arial" w:cs="Arial"/>
          <w14:ligatures w14:val="standardContextual"/>
        </w:rPr>
        <w:t>form</w:t>
      </w:r>
      <w:proofErr w:type="spellEnd"/>
      <w:r>
        <w:rPr>
          <w:rFonts w:ascii="Arial" w:eastAsiaTheme="minorHAnsi" w:hAnsi="Arial" w:cs="Arial"/>
          <w14:ligatures w14:val="standardContextual"/>
        </w:rPr>
        <w:t xml:space="preserve"> the NIHR and European Research Agency.</w:t>
      </w:r>
    </w:p>
    <w:p w14:paraId="6348D77F" w14:textId="77777777" w:rsidR="000811CF" w:rsidRPr="00146534" w:rsidRDefault="000811CF" w:rsidP="000811CF">
      <w:pPr>
        <w:spacing w:line="480" w:lineRule="auto"/>
      </w:pPr>
    </w:p>
    <w:p w14:paraId="7C7FFE9F" w14:textId="77777777" w:rsidR="000811CF" w:rsidRPr="0056236B" w:rsidRDefault="000811CF" w:rsidP="000811CF">
      <w:pPr>
        <w:spacing w:line="480" w:lineRule="auto"/>
        <w:rPr>
          <w:rFonts w:ascii="Arial" w:hAnsi="Arial" w:cs="Arial"/>
        </w:rPr>
      </w:pPr>
      <w:r w:rsidRPr="0056236B">
        <w:rPr>
          <w:rFonts w:ascii="Arial" w:hAnsi="Arial" w:cs="Arial"/>
        </w:rPr>
        <w:t xml:space="preserve">DC declares grants from the National Health and Medical Research Council and the Medical Research and Futures Fund; royalties from Oxford University Press and Cambridge University Press; honoraria from Takeda, Medice, Servier, and Novartis; support for attending meetings or travel from the European College of Neuropsychopharmacology; and is the Director of the Australian ADHA Professionals Association and the European Network for Hyperkinetic Disorders. </w:t>
      </w:r>
    </w:p>
    <w:p w14:paraId="555811A5" w14:textId="77777777" w:rsidR="000811CF" w:rsidRPr="0056236B" w:rsidRDefault="000811CF" w:rsidP="000811CF">
      <w:pPr>
        <w:spacing w:line="480" w:lineRule="auto"/>
        <w:rPr>
          <w:rFonts w:ascii="Arial" w:hAnsi="Arial" w:cs="Arial"/>
        </w:rPr>
      </w:pPr>
    </w:p>
    <w:p w14:paraId="2EA9D8C2" w14:textId="77777777" w:rsidR="000811CF" w:rsidRPr="0056236B" w:rsidRDefault="000811CF" w:rsidP="000811CF">
      <w:pPr>
        <w:spacing w:line="480" w:lineRule="auto"/>
        <w:rPr>
          <w:rFonts w:ascii="Arial" w:hAnsi="Arial" w:cs="Arial"/>
        </w:rPr>
      </w:pPr>
      <w:r w:rsidRPr="0056236B">
        <w:rPr>
          <w:rFonts w:ascii="Arial" w:hAnsi="Arial" w:cs="Arial"/>
        </w:rPr>
        <w:lastRenderedPageBreak/>
        <w:t xml:space="preserve">GWM declares consulting fees, honoraria, and participation data safety monitoring board for Corium, Supernus, Ironshore, Tris, </w:t>
      </w:r>
      <w:proofErr w:type="spellStart"/>
      <w:r w:rsidRPr="0056236B">
        <w:rPr>
          <w:rFonts w:ascii="Arial" w:hAnsi="Arial" w:cs="Arial"/>
        </w:rPr>
        <w:t>Akilly</w:t>
      </w:r>
      <w:proofErr w:type="spellEnd"/>
      <w:r w:rsidRPr="0056236B">
        <w:rPr>
          <w:rFonts w:ascii="Arial" w:hAnsi="Arial" w:cs="Arial"/>
        </w:rPr>
        <w:t xml:space="preserve">, Lumos Lab, and </w:t>
      </w:r>
      <w:proofErr w:type="spellStart"/>
      <w:r w:rsidRPr="0056236B">
        <w:rPr>
          <w:rFonts w:ascii="Arial" w:hAnsi="Arial" w:cs="Arial"/>
        </w:rPr>
        <w:t>Revibe</w:t>
      </w:r>
      <w:proofErr w:type="spellEnd"/>
      <w:r w:rsidRPr="0056236B">
        <w:rPr>
          <w:rFonts w:ascii="Arial" w:hAnsi="Arial" w:cs="Arial"/>
        </w:rPr>
        <w:t xml:space="preserve">; and stock in </w:t>
      </w:r>
      <w:proofErr w:type="spellStart"/>
      <w:r w:rsidRPr="0056236B">
        <w:rPr>
          <w:rFonts w:ascii="Arial" w:hAnsi="Arial" w:cs="Arial"/>
        </w:rPr>
        <w:t>Revibe</w:t>
      </w:r>
      <w:proofErr w:type="spellEnd"/>
      <w:r w:rsidRPr="0056236B">
        <w:rPr>
          <w:rFonts w:ascii="Arial" w:hAnsi="Arial" w:cs="Arial"/>
        </w:rPr>
        <w:t xml:space="preserve">. </w:t>
      </w:r>
    </w:p>
    <w:p w14:paraId="44ED60F2" w14:textId="77777777" w:rsidR="000811CF" w:rsidRPr="0056236B" w:rsidRDefault="000811CF" w:rsidP="000811CF">
      <w:pPr>
        <w:spacing w:line="480" w:lineRule="auto"/>
        <w:rPr>
          <w:rFonts w:ascii="Arial" w:hAnsi="Arial" w:cs="Arial"/>
        </w:rPr>
      </w:pPr>
    </w:p>
    <w:p w14:paraId="61ACEEEA" w14:textId="77777777" w:rsidR="000811CF" w:rsidRPr="00D66B66" w:rsidRDefault="000811CF" w:rsidP="000811CF">
      <w:pPr>
        <w:spacing w:line="480" w:lineRule="auto"/>
        <w:rPr>
          <w:rFonts w:ascii="Arial" w:hAnsi="Arial" w:cs="Arial"/>
          <w:strike/>
        </w:rPr>
      </w:pPr>
      <w:r w:rsidRPr="0056236B">
        <w:rPr>
          <w:rFonts w:ascii="Arial" w:hAnsi="Arial" w:cs="Arial"/>
        </w:rPr>
        <w:t xml:space="preserve">LAR declares grants from the National Council for Scientific and Technological Development and the United States National Institutes of Health (R01MH120482); royalties from ARTMED and Oxford Press; consulting fees from </w:t>
      </w:r>
      <w:proofErr w:type="spellStart"/>
      <w:r w:rsidRPr="0056236B">
        <w:rPr>
          <w:rFonts w:ascii="Arial" w:hAnsi="Arial" w:cs="Arial"/>
        </w:rPr>
        <w:t>Adium</w:t>
      </w:r>
      <w:proofErr w:type="spellEnd"/>
      <w:r w:rsidRPr="0056236B">
        <w:rPr>
          <w:rFonts w:ascii="Arial" w:hAnsi="Arial" w:cs="Arial"/>
        </w:rPr>
        <w:t xml:space="preserve">, Aspen, Medice, Novartis/Sandoz, and Shire/Takeda; honoraria from Abdi Ibrahim, Abbott, Aché, </w:t>
      </w:r>
      <w:proofErr w:type="spellStart"/>
      <w:r w:rsidRPr="0056236B">
        <w:rPr>
          <w:rFonts w:ascii="Arial" w:hAnsi="Arial" w:cs="Arial"/>
        </w:rPr>
        <w:t>Adium</w:t>
      </w:r>
      <w:proofErr w:type="spellEnd"/>
      <w:r w:rsidRPr="0056236B">
        <w:rPr>
          <w:rFonts w:ascii="Arial" w:hAnsi="Arial" w:cs="Arial"/>
        </w:rPr>
        <w:t xml:space="preserve">, </w:t>
      </w:r>
      <w:proofErr w:type="spellStart"/>
      <w:r w:rsidRPr="0056236B">
        <w:rPr>
          <w:rFonts w:ascii="Arial" w:hAnsi="Arial" w:cs="Arial"/>
        </w:rPr>
        <w:t>Apsen</w:t>
      </w:r>
      <w:proofErr w:type="spellEnd"/>
      <w:r w:rsidRPr="0056236B">
        <w:rPr>
          <w:rFonts w:ascii="Arial" w:hAnsi="Arial" w:cs="Arial"/>
        </w:rPr>
        <w:t xml:space="preserve">, Bial, Medice, Novartis/Sandoz, Pfizer/Upjohn/Viatris, and Shire/Takeda; support for attending meetings from Stavros Niarchos Foundation; participation data safety monitoring board for </w:t>
      </w:r>
      <w:proofErr w:type="spellStart"/>
      <w:r w:rsidRPr="0056236B">
        <w:rPr>
          <w:rFonts w:ascii="Arial" w:hAnsi="Arial" w:cs="Arial"/>
        </w:rPr>
        <w:t>Adium</w:t>
      </w:r>
      <w:proofErr w:type="spellEnd"/>
      <w:r w:rsidRPr="0056236B">
        <w:rPr>
          <w:rFonts w:ascii="Arial" w:hAnsi="Arial" w:cs="Arial"/>
        </w:rPr>
        <w:t xml:space="preserve">, </w:t>
      </w:r>
      <w:proofErr w:type="spellStart"/>
      <w:r w:rsidRPr="0056236B">
        <w:rPr>
          <w:rFonts w:ascii="Arial" w:hAnsi="Arial" w:cs="Arial"/>
        </w:rPr>
        <w:t>Apsen</w:t>
      </w:r>
      <w:proofErr w:type="spellEnd"/>
      <w:r w:rsidRPr="0056236B">
        <w:rPr>
          <w:rFonts w:ascii="Arial" w:hAnsi="Arial" w:cs="Arial"/>
        </w:rPr>
        <w:t>, Medice, Novartis/Sandoz, and Shire/Takeda; and is the President for the International Association of Child and Adolescent Psychiatry and Allied Disciplines</w:t>
      </w:r>
      <w:r>
        <w:rPr>
          <w:rFonts w:ascii="Arial" w:hAnsi="Arial" w:cs="Arial"/>
        </w:rPr>
        <w:t>.</w:t>
      </w:r>
    </w:p>
    <w:p w14:paraId="42568064" w14:textId="77777777" w:rsidR="000811CF" w:rsidRDefault="000811CF" w:rsidP="000811CF">
      <w:pPr>
        <w:spacing w:line="480" w:lineRule="auto"/>
        <w:rPr>
          <w:rFonts w:ascii="Arial" w:hAnsi="Arial" w:cs="Arial"/>
        </w:rPr>
      </w:pPr>
    </w:p>
    <w:p w14:paraId="0B886010" w14:textId="77777777" w:rsidR="000811CF" w:rsidRDefault="000811CF" w:rsidP="000811CF">
      <w:pPr>
        <w:spacing w:line="480" w:lineRule="auto"/>
      </w:pPr>
      <w:r>
        <w:rPr>
          <w:rFonts w:ascii="Arial" w:hAnsi="Arial" w:cs="Arial"/>
        </w:rPr>
        <w:t>RPT h</w:t>
      </w:r>
      <w:r>
        <w:rPr>
          <w:rFonts w:ascii="Arial" w:hAnsi="Arial" w:cs="Arial"/>
          <w:color w:val="222222"/>
          <w:shd w:val="clear" w:color="auto" w:fill="FFFFFF"/>
        </w:rPr>
        <w:t>as received research funding from Piton Therapeutics, AACAP, the Jerome Lejeune Foundation, the Massachusetts General Hospital Louis V. Gerstner III Research Scholar Award, the Mass General Neuroscience Transformative Scholar Award, the Williams Syndrome Association, and the NIMH; royalties from Oxford University Press and Springer; and is on the advisory board for Targeted Education for Autism Management across Medical Specialities.</w:t>
      </w:r>
    </w:p>
    <w:p w14:paraId="09D9F03A" w14:textId="77777777" w:rsidR="000811CF" w:rsidRDefault="000811CF" w:rsidP="000811CF">
      <w:pPr>
        <w:spacing w:line="480" w:lineRule="auto"/>
        <w:rPr>
          <w:rFonts w:ascii="Arial" w:hAnsi="Arial" w:cs="Arial"/>
        </w:rPr>
      </w:pPr>
    </w:p>
    <w:p w14:paraId="08E18D35" w14:textId="77777777" w:rsidR="000811CF" w:rsidRDefault="000811CF" w:rsidP="000811CF">
      <w:pPr>
        <w:spacing w:line="480" w:lineRule="auto"/>
        <w:rPr>
          <w:rFonts w:ascii="Arial" w:hAnsi="Arial" w:cs="Arial"/>
        </w:rPr>
      </w:pPr>
      <w:r>
        <w:rPr>
          <w:rFonts w:ascii="Arial" w:hAnsi="Arial" w:cs="Arial"/>
        </w:rPr>
        <w:t>TEW declares grants from NIH, royalties from Ironshore, Guilford press and Cambridge University press, and consultation fees from Gavin Foundation, Bay Cove Human Services, US National Football League, US Minor/Major league Baseball, White Rhino 3D, and Massachusetts General Hospital</w:t>
      </w:r>
    </w:p>
    <w:p w14:paraId="4FF2DD34" w14:textId="77777777" w:rsidR="000811CF" w:rsidRPr="0056236B" w:rsidRDefault="000811CF" w:rsidP="000811CF">
      <w:pPr>
        <w:spacing w:line="480" w:lineRule="auto"/>
        <w:rPr>
          <w:rFonts w:ascii="Arial" w:hAnsi="Arial" w:cs="Arial"/>
        </w:rPr>
      </w:pPr>
    </w:p>
    <w:p w14:paraId="331D0183" w14:textId="77777777" w:rsidR="000811CF" w:rsidRPr="0056236B" w:rsidRDefault="000811CF" w:rsidP="000811CF">
      <w:pPr>
        <w:spacing w:line="480" w:lineRule="auto"/>
        <w:rPr>
          <w:rFonts w:ascii="Arial" w:hAnsi="Arial" w:cs="Arial"/>
        </w:rPr>
      </w:pPr>
      <w:r w:rsidRPr="0056236B">
        <w:rPr>
          <w:rFonts w:ascii="Arial" w:hAnsi="Arial" w:cs="Arial"/>
        </w:rPr>
        <w:t xml:space="preserve">ICKW declares grants from Amgen, </w:t>
      </w:r>
      <w:proofErr w:type="spellStart"/>
      <w:r w:rsidRPr="0056236B">
        <w:rPr>
          <w:rFonts w:ascii="Arial" w:hAnsi="Arial" w:cs="Arial"/>
        </w:rPr>
        <w:t>Janseen</w:t>
      </w:r>
      <w:proofErr w:type="spellEnd"/>
      <w:r w:rsidRPr="0056236B">
        <w:rPr>
          <w:rFonts w:ascii="Arial" w:hAnsi="Arial" w:cs="Arial"/>
        </w:rPr>
        <w:t xml:space="preserve">, GSK, Novartis, Pfizer, Bayer, Bristol-Myers Squibb, Takeda, Institute for Health Research in England, European Commission, National Health and Medical Research Council in Australia, and the Seventh Framework Programme for Research, Technological Development; consulting fees from IQVIA and WHO; payment for expert testimony from Appeal Court in Hong Kong; is a member of board for the Pharmacy and Poisons Board; is a member of the Expert Committee on Clinical Events Assessment Following COVID-19 Immunization; is a member of the advisory panel on COVID-19 vaccines of the Hong Kong Government; and is an independent non-executive director of Jacobson Medical. </w:t>
      </w:r>
    </w:p>
    <w:p w14:paraId="7ACFCE76" w14:textId="77777777" w:rsidR="000811CF" w:rsidRPr="0056236B" w:rsidRDefault="000811CF" w:rsidP="000811CF">
      <w:pPr>
        <w:spacing w:line="480" w:lineRule="auto"/>
        <w:rPr>
          <w:rFonts w:ascii="Arial" w:hAnsi="Arial" w:cs="Arial"/>
        </w:rPr>
      </w:pPr>
    </w:p>
    <w:p w14:paraId="113076D6" w14:textId="77777777" w:rsidR="000811CF" w:rsidRPr="0056236B" w:rsidRDefault="000811CF" w:rsidP="000811CF">
      <w:pPr>
        <w:spacing w:line="480" w:lineRule="auto"/>
        <w:rPr>
          <w:rFonts w:ascii="Arial" w:hAnsi="Arial" w:cs="Arial"/>
        </w:rPr>
      </w:pPr>
      <w:r w:rsidRPr="0056236B">
        <w:rPr>
          <w:rFonts w:ascii="Arial" w:hAnsi="Arial" w:cs="Arial"/>
        </w:rPr>
        <w:t xml:space="preserve">SVF declares grants from Otsuka, Shire/Takeda, Supernus, Arbor; royalties from Elsevier, Guilford Press Oxford University; consulting fees from Arbor, Aardvark, Aardwolf, Association for Infant Mental Health, Atentiv, </w:t>
      </w:r>
      <w:proofErr w:type="spellStart"/>
      <w:r w:rsidRPr="0056236B">
        <w:rPr>
          <w:rFonts w:ascii="Arial" w:hAnsi="Arial" w:cs="Arial"/>
        </w:rPr>
        <w:t>Aveksham</w:t>
      </w:r>
      <w:proofErr w:type="spellEnd"/>
      <w:r w:rsidRPr="0056236B">
        <w:rPr>
          <w:rFonts w:ascii="Arial" w:hAnsi="Arial" w:cs="Arial"/>
        </w:rPr>
        <w:t xml:space="preserve"> Axsome, </w:t>
      </w:r>
      <w:proofErr w:type="spellStart"/>
      <w:r w:rsidRPr="0056236B">
        <w:rPr>
          <w:rFonts w:ascii="Arial" w:hAnsi="Arial" w:cs="Arial"/>
        </w:rPr>
        <w:t>Genomind</w:t>
      </w:r>
      <w:proofErr w:type="spellEnd"/>
      <w:r w:rsidRPr="0056236B">
        <w:rPr>
          <w:rFonts w:ascii="Arial" w:hAnsi="Arial" w:cs="Arial"/>
        </w:rPr>
        <w:t xml:space="preserve">, Ironshore, Corium, </w:t>
      </w:r>
      <w:proofErr w:type="spellStart"/>
      <w:r w:rsidRPr="0056236B">
        <w:rPr>
          <w:rFonts w:ascii="Arial" w:hAnsi="Arial" w:cs="Arial"/>
        </w:rPr>
        <w:t>Kanjo</w:t>
      </w:r>
      <w:proofErr w:type="spellEnd"/>
      <w:r w:rsidRPr="0056236B">
        <w:rPr>
          <w:rFonts w:ascii="Arial" w:hAnsi="Arial" w:cs="Arial"/>
        </w:rPr>
        <w:t>, Johnson &amp; Johnson/</w:t>
      </w:r>
      <w:proofErr w:type="spellStart"/>
      <w:r w:rsidRPr="0056236B">
        <w:rPr>
          <w:rFonts w:ascii="Arial" w:hAnsi="Arial" w:cs="Arial"/>
        </w:rPr>
        <w:t>Kenvue</w:t>
      </w:r>
      <w:proofErr w:type="spellEnd"/>
      <w:r>
        <w:rPr>
          <w:rFonts w:ascii="Arial" w:hAnsi="Arial" w:cs="Arial"/>
        </w:rPr>
        <w:t xml:space="preserve">, </w:t>
      </w:r>
      <w:r w:rsidRPr="0056236B">
        <w:rPr>
          <w:rFonts w:ascii="Arial" w:hAnsi="Arial" w:cs="Arial"/>
        </w:rPr>
        <w:t xml:space="preserve">KemPharm/Corium, Sky Therapeutics, Medice, Noven, Rhodes, Supernus, Tris, and Vallon; payment or honoraria for lectures, presentations, speakers bureaus, manuscript writing or educational events from Takeda, Supernus, </w:t>
      </w:r>
      <w:proofErr w:type="spellStart"/>
      <w:r w:rsidRPr="0056236B">
        <w:rPr>
          <w:rFonts w:ascii="Arial" w:hAnsi="Arial" w:cs="Arial"/>
        </w:rPr>
        <w:t>Sabndoz</w:t>
      </w:r>
      <w:proofErr w:type="spellEnd"/>
      <w:r w:rsidRPr="0056236B">
        <w:rPr>
          <w:rFonts w:ascii="Arial" w:hAnsi="Arial" w:cs="Arial"/>
        </w:rPr>
        <w:t xml:space="preserve">, Otsuka, and Tris; support for attending meetings or travel from Ironshore and Supernus; US patents (US20130217702 A1); and stock or stock options in Aardvark, </w:t>
      </w:r>
      <w:proofErr w:type="spellStart"/>
      <w:r w:rsidRPr="0056236B">
        <w:rPr>
          <w:rFonts w:ascii="Arial" w:hAnsi="Arial" w:cs="Arial"/>
        </w:rPr>
        <w:t>Aardwold</w:t>
      </w:r>
      <w:proofErr w:type="spellEnd"/>
      <w:r w:rsidRPr="0056236B">
        <w:rPr>
          <w:rFonts w:ascii="Arial" w:hAnsi="Arial" w:cs="Arial"/>
        </w:rPr>
        <w:t xml:space="preserve">, Akili, Ironshore, Sky Therapeutics, and </w:t>
      </w:r>
      <w:proofErr w:type="spellStart"/>
      <w:r w:rsidRPr="0056236B">
        <w:rPr>
          <w:rFonts w:ascii="Arial" w:hAnsi="Arial" w:cs="Arial"/>
        </w:rPr>
        <w:t>Genomind</w:t>
      </w:r>
      <w:proofErr w:type="spellEnd"/>
      <w:r w:rsidRPr="0056236B">
        <w:rPr>
          <w:rFonts w:ascii="Arial" w:hAnsi="Arial" w:cs="Arial"/>
        </w:rPr>
        <w:t>.</w:t>
      </w:r>
    </w:p>
    <w:p w14:paraId="0B4BADDC" w14:textId="77777777" w:rsidR="000811CF" w:rsidRPr="0056236B" w:rsidRDefault="000811CF" w:rsidP="000811CF"/>
    <w:p w14:paraId="71599AA6" w14:textId="77777777" w:rsidR="000811CF" w:rsidRPr="00FB184A" w:rsidRDefault="000811CF" w:rsidP="000811CF">
      <w:pPr>
        <w:spacing w:line="480" w:lineRule="auto"/>
        <w:rPr>
          <w:rFonts w:ascii="Arial" w:hAnsi="Arial" w:cs="Arial"/>
        </w:rPr>
      </w:pPr>
    </w:p>
    <w:p w14:paraId="158EC852" w14:textId="77777777" w:rsidR="000811CF" w:rsidRDefault="000811CF" w:rsidP="000811CF">
      <w:pPr>
        <w:spacing w:line="480" w:lineRule="auto"/>
        <w:rPr>
          <w:rFonts w:ascii="Arial" w:hAnsi="Arial" w:cs="Arial"/>
        </w:rPr>
      </w:pPr>
      <w:r w:rsidRPr="00440734">
        <w:rPr>
          <w:rFonts w:ascii="Arial" w:hAnsi="Arial" w:cs="Arial"/>
          <w:b/>
          <w:bCs/>
        </w:rPr>
        <w:t>Acknowledgments:</w:t>
      </w:r>
      <w:r>
        <w:rPr>
          <w:rFonts w:ascii="Arial" w:hAnsi="Arial" w:cs="Arial"/>
        </w:rPr>
        <w:t xml:space="preserve"> none </w:t>
      </w:r>
    </w:p>
    <w:p w14:paraId="21A7A890" w14:textId="77777777" w:rsidR="000811CF" w:rsidRDefault="000811CF" w:rsidP="000811CF">
      <w:pPr>
        <w:spacing w:line="480" w:lineRule="auto"/>
        <w:rPr>
          <w:rFonts w:ascii="Arial" w:hAnsi="Arial" w:cs="Arial"/>
        </w:rPr>
      </w:pPr>
    </w:p>
    <w:p w14:paraId="37FA6DAF" w14:textId="77777777" w:rsidR="000811CF" w:rsidRPr="00FB184A" w:rsidRDefault="000811CF" w:rsidP="000811CF">
      <w:pPr>
        <w:spacing w:line="480" w:lineRule="auto"/>
        <w:rPr>
          <w:rFonts w:ascii="Arial" w:hAnsi="Arial" w:cs="Arial"/>
        </w:rPr>
      </w:pPr>
      <w:r w:rsidRPr="00045674">
        <w:rPr>
          <w:rFonts w:ascii="Arial" w:hAnsi="Arial" w:cs="Arial"/>
          <w:b/>
          <w:bCs/>
        </w:rPr>
        <w:lastRenderedPageBreak/>
        <w:t>Funding</w:t>
      </w:r>
      <w:r>
        <w:rPr>
          <w:rFonts w:ascii="Arial" w:hAnsi="Arial" w:cs="Arial"/>
          <w:b/>
          <w:bCs/>
        </w:rPr>
        <w:t xml:space="preserve"> for the manuscript</w:t>
      </w:r>
      <w:r w:rsidRPr="00045674">
        <w:rPr>
          <w:rFonts w:ascii="Arial" w:hAnsi="Arial" w:cs="Arial"/>
          <w:b/>
          <w:bCs/>
        </w:rPr>
        <w:t>:</w:t>
      </w:r>
      <w:r>
        <w:rPr>
          <w:rFonts w:ascii="Arial" w:hAnsi="Arial" w:cs="Arial"/>
        </w:rPr>
        <w:t xml:space="preserve"> none. </w:t>
      </w:r>
    </w:p>
    <w:p w14:paraId="1D4EB675" w14:textId="77777777" w:rsidR="000811CF" w:rsidRDefault="000811CF" w:rsidP="000811CF">
      <w:pPr>
        <w:spacing w:line="480" w:lineRule="auto"/>
        <w:rPr>
          <w:rFonts w:ascii="Arial" w:hAnsi="Arial" w:cs="Arial"/>
        </w:rPr>
      </w:pPr>
    </w:p>
    <w:p w14:paraId="6FBA5ED9" w14:textId="77777777" w:rsidR="000811CF" w:rsidRPr="00FB184A" w:rsidRDefault="000811CF" w:rsidP="000811CF">
      <w:pPr>
        <w:spacing w:line="480" w:lineRule="auto"/>
        <w:rPr>
          <w:rFonts w:ascii="Arial" w:hAnsi="Arial" w:cs="Arial"/>
        </w:rPr>
      </w:pPr>
      <w:r>
        <w:rPr>
          <w:rFonts w:ascii="Arial" w:hAnsi="Arial" w:cs="Arial"/>
        </w:rPr>
        <w:t xml:space="preserve">Authors’ contribution: SC drafted the initial version of the letter. All other authors edited it. All authors approved the final version of the letter. </w:t>
      </w:r>
    </w:p>
    <w:p w14:paraId="5BD59B73" w14:textId="77777777" w:rsidR="000811CF" w:rsidRPr="00FB184A" w:rsidRDefault="000811CF" w:rsidP="000811CF">
      <w:pPr>
        <w:spacing w:line="480" w:lineRule="auto"/>
        <w:rPr>
          <w:rFonts w:ascii="Arial" w:hAnsi="Arial" w:cs="Arial"/>
        </w:rPr>
      </w:pPr>
    </w:p>
    <w:p w14:paraId="5F61528D" w14:textId="77777777" w:rsidR="000811CF" w:rsidRDefault="000811CF" w:rsidP="000811CF">
      <w:pPr>
        <w:spacing w:line="480" w:lineRule="auto"/>
        <w:rPr>
          <w:rFonts w:cs="Calibri"/>
          <w:bCs/>
          <w:kern w:val="28"/>
        </w:rPr>
      </w:pPr>
    </w:p>
    <w:p w14:paraId="461A1C2A" w14:textId="77777777" w:rsidR="000811CF" w:rsidRDefault="000811CF" w:rsidP="000811CF">
      <w:pPr>
        <w:spacing w:line="480" w:lineRule="auto"/>
        <w:rPr>
          <w:rFonts w:cs="Calibri"/>
          <w:bCs/>
          <w:kern w:val="28"/>
        </w:rPr>
      </w:pPr>
    </w:p>
    <w:p w14:paraId="7D36432F" w14:textId="77777777" w:rsidR="000811CF" w:rsidRDefault="000811CF" w:rsidP="000811CF">
      <w:pPr>
        <w:spacing w:line="480" w:lineRule="auto"/>
        <w:rPr>
          <w:rFonts w:cs="Calibri"/>
          <w:bCs/>
          <w:kern w:val="28"/>
        </w:rPr>
      </w:pPr>
    </w:p>
    <w:p w14:paraId="443330A6" w14:textId="77777777" w:rsidR="000811CF" w:rsidRDefault="000811CF" w:rsidP="000811CF">
      <w:pPr>
        <w:spacing w:line="480" w:lineRule="auto"/>
        <w:rPr>
          <w:rFonts w:cs="Calibri"/>
          <w:bCs/>
          <w:kern w:val="28"/>
        </w:rPr>
      </w:pPr>
    </w:p>
    <w:p w14:paraId="361DD4F8" w14:textId="77777777" w:rsidR="000811CF" w:rsidRDefault="000811CF" w:rsidP="000811CF">
      <w:pPr>
        <w:spacing w:line="480" w:lineRule="auto"/>
        <w:rPr>
          <w:rFonts w:cs="Calibri"/>
          <w:bCs/>
          <w:kern w:val="28"/>
        </w:rPr>
      </w:pPr>
    </w:p>
    <w:p w14:paraId="1891E3EE" w14:textId="77777777" w:rsidR="000811CF" w:rsidRDefault="000811CF" w:rsidP="000811CF">
      <w:pPr>
        <w:spacing w:line="480" w:lineRule="auto"/>
        <w:rPr>
          <w:rFonts w:cs="Calibri"/>
          <w:bCs/>
          <w:kern w:val="28"/>
        </w:rPr>
      </w:pPr>
    </w:p>
    <w:p w14:paraId="05EC4A47" w14:textId="77777777" w:rsidR="000811CF" w:rsidRDefault="000811CF" w:rsidP="000811CF">
      <w:pPr>
        <w:spacing w:line="480" w:lineRule="auto"/>
        <w:rPr>
          <w:rFonts w:cs="Calibri"/>
          <w:bCs/>
          <w:kern w:val="28"/>
        </w:rPr>
      </w:pPr>
    </w:p>
    <w:p w14:paraId="37B82858" w14:textId="77777777" w:rsidR="000811CF" w:rsidRDefault="000811CF" w:rsidP="000811CF">
      <w:pPr>
        <w:spacing w:line="480" w:lineRule="auto"/>
        <w:rPr>
          <w:rFonts w:cs="Calibri"/>
          <w:bCs/>
          <w:kern w:val="28"/>
        </w:rPr>
      </w:pPr>
    </w:p>
    <w:p w14:paraId="5CEB9152" w14:textId="77777777" w:rsidR="000811CF" w:rsidRDefault="000811CF" w:rsidP="000811CF">
      <w:pPr>
        <w:spacing w:line="480" w:lineRule="auto"/>
        <w:rPr>
          <w:rFonts w:cs="Calibri"/>
          <w:bCs/>
          <w:kern w:val="28"/>
        </w:rPr>
      </w:pPr>
    </w:p>
    <w:p w14:paraId="3D66378E" w14:textId="77777777" w:rsidR="000811CF" w:rsidRDefault="000811CF" w:rsidP="000811CF">
      <w:pPr>
        <w:spacing w:line="480" w:lineRule="auto"/>
        <w:rPr>
          <w:rFonts w:cs="Calibri"/>
          <w:bCs/>
          <w:kern w:val="28"/>
        </w:rPr>
      </w:pPr>
    </w:p>
    <w:p w14:paraId="3D4DC75F" w14:textId="77777777" w:rsidR="000811CF" w:rsidRDefault="000811CF" w:rsidP="000811CF">
      <w:pPr>
        <w:spacing w:line="480" w:lineRule="auto"/>
        <w:rPr>
          <w:rFonts w:cs="Calibri"/>
          <w:bCs/>
          <w:kern w:val="28"/>
        </w:rPr>
      </w:pPr>
    </w:p>
    <w:p w14:paraId="00CCC463" w14:textId="77777777" w:rsidR="000811CF" w:rsidRDefault="000811CF" w:rsidP="000811CF">
      <w:pPr>
        <w:spacing w:line="480" w:lineRule="auto"/>
        <w:rPr>
          <w:rFonts w:cs="Calibri"/>
          <w:bCs/>
          <w:kern w:val="28"/>
        </w:rPr>
      </w:pPr>
    </w:p>
    <w:p w14:paraId="15025D50" w14:textId="77777777" w:rsidR="000811CF" w:rsidRDefault="000811CF" w:rsidP="000811CF">
      <w:pPr>
        <w:spacing w:line="480" w:lineRule="auto"/>
        <w:rPr>
          <w:rFonts w:cs="Calibri"/>
          <w:bCs/>
          <w:kern w:val="28"/>
        </w:rPr>
      </w:pPr>
    </w:p>
    <w:p w14:paraId="3D98167D" w14:textId="77777777" w:rsidR="000811CF" w:rsidRDefault="000811CF" w:rsidP="000811CF">
      <w:pPr>
        <w:spacing w:line="480" w:lineRule="auto"/>
        <w:rPr>
          <w:rFonts w:cs="Calibri"/>
          <w:bCs/>
          <w:kern w:val="28"/>
        </w:rPr>
      </w:pPr>
    </w:p>
    <w:p w14:paraId="30CB58A9" w14:textId="77777777" w:rsidR="000811CF" w:rsidRDefault="000811CF" w:rsidP="000811CF">
      <w:pPr>
        <w:spacing w:line="480" w:lineRule="auto"/>
        <w:rPr>
          <w:rFonts w:cs="Calibri"/>
          <w:bCs/>
          <w:kern w:val="28"/>
        </w:rPr>
      </w:pPr>
    </w:p>
    <w:p w14:paraId="39426BFB" w14:textId="77777777" w:rsidR="000811CF" w:rsidRDefault="000811CF" w:rsidP="000811CF">
      <w:pPr>
        <w:spacing w:line="480" w:lineRule="auto"/>
        <w:rPr>
          <w:rFonts w:cs="Calibri"/>
          <w:bCs/>
          <w:kern w:val="28"/>
        </w:rPr>
      </w:pPr>
    </w:p>
    <w:p w14:paraId="4A99F3BA" w14:textId="77777777" w:rsidR="000811CF" w:rsidRDefault="000811CF" w:rsidP="000811CF">
      <w:pPr>
        <w:spacing w:line="480" w:lineRule="auto"/>
        <w:rPr>
          <w:rFonts w:cs="Calibri"/>
          <w:bCs/>
          <w:kern w:val="28"/>
        </w:rPr>
      </w:pPr>
    </w:p>
    <w:p w14:paraId="0B823AE2" w14:textId="77777777" w:rsidR="000811CF" w:rsidRDefault="000811CF" w:rsidP="000811CF">
      <w:pPr>
        <w:spacing w:line="480" w:lineRule="auto"/>
        <w:rPr>
          <w:rFonts w:cs="Calibri"/>
          <w:bCs/>
          <w:kern w:val="28"/>
        </w:rPr>
      </w:pPr>
    </w:p>
    <w:p w14:paraId="637313CC" w14:textId="77777777" w:rsidR="000811CF" w:rsidRPr="00FB184A" w:rsidRDefault="000811CF" w:rsidP="000811CF">
      <w:pPr>
        <w:spacing w:line="480" w:lineRule="auto"/>
        <w:rPr>
          <w:rFonts w:ascii="Arial" w:hAnsi="Arial" w:cs="Arial"/>
        </w:rPr>
      </w:pPr>
    </w:p>
    <w:p w14:paraId="33A8DA7E" w14:textId="77777777" w:rsidR="000811CF" w:rsidRPr="00FB184A" w:rsidRDefault="000811CF" w:rsidP="000811CF">
      <w:pPr>
        <w:spacing w:line="480" w:lineRule="auto"/>
        <w:rPr>
          <w:rFonts w:ascii="Arial" w:hAnsi="Arial" w:cs="Arial"/>
        </w:rPr>
      </w:pPr>
    </w:p>
    <w:p w14:paraId="56FC2C06" w14:textId="286E5F27" w:rsidR="00903727" w:rsidRDefault="00903727" w:rsidP="00351AE2">
      <w:pPr>
        <w:spacing w:line="480" w:lineRule="auto"/>
        <w:rPr>
          <w:rFonts w:ascii="Arial" w:hAnsi="Arial" w:cs="Arial"/>
          <w:color w:val="000000" w:themeColor="text1"/>
        </w:rPr>
      </w:pPr>
      <w:r>
        <w:rPr>
          <w:rFonts w:ascii="Arial" w:hAnsi="Arial" w:cs="Arial"/>
          <w:color w:val="000000" w:themeColor="text1"/>
          <w:shd w:val="clear" w:color="auto" w:fill="FFFFFF"/>
        </w:rPr>
        <w:lastRenderedPageBreak/>
        <w:t xml:space="preserve">The </w:t>
      </w:r>
      <w:r>
        <w:rPr>
          <w:rFonts w:ascii="Arial" w:hAnsi="Arial" w:cs="Arial"/>
          <w:color w:val="000000" w:themeColor="text1"/>
        </w:rPr>
        <w:t xml:space="preserve">World Health Organization (WHO) </w:t>
      </w:r>
      <w:r w:rsidRPr="001478B7">
        <w:rPr>
          <w:rFonts w:ascii="Arial" w:hAnsi="Arial" w:cs="Arial"/>
          <w:color w:val="000000" w:themeColor="text1"/>
          <w:shd w:val="clear" w:color="auto" w:fill="FFFFFF"/>
        </w:rPr>
        <w:t>essential medicines list (EML)</w:t>
      </w:r>
      <w:r>
        <w:rPr>
          <w:rFonts w:ascii="Arial" w:hAnsi="Arial" w:cs="Arial"/>
          <w:color w:val="222222"/>
        </w:rPr>
        <w:t xml:space="preserve"> includes a list of minimum medicine needs for a basic health-care system, listing the most efficacious, safe</w:t>
      </w:r>
      <w:r w:rsidR="003C771F">
        <w:rPr>
          <w:rFonts w:ascii="Arial" w:hAnsi="Arial" w:cs="Arial"/>
          <w:color w:val="222222"/>
        </w:rPr>
        <w:t>,</w:t>
      </w:r>
      <w:r>
        <w:rPr>
          <w:rFonts w:ascii="Arial" w:hAnsi="Arial" w:cs="Arial"/>
          <w:color w:val="222222"/>
        </w:rPr>
        <w:t xml:space="preserve"> and cost-effective medicines for priority conditions. Priority conditions are selected </w:t>
      </w:r>
      <w:proofErr w:type="gramStart"/>
      <w:r>
        <w:rPr>
          <w:rFonts w:ascii="Arial" w:hAnsi="Arial" w:cs="Arial"/>
          <w:color w:val="222222"/>
        </w:rPr>
        <w:t>on the basis of</w:t>
      </w:r>
      <w:proofErr w:type="gramEnd"/>
      <w:r>
        <w:rPr>
          <w:rFonts w:ascii="Arial" w:hAnsi="Arial" w:cs="Arial"/>
          <w:color w:val="222222"/>
        </w:rPr>
        <w:t xml:space="preserve"> current and estimated future public health relevance, and potential for safe and cost-effective treatment.</w:t>
      </w:r>
    </w:p>
    <w:p w14:paraId="5B073B66" w14:textId="16D4DEEC" w:rsidR="008349E1" w:rsidRDefault="000332EB" w:rsidP="00351AE2">
      <w:pPr>
        <w:spacing w:line="480" w:lineRule="auto"/>
        <w:rPr>
          <w:rFonts w:ascii="Arial" w:hAnsi="Arial" w:cs="Arial"/>
          <w:color w:val="000000" w:themeColor="text1"/>
        </w:rPr>
      </w:pPr>
      <w:r>
        <w:rPr>
          <w:rFonts w:ascii="Arial" w:hAnsi="Arial" w:cs="Arial"/>
          <w:color w:val="000000" w:themeColor="text1"/>
        </w:rPr>
        <w:t>Despite decades of clinical use</w:t>
      </w:r>
      <w:r w:rsidR="00E75C01">
        <w:rPr>
          <w:rFonts w:ascii="Arial" w:hAnsi="Arial" w:cs="Arial"/>
          <w:color w:val="000000" w:themeColor="text1"/>
        </w:rPr>
        <w:t xml:space="preserve">, the WHO </w:t>
      </w:r>
      <w:r>
        <w:rPr>
          <w:rFonts w:ascii="Arial" w:hAnsi="Arial" w:cs="Arial"/>
          <w:color w:val="000000" w:themeColor="text1"/>
        </w:rPr>
        <w:t>continues to exclude methylphenidate</w:t>
      </w:r>
      <w:r w:rsidR="00CD1C90">
        <w:rPr>
          <w:rFonts w:ascii="Arial" w:hAnsi="Arial" w:cs="Arial"/>
          <w:color w:val="000000" w:themeColor="text1"/>
        </w:rPr>
        <w:t xml:space="preserve"> for Attention-Deficit/Hyperactivity Disorder (ADHD)</w:t>
      </w:r>
      <w:r>
        <w:rPr>
          <w:rFonts w:ascii="Arial" w:hAnsi="Arial" w:cs="Arial"/>
          <w:color w:val="000000" w:themeColor="text1"/>
        </w:rPr>
        <w:t xml:space="preserve"> from its</w:t>
      </w:r>
      <w:r w:rsidR="00903727">
        <w:rPr>
          <w:rFonts w:ascii="Arial" w:hAnsi="Arial" w:cs="Arial"/>
          <w:color w:val="000000" w:themeColor="text1"/>
        </w:rPr>
        <w:t xml:space="preserve"> EML</w:t>
      </w:r>
      <w:r w:rsidR="008349E1" w:rsidRPr="001478B7">
        <w:rPr>
          <w:rFonts w:ascii="Arial" w:hAnsi="Arial" w:cs="Arial"/>
          <w:color w:val="000000" w:themeColor="text1"/>
          <w:shd w:val="clear" w:color="auto" w:fill="FFFFFF"/>
        </w:rPr>
        <w:t>.</w:t>
      </w:r>
      <w:r w:rsidR="008349E1" w:rsidRPr="001478B7">
        <w:rPr>
          <w:rFonts w:ascii="Arial" w:hAnsi="Arial" w:cs="Arial"/>
          <w:color w:val="000000" w:themeColor="text1"/>
          <w:shd w:val="clear" w:color="auto" w:fill="FFFFFF"/>
        </w:rPr>
        <w:fldChar w:fldCharType="begin"/>
      </w:r>
      <w:r w:rsidR="008349E1" w:rsidRPr="001478B7">
        <w:rPr>
          <w:rFonts w:ascii="Arial" w:hAnsi="Arial" w:cs="Arial"/>
          <w:color w:val="000000" w:themeColor="text1"/>
          <w:shd w:val="clear" w:color="auto" w:fill="FFFFFF"/>
        </w:rPr>
        <w:instrText xml:space="preserve"> ADDIN EN.CITE &lt;EndNote&gt;&lt;Cite&gt;&lt;Author&gt;Purgato&lt;/Author&gt;&lt;Year&gt;2012&lt;/Year&gt;&lt;RecNum&gt;37475&lt;/RecNum&gt;&lt;DisplayText&gt;&lt;style face="superscript"&gt;1&lt;/style&gt;&lt;/DisplayText&gt;&lt;record&gt;&lt;rec-number&gt;37475&lt;/rec-number&gt;&lt;foreign-keys&gt;&lt;key app="EN" db-id="5da2srzxkreev3erdfmxdre3rfs55vvfwzpe" timestamp="1697403550"&gt;37475&lt;/key&gt;&lt;/foreign-keys&gt;&lt;ref-type name="Journal Article"&gt;17&lt;/ref-type&gt;&lt;contributors&gt;&lt;authors&gt;&lt;author&gt;Purgato, M.&lt;/author&gt;&lt;author&gt;Barbui, C.&lt;/author&gt;&lt;/authors&gt;&lt;/contributors&gt;&lt;auth-address&gt;Department of Public Health and Community Medicine, University of Verona, Verona, Italy. marianna.purgato@univr.it&lt;/auth-address&gt;&lt;titles&gt;&lt;title&gt;What is the WHO essential medicines list?&lt;/title&gt;&lt;secondary-title&gt;Epidemiol Psychiatr Sci&lt;/secondary-title&gt;&lt;/titles&gt;&lt;periodical&gt;&lt;full-title&gt;Epidemiology &amp;amp; Psychiatric Science&lt;/full-title&gt;&lt;abbr-1&gt;Epidemiol Psychiatr Sci&lt;/abbr-1&gt;&lt;/periodical&gt;&lt;pages&gt;343-5&lt;/pages&gt;&lt;volume&gt;21&lt;/volume&gt;&lt;number&gt;4&lt;/number&gt;&lt;edition&gt;2012/08/01&lt;/edition&gt;&lt;keywords&gt;&lt;keyword&gt;Cost-Benefit Analysis&lt;/keyword&gt;&lt;keyword&gt;*Drugs, Essential&lt;/keyword&gt;&lt;keyword&gt;Humans&lt;/keyword&gt;&lt;keyword&gt;*Psychotropic Drugs/economics/supply &amp;amp; distribution/therapeutic use&lt;/keyword&gt;&lt;keyword&gt;Treatment Outcome&lt;/keyword&gt;&lt;keyword&gt;World Health Organization&lt;/keyword&gt;&lt;/keywords&gt;&lt;dates&gt;&lt;year&gt;2012&lt;/year&gt;&lt;pub-dates&gt;&lt;date&gt;Dec&lt;/date&gt;&lt;/pub-dates&gt;&lt;/dates&gt;&lt;isbn&gt;2045-7960 (Print)&amp;#xD;2045-7960&lt;/isbn&gt;&lt;accession-num&gt;22846155&lt;/accession-num&gt;&lt;urls&gt;&lt;/urls&gt;&lt;custom2&gt;PMC6998134&lt;/custom2&gt;&lt;electronic-resource-num&gt;10.1017/s204579601200039x&lt;/electronic-resource-num&gt;&lt;remote-database-provider&gt;NLM&lt;/remote-database-provider&gt;&lt;language&gt;eng&lt;/language&gt;&lt;/record&gt;&lt;/Cite&gt;&lt;/EndNote&gt;</w:instrText>
      </w:r>
      <w:r w:rsidR="008349E1" w:rsidRPr="001478B7">
        <w:rPr>
          <w:rFonts w:ascii="Arial" w:hAnsi="Arial" w:cs="Arial"/>
          <w:color w:val="000000" w:themeColor="text1"/>
          <w:shd w:val="clear" w:color="auto" w:fill="FFFFFF"/>
        </w:rPr>
        <w:fldChar w:fldCharType="separate"/>
      </w:r>
      <w:r w:rsidR="008349E1" w:rsidRPr="001478B7">
        <w:rPr>
          <w:rFonts w:ascii="Arial" w:hAnsi="Arial" w:cs="Arial"/>
          <w:noProof/>
          <w:color w:val="000000" w:themeColor="text1"/>
          <w:shd w:val="clear" w:color="auto" w:fill="FFFFFF"/>
          <w:vertAlign w:val="superscript"/>
        </w:rPr>
        <w:t>1</w:t>
      </w:r>
      <w:r w:rsidR="008349E1" w:rsidRPr="001478B7">
        <w:rPr>
          <w:rFonts w:ascii="Arial" w:hAnsi="Arial" w:cs="Arial"/>
          <w:color w:val="000000" w:themeColor="text1"/>
          <w:shd w:val="clear" w:color="auto" w:fill="FFFFFF"/>
        </w:rPr>
        <w:fldChar w:fldCharType="end"/>
      </w:r>
      <w:r w:rsidR="008349E1" w:rsidRPr="001478B7">
        <w:rPr>
          <w:rFonts w:ascii="Arial" w:hAnsi="Arial" w:cs="Arial"/>
          <w:color w:val="000000" w:themeColor="text1"/>
          <w:shd w:val="clear" w:color="auto" w:fill="FFFFFF"/>
        </w:rPr>
        <w:t xml:space="preserve"> </w:t>
      </w:r>
      <w:r w:rsidRPr="001478B7">
        <w:rPr>
          <w:rFonts w:ascii="Arial" w:hAnsi="Arial" w:cs="Arial"/>
          <w:color w:val="000000" w:themeColor="text1"/>
        </w:rPr>
        <w:t xml:space="preserve">The exclusion of methylphenidate has dire implications for millions of individuals with ADHD worldwide, </w:t>
      </w:r>
      <w:r w:rsidR="00E75C01">
        <w:rPr>
          <w:rFonts w:ascii="Arial" w:hAnsi="Arial" w:cs="Arial"/>
          <w:color w:val="000000" w:themeColor="text1"/>
        </w:rPr>
        <w:t>especially those</w:t>
      </w:r>
      <w:r w:rsidR="00251C25">
        <w:rPr>
          <w:rFonts w:ascii="Arial" w:hAnsi="Arial" w:cs="Arial"/>
          <w:color w:val="000000" w:themeColor="text1"/>
        </w:rPr>
        <w:t xml:space="preserve"> living in Low and Low-Middle Income Countries</w:t>
      </w:r>
      <w:r w:rsidR="00521F71">
        <w:rPr>
          <w:rFonts w:ascii="Arial" w:hAnsi="Arial" w:cs="Arial"/>
          <w:color w:val="000000" w:themeColor="text1"/>
        </w:rPr>
        <w:t xml:space="preserve"> (LMIC)</w:t>
      </w:r>
      <w:r w:rsidR="00251C25">
        <w:rPr>
          <w:rFonts w:ascii="Arial" w:hAnsi="Arial" w:cs="Arial"/>
          <w:color w:val="000000" w:themeColor="text1"/>
        </w:rPr>
        <w:t xml:space="preserve">, where governmental decisions to </w:t>
      </w:r>
      <w:r w:rsidR="00C7181D">
        <w:rPr>
          <w:rFonts w:ascii="Arial" w:hAnsi="Arial" w:cs="Arial"/>
          <w:color w:val="000000" w:themeColor="text1"/>
        </w:rPr>
        <w:t xml:space="preserve">make medicines available are </w:t>
      </w:r>
      <w:r w:rsidR="00504538">
        <w:rPr>
          <w:rFonts w:ascii="Arial" w:hAnsi="Arial" w:cs="Arial"/>
          <w:color w:val="000000" w:themeColor="text1"/>
        </w:rPr>
        <w:t>contingent</w:t>
      </w:r>
      <w:r w:rsidR="00C7181D">
        <w:rPr>
          <w:rFonts w:ascii="Arial" w:hAnsi="Arial" w:cs="Arial"/>
          <w:color w:val="000000" w:themeColor="text1"/>
        </w:rPr>
        <w:t xml:space="preserve"> on EML</w:t>
      </w:r>
      <w:r w:rsidR="00504538">
        <w:rPr>
          <w:rFonts w:ascii="Arial" w:hAnsi="Arial" w:cs="Arial"/>
          <w:color w:val="000000" w:themeColor="text1"/>
        </w:rPr>
        <w:t xml:space="preserve"> listing</w:t>
      </w:r>
      <w:r w:rsidR="00C7181D">
        <w:rPr>
          <w:rFonts w:ascii="Arial" w:hAnsi="Arial" w:cs="Arial"/>
          <w:color w:val="000000" w:themeColor="text1"/>
        </w:rPr>
        <w:t xml:space="preserve">. </w:t>
      </w:r>
      <w:r w:rsidR="00251C25">
        <w:rPr>
          <w:rFonts w:ascii="Arial" w:hAnsi="Arial" w:cs="Arial"/>
          <w:color w:val="000000" w:themeColor="text1"/>
        </w:rPr>
        <w:t xml:space="preserve"> </w:t>
      </w:r>
      <w:r w:rsidR="008349E1">
        <w:rPr>
          <w:rFonts w:ascii="Arial" w:hAnsi="Arial" w:cs="Arial"/>
          <w:color w:val="000000" w:themeColor="text1"/>
        </w:rPr>
        <w:t xml:space="preserve"> </w:t>
      </w:r>
    </w:p>
    <w:p w14:paraId="160E5816" w14:textId="0BA9BCBF" w:rsidR="002A72AF" w:rsidRPr="001478B7" w:rsidRDefault="00223822" w:rsidP="00E75C01">
      <w:pPr>
        <w:spacing w:line="480" w:lineRule="auto"/>
        <w:rPr>
          <w:rFonts w:ascii="Arial" w:hAnsi="Arial" w:cs="Arial"/>
          <w:color w:val="000000" w:themeColor="text1"/>
          <w:shd w:val="clear" w:color="auto" w:fill="FFFFFF"/>
        </w:rPr>
      </w:pPr>
      <w:r w:rsidRPr="001478B7">
        <w:rPr>
          <w:rFonts w:ascii="Arial" w:hAnsi="Arial" w:cs="Arial"/>
          <w:color w:val="000000" w:themeColor="text1"/>
          <w:shd w:val="clear" w:color="auto" w:fill="FFFFFF"/>
        </w:rPr>
        <w:t xml:space="preserve">A committee updates the </w:t>
      </w:r>
      <w:r w:rsidR="008349E1">
        <w:rPr>
          <w:rFonts w:ascii="Arial" w:hAnsi="Arial" w:cs="Arial"/>
          <w:color w:val="000000" w:themeColor="text1"/>
          <w:shd w:val="clear" w:color="auto" w:fill="FFFFFF"/>
        </w:rPr>
        <w:t>EML</w:t>
      </w:r>
      <w:r w:rsidR="008349E1" w:rsidRPr="001478B7">
        <w:rPr>
          <w:rFonts w:ascii="Arial" w:hAnsi="Arial" w:cs="Arial"/>
          <w:color w:val="000000" w:themeColor="text1"/>
          <w:shd w:val="clear" w:color="auto" w:fill="FFFFFF"/>
        </w:rPr>
        <w:t xml:space="preserve"> </w:t>
      </w:r>
      <w:r w:rsidRPr="001478B7">
        <w:rPr>
          <w:rFonts w:ascii="Arial" w:hAnsi="Arial" w:cs="Arial"/>
          <w:color w:val="000000" w:themeColor="text1"/>
          <w:shd w:val="clear" w:color="auto" w:fill="FFFFFF"/>
        </w:rPr>
        <w:t xml:space="preserve">every two years. </w:t>
      </w:r>
      <w:r w:rsidR="00CE4C15" w:rsidRPr="001478B7">
        <w:rPr>
          <w:rFonts w:ascii="Arial" w:hAnsi="Arial" w:cs="Arial"/>
          <w:color w:val="000000" w:themeColor="text1"/>
          <w:shd w:val="clear" w:color="auto" w:fill="FFFFFF"/>
        </w:rPr>
        <w:t>Applications to include or exc</w:t>
      </w:r>
      <w:r w:rsidR="00E75C01">
        <w:rPr>
          <w:rFonts w:ascii="Arial" w:hAnsi="Arial" w:cs="Arial"/>
          <w:color w:val="000000" w:themeColor="text1"/>
          <w:shd w:val="clear" w:color="auto" w:fill="FFFFFF"/>
        </w:rPr>
        <w:t xml:space="preserve">lude medications from the list </w:t>
      </w:r>
      <w:r w:rsidR="00CE4C15" w:rsidRPr="001478B7">
        <w:rPr>
          <w:rFonts w:ascii="Arial" w:hAnsi="Arial" w:cs="Arial"/>
          <w:color w:val="000000" w:themeColor="text1"/>
          <w:shd w:val="clear" w:color="auto" w:fill="FFFFFF"/>
        </w:rPr>
        <w:t>by institutions outside the WHO</w:t>
      </w:r>
      <w:r w:rsidR="00504538">
        <w:rPr>
          <w:rFonts w:ascii="Arial" w:hAnsi="Arial" w:cs="Arial"/>
          <w:color w:val="000000" w:themeColor="text1"/>
          <w:shd w:val="clear" w:color="auto" w:fill="FFFFFF"/>
        </w:rPr>
        <w:t xml:space="preserve"> are permitted</w:t>
      </w:r>
      <w:r w:rsidR="00B505FF">
        <w:rPr>
          <w:rFonts w:ascii="Arial" w:hAnsi="Arial" w:cs="Arial"/>
          <w:color w:val="000000" w:themeColor="text1"/>
          <w:shd w:val="clear" w:color="auto" w:fill="FFFFFF"/>
        </w:rPr>
        <w:t xml:space="preserve">. </w:t>
      </w:r>
      <w:r w:rsidR="00504538">
        <w:rPr>
          <w:rFonts w:ascii="Arial" w:hAnsi="Arial" w:cs="Arial"/>
          <w:color w:val="000000" w:themeColor="text1"/>
          <w:shd w:val="clear" w:color="auto" w:fill="FFFFFF"/>
        </w:rPr>
        <w:t>T</w:t>
      </w:r>
      <w:r w:rsidR="00CE4C15" w:rsidRPr="001478B7">
        <w:rPr>
          <w:rFonts w:ascii="Arial" w:hAnsi="Arial" w:cs="Arial"/>
          <w:color w:val="000000" w:themeColor="text1"/>
          <w:shd w:val="clear" w:color="auto" w:fill="FFFFFF"/>
        </w:rPr>
        <w:t xml:space="preserve">wo </w:t>
      </w:r>
      <w:r w:rsidR="008349E1">
        <w:rPr>
          <w:rFonts w:ascii="Arial" w:hAnsi="Arial" w:cs="Arial"/>
          <w:color w:val="000000" w:themeColor="text1"/>
          <w:shd w:val="clear" w:color="auto" w:fill="FFFFFF"/>
        </w:rPr>
        <w:t xml:space="preserve">successive </w:t>
      </w:r>
      <w:r w:rsidR="00CE4C15" w:rsidRPr="001478B7">
        <w:rPr>
          <w:rFonts w:ascii="Arial" w:hAnsi="Arial" w:cs="Arial"/>
          <w:color w:val="000000" w:themeColor="text1"/>
          <w:shd w:val="clear" w:color="auto" w:fill="FFFFFF"/>
        </w:rPr>
        <w:t xml:space="preserve">applications </w:t>
      </w:r>
      <w:r w:rsidR="00504538">
        <w:rPr>
          <w:rFonts w:ascii="Arial" w:hAnsi="Arial" w:cs="Arial"/>
          <w:color w:val="000000" w:themeColor="text1"/>
          <w:shd w:val="clear" w:color="auto" w:fill="FFFFFF"/>
        </w:rPr>
        <w:t>(</w:t>
      </w:r>
      <w:r w:rsidR="00504538" w:rsidRPr="001478B7">
        <w:rPr>
          <w:rFonts w:ascii="Arial" w:hAnsi="Arial" w:cs="Arial"/>
          <w:color w:val="000000" w:themeColor="text1"/>
          <w:shd w:val="clear" w:color="auto" w:fill="FFFFFF"/>
        </w:rPr>
        <w:t>2019 and 2021</w:t>
      </w:r>
      <w:r w:rsidR="00504538">
        <w:rPr>
          <w:rFonts w:ascii="Arial" w:hAnsi="Arial" w:cs="Arial"/>
          <w:color w:val="000000" w:themeColor="text1"/>
          <w:shd w:val="clear" w:color="auto" w:fill="FFFFFF"/>
        </w:rPr>
        <w:t xml:space="preserve">), </w:t>
      </w:r>
      <w:r w:rsidR="008349E1">
        <w:rPr>
          <w:rFonts w:ascii="Arial" w:hAnsi="Arial" w:cs="Arial"/>
          <w:color w:val="000000" w:themeColor="text1"/>
          <w:shd w:val="clear" w:color="auto" w:fill="FFFFFF"/>
        </w:rPr>
        <w:t>requesting the addition of methylphenidate to the EML</w:t>
      </w:r>
      <w:r w:rsidR="00EA5706">
        <w:rPr>
          <w:rFonts w:ascii="Arial" w:hAnsi="Arial" w:cs="Arial"/>
          <w:color w:val="000000" w:themeColor="text1"/>
          <w:shd w:val="clear" w:color="auto" w:fill="FFFFFF"/>
        </w:rPr>
        <w:t>,</w:t>
      </w:r>
      <w:r w:rsidR="008349E1">
        <w:rPr>
          <w:rFonts w:ascii="Arial" w:hAnsi="Arial" w:cs="Arial"/>
          <w:color w:val="000000" w:themeColor="text1"/>
          <w:shd w:val="clear" w:color="auto" w:fill="FFFFFF"/>
        </w:rPr>
        <w:t xml:space="preserve"> </w:t>
      </w:r>
      <w:r w:rsidR="00CE4C15" w:rsidRPr="001478B7">
        <w:rPr>
          <w:rFonts w:ascii="Arial" w:hAnsi="Arial" w:cs="Arial"/>
          <w:color w:val="000000" w:themeColor="text1"/>
          <w:shd w:val="clear" w:color="auto" w:fill="FFFFFF"/>
        </w:rPr>
        <w:t xml:space="preserve">were rejected. </w:t>
      </w:r>
      <w:r w:rsidR="00504538">
        <w:rPr>
          <w:rFonts w:ascii="Arial" w:hAnsi="Arial" w:cs="Arial"/>
          <w:color w:val="000000" w:themeColor="text1"/>
          <w:shd w:val="clear" w:color="auto" w:fill="FFFFFF"/>
        </w:rPr>
        <w:t>For</w:t>
      </w:r>
      <w:r w:rsidR="00CE4C15" w:rsidRPr="001478B7">
        <w:rPr>
          <w:rFonts w:ascii="Arial" w:hAnsi="Arial" w:cs="Arial"/>
          <w:color w:val="000000" w:themeColor="text1"/>
          <w:shd w:val="clear" w:color="auto" w:fill="FFFFFF"/>
        </w:rPr>
        <w:t xml:space="preserve"> the first application, the </w:t>
      </w:r>
      <w:r w:rsidR="00E75C01">
        <w:rPr>
          <w:rFonts w:ascii="Arial" w:hAnsi="Arial" w:cs="Arial"/>
          <w:color w:val="000000" w:themeColor="text1"/>
          <w:shd w:val="clear" w:color="auto" w:fill="FFFFFF"/>
        </w:rPr>
        <w:t>committee</w:t>
      </w:r>
      <w:r w:rsidR="00CE4C15" w:rsidRPr="001478B7">
        <w:rPr>
          <w:rFonts w:ascii="Arial" w:hAnsi="Arial" w:cs="Arial"/>
          <w:color w:val="000000" w:themeColor="text1"/>
          <w:shd w:val="clear" w:color="auto" w:fill="FFFFFF"/>
        </w:rPr>
        <w:t xml:space="preserve"> de</w:t>
      </w:r>
      <w:r w:rsidR="00FB184A" w:rsidRPr="001478B7">
        <w:rPr>
          <w:rFonts w:ascii="Arial" w:hAnsi="Arial" w:cs="Arial"/>
          <w:color w:val="000000" w:themeColor="text1"/>
          <w:shd w:val="clear" w:color="auto" w:fill="FFFFFF"/>
        </w:rPr>
        <w:t>emed  the evidence from randomiz</w:t>
      </w:r>
      <w:r w:rsidR="00CE4C15" w:rsidRPr="001478B7">
        <w:rPr>
          <w:rFonts w:ascii="Arial" w:hAnsi="Arial" w:cs="Arial"/>
          <w:color w:val="000000" w:themeColor="text1"/>
          <w:shd w:val="clear" w:color="auto" w:fill="FFFFFF"/>
        </w:rPr>
        <w:t xml:space="preserve">ed controlled trials (RCTs) to be of uncertain quality, </w:t>
      </w:r>
      <w:r w:rsidR="001478B7" w:rsidRPr="001478B7">
        <w:rPr>
          <w:rFonts w:ascii="Arial" w:hAnsi="Arial" w:cs="Arial"/>
          <w:color w:val="000000" w:themeColor="text1"/>
          <w:shd w:val="clear" w:color="auto" w:fill="FFFFFF"/>
        </w:rPr>
        <w:t xml:space="preserve">reflecting </w:t>
      </w:r>
      <w:r w:rsidR="00CE4C15" w:rsidRPr="001478B7">
        <w:rPr>
          <w:rFonts w:ascii="Arial" w:hAnsi="Arial" w:cs="Arial"/>
          <w:color w:val="000000" w:themeColor="text1"/>
          <w:shd w:val="clear" w:color="auto" w:fill="FFFFFF"/>
        </w:rPr>
        <w:t xml:space="preserve">the conclusions of a </w:t>
      </w:r>
      <w:r w:rsidR="002A72AF" w:rsidRPr="001478B7">
        <w:rPr>
          <w:rFonts w:ascii="Arial" w:hAnsi="Arial" w:cs="Arial"/>
          <w:color w:val="000000" w:themeColor="text1"/>
          <w:shd w:val="clear" w:color="auto" w:fill="FFFFFF"/>
        </w:rPr>
        <w:t>Cochrane standard (pairwise)</w:t>
      </w:r>
      <w:r w:rsidR="001478B7" w:rsidRPr="001478B7">
        <w:rPr>
          <w:rFonts w:ascii="Arial" w:hAnsi="Arial" w:cs="Arial"/>
          <w:color w:val="000000" w:themeColor="text1"/>
          <w:shd w:val="clear" w:color="auto" w:fill="FFFFFF"/>
        </w:rPr>
        <w:t xml:space="preserve"> meta-analysis</w:t>
      </w:r>
      <w:r w:rsidR="005A7AF7">
        <w:rPr>
          <w:rFonts w:ascii="Arial" w:hAnsi="Arial" w:cs="Arial"/>
          <w:color w:val="000000" w:themeColor="text1"/>
          <w:shd w:val="clear" w:color="auto" w:fill="FFFFFF"/>
        </w:rPr>
        <w:t>.</w:t>
      </w:r>
      <w:r w:rsidR="001478B7" w:rsidRPr="001478B7">
        <w:rPr>
          <w:rFonts w:ascii="Arial" w:hAnsi="Arial" w:cs="Arial"/>
          <w:color w:val="000000" w:themeColor="text1"/>
          <w:shd w:val="clear" w:color="auto" w:fill="FFFFFF"/>
        </w:rPr>
        <w:fldChar w:fldCharType="begin">
          <w:fldData xml:space="preserve">PEVuZE5vdGU+PENpdGU+PEF1dGhvcj5TdG9yZWLDuDwvQXV0aG9yPjxZZWFyPjIwMjM8L1llYXI+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</w:fldData>
        </w:fldChar>
      </w:r>
      <w:r w:rsidR="001478B7" w:rsidRPr="001478B7">
        <w:rPr>
          <w:rFonts w:ascii="Arial" w:hAnsi="Arial" w:cs="Arial"/>
          <w:color w:val="000000" w:themeColor="text1"/>
          <w:shd w:val="clear" w:color="auto" w:fill="FFFFFF"/>
        </w:rPr>
        <w:instrText xml:space="preserve"> ADDIN EN.CITE </w:instrText>
      </w:r>
      <w:r w:rsidR="001478B7" w:rsidRPr="001478B7">
        <w:rPr>
          <w:rFonts w:ascii="Arial" w:hAnsi="Arial" w:cs="Arial"/>
          <w:color w:val="000000" w:themeColor="text1"/>
          <w:shd w:val="clear" w:color="auto" w:fill="FFFFFF"/>
        </w:rPr>
        <w:fldChar w:fldCharType="begin">
          <w:fldData xml:space="preserve">PEVuZE5vdGU+PENpdGU+PEF1dGhvcj5TdG9yZWLDuDwvQXV0aG9yPjxZZWFyPjIwMjM8L1llYXI+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</w:fldData>
        </w:fldChar>
      </w:r>
      <w:r w:rsidR="001478B7" w:rsidRPr="001478B7">
        <w:rPr>
          <w:rFonts w:ascii="Arial" w:hAnsi="Arial" w:cs="Arial"/>
          <w:color w:val="000000" w:themeColor="text1"/>
          <w:shd w:val="clear" w:color="auto" w:fill="FFFFFF"/>
        </w:rPr>
        <w:instrText xml:space="preserve"> ADDIN EN.CITE.DATA </w:instrText>
      </w:r>
      <w:r w:rsidR="001478B7" w:rsidRPr="001478B7">
        <w:rPr>
          <w:rFonts w:ascii="Arial" w:hAnsi="Arial" w:cs="Arial"/>
          <w:color w:val="000000" w:themeColor="text1"/>
          <w:shd w:val="clear" w:color="auto" w:fill="FFFFFF"/>
        </w:rPr>
      </w:r>
      <w:r w:rsidR="001478B7" w:rsidRPr="001478B7">
        <w:rPr>
          <w:rFonts w:ascii="Arial" w:hAnsi="Arial" w:cs="Arial"/>
          <w:color w:val="000000" w:themeColor="text1"/>
          <w:shd w:val="clear" w:color="auto" w:fill="FFFFFF"/>
        </w:rPr>
        <w:fldChar w:fldCharType="end"/>
      </w:r>
      <w:r w:rsidR="001478B7" w:rsidRPr="001478B7">
        <w:rPr>
          <w:rFonts w:ascii="Arial" w:hAnsi="Arial" w:cs="Arial"/>
          <w:color w:val="000000" w:themeColor="text1"/>
          <w:shd w:val="clear" w:color="auto" w:fill="FFFFFF"/>
        </w:rPr>
      </w:r>
      <w:r w:rsidR="001478B7" w:rsidRPr="001478B7">
        <w:rPr>
          <w:rFonts w:ascii="Arial" w:hAnsi="Arial" w:cs="Arial"/>
          <w:color w:val="000000" w:themeColor="text1"/>
          <w:shd w:val="clear" w:color="auto" w:fill="FFFFFF"/>
        </w:rPr>
        <w:fldChar w:fldCharType="separate"/>
      </w:r>
      <w:r w:rsidR="001478B7" w:rsidRPr="001478B7">
        <w:rPr>
          <w:rFonts w:ascii="Arial" w:hAnsi="Arial" w:cs="Arial"/>
          <w:noProof/>
          <w:color w:val="000000" w:themeColor="text1"/>
          <w:shd w:val="clear" w:color="auto" w:fill="FFFFFF"/>
          <w:vertAlign w:val="superscript"/>
        </w:rPr>
        <w:t>2</w:t>
      </w:r>
      <w:r w:rsidR="001478B7" w:rsidRPr="001478B7">
        <w:rPr>
          <w:rFonts w:ascii="Arial" w:hAnsi="Arial" w:cs="Arial"/>
          <w:color w:val="000000" w:themeColor="text1"/>
          <w:shd w:val="clear" w:color="auto" w:fill="FFFFFF"/>
        </w:rPr>
        <w:fldChar w:fldCharType="end"/>
      </w:r>
      <w:r w:rsidR="005A7AF7">
        <w:rPr>
          <w:rFonts w:ascii="Arial" w:hAnsi="Arial" w:cs="Arial"/>
          <w:color w:val="000000" w:themeColor="text1"/>
          <w:shd w:val="clear" w:color="auto" w:fill="FFFFFF"/>
        </w:rPr>
        <w:t xml:space="preserve"> </w:t>
      </w:r>
      <w:r w:rsidR="00FB184A" w:rsidRPr="001478B7">
        <w:rPr>
          <w:rFonts w:ascii="Arial" w:hAnsi="Arial" w:cs="Arial"/>
          <w:color w:val="000000" w:themeColor="text1"/>
        </w:rPr>
        <w:t xml:space="preserve"> </w:t>
      </w:r>
      <w:r w:rsidR="005A7AF7">
        <w:rPr>
          <w:rFonts w:ascii="Arial" w:hAnsi="Arial" w:cs="Arial"/>
          <w:color w:val="000000" w:themeColor="text1"/>
        </w:rPr>
        <w:t>T</w:t>
      </w:r>
      <w:r w:rsidR="00CE4C15" w:rsidRPr="001478B7">
        <w:rPr>
          <w:rFonts w:ascii="Arial" w:hAnsi="Arial" w:cs="Arial"/>
          <w:color w:val="000000" w:themeColor="text1"/>
        </w:rPr>
        <w:t>hat</w:t>
      </w:r>
      <w:r w:rsidR="00CE4C15" w:rsidRPr="001478B7">
        <w:rPr>
          <w:rFonts w:ascii="Arial" w:hAnsi="Arial" w:cs="Arial"/>
          <w:color w:val="000000" w:themeColor="text1"/>
          <w:shd w:val="clear" w:color="auto" w:fill="FFFFFF"/>
        </w:rPr>
        <w:t xml:space="preserve"> </w:t>
      </w:r>
      <w:r w:rsidR="005A7AF7">
        <w:rPr>
          <w:rFonts w:ascii="Arial" w:hAnsi="Arial" w:cs="Arial"/>
          <w:color w:val="000000" w:themeColor="text1"/>
          <w:shd w:val="clear" w:color="auto" w:fill="FFFFFF"/>
        </w:rPr>
        <w:t xml:space="preserve">meta-analysis </w:t>
      </w:r>
      <w:r w:rsidR="00654944">
        <w:rPr>
          <w:rFonts w:ascii="Arial" w:hAnsi="Arial" w:cs="Arial"/>
          <w:color w:val="000000" w:themeColor="text1"/>
          <w:shd w:val="clear" w:color="auto" w:fill="FFFFFF"/>
        </w:rPr>
        <w:t>has been</w:t>
      </w:r>
      <w:r w:rsidR="00CE4C15" w:rsidRPr="001478B7">
        <w:rPr>
          <w:rFonts w:ascii="Arial" w:hAnsi="Arial" w:cs="Arial"/>
          <w:color w:val="000000" w:themeColor="text1"/>
          <w:shd w:val="clear" w:color="auto" w:fill="FFFFFF"/>
        </w:rPr>
        <w:t xml:space="preserve"> </w:t>
      </w:r>
      <w:r w:rsidR="00406AE5" w:rsidRPr="001478B7">
        <w:rPr>
          <w:rFonts w:ascii="Arial" w:hAnsi="Arial" w:cs="Arial"/>
          <w:color w:val="000000" w:themeColor="text1"/>
          <w:shd w:val="clear" w:color="auto" w:fill="FFFFFF"/>
        </w:rPr>
        <w:t>criticized</w:t>
      </w:r>
      <w:r w:rsidR="00CE4C15" w:rsidRPr="001478B7">
        <w:rPr>
          <w:rFonts w:ascii="Arial" w:hAnsi="Arial" w:cs="Arial"/>
          <w:color w:val="000000" w:themeColor="text1"/>
          <w:shd w:val="clear" w:color="auto" w:fill="FFFFFF"/>
        </w:rPr>
        <w:t xml:space="preserve"> for using an idiosyncratic approach to assess the quality of the evidence.</w:t>
      </w:r>
      <w:r w:rsidR="001478B7" w:rsidRPr="001478B7">
        <w:rPr>
          <w:rFonts w:ascii="Arial" w:hAnsi="Arial" w:cs="Arial"/>
          <w:color w:val="000000" w:themeColor="text1"/>
          <w:shd w:val="clear" w:color="auto" w:fill="FFFFFF"/>
        </w:rPr>
        <w:fldChar w:fldCharType="begin">
          <w:fldData xml:space="preserve">PEVuZE5vdGU+PENpdGU+PEF1dGhvcj5CYW5hc2NoZXdza2k8L0F1dGhvcj48WWVhcj4yMDE2PC9Z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==
</w:fldData>
        </w:fldChar>
      </w:r>
      <w:r w:rsidR="00E75C01">
        <w:rPr>
          <w:rFonts w:ascii="Arial" w:hAnsi="Arial" w:cs="Arial"/>
          <w:color w:val="000000" w:themeColor="text1"/>
          <w:shd w:val="clear" w:color="auto" w:fill="FFFFFF"/>
        </w:rPr>
        <w:instrText xml:space="preserve"> ADDIN EN.CITE </w:instrText>
      </w:r>
      <w:r w:rsidR="00E75C01">
        <w:rPr>
          <w:rFonts w:ascii="Arial" w:hAnsi="Arial" w:cs="Arial"/>
          <w:color w:val="000000" w:themeColor="text1"/>
          <w:shd w:val="clear" w:color="auto" w:fill="FFFFFF"/>
        </w:rPr>
        <w:fldChar w:fldCharType="begin">
          <w:fldData xml:space="preserve">PEVuZE5vdGU+PENpdGU+PEF1dGhvcj5CYW5hc2NoZXdza2k8L0F1dGhvcj48WWVhcj4yMDE2PC9Z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==
</w:fldData>
        </w:fldChar>
      </w:r>
      <w:r w:rsidR="00E75C01">
        <w:rPr>
          <w:rFonts w:ascii="Arial" w:hAnsi="Arial" w:cs="Arial"/>
          <w:color w:val="000000" w:themeColor="text1"/>
          <w:shd w:val="clear" w:color="auto" w:fill="FFFFFF"/>
        </w:rPr>
        <w:instrText xml:space="preserve"> ADDIN EN.CITE.DATA </w:instrText>
      </w:r>
      <w:r w:rsidR="00E75C01">
        <w:rPr>
          <w:rFonts w:ascii="Arial" w:hAnsi="Arial" w:cs="Arial"/>
          <w:color w:val="000000" w:themeColor="text1"/>
          <w:shd w:val="clear" w:color="auto" w:fill="FFFFFF"/>
        </w:rPr>
      </w:r>
      <w:r w:rsidR="00E75C01">
        <w:rPr>
          <w:rFonts w:ascii="Arial" w:hAnsi="Arial" w:cs="Arial"/>
          <w:color w:val="000000" w:themeColor="text1"/>
          <w:shd w:val="clear" w:color="auto" w:fill="FFFFFF"/>
        </w:rPr>
        <w:fldChar w:fldCharType="end"/>
      </w:r>
      <w:r w:rsidR="001478B7" w:rsidRPr="001478B7">
        <w:rPr>
          <w:rFonts w:ascii="Arial" w:hAnsi="Arial" w:cs="Arial"/>
          <w:color w:val="000000" w:themeColor="text1"/>
          <w:shd w:val="clear" w:color="auto" w:fill="FFFFFF"/>
        </w:rPr>
      </w:r>
      <w:r w:rsidR="001478B7" w:rsidRPr="001478B7">
        <w:rPr>
          <w:rFonts w:ascii="Arial" w:hAnsi="Arial" w:cs="Arial"/>
          <w:color w:val="000000" w:themeColor="text1"/>
          <w:shd w:val="clear" w:color="auto" w:fill="FFFFFF"/>
        </w:rPr>
        <w:fldChar w:fldCharType="separate"/>
      </w:r>
      <w:r w:rsidR="001478B7" w:rsidRPr="001478B7">
        <w:rPr>
          <w:rFonts w:ascii="Arial" w:hAnsi="Arial" w:cs="Arial"/>
          <w:noProof/>
          <w:color w:val="000000" w:themeColor="text1"/>
          <w:shd w:val="clear" w:color="auto" w:fill="FFFFFF"/>
          <w:vertAlign w:val="superscript"/>
        </w:rPr>
        <w:t>3</w:t>
      </w:r>
      <w:r w:rsidR="001478B7" w:rsidRPr="001478B7">
        <w:rPr>
          <w:rFonts w:ascii="Arial" w:hAnsi="Arial" w:cs="Arial"/>
          <w:color w:val="000000" w:themeColor="text1"/>
          <w:shd w:val="clear" w:color="auto" w:fill="FFFFFF"/>
        </w:rPr>
        <w:fldChar w:fldCharType="end"/>
      </w:r>
      <w:r w:rsidR="00CE4C15" w:rsidRPr="001478B7">
        <w:rPr>
          <w:rFonts w:ascii="Arial" w:hAnsi="Arial" w:cs="Arial"/>
          <w:color w:val="000000" w:themeColor="text1"/>
          <w:shd w:val="clear" w:color="auto" w:fill="FFFFFF"/>
        </w:rPr>
        <w:t xml:space="preserve"> </w:t>
      </w:r>
      <w:r w:rsidR="00406AE5" w:rsidRPr="001478B7">
        <w:rPr>
          <w:rFonts w:ascii="Arial" w:hAnsi="Arial" w:cs="Arial"/>
          <w:color w:val="000000" w:themeColor="text1"/>
          <w:shd w:val="clear" w:color="auto" w:fill="FFFFFF"/>
        </w:rPr>
        <w:t>I</w:t>
      </w:r>
      <w:r w:rsidR="00406AE5" w:rsidRPr="001478B7">
        <w:rPr>
          <w:rFonts w:ascii="Arial" w:hAnsi="Arial" w:cs="Arial"/>
          <w:noProof/>
          <w:color w:val="000000" w:themeColor="text1"/>
          <w:shd w:val="clear" w:color="auto" w:fill="FFFFFF"/>
        </w:rPr>
        <w:t>ndeed,</w:t>
      </w:r>
      <w:r w:rsidR="00406AE5" w:rsidRPr="001478B7">
        <w:rPr>
          <w:rFonts w:ascii="Arial" w:hAnsi="Arial" w:cs="Arial"/>
          <w:noProof/>
          <w:color w:val="000000" w:themeColor="text1"/>
          <w:shd w:val="clear" w:color="auto" w:fill="FFFFFF"/>
          <w:vertAlign w:val="superscript"/>
        </w:rPr>
        <w:t xml:space="preserve"> </w:t>
      </w:r>
      <w:r w:rsidR="00406AE5" w:rsidRPr="001478B7">
        <w:rPr>
          <w:rFonts w:ascii="Arial" w:hAnsi="Arial" w:cs="Arial"/>
          <w:color w:val="000000" w:themeColor="text1"/>
          <w:shd w:val="clear" w:color="auto" w:fill="FFFFFF"/>
        </w:rPr>
        <w:t xml:space="preserve">96.8% of the trials included in this meta-analysis were </w:t>
      </w:r>
      <w:r w:rsidR="00384282">
        <w:rPr>
          <w:rFonts w:ascii="Arial" w:hAnsi="Arial" w:cs="Arial"/>
          <w:color w:val="000000" w:themeColor="text1"/>
          <w:shd w:val="clear" w:color="auto" w:fill="FFFFFF"/>
        </w:rPr>
        <w:t xml:space="preserve">rated </w:t>
      </w:r>
      <w:r w:rsidR="00504538">
        <w:rPr>
          <w:rFonts w:ascii="Arial" w:hAnsi="Arial" w:cs="Arial"/>
          <w:color w:val="000000" w:themeColor="text1"/>
          <w:shd w:val="clear" w:color="auto" w:fill="FFFFFF"/>
        </w:rPr>
        <w:t>by the review team to be at</w:t>
      </w:r>
      <w:r w:rsidR="00FB184A" w:rsidRPr="001478B7">
        <w:rPr>
          <w:rFonts w:ascii="Arial" w:hAnsi="Arial" w:cs="Arial"/>
          <w:color w:val="000000" w:themeColor="text1"/>
          <w:shd w:val="clear" w:color="auto" w:fill="FFFFFF"/>
        </w:rPr>
        <w:t xml:space="preserve"> high risk of bias.</w:t>
      </w:r>
      <w:r w:rsidR="00406AE5" w:rsidRPr="001478B7">
        <w:rPr>
          <w:rFonts w:ascii="Arial" w:hAnsi="Arial" w:cs="Arial"/>
          <w:color w:val="000000" w:themeColor="text1"/>
          <w:shd w:val="clear" w:color="auto" w:fill="FFFFFF"/>
        </w:rPr>
        <w:t xml:space="preserve"> Notably, the authors </w:t>
      </w:r>
      <w:r w:rsidR="00384282" w:rsidRPr="001478B7">
        <w:rPr>
          <w:rFonts w:ascii="Arial" w:hAnsi="Arial" w:cs="Arial"/>
          <w:color w:val="000000" w:themeColor="text1"/>
          <w:shd w:val="clear" w:color="auto" w:fill="FFFFFF"/>
        </w:rPr>
        <w:t>add</w:t>
      </w:r>
      <w:r w:rsidR="007A65D6">
        <w:rPr>
          <w:rFonts w:ascii="Arial" w:hAnsi="Arial" w:cs="Arial"/>
          <w:color w:val="000000" w:themeColor="text1"/>
          <w:shd w:val="clear" w:color="auto" w:fill="FFFFFF"/>
        </w:rPr>
        <w:t>ed</w:t>
      </w:r>
      <w:r w:rsidR="00384282" w:rsidRPr="001478B7">
        <w:rPr>
          <w:rFonts w:ascii="Arial" w:hAnsi="Arial" w:cs="Arial"/>
          <w:color w:val="000000" w:themeColor="text1"/>
          <w:shd w:val="clear" w:color="auto" w:fill="FFFFFF"/>
        </w:rPr>
        <w:t xml:space="preserve"> </w:t>
      </w:r>
      <w:r w:rsidR="007A65D6">
        <w:rPr>
          <w:rFonts w:ascii="Arial" w:hAnsi="Arial" w:cs="Arial"/>
          <w:color w:val="000000" w:themeColor="text1"/>
          <w:shd w:val="clear" w:color="auto" w:fill="FFFFFF"/>
        </w:rPr>
        <w:t>an</w:t>
      </w:r>
      <w:r w:rsidR="00384282" w:rsidRPr="001478B7">
        <w:rPr>
          <w:rFonts w:ascii="Arial" w:hAnsi="Arial" w:cs="Arial"/>
          <w:color w:val="000000" w:themeColor="text1"/>
          <w:shd w:val="clear" w:color="auto" w:fill="FFFFFF"/>
        </w:rPr>
        <w:t xml:space="preserve"> item </w:t>
      </w:r>
      <w:r w:rsidR="00384282">
        <w:rPr>
          <w:rFonts w:ascii="Arial" w:hAnsi="Arial" w:cs="Arial"/>
          <w:color w:val="000000" w:themeColor="text1"/>
          <w:shd w:val="clear" w:color="auto" w:fill="FFFFFF"/>
        </w:rPr>
        <w:t>about</w:t>
      </w:r>
      <w:r w:rsidR="00384282" w:rsidRPr="001478B7">
        <w:rPr>
          <w:rFonts w:ascii="Arial" w:hAnsi="Arial" w:cs="Arial"/>
          <w:color w:val="000000" w:themeColor="text1"/>
          <w:shd w:val="clear" w:color="auto" w:fill="FFFFFF"/>
        </w:rPr>
        <w:t xml:space="preserve"> vested interest to the standard Cochrane tool for assessing the risk of bias</w:t>
      </w:r>
      <w:r w:rsidR="003C771F">
        <w:rPr>
          <w:rFonts w:ascii="Arial" w:hAnsi="Arial" w:cs="Arial"/>
          <w:color w:val="000000" w:themeColor="text1"/>
          <w:shd w:val="clear" w:color="auto" w:fill="FFFFFF"/>
        </w:rPr>
        <w:t>. This item</w:t>
      </w:r>
      <w:r w:rsidR="00406AE5" w:rsidRPr="001478B7">
        <w:rPr>
          <w:rFonts w:ascii="Arial" w:hAnsi="Arial" w:cs="Arial"/>
          <w:color w:val="000000" w:themeColor="text1"/>
          <w:shd w:val="clear" w:color="auto" w:fill="FFFFFF"/>
        </w:rPr>
        <w:t xml:space="preserve"> downgraded the level of evidence of trials funded by parties that might have had a conflict of interest (e</w:t>
      </w:r>
      <w:r w:rsidR="00FB184A" w:rsidRPr="001478B7">
        <w:rPr>
          <w:rFonts w:ascii="Arial" w:hAnsi="Arial" w:cs="Arial"/>
          <w:color w:val="000000" w:themeColor="text1"/>
          <w:shd w:val="clear" w:color="auto" w:fill="FFFFFF"/>
        </w:rPr>
        <w:t>.</w:t>
      </w:r>
      <w:r w:rsidR="00406AE5" w:rsidRPr="001478B7">
        <w:rPr>
          <w:rFonts w:ascii="Arial" w:hAnsi="Arial" w:cs="Arial"/>
          <w:color w:val="000000" w:themeColor="text1"/>
          <w:shd w:val="clear" w:color="auto" w:fill="FFFFFF"/>
        </w:rPr>
        <w:t>g</w:t>
      </w:r>
      <w:r w:rsidR="00FB184A" w:rsidRPr="001478B7">
        <w:rPr>
          <w:rFonts w:ascii="Arial" w:hAnsi="Arial" w:cs="Arial"/>
          <w:color w:val="000000" w:themeColor="text1"/>
          <w:shd w:val="clear" w:color="auto" w:fill="FFFFFF"/>
        </w:rPr>
        <w:t>.</w:t>
      </w:r>
      <w:r w:rsidR="00406AE5" w:rsidRPr="001478B7">
        <w:rPr>
          <w:rFonts w:ascii="Arial" w:hAnsi="Arial" w:cs="Arial"/>
          <w:color w:val="000000" w:themeColor="text1"/>
          <w:shd w:val="clear" w:color="auto" w:fill="FFFFFF"/>
        </w:rPr>
        <w:t xml:space="preserve">, a manufacturer of methylphenidate) or where </w:t>
      </w:r>
      <w:r w:rsidR="00504538" w:rsidRPr="001478B7">
        <w:rPr>
          <w:rFonts w:ascii="Arial" w:hAnsi="Arial" w:cs="Arial"/>
          <w:color w:val="000000" w:themeColor="text1"/>
          <w:shd w:val="clear" w:color="auto" w:fill="FFFFFF"/>
        </w:rPr>
        <w:t xml:space="preserve">trial authors </w:t>
      </w:r>
      <w:r w:rsidR="00384282">
        <w:rPr>
          <w:rFonts w:ascii="Arial" w:hAnsi="Arial" w:cs="Arial"/>
          <w:color w:val="000000" w:themeColor="text1"/>
          <w:shd w:val="clear" w:color="auto" w:fill="FFFFFF"/>
        </w:rPr>
        <w:t xml:space="preserve">reported </w:t>
      </w:r>
      <w:r w:rsidR="00406AE5" w:rsidRPr="001478B7">
        <w:rPr>
          <w:rFonts w:ascii="Arial" w:hAnsi="Arial" w:cs="Arial"/>
          <w:color w:val="000000" w:themeColor="text1"/>
          <w:shd w:val="clear" w:color="auto" w:fill="FFFFFF"/>
        </w:rPr>
        <w:t xml:space="preserve">potential conflicts of interest. It is unclear how </w:t>
      </w:r>
      <w:r w:rsidR="00654944" w:rsidRPr="001478B7">
        <w:rPr>
          <w:rFonts w:ascii="Arial" w:hAnsi="Arial" w:cs="Arial"/>
          <w:color w:val="000000" w:themeColor="text1"/>
          <w:shd w:val="clear" w:color="auto" w:fill="FFFFFF"/>
        </w:rPr>
        <w:t>th</w:t>
      </w:r>
      <w:r w:rsidR="00654944">
        <w:rPr>
          <w:rFonts w:ascii="Arial" w:hAnsi="Arial" w:cs="Arial"/>
          <w:color w:val="000000" w:themeColor="text1"/>
          <w:shd w:val="clear" w:color="auto" w:fill="FFFFFF"/>
        </w:rPr>
        <w:t xml:space="preserve">is </w:t>
      </w:r>
      <w:r w:rsidR="00654944">
        <w:rPr>
          <w:rFonts w:ascii="Arial" w:hAnsi="Arial" w:cs="Arial"/>
          <w:color w:val="000000" w:themeColor="text1"/>
          <w:shd w:val="clear" w:color="auto" w:fill="FFFFFF"/>
        </w:rPr>
        <w:lastRenderedPageBreak/>
        <w:t>criterion was</w:t>
      </w:r>
      <w:r w:rsidR="00654944" w:rsidRPr="001478B7">
        <w:rPr>
          <w:rFonts w:ascii="Arial" w:hAnsi="Arial" w:cs="Arial"/>
          <w:color w:val="000000" w:themeColor="text1"/>
          <w:shd w:val="clear" w:color="auto" w:fill="FFFFFF"/>
        </w:rPr>
        <w:t xml:space="preserve"> </w:t>
      </w:r>
      <w:r w:rsidR="00406AE5" w:rsidRPr="001478B7">
        <w:rPr>
          <w:rFonts w:ascii="Arial" w:hAnsi="Arial" w:cs="Arial"/>
          <w:color w:val="000000" w:themeColor="text1"/>
          <w:shd w:val="clear" w:color="auto" w:fill="FFFFFF"/>
        </w:rPr>
        <w:t>operationalised (e</w:t>
      </w:r>
      <w:r w:rsidR="002A72AF" w:rsidRPr="001478B7">
        <w:rPr>
          <w:rFonts w:ascii="Arial" w:hAnsi="Arial" w:cs="Arial"/>
          <w:color w:val="000000" w:themeColor="text1"/>
          <w:shd w:val="clear" w:color="auto" w:fill="FFFFFF"/>
        </w:rPr>
        <w:t>.</w:t>
      </w:r>
      <w:r w:rsidR="00406AE5" w:rsidRPr="001478B7">
        <w:rPr>
          <w:rFonts w:ascii="Arial" w:hAnsi="Arial" w:cs="Arial"/>
          <w:color w:val="000000" w:themeColor="text1"/>
          <w:shd w:val="clear" w:color="auto" w:fill="FFFFFF"/>
        </w:rPr>
        <w:t>g</w:t>
      </w:r>
      <w:r w:rsidR="002A72AF" w:rsidRPr="001478B7">
        <w:rPr>
          <w:rFonts w:ascii="Arial" w:hAnsi="Arial" w:cs="Arial"/>
          <w:color w:val="000000" w:themeColor="text1"/>
          <w:shd w:val="clear" w:color="auto" w:fill="FFFFFF"/>
        </w:rPr>
        <w:t>.</w:t>
      </w:r>
      <w:r w:rsidR="00406AE5" w:rsidRPr="001478B7">
        <w:rPr>
          <w:rFonts w:ascii="Arial" w:hAnsi="Arial" w:cs="Arial"/>
          <w:color w:val="000000" w:themeColor="text1"/>
          <w:shd w:val="clear" w:color="auto" w:fill="FFFFFF"/>
        </w:rPr>
        <w:t xml:space="preserve">, </w:t>
      </w:r>
      <w:r w:rsidR="00654944">
        <w:rPr>
          <w:rFonts w:ascii="Arial" w:hAnsi="Arial" w:cs="Arial"/>
          <w:color w:val="000000" w:themeColor="text1"/>
          <w:shd w:val="clear" w:color="auto" w:fill="FFFFFF"/>
        </w:rPr>
        <w:t>w</w:t>
      </w:r>
      <w:r w:rsidR="00D40335">
        <w:rPr>
          <w:rFonts w:ascii="Arial" w:hAnsi="Arial" w:cs="Arial"/>
          <w:color w:val="000000" w:themeColor="text1"/>
          <w:shd w:val="clear" w:color="auto" w:fill="FFFFFF"/>
        </w:rPr>
        <w:t>hat</w:t>
      </w:r>
      <w:r w:rsidR="00654944">
        <w:rPr>
          <w:rFonts w:ascii="Arial" w:hAnsi="Arial" w:cs="Arial"/>
          <w:color w:val="000000" w:themeColor="text1"/>
          <w:shd w:val="clear" w:color="auto" w:fill="FFFFFF"/>
        </w:rPr>
        <w:t xml:space="preserve"> </w:t>
      </w:r>
      <w:r w:rsidR="00406AE5" w:rsidRPr="001478B7">
        <w:rPr>
          <w:rFonts w:ascii="Arial" w:hAnsi="Arial" w:cs="Arial"/>
          <w:color w:val="000000" w:themeColor="text1"/>
          <w:shd w:val="clear" w:color="auto" w:fill="FFFFFF"/>
        </w:rPr>
        <w:t xml:space="preserve">number </w:t>
      </w:r>
      <w:r w:rsidR="002A72AF" w:rsidRPr="001478B7">
        <w:rPr>
          <w:rFonts w:ascii="Arial" w:hAnsi="Arial" w:cs="Arial"/>
          <w:color w:val="000000" w:themeColor="text1"/>
          <w:shd w:val="clear" w:color="auto" w:fill="FFFFFF"/>
        </w:rPr>
        <w:t xml:space="preserve">of </w:t>
      </w:r>
      <w:r w:rsidR="00406AE5" w:rsidRPr="001478B7">
        <w:rPr>
          <w:rFonts w:ascii="Arial" w:hAnsi="Arial" w:cs="Arial"/>
          <w:color w:val="000000" w:themeColor="text1"/>
          <w:shd w:val="clear" w:color="auto" w:fill="FFFFFF"/>
        </w:rPr>
        <w:t xml:space="preserve">authors with supposed conflict </w:t>
      </w:r>
      <w:r w:rsidR="00654944">
        <w:rPr>
          <w:rFonts w:ascii="Arial" w:hAnsi="Arial" w:cs="Arial"/>
          <w:color w:val="000000" w:themeColor="text1"/>
          <w:shd w:val="clear" w:color="auto" w:fill="FFFFFF"/>
        </w:rPr>
        <w:t>triggered a downgrade</w:t>
      </w:r>
      <w:r w:rsidR="002A72AF" w:rsidRPr="001478B7">
        <w:rPr>
          <w:rFonts w:ascii="Arial" w:hAnsi="Arial" w:cs="Arial"/>
          <w:color w:val="000000" w:themeColor="text1"/>
          <w:shd w:val="clear" w:color="auto" w:fill="FFFFFF"/>
        </w:rPr>
        <w:t>?</w:t>
      </w:r>
      <w:r w:rsidR="00FB184A" w:rsidRPr="001478B7">
        <w:rPr>
          <w:rFonts w:ascii="Arial" w:hAnsi="Arial" w:cs="Arial"/>
          <w:color w:val="000000" w:themeColor="text1"/>
          <w:shd w:val="clear" w:color="auto" w:fill="FFFFFF"/>
        </w:rPr>
        <w:t>).</w:t>
      </w:r>
      <w:r w:rsidR="002A72AF" w:rsidRPr="001478B7">
        <w:rPr>
          <w:rFonts w:ascii="Arial" w:hAnsi="Arial" w:cs="Arial"/>
          <w:color w:val="000000" w:themeColor="text1"/>
          <w:shd w:val="clear" w:color="auto" w:fill="FFFFFF"/>
        </w:rPr>
        <w:t xml:space="preserve"> </w:t>
      </w:r>
    </w:p>
    <w:p w14:paraId="5F46F5FB" w14:textId="77777777" w:rsidR="003C771F" w:rsidRDefault="00D40335" w:rsidP="00351AE2">
      <w:pPr>
        <w:pStyle w:val="NormalWeb"/>
        <w:shd w:val="clear" w:color="auto" w:fill="FFFFFF"/>
        <w:spacing w:before="0" w:beforeAutospacing="0" w:after="0" w:afterAutospacing="0" w:line="480" w:lineRule="auto"/>
        <w:rPr>
          <w:rFonts w:ascii="Arial" w:hAnsi="Arial" w:cs="Arial"/>
          <w:color w:val="000000" w:themeColor="text1"/>
        </w:rPr>
      </w:pPr>
      <w:r>
        <w:rPr>
          <w:rFonts w:ascii="Arial" w:hAnsi="Arial" w:cs="Arial"/>
          <w:color w:val="000000" w:themeColor="text1"/>
          <w:shd w:val="clear" w:color="auto" w:fill="FFFFFF"/>
        </w:rPr>
        <w:t>The</w:t>
      </w:r>
      <w:r w:rsidRPr="001478B7">
        <w:rPr>
          <w:rFonts w:ascii="Arial" w:hAnsi="Arial" w:cs="Arial"/>
          <w:color w:val="000000" w:themeColor="text1"/>
          <w:shd w:val="clear" w:color="auto" w:fill="FFFFFF"/>
        </w:rPr>
        <w:t xml:space="preserve"> </w:t>
      </w:r>
      <w:r w:rsidR="002A72AF" w:rsidRPr="001478B7">
        <w:rPr>
          <w:rFonts w:ascii="Arial" w:hAnsi="Arial" w:cs="Arial"/>
          <w:color w:val="000000" w:themeColor="text1"/>
          <w:shd w:val="clear" w:color="auto" w:fill="FFFFFF"/>
        </w:rPr>
        <w:t xml:space="preserve">second application </w:t>
      </w:r>
      <w:r>
        <w:rPr>
          <w:rFonts w:ascii="Arial" w:hAnsi="Arial" w:cs="Arial"/>
          <w:color w:val="000000" w:themeColor="text1"/>
          <w:shd w:val="clear" w:color="auto" w:fill="FFFFFF"/>
        </w:rPr>
        <w:t>presented</w:t>
      </w:r>
      <w:r w:rsidR="002A72AF" w:rsidRPr="001478B7">
        <w:rPr>
          <w:rFonts w:ascii="Arial" w:hAnsi="Arial" w:cs="Arial"/>
          <w:color w:val="000000" w:themeColor="text1"/>
          <w:shd w:val="clear" w:color="auto" w:fill="FFFFFF"/>
        </w:rPr>
        <w:t xml:space="preserve"> a broad</w:t>
      </w:r>
      <w:r>
        <w:rPr>
          <w:rFonts w:ascii="Arial" w:hAnsi="Arial" w:cs="Arial"/>
          <w:color w:val="000000" w:themeColor="text1"/>
          <w:shd w:val="clear" w:color="auto" w:fill="FFFFFF"/>
        </w:rPr>
        <w:t>er</w:t>
      </w:r>
      <w:r w:rsidR="002A72AF" w:rsidRPr="001478B7">
        <w:rPr>
          <w:rFonts w:ascii="Arial" w:hAnsi="Arial" w:cs="Arial"/>
          <w:color w:val="000000" w:themeColor="text1"/>
          <w:shd w:val="clear" w:color="auto" w:fill="FFFFFF"/>
        </w:rPr>
        <w:t xml:space="preserve"> evidence base</w:t>
      </w:r>
      <w:r w:rsidR="003C771F">
        <w:rPr>
          <w:rFonts w:ascii="Arial" w:hAnsi="Arial" w:cs="Arial"/>
          <w:color w:val="000000" w:themeColor="text1"/>
          <w:shd w:val="clear" w:color="auto" w:fill="FFFFFF"/>
        </w:rPr>
        <w:t>,</w:t>
      </w:r>
      <w:r w:rsidR="001478B7" w:rsidRPr="001478B7">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with findings </w:t>
      </w:r>
      <w:r w:rsidR="003C771F">
        <w:rPr>
          <w:rFonts w:ascii="Arial" w:hAnsi="Arial" w:cs="Arial"/>
          <w:color w:val="000000" w:themeColor="text1"/>
          <w:shd w:val="clear" w:color="auto" w:fill="FFFFFF"/>
        </w:rPr>
        <w:t xml:space="preserve">from RCTs </w:t>
      </w:r>
      <w:r w:rsidR="001478B7" w:rsidRPr="001478B7">
        <w:rPr>
          <w:rFonts w:ascii="Arial" w:hAnsi="Arial" w:cs="Arial"/>
          <w:color w:val="000000" w:themeColor="text1"/>
          <w:shd w:val="clear" w:color="auto" w:fill="FFFFFF"/>
        </w:rPr>
        <w:t xml:space="preserve">summarised </w:t>
      </w:r>
      <w:r w:rsidR="00384282">
        <w:rPr>
          <w:rFonts w:ascii="Arial" w:hAnsi="Arial" w:cs="Arial"/>
          <w:color w:val="000000" w:themeColor="text1"/>
          <w:shd w:val="clear" w:color="auto" w:fill="FFFFFF"/>
        </w:rPr>
        <w:t>using</w:t>
      </w:r>
      <w:r w:rsidR="00384282" w:rsidRPr="001478B7">
        <w:rPr>
          <w:rFonts w:ascii="Arial" w:hAnsi="Arial" w:cs="Arial"/>
          <w:color w:val="000000" w:themeColor="text1"/>
          <w:shd w:val="clear" w:color="auto" w:fill="FFFFFF"/>
        </w:rPr>
        <w:t xml:space="preserve"> </w:t>
      </w:r>
      <w:r w:rsidR="001478B7" w:rsidRPr="001478B7">
        <w:rPr>
          <w:rFonts w:ascii="Arial" w:hAnsi="Arial" w:cs="Arial"/>
          <w:color w:val="000000" w:themeColor="text1"/>
          <w:shd w:val="clear" w:color="auto" w:fill="FFFFFF"/>
        </w:rPr>
        <w:t xml:space="preserve">a comprehensive </w:t>
      </w:r>
      <w:r w:rsidR="002A72AF" w:rsidRPr="001478B7">
        <w:rPr>
          <w:rFonts w:ascii="Arial" w:hAnsi="Arial" w:cs="Arial"/>
          <w:color w:val="000000" w:themeColor="text1"/>
          <w:shd w:val="clear" w:color="auto" w:fill="FFFFFF"/>
        </w:rPr>
        <w:t>an</w:t>
      </w:r>
      <w:r w:rsidR="001478B7" w:rsidRPr="001478B7">
        <w:rPr>
          <w:rFonts w:ascii="Arial" w:hAnsi="Arial" w:cs="Arial"/>
          <w:color w:val="000000" w:themeColor="text1"/>
          <w:shd w:val="clear" w:color="auto" w:fill="FFFFFF"/>
        </w:rPr>
        <w:t>d</w:t>
      </w:r>
      <w:r w:rsidR="002A72AF" w:rsidRPr="001478B7">
        <w:rPr>
          <w:rFonts w:ascii="Arial" w:hAnsi="Arial" w:cs="Arial"/>
          <w:color w:val="000000" w:themeColor="text1"/>
          <w:shd w:val="clear" w:color="auto" w:fill="FFFFFF"/>
        </w:rPr>
        <w:t xml:space="preserve"> up-to-date network meta-analysis </w:t>
      </w:r>
      <w:r>
        <w:rPr>
          <w:rFonts w:ascii="Arial" w:hAnsi="Arial" w:cs="Arial"/>
          <w:color w:val="000000" w:themeColor="text1"/>
          <w:shd w:val="clear" w:color="auto" w:fill="FFFFFF"/>
        </w:rPr>
        <w:t>(</w:t>
      </w:r>
      <w:r w:rsidR="002A72AF" w:rsidRPr="001478B7">
        <w:rPr>
          <w:rFonts w:ascii="Arial" w:hAnsi="Arial" w:cs="Arial"/>
          <w:color w:val="000000" w:themeColor="text1"/>
          <w:shd w:val="clear" w:color="auto" w:fill="FFFFFF"/>
        </w:rPr>
        <w:t>NMA</w:t>
      </w:r>
      <w:r>
        <w:rPr>
          <w:rFonts w:ascii="Arial" w:hAnsi="Arial" w:cs="Arial"/>
          <w:color w:val="000000" w:themeColor="text1"/>
          <w:shd w:val="clear" w:color="auto" w:fill="FFFFFF"/>
        </w:rPr>
        <w:t>),</w:t>
      </w:r>
      <w:r w:rsidRPr="00D40335">
        <w:rPr>
          <w:rFonts w:ascii="Arial" w:hAnsi="Arial" w:cs="Arial"/>
          <w:color w:val="000000" w:themeColor="text1"/>
          <w:shd w:val="clear" w:color="auto" w:fill="FFFFFF"/>
        </w:rPr>
        <w:t xml:space="preserve"> </w:t>
      </w:r>
      <w:r w:rsidRPr="001478B7">
        <w:rPr>
          <w:rFonts w:ascii="Arial" w:hAnsi="Arial" w:cs="Arial"/>
          <w:color w:val="000000" w:themeColor="text1"/>
          <w:shd w:val="clear" w:color="auto" w:fill="FFFFFF"/>
        </w:rPr>
        <w:fldChar w:fldCharType="begin">
          <w:fldData xml:space="preserve">PEVuZE5vdGU+PENpdGU+PEF1dGhvcj5Db3J0ZXNlPC9BdXRob3I+PFllYXI+MjAxODwvWWVhcj48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=
</w:fldData>
        </w:fldChar>
      </w:r>
      <w:r w:rsidR="00E75C01">
        <w:rPr>
          <w:rFonts w:ascii="Arial" w:hAnsi="Arial" w:cs="Arial"/>
          <w:color w:val="000000" w:themeColor="text1"/>
          <w:shd w:val="clear" w:color="auto" w:fill="FFFFFF"/>
        </w:rPr>
        <w:instrText xml:space="preserve"> ADDIN EN.CITE </w:instrText>
      </w:r>
      <w:r w:rsidR="00E75C01">
        <w:rPr>
          <w:rFonts w:ascii="Arial" w:hAnsi="Arial" w:cs="Arial"/>
          <w:color w:val="000000" w:themeColor="text1"/>
          <w:shd w:val="clear" w:color="auto" w:fill="FFFFFF"/>
        </w:rPr>
        <w:fldChar w:fldCharType="begin">
          <w:fldData xml:space="preserve">PEVuZE5vdGU+PENpdGU+PEF1dGhvcj5Db3J0ZXNlPC9BdXRob3I+PFllYXI+MjAxODwvWWVhcj48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=
</w:fldData>
        </w:fldChar>
      </w:r>
      <w:r w:rsidR="00E75C01">
        <w:rPr>
          <w:rFonts w:ascii="Arial" w:hAnsi="Arial" w:cs="Arial"/>
          <w:color w:val="000000" w:themeColor="text1"/>
          <w:shd w:val="clear" w:color="auto" w:fill="FFFFFF"/>
        </w:rPr>
        <w:instrText xml:space="preserve"> ADDIN EN.CITE.DATA </w:instrText>
      </w:r>
      <w:r w:rsidR="00E75C01">
        <w:rPr>
          <w:rFonts w:ascii="Arial" w:hAnsi="Arial" w:cs="Arial"/>
          <w:color w:val="000000" w:themeColor="text1"/>
          <w:shd w:val="clear" w:color="auto" w:fill="FFFFFF"/>
        </w:rPr>
      </w:r>
      <w:r w:rsidR="00E75C01">
        <w:rPr>
          <w:rFonts w:ascii="Arial" w:hAnsi="Arial" w:cs="Arial"/>
          <w:color w:val="000000" w:themeColor="text1"/>
          <w:shd w:val="clear" w:color="auto" w:fill="FFFFFF"/>
        </w:rPr>
        <w:fldChar w:fldCharType="end"/>
      </w:r>
      <w:r w:rsidRPr="001478B7">
        <w:rPr>
          <w:rFonts w:ascii="Arial" w:hAnsi="Arial" w:cs="Arial"/>
          <w:color w:val="000000" w:themeColor="text1"/>
          <w:shd w:val="clear" w:color="auto" w:fill="FFFFFF"/>
        </w:rPr>
      </w:r>
      <w:r w:rsidRPr="001478B7">
        <w:rPr>
          <w:rFonts w:ascii="Arial" w:hAnsi="Arial" w:cs="Arial"/>
          <w:color w:val="000000" w:themeColor="text1"/>
          <w:shd w:val="clear" w:color="auto" w:fill="FFFFFF"/>
        </w:rPr>
        <w:fldChar w:fldCharType="separate"/>
      </w:r>
      <w:r w:rsidRPr="001478B7">
        <w:rPr>
          <w:rFonts w:ascii="Arial" w:hAnsi="Arial" w:cs="Arial"/>
          <w:noProof/>
          <w:color w:val="000000" w:themeColor="text1"/>
          <w:shd w:val="clear" w:color="auto" w:fill="FFFFFF"/>
          <w:vertAlign w:val="superscript"/>
        </w:rPr>
        <w:t>4</w:t>
      </w:r>
      <w:r w:rsidRPr="001478B7">
        <w:rPr>
          <w:rFonts w:ascii="Arial" w:hAnsi="Arial" w:cs="Arial"/>
          <w:color w:val="000000" w:themeColor="text1"/>
          <w:shd w:val="clear" w:color="auto" w:fill="FFFFFF"/>
        </w:rPr>
        <w:fldChar w:fldCharType="end"/>
      </w:r>
      <w:r w:rsidR="00E75C01">
        <w:rPr>
          <w:rFonts w:ascii="Arial" w:hAnsi="Arial" w:cs="Arial"/>
          <w:color w:val="000000" w:themeColor="text1"/>
          <w:shd w:val="clear" w:color="auto" w:fill="FFFFFF"/>
        </w:rPr>
        <w:t xml:space="preserve"> an approach that </w:t>
      </w:r>
      <w:r w:rsidR="002A72AF" w:rsidRPr="001478B7">
        <w:rPr>
          <w:rFonts w:ascii="Arial" w:hAnsi="Arial" w:cs="Arial"/>
          <w:color w:val="000000" w:themeColor="text1"/>
          <w:shd w:val="clear" w:color="auto" w:fill="FFFFFF"/>
        </w:rPr>
        <w:t>provides more precise estimates than standard (pairwise) meta-analyses. This NMA showed a high effect size for methylphenidate in terms of efficacy</w:t>
      </w:r>
      <w:r w:rsidR="00E75C01">
        <w:rPr>
          <w:rFonts w:ascii="Arial" w:hAnsi="Arial" w:cs="Arial"/>
          <w:color w:val="000000" w:themeColor="text1"/>
          <w:shd w:val="clear" w:color="auto" w:fill="FFFFFF"/>
        </w:rPr>
        <w:t xml:space="preserve"> (standardized mean difference, according to clinicians’ ratings: 0.78, 95% CI: 0.62-0.93)</w:t>
      </w:r>
      <w:r w:rsidR="00FB184A" w:rsidRPr="001478B7">
        <w:rPr>
          <w:rFonts w:ascii="Arial" w:hAnsi="Arial" w:cs="Arial"/>
          <w:color w:val="000000" w:themeColor="text1"/>
          <w:shd w:val="clear" w:color="auto" w:fill="FFFFFF"/>
        </w:rPr>
        <w:t>,</w:t>
      </w:r>
      <w:r w:rsidR="002A72AF" w:rsidRPr="001478B7">
        <w:rPr>
          <w:rFonts w:ascii="Arial" w:hAnsi="Arial" w:cs="Arial"/>
          <w:color w:val="000000" w:themeColor="text1"/>
          <w:shd w:val="clear" w:color="auto" w:fill="FFFFFF"/>
        </w:rPr>
        <w:t xml:space="preserve"> with </w:t>
      </w:r>
      <w:r>
        <w:rPr>
          <w:rFonts w:ascii="Arial" w:hAnsi="Arial" w:cs="Arial"/>
          <w:color w:val="000000" w:themeColor="text1"/>
          <w:shd w:val="clear" w:color="auto" w:fill="FFFFFF"/>
        </w:rPr>
        <w:t xml:space="preserve">the evidence rated as being of </w:t>
      </w:r>
      <w:r w:rsidR="002A72AF" w:rsidRPr="001478B7">
        <w:rPr>
          <w:rFonts w:ascii="Arial" w:hAnsi="Arial" w:cs="Arial"/>
          <w:color w:val="000000" w:themeColor="text1"/>
          <w:shd w:val="clear" w:color="auto" w:fill="FFFFFF"/>
        </w:rPr>
        <w:t xml:space="preserve">moderate quality according to the gold standard tool (GRADE). </w:t>
      </w:r>
      <w:r w:rsidR="00184749">
        <w:rPr>
          <w:rFonts w:ascii="Arial" w:hAnsi="Arial" w:cs="Arial"/>
          <w:color w:val="000000" w:themeColor="text1"/>
        </w:rPr>
        <w:t>Importantly</w:t>
      </w:r>
      <w:r w:rsidR="003C771F">
        <w:rPr>
          <w:rFonts w:ascii="Arial" w:hAnsi="Arial" w:cs="Arial"/>
          <w:color w:val="000000" w:themeColor="text1"/>
        </w:rPr>
        <w:t>,</w:t>
      </w:r>
      <w:r w:rsidR="00184749">
        <w:rPr>
          <w:rFonts w:ascii="Arial" w:hAnsi="Arial" w:cs="Arial"/>
          <w:color w:val="000000" w:themeColor="text1"/>
        </w:rPr>
        <w:t xml:space="preserve"> t</w:t>
      </w:r>
      <w:r w:rsidR="00351AE2" w:rsidRPr="001478B7">
        <w:rPr>
          <w:rFonts w:ascii="Arial" w:hAnsi="Arial" w:cs="Arial"/>
          <w:color w:val="000000" w:themeColor="text1"/>
        </w:rPr>
        <w:t xml:space="preserve">his NMA </w:t>
      </w:r>
      <w:r w:rsidR="00184749">
        <w:rPr>
          <w:rFonts w:ascii="Arial" w:hAnsi="Arial" w:cs="Arial"/>
          <w:color w:val="000000" w:themeColor="text1"/>
        </w:rPr>
        <w:t>reduced</w:t>
      </w:r>
      <w:r w:rsidR="007A65D6">
        <w:rPr>
          <w:rFonts w:ascii="Arial" w:hAnsi="Arial" w:cs="Arial"/>
          <w:color w:val="000000" w:themeColor="text1"/>
        </w:rPr>
        <w:t xml:space="preserve"> </w:t>
      </w:r>
      <w:r w:rsidR="00351AE2" w:rsidRPr="001478B7">
        <w:rPr>
          <w:rFonts w:ascii="Arial" w:eastAsia="ScalaLancetPro" w:hAnsi="Arial" w:cs="Arial"/>
          <w:color w:val="000000" w:themeColor="text1"/>
        </w:rPr>
        <w:t>the proportion of unclear items in the risk of bias tool from 63.5% to 35.2% by gathering additional unpublished information</w:t>
      </w:r>
      <w:r w:rsidR="00384282">
        <w:rPr>
          <w:rFonts w:ascii="Arial" w:eastAsia="ScalaLancetPro" w:hAnsi="Arial" w:cs="Arial"/>
          <w:color w:val="000000" w:themeColor="text1"/>
        </w:rPr>
        <w:t xml:space="preserve">. This </w:t>
      </w:r>
      <w:r w:rsidR="00351AE2" w:rsidRPr="001478B7">
        <w:rPr>
          <w:rFonts w:ascii="Arial" w:eastAsia="ScalaLancetPro" w:hAnsi="Arial" w:cs="Arial"/>
          <w:color w:val="000000" w:themeColor="text1"/>
        </w:rPr>
        <w:t>suggest</w:t>
      </w:r>
      <w:r w:rsidR="00384282">
        <w:rPr>
          <w:rFonts w:ascii="Arial" w:eastAsia="ScalaLancetPro" w:hAnsi="Arial" w:cs="Arial"/>
          <w:color w:val="000000" w:themeColor="text1"/>
        </w:rPr>
        <w:t>s</w:t>
      </w:r>
      <w:r w:rsidR="00351AE2" w:rsidRPr="001478B7">
        <w:rPr>
          <w:rFonts w:ascii="Arial" w:eastAsia="ScalaLancetPro" w:hAnsi="Arial" w:cs="Arial"/>
          <w:color w:val="000000" w:themeColor="text1"/>
        </w:rPr>
        <w:t xml:space="preserve"> that previous estimates of “unclear evidence” reflect mostly poor reporting rather than poor quality of the RCTs </w:t>
      </w:r>
      <w:r w:rsidR="00351AE2" w:rsidRPr="001F3DF0">
        <w:rPr>
          <w:rFonts w:ascii="Arial" w:eastAsia="ScalaLancetPro" w:hAnsi="Arial" w:cs="Arial"/>
          <w:color w:val="000000" w:themeColor="text1"/>
        </w:rPr>
        <w:t>per se</w:t>
      </w:r>
      <w:r w:rsidR="00351AE2" w:rsidRPr="001478B7">
        <w:rPr>
          <w:rFonts w:ascii="Arial" w:eastAsia="ScalaLancetPro" w:hAnsi="Arial" w:cs="Arial"/>
          <w:color w:val="000000" w:themeColor="text1"/>
        </w:rPr>
        <w:t>.</w:t>
      </w:r>
      <w:r w:rsidR="00351AE2" w:rsidRPr="001478B7">
        <w:rPr>
          <w:rFonts w:ascii="Arial" w:hAnsi="Arial" w:cs="Arial"/>
          <w:color w:val="000000" w:themeColor="text1"/>
        </w:rPr>
        <w:t xml:space="preserve"> </w:t>
      </w:r>
    </w:p>
    <w:p w14:paraId="5D211331" w14:textId="282B4FBB" w:rsidR="00351AE2" w:rsidRPr="001478B7" w:rsidRDefault="00351AE2" w:rsidP="00351AE2">
      <w:pPr>
        <w:pStyle w:val="NormalWeb"/>
        <w:shd w:val="clear" w:color="auto" w:fill="FFFFFF"/>
        <w:spacing w:before="0" w:beforeAutospacing="0" w:after="0" w:afterAutospacing="0" w:line="480" w:lineRule="auto"/>
        <w:rPr>
          <w:rFonts w:ascii="Arial" w:hAnsi="Arial" w:cs="Arial"/>
          <w:color w:val="000000" w:themeColor="text1"/>
        </w:rPr>
      </w:pPr>
      <w:r w:rsidRPr="001478B7">
        <w:rPr>
          <w:rFonts w:ascii="Arial" w:hAnsi="Arial" w:cs="Arial"/>
          <w:color w:val="000000" w:themeColor="text1"/>
          <w:shd w:val="clear" w:color="auto" w:fill="FFFFFF"/>
        </w:rPr>
        <w:t>Crucially</w:t>
      </w:r>
      <w:r w:rsidR="001478B7" w:rsidRPr="001478B7">
        <w:rPr>
          <w:rFonts w:ascii="Arial" w:hAnsi="Arial" w:cs="Arial"/>
          <w:color w:val="000000" w:themeColor="text1"/>
          <w:shd w:val="clear" w:color="auto" w:fill="FFFFFF"/>
        </w:rPr>
        <w:t>, the</w:t>
      </w:r>
      <w:r w:rsidR="002A72AF" w:rsidRPr="001478B7">
        <w:rPr>
          <w:rFonts w:ascii="Arial" w:hAnsi="Arial" w:cs="Arial"/>
          <w:color w:val="000000" w:themeColor="text1"/>
          <w:shd w:val="clear" w:color="auto" w:fill="FFFFFF"/>
        </w:rPr>
        <w:t xml:space="preserve"> second application also included a large body of evidence from large real-world self-controlled studies, which address</w:t>
      </w:r>
      <w:r w:rsidR="00384282">
        <w:rPr>
          <w:rFonts w:ascii="Arial" w:hAnsi="Arial" w:cs="Arial"/>
          <w:color w:val="000000" w:themeColor="text1"/>
          <w:shd w:val="clear" w:color="auto" w:fill="FFFFFF"/>
        </w:rPr>
        <w:t xml:space="preserve"> several of </w:t>
      </w:r>
      <w:r w:rsidR="002A72AF" w:rsidRPr="001478B7">
        <w:rPr>
          <w:rFonts w:ascii="Arial" w:hAnsi="Arial" w:cs="Arial"/>
          <w:color w:val="000000" w:themeColor="text1"/>
          <w:shd w:val="clear" w:color="auto" w:fill="FFFFFF"/>
        </w:rPr>
        <w:t>the well know limitations o</w:t>
      </w:r>
      <w:r w:rsidRPr="001478B7">
        <w:rPr>
          <w:rFonts w:ascii="Arial" w:hAnsi="Arial" w:cs="Arial"/>
          <w:color w:val="000000" w:themeColor="text1"/>
          <w:shd w:val="clear" w:color="auto" w:fill="FFFFFF"/>
        </w:rPr>
        <w:t>f</w:t>
      </w:r>
      <w:r w:rsidR="002A72AF" w:rsidRPr="001478B7">
        <w:rPr>
          <w:rFonts w:ascii="Arial" w:hAnsi="Arial" w:cs="Arial"/>
          <w:color w:val="000000" w:themeColor="text1"/>
          <w:shd w:val="clear" w:color="auto" w:fill="FFFFFF"/>
        </w:rPr>
        <w:t xml:space="preserve"> RCTs </w:t>
      </w:r>
      <w:r w:rsidR="00384282">
        <w:rPr>
          <w:rFonts w:ascii="Arial" w:hAnsi="Arial" w:cs="Arial"/>
          <w:color w:val="000000" w:themeColor="text1"/>
          <w:shd w:val="clear" w:color="auto" w:fill="FFFFFF"/>
        </w:rPr>
        <w:t xml:space="preserve">such as the </w:t>
      </w:r>
      <w:r w:rsidRPr="001478B7">
        <w:rPr>
          <w:rFonts w:ascii="Arial" w:hAnsi="Arial" w:cs="Arial"/>
          <w:color w:val="000000" w:themeColor="text1"/>
          <w:shd w:val="clear" w:color="auto" w:fill="FFFFFF"/>
        </w:rPr>
        <w:t>inclu</w:t>
      </w:r>
      <w:r w:rsidR="00384282">
        <w:rPr>
          <w:rFonts w:ascii="Arial" w:hAnsi="Arial" w:cs="Arial"/>
          <w:color w:val="000000" w:themeColor="text1"/>
          <w:shd w:val="clear" w:color="auto" w:fill="FFFFFF"/>
        </w:rPr>
        <w:t>sion of</w:t>
      </w:r>
      <w:r w:rsidRPr="001478B7">
        <w:rPr>
          <w:rFonts w:ascii="Arial" w:hAnsi="Arial" w:cs="Arial"/>
          <w:color w:val="000000" w:themeColor="text1"/>
          <w:shd w:val="clear" w:color="auto" w:fill="FFFFFF"/>
        </w:rPr>
        <w:t xml:space="preserve"> participants </w:t>
      </w:r>
      <w:r w:rsidR="00384282">
        <w:rPr>
          <w:rFonts w:ascii="Arial" w:hAnsi="Arial" w:cs="Arial"/>
          <w:color w:val="000000" w:themeColor="text1"/>
          <w:shd w:val="clear" w:color="auto" w:fill="FFFFFF"/>
        </w:rPr>
        <w:t xml:space="preserve">that are not </w:t>
      </w:r>
      <w:r w:rsidRPr="001478B7">
        <w:rPr>
          <w:rFonts w:ascii="Arial" w:hAnsi="Arial" w:cs="Arial"/>
          <w:color w:val="000000" w:themeColor="text1"/>
          <w:shd w:val="clear" w:color="auto" w:fill="FFFFFF"/>
        </w:rPr>
        <w:t>representative of patient</w:t>
      </w:r>
      <w:r w:rsidR="00384282">
        <w:rPr>
          <w:rFonts w:ascii="Arial" w:hAnsi="Arial" w:cs="Arial"/>
          <w:color w:val="000000" w:themeColor="text1"/>
          <w:shd w:val="clear" w:color="auto" w:fill="FFFFFF"/>
        </w:rPr>
        <w:t>s seen</w:t>
      </w:r>
      <w:r w:rsidRPr="001478B7">
        <w:rPr>
          <w:rFonts w:ascii="Arial" w:hAnsi="Arial" w:cs="Arial"/>
          <w:color w:val="000000" w:themeColor="text1"/>
          <w:shd w:val="clear" w:color="auto" w:fill="FFFFFF"/>
        </w:rPr>
        <w:t xml:space="preserve"> in “real world” clinic</w:t>
      </w:r>
      <w:r w:rsidR="00384282">
        <w:rPr>
          <w:rFonts w:ascii="Arial" w:hAnsi="Arial" w:cs="Arial"/>
          <w:color w:val="000000" w:themeColor="text1"/>
          <w:shd w:val="clear" w:color="auto" w:fill="FFFFFF"/>
        </w:rPr>
        <w:t>al practice</w:t>
      </w:r>
      <w:r w:rsidR="002A72AF" w:rsidRPr="001478B7">
        <w:rPr>
          <w:rFonts w:ascii="Arial" w:hAnsi="Arial" w:cs="Arial"/>
          <w:color w:val="000000" w:themeColor="text1"/>
          <w:shd w:val="clear" w:color="auto" w:fill="FFFFFF"/>
        </w:rPr>
        <w:t xml:space="preserve">. </w:t>
      </w:r>
      <w:r w:rsidRPr="001478B7">
        <w:rPr>
          <w:rFonts w:ascii="Arial" w:hAnsi="Arial" w:cs="Arial"/>
          <w:color w:val="000000" w:themeColor="text1"/>
          <w:shd w:val="clear" w:color="auto" w:fill="FFFFFF"/>
        </w:rPr>
        <w:t xml:space="preserve">Evidence from these real world studies </w:t>
      </w:r>
      <w:r w:rsidR="00384282">
        <w:rPr>
          <w:rFonts w:ascii="Arial" w:hAnsi="Arial" w:cs="Arial"/>
          <w:color w:val="000000" w:themeColor="text1"/>
          <w:shd w:val="clear" w:color="auto" w:fill="FFFFFF"/>
        </w:rPr>
        <w:t>demonstrate</w:t>
      </w:r>
      <w:r w:rsidR="005C6585">
        <w:rPr>
          <w:rFonts w:ascii="Arial" w:hAnsi="Arial" w:cs="Arial"/>
          <w:color w:val="000000" w:themeColor="text1"/>
          <w:shd w:val="clear" w:color="auto" w:fill="FFFFFF"/>
        </w:rPr>
        <w:t>s</w:t>
      </w:r>
      <w:r w:rsidR="00384282" w:rsidRPr="001478B7">
        <w:rPr>
          <w:rFonts w:ascii="Arial" w:hAnsi="Arial" w:cs="Arial"/>
          <w:color w:val="000000" w:themeColor="text1"/>
          <w:shd w:val="clear" w:color="auto" w:fill="FFFFFF"/>
        </w:rPr>
        <w:t xml:space="preserve"> </w:t>
      </w:r>
      <w:r w:rsidR="002A72AF" w:rsidRPr="001478B7">
        <w:rPr>
          <w:rFonts w:ascii="Arial" w:hAnsi="Arial" w:cs="Arial"/>
          <w:color w:val="000000" w:themeColor="text1"/>
          <w:shd w:val="clear" w:color="auto" w:fill="FFFFFF"/>
        </w:rPr>
        <w:t>that</w:t>
      </w:r>
      <w:r w:rsidR="00CD1C90">
        <w:rPr>
          <w:rFonts w:ascii="Arial" w:hAnsi="Arial" w:cs="Arial"/>
          <w:color w:val="000000" w:themeColor="text1"/>
          <w:shd w:val="clear" w:color="auto" w:fill="FFFFFF"/>
        </w:rPr>
        <w:t>,</w:t>
      </w:r>
      <w:r w:rsidR="002A72AF" w:rsidRPr="001478B7">
        <w:rPr>
          <w:rFonts w:ascii="Arial" w:hAnsi="Arial" w:cs="Arial"/>
          <w:color w:val="000000" w:themeColor="text1"/>
          <w:shd w:val="clear" w:color="auto" w:fill="FFFFFF"/>
        </w:rPr>
        <w:t xml:space="preserve"> </w:t>
      </w:r>
      <w:r w:rsidR="005C6585" w:rsidRPr="001478B7">
        <w:rPr>
          <w:rFonts w:ascii="Arial" w:hAnsi="Arial" w:cs="Arial"/>
          <w:color w:val="000000" w:themeColor="text1"/>
          <w:shd w:val="clear" w:color="auto" w:fill="FFFFFF"/>
        </w:rPr>
        <w:t xml:space="preserve">during periods when they are </w:t>
      </w:r>
      <w:r w:rsidR="005C6585">
        <w:rPr>
          <w:rFonts w:ascii="Arial" w:hAnsi="Arial" w:cs="Arial"/>
          <w:color w:val="000000" w:themeColor="text1"/>
          <w:shd w:val="clear" w:color="auto" w:fill="FFFFFF"/>
        </w:rPr>
        <w:t>taking methylphenidate</w:t>
      </w:r>
      <w:r w:rsidR="00CD1C90">
        <w:rPr>
          <w:rFonts w:ascii="Arial" w:hAnsi="Arial" w:cs="Arial"/>
          <w:color w:val="000000" w:themeColor="text1"/>
          <w:shd w:val="clear" w:color="auto" w:fill="FFFFFF"/>
        </w:rPr>
        <w:t>,</w:t>
      </w:r>
      <w:r w:rsidR="005C6585">
        <w:rPr>
          <w:rFonts w:ascii="Arial" w:hAnsi="Arial" w:cs="Arial"/>
          <w:color w:val="000000" w:themeColor="text1"/>
          <w:shd w:val="clear" w:color="auto" w:fill="FFFFFF"/>
        </w:rPr>
        <w:t xml:space="preserve"> </w:t>
      </w:r>
      <w:r w:rsidR="002A72AF" w:rsidRPr="001478B7">
        <w:rPr>
          <w:rFonts w:ascii="Arial" w:hAnsi="Arial" w:cs="Arial"/>
          <w:color w:val="000000" w:themeColor="text1"/>
          <w:shd w:val="clear" w:color="auto" w:fill="FFFFFF"/>
        </w:rPr>
        <w:t xml:space="preserve">individuals with ADHD have significantly less </w:t>
      </w:r>
      <w:r w:rsidR="002A72AF" w:rsidRPr="001478B7">
        <w:rPr>
          <w:rFonts w:ascii="Arial" w:hAnsi="Arial" w:cs="Arial"/>
          <w:color w:val="000000" w:themeColor="text1"/>
        </w:rPr>
        <w:t xml:space="preserve">unintentional physical injuries, motor vehicle accidents, substance use disorders, and criminal acts, </w:t>
      </w:r>
      <w:r w:rsidR="00384282">
        <w:rPr>
          <w:rFonts w:ascii="Arial" w:hAnsi="Arial" w:cs="Arial"/>
          <w:color w:val="000000" w:themeColor="text1"/>
        </w:rPr>
        <w:t>and improved</w:t>
      </w:r>
      <w:r w:rsidR="002A72AF" w:rsidRPr="001478B7">
        <w:rPr>
          <w:rFonts w:ascii="Arial" w:hAnsi="Arial" w:cs="Arial"/>
          <w:color w:val="000000" w:themeColor="text1"/>
        </w:rPr>
        <w:t xml:space="preserve"> academic functioning</w:t>
      </w:r>
      <w:r w:rsidR="002A72AF" w:rsidRPr="001478B7">
        <w:rPr>
          <w:rFonts w:ascii="Arial" w:hAnsi="Arial" w:cs="Arial"/>
          <w:color w:val="000000" w:themeColor="text1"/>
          <w:shd w:val="clear" w:color="auto" w:fill="FFFFFF"/>
        </w:rPr>
        <w:t xml:space="preserve">, compared to periods when they are off </w:t>
      </w:r>
      <w:r w:rsidR="005C6585" w:rsidRPr="001478B7">
        <w:rPr>
          <w:rFonts w:ascii="Arial" w:hAnsi="Arial" w:cs="Arial"/>
          <w:color w:val="000000" w:themeColor="text1"/>
          <w:shd w:val="clear" w:color="auto" w:fill="FFFFFF"/>
        </w:rPr>
        <w:t>me</w:t>
      </w:r>
      <w:r w:rsidR="005C6585">
        <w:rPr>
          <w:rFonts w:ascii="Arial" w:hAnsi="Arial" w:cs="Arial"/>
          <w:color w:val="000000" w:themeColor="text1"/>
          <w:shd w:val="clear" w:color="auto" w:fill="FFFFFF"/>
        </w:rPr>
        <w:t>dication</w:t>
      </w:r>
      <w:r w:rsidR="002A72AF" w:rsidRPr="001478B7">
        <w:rPr>
          <w:rFonts w:ascii="Arial" w:hAnsi="Arial" w:cs="Arial"/>
          <w:color w:val="000000" w:themeColor="text1"/>
          <w:shd w:val="clear" w:color="auto" w:fill="FFFFFF"/>
        </w:rPr>
        <w:t>.</w:t>
      </w:r>
      <w:r w:rsidR="001478B7" w:rsidRPr="001478B7">
        <w:rPr>
          <w:rFonts w:ascii="Arial" w:hAnsi="Arial" w:cs="Arial"/>
          <w:color w:val="000000" w:themeColor="text1"/>
          <w:shd w:val="clear" w:color="auto" w:fill="FFFFFF"/>
        </w:rPr>
        <w:fldChar w:fldCharType="begin">
          <w:fldData xml:space="preserve">PEVuZE5vdGU+PENpdGU+PEF1dGhvcj5DaGFuZzwvQXV0aG9yPjxZZWFyPjIwMTk8L1llYXI+PFJl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=
</w:fldData>
        </w:fldChar>
      </w:r>
      <w:r w:rsidR="00E75C01">
        <w:rPr>
          <w:rFonts w:ascii="Arial" w:hAnsi="Arial" w:cs="Arial"/>
          <w:color w:val="000000" w:themeColor="text1"/>
          <w:shd w:val="clear" w:color="auto" w:fill="FFFFFF"/>
        </w:rPr>
        <w:instrText xml:space="preserve"> ADDIN EN.CITE </w:instrText>
      </w:r>
      <w:r w:rsidR="00E75C01">
        <w:rPr>
          <w:rFonts w:ascii="Arial" w:hAnsi="Arial" w:cs="Arial"/>
          <w:color w:val="000000" w:themeColor="text1"/>
          <w:shd w:val="clear" w:color="auto" w:fill="FFFFFF"/>
        </w:rPr>
        <w:fldChar w:fldCharType="begin">
          <w:fldData xml:space="preserve">PEVuZE5vdGU+PENpdGU+PEF1dGhvcj5DaGFuZzwvQXV0aG9yPjxZZWFyPjIwMTk8L1llYXI+PFJl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=
</w:fldData>
        </w:fldChar>
      </w:r>
      <w:r w:rsidR="00E75C01">
        <w:rPr>
          <w:rFonts w:ascii="Arial" w:hAnsi="Arial" w:cs="Arial"/>
          <w:color w:val="000000" w:themeColor="text1"/>
          <w:shd w:val="clear" w:color="auto" w:fill="FFFFFF"/>
        </w:rPr>
        <w:instrText xml:space="preserve"> ADDIN EN.CITE.DATA </w:instrText>
      </w:r>
      <w:r w:rsidR="00E75C01">
        <w:rPr>
          <w:rFonts w:ascii="Arial" w:hAnsi="Arial" w:cs="Arial"/>
          <w:color w:val="000000" w:themeColor="text1"/>
          <w:shd w:val="clear" w:color="auto" w:fill="FFFFFF"/>
        </w:rPr>
      </w:r>
      <w:r w:rsidR="00E75C01">
        <w:rPr>
          <w:rFonts w:ascii="Arial" w:hAnsi="Arial" w:cs="Arial"/>
          <w:color w:val="000000" w:themeColor="text1"/>
          <w:shd w:val="clear" w:color="auto" w:fill="FFFFFF"/>
        </w:rPr>
        <w:fldChar w:fldCharType="end"/>
      </w:r>
      <w:r w:rsidR="001478B7" w:rsidRPr="001478B7">
        <w:rPr>
          <w:rFonts w:ascii="Arial" w:hAnsi="Arial" w:cs="Arial"/>
          <w:color w:val="000000" w:themeColor="text1"/>
          <w:shd w:val="clear" w:color="auto" w:fill="FFFFFF"/>
        </w:rPr>
      </w:r>
      <w:r w:rsidR="001478B7" w:rsidRPr="001478B7">
        <w:rPr>
          <w:rFonts w:ascii="Arial" w:hAnsi="Arial" w:cs="Arial"/>
          <w:color w:val="000000" w:themeColor="text1"/>
          <w:shd w:val="clear" w:color="auto" w:fill="FFFFFF"/>
        </w:rPr>
        <w:fldChar w:fldCharType="separate"/>
      </w:r>
      <w:r w:rsidR="001478B7" w:rsidRPr="001478B7">
        <w:rPr>
          <w:rFonts w:ascii="Arial" w:hAnsi="Arial" w:cs="Arial"/>
          <w:noProof/>
          <w:color w:val="000000" w:themeColor="text1"/>
          <w:shd w:val="clear" w:color="auto" w:fill="FFFFFF"/>
          <w:vertAlign w:val="superscript"/>
        </w:rPr>
        <w:t>5</w:t>
      </w:r>
      <w:r w:rsidR="001478B7" w:rsidRPr="001478B7">
        <w:rPr>
          <w:rFonts w:ascii="Arial" w:hAnsi="Arial" w:cs="Arial"/>
          <w:color w:val="000000" w:themeColor="text1"/>
          <w:shd w:val="clear" w:color="auto" w:fill="FFFFFF"/>
        </w:rPr>
        <w:fldChar w:fldCharType="end"/>
      </w:r>
      <w:r w:rsidRPr="001478B7">
        <w:rPr>
          <w:rFonts w:ascii="Arial" w:hAnsi="Arial" w:cs="Arial"/>
          <w:noProof/>
          <w:color w:val="000000" w:themeColor="text1"/>
          <w:shd w:val="clear" w:color="auto" w:fill="FFFFFF"/>
          <w:vertAlign w:val="superscript"/>
        </w:rPr>
        <w:t xml:space="preserve"> </w:t>
      </w:r>
      <w:r w:rsidR="003C771F">
        <w:rPr>
          <w:rFonts w:ascii="Arial" w:hAnsi="Arial" w:cs="Arial"/>
          <w:noProof/>
          <w:color w:val="000000" w:themeColor="text1"/>
          <w:shd w:val="clear" w:color="auto" w:fill="FFFFFF"/>
          <w:vertAlign w:val="superscript"/>
        </w:rPr>
        <w:t xml:space="preserve"> </w:t>
      </w:r>
      <w:r w:rsidRPr="001478B7">
        <w:rPr>
          <w:rFonts w:ascii="Arial" w:hAnsi="Arial" w:cs="Arial"/>
          <w:color w:val="000000" w:themeColor="text1"/>
        </w:rPr>
        <w:t>Despite this compelling evidence, the WHO once again rejected the application, requesting evidence from an RCT of at least 52 weeks to prove the long-term e</w:t>
      </w:r>
      <w:r w:rsidR="001478B7" w:rsidRPr="001478B7">
        <w:rPr>
          <w:rFonts w:ascii="Arial" w:hAnsi="Arial" w:cs="Arial"/>
          <w:color w:val="000000" w:themeColor="text1"/>
        </w:rPr>
        <w:t>ffectiveness</w:t>
      </w:r>
      <w:r w:rsidR="004A11F9">
        <w:rPr>
          <w:rFonts w:ascii="Arial" w:hAnsi="Arial" w:cs="Arial"/>
          <w:color w:val="000000" w:themeColor="text1"/>
        </w:rPr>
        <w:t xml:space="preserve"> and safety</w:t>
      </w:r>
      <w:r w:rsidR="005A7AF7">
        <w:rPr>
          <w:rFonts w:ascii="Arial" w:hAnsi="Arial" w:cs="Arial"/>
          <w:color w:val="000000" w:themeColor="text1"/>
        </w:rPr>
        <w:t xml:space="preserve">. </w:t>
      </w:r>
      <w:r w:rsidR="00293212">
        <w:rPr>
          <w:rFonts w:ascii="Arial" w:hAnsi="Arial" w:cs="Arial"/>
          <w:color w:val="000000" w:themeColor="text1"/>
        </w:rPr>
        <w:t>T</w:t>
      </w:r>
      <w:r w:rsidR="00F96883">
        <w:rPr>
          <w:rFonts w:ascii="Arial" w:hAnsi="Arial" w:cs="Arial"/>
          <w:color w:val="000000" w:themeColor="text1"/>
        </w:rPr>
        <w:t>his requirement is puzzling</w:t>
      </w:r>
      <w:r w:rsidR="003C771F">
        <w:rPr>
          <w:rFonts w:ascii="Arial" w:hAnsi="Arial" w:cs="Arial"/>
          <w:color w:val="000000" w:themeColor="text1"/>
        </w:rPr>
        <w:t>,</w:t>
      </w:r>
      <w:r w:rsidR="00F96883">
        <w:rPr>
          <w:rFonts w:ascii="Arial" w:hAnsi="Arial" w:cs="Arial"/>
          <w:color w:val="000000" w:themeColor="text1"/>
        </w:rPr>
        <w:t xml:space="preserve"> considering, for instance, that the longest trial including fluoxetine</w:t>
      </w:r>
      <w:r w:rsidR="000E3312">
        <w:rPr>
          <w:rFonts w:ascii="Arial" w:hAnsi="Arial" w:cs="Arial"/>
          <w:color w:val="000000" w:themeColor="text1"/>
        </w:rPr>
        <w:t xml:space="preserve"> - which is listed in the EML for adults- </w:t>
      </w:r>
      <w:r w:rsidR="00F96883">
        <w:rPr>
          <w:rFonts w:ascii="Arial" w:hAnsi="Arial" w:cs="Arial"/>
          <w:color w:val="000000" w:themeColor="text1"/>
        </w:rPr>
        <w:t xml:space="preserve">retained in </w:t>
      </w:r>
      <w:r w:rsidR="000E3312">
        <w:rPr>
          <w:rFonts w:ascii="Arial" w:hAnsi="Arial" w:cs="Arial"/>
          <w:color w:val="000000" w:themeColor="text1"/>
        </w:rPr>
        <w:t xml:space="preserve">a comprehensive </w:t>
      </w:r>
      <w:r w:rsidR="00F96883">
        <w:rPr>
          <w:rFonts w:ascii="Arial" w:hAnsi="Arial" w:cs="Arial"/>
          <w:color w:val="000000" w:themeColor="text1"/>
        </w:rPr>
        <w:t xml:space="preserve">NMA </w:t>
      </w:r>
      <w:r w:rsidR="000E3312">
        <w:rPr>
          <w:rFonts w:ascii="Arial" w:hAnsi="Arial" w:cs="Arial"/>
          <w:color w:val="000000" w:themeColor="text1"/>
        </w:rPr>
        <w:t>of RCTs in adults</w:t>
      </w:r>
      <w:r w:rsidR="003C771F">
        <w:rPr>
          <w:rFonts w:ascii="Arial" w:hAnsi="Arial" w:cs="Arial"/>
          <w:color w:val="000000" w:themeColor="text1"/>
        </w:rPr>
        <w:t>,</w:t>
      </w:r>
      <w:r w:rsidR="000E3312">
        <w:rPr>
          <w:rFonts w:ascii="Arial" w:hAnsi="Arial" w:cs="Arial"/>
          <w:color w:val="000000" w:themeColor="text1"/>
        </w:rPr>
        <w:t xml:space="preserve"> </w:t>
      </w:r>
      <w:r w:rsidR="00F96883">
        <w:rPr>
          <w:rFonts w:ascii="Arial" w:hAnsi="Arial" w:cs="Arial"/>
          <w:color w:val="000000" w:themeColor="text1"/>
        </w:rPr>
        <w:t xml:space="preserve">was of </w:t>
      </w:r>
      <w:r w:rsidR="00042648">
        <w:rPr>
          <w:rFonts w:ascii="Arial" w:hAnsi="Arial" w:cs="Arial"/>
          <w:color w:val="000000" w:themeColor="text1"/>
        </w:rPr>
        <w:t>24</w:t>
      </w:r>
      <w:r w:rsidR="00F96883">
        <w:rPr>
          <w:rFonts w:ascii="Arial" w:hAnsi="Arial" w:cs="Arial"/>
          <w:color w:val="000000" w:themeColor="text1"/>
        </w:rPr>
        <w:t xml:space="preserve"> weeks </w:t>
      </w:r>
      <w:r w:rsidR="00632E22">
        <w:rPr>
          <w:rFonts w:ascii="Arial" w:hAnsi="Arial" w:cs="Arial"/>
          <w:color w:val="000000" w:themeColor="text1"/>
        </w:rPr>
        <w:t>(average: 8.2 weeks)</w:t>
      </w:r>
      <w:r w:rsidR="003C03F4">
        <w:rPr>
          <w:rFonts w:ascii="Arial" w:hAnsi="Arial" w:cs="Arial"/>
          <w:color w:val="000000" w:themeColor="text1"/>
        </w:rPr>
        <w:t>.</w:t>
      </w:r>
      <w:r w:rsidR="00B65AFC" w:rsidRPr="001F3DF0">
        <w:rPr>
          <w:rFonts w:ascii="Arial" w:hAnsi="Arial" w:cs="Arial"/>
          <w:color w:val="000000" w:themeColor="text1"/>
          <w:vertAlign w:val="superscript"/>
        </w:rPr>
        <w:t>6</w:t>
      </w:r>
      <w:r w:rsidR="001F3DF0">
        <w:rPr>
          <w:rFonts w:ascii="Arial" w:hAnsi="Arial" w:cs="Arial"/>
          <w:color w:val="000000" w:themeColor="text1"/>
        </w:rPr>
        <w:t xml:space="preserve"> </w:t>
      </w:r>
      <w:r w:rsidR="00625001">
        <w:rPr>
          <w:rFonts w:ascii="Arial" w:hAnsi="Arial" w:cs="Arial"/>
          <w:color w:val="000000" w:themeColor="text1"/>
        </w:rPr>
        <w:t xml:space="preserve">Of </w:t>
      </w:r>
      <w:r w:rsidR="00625001">
        <w:rPr>
          <w:rFonts w:ascii="Arial" w:hAnsi="Arial" w:cs="Arial"/>
          <w:color w:val="000000" w:themeColor="text1"/>
        </w:rPr>
        <w:lastRenderedPageBreak/>
        <w:t>note, data from withdrawal RCT</w:t>
      </w:r>
      <w:r w:rsidR="001F3DF0">
        <w:rPr>
          <w:rFonts w:ascii="Arial" w:hAnsi="Arial" w:cs="Arial"/>
          <w:color w:val="000000" w:themeColor="text1"/>
        </w:rPr>
        <w:t>s</w:t>
      </w:r>
      <w:r w:rsidR="00625001">
        <w:rPr>
          <w:rFonts w:ascii="Arial" w:hAnsi="Arial" w:cs="Arial"/>
          <w:color w:val="000000" w:themeColor="text1"/>
        </w:rPr>
        <w:t xml:space="preserve"> </w:t>
      </w:r>
      <w:r w:rsidR="00625001">
        <w:rPr>
          <w:rFonts w:ascii="Arial" w:hAnsi="Arial" w:cs="Arial"/>
          <w:lang w:val="it-IT"/>
        </w:rPr>
        <w:t>show</w:t>
      </w:r>
      <w:r w:rsidR="00625001" w:rsidRPr="00870D3A">
        <w:rPr>
          <w:rFonts w:ascii="Arial" w:hAnsi="Arial" w:cs="Arial"/>
          <w:lang w:val="it-IT"/>
        </w:rPr>
        <w:t xml:space="preserve"> the persistence of clinically meaningful benefits with continued long-term treatment</w:t>
      </w:r>
      <w:r w:rsidR="00625001">
        <w:rPr>
          <w:rFonts w:ascii="Arial" w:hAnsi="Arial" w:cs="Arial"/>
          <w:lang w:val="it-IT"/>
        </w:rPr>
        <w:t>, for instance</w:t>
      </w:r>
      <w:r w:rsidR="001F3DF0">
        <w:rPr>
          <w:rFonts w:ascii="Arial" w:hAnsi="Arial" w:cs="Arial"/>
          <w:lang w:val="it-IT"/>
        </w:rPr>
        <w:t xml:space="preserve"> </w:t>
      </w:r>
      <w:r w:rsidR="00625001">
        <w:rPr>
          <w:rFonts w:ascii="Arial" w:hAnsi="Arial" w:cs="Arial"/>
          <w:lang w:val="it-IT"/>
        </w:rPr>
        <w:t>after more than 4 years</w:t>
      </w:r>
      <w:r w:rsidR="00B352CC">
        <w:rPr>
          <w:rFonts w:ascii="Arial" w:hAnsi="Arial" w:cs="Arial"/>
          <w:lang w:val="it-IT"/>
        </w:rPr>
        <w:t xml:space="preserve"> of treatment</w:t>
      </w:r>
      <w:r w:rsidR="00625001">
        <w:rPr>
          <w:rFonts w:ascii="Arial" w:hAnsi="Arial" w:cs="Arial"/>
          <w:lang w:val="it-IT"/>
        </w:rPr>
        <w:t xml:space="preserve"> in t</w:t>
      </w:r>
      <w:r w:rsidR="001F3DF0">
        <w:rPr>
          <w:rFonts w:ascii="Arial" w:hAnsi="Arial" w:cs="Arial"/>
          <w:lang w:val="it-IT"/>
        </w:rPr>
        <w:t>he</w:t>
      </w:r>
      <w:r w:rsidR="00625001">
        <w:rPr>
          <w:rFonts w:ascii="Arial" w:hAnsi="Arial" w:cs="Arial"/>
          <w:lang w:val="it-IT"/>
        </w:rPr>
        <w:t xml:space="preserve"> study by </w:t>
      </w:r>
      <w:proofErr w:type="spellStart"/>
      <w:r w:rsidR="00625001" w:rsidRPr="00CD1C90">
        <w:rPr>
          <w:rFonts w:ascii="Arial" w:hAnsi="Arial" w:cs="Arial"/>
        </w:rPr>
        <w:t>Matthijssen</w:t>
      </w:r>
      <w:proofErr w:type="spellEnd"/>
      <w:r w:rsidR="00625001">
        <w:rPr>
          <w:rFonts w:ascii="Arial" w:hAnsi="Arial" w:cs="Arial"/>
        </w:rPr>
        <w:t xml:space="preserve"> et al.</w:t>
      </w:r>
      <w:r w:rsidR="00625001" w:rsidRPr="001F3DF0">
        <w:rPr>
          <w:rFonts w:ascii="Arial" w:hAnsi="Arial" w:cs="Arial"/>
          <w:vertAlign w:val="superscript"/>
        </w:rPr>
        <w:t>7</w:t>
      </w:r>
      <w:r w:rsidR="001F3DF0">
        <w:rPr>
          <w:rFonts w:ascii="Arial" w:hAnsi="Arial" w:cs="Arial"/>
          <w:color w:val="000000" w:themeColor="text1"/>
        </w:rPr>
        <w:t>.</w:t>
      </w:r>
    </w:p>
    <w:p w14:paraId="2A947CA9" w14:textId="4B8CB411" w:rsidR="00351AE2" w:rsidRPr="00E75C01" w:rsidRDefault="00CD1C90" w:rsidP="00E75C01">
      <w:pPr>
        <w:spacing w:line="480" w:lineRule="auto"/>
        <w:rPr>
          <w:rFonts w:ascii="Arial" w:hAnsi="Arial" w:cs="Arial"/>
          <w:color w:val="000000" w:themeColor="text1"/>
        </w:rPr>
      </w:pPr>
      <w:r>
        <w:rPr>
          <w:rFonts w:ascii="Arial" w:hAnsi="Arial" w:cs="Arial"/>
          <w:color w:val="000000" w:themeColor="text1"/>
          <w:shd w:val="clear" w:color="auto" w:fill="FFFFFF"/>
        </w:rPr>
        <w:t>Furthermore</w:t>
      </w:r>
      <w:r w:rsidR="00E75C01" w:rsidRPr="00E75C01">
        <w:rPr>
          <w:rFonts w:ascii="Arial" w:hAnsi="Arial" w:cs="Arial"/>
          <w:color w:val="000000" w:themeColor="text1"/>
          <w:shd w:val="clear" w:color="auto" w:fill="FFFFFF"/>
        </w:rPr>
        <w:t>, since the second rejection by the Committee, additional evidence, including a 2-year, naturalistic, longitudinal, controlled study,</w:t>
      </w:r>
      <w:r>
        <w:rPr>
          <w:rFonts w:ascii="Arial" w:hAnsi="Arial" w:cs="Arial"/>
          <w:color w:val="000000" w:themeColor="text1"/>
          <w:shd w:val="clear" w:color="auto" w:fill="FFFFFF"/>
          <w:vertAlign w:val="superscript"/>
        </w:rPr>
        <w:t>8</w:t>
      </w:r>
      <w:r w:rsidR="00B65AFC" w:rsidRPr="00E75C01">
        <w:rPr>
          <w:rFonts w:ascii="Arial" w:hAnsi="Arial" w:cs="Arial"/>
          <w:color w:val="000000" w:themeColor="text1"/>
        </w:rPr>
        <w:t xml:space="preserve"> </w:t>
      </w:r>
      <w:r w:rsidR="00E75C01" w:rsidRPr="00E75C01">
        <w:rPr>
          <w:rFonts w:ascii="Arial" w:hAnsi="Arial" w:cs="Arial"/>
          <w:color w:val="000000" w:themeColor="text1"/>
          <w:shd w:val="clear" w:color="auto" w:fill="FFFFFF"/>
        </w:rPr>
        <w:t>has confirmed that long-term treatment with methylphenidate is safe.</w:t>
      </w:r>
    </w:p>
    <w:p w14:paraId="1CC8F619" w14:textId="39DE8925" w:rsidR="002A72AF" w:rsidRPr="001478B7" w:rsidRDefault="006D7302" w:rsidP="00E75C01">
      <w:pPr>
        <w:pStyle w:val="NormalWeb"/>
        <w:shd w:val="clear" w:color="auto" w:fill="FFFFFF"/>
        <w:spacing w:before="0" w:beforeAutospacing="0" w:after="0" w:afterAutospacing="0" w:line="480" w:lineRule="auto"/>
        <w:rPr>
          <w:rFonts w:ascii="Arial" w:hAnsi="Arial" w:cs="Arial"/>
          <w:color w:val="000000" w:themeColor="text1"/>
        </w:rPr>
      </w:pPr>
      <w:r>
        <w:rPr>
          <w:rFonts w:ascii="Arial" w:hAnsi="Arial" w:cs="Arial"/>
          <w:color w:val="000000" w:themeColor="text1"/>
        </w:rPr>
        <w:t>This</w:t>
      </w:r>
      <w:r w:rsidR="00351AE2" w:rsidRPr="00E75C01">
        <w:rPr>
          <w:rFonts w:ascii="Arial" w:hAnsi="Arial" w:cs="Arial"/>
          <w:color w:val="000000" w:themeColor="text1"/>
        </w:rPr>
        <w:t xml:space="preserve"> puzzling situation </w:t>
      </w:r>
      <w:r w:rsidR="00351AE2" w:rsidRPr="001478B7">
        <w:rPr>
          <w:rFonts w:ascii="Arial" w:hAnsi="Arial" w:cs="Arial"/>
          <w:color w:val="000000" w:themeColor="text1"/>
        </w:rPr>
        <w:t>around the exclusion of methylphenidate from the EM</w:t>
      </w:r>
      <w:r w:rsidR="00E75C01">
        <w:rPr>
          <w:rFonts w:ascii="Arial" w:hAnsi="Arial" w:cs="Arial"/>
          <w:color w:val="000000" w:themeColor="text1"/>
        </w:rPr>
        <w:t xml:space="preserve">L </w:t>
      </w:r>
      <w:r>
        <w:rPr>
          <w:rFonts w:ascii="Arial" w:hAnsi="Arial" w:cs="Arial"/>
          <w:color w:val="000000" w:themeColor="text1"/>
        </w:rPr>
        <w:t xml:space="preserve">was highlighted </w:t>
      </w:r>
      <w:r w:rsidR="00E75C01">
        <w:rPr>
          <w:rFonts w:ascii="Arial" w:hAnsi="Arial" w:cs="Arial"/>
          <w:color w:val="000000" w:themeColor="text1"/>
        </w:rPr>
        <w:t>in a recent Correspondence</w:t>
      </w:r>
      <w:r w:rsidR="00FB184A" w:rsidRPr="001478B7">
        <w:rPr>
          <w:rFonts w:ascii="Arial" w:hAnsi="Arial" w:cs="Arial"/>
          <w:color w:val="000000" w:themeColor="text1"/>
        </w:rPr>
        <w:t xml:space="preserve"> published </w:t>
      </w:r>
      <w:r w:rsidR="00351AE2" w:rsidRPr="001478B7">
        <w:rPr>
          <w:rFonts w:ascii="Arial" w:hAnsi="Arial" w:cs="Arial"/>
          <w:color w:val="000000" w:themeColor="text1"/>
        </w:rPr>
        <w:t xml:space="preserve">in The Lancet </w:t>
      </w:r>
      <w:r w:rsidR="00B65AFC" w:rsidRPr="001478B7">
        <w:rPr>
          <w:rFonts w:ascii="Arial" w:hAnsi="Arial" w:cs="Arial"/>
          <w:color w:val="000000" w:themeColor="text1"/>
        </w:rPr>
        <w:t>Psychiatry</w:t>
      </w:r>
      <w:r w:rsidR="004321E4">
        <w:rPr>
          <w:rFonts w:ascii="Arial" w:hAnsi="Arial" w:cs="Arial"/>
          <w:color w:val="000000" w:themeColor="text1"/>
        </w:rPr>
        <w:t>.</w:t>
      </w:r>
      <w:r w:rsidR="00CD1C90">
        <w:rPr>
          <w:rFonts w:ascii="Arial" w:hAnsi="Arial" w:cs="Arial"/>
          <w:color w:val="000000" w:themeColor="text1"/>
          <w:vertAlign w:val="superscript"/>
        </w:rPr>
        <w:t>9</w:t>
      </w:r>
      <w:r w:rsidR="00F4258D" w:rsidRPr="004321E4">
        <w:rPr>
          <w:rFonts w:ascii="Arial" w:hAnsi="Arial" w:cs="Arial"/>
          <w:color w:val="000000" w:themeColor="text1"/>
        </w:rPr>
        <w:t xml:space="preserve"> </w:t>
      </w:r>
      <w:r w:rsidR="00F4258D">
        <w:rPr>
          <w:rFonts w:ascii="Arial" w:hAnsi="Arial" w:cs="Arial"/>
          <w:color w:val="000000" w:themeColor="text1"/>
        </w:rPr>
        <w:t xml:space="preserve">This was </w:t>
      </w:r>
      <w:r w:rsidR="00351AE2" w:rsidRPr="001478B7">
        <w:rPr>
          <w:rFonts w:ascii="Arial" w:hAnsi="Arial" w:cs="Arial"/>
          <w:color w:val="000000" w:themeColor="text1"/>
        </w:rPr>
        <w:t>endorsed by 16 professional associations /groups of representatives of</w:t>
      </w:r>
      <w:r w:rsidR="00E75C01">
        <w:rPr>
          <w:rFonts w:ascii="Arial" w:hAnsi="Arial" w:cs="Arial"/>
          <w:color w:val="000000" w:themeColor="text1"/>
        </w:rPr>
        <w:t xml:space="preserve"> people with lived experience. </w:t>
      </w:r>
      <w:r w:rsidR="00351AE2" w:rsidRPr="001478B7">
        <w:rPr>
          <w:rFonts w:ascii="Arial" w:hAnsi="Arial" w:cs="Arial"/>
          <w:color w:val="000000" w:themeColor="text1"/>
        </w:rPr>
        <w:t xml:space="preserve">We were pleased that the American </w:t>
      </w:r>
      <w:r w:rsidR="00537789" w:rsidRPr="001478B7">
        <w:rPr>
          <w:rFonts w:ascii="Arial" w:hAnsi="Arial" w:cs="Arial"/>
          <w:color w:val="000000" w:themeColor="text1"/>
        </w:rPr>
        <w:t>Academy</w:t>
      </w:r>
      <w:r w:rsidR="00351AE2" w:rsidRPr="001478B7">
        <w:rPr>
          <w:rFonts w:ascii="Arial" w:hAnsi="Arial" w:cs="Arial"/>
          <w:color w:val="000000" w:themeColor="text1"/>
        </w:rPr>
        <w:t xml:space="preserve"> of </w:t>
      </w:r>
      <w:r w:rsidR="00537789" w:rsidRPr="001478B7">
        <w:rPr>
          <w:rFonts w:ascii="Arial" w:hAnsi="Arial" w:cs="Arial"/>
          <w:color w:val="000000" w:themeColor="text1"/>
        </w:rPr>
        <w:t>Child</w:t>
      </w:r>
      <w:r w:rsidR="00351AE2" w:rsidRPr="001478B7">
        <w:rPr>
          <w:rFonts w:ascii="Arial" w:hAnsi="Arial" w:cs="Arial"/>
          <w:color w:val="000000" w:themeColor="text1"/>
        </w:rPr>
        <w:t xml:space="preserve"> an</w:t>
      </w:r>
      <w:r w:rsidR="00537789" w:rsidRPr="001478B7">
        <w:rPr>
          <w:rFonts w:ascii="Arial" w:hAnsi="Arial" w:cs="Arial"/>
          <w:color w:val="000000" w:themeColor="text1"/>
        </w:rPr>
        <w:t>d</w:t>
      </w:r>
      <w:r w:rsidR="00351AE2" w:rsidRPr="001478B7">
        <w:rPr>
          <w:rFonts w:ascii="Arial" w:hAnsi="Arial" w:cs="Arial"/>
          <w:color w:val="000000" w:themeColor="text1"/>
        </w:rPr>
        <w:t xml:space="preserve"> </w:t>
      </w:r>
      <w:r w:rsidR="00537789" w:rsidRPr="001478B7">
        <w:rPr>
          <w:rFonts w:ascii="Arial" w:hAnsi="Arial" w:cs="Arial"/>
          <w:color w:val="000000" w:themeColor="text1"/>
        </w:rPr>
        <w:t>Adolescent</w:t>
      </w:r>
      <w:r w:rsidR="00351AE2" w:rsidRPr="001478B7">
        <w:rPr>
          <w:rFonts w:ascii="Arial" w:hAnsi="Arial" w:cs="Arial"/>
          <w:color w:val="000000" w:themeColor="text1"/>
        </w:rPr>
        <w:t xml:space="preserve"> </w:t>
      </w:r>
      <w:r w:rsidR="00537789" w:rsidRPr="001478B7">
        <w:rPr>
          <w:rFonts w:ascii="Arial" w:hAnsi="Arial" w:cs="Arial"/>
          <w:color w:val="000000" w:themeColor="text1"/>
        </w:rPr>
        <w:t>Psychiatry</w:t>
      </w:r>
      <w:r w:rsidR="00351AE2" w:rsidRPr="001478B7">
        <w:rPr>
          <w:rFonts w:ascii="Arial" w:hAnsi="Arial" w:cs="Arial"/>
          <w:color w:val="000000" w:themeColor="text1"/>
        </w:rPr>
        <w:t xml:space="preserve"> (AACAP) was one of these associations, in line with a previous endorsement </w:t>
      </w:r>
      <w:r w:rsidR="00E75C01">
        <w:rPr>
          <w:rFonts w:ascii="Arial" w:hAnsi="Arial" w:cs="Arial"/>
          <w:color w:val="000000" w:themeColor="text1"/>
        </w:rPr>
        <w:t xml:space="preserve">of the second WHO application </w:t>
      </w:r>
      <w:r w:rsidR="00351AE2" w:rsidRPr="001478B7">
        <w:rPr>
          <w:rFonts w:ascii="Arial" w:hAnsi="Arial" w:cs="Arial"/>
          <w:color w:val="000000" w:themeColor="text1"/>
        </w:rPr>
        <w:t xml:space="preserve">that the then </w:t>
      </w:r>
      <w:r w:rsidR="00537789" w:rsidRPr="001478B7">
        <w:rPr>
          <w:rFonts w:ascii="Arial" w:hAnsi="Arial" w:cs="Arial"/>
          <w:color w:val="000000" w:themeColor="text1"/>
        </w:rPr>
        <w:t xml:space="preserve">AACAP </w:t>
      </w:r>
      <w:r w:rsidR="00351AE2" w:rsidRPr="001478B7">
        <w:rPr>
          <w:rFonts w:ascii="Arial" w:hAnsi="Arial" w:cs="Arial"/>
          <w:color w:val="000000" w:themeColor="text1"/>
        </w:rPr>
        <w:t>President</w:t>
      </w:r>
      <w:r w:rsidR="00537789" w:rsidRPr="001478B7">
        <w:rPr>
          <w:rFonts w:ascii="Arial" w:hAnsi="Arial" w:cs="Arial"/>
          <w:color w:val="000000" w:themeColor="text1"/>
        </w:rPr>
        <w:t>, Dr Gabri</w:t>
      </w:r>
      <w:r w:rsidR="00227D71">
        <w:rPr>
          <w:rFonts w:ascii="Arial" w:hAnsi="Arial" w:cs="Arial"/>
          <w:color w:val="000000" w:themeColor="text1"/>
        </w:rPr>
        <w:t>e</w:t>
      </w:r>
      <w:r w:rsidR="00537789" w:rsidRPr="001478B7">
        <w:rPr>
          <w:rFonts w:ascii="Arial" w:hAnsi="Arial" w:cs="Arial"/>
          <w:color w:val="000000" w:themeColor="text1"/>
        </w:rPr>
        <w:t>lle Carlson</w:t>
      </w:r>
      <w:r w:rsidR="00CD1C90">
        <w:rPr>
          <w:rFonts w:ascii="Arial" w:hAnsi="Arial" w:cs="Arial"/>
          <w:color w:val="000000" w:themeColor="text1"/>
        </w:rPr>
        <w:t>,</w:t>
      </w:r>
      <w:r w:rsidR="00537789" w:rsidRPr="001478B7">
        <w:rPr>
          <w:rFonts w:ascii="Arial" w:hAnsi="Arial" w:cs="Arial"/>
          <w:color w:val="000000" w:themeColor="text1"/>
        </w:rPr>
        <w:t xml:space="preserve"> signed in 2020</w:t>
      </w:r>
      <w:r w:rsidR="00FB184A" w:rsidRPr="001478B7">
        <w:rPr>
          <w:rFonts w:ascii="Arial" w:hAnsi="Arial" w:cs="Arial"/>
          <w:color w:val="000000" w:themeColor="text1"/>
        </w:rPr>
        <w:t xml:space="preserve"> (https://cdn.who.int/media/docs/default-source/essential-medicines/2021-eml-expert-committee/public-comments/a21_methylphenidate_aacap.pdf?sfvrsn=66b28049_6)</w:t>
      </w:r>
      <w:r w:rsidR="00537789" w:rsidRPr="001478B7">
        <w:rPr>
          <w:rFonts w:ascii="Arial" w:hAnsi="Arial" w:cs="Arial"/>
          <w:color w:val="000000" w:themeColor="text1"/>
        </w:rPr>
        <w:t>.</w:t>
      </w:r>
    </w:p>
    <w:p w14:paraId="58AA937E" w14:textId="408FFD14" w:rsidR="00537789" w:rsidRPr="001478B7" w:rsidRDefault="00E75C01" w:rsidP="00351AE2">
      <w:pPr>
        <w:pStyle w:val="NormalWeb"/>
        <w:shd w:val="clear" w:color="auto" w:fill="FFFFFF"/>
        <w:spacing w:before="0" w:beforeAutospacing="0" w:after="0" w:afterAutospacing="0" w:line="480" w:lineRule="auto"/>
        <w:rPr>
          <w:rFonts w:ascii="Arial" w:hAnsi="Arial" w:cs="Arial"/>
          <w:i/>
          <w:color w:val="000000" w:themeColor="text1"/>
        </w:rPr>
      </w:pPr>
      <w:r>
        <w:rPr>
          <w:rFonts w:ascii="Arial" w:hAnsi="Arial" w:cs="Arial"/>
          <w:color w:val="000000" w:themeColor="text1"/>
        </w:rPr>
        <w:t xml:space="preserve">With AACAP and the other </w:t>
      </w:r>
      <w:r w:rsidR="00FB184A" w:rsidRPr="001478B7">
        <w:rPr>
          <w:rFonts w:ascii="Arial" w:hAnsi="Arial" w:cs="Arial"/>
          <w:color w:val="000000" w:themeColor="text1"/>
        </w:rPr>
        <w:t>associations</w:t>
      </w:r>
      <w:r w:rsidR="00537789" w:rsidRPr="001478B7">
        <w:rPr>
          <w:rFonts w:ascii="Arial" w:hAnsi="Arial" w:cs="Arial"/>
          <w:color w:val="000000" w:themeColor="text1"/>
        </w:rPr>
        <w:t xml:space="preserve">, </w:t>
      </w:r>
      <w:r w:rsidR="00FB184A" w:rsidRPr="001478B7">
        <w:rPr>
          <w:rFonts w:ascii="Arial" w:hAnsi="Arial" w:cs="Arial"/>
          <w:color w:val="000000" w:themeColor="text1"/>
        </w:rPr>
        <w:t>alongside th</w:t>
      </w:r>
      <w:r w:rsidR="00537789" w:rsidRPr="001478B7">
        <w:rPr>
          <w:rFonts w:ascii="Arial" w:hAnsi="Arial" w:cs="Arial"/>
          <w:color w:val="000000" w:themeColor="text1"/>
        </w:rPr>
        <w:t>e</w:t>
      </w:r>
      <w:r w:rsidR="00FB184A" w:rsidRPr="001478B7">
        <w:rPr>
          <w:rFonts w:ascii="Arial" w:hAnsi="Arial" w:cs="Arial"/>
          <w:color w:val="000000" w:themeColor="text1"/>
        </w:rPr>
        <w:t xml:space="preserve"> millions</w:t>
      </w:r>
      <w:r w:rsidR="00537789" w:rsidRPr="001478B7">
        <w:rPr>
          <w:rFonts w:ascii="Arial" w:hAnsi="Arial" w:cs="Arial"/>
          <w:color w:val="000000" w:themeColor="text1"/>
        </w:rPr>
        <w:t xml:space="preserve"> of </w:t>
      </w:r>
      <w:r w:rsidR="00FB184A" w:rsidRPr="001478B7">
        <w:rPr>
          <w:rFonts w:ascii="Arial" w:hAnsi="Arial" w:cs="Arial"/>
          <w:color w:val="000000" w:themeColor="text1"/>
        </w:rPr>
        <w:t>professionals and people with li</w:t>
      </w:r>
      <w:r w:rsidR="00537789" w:rsidRPr="001478B7">
        <w:rPr>
          <w:rFonts w:ascii="Arial" w:hAnsi="Arial" w:cs="Arial"/>
          <w:color w:val="000000" w:themeColor="text1"/>
        </w:rPr>
        <w:t xml:space="preserve">ved </w:t>
      </w:r>
      <w:r w:rsidR="00FB184A" w:rsidRPr="001478B7">
        <w:rPr>
          <w:rFonts w:ascii="Arial" w:hAnsi="Arial" w:cs="Arial"/>
          <w:color w:val="000000" w:themeColor="text1"/>
        </w:rPr>
        <w:t>experience they represent, we look forward to a more balanced and comprehensive assessment of the evidence</w:t>
      </w:r>
      <w:r>
        <w:rPr>
          <w:rFonts w:ascii="Arial" w:hAnsi="Arial" w:cs="Arial"/>
          <w:color w:val="000000" w:themeColor="text1"/>
        </w:rPr>
        <w:t xml:space="preserve"> on the efficacy/</w:t>
      </w:r>
      <w:r w:rsidR="00FB184A" w:rsidRPr="001478B7">
        <w:rPr>
          <w:rFonts w:ascii="Arial" w:hAnsi="Arial" w:cs="Arial"/>
          <w:color w:val="000000" w:themeColor="text1"/>
        </w:rPr>
        <w:t>effectiveness and safety of methylphenidate</w:t>
      </w:r>
      <w:r w:rsidR="003C03F4">
        <w:rPr>
          <w:rFonts w:ascii="Arial" w:hAnsi="Arial" w:cs="Arial"/>
          <w:color w:val="000000" w:themeColor="text1"/>
        </w:rPr>
        <w:t xml:space="preserve"> for ADHD</w:t>
      </w:r>
      <w:r w:rsidR="00FB184A" w:rsidRPr="001478B7">
        <w:rPr>
          <w:rFonts w:ascii="Arial" w:hAnsi="Arial" w:cs="Arial"/>
          <w:color w:val="000000" w:themeColor="text1"/>
        </w:rPr>
        <w:t>.</w:t>
      </w:r>
      <w:r w:rsidR="00537789" w:rsidRPr="001478B7">
        <w:rPr>
          <w:rFonts w:ascii="Arial" w:hAnsi="Arial" w:cs="Arial"/>
          <w:color w:val="000000" w:themeColor="text1"/>
        </w:rPr>
        <w:t xml:space="preserve"> </w:t>
      </w:r>
    </w:p>
    <w:p w14:paraId="30685C8B" w14:textId="77777777" w:rsidR="00537789" w:rsidRDefault="00537789" w:rsidP="00351AE2">
      <w:pPr>
        <w:pStyle w:val="NormalWeb"/>
        <w:shd w:val="clear" w:color="auto" w:fill="FFFFFF"/>
        <w:spacing w:before="0" w:beforeAutospacing="0" w:after="0" w:afterAutospacing="0" w:line="480" w:lineRule="auto"/>
        <w:rPr>
          <w:rFonts w:ascii="Arial" w:hAnsi="Arial" w:cs="Arial"/>
          <w:color w:val="333333"/>
        </w:rPr>
      </w:pPr>
    </w:p>
    <w:p w14:paraId="58A9C484" w14:textId="77777777" w:rsidR="007A65D6" w:rsidRDefault="007A65D6" w:rsidP="00EB5ABC">
      <w:pPr>
        <w:spacing w:line="480" w:lineRule="auto"/>
        <w:rPr>
          <w:rFonts w:ascii="Arial" w:hAnsi="Arial" w:cs="Arial"/>
          <w:b/>
        </w:rPr>
      </w:pPr>
    </w:p>
    <w:p w14:paraId="4DDDEA0F" w14:textId="77777777" w:rsidR="00B505FF" w:rsidRDefault="00B505FF" w:rsidP="00EB5ABC">
      <w:pPr>
        <w:spacing w:line="480" w:lineRule="auto"/>
        <w:rPr>
          <w:rFonts w:ascii="Arial" w:hAnsi="Arial" w:cs="Arial"/>
          <w:b/>
        </w:rPr>
      </w:pPr>
    </w:p>
    <w:p w14:paraId="556920C2" w14:textId="77777777" w:rsidR="00B505FF" w:rsidRDefault="00B505FF" w:rsidP="00EB5ABC">
      <w:pPr>
        <w:spacing w:line="480" w:lineRule="auto"/>
        <w:rPr>
          <w:rFonts w:ascii="Arial" w:hAnsi="Arial" w:cs="Arial"/>
          <w:b/>
        </w:rPr>
      </w:pPr>
    </w:p>
    <w:p w14:paraId="3D1A8E1D" w14:textId="77777777" w:rsidR="00B505FF" w:rsidRDefault="00B505FF" w:rsidP="00EB5ABC">
      <w:pPr>
        <w:spacing w:line="480" w:lineRule="auto"/>
        <w:rPr>
          <w:rFonts w:ascii="Arial" w:hAnsi="Arial" w:cs="Arial"/>
          <w:b/>
        </w:rPr>
      </w:pPr>
    </w:p>
    <w:p w14:paraId="3ECACDFF" w14:textId="77777777" w:rsidR="00B505FF" w:rsidRDefault="00B505FF" w:rsidP="00EB5ABC">
      <w:pPr>
        <w:spacing w:line="480" w:lineRule="auto"/>
        <w:rPr>
          <w:rFonts w:ascii="Arial" w:hAnsi="Arial" w:cs="Arial"/>
          <w:b/>
        </w:rPr>
      </w:pPr>
    </w:p>
    <w:p w14:paraId="295C6B41" w14:textId="3CF174C1" w:rsidR="0042010E" w:rsidRPr="001F3DF0" w:rsidRDefault="00FB184A" w:rsidP="001F3DF0">
      <w:pPr>
        <w:rPr>
          <w:rFonts w:ascii="Arial" w:hAnsi="Arial" w:cs="Arial"/>
          <w:b/>
        </w:rPr>
      </w:pPr>
      <w:r w:rsidRPr="001F3DF0">
        <w:rPr>
          <w:rFonts w:ascii="Arial" w:hAnsi="Arial" w:cs="Arial"/>
          <w:b/>
        </w:rPr>
        <w:lastRenderedPageBreak/>
        <w:t xml:space="preserve">References </w:t>
      </w:r>
    </w:p>
    <w:p w14:paraId="357D8680" w14:textId="1F6FB51A" w:rsidR="00E75C01" w:rsidRPr="001F3DF0" w:rsidRDefault="00BC14EB" w:rsidP="00CD1C90">
      <w:pPr>
        <w:pStyle w:val="EndNoteBibliography"/>
        <w:spacing w:after="0"/>
        <w:rPr>
          <w:rFonts w:ascii="Arial" w:hAnsi="Arial" w:cs="Arial"/>
        </w:rPr>
      </w:pPr>
      <w:r w:rsidRPr="001F3DF0">
        <w:rPr>
          <w:rFonts w:ascii="Arial" w:hAnsi="Arial" w:cs="Arial"/>
        </w:rPr>
        <w:fldChar w:fldCharType="begin"/>
      </w:r>
      <w:r w:rsidRPr="001F3DF0">
        <w:rPr>
          <w:rFonts w:ascii="Arial" w:hAnsi="Arial" w:cs="Arial"/>
        </w:rPr>
        <w:instrText xml:space="preserve"> ADDIN EN.REFLIST </w:instrText>
      </w:r>
      <w:r w:rsidRPr="001F3DF0">
        <w:rPr>
          <w:rFonts w:ascii="Arial" w:hAnsi="Arial" w:cs="Arial"/>
        </w:rPr>
        <w:fldChar w:fldCharType="separate"/>
      </w:r>
      <w:r w:rsidR="00E75C01" w:rsidRPr="001F3DF0">
        <w:rPr>
          <w:rFonts w:ascii="Arial" w:hAnsi="Arial" w:cs="Arial"/>
        </w:rPr>
        <w:t>1.</w:t>
      </w:r>
      <w:r w:rsidR="00E75C01" w:rsidRPr="001F3DF0">
        <w:rPr>
          <w:rFonts w:ascii="Arial" w:hAnsi="Arial" w:cs="Arial"/>
        </w:rPr>
        <w:tab/>
        <w:t>Purgato M, Barbui C. What is the WHO essential medicines list? Epidemiol Psychiatr Sci 2012;21:343-5.</w:t>
      </w:r>
      <w:r w:rsidR="003C03F4" w:rsidRPr="001F3DF0">
        <w:rPr>
          <w:rFonts w:ascii="Arial" w:hAnsi="Arial" w:cs="Arial"/>
          <w:shd w:val="clear" w:color="auto" w:fill="FFFFFF"/>
        </w:rPr>
        <w:t xml:space="preserve"> doi: 10.1017/S204579601200039X</w:t>
      </w:r>
    </w:p>
    <w:p w14:paraId="5F911AE3" w14:textId="3A459D88" w:rsidR="00E75C01" w:rsidRPr="001F3DF0" w:rsidRDefault="00E75C01" w:rsidP="00CD1C90">
      <w:pPr>
        <w:pStyle w:val="EndNoteBibliography"/>
        <w:spacing w:after="0"/>
        <w:rPr>
          <w:rFonts w:ascii="Arial" w:hAnsi="Arial" w:cs="Arial"/>
        </w:rPr>
      </w:pPr>
      <w:r w:rsidRPr="001F3DF0">
        <w:rPr>
          <w:rFonts w:ascii="Arial" w:hAnsi="Arial" w:cs="Arial"/>
        </w:rPr>
        <w:t>2.</w:t>
      </w:r>
      <w:r w:rsidRPr="001F3DF0">
        <w:rPr>
          <w:rFonts w:ascii="Arial" w:hAnsi="Arial" w:cs="Arial"/>
        </w:rPr>
        <w:tab/>
        <w:t>Storebø OJ, Storm MRO, Pereira Ribeiro J, et al. Methylphenidate for children and adolescents with attention deficit hyperactivity disorder (ADHD). Cochrane Database Syst Rev 2023;3:Cd009885.</w:t>
      </w:r>
      <w:r w:rsidR="003C03F4" w:rsidRPr="001F3DF0">
        <w:rPr>
          <w:rFonts w:ascii="Arial" w:hAnsi="Arial" w:cs="Arial"/>
          <w:shd w:val="clear" w:color="auto" w:fill="FFFFFF"/>
        </w:rPr>
        <w:t xml:space="preserve"> doi: 10.1002/14651858.CD009885.pub3.</w:t>
      </w:r>
    </w:p>
    <w:p w14:paraId="023AAF18" w14:textId="4BCEE6A8" w:rsidR="00E75C01" w:rsidRPr="001F3DF0" w:rsidRDefault="00E75C01" w:rsidP="00CD1C90">
      <w:pPr>
        <w:pStyle w:val="EndNoteBibliography"/>
        <w:spacing w:after="0"/>
        <w:rPr>
          <w:rFonts w:ascii="Arial" w:hAnsi="Arial" w:cs="Arial"/>
        </w:rPr>
      </w:pPr>
      <w:r w:rsidRPr="001F3DF0">
        <w:rPr>
          <w:rFonts w:ascii="Arial" w:hAnsi="Arial" w:cs="Arial"/>
        </w:rPr>
        <w:t>3.</w:t>
      </w:r>
      <w:r w:rsidRPr="001F3DF0">
        <w:rPr>
          <w:rFonts w:ascii="Arial" w:hAnsi="Arial" w:cs="Arial"/>
        </w:rPr>
        <w:tab/>
        <w:t>Banaschewski T, Buitelaar J, Chui CS, et al. Methylphenidate for ADHD in children and adolescents: throwing the baby out with the bathwater. Evid Based Ment Health 2016;19:97-9.</w:t>
      </w:r>
      <w:r w:rsidR="003C03F4" w:rsidRPr="001F3DF0">
        <w:rPr>
          <w:rFonts w:ascii="Arial" w:hAnsi="Arial" w:cs="Arial"/>
          <w:shd w:val="clear" w:color="auto" w:fill="FFFFFF"/>
        </w:rPr>
        <w:t xml:space="preserve"> doi: 10.1136/eb-2016-102461</w:t>
      </w:r>
    </w:p>
    <w:p w14:paraId="1FD97D03" w14:textId="1A642C98" w:rsidR="00E75C01" w:rsidRPr="001F3DF0" w:rsidRDefault="00E75C01" w:rsidP="00CD1C90">
      <w:pPr>
        <w:pStyle w:val="EndNoteBibliography"/>
        <w:spacing w:after="0"/>
        <w:rPr>
          <w:rFonts w:ascii="Arial" w:hAnsi="Arial" w:cs="Arial"/>
        </w:rPr>
      </w:pPr>
      <w:r w:rsidRPr="001F3DF0">
        <w:rPr>
          <w:rFonts w:ascii="Arial" w:hAnsi="Arial" w:cs="Arial"/>
        </w:rPr>
        <w:t>4.</w:t>
      </w:r>
      <w:r w:rsidRPr="001F3DF0">
        <w:rPr>
          <w:rFonts w:ascii="Arial" w:hAnsi="Arial" w:cs="Arial"/>
        </w:rPr>
        <w:tab/>
        <w:t>Cortese S, Adamo N, Del Giovane C, et al. Comparative efficacy and tolerability of medications for attention-deficit hyperactivity disorder in children, adolescents, and adults: a systematic review and network meta-analysis. Lancet Psychiatry 2018;5:727-38.</w:t>
      </w:r>
      <w:r w:rsidR="005A796F" w:rsidRPr="001F3DF0">
        <w:rPr>
          <w:rFonts w:ascii="Arial" w:hAnsi="Arial" w:cs="Arial"/>
          <w:shd w:val="clear" w:color="auto" w:fill="FFFFFF"/>
        </w:rPr>
        <w:t xml:space="preserve"> doi: 10.1016/S2215-0366(18)30269-4.</w:t>
      </w:r>
    </w:p>
    <w:p w14:paraId="65E0D346" w14:textId="25D50BA6" w:rsidR="00B65AFC" w:rsidRPr="001F3DF0" w:rsidRDefault="00E75C01" w:rsidP="00CD1C90">
      <w:pPr>
        <w:pStyle w:val="EndNoteBibliography"/>
        <w:spacing w:after="0"/>
        <w:rPr>
          <w:rFonts w:ascii="Arial" w:hAnsi="Arial" w:cs="Arial"/>
        </w:rPr>
      </w:pPr>
      <w:r w:rsidRPr="001F3DF0">
        <w:rPr>
          <w:rFonts w:ascii="Arial" w:hAnsi="Arial" w:cs="Arial"/>
        </w:rPr>
        <w:t>5.</w:t>
      </w:r>
      <w:r w:rsidRPr="001F3DF0">
        <w:rPr>
          <w:rFonts w:ascii="Arial" w:hAnsi="Arial" w:cs="Arial"/>
        </w:rPr>
        <w:tab/>
        <w:t>Chang Z, Ghirardi L, Quinn PD, Asherson P, D'Onofrio BM, Larsson H. Risks and Benefits of Attention-Deficit/Hyperactivity Disorder Medication on Behavioral and Neuropsychiatric Outcomes: A Qualitative Review of Pharmacoepidemiology Studies Using Linked Prescription Databases. Biol Psychiatry 2019;86:335-43.</w:t>
      </w:r>
      <w:r w:rsidR="005A796F" w:rsidRPr="001F3DF0">
        <w:rPr>
          <w:rFonts w:ascii="Arial" w:hAnsi="Arial" w:cs="Arial"/>
          <w:shd w:val="clear" w:color="auto" w:fill="FFFFFF"/>
        </w:rPr>
        <w:t xml:space="preserve"> doi: 10.1016/j.biopsych.2019.04.009.</w:t>
      </w:r>
    </w:p>
    <w:p w14:paraId="3265A6EF" w14:textId="365C9DE0" w:rsidR="00B65AFC" w:rsidRPr="001F3DF0" w:rsidRDefault="00B65AFC" w:rsidP="001F3DF0">
      <w:pPr>
        <w:pStyle w:val="EndNoteBibliography"/>
        <w:spacing w:after="0"/>
        <w:rPr>
          <w:rFonts w:ascii="Arial" w:hAnsi="Arial" w:cs="Arial"/>
        </w:rPr>
      </w:pPr>
      <w:r w:rsidRPr="001F3DF0">
        <w:rPr>
          <w:rFonts w:ascii="Arial" w:hAnsi="Arial" w:cs="Arial"/>
        </w:rPr>
        <w:t>6. Cipriani A, Furukawa TA, Salanti G,</w:t>
      </w:r>
      <w:r w:rsidR="005A796F" w:rsidRPr="001F3DF0">
        <w:rPr>
          <w:rFonts w:ascii="Arial" w:hAnsi="Arial" w:cs="Arial"/>
        </w:rPr>
        <w:t xml:space="preserve"> et al.</w:t>
      </w:r>
      <w:r w:rsidRPr="001F3DF0">
        <w:rPr>
          <w:rFonts w:ascii="Arial" w:hAnsi="Arial" w:cs="Arial"/>
        </w:rPr>
        <w:t xml:space="preserve"> Comparative efficacy and</w:t>
      </w:r>
    </w:p>
    <w:p w14:paraId="00C1EAA8" w14:textId="77777777" w:rsidR="00B65AFC" w:rsidRPr="001F3DF0" w:rsidRDefault="00B65AFC" w:rsidP="001F3DF0">
      <w:pPr>
        <w:pStyle w:val="EndNoteBibliography"/>
        <w:spacing w:after="0"/>
        <w:rPr>
          <w:rFonts w:ascii="Arial" w:hAnsi="Arial" w:cs="Arial"/>
        </w:rPr>
      </w:pPr>
      <w:r w:rsidRPr="001F3DF0">
        <w:rPr>
          <w:rFonts w:ascii="Arial" w:hAnsi="Arial" w:cs="Arial"/>
        </w:rPr>
        <w:t>acceptability of 21 antidepressant drugs for the acute treatment of adults with</w:t>
      </w:r>
    </w:p>
    <w:p w14:paraId="2A53DB9E" w14:textId="77777777" w:rsidR="00B65AFC" w:rsidRPr="001F3DF0" w:rsidRDefault="00B65AFC" w:rsidP="00CD1C90">
      <w:pPr>
        <w:pStyle w:val="EndNoteBibliography"/>
        <w:spacing w:after="0"/>
        <w:rPr>
          <w:rFonts w:ascii="Arial" w:hAnsi="Arial" w:cs="Arial"/>
        </w:rPr>
      </w:pPr>
      <w:r w:rsidRPr="001F3DF0">
        <w:rPr>
          <w:rFonts w:ascii="Arial" w:hAnsi="Arial" w:cs="Arial"/>
        </w:rPr>
        <w:t>major depressive disorder: a systematic review and network meta-analysis.</w:t>
      </w:r>
    </w:p>
    <w:p w14:paraId="4655B781" w14:textId="31DA2048" w:rsidR="00CD1C90" w:rsidRPr="001F3DF0" w:rsidRDefault="00625001" w:rsidP="001F3DF0">
      <w:pPr>
        <w:pStyle w:val="EndNoteBibliography"/>
        <w:spacing w:after="0"/>
        <w:rPr>
          <w:rFonts w:ascii="Arial" w:hAnsi="Arial" w:cs="Arial"/>
        </w:rPr>
      </w:pPr>
      <w:r w:rsidRPr="001F3DF0">
        <w:rPr>
          <w:rFonts w:ascii="Arial" w:hAnsi="Arial" w:cs="Arial"/>
        </w:rPr>
        <w:t>7</w:t>
      </w:r>
      <w:r w:rsidR="00CD1C90" w:rsidRPr="001F3DF0">
        <w:rPr>
          <w:rFonts w:ascii="Arial" w:hAnsi="Arial" w:cs="Arial"/>
        </w:rPr>
        <w:t>. Matthijssen AM, Dietrich A, Bierens M, et al.. Continued Benefits of</w:t>
      </w:r>
    </w:p>
    <w:p w14:paraId="616D9D6A" w14:textId="77777777" w:rsidR="00CD1C90" w:rsidRPr="001F3DF0" w:rsidRDefault="00CD1C90" w:rsidP="001F3DF0">
      <w:pPr>
        <w:pStyle w:val="EndNoteBibliography"/>
        <w:spacing w:after="0"/>
        <w:rPr>
          <w:rFonts w:ascii="Arial" w:hAnsi="Arial" w:cs="Arial"/>
        </w:rPr>
      </w:pPr>
      <w:r w:rsidRPr="001F3DF0">
        <w:rPr>
          <w:rFonts w:ascii="Arial" w:hAnsi="Arial" w:cs="Arial"/>
        </w:rPr>
        <w:t>Methylphenidate in ADHD After 2 Years in Clinical Practice: A Randomized</w:t>
      </w:r>
    </w:p>
    <w:p w14:paraId="453CC546" w14:textId="646557C7" w:rsidR="00CD1C90" w:rsidRPr="001F3DF0" w:rsidRDefault="00CD1C90" w:rsidP="001F3DF0">
      <w:pPr>
        <w:pStyle w:val="EndNoteBibliography"/>
        <w:spacing w:after="0"/>
        <w:rPr>
          <w:rFonts w:ascii="Arial" w:hAnsi="Arial" w:cs="Arial"/>
        </w:rPr>
      </w:pPr>
      <w:r w:rsidRPr="001F3DF0">
        <w:rPr>
          <w:rFonts w:ascii="Arial" w:hAnsi="Arial" w:cs="Arial"/>
        </w:rPr>
        <w:t xml:space="preserve">Placebo-Controlled Discontinuation Study. Am J Psychiatry. 2019 ; </w:t>
      </w:r>
    </w:p>
    <w:p w14:paraId="7ACF0FA2" w14:textId="4768D922" w:rsidR="00CD1C90" w:rsidRPr="001F3DF0" w:rsidRDefault="00CD1C90" w:rsidP="001F3DF0">
      <w:pPr>
        <w:pStyle w:val="EndNoteBibliography"/>
        <w:spacing w:after="0"/>
        <w:rPr>
          <w:rFonts w:ascii="Arial" w:hAnsi="Arial" w:cs="Arial"/>
        </w:rPr>
      </w:pPr>
      <w:r w:rsidRPr="001F3DF0">
        <w:rPr>
          <w:rFonts w:ascii="Arial" w:hAnsi="Arial" w:cs="Arial"/>
        </w:rPr>
        <w:t>1;176(9):754-762. doi: 10.1176/appi.ajp.2019.18111296.</w:t>
      </w:r>
    </w:p>
    <w:p w14:paraId="2669533F" w14:textId="669E145C" w:rsidR="00B65AFC" w:rsidRPr="001F3DF0" w:rsidRDefault="00B65AFC" w:rsidP="00CD1C90">
      <w:pPr>
        <w:pStyle w:val="EndNoteBibliography"/>
        <w:spacing w:after="0"/>
        <w:rPr>
          <w:rFonts w:ascii="Arial" w:hAnsi="Arial" w:cs="Arial"/>
        </w:rPr>
      </w:pPr>
      <w:r w:rsidRPr="001F3DF0">
        <w:rPr>
          <w:rFonts w:ascii="Arial" w:hAnsi="Arial" w:cs="Arial"/>
        </w:rPr>
        <w:t>Lancet. 2018; 7;391(10128):1357-1366.</w:t>
      </w:r>
      <w:r w:rsidR="005A796F" w:rsidRPr="001F3DF0">
        <w:rPr>
          <w:rFonts w:ascii="Arial" w:hAnsi="Arial" w:cs="Arial"/>
          <w:shd w:val="clear" w:color="auto" w:fill="FFFFFF"/>
        </w:rPr>
        <w:t xml:space="preserve"> doi: 10.1016/S0140-6736(17)32802-7.</w:t>
      </w:r>
    </w:p>
    <w:p w14:paraId="1855AA6C" w14:textId="1C6C6BCC" w:rsidR="00E75C01" w:rsidRPr="001F3DF0" w:rsidRDefault="00CD1C90" w:rsidP="00CD1C90">
      <w:pPr>
        <w:pStyle w:val="EndNoteBibliography"/>
        <w:spacing w:after="0"/>
        <w:rPr>
          <w:rFonts w:ascii="Arial" w:hAnsi="Arial" w:cs="Arial"/>
        </w:rPr>
      </w:pPr>
      <w:r w:rsidRPr="001F3DF0">
        <w:rPr>
          <w:rFonts w:ascii="Arial" w:hAnsi="Arial" w:cs="Arial"/>
        </w:rPr>
        <w:t>8</w:t>
      </w:r>
      <w:r w:rsidR="00E75C01" w:rsidRPr="001F3DF0">
        <w:rPr>
          <w:rFonts w:ascii="Arial" w:hAnsi="Arial" w:cs="Arial"/>
        </w:rPr>
        <w:t>.</w:t>
      </w:r>
      <w:r w:rsidR="00E75C01" w:rsidRPr="001F3DF0">
        <w:rPr>
          <w:rFonts w:ascii="Arial" w:hAnsi="Arial" w:cs="Arial"/>
        </w:rPr>
        <w:tab/>
        <w:t>Man KKC, Häge A, Banaschewski T, et al. Long-term safety of methylphenidate in children and adolescents with ADHD: 2-year outcomes of the Attention Deficit Hyperactivity Disorder Drugs Use Chronic Effects (ADDUCE) study. Lancet Psychiatry 2023;10:323-33.</w:t>
      </w:r>
      <w:r w:rsidR="005A796F" w:rsidRPr="001F3DF0">
        <w:rPr>
          <w:rFonts w:ascii="Arial" w:hAnsi="Arial" w:cs="Arial"/>
          <w:shd w:val="clear" w:color="auto" w:fill="FFFFFF"/>
        </w:rPr>
        <w:t xml:space="preserve"> doi: 10.1016/S2215-0366(23)00042-1.</w:t>
      </w:r>
    </w:p>
    <w:p w14:paraId="6CF6D74C" w14:textId="7FDEEFA0" w:rsidR="00E75C01" w:rsidRPr="001F3DF0" w:rsidRDefault="00CD1C90" w:rsidP="001F3DF0">
      <w:pPr>
        <w:pStyle w:val="EndNoteBibliography"/>
        <w:spacing w:after="0"/>
        <w:rPr>
          <w:rFonts w:ascii="Arial" w:hAnsi="Arial" w:cs="Arial"/>
        </w:rPr>
      </w:pPr>
      <w:r w:rsidRPr="001F3DF0">
        <w:rPr>
          <w:rFonts w:ascii="Arial" w:hAnsi="Arial" w:cs="Arial"/>
        </w:rPr>
        <w:t>9</w:t>
      </w:r>
      <w:r w:rsidR="00E75C01" w:rsidRPr="001F3DF0">
        <w:rPr>
          <w:rFonts w:ascii="Arial" w:hAnsi="Arial" w:cs="Arial"/>
        </w:rPr>
        <w:t>.</w:t>
      </w:r>
      <w:r w:rsidR="00E75C01" w:rsidRPr="001F3DF0">
        <w:rPr>
          <w:rFonts w:ascii="Arial" w:hAnsi="Arial" w:cs="Arial"/>
        </w:rPr>
        <w:tab/>
        <w:t xml:space="preserve">Cortese S, Coghill D, Mattingly GW, </w:t>
      </w:r>
      <w:r w:rsidR="005A796F" w:rsidRPr="001F3DF0">
        <w:rPr>
          <w:rFonts w:ascii="Arial" w:hAnsi="Arial" w:cs="Arial"/>
        </w:rPr>
        <w:t xml:space="preserve">et al. </w:t>
      </w:r>
      <w:r w:rsidR="00E75C01" w:rsidRPr="001F3DF0">
        <w:rPr>
          <w:rFonts w:ascii="Arial" w:hAnsi="Arial" w:cs="Arial"/>
        </w:rPr>
        <w:t>WHO Model Lists of Essential Medicines: methylphenidate for ADHD in children and adolescents. Lancet Psychiatry 2023;10:743-4.</w:t>
      </w:r>
      <w:r w:rsidR="005A796F" w:rsidRPr="001F3DF0">
        <w:rPr>
          <w:rFonts w:ascii="Arial" w:hAnsi="Arial" w:cs="Arial"/>
          <w:shd w:val="clear" w:color="auto" w:fill="FFFFFF"/>
        </w:rPr>
        <w:t xml:space="preserve"> doi: 10.1016/S2215-0366(23)00292-4.</w:t>
      </w:r>
    </w:p>
    <w:p w14:paraId="43DC425B" w14:textId="77E5F454" w:rsidR="00EB5ABC" w:rsidRPr="00B505FF" w:rsidRDefault="00BC14EB" w:rsidP="00CD1C90">
      <w:pPr>
        <w:rPr>
          <w:rFonts w:ascii="Arial" w:hAnsi="Arial" w:cs="Arial"/>
        </w:rPr>
      </w:pPr>
      <w:r w:rsidRPr="001F3DF0">
        <w:rPr>
          <w:rFonts w:ascii="Arial" w:hAnsi="Arial" w:cs="Arial"/>
          <w:sz w:val="22"/>
          <w:szCs w:val="22"/>
        </w:rPr>
        <w:fldChar w:fldCharType="end"/>
      </w:r>
    </w:p>
    <w:sectPr w:rsidR="00EB5ABC" w:rsidRPr="00B505FF">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75BAA" w14:textId="77777777" w:rsidR="00BA1B47" w:rsidRDefault="00BA1B47" w:rsidP="00B505FF">
      <w:r>
        <w:separator/>
      </w:r>
    </w:p>
  </w:endnote>
  <w:endnote w:type="continuationSeparator" w:id="0">
    <w:p w14:paraId="15589254" w14:textId="77777777" w:rsidR="00BA1B47" w:rsidRDefault="00BA1B47" w:rsidP="00B5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falt">
    <w:altName w:val="Yu Gothic"/>
    <w:panose1 w:val="00000000000000000000"/>
    <w:charset w:val="80"/>
    <w:family w:val="roman"/>
    <w:notTrueType/>
    <w:pitch w:val="fixed"/>
    <w:sig w:usb0="00000001" w:usb1="08070000" w:usb2="00000010" w:usb3="00000000" w:csb0="00020000" w:csb1="00000000"/>
  </w:font>
  <w:font w:name="ScalaLancetPro">
    <w:altName w:val="Cambria"/>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AC858" w14:textId="77777777" w:rsidR="00BA1B47" w:rsidRDefault="00BA1B47" w:rsidP="00B505FF">
      <w:r>
        <w:separator/>
      </w:r>
    </w:p>
  </w:footnote>
  <w:footnote w:type="continuationSeparator" w:id="0">
    <w:p w14:paraId="0F1DF016" w14:textId="77777777" w:rsidR="00BA1B47" w:rsidRDefault="00BA1B47" w:rsidP="00B50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14655070"/>
      <w:docPartObj>
        <w:docPartGallery w:val="Page Numbers (Top of Page)"/>
        <w:docPartUnique/>
      </w:docPartObj>
    </w:sdtPr>
    <w:sdtEndPr>
      <w:rPr>
        <w:rStyle w:val="PageNumber"/>
      </w:rPr>
    </w:sdtEndPr>
    <w:sdtContent>
      <w:p w14:paraId="6B7AE102" w14:textId="623848F7" w:rsidR="00B505FF" w:rsidRDefault="00B505FF" w:rsidP="00041BC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30F6DA" w14:textId="77777777" w:rsidR="00B505FF" w:rsidRDefault="00B505FF" w:rsidP="00B505F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50829968"/>
      <w:docPartObj>
        <w:docPartGallery w:val="Page Numbers (Top of Page)"/>
        <w:docPartUnique/>
      </w:docPartObj>
    </w:sdtPr>
    <w:sdtEndPr>
      <w:rPr>
        <w:rStyle w:val="PageNumber"/>
      </w:rPr>
    </w:sdtEndPr>
    <w:sdtContent>
      <w:p w14:paraId="52383DBF" w14:textId="0FF8DF04" w:rsidR="00B505FF" w:rsidRDefault="00B505FF" w:rsidP="00041BC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891005" w14:textId="77777777" w:rsidR="00B505FF" w:rsidRDefault="00B505FF" w:rsidP="00B505F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B5ABC"/>
    <w:rsid w:val="000332EB"/>
    <w:rsid w:val="000366B4"/>
    <w:rsid w:val="00042648"/>
    <w:rsid w:val="000811CF"/>
    <w:rsid w:val="000E3312"/>
    <w:rsid w:val="00125328"/>
    <w:rsid w:val="001478B7"/>
    <w:rsid w:val="0015073B"/>
    <w:rsid w:val="00184749"/>
    <w:rsid w:val="001B4645"/>
    <w:rsid w:val="001F3DF0"/>
    <w:rsid w:val="001F7154"/>
    <w:rsid w:val="00223822"/>
    <w:rsid w:val="00227D71"/>
    <w:rsid w:val="00251C25"/>
    <w:rsid w:val="0027047A"/>
    <w:rsid w:val="002755AC"/>
    <w:rsid w:val="00293212"/>
    <w:rsid w:val="0029397A"/>
    <w:rsid w:val="002A72AF"/>
    <w:rsid w:val="00351AE2"/>
    <w:rsid w:val="00384282"/>
    <w:rsid w:val="003C03F4"/>
    <w:rsid w:val="003C771F"/>
    <w:rsid w:val="00406AE5"/>
    <w:rsid w:val="0042010E"/>
    <w:rsid w:val="004321E4"/>
    <w:rsid w:val="00436C07"/>
    <w:rsid w:val="004A11F9"/>
    <w:rsid w:val="00504538"/>
    <w:rsid w:val="00521F71"/>
    <w:rsid w:val="00537789"/>
    <w:rsid w:val="0056236B"/>
    <w:rsid w:val="005A796F"/>
    <w:rsid w:val="005A7AF7"/>
    <w:rsid w:val="005C6585"/>
    <w:rsid w:val="00625001"/>
    <w:rsid w:val="00632E22"/>
    <w:rsid w:val="00654944"/>
    <w:rsid w:val="00695EFA"/>
    <w:rsid w:val="006D7302"/>
    <w:rsid w:val="006F70E4"/>
    <w:rsid w:val="00754413"/>
    <w:rsid w:val="007A65D6"/>
    <w:rsid w:val="007D72AB"/>
    <w:rsid w:val="00807D3A"/>
    <w:rsid w:val="00812197"/>
    <w:rsid w:val="008349E1"/>
    <w:rsid w:val="008C7F70"/>
    <w:rsid w:val="008D4897"/>
    <w:rsid w:val="00903727"/>
    <w:rsid w:val="00946660"/>
    <w:rsid w:val="009A3D58"/>
    <w:rsid w:val="009F11DB"/>
    <w:rsid w:val="00AE2B41"/>
    <w:rsid w:val="00B2017A"/>
    <w:rsid w:val="00B352CC"/>
    <w:rsid w:val="00B505FF"/>
    <w:rsid w:val="00B65AFC"/>
    <w:rsid w:val="00B9437C"/>
    <w:rsid w:val="00BA1B47"/>
    <w:rsid w:val="00BC14EB"/>
    <w:rsid w:val="00BC650F"/>
    <w:rsid w:val="00C7181D"/>
    <w:rsid w:val="00CB6B3C"/>
    <w:rsid w:val="00CD1C90"/>
    <w:rsid w:val="00CE4C15"/>
    <w:rsid w:val="00D40335"/>
    <w:rsid w:val="00D55D77"/>
    <w:rsid w:val="00D66B66"/>
    <w:rsid w:val="00D67981"/>
    <w:rsid w:val="00E47A6A"/>
    <w:rsid w:val="00E75C01"/>
    <w:rsid w:val="00E82700"/>
    <w:rsid w:val="00E90B8A"/>
    <w:rsid w:val="00EA5706"/>
    <w:rsid w:val="00EB5ABC"/>
    <w:rsid w:val="00ED1288"/>
    <w:rsid w:val="00F4258D"/>
    <w:rsid w:val="00F96883"/>
    <w:rsid w:val="00FB184A"/>
    <w:rsid w:val="00FC71A6"/>
    <w:rsid w:val="00FF1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8DA4"/>
  <w15:chartTrackingRefBased/>
  <w15:docId w15:val="{720B6349-46A4-4C38-BD46-E803CF6E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B66"/>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link w:val="Heading3Char"/>
    <w:uiPriority w:val="9"/>
    <w:qFormat/>
    <w:rsid w:val="002A72AF"/>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ABC"/>
    <w:rPr>
      <w:color w:val="0563C1" w:themeColor="hyperlink"/>
      <w:u w:val="single"/>
    </w:rPr>
  </w:style>
  <w:style w:type="paragraph" w:customStyle="1" w:styleId="EndNoteBibliographyTitle">
    <w:name w:val="EndNote Bibliography Title"/>
    <w:basedOn w:val="Normal"/>
    <w:link w:val="EndNoteBibliographyTitleChar"/>
    <w:rsid w:val="00BC14EB"/>
    <w:pPr>
      <w:spacing w:line="259" w:lineRule="auto"/>
      <w:jc w:val="center"/>
    </w:pPr>
    <w:rPr>
      <w:rFonts w:ascii="Calibri" w:eastAsiaTheme="minorHAnsi" w:hAnsi="Calibri" w:cs="Calibri"/>
      <w:noProof/>
      <w:kern w:val="2"/>
      <w:sz w:val="22"/>
      <w:szCs w:val="22"/>
      <w:lang w:val="en-US"/>
      <w14:ligatures w14:val="standardContextual"/>
    </w:rPr>
  </w:style>
  <w:style w:type="character" w:customStyle="1" w:styleId="EndNoteBibliographyTitleChar">
    <w:name w:val="EndNote Bibliography Title Char"/>
    <w:basedOn w:val="DefaultParagraphFont"/>
    <w:link w:val="EndNoteBibliographyTitle"/>
    <w:rsid w:val="00BC14EB"/>
    <w:rPr>
      <w:rFonts w:ascii="Calibri" w:hAnsi="Calibri" w:cs="Calibri"/>
      <w:noProof/>
      <w:lang w:val="en-US"/>
    </w:rPr>
  </w:style>
  <w:style w:type="paragraph" w:customStyle="1" w:styleId="EndNoteBibliography">
    <w:name w:val="EndNote Bibliography"/>
    <w:basedOn w:val="Normal"/>
    <w:link w:val="EndNoteBibliographyChar"/>
    <w:rsid w:val="00BC14EB"/>
    <w:pPr>
      <w:spacing w:after="160"/>
    </w:pPr>
    <w:rPr>
      <w:rFonts w:ascii="Calibri" w:eastAsiaTheme="minorHAnsi" w:hAnsi="Calibri" w:cs="Calibri"/>
      <w:noProof/>
      <w:kern w:val="2"/>
      <w:sz w:val="22"/>
      <w:szCs w:val="22"/>
      <w:lang w:val="en-US"/>
      <w14:ligatures w14:val="standardContextual"/>
    </w:rPr>
  </w:style>
  <w:style w:type="character" w:customStyle="1" w:styleId="EndNoteBibliographyChar">
    <w:name w:val="EndNote Bibliography Char"/>
    <w:basedOn w:val="DefaultParagraphFont"/>
    <w:link w:val="EndNoteBibliography"/>
    <w:rsid w:val="00BC14EB"/>
    <w:rPr>
      <w:rFonts w:ascii="Calibri" w:hAnsi="Calibri" w:cs="Calibri"/>
      <w:noProof/>
      <w:lang w:val="en-US"/>
    </w:rPr>
  </w:style>
  <w:style w:type="character" w:customStyle="1" w:styleId="Heading3Char">
    <w:name w:val="Heading 3 Char"/>
    <w:basedOn w:val="DefaultParagraphFont"/>
    <w:link w:val="Heading3"/>
    <w:uiPriority w:val="9"/>
    <w:rsid w:val="002A72AF"/>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2A72AF"/>
    <w:pPr>
      <w:spacing w:before="100" w:beforeAutospacing="1" w:after="100" w:afterAutospacing="1"/>
    </w:pPr>
    <w:rPr>
      <w:lang w:eastAsia="en-GB"/>
    </w:rPr>
  </w:style>
  <w:style w:type="character" w:customStyle="1" w:styleId="inline-linked-media">
    <w:name w:val="inline-linked-media"/>
    <w:basedOn w:val="DefaultParagraphFont"/>
    <w:rsid w:val="002A72AF"/>
  </w:style>
  <w:style w:type="character" w:styleId="Emphasis">
    <w:name w:val="Emphasis"/>
    <w:basedOn w:val="DefaultParagraphFont"/>
    <w:uiPriority w:val="20"/>
    <w:qFormat/>
    <w:rsid w:val="002A72AF"/>
    <w:rPr>
      <w:i/>
      <w:iCs/>
    </w:rPr>
  </w:style>
  <w:style w:type="paragraph" w:styleId="Revision">
    <w:name w:val="Revision"/>
    <w:hidden/>
    <w:uiPriority w:val="99"/>
    <w:semiHidden/>
    <w:rsid w:val="00654944"/>
    <w:pPr>
      <w:spacing w:after="0" w:line="240" w:lineRule="auto"/>
    </w:pPr>
  </w:style>
  <w:style w:type="character" w:styleId="CommentReference">
    <w:name w:val="annotation reference"/>
    <w:basedOn w:val="DefaultParagraphFont"/>
    <w:uiPriority w:val="99"/>
    <w:semiHidden/>
    <w:unhideWhenUsed/>
    <w:rsid w:val="00D40335"/>
    <w:rPr>
      <w:sz w:val="16"/>
      <w:szCs w:val="16"/>
    </w:rPr>
  </w:style>
  <w:style w:type="paragraph" w:styleId="CommentText">
    <w:name w:val="annotation text"/>
    <w:basedOn w:val="Normal"/>
    <w:link w:val="CommentTextChar"/>
    <w:uiPriority w:val="99"/>
    <w:unhideWhenUsed/>
    <w:rsid w:val="00D40335"/>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40335"/>
    <w:rPr>
      <w:sz w:val="20"/>
      <w:szCs w:val="20"/>
    </w:rPr>
  </w:style>
  <w:style w:type="paragraph" w:styleId="CommentSubject">
    <w:name w:val="annotation subject"/>
    <w:basedOn w:val="CommentText"/>
    <w:next w:val="CommentText"/>
    <w:link w:val="CommentSubjectChar"/>
    <w:uiPriority w:val="99"/>
    <w:semiHidden/>
    <w:unhideWhenUsed/>
    <w:rsid w:val="00D40335"/>
    <w:rPr>
      <w:b/>
      <w:bCs/>
    </w:rPr>
  </w:style>
  <w:style w:type="character" w:customStyle="1" w:styleId="CommentSubjectChar">
    <w:name w:val="Comment Subject Char"/>
    <w:basedOn w:val="CommentTextChar"/>
    <w:link w:val="CommentSubject"/>
    <w:uiPriority w:val="99"/>
    <w:semiHidden/>
    <w:rsid w:val="00D40335"/>
    <w:rPr>
      <w:b/>
      <w:bCs/>
      <w:sz w:val="20"/>
      <w:szCs w:val="20"/>
    </w:rPr>
  </w:style>
  <w:style w:type="paragraph" w:styleId="BalloonText">
    <w:name w:val="Balloon Text"/>
    <w:basedOn w:val="Normal"/>
    <w:link w:val="BalloonTextChar"/>
    <w:uiPriority w:val="99"/>
    <w:semiHidden/>
    <w:unhideWhenUsed/>
    <w:rsid w:val="00D66B66"/>
    <w:rPr>
      <w:rFonts w:eastAsiaTheme="minorHAnsi"/>
      <w:kern w:val="2"/>
      <w:sz w:val="18"/>
      <w:szCs w:val="18"/>
      <w14:ligatures w14:val="standardContextual"/>
    </w:rPr>
  </w:style>
  <w:style w:type="character" w:customStyle="1" w:styleId="BalloonTextChar">
    <w:name w:val="Balloon Text Char"/>
    <w:basedOn w:val="DefaultParagraphFont"/>
    <w:link w:val="BalloonText"/>
    <w:uiPriority w:val="99"/>
    <w:semiHidden/>
    <w:rsid w:val="00D66B66"/>
    <w:rPr>
      <w:rFonts w:ascii="Times New Roman" w:hAnsi="Times New Roman" w:cs="Times New Roman"/>
      <w:sz w:val="18"/>
      <w:szCs w:val="18"/>
    </w:rPr>
  </w:style>
  <w:style w:type="paragraph" w:styleId="Header">
    <w:name w:val="header"/>
    <w:basedOn w:val="Normal"/>
    <w:link w:val="HeaderChar"/>
    <w:uiPriority w:val="99"/>
    <w:unhideWhenUsed/>
    <w:rsid w:val="00B505FF"/>
    <w:pPr>
      <w:tabs>
        <w:tab w:val="center" w:pos="4680"/>
        <w:tab w:val="right" w:pos="9360"/>
      </w:tabs>
    </w:pPr>
  </w:style>
  <w:style w:type="character" w:customStyle="1" w:styleId="HeaderChar">
    <w:name w:val="Header Char"/>
    <w:basedOn w:val="DefaultParagraphFont"/>
    <w:link w:val="Header"/>
    <w:uiPriority w:val="99"/>
    <w:rsid w:val="00B505FF"/>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semiHidden/>
    <w:unhideWhenUsed/>
    <w:rsid w:val="00B50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27735">
      <w:bodyDiv w:val="1"/>
      <w:marLeft w:val="0"/>
      <w:marRight w:val="0"/>
      <w:marTop w:val="0"/>
      <w:marBottom w:val="0"/>
      <w:divBdr>
        <w:top w:val="none" w:sz="0" w:space="0" w:color="auto"/>
        <w:left w:val="none" w:sz="0" w:space="0" w:color="auto"/>
        <w:bottom w:val="none" w:sz="0" w:space="0" w:color="auto"/>
        <w:right w:val="none" w:sz="0" w:space="0" w:color="auto"/>
      </w:divBdr>
    </w:div>
    <w:div w:id="632056694">
      <w:bodyDiv w:val="1"/>
      <w:marLeft w:val="0"/>
      <w:marRight w:val="0"/>
      <w:marTop w:val="0"/>
      <w:marBottom w:val="0"/>
      <w:divBdr>
        <w:top w:val="none" w:sz="0" w:space="0" w:color="auto"/>
        <w:left w:val="none" w:sz="0" w:space="0" w:color="auto"/>
        <w:bottom w:val="none" w:sz="0" w:space="0" w:color="auto"/>
        <w:right w:val="none" w:sz="0" w:space="0" w:color="auto"/>
      </w:divBdr>
      <w:divsChild>
        <w:div w:id="549221699">
          <w:marLeft w:val="0"/>
          <w:marRight w:val="0"/>
          <w:marTop w:val="0"/>
          <w:marBottom w:val="150"/>
          <w:divBdr>
            <w:top w:val="none" w:sz="0" w:space="0" w:color="auto"/>
            <w:left w:val="none" w:sz="0" w:space="0" w:color="auto"/>
            <w:bottom w:val="none" w:sz="0" w:space="0" w:color="auto"/>
            <w:right w:val="none" w:sz="0" w:space="0" w:color="auto"/>
          </w:divBdr>
          <w:divsChild>
            <w:div w:id="12389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19827">
      <w:bodyDiv w:val="1"/>
      <w:marLeft w:val="0"/>
      <w:marRight w:val="0"/>
      <w:marTop w:val="0"/>
      <w:marBottom w:val="0"/>
      <w:divBdr>
        <w:top w:val="none" w:sz="0" w:space="0" w:color="auto"/>
        <w:left w:val="none" w:sz="0" w:space="0" w:color="auto"/>
        <w:bottom w:val="none" w:sz="0" w:space="0" w:color="auto"/>
        <w:right w:val="none" w:sz="0" w:space="0" w:color="auto"/>
      </w:divBdr>
    </w:div>
    <w:div w:id="853346276">
      <w:bodyDiv w:val="1"/>
      <w:marLeft w:val="0"/>
      <w:marRight w:val="0"/>
      <w:marTop w:val="0"/>
      <w:marBottom w:val="0"/>
      <w:divBdr>
        <w:top w:val="none" w:sz="0" w:space="0" w:color="auto"/>
        <w:left w:val="none" w:sz="0" w:space="0" w:color="auto"/>
        <w:bottom w:val="none" w:sz="0" w:space="0" w:color="auto"/>
        <w:right w:val="none" w:sz="0" w:space="0" w:color="auto"/>
      </w:divBdr>
      <w:divsChild>
        <w:div w:id="2006279520">
          <w:marLeft w:val="0"/>
          <w:marRight w:val="0"/>
          <w:marTop w:val="0"/>
          <w:marBottom w:val="0"/>
          <w:divBdr>
            <w:top w:val="none" w:sz="0" w:space="0" w:color="auto"/>
            <w:left w:val="none" w:sz="0" w:space="0" w:color="auto"/>
            <w:bottom w:val="none" w:sz="0" w:space="0" w:color="auto"/>
            <w:right w:val="none" w:sz="0" w:space="0" w:color="auto"/>
          </w:divBdr>
        </w:div>
      </w:divsChild>
    </w:div>
    <w:div w:id="1020357813">
      <w:bodyDiv w:val="1"/>
      <w:marLeft w:val="0"/>
      <w:marRight w:val="0"/>
      <w:marTop w:val="0"/>
      <w:marBottom w:val="0"/>
      <w:divBdr>
        <w:top w:val="none" w:sz="0" w:space="0" w:color="auto"/>
        <w:left w:val="none" w:sz="0" w:space="0" w:color="auto"/>
        <w:bottom w:val="none" w:sz="0" w:space="0" w:color="auto"/>
        <w:right w:val="none" w:sz="0" w:space="0" w:color="auto"/>
      </w:divBdr>
      <w:divsChild>
        <w:div w:id="1166290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53AE7-42FE-4456-A21F-14DC4D7FD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2411</Words>
  <Characters>13749</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Samuele Cortese</dc:creator>
  <cp:keywords/>
  <dc:description/>
  <cp:lastModifiedBy>Samuele Cortese</cp:lastModifiedBy>
  <cp:revision>2</cp:revision>
  <dcterms:created xsi:type="dcterms:W3CDTF">2024-07-08T21:58:00Z</dcterms:created>
  <dcterms:modified xsi:type="dcterms:W3CDTF">2024-07-08T21:58:00Z</dcterms:modified>
</cp:coreProperties>
</file>