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9717F" w14:textId="18818DA9" w:rsidR="004247DD" w:rsidRPr="00697E82" w:rsidRDefault="004247DD" w:rsidP="00962859">
      <w:pPr>
        <w:autoSpaceDE w:val="0"/>
        <w:autoSpaceDN w:val="0"/>
        <w:adjustRightInd w:val="0"/>
        <w:spacing w:after="0" w:line="240" w:lineRule="auto"/>
        <w:jc w:val="both"/>
        <w:rPr>
          <w:rFonts w:ascii="Times New Roman" w:hAnsi="Times New Roman" w:cs="Times New Roman"/>
          <w:b/>
          <w:bCs/>
          <w:kern w:val="0"/>
          <w:lang w:val="en-GB"/>
        </w:rPr>
      </w:pPr>
      <w:r w:rsidRPr="00697E82">
        <w:rPr>
          <w:rFonts w:ascii="Times New Roman" w:hAnsi="Times New Roman" w:cs="Times New Roman"/>
          <w:b/>
          <w:bCs/>
          <w:kern w:val="0"/>
          <w:lang w:val="en-GB"/>
        </w:rPr>
        <w:t xml:space="preserve">Curating </w:t>
      </w:r>
      <w:r w:rsidR="00DB34FB" w:rsidRPr="00697E82">
        <w:rPr>
          <w:rFonts w:ascii="Times New Roman" w:hAnsi="Times New Roman" w:cs="Times New Roman"/>
          <w:b/>
          <w:bCs/>
          <w:kern w:val="0"/>
          <w:lang w:val="en-GB"/>
        </w:rPr>
        <w:t xml:space="preserve">and Co-Producing </w:t>
      </w:r>
      <w:r w:rsidR="004C357B" w:rsidRPr="00697E82">
        <w:rPr>
          <w:rFonts w:ascii="Times New Roman" w:hAnsi="Times New Roman" w:cs="Times New Roman"/>
          <w:b/>
          <w:bCs/>
          <w:kern w:val="0"/>
          <w:lang w:val="en-GB"/>
        </w:rPr>
        <w:t xml:space="preserve">Affective </w:t>
      </w:r>
      <w:r w:rsidRPr="00697E82">
        <w:rPr>
          <w:rFonts w:ascii="Times New Roman" w:hAnsi="Times New Roman" w:cs="Times New Roman"/>
          <w:b/>
          <w:bCs/>
          <w:kern w:val="0"/>
          <w:lang w:val="en-GB"/>
        </w:rPr>
        <w:t>Atmospheres in Street Food Markets</w:t>
      </w:r>
      <w:r w:rsidR="00DB34FB" w:rsidRPr="00697E82">
        <w:rPr>
          <w:rFonts w:ascii="Times New Roman" w:hAnsi="Times New Roman" w:cs="Times New Roman"/>
          <w:b/>
          <w:bCs/>
          <w:kern w:val="0"/>
          <w:lang w:val="en-GB"/>
        </w:rPr>
        <w:t xml:space="preserve">: Exploring the roles and interplay between people, </w:t>
      </w:r>
      <w:r w:rsidR="0049270E" w:rsidRPr="00697E82">
        <w:rPr>
          <w:rFonts w:ascii="Times New Roman" w:hAnsi="Times New Roman" w:cs="Times New Roman"/>
          <w:b/>
          <w:bCs/>
          <w:kern w:val="0"/>
          <w:lang w:val="en-GB"/>
        </w:rPr>
        <w:t>food,</w:t>
      </w:r>
      <w:r w:rsidR="001C01DF" w:rsidRPr="00697E82">
        <w:rPr>
          <w:rFonts w:ascii="Times New Roman" w:hAnsi="Times New Roman" w:cs="Times New Roman"/>
          <w:b/>
          <w:bCs/>
          <w:kern w:val="0"/>
          <w:lang w:val="en-GB"/>
        </w:rPr>
        <w:t xml:space="preserve"> and</w:t>
      </w:r>
      <w:r w:rsidR="00DB34FB" w:rsidRPr="00697E82">
        <w:rPr>
          <w:rFonts w:ascii="Times New Roman" w:hAnsi="Times New Roman" w:cs="Times New Roman"/>
          <w:b/>
          <w:bCs/>
          <w:kern w:val="0"/>
          <w:lang w:val="en-GB"/>
        </w:rPr>
        <w:t xml:space="preserve"> </w:t>
      </w:r>
      <w:r w:rsidR="002B53E0" w:rsidRPr="00697E82">
        <w:rPr>
          <w:rFonts w:ascii="Times New Roman" w:hAnsi="Times New Roman" w:cs="Times New Roman"/>
          <w:b/>
          <w:bCs/>
          <w:kern w:val="0"/>
          <w:lang w:val="en-GB"/>
        </w:rPr>
        <w:t>spaces</w:t>
      </w:r>
    </w:p>
    <w:p w14:paraId="64A242E7" w14:textId="77777777" w:rsidR="00962859" w:rsidRPr="00697E82" w:rsidRDefault="00962859" w:rsidP="00C6318B">
      <w:pPr>
        <w:autoSpaceDE w:val="0"/>
        <w:autoSpaceDN w:val="0"/>
        <w:adjustRightInd w:val="0"/>
        <w:spacing w:after="0" w:line="240" w:lineRule="auto"/>
        <w:jc w:val="both"/>
        <w:rPr>
          <w:rFonts w:ascii="Times New Roman" w:hAnsi="Times New Roman" w:cs="Times New Roman"/>
          <w:b/>
          <w:bCs/>
          <w:kern w:val="0"/>
          <w:lang w:val="en-GB"/>
        </w:rPr>
      </w:pPr>
    </w:p>
    <w:p w14:paraId="0E4BC09F" w14:textId="4E6DAC53" w:rsidR="004247DD" w:rsidRPr="00697E82" w:rsidRDefault="004247DD" w:rsidP="00A42B33">
      <w:pPr>
        <w:spacing w:after="0" w:line="480" w:lineRule="auto"/>
        <w:rPr>
          <w:rFonts w:ascii="Times New Roman" w:hAnsi="Times New Roman" w:cs="Times New Roman"/>
          <w:b/>
          <w:bCs/>
          <w:color w:val="1E1E1E"/>
          <w:kern w:val="0"/>
          <w:lang w:val="en-GB"/>
        </w:rPr>
      </w:pPr>
      <w:r w:rsidRPr="00697E82">
        <w:rPr>
          <w:rFonts w:ascii="Times New Roman" w:hAnsi="Times New Roman" w:cs="Times New Roman"/>
          <w:b/>
          <w:bCs/>
          <w:color w:val="1E1E1E"/>
          <w:kern w:val="0"/>
          <w:lang w:val="en-GB"/>
        </w:rPr>
        <w:t>Abstract</w:t>
      </w:r>
    </w:p>
    <w:p w14:paraId="14E73391" w14:textId="0666B79F" w:rsidR="00A2489C" w:rsidRPr="00697E82" w:rsidRDefault="004247DD" w:rsidP="00A42B33">
      <w:pPr>
        <w:spacing w:after="0" w:line="480" w:lineRule="auto"/>
        <w:jc w:val="both"/>
        <w:rPr>
          <w:rFonts w:ascii="Times New Roman" w:hAnsi="Times New Roman" w:cs="Times New Roman"/>
          <w:lang w:val="en-GB"/>
        </w:rPr>
      </w:pPr>
      <w:r w:rsidRPr="00697E82">
        <w:rPr>
          <w:rFonts w:ascii="Times New Roman" w:hAnsi="Times New Roman" w:cs="Times New Roman"/>
          <w:lang w:val="en-GB"/>
        </w:rPr>
        <w:t xml:space="preserve">Street food markets are </w:t>
      </w:r>
      <w:r w:rsidR="003B04E5">
        <w:rPr>
          <w:rFonts w:ascii="Times New Roman" w:hAnsi="Times New Roman" w:cs="Times New Roman"/>
          <w:lang w:val="en-GB"/>
        </w:rPr>
        <w:t xml:space="preserve">increasingly </w:t>
      </w:r>
      <w:r w:rsidRPr="00697E82">
        <w:rPr>
          <w:rFonts w:ascii="Times New Roman" w:hAnsi="Times New Roman" w:cs="Times New Roman"/>
          <w:lang w:val="en-GB"/>
        </w:rPr>
        <w:t xml:space="preserve">popular in cities around the world. While </w:t>
      </w:r>
      <w:r w:rsidR="00B62B95" w:rsidRPr="00697E82">
        <w:rPr>
          <w:rFonts w:ascii="Times New Roman" w:hAnsi="Times New Roman" w:cs="Times New Roman"/>
          <w:lang w:val="en-GB"/>
        </w:rPr>
        <w:t xml:space="preserve">their </w:t>
      </w:r>
      <w:r w:rsidRPr="00697E82">
        <w:rPr>
          <w:rFonts w:ascii="Times New Roman" w:hAnsi="Times New Roman" w:cs="Times New Roman"/>
          <w:lang w:val="en-GB"/>
        </w:rPr>
        <w:t xml:space="preserve">size, formality and success differ, each </w:t>
      </w:r>
      <w:r w:rsidR="00697E82">
        <w:rPr>
          <w:rFonts w:ascii="Times New Roman" w:hAnsi="Times New Roman" w:cs="Times New Roman"/>
          <w:lang w:val="en-GB"/>
        </w:rPr>
        <w:t xml:space="preserve">market </w:t>
      </w:r>
      <w:r w:rsidRPr="00697E82">
        <w:rPr>
          <w:rFonts w:ascii="Times New Roman" w:hAnsi="Times New Roman" w:cs="Times New Roman"/>
          <w:lang w:val="en-GB"/>
        </w:rPr>
        <w:t xml:space="preserve">offers an </w:t>
      </w:r>
      <w:r w:rsidR="0035504F"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 consisting of material and immaterial elements including the food, traders, consumers, aesthetics, sights, smells, sounds and connections to places and heritage. </w:t>
      </w:r>
      <w:r w:rsidR="00B62B95" w:rsidRPr="00697E82">
        <w:rPr>
          <w:rFonts w:ascii="Times New Roman" w:hAnsi="Times New Roman" w:cs="Times New Roman"/>
          <w:lang w:val="en-GB"/>
        </w:rPr>
        <w:t>Studies</w:t>
      </w:r>
      <w:r w:rsidRPr="00697E82">
        <w:rPr>
          <w:rFonts w:ascii="Times New Roman" w:hAnsi="Times New Roman" w:cs="Times New Roman"/>
          <w:lang w:val="en-GB"/>
        </w:rPr>
        <w:t xml:space="preserve"> assert that </w:t>
      </w:r>
      <w:r w:rsidR="0035504F"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w:t>
      </w:r>
      <w:r w:rsidR="00C13051" w:rsidRPr="00697E82">
        <w:rPr>
          <w:rFonts w:ascii="Times New Roman" w:hAnsi="Times New Roman" w:cs="Times New Roman"/>
          <w:lang w:val="en-GB"/>
        </w:rPr>
        <w:t xml:space="preserve">are staged, </w:t>
      </w:r>
      <w:r w:rsidRPr="00697E82">
        <w:rPr>
          <w:rFonts w:ascii="Times New Roman" w:hAnsi="Times New Roman" w:cs="Times New Roman"/>
          <w:lang w:val="en-GB"/>
        </w:rPr>
        <w:t>yet the actors and activities involved in these processes remain poorly understood</w:t>
      </w:r>
      <w:r w:rsidR="00B62B95" w:rsidRPr="00697E82">
        <w:rPr>
          <w:rFonts w:ascii="Times New Roman" w:hAnsi="Times New Roman" w:cs="Times New Roman"/>
          <w:lang w:val="en-GB"/>
        </w:rPr>
        <w:t xml:space="preserve">. </w:t>
      </w:r>
      <w:r w:rsidRPr="00697E82">
        <w:rPr>
          <w:rFonts w:ascii="Times New Roman" w:hAnsi="Times New Roman" w:cs="Times New Roman"/>
          <w:lang w:val="en-GB"/>
        </w:rPr>
        <w:t xml:space="preserve">Drawing on 9 months of ethnographic fieldwork, this paper </w:t>
      </w:r>
      <w:r w:rsidR="00A2489C" w:rsidRPr="00697E82">
        <w:rPr>
          <w:rFonts w:ascii="Times New Roman" w:hAnsi="Times New Roman" w:cs="Times New Roman"/>
          <w:lang w:val="en-GB"/>
        </w:rPr>
        <w:t xml:space="preserve">applies the concept of curation to </w:t>
      </w:r>
      <w:r w:rsidR="0035504F" w:rsidRPr="00697E82">
        <w:rPr>
          <w:rFonts w:ascii="Times New Roman" w:hAnsi="Times New Roman" w:cs="Times New Roman"/>
          <w:lang w:val="en-GB"/>
        </w:rPr>
        <w:t xml:space="preserve">affective </w:t>
      </w:r>
      <w:r w:rsidR="00A2489C" w:rsidRPr="00697E82">
        <w:rPr>
          <w:rFonts w:ascii="Times New Roman" w:hAnsi="Times New Roman" w:cs="Times New Roman"/>
          <w:lang w:val="en-GB"/>
        </w:rPr>
        <w:t xml:space="preserve">atmospheres and </w:t>
      </w:r>
      <w:r w:rsidRPr="00697E82">
        <w:rPr>
          <w:rFonts w:ascii="Times New Roman" w:hAnsi="Times New Roman" w:cs="Times New Roman"/>
          <w:lang w:val="en-GB"/>
        </w:rPr>
        <w:t>examines the curatorial practices of street food market organisers in London. Rather than promoting ‘good’ food, it demonstrates that these commercially motivated curators match demand with ‘appropriate’ 1) spaces, 2) food and 3) people</w:t>
      </w:r>
      <w:r w:rsidR="00A2489C" w:rsidRPr="00697E82">
        <w:rPr>
          <w:rFonts w:ascii="Times New Roman" w:hAnsi="Times New Roman" w:cs="Times New Roman"/>
          <w:lang w:val="en-GB"/>
        </w:rPr>
        <w:t xml:space="preserve">. </w:t>
      </w:r>
      <w:r w:rsidR="004323F1" w:rsidRPr="00697E82">
        <w:rPr>
          <w:rFonts w:ascii="Times New Roman" w:hAnsi="Times New Roman" w:cs="Times New Roman"/>
          <w:lang w:val="en-GB"/>
        </w:rPr>
        <w:t>The</w:t>
      </w:r>
      <w:r w:rsidR="00A2489C" w:rsidRPr="00697E82">
        <w:rPr>
          <w:rFonts w:ascii="Times New Roman" w:hAnsi="Times New Roman" w:cs="Times New Roman"/>
          <w:kern w:val="1"/>
          <w:lang w:val="en-GB"/>
        </w:rPr>
        <w:t xml:space="preserve"> paper argues that </w:t>
      </w:r>
      <w:r w:rsidR="0035504F" w:rsidRPr="00697E82">
        <w:rPr>
          <w:rFonts w:ascii="Times New Roman" w:hAnsi="Times New Roman" w:cs="Times New Roman"/>
          <w:kern w:val="1"/>
          <w:lang w:val="en-GB"/>
        </w:rPr>
        <w:t xml:space="preserve">affective </w:t>
      </w:r>
      <w:r w:rsidR="00A2489C" w:rsidRPr="00697E82">
        <w:rPr>
          <w:rFonts w:ascii="Times New Roman" w:hAnsi="Times New Roman" w:cs="Times New Roman"/>
          <w:kern w:val="1"/>
          <w:lang w:val="en-GB"/>
        </w:rPr>
        <w:t>atmospheres are partially staged, in advance, by market organisers but also co-produced by the performances and interactions of traders, consumers</w:t>
      </w:r>
      <w:r w:rsidR="00962859" w:rsidRPr="00697E82">
        <w:rPr>
          <w:rFonts w:ascii="Times New Roman" w:hAnsi="Times New Roman" w:cs="Times New Roman"/>
          <w:kern w:val="1"/>
          <w:lang w:val="en-GB"/>
        </w:rPr>
        <w:t xml:space="preserve">, food </w:t>
      </w:r>
      <w:r w:rsidR="00A2489C" w:rsidRPr="00697E82">
        <w:rPr>
          <w:rFonts w:ascii="Times New Roman" w:hAnsi="Times New Roman" w:cs="Times New Roman"/>
          <w:kern w:val="1"/>
          <w:lang w:val="en-GB"/>
        </w:rPr>
        <w:t>and other</w:t>
      </w:r>
      <w:r w:rsidR="00962859" w:rsidRPr="00697E82">
        <w:rPr>
          <w:rFonts w:ascii="Times New Roman" w:hAnsi="Times New Roman" w:cs="Times New Roman"/>
          <w:kern w:val="1"/>
          <w:lang w:val="en-GB"/>
        </w:rPr>
        <w:t xml:space="preserve"> non-human </w:t>
      </w:r>
      <w:r w:rsidR="00A2489C" w:rsidRPr="00697E82">
        <w:rPr>
          <w:rFonts w:ascii="Times New Roman" w:hAnsi="Times New Roman" w:cs="Times New Roman"/>
          <w:kern w:val="1"/>
          <w:lang w:val="en-GB"/>
        </w:rPr>
        <w:t>elements during market events. It also asserts</w:t>
      </w:r>
      <w:r w:rsidR="00962859" w:rsidRPr="00697E82">
        <w:rPr>
          <w:rFonts w:ascii="Times New Roman" w:hAnsi="Times New Roman" w:cs="Times New Roman"/>
          <w:kern w:val="1"/>
          <w:lang w:val="en-GB"/>
        </w:rPr>
        <w:t xml:space="preserve"> that</w:t>
      </w:r>
      <w:r w:rsidR="00A2489C" w:rsidRPr="00697E82">
        <w:rPr>
          <w:rFonts w:ascii="Times New Roman" w:hAnsi="Times New Roman" w:cs="Times New Roman"/>
          <w:kern w:val="1"/>
          <w:lang w:val="en-GB"/>
        </w:rPr>
        <w:t xml:space="preserve"> spaces contain and shape </w:t>
      </w:r>
      <w:r w:rsidR="00AC4C21" w:rsidRPr="00697E82">
        <w:rPr>
          <w:rFonts w:ascii="Times New Roman" w:hAnsi="Times New Roman" w:cs="Times New Roman"/>
          <w:kern w:val="1"/>
          <w:lang w:val="en-GB"/>
        </w:rPr>
        <w:t xml:space="preserve">affective </w:t>
      </w:r>
      <w:r w:rsidR="00A2489C" w:rsidRPr="00697E82">
        <w:rPr>
          <w:rFonts w:ascii="Times New Roman" w:hAnsi="Times New Roman" w:cs="Times New Roman"/>
          <w:kern w:val="1"/>
          <w:lang w:val="en-GB"/>
        </w:rPr>
        <w:t xml:space="preserve">atmospheres and highlights </w:t>
      </w:r>
      <w:r w:rsidR="004323F1" w:rsidRPr="00697E82">
        <w:rPr>
          <w:rFonts w:ascii="Times New Roman" w:hAnsi="Times New Roman" w:cs="Times New Roman"/>
          <w:kern w:val="1"/>
          <w:lang w:val="en-GB"/>
        </w:rPr>
        <w:t>how</w:t>
      </w:r>
      <w:r w:rsidR="00A2489C" w:rsidRPr="00697E82">
        <w:rPr>
          <w:rFonts w:ascii="Times New Roman" w:hAnsi="Times New Roman" w:cs="Times New Roman"/>
          <w:kern w:val="1"/>
          <w:lang w:val="en-GB"/>
        </w:rPr>
        <w:t xml:space="preserve"> specific motivations shape the nature of curation and </w:t>
      </w:r>
      <w:r w:rsidR="0035504F" w:rsidRPr="00697E82">
        <w:rPr>
          <w:rFonts w:ascii="Times New Roman" w:hAnsi="Times New Roman" w:cs="Times New Roman"/>
          <w:kern w:val="1"/>
          <w:lang w:val="en-GB"/>
        </w:rPr>
        <w:t xml:space="preserve">affective </w:t>
      </w:r>
      <w:r w:rsidR="00A2489C" w:rsidRPr="00697E82">
        <w:rPr>
          <w:rFonts w:ascii="Times New Roman" w:hAnsi="Times New Roman" w:cs="Times New Roman"/>
          <w:kern w:val="1"/>
          <w:lang w:val="en-GB"/>
        </w:rPr>
        <w:t xml:space="preserve">atmospheres. </w:t>
      </w:r>
    </w:p>
    <w:p w14:paraId="40D3550A" w14:textId="77777777" w:rsidR="004247DD" w:rsidRPr="00697E82" w:rsidRDefault="004247DD" w:rsidP="00A42B33">
      <w:pPr>
        <w:spacing w:after="0" w:line="480" w:lineRule="auto"/>
        <w:rPr>
          <w:rFonts w:ascii="Times New Roman" w:hAnsi="Times New Roman" w:cs="Times New Roman"/>
          <w:lang w:val="en-GB"/>
        </w:rPr>
      </w:pPr>
    </w:p>
    <w:p w14:paraId="067229D7" w14:textId="498FB255" w:rsidR="004247DD" w:rsidRPr="00697E82" w:rsidRDefault="004247DD" w:rsidP="00A42B33">
      <w:pPr>
        <w:spacing w:after="0" w:line="480" w:lineRule="auto"/>
        <w:rPr>
          <w:rFonts w:ascii="Times New Roman" w:hAnsi="Times New Roman" w:cs="Times New Roman"/>
          <w:lang w:val="en-GB"/>
        </w:rPr>
      </w:pPr>
      <w:r w:rsidRPr="00697E82">
        <w:rPr>
          <w:rFonts w:ascii="Times New Roman" w:hAnsi="Times New Roman" w:cs="Times New Roman"/>
          <w:lang w:val="en-GB"/>
        </w:rPr>
        <w:t xml:space="preserve">Keywords: </w:t>
      </w:r>
      <w:r w:rsidR="0035504F"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w:t>
      </w:r>
      <w:r w:rsidR="00F6218A" w:rsidRPr="00697E82">
        <w:rPr>
          <w:rFonts w:ascii="Times New Roman" w:hAnsi="Times New Roman" w:cs="Times New Roman"/>
          <w:lang w:val="en-GB"/>
        </w:rPr>
        <w:t>Curation</w:t>
      </w:r>
      <w:r w:rsidR="00F6218A">
        <w:rPr>
          <w:rFonts w:ascii="Times New Roman" w:hAnsi="Times New Roman" w:cs="Times New Roman"/>
          <w:lang w:val="en-GB"/>
        </w:rPr>
        <w:t xml:space="preserve">; </w:t>
      </w:r>
      <w:r w:rsidRPr="00697E82">
        <w:rPr>
          <w:rFonts w:ascii="Times New Roman" w:hAnsi="Times New Roman" w:cs="Times New Roman"/>
          <w:lang w:val="en-GB"/>
        </w:rPr>
        <w:t>Experiences; Food; Street Food Markets</w:t>
      </w:r>
    </w:p>
    <w:p w14:paraId="6E55DD6C" w14:textId="77777777" w:rsidR="004247DD" w:rsidRPr="00697E82" w:rsidRDefault="004247DD" w:rsidP="00A42B33">
      <w:pPr>
        <w:autoSpaceDE w:val="0"/>
        <w:autoSpaceDN w:val="0"/>
        <w:adjustRightInd w:val="0"/>
        <w:spacing w:after="0" w:line="480" w:lineRule="auto"/>
        <w:jc w:val="both"/>
        <w:rPr>
          <w:rFonts w:ascii="Times New Roman" w:hAnsi="Times New Roman" w:cs="Times New Roman"/>
          <w:b/>
          <w:bCs/>
          <w:color w:val="1E1E1E"/>
          <w:kern w:val="0"/>
          <w:lang w:val="en-GB"/>
        </w:rPr>
      </w:pPr>
    </w:p>
    <w:p w14:paraId="4135B13F" w14:textId="4F1EDECA" w:rsidR="00600A82" w:rsidRPr="00697E82" w:rsidRDefault="00600A82" w:rsidP="00A42B33">
      <w:pPr>
        <w:autoSpaceDE w:val="0"/>
        <w:autoSpaceDN w:val="0"/>
        <w:adjustRightInd w:val="0"/>
        <w:spacing w:after="0" w:line="480" w:lineRule="auto"/>
        <w:jc w:val="both"/>
        <w:rPr>
          <w:rFonts w:ascii="Times New Roman" w:hAnsi="Times New Roman" w:cs="Times New Roman"/>
          <w:b/>
          <w:bCs/>
          <w:color w:val="1E1E1E"/>
          <w:kern w:val="0"/>
          <w:lang w:val="en-GB"/>
        </w:rPr>
      </w:pPr>
      <w:r w:rsidRPr="00697E82">
        <w:rPr>
          <w:rFonts w:ascii="Times New Roman" w:hAnsi="Times New Roman" w:cs="Times New Roman"/>
          <w:b/>
          <w:bCs/>
          <w:color w:val="1E1E1E"/>
          <w:kern w:val="0"/>
          <w:lang w:val="en-GB"/>
        </w:rPr>
        <w:t>1: Introduction</w:t>
      </w:r>
    </w:p>
    <w:p w14:paraId="43DD9135" w14:textId="77777777" w:rsidR="00600A82" w:rsidRPr="00697E82" w:rsidRDefault="00600A82" w:rsidP="00A42B33">
      <w:pPr>
        <w:autoSpaceDE w:val="0"/>
        <w:autoSpaceDN w:val="0"/>
        <w:adjustRightInd w:val="0"/>
        <w:spacing w:after="0" w:line="480" w:lineRule="auto"/>
        <w:jc w:val="both"/>
        <w:rPr>
          <w:rFonts w:ascii="Times New Roman" w:hAnsi="Times New Roman" w:cs="Times New Roman"/>
          <w:color w:val="1E1E1E"/>
          <w:kern w:val="0"/>
          <w:lang w:val="en-GB"/>
        </w:rPr>
      </w:pPr>
      <w:r w:rsidRPr="00697E82">
        <w:rPr>
          <w:rFonts w:ascii="Times New Roman" w:hAnsi="Times New Roman" w:cs="Times New Roman"/>
          <w:color w:val="1E1E1E"/>
          <w:kern w:val="0"/>
          <w:lang w:val="en-GB"/>
        </w:rPr>
        <w:t>Lunchtime on a cold winter’s day at a street food market in London. We walk with Nick and Toby, who are market organisers for EAT-LONDON</w:t>
      </w:r>
      <w:r w:rsidRPr="00697E82">
        <w:rPr>
          <w:rStyle w:val="FootnoteReference"/>
          <w:rFonts w:ascii="Times New Roman" w:hAnsi="Times New Roman" w:cs="Times New Roman"/>
          <w:color w:val="1E1E1E"/>
          <w:kern w:val="0"/>
          <w:lang w:val="en-GB"/>
        </w:rPr>
        <w:footnoteReference w:id="1"/>
      </w:r>
      <w:r w:rsidRPr="00697E82">
        <w:rPr>
          <w:rFonts w:ascii="Times New Roman" w:hAnsi="Times New Roman" w:cs="Times New Roman"/>
          <w:color w:val="1E1E1E"/>
          <w:kern w:val="0"/>
          <w:lang w:val="en-GB"/>
        </w:rPr>
        <w:t xml:space="preserve">, one of the city’s major food market organising businesses. They are looking for a vegetarian trader who was recommended on Twitter to try their </w:t>
      </w:r>
      <w:r w:rsidRPr="00697E82">
        <w:rPr>
          <w:rFonts w:ascii="Times New Roman" w:hAnsi="Times New Roman" w:cs="Times New Roman"/>
          <w:color w:val="1E1E1E"/>
          <w:kern w:val="0"/>
          <w:lang w:val="en-GB"/>
        </w:rPr>
        <w:lastRenderedPageBreak/>
        <w:t>food and evaluate their suitability for one of their markets. As we enter the market from a side street the atmosphere instantly changes. The noises from chatting and aromas from the food fill the space. Two lines of stalls on each side sell different products, from hot meals, fruits and vegetables to clothes, bags, and electronics. We find the vegetarian stall and order everything on the menu to share; a round bun filled with roasted potato, mozzarella, nachos, and coriander; a drowned sub bun filled with black beans, avocado, and coriander and completely covered with a very spicy chilli sauce, and a salad box, consisting of bulgur wheat, avocado, tomato, cucumber, and jalapeños.</w:t>
      </w:r>
    </w:p>
    <w:p w14:paraId="3B8DEAC1" w14:textId="49E24417" w:rsidR="00085EDD" w:rsidRPr="00697E82" w:rsidRDefault="004323F1" w:rsidP="00697E82">
      <w:pPr>
        <w:autoSpaceDE w:val="0"/>
        <w:autoSpaceDN w:val="0"/>
        <w:adjustRightInd w:val="0"/>
        <w:spacing w:after="0" w:line="480" w:lineRule="auto"/>
        <w:ind w:firstLine="567"/>
        <w:jc w:val="both"/>
        <w:rPr>
          <w:rFonts w:ascii="Times New Roman" w:hAnsi="Times New Roman" w:cs="Times New Roman"/>
          <w:color w:val="000000"/>
          <w:kern w:val="0"/>
          <w:u w:color="0000E9"/>
          <w:lang w:val="en-GB"/>
        </w:rPr>
      </w:pPr>
      <w:r w:rsidRPr="00697E82">
        <w:rPr>
          <w:rFonts w:ascii="Times New Roman" w:hAnsi="Times New Roman" w:cs="Times New Roman"/>
          <w:color w:val="1E1E1E"/>
          <w:kern w:val="0"/>
          <w:lang w:val="en-GB"/>
        </w:rPr>
        <w:t xml:space="preserve">As </w:t>
      </w:r>
      <w:r w:rsidR="00600A82" w:rsidRPr="00697E82">
        <w:rPr>
          <w:rFonts w:ascii="Times New Roman" w:hAnsi="Times New Roman" w:cs="Times New Roman"/>
          <w:color w:val="1E1E1E"/>
          <w:kern w:val="0"/>
          <w:lang w:val="en-GB"/>
        </w:rPr>
        <w:t xml:space="preserve">we wait Nick improvises an undercover job interview. ‘How long have you been in this market?’ ‘What’s inside the bread?’ ‘Where did you get the inspiration to do this?’ ‘Have you got a Twitter account?’ As we eat Nick and Toby critique the menu. The drowned sandwich is especially tricky, chilli sauce runs through our fingers; Toby thinks it’s too spicy. Nick says that the buns are not toasted, minus one point. However, the potato sandwich and the fresh and creamy salad ease the heat of the other dishes. Nick says this trader is perfect for EAT-LONDON: “very clever, original, stall looks tidy and clean and he’s not using a meat replacement (such as soy burgers) to fill the vegetarian buns but creative fillings, which is a game changer in vegetarian street food”. Ultimately, they want him to join their collective for a trial run. </w:t>
      </w:r>
    </w:p>
    <w:p w14:paraId="2F3DBE3C" w14:textId="4116ADD1" w:rsidR="00600A82" w:rsidRPr="00697E82" w:rsidRDefault="00A43BA3"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 xml:space="preserve">From airports and apartments to public spaces and the commercial food market described above, </w:t>
      </w:r>
      <w:r w:rsidR="0035504F"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pervade the spaces we inhabit and encounter. </w:t>
      </w:r>
      <w:r w:rsidR="004323F1" w:rsidRPr="00697E82">
        <w:rPr>
          <w:rFonts w:ascii="Times New Roman" w:hAnsi="Times New Roman" w:cs="Times New Roman"/>
          <w:kern w:val="0"/>
          <w:lang w:val="en-GB"/>
        </w:rPr>
        <w:t>They are</w:t>
      </w:r>
      <w:r w:rsidRPr="00697E82">
        <w:rPr>
          <w:rFonts w:ascii="Times New Roman" w:hAnsi="Times New Roman" w:cs="Times New Roman"/>
          <w:kern w:val="0"/>
          <w:lang w:val="en-GB"/>
        </w:rPr>
        <w:t xml:space="preserve"> fundamental aspects of daily life</w:t>
      </w:r>
      <w:r w:rsidR="004323F1" w:rsidRPr="00697E82">
        <w:rPr>
          <w:rFonts w:ascii="Times New Roman" w:hAnsi="Times New Roman" w:cs="Times New Roman"/>
          <w:kern w:val="0"/>
          <w:lang w:val="en-GB"/>
        </w:rPr>
        <w:t xml:space="preserve">, central to how humans experience the world but also </w:t>
      </w:r>
      <w:r w:rsidRPr="00697E82">
        <w:rPr>
          <w:rFonts w:ascii="Times New Roman" w:hAnsi="Times New Roman" w:cs="Times New Roman"/>
          <w:kern w:val="0"/>
          <w:lang w:val="en-GB"/>
        </w:rPr>
        <w:t>difficult to study, conceptuali</w:t>
      </w:r>
      <w:r w:rsidR="00D23598">
        <w:rPr>
          <w:rFonts w:ascii="Times New Roman" w:hAnsi="Times New Roman" w:cs="Times New Roman"/>
          <w:kern w:val="0"/>
          <w:lang w:val="en-GB"/>
        </w:rPr>
        <w:t>s</w:t>
      </w:r>
      <w:r w:rsidRPr="00697E82">
        <w:rPr>
          <w:rFonts w:ascii="Times New Roman" w:hAnsi="Times New Roman" w:cs="Times New Roman"/>
          <w:kern w:val="0"/>
          <w:lang w:val="en-GB"/>
        </w:rPr>
        <w:t>e and understand (</w:t>
      </w:r>
      <w:proofErr w:type="spellStart"/>
      <w:r w:rsidR="00C6318B" w:rsidRPr="00697E82">
        <w:rPr>
          <w:rFonts w:ascii="Times New Roman" w:hAnsi="Times New Roman" w:cs="Times New Roman"/>
          <w:kern w:val="0"/>
          <w:lang w:val="en-GB"/>
        </w:rPr>
        <w:t>Bille</w:t>
      </w:r>
      <w:proofErr w:type="spellEnd"/>
      <w:r w:rsidR="00C6318B" w:rsidRPr="00697E82">
        <w:rPr>
          <w:rFonts w:ascii="Times New Roman" w:hAnsi="Times New Roman" w:cs="Times New Roman"/>
          <w:kern w:val="0"/>
          <w:lang w:val="en-GB"/>
        </w:rPr>
        <w:t xml:space="preserve"> et al</w:t>
      </w:r>
      <w:r w:rsidR="00DA07EB">
        <w:rPr>
          <w:rFonts w:ascii="Times New Roman" w:hAnsi="Times New Roman" w:cs="Times New Roman"/>
          <w:kern w:val="0"/>
          <w:lang w:val="en-GB"/>
        </w:rPr>
        <w:t>.</w:t>
      </w:r>
      <w:r w:rsidR="00C6318B" w:rsidRPr="00697E82">
        <w:rPr>
          <w:rFonts w:ascii="Times New Roman" w:hAnsi="Times New Roman" w:cs="Times New Roman"/>
          <w:kern w:val="0"/>
          <w:lang w:val="en-GB"/>
        </w:rPr>
        <w:t xml:space="preserve">, 2015; </w:t>
      </w:r>
      <w:r w:rsidRPr="00697E82">
        <w:rPr>
          <w:rFonts w:ascii="Times New Roman" w:hAnsi="Times New Roman" w:cs="Times New Roman"/>
          <w:kern w:val="0"/>
          <w:lang w:val="en-GB"/>
        </w:rPr>
        <w:t xml:space="preserve">Coffin and </w:t>
      </w:r>
      <w:proofErr w:type="spellStart"/>
      <w:r w:rsidRPr="00697E82">
        <w:rPr>
          <w:rFonts w:ascii="Times New Roman" w:hAnsi="Times New Roman" w:cs="Times New Roman"/>
          <w:kern w:val="0"/>
          <w:lang w:val="en-GB"/>
        </w:rPr>
        <w:t>Chatzidakis</w:t>
      </w:r>
      <w:proofErr w:type="spellEnd"/>
      <w:r w:rsidRPr="00697E82">
        <w:rPr>
          <w:rFonts w:ascii="Times New Roman" w:hAnsi="Times New Roman" w:cs="Times New Roman"/>
          <w:kern w:val="0"/>
          <w:lang w:val="en-GB"/>
        </w:rPr>
        <w:t xml:space="preserve">, 2021).  </w:t>
      </w:r>
    </w:p>
    <w:p w14:paraId="366A5615" w14:textId="754F572A" w:rsidR="00600A82" w:rsidRPr="00697E82" w:rsidRDefault="004323F1"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 xml:space="preserve">Put simply, </w:t>
      </w:r>
      <w:r w:rsidR="00B02D56"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 xml:space="preserve">atmospheres consist of objects, </w:t>
      </w:r>
      <w:r w:rsidR="0049270E" w:rsidRPr="00697E82">
        <w:rPr>
          <w:rFonts w:ascii="Times New Roman" w:hAnsi="Times New Roman" w:cs="Times New Roman"/>
          <w:kern w:val="0"/>
          <w:lang w:val="en-GB"/>
        </w:rPr>
        <w:t>bodies,</w:t>
      </w:r>
      <w:r w:rsidR="00A43BA3" w:rsidRPr="00697E82">
        <w:rPr>
          <w:rFonts w:ascii="Times New Roman" w:hAnsi="Times New Roman" w:cs="Times New Roman"/>
          <w:kern w:val="0"/>
          <w:lang w:val="en-GB"/>
        </w:rPr>
        <w:t xml:space="preserve"> and spaces (Anderson, 2009; Shaw, 2014). Yet, the </w:t>
      </w:r>
      <w:r w:rsidR="000B092E" w:rsidRPr="00697E82">
        <w:rPr>
          <w:rFonts w:ascii="Times New Roman" w:hAnsi="Times New Roman" w:cs="Times New Roman"/>
          <w:kern w:val="0"/>
          <w:lang w:val="en-GB"/>
        </w:rPr>
        <w:t xml:space="preserve">street </w:t>
      </w:r>
      <w:r w:rsidR="00A43BA3" w:rsidRPr="00697E82">
        <w:rPr>
          <w:rFonts w:ascii="Times New Roman" w:hAnsi="Times New Roman" w:cs="Times New Roman"/>
          <w:kern w:val="0"/>
          <w:lang w:val="en-GB"/>
        </w:rPr>
        <w:t xml:space="preserve">food market example </w:t>
      </w:r>
      <w:r w:rsidR="00697E82">
        <w:rPr>
          <w:rFonts w:ascii="Times New Roman" w:hAnsi="Times New Roman" w:cs="Times New Roman"/>
          <w:kern w:val="0"/>
          <w:lang w:val="en-GB"/>
        </w:rPr>
        <w:t xml:space="preserve">above </w:t>
      </w:r>
      <w:r w:rsidR="00A43BA3" w:rsidRPr="00697E82">
        <w:rPr>
          <w:rFonts w:ascii="Times New Roman" w:hAnsi="Times New Roman" w:cs="Times New Roman"/>
          <w:kern w:val="0"/>
          <w:lang w:val="en-GB"/>
        </w:rPr>
        <w:t xml:space="preserve">reveals complex interactions between a </w:t>
      </w:r>
      <w:r w:rsidR="00A43BA3" w:rsidRPr="00697E82">
        <w:rPr>
          <w:rFonts w:ascii="Times New Roman" w:hAnsi="Times New Roman" w:cs="Times New Roman"/>
          <w:kern w:val="0"/>
          <w:lang w:val="en-GB"/>
        </w:rPr>
        <w:lastRenderedPageBreak/>
        <w:t>range of material and immaterial elements including the food, traders, consumers, aesthetics, sights, smells, sounds and connections to places and heritage (</w:t>
      </w:r>
      <w:r w:rsidR="000B092E" w:rsidRPr="00697E82">
        <w:rPr>
          <w:rFonts w:ascii="Times New Roman" w:hAnsi="Times New Roman" w:cs="Times New Roman"/>
          <w:kern w:val="0"/>
          <w:lang w:val="en-GB"/>
        </w:rPr>
        <w:t>Pike, 2015;</w:t>
      </w:r>
      <w:r w:rsidR="001D6393" w:rsidRPr="00697E82">
        <w:rPr>
          <w:rFonts w:ascii="Times New Roman" w:hAnsi="Times New Roman" w:cs="Times New Roman"/>
          <w:kern w:val="0"/>
          <w:lang w:val="en-GB"/>
        </w:rPr>
        <w:t xml:space="preserve"> </w:t>
      </w:r>
      <w:proofErr w:type="spellStart"/>
      <w:r w:rsidR="00DC6C8E" w:rsidRPr="00697E82">
        <w:rPr>
          <w:rFonts w:ascii="Times New Roman" w:hAnsi="Times New Roman" w:cs="Times New Roman"/>
          <w:lang w:val="en-GB"/>
        </w:rPr>
        <w:t>Wijngaarden</w:t>
      </w:r>
      <w:proofErr w:type="spellEnd"/>
      <w:r w:rsidR="00DC6C8E" w:rsidRPr="00697E82">
        <w:rPr>
          <w:rFonts w:ascii="Times New Roman" w:hAnsi="Times New Roman" w:cs="Times New Roman"/>
          <w:lang w:val="en-GB"/>
        </w:rPr>
        <w:t xml:space="preserve"> and Hracs</w:t>
      </w:r>
      <w:r w:rsidR="00A43BA3" w:rsidRPr="00697E82">
        <w:rPr>
          <w:rFonts w:ascii="Times New Roman" w:hAnsi="Times New Roman" w:cs="Times New Roman"/>
          <w:kern w:val="0"/>
          <w:lang w:val="en-GB"/>
        </w:rPr>
        <w:t>, 202</w:t>
      </w:r>
      <w:r w:rsidR="00FE5C6C" w:rsidRPr="00697E82">
        <w:rPr>
          <w:rFonts w:ascii="Times New Roman" w:hAnsi="Times New Roman" w:cs="Times New Roman"/>
          <w:kern w:val="0"/>
          <w:lang w:val="en-GB"/>
        </w:rPr>
        <w:t>4</w:t>
      </w:r>
      <w:r w:rsidR="001D6393" w:rsidRPr="00697E82">
        <w:rPr>
          <w:rFonts w:ascii="Times New Roman" w:hAnsi="Times New Roman" w:cs="Times New Roman"/>
          <w:kern w:val="0"/>
          <w:lang w:val="en-GB"/>
        </w:rPr>
        <w:t>)</w:t>
      </w:r>
      <w:r w:rsidR="00014A02" w:rsidRPr="00697E82">
        <w:rPr>
          <w:rFonts w:ascii="Times New Roman" w:hAnsi="Times New Roman" w:cs="Times New Roman"/>
          <w:kern w:val="0"/>
          <w:lang w:val="en-GB"/>
        </w:rPr>
        <w:t xml:space="preserve">. </w:t>
      </w:r>
      <w:r w:rsidR="00A43BA3" w:rsidRPr="00697E82">
        <w:rPr>
          <w:rFonts w:ascii="Times New Roman" w:hAnsi="Times New Roman" w:cs="Times New Roman"/>
          <w:kern w:val="0"/>
          <w:lang w:val="en-GB"/>
        </w:rPr>
        <w:t xml:space="preserve">Acknowledging this complexity, scholars point to the challenge of explaining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atmospheres, which are “keenly felt but difficult to identify or describe”, from any one disciplinary tradition (</w:t>
      </w:r>
      <w:r w:rsidR="00D7072D" w:rsidRPr="00697E82">
        <w:rPr>
          <w:rFonts w:ascii="Times New Roman" w:hAnsi="Times New Roman" w:cs="Times New Roman"/>
          <w:kern w:val="0"/>
          <w:lang w:val="en-GB"/>
        </w:rPr>
        <w:t xml:space="preserve">Anderson, 2009; </w:t>
      </w:r>
      <w:r w:rsidR="00A43BA3" w:rsidRPr="00697E82">
        <w:rPr>
          <w:rFonts w:ascii="Times New Roman" w:hAnsi="Times New Roman" w:cs="Times New Roman"/>
          <w:kern w:val="0"/>
          <w:lang w:val="en-GB"/>
        </w:rPr>
        <w:t xml:space="preserve">Coffin and </w:t>
      </w:r>
      <w:proofErr w:type="spellStart"/>
      <w:r w:rsidR="00A43BA3" w:rsidRPr="00697E82">
        <w:rPr>
          <w:rFonts w:ascii="Times New Roman" w:hAnsi="Times New Roman" w:cs="Times New Roman"/>
          <w:kern w:val="0"/>
          <w:lang w:val="en-GB"/>
        </w:rPr>
        <w:t>Chatzidakis</w:t>
      </w:r>
      <w:proofErr w:type="spellEnd"/>
      <w:r w:rsidR="00A43BA3" w:rsidRPr="00697E82">
        <w:rPr>
          <w:rFonts w:ascii="Times New Roman" w:hAnsi="Times New Roman" w:cs="Times New Roman"/>
          <w:kern w:val="0"/>
          <w:lang w:val="en-GB"/>
        </w:rPr>
        <w:t xml:space="preserve">, 2021, 50). They also debate the merits of attempting to break down an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atmosphere into its component parts or maintaining the vagueness and conceptuali</w:t>
      </w:r>
      <w:r w:rsidR="00D23598">
        <w:rPr>
          <w:rFonts w:ascii="Times New Roman" w:hAnsi="Times New Roman" w:cs="Times New Roman"/>
          <w:kern w:val="0"/>
          <w:lang w:val="en-GB"/>
        </w:rPr>
        <w:t>s</w:t>
      </w:r>
      <w:r w:rsidR="00A43BA3" w:rsidRPr="00697E82">
        <w:rPr>
          <w:rFonts w:ascii="Times New Roman" w:hAnsi="Times New Roman" w:cs="Times New Roman"/>
          <w:kern w:val="0"/>
          <w:lang w:val="en-GB"/>
        </w:rPr>
        <w:t xml:space="preserve">ing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atmospheres holistically as a whole greater than the sum of its parts (Bille et al</w:t>
      </w:r>
      <w:r w:rsidR="00DA07EB">
        <w:rPr>
          <w:rFonts w:ascii="Times New Roman" w:hAnsi="Times New Roman" w:cs="Times New Roman"/>
          <w:kern w:val="0"/>
          <w:lang w:val="en-GB"/>
        </w:rPr>
        <w:t>.</w:t>
      </w:r>
      <w:r w:rsidR="00A43BA3" w:rsidRPr="00697E82">
        <w:rPr>
          <w:rFonts w:ascii="Times New Roman" w:hAnsi="Times New Roman" w:cs="Times New Roman"/>
          <w:kern w:val="0"/>
          <w:lang w:val="en-GB"/>
        </w:rPr>
        <w:t xml:space="preserve">, 2015; Coffin and </w:t>
      </w:r>
      <w:proofErr w:type="spellStart"/>
      <w:r w:rsidR="00A43BA3" w:rsidRPr="00697E82">
        <w:rPr>
          <w:rFonts w:ascii="Times New Roman" w:hAnsi="Times New Roman" w:cs="Times New Roman"/>
          <w:kern w:val="0"/>
          <w:lang w:val="en-GB"/>
        </w:rPr>
        <w:t>Chatzidakis</w:t>
      </w:r>
      <w:proofErr w:type="spellEnd"/>
      <w:r w:rsidR="00A43BA3" w:rsidRPr="00697E82">
        <w:rPr>
          <w:rFonts w:ascii="Times New Roman" w:hAnsi="Times New Roman" w:cs="Times New Roman"/>
          <w:kern w:val="0"/>
          <w:lang w:val="en-GB"/>
        </w:rPr>
        <w:t xml:space="preserve">, 2021). </w:t>
      </w:r>
      <w:r w:rsidR="00B62B95" w:rsidRPr="00697E82">
        <w:rPr>
          <w:rFonts w:ascii="Times New Roman" w:hAnsi="Times New Roman" w:cs="Times New Roman"/>
          <w:kern w:val="0"/>
          <w:lang w:val="en-GB"/>
        </w:rPr>
        <w:t>Thus</w:t>
      </w:r>
      <w:r w:rsidR="00A43BA3" w:rsidRPr="00697E82">
        <w:rPr>
          <w:rFonts w:ascii="Times New Roman" w:hAnsi="Times New Roman" w:cs="Times New Roman"/>
          <w:kern w:val="0"/>
          <w:lang w:val="en-GB"/>
        </w:rPr>
        <w:t xml:space="preserve">, there is a need to further develop our understanding of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 xml:space="preserve">atmospheres and to consider and address several questions and existing knowledge gaps. </w:t>
      </w:r>
    </w:p>
    <w:p w14:paraId="5486F785" w14:textId="74F326E2" w:rsidR="00600A82" w:rsidRPr="00697E82" w:rsidRDefault="00A43BA3"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 xml:space="preserve">To what extent can </w:t>
      </w:r>
      <w:r w:rsidR="00D7072D"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be staged? While some </w:t>
      </w:r>
      <w:r w:rsidR="00D7072D"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atmospheres can be organic or naturally occurring, such as the experience of walking through a forest, scholars agree that most are actively staged</w:t>
      </w:r>
      <w:r w:rsidR="00721FA7" w:rsidRPr="00697E82">
        <w:rPr>
          <w:rFonts w:ascii="Times New Roman" w:hAnsi="Times New Roman" w:cs="Times New Roman"/>
          <w:kern w:val="0"/>
          <w:lang w:val="en-GB"/>
        </w:rPr>
        <w:t xml:space="preserve"> </w:t>
      </w:r>
      <w:r w:rsidRPr="00697E82">
        <w:rPr>
          <w:rFonts w:ascii="Times New Roman" w:hAnsi="Times New Roman" w:cs="Times New Roman"/>
          <w:kern w:val="0"/>
          <w:lang w:val="en-GB"/>
        </w:rPr>
        <w:t>(Bennett, 2004; Bille et al.</w:t>
      </w:r>
      <w:r w:rsidR="00DA07EB">
        <w:rPr>
          <w:rFonts w:ascii="Times New Roman" w:hAnsi="Times New Roman" w:cs="Times New Roman"/>
          <w:kern w:val="0"/>
          <w:lang w:val="en-GB"/>
        </w:rPr>
        <w:t>,</w:t>
      </w:r>
      <w:r w:rsidRPr="00697E82">
        <w:rPr>
          <w:rFonts w:ascii="Times New Roman" w:hAnsi="Times New Roman" w:cs="Times New Roman"/>
          <w:kern w:val="0"/>
          <w:lang w:val="en-GB"/>
        </w:rPr>
        <w:t xml:space="preserve"> 2015; </w:t>
      </w:r>
      <w:r w:rsidR="00014A02" w:rsidRPr="00697E82">
        <w:rPr>
          <w:rFonts w:ascii="Times New Roman" w:hAnsi="Times New Roman" w:cs="Times New Roman"/>
          <w:kern w:val="0"/>
          <w:lang w:val="en-GB"/>
        </w:rPr>
        <w:t>Concha</w:t>
      </w:r>
      <w:r w:rsidRPr="00697E82">
        <w:rPr>
          <w:rFonts w:ascii="Times New Roman" w:hAnsi="Times New Roman" w:cs="Times New Roman"/>
          <w:kern w:val="0"/>
          <w:lang w:val="en-GB"/>
        </w:rPr>
        <w:t xml:space="preserve">, 2019; </w:t>
      </w:r>
      <w:proofErr w:type="spellStart"/>
      <w:r w:rsidRPr="00697E82">
        <w:rPr>
          <w:rFonts w:ascii="Times New Roman" w:hAnsi="Times New Roman" w:cs="Times New Roman"/>
          <w:kern w:val="0"/>
          <w:lang w:val="en-GB"/>
        </w:rPr>
        <w:t>Kolehmainen</w:t>
      </w:r>
      <w:proofErr w:type="spellEnd"/>
      <w:r w:rsidRPr="00697E82">
        <w:rPr>
          <w:rFonts w:ascii="Times New Roman" w:hAnsi="Times New Roman" w:cs="Times New Roman"/>
          <w:kern w:val="0"/>
          <w:lang w:val="en-GB"/>
        </w:rPr>
        <w:t xml:space="preserve"> and </w:t>
      </w:r>
      <w:proofErr w:type="spellStart"/>
      <w:r w:rsidRPr="00697E82">
        <w:rPr>
          <w:rFonts w:ascii="Times New Roman" w:hAnsi="Times New Roman" w:cs="Times New Roman"/>
          <w:kern w:val="0"/>
          <w:lang w:val="en-GB"/>
        </w:rPr>
        <w:t>Mäkinen</w:t>
      </w:r>
      <w:proofErr w:type="spellEnd"/>
      <w:r w:rsidRPr="00697E82">
        <w:rPr>
          <w:rFonts w:ascii="Times New Roman" w:hAnsi="Times New Roman" w:cs="Times New Roman"/>
          <w:kern w:val="0"/>
          <w:lang w:val="en-GB"/>
        </w:rPr>
        <w:t xml:space="preserve">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 </w:t>
      </w:r>
      <w:r w:rsidRPr="00697E82">
        <w:rPr>
          <w:rFonts w:ascii="Times New Roman" w:hAnsi="Times New Roman" w:cs="Times New Roman"/>
          <w:kern w:val="0"/>
          <w:lang w:val="en-GB"/>
        </w:rPr>
        <w:t>202</w:t>
      </w:r>
      <w:r w:rsidR="00FE5C6C" w:rsidRPr="00697E82">
        <w:rPr>
          <w:rFonts w:ascii="Times New Roman" w:hAnsi="Times New Roman" w:cs="Times New Roman"/>
          <w:kern w:val="0"/>
          <w:lang w:val="en-GB"/>
        </w:rPr>
        <w:t>4</w:t>
      </w:r>
      <w:r w:rsidRPr="00697E82">
        <w:rPr>
          <w:rFonts w:ascii="Times New Roman" w:hAnsi="Times New Roman" w:cs="Times New Roman"/>
          <w:kern w:val="0"/>
          <w:lang w:val="en-GB"/>
        </w:rPr>
        <w:t xml:space="preserve">; Shaw 2014; </w:t>
      </w:r>
      <w:proofErr w:type="spellStart"/>
      <w:r w:rsidR="00DC6C8E" w:rsidRPr="00697E82">
        <w:rPr>
          <w:rFonts w:ascii="Times New Roman" w:hAnsi="Times New Roman" w:cs="Times New Roman"/>
          <w:lang w:val="en-GB"/>
        </w:rPr>
        <w:t>Wijngaarden</w:t>
      </w:r>
      <w:proofErr w:type="spellEnd"/>
      <w:r w:rsidR="00DC6C8E" w:rsidRPr="00697E82">
        <w:rPr>
          <w:rFonts w:ascii="Times New Roman" w:hAnsi="Times New Roman" w:cs="Times New Roman"/>
          <w:lang w:val="en-GB"/>
        </w:rPr>
        <w:t xml:space="preserve"> and Hracs, </w:t>
      </w:r>
      <w:r w:rsidRPr="00697E82">
        <w:rPr>
          <w:rFonts w:ascii="Times New Roman" w:hAnsi="Times New Roman" w:cs="Times New Roman"/>
          <w:kern w:val="0"/>
          <w:lang w:val="en-GB"/>
        </w:rPr>
        <w:t>202</w:t>
      </w:r>
      <w:r w:rsidR="00FE5C6C" w:rsidRPr="00697E82">
        <w:rPr>
          <w:rFonts w:ascii="Times New Roman" w:hAnsi="Times New Roman" w:cs="Times New Roman"/>
          <w:kern w:val="0"/>
          <w:lang w:val="en-GB"/>
        </w:rPr>
        <w:t>4</w:t>
      </w:r>
      <w:r w:rsidRPr="00697E82">
        <w:rPr>
          <w:rFonts w:ascii="Times New Roman" w:hAnsi="Times New Roman" w:cs="Times New Roman"/>
          <w:kern w:val="0"/>
          <w:lang w:val="en-GB"/>
        </w:rPr>
        <w:t>). But as Bille et al. (2015)</w:t>
      </w:r>
      <w:r w:rsidR="006D77A1" w:rsidRPr="00697E82">
        <w:rPr>
          <w:rFonts w:ascii="Times New Roman" w:hAnsi="Times New Roman" w:cs="Times New Roman"/>
          <w:kern w:val="0"/>
          <w:lang w:val="en-GB"/>
        </w:rPr>
        <w:t xml:space="preserve"> argue</w:t>
      </w:r>
      <w:r w:rsidR="00600A82" w:rsidRPr="00697E82">
        <w:rPr>
          <w:rFonts w:ascii="Times New Roman" w:hAnsi="Times New Roman" w:cs="Times New Roman"/>
          <w:kern w:val="0"/>
          <w:lang w:val="en-GB"/>
        </w:rPr>
        <w:t>,</w:t>
      </w:r>
      <w:r w:rsidRPr="00697E82">
        <w:rPr>
          <w:rFonts w:ascii="Times New Roman" w:hAnsi="Times New Roman" w:cs="Times New Roman"/>
          <w:kern w:val="0"/>
          <w:lang w:val="en-GB"/>
        </w:rPr>
        <w:t xml:space="preserve"> the notion that something so fleeting, </w:t>
      </w:r>
      <w:r w:rsidR="0049270E" w:rsidRPr="00697E82">
        <w:rPr>
          <w:rFonts w:ascii="Times New Roman" w:hAnsi="Times New Roman" w:cs="Times New Roman"/>
          <w:kern w:val="0"/>
          <w:lang w:val="en-GB"/>
        </w:rPr>
        <w:t>ambiguous,</w:t>
      </w:r>
      <w:r w:rsidRPr="00697E82">
        <w:rPr>
          <w:rFonts w:ascii="Times New Roman" w:hAnsi="Times New Roman" w:cs="Times New Roman"/>
          <w:kern w:val="0"/>
          <w:lang w:val="en-GB"/>
        </w:rPr>
        <w:t xml:space="preserve"> and vague can be staged is paradoxical. Therefore, it is important to learn more about the process of staging </w:t>
      </w:r>
      <w:r w:rsidR="00D7072D" w:rsidRPr="00697E82">
        <w:rPr>
          <w:rFonts w:ascii="Times New Roman" w:hAnsi="Times New Roman" w:cs="Times New Roman"/>
          <w:kern w:val="0"/>
          <w:lang w:val="en-GB"/>
        </w:rPr>
        <w:t xml:space="preserve">affective </w:t>
      </w:r>
      <w:r w:rsidR="000B092E" w:rsidRPr="00697E82">
        <w:rPr>
          <w:rFonts w:ascii="Times New Roman" w:hAnsi="Times New Roman" w:cs="Times New Roman"/>
          <w:kern w:val="0"/>
          <w:lang w:val="en-GB"/>
        </w:rPr>
        <w:t xml:space="preserve">atmospheres </w:t>
      </w:r>
      <w:r w:rsidRPr="00697E82">
        <w:rPr>
          <w:rFonts w:ascii="Times New Roman" w:hAnsi="Times New Roman" w:cs="Times New Roman"/>
          <w:kern w:val="0"/>
          <w:lang w:val="en-GB"/>
        </w:rPr>
        <w:t>and to consider whether all the elements are staged and controlled or if there is a mix of structure and dynamic interplay between elements</w:t>
      </w:r>
      <w:r w:rsidR="000B092E" w:rsidRPr="00697E82">
        <w:rPr>
          <w:rFonts w:ascii="Times New Roman" w:hAnsi="Times New Roman" w:cs="Times New Roman"/>
          <w:kern w:val="0"/>
          <w:lang w:val="en-GB"/>
        </w:rPr>
        <w:t>.</w:t>
      </w:r>
    </w:p>
    <w:p w14:paraId="459B6001" w14:textId="397337D6" w:rsidR="00600A82" w:rsidRPr="00697E82" w:rsidRDefault="00600A82"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W</w:t>
      </w:r>
      <w:r w:rsidR="00A43BA3" w:rsidRPr="00697E82">
        <w:rPr>
          <w:rFonts w:ascii="Times New Roman" w:hAnsi="Times New Roman" w:cs="Times New Roman"/>
          <w:kern w:val="0"/>
          <w:lang w:val="en-GB"/>
        </w:rPr>
        <w:t xml:space="preserve">ho does this staging, how and for what purpose? In commercial </w:t>
      </w:r>
      <w:r w:rsidR="006D77A1" w:rsidRPr="00697E82">
        <w:rPr>
          <w:rFonts w:ascii="Times New Roman" w:hAnsi="Times New Roman" w:cs="Times New Roman"/>
          <w:kern w:val="0"/>
          <w:lang w:val="en-GB"/>
        </w:rPr>
        <w:t>contexts</w:t>
      </w:r>
      <w:r w:rsidR="00A43BA3" w:rsidRPr="00697E82">
        <w:rPr>
          <w:rFonts w:ascii="Times New Roman" w:hAnsi="Times New Roman" w:cs="Times New Roman"/>
          <w:kern w:val="0"/>
          <w:lang w:val="en-GB"/>
        </w:rPr>
        <w:t xml:space="preserve">, </w:t>
      </w:r>
      <w:r w:rsidR="00697E82">
        <w:rPr>
          <w:rFonts w:ascii="Times New Roman" w:hAnsi="Times New Roman" w:cs="Times New Roman"/>
          <w:kern w:val="0"/>
          <w:lang w:val="en-GB"/>
        </w:rPr>
        <w:t xml:space="preserve">such as malls and retail shops, </w:t>
      </w:r>
      <w:r w:rsidR="00A43BA3" w:rsidRPr="00697E82">
        <w:rPr>
          <w:rFonts w:ascii="Times New Roman" w:hAnsi="Times New Roman" w:cs="Times New Roman"/>
          <w:kern w:val="0"/>
          <w:lang w:val="en-GB"/>
        </w:rPr>
        <w:t>designers and curators</w:t>
      </w:r>
      <w:r w:rsidR="006D77A1" w:rsidRPr="00697E82">
        <w:rPr>
          <w:rFonts w:ascii="Times New Roman" w:hAnsi="Times New Roman" w:cs="Times New Roman"/>
          <w:kern w:val="0"/>
          <w:lang w:val="en-GB"/>
        </w:rPr>
        <w:t xml:space="preserve"> </w:t>
      </w:r>
      <w:r w:rsidR="00A43BA3" w:rsidRPr="00697E82">
        <w:rPr>
          <w:rFonts w:ascii="Times New Roman" w:hAnsi="Times New Roman" w:cs="Times New Roman"/>
          <w:kern w:val="0"/>
          <w:lang w:val="en-GB"/>
        </w:rPr>
        <w:t>create aesthetics, assemble objects and content, encourage interactions and direct movement within spatial settings (Bille et al</w:t>
      </w:r>
      <w:r w:rsidR="00DA07EB">
        <w:rPr>
          <w:rFonts w:ascii="Times New Roman" w:hAnsi="Times New Roman" w:cs="Times New Roman"/>
          <w:kern w:val="0"/>
          <w:lang w:val="en-GB"/>
        </w:rPr>
        <w:t>.</w:t>
      </w:r>
      <w:r w:rsidR="00A43BA3" w:rsidRPr="00697E82">
        <w:rPr>
          <w:rFonts w:ascii="Times New Roman" w:hAnsi="Times New Roman" w:cs="Times New Roman"/>
          <w:kern w:val="0"/>
          <w:lang w:val="en-GB"/>
        </w:rPr>
        <w:t>, 2015</w:t>
      </w:r>
      <w:r w:rsidR="00AE0F1E" w:rsidRPr="00697E82">
        <w:rPr>
          <w:rFonts w:ascii="Times New Roman" w:hAnsi="Times New Roman" w:cs="Times New Roman"/>
          <w:kern w:val="0"/>
          <w:lang w:val="en-GB"/>
        </w:rPr>
        <w:t xml:space="preserve">; </w:t>
      </w:r>
      <w:r w:rsidR="00AE0F1E" w:rsidRPr="00697E82">
        <w:rPr>
          <w:rFonts w:ascii="Times New Roman" w:hAnsi="Times New Roman" w:cs="Times New Roman"/>
          <w:color w:val="141413"/>
          <w:kern w:val="1"/>
          <w:lang w:val="en-GB"/>
        </w:rPr>
        <w:t>Shi et al., 2021</w:t>
      </w:r>
      <w:r w:rsidR="00A43BA3" w:rsidRPr="00697E82">
        <w:rPr>
          <w:rFonts w:ascii="Times New Roman" w:hAnsi="Times New Roman" w:cs="Times New Roman"/>
          <w:kern w:val="0"/>
          <w:lang w:val="en-GB"/>
        </w:rPr>
        <w:t xml:space="preserve">). But more </w:t>
      </w:r>
      <w:r w:rsidR="00697E82">
        <w:rPr>
          <w:rFonts w:ascii="Times New Roman" w:hAnsi="Times New Roman" w:cs="Times New Roman"/>
          <w:kern w:val="0"/>
          <w:lang w:val="en-GB"/>
        </w:rPr>
        <w:t xml:space="preserve">research </w:t>
      </w:r>
      <w:r w:rsidR="00A43BA3" w:rsidRPr="00697E82">
        <w:rPr>
          <w:rFonts w:ascii="Times New Roman" w:hAnsi="Times New Roman" w:cs="Times New Roman"/>
          <w:kern w:val="0"/>
          <w:lang w:val="en-GB"/>
        </w:rPr>
        <w:t xml:space="preserve">is needed on </w:t>
      </w:r>
      <w:r w:rsidR="002D54E8" w:rsidRPr="00697E82">
        <w:rPr>
          <w:rFonts w:ascii="Times New Roman" w:hAnsi="Times New Roman" w:cs="Times New Roman"/>
          <w:kern w:val="0"/>
          <w:lang w:val="en-GB"/>
        </w:rPr>
        <w:t xml:space="preserve">these practices, the actors involved and how practices </w:t>
      </w:r>
      <w:r w:rsidR="00D7072D" w:rsidRPr="00697E82">
        <w:rPr>
          <w:rFonts w:ascii="Times New Roman" w:hAnsi="Times New Roman" w:cs="Times New Roman"/>
          <w:kern w:val="0"/>
          <w:lang w:val="en-GB"/>
        </w:rPr>
        <w:t xml:space="preserve">related to staging affective atmospheres </w:t>
      </w:r>
      <w:r w:rsidR="00A43BA3" w:rsidRPr="00697E82">
        <w:rPr>
          <w:rFonts w:ascii="Times New Roman" w:hAnsi="Times New Roman" w:cs="Times New Roman"/>
          <w:kern w:val="0"/>
          <w:lang w:val="en-GB"/>
        </w:rPr>
        <w:t>are shaped by different values and motivations</w:t>
      </w:r>
      <w:r w:rsidR="002D54E8" w:rsidRPr="00697E82">
        <w:rPr>
          <w:rFonts w:ascii="Times New Roman" w:hAnsi="Times New Roman" w:cs="Times New Roman"/>
          <w:kern w:val="0"/>
          <w:lang w:val="en-GB"/>
        </w:rPr>
        <w:t xml:space="preserve">. </w:t>
      </w:r>
    </w:p>
    <w:p w14:paraId="23EE0C46" w14:textId="637EA8FF" w:rsidR="00600A82" w:rsidRPr="00697E82" w:rsidRDefault="00600A82"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lastRenderedPageBreak/>
        <w:t>W</w:t>
      </w:r>
      <w:r w:rsidR="00A43BA3" w:rsidRPr="00697E82">
        <w:rPr>
          <w:rFonts w:ascii="Times New Roman" w:hAnsi="Times New Roman" w:cs="Times New Roman"/>
          <w:kern w:val="0"/>
          <w:lang w:val="en-GB"/>
        </w:rPr>
        <w:t xml:space="preserve">hen and where </w:t>
      </w:r>
      <w:r w:rsidRPr="00697E82">
        <w:rPr>
          <w:rFonts w:ascii="Times New Roman" w:hAnsi="Times New Roman" w:cs="Times New Roman"/>
          <w:kern w:val="0"/>
          <w:lang w:val="en-GB"/>
        </w:rPr>
        <w:t xml:space="preserve">does </w:t>
      </w:r>
      <w:r w:rsidR="00A43BA3" w:rsidRPr="00697E82">
        <w:rPr>
          <w:rFonts w:ascii="Times New Roman" w:hAnsi="Times New Roman" w:cs="Times New Roman"/>
          <w:kern w:val="0"/>
          <w:lang w:val="en-GB"/>
        </w:rPr>
        <w:t xml:space="preserve">this </w:t>
      </w:r>
      <w:proofErr w:type="gramStart"/>
      <w:r w:rsidR="00A43BA3" w:rsidRPr="00697E82">
        <w:rPr>
          <w:rFonts w:ascii="Times New Roman" w:hAnsi="Times New Roman" w:cs="Times New Roman"/>
          <w:kern w:val="0"/>
          <w:lang w:val="en-GB"/>
        </w:rPr>
        <w:t>staging</w:t>
      </w:r>
      <w:proofErr w:type="gramEnd"/>
      <w:r w:rsidR="00A43BA3" w:rsidRPr="00697E82">
        <w:rPr>
          <w:rFonts w:ascii="Times New Roman" w:hAnsi="Times New Roman" w:cs="Times New Roman"/>
          <w:kern w:val="0"/>
          <w:lang w:val="en-GB"/>
        </w:rPr>
        <w:t xml:space="preserve"> </w:t>
      </w:r>
      <w:r w:rsidR="00085EDD" w:rsidRPr="00697E82">
        <w:rPr>
          <w:rFonts w:ascii="Times New Roman" w:hAnsi="Times New Roman" w:cs="Times New Roman"/>
          <w:kern w:val="0"/>
          <w:lang w:val="en-GB"/>
        </w:rPr>
        <w:t>take</w:t>
      </w:r>
      <w:r w:rsidR="00A43BA3" w:rsidRPr="00697E82">
        <w:rPr>
          <w:rFonts w:ascii="Times New Roman" w:hAnsi="Times New Roman" w:cs="Times New Roman"/>
          <w:kern w:val="0"/>
          <w:lang w:val="en-GB"/>
        </w:rPr>
        <w:t xml:space="preserve"> place</w:t>
      </w:r>
      <w:r w:rsidRPr="00697E82">
        <w:rPr>
          <w:rFonts w:ascii="Times New Roman" w:hAnsi="Times New Roman" w:cs="Times New Roman"/>
          <w:kern w:val="0"/>
          <w:lang w:val="en-GB"/>
        </w:rPr>
        <w:t>?</w:t>
      </w:r>
      <w:r w:rsidR="00A43BA3" w:rsidRPr="00697E82">
        <w:rPr>
          <w:rFonts w:ascii="Times New Roman" w:hAnsi="Times New Roman" w:cs="Times New Roman"/>
          <w:kern w:val="0"/>
          <w:lang w:val="en-GB"/>
        </w:rPr>
        <w:t xml:space="preserve"> While some studies suggest that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 xml:space="preserve">atmospheres, such as </w:t>
      </w:r>
      <w:r w:rsidR="000B092E" w:rsidRPr="00697E82">
        <w:rPr>
          <w:rFonts w:ascii="Times New Roman" w:hAnsi="Times New Roman" w:cs="Times New Roman"/>
          <w:kern w:val="0"/>
          <w:lang w:val="en-GB"/>
        </w:rPr>
        <w:t>pop-up</w:t>
      </w:r>
      <w:r w:rsidR="00A43BA3" w:rsidRPr="00697E82">
        <w:rPr>
          <w:rFonts w:ascii="Times New Roman" w:hAnsi="Times New Roman" w:cs="Times New Roman"/>
          <w:kern w:val="0"/>
          <w:lang w:val="en-GB"/>
        </w:rPr>
        <w:t xml:space="preserve"> retail events and dance music club nights are staged in advance (</w:t>
      </w:r>
      <w:r w:rsidR="00A43BA3" w:rsidRPr="00697E82">
        <w:rPr>
          <w:rFonts w:ascii="Times New Roman" w:hAnsi="Times New Roman" w:cs="Times New Roman"/>
          <w:color w:val="141413"/>
          <w:kern w:val="1"/>
          <w:lang w:val="en-GB"/>
        </w:rPr>
        <w:t>Shi et al., 2021</w:t>
      </w:r>
      <w:r w:rsidRPr="00697E82">
        <w:rPr>
          <w:rFonts w:ascii="Times New Roman" w:hAnsi="Times New Roman" w:cs="Times New Roman"/>
          <w:color w:val="141413"/>
          <w:kern w:val="1"/>
          <w:lang w:val="en-GB"/>
        </w:rPr>
        <w:t xml:space="preserv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0321CD" w:rsidRPr="00697E82">
        <w:rPr>
          <w:rFonts w:ascii="Times New Roman" w:hAnsi="Times New Roman" w:cs="Times New Roman"/>
          <w:color w:val="141413"/>
          <w:kern w:val="1"/>
          <w:lang w:val="en-GB"/>
        </w:rPr>
        <w:t>, 2024</w:t>
      </w:r>
      <w:r w:rsidR="00A43BA3" w:rsidRPr="00697E82">
        <w:rPr>
          <w:rFonts w:ascii="Times New Roman" w:hAnsi="Times New Roman" w:cs="Times New Roman"/>
          <w:kern w:val="0"/>
          <w:lang w:val="en-GB"/>
        </w:rPr>
        <w:t>)</w:t>
      </w:r>
      <w:r w:rsidRPr="00697E82">
        <w:rPr>
          <w:rFonts w:ascii="Times New Roman" w:hAnsi="Times New Roman" w:cs="Times New Roman"/>
          <w:kern w:val="0"/>
          <w:lang w:val="en-GB"/>
        </w:rPr>
        <w:t>,</w:t>
      </w:r>
      <w:r w:rsidR="00A43BA3" w:rsidRPr="00697E82">
        <w:rPr>
          <w:rFonts w:ascii="Times New Roman" w:hAnsi="Times New Roman" w:cs="Times New Roman"/>
          <w:kern w:val="0"/>
          <w:lang w:val="en-GB"/>
        </w:rPr>
        <w:t xml:space="preserve"> </w:t>
      </w:r>
      <w:r w:rsidR="008D0F52" w:rsidRPr="00697E82">
        <w:rPr>
          <w:rFonts w:ascii="Times New Roman" w:hAnsi="Times New Roman" w:cs="Times New Roman"/>
          <w:kern w:val="0"/>
          <w:lang w:val="en-GB"/>
        </w:rPr>
        <w:t>Bille et al</w:t>
      </w:r>
      <w:r w:rsidR="00DA07EB">
        <w:rPr>
          <w:rFonts w:ascii="Times New Roman" w:hAnsi="Times New Roman" w:cs="Times New Roman"/>
          <w:kern w:val="0"/>
          <w:lang w:val="en-GB"/>
        </w:rPr>
        <w:t>.</w:t>
      </w:r>
      <w:r w:rsidR="008D0F52" w:rsidRPr="00697E82">
        <w:rPr>
          <w:rFonts w:ascii="Times New Roman" w:hAnsi="Times New Roman" w:cs="Times New Roman"/>
          <w:kern w:val="0"/>
          <w:lang w:val="en-GB"/>
        </w:rPr>
        <w:t xml:space="preserve"> (2015) </w:t>
      </w:r>
      <w:r w:rsidR="00A43BA3" w:rsidRPr="00697E82">
        <w:rPr>
          <w:rFonts w:ascii="Times New Roman" w:hAnsi="Times New Roman" w:cs="Times New Roman"/>
          <w:kern w:val="0"/>
          <w:lang w:val="en-GB"/>
        </w:rPr>
        <w:t>describe practices carried out during fleeting encounters and interactions. Moreover, building on Goffman’s</w:t>
      </w:r>
      <w:r w:rsidR="00DA07EB">
        <w:rPr>
          <w:rFonts w:ascii="Times New Roman" w:hAnsi="Times New Roman" w:cs="Times New Roman"/>
          <w:kern w:val="0"/>
          <w:lang w:val="en-GB"/>
        </w:rPr>
        <w:t xml:space="preserve"> (1959) </w:t>
      </w:r>
      <w:r w:rsidR="00A43BA3" w:rsidRPr="00697E82">
        <w:rPr>
          <w:rFonts w:ascii="Times New Roman" w:hAnsi="Times New Roman" w:cs="Times New Roman"/>
          <w:kern w:val="0"/>
          <w:lang w:val="en-GB"/>
        </w:rPr>
        <w:t>seminal conceptuali</w:t>
      </w:r>
      <w:r w:rsidR="00D23598">
        <w:rPr>
          <w:rFonts w:ascii="Times New Roman" w:hAnsi="Times New Roman" w:cs="Times New Roman"/>
          <w:kern w:val="0"/>
          <w:lang w:val="en-GB"/>
        </w:rPr>
        <w:t>s</w:t>
      </w:r>
      <w:r w:rsidR="00A43BA3" w:rsidRPr="00697E82">
        <w:rPr>
          <w:rFonts w:ascii="Times New Roman" w:hAnsi="Times New Roman" w:cs="Times New Roman"/>
          <w:kern w:val="0"/>
          <w:lang w:val="en-GB"/>
        </w:rPr>
        <w:t xml:space="preserve">ation of stages, </w:t>
      </w:r>
      <w:r w:rsidR="0049270E" w:rsidRPr="00697E82">
        <w:rPr>
          <w:rFonts w:ascii="Times New Roman" w:hAnsi="Times New Roman" w:cs="Times New Roman"/>
          <w:kern w:val="0"/>
          <w:lang w:val="en-GB"/>
        </w:rPr>
        <w:t>presentations,</w:t>
      </w:r>
      <w:r w:rsidR="00A43BA3" w:rsidRPr="00697E82">
        <w:rPr>
          <w:rFonts w:ascii="Times New Roman" w:hAnsi="Times New Roman" w:cs="Times New Roman"/>
          <w:kern w:val="0"/>
          <w:lang w:val="en-GB"/>
        </w:rPr>
        <w:t xml:space="preserve"> and performances, work that contributes to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 xml:space="preserve">atmospheres may be carried out behind the scenes ‘backstage’ or ‘front stage’ by actors who operate in full view of consumers. But </w:t>
      </w:r>
      <w:r w:rsidR="00D7072D" w:rsidRPr="00697E82">
        <w:rPr>
          <w:rFonts w:ascii="Times New Roman" w:hAnsi="Times New Roman" w:cs="Times New Roman"/>
          <w:kern w:val="0"/>
          <w:lang w:val="en-GB"/>
        </w:rPr>
        <w:t>scholars</w:t>
      </w:r>
      <w:r w:rsidR="00A43BA3" w:rsidRPr="00697E82">
        <w:rPr>
          <w:rFonts w:ascii="Times New Roman" w:hAnsi="Times New Roman" w:cs="Times New Roman"/>
          <w:kern w:val="0"/>
          <w:lang w:val="en-GB"/>
        </w:rPr>
        <w:t xml:space="preserve"> assert</w:t>
      </w:r>
      <w:r w:rsidR="00D7072D" w:rsidRPr="00697E82">
        <w:rPr>
          <w:rFonts w:ascii="Times New Roman" w:hAnsi="Times New Roman" w:cs="Times New Roman"/>
          <w:kern w:val="0"/>
          <w:lang w:val="en-GB"/>
        </w:rPr>
        <w:t xml:space="preserve"> that</w:t>
      </w:r>
      <w:r w:rsidR="00A43BA3" w:rsidRPr="00697E82">
        <w:rPr>
          <w:rFonts w:ascii="Times New Roman" w:hAnsi="Times New Roman" w:cs="Times New Roman"/>
          <w:kern w:val="0"/>
          <w:lang w:val="en-GB"/>
        </w:rPr>
        <w:t xml:space="preserve"> there is a need for more research on the planning stages </w:t>
      </w:r>
      <w:r w:rsidR="00A43BA3" w:rsidRPr="00697E82">
        <w:rPr>
          <w:rFonts w:ascii="Times New Roman" w:hAnsi="Times New Roman" w:cs="Times New Roman"/>
          <w:color w:val="141413"/>
          <w:kern w:val="1"/>
          <w:lang w:val="en-GB"/>
        </w:rPr>
        <w:t xml:space="preserve">and </w:t>
      </w:r>
      <w:r w:rsidR="00A43BA3" w:rsidRPr="00697E82">
        <w:rPr>
          <w:rFonts w:ascii="Times New Roman" w:hAnsi="Times New Roman" w:cs="Times New Roman"/>
          <w:kern w:val="0"/>
          <w:lang w:val="en-GB"/>
        </w:rPr>
        <w:t xml:space="preserve">the temporal and spatial dynamics of </w:t>
      </w:r>
      <w:r w:rsidR="00D7072D" w:rsidRPr="00697E82">
        <w:rPr>
          <w:rFonts w:ascii="Times New Roman" w:hAnsi="Times New Roman" w:cs="Times New Roman"/>
          <w:kern w:val="0"/>
          <w:lang w:val="en-GB"/>
        </w:rPr>
        <w:t xml:space="preserve">affective </w:t>
      </w:r>
      <w:r w:rsidR="00A43BA3" w:rsidRPr="00697E82">
        <w:rPr>
          <w:rFonts w:ascii="Times New Roman" w:hAnsi="Times New Roman" w:cs="Times New Roman"/>
          <w:kern w:val="0"/>
          <w:lang w:val="en-GB"/>
        </w:rPr>
        <w:t xml:space="preserve">atmospheres in commercial settings (Coffin and </w:t>
      </w:r>
      <w:proofErr w:type="spellStart"/>
      <w:r w:rsidR="00A43BA3" w:rsidRPr="00697E82">
        <w:rPr>
          <w:rFonts w:ascii="Times New Roman" w:hAnsi="Times New Roman" w:cs="Times New Roman"/>
          <w:kern w:val="0"/>
          <w:lang w:val="en-GB"/>
        </w:rPr>
        <w:t>Chatzidakis</w:t>
      </w:r>
      <w:proofErr w:type="spellEnd"/>
      <w:r w:rsidR="00A43BA3" w:rsidRPr="00697E82">
        <w:rPr>
          <w:rFonts w:ascii="Times New Roman" w:hAnsi="Times New Roman" w:cs="Times New Roman"/>
          <w:kern w:val="0"/>
          <w:lang w:val="en-GB"/>
        </w:rPr>
        <w:t>, 2021; Richard</w:t>
      </w:r>
      <w:r w:rsidR="006C1912" w:rsidRPr="00697E82">
        <w:rPr>
          <w:rFonts w:ascii="Times New Roman" w:hAnsi="Times New Roman" w:cs="Times New Roman"/>
          <w:kern w:val="0"/>
          <w:lang w:val="en-GB"/>
        </w:rPr>
        <w:t>s</w:t>
      </w:r>
      <w:r w:rsidR="00A43BA3" w:rsidRPr="00697E82">
        <w:rPr>
          <w:rFonts w:ascii="Times New Roman" w:hAnsi="Times New Roman" w:cs="Times New Roman"/>
          <w:kern w:val="0"/>
          <w:lang w:val="en-GB"/>
        </w:rPr>
        <w:t>, 2024</w:t>
      </w:r>
      <w:r w:rsidR="00740C3E" w:rsidRPr="00697E82">
        <w:rPr>
          <w:rFonts w:ascii="Times New Roman" w:hAnsi="Times New Roman" w:cs="Times New Roman"/>
          <w:kern w:val="0"/>
          <w:lang w:val="en-GB"/>
        </w:rPr>
        <w:t>; Shi et al., 2021</w:t>
      </w:r>
      <w:r w:rsidR="00A43BA3" w:rsidRPr="00697E82">
        <w:rPr>
          <w:rFonts w:ascii="Times New Roman" w:hAnsi="Times New Roman" w:cs="Times New Roman"/>
          <w:kern w:val="0"/>
          <w:lang w:val="en-GB"/>
        </w:rPr>
        <w:t xml:space="preserve">). </w:t>
      </w:r>
    </w:p>
    <w:p w14:paraId="290F6C7E" w14:textId="61F009DA" w:rsidR="00600A82" w:rsidRPr="00697E82" w:rsidRDefault="00A43BA3"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Beyond exploring the “synchroni</w:t>
      </w:r>
      <w:r w:rsidR="00D23598">
        <w:rPr>
          <w:rFonts w:ascii="Times New Roman" w:hAnsi="Times New Roman" w:cs="Times New Roman"/>
          <w:kern w:val="0"/>
          <w:lang w:val="en-GB"/>
        </w:rPr>
        <w:t>s</w:t>
      </w:r>
      <w:r w:rsidRPr="00697E82">
        <w:rPr>
          <w:rFonts w:ascii="Times New Roman" w:hAnsi="Times New Roman" w:cs="Times New Roman"/>
          <w:kern w:val="0"/>
          <w:lang w:val="en-GB"/>
        </w:rPr>
        <w:t xml:space="preserve">ation of different elements” (Shi et al. 2021, </w:t>
      </w:r>
      <w:r w:rsidR="005B6D4A" w:rsidRPr="00697E82">
        <w:rPr>
          <w:rFonts w:ascii="Times New Roman" w:hAnsi="Times New Roman" w:cs="Times New Roman"/>
          <w:kern w:val="0"/>
          <w:lang w:val="en-GB"/>
        </w:rPr>
        <w:t>370</w:t>
      </w:r>
      <w:r w:rsidRPr="00697E82">
        <w:rPr>
          <w:rFonts w:ascii="Times New Roman" w:hAnsi="Times New Roman" w:cs="Times New Roman"/>
          <w:kern w:val="0"/>
          <w:lang w:val="en-GB"/>
        </w:rPr>
        <w:t xml:space="preserve">), </w:t>
      </w:r>
      <w:r w:rsidR="006D77A1" w:rsidRPr="00697E82">
        <w:rPr>
          <w:rFonts w:ascii="Times New Roman" w:hAnsi="Times New Roman" w:cs="Times New Roman"/>
          <w:kern w:val="0"/>
          <w:lang w:val="en-GB"/>
        </w:rPr>
        <w:t>we must also</w:t>
      </w:r>
      <w:r w:rsidRPr="00697E82">
        <w:rPr>
          <w:rFonts w:ascii="Times New Roman" w:hAnsi="Times New Roman" w:cs="Times New Roman"/>
          <w:kern w:val="0"/>
          <w:lang w:val="en-GB"/>
        </w:rPr>
        <w:t xml:space="preserve"> consider the nature of different elements, from lights to consumers, the roles they play, how, when and where they ‘perform’ those roles and crucially the ways in which elements relate to and interact with each other through time and </w:t>
      </w:r>
      <w:r w:rsidRPr="00697E82">
        <w:rPr>
          <w:rFonts w:ascii="Times New Roman" w:hAnsi="Times New Roman" w:cs="Times New Roman"/>
          <w:color w:val="000000" w:themeColor="text1"/>
          <w:kern w:val="0"/>
          <w:lang w:val="en-GB"/>
        </w:rPr>
        <w:t>space (Smith-</w:t>
      </w:r>
      <w:r w:rsidRPr="00697E82">
        <w:rPr>
          <w:rFonts w:ascii="Times New Roman" w:hAnsi="Times New Roman" w:cs="Times New Roman"/>
          <w:kern w:val="0"/>
          <w:lang w:val="en-GB"/>
        </w:rPr>
        <w:t>Maguire et al.</w:t>
      </w:r>
      <w:r w:rsidR="00D23598">
        <w:rPr>
          <w:rFonts w:ascii="Times New Roman" w:hAnsi="Times New Roman" w:cs="Times New Roman"/>
          <w:kern w:val="0"/>
          <w:lang w:val="en-GB"/>
        </w:rPr>
        <w:t>,</w:t>
      </w:r>
      <w:r w:rsidRPr="00697E82">
        <w:rPr>
          <w:rFonts w:ascii="Times New Roman" w:hAnsi="Times New Roman" w:cs="Times New Roman"/>
          <w:kern w:val="0"/>
          <w:lang w:val="en-GB"/>
        </w:rPr>
        <w:t xml:space="preserve"> 2023). Indeed, Bille et al. (2015) call for a stronger emphasis on the </w:t>
      </w:r>
      <w:r w:rsidR="00D7072D" w:rsidRPr="00697E82">
        <w:rPr>
          <w:rFonts w:ascii="Times New Roman" w:hAnsi="Times New Roman" w:cs="Times New Roman"/>
          <w:kern w:val="0"/>
          <w:lang w:val="en-GB"/>
        </w:rPr>
        <w:t>immaterial</w:t>
      </w:r>
      <w:r w:rsidRPr="00697E82">
        <w:rPr>
          <w:rFonts w:ascii="Times New Roman" w:hAnsi="Times New Roman" w:cs="Times New Roman"/>
          <w:kern w:val="0"/>
          <w:lang w:val="en-GB"/>
        </w:rPr>
        <w:t xml:space="preserve"> dimensions of </w:t>
      </w:r>
      <w:r w:rsidR="00D7072D"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including lighting, sounds and smells, while Bennett (2004) argues forcefully for greater recognition of the agential power of ‘things’ (objects) and how they interact with human bodies to form compositions that shift over time. Coffin and </w:t>
      </w:r>
      <w:proofErr w:type="spellStart"/>
      <w:r w:rsidRPr="00697E82">
        <w:rPr>
          <w:rFonts w:ascii="Times New Roman" w:hAnsi="Times New Roman" w:cs="Times New Roman"/>
          <w:kern w:val="0"/>
          <w:lang w:val="en-GB"/>
        </w:rPr>
        <w:t>Chatzidakis</w:t>
      </w:r>
      <w:proofErr w:type="spellEnd"/>
      <w:r w:rsidRPr="00697E82">
        <w:rPr>
          <w:rFonts w:ascii="Times New Roman" w:hAnsi="Times New Roman" w:cs="Times New Roman"/>
          <w:kern w:val="0"/>
          <w:lang w:val="en-GB"/>
        </w:rPr>
        <w:t xml:space="preserve"> encourage us to look ‘between’ elements and include a broader range of phenomena when thinking about market spaces such as “conscious </w:t>
      </w:r>
      <w:r w:rsidRPr="00697E82">
        <w:rPr>
          <w:rFonts w:ascii="Times New Roman" w:hAnsi="Times New Roman" w:cs="Times New Roman"/>
          <w:i/>
          <w:iCs/>
          <w:kern w:val="0"/>
          <w:lang w:val="en-GB"/>
        </w:rPr>
        <w:t xml:space="preserve">and </w:t>
      </w:r>
      <w:r w:rsidRPr="00697E82">
        <w:rPr>
          <w:rFonts w:ascii="Times New Roman" w:hAnsi="Times New Roman" w:cs="Times New Roman"/>
          <w:kern w:val="0"/>
          <w:lang w:val="en-GB"/>
        </w:rPr>
        <w:t xml:space="preserve">unconscious, human </w:t>
      </w:r>
      <w:r w:rsidRPr="00697E82">
        <w:rPr>
          <w:rFonts w:ascii="Times New Roman" w:hAnsi="Times New Roman" w:cs="Times New Roman"/>
          <w:i/>
          <w:iCs/>
          <w:kern w:val="0"/>
          <w:lang w:val="en-GB"/>
        </w:rPr>
        <w:t xml:space="preserve">and </w:t>
      </w:r>
      <w:r w:rsidRPr="00697E82">
        <w:rPr>
          <w:rFonts w:ascii="Times New Roman" w:hAnsi="Times New Roman" w:cs="Times New Roman"/>
          <w:kern w:val="0"/>
          <w:lang w:val="en-GB"/>
        </w:rPr>
        <w:t xml:space="preserve">nonhuman, static </w:t>
      </w:r>
      <w:r w:rsidRPr="00697E82">
        <w:rPr>
          <w:rFonts w:ascii="Times New Roman" w:hAnsi="Times New Roman" w:cs="Times New Roman"/>
          <w:i/>
          <w:iCs/>
          <w:kern w:val="0"/>
          <w:lang w:val="en-GB"/>
        </w:rPr>
        <w:t xml:space="preserve">and </w:t>
      </w:r>
      <w:r w:rsidRPr="00697E82">
        <w:rPr>
          <w:rFonts w:ascii="Times New Roman" w:hAnsi="Times New Roman" w:cs="Times New Roman"/>
          <w:kern w:val="0"/>
          <w:lang w:val="en-GB"/>
        </w:rPr>
        <w:t xml:space="preserve">mobile” (2021, 46). Narrowing the focus to specific objects, literature within the field of ‘visceral food geographies’ asserts the need to explore the ways that food is </w:t>
      </w:r>
      <w:r w:rsidR="00D7072D" w:rsidRPr="00697E82">
        <w:rPr>
          <w:rFonts w:ascii="Times New Roman" w:hAnsi="Times New Roman" w:cs="Times New Roman"/>
          <w:kern w:val="0"/>
          <w:lang w:val="en-GB"/>
        </w:rPr>
        <w:t>‘</w:t>
      </w:r>
      <w:r w:rsidRPr="00697E82">
        <w:rPr>
          <w:rFonts w:ascii="Times New Roman" w:hAnsi="Times New Roman" w:cs="Times New Roman"/>
          <w:kern w:val="0"/>
          <w:lang w:val="en-GB"/>
        </w:rPr>
        <w:t>more-than-food</w:t>
      </w:r>
      <w:r w:rsidR="00D7072D" w:rsidRPr="00697E82">
        <w:rPr>
          <w:rFonts w:ascii="Times New Roman" w:hAnsi="Times New Roman" w:cs="Times New Roman"/>
          <w:kern w:val="0"/>
          <w:lang w:val="en-GB"/>
        </w:rPr>
        <w:t>’</w:t>
      </w:r>
      <w:r w:rsidRPr="00697E82">
        <w:rPr>
          <w:rFonts w:ascii="Times New Roman" w:hAnsi="Times New Roman" w:cs="Times New Roman"/>
          <w:kern w:val="0"/>
          <w:lang w:val="en-GB"/>
        </w:rPr>
        <w:t xml:space="preserve"> in relation to bodies, affects and practices in different temporal, social and spatial settings (Goodman</w:t>
      </w:r>
      <w:r w:rsidR="00DA07EB">
        <w:rPr>
          <w:rFonts w:ascii="Times New Roman" w:hAnsi="Times New Roman" w:cs="Times New Roman"/>
          <w:kern w:val="0"/>
          <w:lang w:val="en-GB"/>
        </w:rPr>
        <w:t>,</w:t>
      </w:r>
      <w:r w:rsidRPr="00697E82">
        <w:rPr>
          <w:rFonts w:ascii="Times New Roman" w:hAnsi="Times New Roman" w:cs="Times New Roman"/>
          <w:kern w:val="0"/>
          <w:lang w:val="en-GB"/>
        </w:rPr>
        <w:t xml:space="preserve"> 2016). </w:t>
      </w:r>
    </w:p>
    <w:p w14:paraId="04550447" w14:textId="4EF7D29A" w:rsidR="00600A82" w:rsidRPr="00697E82" w:rsidRDefault="00A43BA3" w:rsidP="00A42B33">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lastRenderedPageBreak/>
        <w:t xml:space="preserve">This paper addresses these questions and contributes </w:t>
      </w:r>
      <w:r w:rsidR="00BC4018" w:rsidRPr="00697E82">
        <w:rPr>
          <w:rFonts w:ascii="Times New Roman" w:hAnsi="Times New Roman" w:cs="Times New Roman"/>
          <w:kern w:val="0"/>
          <w:lang w:val="en-GB"/>
        </w:rPr>
        <w:t xml:space="preserve">to </w:t>
      </w:r>
      <w:r w:rsidR="00D7072D" w:rsidRPr="00697E82">
        <w:rPr>
          <w:rFonts w:ascii="Times New Roman" w:hAnsi="Times New Roman" w:cs="Times New Roman"/>
          <w:kern w:val="0"/>
          <w:lang w:val="en-GB"/>
        </w:rPr>
        <w:t>existing</w:t>
      </w:r>
      <w:r w:rsidRPr="00697E82">
        <w:rPr>
          <w:rFonts w:ascii="Times New Roman" w:hAnsi="Times New Roman" w:cs="Times New Roman"/>
          <w:kern w:val="0"/>
          <w:lang w:val="en-GB"/>
        </w:rPr>
        <w:t xml:space="preserve"> bodies of literature</w:t>
      </w:r>
      <w:r w:rsidR="00BC4018" w:rsidRPr="00697E82">
        <w:rPr>
          <w:rFonts w:ascii="Times New Roman" w:hAnsi="Times New Roman" w:cs="Times New Roman"/>
          <w:kern w:val="0"/>
          <w:lang w:val="en-GB"/>
        </w:rPr>
        <w:t xml:space="preserve"> in geography, </w:t>
      </w:r>
      <w:r w:rsidR="0049270E" w:rsidRPr="00697E82">
        <w:rPr>
          <w:rFonts w:ascii="Times New Roman" w:hAnsi="Times New Roman" w:cs="Times New Roman"/>
          <w:kern w:val="0"/>
          <w:lang w:val="en-GB"/>
        </w:rPr>
        <w:t>sociology,</w:t>
      </w:r>
      <w:r w:rsidR="00BC4018" w:rsidRPr="00697E82">
        <w:rPr>
          <w:rFonts w:ascii="Times New Roman" w:hAnsi="Times New Roman" w:cs="Times New Roman"/>
          <w:kern w:val="0"/>
          <w:lang w:val="en-GB"/>
        </w:rPr>
        <w:t xml:space="preserve"> and the field of consumer culture </w:t>
      </w:r>
      <w:r w:rsidRPr="00697E82">
        <w:rPr>
          <w:rFonts w:ascii="Times New Roman" w:hAnsi="Times New Roman" w:cs="Times New Roman"/>
          <w:kern w:val="0"/>
          <w:lang w:val="en-GB"/>
        </w:rPr>
        <w:t>through a case study of street food markets in London. Although eating on the street has long been a feature of urban life, street food markets have become increasingly popular in cities around the world</w:t>
      </w:r>
      <w:r w:rsidR="0085125F" w:rsidRPr="00697E82">
        <w:rPr>
          <w:rFonts w:ascii="Times New Roman" w:hAnsi="Times New Roman" w:cs="Times New Roman"/>
          <w:kern w:val="0"/>
          <w:lang w:val="en-GB"/>
        </w:rPr>
        <w:t xml:space="preserve"> (Davies and Evans</w:t>
      </w:r>
      <w:r w:rsidR="00DA07EB">
        <w:rPr>
          <w:rFonts w:ascii="Times New Roman" w:hAnsi="Times New Roman" w:cs="Times New Roman"/>
          <w:kern w:val="0"/>
          <w:lang w:val="en-GB"/>
        </w:rPr>
        <w:t>,</w:t>
      </w:r>
      <w:r w:rsidR="0085125F" w:rsidRPr="00697E82">
        <w:rPr>
          <w:rFonts w:ascii="Times New Roman" w:hAnsi="Times New Roman" w:cs="Times New Roman"/>
          <w:kern w:val="0"/>
          <w:lang w:val="en-GB"/>
        </w:rPr>
        <w:t xml:space="preserve"> 2019). </w:t>
      </w:r>
      <w:r w:rsidRPr="00697E82">
        <w:rPr>
          <w:rFonts w:ascii="Times New Roman" w:hAnsi="Times New Roman" w:cs="Times New Roman"/>
          <w:kern w:val="0"/>
          <w:lang w:val="en-GB"/>
        </w:rPr>
        <w:t>Moreover, street food markets</w:t>
      </w:r>
      <w:r w:rsidR="00C5007E" w:rsidRPr="00697E82">
        <w:rPr>
          <w:rFonts w:ascii="Times New Roman" w:hAnsi="Times New Roman" w:cs="Times New Roman"/>
          <w:kern w:val="0"/>
          <w:lang w:val="en-GB"/>
        </w:rPr>
        <w:t xml:space="preserve">, </w:t>
      </w:r>
      <w:r w:rsidRPr="00697E82">
        <w:rPr>
          <w:rFonts w:ascii="Times New Roman" w:hAnsi="Times New Roman" w:cs="Times New Roman"/>
          <w:kern w:val="0"/>
          <w:lang w:val="en-GB"/>
        </w:rPr>
        <w:t>which exist in-between permanent indoor commercial spaces (malls) and temporary outdoor spaces (pop-up shops, farmers markets) represent a novel</w:t>
      </w:r>
      <w:r w:rsidR="00C5007E" w:rsidRPr="00697E82">
        <w:rPr>
          <w:rFonts w:ascii="Times New Roman" w:hAnsi="Times New Roman" w:cs="Times New Roman"/>
          <w:kern w:val="0"/>
          <w:lang w:val="en-GB"/>
        </w:rPr>
        <w:t xml:space="preserve"> and understudied </w:t>
      </w:r>
      <w:r w:rsidRPr="00697E82">
        <w:rPr>
          <w:rFonts w:ascii="Times New Roman" w:hAnsi="Times New Roman" w:cs="Times New Roman"/>
          <w:kern w:val="0"/>
          <w:lang w:val="en-GB"/>
        </w:rPr>
        <w:t>commercial space</w:t>
      </w:r>
      <w:r w:rsidR="00C5007E" w:rsidRPr="00697E82">
        <w:rPr>
          <w:rFonts w:ascii="Times New Roman" w:hAnsi="Times New Roman" w:cs="Times New Roman"/>
          <w:kern w:val="0"/>
          <w:lang w:val="en-GB"/>
        </w:rPr>
        <w:t>.</w:t>
      </w:r>
    </w:p>
    <w:p w14:paraId="20207FAA" w14:textId="102C648A" w:rsidR="00600A82" w:rsidRPr="00697E82" w:rsidRDefault="00A43BA3" w:rsidP="00A531DE">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Drawing on 9 months of ethnographic fieldwork involving participant observation and interviews, the paper focuses on the work of street food market organi</w:t>
      </w:r>
      <w:r w:rsidR="00A16823" w:rsidRPr="00697E82">
        <w:rPr>
          <w:rFonts w:ascii="Times New Roman" w:hAnsi="Times New Roman" w:cs="Times New Roman"/>
          <w:kern w:val="0"/>
          <w:lang w:val="en-GB"/>
        </w:rPr>
        <w:t>s</w:t>
      </w:r>
      <w:r w:rsidRPr="00697E82">
        <w:rPr>
          <w:rFonts w:ascii="Times New Roman" w:hAnsi="Times New Roman" w:cs="Times New Roman"/>
          <w:kern w:val="0"/>
          <w:lang w:val="en-GB"/>
        </w:rPr>
        <w:t>ers</w:t>
      </w:r>
      <w:r w:rsidR="004247DD" w:rsidRPr="00697E82">
        <w:rPr>
          <w:rFonts w:ascii="Times New Roman" w:hAnsi="Times New Roman" w:cs="Times New Roman"/>
          <w:kern w:val="0"/>
          <w:lang w:val="en-GB"/>
        </w:rPr>
        <w:t xml:space="preserve">. We introduce these new and poorly understood curators as reflexive and strategic actors </w:t>
      </w:r>
      <w:r w:rsidRPr="00697E82">
        <w:rPr>
          <w:rFonts w:ascii="Times New Roman" w:hAnsi="Times New Roman" w:cs="Times New Roman"/>
          <w:kern w:val="0"/>
          <w:lang w:val="en-GB"/>
        </w:rPr>
        <w:t xml:space="preserve">who </w:t>
      </w:r>
      <w:r w:rsidR="001F735B" w:rsidRPr="00697E82">
        <w:rPr>
          <w:rFonts w:ascii="Times New Roman" w:hAnsi="Times New Roman" w:cs="Times New Roman"/>
          <w:kern w:val="0"/>
          <w:lang w:val="en-GB"/>
        </w:rPr>
        <w:t>endeavour</w:t>
      </w:r>
      <w:r w:rsidRPr="00697E82">
        <w:rPr>
          <w:rFonts w:ascii="Times New Roman" w:hAnsi="Times New Roman" w:cs="Times New Roman"/>
          <w:kern w:val="0"/>
          <w:lang w:val="en-GB"/>
        </w:rPr>
        <w:t xml:space="preserve"> to produce attractive </w:t>
      </w:r>
      <w:r w:rsidR="005C415B"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and valuable consumption experiences. The paper </w:t>
      </w:r>
      <w:r w:rsidR="00011C3A" w:rsidRPr="00697E82">
        <w:rPr>
          <w:rFonts w:ascii="Times New Roman" w:hAnsi="Times New Roman" w:cs="Times New Roman"/>
          <w:kern w:val="0"/>
          <w:lang w:val="en-GB"/>
        </w:rPr>
        <w:t>engages with the concept of curation</w:t>
      </w:r>
      <w:r w:rsidR="000F3898" w:rsidRPr="00697E82">
        <w:rPr>
          <w:rFonts w:ascii="Times New Roman" w:hAnsi="Times New Roman" w:cs="Times New Roman"/>
          <w:kern w:val="0"/>
          <w:lang w:val="en-GB"/>
        </w:rPr>
        <w:t xml:space="preserve"> (Adler, 2021)</w:t>
      </w:r>
      <w:r w:rsidR="00011C3A" w:rsidRPr="00697E82">
        <w:rPr>
          <w:rFonts w:ascii="Times New Roman" w:hAnsi="Times New Roman" w:cs="Times New Roman"/>
          <w:kern w:val="0"/>
          <w:lang w:val="en-GB"/>
        </w:rPr>
        <w:t xml:space="preserve">, which is reviewed in section 2.2, to </w:t>
      </w:r>
      <w:r w:rsidRPr="00697E82">
        <w:rPr>
          <w:rFonts w:ascii="Times New Roman" w:hAnsi="Times New Roman" w:cs="Times New Roman"/>
          <w:kern w:val="0"/>
          <w:lang w:val="en-GB"/>
        </w:rPr>
        <w:t xml:space="preserve">demonstrate how market </w:t>
      </w:r>
      <w:r w:rsidR="005C415B" w:rsidRPr="00697E82">
        <w:rPr>
          <w:rFonts w:ascii="Times New Roman" w:hAnsi="Times New Roman" w:cs="Times New Roman"/>
          <w:kern w:val="0"/>
          <w:lang w:val="en-GB"/>
        </w:rPr>
        <w:t>organi</w:t>
      </w:r>
      <w:r w:rsidR="00A16823" w:rsidRPr="00697E82">
        <w:rPr>
          <w:rFonts w:ascii="Times New Roman" w:hAnsi="Times New Roman" w:cs="Times New Roman"/>
          <w:kern w:val="0"/>
          <w:lang w:val="en-GB"/>
        </w:rPr>
        <w:t>s</w:t>
      </w:r>
      <w:r w:rsidR="005C415B" w:rsidRPr="00697E82">
        <w:rPr>
          <w:rFonts w:ascii="Times New Roman" w:hAnsi="Times New Roman" w:cs="Times New Roman"/>
          <w:kern w:val="0"/>
          <w:lang w:val="en-GB"/>
        </w:rPr>
        <w:t>ers</w:t>
      </w:r>
      <w:r w:rsidRPr="00697E82">
        <w:rPr>
          <w:rFonts w:ascii="Times New Roman" w:hAnsi="Times New Roman" w:cs="Times New Roman"/>
          <w:kern w:val="0"/>
          <w:lang w:val="en-GB"/>
        </w:rPr>
        <w:t xml:space="preserve"> attune their curatorial practices to consumer preferences and </w:t>
      </w:r>
      <w:r w:rsidR="00C5007E" w:rsidRPr="00697E82">
        <w:rPr>
          <w:rFonts w:ascii="Times New Roman" w:hAnsi="Times New Roman" w:cs="Times New Roman"/>
          <w:kern w:val="0"/>
          <w:lang w:val="en-GB"/>
        </w:rPr>
        <w:t xml:space="preserve">the </w:t>
      </w:r>
      <w:r w:rsidRPr="00697E82">
        <w:rPr>
          <w:rFonts w:ascii="Times New Roman" w:hAnsi="Times New Roman" w:cs="Times New Roman"/>
          <w:kern w:val="0"/>
          <w:lang w:val="en-GB"/>
        </w:rPr>
        <w:t xml:space="preserve">commercial imperatives </w:t>
      </w:r>
      <w:r w:rsidR="00C5007E" w:rsidRPr="00697E82">
        <w:rPr>
          <w:rFonts w:ascii="Times New Roman" w:hAnsi="Times New Roman" w:cs="Times New Roman"/>
          <w:kern w:val="0"/>
          <w:lang w:val="en-GB"/>
        </w:rPr>
        <w:t xml:space="preserve">of running for-profit businesses. </w:t>
      </w:r>
      <w:r w:rsidRPr="00697E82">
        <w:rPr>
          <w:rFonts w:ascii="Times New Roman" w:hAnsi="Times New Roman" w:cs="Times New Roman"/>
          <w:kern w:val="0"/>
          <w:lang w:val="en-GB"/>
        </w:rPr>
        <w:t>Rather than promoting ‘good’ food</w:t>
      </w:r>
      <w:r w:rsidR="00C5007E" w:rsidRPr="00697E82">
        <w:rPr>
          <w:rFonts w:ascii="Times New Roman" w:hAnsi="Times New Roman" w:cs="Times New Roman"/>
          <w:kern w:val="0"/>
          <w:lang w:val="en-GB"/>
        </w:rPr>
        <w:t xml:space="preserve">, fair hiring practices or inclusive spaces, these curators </w:t>
      </w:r>
      <w:r w:rsidR="00C3474E" w:rsidRPr="00697E82">
        <w:rPr>
          <w:rFonts w:ascii="Times New Roman" w:hAnsi="Times New Roman" w:cs="Times New Roman"/>
          <w:kern w:val="0"/>
          <w:lang w:val="en-GB"/>
        </w:rPr>
        <w:t xml:space="preserve">match demand with ‘appropriate’ food, </w:t>
      </w:r>
      <w:r w:rsidR="0049270E" w:rsidRPr="00697E82">
        <w:rPr>
          <w:rFonts w:ascii="Times New Roman" w:hAnsi="Times New Roman" w:cs="Times New Roman"/>
          <w:kern w:val="0"/>
          <w:lang w:val="en-GB"/>
        </w:rPr>
        <w:t>people,</w:t>
      </w:r>
      <w:r w:rsidR="00C3474E" w:rsidRPr="00697E82">
        <w:rPr>
          <w:rFonts w:ascii="Times New Roman" w:hAnsi="Times New Roman" w:cs="Times New Roman"/>
          <w:kern w:val="0"/>
          <w:lang w:val="en-GB"/>
        </w:rPr>
        <w:t xml:space="preserve"> and spaces to attract and engage their audiences to </w:t>
      </w:r>
      <w:r w:rsidR="005C415B" w:rsidRPr="00697E82">
        <w:rPr>
          <w:rFonts w:ascii="Times New Roman" w:hAnsi="Times New Roman" w:cs="Times New Roman"/>
          <w:kern w:val="0"/>
          <w:lang w:val="en-GB"/>
        </w:rPr>
        <w:t>maximi</w:t>
      </w:r>
      <w:r w:rsidR="00D23598">
        <w:rPr>
          <w:rFonts w:ascii="Times New Roman" w:hAnsi="Times New Roman" w:cs="Times New Roman"/>
          <w:kern w:val="0"/>
          <w:lang w:val="en-GB"/>
        </w:rPr>
        <w:t>s</w:t>
      </w:r>
      <w:r w:rsidR="005C415B" w:rsidRPr="00697E82">
        <w:rPr>
          <w:rFonts w:ascii="Times New Roman" w:hAnsi="Times New Roman" w:cs="Times New Roman"/>
          <w:kern w:val="0"/>
          <w:lang w:val="en-GB"/>
        </w:rPr>
        <w:t>e</w:t>
      </w:r>
      <w:r w:rsidR="00C3474E" w:rsidRPr="00697E82">
        <w:rPr>
          <w:rFonts w:ascii="Times New Roman" w:hAnsi="Times New Roman" w:cs="Times New Roman"/>
          <w:kern w:val="0"/>
          <w:lang w:val="en-GB"/>
        </w:rPr>
        <w:t xml:space="preserve"> satisfaction, spending and profits.  </w:t>
      </w:r>
    </w:p>
    <w:p w14:paraId="458C203D" w14:textId="0C99B1D8" w:rsidR="00E9153A" w:rsidRPr="00697E82" w:rsidRDefault="009003AA" w:rsidP="00C6318B">
      <w:pPr>
        <w:autoSpaceDE w:val="0"/>
        <w:autoSpaceDN w:val="0"/>
        <w:adjustRightInd w:val="0"/>
        <w:spacing w:after="0" w:line="480" w:lineRule="auto"/>
        <w:ind w:firstLine="567"/>
        <w:jc w:val="both"/>
        <w:rPr>
          <w:rFonts w:ascii="Times New Roman" w:hAnsi="Times New Roman" w:cs="Times New Roman"/>
          <w:kern w:val="1"/>
          <w:lang w:val="en-GB"/>
        </w:rPr>
      </w:pPr>
      <w:r w:rsidRPr="00697E82">
        <w:rPr>
          <w:rFonts w:ascii="Times New Roman" w:hAnsi="Times New Roman" w:cs="Times New Roman"/>
          <w:kern w:val="0"/>
          <w:lang w:val="en-GB"/>
        </w:rPr>
        <w:t xml:space="preserve">The </w:t>
      </w:r>
      <w:r w:rsidR="00A43BA3" w:rsidRPr="00697E82">
        <w:rPr>
          <w:rFonts w:ascii="Times New Roman" w:hAnsi="Times New Roman" w:cs="Times New Roman"/>
          <w:kern w:val="0"/>
          <w:lang w:val="en-GB"/>
        </w:rPr>
        <w:t>paper develops four arguments</w:t>
      </w:r>
      <w:r w:rsidR="00E64C63" w:rsidRPr="00697E82">
        <w:rPr>
          <w:rFonts w:ascii="Times New Roman" w:hAnsi="Times New Roman" w:cs="Times New Roman"/>
          <w:kern w:val="0"/>
          <w:lang w:val="en-GB"/>
        </w:rPr>
        <w:t xml:space="preserve"> which contribute to existing studies and knowledge related to </w:t>
      </w:r>
      <w:r w:rsidR="005C415B" w:rsidRPr="00697E82">
        <w:rPr>
          <w:rFonts w:ascii="Times New Roman" w:hAnsi="Times New Roman" w:cs="Times New Roman"/>
          <w:kern w:val="0"/>
          <w:lang w:val="en-GB"/>
        </w:rPr>
        <w:t xml:space="preserve">affective </w:t>
      </w:r>
      <w:r w:rsidR="00E64C63" w:rsidRPr="00697E82">
        <w:rPr>
          <w:rFonts w:ascii="Times New Roman" w:hAnsi="Times New Roman" w:cs="Times New Roman"/>
          <w:kern w:val="0"/>
          <w:lang w:val="en-GB"/>
        </w:rPr>
        <w:t>atmospheres and curation</w:t>
      </w:r>
      <w:r w:rsidR="002D54E8" w:rsidRPr="00697E82">
        <w:rPr>
          <w:rFonts w:ascii="Times New Roman" w:hAnsi="Times New Roman" w:cs="Times New Roman"/>
          <w:kern w:val="0"/>
          <w:lang w:val="en-GB"/>
        </w:rPr>
        <w:t xml:space="preserve">. </w:t>
      </w:r>
      <w:r w:rsidR="00A43BA3" w:rsidRPr="00697E82">
        <w:rPr>
          <w:rFonts w:ascii="Times New Roman" w:hAnsi="Times New Roman" w:cs="Times New Roman"/>
          <w:kern w:val="0"/>
          <w:lang w:val="en-GB"/>
        </w:rPr>
        <w:t xml:space="preserve">First, </w:t>
      </w:r>
      <w:r w:rsidR="005C415B" w:rsidRPr="00697E82">
        <w:rPr>
          <w:rFonts w:ascii="Times New Roman" w:hAnsi="Times New Roman" w:cs="Times New Roman"/>
          <w:i/>
          <w:iCs/>
          <w:kern w:val="0"/>
          <w:lang w:val="en-GB"/>
        </w:rPr>
        <w:t>affective</w:t>
      </w:r>
      <w:r w:rsidR="005C415B" w:rsidRPr="00697E82">
        <w:rPr>
          <w:rFonts w:ascii="Times New Roman" w:hAnsi="Times New Roman" w:cs="Times New Roman"/>
          <w:kern w:val="0"/>
          <w:lang w:val="en-GB"/>
        </w:rPr>
        <w:t xml:space="preserve"> </w:t>
      </w:r>
      <w:r w:rsidR="00A43BA3" w:rsidRPr="00697E82">
        <w:rPr>
          <w:rFonts w:ascii="Times New Roman" w:hAnsi="Times New Roman" w:cs="Times New Roman"/>
          <w:i/>
          <w:iCs/>
          <w:kern w:val="1"/>
          <w:lang w:val="en-GB"/>
        </w:rPr>
        <w:t>atmospheres are partially staged</w:t>
      </w:r>
      <w:r w:rsidR="00A43BA3" w:rsidRPr="00697E82">
        <w:rPr>
          <w:rFonts w:ascii="Times New Roman" w:hAnsi="Times New Roman" w:cs="Times New Roman"/>
          <w:kern w:val="1"/>
          <w:lang w:val="en-GB"/>
        </w:rPr>
        <w:t xml:space="preserve">. Market </w:t>
      </w:r>
      <w:r w:rsidR="00D16ED1" w:rsidRPr="00697E82">
        <w:rPr>
          <w:rFonts w:ascii="Times New Roman" w:hAnsi="Times New Roman" w:cs="Times New Roman"/>
          <w:kern w:val="1"/>
          <w:lang w:val="en-GB"/>
        </w:rPr>
        <w:t xml:space="preserve">organisers </w:t>
      </w:r>
      <w:r w:rsidR="00A43BA3" w:rsidRPr="00697E82">
        <w:rPr>
          <w:rFonts w:ascii="Times New Roman" w:hAnsi="Times New Roman" w:cs="Times New Roman"/>
          <w:kern w:val="1"/>
          <w:lang w:val="en-GB"/>
        </w:rPr>
        <w:t xml:space="preserve">stage </w:t>
      </w:r>
      <w:r w:rsidR="005C415B"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atmospheres by curating elements in advance with high levels of control. But when the event goes ‘live’ these elements</w:t>
      </w:r>
      <w:r w:rsidR="00D16ED1" w:rsidRPr="00697E82">
        <w:rPr>
          <w:rFonts w:ascii="Times New Roman" w:hAnsi="Times New Roman" w:cs="Times New Roman"/>
          <w:kern w:val="1"/>
          <w:lang w:val="en-GB"/>
        </w:rPr>
        <w:t>, including food and consumers,</w:t>
      </w:r>
      <w:r w:rsidR="00A43BA3" w:rsidRPr="00697E82">
        <w:rPr>
          <w:rFonts w:ascii="Times New Roman" w:hAnsi="Times New Roman" w:cs="Times New Roman"/>
          <w:kern w:val="1"/>
          <w:lang w:val="en-GB"/>
        </w:rPr>
        <w:t xml:space="preserve"> interact with each other, through relational performances, </w:t>
      </w:r>
      <w:r w:rsidR="00495B2D" w:rsidRPr="00697E82">
        <w:rPr>
          <w:rFonts w:ascii="Times New Roman" w:hAnsi="Times New Roman" w:cs="Times New Roman"/>
          <w:kern w:val="1"/>
          <w:lang w:val="en-GB"/>
        </w:rPr>
        <w:t>to</w:t>
      </w:r>
      <w:r w:rsidR="00A43BA3" w:rsidRPr="00697E82">
        <w:rPr>
          <w:rFonts w:ascii="Times New Roman" w:hAnsi="Times New Roman" w:cs="Times New Roman"/>
          <w:kern w:val="1"/>
          <w:lang w:val="en-GB"/>
        </w:rPr>
        <w:t xml:space="preserve"> co-produce the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 xml:space="preserve">atmosphere and </w:t>
      </w:r>
      <w:r w:rsidR="00BD7D24" w:rsidRPr="00697E82">
        <w:rPr>
          <w:rFonts w:ascii="Times New Roman" w:hAnsi="Times New Roman" w:cs="Times New Roman"/>
          <w:kern w:val="1"/>
          <w:lang w:val="en-GB"/>
        </w:rPr>
        <w:t xml:space="preserve">consumption </w:t>
      </w:r>
      <w:r w:rsidR="00A43BA3" w:rsidRPr="00697E82">
        <w:rPr>
          <w:rFonts w:ascii="Times New Roman" w:hAnsi="Times New Roman" w:cs="Times New Roman"/>
          <w:kern w:val="1"/>
          <w:lang w:val="en-GB"/>
        </w:rPr>
        <w:t xml:space="preserve">experience. </w:t>
      </w:r>
      <w:r w:rsidR="00495B2D" w:rsidRPr="00697E82">
        <w:rPr>
          <w:rFonts w:ascii="Times New Roman" w:hAnsi="Times New Roman" w:cs="Times New Roman"/>
          <w:kern w:val="1"/>
          <w:lang w:val="en-GB"/>
        </w:rPr>
        <w:t>D</w:t>
      </w:r>
      <w:r w:rsidR="00A43BA3" w:rsidRPr="00697E82">
        <w:rPr>
          <w:rFonts w:ascii="Times New Roman" w:hAnsi="Times New Roman" w:cs="Times New Roman"/>
          <w:kern w:val="1"/>
          <w:lang w:val="en-GB"/>
        </w:rPr>
        <w:t>espite exerting lower levels of control during the live event,</w:t>
      </w:r>
      <w:r w:rsidR="00495B2D" w:rsidRPr="00697E82">
        <w:rPr>
          <w:rFonts w:ascii="Times New Roman" w:hAnsi="Times New Roman" w:cs="Times New Roman"/>
          <w:kern w:val="1"/>
          <w:lang w:val="en-GB"/>
        </w:rPr>
        <w:t xml:space="preserve"> however,</w:t>
      </w:r>
      <w:r w:rsidR="00A43BA3" w:rsidRPr="00697E82">
        <w:rPr>
          <w:rFonts w:ascii="Times New Roman" w:hAnsi="Times New Roman" w:cs="Times New Roman"/>
          <w:kern w:val="1"/>
          <w:lang w:val="en-GB"/>
        </w:rPr>
        <w:t xml:space="preserve"> a set of rules, routines, </w:t>
      </w:r>
      <w:r w:rsidR="0049270E" w:rsidRPr="00697E82">
        <w:rPr>
          <w:rFonts w:ascii="Times New Roman" w:hAnsi="Times New Roman" w:cs="Times New Roman"/>
          <w:kern w:val="1"/>
          <w:lang w:val="en-GB"/>
        </w:rPr>
        <w:t>expectations,</w:t>
      </w:r>
      <w:r w:rsidR="00A43BA3" w:rsidRPr="00697E82">
        <w:rPr>
          <w:rFonts w:ascii="Times New Roman" w:hAnsi="Times New Roman" w:cs="Times New Roman"/>
          <w:kern w:val="1"/>
          <w:lang w:val="en-GB"/>
        </w:rPr>
        <w:t xml:space="preserve"> and values, </w:t>
      </w:r>
      <w:r w:rsidR="00495B2D" w:rsidRPr="00697E82">
        <w:rPr>
          <w:rFonts w:ascii="Times New Roman" w:hAnsi="Times New Roman" w:cs="Times New Roman"/>
          <w:kern w:val="1"/>
          <w:lang w:val="en-GB"/>
        </w:rPr>
        <w:t xml:space="preserve">established </w:t>
      </w:r>
      <w:r w:rsidR="00C3474E" w:rsidRPr="00697E82">
        <w:rPr>
          <w:rFonts w:ascii="Times New Roman" w:hAnsi="Times New Roman" w:cs="Times New Roman"/>
          <w:kern w:val="1"/>
          <w:lang w:val="en-GB"/>
        </w:rPr>
        <w:t xml:space="preserve">in advance </w:t>
      </w:r>
      <w:r w:rsidR="00A43BA3" w:rsidRPr="00697E82">
        <w:rPr>
          <w:rFonts w:ascii="Times New Roman" w:hAnsi="Times New Roman" w:cs="Times New Roman"/>
          <w:kern w:val="1"/>
          <w:lang w:val="en-GB"/>
        </w:rPr>
        <w:t xml:space="preserve">by the market </w:t>
      </w:r>
      <w:r w:rsidR="00C3474E" w:rsidRPr="00697E82">
        <w:rPr>
          <w:rFonts w:ascii="Times New Roman" w:hAnsi="Times New Roman" w:cs="Times New Roman"/>
          <w:kern w:val="1"/>
          <w:lang w:val="en-GB"/>
        </w:rPr>
        <w:t>organisers</w:t>
      </w:r>
      <w:r w:rsidR="00A43BA3" w:rsidRPr="00697E82">
        <w:rPr>
          <w:rFonts w:ascii="Times New Roman" w:hAnsi="Times New Roman" w:cs="Times New Roman"/>
          <w:kern w:val="1"/>
          <w:lang w:val="en-GB"/>
        </w:rPr>
        <w:t xml:space="preserve">, </w:t>
      </w:r>
      <w:r w:rsidR="00A43BA3" w:rsidRPr="00697E82">
        <w:rPr>
          <w:rFonts w:ascii="Times New Roman" w:hAnsi="Times New Roman" w:cs="Times New Roman"/>
          <w:kern w:val="1"/>
          <w:lang w:val="en-GB"/>
        </w:rPr>
        <w:lastRenderedPageBreak/>
        <w:t xml:space="preserve">still provide some structure and boundaries. Second, </w:t>
      </w:r>
      <w:r w:rsidR="00A43BA3" w:rsidRPr="00697E82">
        <w:rPr>
          <w:rFonts w:ascii="Times New Roman" w:hAnsi="Times New Roman" w:cs="Times New Roman"/>
          <w:i/>
          <w:iCs/>
          <w:kern w:val="1"/>
          <w:lang w:val="en-GB"/>
        </w:rPr>
        <w:t xml:space="preserve">the </w:t>
      </w:r>
      <w:r w:rsidR="007512AB" w:rsidRPr="00697E82">
        <w:rPr>
          <w:rFonts w:ascii="Times New Roman" w:hAnsi="Times New Roman" w:cs="Times New Roman"/>
          <w:i/>
          <w:iCs/>
          <w:kern w:val="1"/>
          <w:lang w:val="en-GB"/>
        </w:rPr>
        <w:t xml:space="preserve">curatorial </w:t>
      </w:r>
      <w:r w:rsidR="00A43BA3" w:rsidRPr="00697E82">
        <w:rPr>
          <w:rFonts w:ascii="Times New Roman" w:hAnsi="Times New Roman" w:cs="Times New Roman"/>
          <w:i/>
          <w:iCs/>
          <w:kern w:val="1"/>
          <w:lang w:val="en-GB"/>
        </w:rPr>
        <w:t xml:space="preserve">work associated with staging </w:t>
      </w:r>
      <w:r w:rsidR="00495B2D" w:rsidRPr="00697E82">
        <w:rPr>
          <w:rFonts w:ascii="Times New Roman" w:hAnsi="Times New Roman" w:cs="Times New Roman"/>
          <w:i/>
          <w:iCs/>
          <w:kern w:val="1"/>
          <w:lang w:val="en-GB"/>
        </w:rPr>
        <w:t xml:space="preserve">affective </w:t>
      </w:r>
      <w:r w:rsidR="00A43BA3" w:rsidRPr="00697E82">
        <w:rPr>
          <w:rFonts w:ascii="Times New Roman" w:hAnsi="Times New Roman" w:cs="Times New Roman"/>
          <w:i/>
          <w:iCs/>
          <w:kern w:val="1"/>
          <w:lang w:val="en-GB"/>
        </w:rPr>
        <w:t>atmospheres occurs within two distinct time periods and two spatial settings</w:t>
      </w:r>
      <w:r w:rsidR="00A43BA3" w:rsidRPr="00697E82">
        <w:rPr>
          <w:rFonts w:ascii="Times New Roman" w:hAnsi="Times New Roman" w:cs="Times New Roman"/>
          <w:kern w:val="1"/>
          <w:lang w:val="en-GB"/>
        </w:rPr>
        <w:t xml:space="preserve">. Before events, market </w:t>
      </w:r>
      <w:r w:rsidR="00C3474E" w:rsidRPr="00697E82">
        <w:rPr>
          <w:rFonts w:ascii="Times New Roman" w:hAnsi="Times New Roman" w:cs="Times New Roman"/>
          <w:kern w:val="1"/>
          <w:lang w:val="en-GB"/>
        </w:rPr>
        <w:t xml:space="preserve">organisers </w:t>
      </w:r>
      <w:r w:rsidR="00A43BA3" w:rsidRPr="00697E82">
        <w:rPr>
          <w:rFonts w:ascii="Times New Roman" w:hAnsi="Times New Roman" w:cs="Times New Roman"/>
          <w:kern w:val="1"/>
          <w:lang w:val="en-GB"/>
        </w:rPr>
        <w:t>and food traders plan and prepare ‘backstage’</w:t>
      </w:r>
      <w:r w:rsidR="008D4027" w:rsidRPr="00697E82">
        <w:rPr>
          <w:rFonts w:ascii="Times New Roman" w:hAnsi="Times New Roman" w:cs="Times New Roman"/>
          <w:kern w:val="1"/>
          <w:lang w:val="en-GB"/>
        </w:rPr>
        <w:t xml:space="preserve"> (Goffman, 1959)</w:t>
      </w:r>
      <w:r w:rsidR="00A43BA3" w:rsidRPr="00697E82">
        <w:rPr>
          <w:rFonts w:ascii="Times New Roman" w:hAnsi="Times New Roman" w:cs="Times New Roman"/>
          <w:kern w:val="1"/>
          <w:lang w:val="en-GB"/>
        </w:rPr>
        <w:t xml:space="preserve">. During events, market </w:t>
      </w:r>
      <w:r w:rsidR="00C3474E" w:rsidRPr="00697E82">
        <w:rPr>
          <w:rFonts w:ascii="Times New Roman" w:hAnsi="Times New Roman" w:cs="Times New Roman"/>
          <w:kern w:val="1"/>
          <w:lang w:val="en-GB"/>
        </w:rPr>
        <w:t xml:space="preserve">organisers </w:t>
      </w:r>
      <w:r w:rsidR="00A43BA3" w:rsidRPr="00697E82">
        <w:rPr>
          <w:rFonts w:ascii="Times New Roman" w:hAnsi="Times New Roman" w:cs="Times New Roman"/>
          <w:kern w:val="1"/>
          <w:lang w:val="en-GB"/>
        </w:rPr>
        <w:t xml:space="preserve">continue to operate ‘backstage’ to monitor and enhance the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atmosphere</w:t>
      </w:r>
      <w:r w:rsidR="00D16ED1" w:rsidRPr="00697E82">
        <w:rPr>
          <w:rFonts w:ascii="Times New Roman" w:hAnsi="Times New Roman" w:cs="Times New Roman"/>
          <w:kern w:val="1"/>
          <w:lang w:val="en-GB"/>
        </w:rPr>
        <w:t>,</w:t>
      </w:r>
      <w:r w:rsidR="00A43BA3" w:rsidRPr="00697E82">
        <w:rPr>
          <w:rFonts w:ascii="Times New Roman" w:hAnsi="Times New Roman" w:cs="Times New Roman"/>
          <w:kern w:val="1"/>
          <w:lang w:val="en-GB"/>
        </w:rPr>
        <w:t xml:space="preserve"> where possible</w:t>
      </w:r>
      <w:r w:rsidR="00D16ED1" w:rsidRPr="00697E82">
        <w:rPr>
          <w:rFonts w:ascii="Times New Roman" w:hAnsi="Times New Roman" w:cs="Times New Roman"/>
          <w:kern w:val="1"/>
          <w:lang w:val="en-GB"/>
        </w:rPr>
        <w:t xml:space="preserve">, </w:t>
      </w:r>
      <w:r w:rsidR="00C3474E" w:rsidRPr="00697E82">
        <w:rPr>
          <w:rFonts w:ascii="Times New Roman" w:hAnsi="Times New Roman" w:cs="Times New Roman"/>
          <w:kern w:val="1"/>
          <w:lang w:val="en-GB"/>
        </w:rPr>
        <w:t xml:space="preserve">but </w:t>
      </w:r>
      <w:r w:rsidR="00A43BA3" w:rsidRPr="00697E82">
        <w:rPr>
          <w:rFonts w:ascii="Times New Roman" w:hAnsi="Times New Roman" w:cs="Times New Roman"/>
          <w:kern w:val="1"/>
          <w:lang w:val="en-GB"/>
        </w:rPr>
        <w:t xml:space="preserve">food traders move ‘front stage’ to perform </w:t>
      </w:r>
      <w:r w:rsidR="00D16ED1" w:rsidRPr="00697E82">
        <w:rPr>
          <w:rFonts w:ascii="Times New Roman" w:hAnsi="Times New Roman" w:cs="Times New Roman"/>
          <w:kern w:val="1"/>
          <w:lang w:val="en-GB"/>
        </w:rPr>
        <w:t xml:space="preserve">for and with </w:t>
      </w:r>
      <w:r w:rsidR="00A43BA3" w:rsidRPr="00697E82">
        <w:rPr>
          <w:rFonts w:ascii="Times New Roman" w:hAnsi="Times New Roman" w:cs="Times New Roman"/>
          <w:kern w:val="1"/>
          <w:lang w:val="en-GB"/>
        </w:rPr>
        <w:t xml:space="preserve">other bodies (consumers), objects (food) and spaces </w:t>
      </w:r>
      <w:r w:rsidR="00384BE4">
        <w:rPr>
          <w:rFonts w:ascii="Times New Roman" w:hAnsi="Times New Roman" w:cs="Times New Roman"/>
          <w:kern w:val="1"/>
          <w:lang w:val="en-GB"/>
        </w:rPr>
        <w:t>to</w:t>
      </w:r>
      <w:r w:rsidR="00A43BA3" w:rsidRPr="00697E82">
        <w:rPr>
          <w:rFonts w:ascii="Times New Roman" w:hAnsi="Times New Roman" w:cs="Times New Roman"/>
          <w:kern w:val="1"/>
          <w:lang w:val="en-GB"/>
        </w:rPr>
        <w:t xml:space="preserve"> co-produce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 xml:space="preserve">atmospheres and consumption experiences. Third, </w:t>
      </w:r>
      <w:r w:rsidR="00A43BA3" w:rsidRPr="00697E82">
        <w:rPr>
          <w:rFonts w:ascii="Times New Roman" w:hAnsi="Times New Roman" w:cs="Times New Roman"/>
          <w:i/>
          <w:iCs/>
          <w:kern w:val="1"/>
          <w:lang w:val="en-GB"/>
        </w:rPr>
        <w:t xml:space="preserve">spaces contain and shape </w:t>
      </w:r>
      <w:r w:rsidR="00BD7D24" w:rsidRPr="00697E82">
        <w:rPr>
          <w:rFonts w:ascii="Times New Roman" w:hAnsi="Times New Roman" w:cs="Times New Roman"/>
          <w:i/>
          <w:iCs/>
          <w:kern w:val="1"/>
          <w:lang w:val="en-GB"/>
        </w:rPr>
        <w:t xml:space="preserve">affective </w:t>
      </w:r>
      <w:r w:rsidR="00A43BA3" w:rsidRPr="00697E82">
        <w:rPr>
          <w:rFonts w:ascii="Times New Roman" w:hAnsi="Times New Roman" w:cs="Times New Roman"/>
          <w:i/>
          <w:iCs/>
          <w:kern w:val="1"/>
          <w:lang w:val="en-GB"/>
        </w:rPr>
        <w:t>atmospheres</w:t>
      </w:r>
      <w:r w:rsidR="00A43BA3" w:rsidRPr="00697E82">
        <w:rPr>
          <w:rFonts w:ascii="Times New Roman" w:hAnsi="Times New Roman" w:cs="Times New Roman"/>
          <w:kern w:val="1"/>
          <w:lang w:val="en-GB"/>
        </w:rPr>
        <w:t>. On one hand</w:t>
      </w:r>
      <w:r w:rsidR="00495B2D" w:rsidRPr="00697E82">
        <w:rPr>
          <w:rFonts w:ascii="Times New Roman" w:hAnsi="Times New Roman" w:cs="Times New Roman"/>
          <w:kern w:val="1"/>
          <w:lang w:val="en-GB"/>
        </w:rPr>
        <w:t>,</w:t>
      </w:r>
      <w:r w:rsidR="00A43BA3" w:rsidRPr="00697E82">
        <w:rPr>
          <w:rFonts w:ascii="Times New Roman" w:hAnsi="Times New Roman" w:cs="Times New Roman"/>
          <w:kern w:val="1"/>
          <w:lang w:val="en-GB"/>
        </w:rPr>
        <w:t xml:space="preserve"> spaces such as </w:t>
      </w:r>
      <w:r w:rsidR="00127941">
        <w:rPr>
          <w:rFonts w:ascii="Times New Roman" w:hAnsi="Times New Roman" w:cs="Times New Roman"/>
          <w:kern w:val="1"/>
          <w:lang w:val="en-GB"/>
        </w:rPr>
        <w:t xml:space="preserve">street </w:t>
      </w:r>
      <w:r w:rsidR="00A43BA3" w:rsidRPr="00697E82">
        <w:rPr>
          <w:rFonts w:ascii="Times New Roman" w:hAnsi="Times New Roman" w:cs="Times New Roman"/>
          <w:kern w:val="1"/>
          <w:lang w:val="en-GB"/>
        </w:rPr>
        <w:t xml:space="preserve">food markets provide physical and psychological perimeters which bound and separate certain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 xml:space="preserve">atmospheres and activities. On the other hand, such consumption spaces are much more than mere containers of economic </w:t>
      </w:r>
      <w:r w:rsidR="00BD7D24" w:rsidRPr="00697E82">
        <w:rPr>
          <w:rFonts w:ascii="Times New Roman" w:hAnsi="Times New Roman" w:cs="Times New Roman"/>
          <w:kern w:val="1"/>
          <w:lang w:val="en-GB"/>
        </w:rPr>
        <w:t xml:space="preserve">and social </w:t>
      </w:r>
      <w:r w:rsidR="00A43BA3" w:rsidRPr="00697E82">
        <w:rPr>
          <w:rFonts w:ascii="Times New Roman" w:hAnsi="Times New Roman" w:cs="Times New Roman"/>
          <w:kern w:val="1"/>
          <w:lang w:val="en-GB"/>
        </w:rPr>
        <w:t xml:space="preserve">activity as they shape the interactions between bodies and objects </w:t>
      </w:r>
      <w:r w:rsidR="00E64A67" w:rsidRPr="00697E82">
        <w:rPr>
          <w:rFonts w:ascii="Times New Roman" w:hAnsi="Times New Roman" w:cs="Times New Roman"/>
          <w:kern w:val="1"/>
          <w:lang w:val="en-GB"/>
        </w:rPr>
        <w:t xml:space="preserve">to </w:t>
      </w:r>
      <w:r w:rsidR="00A43BA3" w:rsidRPr="00697E82">
        <w:rPr>
          <w:rFonts w:ascii="Times New Roman" w:hAnsi="Times New Roman" w:cs="Times New Roman"/>
          <w:kern w:val="1"/>
          <w:lang w:val="en-GB"/>
        </w:rPr>
        <w:t xml:space="preserve">co-produce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 xml:space="preserve">atmospheres. Finally, </w:t>
      </w:r>
      <w:r w:rsidR="00A43BA3" w:rsidRPr="00697E82">
        <w:rPr>
          <w:rFonts w:ascii="Times New Roman" w:hAnsi="Times New Roman" w:cs="Times New Roman"/>
          <w:i/>
          <w:iCs/>
          <w:kern w:val="1"/>
          <w:lang w:val="en-GB"/>
        </w:rPr>
        <w:t xml:space="preserve">specific motivations shape the nature of curation and </w:t>
      </w:r>
      <w:r w:rsidR="00BD7D24" w:rsidRPr="00697E82">
        <w:rPr>
          <w:rFonts w:ascii="Times New Roman" w:hAnsi="Times New Roman" w:cs="Times New Roman"/>
          <w:i/>
          <w:iCs/>
          <w:kern w:val="1"/>
          <w:lang w:val="en-GB"/>
        </w:rPr>
        <w:t xml:space="preserve">affective </w:t>
      </w:r>
      <w:r w:rsidR="00A43BA3" w:rsidRPr="00697E82">
        <w:rPr>
          <w:rFonts w:ascii="Times New Roman" w:hAnsi="Times New Roman" w:cs="Times New Roman"/>
          <w:i/>
          <w:iCs/>
          <w:kern w:val="1"/>
          <w:lang w:val="en-GB"/>
        </w:rPr>
        <w:t>atmospheres</w:t>
      </w:r>
      <w:r w:rsidR="00A43BA3" w:rsidRPr="00697E82">
        <w:rPr>
          <w:rFonts w:ascii="Times New Roman" w:hAnsi="Times New Roman" w:cs="Times New Roman"/>
          <w:kern w:val="1"/>
          <w:lang w:val="en-GB"/>
        </w:rPr>
        <w:t xml:space="preserve">. In our study the commercial imperatives of </w:t>
      </w:r>
      <w:r w:rsidR="00E64A67" w:rsidRPr="00697E82">
        <w:rPr>
          <w:rFonts w:ascii="Times New Roman" w:hAnsi="Times New Roman" w:cs="Times New Roman"/>
          <w:kern w:val="1"/>
          <w:lang w:val="en-GB"/>
        </w:rPr>
        <w:t xml:space="preserve">street </w:t>
      </w:r>
      <w:r w:rsidR="00A43BA3" w:rsidRPr="00697E82">
        <w:rPr>
          <w:rFonts w:ascii="Times New Roman" w:hAnsi="Times New Roman" w:cs="Times New Roman"/>
          <w:kern w:val="1"/>
          <w:lang w:val="en-GB"/>
        </w:rPr>
        <w:t xml:space="preserve">food markets, which are for-profit businesses, motivates market </w:t>
      </w:r>
      <w:r w:rsidR="00E64A67" w:rsidRPr="00697E82">
        <w:rPr>
          <w:rFonts w:ascii="Times New Roman" w:hAnsi="Times New Roman" w:cs="Times New Roman"/>
          <w:kern w:val="1"/>
          <w:lang w:val="en-GB"/>
        </w:rPr>
        <w:t>organ</w:t>
      </w:r>
      <w:r w:rsidR="009412A8" w:rsidRPr="00697E82">
        <w:rPr>
          <w:rFonts w:ascii="Times New Roman" w:hAnsi="Times New Roman" w:cs="Times New Roman"/>
          <w:kern w:val="1"/>
          <w:lang w:val="en-GB"/>
        </w:rPr>
        <w:t>isers</w:t>
      </w:r>
      <w:r w:rsidR="00E64A67" w:rsidRPr="00697E82">
        <w:rPr>
          <w:rFonts w:ascii="Times New Roman" w:hAnsi="Times New Roman" w:cs="Times New Roman"/>
          <w:kern w:val="1"/>
          <w:lang w:val="en-GB"/>
        </w:rPr>
        <w:t xml:space="preserve"> </w:t>
      </w:r>
      <w:r w:rsidR="00A43BA3" w:rsidRPr="00697E82">
        <w:rPr>
          <w:rFonts w:ascii="Times New Roman" w:hAnsi="Times New Roman" w:cs="Times New Roman"/>
          <w:kern w:val="1"/>
          <w:lang w:val="en-GB"/>
        </w:rPr>
        <w:t xml:space="preserve">to produce </w:t>
      </w:r>
      <w:r w:rsidR="008D4027" w:rsidRPr="00697E82">
        <w:rPr>
          <w:rFonts w:ascii="Times New Roman" w:hAnsi="Times New Roman" w:cs="Times New Roman"/>
          <w:kern w:val="1"/>
          <w:lang w:val="en-GB"/>
        </w:rPr>
        <w:t xml:space="preserve">attractive </w:t>
      </w:r>
      <w:r w:rsidR="00BD7D24" w:rsidRPr="00697E82">
        <w:rPr>
          <w:rFonts w:ascii="Times New Roman" w:hAnsi="Times New Roman" w:cs="Times New Roman"/>
          <w:kern w:val="1"/>
          <w:lang w:val="en-GB"/>
        </w:rPr>
        <w:t xml:space="preserve">affective </w:t>
      </w:r>
      <w:r w:rsidR="00A43BA3" w:rsidRPr="00697E82">
        <w:rPr>
          <w:rFonts w:ascii="Times New Roman" w:hAnsi="Times New Roman" w:cs="Times New Roman"/>
          <w:kern w:val="1"/>
          <w:lang w:val="en-GB"/>
        </w:rPr>
        <w:t>atmospheres and valuable</w:t>
      </w:r>
      <w:r w:rsidR="002B1BCF" w:rsidRPr="00697E82">
        <w:rPr>
          <w:rFonts w:ascii="Times New Roman" w:hAnsi="Times New Roman" w:cs="Times New Roman"/>
          <w:kern w:val="1"/>
          <w:lang w:val="en-GB"/>
        </w:rPr>
        <w:t xml:space="preserve"> consumer</w:t>
      </w:r>
      <w:r w:rsidR="00A43BA3" w:rsidRPr="00697E82">
        <w:rPr>
          <w:rFonts w:ascii="Times New Roman" w:hAnsi="Times New Roman" w:cs="Times New Roman"/>
          <w:kern w:val="1"/>
          <w:lang w:val="en-GB"/>
        </w:rPr>
        <w:t xml:space="preserve"> experiences</w:t>
      </w:r>
      <w:r w:rsidR="008D4027" w:rsidRPr="00697E82">
        <w:rPr>
          <w:rFonts w:ascii="Times New Roman" w:hAnsi="Times New Roman" w:cs="Times New Roman"/>
          <w:kern w:val="1"/>
          <w:lang w:val="en-GB"/>
        </w:rPr>
        <w:t xml:space="preserve"> </w:t>
      </w:r>
      <w:r w:rsidR="00A43BA3" w:rsidRPr="00697E82">
        <w:rPr>
          <w:rFonts w:ascii="Times New Roman" w:hAnsi="Times New Roman" w:cs="Times New Roman"/>
          <w:kern w:val="1"/>
          <w:lang w:val="en-GB"/>
        </w:rPr>
        <w:t xml:space="preserve">by combining appropriate spaces, </w:t>
      </w:r>
      <w:r w:rsidR="0049270E" w:rsidRPr="00697E82">
        <w:rPr>
          <w:rFonts w:ascii="Times New Roman" w:hAnsi="Times New Roman" w:cs="Times New Roman"/>
          <w:kern w:val="1"/>
          <w:lang w:val="en-GB"/>
        </w:rPr>
        <w:t>food,</w:t>
      </w:r>
      <w:r w:rsidR="00A43BA3" w:rsidRPr="00697E82">
        <w:rPr>
          <w:rFonts w:ascii="Times New Roman" w:hAnsi="Times New Roman" w:cs="Times New Roman"/>
          <w:kern w:val="1"/>
          <w:lang w:val="en-GB"/>
        </w:rPr>
        <w:t xml:space="preserve"> and people. Importantly, the motivation to make money produces</w:t>
      </w:r>
      <w:r w:rsidR="00C3474E" w:rsidRPr="00697E82">
        <w:rPr>
          <w:rFonts w:ascii="Times New Roman" w:hAnsi="Times New Roman" w:cs="Times New Roman"/>
          <w:kern w:val="1"/>
          <w:lang w:val="en-GB"/>
        </w:rPr>
        <w:t xml:space="preserve"> and perpetuates</w:t>
      </w:r>
      <w:r w:rsidR="00A43BA3" w:rsidRPr="00697E82">
        <w:rPr>
          <w:rFonts w:ascii="Times New Roman" w:hAnsi="Times New Roman" w:cs="Times New Roman"/>
          <w:kern w:val="1"/>
          <w:lang w:val="en-GB"/>
        </w:rPr>
        <w:t xml:space="preserve"> inequality, exclusion and precarity for food traders, support staff and consumers. </w:t>
      </w:r>
    </w:p>
    <w:p w14:paraId="3222C74E" w14:textId="77777777" w:rsidR="00A43BA3" w:rsidRPr="00697E82" w:rsidRDefault="00A43BA3" w:rsidP="00E64C63">
      <w:pPr>
        <w:autoSpaceDE w:val="0"/>
        <w:autoSpaceDN w:val="0"/>
        <w:adjustRightInd w:val="0"/>
        <w:spacing w:after="0" w:line="480" w:lineRule="auto"/>
        <w:jc w:val="both"/>
        <w:rPr>
          <w:rFonts w:ascii="Times New Roman" w:hAnsi="Times New Roman" w:cs="Times New Roman"/>
          <w:kern w:val="0"/>
          <w:lang w:val="en-GB"/>
        </w:rPr>
      </w:pPr>
    </w:p>
    <w:p w14:paraId="08453AAD" w14:textId="492E8DAB" w:rsidR="00856D16" w:rsidRPr="00697E82" w:rsidRDefault="00856D16" w:rsidP="00A42B33">
      <w:pPr>
        <w:autoSpaceDE w:val="0"/>
        <w:autoSpaceDN w:val="0"/>
        <w:adjustRightInd w:val="0"/>
        <w:spacing w:after="0" w:line="480" w:lineRule="auto"/>
        <w:jc w:val="both"/>
        <w:rPr>
          <w:rFonts w:ascii="Times New Roman" w:hAnsi="Times New Roman" w:cs="Times New Roman"/>
          <w:kern w:val="0"/>
          <w:lang w:val="en-GB"/>
        </w:rPr>
      </w:pPr>
      <w:r w:rsidRPr="00697E82">
        <w:rPr>
          <w:rFonts w:ascii="Times New Roman" w:hAnsi="Times New Roman" w:cs="Times New Roman"/>
          <w:b/>
          <w:bCs/>
          <w:kern w:val="0"/>
          <w:lang w:val="en-GB"/>
        </w:rPr>
        <w:t xml:space="preserve">2.1: </w:t>
      </w:r>
      <w:r w:rsidR="00BD7D24" w:rsidRPr="00697E82">
        <w:rPr>
          <w:rFonts w:ascii="Times New Roman" w:hAnsi="Times New Roman" w:cs="Times New Roman"/>
          <w:b/>
          <w:bCs/>
          <w:kern w:val="0"/>
          <w:lang w:val="en-GB"/>
        </w:rPr>
        <w:t xml:space="preserve">Affective </w:t>
      </w:r>
      <w:r w:rsidRPr="00697E82">
        <w:rPr>
          <w:rFonts w:ascii="Times New Roman" w:hAnsi="Times New Roman" w:cs="Times New Roman"/>
          <w:b/>
          <w:bCs/>
          <w:kern w:val="0"/>
          <w:lang w:val="en-GB"/>
        </w:rPr>
        <w:t>Atmospheres and Consumption Experiences</w:t>
      </w:r>
    </w:p>
    <w:p w14:paraId="62E8B206" w14:textId="45467345" w:rsidR="00856D16" w:rsidRPr="00697E82" w:rsidRDefault="008364B5" w:rsidP="00A42B33">
      <w:pPr>
        <w:autoSpaceDE w:val="0"/>
        <w:autoSpaceDN w:val="0"/>
        <w:adjustRightInd w:val="0"/>
        <w:spacing w:after="0" w:line="480" w:lineRule="auto"/>
        <w:jc w:val="both"/>
        <w:rPr>
          <w:rFonts w:ascii="Times New Roman" w:hAnsi="Times New Roman" w:cs="Times New Roman"/>
          <w:kern w:val="0"/>
          <w:u w:color="0B4CB4"/>
          <w:lang w:val="en-GB"/>
        </w:rPr>
      </w:pPr>
      <w:r w:rsidRPr="00697E82">
        <w:rPr>
          <w:rFonts w:ascii="Times New Roman" w:hAnsi="Times New Roman" w:cs="Times New Roman"/>
          <w:kern w:val="0"/>
          <w:lang w:val="en-GB"/>
        </w:rPr>
        <w:t xml:space="preserve">Affective atmospheres </w:t>
      </w:r>
      <w:r w:rsidR="00495B2D" w:rsidRPr="00697E82">
        <w:rPr>
          <w:rFonts w:ascii="Times New Roman" w:hAnsi="Times New Roman" w:cs="Times New Roman"/>
          <w:kern w:val="0"/>
          <w:lang w:val="en-GB"/>
        </w:rPr>
        <w:t>reflect</w:t>
      </w:r>
      <w:r w:rsidR="00856D16" w:rsidRPr="00697E82">
        <w:rPr>
          <w:rFonts w:ascii="Times New Roman" w:hAnsi="Times New Roman" w:cs="Times New Roman"/>
          <w:color w:val="000000"/>
          <w:kern w:val="0"/>
          <w:lang w:val="en-GB"/>
        </w:rPr>
        <w:t xml:space="preserve"> the ‘feel’ of spaces, or the ‘sense of place’ they convey (Bille et al., 2015; </w:t>
      </w:r>
      <w:r w:rsidR="00856D16" w:rsidRPr="00697E82">
        <w:rPr>
          <w:rFonts w:ascii="Times New Roman" w:hAnsi="Times New Roman" w:cs="Times New Roman"/>
          <w:kern w:val="0"/>
          <w:lang w:val="en-GB"/>
        </w:rPr>
        <w:fldChar w:fldCharType="begin"/>
      </w:r>
      <w:r w:rsidR="00856D16" w:rsidRPr="00697E82">
        <w:rPr>
          <w:rFonts w:ascii="Times New Roman" w:hAnsi="Times New Roman" w:cs="Times New Roman"/>
          <w:kern w:val="0"/>
          <w:lang w:val="en-GB"/>
        </w:rPr>
        <w:instrText xml:space="preserve"> ADDIN ZOTERO_ITEM CSL_CITATION {"citationID":"V8aFsfI6","properties":{"formattedCitation":"(Sumartojo &amp; Pink, 2019)","plainCitation":"(Sumartojo &amp; Pink, 2019)","noteIndex":0},"citationItems":[{"id":168,"uris":["http://zotero.org/groups/2527737/items/URRHCPL3"],"itemData":{"id":168,"type":"book","event-place":"London; New York","ISBN":"978-1-138-24113-8","language":"English","note":"OCLC: 1091288745","publisher":"Routledge, Taylor &amp; Francis Group","publisher-place":"London; New York","source":"Open WorldCat","title":"Atmospheres and the experiential world: theory and methods","title-short":"Atmospheres and the experiential world","author":[{"family":"Sumartojo","given":"Shanti"},{"family":"Pink","given":"Sarah"}],"issued":{"date-parts":[["2019"]]}}}],"schema":"https://github.com/citation-style-language/schema/raw/master/csl-citation.json"} </w:instrText>
      </w:r>
      <w:r w:rsidR="00856D16" w:rsidRPr="00697E82">
        <w:rPr>
          <w:rFonts w:ascii="Times New Roman" w:hAnsi="Times New Roman" w:cs="Times New Roman"/>
          <w:kern w:val="0"/>
          <w:lang w:val="en-GB"/>
        </w:rPr>
        <w:fldChar w:fldCharType="separate"/>
      </w:r>
      <w:r w:rsidR="00856D16" w:rsidRPr="00697E82">
        <w:rPr>
          <w:rFonts w:ascii="Times New Roman" w:hAnsi="Times New Roman" w:cs="Times New Roman"/>
          <w:noProof/>
          <w:kern w:val="0"/>
          <w:lang w:val="en-GB"/>
        </w:rPr>
        <w:t>Sumartojo and Pink, 2019)</w:t>
      </w:r>
      <w:r w:rsidR="00856D16" w:rsidRPr="00697E82">
        <w:rPr>
          <w:rFonts w:ascii="Times New Roman" w:hAnsi="Times New Roman" w:cs="Times New Roman"/>
          <w:kern w:val="0"/>
          <w:lang w:val="en-GB"/>
        </w:rPr>
        <w:fldChar w:fldCharType="end"/>
      </w:r>
      <w:r w:rsidR="00856D16" w:rsidRPr="00697E82">
        <w:rPr>
          <w:rFonts w:ascii="Times New Roman" w:hAnsi="Times New Roman" w:cs="Times New Roman"/>
          <w:color w:val="000000"/>
          <w:kern w:val="0"/>
          <w:lang w:val="en-GB"/>
        </w:rPr>
        <w:t>. Individuals perceive and experience physical qualities such as size, materials, and objects but spaces also envelop individuals with affective effects</w:t>
      </w:r>
      <w:r w:rsidR="00BD7D24" w:rsidRPr="00697E82">
        <w:rPr>
          <w:rFonts w:ascii="Times New Roman" w:hAnsi="Times New Roman" w:cs="Times New Roman"/>
          <w:color w:val="000000"/>
          <w:kern w:val="0"/>
          <w:lang w:val="en-GB"/>
        </w:rPr>
        <w:t xml:space="preserve"> (</w:t>
      </w:r>
      <w:proofErr w:type="spellStart"/>
      <w:r w:rsidR="00DC6C8E" w:rsidRPr="00127941">
        <w:rPr>
          <w:rFonts w:ascii="Times New Roman" w:hAnsi="Times New Roman" w:cs="Times New Roman"/>
          <w:lang w:val="en-GB"/>
        </w:rPr>
        <w:t>Wijngaarden</w:t>
      </w:r>
      <w:proofErr w:type="spellEnd"/>
      <w:r w:rsidR="00DC6C8E" w:rsidRPr="00127941">
        <w:rPr>
          <w:rFonts w:ascii="Times New Roman" w:hAnsi="Times New Roman" w:cs="Times New Roman"/>
          <w:lang w:val="en-GB"/>
        </w:rPr>
        <w:t xml:space="preserve"> and Hracs</w:t>
      </w:r>
      <w:r w:rsidR="00BD7D24" w:rsidRPr="00697E82">
        <w:rPr>
          <w:rFonts w:ascii="Times New Roman" w:hAnsi="Times New Roman" w:cs="Times New Roman"/>
          <w:color w:val="000000"/>
          <w:kern w:val="0"/>
          <w:lang w:val="en-GB"/>
        </w:rPr>
        <w:t>, 2024)</w:t>
      </w:r>
      <w:r w:rsidR="00856D16" w:rsidRPr="00697E82">
        <w:rPr>
          <w:rFonts w:ascii="Times New Roman" w:hAnsi="Times New Roman" w:cs="Times New Roman"/>
          <w:color w:val="000000"/>
          <w:kern w:val="0"/>
          <w:lang w:val="en-GB"/>
        </w:rPr>
        <w:t xml:space="preserve">. </w:t>
      </w:r>
      <w:r w:rsidR="00856D16" w:rsidRPr="00697E82">
        <w:rPr>
          <w:rFonts w:ascii="Times New Roman" w:hAnsi="Times New Roman" w:cs="Times New Roman"/>
          <w:kern w:val="0"/>
          <w:lang w:val="en-GB"/>
        </w:rPr>
        <w:t>Affect</w:t>
      </w:r>
      <w:r w:rsidR="00BD7D24" w:rsidRPr="00697E82">
        <w:rPr>
          <w:rFonts w:ascii="Times New Roman" w:hAnsi="Times New Roman" w:cs="Times New Roman"/>
          <w:kern w:val="0"/>
          <w:lang w:val="en-GB"/>
        </w:rPr>
        <w:t xml:space="preserve"> </w:t>
      </w:r>
      <w:r w:rsidR="00856D16" w:rsidRPr="00697E82">
        <w:rPr>
          <w:rFonts w:ascii="Times New Roman" w:hAnsi="Times New Roman" w:cs="Times New Roman"/>
          <w:kern w:val="0"/>
          <w:lang w:val="en-GB"/>
        </w:rPr>
        <w:t xml:space="preserve">refers to “a transpersonal </w:t>
      </w:r>
      <w:r w:rsidR="00856D16" w:rsidRPr="00697E82">
        <w:rPr>
          <w:rFonts w:ascii="Times New Roman" w:hAnsi="Times New Roman" w:cs="Times New Roman"/>
          <w:i/>
          <w:iCs/>
          <w:kern w:val="0"/>
          <w:lang w:val="en-GB"/>
        </w:rPr>
        <w:t>capacity</w:t>
      </w:r>
      <w:r w:rsidR="00856D16" w:rsidRPr="00697E82">
        <w:rPr>
          <w:rFonts w:ascii="Times New Roman" w:hAnsi="Times New Roman" w:cs="Times New Roman"/>
          <w:kern w:val="0"/>
          <w:lang w:val="en-GB"/>
        </w:rPr>
        <w:t xml:space="preserve"> which a body has to be affected (through an affection) and to affect (as the result of modifications)” (Anderson, 2009, 735). </w:t>
      </w:r>
      <w:r w:rsidR="00856D16" w:rsidRPr="00697E82">
        <w:rPr>
          <w:rFonts w:ascii="Times New Roman" w:hAnsi="Times New Roman" w:cs="Times New Roman"/>
          <w:kern w:val="0"/>
          <w:lang w:val="en-GB"/>
        </w:rPr>
        <w:lastRenderedPageBreak/>
        <w:t>Building upon this scholarship of affect</w:t>
      </w:r>
      <w:r w:rsidRPr="00697E82">
        <w:rPr>
          <w:rFonts w:ascii="Times New Roman" w:hAnsi="Times New Roman" w:cs="Times New Roman"/>
          <w:kern w:val="0"/>
          <w:lang w:val="en-GB"/>
        </w:rPr>
        <w:t xml:space="preserve">, </w:t>
      </w:r>
      <w:r w:rsidR="00856D16" w:rsidRPr="00697E82">
        <w:rPr>
          <w:rFonts w:ascii="Times New Roman" w:hAnsi="Times New Roman" w:cs="Times New Roman"/>
          <w:kern w:val="0"/>
          <w:lang w:val="en-GB"/>
        </w:rPr>
        <w:t>affective atmospheres</w:t>
      </w:r>
      <w:r w:rsidR="00856D16" w:rsidRPr="00697E82">
        <w:rPr>
          <w:rFonts w:ascii="Times New Roman" w:hAnsi="Times New Roman" w:cs="Times New Roman"/>
          <w:kern w:val="1"/>
          <w:lang w:val="en-GB"/>
        </w:rPr>
        <w:t xml:space="preserve"> </w:t>
      </w:r>
      <w:r w:rsidR="00856D16" w:rsidRPr="00697E82">
        <w:rPr>
          <w:rFonts w:ascii="Times New Roman" w:hAnsi="Times New Roman" w:cs="Times New Roman"/>
          <w:kern w:val="0"/>
          <w:lang w:val="en-GB"/>
        </w:rPr>
        <w:t>are described as assemblages</w:t>
      </w:r>
      <w:r w:rsidR="00856D16" w:rsidRPr="00697E82">
        <w:rPr>
          <w:rFonts w:ascii="Times New Roman" w:hAnsi="Times New Roman" w:cs="Times New Roman"/>
          <w:kern w:val="0"/>
          <w:u w:color="0B4CB4"/>
          <w:lang w:val="en-GB"/>
        </w:rPr>
        <w:t xml:space="preserve"> of shared feelings developed from the interactions of people and their cultural and material surroundings (Anderson, 2009). Therefore, affective atmospheres consist of bodies, objects and spatial dynamics affecting each other and leading to a form of ‘envelopment’ (i.e., being surrounded or completely enclosed by it) (Anderson, 2009). </w:t>
      </w:r>
    </w:p>
    <w:p w14:paraId="2169EBFC" w14:textId="1219B5D6" w:rsidR="00856D16" w:rsidRPr="00697E82" w:rsidRDefault="008364B5" w:rsidP="00697E82">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color w:val="000000"/>
          <w:kern w:val="0"/>
          <w:lang w:val="en-GB"/>
        </w:rPr>
        <w:t>A</w:t>
      </w:r>
      <w:r w:rsidR="00BD7D24" w:rsidRPr="00697E82">
        <w:rPr>
          <w:rFonts w:ascii="Times New Roman" w:hAnsi="Times New Roman" w:cs="Times New Roman"/>
          <w:color w:val="000000"/>
          <w:kern w:val="0"/>
          <w:lang w:val="en-GB"/>
        </w:rPr>
        <w:t xml:space="preserve">ffective </w:t>
      </w:r>
      <w:r w:rsidR="00856D16" w:rsidRPr="00697E82">
        <w:rPr>
          <w:rFonts w:ascii="Times New Roman" w:hAnsi="Times New Roman" w:cs="Times New Roman"/>
          <w:color w:val="000000"/>
          <w:kern w:val="0"/>
          <w:lang w:val="en-GB"/>
        </w:rPr>
        <w:t>atmospheres are always geographical, confined to a particular place for a set period</w:t>
      </w:r>
      <w:r w:rsidRPr="00697E82">
        <w:rPr>
          <w:rFonts w:ascii="Times New Roman" w:hAnsi="Times New Roman" w:cs="Times New Roman"/>
          <w:color w:val="000000"/>
          <w:kern w:val="0"/>
          <w:lang w:val="en-GB"/>
        </w:rPr>
        <w:t xml:space="preserve">, and most are </w:t>
      </w:r>
      <w:r w:rsidR="00856D16" w:rsidRPr="00697E82">
        <w:rPr>
          <w:rFonts w:ascii="Times New Roman" w:hAnsi="Times New Roman" w:cs="Times New Roman"/>
          <w:color w:val="000000"/>
          <w:kern w:val="0"/>
          <w:lang w:val="en-GB"/>
        </w:rPr>
        <w:t>actively staged (Bille et al.</w:t>
      </w:r>
      <w:r w:rsidR="00384BE4">
        <w:rPr>
          <w:rFonts w:ascii="Times New Roman" w:hAnsi="Times New Roman" w:cs="Times New Roman"/>
          <w:color w:val="000000"/>
          <w:kern w:val="0"/>
          <w:lang w:val="en-GB"/>
        </w:rPr>
        <w:t>,</w:t>
      </w:r>
      <w:r w:rsidR="00856D16" w:rsidRPr="00697E82">
        <w:rPr>
          <w:rFonts w:ascii="Times New Roman" w:hAnsi="Times New Roman" w:cs="Times New Roman"/>
          <w:color w:val="000000"/>
          <w:kern w:val="0"/>
          <w:lang w:val="en-GB"/>
        </w:rPr>
        <w:t xml:space="preserve"> 2015;</w:t>
      </w:r>
      <w:r w:rsidR="00856D16" w:rsidRPr="00697E82">
        <w:rPr>
          <w:rFonts w:ascii="Times New Roman" w:hAnsi="Times New Roman" w:cs="Times New Roman"/>
          <w:kern w:val="0"/>
          <w:lang w:val="en-GB"/>
        </w:rPr>
        <w:t xml:space="preserve"> </w:t>
      </w:r>
      <w:r w:rsidR="00014A02" w:rsidRPr="00697E82">
        <w:rPr>
          <w:rFonts w:ascii="Times New Roman" w:hAnsi="Times New Roman" w:cs="Times New Roman"/>
          <w:kern w:val="0"/>
          <w:lang w:val="en-GB"/>
        </w:rPr>
        <w:t>Concha</w:t>
      </w:r>
      <w:r w:rsidR="00856D16" w:rsidRPr="00697E82">
        <w:rPr>
          <w:rFonts w:ascii="Times New Roman" w:hAnsi="Times New Roman" w:cs="Times New Roman"/>
          <w:kern w:val="0"/>
          <w:lang w:val="en-GB"/>
        </w:rPr>
        <w:t xml:space="preserve">, 2019; </w:t>
      </w:r>
      <w:proofErr w:type="spellStart"/>
      <w:r w:rsidR="00856D16" w:rsidRPr="00697E82">
        <w:rPr>
          <w:rFonts w:ascii="Times New Roman" w:hAnsi="Times New Roman" w:cs="Times New Roman"/>
          <w:kern w:val="0"/>
          <w:lang w:val="en-GB"/>
        </w:rPr>
        <w:t>Kolehmainen</w:t>
      </w:r>
      <w:proofErr w:type="spellEnd"/>
      <w:r w:rsidR="00856D16" w:rsidRPr="00697E82">
        <w:rPr>
          <w:rFonts w:ascii="Times New Roman" w:hAnsi="Times New Roman" w:cs="Times New Roman"/>
          <w:kern w:val="0"/>
          <w:lang w:val="en-GB"/>
        </w:rPr>
        <w:t xml:space="preserve"> and </w:t>
      </w:r>
      <w:proofErr w:type="spellStart"/>
      <w:r w:rsidR="00856D16" w:rsidRPr="00697E82">
        <w:rPr>
          <w:rFonts w:ascii="Times New Roman" w:hAnsi="Times New Roman" w:cs="Times New Roman"/>
          <w:kern w:val="0"/>
          <w:lang w:val="en-GB"/>
        </w:rPr>
        <w:t>Mäkinen</w:t>
      </w:r>
      <w:proofErr w:type="spellEnd"/>
      <w:r w:rsidR="00856D16" w:rsidRPr="00697E82">
        <w:rPr>
          <w:rFonts w:ascii="Times New Roman" w:hAnsi="Times New Roman" w:cs="Times New Roman"/>
          <w:kern w:val="0"/>
          <w:lang w:val="en-GB"/>
        </w:rPr>
        <w:t xml:space="preserve"> 2021;</w:t>
      </w:r>
      <w:r w:rsidR="00856D16" w:rsidRPr="00697E82">
        <w:rPr>
          <w:rFonts w:ascii="Times New Roman" w:hAnsi="Times New Roman" w:cs="Times New Roman"/>
          <w:color w:val="000000"/>
          <w:kern w:val="0"/>
          <w:lang w:val="en-GB"/>
        </w:rPr>
        <w:t xml:space="preserv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 </w:t>
      </w:r>
      <w:r w:rsidR="00856D16" w:rsidRPr="00697E82">
        <w:rPr>
          <w:rFonts w:ascii="Times New Roman" w:hAnsi="Times New Roman" w:cs="Times New Roman"/>
          <w:color w:val="000000"/>
          <w:kern w:val="0"/>
          <w:lang w:val="en-GB"/>
        </w:rPr>
        <w:t>202</w:t>
      </w:r>
      <w:r w:rsidR="00FE5C6C" w:rsidRPr="00697E82">
        <w:rPr>
          <w:rFonts w:ascii="Times New Roman" w:hAnsi="Times New Roman" w:cs="Times New Roman"/>
          <w:color w:val="000000"/>
          <w:kern w:val="0"/>
          <w:lang w:val="en-GB"/>
        </w:rPr>
        <w:t>4</w:t>
      </w:r>
      <w:r w:rsidR="00856D16" w:rsidRPr="00697E82">
        <w:rPr>
          <w:rFonts w:ascii="Times New Roman" w:hAnsi="Times New Roman" w:cs="Times New Roman"/>
          <w:color w:val="000000"/>
          <w:kern w:val="0"/>
          <w:lang w:val="en-GB"/>
        </w:rPr>
        <w:t>;</w:t>
      </w:r>
      <w:r w:rsidR="00856D16" w:rsidRPr="00697E82">
        <w:rPr>
          <w:rFonts w:ascii="Times New Roman" w:hAnsi="Times New Roman" w:cs="Times New Roman"/>
          <w:kern w:val="0"/>
          <w:lang w:val="en-GB"/>
        </w:rPr>
        <w:t xml:space="preserve"> </w:t>
      </w:r>
      <w:r w:rsidR="00856D16" w:rsidRPr="00697E82">
        <w:rPr>
          <w:rFonts w:ascii="Times New Roman" w:hAnsi="Times New Roman" w:cs="Times New Roman"/>
          <w:color w:val="000000"/>
          <w:kern w:val="0"/>
          <w:lang w:val="en-GB"/>
        </w:rPr>
        <w:t xml:space="preserve">Shaw 2014; </w:t>
      </w:r>
      <w:proofErr w:type="spellStart"/>
      <w:r w:rsidR="00DC6C8E" w:rsidRPr="00127941">
        <w:rPr>
          <w:rFonts w:ascii="Times New Roman" w:hAnsi="Times New Roman" w:cs="Times New Roman"/>
          <w:lang w:val="en-GB"/>
        </w:rPr>
        <w:t>Wijngaarden</w:t>
      </w:r>
      <w:proofErr w:type="spellEnd"/>
      <w:r w:rsidR="00DC6C8E" w:rsidRPr="00127941">
        <w:rPr>
          <w:rFonts w:ascii="Times New Roman" w:hAnsi="Times New Roman" w:cs="Times New Roman"/>
          <w:lang w:val="en-GB"/>
        </w:rPr>
        <w:t xml:space="preserve"> and </w:t>
      </w:r>
      <w:r w:rsidR="00DC6C8E" w:rsidRPr="00384BE4">
        <w:rPr>
          <w:rFonts w:ascii="Times New Roman" w:hAnsi="Times New Roman" w:cs="Times New Roman"/>
          <w:lang w:val="en-GB"/>
        </w:rPr>
        <w:t xml:space="preserve">Hracs, </w:t>
      </w:r>
      <w:r w:rsidR="00856D16" w:rsidRPr="00384BE4">
        <w:rPr>
          <w:rFonts w:ascii="Times New Roman" w:hAnsi="Times New Roman" w:cs="Times New Roman"/>
          <w:color w:val="000000"/>
          <w:kern w:val="0"/>
          <w:lang w:val="en-GB"/>
        </w:rPr>
        <w:t>202</w:t>
      </w:r>
      <w:r w:rsidR="00FE5C6C" w:rsidRPr="00384BE4">
        <w:rPr>
          <w:rFonts w:ascii="Times New Roman" w:hAnsi="Times New Roman" w:cs="Times New Roman"/>
          <w:color w:val="000000"/>
          <w:kern w:val="0"/>
          <w:lang w:val="en-GB"/>
        </w:rPr>
        <w:t>4</w:t>
      </w:r>
      <w:r w:rsidR="00856D16" w:rsidRPr="00697E82">
        <w:rPr>
          <w:rFonts w:ascii="Times New Roman" w:hAnsi="Times New Roman" w:cs="Times New Roman"/>
          <w:color w:val="000000"/>
          <w:kern w:val="0"/>
          <w:lang w:val="en-GB"/>
        </w:rPr>
        <w:t>). In private homes or public spaces, affecting and guiding people’s experiences may be done for aesthetic, artistic or utilitarian purposes but in spaces of consumption this work is driven by commercial imperatives</w:t>
      </w:r>
      <w:r w:rsidR="00F375F1" w:rsidRPr="00697E82">
        <w:rPr>
          <w:rFonts w:ascii="Times New Roman" w:hAnsi="Times New Roman" w:cs="Times New Roman"/>
          <w:color w:val="000000"/>
          <w:kern w:val="0"/>
          <w:lang w:val="en-GB"/>
        </w:rPr>
        <w:t xml:space="preserve"> to </w:t>
      </w:r>
      <w:r w:rsidR="00856D16" w:rsidRPr="00697E82">
        <w:rPr>
          <w:rFonts w:ascii="Times New Roman" w:hAnsi="Times New Roman" w:cs="Times New Roman"/>
          <w:color w:val="000000"/>
          <w:kern w:val="0"/>
          <w:lang w:val="en-GB"/>
        </w:rPr>
        <w:t>attract, engage, and satisfy consumers</w:t>
      </w:r>
      <w:r w:rsidR="00F94490" w:rsidRPr="00697E82">
        <w:rPr>
          <w:rFonts w:ascii="Times New Roman" w:hAnsi="Times New Roman" w:cs="Times New Roman"/>
          <w:color w:val="000000"/>
          <w:kern w:val="0"/>
          <w:lang w:val="en-GB"/>
        </w:rPr>
        <w:t xml:space="preserve">. </w:t>
      </w:r>
      <w:r w:rsidR="00F375F1" w:rsidRPr="00697E82">
        <w:rPr>
          <w:rFonts w:ascii="Times New Roman" w:hAnsi="Times New Roman" w:cs="Times New Roman"/>
          <w:color w:val="000000"/>
          <w:kern w:val="0"/>
          <w:lang w:val="en-GB"/>
        </w:rPr>
        <w:t>Yet, while g</w:t>
      </w:r>
      <w:r w:rsidR="00856D16" w:rsidRPr="00697E82">
        <w:rPr>
          <w:rFonts w:ascii="Times New Roman" w:hAnsi="Times New Roman" w:cs="Times New Roman"/>
          <w:color w:val="000000"/>
          <w:kern w:val="0"/>
          <w:lang w:val="en-GB"/>
        </w:rPr>
        <w:t>lobal chains including McDonalds and H&amp;M aim to produce familiarity and accessibility by replicating layouts, signage, and products across space</w:t>
      </w:r>
      <w:r w:rsidR="00F375F1" w:rsidRPr="00697E82">
        <w:rPr>
          <w:rFonts w:ascii="Times New Roman" w:hAnsi="Times New Roman" w:cs="Times New Roman"/>
          <w:color w:val="000000"/>
          <w:kern w:val="0"/>
          <w:lang w:val="en-GB"/>
        </w:rPr>
        <w:t xml:space="preserve">, </w:t>
      </w:r>
      <w:r w:rsidR="00856D16" w:rsidRPr="00697E82">
        <w:rPr>
          <w:rFonts w:ascii="Times New Roman" w:hAnsi="Times New Roman" w:cs="Times New Roman"/>
          <w:color w:val="000000"/>
          <w:kern w:val="0"/>
          <w:lang w:val="en-GB"/>
        </w:rPr>
        <w:t xml:space="preserve">less is known about the staging of commercial </w:t>
      </w:r>
      <w:r w:rsidR="006761B9" w:rsidRPr="00697E82">
        <w:rPr>
          <w:rFonts w:ascii="Times New Roman" w:hAnsi="Times New Roman" w:cs="Times New Roman"/>
          <w:color w:val="000000"/>
          <w:kern w:val="0"/>
          <w:lang w:val="en-GB"/>
        </w:rPr>
        <w:t xml:space="preserve">affective </w:t>
      </w:r>
      <w:r w:rsidR="00856D16" w:rsidRPr="00697E82">
        <w:rPr>
          <w:rFonts w:ascii="Times New Roman" w:hAnsi="Times New Roman" w:cs="Times New Roman"/>
          <w:color w:val="000000"/>
          <w:kern w:val="0"/>
          <w:lang w:val="en-GB"/>
        </w:rPr>
        <w:t>atmospheres that are meant to be unique and authentic (</w:t>
      </w:r>
      <w:r w:rsidR="00856D16" w:rsidRPr="00697E82">
        <w:rPr>
          <w:rFonts w:ascii="Times New Roman" w:hAnsi="Times New Roman" w:cs="Times New Roman"/>
          <w:kern w:val="0"/>
          <w:lang w:val="en-GB"/>
        </w:rPr>
        <w:t>Castigliano, 2023)</w:t>
      </w:r>
      <w:r w:rsidR="00856D16" w:rsidRPr="00697E82">
        <w:rPr>
          <w:rFonts w:ascii="Times New Roman" w:hAnsi="Times New Roman" w:cs="Times New Roman"/>
          <w:color w:val="000000"/>
          <w:kern w:val="0"/>
          <w:lang w:val="en-GB"/>
        </w:rPr>
        <w:t xml:space="preserve">. </w:t>
      </w:r>
      <w:r w:rsidR="00F375F1" w:rsidRPr="00697E82">
        <w:rPr>
          <w:rFonts w:ascii="Times New Roman" w:hAnsi="Times New Roman" w:cs="Times New Roman"/>
          <w:color w:val="000000"/>
          <w:kern w:val="0"/>
          <w:lang w:val="en-GB"/>
        </w:rPr>
        <w:t>Moreover, a</w:t>
      </w:r>
      <w:r w:rsidR="00E64A67" w:rsidRPr="00697E82">
        <w:rPr>
          <w:rFonts w:ascii="Times New Roman" w:hAnsi="Times New Roman" w:cs="Times New Roman"/>
          <w:color w:val="000000"/>
          <w:kern w:val="0"/>
          <w:lang w:val="en-GB"/>
        </w:rPr>
        <w:t>s e</w:t>
      </w:r>
      <w:r w:rsidR="00856D16" w:rsidRPr="00697E82">
        <w:rPr>
          <w:rFonts w:ascii="Times New Roman" w:hAnsi="Times New Roman" w:cs="Times New Roman"/>
          <w:color w:val="000000"/>
          <w:kern w:val="0"/>
          <w:lang w:val="en-GB"/>
        </w:rPr>
        <w:t>xisting studies of experiential retail privilege large capital-intensive physical spaces such as flagship and luxury stores (</w:t>
      </w:r>
      <w:r w:rsidR="00740C3E" w:rsidRPr="00697E82">
        <w:rPr>
          <w:rFonts w:ascii="Times New Roman" w:hAnsi="Times New Roman" w:cs="Times New Roman"/>
          <w:kern w:val="0"/>
          <w:lang w:val="en-GB"/>
        </w:rPr>
        <w:t>Castigliano, 2023</w:t>
      </w:r>
      <w:r w:rsidR="00F375F1" w:rsidRPr="00697E82">
        <w:rPr>
          <w:rFonts w:ascii="Times New Roman" w:hAnsi="Times New Roman" w:cs="Times New Roman"/>
          <w:kern w:val="0"/>
          <w:lang w:val="en-GB"/>
        </w:rPr>
        <w:t xml:space="preserve">), </w:t>
      </w:r>
      <w:r w:rsidR="00856D16" w:rsidRPr="00697E82">
        <w:rPr>
          <w:rFonts w:ascii="Times New Roman" w:hAnsi="Times New Roman" w:cs="Times New Roman"/>
          <w:kern w:val="0"/>
          <w:lang w:val="en-GB"/>
        </w:rPr>
        <w:t xml:space="preserve">there is a need for more research on small or independent businesses, brands and commercial spaces that attempt to stage </w:t>
      </w:r>
      <w:r w:rsidR="006761B9" w:rsidRPr="00697E82">
        <w:rPr>
          <w:rFonts w:ascii="Times New Roman" w:hAnsi="Times New Roman" w:cs="Times New Roman"/>
          <w:kern w:val="0"/>
          <w:lang w:val="en-GB"/>
        </w:rPr>
        <w:t xml:space="preserve">affective </w:t>
      </w:r>
      <w:r w:rsidR="00856D16" w:rsidRPr="00697E82">
        <w:rPr>
          <w:rFonts w:ascii="Times New Roman" w:hAnsi="Times New Roman" w:cs="Times New Roman"/>
          <w:kern w:val="0"/>
          <w:lang w:val="en-GB"/>
        </w:rPr>
        <w:t>atmospheres and create valuable experiences with fewer resources (</w:t>
      </w:r>
      <w:r w:rsidR="00014A02" w:rsidRPr="00697E82">
        <w:rPr>
          <w:rFonts w:ascii="Times New Roman" w:hAnsi="Times New Roman" w:cs="Times New Roman"/>
          <w:kern w:val="0"/>
          <w:lang w:val="en-GB"/>
        </w:rPr>
        <w:t xml:space="preserve">Hracs </w:t>
      </w:r>
      <w:r w:rsidR="00856D16" w:rsidRPr="00697E82">
        <w:rPr>
          <w:rFonts w:ascii="Times New Roman" w:hAnsi="Times New Roman" w:cs="Times New Roman"/>
          <w:kern w:val="0"/>
          <w:lang w:val="en-GB"/>
        </w:rPr>
        <w:t>et al.</w:t>
      </w:r>
      <w:r w:rsidR="00D23598">
        <w:rPr>
          <w:rFonts w:ascii="Times New Roman" w:hAnsi="Times New Roman" w:cs="Times New Roman"/>
          <w:kern w:val="0"/>
          <w:lang w:val="en-GB"/>
        </w:rPr>
        <w:t>,</w:t>
      </w:r>
      <w:r w:rsidR="00856D16" w:rsidRPr="00697E82">
        <w:rPr>
          <w:rFonts w:ascii="Times New Roman" w:hAnsi="Times New Roman" w:cs="Times New Roman"/>
          <w:kern w:val="0"/>
          <w:lang w:val="en-GB"/>
        </w:rPr>
        <w:t xml:space="preserve"> 2013</w:t>
      </w:r>
      <w:r w:rsidR="007F3BC7" w:rsidRPr="00697E82">
        <w:rPr>
          <w:rFonts w:ascii="Times New Roman" w:hAnsi="Times New Roman" w:cs="Times New Roman"/>
          <w:kern w:val="0"/>
          <w:lang w:val="en-GB"/>
        </w:rPr>
        <w:t xml:space="preserve">; </w:t>
      </w:r>
      <w:r w:rsidR="00000A17" w:rsidRPr="00127941">
        <w:rPr>
          <w:rFonts w:ascii="Times New Roman" w:hAnsi="Times New Roman" w:cs="Times New Roman"/>
          <w:lang w:val="en-GB"/>
        </w:rPr>
        <w:t>Hracs and Jansson</w:t>
      </w:r>
      <w:r w:rsidR="007F3BC7" w:rsidRPr="00697E82">
        <w:rPr>
          <w:rFonts w:ascii="Times New Roman" w:hAnsi="Times New Roman" w:cs="Times New Roman"/>
          <w:kern w:val="0"/>
          <w:lang w:val="en-GB"/>
        </w:rPr>
        <w:t>, 2020</w:t>
      </w:r>
      <w:r w:rsidR="00856D16" w:rsidRPr="00697E82">
        <w:rPr>
          <w:rFonts w:ascii="Times New Roman" w:hAnsi="Times New Roman" w:cs="Times New Roman"/>
          <w:kern w:val="0"/>
          <w:lang w:val="en-GB"/>
        </w:rPr>
        <w:t xml:space="preserve">). </w:t>
      </w:r>
    </w:p>
    <w:p w14:paraId="778EF437" w14:textId="0C6EC76D" w:rsidR="00856D16" w:rsidRPr="00697E82" w:rsidRDefault="00856D16" w:rsidP="00A42B33">
      <w:pPr>
        <w:autoSpaceDE w:val="0"/>
        <w:autoSpaceDN w:val="0"/>
        <w:adjustRightInd w:val="0"/>
        <w:spacing w:after="0" w:line="480" w:lineRule="auto"/>
        <w:ind w:firstLine="567"/>
        <w:jc w:val="both"/>
        <w:rPr>
          <w:rFonts w:ascii="Times New Roman" w:hAnsi="Times New Roman" w:cs="Times New Roman"/>
          <w:color w:val="000000"/>
          <w:lang w:val="en-GB"/>
        </w:rPr>
      </w:pPr>
      <w:r w:rsidRPr="00697E82">
        <w:rPr>
          <w:rFonts w:ascii="Times New Roman" w:hAnsi="Times New Roman" w:cs="Times New Roman"/>
          <w:kern w:val="0"/>
          <w:lang w:val="en-GB"/>
        </w:rPr>
        <w:t xml:space="preserve">Such research also needs to consider a wider range of elements and how they relate to and interact with each other to co-produce </w:t>
      </w:r>
      <w:r w:rsidR="006761B9"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atmospheres. There is great value in studies which look at specific elements or processes in greater depth. For example, Shi et al. (2021) focusing on the role of design in pop-up retail spaces,</w:t>
      </w:r>
      <w:r w:rsidR="00FE5C6C" w:rsidRPr="00697E82">
        <w:rPr>
          <w:rFonts w:ascii="Times New Roman" w:hAnsi="Times New Roman" w:cs="Times New Roman"/>
          <w:kern w:val="0"/>
          <w:lang w:val="en-GB"/>
        </w:rPr>
        <w:t xml:space="preserve"> </w:t>
      </w:r>
      <w:proofErr w:type="spellStart"/>
      <w:r w:rsidR="00DC6C8E" w:rsidRPr="00127941">
        <w:rPr>
          <w:rFonts w:ascii="Times New Roman" w:hAnsi="Times New Roman" w:cs="Times New Roman"/>
          <w:lang w:val="en-GB"/>
        </w:rPr>
        <w:t>Wijngaarden</w:t>
      </w:r>
      <w:proofErr w:type="spellEnd"/>
      <w:r w:rsidR="00DC6C8E" w:rsidRPr="00127941">
        <w:rPr>
          <w:rFonts w:ascii="Times New Roman" w:hAnsi="Times New Roman" w:cs="Times New Roman"/>
          <w:lang w:val="en-GB"/>
        </w:rPr>
        <w:t xml:space="preserve"> and Hracs</w:t>
      </w:r>
      <w:r w:rsidR="00DC6C8E" w:rsidRPr="00697E82" w:rsidDel="00DC6C8E">
        <w:rPr>
          <w:rFonts w:ascii="Times New Roman" w:hAnsi="Times New Roman" w:cs="Times New Roman"/>
          <w:kern w:val="0"/>
          <w:lang w:val="en-GB"/>
        </w:rPr>
        <w:t xml:space="preserve"> </w:t>
      </w:r>
      <w:r w:rsidR="00FE5C6C" w:rsidRPr="00697E82">
        <w:rPr>
          <w:rFonts w:ascii="Times New Roman" w:hAnsi="Times New Roman" w:cs="Times New Roman"/>
          <w:kern w:val="0"/>
          <w:lang w:val="en-GB"/>
        </w:rPr>
        <w:t xml:space="preserve">(2024) </w:t>
      </w:r>
      <w:r w:rsidRPr="00697E82">
        <w:rPr>
          <w:rFonts w:ascii="Times New Roman" w:hAnsi="Times New Roman" w:cs="Times New Roman"/>
          <w:kern w:val="0"/>
          <w:lang w:val="en-GB"/>
        </w:rPr>
        <w:t xml:space="preserve">looking at the interplay between material and immaterial elements in post-industrial spaces and </w:t>
      </w:r>
      <w:r w:rsidRPr="00697E82">
        <w:rPr>
          <w:rFonts w:ascii="Times New Roman" w:hAnsi="Times New Roman" w:cs="Times New Roman"/>
          <w:color w:val="000000"/>
          <w:lang w:val="en-GB"/>
        </w:rPr>
        <w:t>Leslie et al. (2015)</w:t>
      </w:r>
      <w:r w:rsidR="00F009EA" w:rsidRPr="00697E82">
        <w:rPr>
          <w:rFonts w:ascii="Times New Roman" w:hAnsi="Times New Roman" w:cs="Times New Roman"/>
          <w:color w:val="000000"/>
          <w:lang w:val="en-GB"/>
        </w:rPr>
        <w:t xml:space="preserve"> </w:t>
      </w:r>
      <w:r w:rsidRPr="00697E82">
        <w:rPr>
          <w:rFonts w:ascii="Times New Roman" w:hAnsi="Times New Roman" w:cs="Times New Roman"/>
          <w:color w:val="000000"/>
          <w:lang w:val="en-GB"/>
        </w:rPr>
        <w:t xml:space="preserve">and </w:t>
      </w:r>
      <w:r w:rsidR="00000A17" w:rsidRPr="00127941">
        <w:rPr>
          <w:rFonts w:ascii="Times New Roman" w:hAnsi="Times New Roman" w:cs="Times New Roman"/>
          <w:lang w:val="en-GB"/>
        </w:rPr>
        <w:lastRenderedPageBreak/>
        <w:t>Hracs and Jansson</w:t>
      </w:r>
      <w:r w:rsidRPr="00697E82">
        <w:rPr>
          <w:rFonts w:ascii="Times New Roman" w:hAnsi="Times New Roman" w:cs="Times New Roman"/>
          <w:color w:val="000000"/>
          <w:lang w:val="en-GB"/>
        </w:rPr>
        <w:t xml:space="preserve"> (2020) exploring the interactions between clerks (as curators) and consumers in fashion boutiques</w:t>
      </w:r>
      <w:r w:rsidR="00B213CB" w:rsidRPr="00697E82">
        <w:rPr>
          <w:rFonts w:ascii="Times New Roman" w:hAnsi="Times New Roman" w:cs="Times New Roman"/>
          <w:color w:val="000000"/>
          <w:lang w:val="en-GB"/>
        </w:rPr>
        <w:t xml:space="preserve"> </w:t>
      </w:r>
      <w:r w:rsidRPr="00697E82">
        <w:rPr>
          <w:rFonts w:ascii="Times New Roman" w:hAnsi="Times New Roman" w:cs="Times New Roman"/>
          <w:color w:val="000000"/>
          <w:lang w:val="en-GB"/>
        </w:rPr>
        <w:t xml:space="preserve">and record shops respectively. Yet, studies which consider how all three components – objects, </w:t>
      </w:r>
      <w:r w:rsidR="0049270E" w:rsidRPr="00697E82">
        <w:rPr>
          <w:rFonts w:ascii="Times New Roman" w:hAnsi="Times New Roman" w:cs="Times New Roman"/>
          <w:color w:val="000000"/>
          <w:lang w:val="en-GB"/>
        </w:rPr>
        <w:t>bodies,</w:t>
      </w:r>
      <w:r w:rsidRPr="00697E82">
        <w:rPr>
          <w:rFonts w:ascii="Times New Roman" w:hAnsi="Times New Roman" w:cs="Times New Roman"/>
          <w:color w:val="000000"/>
          <w:lang w:val="en-GB"/>
        </w:rPr>
        <w:t xml:space="preserve"> and spaces – perform, </w:t>
      </w:r>
      <w:r w:rsidR="0049270E" w:rsidRPr="00697E82">
        <w:rPr>
          <w:rFonts w:ascii="Times New Roman" w:hAnsi="Times New Roman" w:cs="Times New Roman"/>
          <w:color w:val="000000"/>
          <w:lang w:val="en-GB"/>
        </w:rPr>
        <w:t>interact,</w:t>
      </w:r>
      <w:r w:rsidRPr="00697E82">
        <w:rPr>
          <w:rFonts w:ascii="Times New Roman" w:hAnsi="Times New Roman" w:cs="Times New Roman"/>
          <w:color w:val="000000"/>
          <w:lang w:val="en-GB"/>
        </w:rPr>
        <w:t xml:space="preserve"> and are staged in relation can </w:t>
      </w:r>
      <w:r w:rsidR="00127941">
        <w:rPr>
          <w:rFonts w:ascii="Times New Roman" w:hAnsi="Times New Roman" w:cs="Times New Roman"/>
          <w:color w:val="000000"/>
          <w:lang w:val="en-GB"/>
        </w:rPr>
        <w:t xml:space="preserve">also </w:t>
      </w:r>
      <w:r w:rsidRPr="00697E82">
        <w:rPr>
          <w:rFonts w:ascii="Times New Roman" w:hAnsi="Times New Roman" w:cs="Times New Roman"/>
          <w:color w:val="000000"/>
          <w:lang w:val="en-GB"/>
        </w:rPr>
        <w:t xml:space="preserve">contribute to our understanding </w:t>
      </w:r>
      <w:r w:rsidR="00B213CB" w:rsidRPr="00697E82">
        <w:rPr>
          <w:rFonts w:ascii="Times New Roman" w:hAnsi="Times New Roman" w:cs="Times New Roman"/>
          <w:color w:val="000000"/>
          <w:lang w:val="en-GB"/>
        </w:rPr>
        <w:t xml:space="preserve">of </w:t>
      </w:r>
      <w:r w:rsidR="006761B9" w:rsidRPr="00697E82">
        <w:rPr>
          <w:rFonts w:ascii="Times New Roman" w:hAnsi="Times New Roman" w:cs="Times New Roman"/>
          <w:color w:val="000000"/>
          <w:lang w:val="en-GB"/>
        </w:rPr>
        <w:t xml:space="preserve">affective </w:t>
      </w:r>
      <w:r w:rsidRPr="00697E82">
        <w:rPr>
          <w:rFonts w:ascii="Times New Roman" w:hAnsi="Times New Roman" w:cs="Times New Roman"/>
          <w:color w:val="000000"/>
          <w:lang w:val="en-GB"/>
        </w:rPr>
        <w:t xml:space="preserve">atmospheres. There is also an opportunity to bring together and advance scholarship on </w:t>
      </w:r>
      <w:r w:rsidR="006761B9" w:rsidRPr="00697E82">
        <w:rPr>
          <w:rFonts w:ascii="Times New Roman" w:hAnsi="Times New Roman" w:cs="Times New Roman"/>
          <w:color w:val="000000"/>
          <w:lang w:val="en-GB"/>
        </w:rPr>
        <w:t xml:space="preserve">affective </w:t>
      </w:r>
      <w:r w:rsidRPr="00697E82">
        <w:rPr>
          <w:rFonts w:ascii="Times New Roman" w:hAnsi="Times New Roman" w:cs="Times New Roman"/>
          <w:color w:val="000000"/>
          <w:lang w:val="en-GB"/>
        </w:rPr>
        <w:t>atmospheres and curation</w:t>
      </w:r>
      <w:r w:rsidR="00F375F1" w:rsidRPr="00697E82">
        <w:rPr>
          <w:rFonts w:ascii="Times New Roman" w:hAnsi="Times New Roman" w:cs="Times New Roman"/>
          <w:color w:val="000000"/>
          <w:lang w:val="en-GB"/>
        </w:rPr>
        <w:t xml:space="preserve">. </w:t>
      </w:r>
      <w:r w:rsidRPr="00697E82">
        <w:rPr>
          <w:rFonts w:ascii="Times New Roman" w:hAnsi="Times New Roman" w:cs="Times New Roman"/>
          <w:color w:val="000000"/>
          <w:lang w:val="en-GB"/>
        </w:rPr>
        <w:t xml:space="preserve">Indeed, despite working with atmospheric elements such as objects, content, audiences, aesthetics, </w:t>
      </w:r>
      <w:r w:rsidR="0049270E" w:rsidRPr="00697E82">
        <w:rPr>
          <w:rFonts w:ascii="Times New Roman" w:hAnsi="Times New Roman" w:cs="Times New Roman"/>
          <w:color w:val="000000"/>
          <w:lang w:val="en-GB"/>
        </w:rPr>
        <w:t>experiences</w:t>
      </w:r>
      <w:r w:rsidRPr="00697E82">
        <w:rPr>
          <w:rFonts w:ascii="Times New Roman" w:hAnsi="Times New Roman" w:cs="Times New Roman"/>
          <w:color w:val="000000"/>
          <w:lang w:val="en-GB"/>
        </w:rPr>
        <w:t xml:space="preserve"> and spaces few studies explicitly link curators and curatorial practices to the staging or co-production of </w:t>
      </w:r>
      <w:r w:rsidR="006761B9" w:rsidRPr="00697E82">
        <w:rPr>
          <w:rFonts w:ascii="Times New Roman" w:hAnsi="Times New Roman" w:cs="Times New Roman"/>
          <w:color w:val="000000"/>
          <w:lang w:val="en-GB"/>
        </w:rPr>
        <w:t xml:space="preserve">affective </w:t>
      </w:r>
      <w:r w:rsidRPr="00697E82">
        <w:rPr>
          <w:rFonts w:ascii="Times New Roman" w:hAnsi="Times New Roman" w:cs="Times New Roman"/>
          <w:color w:val="000000"/>
          <w:lang w:val="en-GB"/>
        </w:rPr>
        <w:t>atmospheres (</w:t>
      </w:r>
      <w:r w:rsidR="00014A02" w:rsidRPr="00697E82">
        <w:rPr>
          <w:rFonts w:ascii="Times New Roman" w:hAnsi="Times New Roman" w:cs="Times New Roman"/>
          <w:kern w:val="0"/>
          <w:lang w:val="en-GB"/>
        </w:rPr>
        <w:t>Concha</w:t>
      </w:r>
      <w:r w:rsidR="004D0A09" w:rsidRPr="00697E82">
        <w:rPr>
          <w:rFonts w:ascii="Times New Roman" w:hAnsi="Times New Roman" w:cs="Times New Roman"/>
          <w:color w:val="000000"/>
          <w:lang w:val="en-GB"/>
        </w:rPr>
        <w:t>, 2019;</w:t>
      </w:r>
      <w:r w:rsidR="00DE7B3E" w:rsidRPr="00697E82">
        <w:rPr>
          <w:rFonts w:ascii="Times New Roman" w:hAnsi="Times New Roman" w:cs="Times New Roman"/>
          <w:color w:val="000000"/>
          <w:lang w:val="en-GB"/>
        </w:rPr>
        <w:t xml:space="preserv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4D0A09" w:rsidRPr="00697E82">
        <w:rPr>
          <w:rFonts w:ascii="Times New Roman" w:hAnsi="Times New Roman" w:cs="Times New Roman"/>
          <w:color w:val="000000"/>
          <w:lang w:val="en-GB"/>
        </w:rPr>
        <w:t>, 2024</w:t>
      </w:r>
      <w:r w:rsidR="00DE7B3E" w:rsidRPr="00697E82">
        <w:rPr>
          <w:rFonts w:ascii="Times New Roman" w:hAnsi="Times New Roman" w:cs="Times New Roman"/>
          <w:color w:val="000000"/>
          <w:lang w:val="en-GB"/>
        </w:rPr>
        <w:t xml:space="preserve">; </w:t>
      </w:r>
      <w:proofErr w:type="spellStart"/>
      <w:r w:rsidR="00127941" w:rsidRPr="00127941">
        <w:rPr>
          <w:rFonts w:ascii="Times New Roman" w:hAnsi="Times New Roman" w:cs="Times New Roman"/>
          <w:lang w:val="en-GB"/>
        </w:rPr>
        <w:t>Wijngaarden</w:t>
      </w:r>
      <w:proofErr w:type="spellEnd"/>
      <w:r w:rsidR="00127941" w:rsidRPr="00127941">
        <w:rPr>
          <w:rFonts w:ascii="Times New Roman" w:hAnsi="Times New Roman" w:cs="Times New Roman"/>
          <w:lang w:val="en-GB"/>
        </w:rPr>
        <w:t xml:space="preserve"> and Hracs</w:t>
      </w:r>
      <w:r w:rsidR="00DE7B3E" w:rsidRPr="00697E82">
        <w:rPr>
          <w:rFonts w:ascii="Times New Roman" w:hAnsi="Times New Roman" w:cs="Times New Roman"/>
          <w:color w:val="000000"/>
          <w:lang w:val="en-GB"/>
        </w:rPr>
        <w:t>, 2024</w:t>
      </w:r>
      <w:r w:rsidR="004D0A09" w:rsidRPr="00697E82">
        <w:rPr>
          <w:rFonts w:ascii="Times New Roman" w:hAnsi="Times New Roman" w:cs="Times New Roman"/>
          <w:color w:val="000000"/>
          <w:lang w:val="en-GB"/>
        </w:rPr>
        <w:t>).</w:t>
      </w:r>
    </w:p>
    <w:p w14:paraId="5482BA3D" w14:textId="77777777" w:rsidR="00D26B62" w:rsidRPr="00697E82" w:rsidRDefault="00D26B62" w:rsidP="00A42B33">
      <w:pPr>
        <w:autoSpaceDE w:val="0"/>
        <w:autoSpaceDN w:val="0"/>
        <w:adjustRightInd w:val="0"/>
        <w:spacing w:after="0" w:line="480" w:lineRule="auto"/>
        <w:jc w:val="both"/>
        <w:rPr>
          <w:rFonts w:ascii="Times New Roman" w:hAnsi="Times New Roman" w:cs="Times New Roman"/>
          <w:b/>
          <w:bCs/>
          <w:color w:val="000000"/>
          <w:kern w:val="0"/>
          <w:lang w:val="en-GB"/>
        </w:rPr>
      </w:pPr>
    </w:p>
    <w:p w14:paraId="337CEEEE" w14:textId="0790AE7E" w:rsidR="00D26B62" w:rsidRPr="00697E82" w:rsidRDefault="00D26B62" w:rsidP="00A42B33">
      <w:pPr>
        <w:autoSpaceDE w:val="0"/>
        <w:autoSpaceDN w:val="0"/>
        <w:adjustRightInd w:val="0"/>
        <w:spacing w:after="0" w:line="480" w:lineRule="auto"/>
        <w:jc w:val="both"/>
        <w:rPr>
          <w:rFonts w:ascii="Times New Roman" w:hAnsi="Times New Roman" w:cs="Times New Roman"/>
          <w:b/>
          <w:bCs/>
          <w:color w:val="000000"/>
          <w:kern w:val="0"/>
          <w:lang w:val="en-GB"/>
        </w:rPr>
      </w:pPr>
      <w:r w:rsidRPr="00697E82">
        <w:rPr>
          <w:rFonts w:ascii="Times New Roman" w:hAnsi="Times New Roman" w:cs="Times New Roman"/>
          <w:b/>
          <w:bCs/>
          <w:color w:val="000000"/>
          <w:kern w:val="0"/>
          <w:lang w:val="en-GB"/>
        </w:rPr>
        <w:t>2.2: Curation</w:t>
      </w:r>
    </w:p>
    <w:p w14:paraId="5AE6E46C" w14:textId="29322ED7" w:rsidR="00D26B62" w:rsidRPr="00697E82" w:rsidRDefault="00D26B62" w:rsidP="00A42B33">
      <w:pPr>
        <w:autoSpaceDE w:val="0"/>
        <w:autoSpaceDN w:val="0"/>
        <w:adjustRightInd w:val="0"/>
        <w:spacing w:after="0" w:line="480" w:lineRule="auto"/>
        <w:jc w:val="both"/>
        <w:rPr>
          <w:rFonts w:ascii="Times New Roman" w:hAnsi="Times New Roman" w:cs="Times New Roman"/>
          <w:color w:val="000000"/>
          <w:kern w:val="0"/>
          <w:lang w:val="en-GB"/>
        </w:rPr>
      </w:pPr>
      <w:r w:rsidRPr="00697E82">
        <w:rPr>
          <w:rFonts w:ascii="Times New Roman" w:hAnsi="Times New Roman" w:cs="Times New Roman"/>
          <w:color w:val="000000"/>
          <w:kern w:val="0"/>
          <w:lang w:val="en-GB"/>
        </w:rPr>
        <w:t>In the marketplace for cultural products the value of goods, services and experiences often rests on their symbolic rather than material properties (</w:t>
      </w:r>
      <w:r w:rsidR="00014A02" w:rsidRPr="00697E82">
        <w:rPr>
          <w:rFonts w:ascii="Times New Roman" w:hAnsi="Times New Roman" w:cs="Times New Roman"/>
          <w:color w:val="000000"/>
          <w:kern w:val="0"/>
          <w:lang w:val="en-GB"/>
        </w:rPr>
        <w:t xml:space="preserve">Hracs </w:t>
      </w:r>
      <w:r w:rsidRPr="00697E82">
        <w:rPr>
          <w:rFonts w:ascii="Times New Roman" w:hAnsi="Times New Roman" w:cs="Times New Roman"/>
          <w:color w:val="000000"/>
          <w:kern w:val="0"/>
          <w:lang w:val="en-GB"/>
        </w:rPr>
        <w:t xml:space="preserve">et al., 2013). As a result, the values of cultural products are socially embedded, constructed and constantly negotiated. Because it is difficult to fully understand product </w:t>
      </w:r>
      <w:r w:rsidR="006761B9" w:rsidRPr="00697E82">
        <w:rPr>
          <w:rFonts w:ascii="Times New Roman" w:hAnsi="Times New Roman" w:cs="Times New Roman"/>
          <w:color w:val="000000"/>
          <w:kern w:val="0"/>
          <w:lang w:val="en-GB"/>
        </w:rPr>
        <w:t>‘</w:t>
      </w:r>
      <w:r w:rsidRPr="00697E82">
        <w:rPr>
          <w:rFonts w:ascii="Times New Roman" w:hAnsi="Times New Roman" w:cs="Times New Roman"/>
          <w:color w:val="000000"/>
          <w:kern w:val="0"/>
          <w:lang w:val="en-GB"/>
        </w:rPr>
        <w:t>qualities</w:t>
      </w:r>
      <w:r w:rsidR="006761B9" w:rsidRPr="00697E82">
        <w:rPr>
          <w:rFonts w:ascii="Times New Roman" w:hAnsi="Times New Roman" w:cs="Times New Roman"/>
          <w:color w:val="000000"/>
          <w:kern w:val="0"/>
          <w:lang w:val="en-GB"/>
        </w:rPr>
        <w:t>’</w:t>
      </w:r>
      <w:r w:rsidRPr="00697E82">
        <w:rPr>
          <w:rFonts w:ascii="Times New Roman" w:hAnsi="Times New Roman" w:cs="Times New Roman"/>
          <w:color w:val="000000"/>
          <w:kern w:val="0"/>
          <w:lang w:val="en-GB"/>
        </w:rPr>
        <w:t xml:space="preserve"> </w:t>
      </w:r>
      <w:r w:rsidRPr="00697E82">
        <w:rPr>
          <w:rFonts w:ascii="Times New Roman" w:hAnsi="Times New Roman" w:cs="Times New Roman"/>
          <w:color w:val="000000"/>
          <w:kern w:val="0"/>
          <w:lang w:val="en-GB"/>
        </w:rPr>
        <w:fldChar w:fldCharType="begin"/>
      </w:r>
      <w:r w:rsidRPr="00697E82">
        <w:rPr>
          <w:rFonts w:ascii="Times New Roman" w:hAnsi="Times New Roman" w:cs="Times New Roman"/>
          <w:color w:val="000000"/>
          <w:kern w:val="0"/>
          <w:lang w:val="en-GB"/>
        </w:rPr>
        <w:instrText xml:space="preserve"> ADDIN ZOTERO_ITEM CSL_CITATION {"citationID":"douMV5HK","properties":{"formattedCitation":"(Callon et al., 2002)","plainCitation":"(Callon et al., 2002)","noteIndex":0},"citationItems":[{"id":13,"uris":["http://zotero.org/groups/2527737/items/IKTH96RJ"],"itemData":{"id":13,"type":"article-journal","container-title":"Economy and Society","DOI":"10.1080/03085140220123126","ISSN":"0308-5147, 1469-5766","issue":"2","journalAbbreviation":"Economy and Society","language":"en","page":"194-217","source":"DOI.org (Crossref)","title":"The economy of qualities","volume":"31","author":[{"family":"Callon","given":"Michel"},{"family":"Méadel","given":"Cécile"},{"family":"Rabeharisoa","given":"Vololona"}],"issued":{"date-parts":[["2002",1]]}}}],"schema":"https://github.com/citation-style-language/schema/raw/master/csl-citation.json"} </w:instrText>
      </w:r>
      <w:r w:rsidRPr="00697E82">
        <w:rPr>
          <w:rFonts w:ascii="Times New Roman" w:hAnsi="Times New Roman" w:cs="Times New Roman"/>
          <w:color w:val="000000"/>
          <w:kern w:val="0"/>
          <w:lang w:val="en-GB"/>
        </w:rPr>
        <w:fldChar w:fldCharType="separate"/>
      </w:r>
      <w:r w:rsidRPr="00697E82">
        <w:rPr>
          <w:rFonts w:ascii="Times New Roman" w:hAnsi="Times New Roman" w:cs="Times New Roman"/>
          <w:noProof/>
          <w:color w:val="000000"/>
          <w:kern w:val="0"/>
          <w:lang w:val="en-GB"/>
        </w:rPr>
        <w:t>(Callon et al., 2002)</w:t>
      </w:r>
      <w:r w:rsidRPr="00697E82">
        <w:rPr>
          <w:rFonts w:ascii="Times New Roman" w:hAnsi="Times New Roman" w:cs="Times New Roman"/>
          <w:color w:val="000000"/>
          <w:kern w:val="0"/>
          <w:lang w:val="en-GB"/>
        </w:rPr>
        <w:fldChar w:fldCharType="end"/>
      </w:r>
      <w:r w:rsidRPr="00697E82">
        <w:rPr>
          <w:rFonts w:ascii="Times New Roman" w:hAnsi="Times New Roman" w:cs="Times New Roman"/>
          <w:color w:val="000000"/>
          <w:kern w:val="0"/>
          <w:lang w:val="en-GB"/>
        </w:rPr>
        <w:t xml:space="preserve"> or predict consumer tastes and preferences, the marketplace also features a high degree of uncertainty. These conditions have long necessitated the involvement of cultural intermediaries, who Pierre Bourdieu </w:t>
      </w:r>
      <w:r w:rsidRPr="00697E82">
        <w:rPr>
          <w:rFonts w:ascii="Times New Roman" w:hAnsi="Times New Roman" w:cs="Times New Roman"/>
          <w:color w:val="000000"/>
          <w:kern w:val="0"/>
          <w:lang w:val="en-GB"/>
        </w:rPr>
        <w:fldChar w:fldCharType="begin"/>
      </w:r>
      <w:r w:rsidRPr="00697E82">
        <w:rPr>
          <w:rFonts w:ascii="Times New Roman" w:hAnsi="Times New Roman" w:cs="Times New Roman"/>
          <w:color w:val="000000"/>
          <w:kern w:val="0"/>
          <w:lang w:val="en-GB"/>
        </w:rPr>
        <w:instrText xml:space="preserve"> ADDIN ZOTERO_ITEM CSL_CITATION {"citationID":"R9Bs8ue0","properties":{"formattedCitation":"(Bourdieu, 1984)","plainCitation":"(Bourdieu, 1984)","noteIndex":0},"citationItems":[{"id":828,"uris":["http://zotero.org/users/6722790/items/EWQMBAAB"],"itemData":{"id":828,"type":"book","abstract":"Table of Contents Table of Contents \" Preface to the English-Language Edition. xi. . Introduction. 1. Part I.A Social Critique of the Judgement of Taste. 9. 1. The Aristocracy of Culture. 11. . The Titles of Cultural Nobility. 18. . Cultural Pedigree. 63. Part II. The Economy of Practices. 97. 2. The Social Space and Its Transformations. 99. . Class Condition and Social Conditioning. 101. . A Three-Dimensional Space. 114. . Reconversion Strategies. 125. 3. The Habitus and the Space of Life-Styles. 169. . The Homology between the Spaces. 175. . The Universes of Stylistic Possibles. 208. 4. The Dynamics of the Fields. 226. . The Correspondence between Goods Production and Taste Production. 230. . Symbolic Struggles. 244. Part III. Class Tastes and Life-Styles. 257. 5. The Sense of Distinction. 260. . The Modes of Appropriation of the Work of Art. 267. . The Variants of the Dominant Taste. 283. . The Mark of Time. 295. . Temporal and Spiritual Powers. 315. 6. Cultural Goodwill. 318. . Knowledge and Recognition. 319. . Education and the Autodidact. 328. . Slope and Thrust. 331. . The Variants of Petit-Bourgeois Taste. 339. . The Declining Petite Bourgeoisie. 346. . The Executant Petite Bourgeoisie. 351. . The New Petite Bourgeoisie. 354. . From Duty to the Fun Ethic. 365. 7. The Choice of the Necessary. 372. . The Taste for Necessity and the Principle of Conformity. 374. . The Effects of Domination. 386. 8. Culture and Politics. 397. . Selective Democracy. 399. . Status and Competence. 405. . The Right to Speak. 411. . Personal Opinion. 414. . The Modes of Production of Opinion. 417. . Dispossession and Misappropriation. 426. . Moral Order and Political Order. 432. . Class Habitus and Political Opinions. 437. . Supply and Demand. 440. . The Political Space. 451. . The Specific Effect of Trajectory. 453. . Political Language. 459. . Conclusion: Classes and Classifications. 466. . Embodied Social Structures. 467. . Knowledge without Concepts. 470. . Advantageous Attributions. 475. . The Classification Struggle. 479. . The Reality of Representation and the Representation of Reality. 482. . Postscript: Towards a 'Vulgar' Critique of 'Pure' Critiques. 485. . Disgust at the 'Facile'. 486. . The 'Taste of Reflection' and the 'Taste of Sense'. 488. . A Denied Social Relationship. 491. . Parerga and Paralipomena. 494. . The Pleasure of the Text. 498. . Appendices. 503. 1. Some Reflections on the Method. 503. 2. Complementary Sources. 519. 3. Statistical Data. 525. 4. Associations: A Parlour Game. 546. . Notes. 561. . Credits. 605. . Index. 607. . Tables. . 1. Class preferences for singers and music. 15. 2. Aesthetic disposition, by education capital. 36. 3. Aesthetic disposition, by class and education. 37. 4. Knowledge of composers and musical works, by education and class of origin. 64. 5. Furniture purchases in the dominant class, by education and social origin. 78. 6. Some indicators of economic capital in different fractions of the dominant class, 1966. 117. 7. Some indicators of cultural practice in different fractions of the dominant class, 1966. 118. 8. Types of books preferred by different fractions of the dominant class, 1966. 119. 9. Social origin of members of the dominant class, by class fraction, 1970. 121. 10. Rate of employment of women aged 25-34, by education, 1962 and 1968. 134. 11. Changes in morphology and asset structure of the class fractions, 1954-1975. 136. 12. Changes in morphology and asset structure of the class fractions, 1954-1968. 138. 13. Morphological changes within the dominant class, 1954-1975. 140. 14. Morphological changes within the middle class, 1954-1975. 140. 15. Changes in class morphology and use of educational system, 1954-1968. 158. 16. Annual household expenditures on food: skilled manual workers, foremen and clerical workers, 1972. 181. 17. Yearly spending by teachers, professionals and industrial and commercial employers, 1972.","ISBN":"978-0-674-21277-0","language":"en","note":"Google-Books-ID: nVaS6gS9Jz4C","number-of-pages":"642","publisher":"Harvard University Press","source":"Google Books","title":"Distinction: A Social Critique of the Judgement of Taste","title-short":"Distinction","author":[{"family":"Bourdieu","given":"Pierre"}],"issued":{"date-parts":[["1984"]]}}}],"schema":"https://github.com/citation-style-language/schema/raw/master/csl-citation.json"} </w:instrText>
      </w:r>
      <w:r w:rsidRPr="00697E82">
        <w:rPr>
          <w:rFonts w:ascii="Times New Roman" w:hAnsi="Times New Roman" w:cs="Times New Roman"/>
          <w:color w:val="000000"/>
          <w:kern w:val="0"/>
          <w:lang w:val="en-GB"/>
        </w:rPr>
        <w:fldChar w:fldCharType="separate"/>
      </w:r>
      <w:r w:rsidRPr="00697E82">
        <w:rPr>
          <w:rFonts w:ascii="Times New Roman" w:hAnsi="Times New Roman" w:cs="Times New Roman"/>
          <w:noProof/>
          <w:color w:val="000000"/>
          <w:kern w:val="0"/>
          <w:lang w:val="en-GB"/>
        </w:rPr>
        <w:t>(Bourdieu, 1984)</w:t>
      </w:r>
      <w:r w:rsidRPr="00697E82">
        <w:rPr>
          <w:rFonts w:ascii="Times New Roman" w:hAnsi="Times New Roman" w:cs="Times New Roman"/>
          <w:color w:val="000000"/>
          <w:kern w:val="0"/>
          <w:lang w:val="en-GB"/>
        </w:rPr>
        <w:fldChar w:fldCharType="end"/>
      </w:r>
      <w:r w:rsidRPr="00697E82">
        <w:rPr>
          <w:rFonts w:ascii="Times New Roman" w:hAnsi="Times New Roman" w:cs="Times New Roman"/>
          <w:color w:val="000000"/>
          <w:kern w:val="0"/>
          <w:lang w:val="en-GB"/>
        </w:rPr>
        <w:t>, defined as market actors existing in-between producers and consumers, involved in the framing, qualification and circulation of symbolic goods, services and experiences</w:t>
      </w:r>
      <w:r w:rsidR="00F375F1" w:rsidRPr="00697E82">
        <w:rPr>
          <w:rFonts w:ascii="Times New Roman" w:hAnsi="Times New Roman" w:cs="Times New Roman"/>
          <w:color w:val="000000"/>
          <w:kern w:val="0"/>
          <w:lang w:val="en-GB"/>
        </w:rPr>
        <w:t>.</w:t>
      </w:r>
    </w:p>
    <w:p w14:paraId="66D5DEE8" w14:textId="056F9E15" w:rsidR="00D26B62" w:rsidRPr="00697E82" w:rsidRDefault="00D26B62" w:rsidP="00D057C7">
      <w:pPr>
        <w:autoSpaceDE w:val="0"/>
        <w:autoSpaceDN w:val="0"/>
        <w:adjustRightInd w:val="0"/>
        <w:spacing w:after="0" w:line="480" w:lineRule="auto"/>
        <w:ind w:firstLine="567"/>
        <w:jc w:val="both"/>
        <w:rPr>
          <w:rFonts w:ascii="Times New Roman" w:hAnsi="Times New Roman" w:cs="Times New Roman"/>
          <w:color w:val="000000"/>
          <w:kern w:val="0"/>
          <w:lang w:val="en-GB"/>
        </w:rPr>
      </w:pPr>
      <w:r w:rsidRPr="00697E82">
        <w:rPr>
          <w:rFonts w:ascii="Times New Roman" w:hAnsi="Times New Roman" w:cs="Times New Roman"/>
          <w:color w:val="000000"/>
          <w:kern w:val="0"/>
          <w:lang w:val="en-GB"/>
        </w:rPr>
        <w:t>Curation is a distinct subfield of intermediation traditionally associated with art and museum collections (Balzer, 201</w:t>
      </w:r>
      <w:r w:rsidR="007869A8" w:rsidRPr="00697E82">
        <w:rPr>
          <w:rFonts w:ascii="Times New Roman" w:hAnsi="Times New Roman" w:cs="Times New Roman"/>
          <w:color w:val="000000"/>
          <w:kern w:val="0"/>
          <w:lang w:val="en-GB"/>
        </w:rPr>
        <w:t>5</w:t>
      </w:r>
      <w:r w:rsidRPr="00697E82">
        <w:rPr>
          <w:rFonts w:ascii="Times New Roman" w:hAnsi="Times New Roman" w:cs="Times New Roman"/>
          <w:color w:val="000000"/>
          <w:kern w:val="0"/>
          <w:lang w:val="en-GB"/>
        </w:rPr>
        <w:t xml:space="preserve">;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color w:val="000000"/>
          <w:kern w:val="0"/>
          <w:lang w:val="en-GB"/>
        </w:rPr>
        <w:t xml:space="preserve"> 2018</w:t>
      </w:r>
      <w:r w:rsidR="00DE7B3E" w:rsidRPr="00697E82">
        <w:rPr>
          <w:rFonts w:ascii="Times New Roman" w:hAnsi="Times New Roman" w:cs="Times New Roman"/>
          <w:color w:val="000000"/>
          <w:kern w:val="0"/>
          <w:lang w:val="en-GB"/>
        </w:rPr>
        <w:t xml:space="preserve">; </w:t>
      </w:r>
      <w:r w:rsidR="00E97B2D" w:rsidRPr="00127941">
        <w:rPr>
          <w:rFonts w:ascii="Times New Roman" w:hAnsi="Times New Roman" w:cs="Times New Roman"/>
          <w:lang w:val="en-GB"/>
        </w:rPr>
        <w:t>Joosse and Hracs</w:t>
      </w:r>
      <w:r w:rsidR="00E97B2D" w:rsidRPr="00D23598">
        <w:rPr>
          <w:rFonts w:ascii="Times New Roman" w:hAnsi="Times New Roman" w:cs="Times New Roman"/>
          <w:lang w:val="en-GB"/>
        </w:rPr>
        <w:t>,</w:t>
      </w:r>
      <w:r w:rsidR="00D23598" w:rsidRPr="00D23598">
        <w:rPr>
          <w:rFonts w:ascii="Times New Roman" w:hAnsi="Times New Roman" w:cs="Times New Roman"/>
          <w:lang w:val="en-GB"/>
        </w:rPr>
        <w:t xml:space="preserve"> </w:t>
      </w:r>
      <w:r w:rsidR="00DE7B3E" w:rsidRPr="00D23598">
        <w:rPr>
          <w:rFonts w:ascii="Times New Roman" w:hAnsi="Times New Roman" w:cs="Times New Roman"/>
          <w:color w:val="000000"/>
          <w:kern w:val="0"/>
          <w:lang w:val="en-GB"/>
        </w:rPr>
        <w:t>2015</w:t>
      </w:r>
      <w:r w:rsidRPr="00697E82">
        <w:rPr>
          <w:rFonts w:ascii="Times New Roman" w:hAnsi="Times New Roman" w:cs="Times New Roman"/>
          <w:color w:val="000000"/>
          <w:kern w:val="0"/>
          <w:lang w:val="en-GB"/>
        </w:rPr>
        <w:t xml:space="preserve">). Over time the role of curators has shifted from preserving and archiving art to selecting, evaluating, displaying, and framing pieces. Recently, the concept has been extended and applied to curators who perform a broad range of activities in other fields such as music, fashion, food and craft </w:t>
      </w:r>
      <w:r w:rsidRPr="00697E82">
        <w:rPr>
          <w:rFonts w:ascii="Times New Roman" w:hAnsi="Times New Roman" w:cs="Times New Roman"/>
          <w:color w:val="000000"/>
          <w:kern w:val="0"/>
          <w:lang w:val="en-GB"/>
        </w:rPr>
        <w:fldChar w:fldCharType="begin"/>
      </w:r>
      <w:r w:rsidRPr="00697E82">
        <w:rPr>
          <w:rFonts w:ascii="Times New Roman" w:hAnsi="Times New Roman" w:cs="Times New Roman"/>
          <w:color w:val="000000"/>
          <w:kern w:val="0"/>
          <w:lang w:val="en-GB"/>
        </w:rPr>
        <w:instrText xml:space="preserve"> ADDIN ZOTERO_ITEM CSL_CITATION {"citationID":"moikDwz8","properties":{"formattedCitation":"(Balzer, 2015; Bartmanski &amp; Woodward, 2014; Concha, 2017; Goodman &amp; Jaworska, 2020; Jansson &amp; Hracs, 2018; Joosse &amp; Hracs, 2015; Leslie et al., 2015)","plainCitation":"(Balzer, 2015; Bartmanski &amp; Woodward, 2014; Concha, 2017; Goodman &amp; Jaworska, 2020; Jansson &amp; Hracs, 2018; Joosse &amp; Hracs, 2015; Leslie et al., 2015)","noteIndex":0},"citationItems":[{"id":515,"uris":["http://zotero.org/users/6722790/items/597H7KM5"],"itemData":{"id":515,"type":"book","language":"en-US","publisher":"Pluto Press","title":"Curationism. How Curating Took Over the Art World and Everything Else.","URL":"https://www.plutobooks.com/9781783713196/curationism","author":[{"family":"Balzer","given":"David"}],"accessed":{"date-parts":[["2023",5,5]]},"issued":{"date-parts":[["2015"]]}}},{"id":779,"uris":["http://zotero.org/users/6722790/items/ZEIV86ZX"],"itemData":{"id":779,"type":"book","abstract":"Recent years have seen not just a revival, but a rebirth of the analogue record. More than merely a nostalgic craze, vinyl has become a cultural icon. As music consumption migrated to digital and online, this seemingly obsolete medium became the fastest-growing format in music sales. Whilst vinyl never ceased to be the favorite amongst many music lovers and DJs, from the late 1980s the recording industry regarded it as an outdated relic, consigned to dusty domestic corners and obscure record sho","language":"en","publisher":"Routledge","title":"Vinyl: The Analogue Record in the Digital Age","title-short":"Vinyl","URL":"https://www.routledge.com/Vinyl-The-Analogue-Record-in-the-Digital-Age/Bartmanski-Woodward/p/book/9780857856616","author":[{"family":"Bartmanski","given":"Dominik"},{"family":"Woodward","given":"Ian"}],"accessed":{"date-parts":[["2023",6,19]]},"issued":{"date-parts":[["2014"]]}}},{"id":584,"uris":["http://zotero.org/users/6722790/items/UYS6DAJE"],"itemData":{"id":584,"type":"thesis","abstract":"This research is an ethnography about the curation of the street food scene in London that looks at processes of cultural calculation to make markets and to assemble marketplaces. The main research question that is guiding this thesis is how is the street food scene in London being curated? This inquiry follows previous research in cultural economies in different scenes of cultural production like advertising, fashion or music (Du Gay and Pryke, 2002; Slater, 2002a; Entwistle, 2006, 2009; McFall, 2002, 2009, 2013; Ariztía, 2015; Negus, 2002; Law, 2002; McRobbie, 2016; Arriagada, 2014; Arriagada and Cruz, 2014). I am focussing on the idea of curation as analytical vehicle to understand the work of cultural intermediaries (Bourdieu, 1984) as a process of value generation, in which they culturally calculate markets (Callon, 1998; Callon, Méadel and Rabeharisoa, 2002; Slater 2002a) and assemble marketplaces (Farías, 2010; McFarlane, 2011a, 2011b, 2011c) by putting together knowledge, people, objects, aesthetics and other materials that configure the scene. This ethnography focusses on the working practices of market organisers, particularly from a company that I will call EAT-LONDON and four food traders who work in these and other markets. Nine months of fieldwork were conducted, working at offices, markets and food stalls across London. Through this empirical work with actors in the street food scene, rich data was obtained with the purpose of analysing how markets are formed in cultural economies, and how markets create place. Curators are actors that shape the social using their embodied and social knowledge to separate businesses, audiences or places based on the distinction of this cultural scene (Johnston and Baumann, 2015; Naccarato and Lebesco, 2012; Cronin et. al., 2014). The practice of curation reveals how economic calculations are also configured by cultural distinctions and how place is assembled and emerging from multiple actors’ relationships and negotiations of value.","genre":"phd","language":"en","number-of-pages":"267","publisher":"London School of Economics and Political Science","source":"etheses.lse.ac.uk","title":"The curation of the street food scene in London","URL":"http://etheses.lse.ac.uk/3627/","author":[{"family":"Concha","given":"Paz"}],"accessed":{"date-parts":[["2023",5,12]]},"issued":{"date-parts":[["2017"]]}}},{"id":730,"uris":["http://zotero.org/users/6722790/items/TFCPKTEA"],"itemData":{"id":730,"type":"article-journal","abstract":"Drawing on recent debates around food, space and digital media, this paper introduces and develops the concepts of the digital foodscape and ‘good’ food grammars. Through a quantitative and qualitative analysis of digital platforms, discourses and personas, we investigate the ways a key set of digital food influencers (DFIs) construct, curate and share the meanings of good food. We first explore who these influencers are, describe what platforms they inhabit, how the variable social media affordances work through these platforms and the notions of good food they construct. We then focus specifically on DFIs’ communicative practices on Twitter to analyse the core discourses DFIs produce and those that are taken up by audiences through re-tweets and likes as well as the re-tweeted tweets of DFIs. Overall, our findings suggest that first, good food grammars are being constructed by rule setters beyond the already well-established food personalities and celebrity chefs of the UK’s foodscape. Yet, these grammars also re-inscribe a form of white, hetero-normative middle- and upper- class privilege that produces particular grammars of good food. Second, different social media and digital platforms provide space for diverse good food grammars given their variable affordances. Twitter, in particular, is the place where the grammars of DFIs take on non-food themes such as self-empowerment, inspiration, charity campaigning and awareness raising. Third, the notions of good food in DFI grammars revolve around a range of constructions, with the most elevated related to ‘clean’ eating and/or ‘clean’ lifestyles that combined healthy, ‘free from’ diets with fitness regimes and expand DFI grammars – and ultimately their brands – into a more holistic lifestyle brand. This paper’s initial empirical and conceptual foray into digital foodscapes and DFIs opens up space for further research on food and digital media within Geography and beyond.","container-title":"Geoforum","DOI":"10.1016/j.geoforum.2020.09.020","ISSN":"0016-7185","journalAbbreviation":"Geoforum","language":"en","page":"183-193","source":"ScienceDirect","title":"Mapping digital foodscapes: Digital food influencers and the grammars of good food","title-short":"Mapping digital foodscapes","volume":"117","author":[{"family":"Goodman","given":"Michael K."},{"family":"Jaworska","given":"Sylvia"}],"issued":{"date-parts":[["2020",12,1]]}}},{"id":526,"uris":["http://zotero.org/users/6722790/items/N9HIUGE3"],"itemData":{"id":526,"type":"article-journal","container-title":"Environment and Planning A: Economy and Space","DOI":"https://doi.org/10.1177/0308518X18777497","issue":"8","page":"1602-1625","title":"Conceptualizing curation in the age of abundance: The case of recorded music","volume":"50","author":[{"family":"Jansson","given":"Johan"},{"family":"Hracs","given":"Brian"}],"issued":{"date-parts":[["2018"]]}}},{"id":528,"uris":["http://zotero.org/users/6722790/items/J7YHNEAJ"],"itemData":{"id":528,"type":"article-journal","abstract":"What is ‘good food’? Is it fair trade, local, organic or ethically produced? With an ever-expanding array of products and ‘qualities’ to consider, consumers in the global North may find it increasingly difficult and time-consuming to make the ‘right’ choices. As a result, a range of intermediaries, including food apps and collective buying groups, are emerging to support and influence people with their food choices. While intermediation refers to all activities linking producers and consumers, this paper narrows the focus and considers one important, yet poorly understood, intermediary function within the food marketplace: ‘curation’. Although the concept of curation has long been associated with museums and art worlds, curatorial practices are evolving in the contemporary marketplace and are performed by a growing range of actors operating in physical, temporary and virtual spaces. Rather than acting as brokers or gatekeepers, curators interpret, translate and shape the marketplace by sorting, organising, evaluating and ascribing value(s) to specific products. They also offer general and personalised recommendations to consumers. Although the literature on local food privileges the direct relations between producers and consumers, this paper considers the important role of intermediaries. Drawing on interviews and participant observation in Sweden it contributes to the existing literature on curation by examining the spatial dynamics and nature of curatorial practices, the motivations behind them and the values they create for consumers. The findings demonstrate that a range of activities can be understood as curation and that in order to nuance and extend existing conceptualisations of curation a wider and more dynamic range of actors (food apps), spaces (blogs) and values such as inspiration, convenience and sense of community need to be considered.","container-title":"Geoforum","DOI":"10.1016/j.geoforum.2015.06.024","ISSN":"0016-7185","journalAbbreviation":"Geoforum","language":"en","page":"205-216","source":"ScienceDirect","title":"Curating the quest for ‘good food’: The practices, spatial dynamics and influence of food-related curation in Sweden","title-short":"Curating the quest for ‘good food’","volume":"64","author":[{"family":"Joosse","given":"Sofie"},{"family":"Hracs","given":"Brian J."}],"issued":{"date-parts":[["2015",8,1]]}}},{"id":614,"uris":["http://zotero.org/users/6722790/items/MTRIXWSS"],"itemData":{"id":614,"type":"chapter","abstract":"This chapter discusses how affect can develop in aestheticized urban spaces and transform them into neighbourhoods. It seeks to deconstructs how space takes form in different physical, social and emotional dimensions. The chapter starts with how space was transformed to enable the birth of Val dEurope within greater Paris. It then defines the experience economy and planning as implemented in Val dEurope. The third section introduces affect theory. The fourth section demonstrates how it has been integrated in the experience economy of Val dEurope. And fifth section discusses the results of this collaboration between the state and the Company. In Val dEurope, the Walt Disney Company did not, contrarily to all the affirmations of the critics of the French state, manage to bend the French planning apparatus. Safety within its neighborhoods is considered the basis for social cohesion and quality of life in Val dEurope.","container-title":"Spatial Dynamics in the Experience Economy","ISBN":"978-1-315-88506-3","note":"number-of-pages: 15","publisher":"Routledge","title":"Qualifying aesthetic values in the experience economy: The role of independent fashion boutiques in curating slow fashion","title-short":"Qualifying aesthetic values in the experience economy","author":[{"family":"Leslie","given":"Deborah"},{"family":"Brydges","given":"Taylor"},{"family":"Brail","given":"Shauna"}],"issued":{"date-parts":[["2015"]]}}}],"schema":"https://github.com/citation-style-language/schema/raw/master/csl-citation.json"} </w:instrText>
      </w:r>
      <w:r w:rsidRPr="00697E82">
        <w:rPr>
          <w:rFonts w:ascii="Times New Roman" w:hAnsi="Times New Roman" w:cs="Times New Roman"/>
          <w:color w:val="000000"/>
          <w:kern w:val="0"/>
          <w:lang w:val="en-GB"/>
        </w:rPr>
        <w:fldChar w:fldCharType="separate"/>
      </w:r>
      <w:r w:rsidRPr="00697E82">
        <w:rPr>
          <w:rFonts w:ascii="Times New Roman" w:hAnsi="Times New Roman" w:cs="Times New Roman"/>
          <w:noProof/>
          <w:color w:val="000000"/>
          <w:kern w:val="0"/>
          <w:lang w:val="en-GB"/>
        </w:rPr>
        <w:t>(</w:t>
      </w:r>
      <w:r w:rsidR="000F3898" w:rsidRPr="00697E82">
        <w:rPr>
          <w:rFonts w:ascii="Times New Roman" w:hAnsi="Times New Roman" w:cs="Times New Roman"/>
          <w:noProof/>
          <w:color w:val="000000"/>
          <w:kern w:val="0"/>
          <w:lang w:val="en-GB"/>
        </w:rPr>
        <w:t xml:space="preserve">Adler, 2021; </w:t>
      </w:r>
      <w:r w:rsidRPr="00697E82">
        <w:rPr>
          <w:rFonts w:ascii="Times New Roman" w:hAnsi="Times New Roman" w:cs="Times New Roman"/>
          <w:noProof/>
          <w:color w:val="000000"/>
          <w:kern w:val="0"/>
          <w:lang w:val="en-GB"/>
        </w:rPr>
        <w:t xml:space="preserve">Balzer, </w:t>
      </w:r>
      <w:r w:rsidRPr="00697E82">
        <w:rPr>
          <w:rFonts w:ascii="Times New Roman" w:hAnsi="Times New Roman" w:cs="Times New Roman"/>
          <w:noProof/>
          <w:color w:val="000000"/>
          <w:kern w:val="0"/>
          <w:lang w:val="en-GB"/>
        </w:rPr>
        <w:lastRenderedPageBreak/>
        <w:t xml:space="preserve">2015; </w:t>
      </w:r>
      <w:r w:rsidR="00014A02" w:rsidRPr="00697E82">
        <w:rPr>
          <w:rFonts w:ascii="Times New Roman" w:hAnsi="Times New Roman" w:cs="Times New Roman"/>
          <w:kern w:val="0"/>
          <w:lang w:val="en-GB"/>
        </w:rPr>
        <w:t>Concha</w:t>
      </w:r>
      <w:r w:rsidRPr="00697E82">
        <w:rPr>
          <w:rFonts w:ascii="Times New Roman" w:hAnsi="Times New Roman" w:cs="Times New Roman"/>
          <w:noProof/>
          <w:color w:val="000000"/>
          <w:kern w:val="0"/>
          <w:lang w:val="en-GB"/>
        </w:rPr>
        <w:t>, 201</w:t>
      </w:r>
      <w:r w:rsidR="00AC7DB4" w:rsidRPr="00697E82">
        <w:rPr>
          <w:rFonts w:ascii="Times New Roman" w:hAnsi="Times New Roman" w:cs="Times New Roman"/>
          <w:noProof/>
          <w:color w:val="000000"/>
          <w:kern w:val="0"/>
          <w:lang w:val="en-GB"/>
        </w:rPr>
        <w:t>9</w:t>
      </w:r>
      <w:r w:rsidRPr="00697E82">
        <w:rPr>
          <w:rFonts w:ascii="Times New Roman" w:hAnsi="Times New Roman" w:cs="Times New Roman"/>
          <w:noProof/>
          <w:color w:val="000000"/>
          <w:kern w:val="0"/>
          <w:lang w:val="en-GB"/>
        </w:rPr>
        <w:t xml:space="preserve">; Goodman and Jaworska, 2020;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noProof/>
          <w:color w:val="000000"/>
          <w:kern w:val="0"/>
          <w:lang w:val="en-GB"/>
        </w:rPr>
        <w:t xml:space="preserve">, 2018; </w:t>
      </w:r>
      <w:r w:rsidR="00E97B2D" w:rsidRPr="00127941">
        <w:rPr>
          <w:rFonts w:ascii="Times New Roman" w:hAnsi="Times New Roman" w:cs="Times New Roman"/>
          <w:lang w:val="en-GB"/>
        </w:rPr>
        <w:t>Joosse and Hracs</w:t>
      </w:r>
      <w:r w:rsidRPr="00127941">
        <w:rPr>
          <w:rFonts w:ascii="Times New Roman" w:hAnsi="Times New Roman" w:cs="Times New Roman"/>
          <w:noProof/>
          <w:color w:val="000000"/>
          <w:kern w:val="0"/>
          <w:lang w:val="en-GB"/>
        </w:rPr>
        <w:t>,</w:t>
      </w:r>
      <w:r w:rsidRPr="00697E82">
        <w:rPr>
          <w:rFonts w:ascii="Times New Roman" w:hAnsi="Times New Roman" w:cs="Times New Roman"/>
          <w:noProof/>
          <w:color w:val="000000"/>
          <w:kern w:val="0"/>
          <w:lang w:val="en-GB"/>
        </w:rPr>
        <w:t xml:space="preserve"> 2015; Leslie et al., 2015)</w:t>
      </w:r>
      <w:r w:rsidRPr="00697E82">
        <w:rPr>
          <w:rFonts w:ascii="Times New Roman" w:hAnsi="Times New Roman" w:cs="Times New Roman"/>
          <w:color w:val="000000"/>
          <w:kern w:val="0"/>
          <w:lang w:val="en-GB"/>
        </w:rPr>
        <w:fldChar w:fldCharType="end"/>
      </w:r>
      <w:r w:rsidRPr="00697E82">
        <w:rPr>
          <w:rFonts w:ascii="Times New Roman" w:hAnsi="Times New Roman" w:cs="Times New Roman"/>
          <w:kern w:val="0"/>
          <w:lang w:val="en-GB"/>
        </w:rPr>
        <w:t xml:space="preserve">. </w:t>
      </w:r>
      <w:r w:rsidRPr="00697E82">
        <w:rPr>
          <w:rFonts w:ascii="Times New Roman" w:hAnsi="Times New Roman" w:cs="Times New Roman"/>
          <w:color w:val="000000"/>
          <w:kern w:val="0"/>
          <w:lang w:val="en-GB"/>
        </w:rPr>
        <w:t xml:space="preserve">The focus on curatorial practices has also extended beyond objects to include services, </w:t>
      </w:r>
      <w:r w:rsidR="0049270E" w:rsidRPr="00697E82">
        <w:rPr>
          <w:rFonts w:ascii="Times New Roman" w:hAnsi="Times New Roman" w:cs="Times New Roman"/>
          <w:color w:val="000000"/>
          <w:kern w:val="0"/>
          <w:lang w:val="en-GB"/>
        </w:rPr>
        <w:t>interactions,</w:t>
      </w:r>
      <w:r w:rsidRPr="00697E82">
        <w:rPr>
          <w:rFonts w:ascii="Times New Roman" w:hAnsi="Times New Roman" w:cs="Times New Roman"/>
          <w:color w:val="000000"/>
          <w:kern w:val="0"/>
          <w:lang w:val="en-GB"/>
        </w:rPr>
        <w:t xml:space="preserve"> and experiences such as music streaming services (</w:t>
      </w:r>
      <w:r w:rsidR="00127941" w:rsidRPr="00127941">
        <w:rPr>
          <w:rFonts w:ascii="Times New Roman" w:hAnsi="Times New Roman" w:cs="Times New Roman"/>
          <w:lang w:val="en-GB"/>
        </w:rPr>
        <w:t>Hracs and Webster</w:t>
      </w:r>
      <w:r w:rsidRPr="00127941">
        <w:rPr>
          <w:rFonts w:ascii="Times New Roman" w:hAnsi="Times New Roman" w:cs="Times New Roman"/>
          <w:noProof/>
          <w:color w:val="000000"/>
          <w:kern w:val="0"/>
          <w:lang w:val="en-GB"/>
        </w:rPr>
        <w:t xml:space="preserve">, </w:t>
      </w:r>
      <w:r w:rsidRPr="00697E82">
        <w:rPr>
          <w:rFonts w:ascii="Times New Roman" w:hAnsi="Times New Roman" w:cs="Times New Roman"/>
          <w:noProof/>
          <w:color w:val="000000"/>
          <w:kern w:val="0"/>
          <w:lang w:val="en-GB"/>
        </w:rPr>
        <w:t>2021</w:t>
      </w:r>
      <w:r w:rsidRPr="00697E82">
        <w:rPr>
          <w:rFonts w:ascii="Times New Roman" w:hAnsi="Times New Roman" w:cs="Times New Roman"/>
          <w:color w:val="000000"/>
          <w:kern w:val="0"/>
          <w:lang w:val="en-GB"/>
        </w:rPr>
        <w:t xml:space="preserve">). </w:t>
      </w:r>
      <w:r w:rsidR="000F3898" w:rsidRPr="00697E82">
        <w:rPr>
          <w:rFonts w:ascii="Times New Roman" w:hAnsi="Times New Roman" w:cs="Times New Roman"/>
          <w:color w:val="000000"/>
          <w:kern w:val="0"/>
          <w:lang w:val="en-GB"/>
        </w:rPr>
        <w:t>I</w:t>
      </w:r>
      <w:r w:rsidRPr="00697E82">
        <w:rPr>
          <w:rFonts w:ascii="Times New Roman" w:hAnsi="Times New Roman" w:cs="Times New Roman"/>
          <w:color w:val="000000"/>
          <w:kern w:val="0"/>
          <w:lang w:val="en-GB"/>
        </w:rPr>
        <w:t>n the contemporary economy curation is spreading in scope and importance</w:t>
      </w:r>
      <w:r w:rsidR="000F3898" w:rsidRPr="00697E82">
        <w:rPr>
          <w:rFonts w:ascii="Times New Roman" w:hAnsi="Times New Roman" w:cs="Times New Roman"/>
          <w:color w:val="000000"/>
          <w:kern w:val="0"/>
          <w:lang w:val="en-GB"/>
        </w:rPr>
        <w:t xml:space="preserve"> (Adler, 2021; Richard</w:t>
      </w:r>
      <w:r w:rsidR="006C1912" w:rsidRPr="00697E82">
        <w:rPr>
          <w:rFonts w:ascii="Times New Roman" w:hAnsi="Times New Roman" w:cs="Times New Roman"/>
          <w:color w:val="000000"/>
          <w:kern w:val="0"/>
          <w:lang w:val="en-GB"/>
        </w:rPr>
        <w:t>s</w:t>
      </w:r>
      <w:r w:rsidR="000F3898" w:rsidRPr="00697E82">
        <w:rPr>
          <w:rFonts w:ascii="Times New Roman" w:hAnsi="Times New Roman" w:cs="Times New Roman"/>
          <w:color w:val="000000"/>
          <w:kern w:val="0"/>
          <w:lang w:val="en-GB"/>
        </w:rPr>
        <w:t>, 2024)</w:t>
      </w:r>
      <w:r w:rsidRPr="00697E82">
        <w:rPr>
          <w:rFonts w:ascii="Times New Roman" w:hAnsi="Times New Roman" w:cs="Times New Roman"/>
          <w:color w:val="000000"/>
          <w:kern w:val="0"/>
          <w:lang w:val="en-GB"/>
        </w:rPr>
        <w:t xml:space="preserve">. It pervades our daily lives and </w:t>
      </w:r>
      <w:r w:rsidRPr="00697E82">
        <w:rPr>
          <w:rFonts w:ascii="Times New Roman" w:hAnsi="Times New Roman" w:cs="Times New Roman"/>
          <w:kern w:val="0"/>
          <w:lang w:val="en-GB"/>
        </w:rPr>
        <w:t xml:space="preserve">provides an answer to the pressing problem of choosing between the growing abundance of </w:t>
      </w:r>
      <w:r w:rsidR="00D057C7" w:rsidRPr="00697E82">
        <w:rPr>
          <w:rFonts w:ascii="Times New Roman" w:hAnsi="Times New Roman" w:cs="Times New Roman"/>
          <w:kern w:val="0"/>
          <w:lang w:val="en-GB"/>
        </w:rPr>
        <w:t>products</w:t>
      </w:r>
      <w:r w:rsidRPr="00697E82">
        <w:rPr>
          <w:rFonts w:ascii="Times New Roman" w:hAnsi="Times New Roman" w:cs="Times New Roman"/>
          <w:kern w:val="0"/>
          <w:lang w:val="en-GB"/>
        </w:rPr>
        <w:t xml:space="preserve"> (Richard</w:t>
      </w:r>
      <w:r w:rsidR="006C1912" w:rsidRPr="00697E82">
        <w:rPr>
          <w:rFonts w:ascii="Times New Roman" w:hAnsi="Times New Roman" w:cs="Times New Roman"/>
          <w:kern w:val="0"/>
          <w:lang w:val="en-GB"/>
        </w:rPr>
        <w:t>s,</w:t>
      </w:r>
      <w:r w:rsidRPr="00697E82">
        <w:rPr>
          <w:rFonts w:ascii="Times New Roman" w:hAnsi="Times New Roman" w:cs="Times New Roman"/>
          <w:kern w:val="0"/>
          <w:lang w:val="en-GB"/>
        </w:rPr>
        <w:t xml:space="preserve"> 2024</w:t>
      </w:r>
      <w:r w:rsidR="00740C3E" w:rsidRPr="00697E82">
        <w:rPr>
          <w:rFonts w:ascii="Times New Roman" w:hAnsi="Times New Roman" w:cs="Times New Roman"/>
          <w:kern w:val="0"/>
          <w:lang w:val="en-GB"/>
        </w:rPr>
        <w:t>)</w:t>
      </w:r>
      <w:r w:rsidR="00BA1399">
        <w:rPr>
          <w:rFonts w:ascii="Times New Roman" w:hAnsi="Times New Roman" w:cs="Times New Roman"/>
          <w:kern w:val="0"/>
          <w:lang w:val="en-GB"/>
        </w:rPr>
        <w:t>.</w:t>
      </w:r>
      <w:r w:rsidRPr="00697E82">
        <w:rPr>
          <w:rFonts w:ascii="Times New Roman" w:hAnsi="Times New Roman" w:cs="Times New Roman"/>
          <w:kern w:val="0"/>
          <w:lang w:val="en-GB"/>
        </w:rPr>
        <w:t xml:space="preserve"> </w:t>
      </w:r>
      <w:r w:rsidRPr="00697E82">
        <w:rPr>
          <w:rFonts w:ascii="Times New Roman" w:hAnsi="Times New Roman" w:cs="Times New Roman"/>
          <w:color w:val="000000"/>
          <w:kern w:val="0"/>
          <w:lang w:val="en-GB"/>
        </w:rPr>
        <w:t xml:space="preserve">However, only a few recent studies explicitly consider curation in relation to </w:t>
      </w:r>
      <w:r w:rsidR="006761B9" w:rsidRPr="00697E82">
        <w:rPr>
          <w:rFonts w:ascii="Times New Roman" w:hAnsi="Times New Roman" w:cs="Times New Roman"/>
          <w:color w:val="000000"/>
          <w:kern w:val="0"/>
          <w:lang w:val="en-GB"/>
        </w:rPr>
        <w:t xml:space="preserve">affective </w:t>
      </w:r>
      <w:r w:rsidRPr="00697E82">
        <w:rPr>
          <w:rFonts w:ascii="Times New Roman" w:hAnsi="Times New Roman" w:cs="Times New Roman"/>
          <w:color w:val="000000"/>
          <w:kern w:val="0"/>
          <w:lang w:val="en-GB"/>
        </w:rPr>
        <w:t>atmospheres</w:t>
      </w:r>
      <w:r w:rsidR="00D057C7" w:rsidRPr="00697E82">
        <w:rPr>
          <w:rFonts w:ascii="Times New Roman" w:hAnsi="Times New Roman" w:cs="Times New Roman"/>
          <w:color w:val="000000"/>
          <w:kern w:val="0"/>
          <w:lang w:val="en-GB"/>
        </w:rPr>
        <w:t xml:space="preserve"> so there a need and opportunity to further develop our understanding </w:t>
      </w:r>
      <w:r w:rsidRPr="00697E82">
        <w:rPr>
          <w:rFonts w:ascii="Times New Roman" w:hAnsi="Times New Roman" w:cs="Times New Roman"/>
          <w:color w:val="000000"/>
          <w:kern w:val="0"/>
          <w:lang w:val="en-GB"/>
        </w:rPr>
        <w:t>(</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Pr="00697E82">
        <w:rPr>
          <w:rFonts w:ascii="Times New Roman" w:hAnsi="Times New Roman" w:cs="Times New Roman"/>
          <w:noProof/>
          <w:color w:val="000000"/>
          <w:kern w:val="0"/>
          <w:lang w:val="en-GB"/>
        </w:rPr>
        <w:t>, 202</w:t>
      </w:r>
      <w:r w:rsidR="00B44684" w:rsidRPr="00697E82">
        <w:rPr>
          <w:rFonts w:ascii="Times New Roman" w:hAnsi="Times New Roman" w:cs="Times New Roman"/>
          <w:noProof/>
          <w:color w:val="000000"/>
          <w:kern w:val="0"/>
          <w:lang w:val="en-GB"/>
        </w:rPr>
        <w:t>4</w:t>
      </w:r>
      <w:r w:rsidR="00DE7B3E" w:rsidRPr="00697E82">
        <w:rPr>
          <w:rFonts w:ascii="Times New Roman" w:hAnsi="Times New Roman" w:cs="Times New Roman"/>
          <w:noProof/>
          <w:color w:val="000000"/>
          <w:kern w:val="0"/>
          <w:lang w:val="en-GB"/>
        </w:rPr>
        <w:t xml:space="preserve">; </w:t>
      </w:r>
      <w:proofErr w:type="spellStart"/>
      <w:r w:rsidR="00B8177B" w:rsidRPr="00697E82">
        <w:rPr>
          <w:rFonts w:ascii="Times New Roman" w:hAnsi="Times New Roman" w:cs="Times New Roman"/>
          <w:lang w:val="en-GB"/>
        </w:rPr>
        <w:t>Wijngaarden</w:t>
      </w:r>
      <w:proofErr w:type="spellEnd"/>
      <w:r w:rsidR="00B8177B" w:rsidRPr="00697E82">
        <w:rPr>
          <w:rFonts w:ascii="Times New Roman" w:hAnsi="Times New Roman" w:cs="Times New Roman"/>
          <w:lang w:val="en-GB"/>
        </w:rPr>
        <w:t xml:space="preserve"> and Hracs</w:t>
      </w:r>
      <w:r w:rsidR="00DE7B3E" w:rsidRPr="00697E82">
        <w:rPr>
          <w:rFonts w:ascii="Times New Roman" w:hAnsi="Times New Roman" w:cs="Times New Roman"/>
          <w:noProof/>
          <w:color w:val="000000"/>
          <w:kern w:val="0"/>
          <w:lang w:val="en-GB"/>
        </w:rPr>
        <w:t>, 2024</w:t>
      </w:r>
      <w:r w:rsidRPr="00697E82">
        <w:rPr>
          <w:rFonts w:ascii="Times New Roman" w:hAnsi="Times New Roman" w:cs="Times New Roman"/>
          <w:noProof/>
          <w:color w:val="000000"/>
          <w:kern w:val="0"/>
          <w:lang w:val="en-GB"/>
        </w:rPr>
        <w:t xml:space="preserve">). </w:t>
      </w:r>
    </w:p>
    <w:p w14:paraId="35D56072" w14:textId="1F19709D" w:rsidR="00D26B62" w:rsidRPr="00697E82" w:rsidRDefault="00324C74" w:rsidP="00324C74">
      <w:pPr>
        <w:autoSpaceDE w:val="0"/>
        <w:autoSpaceDN w:val="0"/>
        <w:adjustRightInd w:val="0"/>
        <w:spacing w:after="0" w:line="480" w:lineRule="auto"/>
        <w:ind w:firstLine="567"/>
        <w:jc w:val="both"/>
        <w:rPr>
          <w:rFonts w:ascii="Times New Roman" w:hAnsi="Times New Roman" w:cs="Times New Roman"/>
          <w:color w:val="000000"/>
          <w:kern w:val="0"/>
          <w:lang w:val="en-GB"/>
        </w:rPr>
      </w:pPr>
      <w:r w:rsidRPr="00697E82">
        <w:rPr>
          <w:rFonts w:ascii="Times New Roman" w:hAnsi="Times New Roman" w:cs="Times New Roman"/>
          <w:color w:val="000000"/>
          <w:kern w:val="0"/>
          <w:lang w:val="en-GB"/>
        </w:rPr>
        <w:t xml:space="preserve">In exploring who performs curation scholars have identified a growing range of actors including </w:t>
      </w:r>
      <w:r w:rsidRPr="00697E82">
        <w:rPr>
          <w:rFonts w:ascii="Times New Roman" w:hAnsi="Times New Roman" w:cs="Times New Roman"/>
          <w:kern w:val="0"/>
          <w:lang w:val="en-GB"/>
        </w:rPr>
        <w:t xml:space="preserve">individuals, communities, businesses, spaces, such as record shops and farmers markets, and socio-technical </w:t>
      </w:r>
      <w:proofErr w:type="spellStart"/>
      <w:r w:rsidRPr="00697E82">
        <w:rPr>
          <w:rFonts w:ascii="Times New Roman" w:hAnsi="Times New Roman" w:cs="Times New Roman"/>
          <w:kern w:val="0"/>
          <w:lang w:val="en-GB"/>
        </w:rPr>
        <w:t>actors</w:t>
      </w:r>
      <w:proofErr w:type="spellEnd"/>
      <w:r w:rsidRPr="00697E82">
        <w:rPr>
          <w:rFonts w:ascii="Times New Roman" w:hAnsi="Times New Roman" w:cs="Times New Roman"/>
          <w:kern w:val="0"/>
          <w:lang w:val="en-GB"/>
        </w:rPr>
        <w:t xml:space="preserve"> such as Spotify, Netflix and other streaming platforms (Adler, 2021; </w:t>
      </w:r>
      <w:r w:rsidR="00014A02" w:rsidRPr="00697E82">
        <w:rPr>
          <w:rFonts w:ascii="Times New Roman" w:hAnsi="Times New Roman" w:cs="Times New Roman"/>
          <w:kern w:val="0"/>
          <w:lang w:val="en-GB"/>
        </w:rPr>
        <w:t>Hracs</w:t>
      </w:r>
      <w:r w:rsidRPr="00697E82">
        <w:rPr>
          <w:rFonts w:ascii="Times New Roman" w:hAnsi="Times New Roman" w:cs="Times New Roman"/>
          <w:kern w:val="0"/>
          <w:lang w:val="en-GB"/>
        </w:rPr>
        <w:t xml:space="preserve"> and</w:t>
      </w:r>
      <w:r w:rsidR="00014A02" w:rsidRPr="00697E82">
        <w:rPr>
          <w:rFonts w:ascii="Times New Roman" w:hAnsi="Times New Roman" w:cs="Times New Roman"/>
          <w:kern w:val="0"/>
          <w:lang w:val="en-GB"/>
        </w:rPr>
        <w:t xml:space="preserve"> Webster</w:t>
      </w:r>
      <w:r w:rsidRPr="00697E82">
        <w:rPr>
          <w:rFonts w:ascii="Times New Roman" w:hAnsi="Times New Roman" w:cs="Times New Roman"/>
          <w:kern w:val="0"/>
          <w:lang w:val="en-GB"/>
        </w:rPr>
        <w:t xml:space="preserve">, 2021;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kern w:val="0"/>
          <w:lang w:val="en-GB"/>
        </w:rPr>
        <w:t>, 2018</w:t>
      </w:r>
      <w:r w:rsidR="00BA1399">
        <w:rPr>
          <w:rFonts w:ascii="Times New Roman" w:hAnsi="Times New Roman" w:cs="Times New Roman"/>
          <w:kern w:val="0"/>
          <w:lang w:val="en-GB"/>
        </w:rPr>
        <w:t xml:space="preserve">; </w:t>
      </w:r>
      <w:r w:rsidR="00BA1399" w:rsidRPr="00BA1399">
        <w:rPr>
          <w:rFonts w:ascii="Times New Roman" w:hAnsi="Times New Roman" w:cs="Times New Roman"/>
          <w:lang w:val="en-GB"/>
        </w:rPr>
        <w:t>Joosse and Hracs</w:t>
      </w:r>
      <w:r w:rsidR="00BA1399" w:rsidRPr="00697E82">
        <w:rPr>
          <w:rFonts w:ascii="Times New Roman" w:hAnsi="Times New Roman" w:cs="Times New Roman"/>
          <w:kern w:val="0"/>
          <w:lang w:val="en-GB"/>
        </w:rPr>
        <w:t>, 2015</w:t>
      </w:r>
      <w:r w:rsidRPr="00697E82">
        <w:rPr>
          <w:rFonts w:ascii="Times New Roman" w:hAnsi="Times New Roman" w:cs="Times New Roman"/>
          <w:kern w:val="0"/>
          <w:lang w:val="en-GB"/>
        </w:rPr>
        <w:t xml:space="preserve">). Importantly, </w:t>
      </w:r>
      <w:r w:rsidR="00D26B62" w:rsidRPr="00697E82">
        <w:rPr>
          <w:rFonts w:ascii="Times New Roman" w:hAnsi="Times New Roman" w:cs="Times New Roman"/>
          <w:kern w:val="0"/>
          <w:lang w:val="en-GB"/>
        </w:rPr>
        <w:t xml:space="preserve">traditional, trained or professional curators, such as museum staff, magazines and cultural institutions, are being challenged and complemented by new or less formal actors </w:t>
      </w:r>
      <w:r w:rsidR="00D26B62" w:rsidRPr="00697E82">
        <w:rPr>
          <w:rFonts w:ascii="Times New Roman" w:hAnsi="Times New Roman" w:cs="Times New Roman"/>
          <w:kern w:val="0"/>
          <w:lang w:val="en-GB"/>
        </w:rPr>
        <w:fldChar w:fldCharType="begin"/>
      </w:r>
      <w:r w:rsidR="00D26B62" w:rsidRPr="00697E82">
        <w:rPr>
          <w:rFonts w:ascii="Times New Roman" w:hAnsi="Times New Roman" w:cs="Times New Roman"/>
          <w:kern w:val="0"/>
          <w:lang w:val="en-GB"/>
        </w:rPr>
        <w:instrText xml:space="preserve"> ADDIN ZOTERO_ITEM CSL_CITATION {"citationID":"IrKwEVSC","properties":{"formattedCitation":"(Ashton &amp; Couzins, 2015; Barna, 2017)","plainCitation":"(Ashton &amp; Couzins, 2015; Barna, 2017)","noteIndex":0},"citationItems":[{"id":514,"uris":["http://zotero.org/users/6722790/items/FB9R38GV"],"itemData":{"id":514,"type":"article-journal","container-title":"M/C Journal","DOI":"https://doi.org/10.5204/mcj.1005","issue":"4","title":"Content Curators as Cultural Intermediaries: “My reputation as a curator is based on what I curate, right?”","volume":"18","author":[{"family":"Ashton","given":"Daniel"},{"family":"Couzins","given":"Martin"}],"issued":{"date-parts":[["2015"]]}}},{"id":782,"uris":["http://zotero.org/users/6722790/items/AL2YQZWR"],"itemData":{"id":782,"type":"article-journal","abstract":"Curatorship or curation has become a widely used term in music industry and popular music discourse recently, used not only in a museum or exhibition context, but also in connection with music festivals, and increasingly, playlists and other functions related to online music platforms. Through a case study of 22tracks, an online, playlist-based music discovery service currently based in four European cities, I look at the role and position of the music curator, and provide a critical analysis of the dominant discourses around music curation. I place the discourse of music curation into a context of dominant narratives accompanying music as well as digital and online technology, including that of the “long tail” and the “tyranny of choice.” I then proceed to explore the relationship of curation to place, scenes and genres, and conceptualise curatorship as an increasingly professionalised tastemaking and promoting function.","container-title":"First Monday","DOI":"10.5210/fm.v22i4.6914","ISSN":"1396-0466","language":"en","license":"Copyright (c) 2017","source":"firstmonday.org","title":"“The perfect guide in a crowded musical landscape:” Online music platforms and curatorship","title-short":"“The perfect guide in a crowded musical landscape","URL":"https://firstmonday.org/ojs/index.php/fm/article/view/6914","author":[{"family":"Barna","given":"Emilia"}],"accessed":{"date-parts":[["2023",6,19]]},"issued":{"date-parts":[["2017",4,3]]}}}],"schema":"https://github.com/citation-style-language/schema/raw/master/csl-citation.json"} </w:instrText>
      </w:r>
      <w:r w:rsidR="00D26B62" w:rsidRPr="00697E82">
        <w:rPr>
          <w:rFonts w:ascii="Times New Roman" w:hAnsi="Times New Roman" w:cs="Times New Roman"/>
          <w:kern w:val="0"/>
          <w:lang w:val="en-GB"/>
        </w:rPr>
        <w:fldChar w:fldCharType="separate"/>
      </w:r>
      <w:r w:rsidR="00D26B62" w:rsidRPr="00697E82">
        <w:rPr>
          <w:rFonts w:ascii="Times New Roman" w:hAnsi="Times New Roman" w:cs="Times New Roman"/>
          <w:noProof/>
          <w:kern w:val="0"/>
          <w:lang w:val="en-GB"/>
        </w:rPr>
        <w:t>(</w:t>
      </w:r>
      <w:r w:rsidR="00740C3E" w:rsidRPr="00697E82">
        <w:rPr>
          <w:rFonts w:ascii="Times New Roman" w:hAnsi="Times New Roman" w:cs="Times New Roman"/>
          <w:noProof/>
          <w:kern w:val="0"/>
          <w:lang w:val="en-GB"/>
        </w:rPr>
        <w:t xml:space="preserve">Ashton and Couzins, 2015; </w:t>
      </w:r>
      <w:r w:rsidR="00D26B62" w:rsidRPr="00697E82">
        <w:rPr>
          <w:rFonts w:ascii="Times New Roman" w:hAnsi="Times New Roman" w:cs="Times New Roman"/>
          <w:kern w:val="0"/>
          <w:lang w:val="en-GB"/>
        </w:rPr>
        <w:t>Visconti et al</w:t>
      </w:r>
      <w:r w:rsidR="00D23598">
        <w:rPr>
          <w:rFonts w:ascii="Times New Roman" w:hAnsi="Times New Roman" w:cs="Times New Roman"/>
          <w:kern w:val="0"/>
          <w:lang w:val="en-GB"/>
        </w:rPr>
        <w:t>.</w:t>
      </w:r>
      <w:r w:rsidR="00D26B62" w:rsidRPr="00697E82">
        <w:rPr>
          <w:rFonts w:ascii="Times New Roman" w:hAnsi="Times New Roman" w:cs="Times New Roman"/>
          <w:kern w:val="0"/>
          <w:lang w:val="en-GB"/>
        </w:rPr>
        <w:t>, 2010</w:t>
      </w:r>
      <w:r w:rsidR="00D26B62" w:rsidRPr="00697E82">
        <w:rPr>
          <w:rFonts w:ascii="Times New Roman" w:hAnsi="Times New Roman" w:cs="Times New Roman"/>
          <w:noProof/>
          <w:kern w:val="0"/>
          <w:lang w:val="en-GB"/>
        </w:rPr>
        <w:t>)</w:t>
      </w:r>
      <w:r w:rsidR="00D26B62" w:rsidRPr="00697E82">
        <w:rPr>
          <w:rFonts w:ascii="Times New Roman" w:hAnsi="Times New Roman" w:cs="Times New Roman"/>
          <w:kern w:val="0"/>
          <w:lang w:val="en-GB"/>
        </w:rPr>
        <w:fldChar w:fldCharType="end"/>
      </w:r>
      <w:r w:rsidR="00D26B62" w:rsidRPr="00697E82">
        <w:rPr>
          <w:rFonts w:ascii="Times New Roman" w:hAnsi="Times New Roman" w:cs="Times New Roman"/>
          <w:kern w:val="0"/>
          <w:lang w:val="en-GB"/>
        </w:rPr>
        <w:t xml:space="preserve">. But there remains scope for more studies on poorly understood actors, including street food market organisers, who not only perform curation but engage in the staging of </w:t>
      </w:r>
      <w:r w:rsidR="006761B9" w:rsidRPr="00697E82">
        <w:rPr>
          <w:rFonts w:ascii="Times New Roman" w:hAnsi="Times New Roman" w:cs="Times New Roman"/>
          <w:kern w:val="0"/>
          <w:lang w:val="en-GB"/>
        </w:rPr>
        <w:t xml:space="preserve">affective </w:t>
      </w:r>
      <w:r w:rsidR="00D26B62" w:rsidRPr="00697E82">
        <w:rPr>
          <w:rFonts w:ascii="Times New Roman" w:hAnsi="Times New Roman" w:cs="Times New Roman"/>
          <w:kern w:val="0"/>
          <w:lang w:val="en-GB"/>
        </w:rPr>
        <w:t>atmospheres. Moreover, while most studies focus on curators, including stores clerks and online influencers, who interact directly with content or consumers, in intentionally visible ‘front stage’ ways (Goffman 1959</w:t>
      </w:r>
      <w:r w:rsidR="004D0A09" w:rsidRPr="00697E82">
        <w:rPr>
          <w:rFonts w:ascii="Times New Roman" w:hAnsi="Times New Roman" w:cs="Times New Roman"/>
          <w:kern w:val="0"/>
          <w:lang w:val="en-GB"/>
        </w:rPr>
        <w:t xml:space="preserve">; </w:t>
      </w:r>
      <w:r w:rsidR="00000A17" w:rsidRPr="00BA1399">
        <w:rPr>
          <w:rFonts w:ascii="Times New Roman" w:hAnsi="Times New Roman" w:cs="Times New Roman"/>
          <w:lang w:val="en-GB"/>
        </w:rPr>
        <w:t>Hracs and Jansson</w:t>
      </w:r>
      <w:r w:rsidR="004D0A09" w:rsidRPr="00BA1399">
        <w:rPr>
          <w:rFonts w:ascii="Times New Roman" w:hAnsi="Times New Roman" w:cs="Times New Roman"/>
          <w:kern w:val="0"/>
          <w:lang w:val="en-GB"/>
        </w:rPr>
        <w:t>,</w:t>
      </w:r>
      <w:r w:rsidR="004D0A09" w:rsidRPr="00697E82">
        <w:rPr>
          <w:rFonts w:ascii="Times New Roman" w:hAnsi="Times New Roman" w:cs="Times New Roman"/>
          <w:kern w:val="0"/>
          <w:lang w:val="en-GB"/>
        </w:rPr>
        <w:t xml:space="preserve"> 2020; Leslie et al., 2015</w:t>
      </w:r>
      <w:r w:rsidR="00D26B62" w:rsidRPr="00697E82">
        <w:rPr>
          <w:rFonts w:ascii="Times New Roman" w:hAnsi="Times New Roman" w:cs="Times New Roman"/>
          <w:kern w:val="0"/>
          <w:lang w:val="en-GB"/>
        </w:rPr>
        <w:t>), more attention should be paid to curators who work behind the scenes ‘backstage’ (</w:t>
      </w:r>
      <w:r w:rsidR="004C357B" w:rsidRPr="00697E82">
        <w:rPr>
          <w:rFonts w:ascii="Times New Roman" w:hAnsi="Times New Roman" w:cs="Times New Roman"/>
          <w:kern w:val="0"/>
          <w:lang w:val="en-GB"/>
        </w:rPr>
        <w:t>Goffman</w:t>
      </w:r>
      <w:r w:rsidR="00475176">
        <w:rPr>
          <w:rFonts w:ascii="Times New Roman" w:hAnsi="Times New Roman" w:cs="Times New Roman"/>
          <w:kern w:val="0"/>
          <w:lang w:val="en-GB"/>
        </w:rPr>
        <w:t>,</w:t>
      </w:r>
      <w:r w:rsidR="004C357B" w:rsidRPr="00697E82">
        <w:rPr>
          <w:rFonts w:ascii="Times New Roman" w:hAnsi="Times New Roman" w:cs="Times New Roman"/>
          <w:kern w:val="0"/>
          <w:lang w:val="en-GB"/>
        </w:rPr>
        <w:t xml:space="preserve"> </w:t>
      </w:r>
      <w:r w:rsidR="00D26B62" w:rsidRPr="00697E82">
        <w:rPr>
          <w:rFonts w:ascii="Times New Roman" w:hAnsi="Times New Roman" w:cs="Times New Roman"/>
          <w:kern w:val="0"/>
          <w:lang w:val="en-GB"/>
        </w:rPr>
        <w:t>1959</w:t>
      </w:r>
      <w:r w:rsidR="004D0A09" w:rsidRPr="00697E82">
        <w:rPr>
          <w:rFonts w:ascii="Times New Roman" w:hAnsi="Times New Roman" w:cs="Times New Roman"/>
          <w:kern w:val="0"/>
          <w:lang w:val="en-GB"/>
        </w:rPr>
        <w:t xml:space="preserv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4D0A09" w:rsidRPr="00697E82">
        <w:rPr>
          <w:rFonts w:ascii="Times New Roman" w:hAnsi="Times New Roman" w:cs="Times New Roman"/>
          <w:kern w:val="0"/>
          <w:lang w:val="en-GB"/>
        </w:rPr>
        <w:t>, 2024</w:t>
      </w:r>
      <w:r w:rsidR="00D26B62" w:rsidRPr="00697E82">
        <w:rPr>
          <w:rFonts w:ascii="Times New Roman" w:hAnsi="Times New Roman" w:cs="Times New Roman"/>
          <w:kern w:val="0"/>
          <w:lang w:val="en-GB"/>
        </w:rPr>
        <w:t xml:space="preserve">). By extension, the question of when curation is </w:t>
      </w:r>
      <w:r w:rsidR="00D26B62" w:rsidRPr="00697E82">
        <w:rPr>
          <w:rFonts w:ascii="Times New Roman" w:hAnsi="Times New Roman" w:cs="Times New Roman"/>
          <w:kern w:val="0"/>
          <w:lang w:val="en-GB"/>
        </w:rPr>
        <w:lastRenderedPageBreak/>
        <w:t>performed in different contexts, for example in advance of events or during encounters, has received little attention (</w:t>
      </w:r>
      <w:r w:rsidR="000F3898" w:rsidRPr="00697E82">
        <w:rPr>
          <w:rFonts w:ascii="Times New Roman" w:hAnsi="Times New Roman" w:cs="Times New Roman"/>
          <w:kern w:val="0"/>
          <w:lang w:val="en-GB"/>
        </w:rPr>
        <w:t xml:space="preserve">Adler,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4D0A09" w:rsidRPr="00697E82">
        <w:rPr>
          <w:rFonts w:ascii="Times New Roman" w:hAnsi="Times New Roman" w:cs="Times New Roman"/>
          <w:kern w:val="0"/>
          <w:lang w:val="en-GB"/>
        </w:rPr>
        <w:t>, 2024</w:t>
      </w:r>
      <w:r w:rsidR="00D26B62" w:rsidRPr="00697E82">
        <w:rPr>
          <w:rFonts w:ascii="Times New Roman" w:hAnsi="Times New Roman" w:cs="Times New Roman"/>
          <w:kern w:val="0"/>
          <w:lang w:val="en-GB"/>
        </w:rPr>
        <w:t xml:space="preserve">). </w:t>
      </w:r>
    </w:p>
    <w:p w14:paraId="55E1BA0C" w14:textId="5554788C" w:rsidR="00D26B62" w:rsidRPr="00697E82" w:rsidRDefault="00D26B62" w:rsidP="00A42B33">
      <w:pPr>
        <w:autoSpaceDE w:val="0"/>
        <w:autoSpaceDN w:val="0"/>
        <w:adjustRightInd w:val="0"/>
        <w:spacing w:after="0" w:line="480" w:lineRule="auto"/>
        <w:ind w:firstLine="567"/>
        <w:jc w:val="both"/>
        <w:rPr>
          <w:rFonts w:ascii="Times New Roman" w:hAnsi="Times New Roman" w:cs="Times New Roman"/>
          <w:color w:val="000000"/>
          <w:kern w:val="0"/>
          <w:lang w:val="en-GB"/>
        </w:rPr>
      </w:pPr>
      <w:r w:rsidRPr="00697E82">
        <w:rPr>
          <w:rFonts w:ascii="Times New Roman" w:hAnsi="Times New Roman" w:cs="Times New Roman"/>
          <w:color w:val="000000"/>
          <w:kern w:val="0"/>
          <w:lang w:val="en-GB"/>
        </w:rPr>
        <w:t>Although few studies have explicitly considered why curation is performed, nascent work highlights that curators are motivated by a range of economic and non-economic imperatives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color w:val="000000"/>
          <w:kern w:val="0"/>
          <w:lang w:val="en-GB"/>
        </w:rPr>
        <w:t xml:space="preserve">, 2018; </w:t>
      </w:r>
      <w:r w:rsidR="00BA1399" w:rsidRPr="00BA1399">
        <w:rPr>
          <w:rFonts w:ascii="Times New Roman" w:hAnsi="Times New Roman" w:cs="Times New Roman"/>
          <w:lang w:val="en-GB"/>
        </w:rPr>
        <w:t>Joosse and Hracs</w:t>
      </w:r>
      <w:r w:rsidR="00BA1399" w:rsidRPr="00697E82">
        <w:rPr>
          <w:rFonts w:ascii="Times New Roman" w:hAnsi="Times New Roman" w:cs="Times New Roman"/>
          <w:color w:val="000000"/>
          <w:kern w:val="0"/>
          <w:lang w:val="en-GB"/>
        </w:rPr>
        <w:t xml:space="preserve">, 2015;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Pr="00697E82">
        <w:rPr>
          <w:rFonts w:ascii="Times New Roman" w:hAnsi="Times New Roman" w:cs="Times New Roman"/>
          <w:color w:val="000000"/>
          <w:kern w:val="0"/>
          <w:lang w:val="en-GB"/>
        </w:rPr>
        <w:t>, 202</w:t>
      </w:r>
      <w:r w:rsidR="00B44684" w:rsidRPr="00697E82">
        <w:rPr>
          <w:rFonts w:ascii="Times New Roman" w:hAnsi="Times New Roman" w:cs="Times New Roman"/>
          <w:color w:val="000000"/>
          <w:kern w:val="0"/>
          <w:lang w:val="en-GB"/>
        </w:rPr>
        <w:t>4</w:t>
      </w:r>
      <w:r w:rsidRPr="00697E82">
        <w:rPr>
          <w:rFonts w:ascii="Times New Roman" w:hAnsi="Times New Roman" w:cs="Times New Roman"/>
          <w:color w:val="000000"/>
          <w:kern w:val="0"/>
          <w:lang w:val="en-GB"/>
        </w:rPr>
        <w:t xml:space="preserve">). These include maximising pay, profit and market share as well as exerting influence by shaping tastes, choices, and consumption practices. Other curators seek to establish or reinforce their positions and value within local scenes while also enhancing their own brands and social and cultural capital. Given the range of contexts that curators operate within there remains scope for more research on how specific contexts, from businesses to public institutions, shape the motivations of curators and in turn how those motivations shape the nature and outcomes of curatorial practices. </w:t>
      </w:r>
    </w:p>
    <w:p w14:paraId="4FAB46E2" w14:textId="1DA01307" w:rsidR="00D26B62" w:rsidRPr="00697E82" w:rsidRDefault="00D26B62" w:rsidP="00A42B33">
      <w:pPr>
        <w:autoSpaceDE w:val="0"/>
        <w:autoSpaceDN w:val="0"/>
        <w:adjustRightInd w:val="0"/>
        <w:spacing w:after="0" w:line="480" w:lineRule="auto"/>
        <w:ind w:firstLine="567"/>
        <w:jc w:val="both"/>
        <w:rPr>
          <w:rFonts w:ascii="Times New Roman" w:hAnsi="Times New Roman" w:cs="Times New Roman"/>
          <w:color w:val="000000"/>
          <w:kern w:val="0"/>
          <w:lang w:val="en-GB"/>
        </w:rPr>
      </w:pPr>
      <w:r w:rsidRPr="00697E82">
        <w:rPr>
          <w:rFonts w:ascii="Times New Roman" w:hAnsi="Times New Roman" w:cs="Times New Roman"/>
          <w:color w:val="000000"/>
          <w:kern w:val="0"/>
          <w:lang w:val="en-GB"/>
        </w:rPr>
        <w:t>Spatially, curation is performed in a range of physical, temporary, and virtual spaces including record shops, fashion boutiques, farmers markets, social media channels and streaming platforms (</w:t>
      </w:r>
      <w:r w:rsidR="00014A02" w:rsidRPr="00697E82">
        <w:rPr>
          <w:rFonts w:ascii="Times New Roman" w:hAnsi="Times New Roman" w:cs="Times New Roman"/>
          <w:kern w:val="0"/>
          <w:lang w:val="en-GB"/>
        </w:rPr>
        <w:t xml:space="preserve">Concha, </w:t>
      </w:r>
      <w:r w:rsidRPr="00697E82">
        <w:rPr>
          <w:rFonts w:ascii="Times New Roman" w:hAnsi="Times New Roman" w:cs="Times New Roman"/>
          <w:color w:val="000000"/>
          <w:kern w:val="0"/>
          <w:lang w:val="en-GB"/>
        </w:rPr>
        <w:t xml:space="preserve">2019; </w:t>
      </w:r>
      <w:r w:rsidRPr="00697E82">
        <w:rPr>
          <w:rFonts w:ascii="Times New Roman" w:hAnsi="Times New Roman" w:cs="Times New Roman"/>
          <w:kern w:val="0"/>
          <w:lang w:val="en-GB"/>
        </w:rPr>
        <w:t xml:space="preserve">Goodman and </w:t>
      </w:r>
      <w:proofErr w:type="spellStart"/>
      <w:r w:rsidRPr="00697E82">
        <w:rPr>
          <w:rFonts w:ascii="Times New Roman" w:hAnsi="Times New Roman" w:cs="Times New Roman"/>
          <w:kern w:val="0"/>
          <w:lang w:val="en-GB"/>
        </w:rPr>
        <w:t>Jaworska</w:t>
      </w:r>
      <w:proofErr w:type="spellEnd"/>
      <w:r w:rsidRPr="00697E82">
        <w:rPr>
          <w:rFonts w:ascii="Times New Roman" w:hAnsi="Times New Roman" w:cs="Times New Roman"/>
          <w:kern w:val="0"/>
          <w:lang w:val="en-GB"/>
        </w:rPr>
        <w:t xml:space="preserve">, 2020; </w:t>
      </w:r>
      <w:r w:rsidR="00014A02" w:rsidRPr="00697E82">
        <w:rPr>
          <w:rFonts w:ascii="Times New Roman" w:hAnsi="Times New Roman" w:cs="Times New Roman"/>
          <w:kern w:val="0"/>
          <w:lang w:val="en-GB"/>
        </w:rPr>
        <w:t>Hracs and Webster</w:t>
      </w:r>
      <w:r w:rsidRPr="00697E82">
        <w:rPr>
          <w:rFonts w:ascii="Times New Roman" w:hAnsi="Times New Roman" w:cs="Times New Roman"/>
          <w:color w:val="000000"/>
          <w:kern w:val="0"/>
          <w:lang w:val="en-GB"/>
        </w:rPr>
        <w:t xml:space="preserve">, 2021;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color w:val="000000"/>
          <w:kern w:val="0"/>
          <w:lang w:val="en-GB"/>
        </w:rPr>
        <w:t xml:space="preserve">, 2018; </w:t>
      </w:r>
      <w:r w:rsidR="00E97B2D" w:rsidRPr="00BA1399">
        <w:rPr>
          <w:rFonts w:ascii="Times New Roman" w:hAnsi="Times New Roman" w:cs="Times New Roman"/>
          <w:lang w:val="en-GB"/>
        </w:rPr>
        <w:t>Joosse and Hracs</w:t>
      </w:r>
      <w:r w:rsidRPr="00697E82">
        <w:rPr>
          <w:rFonts w:ascii="Times New Roman" w:hAnsi="Times New Roman" w:cs="Times New Roman"/>
          <w:color w:val="000000"/>
          <w:kern w:val="0"/>
          <w:lang w:val="en-GB"/>
        </w:rPr>
        <w:t>, 2015;</w:t>
      </w:r>
      <w:r w:rsidRPr="00697E82">
        <w:rPr>
          <w:rFonts w:ascii="Times New Roman" w:hAnsi="Times New Roman" w:cs="Times New Roman"/>
          <w:kern w:val="0"/>
          <w:lang w:val="en-GB"/>
        </w:rPr>
        <w:t xml:space="preserve"> </w:t>
      </w:r>
      <w:r w:rsidRPr="00697E82">
        <w:rPr>
          <w:rFonts w:ascii="Times New Roman" w:hAnsi="Times New Roman" w:cs="Times New Roman"/>
          <w:color w:val="000000"/>
          <w:kern w:val="0"/>
          <w:lang w:val="en-GB"/>
        </w:rPr>
        <w:t>Leslie et al., 2015). Existing studies have begun to demonstrate the ways in which the unique dynamics of different spaces shape the nature, qualities, and outcomes of curation (</w:t>
      </w:r>
      <w:r w:rsidR="00122D41" w:rsidRPr="00697E82">
        <w:rPr>
          <w:rFonts w:ascii="Times New Roman" w:hAnsi="Times New Roman" w:cs="Times New Roman"/>
          <w:color w:val="000000"/>
          <w:kern w:val="0"/>
          <w:lang w:val="en-GB"/>
        </w:rPr>
        <w:t>Jansson and Hracs</w:t>
      </w:r>
      <w:r w:rsidRPr="00697E82">
        <w:rPr>
          <w:rFonts w:ascii="Times New Roman" w:hAnsi="Times New Roman" w:cs="Times New Roman"/>
          <w:color w:val="000000"/>
          <w:kern w:val="0"/>
          <w:lang w:val="en-GB"/>
        </w:rPr>
        <w:t xml:space="preserve">, 2018; </w:t>
      </w:r>
      <w:r w:rsidR="00E97B2D" w:rsidRPr="00BA1399">
        <w:rPr>
          <w:rFonts w:ascii="Times New Roman" w:hAnsi="Times New Roman" w:cs="Times New Roman"/>
          <w:lang w:val="en-GB"/>
        </w:rPr>
        <w:t>Joosse and Hracs</w:t>
      </w:r>
      <w:r w:rsidRPr="00697E82">
        <w:rPr>
          <w:rFonts w:ascii="Times New Roman" w:hAnsi="Times New Roman" w:cs="Times New Roman"/>
          <w:color w:val="000000"/>
          <w:kern w:val="0"/>
          <w:lang w:val="en-GB"/>
        </w:rPr>
        <w:t xml:space="preserve">, 2015;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Pr="00697E82">
        <w:rPr>
          <w:rFonts w:ascii="Times New Roman" w:hAnsi="Times New Roman" w:cs="Times New Roman"/>
          <w:color w:val="000000"/>
          <w:kern w:val="0"/>
          <w:lang w:val="en-GB"/>
        </w:rPr>
        <w:t>, 202</w:t>
      </w:r>
      <w:r w:rsidR="00B44684" w:rsidRPr="00697E82">
        <w:rPr>
          <w:rFonts w:ascii="Times New Roman" w:hAnsi="Times New Roman" w:cs="Times New Roman"/>
          <w:color w:val="000000"/>
          <w:kern w:val="0"/>
          <w:lang w:val="en-GB"/>
        </w:rPr>
        <w:t>4</w:t>
      </w:r>
      <w:r w:rsidRPr="00697E82">
        <w:rPr>
          <w:rFonts w:ascii="Times New Roman" w:hAnsi="Times New Roman" w:cs="Times New Roman"/>
          <w:color w:val="000000"/>
          <w:kern w:val="0"/>
          <w:lang w:val="en-GB"/>
        </w:rPr>
        <w:t xml:space="preserve">). But again, there remains scope for studies on a wider range of commercial spaces which consider how spatial dynamics shape and are shaped by curatorial practices. Therefore, accounts of understudied spaces and actors such as street food markets and market organisers can </w:t>
      </w:r>
      <w:r w:rsidR="007276CE" w:rsidRPr="00697E82">
        <w:rPr>
          <w:rFonts w:ascii="Times New Roman" w:hAnsi="Times New Roman" w:cs="Times New Roman"/>
          <w:color w:val="000000"/>
          <w:kern w:val="0"/>
          <w:lang w:val="en-GB"/>
        </w:rPr>
        <w:t>contribute to our</w:t>
      </w:r>
      <w:r w:rsidRPr="00697E82">
        <w:rPr>
          <w:rFonts w:ascii="Times New Roman" w:hAnsi="Times New Roman" w:cs="Times New Roman"/>
          <w:color w:val="000000"/>
          <w:kern w:val="0"/>
          <w:lang w:val="en-GB"/>
        </w:rPr>
        <w:t xml:space="preserve"> understanding of curation.</w:t>
      </w:r>
    </w:p>
    <w:p w14:paraId="78CB34D9" w14:textId="28F4D6F2" w:rsidR="00D26B62" w:rsidRDefault="00D26B62" w:rsidP="00A42B33">
      <w:pPr>
        <w:autoSpaceDE w:val="0"/>
        <w:autoSpaceDN w:val="0"/>
        <w:adjustRightInd w:val="0"/>
        <w:spacing w:after="0" w:line="480" w:lineRule="auto"/>
        <w:ind w:firstLine="567"/>
        <w:jc w:val="both"/>
        <w:rPr>
          <w:rFonts w:ascii="Times New Roman" w:hAnsi="Times New Roman" w:cs="Times New Roman"/>
          <w:color w:val="000000"/>
          <w:kern w:val="0"/>
          <w:lang w:val="en-GB"/>
        </w:rPr>
      </w:pPr>
    </w:p>
    <w:p w14:paraId="53E6D23C" w14:textId="77777777" w:rsidR="0042514C" w:rsidRPr="00697E82" w:rsidRDefault="0042514C" w:rsidP="00A42B33">
      <w:pPr>
        <w:autoSpaceDE w:val="0"/>
        <w:autoSpaceDN w:val="0"/>
        <w:adjustRightInd w:val="0"/>
        <w:spacing w:after="0" w:line="480" w:lineRule="auto"/>
        <w:ind w:firstLine="567"/>
        <w:jc w:val="both"/>
        <w:rPr>
          <w:rFonts w:ascii="Times New Roman" w:hAnsi="Times New Roman" w:cs="Times New Roman"/>
          <w:color w:val="000000"/>
          <w:kern w:val="0"/>
          <w:lang w:val="en-GB"/>
        </w:rPr>
      </w:pPr>
    </w:p>
    <w:p w14:paraId="63ED7F55" w14:textId="77777777" w:rsidR="00D26B62" w:rsidRPr="00697E82" w:rsidRDefault="00D26B62" w:rsidP="00A42B33">
      <w:pPr>
        <w:autoSpaceDE w:val="0"/>
        <w:autoSpaceDN w:val="0"/>
        <w:adjustRightInd w:val="0"/>
        <w:spacing w:after="0" w:line="480" w:lineRule="auto"/>
        <w:jc w:val="both"/>
        <w:rPr>
          <w:rFonts w:ascii="Times New Roman" w:hAnsi="Times New Roman" w:cs="Times New Roman"/>
          <w:b/>
          <w:bCs/>
          <w:lang w:val="en-GB"/>
        </w:rPr>
      </w:pPr>
      <w:r w:rsidRPr="00697E82">
        <w:rPr>
          <w:rFonts w:ascii="Times New Roman" w:hAnsi="Times New Roman" w:cs="Times New Roman"/>
          <w:b/>
          <w:bCs/>
          <w:lang w:val="en-GB"/>
        </w:rPr>
        <w:lastRenderedPageBreak/>
        <w:t>3: Methods</w:t>
      </w:r>
    </w:p>
    <w:p w14:paraId="293AD06C" w14:textId="2106B5B5" w:rsidR="00D26B62" w:rsidRPr="00697E82" w:rsidRDefault="00D26B62" w:rsidP="00A42B33">
      <w:pPr>
        <w:spacing w:after="0" w:line="480" w:lineRule="auto"/>
        <w:jc w:val="both"/>
        <w:rPr>
          <w:rFonts w:ascii="Times New Roman" w:hAnsi="Times New Roman" w:cs="Times New Roman"/>
          <w:lang w:val="en-GB"/>
        </w:rPr>
      </w:pPr>
      <w:r w:rsidRPr="00697E82">
        <w:rPr>
          <w:rFonts w:ascii="Times New Roman" w:hAnsi="Times New Roman" w:cs="Times New Roman"/>
          <w:lang w:val="en-GB"/>
        </w:rPr>
        <w:t xml:space="preserve">The findings are based on 9 months of ethnographic research conducted by the second author. The fieldwork included participant observation in the form of visits to 14 street food markets in London and time working directly alongside 4 traders in the stalls at 11 street food markets as well as market organisers at the EAT-LONDON office and markets. In addition to countless conversations with a range of relevant respondents including traders, market organisers and on-site staff, 8 key informant interviews were conducted (See Table 1). </w:t>
      </w:r>
    </w:p>
    <w:p w14:paraId="505A9254" w14:textId="77777777" w:rsidR="00D26B62" w:rsidRPr="00697E82" w:rsidRDefault="00D26B62" w:rsidP="00A42B33">
      <w:pPr>
        <w:spacing w:after="0" w:line="480" w:lineRule="auto"/>
        <w:jc w:val="center"/>
        <w:rPr>
          <w:rFonts w:ascii="Times New Roman" w:hAnsi="Times New Roman" w:cs="Times New Roman"/>
          <w:lang w:val="en-GB"/>
        </w:rPr>
      </w:pPr>
      <w:r w:rsidRPr="00697E82">
        <w:rPr>
          <w:rFonts w:ascii="Times New Roman" w:hAnsi="Times New Roman" w:cs="Times New Roman"/>
          <w:lang w:val="en-GB"/>
        </w:rPr>
        <w:t>Table 1: Fieldwork description</w:t>
      </w:r>
    </w:p>
    <w:p w14:paraId="155DDEBA" w14:textId="407054C0" w:rsidR="00D26B62" w:rsidRPr="00697E82" w:rsidRDefault="00D26B62" w:rsidP="00434A16">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firstLine="567"/>
        <w:jc w:val="both"/>
        <w:rPr>
          <w:rFonts w:ascii="Times New Roman" w:hAnsi="Times New Roman" w:cs="Times New Roman"/>
          <w:iCs/>
          <w:kern w:val="1"/>
          <w:lang w:val="en-GB"/>
        </w:rPr>
      </w:pPr>
      <w:r w:rsidRPr="00697E82">
        <w:rPr>
          <w:rFonts w:ascii="Times New Roman" w:hAnsi="Times New Roman" w:cs="Times New Roman"/>
          <w:iCs/>
          <w:kern w:val="1"/>
          <w:lang w:val="en-GB"/>
        </w:rPr>
        <w:t xml:space="preserve">The process of </w:t>
      </w:r>
      <w:r w:rsidR="001F735B" w:rsidRPr="00697E82">
        <w:rPr>
          <w:rFonts w:ascii="Times New Roman" w:hAnsi="Times New Roman" w:cs="Times New Roman"/>
          <w:iCs/>
          <w:kern w:val="1"/>
          <w:lang w:val="en-GB"/>
        </w:rPr>
        <w:t>analysing</w:t>
      </w:r>
      <w:r w:rsidRPr="00697E82">
        <w:rPr>
          <w:rFonts w:ascii="Times New Roman" w:hAnsi="Times New Roman" w:cs="Times New Roman"/>
          <w:iCs/>
          <w:kern w:val="1"/>
          <w:lang w:val="en-GB"/>
        </w:rPr>
        <w:t xml:space="preserve"> the qualitative data involved a systematic process of coding and re-coding (</w:t>
      </w:r>
      <w:proofErr w:type="spellStart"/>
      <w:r w:rsidRPr="00697E82">
        <w:rPr>
          <w:rFonts w:ascii="Times New Roman" w:hAnsi="Times New Roman" w:cs="Times New Roman"/>
          <w:iCs/>
          <w:kern w:val="1"/>
          <w:lang w:val="en-GB"/>
        </w:rPr>
        <w:t>Crang</w:t>
      </w:r>
      <w:proofErr w:type="spellEnd"/>
      <w:r w:rsidRPr="00697E82">
        <w:rPr>
          <w:rFonts w:ascii="Times New Roman" w:hAnsi="Times New Roman" w:cs="Times New Roman"/>
          <w:iCs/>
          <w:kern w:val="1"/>
          <w:lang w:val="en-GB"/>
        </w:rPr>
        <w:t xml:space="preserve">, 2005). </w:t>
      </w:r>
      <w:r w:rsidR="00434A16" w:rsidRPr="00697E82">
        <w:rPr>
          <w:rFonts w:ascii="Times New Roman" w:hAnsi="Times New Roman" w:cs="Times New Roman"/>
          <w:iCs/>
          <w:kern w:val="1"/>
          <w:lang w:val="en-GB"/>
        </w:rPr>
        <w:t>E</w:t>
      </w:r>
      <w:r w:rsidRPr="00697E82">
        <w:rPr>
          <w:rFonts w:ascii="Times New Roman" w:hAnsi="Times New Roman" w:cs="Times New Roman"/>
          <w:iCs/>
          <w:kern w:val="1"/>
          <w:lang w:val="en-GB"/>
        </w:rPr>
        <w:t xml:space="preserve">ach field </w:t>
      </w:r>
      <w:r w:rsidR="001F735B" w:rsidRPr="00697E82">
        <w:rPr>
          <w:rFonts w:ascii="Times New Roman" w:hAnsi="Times New Roman" w:cs="Times New Roman"/>
          <w:iCs/>
          <w:kern w:val="1"/>
          <w:lang w:val="en-GB"/>
        </w:rPr>
        <w:t>note</w:t>
      </w:r>
      <w:r w:rsidRPr="00697E82">
        <w:rPr>
          <w:rFonts w:ascii="Times New Roman" w:hAnsi="Times New Roman" w:cs="Times New Roman"/>
          <w:iCs/>
          <w:kern w:val="1"/>
          <w:lang w:val="en-GB"/>
        </w:rPr>
        <w:t xml:space="preserve"> and transcript was </w:t>
      </w:r>
      <w:r w:rsidR="001F735B" w:rsidRPr="00697E82">
        <w:rPr>
          <w:rFonts w:ascii="Times New Roman" w:hAnsi="Times New Roman" w:cs="Times New Roman"/>
          <w:iCs/>
          <w:kern w:val="1"/>
          <w:lang w:val="en-GB"/>
        </w:rPr>
        <w:t>analysed</w:t>
      </w:r>
      <w:r w:rsidRPr="00697E82">
        <w:rPr>
          <w:rFonts w:ascii="Times New Roman" w:hAnsi="Times New Roman" w:cs="Times New Roman"/>
          <w:iCs/>
          <w:kern w:val="1"/>
          <w:lang w:val="en-GB"/>
        </w:rPr>
        <w:t xml:space="preserve"> phrase by phrase </w:t>
      </w:r>
      <w:r w:rsidR="00434A16" w:rsidRPr="00697E82">
        <w:rPr>
          <w:rFonts w:ascii="Times New Roman" w:hAnsi="Times New Roman" w:cs="Times New Roman"/>
          <w:iCs/>
          <w:kern w:val="1"/>
          <w:lang w:val="en-GB"/>
        </w:rPr>
        <w:t xml:space="preserve">while </w:t>
      </w:r>
      <w:r w:rsidRPr="00697E82">
        <w:rPr>
          <w:rFonts w:ascii="Times New Roman" w:hAnsi="Times New Roman" w:cs="Times New Roman"/>
          <w:iCs/>
          <w:kern w:val="1"/>
          <w:lang w:val="en-GB"/>
        </w:rPr>
        <w:t xml:space="preserve">thematic codes, annotations and reflective notes were added. After </w:t>
      </w:r>
      <w:r w:rsidR="00434A16" w:rsidRPr="00697E82">
        <w:rPr>
          <w:rFonts w:ascii="Times New Roman" w:hAnsi="Times New Roman" w:cs="Times New Roman"/>
          <w:iCs/>
          <w:kern w:val="1"/>
          <w:lang w:val="en-GB"/>
        </w:rPr>
        <w:t>this</w:t>
      </w:r>
      <w:r w:rsidRPr="00697E82">
        <w:rPr>
          <w:rFonts w:ascii="Times New Roman" w:hAnsi="Times New Roman" w:cs="Times New Roman"/>
          <w:iCs/>
          <w:kern w:val="1"/>
          <w:lang w:val="en-GB"/>
        </w:rPr>
        <w:t xml:space="preserve"> ‘open coding’ (</w:t>
      </w:r>
      <w:proofErr w:type="spellStart"/>
      <w:r w:rsidRPr="00697E82">
        <w:rPr>
          <w:rFonts w:ascii="Times New Roman" w:hAnsi="Times New Roman" w:cs="Times New Roman"/>
          <w:iCs/>
          <w:kern w:val="1"/>
          <w:lang w:val="en-GB"/>
        </w:rPr>
        <w:t>Crang</w:t>
      </w:r>
      <w:proofErr w:type="spellEnd"/>
      <w:r w:rsidRPr="00697E82">
        <w:rPr>
          <w:rFonts w:ascii="Times New Roman" w:hAnsi="Times New Roman" w:cs="Times New Roman"/>
          <w:iCs/>
          <w:kern w:val="1"/>
          <w:lang w:val="en-GB"/>
        </w:rPr>
        <w:t>, 2005) the data was organi</w:t>
      </w:r>
      <w:r w:rsidR="00A16823" w:rsidRPr="00697E82">
        <w:rPr>
          <w:rFonts w:ascii="Times New Roman" w:hAnsi="Times New Roman" w:cs="Times New Roman"/>
          <w:iCs/>
          <w:kern w:val="1"/>
          <w:lang w:val="en-GB"/>
        </w:rPr>
        <w:t>s</w:t>
      </w:r>
      <w:r w:rsidRPr="00697E82">
        <w:rPr>
          <w:rFonts w:ascii="Times New Roman" w:hAnsi="Times New Roman" w:cs="Times New Roman"/>
          <w:iCs/>
          <w:kern w:val="1"/>
          <w:lang w:val="en-GB"/>
        </w:rPr>
        <w:t xml:space="preserve">ed into </w:t>
      </w:r>
      <w:r w:rsidR="00434A16" w:rsidRPr="00697E82">
        <w:rPr>
          <w:rFonts w:ascii="Times New Roman" w:hAnsi="Times New Roman" w:cs="Times New Roman"/>
          <w:iCs/>
          <w:kern w:val="1"/>
          <w:lang w:val="en-GB"/>
        </w:rPr>
        <w:t xml:space="preserve">categories which </w:t>
      </w:r>
      <w:r w:rsidR="00434A16" w:rsidRPr="00697E82">
        <w:rPr>
          <w:rFonts w:ascii="Times New Roman" w:hAnsi="Times New Roman" w:cs="Times New Roman"/>
        </w:rPr>
        <w:t xml:space="preserve">corresponded to the themes and questions from the interview guides, literature, annotations, and reflective notes. </w:t>
      </w:r>
      <w:r w:rsidR="00434A16" w:rsidRPr="00697E82">
        <w:rPr>
          <w:rFonts w:ascii="Times New Roman" w:hAnsi="Times New Roman" w:cs="Times New Roman"/>
          <w:iCs/>
          <w:kern w:val="1"/>
          <w:lang w:val="en-GB"/>
        </w:rPr>
        <w:t>A</w:t>
      </w:r>
      <w:r w:rsidRPr="00697E82">
        <w:rPr>
          <w:rFonts w:ascii="Times New Roman" w:hAnsi="Times New Roman" w:cs="Times New Roman"/>
          <w:iCs/>
          <w:kern w:val="1"/>
          <w:lang w:val="en-GB"/>
        </w:rPr>
        <w:t xml:space="preserve"> process of axial coding </w:t>
      </w:r>
      <w:r w:rsidR="00434A16" w:rsidRPr="00697E82">
        <w:rPr>
          <w:rFonts w:ascii="Times New Roman" w:hAnsi="Times New Roman" w:cs="Times New Roman"/>
          <w:iCs/>
          <w:kern w:val="1"/>
          <w:lang w:val="en-GB"/>
        </w:rPr>
        <w:t xml:space="preserve">followed, </w:t>
      </w:r>
      <w:r w:rsidRPr="00697E82">
        <w:rPr>
          <w:rFonts w:ascii="Times New Roman" w:hAnsi="Times New Roman" w:cs="Times New Roman"/>
          <w:iCs/>
          <w:kern w:val="1"/>
          <w:lang w:val="en-GB"/>
        </w:rPr>
        <w:t xml:space="preserve">through which connections between and within categories and subcategories were made. </w:t>
      </w:r>
      <w:r w:rsidR="00434A16" w:rsidRPr="00697E82">
        <w:rPr>
          <w:rFonts w:ascii="Times New Roman" w:hAnsi="Times New Roman" w:cs="Times New Roman"/>
          <w:iCs/>
          <w:kern w:val="1"/>
          <w:lang w:val="en-GB"/>
        </w:rPr>
        <w:t>At this stage</w:t>
      </w:r>
      <w:r w:rsidRPr="00697E82">
        <w:rPr>
          <w:rFonts w:ascii="Times New Roman" w:hAnsi="Times New Roman" w:cs="Times New Roman"/>
          <w:iCs/>
          <w:kern w:val="1"/>
          <w:lang w:val="en-GB"/>
        </w:rPr>
        <w:t xml:space="preserve"> some codes and subcategories ‘broke down’ while others emerged as more pervasive or poignant across the sample (</w:t>
      </w:r>
      <w:proofErr w:type="spellStart"/>
      <w:r w:rsidRPr="00697E82">
        <w:rPr>
          <w:rFonts w:ascii="Times New Roman" w:hAnsi="Times New Roman" w:cs="Times New Roman"/>
          <w:iCs/>
          <w:kern w:val="1"/>
          <w:lang w:val="en-GB"/>
        </w:rPr>
        <w:t>Crang</w:t>
      </w:r>
      <w:proofErr w:type="spellEnd"/>
      <w:r w:rsidRPr="00697E82">
        <w:rPr>
          <w:rFonts w:ascii="Times New Roman" w:hAnsi="Times New Roman" w:cs="Times New Roman"/>
          <w:iCs/>
          <w:kern w:val="1"/>
          <w:lang w:val="en-GB"/>
        </w:rPr>
        <w:t>, 2005). We moved toward identifying preliminary theories and collapsing categories into overarching themes through an iterative process of moving back and forth between the data and the research questions, interview guides, observation criteria and literature</w:t>
      </w:r>
      <w:r w:rsidR="00A55206" w:rsidRPr="00697E82">
        <w:rPr>
          <w:rFonts w:ascii="Times New Roman" w:hAnsi="Times New Roman" w:cs="Times New Roman"/>
          <w:iCs/>
          <w:kern w:val="1"/>
          <w:lang w:val="en-GB"/>
        </w:rPr>
        <w:t xml:space="preserve">. </w:t>
      </w:r>
      <w:r w:rsidR="00434A16" w:rsidRPr="00697E82">
        <w:rPr>
          <w:rFonts w:ascii="Times New Roman" w:hAnsi="Times New Roman" w:cs="Times New Roman"/>
          <w:iCs/>
          <w:kern w:val="1"/>
          <w:lang w:val="en-GB"/>
        </w:rPr>
        <w:t>W</w:t>
      </w:r>
      <w:r w:rsidRPr="00697E82">
        <w:rPr>
          <w:rFonts w:ascii="Times New Roman" w:hAnsi="Times New Roman" w:cs="Times New Roman"/>
          <w:iCs/>
          <w:kern w:val="1"/>
          <w:lang w:val="en-GB"/>
        </w:rPr>
        <w:t xml:space="preserve">e selected the three empirical themes of appropriate spaces, </w:t>
      </w:r>
      <w:r w:rsidR="0049270E" w:rsidRPr="00697E82">
        <w:rPr>
          <w:rFonts w:ascii="Times New Roman" w:hAnsi="Times New Roman" w:cs="Times New Roman"/>
          <w:iCs/>
          <w:kern w:val="1"/>
          <w:lang w:val="en-GB"/>
        </w:rPr>
        <w:t>food,</w:t>
      </w:r>
      <w:r w:rsidRPr="00697E82">
        <w:rPr>
          <w:rFonts w:ascii="Times New Roman" w:hAnsi="Times New Roman" w:cs="Times New Roman"/>
          <w:iCs/>
          <w:kern w:val="1"/>
          <w:lang w:val="en-GB"/>
        </w:rPr>
        <w:t xml:space="preserve"> and people because the logic of appropriateness emerged as a central theme across the research and the three elements correspond to the conceptualisation of </w:t>
      </w:r>
      <w:r w:rsidR="002C775B" w:rsidRPr="00697E82">
        <w:rPr>
          <w:rFonts w:ascii="Times New Roman" w:hAnsi="Times New Roman" w:cs="Times New Roman"/>
          <w:iCs/>
          <w:kern w:val="1"/>
          <w:lang w:val="en-GB"/>
        </w:rPr>
        <w:t xml:space="preserve">affective </w:t>
      </w:r>
      <w:r w:rsidRPr="00697E82">
        <w:rPr>
          <w:rFonts w:ascii="Times New Roman" w:hAnsi="Times New Roman" w:cs="Times New Roman"/>
          <w:iCs/>
          <w:kern w:val="1"/>
          <w:lang w:val="en-GB"/>
        </w:rPr>
        <w:t xml:space="preserve">atmospheres as including </w:t>
      </w:r>
      <w:r w:rsidR="003076BD" w:rsidRPr="00697E82">
        <w:rPr>
          <w:rFonts w:ascii="Times New Roman" w:hAnsi="Times New Roman" w:cs="Times New Roman"/>
          <w:iCs/>
          <w:kern w:val="1"/>
          <w:lang w:val="en-GB"/>
        </w:rPr>
        <w:t xml:space="preserve">spaces, </w:t>
      </w:r>
      <w:r w:rsidRPr="00697E82">
        <w:rPr>
          <w:rFonts w:ascii="Times New Roman" w:hAnsi="Times New Roman" w:cs="Times New Roman"/>
          <w:iCs/>
          <w:kern w:val="1"/>
          <w:lang w:val="en-GB"/>
        </w:rPr>
        <w:t xml:space="preserve">objects, </w:t>
      </w:r>
      <w:r w:rsidR="003076BD" w:rsidRPr="00697E82">
        <w:rPr>
          <w:rFonts w:ascii="Times New Roman" w:hAnsi="Times New Roman" w:cs="Times New Roman"/>
          <w:iCs/>
          <w:kern w:val="1"/>
          <w:lang w:val="en-GB"/>
        </w:rPr>
        <w:t xml:space="preserve">and </w:t>
      </w:r>
      <w:r w:rsidRPr="00697E82">
        <w:rPr>
          <w:rFonts w:ascii="Times New Roman" w:hAnsi="Times New Roman" w:cs="Times New Roman"/>
          <w:iCs/>
          <w:kern w:val="1"/>
          <w:lang w:val="en-GB"/>
        </w:rPr>
        <w:t xml:space="preserve">bodies </w:t>
      </w:r>
      <w:r w:rsidRPr="00697E82">
        <w:rPr>
          <w:rFonts w:ascii="Times New Roman" w:hAnsi="Times New Roman" w:cs="Times New Roman"/>
          <w:iCs/>
          <w:noProof/>
          <w:lang w:val="en-GB"/>
        </w:rPr>
        <w:t>(Anderson, 2009)</w:t>
      </w:r>
      <w:r w:rsidRPr="00697E82">
        <w:rPr>
          <w:rFonts w:ascii="Times New Roman" w:hAnsi="Times New Roman" w:cs="Times New Roman"/>
          <w:iCs/>
          <w:kern w:val="1"/>
          <w:lang w:val="en-GB"/>
        </w:rPr>
        <w:t xml:space="preserve">. </w:t>
      </w:r>
    </w:p>
    <w:p w14:paraId="6E085488" w14:textId="77777777" w:rsidR="00085EDD" w:rsidRPr="00697E82" w:rsidRDefault="00085EDD" w:rsidP="00A42B33">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firstLine="567"/>
        <w:jc w:val="both"/>
        <w:rPr>
          <w:rFonts w:ascii="Times New Roman" w:hAnsi="Times New Roman" w:cs="Times New Roman"/>
          <w:iCs/>
          <w:kern w:val="1"/>
          <w:lang w:val="en-GB"/>
        </w:rPr>
      </w:pPr>
    </w:p>
    <w:p w14:paraId="02CED3F4" w14:textId="77777777" w:rsidR="00D26B62" w:rsidRPr="00697E82" w:rsidRDefault="00D26B62" w:rsidP="00A42B33">
      <w:pPr>
        <w:spacing w:after="0" w:line="480" w:lineRule="auto"/>
        <w:jc w:val="both"/>
        <w:rPr>
          <w:rFonts w:ascii="Times New Roman" w:hAnsi="Times New Roman" w:cs="Times New Roman"/>
          <w:lang w:val="en-GB"/>
        </w:rPr>
      </w:pPr>
      <w:r w:rsidRPr="00697E82">
        <w:rPr>
          <w:rFonts w:ascii="Times New Roman" w:hAnsi="Times New Roman" w:cs="Times New Roman"/>
          <w:b/>
          <w:bCs/>
          <w:lang w:val="en-GB"/>
        </w:rPr>
        <w:t>4: The Case of Street Food Markets in London</w:t>
      </w:r>
    </w:p>
    <w:p w14:paraId="53A5F142" w14:textId="4B872A9A" w:rsidR="00D26B62" w:rsidRPr="00697E82" w:rsidRDefault="00D26B62" w:rsidP="00A42B33">
      <w:pPr>
        <w:spacing w:after="0" w:line="480" w:lineRule="auto"/>
        <w:jc w:val="both"/>
        <w:rPr>
          <w:rFonts w:ascii="Times New Roman" w:hAnsi="Times New Roman" w:cs="Times New Roman"/>
          <w:lang w:val="en-GB"/>
        </w:rPr>
      </w:pPr>
      <w:r w:rsidRPr="00697E82">
        <w:rPr>
          <w:rFonts w:ascii="Times New Roman" w:hAnsi="Times New Roman" w:cs="Times New Roman"/>
          <w:kern w:val="0"/>
          <w:lang w:val="en-GB"/>
        </w:rPr>
        <w:lastRenderedPageBreak/>
        <w:t>Although</w:t>
      </w:r>
      <w:r w:rsidRPr="00697E82">
        <w:rPr>
          <w:rFonts w:ascii="Times New Roman" w:hAnsi="Times New Roman" w:cs="Times New Roman"/>
          <w:kern w:val="1"/>
          <w:lang w:val="en-GB"/>
        </w:rPr>
        <w:t xml:space="preserve"> </w:t>
      </w:r>
      <w:r w:rsidRPr="00697E82">
        <w:rPr>
          <w:rFonts w:ascii="Times New Roman" w:hAnsi="Times New Roman" w:cs="Times New Roman"/>
          <w:kern w:val="0"/>
          <w:lang w:val="en-GB"/>
        </w:rPr>
        <w:t xml:space="preserve">eating on the street has long been a feature of urban life, street food markets have exploded across many cities over the past two decades (Davies and Evans 2019). Once perceived as affordable food for the working classes, market stalls and food trucks have been transformed into a modern, </w:t>
      </w:r>
      <w:r w:rsidR="0049270E" w:rsidRPr="00697E82">
        <w:rPr>
          <w:rFonts w:ascii="Times New Roman" w:hAnsi="Times New Roman" w:cs="Times New Roman"/>
          <w:kern w:val="0"/>
          <w:lang w:val="en-GB"/>
        </w:rPr>
        <w:t>hip,</w:t>
      </w:r>
      <w:r w:rsidRPr="00697E82">
        <w:rPr>
          <w:rFonts w:ascii="Times New Roman" w:hAnsi="Times New Roman" w:cs="Times New Roman"/>
          <w:kern w:val="0"/>
          <w:lang w:val="en-GB"/>
        </w:rPr>
        <w:t xml:space="preserve"> and valuable phenomena (Goodman and </w:t>
      </w:r>
      <w:proofErr w:type="spellStart"/>
      <w:r w:rsidRPr="00697E82">
        <w:rPr>
          <w:rFonts w:ascii="Times New Roman" w:hAnsi="Times New Roman" w:cs="Times New Roman"/>
          <w:kern w:val="0"/>
          <w:lang w:val="en-GB"/>
        </w:rPr>
        <w:t>Jaworska</w:t>
      </w:r>
      <w:proofErr w:type="spellEnd"/>
      <w:r w:rsidRPr="00697E82">
        <w:rPr>
          <w:rFonts w:ascii="Times New Roman" w:hAnsi="Times New Roman" w:cs="Times New Roman"/>
          <w:kern w:val="0"/>
          <w:lang w:val="en-GB"/>
        </w:rPr>
        <w:t>, 2020). By offering experiences and an alternative to imported foods and global food chains, street food markets are</w:t>
      </w:r>
      <w:r w:rsidR="00B573AB" w:rsidRPr="00697E82">
        <w:rPr>
          <w:rFonts w:ascii="Times New Roman" w:hAnsi="Times New Roman" w:cs="Times New Roman"/>
          <w:kern w:val="0"/>
          <w:lang w:val="en-GB"/>
        </w:rPr>
        <w:t xml:space="preserve"> also associated with</w:t>
      </w:r>
      <w:r w:rsidRPr="00697E82">
        <w:rPr>
          <w:rFonts w:ascii="Times New Roman" w:hAnsi="Times New Roman" w:cs="Times New Roman"/>
          <w:kern w:val="0"/>
          <w:lang w:val="en-GB"/>
        </w:rPr>
        <w:t xml:space="preserve"> economic development, tourism, community cohesion</w:t>
      </w:r>
      <w:r w:rsidR="00B573AB" w:rsidRPr="00697E82">
        <w:rPr>
          <w:rFonts w:ascii="Times New Roman" w:hAnsi="Times New Roman" w:cs="Times New Roman"/>
          <w:kern w:val="0"/>
          <w:lang w:val="en-GB"/>
        </w:rPr>
        <w:t xml:space="preserve">, urban revitalisation </w:t>
      </w:r>
      <w:r w:rsidR="000A506B" w:rsidRPr="00697E82">
        <w:rPr>
          <w:rFonts w:ascii="Times New Roman" w:hAnsi="Times New Roman" w:cs="Times New Roman"/>
          <w:kern w:val="0"/>
          <w:lang w:val="en-GB"/>
        </w:rPr>
        <w:t xml:space="preserve">and gentrification </w:t>
      </w:r>
      <w:r w:rsidR="00ED7369" w:rsidRPr="00697E82">
        <w:rPr>
          <w:rFonts w:ascii="Times New Roman" w:hAnsi="Times New Roman" w:cs="Times New Roman"/>
          <w:kern w:val="0"/>
          <w:lang w:val="en-GB"/>
        </w:rPr>
        <w:t>(</w:t>
      </w:r>
      <w:r w:rsidRPr="00697E82">
        <w:rPr>
          <w:rFonts w:ascii="Times New Roman" w:hAnsi="Times New Roman" w:cs="Times New Roman"/>
          <w:kern w:val="0"/>
          <w:lang w:val="en-GB"/>
        </w:rPr>
        <w:t>Newman and Burnett</w:t>
      </w:r>
      <w:r w:rsidR="006059D7" w:rsidRPr="00697E82">
        <w:rPr>
          <w:rFonts w:ascii="Times New Roman" w:hAnsi="Times New Roman" w:cs="Times New Roman"/>
          <w:kern w:val="0"/>
          <w:lang w:val="en-GB"/>
        </w:rPr>
        <w:t>, 2013</w:t>
      </w:r>
      <w:r w:rsidR="00ED7369" w:rsidRPr="00697E82">
        <w:rPr>
          <w:rFonts w:ascii="Times New Roman" w:hAnsi="Times New Roman" w:cs="Times New Roman"/>
          <w:kern w:val="0"/>
          <w:lang w:val="en-GB"/>
        </w:rPr>
        <w:t>).</w:t>
      </w:r>
    </w:p>
    <w:p w14:paraId="39E720C1" w14:textId="56921DDE" w:rsidR="000A506B" w:rsidRPr="00697E82" w:rsidRDefault="00D26B62" w:rsidP="000A506B">
      <w:pPr>
        <w:spacing w:after="0" w:line="480" w:lineRule="auto"/>
        <w:ind w:firstLine="567"/>
        <w:jc w:val="both"/>
        <w:rPr>
          <w:rFonts w:ascii="Times New Roman" w:hAnsi="Times New Roman" w:cs="Times New Roman"/>
          <w:color w:val="000000"/>
          <w:kern w:val="0"/>
          <w:u w:color="0000E9"/>
          <w:lang w:val="en-GB"/>
        </w:rPr>
      </w:pPr>
      <w:r w:rsidRPr="00697E82">
        <w:rPr>
          <w:rFonts w:ascii="Times New Roman" w:hAnsi="Times New Roman" w:cs="Times New Roman"/>
          <w:kern w:val="0"/>
          <w:lang w:val="en-GB"/>
        </w:rPr>
        <w:t xml:space="preserve">With over 100 street food markets in London the competition for consumer attention and spending </w:t>
      </w:r>
      <w:r w:rsidR="000A506B" w:rsidRPr="00697E82">
        <w:rPr>
          <w:rFonts w:ascii="Times New Roman" w:hAnsi="Times New Roman" w:cs="Times New Roman"/>
          <w:kern w:val="0"/>
          <w:lang w:val="en-GB"/>
        </w:rPr>
        <w:t xml:space="preserve">between markets and traders </w:t>
      </w:r>
      <w:r w:rsidRPr="00697E82">
        <w:rPr>
          <w:rFonts w:ascii="Times New Roman" w:hAnsi="Times New Roman" w:cs="Times New Roman"/>
          <w:kern w:val="0"/>
          <w:lang w:val="en-GB"/>
        </w:rPr>
        <w:t xml:space="preserve">is intensifying. </w:t>
      </w:r>
      <w:r w:rsidR="000A506B" w:rsidRPr="00697E82">
        <w:rPr>
          <w:rFonts w:ascii="Times New Roman" w:hAnsi="Times New Roman" w:cs="Times New Roman"/>
          <w:kern w:val="0"/>
          <w:lang w:val="en-GB"/>
        </w:rPr>
        <w:t xml:space="preserve">While many traditional markets consist of traders who work independently, we focus on commercial spaces that are organised more holistically. </w:t>
      </w:r>
      <w:r w:rsidRPr="00697E82">
        <w:rPr>
          <w:rFonts w:ascii="Times New Roman" w:hAnsi="Times New Roman" w:cs="Times New Roman"/>
          <w:kern w:val="0"/>
          <w:lang w:val="en-GB"/>
        </w:rPr>
        <w:t xml:space="preserve">Here market organisers, who work for </w:t>
      </w:r>
      <w:r w:rsidR="000E45B0" w:rsidRPr="00697E82">
        <w:rPr>
          <w:rFonts w:ascii="Times New Roman" w:hAnsi="Times New Roman" w:cs="Times New Roman"/>
          <w:kern w:val="0"/>
          <w:lang w:val="en-GB"/>
        </w:rPr>
        <w:t>landowners</w:t>
      </w:r>
      <w:r w:rsidRPr="00697E82">
        <w:rPr>
          <w:rFonts w:ascii="Times New Roman" w:hAnsi="Times New Roman" w:cs="Times New Roman"/>
          <w:kern w:val="0"/>
          <w:lang w:val="en-GB"/>
        </w:rPr>
        <w:t xml:space="preserve">, full-time or freelance, function as key intermediaries who curate a range of elements to stage </w:t>
      </w:r>
      <w:r w:rsidR="001F735B" w:rsidRPr="00697E82">
        <w:rPr>
          <w:rFonts w:ascii="Times New Roman" w:hAnsi="Times New Roman" w:cs="Times New Roman"/>
          <w:kern w:val="0"/>
          <w:lang w:val="en-GB"/>
        </w:rPr>
        <w:t>attractive</w:t>
      </w:r>
      <w:r w:rsidR="00FA158E" w:rsidRPr="00697E82">
        <w:rPr>
          <w:rFonts w:ascii="Times New Roman" w:hAnsi="Times New Roman" w:cs="Times New Roman"/>
          <w:kern w:val="0"/>
          <w:lang w:val="en-GB"/>
        </w:rPr>
        <w:t xml:space="preserve"> </w:t>
      </w:r>
      <w:r w:rsidRPr="00697E82">
        <w:rPr>
          <w:rFonts w:ascii="Times New Roman" w:hAnsi="Times New Roman" w:cs="Times New Roman"/>
          <w:kern w:val="0"/>
          <w:lang w:val="en-GB"/>
        </w:rPr>
        <w:t xml:space="preserve">affective atmospheres and valuable </w:t>
      </w:r>
      <w:r w:rsidR="00FA158E" w:rsidRPr="00697E82">
        <w:rPr>
          <w:rFonts w:ascii="Times New Roman" w:hAnsi="Times New Roman" w:cs="Times New Roman"/>
          <w:kern w:val="0"/>
          <w:lang w:val="en-GB"/>
        </w:rPr>
        <w:t xml:space="preserve">consumption </w:t>
      </w:r>
      <w:r w:rsidRPr="00697E82">
        <w:rPr>
          <w:rFonts w:ascii="Times New Roman" w:hAnsi="Times New Roman" w:cs="Times New Roman"/>
          <w:kern w:val="0"/>
          <w:lang w:val="en-GB"/>
        </w:rPr>
        <w:t xml:space="preserve">experiences. In these markets selected food traders pay organisers a flat rate or percentage fee of their daily trading revenues. The profession of market organiser is </w:t>
      </w:r>
      <w:proofErr w:type="gramStart"/>
      <w:r w:rsidRPr="00697E82">
        <w:rPr>
          <w:rFonts w:ascii="Times New Roman" w:hAnsi="Times New Roman" w:cs="Times New Roman"/>
          <w:kern w:val="0"/>
          <w:lang w:val="en-GB"/>
        </w:rPr>
        <w:t>fairly new</w:t>
      </w:r>
      <w:proofErr w:type="gramEnd"/>
      <w:r w:rsidRPr="00697E82">
        <w:rPr>
          <w:rFonts w:ascii="Times New Roman" w:hAnsi="Times New Roman" w:cs="Times New Roman"/>
          <w:kern w:val="0"/>
          <w:lang w:val="en-GB"/>
        </w:rPr>
        <w:t xml:space="preserve">, and most individuals have </w:t>
      </w:r>
      <w:r w:rsidRPr="00697E82">
        <w:rPr>
          <w:rFonts w:ascii="Times New Roman" w:hAnsi="Times New Roman" w:cs="Times New Roman"/>
          <w:lang w:val="en-GB"/>
        </w:rPr>
        <w:t>university degrees and experience in the food / catering industry, or event planning, marketing, or public relations more broadly.</w:t>
      </w:r>
      <w:r w:rsidR="000A506B" w:rsidRPr="00697E82">
        <w:rPr>
          <w:rFonts w:ascii="Times New Roman" w:hAnsi="Times New Roman" w:cs="Times New Roman"/>
          <w:lang w:val="en-GB"/>
        </w:rPr>
        <w:t xml:space="preserve"> </w:t>
      </w:r>
      <w:r w:rsidRPr="00697E82">
        <w:rPr>
          <w:rFonts w:ascii="Times New Roman" w:hAnsi="Times New Roman" w:cs="Times New Roman"/>
          <w:lang w:val="en-GB"/>
        </w:rPr>
        <w:t>Crucially, the market organisers in this study are driven by the economic imperatives of running a profitable business</w:t>
      </w:r>
      <w:r w:rsidR="000A506B" w:rsidRPr="00697E82">
        <w:rPr>
          <w:rFonts w:ascii="Times New Roman" w:hAnsi="Times New Roman" w:cs="Times New Roman"/>
          <w:lang w:val="en-GB"/>
        </w:rPr>
        <w:t xml:space="preserve"> and as we demonstrate this motivation </w:t>
      </w:r>
      <w:r w:rsidR="000A506B" w:rsidRPr="00697E82">
        <w:rPr>
          <w:rFonts w:ascii="Times New Roman" w:hAnsi="Times New Roman" w:cs="Times New Roman"/>
          <w:color w:val="000000"/>
          <w:kern w:val="0"/>
          <w:lang w:val="en-GB"/>
        </w:rPr>
        <w:t xml:space="preserve">shapes the curatorial practices of market organisers and the nature of the affective atmospheres and experiences within their food markets. </w:t>
      </w:r>
    </w:p>
    <w:p w14:paraId="18E3275A" w14:textId="77777777" w:rsidR="00085EDD" w:rsidRPr="00697E82" w:rsidRDefault="00085EDD" w:rsidP="00697E82">
      <w:pPr>
        <w:spacing w:after="0" w:line="480" w:lineRule="auto"/>
        <w:jc w:val="both"/>
        <w:rPr>
          <w:rFonts w:ascii="Times New Roman" w:hAnsi="Times New Roman" w:cs="Times New Roman"/>
          <w:color w:val="000000"/>
          <w:kern w:val="0"/>
          <w:u w:color="0000E9"/>
          <w:lang w:val="en-GB"/>
        </w:rPr>
      </w:pPr>
    </w:p>
    <w:p w14:paraId="536BBBCB" w14:textId="1577C204" w:rsidR="00A42B33" w:rsidRPr="00697E82" w:rsidRDefault="00A42B33" w:rsidP="00085EDD">
      <w:pPr>
        <w:pStyle w:val="Heading3"/>
        <w:spacing w:before="0" w:after="0" w:line="480" w:lineRule="auto"/>
        <w:jc w:val="both"/>
        <w:rPr>
          <w:rFonts w:ascii="Times New Roman" w:hAnsi="Times New Roman" w:cs="Times New Roman"/>
          <w:b/>
          <w:bCs/>
          <w:color w:val="000000" w:themeColor="text1"/>
          <w:sz w:val="24"/>
          <w:szCs w:val="24"/>
          <w:lang w:val="en-GB"/>
        </w:rPr>
      </w:pPr>
      <w:r w:rsidRPr="00697E82">
        <w:rPr>
          <w:rFonts w:ascii="Times New Roman" w:hAnsi="Times New Roman" w:cs="Times New Roman"/>
          <w:b/>
          <w:bCs/>
          <w:color w:val="000000" w:themeColor="text1"/>
          <w:sz w:val="24"/>
          <w:szCs w:val="24"/>
          <w:lang w:val="en-GB"/>
        </w:rPr>
        <w:t xml:space="preserve">5.1: Appropriate spaces as containers and shapers of </w:t>
      </w:r>
      <w:r w:rsidR="00FA158E" w:rsidRPr="00697E82">
        <w:rPr>
          <w:rFonts w:ascii="Times New Roman" w:hAnsi="Times New Roman" w:cs="Times New Roman"/>
          <w:b/>
          <w:bCs/>
          <w:color w:val="000000" w:themeColor="text1"/>
          <w:sz w:val="24"/>
          <w:szCs w:val="24"/>
          <w:lang w:val="en-GB"/>
        </w:rPr>
        <w:t xml:space="preserve">affective </w:t>
      </w:r>
      <w:r w:rsidR="001F735B" w:rsidRPr="00697E82">
        <w:rPr>
          <w:rFonts w:ascii="Times New Roman" w:hAnsi="Times New Roman" w:cs="Times New Roman"/>
          <w:b/>
          <w:bCs/>
          <w:color w:val="000000" w:themeColor="text1"/>
          <w:sz w:val="24"/>
          <w:szCs w:val="24"/>
          <w:lang w:val="en-GB"/>
        </w:rPr>
        <w:t>atmospheres</w:t>
      </w:r>
      <w:r w:rsidRPr="00697E82">
        <w:rPr>
          <w:rFonts w:ascii="Times New Roman" w:hAnsi="Times New Roman" w:cs="Times New Roman"/>
          <w:b/>
          <w:bCs/>
          <w:color w:val="000000" w:themeColor="text1"/>
          <w:sz w:val="24"/>
          <w:szCs w:val="24"/>
          <w:lang w:val="en-GB"/>
        </w:rPr>
        <w:t xml:space="preserve"> </w:t>
      </w:r>
    </w:p>
    <w:p w14:paraId="671042E5" w14:textId="7CC7BA71" w:rsidR="00A42B33" w:rsidRPr="00697E82" w:rsidRDefault="00D70017" w:rsidP="00A42B33">
      <w:pPr>
        <w:spacing w:after="0" w:line="480" w:lineRule="auto"/>
        <w:jc w:val="both"/>
        <w:rPr>
          <w:rFonts w:ascii="Times New Roman" w:hAnsi="Times New Roman" w:cs="Times New Roman"/>
          <w:kern w:val="0"/>
          <w:lang w:val="en-GB"/>
        </w:rPr>
      </w:pPr>
      <w:r w:rsidRPr="00697E82">
        <w:rPr>
          <w:rFonts w:ascii="Times New Roman" w:hAnsi="Times New Roman" w:cs="Times New Roman"/>
          <w:kern w:val="0"/>
          <w:lang w:val="en-GB"/>
        </w:rPr>
        <w:t>S</w:t>
      </w:r>
      <w:r w:rsidR="00A42B33" w:rsidRPr="00697E82">
        <w:rPr>
          <w:rFonts w:ascii="Times New Roman" w:hAnsi="Times New Roman" w:cs="Times New Roman"/>
          <w:kern w:val="0"/>
          <w:lang w:val="en-GB"/>
        </w:rPr>
        <w:t xml:space="preserve">paces contain </w:t>
      </w:r>
      <w:r w:rsidR="00FA158E" w:rsidRPr="00697E82">
        <w:rPr>
          <w:rFonts w:ascii="Times New Roman" w:hAnsi="Times New Roman" w:cs="Times New Roman"/>
          <w:kern w:val="0"/>
          <w:lang w:val="en-GB"/>
        </w:rPr>
        <w:t xml:space="preserve">affective </w:t>
      </w:r>
      <w:r w:rsidR="00A42B33" w:rsidRPr="00697E82">
        <w:rPr>
          <w:rFonts w:ascii="Times New Roman" w:hAnsi="Times New Roman" w:cs="Times New Roman"/>
          <w:kern w:val="0"/>
          <w:lang w:val="en-GB"/>
        </w:rPr>
        <w:t xml:space="preserve">atmospheres associated with street food markets by providing physical and psychological boundaries. </w:t>
      </w:r>
      <w:r w:rsidRPr="00697E82">
        <w:rPr>
          <w:rFonts w:ascii="Times New Roman" w:hAnsi="Times New Roman" w:cs="Times New Roman"/>
          <w:kern w:val="0"/>
          <w:lang w:val="en-GB"/>
        </w:rPr>
        <w:t>But spaces also</w:t>
      </w:r>
      <w:r w:rsidR="00A42B33" w:rsidRPr="00697E82">
        <w:rPr>
          <w:rFonts w:ascii="Times New Roman" w:hAnsi="Times New Roman" w:cs="Times New Roman"/>
          <w:kern w:val="0"/>
          <w:lang w:val="en-GB"/>
        </w:rPr>
        <w:t xml:space="preserve"> shape these </w:t>
      </w:r>
      <w:r w:rsidR="00FA158E" w:rsidRPr="00697E82">
        <w:rPr>
          <w:rFonts w:ascii="Times New Roman" w:hAnsi="Times New Roman" w:cs="Times New Roman"/>
          <w:kern w:val="0"/>
          <w:lang w:val="en-GB"/>
        </w:rPr>
        <w:t xml:space="preserve">affective </w:t>
      </w:r>
      <w:r w:rsidR="00A42B33" w:rsidRPr="00697E82">
        <w:rPr>
          <w:rFonts w:ascii="Times New Roman" w:hAnsi="Times New Roman" w:cs="Times New Roman"/>
          <w:kern w:val="0"/>
          <w:lang w:val="en-GB"/>
        </w:rPr>
        <w:t xml:space="preserve">atmospheres by facilitating </w:t>
      </w:r>
      <w:r w:rsidR="00A42B33" w:rsidRPr="00697E82">
        <w:rPr>
          <w:rFonts w:ascii="Times New Roman" w:hAnsi="Times New Roman" w:cs="Times New Roman"/>
          <w:kern w:val="0"/>
          <w:lang w:val="en-GB"/>
        </w:rPr>
        <w:lastRenderedPageBreak/>
        <w:t>interactions between bodies and objects as well as contributing a range of material and immaterial</w:t>
      </w:r>
      <w:r w:rsidR="00B62711" w:rsidRPr="00697E82">
        <w:rPr>
          <w:rFonts w:ascii="Times New Roman" w:hAnsi="Times New Roman" w:cs="Times New Roman"/>
          <w:kern w:val="0"/>
          <w:lang w:val="en-GB"/>
        </w:rPr>
        <w:t xml:space="preserve"> elements (</w:t>
      </w:r>
      <w:r w:rsidR="009F7AE9" w:rsidRPr="00697E82">
        <w:rPr>
          <w:rFonts w:ascii="Times New Roman" w:hAnsi="Times New Roman" w:cs="Times New Roman"/>
          <w:kern w:val="0"/>
          <w:lang w:val="en-GB"/>
        </w:rPr>
        <w:t>Goodman, 2016;</w:t>
      </w:r>
      <w:r w:rsidR="009F7AE9" w:rsidRPr="00697E82">
        <w:rPr>
          <w:rFonts w:ascii="Times New Roman" w:hAnsi="Times New Roman" w:cs="Times New Roman"/>
          <w:b/>
          <w:bCs/>
          <w:kern w:val="0"/>
          <w:lang w:val="en-GB"/>
        </w:rPr>
        <w:t xml:space="preserve"> </w:t>
      </w:r>
      <w:r w:rsidR="009F7AE9" w:rsidRPr="00697E82">
        <w:rPr>
          <w:rFonts w:ascii="Times New Roman" w:hAnsi="Times New Roman" w:cs="Times New Roman"/>
          <w:kern w:val="0"/>
          <w:lang w:val="en-GB"/>
        </w:rPr>
        <w:t>Smith-Maguire et al. 2023</w:t>
      </w:r>
      <w:r w:rsidR="00DE7B3E" w:rsidRPr="00697E82">
        <w:rPr>
          <w:rFonts w:ascii="Times New Roman" w:hAnsi="Times New Roman" w:cs="Times New Roman"/>
          <w:kern w:val="0"/>
          <w:lang w:val="en-GB"/>
        </w:rPr>
        <w:t xml:space="preserve">; </w:t>
      </w:r>
      <w:proofErr w:type="spellStart"/>
      <w:r w:rsidR="00B8177B" w:rsidRPr="00BA1399">
        <w:rPr>
          <w:rFonts w:ascii="Times New Roman" w:hAnsi="Times New Roman" w:cs="Times New Roman"/>
          <w:lang w:val="en-GB"/>
        </w:rPr>
        <w:t>Wijngaarden</w:t>
      </w:r>
      <w:proofErr w:type="spellEnd"/>
      <w:r w:rsidR="00B8177B" w:rsidRPr="00BA1399">
        <w:rPr>
          <w:rFonts w:ascii="Times New Roman" w:hAnsi="Times New Roman" w:cs="Times New Roman"/>
          <w:lang w:val="en-GB"/>
        </w:rPr>
        <w:t xml:space="preserve"> and Hracs</w:t>
      </w:r>
      <w:r w:rsidR="00B8177B" w:rsidRPr="00D23598">
        <w:rPr>
          <w:rFonts w:ascii="Times New Roman" w:hAnsi="Times New Roman" w:cs="Times New Roman"/>
          <w:lang w:val="en-GB"/>
        </w:rPr>
        <w:t xml:space="preserve">, </w:t>
      </w:r>
      <w:r w:rsidR="00DE7B3E" w:rsidRPr="00D23598">
        <w:rPr>
          <w:rFonts w:ascii="Times New Roman" w:hAnsi="Times New Roman" w:cs="Times New Roman"/>
          <w:kern w:val="0"/>
          <w:lang w:val="en-GB"/>
        </w:rPr>
        <w:t>2</w:t>
      </w:r>
      <w:r w:rsidR="00DE7B3E" w:rsidRPr="00697E82">
        <w:rPr>
          <w:rFonts w:ascii="Times New Roman" w:hAnsi="Times New Roman" w:cs="Times New Roman"/>
          <w:kern w:val="0"/>
          <w:lang w:val="en-GB"/>
        </w:rPr>
        <w:t>024</w:t>
      </w:r>
      <w:r w:rsidR="00B62711" w:rsidRPr="00697E82">
        <w:rPr>
          <w:rFonts w:ascii="Times New Roman" w:hAnsi="Times New Roman" w:cs="Times New Roman"/>
          <w:kern w:val="0"/>
          <w:lang w:val="en-GB"/>
        </w:rPr>
        <w:t xml:space="preserve">). </w:t>
      </w:r>
      <w:r w:rsidR="000A506B" w:rsidRPr="00697E82">
        <w:rPr>
          <w:rFonts w:ascii="Times New Roman" w:hAnsi="Times New Roman" w:cs="Times New Roman"/>
          <w:kern w:val="0"/>
          <w:lang w:val="en-GB"/>
        </w:rPr>
        <w:t>M</w:t>
      </w:r>
      <w:r w:rsidR="00A42B33" w:rsidRPr="00697E82">
        <w:rPr>
          <w:rFonts w:ascii="Times New Roman" w:hAnsi="Times New Roman" w:cs="Times New Roman"/>
          <w:kern w:val="0"/>
          <w:lang w:val="en-GB"/>
        </w:rPr>
        <w:t xml:space="preserve">arket organisers perform practices associated with ‘emplacement’ by choosing sites, gathering bodies and objects within their food </w:t>
      </w:r>
      <w:r w:rsidR="0049270E" w:rsidRPr="00697E82">
        <w:rPr>
          <w:rFonts w:ascii="Times New Roman" w:hAnsi="Times New Roman" w:cs="Times New Roman"/>
          <w:kern w:val="0"/>
          <w:lang w:val="en-GB"/>
        </w:rPr>
        <w:t>markets,</w:t>
      </w:r>
      <w:r w:rsidR="00A42B33" w:rsidRPr="00697E82">
        <w:rPr>
          <w:rFonts w:ascii="Times New Roman" w:hAnsi="Times New Roman" w:cs="Times New Roman"/>
          <w:kern w:val="0"/>
          <w:lang w:val="en-GB"/>
        </w:rPr>
        <w:t xml:space="preserve"> and designing aesthetics, activities and interactions which co-produce</w:t>
      </w:r>
      <w:r w:rsidR="00FA158E" w:rsidRPr="00697E82">
        <w:rPr>
          <w:rFonts w:ascii="Times New Roman" w:hAnsi="Times New Roman" w:cs="Times New Roman"/>
          <w:kern w:val="0"/>
          <w:lang w:val="en-GB"/>
        </w:rPr>
        <w:t xml:space="preserve"> affective</w:t>
      </w:r>
      <w:r w:rsidR="00A42B33" w:rsidRPr="00697E82">
        <w:rPr>
          <w:rFonts w:ascii="Times New Roman" w:hAnsi="Times New Roman" w:cs="Times New Roman"/>
          <w:kern w:val="0"/>
          <w:lang w:val="en-GB"/>
        </w:rPr>
        <w:t xml:space="preserve"> atmospheres and </w:t>
      </w:r>
      <w:r w:rsidR="000C2F7D" w:rsidRPr="00697E82">
        <w:rPr>
          <w:rFonts w:ascii="Times New Roman" w:hAnsi="Times New Roman" w:cs="Times New Roman"/>
          <w:kern w:val="0"/>
          <w:lang w:val="en-GB"/>
        </w:rPr>
        <w:t xml:space="preserve">consumption </w:t>
      </w:r>
      <w:r w:rsidR="00A42B33" w:rsidRPr="00697E82">
        <w:rPr>
          <w:rFonts w:ascii="Times New Roman" w:hAnsi="Times New Roman" w:cs="Times New Roman"/>
          <w:kern w:val="0"/>
          <w:lang w:val="en-GB"/>
        </w:rPr>
        <w:t xml:space="preserve">experiences (Coffin and </w:t>
      </w:r>
      <w:proofErr w:type="spellStart"/>
      <w:r w:rsidR="00A42B33" w:rsidRPr="00697E82">
        <w:rPr>
          <w:rFonts w:ascii="Times New Roman" w:hAnsi="Times New Roman" w:cs="Times New Roman"/>
          <w:kern w:val="0"/>
          <w:lang w:val="en-GB"/>
        </w:rPr>
        <w:t>Chatzidakis</w:t>
      </w:r>
      <w:proofErr w:type="spellEnd"/>
      <w:r w:rsidR="00D23598">
        <w:rPr>
          <w:rFonts w:ascii="Times New Roman" w:hAnsi="Times New Roman" w:cs="Times New Roman"/>
          <w:kern w:val="0"/>
          <w:lang w:val="en-GB"/>
        </w:rPr>
        <w:t>,</w:t>
      </w:r>
      <w:r w:rsidR="00A42B33" w:rsidRPr="00697E82">
        <w:rPr>
          <w:rFonts w:ascii="Times New Roman" w:hAnsi="Times New Roman" w:cs="Times New Roman"/>
          <w:kern w:val="0"/>
          <w:lang w:val="en-GB"/>
        </w:rPr>
        <w:t xml:space="preserve"> 2021). </w:t>
      </w:r>
      <w:r w:rsidRPr="00697E82">
        <w:rPr>
          <w:rFonts w:ascii="Times New Roman" w:hAnsi="Times New Roman" w:cs="Times New Roman"/>
          <w:kern w:val="0"/>
          <w:lang w:val="en-GB"/>
        </w:rPr>
        <w:t>T</w:t>
      </w:r>
      <w:r w:rsidR="00A42B33" w:rsidRPr="00697E82">
        <w:rPr>
          <w:rFonts w:ascii="Times New Roman" w:hAnsi="Times New Roman" w:cs="Times New Roman"/>
          <w:kern w:val="0"/>
          <w:lang w:val="en-GB"/>
        </w:rPr>
        <w:t>he bulk of this staging is done before events by market organisers who operate ‘backstage’ and exercise high levels of control (Goffman</w:t>
      </w:r>
      <w:r w:rsidR="003E634D">
        <w:rPr>
          <w:rFonts w:ascii="Times New Roman" w:hAnsi="Times New Roman" w:cs="Times New Roman"/>
          <w:kern w:val="0"/>
          <w:lang w:val="en-GB"/>
        </w:rPr>
        <w:t>,</w:t>
      </w:r>
      <w:r w:rsidR="00A42B33" w:rsidRPr="00697E82">
        <w:rPr>
          <w:rFonts w:ascii="Times New Roman" w:hAnsi="Times New Roman" w:cs="Times New Roman"/>
          <w:kern w:val="0"/>
          <w:lang w:val="en-GB"/>
        </w:rPr>
        <w:t xml:space="preserve"> 1959;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 </w:t>
      </w:r>
      <w:r w:rsidR="009F7AE9" w:rsidRPr="00697E82">
        <w:rPr>
          <w:rFonts w:ascii="Times New Roman" w:hAnsi="Times New Roman" w:cs="Times New Roman"/>
          <w:kern w:val="0"/>
          <w:lang w:val="en-GB"/>
        </w:rPr>
        <w:t xml:space="preserve">2024). </w:t>
      </w:r>
    </w:p>
    <w:p w14:paraId="40AADF95" w14:textId="706FFAB0" w:rsidR="00085EDD" w:rsidRPr="00697E82" w:rsidRDefault="00A42B33" w:rsidP="00697E82">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At the macro scale (location of the market within the city), market </w:t>
      </w:r>
      <w:r w:rsidRPr="00697E82">
        <w:rPr>
          <w:rFonts w:ascii="Times New Roman" w:hAnsi="Times New Roman" w:cs="Times New Roman"/>
          <w:color w:val="000000"/>
          <w:kern w:val="0"/>
          <w:lang w:val="en-GB"/>
        </w:rPr>
        <w:t xml:space="preserve">organisers </w:t>
      </w:r>
      <w:r w:rsidRPr="00697E82">
        <w:rPr>
          <w:rFonts w:ascii="Times New Roman" w:hAnsi="Times New Roman" w:cs="Times New Roman"/>
          <w:lang w:val="en-GB"/>
        </w:rPr>
        <w:t xml:space="preserve">evaluate a range of options before ‘placing’ their market in a particular neighbourhood. </w:t>
      </w:r>
      <w:r w:rsidR="000C2F7D" w:rsidRPr="00697E82">
        <w:rPr>
          <w:rFonts w:ascii="Times New Roman" w:hAnsi="Times New Roman" w:cs="Times New Roman"/>
          <w:lang w:val="en-GB"/>
        </w:rPr>
        <w:t>P</w:t>
      </w:r>
      <w:r w:rsidRPr="00697E82">
        <w:rPr>
          <w:rFonts w:ascii="Times New Roman" w:hAnsi="Times New Roman" w:cs="Times New Roman"/>
          <w:lang w:val="en-GB"/>
        </w:rPr>
        <w:t>ractical, economic, and psychological aspects are considered including the area’s charisma, accessibility, proximity to clusters of other relevant activities, local council regulations, such as noise by-laws, the demographics and attitudes of local communities and the local and migratory consumer base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Pr="00697E82">
        <w:rPr>
          <w:rFonts w:ascii="Times New Roman" w:hAnsi="Times New Roman" w:cs="Times New Roman"/>
          <w:lang w:val="en-GB"/>
        </w:rPr>
        <w:t>, 202</w:t>
      </w:r>
      <w:r w:rsidR="00B44684" w:rsidRPr="00697E82">
        <w:rPr>
          <w:rFonts w:ascii="Times New Roman" w:hAnsi="Times New Roman" w:cs="Times New Roman"/>
          <w:lang w:val="en-GB"/>
        </w:rPr>
        <w:t>4</w:t>
      </w:r>
      <w:r w:rsidRPr="00697E82">
        <w:rPr>
          <w:rFonts w:ascii="Times New Roman" w:hAnsi="Times New Roman" w:cs="Times New Roman"/>
          <w:lang w:val="en-GB"/>
        </w:rPr>
        <w:t xml:space="preserve">). Finding unique settings, such as former factories or petrol stations, which add aesthetic elements such as brick walls, wood floors and exposed pipes as well as heritage elements including narrative histories about the former uses, is also </w:t>
      </w:r>
      <w:r w:rsidR="00B8177B" w:rsidRPr="00697E82">
        <w:rPr>
          <w:rFonts w:ascii="Times New Roman" w:hAnsi="Times New Roman" w:cs="Times New Roman"/>
          <w:lang w:val="en-GB"/>
        </w:rPr>
        <w:t>crucial</w:t>
      </w:r>
      <w:r w:rsidRPr="00697E82">
        <w:rPr>
          <w:rFonts w:ascii="Times New Roman" w:hAnsi="Times New Roman" w:cs="Times New Roman"/>
          <w:lang w:val="en-GB"/>
        </w:rPr>
        <w:t xml:space="preserve"> (</w:t>
      </w:r>
      <w:proofErr w:type="spellStart"/>
      <w:r w:rsidRPr="00697E82">
        <w:rPr>
          <w:rFonts w:ascii="Times New Roman" w:hAnsi="Times New Roman" w:cs="Times New Roman"/>
          <w:lang w:val="en-GB"/>
        </w:rPr>
        <w:t>Timan</w:t>
      </w:r>
      <w:proofErr w:type="spellEnd"/>
      <w:r w:rsidRPr="00697E82">
        <w:rPr>
          <w:rFonts w:ascii="Times New Roman" w:hAnsi="Times New Roman" w:cs="Times New Roman"/>
          <w:lang w:val="en-GB"/>
        </w:rPr>
        <w:t xml:space="preserve">, 2021; </w:t>
      </w:r>
      <w:proofErr w:type="spellStart"/>
      <w:r w:rsidR="00B8177B" w:rsidRPr="00482BA8">
        <w:rPr>
          <w:rFonts w:ascii="Times New Roman" w:hAnsi="Times New Roman" w:cs="Times New Roman"/>
          <w:lang w:val="en-GB"/>
        </w:rPr>
        <w:t>Wijngaarden</w:t>
      </w:r>
      <w:proofErr w:type="spellEnd"/>
      <w:r w:rsidR="00B8177B" w:rsidRPr="00482BA8">
        <w:rPr>
          <w:rFonts w:ascii="Times New Roman" w:hAnsi="Times New Roman" w:cs="Times New Roman"/>
          <w:lang w:val="en-GB"/>
        </w:rPr>
        <w:t xml:space="preserve"> and Hracs</w:t>
      </w:r>
      <w:r w:rsidRPr="00697E82">
        <w:rPr>
          <w:rFonts w:ascii="Times New Roman" w:hAnsi="Times New Roman" w:cs="Times New Roman"/>
          <w:lang w:val="en-GB"/>
        </w:rPr>
        <w:t>, 202</w:t>
      </w:r>
      <w:r w:rsidR="00FE5C6C" w:rsidRPr="00697E82">
        <w:rPr>
          <w:rFonts w:ascii="Times New Roman" w:hAnsi="Times New Roman" w:cs="Times New Roman"/>
          <w:lang w:val="en-GB"/>
        </w:rPr>
        <w:t>4</w:t>
      </w:r>
      <w:r w:rsidRPr="00697E82">
        <w:rPr>
          <w:rFonts w:ascii="Times New Roman" w:hAnsi="Times New Roman" w:cs="Times New Roman"/>
          <w:lang w:val="en-GB"/>
        </w:rPr>
        <w:t xml:space="preserve">). </w:t>
      </w:r>
    </w:p>
    <w:p w14:paraId="58254942" w14:textId="2715BF60" w:rsidR="00A42B33" w:rsidRPr="00697E82" w:rsidRDefault="00A42B33" w:rsidP="00ED29CC">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At the meso scale (of the actual market)</w:t>
      </w:r>
      <w:r w:rsidR="00ED29CC" w:rsidRPr="00697E82">
        <w:rPr>
          <w:rFonts w:ascii="Times New Roman" w:hAnsi="Times New Roman" w:cs="Times New Roman"/>
          <w:lang w:val="en-GB"/>
        </w:rPr>
        <w:t>, after ensuring basic requirements such as square footage</w:t>
      </w:r>
      <w:r w:rsidR="00482BA8">
        <w:rPr>
          <w:rFonts w:ascii="Times New Roman" w:hAnsi="Times New Roman" w:cs="Times New Roman"/>
          <w:lang w:val="en-GB"/>
        </w:rPr>
        <w:t>,</w:t>
      </w:r>
      <w:r w:rsidR="00ED29CC" w:rsidRPr="00697E82">
        <w:rPr>
          <w:rFonts w:ascii="Times New Roman" w:hAnsi="Times New Roman" w:cs="Times New Roman"/>
          <w:lang w:val="en-GB"/>
        </w:rPr>
        <w:t xml:space="preserve"> water, power and </w:t>
      </w:r>
      <w:r w:rsidRPr="00697E82">
        <w:rPr>
          <w:rFonts w:ascii="Times New Roman" w:hAnsi="Times New Roman" w:cs="Times New Roman"/>
          <w:lang w:val="en-GB"/>
        </w:rPr>
        <w:t xml:space="preserve">wi-fi infrastructure, </w:t>
      </w:r>
      <w:r w:rsidR="00ED29CC" w:rsidRPr="00697E82">
        <w:rPr>
          <w:rFonts w:ascii="Times New Roman" w:hAnsi="Times New Roman" w:cs="Times New Roman"/>
          <w:lang w:val="en-GB"/>
        </w:rPr>
        <w:t xml:space="preserve">organisers </w:t>
      </w:r>
      <w:r w:rsidRPr="00697E82">
        <w:rPr>
          <w:rFonts w:ascii="Times New Roman" w:hAnsi="Times New Roman" w:cs="Times New Roman"/>
          <w:lang w:val="en-GB"/>
        </w:rPr>
        <w:t xml:space="preserve">plan the layout and overall aesthetic. </w:t>
      </w:r>
      <w:r w:rsidR="000C2F7D" w:rsidRPr="00697E82">
        <w:rPr>
          <w:rFonts w:ascii="Times New Roman" w:hAnsi="Times New Roman" w:cs="Times New Roman"/>
          <w:lang w:val="en-GB"/>
        </w:rPr>
        <w:t>E</w:t>
      </w:r>
      <w:r w:rsidRPr="00697E82">
        <w:rPr>
          <w:rFonts w:ascii="Times New Roman" w:hAnsi="Times New Roman" w:cs="Times New Roman"/>
          <w:lang w:val="en-GB"/>
        </w:rPr>
        <w:t>ach individual food cart is located strategically in relation to entrances, seating areas and other carts. Traders are distributed across the market, in advance, to avoid competition</w:t>
      </w:r>
      <w:r w:rsidR="000C2F7D" w:rsidRPr="00697E82">
        <w:rPr>
          <w:rFonts w:ascii="Times New Roman" w:hAnsi="Times New Roman" w:cs="Times New Roman"/>
          <w:lang w:val="en-GB"/>
        </w:rPr>
        <w:t xml:space="preserve"> and </w:t>
      </w:r>
      <w:r w:rsidR="00482BA8">
        <w:rPr>
          <w:rFonts w:ascii="Times New Roman" w:hAnsi="Times New Roman" w:cs="Times New Roman"/>
          <w:lang w:val="en-GB"/>
        </w:rPr>
        <w:t xml:space="preserve">to </w:t>
      </w:r>
      <w:r w:rsidR="000C2F7D" w:rsidRPr="00697E82">
        <w:rPr>
          <w:rFonts w:ascii="Times New Roman" w:hAnsi="Times New Roman" w:cs="Times New Roman"/>
          <w:lang w:val="en-GB"/>
        </w:rPr>
        <w:t>create</w:t>
      </w:r>
      <w:r w:rsidRPr="00697E82">
        <w:rPr>
          <w:rFonts w:ascii="Times New Roman" w:hAnsi="Times New Roman" w:cs="Times New Roman"/>
          <w:lang w:val="en-GB"/>
        </w:rPr>
        <w:t xml:space="preserve"> a sense of variety, discovery and surprise (</w:t>
      </w:r>
      <w:r w:rsidR="00CE1C2C" w:rsidRPr="00697E82">
        <w:rPr>
          <w:rFonts w:ascii="Times New Roman" w:hAnsi="Times New Roman" w:cs="Times New Roman"/>
          <w:kern w:val="0"/>
          <w:lang w:val="en-GB"/>
        </w:rPr>
        <w:t xml:space="preserve">Castigliano, 2023; </w:t>
      </w:r>
      <w:r w:rsidR="00000A17" w:rsidRPr="003E634D">
        <w:rPr>
          <w:rFonts w:ascii="Times New Roman" w:hAnsi="Times New Roman" w:cs="Times New Roman"/>
          <w:lang w:val="en-GB"/>
        </w:rPr>
        <w:t>Hracs and Jansson</w:t>
      </w:r>
      <w:r w:rsidRPr="00697E82">
        <w:rPr>
          <w:rFonts w:ascii="Times New Roman" w:hAnsi="Times New Roman" w:cs="Times New Roman"/>
          <w:lang w:val="en-GB"/>
        </w:rPr>
        <w:t xml:space="preserve">, 2020; Shi et al., 2021). </w:t>
      </w:r>
    </w:p>
    <w:p w14:paraId="063AB701" w14:textId="73A54916" w:rsidR="00A42B33" w:rsidRPr="00697E82" w:rsidRDefault="00ED29CC" w:rsidP="00AC7DB4">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lastRenderedPageBreak/>
        <w:t xml:space="preserve">Market organisers prefer to work with pre-existing materials and character such as exposed pipes, old phone units, sea containers and graffiti. </w:t>
      </w:r>
      <w:r w:rsidR="00A42B33" w:rsidRPr="00697E82">
        <w:rPr>
          <w:rFonts w:ascii="Times New Roman" w:hAnsi="Times New Roman" w:cs="Times New Roman"/>
          <w:lang w:val="en-GB"/>
        </w:rPr>
        <w:t xml:space="preserve">Attention </w:t>
      </w:r>
      <w:r w:rsidRPr="00697E82">
        <w:rPr>
          <w:rFonts w:ascii="Times New Roman" w:hAnsi="Times New Roman" w:cs="Times New Roman"/>
          <w:lang w:val="en-GB"/>
        </w:rPr>
        <w:t xml:space="preserve">is </w:t>
      </w:r>
      <w:r w:rsidR="00A42B33" w:rsidRPr="00697E82">
        <w:rPr>
          <w:rFonts w:ascii="Times New Roman" w:hAnsi="Times New Roman" w:cs="Times New Roman"/>
          <w:lang w:val="en-GB"/>
        </w:rPr>
        <w:t xml:space="preserve">also paid to immaterial or sensorial elements such as sound (music or silence), light (colour, intensity, using candles) and smells and fumes (from the food) which can </w:t>
      </w:r>
      <w:r w:rsidR="00A42B33" w:rsidRPr="00697E82">
        <w:rPr>
          <w:rFonts w:ascii="Times New Roman" w:hAnsi="Times New Roman" w:cs="Times New Roman"/>
          <w:kern w:val="0"/>
          <w:lang w:val="en-GB"/>
        </w:rPr>
        <w:t xml:space="preserve">affect consumer’s moods, </w:t>
      </w:r>
      <w:r w:rsidR="0049270E" w:rsidRPr="00697E82">
        <w:rPr>
          <w:rFonts w:ascii="Times New Roman" w:hAnsi="Times New Roman" w:cs="Times New Roman"/>
          <w:kern w:val="0"/>
          <w:lang w:val="en-GB"/>
        </w:rPr>
        <w:t>activities,</w:t>
      </w:r>
      <w:r w:rsidR="00A42B33" w:rsidRPr="00697E82">
        <w:rPr>
          <w:rFonts w:ascii="Times New Roman" w:hAnsi="Times New Roman" w:cs="Times New Roman"/>
          <w:kern w:val="0"/>
          <w:lang w:val="en-GB"/>
        </w:rPr>
        <w:t xml:space="preserve"> and willingness to spend (</w:t>
      </w:r>
      <w:r w:rsidR="00740C3E" w:rsidRPr="00697E82">
        <w:rPr>
          <w:rFonts w:ascii="Times New Roman" w:hAnsi="Times New Roman" w:cs="Times New Roman"/>
          <w:kern w:val="0"/>
          <w:lang w:val="en-GB"/>
        </w:rPr>
        <w:t xml:space="preserve">Castigliano, 2023; Coffin and </w:t>
      </w:r>
      <w:proofErr w:type="spellStart"/>
      <w:r w:rsidR="00740C3E" w:rsidRPr="00697E82">
        <w:rPr>
          <w:rFonts w:ascii="Times New Roman" w:hAnsi="Times New Roman" w:cs="Times New Roman"/>
          <w:kern w:val="0"/>
          <w:lang w:val="en-GB"/>
        </w:rPr>
        <w:t>Chatzidakis</w:t>
      </w:r>
      <w:proofErr w:type="spellEnd"/>
      <w:r w:rsidR="00740C3E" w:rsidRPr="00697E82">
        <w:rPr>
          <w:rFonts w:ascii="Times New Roman" w:hAnsi="Times New Roman" w:cs="Times New Roman"/>
          <w:kern w:val="0"/>
          <w:lang w:val="en-GB"/>
        </w:rPr>
        <w:t>, 2021; Goodman, 2016</w:t>
      </w:r>
      <w:r w:rsidR="00A42B33" w:rsidRPr="00697E82">
        <w:rPr>
          <w:rFonts w:ascii="Times New Roman" w:hAnsi="Times New Roman" w:cs="Times New Roman"/>
          <w:kern w:val="0"/>
          <w:lang w:val="en-GB"/>
        </w:rPr>
        <w:t xml:space="preserve">). </w:t>
      </w:r>
      <w:r w:rsidR="00A42B33" w:rsidRPr="00697E82">
        <w:rPr>
          <w:rFonts w:ascii="Times New Roman" w:hAnsi="Times New Roman" w:cs="Times New Roman"/>
          <w:lang w:val="en-GB"/>
        </w:rPr>
        <w:t xml:space="preserve">Organisers place speakers in different areas and curate the music, through DJs or playlists. The heating </w:t>
      </w:r>
      <w:r w:rsidR="000C2F7D" w:rsidRPr="00697E82">
        <w:rPr>
          <w:rFonts w:ascii="Times New Roman" w:hAnsi="Times New Roman" w:cs="Times New Roman"/>
          <w:lang w:val="en-GB"/>
        </w:rPr>
        <w:t xml:space="preserve">is </w:t>
      </w:r>
      <w:r w:rsidR="00A42B33" w:rsidRPr="00697E82">
        <w:rPr>
          <w:rFonts w:ascii="Times New Roman" w:hAnsi="Times New Roman" w:cs="Times New Roman"/>
          <w:lang w:val="en-GB"/>
        </w:rPr>
        <w:t>also controlled depending on the weather and nature of the space (open or closed). Oil drums with fires and other improvised heating are used and consumers usually gather around them to chat. The customi</w:t>
      </w:r>
      <w:r w:rsidR="00A16823" w:rsidRPr="00697E82">
        <w:rPr>
          <w:rFonts w:ascii="Times New Roman" w:hAnsi="Times New Roman" w:cs="Times New Roman"/>
          <w:lang w:val="en-GB"/>
        </w:rPr>
        <w:t>s</w:t>
      </w:r>
      <w:r w:rsidR="00A42B33" w:rsidRPr="00697E82">
        <w:rPr>
          <w:rFonts w:ascii="Times New Roman" w:hAnsi="Times New Roman" w:cs="Times New Roman"/>
          <w:lang w:val="en-GB"/>
        </w:rPr>
        <w:t xml:space="preserve">ed micro-areas, including rum bars and wine bars, within the market are also used as separate spaces where people can either share with strangers or sit as couples or groups. Thus, spatial elements </w:t>
      </w:r>
      <w:r w:rsidR="000C2F7D" w:rsidRPr="00697E82">
        <w:rPr>
          <w:rFonts w:ascii="Times New Roman" w:hAnsi="Times New Roman" w:cs="Times New Roman"/>
          <w:lang w:val="en-GB"/>
        </w:rPr>
        <w:t xml:space="preserve">are staged </w:t>
      </w:r>
      <w:r w:rsidR="00A42B33" w:rsidRPr="00697E82">
        <w:rPr>
          <w:rFonts w:ascii="Times New Roman" w:hAnsi="Times New Roman" w:cs="Times New Roman"/>
          <w:lang w:val="en-GB"/>
        </w:rPr>
        <w:t xml:space="preserve">to facilitate </w:t>
      </w:r>
      <w:r w:rsidR="00D23598">
        <w:rPr>
          <w:rFonts w:ascii="Times New Roman" w:hAnsi="Times New Roman" w:cs="Times New Roman"/>
          <w:lang w:val="en-GB"/>
        </w:rPr>
        <w:t xml:space="preserve">and encourage </w:t>
      </w:r>
      <w:r w:rsidR="00A42B33" w:rsidRPr="00697E82">
        <w:rPr>
          <w:rFonts w:ascii="Times New Roman" w:hAnsi="Times New Roman" w:cs="Times New Roman"/>
          <w:lang w:val="en-GB"/>
        </w:rPr>
        <w:t xml:space="preserve">social interactions which contribute to their affective atmospheres. </w:t>
      </w:r>
    </w:p>
    <w:p w14:paraId="7A30A0B8" w14:textId="26F1B64C" w:rsidR="00A42B33" w:rsidRPr="00697E82" w:rsidRDefault="00A42B33" w:rsidP="00697E82">
      <w:pPr>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lang w:val="en-GB"/>
        </w:rPr>
        <w:t>However, not all bodies are welcome in these consumption spaces and even ideal consumers are not free to explore and use the spaces as they may want to. Like pubs, coffee shops and shopping malls, street food markets can be conceptualised as third spaces</w:t>
      </w:r>
      <w:r w:rsidR="000C2F7D" w:rsidRPr="00697E82">
        <w:rPr>
          <w:rFonts w:ascii="Times New Roman" w:hAnsi="Times New Roman" w:cs="Times New Roman"/>
          <w:lang w:val="en-GB"/>
        </w:rPr>
        <w:t xml:space="preserve">, </w:t>
      </w:r>
      <w:r w:rsidRPr="00697E82">
        <w:rPr>
          <w:rFonts w:ascii="Times New Roman" w:hAnsi="Times New Roman" w:cs="Times New Roman"/>
          <w:lang w:val="en-GB"/>
        </w:rPr>
        <w:t>distinct from home and work, where citizens can relax and socialise (</w:t>
      </w:r>
      <w:r w:rsidR="00740C3E" w:rsidRPr="00697E82">
        <w:rPr>
          <w:rFonts w:ascii="Times New Roman" w:hAnsi="Times New Roman" w:cs="Times New Roman"/>
          <w:kern w:val="0"/>
          <w:lang w:val="en-GB"/>
        </w:rPr>
        <w:t xml:space="preserve">Castigliano, 2023; </w:t>
      </w:r>
      <w:r w:rsidRPr="00697E82">
        <w:rPr>
          <w:rFonts w:ascii="Times New Roman" w:hAnsi="Times New Roman" w:cs="Times New Roman"/>
          <w:lang w:val="en-GB"/>
        </w:rPr>
        <w:t>Oldenburg</w:t>
      </w:r>
      <w:r w:rsidR="00D23598">
        <w:rPr>
          <w:rFonts w:ascii="Times New Roman" w:hAnsi="Times New Roman" w:cs="Times New Roman"/>
          <w:lang w:val="en-GB"/>
        </w:rPr>
        <w:t>,</w:t>
      </w:r>
      <w:r w:rsidRPr="00697E82">
        <w:rPr>
          <w:rFonts w:ascii="Times New Roman" w:hAnsi="Times New Roman" w:cs="Times New Roman"/>
          <w:lang w:val="en-GB"/>
        </w:rPr>
        <w:t xml:space="preserve"> 1999</w:t>
      </w:r>
      <w:r w:rsidRPr="00697E82">
        <w:rPr>
          <w:rFonts w:ascii="Times New Roman" w:hAnsi="Times New Roman" w:cs="Times New Roman"/>
          <w:kern w:val="0"/>
          <w:lang w:val="en-GB"/>
        </w:rPr>
        <w:t xml:space="preserve">). Yet, unlike permanent shops with concrete walls and front doors, food markets are temporary and permeable spaces existing alongside other sites and activities. </w:t>
      </w:r>
      <w:r w:rsidR="00ED29CC" w:rsidRPr="00697E82">
        <w:rPr>
          <w:rFonts w:ascii="Times New Roman" w:hAnsi="Times New Roman" w:cs="Times New Roman"/>
          <w:kern w:val="0"/>
          <w:lang w:val="en-GB"/>
        </w:rPr>
        <w:t>M</w:t>
      </w:r>
      <w:r w:rsidRPr="00697E82">
        <w:rPr>
          <w:rFonts w:ascii="Times New Roman" w:hAnsi="Times New Roman" w:cs="Times New Roman"/>
          <w:kern w:val="0"/>
          <w:lang w:val="en-GB"/>
        </w:rPr>
        <w:t xml:space="preserve">ost have multiple entry points and consumers are encouraged to freely flow into the markets from surrounding areas, often attracted by smells, sounds and aesthetics. </w:t>
      </w:r>
    </w:p>
    <w:p w14:paraId="55F196CF" w14:textId="38D094E9" w:rsidR="00A42B33" w:rsidRPr="00697E82" w:rsidRDefault="00A42B33" w:rsidP="00482BA8">
      <w:pPr>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This contrasts with nightclubs which often have tightly controlled central entry points with visible gatekeepers, in the form of security staff, who exercise strict ‘door policies’ which commonly exclude audiences based on a combination of class, race</w:t>
      </w:r>
      <w:r w:rsidR="000C2F7D" w:rsidRPr="00697E82">
        <w:rPr>
          <w:rFonts w:ascii="Times New Roman" w:hAnsi="Times New Roman" w:cs="Times New Roman"/>
          <w:kern w:val="0"/>
          <w:lang w:val="en-GB"/>
        </w:rPr>
        <w:t xml:space="preserve"> and gender</w:t>
      </w:r>
      <w:r w:rsidRPr="00697E82">
        <w:rPr>
          <w:rFonts w:ascii="Times New Roman" w:hAnsi="Times New Roman" w:cs="Times New Roman"/>
          <w:kern w:val="0"/>
          <w:lang w:val="en-GB"/>
        </w:rPr>
        <w:t xml:space="preserve">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 </w:t>
      </w:r>
      <w:r w:rsidRPr="00697E82">
        <w:rPr>
          <w:rFonts w:ascii="Times New Roman" w:hAnsi="Times New Roman" w:cs="Times New Roman"/>
          <w:kern w:val="0"/>
          <w:lang w:val="en-GB"/>
        </w:rPr>
        <w:lastRenderedPageBreak/>
        <w:t>2024).</w:t>
      </w:r>
      <w:r w:rsidR="000C2F7D" w:rsidRPr="00697E82">
        <w:rPr>
          <w:rFonts w:ascii="Times New Roman" w:hAnsi="Times New Roman" w:cs="Times New Roman"/>
          <w:kern w:val="0"/>
          <w:lang w:val="en-GB"/>
        </w:rPr>
        <w:t xml:space="preserve"> </w:t>
      </w:r>
      <w:r w:rsidRPr="00697E82">
        <w:rPr>
          <w:rFonts w:ascii="Times New Roman" w:hAnsi="Times New Roman" w:cs="Times New Roman"/>
          <w:kern w:val="0"/>
          <w:lang w:val="en-GB"/>
        </w:rPr>
        <w:t xml:space="preserve">Instead of physical barriers or door policies, market organisers use a set of </w:t>
      </w:r>
      <w:r w:rsidR="00D316C7" w:rsidRPr="00697E82">
        <w:rPr>
          <w:rFonts w:ascii="Times New Roman" w:hAnsi="Times New Roman" w:cs="Times New Roman"/>
          <w:kern w:val="0"/>
          <w:lang w:val="en-GB"/>
        </w:rPr>
        <w:t xml:space="preserve">subtle </w:t>
      </w:r>
      <w:r w:rsidRPr="00697E82">
        <w:rPr>
          <w:rFonts w:ascii="Times New Roman" w:hAnsi="Times New Roman" w:cs="Times New Roman"/>
          <w:kern w:val="0"/>
          <w:lang w:val="en-GB"/>
        </w:rPr>
        <w:t xml:space="preserve">symbolic barriers to exclude or remove individuals who do not align with the commercial imperatives and intended </w:t>
      </w:r>
      <w:r w:rsidR="00FA158E"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of their markets. For example, while individuals are free to enter and explore the market, relatively high prices, the food </w:t>
      </w:r>
      <w:r w:rsidR="0049270E" w:rsidRPr="00697E82">
        <w:rPr>
          <w:rFonts w:ascii="Times New Roman" w:hAnsi="Times New Roman" w:cs="Times New Roman"/>
          <w:kern w:val="0"/>
          <w:lang w:val="en-GB"/>
        </w:rPr>
        <w:t>offerings,</w:t>
      </w:r>
      <w:r w:rsidRPr="00697E82">
        <w:rPr>
          <w:rFonts w:ascii="Times New Roman" w:hAnsi="Times New Roman" w:cs="Times New Roman"/>
          <w:kern w:val="0"/>
          <w:lang w:val="en-GB"/>
        </w:rPr>
        <w:t xml:space="preserve"> and the </w:t>
      </w:r>
      <w:r w:rsidR="00206CE7" w:rsidRPr="00697E82">
        <w:rPr>
          <w:rFonts w:ascii="Times New Roman" w:hAnsi="Times New Roman" w:cs="Times New Roman"/>
          <w:kern w:val="0"/>
          <w:lang w:val="en-GB"/>
        </w:rPr>
        <w:t xml:space="preserve">affective </w:t>
      </w:r>
      <w:r w:rsidRPr="00697E82">
        <w:rPr>
          <w:rFonts w:ascii="Times New Roman" w:hAnsi="Times New Roman" w:cs="Times New Roman"/>
          <w:kern w:val="0"/>
          <w:lang w:val="en-GB"/>
        </w:rPr>
        <w:t xml:space="preserve">atmospheres can exclude consumers who do not feel they belong and who simply pass through without staying. Moreover, </w:t>
      </w:r>
      <w:r w:rsidRPr="00697E82">
        <w:rPr>
          <w:rFonts w:ascii="Times New Roman" w:hAnsi="Times New Roman" w:cs="Times New Roman"/>
          <w:lang w:val="en-GB"/>
        </w:rPr>
        <w:t xml:space="preserve">organisers seek to educate and condition consumers on the ‘correct’ use of space by hanging signs containing rules about behaviour and how to share tables or seating areas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{"citationID":"OQJO3Bfs","properties":{"formattedCitation":"(Concha, 2019; Santaoja &amp; Jallinoja, 2021)","plainCitation":"(Concha, 2019; Santaoja &amp; Jallinoja, 2021)","noteIndex":0},"citationItems":[{"id":527,"uris":["http://zotero.org/users/6722790/items/GCPEL55L"],"itemData":{"id":527,"type":"article-journal","abstract":"This article focusses on the work of street-food market organizers in London as a design practice. The argument is based on ethnographic research about the curation of the street-food scene, which aimed at understanding how market organizers created markets as economic entities and design marketplaces as urban forms. Space, objects, people, aesthetics, and atmospheres were designed into a marketplace with distinctive qualities. As such, market designers perform an important role as urban actors. They not only design the qualities of place but also use them to create inequalities in the street-food scene and the urban realm more widely.","container-title":"Design Issues","DOI":"10.1162/desi_a_00566","ISSN":"0747-9360","issue":"4","journalAbbreviation":"Design Issues","page":"69-78","source":"Silverchair","title":"Curators of Markets, Designers of Place: The Case of the Street Food Scene in London","title-short":"Curators of Markets, Designers of Place","volume":"35","author":[{"family":"Concha","given":"Paz"}],"issued":{"date-parts":[["2019",9,1]]}}},{"id":796,"uris":["http://zotero.org/users/6722790/items/DCTYN4SY"],"itemData":{"id":796,"type":"article-journal","abstract":"Food is a profoundly political issue, with themes such as environmental sustainability and ethics becoming increasingly important. These concerns have given rise to a new kind of mobilization around vegetarian and vegan eating in recent years. In-depth analyses of the characteristics of this new wave of veganism are needed. Our study explores how the new forms of carnivalesque and carefree veganism are negotiated with the older aims of veganism as political consumerism. Moreover, we aim to understand how new forms of digital food communities are built and take momentum. With these aims, we analyze a social media community for vegan food, a Finnish Facebook group called “Sipsikaljavegaanit,” Crisps and Beer Vegans (CBV). The group celebrates indulgent veganism, and by confronting several contemporary concerned food discourses related to, e.g., health, body, and gender, it has broadened the public image of veganism. We analyze indulgent veganism as a form of carnivalesque and political consumerism, taking Mikhail Bakhtin's theorization of the carnival as our analytical framework. Our analysis shows how veganism is reconfigured through various mésalliances, detaching it from previous stereotypes, and how profanation of the stereotypes differentiates between variously motivated veganisms. The carnivalesque spirit is maintained through rather heavy-handed moderation practices online, in contradiction to the idea of free communication in a public sphere. We claim that the political appeal of the new-wave veganism is in the cultivation of vitality and joy, placing serious societal concerns into the Bakhtinian genre of the serio-comical.","container-title":"Geoforum","DOI":"10.1016/j.geoforum.2021.07.029","ISSN":"0016-7185","journalAbbreviation":"Geoforum","language":"en","page":"59-67","source":"ScienceDirect","title":"Food out of its usual rut. Carnivalesque online veganism as political consumerism","volume":"126","author":[{"family":"Santaoja","given":"Minna"},{"family":"Jallinoja","given":"Piia"}],"issued":{"date-parts":[["2021",11,1]]}}}],"schema":"https://github.com/citation-style-language/schema/raw/master/csl-citation.json"}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w:t>
      </w:r>
      <w:r w:rsidR="00213722" w:rsidRPr="00697E82">
        <w:rPr>
          <w:rFonts w:ascii="Times New Roman" w:hAnsi="Times New Roman" w:cs="Times New Roman"/>
          <w:kern w:val="0"/>
          <w:lang w:val="en-GB"/>
        </w:rPr>
        <w:t xml:space="preserve">Coffin and Chatzidakis, 2021; </w:t>
      </w:r>
      <w:r w:rsidR="00014A02" w:rsidRPr="00697E82">
        <w:rPr>
          <w:rFonts w:ascii="Times New Roman" w:hAnsi="Times New Roman" w:cs="Times New Roman"/>
          <w:kern w:val="0"/>
          <w:lang w:val="en-GB"/>
        </w:rPr>
        <w:t>Concha</w:t>
      </w:r>
      <w:r w:rsidR="00014A02" w:rsidRPr="00697E82">
        <w:rPr>
          <w:rFonts w:ascii="Times New Roman" w:hAnsi="Times New Roman" w:cs="Times New Roman"/>
          <w:noProof/>
          <w:lang w:val="en-GB"/>
        </w:rPr>
        <w:t xml:space="preserve">, 2019; </w:t>
      </w:r>
      <w:r w:rsidR="00125D90" w:rsidRPr="00697E82">
        <w:rPr>
          <w:rFonts w:ascii="Times New Roman" w:hAnsi="Times New Roman" w:cs="Times New Roman"/>
          <w:noProof/>
          <w:lang w:val="en-GB"/>
        </w:rPr>
        <w:t>Santaoja and Jallinoja, 2021</w:t>
      </w:r>
      <w:r w:rsidRPr="00697E82">
        <w:rPr>
          <w:rFonts w:ascii="Times New Roman" w:hAnsi="Times New Roman" w:cs="Times New Roman"/>
          <w:noProof/>
          <w:lang w:val="en-GB"/>
        </w:rPr>
        <w:t>)</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These findings, support existing studies on forms of inequality, </w:t>
      </w:r>
      <w:r w:rsidR="0049270E" w:rsidRPr="00697E82">
        <w:rPr>
          <w:rFonts w:ascii="Times New Roman" w:hAnsi="Times New Roman" w:cs="Times New Roman"/>
          <w:lang w:val="en-GB"/>
        </w:rPr>
        <w:t>exclusion,</w:t>
      </w:r>
      <w:r w:rsidRPr="00697E82">
        <w:rPr>
          <w:rFonts w:ascii="Times New Roman" w:hAnsi="Times New Roman" w:cs="Times New Roman"/>
          <w:lang w:val="en-GB"/>
        </w:rPr>
        <w:t xml:space="preserve"> and territorial control within commercial spaces (</w:t>
      </w:r>
      <w:r w:rsidRPr="00697E82">
        <w:rPr>
          <w:rFonts w:ascii="Times New Roman" w:hAnsi="Times New Roman" w:cs="Times New Roman"/>
          <w:kern w:val="0"/>
          <w:lang w:val="en-GB"/>
        </w:rPr>
        <w:t xml:space="preserve">Coffin and </w:t>
      </w:r>
      <w:proofErr w:type="spellStart"/>
      <w:r w:rsidRPr="00697E82">
        <w:rPr>
          <w:rFonts w:ascii="Times New Roman" w:hAnsi="Times New Roman" w:cs="Times New Roman"/>
          <w:kern w:val="0"/>
          <w:lang w:val="en-GB"/>
        </w:rPr>
        <w:t>Chatzidakis</w:t>
      </w:r>
      <w:proofErr w:type="spellEnd"/>
      <w:r w:rsidRPr="00697E82">
        <w:rPr>
          <w:rFonts w:ascii="Times New Roman" w:hAnsi="Times New Roman" w:cs="Times New Roman"/>
          <w:kern w:val="0"/>
          <w:lang w:val="en-GB"/>
        </w:rPr>
        <w:t>, 2021</w:t>
      </w:r>
      <w:r w:rsidR="006059D7" w:rsidRPr="00697E82">
        <w:rPr>
          <w:rFonts w:ascii="Times New Roman" w:hAnsi="Times New Roman" w:cs="Times New Roman"/>
          <w:kern w:val="0"/>
          <w:lang w:val="en-GB"/>
        </w:rPr>
        <w:t xml:space="preserve">; </w:t>
      </w:r>
      <w:r w:rsidRPr="00697E82">
        <w:rPr>
          <w:rFonts w:ascii="Times New Roman" w:hAnsi="Times New Roman" w:cs="Times New Roman"/>
          <w:kern w:val="0"/>
          <w:lang w:val="en-GB"/>
        </w:rPr>
        <w:t>Smith-Maguire et al.</w:t>
      </w:r>
      <w:r w:rsidR="00387203">
        <w:rPr>
          <w:rFonts w:ascii="Times New Roman" w:hAnsi="Times New Roman" w:cs="Times New Roman"/>
          <w:kern w:val="0"/>
          <w:lang w:val="en-GB"/>
        </w:rPr>
        <w:t>,</w:t>
      </w:r>
      <w:r w:rsidRPr="00697E82">
        <w:rPr>
          <w:rFonts w:ascii="Times New Roman" w:hAnsi="Times New Roman" w:cs="Times New Roman"/>
          <w:kern w:val="0"/>
          <w:lang w:val="en-GB"/>
        </w:rPr>
        <w:t xml:space="preserve"> 2023). </w:t>
      </w:r>
    </w:p>
    <w:p w14:paraId="3AC0F5D5" w14:textId="77777777" w:rsidR="00085EDD" w:rsidRPr="00697E82" w:rsidRDefault="00085EDD" w:rsidP="00A42B33">
      <w:pPr>
        <w:spacing w:after="0" w:line="480" w:lineRule="auto"/>
        <w:ind w:firstLine="567"/>
        <w:jc w:val="both"/>
        <w:rPr>
          <w:rFonts w:ascii="Times New Roman" w:hAnsi="Times New Roman" w:cs="Times New Roman"/>
          <w:kern w:val="0"/>
          <w:lang w:val="en-GB"/>
        </w:rPr>
      </w:pPr>
    </w:p>
    <w:p w14:paraId="3F3A6061" w14:textId="53F2971F" w:rsidR="00A42B33" w:rsidRPr="00697E82" w:rsidRDefault="00A42B33" w:rsidP="00A42B33">
      <w:pPr>
        <w:spacing w:after="0" w:line="480" w:lineRule="auto"/>
        <w:jc w:val="both"/>
        <w:rPr>
          <w:rFonts w:ascii="Times New Roman" w:hAnsi="Times New Roman" w:cs="Times New Roman"/>
          <w:b/>
          <w:bCs/>
          <w:lang w:val="en-GB"/>
        </w:rPr>
      </w:pPr>
      <w:r w:rsidRPr="00697E82">
        <w:rPr>
          <w:rFonts w:ascii="Times New Roman" w:hAnsi="Times New Roman" w:cs="Times New Roman"/>
          <w:b/>
          <w:bCs/>
          <w:lang w:val="en-GB"/>
        </w:rPr>
        <w:t xml:space="preserve">5.2: Appropriate food as active ingredients that co-produce </w:t>
      </w:r>
      <w:r w:rsidR="00206CE7" w:rsidRPr="00697E82">
        <w:rPr>
          <w:rFonts w:ascii="Times New Roman" w:hAnsi="Times New Roman" w:cs="Times New Roman"/>
          <w:b/>
          <w:bCs/>
          <w:lang w:val="en-GB"/>
        </w:rPr>
        <w:t xml:space="preserve">affective </w:t>
      </w:r>
      <w:r w:rsidRPr="00697E82">
        <w:rPr>
          <w:rFonts w:ascii="Times New Roman" w:hAnsi="Times New Roman" w:cs="Times New Roman"/>
          <w:b/>
          <w:bCs/>
          <w:lang w:val="en-GB"/>
        </w:rPr>
        <w:t>atmospheres</w:t>
      </w:r>
    </w:p>
    <w:p w14:paraId="3D904F4B" w14:textId="5AB33862" w:rsidR="00A42B33" w:rsidRPr="00697E82" w:rsidRDefault="00A42B33" w:rsidP="00A42B33">
      <w:pPr>
        <w:spacing w:after="0" w:line="480" w:lineRule="auto"/>
        <w:jc w:val="both"/>
        <w:rPr>
          <w:rFonts w:ascii="Times New Roman" w:hAnsi="Times New Roman" w:cs="Times New Roman"/>
          <w:kern w:val="0"/>
          <w:lang w:val="en-GB"/>
        </w:rPr>
      </w:pPr>
      <w:r w:rsidRPr="00697E82">
        <w:rPr>
          <w:rFonts w:ascii="Times New Roman" w:hAnsi="Times New Roman" w:cs="Times New Roman"/>
          <w:lang w:val="en-GB"/>
        </w:rPr>
        <w:t>Like other objects, food possesses an agentic capacity (Bennett</w:t>
      </w:r>
      <w:r w:rsidR="00D23598">
        <w:rPr>
          <w:rFonts w:ascii="Times New Roman" w:hAnsi="Times New Roman" w:cs="Times New Roman"/>
          <w:lang w:val="en-GB"/>
        </w:rPr>
        <w:t>,</w:t>
      </w:r>
      <w:r w:rsidRPr="00697E82">
        <w:rPr>
          <w:rFonts w:ascii="Times New Roman" w:hAnsi="Times New Roman" w:cs="Times New Roman"/>
          <w:lang w:val="en-GB"/>
        </w:rPr>
        <w:t xml:space="preserve"> 2004; Goodman</w:t>
      </w:r>
      <w:r w:rsidR="00D23598">
        <w:rPr>
          <w:rFonts w:ascii="Times New Roman" w:hAnsi="Times New Roman" w:cs="Times New Roman"/>
          <w:lang w:val="en-GB"/>
        </w:rPr>
        <w:t>,</w:t>
      </w:r>
      <w:r w:rsidRPr="00697E82">
        <w:rPr>
          <w:rFonts w:ascii="Times New Roman" w:hAnsi="Times New Roman" w:cs="Times New Roman"/>
          <w:lang w:val="en-GB"/>
        </w:rPr>
        <w:t xml:space="preserve"> 2016). Rather than a passive resource at the disposal of market organisers, food traders or consumers, food relates to and interacts with bodies and spaces to co-produce </w:t>
      </w:r>
      <w:r w:rsidR="00206CE7"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and </w:t>
      </w:r>
      <w:r w:rsidR="00206CE7" w:rsidRPr="00697E82">
        <w:rPr>
          <w:rFonts w:ascii="Times New Roman" w:hAnsi="Times New Roman" w:cs="Times New Roman"/>
          <w:lang w:val="en-GB"/>
        </w:rPr>
        <w:t xml:space="preserve">consumption </w:t>
      </w:r>
      <w:r w:rsidRPr="00697E82">
        <w:rPr>
          <w:rFonts w:ascii="Times New Roman" w:hAnsi="Times New Roman" w:cs="Times New Roman"/>
          <w:lang w:val="en-GB"/>
        </w:rPr>
        <w:t xml:space="preserve">experiences. Moreover, like human actors who perform in different ways based on spatial, </w:t>
      </w:r>
      <w:r w:rsidR="0049270E" w:rsidRPr="00697E82">
        <w:rPr>
          <w:rFonts w:ascii="Times New Roman" w:hAnsi="Times New Roman" w:cs="Times New Roman"/>
          <w:lang w:val="en-GB"/>
        </w:rPr>
        <w:t>temporal,</w:t>
      </w:r>
      <w:r w:rsidRPr="00697E82">
        <w:rPr>
          <w:rFonts w:ascii="Times New Roman" w:hAnsi="Times New Roman" w:cs="Times New Roman"/>
          <w:lang w:val="en-GB"/>
        </w:rPr>
        <w:t xml:space="preserve"> and contextual setting, such as backstage and front stage (Goffman 1959), food shifts between different states (</w:t>
      </w:r>
      <w:r w:rsidRPr="00697E82">
        <w:rPr>
          <w:rFonts w:ascii="Times New Roman" w:hAnsi="Times New Roman" w:cs="Times New Roman"/>
          <w:kern w:val="0"/>
          <w:lang w:val="en-GB"/>
        </w:rPr>
        <w:t xml:space="preserve">Bennett, 2004). </w:t>
      </w:r>
    </w:p>
    <w:p w14:paraId="643EB2DB" w14:textId="1816EC1F" w:rsidR="00A42B33" w:rsidRPr="00697E82" w:rsidRDefault="00482BA8" w:rsidP="00A42B33">
      <w:pPr>
        <w:spacing w:after="0" w:line="480" w:lineRule="auto"/>
        <w:ind w:firstLine="567"/>
        <w:jc w:val="both"/>
        <w:rPr>
          <w:rFonts w:ascii="Times New Roman" w:hAnsi="Times New Roman" w:cs="Times New Roman"/>
          <w:kern w:val="0"/>
          <w:lang w:val="en-GB"/>
        </w:rPr>
      </w:pPr>
      <w:r>
        <w:rPr>
          <w:rFonts w:ascii="Times New Roman" w:hAnsi="Times New Roman" w:cs="Times New Roman"/>
          <w:kern w:val="0"/>
          <w:lang w:val="en-GB"/>
        </w:rPr>
        <w:t>Ou</w:t>
      </w:r>
      <w:r w:rsidR="00844DED">
        <w:rPr>
          <w:rFonts w:ascii="Times New Roman" w:hAnsi="Times New Roman" w:cs="Times New Roman"/>
          <w:kern w:val="0"/>
          <w:lang w:val="en-GB"/>
        </w:rPr>
        <w:t>r</w:t>
      </w:r>
      <w:r>
        <w:rPr>
          <w:rFonts w:ascii="Times New Roman" w:hAnsi="Times New Roman" w:cs="Times New Roman"/>
          <w:kern w:val="0"/>
          <w:lang w:val="en-GB"/>
        </w:rPr>
        <w:t xml:space="preserve"> findings</w:t>
      </w:r>
      <w:r w:rsidR="00A42B33" w:rsidRPr="00697E82">
        <w:rPr>
          <w:rFonts w:ascii="Times New Roman" w:hAnsi="Times New Roman" w:cs="Times New Roman"/>
          <w:kern w:val="0"/>
          <w:lang w:val="en-GB"/>
        </w:rPr>
        <w:t xml:space="preserve"> highlight the ways in which food is planned and prepped </w:t>
      </w:r>
      <w:r w:rsidR="0056095D" w:rsidRPr="00697E82">
        <w:rPr>
          <w:rFonts w:ascii="Times New Roman" w:hAnsi="Times New Roman" w:cs="Times New Roman"/>
          <w:kern w:val="0"/>
          <w:lang w:val="en-GB"/>
        </w:rPr>
        <w:t xml:space="preserve">backstage </w:t>
      </w:r>
      <w:r w:rsidR="00A42B33" w:rsidRPr="00697E82">
        <w:rPr>
          <w:rFonts w:ascii="Times New Roman" w:hAnsi="Times New Roman" w:cs="Times New Roman"/>
          <w:kern w:val="0"/>
          <w:lang w:val="en-GB"/>
        </w:rPr>
        <w:t xml:space="preserve">before the </w:t>
      </w:r>
      <w:r w:rsidR="0056095D" w:rsidRPr="00697E82">
        <w:rPr>
          <w:rFonts w:ascii="Times New Roman" w:hAnsi="Times New Roman" w:cs="Times New Roman"/>
          <w:kern w:val="0"/>
          <w:lang w:val="en-GB"/>
        </w:rPr>
        <w:t xml:space="preserve">event </w:t>
      </w:r>
      <w:r w:rsidR="00A42B33" w:rsidRPr="00697E82">
        <w:rPr>
          <w:rFonts w:ascii="Times New Roman" w:hAnsi="Times New Roman" w:cs="Times New Roman"/>
          <w:kern w:val="0"/>
          <w:lang w:val="en-GB"/>
        </w:rPr>
        <w:t>and how it shifts from a ‘resting’ to ‘animated’ state as it moves front stage during the event to contribute sites, smells and tastes and becom</w:t>
      </w:r>
      <w:r w:rsidR="00206CE7" w:rsidRPr="00697E82">
        <w:rPr>
          <w:rFonts w:ascii="Times New Roman" w:hAnsi="Times New Roman" w:cs="Times New Roman"/>
          <w:kern w:val="0"/>
          <w:lang w:val="en-GB"/>
        </w:rPr>
        <w:t>e</w:t>
      </w:r>
      <w:r w:rsidR="00A42B33" w:rsidRPr="00697E82">
        <w:rPr>
          <w:rFonts w:ascii="Times New Roman" w:hAnsi="Times New Roman" w:cs="Times New Roman"/>
          <w:kern w:val="0"/>
          <w:lang w:val="en-GB"/>
        </w:rPr>
        <w:t xml:space="preserve"> the focal point of the interactions between bodies and spaces. </w:t>
      </w:r>
      <w:r>
        <w:rPr>
          <w:rFonts w:ascii="Times New Roman" w:hAnsi="Times New Roman" w:cs="Times New Roman"/>
          <w:kern w:val="0"/>
          <w:lang w:val="en-GB"/>
        </w:rPr>
        <w:t>They also</w:t>
      </w:r>
      <w:r w:rsidR="00A42B33" w:rsidRPr="00697E82">
        <w:rPr>
          <w:rFonts w:ascii="Times New Roman" w:hAnsi="Times New Roman" w:cs="Times New Roman"/>
          <w:kern w:val="0"/>
          <w:lang w:val="en-GB"/>
        </w:rPr>
        <w:t xml:space="preserve"> demonstrate how market organisers and food traders work with foods, which have specific properties and connotations, to co-produce </w:t>
      </w:r>
      <w:r w:rsidR="00206CE7" w:rsidRPr="00697E82">
        <w:rPr>
          <w:rFonts w:ascii="Times New Roman" w:hAnsi="Times New Roman" w:cs="Times New Roman"/>
          <w:kern w:val="0"/>
          <w:lang w:val="en-GB"/>
        </w:rPr>
        <w:t xml:space="preserve">affective </w:t>
      </w:r>
      <w:r w:rsidR="00A42B33" w:rsidRPr="00697E82">
        <w:rPr>
          <w:rFonts w:ascii="Times New Roman" w:hAnsi="Times New Roman" w:cs="Times New Roman"/>
          <w:kern w:val="0"/>
          <w:lang w:val="en-GB"/>
        </w:rPr>
        <w:t xml:space="preserve">atmospheres and consumption </w:t>
      </w:r>
      <w:r w:rsidR="00A42B33" w:rsidRPr="00697E82">
        <w:rPr>
          <w:rFonts w:ascii="Times New Roman" w:hAnsi="Times New Roman" w:cs="Times New Roman"/>
          <w:kern w:val="0"/>
          <w:lang w:val="en-GB"/>
        </w:rPr>
        <w:lastRenderedPageBreak/>
        <w:t xml:space="preserve">experiences. </w:t>
      </w:r>
      <w:r>
        <w:rPr>
          <w:rFonts w:ascii="Times New Roman" w:hAnsi="Times New Roman" w:cs="Times New Roman"/>
          <w:kern w:val="0"/>
          <w:lang w:val="en-GB"/>
        </w:rPr>
        <w:t xml:space="preserve">As a result, </w:t>
      </w:r>
      <w:r w:rsidR="00A42B33" w:rsidRPr="00697E82">
        <w:rPr>
          <w:rFonts w:ascii="Times New Roman" w:hAnsi="Times New Roman" w:cs="Times New Roman"/>
          <w:kern w:val="0"/>
          <w:lang w:val="en-GB"/>
        </w:rPr>
        <w:t xml:space="preserve">we argue that the commercial imperatives of the food markets, which are for-profit businesses, shape the curatorial practices of market organisers and the nature of the </w:t>
      </w:r>
      <w:r w:rsidR="00206CE7" w:rsidRPr="00697E82">
        <w:rPr>
          <w:rFonts w:ascii="Times New Roman" w:hAnsi="Times New Roman" w:cs="Times New Roman"/>
          <w:kern w:val="0"/>
          <w:lang w:val="en-GB"/>
        </w:rPr>
        <w:t xml:space="preserve">affective </w:t>
      </w:r>
      <w:r w:rsidR="00A42B33" w:rsidRPr="00697E82">
        <w:rPr>
          <w:rFonts w:ascii="Times New Roman" w:hAnsi="Times New Roman" w:cs="Times New Roman"/>
          <w:kern w:val="0"/>
          <w:lang w:val="en-GB"/>
        </w:rPr>
        <w:t xml:space="preserve">atmospheres which need to be attractive and valuable for consumers. </w:t>
      </w:r>
    </w:p>
    <w:p w14:paraId="546067C1" w14:textId="7B5E3B6E" w:rsidR="00A42B33" w:rsidRPr="00697E82" w:rsidRDefault="00A42B33" w:rsidP="00A42B33">
      <w:pPr>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kern w:val="0"/>
          <w:lang w:val="en-GB"/>
        </w:rPr>
        <w:t xml:space="preserve">While many other food-related curators, such as celebrity chefs, online influencers and farmers markets </w:t>
      </w:r>
      <w:r w:rsidR="008A7F1B" w:rsidRPr="00697E82">
        <w:rPr>
          <w:rFonts w:ascii="Times New Roman" w:hAnsi="Times New Roman" w:cs="Times New Roman"/>
          <w:kern w:val="0"/>
          <w:lang w:val="en-GB"/>
        </w:rPr>
        <w:t>are</w:t>
      </w:r>
      <w:r w:rsidRPr="00697E82">
        <w:rPr>
          <w:rFonts w:ascii="Times New Roman" w:hAnsi="Times New Roman" w:cs="Times New Roman"/>
          <w:kern w:val="0"/>
          <w:lang w:val="en-GB"/>
        </w:rPr>
        <w:t xml:space="preserve"> motivated by promoting sustainable food consumption practices</w:t>
      </w:r>
      <w:r w:rsidR="004A6A03" w:rsidRPr="00697E82">
        <w:rPr>
          <w:rFonts w:ascii="Times New Roman" w:hAnsi="Times New Roman" w:cs="Times New Roman"/>
          <w:kern w:val="0"/>
          <w:lang w:val="en-GB"/>
        </w:rPr>
        <w:t xml:space="preserve"> </w:t>
      </w:r>
      <w:r w:rsidR="004A6A03" w:rsidRPr="00697E82">
        <w:rPr>
          <w:rFonts w:ascii="Times New Roman" w:hAnsi="Times New Roman" w:cs="Times New Roman"/>
          <w:lang w:val="en-GB"/>
        </w:rPr>
        <w:t xml:space="preserve">(Goodman and </w:t>
      </w:r>
      <w:proofErr w:type="spellStart"/>
      <w:r w:rsidR="004A6A03" w:rsidRPr="00697E82">
        <w:rPr>
          <w:rFonts w:ascii="Times New Roman" w:hAnsi="Times New Roman" w:cs="Times New Roman"/>
          <w:lang w:val="en-GB"/>
        </w:rPr>
        <w:t>Jaworska</w:t>
      </w:r>
      <w:proofErr w:type="spellEnd"/>
      <w:r w:rsidR="004A6A03" w:rsidRPr="00697E82">
        <w:rPr>
          <w:rFonts w:ascii="Times New Roman" w:hAnsi="Times New Roman" w:cs="Times New Roman"/>
          <w:lang w:val="en-GB"/>
        </w:rPr>
        <w:t xml:space="preserve">, 2020; </w:t>
      </w:r>
      <w:r w:rsidR="00122D41" w:rsidRPr="00697E82">
        <w:rPr>
          <w:rFonts w:ascii="Times New Roman" w:hAnsi="Times New Roman" w:cs="Times New Roman"/>
          <w:color w:val="000000"/>
          <w:kern w:val="0"/>
          <w:lang w:val="en-GB"/>
        </w:rPr>
        <w:t>Jansson and Hracs</w:t>
      </w:r>
      <w:r w:rsidR="004A6A03" w:rsidRPr="00697E82">
        <w:rPr>
          <w:rFonts w:ascii="Times New Roman" w:hAnsi="Times New Roman" w:cs="Times New Roman"/>
          <w:lang w:val="en-GB"/>
        </w:rPr>
        <w:t>, 2018</w:t>
      </w:r>
      <w:r w:rsidR="004A6A03" w:rsidRPr="00482BA8">
        <w:rPr>
          <w:rFonts w:ascii="Times New Roman" w:hAnsi="Times New Roman" w:cs="Times New Roman"/>
          <w:lang w:val="en-GB"/>
        </w:rPr>
        <w:t>;</w:t>
      </w:r>
      <w:r w:rsidR="00E97B2D" w:rsidRPr="00482BA8">
        <w:rPr>
          <w:rFonts w:ascii="Times New Roman" w:hAnsi="Times New Roman" w:cs="Times New Roman"/>
          <w:lang w:val="en-GB"/>
        </w:rPr>
        <w:t xml:space="preserve"> Joosse and Hracs</w:t>
      </w:r>
      <w:r w:rsidR="004A6A03" w:rsidRPr="00482BA8">
        <w:rPr>
          <w:rFonts w:ascii="Times New Roman" w:hAnsi="Times New Roman" w:cs="Times New Roman"/>
          <w:lang w:val="en-GB"/>
        </w:rPr>
        <w:t>,</w:t>
      </w:r>
      <w:r w:rsidR="004A6A03" w:rsidRPr="00697E82">
        <w:rPr>
          <w:rFonts w:ascii="Times New Roman" w:hAnsi="Times New Roman" w:cs="Times New Roman"/>
          <w:lang w:val="en-GB"/>
        </w:rPr>
        <w:t xml:space="preserve"> 2015),</w:t>
      </w:r>
      <w:r w:rsidRPr="00697E82">
        <w:rPr>
          <w:rFonts w:ascii="Times New Roman" w:hAnsi="Times New Roman" w:cs="Times New Roman"/>
          <w:kern w:val="0"/>
          <w:lang w:val="en-GB"/>
        </w:rPr>
        <w:t xml:space="preserve"> the market organisers in our study are motivated by maximi</w:t>
      </w:r>
      <w:r w:rsidR="00482BA8">
        <w:rPr>
          <w:rFonts w:ascii="Times New Roman" w:hAnsi="Times New Roman" w:cs="Times New Roman"/>
          <w:kern w:val="0"/>
          <w:lang w:val="en-GB"/>
        </w:rPr>
        <w:t>s</w:t>
      </w:r>
      <w:r w:rsidRPr="00697E82">
        <w:rPr>
          <w:rFonts w:ascii="Times New Roman" w:hAnsi="Times New Roman" w:cs="Times New Roman"/>
          <w:kern w:val="0"/>
          <w:lang w:val="en-GB"/>
        </w:rPr>
        <w:t>ing profits</w:t>
      </w:r>
      <w:r w:rsidRPr="00697E82">
        <w:rPr>
          <w:rFonts w:ascii="Times New Roman" w:hAnsi="Times New Roman" w:cs="Times New Roman"/>
          <w:lang w:val="en-GB"/>
        </w:rPr>
        <w:t>. As a result, instead of trying to educate consumers about the contested concept of ‘good food’, which entails a range of qualities including ‘local,’ ‘organic,’ ‘ethical’ (</w:t>
      </w:r>
      <w:proofErr w:type="spellStart"/>
      <w:r w:rsidRPr="00697E82">
        <w:rPr>
          <w:rFonts w:ascii="Times New Roman" w:hAnsi="Times New Roman" w:cs="Times New Roman"/>
          <w:lang w:val="en-GB"/>
        </w:rPr>
        <w:t>Callon</w:t>
      </w:r>
      <w:proofErr w:type="spellEnd"/>
      <w:r w:rsidRPr="00697E82">
        <w:rPr>
          <w:rFonts w:ascii="Times New Roman" w:hAnsi="Times New Roman" w:cs="Times New Roman"/>
          <w:lang w:val="en-GB"/>
        </w:rPr>
        <w:t xml:space="preserve"> et al., 2002; Goodman and </w:t>
      </w:r>
      <w:proofErr w:type="spellStart"/>
      <w:r w:rsidRPr="00697E82">
        <w:rPr>
          <w:rFonts w:ascii="Times New Roman" w:hAnsi="Times New Roman" w:cs="Times New Roman"/>
          <w:lang w:val="en-GB"/>
        </w:rPr>
        <w:t>Jaworska</w:t>
      </w:r>
      <w:proofErr w:type="spellEnd"/>
      <w:r w:rsidRPr="00697E82">
        <w:rPr>
          <w:rFonts w:ascii="Times New Roman" w:hAnsi="Times New Roman" w:cs="Times New Roman"/>
          <w:lang w:val="en-GB"/>
        </w:rPr>
        <w:t xml:space="preserve">, 2020; </w:t>
      </w:r>
      <w:r w:rsidR="00E97B2D" w:rsidRPr="00482BA8">
        <w:rPr>
          <w:rFonts w:ascii="Times New Roman" w:hAnsi="Times New Roman" w:cs="Times New Roman"/>
          <w:lang w:val="en-GB"/>
        </w:rPr>
        <w:t>Joosse and Hracs</w:t>
      </w:r>
      <w:r w:rsidRPr="00482BA8">
        <w:rPr>
          <w:rFonts w:ascii="Times New Roman" w:hAnsi="Times New Roman" w:cs="Times New Roman"/>
          <w:lang w:val="en-GB"/>
        </w:rPr>
        <w:t>,</w:t>
      </w:r>
      <w:r w:rsidRPr="00697E82">
        <w:rPr>
          <w:rFonts w:ascii="Times New Roman" w:hAnsi="Times New Roman" w:cs="Times New Roman"/>
          <w:lang w:val="en-GB"/>
        </w:rPr>
        <w:t xml:space="preserve"> 2015) or encouraging specific practices such as veganism</w:t>
      </w:r>
      <w:r w:rsidR="00125D90" w:rsidRPr="00697E82">
        <w:rPr>
          <w:rFonts w:ascii="Times New Roman" w:hAnsi="Times New Roman" w:cs="Times New Roman"/>
          <w:lang w:val="en-GB"/>
        </w:rPr>
        <w:t xml:space="preserve"> (</w:t>
      </w:r>
      <w:proofErr w:type="spellStart"/>
      <w:r w:rsidR="00125D90" w:rsidRPr="00697E82">
        <w:rPr>
          <w:rFonts w:ascii="Times New Roman" w:hAnsi="Times New Roman" w:cs="Times New Roman"/>
          <w:noProof/>
          <w:lang w:val="en-GB"/>
        </w:rPr>
        <w:t>Santaoja</w:t>
      </w:r>
      <w:proofErr w:type="spellEnd"/>
      <w:r w:rsidR="00125D90" w:rsidRPr="00697E82">
        <w:rPr>
          <w:rFonts w:ascii="Times New Roman" w:hAnsi="Times New Roman" w:cs="Times New Roman"/>
          <w:noProof/>
          <w:lang w:val="en-GB"/>
        </w:rPr>
        <w:t xml:space="preserve"> and Jallinoja, 2021)</w:t>
      </w:r>
      <w:r w:rsidRPr="00697E82">
        <w:rPr>
          <w:rFonts w:ascii="Times New Roman" w:hAnsi="Times New Roman" w:cs="Times New Roman"/>
          <w:lang w:val="en-GB"/>
        </w:rPr>
        <w:t>, market organisers endeavour to provide appropriate food which matches the expectations and preferences of consumers</w:t>
      </w:r>
      <w:r w:rsidR="004A6A03" w:rsidRPr="00697E82">
        <w:rPr>
          <w:rFonts w:ascii="Times New Roman" w:hAnsi="Times New Roman" w:cs="Times New Roman"/>
          <w:lang w:val="en-GB"/>
        </w:rPr>
        <w:t xml:space="preserve">. </w:t>
      </w:r>
      <w:r w:rsidRPr="00697E82">
        <w:rPr>
          <w:rFonts w:ascii="Times New Roman" w:hAnsi="Times New Roman" w:cs="Times New Roman"/>
          <w:lang w:val="en-GB"/>
        </w:rPr>
        <w:t xml:space="preserve">For example, the food needs to be attractive (flavour and look), authentic, affordable (matching consumer spending habits), practical (easy to eat on the street) and consistent (same quality every time). </w:t>
      </w:r>
    </w:p>
    <w:p w14:paraId="7476D461" w14:textId="2886E8C9" w:rsidR="00A42B33" w:rsidRPr="00697E82" w:rsidRDefault="00A42B33" w:rsidP="00D23598">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Taste is an essential consideration. Quality flavour results in a satisfying meal and return visits so organisers, who personally taste everything the traders offer, will not include food that is not tasty and visually appealing in their markets. </w:t>
      </w:r>
    </w:p>
    <w:p w14:paraId="0DBE8EF1" w14:textId="272499A9"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Uniqueness is also important. Organisers include traders who offer original products that are different from dishes that consumers might find in chain restaurants. Uniqueness can be produced by combining ingredients, seasoning or display. </w:t>
      </w:r>
    </w:p>
    <w:p w14:paraId="627E7736" w14:textId="0D641B29"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Additional layers of value can also be added by combining other elements such as authenticity (</w:t>
      </w:r>
      <w:r w:rsidR="00122D41" w:rsidRPr="00697E82">
        <w:rPr>
          <w:rFonts w:ascii="Times New Roman" w:hAnsi="Times New Roman" w:cs="Times New Roman"/>
          <w:lang w:val="en-GB"/>
        </w:rPr>
        <w:t>Hracs and Jansson</w:t>
      </w:r>
      <w:r w:rsidRPr="00697E82">
        <w:rPr>
          <w:rFonts w:ascii="Times New Roman" w:hAnsi="Times New Roman" w:cs="Times New Roman"/>
          <w:lang w:val="en-GB"/>
        </w:rPr>
        <w:t>, 2020</w:t>
      </w:r>
      <w:r w:rsidR="00A15872" w:rsidRPr="00697E82">
        <w:rPr>
          <w:rFonts w:ascii="Times New Roman" w:hAnsi="Times New Roman" w:cs="Times New Roman"/>
          <w:lang w:val="en-GB"/>
        </w:rPr>
        <w:t xml:space="preserve">; </w:t>
      </w:r>
      <w:proofErr w:type="spellStart"/>
      <w:r w:rsidR="00A15872" w:rsidRPr="00697E82">
        <w:rPr>
          <w:rFonts w:ascii="Times New Roman" w:hAnsi="Times New Roman" w:cs="Times New Roman"/>
          <w:lang w:val="en-GB"/>
        </w:rPr>
        <w:t>Montefrio</w:t>
      </w:r>
      <w:proofErr w:type="spellEnd"/>
      <w:r w:rsidR="00A15872" w:rsidRPr="00697E82">
        <w:rPr>
          <w:rFonts w:ascii="Times New Roman" w:hAnsi="Times New Roman" w:cs="Times New Roman"/>
          <w:lang w:val="en-GB"/>
        </w:rPr>
        <w:t xml:space="preserve"> and Sin, 2021</w:t>
      </w:r>
      <w:r w:rsidRPr="00697E82">
        <w:rPr>
          <w:rFonts w:ascii="Times New Roman" w:hAnsi="Times New Roman" w:cs="Times New Roman"/>
          <w:lang w:val="en-GB"/>
        </w:rPr>
        <w:t xml:space="preserve">). For Jones et al. (2005) authenticity can mean the perpetuation of tradition or an original and distinctive product or </w:t>
      </w:r>
      <w:r w:rsidRPr="00697E82">
        <w:rPr>
          <w:rFonts w:ascii="Times New Roman" w:hAnsi="Times New Roman" w:cs="Times New Roman"/>
          <w:lang w:val="en-GB"/>
        </w:rPr>
        <w:lastRenderedPageBreak/>
        <w:t>approach. Authenticity is not inherent to an object or person but rather a claim</w:t>
      </w:r>
      <w:r w:rsidR="00D23598">
        <w:rPr>
          <w:rFonts w:ascii="Times New Roman" w:hAnsi="Times New Roman" w:cs="Times New Roman"/>
          <w:lang w:val="en-GB"/>
        </w:rPr>
        <w:t xml:space="preserve"> or</w:t>
      </w:r>
      <w:r w:rsidRPr="00697E82">
        <w:rPr>
          <w:rFonts w:ascii="Times New Roman" w:hAnsi="Times New Roman" w:cs="Times New Roman"/>
          <w:lang w:val="en-GB"/>
        </w:rPr>
        <w:t xml:space="preserve"> narrative that is accepted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{"citationID":"Ba8pVMgt","properties":{"formattedCitation":"(Jones et al., 2005)","plainCitation":"(Jones et al., 2005)","noteIndex":0},"citationItems":[{"id":608,"uris":["http://zotero.org/users/6722790/items/UX756TZG"],"itemData":{"id":608,"type":"article-journal","container-title":"Journal of Management Studies","DOI":"10.1111/j.1467-6486.2005.00525.x","ISSN":"1467-6486","issue":"5","language":"en","note":"_eprint: https://onlinelibrary.wiley.com/doi/pdf/10.1111/j.1467-6486.2005.00525.x","page":"893-899","source":"Wiley Online Library","title":"Manufactured Authenticity and Creative Voice in Cultural Industries","volume":"42","author":[{"family":"Jones","given":"Candace"},{"family":"Anand","given":"N."},{"family":"Alvarez","given":"Josè Luis"}],"issued":{"date-parts":[["2005"]]}}}],"schema":"https://github.com/citation-style-language/schema/raw/master/csl-citation.json"}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(Jones et al., 2005)</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Authenticity, and thus distinction and value, can be produced through spatial associations (where something is from or made) or production processes and techniques (how something is made)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{"citationID":"BS8ooxrJ","properties":{"formattedCitation":"(Arthur &amp; Hracs, 2015; Pike, 2013, 2015)","plainCitation":"(Arthur &amp; Hracs, 2015; Pike, 2013, 2015)","noteIndex":0},"citationItems":[{"id":522,"uris":["http://zotero.org/users/6722790/items/GLR69KAE"],"itemData":{"id":522,"type":"article-journal","abstract":"As food production becomes increasingly integrated, globalized and competitive, small‐scale food‐related enterprises in many European countries are struggling to market and monetize their products. Although these struggles have been well documented, few studies have considered the ways in which food‐related entrepreneurs in rural contexts are adapting to and overcoming these challenges. In particular, little is known about how they differentiate and add value to their products. This article focuses on the development and implementation of new and hybrid commercial strategies by food‐related entrepreneurs in three rural communities in Denmark. These strategies add experiential elements to the longstanding practice of commodifying myths associated with rural settings and identities. Although harnessing culture and experiences to sell things is nothing new, we demonstrate that some Danish entrepreneurs are responding to market competition by tweaking and extending these concepts. In particular, it is argued that entrepreneurs use different experiences with varying levels of intensity and consumer engagement for different purposes. Whereas passive experiences such as storytelling are used to educate consumers about the specific qualities of products, more active and participatory experiences are sold as add‐ons and standalone products. The findings contribute to our understanding of food‐related entrepreneurship in rural contexts, consumption, value creation and the experience of economy more broadly.","container-title":"Geografiska Annaler: Series B, Human Geography","DOI":"10.1111/geob.12067","ISSN":"0435-3684","issue":"1","page":"95-112","source":"Taylor and Francis+NEJM","title":"Experience the difference: the competitive strategies of food‐related entrepreneurs in rural denmark","title-short":"Experience the difference","volume":"97","author":[{"family":"Arthur","given":"Isaac K."},{"family":"Hracs","given":"Brian J."}],"issued":{"date-parts":[["2015",3,1]]}}},{"id":811,"uris":["http://zotero.org/users/6722790/items/X4HKEG85"],"itemData":{"id":811,"type":"book","abstract":"‘An important effort to pull together multidisciplinary research on the spatial dimensions of brands and branding in an international context.’\n– John A. Quelch, Harvard Business School, US","language":"en","publisher":"Edward Elgar","title":"Brands and Branding Geographies","URL":"https://www.e-elgar.com/shop/gbp/brands-and-branding-geographies-9781781001493.html","editor":[{"family":"Pike","given":"Andy"}],"accessed":{"date-parts":[["2023",6,20]]},"issued":{"date-parts":[["2013"]]}}},{"id":813,"uris":["http://zotero.org/users/6722790/items/GWJWI7TB"],"itemData":{"id":813,"type":"book","abstract":"Origination: The Geographies of Brands and Branding offers innovative theoretical and conceptual frameworks relating to the ways that actors create meaning and value in commodity brands and branding through processes of geographical association. Provides innovative conceptualization and theorization to facilitate an understanding of the geographical dimensions of brands and branding Challenges current interpretations of brands as vehicles of homogenization in globalization Establishes the theoretical and conceptual foundations of a more geographically sensitive approach through rigorous empirical examination of the under-researched geographical differentiation of commodity brands and branding Presents innovative new research and analysis of the socio-spatial biographies of the Newcastle Brown Ale, Burberry and Apple brands Forges strong new connections between political and cultural economy approaches within geography Provides a distinctive and incisive conceptual and theoretical framework capable of engaging other branded commodities and their branding in other times and places","collection-title":"RGS-IBG Book Series","language":"en-gb","publisher":"Wiley-Blackwell","title":"Origination: The Geographies of Brands and Branding","title-short":"Origination","URL":"https://www.wiley.com/en-gb/Origination%3A+The+Geographies+of+Brands+and+Branding-p-9781118556405","author":[{"family":"Pike","given":"Andy"}],"accessed":{"date-parts":[["2023",6,20]]},"issued":{"date-parts":[["2015"]]}}}],"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(Pike, 2015)</w:t>
      </w:r>
      <w:r w:rsidRPr="00697E82">
        <w:rPr>
          <w:rFonts w:ascii="Times New Roman" w:hAnsi="Times New Roman" w:cs="Times New Roman"/>
          <w:lang w:val="en-GB"/>
        </w:rPr>
        <w:fldChar w:fldCharType="end"/>
      </w:r>
      <w:r w:rsidRPr="00697E82">
        <w:rPr>
          <w:rFonts w:ascii="Times New Roman" w:hAnsi="Times New Roman" w:cs="Times New Roman"/>
          <w:lang w:val="en-GB"/>
        </w:rPr>
        <w:t>.</w:t>
      </w:r>
    </w:p>
    <w:p w14:paraId="28B02D48" w14:textId="196701C0"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Marcy, a trader who sells Malaysian burgers, provides an example of combining originality with authenticity. She positions her business as creative and authentic based on her ethnic background and upbringing in Malaysia. She used her knowledge about Malay cuisine to develop her business idea and create “KL burgers”. Marcy replicates and enhances her mother’s recipes, cooking techniques and seasoning knowledge to produce a new version of Malaysian food. Marcy also does research and development trips to Malaysia to try new preparations and to bring in creative ideas for her business. Her signature menu features Malaysian burgers, which use the burger format but with traditional Malaysian recipes</w:t>
      </w:r>
      <w:r w:rsidRPr="00697E82" w:rsidDel="00966741">
        <w:rPr>
          <w:rFonts w:ascii="Times New Roman" w:hAnsi="Times New Roman" w:cs="Times New Roman"/>
          <w:lang w:val="en-GB"/>
        </w:rPr>
        <w:t xml:space="preserve"> </w:t>
      </w:r>
      <w:r w:rsidRPr="00697E82">
        <w:rPr>
          <w:rFonts w:ascii="Times New Roman" w:hAnsi="Times New Roman" w:cs="Times New Roman"/>
          <w:lang w:val="en-GB"/>
        </w:rPr>
        <w:t>as fillings</w:t>
      </w:r>
      <w:r w:rsidR="00A50DF5" w:rsidRPr="00697E82">
        <w:rPr>
          <w:rFonts w:ascii="Times New Roman" w:hAnsi="Times New Roman" w:cs="Times New Roman"/>
          <w:lang w:val="en-GB"/>
        </w:rPr>
        <w:t xml:space="preserve">. </w:t>
      </w:r>
      <w:r w:rsidRPr="00697E82">
        <w:rPr>
          <w:rFonts w:ascii="Times New Roman" w:hAnsi="Times New Roman" w:cs="Times New Roman"/>
          <w:lang w:val="en-GB"/>
        </w:rPr>
        <w:t>When interacting with customers Marcy speaks Malay and discusses the food’s origin (Pike, 2015). Thus, the attractiveness, uniqueness, and authenticity of the food stems from combining material and immaterial elements and effective value-creation strategies such as place-branding, providing education and inspiration and ‘playing up’ cultural narratives and traditional or artisanal methods of preparation (</w:t>
      </w:r>
      <w:r w:rsidR="00E97B2D" w:rsidRPr="00091486">
        <w:rPr>
          <w:rFonts w:ascii="Times New Roman" w:hAnsi="Times New Roman" w:cs="Times New Roman"/>
          <w:lang w:val="en-GB"/>
        </w:rPr>
        <w:t>Joosse and Hracs,</w:t>
      </w:r>
      <w:r w:rsidRPr="00091486">
        <w:rPr>
          <w:rFonts w:ascii="Times New Roman" w:hAnsi="Times New Roman" w:cs="Times New Roman"/>
          <w:lang w:val="en-GB"/>
        </w:rPr>
        <w:t xml:space="preserve"> </w:t>
      </w:r>
      <w:r w:rsidRPr="00697E82">
        <w:rPr>
          <w:rFonts w:ascii="Times New Roman" w:hAnsi="Times New Roman" w:cs="Times New Roman"/>
          <w:lang w:val="en-GB"/>
        </w:rPr>
        <w:t xml:space="preserve">2015; </w:t>
      </w:r>
      <w:r w:rsidRPr="00697E82">
        <w:rPr>
          <w:rFonts w:ascii="Times New Roman" w:hAnsi="Times New Roman" w:cs="Times New Roman"/>
          <w:color w:val="000000"/>
          <w:lang w:val="en-GB"/>
        </w:rPr>
        <w:t>Hubbard, 2019</w:t>
      </w:r>
      <w:r w:rsidRPr="00697E82">
        <w:rPr>
          <w:rFonts w:ascii="Times New Roman" w:hAnsi="Times New Roman" w:cs="Times New Roman"/>
          <w:lang w:val="en-GB"/>
        </w:rPr>
        <w:t>;</w:t>
      </w:r>
      <w:r w:rsidR="00A15872" w:rsidRPr="00697E82">
        <w:rPr>
          <w:rFonts w:ascii="Times New Roman" w:hAnsi="Times New Roman" w:cs="Times New Roman"/>
          <w:lang w:val="en-GB"/>
        </w:rPr>
        <w:t xml:space="preserve"> </w:t>
      </w:r>
      <w:proofErr w:type="spellStart"/>
      <w:r w:rsidR="00A15872" w:rsidRPr="00697E82">
        <w:rPr>
          <w:rFonts w:ascii="Times New Roman" w:hAnsi="Times New Roman" w:cs="Times New Roman"/>
          <w:lang w:val="en-GB"/>
        </w:rPr>
        <w:t>Montefrio</w:t>
      </w:r>
      <w:proofErr w:type="spellEnd"/>
      <w:r w:rsidR="00A15872" w:rsidRPr="00697E82">
        <w:rPr>
          <w:rFonts w:ascii="Times New Roman" w:hAnsi="Times New Roman" w:cs="Times New Roman"/>
          <w:lang w:val="en-GB"/>
        </w:rPr>
        <w:t xml:space="preserve"> and Sin, 2021; </w:t>
      </w:r>
      <w:r w:rsidRPr="00697E82">
        <w:rPr>
          <w:rFonts w:ascii="Times New Roman" w:hAnsi="Times New Roman" w:cs="Times New Roman"/>
          <w:lang w:val="en-GB"/>
        </w:rPr>
        <w:t>Pike</w:t>
      </w:r>
      <w:r w:rsidR="007E7E9D">
        <w:rPr>
          <w:rFonts w:ascii="Times New Roman" w:hAnsi="Times New Roman" w:cs="Times New Roman"/>
          <w:lang w:val="en-GB"/>
        </w:rPr>
        <w:t>,</w:t>
      </w:r>
      <w:r w:rsidRPr="00697E82">
        <w:rPr>
          <w:rFonts w:ascii="Times New Roman" w:hAnsi="Times New Roman" w:cs="Times New Roman"/>
          <w:lang w:val="en-GB"/>
        </w:rPr>
        <w:t xml:space="preserve"> 2015; </w:t>
      </w:r>
      <w:proofErr w:type="spellStart"/>
      <w:r w:rsidR="00B8177B" w:rsidRPr="00091486">
        <w:rPr>
          <w:rFonts w:ascii="Times New Roman" w:hAnsi="Times New Roman" w:cs="Times New Roman"/>
          <w:lang w:val="en-GB"/>
        </w:rPr>
        <w:t>Wijngaarden</w:t>
      </w:r>
      <w:proofErr w:type="spellEnd"/>
      <w:r w:rsidR="00B8177B" w:rsidRPr="00091486">
        <w:rPr>
          <w:rFonts w:ascii="Times New Roman" w:hAnsi="Times New Roman" w:cs="Times New Roman"/>
          <w:lang w:val="en-GB"/>
        </w:rPr>
        <w:t xml:space="preserve"> and Hracs</w:t>
      </w:r>
      <w:r w:rsidRPr="00091486">
        <w:rPr>
          <w:rFonts w:ascii="Times New Roman" w:hAnsi="Times New Roman" w:cs="Times New Roman"/>
          <w:lang w:val="en-GB"/>
        </w:rPr>
        <w:t>,</w:t>
      </w:r>
      <w:r w:rsidRPr="00697E82">
        <w:rPr>
          <w:rFonts w:ascii="Times New Roman" w:hAnsi="Times New Roman" w:cs="Times New Roman"/>
          <w:lang w:val="en-GB"/>
        </w:rPr>
        <w:t xml:space="preserve"> 202</w:t>
      </w:r>
      <w:r w:rsidR="00FE5C6C" w:rsidRPr="00697E82">
        <w:rPr>
          <w:rFonts w:ascii="Times New Roman" w:hAnsi="Times New Roman" w:cs="Times New Roman"/>
          <w:lang w:val="en-GB"/>
        </w:rPr>
        <w:t>4</w:t>
      </w:r>
      <w:r w:rsidRPr="00697E82">
        <w:rPr>
          <w:rFonts w:ascii="Times New Roman" w:hAnsi="Times New Roman" w:cs="Times New Roman"/>
          <w:lang w:val="en-GB"/>
        </w:rPr>
        <w:t xml:space="preserve">). </w:t>
      </w:r>
    </w:p>
    <w:p w14:paraId="0BDAD3FA" w14:textId="5560FB65" w:rsidR="00BB32E7" w:rsidRPr="00697E82" w:rsidRDefault="00A42B33" w:rsidP="00EC4B60">
      <w:pPr>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lang w:val="en-GB"/>
        </w:rPr>
        <w:t>Market organisers must also ensure that a range of functional requirements are met. The food must be safe, consistent, quick to produce and relatively affordable. They also curate portion size and display to ensure that the food is easy to eat (no utensils) and conducive for sharing and tasting. The aim is to enhance the social aspects of food consumption while encouraging consumers to taste and try a range of different items to keep people in the market longer and purchasing more portions (</w:t>
      </w:r>
      <w:proofErr w:type="spellStart"/>
      <w:r w:rsidRPr="00697E82">
        <w:rPr>
          <w:rFonts w:ascii="Times New Roman" w:hAnsi="Times New Roman" w:cs="Times New Roman"/>
          <w:lang w:val="en-GB"/>
        </w:rPr>
        <w:t>Timan</w:t>
      </w:r>
      <w:proofErr w:type="spellEnd"/>
      <w:r w:rsidRPr="00697E82">
        <w:rPr>
          <w:rFonts w:ascii="Times New Roman" w:hAnsi="Times New Roman" w:cs="Times New Roman"/>
          <w:lang w:val="en-GB"/>
        </w:rPr>
        <w:t xml:space="preserve">, 2021). As Alan explains: </w:t>
      </w:r>
      <w:r w:rsidRPr="00697E82">
        <w:rPr>
          <w:rFonts w:ascii="Times New Roman" w:hAnsi="Times New Roman" w:cs="Times New Roman"/>
          <w:color w:val="000000"/>
          <w:lang w:val="en-GB"/>
        </w:rPr>
        <w:t xml:space="preserve">“It’s not just about the food, it’s a form of entertainment. </w:t>
      </w:r>
      <w:r w:rsidRPr="00697E82">
        <w:rPr>
          <w:rFonts w:ascii="Times New Roman" w:hAnsi="Times New Roman" w:cs="Times New Roman"/>
          <w:color w:val="000000"/>
          <w:lang w:val="en-GB"/>
        </w:rPr>
        <w:lastRenderedPageBreak/>
        <w:t xml:space="preserve">It’s sharing a lot of different small portions of things with your friends”. (Market Organiser: Vibes Feast). </w:t>
      </w:r>
    </w:p>
    <w:p w14:paraId="43E92DB9" w14:textId="77777777" w:rsidR="00085EDD" w:rsidRPr="00697E82" w:rsidRDefault="00085EDD" w:rsidP="00697E82">
      <w:pPr>
        <w:spacing w:after="0" w:line="480" w:lineRule="auto"/>
        <w:jc w:val="both"/>
        <w:rPr>
          <w:rFonts w:ascii="Times New Roman" w:hAnsi="Times New Roman" w:cs="Times New Roman"/>
          <w:lang w:val="en-GB"/>
        </w:rPr>
      </w:pPr>
    </w:p>
    <w:p w14:paraId="744E026D" w14:textId="2BD06715" w:rsidR="00A42B33" w:rsidRPr="00697E82" w:rsidRDefault="00A42B33" w:rsidP="00A42B33">
      <w:pPr>
        <w:pStyle w:val="Heading3"/>
        <w:spacing w:before="0" w:after="0" w:line="480" w:lineRule="auto"/>
        <w:jc w:val="both"/>
        <w:rPr>
          <w:rFonts w:ascii="Times New Roman" w:hAnsi="Times New Roman" w:cs="Times New Roman"/>
          <w:b/>
          <w:bCs/>
          <w:color w:val="000000" w:themeColor="text1"/>
          <w:sz w:val="24"/>
          <w:szCs w:val="24"/>
          <w:lang w:val="en-GB"/>
        </w:rPr>
      </w:pPr>
      <w:r w:rsidRPr="00697E82">
        <w:rPr>
          <w:rFonts w:ascii="Times New Roman" w:hAnsi="Times New Roman" w:cs="Times New Roman"/>
          <w:b/>
          <w:bCs/>
          <w:color w:val="000000" w:themeColor="text1"/>
          <w:sz w:val="24"/>
          <w:szCs w:val="24"/>
          <w:lang w:val="en-GB"/>
        </w:rPr>
        <w:t xml:space="preserve">5.3: Appropriate people as co-producers of </w:t>
      </w:r>
      <w:r w:rsidR="00EC4B60" w:rsidRPr="00697E82">
        <w:rPr>
          <w:rFonts w:ascii="Times New Roman" w:hAnsi="Times New Roman" w:cs="Times New Roman"/>
          <w:b/>
          <w:bCs/>
          <w:color w:val="000000" w:themeColor="text1"/>
          <w:sz w:val="24"/>
          <w:szCs w:val="24"/>
          <w:lang w:val="en-GB"/>
        </w:rPr>
        <w:t xml:space="preserve">affective </w:t>
      </w:r>
      <w:r w:rsidRPr="00697E82">
        <w:rPr>
          <w:rFonts w:ascii="Times New Roman" w:hAnsi="Times New Roman" w:cs="Times New Roman"/>
          <w:b/>
          <w:bCs/>
          <w:color w:val="000000" w:themeColor="text1"/>
          <w:sz w:val="24"/>
          <w:szCs w:val="24"/>
          <w:lang w:val="en-GB"/>
        </w:rPr>
        <w:t>atmospheres</w:t>
      </w:r>
    </w:p>
    <w:p w14:paraId="6FC012A5" w14:textId="7F0E26E7" w:rsidR="00A42B33" w:rsidRPr="00697E82" w:rsidRDefault="00A42B33" w:rsidP="00A42B33">
      <w:pPr>
        <w:spacing w:after="0" w:line="480" w:lineRule="auto"/>
        <w:jc w:val="both"/>
        <w:rPr>
          <w:rFonts w:ascii="Times New Roman" w:hAnsi="Times New Roman" w:cs="Times New Roman"/>
          <w:lang w:val="en-GB"/>
        </w:rPr>
      </w:pPr>
      <w:r w:rsidRPr="00697E82">
        <w:rPr>
          <w:rFonts w:ascii="Times New Roman" w:hAnsi="Times New Roman" w:cs="Times New Roman"/>
          <w:lang w:val="en-GB"/>
        </w:rPr>
        <w:t>Within street food markets organisers partially stage affective atmospheres and add value by curating three groups of people; traders, support staff and consumers, who co-produce and co- the experience through their presence, practices</w:t>
      </w:r>
      <w:r w:rsidR="0090184A" w:rsidRPr="00697E82">
        <w:rPr>
          <w:rFonts w:ascii="Times New Roman" w:hAnsi="Times New Roman" w:cs="Times New Roman"/>
          <w:lang w:val="en-GB"/>
        </w:rPr>
        <w:t xml:space="preserve">, </w:t>
      </w:r>
      <w:r w:rsidR="001F735B" w:rsidRPr="00697E82">
        <w:rPr>
          <w:rFonts w:ascii="Times New Roman" w:hAnsi="Times New Roman" w:cs="Times New Roman"/>
          <w:lang w:val="en-GB"/>
        </w:rPr>
        <w:t>performances,</w:t>
      </w:r>
      <w:r w:rsidR="0090184A" w:rsidRPr="00697E82">
        <w:rPr>
          <w:rFonts w:ascii="Times New Roman" w:hAnsi="Times New Roman" w:cs="Times New Roman"/>
          <w:lang w:val="en-GB"/>
        </w:rPr>
        <w:t xml:space="preserve"> and interactions</w:t>
      </w:r>
      <w:r w:rsidRPr="00697E82">
        <w:rPr>
          <w:rFonts w:ascii="Times New Roman" w:hAnsi="Times New Roman" w:cs="Times New Roman"/>
          <w:lang w:val="en-GB"/>
        </w:rPr>
        <w:t xml:space="preserve"> (</w:t>
      </w:r>
      <w:r w:rsidR="00014A02" w:rsidRPr="00697E82">
        <w:rPr>
          <w:rFonts w:ascii="Times New Roman" w:hAnsi="Times New Roman" w:cs="Times New Roman"/>
          <w:color w:val="000000"/>
          <w:kern w:val="0"/>
          <w:lang w:val="en-GB"/>
        </w:rPr>
        <w:t xml:space="preserve">Hracs et al., </w:t>
      </w:r>
      <w:r w:rsidRPr="00697E82">
        <w:rPr>
          <w:rFonts w:ascii="Times New Roman" w:hAnsi="Times New Roman" w:cs="Times New Roman"/>
          <w:lang w:val="en-GB"/>
        </w:rPr>
        <w:t xml:space="preserve">2013; </w:t>
      </w:r>
      <w:proofErr w:type="spellStart"/>
      <w:r w:rsidRPr="00697E82">
        <w:rPr>
          <w:rFonts w:ascii="Times New Roman" w:hAnsi="Times New Roman" w:cs="Times New Roman"/>
          <w:lang w:val="en-GB"/>
        </w:rPr>
        <w:t>Kolehmainen</w:t>
      </w:r>
      <w:proofErr w:type="spellEnd"/>
      <w:r w:rsidRPr="00697E82">
        <w:rPr>
          <w:rFonts w:ascii="Times New Roman" w:hAnsi="Times New Roman" w:cs="Times New Roman"/>
          <w:lang w:val="en-GB"/>
        </w:rPr>
        <w:t xml:space="preserve"> and </w:t>
      </w:r>
      <w:proofErr w:type="spellStart"/>
      <w:r w:rsidRPr="00697E82">
        <w:rPr>
          <w:rFonts w:ascii="Times New Roman" w:hAnsi="Times New Roman" w:cs="Times New Roman"/>
          <w:lang w:val="en-GB"/>
        </w:rPr>
        <w:t>Mäkinen</w:t>
      </w:r>
      <w:proofErr w:type="spellEnd"/>
      <w:r w:rsidRPr="00697E82">
        <w:rPr>
          <w:rFonts w:ascii="Times New Roman" w:hAnsi="Times New Roman" w:cs="Times New Roman"/>
          <w:lang w:val="en-GB"/>
        </w:rPr>
        <w:t xml:space="preserve">, 2021; Shaw, 2014; </w:t>
      </w:r>
      <w:proofErr w:type="spellStart"/>
      <w:r w:rsidRPr="00697E82">
        <w:rPr>
          <w:rFonts w:ascii="Times New Roman" w:hAnsi="Times New Roman" w:cs="Times New Roman"/>
          <w:lang w:val="en-GB"/>
        </w:rPr>
        <w:t>Timan</w:t>
      </w:r>
      <w:proofErr w:type="spellEnd"/>
      <w:r w:rsidRPr="00697E82">
        <w:rPr>
          <w:rFonts w:ascii="Times New Roman" w:hAnsi="Times New Roman" w:cs="Times New Roman"/>
          <w:lang w:val="en-GB"/>
        </w:rPr>
        <w:t xml:space="preserve">, 2021). </w:t>
      </w:r>
    </w:p>
    <w:p w14:paraId="3698384E" w14:textId="1FBAE91C"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With respect to traders, the Vibes Feast’s website lists a set of characteristics which market organisers are looking for. Beyond ‘quality food’ that is cooked with ‘character</w:t>
      </w:r>
      <w:r w:rsidR="0090184A" w:rsidRPr="00697E82">
        <w:rPr>
          <w:rFonts w:ascii="Times New Roman" w:hAnsi="Times New Roman" w:cs="Times New Roman"/>
          <w:lang w:val="en-GB"/>
        </w:rPr>
        <w:t>,</w:t>
      </w:r>
      <w:r w:rsidRPr="00697E82">
        <w:rPr>
          <w:rFonts w:ascii="Times New Roman" w:hAnsi="Times New Roman" w:cs="Times New Roman"/>
          <w:lang w:val="en-GB"/>
        </w:rPr>
        <w:t xml:space="preserve">’ ‘originality’ </w:t>
      </w:r>
      <w:r w:rsidR="0090184A" w:rsidRPr="00697E82">
        <w:rPr>
          <w:rFonts w:ascii="Times New Roman" w:hAnsi="Times New Roman" w:cs="Times New Roman"/>
          <w:lang w:val="en-GB"/>
        </w:rPr>
        <w:t>and</w:t>
      </w:r>
      <w:r w:rsidRPr="00697E82">
        <w:rPr>
          <w:rFonts w:ascii="Times New Roman" w:hAnsi="Times New Roman" w:cs="Times New Roman"/>
          <w:lang w:val="en-GB"/>
        </w:rPr>
        <w:t xml:space="preserve"> ‘consistency’, the list includes ‘professionalism’ and ‘magic’ which entails delivering food to customers with ‘energy and charisma.’ </w:t>
      </w:r>
      <w:r w:rsidR="00A50DF5" w:rsidRPr="00697E82">
        <w:rPr>
          <w:rFonts w:ascii="Times New Roman" w:hAnsi="Times New Roman" w:cs="Times New Roman"/>
          <w:lang w:val="en-GB"/>
        </w:rPr>
        <w:t>This</w:t>
      </w:r>
      <w:r w:rsidRPr="00697E82">
        <w:rPr>
          <w:rFonts w:ascii="Times New Roman" w:hAnsi="Times New Roman" w:cs="Times New Roman"/>
          <w:lang w:val="en-GB"/>
        </w:rPr>
        <w:t xml:space="preserve"> reflects wider literature on aesthetic labour, affective labour and the role that retail workers play in creating valuable consumption experiences </w:t>
      </w:r>
      <w:r w:rsidR="007E7E9D">
        <w:rPr>
          <w:rFonts w:ascii="Times New Roman" w:hAnsi="Times New Roman" w:cs="Times New Roman"/>
          <w:lang w:val="en-GB"/>
        </w:rPr>
        <w:t>(</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{"citationID":"qKOdVXdV","properties":{"formattedCitation":"(B. Hracs &amp; Jansson, 2020; Kolehmainen &amp; M\\uc0\\u228{}kinen, 2021; Leslie et al., 2015; Pettinger, 2004)","plainCitation":"(B. Hracs &amp; Jansson, 2020; Kolehmainen &amp; Mäkinen, 2021; Leslie et al., 2015; Pettinger, 2004)","noteIndex":0},"citationItems":[{"id":531,"uris":["http://zotero.org/users/6722790/items/2KQCTLYJ"],"itemData":{"id":531,"type":"article-journal","container-title":"Journal of Consumer Culture","DOI":"https://doi.org/10.1177/146954051774570","issue":"4","page":"478-497","title":"Death by streaming or vinyl revival? Exploring the spatial dynamics and value-creating strategies of independent record shops in Stockholm","volume":"20","author":[{"family":"Hracs","given":"Brian"},{"family":"Jansson","given":"Johan"}],"issued":{"date-parts":[["2020"]]}}},{"id":723,"uris":["http://zotero.org/users/6722790/items/W9DQS53V"],"itemData":{"id":723,"type":"article-journal","abstract":"In this article, we suggest that the production of atmospheres is a significant form of the capitalisation of affect – the ongoing cultural shift that encompasses diverse ways in which affect itself has become a selling point. We further the discussion of this capitalisation of affect by offering insights into forms of capitalisation that mobilise atmospheres rather than single, individual or clearly identified affects. Through two ethnographic case studies, we examine how affective labour is invested in the co-production of atmospheres during collective events in commercial settings. Audiences or participants are actively involved in the production of atmospheres, both intentionally and unintentionally. This kind of affective labour is collective, intercorporeal and trans-subjective and takes various forms from embodied activities to virtual processes. Furthermore, the co-production of atmospheres is itself a component of atmospheres. The article thus opens up new paths into the study of both affective labour and atmospheres, by providing alternative imaginaries to prevailing notions of affective labour.","container-title":"European Journal of Cultural Studies","DOI":"10.1177/1367549419886021","ISSN":"1367-5494","issue":"2","language":"en","note":"publisher: SAGE Publications Ltd","page":"448-463","source":"SAGE Journals","title":"Affective labour of creating atmospheres","volume":"24","author":[{"family":"Kolehmainen","given":"Marjo"},{"family":"Mäkinen","given":"Katariina"}],"issued":{"date-parts":[["2021",4,1]]}}},{"id":614,"uris":["http://zotero.org/users/6722790/items/MTRIXWSS"],"itemData":{"id":614,"type":"chapter","abstract":"This chapter discusses how affect can develop in aestheticized urban spaces and transform them into neighbourhoods. It seeks to deconstructs how space takes form in different physical, social and emotional dimensions. The chapter starts with how space was transformed to enable the birth of Val dEurope within greater Paris. It then defines the experience economy and planning as implemented in Val dEurope. The third section introduces affect theory. The fourth section demonstrates how it has been integrated in the experience economy of Val dEurope. And fifth section discusses the results of this collaboration between the state and the Company. In Val dEurope, the Walt Disney Company did not, contrarily to all the affirmations of the critics of the French state, manage to bend the French planning apparatus. Safety within its neighborhoods is considered the basis for social cohesion and quality of life in Val dEurope.","container-title":"Spatial Dynamics in the Experience Economy","ISBN":"978-1-315-88506-3","note":"number-of-pages: 15","publisher":"Routledge","title":"Qualifying aesthetic values in the experience economy: The role of independent fashion boutiques in curating slow fashion","title-short":"Qualifying aesthetic values in the experience economy","author":[{"family":"Leslie","given":"Deborah"},{"family":"Brydges","given":"Taylor"},{"family":"Brail","given":"Shauna"}],"issued":{"date-parts":[["2015"]]}}},{"id":590,"uris":["http://zotero.org/users/6722790/items/3ENT353L"],"itemData":{"id":590,"type":"article-journal","abstract":"The juxtaposition between production and consumption that characterises the retail sector render it interesting for studies of work and consumption. Contemporary chain store clothing retail is characterised by “lifestyle retail brands” that compete for sales through offering products and services targeted to customers of particular class, age, and gender backgrounds, and with particular orientations to fashion. This paper argues that the influence of branding and marketing in retail extends beyond components such as store design. Branding influences who is employed in a store, and what work they do. This is manifested in two main ways, through customer service provision and through how workers are embodied, both of which influence consumption by shoppers. This article draws on an innovative ethnographic study to explore the nature and meaning of customer service and aesthetic labour.","container-title":"Consumption Markets &amp; Culture","DOI":"10.1080/1025386042000246214","ISSN":"1025-3866","issue":"2","note":"publisher: Routledge\n_eprint: https://doi.org/10.1080/1025386042000246214","page":"165-184","source":"Taylor and Francis+NEJM","title":"Brand Culture and Branded Workers: Service Work and Aesthetic Labour in Fashion Retail","title-short":"Brand Culture and Branded Workers","volume":"7","author":[{"family":"Pettinger","given":"Lynne"}],"issued":{"date-parts":[["2004",6,1]]}}}],"schema":"https://github.com/citation-style-language/schema/raw/master/csl-citation.json"} </w:instrText>
      </w:r>
      <w:r w:rsidRPr="00697E82">
        <w:rPr>
          <w:rFonts w:ascii="Times New Roman" w:hAnsi="Times New Roman" w:cs="Times New Roman"/>
          <w:lang w:val="en-GB"/>
        </w:rPr>
        <w:fldChar w:fldCharType="separate"/>
      </w:r>
      <w:r w:rsidR="00000A17" w:rsidRPr="00091486">
        <w:rPr>
          <w:rFonts w:ascii="Times New Roman" w:hAnsi="Times New Roman" w:cs="Times New Roman"/>
          <w:lang w:val="en-GB"/>
        </w:rPr>
        <w:t>Hracs and Jansson,</w:t>
      </w:r>
      <w:r w:rsidRPr="00697E82">
        <w:rPr>
          <w:rFonts w:ascii="Times New Roman" w:hAnsi="Times New Roman" w:cs="Times New Roman"/>
          <w:lang w:val="en-GB"/>
        </w:rPr>
        <w:t xml:space="preserve"> 2020; Kolehmainen and Mäkinen, 2021; Leslie et al., 2015)</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w:t>
      </w:r>
      <w:r w:rsidRPr="00697E82">
        <w:rPr>
          <w:rFonts w:ascii="Times New Roman" w:hAnsi="Times New Roman" w:cs="Times New Roman"/>
          <w:noProof/>
          <w:lang w:val="en-GB"/>
        </w:rPr>
        <w:t xml:space="preserve">Employers cultivate and exploit the embodied capacities and attributes of their workers while expecting them to connect with consumers through their personalities, emotions and bodily performances </w:t>
      </w:r>
      <w:r w:rsidRPr="00697E82">
        <w:rPr>
          <w:rFonts w:ascii="Times New Roman" w:hAnsi="Times New Roman" w:cs="Times New Roman"/>
          <w:noProof/>
          <w:lang w:val="en-GB"/>
        </w:rPr>
        <w:fldChar w:fldCharType="begin"/>
      </w:r>
      <w:r w:rsidRPr="00697E82">
        <w:rPr>
          <w:rFonts w:ascii="Times New Roman" w:hAnsi="Times New Roman" w:cs="Times New Roman"/>
          <w:noProof/>
          <w:lang w:val="en-GB"/>
        </w:rPr>
        <w:instrText xml:space="preserve"> ADDIN ZOTERO_ITEM CSL_CITATION {"citationID":"wCojVaIX","properties":{"formattedCitation":"(B. J. Hracs &amp; Leslie, 2014; Warhurst &amp; Nickson, 2007; Williams &amp; Connell, 2010)","plainCitation":"(B. J. Hracs &amp; Leslie, 2014; Warhurst &amp; Nickson, 2007; Williams &amp; Connell, 2010)","noteIndex":0},"citationItems":[{"id":551,"uris":["http://zotero.org/users/6722790/items/RUYSY79Q"],"itemData":{"id":551,"type":"article-journal","abstract":"In this paper we examine the changing nature of aesthetic labour in creative industries. Drawing on a case study of independent musicians in Toronto, we argue that the spatiality and temporality of aesthetic labour has shifted as a result of technological change in the music industry and the decline of record labels. In particular, we demonstrate that aesthetic labour in the music industry has become more time-intensive and takes place across a growing range of spaces, including the stage, the home and online. This paper contributes to existing studies in geography that consider the spatial dynamics and precarious conditions of creative labour.","container-title":"Area","ISSN":"0004-0894","issue":"1","note":"publisher: Wiley","page":"66-73","source":"JSTOR","title":"Aesthetic labour in creative industries: the case of independent musicians in Toronto, Canada","title-short":"Aesthetic labour in creative industries","volume":"46","author":[{"family":"Hracs","given":"Brian J"},{"family":"Leslie","given":"Deborah"}],"issued":{"date-parts":[["2014"]]}}},{"id":819,"uris":["http://zotero.org/users/6722790/items/DXQVEBFW"],"itemData":{"id":819,"type":"article-journal","abstract":"Interactive service job growth in the UK is significant.Analysis of labour within these services has tended to focus on employee attitudes, framed through emotional labour. Such analysis is not incorrect, just partial. Some employers also demand aesthetic labour, or employees with particular embodied capacities and attributes that appeal to the senses of customers. Reporting survey and focus group data, this article explores aesthetic labour as it is experienced by interactive service employees in the retail and hospitality industries. Issues examined are recruitment and selection; image and appearance; uniforms and dress codes; skills and training. By extending awareness of aesthetic labour so that both employee attitude and appearance are empirically and conceptually revealed, the article extends understanding of the job demands made of employees in interactive services.","container-title":"Work, Employment and Society","DOI":"10.1177/0950017007073622","ISSN":"0950-0170","issue":"1","language":"en","note":"publisher: SAGE Publications Ltd","page":"103-120","source":"SAGE Journals","title":"Employee experience of aesthetic labour in retail and hospitality","volume":"21","author":[{"family":"Warhurst","given":"Chris"},{"family":"Nickson","given":"Dennis"}],"issued":{"date-parts":[["2007",3,1]]}}},{"id":561,"uris":["http://zotero.org/users/6722790/items/XPGN785R"],"itemData":{"id":561,"type":"article-journal","container-title":"Work and Occupations","DOI":"https://doi.org/10.1177/07308884103737","issue":"3","page":"349-377","title":"“Looking Good and Sounding Right”: Aesthetic Labor and Social Inequality in the Retail Industry","volume":"37","author":[{"family":"Williams","given":"Christine"},{"family":"Connell","given":"Catherine"}],"issued":{"date-parts":[["2010"]]}}}],"schema":"https://github.com/citation-style-language/schema/raw/master/csl-citation.json"} </w:instrText>
      </w:r>
      <w:r w:rsidRPr="00697E82">
        <w:rPr>
          <w:rFonts w:ascii="Times New Roman" w:hAnsi="Times New Roman" w:cs="Times New Roman"/>
          <w:noProof/>
          <w:lang w:val="en-GB"/>
        </w:rPr>
        <w:fldChar w:fldCharType="separate"/>
      </w:r>
      <w:r w:rsidRPr="00697E82">
        <w:rPr>
          <w:rFonts w:ascii="Times New Roman" w:hAnsi="Times New Roman" w:cs="Times New Roman"/>
          <w:noProof/>
          <w:lang w:val="en-GB"/>
        </w:rPr>
        <w:t>(Williams and Connell, 2010)</w:t>
      </w:r>
      <w:r w:rsidRPr="00697E82">
        <w:rPr>
          <w:rFonts w:ascii="Times New Roman" w:hAnsi="Times New Roman" w:cs="Times New Roman"/>
          <w:noProof/>
          <w:lang w:val="en-GB"/>
        </w:rPr>
        <w:fldChar w:fldCharType="end"/>
      </w:r>
      <w:r w:rsidRPr="00697E82">
        <w:rPr>
          <w:rFonts w:ascii="Times New Roman" w:hAnsi="Times New Roman" w:cs="Times New Roman"/>
          <w:noProof/>
          <w:lang w:val="en-GB"/>
        </w:rPr>
        <w:t xml:space="preserve">. </w:t>
      </w:r>
    </w:p>
    <w:p w14:paraId="08B4E5A0" w14:textId="4E35ABB0"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Typically, selected traders are young entrepreneurs who not only make great food but ‘look good and sound right’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{"citationID":"gzfkWZlY","properties":{"formattedCitation":"(Karlsson, 2012; Williams &amp; Connell, 2010)","plainCitation":"(Karlsson, 2012; Williams &amp; Connell, 2010)","noteIndex":0},"citationItems":[{"id":552,"uris":["http://zotero.org/users/6722790/items/MJR5ZEWL"],"itemData":{"id":552,"type":"article-journal","container-title":"Economic and Industrial Democracy","DOI":"https://doi.org/10.1177/0143831X11428838","issue":"1","language":"en","source":"www.semanticscholar.org","title":"Looking good and sounding right: Aesthetic labour","title-short":"Looking good and sounding right","URL":"https://www.semanticscholar.org/paper/Looking-good-and-sounding-right%3A-Aesthetic-labour-Karlsson/ca1fbd63b044e52978cccc83a93480fa9986a5e9","volume":"33","author":[{"family":"Karlsson","given":"Jan"}],"accessed":{"date-parts":[["2023",5,12]]},"issued":{"date-parts":[["2012"]]}}},{"id":561,"uris":["http://zotero.org/users/6722790/items/XPGN785R"],"itemData":{"id":561,"type":"article-journal","container-title":"Work and Occupations","DOI":"https://doi.org/10.1177/07308884103737","issue":"3","page":"349-377","title":"“Looking Good and Sounding Right”: Aesthetic Labor and Social Inequality in the Retail Industry","volume":"37","author":[{"family":"Williams","given":"Christine"},{"family":"Connell","given":"Catherine"}],"issued":{"date-parts":[["2010"]]}}}],"schema":"https://github.com/citation-style-language/schema/raw/master/csl-citation.json"}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(Williams and Connell, 2010)</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by performing aesthetic labour through their personality, clothes, interactions and performances about the inspiration, preparation, and cultural significance of the food. </w:t>
      </w:r>
      <w:r w:rsidR="00A50DF5" w:rsidRPr="00697E82">
        <w:rPr>
          <w:rFonts w:ascii="Times New Roman" w:hAnsi="Times New Roman" w:cs="Times New Roman"/>
          <w:lang w:val="en-GB"/>
        </w:rPr>
        <w:t>But t</w:t>
      </w:r>
      <w:r w:rsidRPr="00697E82">
        <w:rPr>
          <w:rFonts w:ascii="Times New Roman" w:hAnsi="Times New Roman" w:cs="Times New Roman"/>
          <w:lang w:val="en-GB"/>
        </w:rPr>
        <w:t>he selection process is not meritocratic or unbiased</w:t>
      </w:r>
      <w:r w:rsidR="00A50DF5" w:rsidRPr="00697E82">
        <w:rPr>
          <w:rFonts w:ascii="Times New Roman" w:hAnsi="Times New Roman" w:cs="Times New Roman"/>
          <w:lang w:val="en-GB"/>
        </w:rPr>
        <w:t xml:space="preserve"> and we were told that </w:t>
      </w:r>
      <w:r w:rsidRPr="00697E82">
        <w:rPr>
          <w:rFonts w:ascii="Times New Roman" w:hAnsi="Times New Roman" w:cs="Times New Roman"/>
          <w:lang w:val="en-GB"/>
        </w:rPr>
        <w:t xml:space="preserve">companies pursue traders within their social networks and create a closed community that is </w:t>
      </w:r>
      <w:r w:rsidRPr="00697E82">
        <w:rPr>
          <w:rFonts w:ascii="Times New Roman" w:hAnsi="Times New Roman" w:cs="Times New Roman"/>
          <w:lang w:val="en-GB"/>
        </w:rPr>
        <w:lastRenderedPageBreak/>
        <w:t xml:space="preserve">“almost impossible to penetrate” by outsiders. </w:t>
      </w:r>
      <w:r w:rsidR="00A50DF5" w:rsidRPr="00697E82">
        <w:rPr>
          <w:rFonts w:ascii="Times New Roman" w:hAnsi="Times New Roman" w:cs="Times New Roman"/>
          <w:lang w:val="en-GB"/>
        </w:rPr>
        <w:t xml:space="preserve">Indeed, our fieldwork </w:t>
      </w:r>
      <w:r w:rsidR="00B81B47" w:rsidRPr="00697E82">
        <w:rPr>
          <w:rFonts w:ascii="Times New Roman" w:hAnsi="Times New Roman" w:cs="Times New Roman"/>
          <w:lang w:val="en-GB"/>
        </w:rPr>
        <w:t xml:space="preserve">confirmed that </w:t>
      </w:r>
      <w:r w:rsidRPr="00697E82">
        <w:rPr>
          <w:rFonts w:ascii="Times New Roman" w:hAnsi="Times New Roman" w:cs="Times New Roman"/>
          <w:lang w:val="en-GB"/>
        </w:rPr>
        <w:t>accepted traders are usually young, white, male, well-educated</w:t>
      </w:r>
      <w:r w:rsidR="00091486">
        <w:rPr>
          <w:rFonts w:ascii="Times New Roman" w:hAnsi="Times New Roman" w:cs="Times New Roman"/>
          <w:lang w:val="en-GB"/>
        </w:rPr>
        <w:t xml:space="preserve"> and</w:t>
      </w:r>
      <w:r w:rsidRPr="00697E82">
        <w:rPr>
          <w:rFonts w:ascii="Times New Roman" w:hAnsi="Times New Roman" w:cs="Times New Roman"/>
          <w:lang w:val="en-GB"/>
        </w:rPr>
        <w:t xml:space="preserve"> well-off with ‘posh accents’ to match. </w:t>
      </w:r>
    </w:p>
    <w:p w14:paraId="1ED9E413" w14:textId="2E0C8AB5" w:rsidR="00A42B33" w:rsidRPr="00697E82" w:rsidRDefault="00B81B47" w:rsidP="00B81B47">
      <w:pPr>
        <w:spacing w:after="0" w:line="480" w:lineRule="auto"/>
        <w:ind w:firstLine="567"/>
        <w:jc w:val="both"/>
        <w:rPr>
          <w:rFonts w:ascii="Times New Roman" w:hAnsi="Times New Roman" w:cs="Times New Roman"/>
          <w:color w:val="000000"/>
          <w:lang w:val="en-GB"/>
        </w:rPr>
      </w:pPr>
      <w:r w:rsidRPr="00697E82">
        <w:rPr>
          <w:rFonts w:ascii="Times New Roman" w:hAnsi="Times New Roman" w:cs="Times New Roman"/>
          <w:lang w:val="en-GB"/>
        </w:rPr>
        <w:t xml:space="preserve">These curatorial practices produce and perpetuate exclusion and inequality within food markets. Moreover, </w:t>
      </w:r>
      <w:r w:rsidR="00A42B33" w:rsidRPr="00697E82">
        <w:rPr>
          <w:rFonts w:ascii="Times New Roman" w:hAnsi="Times New Roman" w:cs="Times New Roman"/>
          <w:lang w:val="en-GB"/>
        </w:rPr>
        <w:t xml:space="preserve">the conscious and deliberate choice by market </w:t>
      </w:r>
      <w:r w:rsidR="00E8015F" w:rsidRPr="00697E82">
        <w:rPr>
          <w:rFonts w:ascii="Times New Roman" w:hAnsi="Times New Roman" w:cs="Times New Roman"/>
          <w:lang w:val="en-GB"/>
        </w:rPr>
        <w:t>organisers</w:t>
      </w:r>
      <w:r w:rsidR="00A42B33" w:rsidRPr="00697E82">
        <w:rPr>
          <w:rFonts w:ascii="Times New Roman" w:hAnsi="Times New Roman" w:cs="Times New Roman"/>
          <w:lang w:val="en-GB"/>
        </w:rPr>
        <w:t xml:space="preserve"> to exclude certain bodies and objects demonstrates how the nature of curation and </w:t>
      </w:r>
      <w:r w:rsidR="00E8015F" w:rsidRPr="00697E82">
        <w:rPr>
          <w:rFonts w:ascii="Times New Roman" w:hAnsi="Times New Roman" w:cs="Times New Roman"/>
          <w:lang w:val="en-GB"/>
        </w:rPr>
        <w:t xml:space="preserve">affective </w:t>
      </w:r>
      <w:r w:rsidR="00A42B33" w:rsidRPr="00697E82">
        <w:rPr>
          <w:rFonts w:ascii="Times New Roman" w:hAnsi="Times New Roman" w:cs="Times New Roman"/>
          <w:lang w:val="en-GB"/>
        </w:rPr>
        <w:t>atmospheres are shaped by motivations and values. Unlike museums</w:t>
      </w:r>
      <w:r w:rsidR="0090184A" w:rsidRPr="00697E82">
        <w:rPr>
          <w:rFonts w:ascii="Times New Roman" w:hAnsi="Times New Roman" w:cs="Times New Roman"/>
          <w:lang w:val="en-GB"/>
        </w:rPr>
        <w:t xml:space="preserve"> for example</w:t>
      </w:r>
      <w:r w:rsidR="00A42B33" w:rsidRPr="00697E82">
        <w:rPr>
          <w:rFonts w:ascii="Times New Roman" w:hAnsi="Times New Roman" w:cs="Times New Roman"/>
          <w:lang w:val="en-GB"/>
        </w:rPr>
        <w:t xml:space="preserve">, which as public institutions aim to be welcoming and inclusive, the food markets in our study are for-profit businesses and market </w:t>
      </w:r>
      <w:r w:rsidR="0090184A" w:rsidRPr="00697E82">
        <w:rPr>
          <w:rFonts w:ascii="Times New Roman" w:hAnsi="Times New Roman" w:cs="Times New Roman"/>
          <w:lang w:val="en-GB"/>
        </w:rPr>
        <w:t xml:space="preserve">organisers </w:t>
      </w:r>
      <w:r w:rsidR="00A42B33" w:rsidRPr="00697E82">
        <w:rPr>
          <w:rFonts w:ascii="Times New Roman" w:hAnsi="Times New Roman" w:cs="Times New Roman"/>
          <w:lang w:val="en-GB"/>
        </w:rPr>
        <w:t xml:space="preserve">do not make decisions based on what is fair, right, </w:t>
      </w:r>
      <w:r w:rsidR="0049270E" w:rsidRPr="00697E82">
        <w:rPr>
          <w:rFonts w:ascii="Times New Roman" w:hAnsi="Times New Roman" w:cs="Times New Roman"/>
          <w:lang w:val="en-GB"/>
        </w:rPr>
        <w:t>just,</w:t>
      </w:r>
      <w:r w:rsidR="00A42B33" w:rsidRPr="00697E82">
        <w:rPr>
          <w:rFonts w:ascii="Times New Roman" w:hAnsi="Times New Roman" w:cs="Times New Roman"/>
          <w:lang w:val="en-GB"/>
        </w:rPr>
        <w:t xml:space="preserve"> or good but rather what will attract, </w:t>
      </w:r>
      <w:r w:rsidR="0049270E" w:rsidRPr="00697E82">
        <w:rPr>
          <w:rFonts w:ascii="Times New Roman" w:hAnsi="Times New Roman" w:cs="Times New Roman"/>
          <w:lang w:val="en-GB"/>
        </w:rPr>
        <w:t>engage,</w:t>
      </w:r>
      <w:r w:rsidR="00A42B33" w:rsidRPr="00697E82">
        <w:rPr>
          <w:rFonts w:ascii="Times New Roman" w:hAnsi="Times New Roman" w:cs="Times New Roman"/>
          <w:lang w:val="en-GB"/>
        </w:rPr>
        <w:t xml:space="preserve"> and extract value from consumers (</w:t>
      </w:r>
      <w:r w:rsidR="00E97B2D" w:rsidRPr="00091486">
        <w:rPr>
          <w:rFonts w:ascii="Times New Roman" w:hAnsi="Times New Roman" w:cs="Times New Roman"/>
          <w:lang w:val="en-GB"/>
        </w:rPr>
        <w:t>Joosse and Hracs</w:t>
      </w:r>
      <w:r w:rsidR="009F7AE9" w:rsidRPr="00091486">
        <w:rPr>
          <w:rFonts w:ascii="Times New Roman" w:hAnsi="Times New Roman" w:cs="Times New Roman"/>
          <w:lang w:val="en-GB"/>
        </w:rPr>
        <w:t xml:space="preserve">, </w:t>
      </w:r>
      <w:r w:rsidR="009F7AE9" w:rsidRPr="00697E82">
        <w:rPr>
          <w:rFonts w:ascii="Times New Roman" w:hAnsi="Times New Roman" w:cs="Times New Roman"/>
          <w:lang w:val="en-GB"/>
        </w:rPr>
        <w:t>2015</w:t>
      </w:r>
      <w:r w:rsidR="00A42B33" w:rsidRPr="00697E82">
        <w:rPr>
          <w:rFonts w:ascii="Times New Roman" w:hAnsi="Times New Roman" w:cs="Times New Roman"/>
          <w:lang w:val="en-GB"/>
        </w:rPr>
        <w:t xml:space="preserve">). </w:t>
      </w:r>
    </w:p>
    <w:p w14:paraId="4807C369" w14:textId="40824FD5" w:rsidR="00A42B33" w:rsidRPr="00697E82" w:rsidRDefault="00A42B33" w:rsidP="00B81B47">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Much like other entrepreneurs, including musicians, fashion designers and online influencers, who add value through storytelling and personal branding, the trader’s personal narratives </w:t>
      </w:r>
      <w:r w:rsidR="00091486">
        <w:rPr>
          <w:rFonts w:ascii="Times New Roman" w:hAnsi="Times New Roman" w:cs="Times New Roman"/>
          <w:lang w:val="en-GB"/>
        </w:rPr>
        <w:t xml:space="preserve">provide another </w:t>
      </w:r>
      <w:r w:rsidRPr="00697E82">
        <w:rPr>
          <w:rFonts w:ascii="Times New Roman" w:hAnsi="Times New Roman" w:cs="Times New Roman"/>
          <w:lang w:val="en-GB"/>
        </w:rPr>
        <w:t xml:space="preserve">source of value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{"citationID":"H90SQ1y7","properties":{"formattedCitation":"(Arthur &amp; Hracs, 2015; Brydges &amp; Hracs, 2018; Duffy, 2016; Wijngaarden &amp; Hracs, 2023)","plainCitation":"(Arthur &amp; Hracs, 2015; Brydges &amp; Hracs, 2018; Duffy, 2016; Wijngaarden &amp; Hracs, 2023)","noteIndex":0},"citationItems":[{"id":522,"uris":["http://zotero.org/users/6722790/items/GLR69KAE"],"itemData":{"id":522,"type":"article-journal","abstract":"As food production becomes increasingly integrated, globalized and competitive, small‐scale food‐related enterprises in many European countries are struggling to market and monetize their products. Although these struggles have been well documented, few studies have considered the ways in which food‐related entrepreneurs in rural contexts are adapting to and overcoming these challenges. In particular, little is known about how they differentiate and add value to their products. This article focuses on the development and implementation of new and hybrid commercial strategies by food‐related entrepreneurs in three rural communities in Denmark. These strategies add experiential elements to the longstanding practice of commodifying myths associated with rural settings and identities. Although harnessing culture and experiences to sell things is nothing new, we demonstrate that some Danish entrepreneurs are responding to market competition by tweaking and extending these concepts. In particular, it is argued that entrepreneurs use different experiences with varying levels of intensity and consumer engagement for different purposes. Whereas passive experiences such as storytelling are used to educate consumers about the specific qualities of products, more active and participatory experiences are sold as add‐ons and standalone products. The findings contribute to our understanding of food‐related entrepreneurship in rural contexts, consumption, value creation and the experience of economy more broadly.","container-title":"Geografiska Annaler: Series B, Human Geography","DOI":"10.1111/geob.12067","ISSN":"0435-3684","issue":"1","page":"95-112","source":"Taylor and Francis+NEJM","title":"Experience the difference: the competitive strategies of food‐related entrepreneurs in rural denmark","title-short":"Experience the difference","volume":"97","author":[{"family":"Arthur","given":"Isaac K."},{"family":"Hracs","given":"Brian J."}],"issued":{"date-parts":[["2015",3,1]]}}},{"id":599,"uris":["http://zotero.org/users/6722790/items/AIGXCEWD"],"itemData":{"id":599,"type":"article-journal","abstract":"In the increasingly global and competitive fashion industry, firms are adopting a variety of strategies to generate value and brand loyalty. While some emphasise the quality of material elements such as inputs, local production and design, others focus on immaterial aspects such symbolic value and exclusivity. In recent years, place-branding has become an important way to create connections between people, places, and products. Yet, the processes behind this type of branding remain poorly understood. In particular, limited attention has been paid to the ways in which landscapes – in all their forms – are being incorporated into place-branding practices. Drawing on 87 interviews, participant observation and an innovative analysis of Instagram accounts, this paper examines how a range of Canadian fashion firms leverage the landscape to create and communicate brand identities, distinction and values. It demonstrates how firms of different sizes and scales construct, harness, or reimagine landscapes and/or popular stereotypes to connect with Canadian identities and consumers. It also highlights how landscape-centric branding can be combined with broader value creation strategies such as local production. In so doing, this paper brings together the economic geography literature on place branding and the cultural geography literature on landscape and identity, and makes a methodological contribution to nascent examinations of social media and visual data sources in geography.","container-title":"Geoforum","DOI":"10.1016/j.geoforum.2018.01.022","ISSN":"0016-7185","journalAbbreviation":"Geoforum","language":"en","page":"108-118","source":"ScienceDirect","title":"Consuming Canada: How fashion firms leverage the landscape to create and communicate brand identities, distinction and values","title-short":"Consuming Canada","volume":"90","author":[{"family":"Brydges","given":"Taylor"},{"family":"Hracs","given":"Brian J."}],"issued":{"date-parts":[["2018",3,1]]}}},{"id":821,"uris":["http://zotero.org/users/6722790/items/TY2PZMXH"],"itemData":{"id":821,"type":"article-journal","abstract":"Despite widespread interest in the changing technologies, economies and politics of creative labour, much of the recent cultural production scholarship overlooks the social positioning of gender. This article draws upon in-depth interviews with 18 participants in highly feminized sites of digital cultural production (e.g. fashion, beauty and retail) to examine how they articulate and derive value from their passionate activities. I argue that the discourses of authenticity, community building and brand devotion that they draw on are symptomatic of a highly gendered, forward-looking and entrepreneurial enactment of creativity that I term ‘aspirational labour’. Aspirational labourers pursue productive activities that hold the promise of social and economic capital; yet the reward system for these aspirants is highly uneven. Indeed, while a select few may realize their professional goals – namely to get paid doing what they love – this worker ideology obscures problematic constructions of gender and class subjectivities.","container-title":"International Journal of Cultural Studies","DOI":"10.1177/1367877915572186","ISSN":"1367-8779","issue":"4","language":"en","note":"publisher: SAGE Publications Ltd","page":"441-457","source":"SAGE Journals","title":"The romance of work: Gender and aspirational labour in the digital culture industries","title-short":"The romance of work","volume":"19","author":[{"family":"Duffy","given":"Brooke Erin"}],"issued":{"date-parts":[["2016",7,1]]}}},{"id":745,"uris":["http://zotero.org/users/6722790/items/7HWDKFTA"],"itemData":{"id":745,"type":"document","publisher":"Economy, Society and Governance Research Group Working Paper Series (University of Southampton).","title":"The Role of Industrial Aesthetics and Heritage in Creative Workspaces.","author":[{"family":"Wijngaarden","given":"Y"},{"family":"Hracs","given":"Brian"}],"issued":{"date-parts":[["2023"]]}}}],"schema":"https://github.com/citation-style-language/schema/raw/master/csl-citation.json"}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 xml:space="preserve">(Duffy, 2016; </w:t>
      </w:r>
      <w:r w:rsidR="00B8177B" w:rsidRPr="00091486">
        <w:rPr>
          <w:rFonts w:ascii="Times New Roman" w:hAnsi="Times New Roman" w:cs="Times New Roman"/>
          <w:lang w:val="en-GB"/>
        </w:rPr>
        <w:t>Wijngaarden and Hracs</w:t>
      </w:r>
      <w:r w:rsidRPr="00091486">
        <w:rPr>
          <w:rFonts w:ascii="Times New Roman" w:hAnsi="Times New Roman" w:cs="Times New Roman"/>
          <w:noProof/>
          <w:lang w:val="en-GB"/>
        </w:rPr>
        <w:t xml:space="preserve">, </w:t>
      </w:r>
      <w:r w:rsidRPr="00697E82">
        <w:rPr>
          <w:rFonts w:ascii="Times New Roman" w:hAnsi="Times New Roman" w:cs="Times New Roman"/>
          <w:noProof/>
          <w:lang w:val="en-GB"/>
        </w:rPr>
        <w:t>202</w:t>
      </w:r>
      <w:r w:rsidR="00FE5C6C" w:rsidRPr="00697E82">
        <w:rPr>
          <w:rFonts w:ascii="Times New Roman" w:hAnsi="Times New Roman" w:cs="Times New Roman"/>
          <w:noProof/>
          <w:lang w:val="en-GB"/>
        </w:rPr>
        <w:t>4</w:t>
      </w:r>
      <w:r w:rsidRPr="00697E82">
        <w:rPr>
          <w:rFonts w:ascii="Times New Roman" w:hAnsi="Times New Roman" w:cs="Times New Roman"/>
          <w:noProof/>
          <w:lang w:val="en-GB"/>
        </w:rPr>
        <w:t>)</w:t>
      </w:r>
      <w:r w:rsidRPr="00697E82">
        <w:rPr>
          <w:rFonts w:ascii="Times New Roman" w:hAnsi="Times New Roman" w:cs="Times New Roman"/>
          <w:lang w:val="en-GB"/>
        </w:rPr>
        <w:fldChar w:fldCharType="end"/>
      </w:r>
      <w:r w:rsidRPr="00697E82">
        <w:rPr>
          <w:rFonts w:ascii="Times New Roman" w:hAnsi="Times New Roman" w:cs="Times New Roman"/>
          <w:lang w:val="en-GB"/>
        </w:rPr>
        <w:t>. Market organisers evaluate how well a trader’s narrative is communicated to consumers in person and online through websites and social media channels</w:t>
      </w:r>
      <w:r w:rsidR="0022779C" w:rsidRPr="00697E82">
        <w:rPr>
          <w:rFonts w:ascii="Times New Roman" w:hAnsi="Times New Roman" w:cs="Times New Roman"/>
          <w:lang w:val="en-GB"/>
        </w:rPr>
        <w:t>.</w:t>
      </w:r>
      <w:r w:rsidR="00463BA6" w:rsidRPr="00697E82">
        <w:rPr>
          <w:rFonts w:ascii="Times New Roman" w:hAnsi="Times New Roman" w:cs="Times New Roman"/>
          <w:lang w:val="en-GB"/>
        </w:rPr>
        <w:t xml:space="preserve"> </w:t>
      </w:r>
      <w:r w:rsidRPr="00697E82">
        <w:rPr>
          <w:rFonts w:ascii="Times New Roman" w:hAnsi="Times New Roman" w:cs="Times New Roman"/>
          <w:lang w:val="en-GB"/>
        </w:rPr>
        <w:t xml:space="preserve">Website sections and social media posts often document the food preparation at home and at the market using personal stories and photos of the process and finished dishes. </w:t>
      </w:r>
    </w:p>
    <w:p w14:paraId="6CE06A6F" w14:textId="7B1313C2"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Market organisers also ensure that the narrative and aesthetic features of a trader’s brand match their expectations and those of consumers at the market. Alice, a market organiser, emphasises the importance of a trader’s ‘look’ which needs to have an ‘edge’ or something attractive. In the scene, there is a valorisation of cultural forms which reject or provide an alternative to the mainstream (chain restaurants and mass-produced food). Returning to the theme of partial staging, </w:t>
      </w:r>
      <w:r w:rsidR="0090184A" w:rsidRPr="00697E82">
        <w:rPr>
          <w:rFonts w:ascii="Times New Roman" w:hAnsi="Times New Roman" w:cs="Times New Roman"/>
          <w:lang w:val="en-GB"/>
        </w:rPr>
        <w:t xml:space="preserve">backstage and </w:t>
      </w:r>
      <w:r w:rsidRPr="00697E82">
        <w:rPr>
          <w:rFonts w:ascii="Times New Roman" w:hAnsi="Times New Roman" w:cs="Times New Roman"/>
          <w:lang w:val="en-GB"/>
        </w:rPr>
        <w:t xml:space="preserve">before an event curation is strategic and meticulous with high levels of control. But during events street food markets need to feel unique, creative and exciting </w:t>
      </w:r>
      <w:r w:rsidRPr="00697E82">
        <w:rPr>
          <w:rFonts w:ascii="Times New Roman" w:hAnsi="Times New Roman" w:cs="Times New Roman"/>
          <w:lang w:val="en-GB"/>
        </w:rPr>
        <w:lastRenderedPageBreak/>
        <w:t xml:space="preserve">rather than too polished, corporate or boring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{"citationID":"qrsfw8kQ","properties":{"formattedCitation":"(Brydges et al., 2020; Michael, 2015)","plainCitation":"(Brydges et al., 2020; Michael, 2015)","noteIndex":0},"citationItems":[{"id":825,"uris":["http://zotero.org/users/6722790/items/UYVDM2WA"],"itemData":{"id":825,"type":"document","publisher":"Economy, Society and Governance Research Group Working Paper Series (University of Southampton).","title":"Purveyors of Cool: Independent Fashion Retailers and Neighbourhood Change","author":[{"family":"Brydges","given":"Taylor"},{"family":"Hracs","given":"Brian"},{"family":"Hauge","given":"Atle"}],"issued":{"date-parts":[["2020"]]}}},{"id":626,"uris":["http://zotero.org/users/6722790/items/FDIVXJIW"],"itemData":{"id":626,"type":"article-journal","abstract":"Being ‘hip’ is nowadays considered a crucial source of social prestige in the fields of fashion and music which are in a state of constant flux and revaluation. Being ‘in the know’ of new developments in the cultural field has consequently been discussed as an alternative to a status hierarchy based on social class as Bourdieu described it. In-depth interviews with young people deeply involved in urban culture scenes reveal a different perspective: They dismiss following trends which is seen as shallow, boring and too easy. Instead, their central concerns are authenticity and individuality. While the participants emphasize their openness and acceptance of other people’s tastes, not submitting oneself to any set style regimes is considered admirable. Bourdieu’s concept of naturalness turns out to be a useful theoretical approach that captures the kind of authenticity that the interviewees are performing.","container-title":"Journal of Consumer Culture","DOI":"10.1177/1469540513493206","ISSN":"1469-5405","issue":"2","language":"en","note":"publisher: SAGE Publications","page":"163-182","source":"SAGE Journals","title":"It’s really not hip to be a hipster: Negotiating trends and authenticity in the cultural field","title-short":"It’s really not hip to be a hipster","volume":"15","author":[{"family":"Michael","given":"Janna"}],"issued":{"date-parts":[["2015",7,1]]}}}],"schema":"https://github.com/citation-style-language/schema/raw/master/csl-citation.json"}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w:t>
      </w:r>
      <w:r w:rsidR="002F4204" w:rsidRPr="00697E82">
        <w:rPr>
          <w:rFonts w:ascii="Times New Roman" w:hAnsi="Times New Roman" w:cs="Times New Roman"/>
          <w:color w:val="141413"/>
          <w:kern w:val="1"/>
          <w:lang w:val="en-GB"/>
        </w:rPr>
        <w:t>Koren and Hracs</w:t>
      </w:r>
      <w:r w:rsidR="009F7AE9" w:rsidRPr="00697E82">
        <w:rPr>
          <w:rFonts w:ascii="Times New Roman" w:hAnsi="Times New Roman" w:cs="Times New Roman"/>
          <w:noProof/>
          <w:lang w:val="en-GB"/>
        </w:rPr>
        <w:t>, 2024)</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Such </w:t>
      </w:r>
      <w:r w:rsidR="00E8015F"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are co-produced by the staging of market </w:t>
      </w:r>
      <w:r w:rsidR="0090184A" w:rsidRPr="00697E82">
        <w:rPr>
          <w:rFonts w:ascii="Times New Roman" w:hAnsi="Times New Roman" w:cs="Times New Roman"/>
          <w:lang w:val="en-GB"/>
        </w:rPr>
        <w:t xml:space="preserve">organisers </w:t>
      </w:r>
      <w:r w:rsidRPr="00697E82">
        <w:rPr>
          <w:rFonts w:ascii="Times New Roman" w:hAnsi="Times New Roman" w:cs="Times New Roman"/>
          <w:lang w:val="en-GB"/>
        </w:rPr>
        <w:t xml:space="preserve">and the dynamic performances and interactions of bodies, </w:t>
      </w:r>
      <w:r w:rsidR="0049270E" w:rsidRPr="00697E82">
        <w:rPr>
          <w:rFonts w:ascii="Times New Roman" w:hAnsi="Times New Roman" w:cs="Times New Roman"/>
          <w:lang w:val="en-GB"/>
        </w:rPr>
        <w:t>objects,</w:t>
      </w:r>
      <w:r w:rsidRPr="00697E82">
        <w:rPr>
          <w:rFonts w:ascii="Times New Roman" w:hAnsi="Times New Roman" w:cs="Times New Roman"/>
          <w:lang w:val="en-GB"/>
        </w:rPr>
        <w:t xml:space="preserve"> and spaces in real time. </w:t>
      </w:r>
    </w:p>
    <w:p w14:paraId="7860159D" w14:textId="52ECAF51"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Ultimately, market organisers configure their collectives by selecting traders who can deliver appropriate food and appropriate performances. Traders must embody and display a range of desirable characteristics during the interactive service encounter, such as being charismatic and fun. They must also make customers feel welcome so that they spend more time at the market. The performance requires not only the ability to engage consumers but also to deliver orders quickly and consistently for intense service periods that last between two and three hours. But this raises another critical issue. While market </w:t>
      </w:r>
      <w:r w:rsidR="0090184A" w:rsidRPr="00697E82">
        <w:rPr>
          <w:rFonts w:ascii="Times New Roman" w:hAnsi="Times New Roman" w:cs="Times New Roman"/>
          <w:lang w:val="en-GB"/>
        </w:rPr>
        <w:t xml:space="preserve">organisers </w:t>
      </w:r>
      <w:r w:rsidRPr="00697E82">
        <w:rPr>
          <w:rFonts w:ascii="Times New Roman" w:hAnsi="Times New Roman" w:cs="Times New Roman"/>
          <w:lang w:val="en-GB"/>
        </w:rPr>
        <w:t>use rigid and demanding selection criteria to exclude many traders from having the opportunity to work in their markets, they also continuously monitor, manage and discipline traders who are included. Those who cannot meet the desired criteria are not hired and those who cannot successfully and consistently deliver ‘magic’ and effective performances are removed and replaced. Therefore, the nature of work in street food markets is precarious and temporally fragmented (</w:t>
      </w:r>
      <w:r w:rsidR="00047028" w:rsidRPr="00697E82">
        <w:rPr>
          <w:rFonts w:ascii="Times New Roman" w:hAnsi="Times New Roman" w:cs="Times New Roman"/>
          <w:lang w:val="en-GB"/>
        </w:rPr>
        <w:t xml:space="preserve">Duffy, 2016; </w:t>
      </w:r>
      <w:r w:rsidRPr="00697E82">
        <w:rPr>
          <w:rFonts w:ascii="Times New Roman" w:hAnsi="Times New Roman" w:cs="Times New Roman"/>
          <w:lang w:val="en-GB"/>
        </w:rPr>
        <w:t>Shi et al.</w:t>
      </w:r>
      <w:r w:rsidR="00683C66">
        <w:rPr>
          <w:rFonts w:ascii="Times New Roman" w:hAnsi="Times New Roman" w:cs="Times New Roman"/>
          <w:lang w:val="en-GB"/>
        </w:rPr>
        <w:t>,</w:t>
      </w:r>
      <w:r w:rsidRPr="00697E82">
        <w:rPr>
          <w:rFonts w:ascii="Times New Roman" w:hAnsi="Times New Roman" w:cs="Times New Roman"/>
          <w:lang w:val="en-GB"/>
        </w:rPr>
        <w:t xml:space="preserve"> 2021)</w:t>
      </w:r>
      <w:r w:rsidR="00047028" w:rsidRPr="00697E82">
        <w:rPr>
          <w:rFonts w:ascii="Times New Roman" w:hAnsi="Times New Roman" w:cs="Times New Roman"/>
          <w:lang w:val="en-GB"/>
        </w:rPr>
        <w:t xml:space="preserve">. </w:t>
      </w:r>
    </w:p>
    <w:p w14:paraId="6B910E51" w14:textId="7F8D01CE" w:rsidR="00B81B47" w:rsidRPr="00697E82" w:rsidRDefault="00047028" w:rsidP="00047028">
      <w:pPr>
        <w:autoSpaceDE w:val="0"/>
        <w:autoSpaceDN w:val="0"/>
        <w:adjustRightInd w:val="0"/>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M</w:t>
      </w:r>
      <w:r w:rsidR="00A42B33" w:rsidRPr="00697E82">
        <w:rPr>
          <w:rFonts w:ascii="Times New Roman" w:hAnsi="Times New Roman" w:cs="Times New Roman"/>
          <w:lang w:val="en-GB"/>
        </w:rPr>
        <w:t xml:space="preserve">arket organisers </w:t>
      </w:r>
      <w:r w:rsidRPr="00697E82">
        <w:rPr>
          <w:rFonts w:ascii="Times New Roman" w:hAnsi="Times New Roman" w:cs="Times New Roman"/>
          <w:lang w:val="en-GB"/>
        </w:rPr>
        <w:t xml:space="preserve">also </w:t>
      </w:r>
      <w:r w:rsidR="00A42B33" w:rsidRPr="00697E82">
        <w:rPr>
          <w:rFonts w:ascii="Times New Roman" w:hAnsi="Times New Roman" w:cs="Times New Roman"/>
          <w:lang w:val="en-GB"/>
        </w:rPr>
        <w:t xml:space="preserve">curate support staff who contribute to the smooth running of the market and the affective atmosphere. Roles include general managers, hostesses, on-site managers, bar staff, photographers, PR staff, DJs, and performers as well as cleaning and security staff. </w:t>
      </w:r>
      <w:r w:rsidRPr="00697E82">
        <w:rPr>
          <w:rFonts w:ascii="Times New Roman" w:hAnsi="Times New Roman" w:cs="Times New Roman"/>
          <w:lang w:val="en-GB"/>
        </w:rPr>
        <w:t>W</w:t>
      </w:r>
      <w:r w:rsidR="00A42B33" w:rsidRPr="00697E82">
        <w:rPr>
          <w:rFonts w:ascii="Times New Roman" w:hAnsi="Times New Roman" w:cs="Times New Roman"/>
          <w:lang w:val="en-GB"/>
        </w:rPr>
        <w:t xml:space="preserve">hile some team members are intentionally visible and perform front stage, such as DJs on platforms or security staff at front entrances, most move around the back and front stages of the market </w:t>
      </w:r>
      <w:r w:rsidRPr="00697E82">
        <w:rPr>
          <w:rFonts w:ascii="Times New Roman" w:hAnsi="Times New Roman" w:cs="Times New Roman"/>
          <w:lang w:val="en-GB"/>
        </w:rPr>
        <w:t>performing</w:t>
      </w:r>
      <w:r w:rsidR="00A42B33" w:rsidRPr="00697E82">
        <w:rPr>
          <w:rFonts w:ascii="Times New Roman" w:hAnsi="Times New Roman" w:cs="Times New Roman"/>
          <w:lang w:val="en-GB"/>
        </w:rPr>
        <w:t xml:space="preserve"> their work without identification </w:t>
      </w:r>
      <w:r w:rsidR="00481258" w:rsidRPr="00697E82">
        <w:rPr>
          <w:rFonts w:ascii="Times New Roman" w:hAnsi="Times New Roman" w:cs="Times New Roman"/>
          <w:lang w:val="en-GB"/>
        </w:rPr>
        <w:t xml:space="preserve">or uniforms </w:t>
      </w:r>
      <w:r w:rsidR="00A42B33" w:rsidRPr="00697E82">
        <w:rPr>
          <w:rFonts w:ascii="Times New Roman" w:hAnsi="Times New Roman" w:cs="Times New Roman"/>
          <w:lang w:val="en-GB"/>
        </w:rPr>
        <w:t xml:space="preserve">in a hidden manner. They mix in with consumers and traders to help create and maintain </w:t>
      </w:r>
      <w:r w:rsidR="001F735B" w:rsidRPr="00697E82">
        <w:rPr>
          <w:rFonts w:ascii="Times New Roman" w:hAnsi="Times New Roman" w:cs="Times New Roman"/>
          <w:lang w:val="en-GB"/>
        </w:rPr>
        <w:t>the</w:t>
      </w:r>
      <w:r w:rsidR="00481258" w:rsidRPr="00697E82">
        <w:rPr>
          <w:rFonts w:ascii="Times New Roman" w:hAnsi="Times New Roman" w:cs="Times New Roman"/>
          <w:lang w:val="en-GB"/>
        </w:rPr>
        <w:t xml:space="preserve"> desired affective</w:t>
      </w:r>
      <w:r w:rsidR="00A42B33" w:rsidRPr="00697E82">
        <w:rPr>
          <w:rFonts w:ascii="Times New Roman" w:hAnsi="Times New Roman" w:cs="Times New Roman"/>
          <w:lang w:val="en-GB"/>
        </w:rPr>
        <w:t xml:space="preserve"> atmosphere (</w:t>
      </w:r>
      <w:proofErr w:type="spellStart"/>
      <w:r w:rsidR="00A42B33" w:rsidRPr="00697E82">
        <w:rPr>
          <w:rFonts w:ascii="Times New Roman" w:hAnsi="Times New Roman" w:cs="Times New Roman"/>
          <w:lang w:val="en-GB"/>
        </w:rPr>
        <w:t>Kolehmainen</w:t>
      </w:r>
      <w:proofErr w:type="spellEnd"/>
      <w:r w:rsidR="00A42B33" w:rsidRPr="00697E82">
        <w:rPr>
          <w:rFonts w:ascii="Times New Roman" w:hAnsi="Times New Roman" w:cs="Times New Roman"/>
          <w:lang w:val="en-GB"/>
        </w:rPr>
        <w:t xml:space="preserve"> and </w:t>
      </w:r>
      <w:proofErr w:type="spellStart"/>
      <w:r w:rsidR="00A42B33" w:rsidRPr="00697E82">
        <w:rPr>
          <w:rFonts w:ascii="Times New Roman" w:hAnsi="Times New Roman" w:cs="Times New Roman"/>
          <w:lang w:val="en-GB"/>
        </w:rPr>
        <w:t>Mäkinen</w:t>
      </w:r>
      <w:proofErr w:type="spellEnd"/>
      <w:r w:rsidR="00A42B33" w:rsidRPr="00697E82">
        <w:rPr>
          <w:rFonts w:ascii="Times New Roman" w:hAnsi="Times New Roman" w:cs="Times New Roman"/>
          <w:lang w:val="en-GB"/>
        </w:rPr>
        <w:t xml:space="preserve">, 2021). Cleaners are particularly invisible even as they constantly circulate to manage </w:t>
      </w:r>
      <w:r w:rsidR="00A42B33" w:rsidRPr="00697E82">
        <w:rPr>
          <w:rFonts w:ascii="Times New Roman" w:hAnsi="Times New Roman" w:cs="Times New Roman"/>
          <w:lang w:val="en-GB"/>
        </w:rPr>
        <w:lastRenderedPageBreak/>
        <w:t xml:space="preserve">and contain the flows of material produced from the </w:t>
      </w:r>
      <w:r w:rsidR="00481258" w:rsidRPr="00697E82">
        <w:rPr>
          <w:rFonts w:ascii="Times New Roman" w:hAnsi="Times New Roman" w:cs="Times New Roman"/>
          <w:lang w:val="en-GB"/>
        </w:rPr>
        <w:t xml:space="preserve">affective </w:t>
      </w:r>
      <w:r w:rsidR="00A42B33" w:rsidRPr="00697E82">
        <w:rPr>
          <w:rFonts w:ascii="Times New Roman" w:hAnsi="Times New Roman" w:cs="Times New Roman"/>
          <w:lang w:val="en-GB"/>
        </w:rPr>
        <w:t xml:space="preserve">atmosphere, clearing tables, emptying bins, and repositioning seats (Shaw, 2014; </w:t>
      </w:r>
      <w:proofErr w:type="spellStart"/>
      <w:r w:rsidR="00A42B33" w:rsidRPr="00697E82">
        <w:rPr>
          <w:rFonts w:ascii="Times New Roman" w:hAnsi="Times New Roman" w:cs="Times New Roman"/>
          <w:lang w:val="en-GB"/>
        </w:rPr>
        <w:t>Timan</w:t>
      </w:r>
      <w:proofErr w:type="spellEnd"/>
      <w:r w:rsidR="00A42B33" w:rsidRPr="00697E82">
        <w:rPr>
          <w:rFonts w:ascii="Times New Roman" w:hAnsi="Times New Roman" w:cs="Times New Roman"/>
          <w:lang w:val="en-GB"/>
        </w:rPr>
        <w:t xml:space="preserve">, 2021). </w:t>
      </w:r>
    </w:p>
    <w:p w14:paraId="23BF30B1" w14:textId="7EC7C7EB" w:rsidR="00085EDD" w:rsidRPr="00697E82" w:rsidRDefault="00A42B33" w:rsidP="00D23598">
      <w:pPr>
        <w:autoSpaceDE w:val="0"/>
        <w:autoSpaceDN w:val="0"/>
        <w:adjustRightInd w:val="0"/>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As Visconti et al. assert “the variety of roles consumers play </w:t>
      </w:r>
      <w:r w:rsidR="00D23598">
        <w:rPr>
          <w:rFonts w:ascii="Times New Roman" w:hAnsi="Times New Roman" w:cs="Times New Roman"/>
          <w:lang w:val="en-GB"/>
        </w:rPr>
        <w:t>in</w:t>
      </w:r>
      <w:r w:rsidRPr="00697E82">
        <w:rPr>
          <w:rFonts w:ascii="Times New Roman" w:hAnsi="Times New Roman" w:cs="Times New Roman"/>
          <w:lang w:val="en-GB"/>
        </w:rPr>
        <w:t xml:space="preserve"> </w:t>
      </w:r>
      <w:r w:rsidRPr="00697E82">
        <w:rPr>
          <w:rFonts w:ascii="Times New Roman" w:hAnsi="Times New Roman" w:cs="Times New Roman"/>
          <w:kern w:val="0"/>
          <w:lang w:val="en-GB"/>
        </w:rPr>
        <w:t xml:space="preserve">the marketplace has long captivated the imagination of researchers” (2010, 511). </w:t>
      </w:r>
      <w:r w:rsidR="00801655" w:rsidRPr="00697E82">
        <w:rPr>
          <w:rFonts w:ascii="Times New Roman" w:hAnsi="Times New Roman" w:cs="Times New Roman"/>
          <w:kern w:val="0"/>
          <w:lang w:val="en-GB"/>
        </w:rPr>
        <w:t>Here</w:t>
      </w:r>
      <w:r w:rsidR="00683C66">
        <w:rPr>
          <w:rFonts w:ascii="Times New Roman" w:hAnsi="Times New Roman" w:cs="Times New Roman"/>
          <w:kern w:val="0"/>
          <w:lang w:val="en-GB"/>
        </w:rPr>
        <w:t>,</w:t>
      </w:r>
      <w:r w:rsidR="00801655" w:rsidRPr="00697E82">
        <w:rPr>
          <w:rFonts w:ascii="Times New Roman" w:hAnsi="Times New Roman" w:cs="Times New Roman"/>
          <w:kern w:val="0"/>
          <w:lang w:val="en-GB"/>
        </w:rPr>
        <w:t xml:space="preserve"> we demonstrate </w:t>
      </w:r>
      <w:r w:rsidRPr="00697E82">
        <w:rPr>
          <w:rFonts w:ascii="Times New Roman" w:hAnsi="Times New Roman" w:cs="Times New Roman"/>
          <w:kern w:val="0"/>
          <w:lang w:val="en-GB"/>
        </w:rPr>
        <w:t xml:space="preserve">that consumers actively </w:t>
      </w:r>
      <w:r w:rsidRPr="00697E82">
        <w:rPr>
          <w:rFonts w:ascii="Times New Roman" w:hAnsi="Times New Roman" w:cs="Times New Roman"/>
          <w:lang w:val="en-GB"/>
        </w:rPr>
        <w:t xml:space="preserve">co-produce </w:t>
      </w:r>
      <w:r w:rsidR="00481258"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w:t>
      </w:r>
      <w:r w:rsidR="00091486">
        <w:rPr>
          <w:rFonts w:ascii="Times New Roman" w:hAnsi="Times New Roman" w:cs="Times New Roman"/>
          <w:lang w:val="en-GB"/>
        </w:rPr>
        <w:t xml:space="preserve">and </w:t>
      </w:r>
      <w:r w:rsidR="001F735B" w:rsidRPr="00697E82">
        <w:rPr>
          <w:rFonts w:ascii="Times New Roman" w:hAnsi="Times New Roman" w:cs="Times New Roman"/>
          <w:lang w:val="en-GB"/>
        </w:rPr>
        <w:t>consumption</w:t>
      </w:r>
      <w:r w:rsidR="00481258" w:rsidRPr="00697E82">
        <w:rPr>
          <w:rFonts w:ascii="Times New Roman" w:hAnsi="Times New Roman" w:cs="Times New Roman"/>
          <w:lang w:val="en-GB"/>
        </w:rPr>
        <w:t xml:space="preserve"> </w:t>
      </w:r>
      <w:r w:rsidRPr="00697E82">
        <w:rPr>
          <w:rFonts w:ascii="Times New Roman" w:hAnsi="Times New Roman" w:cs="Times New Roman"/>
          <w:lang w:val="en-GB"/>
        </w:rPr>
        <w:t xml:space="preserve">experiences </w:t>
      </w:r>
      <w:r w:rsidR="00DD16B5" w:rsidRPr="00697E82">
        <w:rPr>
          <w:rFonts w:ascii="Times New Roman" w:hAnsi="Times New Roman" w:cs="Times New Roman"/>
          <w:lang w:val="en-GB"/>
        </w:rPr>
        <w:t>in street food markets</w:t>
      </w:r>
      <w:r w:rsidR="00801655" w:rsidRPr="00697E82">
        <w:rPr>
          <w:rFonts w:ascii="Times New Roman" w:hAnsi="Times New Roman" w:cs="Times New Roman"/>
          <w:lang w:val="en-GB"/>
        </w:rPr>
        <w:t xml:space="preserve">. </w:t>
      </w:r>
      <w:r w:rsidRPr="00697E82">
        <w:rPr>
          <w:rFonts w:ascii="Times New Roman" w:hAnsi="Times New Roman" w:cs="Times New Roman"/>
          <w:lang w:val="en-GB"/>
        </w:rPr>
        <w:t xml:space="preserve">But once again, bodies are included or excluded to maximise profits and consumers in our street food markets were typically white, young, and middle class. </w:t>
      </w:r>
    </w:p>
    <w:p w14:paraId="5923715F" w14:textId="51191BB0" w:rsidR="00A42B33"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With cheaper food options always available in large cities, street food market consumers also share a willingness to invest more time and money in their food-related consumption experiences (</w:t>
      </w:r>
      <w:r w:rsidR="00E97B2D" w:rsidRPr="00091486">
        <w:rPr>
          <w:rFonts w:ascii="Times New Roman" w:hAnsi="Times New Roman" w:cs="Times New Roman"/>
          <w:lang w:val="en-GB"/>
        </w:rPr>
        <w:t>Joosse and Hracs</w:t>
      </w:r>
      <w:r w:rsidRPr="00091486">
        <w:rPr>
          <w:rFonts w:ascii="Times New Roman" w:hAnsi="Times New Roman" w:cs="Times New Roman"/>
          <w:lang w:val="en-GB"/>
        </w:rPr>
        <w:t>,</w:t>
      </w:r>
      <w:r w:rsidRPr="00697E82">
        <w:rPr>
          <w:rFonts w:ascii="Times New Roman" w:hAnsi="Times New Roman" w:cs="Times New Roman"/>
          <w:lang w:val="en-GB"/>
        </w:rPr>
        <w:t xml:space="preserve"> 2015). This desire may be driven by range of personal motivations including performing distinction, communicating class status, enhancing and displaying cultural capital or obtaining food-related inspiration and knowledge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{"citationID":"SbnnujPy","properties":{"formattedCitation":"(Bourdieu, 1984; B. Hracs et al., 2013; Hubbard, 2017; Joosse &amp; Hracs, 2015; Simmel, 1904; Veblen, 1899)","plainCitation":"(Bourdieu, 1984; B. Hracs et al., 2013; Hubbard, 2017; Joosse &amp; Hracs, 2015; Simmel, 1904; Veblen, 1899)","noteIndex":0},"citationItems":[{"id":828,"uris":["http://zotero.org/users/6722790/items/EWQMBAAB"],"itemData":{"id":828,"type":"book","abstract":"Table of Contents Table of Contents \" Preface to the English-Language Edition. xi. . Introduction. 1. Part I.A Social Critique of the Judgement of Taste. 9. 1. The Aristocracy of Culture. 11. . The Titles of Cultural Nobility. 18. . Cultural Pedigree. 63. Part II. The Economy of Practices. 97. 2. The Social Space and Its Transformations. 99. . Class Condition and Social Conditioning. 101. . A Three-Dimensional Space. 114. . Reconversion Strategies. 125. 3. The Habitus and the Space of Life-Styles. 169. . The Homology between the Spaces. 175. . The Universes of Stylistic Possibles. 208. 4. The Dynamics of the Fields. 226. . The Correspondence between Goods Production and Taste Production. 230. . Symbolic Struggles. 244. Part III. Class Tastes and Life-Styles. 257. 5. The Sense of Distinction. 260. . The Modes of Appropriation of the Work of Art. 267. . The Variants of the Dominant Taste. 283. . The Mark of Time. 295. . Temporal and Spiritual Powers. 315. 6. Cultural Goodwill. 318. . Knowledge and Recognition. 319. . Education and the Autodidact. 328. . Slope and Thrust. 331. . The Variants of Petit-Bourgeois Taste. 339. . The Declining Petite Bourgeoisie. 346. . The Executant Petite Bourgeoisie. 351. . The New Petite Bourgeoisie. 354. . From Duty to the Fun Ethic. 365. 7. The Choice of the Necessary. 372. . The Taste for Necessity and the Principle of Conformity. 374. . The Effects of Domination. 386. 8. Culture and Politics. 397. . Selective Democracy. 399. . Status and Competence. 405. . The Right to Speak. 411. . Personal Opinion. 414. . The Modes of Production of Opinion. 417. . Dispossession and Misappropriation. 426. . Moral Order and Political Order. 432. . Class Habitus and Political Opinions. 437. . Supply and Demand. 440. . The Political Space. 451. . The Specific Effect of Trajectory. 453. . Political Language. 459. . Conclusion: Classes and Classifications. 466. . Embodied Social Structures. 467. . Knowledge without Concepts. 470. . Advantageous Attributions. 475. . The Classification Struggle. 479. . The Reality of Representation and the Representation of Reality. 482. . Postscript: Towards a 'Vulgar' Critique of 'Pure' Critiques. 485. . Disgust at the 'Facile'. 486. . The 'Taste of Reflection' and the 'Taste of Sense'. 488. . A Denied Social Relationship. 491. . Parerga and Paralipomena. 494. . The Pleasure of the Text. 498. . Appendices. 503. 1. Some Reflections on the Method. 503. 2. Complementary Sources. 519. 3. Statistical Data. 525. 4. Associations: A Parlour Game. 546. . Notes. 561. . Credits. 605. . Index. 607. . Tables. . 1. Class preferences for singers and music. 15. 2. Aesthetic disposition, by education capital. 36. 3. Aesthetic disposition, by class and education. 37. 4. Knowledge of composers and musical works, by education and class of origin. 64. 5. Furniture purchases in the dominant class, by education and social origin. 78. 6. Some indicators of economic capital in different fractions of the dominant class, 1966. 117. 7. Some indicators of cultural practice in different fractions of the dominant class, 1966. 118. 8. Types of books preferred by different fractions of the dominant class, 1966. 119. 9. Social origin of members of the dominant class, by class fraction, 1970. 121. 10. Rate of employment of women aged 25-34, by education, 1962 and 1968. 134. 11. Changes in morphology and asset structure of the class fractions, 1954-1975. 136. 12. Changes in morphology and asset structure of the class fractions, 1954-1968. 138. 13. Morphological changes within the dominant class, 1954-1975. 140. 14. Morphological changes within the middle class, 1954-1975. 140. 15. Changes in class morphology and use of educational system, 1954-1968. 158. 16. Annual household expenditures on food: skilled manual workers, foremen and clerical workers, 1972. 181. 17. Yearly spending by teachers, professionals and industrial and commercial employers, 1972.","ISBN":"978-0-674-21277-0","language":"en","note":"Google-Books-ID: nVaS6gS9Jz4C","number-of-pages":"642","publisher":"Harvard University Press","source":"Google Books","title":"Distinction: A Social Critique of the Judgement of Taste","title-short":"Distinction","author":[{"family":"Bourdieu","given":"Pierre"}],"issued":{"date-parts":[["1984"]]}}},{"id":521,"uris":["http://zotero.org/users/6722790/items/36BFRH9H"],"itemData":{"id":521,"type":"article-journal","container-title":"Environment and Planning A: Economy and Space","issue":"5","page":"1144-1161","title":"Standing out in the Crowd: The Rise of Exclusivity-Based Strategies to Compete in the Contemporary Marketplace for Music and Fashion","volume":"45","author":[{"family":"Hracs","given":"Brian"},{"family":"Jakob","given":"Doreen"},{"family":"Hauge","given":"Atle"}],"issued":{"date-parts":[["2013"]]}}},{"id":117,"uris":["http://zotero.org/groups/2527737/items/QX9UVHY9"],"itemData":{"id":117,"type":"book","event-place":"London","ISBN":"978-1-137-52152-1","language":"en","note":"DOI: 10.1057/978-1-137-52153-8","publisher":"Palgrave Macmillan UK","publisher-place":"London","source":"Crossref","title":"The Battle for the High Street","URL":"http://link.springer.com/10.1057/978-1-137-52153-8","author":[{"family":"Hubbard","given":"Phil"}],"accessed":{"date-parts":[["2019",4,2]]},"issued":{"date-parts":[["2017"]]}}},{"id":528,"uris":["http://zotero.org/users/6722790/items/J7YHNEAJ"],"itemData":{"id":528,"type":"article-journal","abstract":"What is ‘good food’? Is it fair trade, local, organic or ethically produced? With an ever-expanding array of products and ‘qualities’ to consider, consumers in the global North may find it increasingly difficult and time-consuming to make the ‘right’ choices. As a result, a range of intermediaries, including food apps and collective buying groups, are emerging to support and influence people with their food choices. While intermediation refers to all activities linking producers and consumers, this paper narrows the focus and considers one important, yet poorly understood, intermediary function within the food marketplace: ‘curation’. Although the concept of curation has long been associated with museums and art worlds, curatorial practices are evolving in the contemporary marketplace and are performed by a growing range of actors operating in physical, temporary and virtual spaces. Rather than acting as brokers or gatekeepers, curators interpret, translate and shape the marketplace by sorting, organising, evaluating and ascribing value(s) to specific products. They also offer general and personalised recommendations to consumers. Although the literature on local food privileges the direct relations between producers and consumers, this paper considers the important role of intermediaries. Drawing on interviews and participant observation in Sweden it contributes to the existing literature on curation by examining the spatial dynamics and nature of curatorial practices, the motivations behind them and the values they create for consumers. The findings demonstrate that a range of activities can be understood as curation and that in order to nuance and extend existing conceptualisations of curation a wider and more dynamic range of actors (food apps), spaces (blogs) and values such as inspiration, convenience and sense of community need to be considered.","container-title":"Geoforum","DOI":"10.1016/j.geoforum.2015.06.024","ISSN":"0016-7185","journalAbbreviation":"Geoforum","language":"en","page":"205-216","source":"ScienceDirect","title":"Curating the quest for ‘good food’: The practices, spatial dynamics and influence of food-related curation in Sweden","title-short":"Curating the quest for ‘good food’","volume":"64","author":[{"family":"Joosse","given":"Sofie"},{"family":"Hracs","given":"Brian J."}],"issued":{"date-parts":[["2015",8,1]]}}},{"id":827,"uris":["http://zotero.org/users/6722790/items/IA7MS4ZG"],"itemData":{"id":827,"type":"article-journal","container-title":"International Quarterly","page":"130-155","title":"Fashion","volume":"10","author":[{"family":"Simmel","given":"George"}],"issued":{"date-parts":[["1904"]]}}},{"id":591,"uris":["http://zotero.org/users/6722790/items/GD5UWN4Q"],"itemData":{"id":591,"type":"book","abstract":"Thorstein Veblen's groundbreaking treatise upon the evolution of the affluent classes of society traces the development of conspicuous consumption from the feudal Middle Ages to the end of the 19th century.  The explosion in prosperity and mass manufacture of goods during the era of industrialization was of pivotal interest to those working in the fledgling social sciences. Thorstein Veblen was no exception; in this ambitious work, he attempts to trace the origins of the class society which characterized the Western world at the close to the 1800s.  Beginning with the end of the Dark Ages, Veblen examines the evolution of the hierarchical social structures. How they incrementally evolved and influenced the overall picture of human society is discussed. Veblen believed that the human social order was immensely unequal and stratified, to the point where vast amounts of merit are consequently ignored and wasted.  Veblen draws comparisons between industrialization and the advancement of production and the exploitation and domination of labor, which he considered analogous to a barbarian conquest happening from within society. The heavier and harder labor falls to the lower members of the order, while the light work is accomplished by the owners of capital: the leisure class. Although Veblen acknowledges value in the leisure class's contributions, he believes that manual, material work has a far greater effect upon a given economy.  The other major pillar of Veblen's thought is that the leisure class is defined by conspicuous consumption and conspicuous leisure. This entails the expenditure of vast sums upon items or activities which advertise wealth; the author highlights the newly popular fields such as sports and the fine arts as examples. In summary, Veblen states:  \"In order to gain and to hold the esteem of men it is not sufficient merely to possess wealth or power. The wealth or power must be put in evidence, for esteem is awarded only on evidence.\"","ISBN":"978-1-5410-1126-7","language":"English","number-of-pages":"194","publisher":"CreateSpace Independent Publishing Platform","source":"Amazon","title":"The Theory of the Leisure Class","author":[{"family":"Veblen","given":"Thorstein"}],"issued":{"date-parts":[["1899"]]}}}],"schema":"https://github.com/citation-style-language/schema/raw/master/csl-citation.json"}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 xml:space="preserve">(Bourdieu, 1984; </w:t>
      </w:r>
      <w:r w:rsidR="00A16823" w:rsidRPr="00697E82">
        <w:rPr>
          <w:rFonts w:ascii="Times New Roman" w:hAnsi="Times New Roman" w:cs="Times New Roman"/>
          <w:kern w:val="0"/>
          <w:lang w:val="en-GB"/>
        </w:rPr>
        <w:t xml:space="preserve">Coffin and Chatzidakis, 2021; </w:t>
      </w:r>
      <w:r w:rsidR="00014A02" w:rsidRPr="00697E82">
        <w:rPr>
          <w:rFonts w:ascii="Times New Roman" w:hAnsi="Times New Roman" w:cs="Times New Roman"/>
          <w:noProof/>
          <w:lang w:val="en-GB"/>
        </w:rPr>
        <w:t xml:space="preserve">Hracs </w:t>
      </w:r>
      <w:r w:rsidRPr="00697E82">
        <w:rPr>
          <w:rFonts w:ascii="Times New Roman" w:hAnsi="Times New Roman" w:cs="Times New Roman"/>
          <w:noProof/>
          <w:lang w:val="en-GB"/>
        </w:rPr>
        <w:t xml:space="preserve">et al., 2013; Hubbard, 2019; </w:t>
      </w:r>
      <w:r w:rsidR="00E97B2D" w:rsidRPr="00091486">
        <w:rPr>
          <w:rFonts w:ascii="Times New Roman" w:hAnsi="Times New Roman" w:cs="Times New Roman"/>
          <w:lang w:val="en-GB"/>
        </w:rPr>
        <w:t>Joosse and Hracs</w:t>
      </w:r>
      <w:r w:rsidRPr="00091486">
        <w:rPr>
          <w:rFonts w:ascii="Times New Roman" w:hAnsi="Times New Roman" w:cs="Times New Roman"/>
          <w:noProof/>
          <w:lang w:val="en-GB"/>
        </w:rPr>
        <w:t>,</w:t>
      </w:r>
      <w:r w:rsidRPr="00697E82">
        <w:rPr>
          <w:rFonts w:ascii="Times New Roman" w:hAnsi="Times New Roman" w:cs="Times New Roman"/>
          <w:noProof/>
          <w:lang w:val="en-GB"/>
        </w:rPr>
        <w:t xml:space="preserve"> 2015)</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Indeed, food practices are not just about eating and nutrition but forming a community through a recognised experience of sociality and connections with like-minded people (Hubbard, 2019; </w:t>
      </w:r>
      <w:r w:rsidR="00E97B2D" w:rsidRPr="00091486">
        <w:rPr>
          <w:rFonts w:ascii="Times New Roman" w:hAnsi="Times New Roman" w:cs="Times New Roman"/>
          <w:lang w:val="en-GB"/>
        </w:rPr>
        <w:t>Joosse and Hracs</w:t>
      </w:r>
      <w:r w:rsidRPr="00091486">
        <w:rPr>
          <w:rFonts w:ascii="Times New Roman" w:hAnsi="Times New Roman" w:cs="Times New Roman"/>
          <w:lang w:val="en-GB"/>
        </w:rPr>
        <w:t>,</w:t>
      </w:r>
      <w:r w:rsidRPr="00697E82">
        <w:rPr>
          <w:rFonts w:ascii="Times New Roman" w:hAnsi="Times New Roman" w:cs="Times New Roman"/>
          <w:lang w:val="en-GB"/>
        </w:rPr>
        <w:t xml:space="preserve"> 2015). </w:t>
      </w:r>
    </w:p>
    <w:p w14:paraId="66433E5C" w14:textId="78D6B90E" w:rsidR="00ED39BE" w:rsidRPr="00697E82" w:rsidRDefault="00A42B33" w:rsidP="00A42B33">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Beyond sitting, eating, and socialising with other consumers in the physical space of the market, interactions also occur in virtual spaces through social media platforms</w:t>
      </w:r>
      <w:r w:rsidR="0022779C" w:rsidRPr="00697E82">
        <w:rPr>
          <w:rFonts w:ascii="Times New Roman" w:hAnsi="Times New Roman" w:cs="Times New Roman"/>
          <w:lang w:val="en-GB"/>
        </w:rPr>
        <w:t xml:space="preserve">. </w:t>
      </w:r>
      <w:r w:rsidRPr="00697E82">
        <w:rPr>
          <w:rFonts w:ascii="Times New Roman" w:hAnsi="Times New Roman" w:cs="Times New Roman"/>
          <w:lang w:val="en-GB"/>
        </w:rPr>
        <w:t xml:space="preserve">Consumers post photos, videos, and comments about the dishes they are trying as well as feelings, atmospheric elements, and the broader market experience (Goodman and </w:t>
      </w:r>
      <w:proofErr w:type="spellStart"/>
      <w:r w:rsidRPr="00697E82">
        <w:rPr>
          <w:rFonts w:ascii="Times New Roman" w:hAnsi="Times New Roman" w:cs="Times New Roman"/>
          <w:lang w:val="en-GB"/>
        </w:rPr>
        <w:t>Jaworska</w:t>
      </w:r>
      <w:proofErr w:type="spellEnd"/>
      <w:r w:rsidRPr="00697E82">
        <w:rPr>
          <w:rFonts w:ascii="Times New Roman" w:hAnsi="Times New Roman" w:cs="Times New Roman"/>
          <w:lang w:val="en-GB"/>
        </w:rPr>
        <w:t xml:space="preserve">, 2020; </w:t>
      </w:r>
      <w:proofErr w:type="spellStart"/>
      <w:r w:rsidRPr="00697E82">
        <w:rPr>
          <w:rFonts w:ascii="Times New Roman" w:hAnsi="Times New Roman" w:cs="Times New Roman"/>
          <w:lang w:val="en-GB"/>
        </w:rPr>
        <w:t>Kolehmainen</w:t>
      </w:r>
      <w:proofErr w:type="spellEnd"/>
      <w:r w:rsidRPr="00697E82">
        <w:rPr>
          <w:rFonts w:ascii="Times New Roman" w:hAnsi="Times New Roman" w:cs="Times New Roman"/>
          <w:lang w:val="en-GB"/>
        </w:rPr>
        <w:t xml:space="preserve"> and </w:t>
      </w:r>
      <w:proofErr w:type="spellStart"/>
      <w:r w:rsidRPr="00697E82">
        <w:rPr>
          <w:rFonts w:ascii="Times New Roman" w:hAnsi="Times New Roman" w:cs="Times New Roman"/>
          <w:lang w:val="en-GB"/>
        </w:rPr>
        <w:t>Mäkinen</w:t>
      </w:r>
      <w:proofErr w:type="spellEnd"/>
      <w:r w:rsidRPr="00697E82">
        <w:rPr>
          <w:rFonts w:ascii="Times New Roman" w:hAnsi="Times New Roman" w:cs="Times New Roman"/>
          <w:lang w:val="en-GB"/>
        </w:rPr>
        <w:t xml:space="preserve">, 2021; </w:t>
      </w:r>
      <w:r w:rsidRPr="00697E82">
        <w:rPr>
          <w:rFonts w:ascii="Times New Roman" w:hAnsi="Times New Roman" w:cs="Times New Roman"/>
          <w:kern w:val="0"/>
          <w:lang w:val="en-GB"/>
        </w:rPr>
        <w:t>Smith-Maguire et al. 2023</w:t>
      </w:r>
      <w:r w:rsidRPr="00697E82">
        <w:rPr>
          <w:rFonts w:ascii="Times New Roman" w:hAnsi="Times New Roman" w:cs="Times New Roman"/>
          <w:lang w:val="en-GB"/>
        </w:rPr>
        <w:t>). Before events</w:t>
      </w:r>
      <w:r w:rsidR="00ED39BE" w:rsidRPr="00697E82">
        <w:rPr>
          <w:rFonts w:ascii="Times New Roman" w:hAnsi="Times New Roman" w:cs="Times New Roman"/>
          <w:lang w:val="en-GB"/>
        </w:rPr>
        <w:t>,</w:t>
      </w:r>
      <w:r w:rsidRPr="00697E82">
        <w:rPr>
          <w:rFonts w:ascii="Times New Roman" w:hAnsi="Times New Roman" w:cs="Times New Roman"/>
          <w:lang w:val="en-GB"/>
        </w:rPr>
        <w:t xml:space="preserve"> consumers generate ‘buzz,’ through social media and word of mouth, to co-promote the market and attract more consumers </w:t>
      </w:r>
      <w:r w:rsidRPr="00697E82">
        <w:rPr>
          <w:rFonts w:ascii="Times New Roman" w:hAnsi="Times New Roman" w:cs="Times New Roman"/>
          <w:lang w:val="en-GB"/>
        </w:rPr>
        <w:fldChar w:fldCharType="begin"/>
      </w:r>
      <w:r w:rsidRPr="00697E82">
        <w:rPr>
          <w:rFonts w:ascii="Times New Roman" w:hAnsi="Times New Roman" w:cs="Times New Roman"/>
          <w:lang w:val="en-GB"/>
        </w:rPr>
        <w:instrText xml:space="preserve"> ADDIN ZOTERO_ITEM CSL_CITATION {"citationID":"008WltU3","properties":{"formattedCitation":"(Brydges et al., 2020; B. Hracs et al., 2013; Warnaby &amp; Shi, 2018)","plainCitation":"(Brydges et al., 2020; B. Hracs et al., 2013; Warnaby &amp; Shi, 2018)","noteIndex":0},"citationItems":[{"id":825,"uris":["http://zotero.org/users/6722790/items/UYVDM2WA"],"itemData":{"id":825,"type":"document","publisher":"Economy, Society and Governance Research Group Working Paper Series (University of Southampton).","title":"Purveyors of Cool: Independent Fashion Retailers and Neighbourhood Change","author":[{"family":"Brydges","given":"Taylor"},{"family":"Hracs","given":"Brian"},{"family":"Hauge","given":"Atle"}],"issued":{"date-parts":[["2020"]]}}},{"id":521,"uris":["http://zotero.org/users/6722790/items/36BFRH9H"],"itemData":{"id":521,"type":"article-journal","container-title":"Environment and Planning A: Economy and Space","issue":"5","page":"1144-1161","title":"Standing out in the Crowd: The Rise of Exclusivity-Based Strategies to Compete in the Contemporary Marketplace for Music and Fashion","volume":"45","author":[{"family":"Hracs","given":"Brian"},{"family":"Jakob","given":"Doreen"},{"family":"Hauge","given":"Atle"}],"issued":{"date-parts":[["2013"]]}}},{"id":799,"uris":["http://zotero.org/users/6722790/items/DC3CNID6"],"itemData":{"id":799,"type":"book","collection-title":"SpringerBriefs in Business","event-place":"Cham","ISBN":"978-3-319-71373-1","note":"DOI: 10.1007/978-3-319-71374-8","publisher":"Springer International Publishing","publisher-place":"Cham","source":"DOI.org (Crossref)","title":"Pop-up Retailing","URL":"http://link.springer.com/10.1007/978-3-319-71374-8","author":[{"family":"Warnaby","given":"Gary"},{"family":"Shi","given":"Charlotte"}],"accessed":{"date-parts":[["2023",6,20]]},"issued":{"date-parts":[["2018"]]}}}],"schema":"https://github.com/citation-style-language/schema/raw/master/csl-citation.json"} </w:instrText>
      </w:r>
      <w:r w:rsidRPr="00697E82">
        <w:rPr>
          <w:rFonts w:ascii="Times New Roman" w:hAnsi="Times New Roman" w:cs="Times New Roman"/>
          <w:lang w:val="en-GB"/>
        </w:rPr>
        <w:fldChar w:fldCharType="separate"/>
      </w:r>
      <w:r w:rsidRPr="00697E82">
        <w:rPr>
          <w:rFonts w:ascii="Times New Roman" w:hAnsi="Times New Roman" w:cs="Times New Roman"/>
          <w:noProof/>
          <w:lang w:val="en-GB"/>
        </w:rPr>
        <w:t>(</w:t>
      </w:r>
      <w:r w:rsidR="00014A02" w:rsidRPr="00697E82">
        <w:rPr>
          <w:rFonts w:ascii="Times New Roman" w:hAnsi="Times New Roman" w:cs="Times New Roman"/>
          <w:noProof/>
          <w:lang w:val="en-GB"/>
        </w:rPr>
        <w:t>Hracs</w:t>
      </w:r>
      <w:r w:rsidRPr="00697E82">
        <w:rPr>
          <w:rFonts w:ascii="Times New Roman" w:hAnsi="Times New Roman" w:cs="Times New Roman"/>
          <w:noProof/>
          <w:lang w:val="en-GB"/>
        </w:rPr>
        <w:t xml:space="preserve"> et al., 2013;</w:t>
      </w:r>
      <w:r w:rsidR="00B71E62" w:rsidRPr="00697E82">
        <w:rPr>
          <w:rFonts w:ascii="Times New Roman" w:hAnsi="Times New Roman" w:cs="Times New Roman"/>
          <w:noProof/>
          <w:lang w:val="en-GB"/>
        </w:rPr>
        <w:t xml:space="preserve"> </w:t>
      </w:r>
      <w:r w:rsidR="002F4204" w:rsidRPr="00697E82">
        <w:rPr>
          <w:rFonts w:ascii="Times New Roman" w:hAnsi="Times New Roman" w:cs="Times New Roman"/>
          <w:color w:val="141413"/>
          <w:kern w:val="1"/>
          <w:lang w:val="en-GB"/>
        </w:rPr>
        <w:t>Koren and Hracs</w:t>
      </w:r>
      <w:r w:rsidR="00B71E62" w:rsidRPr="00697E82">
        <w:rPr>
          <w:rFonts w:ascii="Times New Roman" w:hAnsi="Times New Roman" w:cs="Times New Roman"/>
          <w:noProof/>
          <w:lang w:val="en-GB"/>
        </w:rPr>
        <w:t>, 2024;</w:t>
      </w:r>
      <w:r w:rsidRPr="00697E82">
        <w:rPr>
          <w:rFonts w:ascii="Times New Roman" w:hAnsi="Times New Roman" w:cs="Times New Roman"/>
          <w:noProof/>
          <w:lang w:val="en-GB"/>
        </w:rPr>
        <w:t xml:space="preserve"> Warnaby and Shi, 2018)</w:t>
      </w:r>
      <w:r w:rsidRPr="00697E82">
        <w:rPr>
          <w:rFonts w:ascii="Times New Roman" w:hAnsi="Times New Roman" w:cs="Times New Roman"/>
          <w:lang w:val="en-GB"/>
        </w:rPr>
        <w:fldChar w:fldCharType="end"/>
      </w:r>
      <w:r w:rsidRPr="00697E82">
        <w:rPr>
          <w:rFonts w:ascii="Times New Roman" w:hAnsi="Times New Roman" w:cs="Times New Roman"/>
          <w:lang w:val="en-GB"/>
        </w:rPr>
        <w:t xml:space="preserve">. During events, their presence helps to co-produce </w:t>
      </w:r>
      <w:r w:rsidR="001A54EA" w:rsidRPr="00697E82">
        <w:rPr>
          <w:rFonts w:ascii="Times New Roman" w:hAnsi="Times New Roman" w:cs="Times New Roman"/>
          <w:lang w:val="en-GB"/>
        </w:rPr>
        <w:t xml:space="preserve">affective </w:t>
      </w:r>
      <w:r w:rsidRPr="00697E82">
        <w:rPr>
          <w:rFonts w:ascii="Times New Roman" w:hAnsi="Times New Roman" w:cs="Times New Roman"/>
          <w:lang w:val="en-GB"/>
        </w:rPr>
        <w:t xml:space="preserve">atmospheres and enhance the attractiveness and value of the </w:t>
      </w:r>
      <w:r w:rsidR="001A54EA" w:rsidRPr="00697E82">
        <w:rPr>
          <w:rFonts w:ascii="Times New Roman" w:hAnsi="Times New Roman" w:cs="Times New Roman"/>
          <w:lang w:val="en-GB"/>
        </w:rPr>
        <w:t xml:space="preserve">consumption </w:t>
      </w:r>
      <w:r w:rsidRPr="00697E82">
        <w:rPr>
          <w:rFonts w:ascii="Times New Roman" w:hAnsi="Times New Roman" w:cs="Times New Roman"/>
          <w:lang w:val="en-GB"/>
        </w:rPr>
        <w:lastRenderedPageBreak/>
        <w:t xml:space="preserve">experience. Although unpaid, like traders, consumers play a vital role front stage by performing and interacting for and with bodies, </w:t>
      </w:r>
      <w:r w:rsidR="0049270E" w:rsidRPr="00697E82">
        <w:rPr>
          <w:rFonts w:ascii="Times New Roman" w:hAnsi="Times New Roman" w:cs="Times New Roman"/>
          <w:lang w:val="en-GB"/>
        </w:rPr>
        <w:t>objects,</w:t>
      </w:r>
      <w:r w:rsidRPr="00697E82">
        <w:rPr>
          <w:rFonts w:ascii="Times New Roman" w:hAnsi="Times New Roman" w:cs="Times New Roman"/>
          <w:lang w:val="en-GB"/>
        </w:rPr>
        <w:t xml:space="preserve"> and spaces</w:t>
      </w:r>
      <w:r w:rsidR="00DD16B5" w:rsidRPr="00697E82">
        <w:rPr>
          <w:rFonts w:ascii="Times New Roman" w:hAnsi="Times New Roman" w:cs="Times New Roman"/>
          <w:lang w:val="en-GB"/>
        </w:rPr>
        <w:t xml:space="preserve">. </w:t>
      </w:r>
      <w:r w:rsidRPr="00697E82">
        <w:rPr>
          <w:rFonts w:ascii="Times New Roman" w:hAnsi="Times New Roman" w:cs="Times New Roman"/>
          <w:lang w:val="en-GB"/>
        </w:rPr>
        <w:t xml:space="preserve">But posts and comments </w:t>
      </w:r>
      <w:r w:rsidR="00091486">
        <w:rPr>
          <w:rFonts w:ascii="Times New Roman" w:hAnsi="Times New Roman" w:cs="Times New Roman"/>
          <w:lang w:val="en-GB"/>
        </w:rPr>
        <w:t>from</w:t>
      </w:r>
      <w:r w:rsidRPr="00697E82">
        <w:rPr>
          <w:rFonts w:ascii="Times New Roman" w:hAnsi="Times New Roman" w:cs="Times New Roman"/>
          <w:lang w:val="en-GB"/>
        </w:rPr>
        <w:t xml:space="preserve"> consumers also co-produce the market and value over time as they are used as valuable feedback by market organisers (</w:t>
      </w:r>
      <w:r w:rsidRPr="00697E82">
        <w:rPr>
          <w:rFonts w:ascii="Times New Roman" w:hAnsi="Times New Roman" w:cs="Times New Roman"/>
          <w:color w:val="141413"/>
          <w:kern w:val="0"/>
          <w:lang w:val="en-GB"/>
        </w:rPr>
        <w:t>Shi et al., 2021)</w:t>
      </w:r>
      <w:r w:rsidRPr="00697E82">
        <w:rPr>
          <w:rFonts w:ascii="Times New Roman" w:hAnsi="Times New Roman" w:cs="Times New Roman"/>
          <w:lang w:val="en-GB"/>
        </w:rPr>
        <w:t xml:space="preserve">. </w:t>
      </w:r>
    </w:p>
    <w:p w14:paraId="7C010CE8" w14:textId="245E2DF9" w:rsidR="00A42B33" w:rsidRPr="00697E82" w:rsidRDefault="00A42B33" w:rsidP="00855488">
      <w:pPr>
        <w:spacing w:after="0" w:line="480" w:lineRule="auto"/>
        <w:ind w:firstLine="567"/>
        <w:jc w:val="both"/>
        <w:rPr>
          <w:rFonts w:ascii="Times New Roman" w:hAnsi="Times New Roman" w:cs="Times New Roman"/>
          <w:lang w:val="en-GB"/>
        </w:rPr>
      </w:pPr>
      <w:r w:rsidRPr="00697E82">
        <w:rPr>
          <w:rFonts w:ascii="Times New Roman" w:hAnsi="Times New Roman" w:cs="Times New Roman"/>
          <w:lang w:val="en-GB"/>
        </w:rPr>
        <w:t xml:space="preserve">Therefore, bodies are not passive or merely ‘caught’ in </w:t>
      </w:r>
      <w:r w:rsidR="001A54EA" w:rsidRPr="00697E82">
        <w:rPr>
          <w:rFonts w:ascii="Times New Roman" w:hAnsi="Times New Roman" w:cs="Times New Roman"/>
          <w:lang w:val="en-GB"/>
        </w:rPr>
        <w:t xml:space="preserve">affective </w:t>
      </w:r>
      <w:r w:rsidRPr="00697E82">
        <w:rPr>
          <w:rFonts w:ascii="Times New Roman" w:hAnsi="Times New Roman" w:cs="Times New Roman"/>
          <w:lang w:val="en-GB"/>
        </w:rPr>
        <w:t>atmospheres (</w:t>
      </w:r>
      <w:proofErr w:type="spellStart"/>
      <w:r w:rsidRPr="00697E82">
        <w:rPr>
          <w:rFonts w:ascii="Times New Roman" w:hAnsi="Times New Roman" w:cs="Times New Roman"/>
          <w:lang w:val="en-GB"/>
        </w:rPr>
        <w:t>Kolehmainen</w:t>
      </w:r>
      <w:proofErr w:type="spellEnd"/>
      <w:r w:rsidRPr="00697E82">
        <w:rPr>
          <w:rFonts w:ascii="Times New Roman" w:hAnsi="Times New Roman" w:cs="Times New Roman"/>
          <w:lang w:val="en-GB"/>
        </w:rPr>
        <w:t xml:space="preserve"> and </w:t>
      </w:r>
      <w:proofErr w:type="spellStart"/>
      <w:r w:rsidRPr="00697E82">
        <w:rPr>
          <w:rFonts w:ascii="Times New Roman" w:hAnsi="Times New Roman" w:cs="Times New Roman"/>
          <w:lang w:val="en-GB"/>
        </w:rPr>
        <w:t>Mäkinen</w:t>
      </w:r>
      <w:proofErr w:type="spellEnd"/>
      <w:r w:rsidRPr="00697E82">
        <w:rPr>
          <w:rFonts w:ascii="Times New Roman" w:hAnsi="Times New Roman" w:cs="Times New Roman"/>
          <w:lang w:val="en-GB"/>
        </w:rPr>
        <w:t xml:space="preserve">, 2021). Rather, through their </w:t>
      </w:r>
      <w:r w:rsidR="00ED39BE" w:rsidRPr="00697E82">
        <w:rPr>
          <w:rFonts w:ascii="Times New Roman" w:hAnsi="Times New Roman" w:cs="Times New Roman"/>
          <w:lang w:val="en-GB"/>
        </w:rPr>
        <w:t xml:space="preserve">presence, practices, </w:t>
      </w:r>
      <w:r w:rsidR="0049270E" w:rsidRPr="00697E82">
        <w:rPr>
          <w:rFonts w:ascii="Times New Roman" w:hAnsi="Times New Roman" w:cs="Times New Roman"/>
          <w:lang w:val="en-GB"/>
        </w:rPr>
        <w:t>performances,</w:t>
      </w:r>
      <w:r w:rsidR="00ED39BE" w:rsidRPr="00697E82">
        <w:rPr>
          <w:rFonts w:ascii="Times New Roman" w:hAnsi="Times New Roman" w:cs="Times New Roman"/>
          <w:lang w:val="en-GB"/>
        </w:rPr>
        <w:t xml:space="preserve"> and interactions with a range of other atmospheric elements</w:t>
      </w:r>
      <w:r w:rsidR="00855488" w:rsidRPr="00697E82">
        <w:rPr>
          <w:rFonts w:ascii="Times New Roman" w:hAnsi="Times New Roman" w:cs="Times New Roman"/>
          <w:lang w:val="en-GB"/>
        </w:rPr>
        <w:t xml:space="preserve"> – </w:t>
      </w:r>
      <w:r w:rsidRPr="00697E82">
        <w:rPr>
          <w:rFonts w:ascii="Times New Roman" w:hAnsi="Times New Roman" w:cs="Times New Roman"/>
          <w:lang w:val="en-GB"/>
        </w:rPr>
        <w:t>whether intentional, noticed or rewarded</w:t>
      </w:r>
      <w:r w:rsidR="00855488" w:rsidRPr="00697E82">
        <w:rPr>
          <w:rFonts w:ascii="Times New Roman" w:hAnsi="Times New Roman" w:cs="Times New Roman"/>
          <w:lang w:val="en-GB"/>
        </w:rPr>
        <w:t xml:space="preserve"> –</w:t>
      </w:r>
      <w:r w:rsidRPr="00697E82">
        <w:rPr>
          <w:rFonts w:ascii="Times New Roman" w:hAnsi="Times New Roman" w:cs="Times New Roman"/>
          <w:lang w:val="en-GB"/>
        </w:rPr>
        <w:t xml:space="preserve"> traders, support staff and consumers play important roles in </w:t>
      </w:r>
      <w:r w:rsidR="00ED39BE" w:rsidRPr="00697E82">
        <w:rPr>
          <w:rFonts w:ascii="Times New Roman" w:hAnsi="Times New Roman" w:cs="Times New Roman"/>
          <w:lang w:val="en-GB"/>
        </w:rPr>
        <w:t>co-promoting and co-</w:t>
      </w:r>
      <w:r w:rsidRPr="00697E82">
        <w:rPr>
          <w:rFonts w:ascii="Times New Roman" w:hAnsi="Times New Roman" w:cs="Times New Roman"/>
          <w:lang w:val="en-GB"/>
        </w:rPr>
        <w:t>producing</w:t>
      </w:r>
      <w:r w:rsidR="00ED39BE" w:rsidRPr="00697E82">
        <w:rPr>
          <w:rFonts w:ascii="Times New Roman" w:hAnsi="Times New Roman" w:cs="Times New Roman"/>
          <w:lang w:val="en-GB"/>
        </w:rPr>
        <w:t xml:space="preserve"> </w:t>
      </w:r>
      <w:r w:rsidR="001A54EA" w:rsidRPr="00697E82">
        <w:rPr>
          <w:rFonts w:ascii="Times New Roman" w:hAnsi="Times New Roman" w:cs="Times New Roman"/>
          <w:lang w:val="en-GB"/>
        </w:rPr>
        <w:t xml:space="preserve">affective </w:t>
      </w:r>
      <w:r w:rsidR="00ED39BE" w:rsidRPr="00697E82">
        <w:rPr>
          <w:rFonts w:ascii="Times New Roman" w:hAnsi="Times New Roman" w:cs="Times New Roman"/>
          <w:lang w:val="en-GB"/>
        </w:rPr>
        <w:t>atmo</w:t>
      </w:r>
      <w:r w:rsidR="001A54EA" w:rsidRPr="00697E82">
        <w:rPr>
          <w:rFonts w:ascii="Times New Roman" w:hAnsi="Times New Roman" w:cs="Times New Roman"/>
          <w:lang w:val="en-GB"/>
        </w:rPr>
        <w:t>s</w:t>
      </w:r>
      <w:r w:rsidR="00ED39BE" w:rsidRPr="00697E82">
        <w:rPr>
          <w:rFonts w:ascii="Times New Roman" w:hAnsi="Times New Roman" w:cs="Times New Roman"/>
          <w:lang w:val="en-GB"/>
        </w:rPr>
        <w:t>pher</w:t>
      </w:r>
      <w:r w:rsidR="001A54EA" w:rsidRPr="00697E82">
        <w:rPr>
          <w:rFonts w:ascii="Times New Roman" w:hAnsi="Times New Roman" w:cs="Times New Roman"/>
          <w:lang w:val="en-GB"/>
        </w:rPr>
        <w:t>e</w:t>
      </w:r>
      <w:r w:rsidR="00ED39BE" w:rsidRPr="00697E82">
        <w:rPr>
          <w:rFonts w:ascii="Times New Roman" w:hAnsi="Times New Roman" w:cs="Times New Roman"/>
          <w:lang w:val="en-GB"/>
        </w:rPr>
        <w:t xml:space="preserve">s within </w:t>
      </w:r>
      <w:r w:rsidRPr="00697E82">
        <w:rPr>
          <w:rFonts w:ascii="Times New Roman" w:hAnsi="Times New Roman" w:cs="Times New Roman"/>
          <w:lang w:val="en-GB"/>
        </w:rPr>
        <w:t>street food markets</w:t>
      </w:r>
      <w:r w:rsidR="00ED39BE" w:rsidRPr="00697E82">
        <w:rPr>
          <w:rFonts w:ascii="Times New Roman" w:hAnsi="Times New Roman" w:cs="Times New Roman"/>
          <w:lang w:val="en-GB"/>
        </w:rPr>
        <w:t>. Here we see how</w:t>
      </w:r>
      <w:r w:rsidRPr="00697E82">
        <w:rPr>
          <w:rFonts w:ascii="Times New Roman" w:hAnsi="Times New Roman" w:cs="Times New Roman"/>
          <w:lang w:val="en-GB"/>
        </w:rPr>
        <w:t xml:space="preserve"> market organisers strategically curate, enrol, direct, and leverage appropriate people</w:t>
      </w:r>
      <w:r w:rsidR="00855488" w:rsidRPr="00697E82">
        <w:rPr>
          <w:rFonts w:ascii="Times New Roman" w:hAnsi="Times New Roman" w:cs="Times New Roman"/>
          <w:lang w:val="en-GB"/>
        </w:rPr>
        <w:t xml:space="preserve"> </w:t>
      </w:r>
      <w:r w:rsidR="00ED39BE" w:rsidRPr="00697E82">
        <w:rPr>
          <w:rFonts w:ascii="Times New Roman" w:hAnsi="Times New Roman" w:cs="Times New Roman"/>
          <w:lang w:val="en-GB"/>
        </w:rPr>
        <w:t xml:space="preserve">while excluding, hiding, </w:t>
      </w:r>
      <w:r w:rsidR="0049270E" w:rsidRPr="00697E82">
        <w:rPr>
          <w:rFonts w:ascii="Times New Roman" w:hAnsi="Times New Roman" w:cs="Times New Roman"/>
          <w:lang w:val="en-GB"/>
        </w:rPr>
        <w:t>disciplining,</w:t>
      </w:r>
      <w:r w:rsidR="00ED39BE" w:rsidRPr="00697E82">
        <w:rPr>
          <w:rFonts w:ascii="Times New Roman" w:hAnsi="Times New Roman" w:cs="Times New Roman"/>
          <w:lang w:val="en-GB"/>
        </w:rPr>
        <w:t xml:space="preserve"> and removing bodies that do not contribute to their commercial </w:t>
      </w:r>
      <w:r w:rsidR="000321CD" w:rsidRPr="00697E82">
        <w:rPr>
          <w:rFonts w:ascii="Times New Roman" w:hAnsi="Times New Roman" w:cs="Times New Roman"/>
          <w:lang w:val="en-GB"/>
        </w:rPr>
        <w:t xml:space="preserve">objectives. </w:t>
      </w:r>
    </w:p>
    <w:p w14:paraId="4F5920C8" w14:textId="77777777" w:rsidR="00A42B33" w:rsidRPr="00697E82" w:rsidRDefault="00A42B33" w:rsidP="00A42B33">
      <w:pPr>
        <w:spacing w:after="0" w:line="480" w:lineRule="auto"/>
        <w:rPr>
          <w:rFonts w:ascii="Times New Roman" w:hAnsi="Times New Roman" w:cs="Times New Roman"/>
          <w:lang w:val="en-GB"/>
        </w:rPr>
      </w:pPr>
    </w:p>
    <w:p w14:paraId="1E3B02FF" w14:textId="2AC2D409" w:rsidR="00E64C63" w:rsidRPr="00697E82" w:rsidRDefault="00E64C63" w:rsidP="00A42B33">
      <w:pPr>
        <w:spacing w:after="0" w:line="480" w:lineRule="auto"/>
        <w:rPr>
          <w:rFonts w:ascii="Times New Roman" w:hAnsi="Times New Roman" w:cs="Times New Roman"/>
          <w:lang w:val="en-GB"/>
        </w:rPr>
      </w:pPr>
      <w:r w:rsidRPr="00697E82">
        <w:rPr>
          <w:rFonts w:ascii="Times New Roman" w:hAnsi="Times New Roman" w:cs="Times New Roman"/>
          <w:b/>
          <w:bCs/>
          <w:color w:val="000000" w:themeColor="text1"/>
          <w:lang w:val="en-GB"/>
        </w:rPr>
        <w:t>6: Conclusion</w:t>
      </w:r>
    </w:p>
    <w:p w14:paraId="17CDE5F7" w14:textId="5CF77A94" w:rsidR="00551823" w:rsidRPr="00697E82" w:rsidRDefault="00551823" w:rsidP="00DB2959">
      <w:pPr>
        <w:autoSpaceDE w:val="0"/>
        <w:autoSpaceDN w:val="0"/>
        <w:adjustRightInd w:val="0"/>
        <w:spacing w:after="0" w:line="480" w:lineRule="auto"/>
        <w:jc w:val="both"/>
        <w:rPr>
          <w:rFonts w:ascii="Times New Roman" w:hAnsi="Times New Roman" w:cs="Times New Roman"/>
          <w:kern w:val="0"/>
          <w:lang w:val="en-GB"/>
        </w:rPr>
      </w:pPr>
      <w:r w:rsidRPr="00697E82">
        <w:rPr>
          <w:rFonts w:ascii="Times New Roman" w:hAnsi="Times New Roman" w:cs="Times New Roman"/>
          <w:kern w:val="0"/>
          <w:lang w:val="en-GB"/>
        </w:rPr>
        <w:t xml:space="preserve">Affective atmospheres are fundamental aspects of consumption spaces and daily life. Yet, </w:t>
      </w:r>
      <w:r w:rsidR="00801655" w:rsidRPr="00697E82">
        <w:rPr>
          <w:rFonts w:ascii="Times New Roman" w:hAnsi="Times New Roman" w:cs="Times New Roman"/>
          <w:kern w:val="0"/>
          <w:lang w:val="en-GB"/>
        </w:rPr>
        <w:t xml:space="preserve">their conceptualisation is </w:t>
      </w:r>
      <w:proofErr w:type="gramStart"/>
      <w:r w:rsidR="00683C66" w:rsidRPr="00697E82">
        <w:rPr>
          <w:rFonts w:ascii="Times New Roman" w:hAnsi="Times New Roman" w:cs="Times New Roman"/>
          <w:kern w:val="0"/>
          <w:lang w:val="en-GB"/>
        </w:rPr>
        <w:t>ongoing</w:t>
      </w:r>
      <w:proofErr w:type="gramEnd"/>
      <w:r w:rsidR="00477FCC">
        <w:rPr>
          <w:rFonts w:ascii="Times New Roman" w:hAnsi="Times New Roman" w:cs="Times New Roman"/>
          <w:kern w:val="0"/>
          <w:lang w:val="en-GB"/>
        </w:rPr>
        <w:t xml:space="preserve"> </w:t>
      </w:r>
      <w:r w:rsidRPr="00697E82">
        <w:rPr>
          <w:rFonts w:ascii="Times New Roman" w:hAnsi="Times New Roman" w:cs="Times New Roman"/>
          <w:kern w:val="0"/>
          <w:lang w:val="en-GB"/>
        </w:rPr>
        <w:t xml:space="preserve">and several questions related to how affective atmospheres are staged and co-produced remain underexplored (Anderson, 2009; Bille et al, 2015; Coffin and </w:t>
      </w:r>
      <w:proofErr w:type="spellStart"/>
      <w:r w:rsidRPr="00697E82">
        <w:rPr>
          <w:rFonts w:ascii="Times New Roman" w:hAnsi="Times New Roman" w:cs="Times New Roman"/>
          <w:kern w:val="0"/>
          <w:lang w:val="en-GB"/>
        </w:rPr>
        <w:t>Chatzidakis</w:t>
      </w:r>
      <w:proofErr w:type="spellEnd"/>
      <w:r w:rsidRPr="00697E82">
        <w:rPr>
          <w:rFonts w:ascii="Times New Roman" w:hAnsi="Times New Roman" w:cs="Times New Roman"/>
          <w:kern w:val="0"/>
          <w:lang w:val="en-GB"/>
        </w:rPr>
        <w:t xml:space="preserve">,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Pr="00697E82">
        <w:rPr>
          <w:rFonts w:ascii="Times New Roman" w:hAnsi="Times New Roman" w:cs="Times New Roman"/>
          <w:kern w:val="0"/>
          <w:lang w:val="en-GB"/>
        </w:rPr>
        <w:t xml:space="preserve">, 2024). More specifically, to what extent can affective atmospheres be staged? When, where and how does this </w:t>
      </w:r>
      <w:proofErr w:type="gramStart"/>
      <w:r w:rsidRPr="00697E82">
        <w:rPr>
          <w:rFonts w:ascii="Times New Roman" w:hAnsi="Times New Roman" w:cs="Times New Roman"/>
          <w:kern w:val="0"/>
          <w:lang w:val="en-GB"/>
        </w:rPr>
        <w:t>staging</w:t>
      </w:r>
      <w:proofErr w:type="gramEnd"/>
      <w:r w:rsidRPr="00697E82">
        <w:rPr>
          <w:rFonts w:ascii="Times New Roman" w:hAnsi="Times New Roman" w:cs="Times New Roman"/>
          <w:kern w:val="0"/>
          <w:lang w:val="en-GB"/>
        </w:rPr>
        <w:t xml:space="preserve"> take place? And, who does this staging and for what purpose? In thinking about the objects, bodies and spaces which constitute affective atmospheres, what is the range and nature of the different elements involved? What roles do they play and how, where and when do they ‘perform’ those roles? Finally, how do different elements, from food to consumers, relate to and interact with each other through time and space to actively co-produce affective atmospheres and consumption experiences? </w:t>
      </w:r>
    </w:p>
    <w:p w14:paraId="50FBF325" w14:textId="77777777" w:rsidR="00551823" w:rsidRPr="00697E82" w:rsidRDefault="00551823" w:rsidP="00477FCC">
      <w:pPr>
        <w:autoSpaceDE w:val="0"/>
        <w:autoSpaceDN w:val="0"/>
        <w:adjustRightInd w:val="0"/>
        <w:spacing w:after="0" w:line="480" w:lineRule="auto"/>
        <w:ind w:firstLine="567"/>
        <w:jc w:val="both"/>
        <w:rPr>
          <w:rFonts w:ascii="Times New Roman" w:hAnsi="Times New Roman" w:cs="Times New Roman"/>
          <w:lang w:val="en-GB"/>
        </w:rPr>
      </w:pPr>
      <w:r w:rsidRPr="00697E82">
        <w:rPr>
          <w:rFonts w:ascii="Times New Roman" w:hAnsi="Times New Roman" w:cs="Times New Roman"/>
          <w:kern w:val="0"/>
          <w:lang w:val="en-GB"/>
        </w:rPr>
        <w:lastRenderedPageBreak/>
        <w:t xml:space="preserve">This paper addressed these questions through a case study of street food markets in London. It engaged with the concept of curation and introduced market organisers as new and understudied actors who stage affective atmospheres by attuning their curatorial practices to consumer preferences and the commercial imperatives of running for-profit businesses. The three empirical sections focused on how market organisers stage and combine </w:t>
      </w:r>
      <w:r w:rsidRPr="00697E82">
        <w:rPr>
          <w:rFonts w:ascii="Times New Roman" w:hAnsi="Times New Roman" w:cs="Times New Roman"/>
          <w:lang w:val="en-GB"/>
        </w:rPr>
        <w:t xml:space="preserve">appropriate 1) spaces, 2) food and 3) people in advance of events but also how these elements perform and interact in real time to co-produce affective atmospheres. </w:t>
      </w:r>
    </w:p>
    <w:p w14:paraId="6CABB80B" w14:textId="159355D9" w:rsidR="00551823" w:rsidRPr="00697E82" w:rsidRDefault="00CE1C2C" w:rsidP="00477FCC">
      <w:pPr>
        <w:autoSpaceDE w:val="0"/>
        <w:autoSpaceDN w:val="0"/>
        <w:adjustRightInd w:val="0"/>
        <w:spacing w:after="0" w:line="480" w:lineRule="auto"/>
        <w:ind w:firstLine="567"/>
        <w:jc w:val="both"/>
        <w:rPr>
          <w:rFonts w:ascii="Times New Roman" w:hAnsi="Times New Roman" w:cs="Times New Roman"/>
          <w:kern w:val="0"/>
          <w:lang w:val="en-GB"/>
        </w:rPr>
      </w:pPr>
      <w:r w:rsidRPr="00697E82">
        <w:rPr>
          <w:rFonts w:ascii="Times New Roman" w:hAnsi="Times New Roman" w:cs="Times New Roman"/>
          <w:lang w:val="en-GB"/>
        </w:rPr>
        <w:t>T</w:t>
      </w:r>
      <w:r w:rsidR="00551823" w:rsidRPr="00697E82">
        <w:rPr>
          <w:rFonts w:ascii="Times New Roman" w:hAnsi="Times New Roman" w:cs="Times New Roman"/>
          <w:lang w:val="en-GB"/>
        </w:rPr>
        <w:t xml:space="preserve">he paper </w:t>
      </w:r>
      <w:r w:rsidR="00551823" w:rsidRPr="00697E82">
        <w:rPr>
          <w:rFonts w:ascii="Times New Roman" w:hAnsi="Times New Roman" w:cs="Times New Roman"/>
          <w:kern w:val="0"/>
          <w:lang w:val="en-GB"/>
        </w:rPr>
        <w:t>demonstrated how street food markets contain affective atmospheres by providing physical and psychological boundaries (</w:t>
      </w:r>
      <w:r w:rsidR="00551823" w:rsidRPr="00697E82">
        <w:rPr>
          <w:rFonts w:ascii="Times-Roman" w:hAnsi="Times-Roman" w:cs="Times-Roman"/>
          <w:kern w:val="0"/>
          <w:lang w:val="en-GB"/>
        </w:rPr>
        <w:t xml:space="preserve">Coffin and </w:t>
      </w:r>
      <w:proofErr w:type="spellStart"/>
      <w:r w:rsidR="00551823" w:rsidRPr="00697E82">
        <w:rPr>
          <w:rFonts w:ascii="Times-Roman" w:hAnsi="Times-Roman" w:cs="Times-Roman"/>
          <w:kern w:val="0"/>
          <w:lang w:val="en-GB"/>
        </w:rPr>
        <w:t>Chatzidakis</w:t>
      </w:r>
      <w:proofErr w:type="spellEnd"/>
      <w:r w:rsidR="00551823" w:rsidRPr="00697E82">
        <w:rPr>
          <w:rFonts w:ascii="Times-Roman" w:hAnsi="Times-Roman" w:cs="Times-Roman"/>
          <w:kern w:val="0"/>
          <w:lang w:val="en-GB"/>
        </w:rPr>
        <w:t>, 2021; Goffman 1959)</w:t>
      </w:r>
      <w:r w:rsidR="00551823" w:rsidRPr="00697E82">
        <w:rPr>
          <w:rFonts w:ascii="Times New Roman" w:hAnsi="Times New Roman" w:cs="Times New Roman"/>
          <w:kern w:val="0"/>
          <w:lang w:val="en-GB"/>
        </w:rPr>
        <w:t>. But also, how spaces shape these affective atmospheres and consumption experiences by facilitating interactions between bodies and objects as well as contributing a range of material and immaterial elements (</w:t>
      </w:r>
      <w:proofErr w:type="spellStart"/>
      <w:r w:rsidR="00B8177B" w:rsidRPr="00477FCC">
        <w:rPr>
          <w:rFonts w:ascii="Times New Roman" w:hAnsi="Times New Roman" w:cs="Times New Roman"/>
          <w:lang w:val="en-GB"/>
        </w:rPr>
        <w:t>Wijngaarden</w:t>
      </w:r>
      <w:proofErr w:type="spellEnd"/>
      <w:r w:rsidR="00B8177B" w:rsidRPr="00477FCC">
        <w:rPr>
          <w:rFonts w:ascii="Times New Roman" w:hAnsi="Times New Roman" w:cs="Times New Roman"/>
          <w:lang w:val="en-GB"/>
        </w:rPr>
        <w:t xml:space="preserve"> and Hracs</w:t>
      </w:r>
      <w:r w:rsidR="00551823" w:rsidRPr="00477FCC">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2024). Yet, the paper also highlighted how </w:t>
      </w:r>
      <w:r w:rsidR="001F735B" w:rsidRPr="00697E82">
        <w:rPr>
          <w:rFonts w:ascii="Times New Roman" w:hAnsi="Times New Roman" w:cs="Times New Roman"/>
          <w:kern w:val="0"/>
          <w:lang w:val="en-GB"/>
        </w:rPr>
        <w:t>organisers</w:t>
      </w:r>
      <w:r w:rsidR="00551823" w:rsidRPr="00697E82">
        <w:rPr>
          <w:rFonts w:ascii="Times New Roman" w:hAnsi="Times New Roman" w:cs="Times New Roman"/>
          <w:kern w:val="0"/>
          <w:lang w:val="en-GB"/>
        </w:rPr>
        <w:t xml:space="preserve"> subtly exclude inappropriate bodies from their markets and control the conduct of appropriate consumers with symbolic barriers and rules. </w:t>
      </w:r>
    </w:p>
    <w:p w14:paraId="12C06387" w14:textId="6822291C" w:rsidR="00551823" w:rsidRPr="00697E82" w:rsidRDefault="00551823" w:rsidP="00DB2959">
      <w:pPr>
        <w:autoSpaceDE w:val="0"/>
        <w:autoSpaceDN w:val="0"/>
        <w:adjustRightInd w:val="0"/>
        <w:spacing w:after="0" w:line="480" w:lineRule="auto"/>
        <w:ind w:firstLine="567"/>
        <w:jc w:val="both"/>
        <w:rPr>
          <w:rFonts w:ascii="Times New Roman" w:hAnsi="Times New Roman" w:cs="Times New Roman"/>
          <w:lang w:val="en-GB"/>
        </w:rPr>
      </w:pPr>
      <w:r w:rsidRPr="00697E82">
        <w:rPr>
          <w:rFonts w:ascii="Times New Roman" w:hAnsi="Times New Roman" w:cs="Times New Roman"/>
          <w:kern w:val="0"/>
          <w:lang w:val="en-GB"/>
        </w:rPr>
        <w:t>With respect to food, the paper discussed the important qualities (</w:t>
      </w:r>
      <w:proofErr w:type="spellStart"/>
      <w:r w:rsidRPr="00697E82">
        <w:rPr>
          <w:rFonts w:ascii="Times New Roman" w:hAnsi="Times New Roman" w:cs="Times New Roman"/>
          <w:lang w:val="en-GB"/>
        </w:rPr>
        <w:t>Callon</w:t>
      </w:r>
      <w:proofErr w:type="spellEnd"/>
      <w:r w:rsidRPr="00697E82">
        <w:rPr>
          <w:rFonts w:ascii="Times New Roman" w:hAnsi="Times New Roman" w:cs="Times New Roman"/>
          <w:lang w:val="en-GB"/>
        </w:rPr>
        <w:t xml:space="preserve"> et al., 2002</w:t>
      </w:r>
      <w:r w:rsidRPr="00697E82">
        <w:rPr>
          <w:rFonts w:ascii="Times New Roman" w:hAnsi="Times New Roman" w:cs="Times New Roman"/>
          <w:kern w:val="0"/>
          <w:lang w:val="en-GB"/>
        </w:rPr>
        <w:t xml:space="preserve">) that make specific dishes appropriate including </w:t>
      </w:r>
      <w:r w:rsidRPr="00697E82">
        <w:rPr>
          <w:rFonts w:ascii="Times New Roman" w:hAnsi="Times New Roman" w:cs="Times New Roman"/>
          <w:lang w:val="en-GB"/>
        </w:rPr>
        <w:t>attractiveness (flavour and look), authenticity, affordability, functionality, and consistency. It also highlighted how uniqueness and value are generated by combining material and immaterial elements and effective value-creation strategies such as place-branding, providing education and inspiration and ‘playing up’ cultural narratives and traditional or artisanal methods of preparation (</w:t>
      </w:r>
      <w:r w:rsidRPr="00697E82">
        <w:rPr>
          <w:rFonts w:ascii="Times New Roman" w:hAnsi="Times New Roman" w:cs="Times New Roman"/>
          <w:color w:val="000000"/>
          <w:lang w:val="en-GB"/>
        </w:rPr>
        <w:t>Hubbard, 2019</w:t>
      </w:r>
      <w:r w:rsidRPr="00697E82">
        <w:rPr>
          <w:rFonts w:ascii="Times New Roman" w:hAnsi="Times New Roman" w:cs="Times New Roman"/>
          <w:lang w:val="en-GB"/>
        </w:rPr>
        <w:t xml:space="preserve">; </w:t>
      </w:r>
      <w:r w:rsidR="00E97B2D" w:rsidRPr="00477FCC">
        <w:rPr>
          <w:rFonts w:ascii="Times New Roman" w:hAnsi="Times New Roman" w:cs="Times New Roman"/>
          <w:lang w:val="en-GB"/>
        </w:rPr>
        <w:t>Joosse and Hracs,</w:t>
      </w:r>
      <w:r w:rsidR="00E97B2D" w:rsidRPr="00697E82">
        <w:rPr>
          <w:rFonts w:ascii="Times New Roman" w:hAnsi="Times New Roman" w:cs="Times New Roman"/>
          <w:lang w:val="en-GB"/>
        </w:rPr>
        <w:t xml:space="preserve"> 2015; </w:t>
      </w:r>
      <w:proofErr w:type="spellStart"/>
      <w:r w:rsidRPr="00697E82">
        <w:rPr>
          <w:rFonts w:ascii="Times New Roman" w:hAnsi="Times New Roman" w:cs="Times New Roman"/>
          <w:lang w:val="en-GB"/>
        </w:rPr>
        <w:t>Montefrio</w:t>
      </w:r>
      <w:proofErr w:type="spellEnd"/>
      <w:r w:rsidRPr="00697E82">
        <w:rPr>
          <w:rFonts w:ascii="Times New Roman" w:hAnsi="Times New Roman" w:cs="Times New Roman"/>
          <w:lang w:val="en-GB"/>
        </w:rPr>
        <w:t xml:space="preserve"> and Sin, 2021; Pike</w:t>
      </w:r>
      <w:r w:rsidR="005D410D">
        <w:rPr>
          <w:rFonts w:ascii="Times New Roman" w:hAnsi="Times New Roman" w:cs="Times New Roman"/>
          <w:lang w:val="en-GB"/>
        </w:rPr>
        <w:t>,</w:t>
      </w:r>
      <w:r w:rsidRPr="00697E82">
        <w:rPr>
          <w:rFonts w:ascii="Times New Roman" w:hAnsi="Times New Roman" w:cs="Times New Roman"/>
          <w:lang w:val="en-GB"/>
        </w:rPr>
        <w:t xml:space="preserve"> 2015; </w:t>
      </w:r>
      <w:proofErr w:type="spellStart"/>
      <w:r w:rsidR="00B8177B" w:rsidRPr="005D410D">
        <w:rPr>
          <w:rFonts w:ascii="Times New Roman" w:hAnsi="Times New Roman" w:cs="Times New Roman"/>
          <w:lang w:val="en-GB"/>
        </w:rPr>
        <w:t>Wijngaarden</w:t>
      </w:r>
      <w:proofErr w:type="spellEnd"/>
      <w:r w:rsidR="00B8177B" w:rsidRPr="005D410D">
        <w:rPr>
          <w:rFonts w:ascii="Times New Roman" w:hAnsi="Times New Roman" w:cs="Times New Roman"/>
          <w:lang w:val="en-GB"/>
        </w:rPr>
        <w:t xml:space="preserve"> and Hracs</w:t>
      </w:r>
      <w:r w:rsidRPr="00697E82">
        <w:rPr>
          <w:rFonts w:ascii="Times New Roman" w:hAnsi="Times New Roman" w:cs="Times New Roman"/>
          <w:lang w:val="en-GB"/>
        </w:rPr>
        <w:t xml:space="preserve">, 2024). </w:t>
      </w:r>
      <w:proofErr w:type="gramStart"/>
      <w:r w:rsidR="005D410D" w:rsidRPr="00697E82">
        <w:rPr>
          <w:rFonts w:ascii="Times New Roman" w:hAnsi="Times New Roman" w:cs="Times New Roman"/>
          <w:lang w:val="en-GB"/>
        </w:rPr>
        <w:t>Yet</w:t>
      </w:r>
      <w:r w:rsidR="008016FC">
        <w:rPr>
          <w:rFonts w:ascii="Times New Roman" w:hAnsi="Times New Roman" w:cs="Times New Roman"/>
          <w:lang w:val="en-GB"/>
        </w:rPr>
        <w:t>,</w:t>
      </w:r>
      <w:proofErr w:type="gramEnd"/>
      <w:r w:rsidRPr="00697E82">
        <w:rPr>
          <w:rFonts w:ascii="Times New Roman" w:hAnsi="Times New Roman" w:cs="Times New Roman"/>
          <w:lang w:val="en-GB"/>
        </w:rPr>
        <w:t xml:space="preserve"> rather than being a passive resource at the disposal of market organisers, food traders or consumers, the paper asserted that food </w:t>
      </w:r>
      <w:r w:rsidR="001F735B" w:rsidRPr="00697E82">
        <w:rPr>
          <w:rFonts w:ascii="Times New Roman" w:hAnsi="Times New Roman" w:cs="Times New Roman"/>
          <w:lang w:val="en-GB"/>
        </w:rPr>
        <w:t>possess</w:t>
      </w:r>
      <w:r w:rsidRPr="00697E82">
        <w:rPr>
          <w:rFonts w:ascii="Times New Roman" w:hAnsi="Times New Roman" w:cs="Times New Roman"/>
          <w:lang w:val="en-GB"/>
        </w:rPr>
        <w:t xml:space="preserve"> an agentic capacity (Bennett</w:t>
      </w:r>
      <w:r w:rsidR="005D410D">
        <w:rPr>
          <w:rFonts w:ascii="Times New Roman" w:hAnsi="Times New Roman" w:cs="Times New Roman"/>
          <w:lang w:val="en-GB"/>
        </w:rPr>
        <w:t>,</w:t>
      </w:r>
      <w:r w:rsidRPr="00697E82">
        <w:rPr>
          <w:rFonts w:ascii="Times New Roman" w:hAnsi="Times New Roman" w:cs="Times New Roman"/>
          <w:lang w:val="en-GB"/>
        </w:rPr>
        <w:t xml:space="preserve"> 2004; Goodman</w:t>
      </w:r>
      <w:r w:rsidR="008016FC">
        <w:rPr>
          <w:rFonts w:ascii="Times New Roman" w:hAnsi="Times New Roman" w:cs="Times New Roman"/>
          <w:lang w:val="en-GB"/>
        </w:rPr>
        <w:t>,</w:t>
      </w:r>
      <w:r w:rsidRPr="00697E82">
        <w:rPr>
          <w:rFonts w:ascii="Times New Roman" w:hAnsi="Times New Roman" w:cs="Times New Roman"/>
          <w:lang w:val="en-GB"/>
        </w:rPr>
        <w:t xml:space="preserve"> 2016). Here, food is shown to </w:t>
      </w:r>
      <w:r w:rsidRPr="00697E82">
        <w:rPr>
          <w:rFonts w:ascii="Times New Roman" w:hAnsi="Times New Roman" w:cs="Times New Roman"/>
          <w:lang w:val="en-GB"/>
        </w:rPr>
        <w:lastRenderedPageBreak/>
        <w:t>shift from a resting to animated state as it moves from backstage before events to front stage during events (</w:t>
      </w:r>
      <w:r w:rsidR="00A16823" w:rsidRPr="00697E82">
        <w:rPr>
          <w:rFonts w:ascii="Times New Roman" w:hAnsi="Times New Roman" w:cs="Times New Roman"/>
          <w:lang w:val="en-GB"/>
        </w:rPr>
        <w:t xml:space="preserve">Bennett, 2004; </w:t>
      </w:r>
      <w:r w:rsidRPr="00697E82">
        <w:rPr>
          <w:rFonts w:ascii="Times New Roman" w:hAnsi="Times New Roman" w:cs="Times New Roman"/>
          <w:lang w:val="en-GB"/>
        </w:rPr>
        <w:t xml:space="preserve">Goffman, 1959). In so doing, the food performs by contributing </w:t>
      </w:r>
      <w:r w:rsidRPr="00697E82">
        <w:rPr>
          <w:rFonts w:ascii="Times New Roman" w:hAnsi="Times New Roman" w:cs="Times New Roman"/>
          <w:kern w:val="0"/>
          <w:lang w:val="en-GB"/>
        </w:rPr>
        <w:t xml:space="preserve">sites, smells, tastes and a focal point for interactions between bodies and spaces making food </w:t>
      </w:r>
      <w:r w:rsidRPr="00697E82">
        <w:rPr>
          <w:rFonts w:ascii="Times New Roman" w:hAnsi="Times New Roman" w:cs="Times New Roman"/>
          <w:lang w:val="en-GB"/>
        </w:rPr>
        <w:t xml:space="preserve">active ingredients that co-produce affective atmospheres. </w:t>
      </w:r>
    </w:p>
    <w:p w14:paraId="79B6EA50" w14:textId="0F31A831" w:rsidR="00551823" w:rsidRPr="00697E82" w:rsidRDefault="00CE1C2C" w:rsidP="00DB2959">
      <w:pPr>
        <w:autoSpaceDE w:val="0"/>
        <w:autoSpaceDN w:val="0"/>
        <w:adjustRightInd w:val="0"/>
        <w:spacing w:after="0" w:line="480" w:lineRule="auto"/>
        <w:ind w:firstLine="567"/>
        <w:jc w:val="both"/>
        <w:rPr>
          <w:rFonts w:ascii="Times New Roman" w:hAnsi="Times New Roman" w:cs="Times New Roman"/>
          <w:lang w:val="en-GB"/>
        </w:rPr>
      </w:pPr>
      <w:r w:rsidRPr="00697E82">
        <w:rPr>
          <w:rFonts w:ascii="Times New Roman" w:hAnsi="Times New Roman" w:cs="Times New Roman"/>
          <w:kern w:val="0"/>
          <w:lang w:val="en-GB"/>
        </w:rPr>
        <w:t>Finally,</w:t>
      </w:r>
      <w:r w:rsidR="00551823" w:rsidRPr="00697E82">
        <w:rPr>
          <w:rFonts w:ascii="Times New Roman" w:hAnsi="Times New Roman" w:cs="Times New Roman"/>
          <w:kern w:val="0"/>
          <w:lang w:val="en-GB"/>
        </w:rPr>
        <w:t xml:space="preserve"> the </w:t>
      </w:r>
      <w:r w:rsidR="00551823" w:rsidRPr="00697E82">
        <w:rPr>
          <w:rFonts w:ascii="Times New Roman" w:hAnsi="Times New Roman" w:cs="Times New Roman"/>
          <w:lang w:val="en-GB"/>
        </w:rPr>
        <w:t xml:space="preserve">paper demonstrated that bodies are not merely caught in affective atmospheres but active participants who co-promote </w:t>
      </w:r>
      <w:r w:rsidR="008016FC">
        <w:rPr>
          <w:rFonts w:ascii="Times New Roman" w:hAnsi="Times New Roman" w:cs="Times New Roman"/>
          <w:lang w:val="en-GB"/>
        </w:rPr>
        <w:t xml:space="preserve">and co-produce </w:t>
      </w:r>
      <w:r w:rsidR="00551823" w:rsidRPr="00697E82">
        <w:rPr>
          <w:rFonts w:ascii="Times New Roman" w:hAnsi="Times New Roman" w:cs="Times New Roman"/>
          <w:lang w:val="en-GB"/>
        </w:rPr>
        <w:t>market experiences (</w:t>
      </w:r>
      <w:proofErr w:type="spellStart"/>
      <w:r w:rsidR="00551823" w:rsidRPr="00697E82">
        <w:rPr>
          <w:rFonts w:ascii="Times New Roman" w:hAnsi="Times New Roman" w:cs="Times New Roman"/>
          <w:lang w:val="en-GB"/>
        </w:rPr>
        <w:t>Kolehmainen</w:t>
      </w:r>
      <w:proofErr w:type="spellEnd"/>
      <w:r w:rsidR="00551823" w:rsidRPr="00697E82">
        <w:rPr>
          <w:rFonts w:ascii="Times New Roman" w:hAnsi="Times New Roman" w:cs="Times New Roman"/>
          <w:lang w:val="en-GB"/>
        </w:rPr>
        <w:t xml:space="preserve"> and </w:t>
      </w:r>
      <w:proofErr w:type="spellStart"/>
      <w:r w:rsidR="00551823" w:rsidRPr="00697E82">
        <w:rPr>
          <w:rFonts w:ascii="Times New Roman" w:hAnsi="Times New Roman" w:cs="Times New Roman"/>
          <w:lang w:val="en-GB"/>
        </w:rPr>
        <w:t>Mäkinen</w:t>
      </w:r>
      <w:proofErr w:type="spellEnd"/>
      <w:r w:rsidR="00551823" w:rsidRPr="00697E82">
        <w:rPr>
          <w:rFonts w:ascii="Times New Roman" w:hAnsi="Times New Roman" w:cs="Times New Roman"/>
          <w:lang w:val="en-GB"/>
        </w:rPr>
        <w:t xml:space="preserve">,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551823" w:rsidRPr="00697E82">
        <w:rPr>
          <w:rFonts w:ascii="Times New Roman" w:hAnsi="Times New Roman" w:cs="Times New Roman"/>
          <w:lang w:val="en-GB"/>
        </w:rPr>
        <w:t>, 2024). Market organisers curate three groups of people – traders, support staff and consumers aiming for appropriateness based on identities, aesthetics, performances, and interactions (</w:t>
      </w:r>
      <w:r w:rsidR="00551823" w:rsidRPr="00697E82">
        <w:rPr>
          <w:rFonts w:ascii="Times New Roman" w:hAnsi="Times New Roman" w:cs="Times New Roman"/>
          <w:noProof/>
          <w:lang w:val="en-GB"/>
        </w:rPr>
        <w:t>Duffy, 2016; Williams and Connell, 2010)</w:t>
      </w:r>
      <w:r w:rsidR="00551823" w:rsidRPr="00697E82">
        <w:rPr>
          <w:rFonts w:ascii="Times New Roman" w:hAnsi="Times New Roman" w:cs="Times New Roman"/>
          <w:lang w:val="en-GB"/>
        </w:rPr>
        <w:t xml:space="preserve">. For example, food traders need to be caring and charismatic, cleaning staff need to be silent and stealthy, and consumers need to be curious and cool. Crucially, the paper also highlighted how the commercial imperatives of street food markets shape the </w:t>
      </w:r>
      <w:r w:rsidR="001F735B" w:rsidRPr="00697E82">
        <w:rPr>
          <w:rFonts w:ascii="Times New Roman" w:hAnsi="Times New Roman" w:cs="Times New Roman"/>
          <w:lang w:val="en-GB"/>
        </w:rPr>
        <w:t>curatorial</w:t>
      </w:r>
      <w:r w:rsidR="00551823" w:rsidRPr="00697E82">
        <w:rPr>
          <w:rFonts w:ascii="Times New Roman" w:hAnsi="Times New Roman" w:cs="Times New Roman"/>
          <w:lang w:val="en-GB"/>
        </w:rPr>
        <w:t xml:space="preserve"> </w:t>
      </w:r>
      <w:r w:rsidR="001F735B" w:rsidRPr="00697E82">
        <w:rPr>
          <w:rFonts w:ascii="Times New Roman" w:hAnsi="Times New Roman" w:cs="Times New Roman"/>
          <w:lang w:val="en-GB"/>
        </w:rPr>
        <w:t>practices</w:t>
      </w:r>
      <w:r w:rsidR="00551823" w:rsidRPr="00697E82">
        <w:rPr>
          <w:rFonts w:ascii="Times New Roman" w:hAnsi="Times New Roman" w:cs="Times New Roman"/>
          <w:lang w:val="en-GB"/>
        </w:rPr>
        <w:t xml:space="preserve"> of market organisers who produce and perpetuate exclusion, inequality and precarity for food traders, support staff and consumers. </w:t>
      </w:r>
    </w:p>
    <w:p w14:paraId="7947E8B5" w14:textId="77777777" w:rsidR="00551823" w:rsidRPr="00697E82" w:rsidRDefault="00551823" w:rsidP="00DB2959">
      <w:pPr>
        <w:autoSpaceDE w:val="0"/>
        <w:autoSpaceDN w:val="0"/>
        <w:adjustRightInd w:val="0"/>
        <w:spacing w:after="0" w:line="480" w:lineRule="auto"/>
        <w:ind w:firstLine="567"/>
        <w:jc w:val="both"/>
        <w:rPr>
          <w:rFonts w:ascii="Times New Roman" w:hAnsi="Times New Roman" w:cs="Times New Roman"/>
          <w:kern w:val="1"/>
          <w:lang w:val="en-GB"/>
        </w:rPr>
      </w:pPr>
      <w:r w:rsidRPr="00697E82">
        <w:rPr>
          <w:rFonts w:ascii="Times New Roman" w:hAnsi="Times New Roman" w:cs="Times New Roman"/>
          <w:lang w:val="en-GB"/>
        </w:rPr>
        <w:t xml:space="preserve">Ultimately, the paper </w:t>
      </w:r>
      <w:r w:rsidRPr="00697E82">
        <w:rPr>
          <w:rFonts w:ascii="Times New Roman" w:hAnsi="Times New Roman" w:cs="Times New Roman"/>
          <w:kern w:val="1"/>
          <w:lang w:val="en-GB"/>
        </w:rPr>
        <w:t xml:space="preserve">argued that affective atmospheres are partially staged, in advance, by market organisers but also co-produced by the performances and interactions of traders, consumers, food and other non-human elements during market events. It also asserted that spaces contain and shape atmospheres and highlighted the ways in which commercial motivations shape the nature of curation and affective atmospheres. </w:t>
      </w:r>
    </w:p>
    <w:p w14:paraId="2D7FA3D6" w14:textId="49EDF159" w:rsidR="00050DD6" w:rsidRPr="00697E82" w:rsidRDefault="00CE1C2C" w:rsidP="00DB2959">
      <w:pPr>
        <w:autoSpaceDE w:val="0"/>
        <w:autoSpaceDN w:val="0"/>
        <w:adjustRightInd w:val="0"/>
        <w:spacing w:after="0" w:line="480" w:lineRule="auto"/>
        <w:ind w:firstLine="567"/>
        <w:jc w:val="both"/>
        <w:rPr>
          <w:rFonts w:ascii="Times New Roman" w:hAnsi="Times New Roman" w:cs="Times New Roman"/>
          <w:kern w:val="1"/>
          <w:lang w:val="en-GB"/>
        </w:rPr>
      </w:pPr>
      <w:r w:rsidRPr="00697E82">
        <w:rPr>
          <w:rFonts w:ascii="Times New Roman" w:hAnsi="Times New Roman" w:cs="Times New Roman"/>
          <w:kern w:val="1"/>
          <w:lang w:val="en-GB"/>
        </w:rPr>
        <w:t>T</w:t>
      </w:r>
      <w:r w:rsidR="00551823" w:rsidRPr="00697E82">
        <w:rPr>
          <w:rFonts w:ascii="Times New Roman" w:hAnsi="Times New Roman" w:cs="Times New Roman"/>
          <w:kern w:val="1"/>
          <w:lang w:val="en-GB"/>
        </w:rPr>
        <w:t xml:space="preserve">he paper builds </w:t>
      </w:r>
      <w:r w:rsidR="00551823" w:rsidRPr="00697E82">
        <w:rPr>
          <w:rFonts w:ascii="Times New Roman" w:hAnsi="Times New Roman" w:cs="Times New Roman"/>
          <w:kern w:val="0"/>
          <w:lang w:val="en-GB"/>
        </w:rPr>
        <w:t xml:space="preserve">on and contributes to existing studies and knowledge of affective atmospheres and curation. </w:t>
      </w:r>
      <w:r w:rsidRPr="00697E82">
        <w:rPr>
          <w:rFonts w:ascii="Times New Roman" w:hAnsi="Times New Roman" w:cs="Times New Roman"/>
          <w:kern w:val="0"/>
          <w:lang w:val="en-GB"/>
        </w:rPr>
        <w:t>I</w:t>
      </w:r>
      <w:r w:rsidR="00551823" w:rsidRPr="00697E82">
        <w:rPr>
          <w:rFonts w:ascii="Times New Roman" w:hAnsi="Times New Roman" w:cs="Times New Roman"/>
          <w:kern w:val="0"/>
          <w:lang w:val="en-GB"/>
        </w:rPr>
        <w:t xml:space="preserve">t advances our understanding of what affective atmospheres consist of by adding empirical detail about the range of diverse elements involved, beyond objects, bodies, and spaces (Anderson, 2009; Shaw, 2014; </w:t>
      </w:r>
      <w:proofErr w:type="spellStart"/>
      <w:r w:rsidR="00B8177B" w:rsidRPr="00477FCC">
        <w:rPr>
          <w:rFonts w:ascii="Times New Roman" w:hAnsi="Times New Roman" w:cs="Times New Roman"/>
          <w:lang w:val="en-GB"/>
        </w:rPr>
        <w:t>Wijngaarden</w:t>
      </w:r>
      <w:proofErr w:type="spellEnd"/>
      <w:r w:rsidR="00B8177B" w:rsidRPr="00477FCC">
        <w:rPr>
          <w:rFonts w:ascii="Times New Roman" w:hAnsi="Times New Roman" w:cs="Times New Roman"/>
          <w:lang w:val="en-GB"/>
        </w:rPr>
        <w:t xml:space="preserve"> and Hracs</w:t>
      </w:r>
      <w:r w:rsidR="00551823" w:rsidRPr="00477FCC">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2024). By demonstrating how these elements are assembled in advance but also how they perform and interact during market </w:t>
      </w:r>
      <w:r w:rsidR="00551823" w:rsidRPr="00697E82">
        <w:rPr>
          <w:rFonts w:ascii="Times New Roman" w:hAnsi="Times New Roman" w:cs="Times New Roman"/>
          <w:kern w:val="0"/>
          <w:lang w:val="en-GB"/>
        </w:rPr>
        <w:lastRenderedPageBreak/>
        <w:t>events, the paper also develops existing understandings of the process of staging affective atmospheres (Bennett, 2004; Bille et al.</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2015; </w:t>
      </w:r>
      <w:r w:rsidR="00014A02" w:rsidRPr="00697E82">
        <w:rPr>
          <w:rFonts w:ascii="Times New Roman" w:hAnsi="Times New Roman" w:cs="Times New Roman"/>
          <w:kern w:val="0"/>
          <w:lang w:val="en-GB"/>
        </w:rPr>
        <w:t>Concha</w:t>
      </w:r>
      <w:r w:rsidR="00551823" w:rsidRPr="00697E82">
        <w:rPr>
          <w:rFonts w:ascii="Times New Roman" w:hAnsi="Times New Roman" w:cs="Times New Roman"/>
          <w:kern w:val="0"/>
          <w:lang w:val="en-GB"/>
        </w:rPr>
        <w:t xml:space="preserve">, 2019; </w:t>
      </w:r>
      <w:proofErr w:type="spellStart"/>
      <w:r w:rsidR="00551823" w:rsidRPr="00697E82">
        <w:rPr>
          <w:rFonts w:ascii="Times New Roman" w:hAnsi="Times New Roman" w:cs="Times New Roman"/>
          <w:kern w:val="0"/>
          <w:lang w:val="en-GB"/>
        </w:rPr>
        <w:t>Kolehmainen</w:t>
      </w:r>
      <w:proofErr w:type="spellEnd"/>
      <w:r w:rsidR="00551823" w:rsidRPr="00697E82">
        <w:rPr>
          <w:rFonts w:ascii="Times New Roman" w:hAnsi="Times New Roman" w:cs="Times New Roman"/>
          <w:kern w:val="0"/>
          <w:lang w:val="en-GB"/>
        </w:rPr>
        <w:t xml:space="preserve"> and </w:t>
      </w:r>
      <w:proofErr w:type="spellStart"/>
      <w:r w:rsidR="00551823" w:rsidRPr="00697E82">
        <w:rPr>
          <w:rFonts w:ascii="Times New Roman" w:hAnsi="Times New Roman" w:cs="Times New Roman"/>
          <w:kern w:val="0"/>
          <w:lang w:val="en-GB"/>
        </w:rPr>
        <w:t>Mäkinen</w:t>
      </w:r>
      <w:proofErr w:type="spellEnd"/>
      <w:r w:rsidR="00551823" w:rsidRPr="00697E82">
        <w:rPr>
          <w:rFonts w:ascii="Times New Roman" w:hAnsi="Times New Roman" w:cs="Times New Roman"/>
          <w:kern w:val="0"/>
          <w:lang w:val="en-GB"/>
        </w:rPr>
        <w:t xml:space="preserve">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5D410D">
        <w:rPr>
          <w:rFonts w:ascii="Times New Roman" w:hAnsi="Times New Roman" w:cs="Times New Roman"/>
          <w:color w:val="141413"/>
          <w:kern w:val="1"/>
          <w:lang w:val="en-GB"/>
        </w:rPr>
        <w:t>,</w:t>
      </w:r>
      <w:r w:rsidR="00551823" w:rsidRPr="00697E82">
        <w:rPr>
          <w:rFonts w:ascii="Times New Roman" w:hAnsi="Times New Roman" w:cs="Times New Roman"/>
          <w:kern w:val="0"/>
          <w:lang w:val="en-GB"/>
        </w:rPr>
        <w:t xml:space="preserve"> 2024; Shaw</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2014; </w:t>
      </w:r>
      <w:proofErr w:type="spellStart"/>
      <w:r w:rsidR="00B8177B" w:rsidRPr="00477FCC">
        <w:rPr>
          <w:rFonts w:ascii="Times New Roman" w:hAnsi="Times New Roman" w:cs="Times New Roman"/>
          <w:lang w:val="en-GB"/>
        </w:rPr>
        <w:t>Wijngaarden</w:t>
      </w:r>
      <w:proofErr w:type="spellEnd"/>
      <w:r w:rsidR="00B8177B" w:rsidRPr="00477FCC">
        <w:rPr>
          <w:rFonts w:ascii="Times New Roman" w:hAnsi="Times New Roman" w:cs="Times New Roman"/>
          <w:lang w:val="en-GB"/>
        </w:rPr>
        <w:t xml:space="preserve"> and Hracs,</w:t>
      </w:r>
      <w:r w:rsidR="00B8177B" w:rsidRPr="005D410D">
        <w:rPr>
          <w:rFonts w:ascii="Times New Roman" w:hAnsi="Times New Roman" w:cs="Times New Roman"/>
          <w:lang w:val="en-GB"/>
        </w:rPr>
        <w:t xml:space="preserve"> </w:t>
      </w:r>
      <w:r w:rsidR="00551823" w:rsidRPr="00697E82">
        <w:rPr>
          <w:rFonts w:ascii="Times New Roman" w:hAnsi="Times New Roman" w:cs="Times New Roman"/>
          <w:kern w:val="0"/>
          <w:lang w:val="en-GB"/>
        </w:rPr>
        <w:t xml:space="preserve">2024). </w:t>
      </w:r>
      <w:r w:rsidRPr="00697E82">
        <w:rPr>
          <w:rFonts w:ascii="Times New Roman" w:hAnsi="Times New Roman" w:cs="Times New Roman"/>
          <w:kern w:val="0"/>
          <w:lang w:val="en-GB"/>
        </w:rPr>
        <w:t>I</w:t>
      </w:r>
      <w:r w:rsidR="00551823" w:rsidRPr="00697E82">
        <w:rPr>
          <w:rFonts w:ascii="Times New Roman" w:hAnsi="Times New Roman" w:cs="Times New Roman"/>
          <w:kern w:val="0"/>
          <w:lang w:val="en-GB"/>
        </w:rPr>
        <w:t>t expands our understanding of the actors and actants, from market organisers and consumers to food dishes and seating arrangements, involved in the staging and co-production of affective atmospheres, including their roles and interplay (Bennett, 2004; Bille et al.</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2015</w:t>
      </w:r>
      <w:r w:rsidR="00551823" w:rsidRPr="00697E82">
        <w:rPr>
          <w:rFonts w:ascii="Times New Roman" w:hAnsi="Times New Roman" w:cs="Times New Roman"/>
          <w:color w:val="000000" w:themeColor="text1"/>
          <w:kern w:val="0"/>
          <w:lang w:val="en-GB"/>
        </w:rPr>
        <w:t>; Smith-</w:t>
      </w:r>
      <w:r w:rsidR="00551823" w:rsidRPr="00697E82">
        <w:rPr>
          <w:rFonts w:ascii="Times New Roman" w:hAnsi="Times New Roman" w:cs="Times New Roman"/>
          <w:kern w:val="0"/>
          <w:lang w:val="en-GB"/>
        </w:rPr>
        <w:t>Maguire et al.</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2023; </w:t>
      </w:r>
      <w:r w:rsidR="00551823" w:rsidRPr="00697E82">
        <w:rPr>
          <w:rFonts w:ascii="Times New Roman" w:hAnsi="Times New Roman" w:cs="Times New Roman"/>
          <w:color w:val="141413"/>
          <w:kern w:val="0"/>
          <w:lang w:val="en-GB"/>
        </w:rPr>
        <w:t>Shi et al., 2021</w:t>
      </w:r>
      <w:r w:rsidR="00551823" w:rsidRPr="00697E82">
        <w:rPr>
          <w:rFonts w:ascii="Times New Roman" w:hAnsi="Times New Roman" w:cs="Times New Roman"/>
          <w:kern w:val="0"/>
          <w:lang w:val="en-GB"/>
        </w:rPr>
        <w:t>). This focus also contributes to studies on the social dynamics of affective atmospheres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6059D7" w:rsidRPr="00697E82">
        <w:rPr>
          <w:rFonts w:ascii="Times New Roman" w:hAnsi="Times New Roman" w:cs="Times New Roman"/>
          <w:kern w:val="0"/>
          <w:lang w:val="en-GB"/>
        </w:rPr>
        <w:t xml:space="preserve">, 2024; </w:t>
      </w:r>
      <w:r w:rsidR="00551823" w:rsidRPr="00697E82">
        <w:rPr>
          <w:rFonts w:ascii="Times New Roman" w:hAnsi="Times New Roman" w:cs="Times New Roman"/>
          <w:kern w:val="0"/>
          <w:lang w:val="en-GB"/>
        </w:rPr>
        <w:t>Smith-Maguire et al.</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2023), the agentic role of objects and the power of ‘things’ (Bennett, 2004; </w:t>
      </w:r>
      <w:r w:rsidR="00551823" w:rsidRPr="00697E82">
        <w:rPr>
          <w:rFonts w:ascii="Times New Roman" w:hAnsi="Times New Roman" w:cs="Times New Roman"/>
          <w:color w:val="141413"/>
          <w:kern w:val="0"/>
          <w:lang w:val="en-GB"/>
        </w:rPr>
        <w:t>Shi et al., 2021</w:t>
      </w:r>
      <w:r w:rsidR="00551823" w:rsidRPr="00697E82">
        <w:rPr>
          <w:rFonts w:ascii="Times New Roman" w:hAnsi="Times New Roman" w:cs="Times New Roman"/>
          <w:kern w:val="0"/>
          <w:lang w:val="en-GB"/>
        </w:rPr>
        <w:t>; Visconti et al</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2010), how food in particular is ‘more than food’ (Goodman</w:t>
      </w:r>
      <w:r w:rsidR="005D410D">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2016) and the ways in which spaces not only contain but shape economic activities, affective atmospheres, consumption experiences and curation (</w:t>
      </w:r>
      <w:r w:rsidR="0002090F" w:rsidRPr="00697E82">
        <w:rPr>
          <w:rFonts w:ascii="Times New Roman" w:hAnsi="Times New Roman" w:cs="Times New Roman"/>
          <w:kern w:val="0"/>
          <w:lang w:val="en-GB"/>
        </w:rPr>
        <w:t xml:space="preserve">Castigliano, 2023; Coffin and </w:t>
      </w:r>
      <w:proofErr w:type="spellStart"/>
      <w:r w:rsidR="0002090F" w:rsidRPr="00697E82">
        <w:rPr>
          <w:rFonts w:ascii="Times New Roman" w:hAnsi="Times New Roman" w:cs="Times New Roman"/>
          <w:kern w:val="0"/>
          <w:lang w:val="en-GB"/>
        </w:rPr>
        <w:t>Chatzidakis</w:t>
      </w:r>
      <w:proofErr w:type="spellEnd"/>
      <w:r w:rsidR="0002090F" w:rsidRPr="00697E82">
        <w:rPr>
          <w:rFonts w:ascii="Times New Roman" w:hAnsi="Times New Roman" w:cs="Times New Roman"/>
          <w:kern w:val="0"/>
          <w:lang w:val="en-GB"/>
        </w:rPr>
        <w:t>, 2021</w:t>
      </w:r>
      <w:r w:rsidR="006059D7" w:rsidRPr="00697E82">
        <w:rPr>
          <w:rFonts w:ascii="Times New Roman" w:hAnsi="Times New Roman" w:cs="Times New Roman"/>
          <w:kern w:val="0"/>
          <w:lang w:val="en-GB"/>
        </w:rPr>
        <w:t xml:space="preserve">; </w:t>
      </w:r>
      <w:r w:rsidR="00122D41" w:rsidRPr="00697E82">
        <w:rPr>
          <w:rFonts w:ascii="Times New Roman" w:hAnsi="Times New Roman" w:cs="Times New Roman"/>
          <w:color w:val="000000"/>
          <w:kern w:val="0"/>
          <w:lang w:val="en-GB"/>
        </w:rPr>
        <w:t>Jansson and Hracs</w:t>
      </w:r>
      <w:r w:rsidR="00551823" w:rsidRPr="00697E82">
        <w:rPr>
          <w:rFonts w:ascii="Times New Roman" w:hAnsi="Times New Roman" w:cs="Times New Roman"/>
          <w:kern w:val="0"/>
          <w:lang w:val="en-GB"/>
        </w:rPr>
        <w:t xml:space="preserve">, 2018; </w:t>
      </w:r>
      <w:proofErr w:type="spellStart"/>
      <w:r w:rsidR="00B8177B" w:rsidRPr="00477FCC">
        <w:rPr>
          <w:rFonts w:ascii="Times New Roman" w:hAnsi="Times New Roman" w:cs="Times New Roman"/>
          <w:lang w:val="en-GB"/>
        </w:rPr>
        <w:t>Wijngaarden</w:t>
      </w:r>
      <w:proofErr w:type="spellEnd"/>
      <w:r w:rsidR="00B8177B" w:rsidRPr="00477FCC">
        <w:rPr>
          <w:rFonts w:ascii="Times New Roman" w:hAnsi="Times New Roman" w:cs="Times New Roman"/>
          <w:lang w:val="en-GB"/>
        </w:rPr>
        <w:t xml:space="preserve"> and Hracs</w:t>
      </w:r>
      <w:r w:rsidR="00551823" w:rsidRPr="00697E82">
        <w:rPr>
          <w:rFonts w:ascii="Times New Roman" w:hAnsi="Times New Roman" w:cs="Times New Roman"/>
          <w:kern w:val="0"/>
          <w:lang w:val="en-GB"/>
        </w:rPr>
        <w:t xml:space="preserve">, 2024). Finally, by applying the concept of curation to affective atmospheres in a novel way the paper contributes to </w:t>
      </w:r>
      <w:r w:rsidR="00263D53" w:rsidRPr="00697E82">
        <w:rPr>
          <w:rFonts w:ascii="Times New Roman" w:hAnsi="Times New Roman" w:cs="Times New Roman"/>
          <w:kern w:val="0"/>
          <w:lang w:val="en-GB"/>
        </w:rPr>
        <w:t>conceptualisations</w:t>
      </w:r>
      <w:r w:rsidR="00551823" w:rsidRPr="00697E82">
        <w:rPr>
          <w:rFonts w:ascii="Times New Roman" w:hAnsi="Times New Roman" w:cs="Times New Roman"/>
          <w:kern w:val="0"/>
          <w:lang w:val="en-GB"/>
        </w:rPr>
        <w:t xml:space="preserve"> of curation in general (Adler, 2021</w:t>
      </w:r>
      <w:r w:rsidR="00103F5A">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Richard</w:t>
      </w:r>
      <w:r w:rsidR="006C1912" w:rsidRPr="00697E82">
        <w:rPr>
          <w:rFonts w:ascii="Times New Roman" w:hAnsi="Times New Roman" w:cs="Times New Roman"/>
          <w:kern w:val="0"/>
          <w:lang w:val="en-GB"/>
        </w:rPr>
        <w:t>s,</w:t>
      </w:r>
      <w:r w:rsidR="00551823" w:rsidRPr="00697E82">
        <w:rPr>
          <w:rFonts w:ascii="Times New Roman" w:hAnsi="Times New Roman" w:cs="Times New Roman"/>
          <w:kern w:val="0"/>
          <w:lang w:val="en-GB"/>
        </w:rPr>
        <w:t xml:space="preserve"> 2024; </w:t>
      </w:r>
      <w:r w:rsidR="00122D41" w:rsidRPr="00697E82">
        <w:rPr>
          <w:rFonts w:ascii="Times New Roman" w:hAnsi="Times New Roman" w:cs="Times New Roman"/>
          <w:color w:val="000000"/>
          <w:kern w:val="0"/>
          <w:lang w:val="en-GB"/>
        </w:rPr>
        <w:t>Jansson and Hracs</w:t>
      </w:r>
      <w:r w:rsidR="00551823" w:rsidRPr="00697E82">
        <w:rPr>
          <w:rFonts w:ascii="Times New Roman" w:hAnsi="Times New Roman" w:cs="Times New Roman"/>
          <w:kern w:val="0"/>
          <w:lang w:val="en-GB"/>
        </w:rPr>
        <w:t>, 2018) and understudied phenomena, sectors, actors and spaces such as the curation of food (</w:t>
      </w:r>
      <w:r w:rsidR="00B8177B" w:rsidRPr="00477FCC">
        <w:rPr>
          <w:rFonts w:ascii="Times New Roman" w:hAnsi="Times New Roman" w:cs="Times New Roman"/>
          <w:lang w:val="en-GB"/>
        </w:rPr>
        <w:t>Joosse and Hracs</w:t>
      </w:r>
      <w:r w:rsidR="00551823" w:rsidRPr="00477FCC">
        <w:rPr>
          <w:rFonts w:ascii="Times New Roman" w:hAnsi="Times New Roman" w:cs="Times New Roman"/>
          <w:kern w:val="0"/>
          <w:lang w:val="en-GB"/>
        </w:rPr>
        <w:t xml:space="preserve">, </w:t>
      </w:r>
      <w:r w:rsidR="00551823" w:rsidRPr="00697E82">
        <w:rPr>
          <w:rFonts w:ascii="Times New Roman" w:hAnsi="Times New Roman" w:cs="Times New Roman"/>
          <w:kern w:val="0"/>
          <w:lang w:val="en-GB"/>
        </w:rPr>
        <w:t>2015), how new actors, including market organisers, perform curation (</w:t>
      </w:r>
      <w:r w:rsidR="00014A02" w:rsidRPr="00697E82">
        <w:rPr>
          <w:rFonts w:ascii="Times New Roman" w:hAnsi="Times New Roman" w:cs="Times New Roman"/>
          <w:kern w:val="0"/>
          <w:lang w:val="en-GB"/>
        </w:rPr>
        <w:t>Hracs and Webster</w:t>
      </w:r>
      <w:r w:rsidR="00551823" w:rsidRPr="00697E82">
        <w:rPr>
          <w:rFonts w:ascii="Times New Roman" w:hAnsi="Times New Roman" w:cs="Times New Roman"/>
          <w:kern w:val="0"/>
          <w:lang w:val="en-GB"/>
        </w:rPr>
        <w:t xml:space="preserve">, 2021; </w:t>
      </w:r>
      <w:proofErr w:type="spellStart"/>
      <w:r w:rsidR="002F4204" w:rsidRPr="00697E82">
        <w:rPr>
          <w:rFonts w:ascii="Times New Roman" w:hAnsi="Times New Roman" w:cs="Times New Roman"/>
          <w:color w:val="141413"/>
          <w:kern w:val="1"/>
          <w:lang w:val="en-GB"/>
        </w:rPr>
        <w:t>Koren</w:t>
      </w:r>
      <w:proofErr w:type="spellEnd"/>
      <w:r w:rsidR="002F4204" w:rsidRPr="00697E82">
        <w:rPr>
          <w:rFonts w:ascii="Times New Roman" w:hAnsi="Times New Roman" w:cs="Times New Roman"/>
          <w:color w:val="141413"/>
          <w:kern w:val="1"/>
          <w:lang w:val="en-GB"/>
        </w:rPr>
        <w:t xml:space="preserve"> and Hracs</w:t>
      </w:r>
      <w:r w:rsidR="00551823" w:rsidRPr="00697E82">
        <w:rPr>
          <w:rFonts w:ascii="Times New Roman" w:hAnsi="Times New Roman" w:cs="Times New Roman"/>
          <w:kern w:val="0"/>
          <w:lang w:val="en-GB"/>
        </w:rPr>
        <w:t>, 2024), the spatial dynamics of curation in street food markets (</w:t>
      </w:r>
      <w:r w:rsidR="00122D41" w:rsidRPr="00697E82">
        <w:rPr>
          <w:rFonts w:ascii="Times New Roman" w:hAnsi="Times New Roman" w:cs="Times New Roman"/>
          <w:color w:val="000000"/>
          <w:kern w:val="0"/>
          <w:lang w:val="en-GB"/>
        </w:rPr>
        <w:t>Jansson and Hracs</w:t>
      </w:r>
      <w:r w:rsidR="00551823" w:rsidRPr="00697E82">
        <w:rPr>
          <w:rFonts w:ascii="Times New Roman" w:hAnsi="Times New Roman" w:cs="Times New Roman"/>
          <w:kern w:val="0"/>
          <w:lang w:val="en-GB"/>
        </w:rPr>
        <w:t xml:space="preserve">, 2018) and the ways in which specific values and motivations, such as making money, shape the nature and outcomes of curation and affective atmospheres (Adler, 2021; </w:t>
      </w:r>
      <w:r w:rsidR="00E97B2D" w:rsidRPr="00477FCC">
        <w:rPr>
          <w:rFonts w:ascii="Times New Roman" w:hAnsi="Times New Roman" w:cs="Times New Roman"/>
          <w:lang w:val="en-GB"/>
        </w:rPr>
        <w:t>Joosse and Hracs</w:t>
      </w:r>
      <w:r w:rsidR="00551823" w:rsidRPr="00477FCC">
        <w:rPr>
          <w:rFonts w:ascii="Times New Roman" w:hAnsi="Times New Roman" w:cs="Times New Roman"/>
          <w:kern w:val="0"/>
          <w:lang w:val="en-GB"/>
        </w:rPr>
        <w:t>,</w:t>
      </w:r>
      <w:r w:rsidR="00551823" w:rsidRPr="00697E82">
        <w:rPr>
          <w:rFonts w:ascii="Times New Roman" w:hAnsi="Times New Roman" w:cs="Times New Roman"/>
          <w:kern w:val="0"/>
          <w:lang w:val="en-GB"/>
        </w:rPr>
        <w:t xml:space="preserve"> 2015). </w:t>
      </w:r>
    </w:p>
    <w:p w14:paraId="4D363500" w14:textId="4850CAE2" w:rsidR="00D26B62" w:rsidRDefault="00D26B62" w:rsidP="00E64C63">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jc w:val="both"/>
        <w:rPr>
          <w:rFonts w:ascii="Times New Roman" w:hAnsi="Times New Roman" w:cs="Times New Roman"/>
          <w:lang w:val="en-GB"/>
        </w:rPr>
      </w:pPr>
    </w:p>
    <w:p w14:paraId="5E841AFD" w14:textId="0D0C426A" w:rsidR="00103F5A" w:rsidRDefault="00103F5A" w:rsidP="00E64C63">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jc w:val="both"/>
        <w:rPr>
          <w:rFonts w:ascii="Times New Roman" w:hAnsi="Times New Roman" w:cs="Times New Roman"/>
          <w:lang w:val="en-GB"/>
        </w:rPr>
      </w:pPr>
    </w:p>
    <w:p w14:paraId="2A5CA291" w14:textId="77777777" w:rsidR="00103F5A" w:rsidRPr="00697E82" w:rsidRDefault="00103F5A" w:rsidP="00E64C63">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jc w:val="both"/>
        <w:rPr>
          <w:rFonts w:ascii="Times New Roman" w:hAnsi="Times New Roman" w:cs="Times New Roman"/>
          <w:lang w:val="en-GB"/>
        </w:rPr>
      </w:pPr>
    </w:p>
    <w:p w14:paraId="60A5C288" w14:textId="6919E13A" w:rsidR="00E64C63" w:rsidRPr="00697E82" w:rsidRDefault="00E64C63" w:rsidP="00E64C63">
      <w:p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480" w:lineRule="auto"/>
        <w:ind w:right="-430"/>
        <w:jc w:val="both"/>
        <w:rPr>
          <w:rFonts w:ascii="Times New Roman" w:hAnsi="Times New Roman" w:cs="Times New Roman"/>
          <w:b/>
          <w:bCs/>
          <w:lang w:val="en-GB"/>
        </w:rPr>
      </w:pPr>
      <w:r w:rsidRPr="00697E82">
        <w:rPr>
          <w:rFonts w:ascii="Times New Roman" w:hAnsi="Times New Roman" w:cs="Times New Roman"/>
          <w:b/>
          <w:bCs/>
          <w:lang w:val="en-GB"/>
        </w:rPr>
        <w:lastRenderedPageBreak/>
        <w:t>7: References</w:t>
      </w:r>
    </w:p>
    <w:p w14:paraId="5794C6A4"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rPr>
        <w:fldChar w:fldCharType="begin"/>
      </w:r>
      <w:r w:rsidRPr="00697E82">
        <w:rPr>
          <w:rFonts w:ascii="Times New Roman" w:hAnsi="Times New Roman" w:cs="Times New Roman"/>
        </w:rPr>
        <w:instrText xml:space="preserve"> ADDIN ZOTERO_BIBL {"uncited":[],"omitted":[],"custom":[]} CSL_BIBLIOGRAPHY </w:instrText>
      </w:r>
      <w:r w:rsidRPr="00697E82">
        <w:rPr>
          <w:rFonts w:ascii="Times New Roman" w:hAnsi="Times New Roman" w:cs="Times New Roman"/>
        </w:rPr>
        <w:fldChar w:fldCharType="separate"/>
      </w:r>
      <w:r w:rsidRPr="00697E82">
        <w:rPr>
          <w:rFonts w:ascii="Times New Roman" w:hAnsi="Times New Roman" w:cs="Times New Roman"/>
          <w:lang w:val="en-US"/>
        </w:rPr>
        <w:t xml:space="preserve">Adler, P. (2021). </w:t>
      </w:r>
      <w:r w:rsidRPr="00697E82">
        <w:rPr>
          <w:rFonts w:ascii="Times New Roman" w:hAnsi="Times New Roman" w:cs="Times New Roman"/>
          <w:i/>
          <w:iCs/>
          <w:lang w:val="en-US"/>
        </w:rPr>
        <w:t xml:space="preserve">The Curating City: A Functional Account of the Agglomeration of Creative Industries. </w:t>
      </w:r>
      <w:r w:rsidRPr="00697E82">
        <w:rPr>
          <w:rFonts w:ascii="Times New Roman" w:hAnsi="Times New Roman" w:cs="Times New Roman"/>
          <w:lang w:val="en-US"/>
        </w:rPr>
        <w:t>PhD Thesis.</w:t>
      </w:r>
    </w:p>
    <w:p w14:paraId="01956529" w14:textId="77777777" w:rsidR="00263D53" w:rsidRPr="00697E82" w:rsidRDefault="00263D53" w:rsidP="00477FCC">
      <w:pPr>
        <w:pStyle w:val="Bibliography"/>
        <w:spacing w:line="480" w:lineRule="auto"/>
        <w:ind w:left="567" w:hanging="567"/>
        <w:rPr>
          <w:rFonts w:ascii="Times New Roman" w:hAnsi="Times New Roman" w:cs="Times New Roman"/>
        </w:rPr>
      </w:pPr>
      <w:r w:rsidRPr="00697E82">
        <w:rPr>
          <w:rFonts w:ascii="Times New Roman" w:hAnsi="Times New Roman" w:cs="Times New Roman"/>
        </w:rPr>
        <w:t>Anderson</w:t>
      </w:r>
      <w:r w:rsidRPr="00697E82">
        <w:rPr>
          <w:rFonts w:ascii="Times New Roman" w:hAnsi="Times New Roman" w:cs="Times New Roman"/>
          <w:lang w:val="en-US"/>
        </w:rPr>
        <w:t>,</w:t>
      </w:r>
      <w:r w:rsidRPr="00697E82">
        <w:rPr>
          <w:rFonts w:ascii="Times New Roman" w:hAnsi="Times New Roman" w:cs="Times New Roman"/>
        </w:rPr>
        <w:t xml:space="preserve"> B</w:t>
      </w:r>
      <w:r w:rsidRPr="00697E82">
        <w:rPr>
          <w:rFonts w:ascii="Times New Roman" w:hAnsi="Times New Roman" w:cs="Times New Roman"/>
          <w:lang w:val="en-US"/>
        </w:rPr>
        <w:t>.</w:t>
      </w:r>
      <w:r w:rsidRPr="00697E82">
        <w:rPr>
          <w:rFonts w:ascii="Times New Roman" w:hAnsi="Times New Roman" w:cs="Times New Roman"/>
        </w:rPr>
        <w:t xml:space="preserve"> (2009) Affective atmospheres. </w:t>
      </w:r>
      <w:r w:rsidRPr="00697E82">
        <w:rPr>
          <w:rFonts w:ascii="Times New Roman" w:hAnsi="Times New Roman" w:cs="Times New Roman"/>
          <w:i/>
          <w:iCs/>
        </w:rPr>
        <w:t>Emotion, Space and Society</w:t>
      </w:r>
      <w:r w:rsidRPr="00697E82">
        <w:rPr>
          <w:rFonts w:ascii="Times New Roman" w:hAnsi="Times New Roman" w:cs="Times New Roman"/>
        </w:rPr>
        <w:t xml:space="preserve"> 2(2): 77–81. </w:t>
      </w:r>
    </w:p>
    <w:p w14:paraId="242E18AD" w14:textId="6E15A64C"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Ashton, D., &amp; Couzins, M. (2015). Content Curators as Cultural Intermediaries: “My reputation as a curator is based on what I curate, right?” </w:t>
      </w:r>
      <w:r w:rsidRPr="00697E82">
        <w:rPr>
          <w:rFonts w:ascii="Times New Roman" w:hAnsi="Times New Roman" w:cs="Times New Roman"/>
          <w:i/>
          <w:iCs/>
          <w:lang w:val="en-US"/>
        </w:rPr>
        <w:t>M/C Journal</w:t>
      </w:r>
      <w:r w:rsidRPr="00697E82">
        <w:rPr>
          <w:rFonts w:ascii="Times New Roman" w:hAnsi="Times New Roman" w:cs="Times New Roman"/>
          <w:lang w:val="en-US"/>
        </w:rPr>
        <w:t xml:space="preserve">, </w:t>
      </w:r>
      <w:r w:rsidRPr="00697E82">
        <w:rPr>
          <w:rFonts w:ascii="Times New Roman" w:hAnsi="Times New Roman" w:cs="Times New Roman"/>
          <w:i/>
          <w:iCs/>
          <w:lang w:val="en-US"/>
        </w:rPr>
        <w:t>18</w:t>
      </w:r>
      <w:r w:rsidRPr="00697E82">
        <w:rPr>
          <w:rFonts w:ascii="Times New Roman" w:hAnsi="Times New Roman" w:cs="Times New Roman"/>
          <w:lang w:val="en-US"/>
        </w:rPr>
        <w:t xml:space="preserve">(4). </w:t>
      </w:r>
    </w:p>
    <w:p w14:paraId="17756284"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Balzer, D. (2015). </w:t>
      </w:r>
      <w:r w:rsidRPr="00697E82">
        <w:rPr>
          <w:rFonts w:ascii="Times New Roman" w:hAnsi="Times New Roman" w:cs="Times New Roman"/>
          <w:i/>
          <w:iCs/>
          <w:lang w:val="en-US"/>
        </w:rPr>
        <w:t>Curationism. How Curating Took Over the Art World and Everything Else.</w:t>
      </w:r>
      <w:r w:rsidRPr="00697E82">
        <w:rPr>
          <w:rFonts w:ascii="Times New Roman" w:hAnsi="Times New Roman" w:cs="Times New Roman"/>
          <w:lang w:val="en-US"/>
        </w:rPr>
        <w:t xml:space="preserve"> Pluto Press. </w:t>
      </w:r>
    </w:p>
    <w:p w14:paraId="696C68CC"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Bennett, J. (2004). The Force of Things: Steps toward an Ecology of Matter. </w:t>
      </w:r>
      <w:r w:rsidRPr="00697E82">
        <w:rPr>
          <w:rFonts w:ascii="Times New Roman" w:hAnsi="Times New Roman" w:cs="Times New Roman"/>
          <w:i/>
          <w:iCs/>
          <w:lang w:val="en-US"/>
        </w:rPr>
        <w:t>Political Theory</w:t>
      </w:r>
      <w:r w:rsidRPr="00697E82">
        <w:rPr>
          <w:rFonts w:ascii="Times New Roman" w:hAnsi="Times New Roman" w:cs="Times New Roman"/>
          <w:lang w:val="en-US"/>
        </w:rPr>
        <w:t xml:space="preserve">, </w:t>
      </w:r>
      <w:r w:rsidRPr="00697E82">
        <w:rPr>
          <w:rFonts w:ascii="Times New Roman" w:hAnsi="Times New Roman" w:cs="Times New Roman"/>
          <w:i/>
          <w:iCs/>
          <w:lang w:val="en-US"/>
        </w:rPr>
        <w:t>32</w:t>
      </w:r>
      <w:r w:rsidRPr="00697E82">
        <w:rPr>
          <w:rFonts w:ascii="Times New Roman" w:hAnsi="Times New Roman" w:cs="Times New Roman"/>
          <w:lang w:val="en-US"/>
        </w:rPr>
        <w:t>(3), 347–372.</w:t>
      </w:r>
    </w:p>
    <w:p w14:paraId="38312D82"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Bille, M., Bjerregaard, P., &amp; Sorensen, T. (2015). Staging atmospheres: Materiality, culture, and the texture of the in-between. </w:t>
      </w:r>
      <w:r w:rsidRPr="00697E82">
        <w:rPr>
          <w:rFonts w:ascii="Times New Roman" w:hAnsi="Times New Roman" w:cs="Times New Roman"/>
          <w:i/>
          <w:iCs/>
          <w:lang w:val="en-US"/>
        </w:rPr>
        <w:t>Emotion, Space and Society</w:t>
      </w:r>
      <w:r w:rsidRPr="00697E82">
        <w:rPr>
          <w:rFonts w:ascii="Times New Roman" w:hAnsi="Times New Roman" w:cs="Times New Roman"/>
          <w:lang w:val="en-US"/>
        </w:rPr>
        <w:t xml:space="preserve">, </w:t>
      </w:r>
      <w:r w:rsidRPr="00697E82">
        <w:rPr>
          <w:rFonts w:ascii="Times New Roman" w:hAnsi="Times New Roman" w:cs="Times New Roman"/>
          <w:i/>
          <w:iCs/>
          <w:lang w:val="en-US"/>
        </w:rPr>
        <w:t>15</w:t>
      </w:r>
      <w:r w:rsidRPr="00697E82">
        <w:rPr>
          <w:rFonts w:ascii="Times New Roman" w:hAnsi="Times New Roman" w:cs="Times New Roman"/>
          <w:lang w:val="en-US"/>
        </w:rPr>
        <w:t>, 31–38.</w:t>
      </w:r>
    </w:p>
    <w:p w14:paraId="51ABA67F"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Bourdieu, P. (1984). </w:t>
      </w:r>
      <w:r w:rsidRPr="00697E82">
        <w:rPr>
          <w:rFonts w:ascii="Times New Roman" w:hAnsi="Times New Roman" w:cs="Times New Roman"/>
          <w:i/>
          <w:iCs/>
          <w:lang w:val="en-US"/>
        </w:rPr>
        <w:t>Distinction: A Social Critique of the Judgement of Taste</w:t>
      </w:r>
      <w:r w:rsidRPr="00697E82">
        <w:rPr>
          <w:rFonts w:ascii="Times New Roman" w:hAnsi="Times New Roman" w:cs="Times New Roman"/>
          <w:lang w:val="en-US"/>
        </w:rPr>
        <w:t>. Harvard University Press.</w:t>
      </w:r>
    </w:p>
    <w:p w14:paraId="1D563132" w14:textId="7BFFD58E" w:rsidR="00263D53" w:rsidRPr="00697E82" w:rsidRDefault="00263D53" w:rsidP="00477FCC">
      <w:pPr>
        <w:pStyle w:val="Bibliography"/>
        <w:spacing w:line="480" w:lineRule="auto"/>
        <w:ind w:left="567" w:hanging="567"/>
        <w:rPr>
          <w:rFonts w:ascii="Times New Roman" w:hAnsi="Times New Roman" w:cs="Times New Roman"/>
          <w:lang w:val="en-US"/>
        </w:rPr>
      </w:pPr>
      <w:r w:rsidRPr="00DA07EB">
        <w:rPr>
          <w:rFonts w:ascii="Times New Roman" w:hAnsi="Times New Roman" w:cs="Times New Roman"/>
          <w:lang w:val="en-US"/>
        </w:rPr>
        <w:t xml:space="preserve">Callon, M., Méadel, C., &amp; Rabeharisoa, V. (2002). </w:t>
      </w:r>
      <w:r w:rsidRPr="00697E82">
        <w:rPr>
          <w:rFonts w:ascii="Times New Roman" w:hAnsi="Times New Roman" w:cs="Times New Roman"/>
          <w:lang w:val="en-US"/>
        </w:rPr>
        <w:t xml:space="preserve">The economy of qualities. </w:t>
      </w:r>
      <w:r w:rsidRPr="00697E82">
        <w:rPr>
          <w:rFonts w:ascii="Times New Roman" w:hAnsi="Times New Roman" w:cs="Times New Roman"/>
          <w:i/>
          <w:iCs/>
          <w:lang w:val="en-US"/>
        </w:rPr>
        <w:t>Economy and Society</w:t>
      </w:r>
      <w:r w:rsidRPr="00697E82">
        <w:rPr>
          <w:rFonts w:ascii="Times New Roman" w:hAnsi="Times New Roman" w:cs="Times New Roman"/>
          <w:lang w:val="en-US"/>
        </w:rPr>
        <w:t xml:space="preserve">, </w:t>
      </w:r>
      <w:r w:rsidRPr="00697E82">
        <w:rPr>
          <w:rFonts w:ascii="Times New Roman" w:hAnsi="Times New Roman" w:cs="Times New Roman"/>
          <w:i/>
          <w:iCs/>
          <w:lang w:val="en-US"/>
        </w:rPr>
        <w:t>31</w:t>
      </w:r>
      <w:r w:rsidRPr="00697E82">
        <w:rPr>
          <w:rFonts w:ascii="Times New Roman" w:hAnsi="Times New Roman" w:cs="Times New Roman"/>
          <w:lang w:val="en-US"/>
        </w:rPr>
        <w:t xml:space="preserve">(2), 194–217. </w:t>
      </w:r>
    </w:p>
    <w:p w14:paraId="0EAA084F" w14:textId="20B090F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Castigliano, F. (2023). Flaneuring the buyosphere: A comparative historical analysis of shopping environments and phantasmagorias. </w:t>
      </w:r>
      <w:r w:rsidRPr="00697E82">
        <w:rPr>
          <w:rFonts w:ascii="Times New Roman" w:hAnsi="Times New Roman" w:cs="Times New Roman"/>
          <w:i/>
          <w:iCs/>
          <w:lang w:val="en-US"/>
        </w:rPr>
        <w:t>Journal of Consumer Culture</w:t>
      </w:r>
      <w:r w:rsidRPr="00697E82">
        <w:rPr>
          <w:rFonts w:ascii="Times New Roman" w:hAnsi="Times New Roman" w:cs="Times New Roman"/>
          <w:lang w:val="en-US"/>
        </w:rPr>
        <w:t xml:space="preserve">, </w:t>
      </w:r>
      <w:r w:rsidRPr="00697E82">
        <w:rPr>
          <w:rFonts w:ascii="Times New Roman" w:hAnsi="Times New Roman" w:cs="Times New Roman"/>
          <w:i/>
          <w:iCs/>
          <w:lang w:val="en-US"/>
        </w:rPr>
        <w:t>23</w:t>
      </w:r>
      <w:r w:rsidRPr="00697E82">
        <w:rPr>
          <w:rFonts w:ascii="Times New Roman" w:hAnsi="Times New Roman" w:cs="Times New Roman"/>
          <w:lang w:val="en-US"/>
        </w:rPr>
        <w:t xml:space="preserve">(2), 465–481. </w:t>
      </w:r>
    </w:p>
    <w:p w14:paraId="290FBEF6" w14:textId="546B1782"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Coffin, J., &amp; Chatzidakis, A. (2021). The Möbius strip of market spatiality: Mobilizing transdisciplinary dialogues between CCT and the marketing mainstream. </w:t>
      </w:r>
      <w:r w:rsidRPr="00697E82">
        <w:rPr>
          <w:rFonts w:ascii="Times New Roman" w:hAnsi="Times New Roman" w:cs="Times New Roman"/>
          <w:i/>
          <w:iCs/>
          <w:lang w:val="en-US"/>
        </w:rPr>
        <w:t>AMS Review</w:t>
      </w:r>
      <w:r w:rsidRPr="00697E82">
        <w:rPr>
          <w:rFonts w:ascii="Times New Roman" w:hAnsi="Times New Roman" w:cs="Times New Roman"/>
          <w:lang w:val="en-US"/>
        </w:rPr>
        <w:t xml:space="preserve">, </w:t>
      </w:r>
      <w:r w:rsidRPr="00697E82">
        <w:rPr>
          <w:rFonts w:ascii="Times New Roman" w:hAnsi="Times New Roman" w:cs="Times New Roman"/>
          <w:i/>
          <w:iCs/>
          <w:lang w:val="en-US"/>
        </w:rPr>
        <w:t>11</w:t>
      </w:r>
      <w:r w:rsidRPr="00697E82">
        <w:rPr>
          <w:rFonts w:ascii="Times New Roman" w:hAnsi="Times New Roman" w:cs="Times New Roman"/>
          <w:lang w:val="en-US"/>
        </w:rPr>
        <w:t>, 40–59.</w:t>
      </w:r>
    </w:p>
    <w:p w14:paraId="018EB012" w14:textId="64CD5573" w:rsidR="00014A02" w:rsidRPr="00697E82" w:rsidRDefault="00014A02" w:rsidP="00477FCC">
      <w:pPr>
        <w:spacing w:line="480" w:lineRule="auto"/>
        <w:ind w:left="567" w:hanging="567"/>
        <w:rPr>
          <w:lang w:val="en-US"/>
        </w:rPr>
      </w:pPr>
      <w:r w:rsidRPr="00697E82">
        <w:rPr>
          <w:rFonts w:ascii="Times New Roman" w:hAnsi="Times New Roman" w:cs="Times New Roman"/>
          <w:lang w:val="en-GB"/>
        </w:rPr>
        <w:lastRenderedPageBreak/>
        <w:t xml:space="preserve">Concha, P. (2019). Curators of Markets, Designers of Place: The Case of the Street Food Scene in London. </w:t>
      </w:r>
      <w:r w:rsidRPr="00103F5A">
        <w:rPr>
          <w:rFonts w:ascii="Times New Roman" w:hAnsi="Times New Roman" w:cs="Times New Roman"/>
          <w:i/>
          <w:iCs/>
          <w:lang w:val="en-GB"/>
        </w:rPr>
        <w:t>Design Issues</w:t>
      </w:r>
      <w:r w:rsidRPr="00697E82">
        <w:rPr>
          <w:rFonts w:ascii="Times New Roman" w:hAnsi="Times New Roman" w:cs="Times New Roman"/>
          <w:lang w:val="en-GB"/>
        </w:rPr>
        <w:t>, 35(4), 69–78.</w:t>
      </w:r>
    </w:p>
    <w:p w14:paraId="6C5CD016" w14:textId="4A8E026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Crang, M. (</w:t>
      </w:r>
      <w:r w:rsidR="00662BCA" w:rsidRPr="00697E82">
        <w:rPr>
          <w:rFonts w:ascii="Times New Roman" w:hAnsi="Times New Roman" w:cs="Times New Roman"/>
          <w:lang w:val="en-US"/>
        </w:rPr>
        <w:t>2005</w:t>
      </w:r>
      <w:r w:rsidRPr="00697E82">
        <w:rPr>
          <w:rFonts w:ascii="Times New Roman" w:hAnsi="Times New Roman" w:cs="Times New Roman"/>
          <w:lang w:val="en-US"/>
        </w:rPr>
        <w:t xml:space="preserve">). Analyzing Qualitative Materials. In </w:t>
      </w:r>
      <w:r w:rsidRPr="00697E82">
        <w:rPr>
          <w:rFonts w:ascii="Times New Roman" w:hAnsi="Times New Roman" w:cs="Times New Roman"/>
          <w:i/>
          <w:iCs/>
          <w:lang w:val="en-US"/>
        </w:rPr>
        <w:t>Methods in Human Geography: A guide for Students Doing a Research Project</w:t>
      </w:r>
      <w:r w:rsidRPr="00697E82">
        <w:rPr>
          <w:rFonts w:ascii="Times New Roman" w:hAnsi="Times New Roman" w:cs="Times New Roman"/>
          <w:lang w:val="en-US"/>
        </w:rPr>
        <w:t xml:space="preserve"> (pp. 183–196). Longman. </w:t>
      </w:r>
    </w:p>
    <w:p w14:paraId="71F0A20A" w14:textId="77777777" w:rsidR="00263D53" w:rsidRPr="00697E82" w:rsidRDefault="00263D53" w:rsidP="00477FCC">
      <w:pPr>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Davies, A., and Evans, D. (2019). Urban food sharing: Emerging geographies of production, consumption and exchange. </w:t>
      </w:r>
      <w:r w:rsidRPr="00103F5A">
        <w:rPr>
          <w:rFonts w:ascii="Times New Roman" w:hAnsi="Times New Roman" w:cs="Times New Roman"/>
          <w:i/>
          <w:iCs/>
          <w:lang w:val="en-US"/>
        </w:rPr>
        <w:t>Geoforum</w:t>
      </w:r>
      <w:r w:rsidRPr="00697E82">
        <w:rPr>
          <w:rFonts w:ascii="Times New Roman" w:hAnsi="Times New Roman" w:cs="Times New Roman"/>
          <w:lang w:val="en-US"/>
        </w:rPr>
        <w:t>, 99, 154–159.</w:t>
      </w:r>
    </w:p>
    <w:p w14:paraId="0F6194AF" w14:textId="643A1AE8"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Duffy, B. E. (2016). The romance of work: Gender and aspirational labour in the digital culture industries. </w:t>
      </w:r>
      <w:r w:rsidRPr="00697E82">
        <w:rPr>
          <w:rFonts w:ascii="Times New Roman" w:hAnsi="Times New Roman" w:cs="Times New Roman"/>
          <w:i/>
          <w:iCs/>
          <w:lang w:val="en-US"/>
        </w:rPr>
        <w:t>International Journal of Cultural Studies</w:t>
      </w:r>
      <w:r w:rsidRPr="00697E82">
        <w:rPr>
          <w:rFonts w:ascii="Times New Roman" w:hAnsi="Times New Roman" w:cs="Times New Roman"/>
          <w:lang w:val="en-US"/>
        </w:rPr>
        <w:t xml:space="preserve">, </w:t>
      </w:r>
      <w:r w:rsidRPr="00697E82">
        <w:rPr>
          <w:rFonts w:ascii="Times New Roman" w:hAnsi="Times New Roman" w:cs="Times New Roman"/>
          <w:i/>
          <w:iCs/>
          <w:lang w:val="en-US"/>
        </w:rPr>
        <w:t>19</w:t>
      </w:r>
      <w:r w:rsidRPr="00697E82">
        <w:rPr>
          <w:rFonts w:ascii="Times New Roman" w:hAnsi="Times New Roman" w:cs="Times New Roman"/>
          <w:lang w:val="en-US"/>
        </w:rPr>
        <w:t xml:space="preserve">(4), 441–457. </w:t>
      </w:r>
    </w:p>
    <w:p w14:paraId="4CA34A78"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Goffman, E. (1959). </w:t>
      </w:r>
      <w:r w:rsidRPr="00697E82">
        <w:rPr>
          <w:rFonts w:ascii="Times New Roman" w:hAnsi="Times New Roman" w:cs="Times New Roman"/>
          <w:i/>
          <w:iCs/>
          <w:lang w:val="en-US"/>
        </w:rPr>
        <w:t>The presentation of self in everyday life</w:t>
      </w:r>
      <w:r w:rsidRPr="00697E82">
        <w:rPr>
          <w:rFonts w:ascii="Times New Roman" w:hAnsi="Times New Roman" w:cs="Times New Roman"/>
          <w:lang w:val="en-US"/>
        </w:rPr>
        <w:t>. Doubleday.</w:t>
      </w:r>
    </w:p>
    <w:p w14:paraId="2F6CAA2C" w14:textId="0F5F51F3"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Goodman, M. (201</w:t>
      </w:r>
      <w:r w:rsidR="007869A8" w:rsidRPr="00697E82">
        <w:rPr>
          <w:rFonts w:ascii="Times New Roman" w:hAnsi="Times New Roman" w:cs="Times New Roman"/>
          <w:lang w:val="en-US"/>
        </w:rPr>
        <w:t>6</w:t>
      </w:r>
      <w:r w:rsidRPr="00697E82">
        <w:rPr>
          <w:rFonts w:ascii="Times New Roman" w:hAnsi="Times New Roman" w:cs="Times New Roman"/>
          <w:lang w:val="en-US"/>
        </w:rPr>
        <w:t xml:space="preserve">). Food geographies I: Relational foodscapes and the busyness of being more-than-food. </w:t>
      </w:r>
      <w:r w:rsidRPr="00697E82">
        <w:rPr>
          <w:rFonts w:ascii="Times New Roman" w:hAnsi="Times New Roman" w:cs="Times New Roman"/>
          <w:i/>
          <w:iCs/>
          <w:lang w:val="en-US"/>
        </w:rPr>
        <w:t>Progress in Human Geography</w:t>
      </w:r>
      <w:r w:rsidRPr="00697E82">
        <w:rPr>
          <w:rFonts w:ascii="Times New Roman" w:hAnsi="Times New Roman" w:cs="Times New Roman"/>
          <w:lang w:val="en-US"/>
        </w:rPr>
        <w:t xml:space="preserve">, </w:t>
      </w:r>
      <w:r w:rsidRPr="00697E82">
        <w:rPr>
          <w:rFonts w:ascii="Times New Roman" w:hAnsi="Times New Roman" w:cs="Times New Roman"/>
          <w:i/>
          <w:iCs/>
          <w:lang w:val="en-US"/>
        </w:rPr>
        <w:t>40</w:t>
      </w:r>
      <w:r w:rsidRPr="00697E82">
        <w:rPr>
          <w:rFonts w:ascii="Times New Roman" w:hAnsi="Times New Roman" w:cs="Times New Roman"/>
          <w:lang w:val="en-US"/>
        </w:rPr>
        <w:t xml:space="preserve">(2). </w:t>
      </w:r>
    </w:p>
    <w:p w14:paraId="581A7EE2" w14:textId="3ECE7DC1" w:rsidR="00A346A2"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Goodman, M. K., &amp; Jaworska, S. (2020). Mapping digital foodscapes: Digital food influencers and the grammars of good food. </w:t>
      </w:r>
      <w:r w:rsidRPr="00697E82">
        <w:rPr>
          <w:rFonts w:ascii="Times New Roman" w:hAnsi="Times New Roman" w:cs="Times New Roman"/>
          <w:i/>
          <w:iCs/>
          <w:lang w:val="en-US"/>
        </w:rPr>
        <w:t>Geoforum</w:t>
      </w:r>
      <w:r w:rsidRPr="00697E82">
        <w:rPr>
          <w:rFonts w:ascii="Times New Roman" w:hAnsi="Times New Roman" w:cs="Times New Roman"/>
          <w:lang w:val="en-US"/>
        </w:rPr>
        <w:t xml:space="preserve">, </w:t>
      </w:r>
      <w:r w:rsidRPr="00697E82">
        <w:rPr>
          <w:rFonts w:ascii="Times New Roman" w:hAnsi="Times New Roman" w:cs="Times New Roman"/>
          <w:i/>
          <w:iCs/>
          <w:lang w:val="en-US"/>
        </w:rPr>
        <w:t>117</w:t>
      </w:r>
      <w:r w:rsidRPr="00697E82">
        <w:rPr>
          <w:rFonts w:ascii="Times New Roman" w:hAnsi="Times New Roman" w:cs="Times New Roman"/>
          <w:lang w:val="en-US"/>
        </w:rPr>
        <w:t xml:space="preserve">, 183–193. </w:t>
      </w:r>
    </w:p>
    <w:p w14:paraId="5BB3A3A6" w14:textId="06C86C95" w:rsidR="00014A02" w:rsidRPr="00697E82" w:rsidRDefault="00014A02" w:rsidP="00477FCC">
      <w:pPr>
        <w:spacing w:line="480" w:lineRule="auto"/>
        <w:ind w:left="567" w:hanging="567"/>
        <w:rPr>
          <w:rFonts w:ascii="Times New Roman" w:hAnsi="Times New Roman" w:cs="Times New Roman"/>
          <w:lang w:val="en-GB"/>
        </w:rPr>
      </w:pPr>
      <w:r w:rsidRPr="00697E82">
        <w:rPr>
          <w:rFonts w:ascii="Times New Roman" w:hAnsi="Times New Roman" w:cs="Times New Roman"/>
          <w:lang w:val="en-GB"/>
        </w:rPr>
        <w:t xml:space="preserve">Hracs, B. J., and Webster, J. (2021). From selling songs to engineering experiences: Exploring the competitive strategies of music streaming platforms. </w:t>
      </w:r>
      <w:r w:rsidRPr="00103F5A">
        <w:rPr>
          <w:rFonts w:ascii="Times New Roman" w:hAnsi="Times New Roman" w:cs="Times New Roman"/>
          <w:i/>
          <w:iCs/>
          <w:lang w:val="en-GB"/>
        </w:rPr>
        <w:t>Journal of Cultural Economy</w:t>
      </w:r>
      <w:r w:rsidRPr="00697E82">
        <w:rPr>
          <w:rFonts w:ascii="Times New Roman" w:hAnsi="Times New Roman" w:cs="Times New Roman"/>
          <w:lang w:val="en-GB"/>
        </w:rPr>
        <w:t>, 14(2), 240–257.</w:t>
      </w:r>
    </w:p>
    <w:p w14:paraId="2F3BA827" w14:textId="5B7712C5" w:rsidR="00014A02" w:rsidRPr="00697E82" w:rsidRDefault="00014A02" w:rsidP="00477FCC">
      <w:pPr>
        <w:pStyle w:val="Bibliography"/>
        <w:spacing w:line="480" w:lineRule="auto"/>
        <w:ind w:left="567" w:hanging="567"/>
        <w:rPr>
          <w:rFonts w:ascii="Times New Roman" w:hAnsi="Times New Roman" w:cs="Times New Roman"/>
          <w:lang w:val="en-GB"/>
        </w:rPr>
      </w:pPr>
      <w:r w:rsidRPr="00697E82">
        <w:rPr>
          <w:rFonts w:ascii="Times New Roman" w:hAnsi="Times New Roman" w:cs="Times New Roman"/>
          <w:lang w:val="en-GB"/>
        </w:rPr>
        <w:t xml:space="preserve">Hracs, B., Jakob, D., and Hauge, A. (2013). Standing out in the Crowd: The Rise of Exclusivity-Based Strategies to Compete in the Contemporary Marketplace for Music and Fashion. </w:t>
      </w:r>
      <w:r w:rsidRPr="00103F5A">
        <w:rPr>
          <w:rFonts w:ascii="Times New Roman" w:hAnsi="Times New Roman" w:cs="Times New Roman"/>
          <w:i/>
          <w:iCs/>
          <w:lang w:val="en-GB"/>
        </w:rPr>
        <w:t>Environment and Planning A: Economy and Space</w:t>
      </w:r>
      <w:r w:rsidRPr="00697E82">
        <w:rPr>
          <w:rFonts w:ascii="Times New Roman" w:hAnsi="Times New Roman" w:cs="Times New Roman"/>
          <w:lang w:val="en-GB"/>
        </w:rPr>
        <w:t>, 45(5), 1144–1161.</w:t>
      </w:r>
    </w:p>
    <w:p w14:paraId="75EB1C76" w14:textId="7072DDAE" w:rsidR="00000A17" w:rsidRPr="00697E82" w:rsidRDefault="00000A17" w:rsidP="00477FCC">
      <w:pPr>
        <w:spacing w:line="480" w:lineRule="auto"/>
        <w:ind w:left="567" w:hanging="567"/>
        <w:rPr>
          <w:lang w:val="en-GB"/>
        </w:rPr>
      </w:pPr>
      <w:r w:rsidRPr="00697E82">
        <w:rPr>
          <w:rFonts w:ascii="Times New Roman" w:hAnsi="Times New Roman" w:cs="Times New Roman"/>
          <w:lang w:val="en-GB"/>
        </w:rPr>
        <w:lastRenderedPageBreak/>
        <w:t xml:space="preserve">Hracs, B., and Jansson, J. (2020). Death by streaming or vinyl revival? Exploring the spatial dynamics and value-creating strategies of independent record shops in Stockholm. </w:t>
      </w:r>
      <w:r w:rsidRPr="00103F5A">
        <w:rPr>
          <w:rFonts w:ascii="Times New Roman" w:hAnsi="Times New Roman" w:cs="Times New Roman"/>
          <w:i/>
          <w:iCs/>
          <w:lang w:val="en-GB"/>
        </w:rPr>
        <w:t>Journal of Consumer Culture</w:t>
      </w:r>
      <w:r w:rsidRPr="00697E82">
        <w:rPr>
          <w:rFonts w:ascii="Times New Roman" w:hAnsi="Times New Roman" w:cs="Times New Roman"/>
          <w:lang w:val="en-GB"/>
        </w:rPr>
        <w:t>, 20(4), 478–497.</w:t>
      </w:r>
    </w:p>
    <w:p w14:paraId="49CD46BF" w14:textId="74209856"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Hubbard, P. (2017). </w:t>
      </w:r>
      <w:r w:rsidR="00A346A2" w:rsidRPr="00697E82">
        <w:rPr>
          <w:rFonts w:ascii="Times New Roman" w:hAnsi="Times New Roman" w:cs="Times New Roman"/>
          <w:lang w:val="en-US"/>
        </w:rPr>
        <w:t xml:space="preserve">Enthusism, craft and authenticity on the High Street: micropubs as community fixers. </w:t>
      </w:r>
      <w:r w:rsidR="00A346A2" w:rsidRPr="00103F5A">
        <w:rPr>
          <w:rFonts w:ascii="Times New Roman" w:hAnsi="Times New Roman" w:cs="Times New Roman"/>
          <w:i/>
          <w:iCs/>
          <w:lang w:val="en-US"/>
        </w:rPr>
        <w:t>Social &amp; Cultural Geography</w:t>
      </w:r>
      <w:r w:rsidR="00A346A2" w:rsidRPr="00697E82">
        <w:rPr>
          <w:rFonts w:ascii="Times New Roman" w:hAnsi="Times New Roman" w:cs="Times New Roman"/>
          <w:lang w:val="en-US"/>
        </w:rPr>
        <w:t xml:space="preserve">, 20(6) 763-784. </w:t>
      </w:r>
    </w:p>
    <w:p w14:paraId="079CE49F" w14:textId="4B5BD13D" w:rsidR="00122D41" w:rsidRPr="00697E82" w:rsidRDefault="00122D41" w:rsidP="00477FCC">
      <w:pPr>
        <w:spacing w:line="480" w:lineRule="auto"/>
        <w:ind w:left="567" w:hanging="567"/>
        <w:rPr>
          <w:lang w:val="en-GB"/>
        </w:rPr>
      </w:pPr>
      <w:r w:rsidRPr="00697E82">
        <w:rPr>
          <w:rFonts w:ascii="Times New Roman" w:hAnsi="Times New Roman" w:cs="Times New Roman"/>
          <w:lang w:val="en-GB"/>
        </w:rPr>
        <w:t xml:space="preserve">Jansson, J., and Hracs, B. (2018). Conceptualizing curation in the age of abundance: The case of recorded music. </w:t>
      </w:r>
      <w:r w:rsidRPr="00103F5A">
        <w:rPr>
          <w:rFonts w:ascii="Times New Roman" w:hAnsi="Times New Roman" w:cs="Times New Roman"/>
          <w:i/>
          <w:iCs/>
          <w:lang w:val="en-GB"/>
        </w:rPr>
        <w:t>Environment and Planning A: Economy and Space</w:t>
      </w:r>
      <w:r w:rsidRPr="00697E82">
        <w:rPr>
          <w:rFonts w:ascii="Times New Roman" w:hAnsi="Times New Roman" w:cs="Times New Roman"/>
          <w:lang w:val="en-GB"/>
        </w:rPr>
        <w:t>, 50(8), 1602–1625.</w:t>
      </w:r>
    </w:p>
    <w:p w14:paraId="2AC05A47" w14:textId="07C566A0" w:rsidR="00263D53" w:rsidRPr="00697E82" w:rsidRDefault="00263D53" w:rsidP="00477FCC">
      <w:pPr>
        <w:pStyle w:val="Bibliography"/>
        <w:spacing w:line="480" w:lineRule="auto"/>
        <w:ind w:left="567" w:hanging="567"/>
        <w:rPr>
          <w:rFonts w:ascii="Times New Roman" w:hAnsi="Times New Roman" w:cs="Times New Roman"/>
          <w:lang w:val="en-US"/>
        </w:rPr>
      </w:pPr>
      <w:r w:rsidRPr="00DA07EB">
        <w:rPr>
          <w:rFonts w:ascii="Times New Roman" w:hAnsi="Times New Roman" w:cs="Times New Roman"/>
          <w:lang w:val="en-US"/>
        </w:rPr>
        <w:t xml:space="preserve">Jones, C., Anand, N., &amp; Alvarez, J. L. (2005). </w:t>
      </w:r>
      <w:r w:rsidRPr="00697E82">
        <w:rPr>
          <w:rFonts w:ascii="Times New Roman" w:hAnsi="Times New Roman" w:cs="Times New Roman"/>
          <w:lang w:val="en-US"/>
        </w:rPr>
        <w:t xml:space="preserve">Manufactured Authenticity and Creative Voice in Cultural Industries. </w:t>
      </w:r>
      <w:r w:rsidRPr="00697E82">
        <w:rPr>
          <w:rFonts w:ascii="Times New Roman" w:hAnsi="Times New Roman" w:cs="Times New Roman"/>
          <w:i/>
          <w:iCs/>
          <w:lang w:val="en-US"/>
        </w:rPr>
        <w:t>Journal of Management Studies</w:t>
      </w:r>
      <w:r w:rsidRPr="00697E82">
        <w:rPr>
          <w:rFonts w:ascii="Times New Roman" w:hAnsi="Times New Roman" w:cs="Times New Roman"/>
          <w:lang w:val="en-US"/>
        </w:rPr>
        <w:t xml:space="preserve">, </w:t>
      </w:r>
      <w:r w:rsidRPr="00697E82">
        <w:rPr>
          <w:rFonts w:ascii="Times New Roman" w:hAnsi="Times New Roman" w:cs="Times New Roman"/>
          <w:i/>
          <w:iCs/>
          <w:lang w:val="en-US"/>
        </w:rPr>
        <w:t>42</w:t>
      </w:r>
      <w:r w:rsidRPr="00697E82">
        <w:rPr>
          <w:rFonts w:ascii="Times New Roman" w:hAnsi="Times New Roman" w:cs="Times New Roman"/>
          <w:lang w:val="en-US"/>
        </w:rPr>
        <w:t xml:space="preserve">(5), 893–899. </w:t>
      </w:r>
    </w:p>
    <w:p w14:paraId="211015DA" w14:textId="1F6DB72A" w:rsidR="00E97B2D" w:rsidRPr="00697E82" w:rsidRDefault="00E97B2D" w:rsidP="00477FCC">
      <w:pPr>
        <w:spacing w:line="480" w:lineRule="auto"/>
        <w:ind w:left="567" w:hanging="567"/>
        <w:rPr>
          <w:lang w:val="en-US"/>
        </w:rPr>
      </w:pPr>
      <w:r w:rsidRPr="00697E82">
        <w:rPr>
          <w:rFonts w:ascii="Times New Roman" w:hAnsi="Times New Roman" w:cs="Times New Roman"/>
          <w:lang w:val="en-GB"/>
        </w:rPr>
        <w:t>Joosse, S., and Hracs, B. J. (2015). Curating the quest for ‘good food’: The practices, spatial dynamics and influence of food-related curation in Sweden.</w:t>
      </w:r>
      <w:r w:rsidRPr="00103F5A">
        <w:rPr>
          <w:rFonts w:ascii="Times New Roman" w:hAnsi="Times New Roman" w:cs="Times New Roman"/>
          <w:i/>
          <w:iCs/>
          <w:lang w:val="en-GB"/>
        </w:rPr>
        <w:t xml:space="preserve"> Geoforum</w:t>
      </w:r>
      <w:r w:rsidRPr="00697E82">
        <w:rPr>
          <w:rFonts w:ascii="Times New Roman" w:hAnsi="Times New Roman" w:cs="Times New Roman"/>
          <w:lang w:val="en-GB"/>
        </w:rPr>
        <w:t>, 64, 205–216.</w:t>
      </w:r>
    </w:p>
    <w:p w14:paraId="1F28C4F2" w14:textId="3AFECD22"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Kolehmainen, M., &amp; Mäkinen, K. (2021). Affective labour of creating atmospheres. </w:t>
      </w:r>
      <w:r w:rsidRPr="00697E82">
        <w:rPr>
          <w:rFonts w:ascii="Times New Roman" w:hAnsi="Times New Roman" w:cs="Times New Roman"/>
          <w:i/>
          <w:iCs/>
          <w:lang w:val="en-US"/>
        </w:rPr>
        <w:t>European Journal of Cultural Studies</w:t>
      </w:r>
      <w:r w:rsidRPr="00697E82">
        <w:rPr>
          <w:rFonts w:ascii="Times New Roman" w:hAnsi="Times New Roman" w:cs="Times New Roman"/>
          <w:lang w:val="en-US"/>
        </w:rPr>
        <w:t xml:space="preserve">, </w:t>
      </w:r>
      <w:r w:rsidRPr="00697E82">
        <w:rPr>
          <w:rFonts w:ascii="Times New Roman" w:hAnsi="Times New Roman" w:cs="Times New Roman"/>
          <w:i/>
          <w:iCs/>
          <w:lang w:val="en-US"/>
        </w:rPr>
        <w:t>24</w:t>
      </w:r>
      <w:r w:rsidRPr="00697E82">
        <w:rPr>
          <w:rFonts w:ascii="Times New Roman" w:hAnsi="Times New Roman" w:cs="Times New Roman"/>
          <w:lang w:val="en-US"/>
        </w:rPr>
        <w:t xml:space="preserve">(2), 448–463. </w:t>
      </w:r>
    </w:p>
    <w:p w14:paraId="2E060A4E" w14:textId="30461301" w:rsidR="002F4204" w:rsidRPr="00697E82" w:rsidRDefault="002F4204" w:rsidP="00477FCC">
      <w:pPr>
        <w:pStyle w:val="Bibliography"/>
        <w:spacing w:line="480" w:lineRule="auto"/>
        <w:ind w:left="567" w:hanging="567"/>
        <w:rPr>
          <w:rFonts w:ascii="Times New Roman" w:hAnsi="Times New Roman" w:cs="Times New Roman"/>
          <w:lang w:val="en-GB"/>
        </w:rPr>
      </w:pPr>
      <w:r w:rsidRPr="00697E82">
        <w:rPr>
          <w:rFonts w:ascii="Times New Roman" w:hAnsi="Times New Roman" w:cs="Times New Roman"/>
          <w:lang w:val="en-GB"/>
        </w:rPr>
        <w:t xml:space="preserve">Koren, T., and Hracs, B. (2024). Negotiating the night: How nightclub promoters attune their curatorial practices to the intra-urban dispersal of nightlife in Amsterdam. </w:t>
      </w:r>
      <w:r w:rsidRPr="00697E82">
        <w:rPr>
          <w:rFonts w:ascii="Times New Roman" w:hAnsi="Times New Roman" w:cs="Times New Roman"/>
          <w:i/>
          <w:iCs/>
          <w:lang w:val="en-GB"/>
        </w:rPr>
        <w:t>Urban Studies</w:t>
      </w:r>
      <w:r w:rsidRPr="00697E82">
        <w:rPr>
          <w:rFonts w:ascii="Times New Roman" w:hAnsi="Times New Roman" w:cs="Times New Roman"/>
          <w:lang w:val="en-GB"/>
        </w:rPr>
        <w:t>. Online First.</w:t>
      </w:r>
    </w:p>
    <w:p w14:paraId="041623D2"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Leslie, D., Brydges, T., &amp; Brail, S. (2015). Qualifying aesthetic values in the experience economy: The role of independent fashion boutiques in curating slow fashion. In </w:t>
      </w:r>
      <w:r w:rsidRPr="00697E82">
        <w:rPr>
          <w:rFonts w:ascii="Times New Roman" w:hAnsi="Times New Roman" w:cs="Times New Roman"/>
          <w:i/>
          <w:iCs/>
          <w:lang w:val="en-US"/>
        </w:rPr>
        <w:t>Spatial Dynamics in the Experience Economy</w:t>
      </w:r>
      <w:r w:rsidRPr="00697E82">
        <w:rPr>
          <w:rFonts w:ascii="Times New Roman" w:hAnsi="Times New Roman" w:cs="Times New Roman"/>
          <w:lang w:val="en-US"/>
        </w:rPr>
        <w:t>. Routledge.</w:t>
      </w:r>
    </w:p>
    <w:p w14:paraId="7F9C7D13"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Montefrio, M. J. F., and Sin, H. L. (2021). Between food and spectacle: The complex reconfigurations of rural production in agritourism. </w:t>
      </w:r>
      <w:r w:rsidRPr="00697E82">
        <w:rPr>
          <w:rFonts w:ascii="Times New Roman" w:hAnsi="Times New Roman" w:cs="Times New Roman"/>
          <w:i/>
          <w:iCs/>
          <w:lang w:val="en-US"/>
        </w:rPr>
        <w:t>Geoforum</w:t>
      </w:r>
      <w:r w:rsidRPr="00697E82">
        <w:rPr>
          <w:rFonts w:ascii="Times New Roman" w:hAnsi="Times New Roman" w:cs="Times New Roman"/>
          <w:lang w:val="en-US"/>
        </w:rPr>
        <w:t>, 126, 383–393.</w:t>
      </w:r>
    </w:p>
    <w:p w14:paraId="43E2BD94" w14:textId="77777777" w:rsidR="00263D53" w:rsidRPr="00697E82" w:rsidRDefault="00263D53" w:rsidP="00477FCC">
      <w:pPr>
        <w:pStyle w:val="Bibliography"/>
        <w:spacing w:line="480" w:lineRule="auto"/>
        <w:ind w:left="567" w:hanging="567"/>
        <w:rPr>
          <w:rFonts w:ascii="Times New Roman" w:hAnsi="Times New Roman" w:cs="Times New Roman"/>
        </w:rPr>
      </w:pPr>
      <w:r w:rsidRPr="00697E82">
        <w:rPr>
          <w:rFonts w:ascii="Times New Roman" w:hAnsi="Times New Roman" w:cs="Times New Roman"/>
        </w:rPr>
        <w:lastRenderedPageBreak/>
        <w:t>Newman</w:t>
      </w:r>
      <w:r w:rsidRPr="00697E82">
        <w:rPr>
          <w:rFonts w:ascii="Times New Roman" w:hAnsi="Times New Roman" w:cs="Times New Roman"/>
          <w:lang w:val="en-US"/>
        </w:rPr>
        <w:t>,</w:t>
      </w:r>
      <w:r w:rsidRPr="00697E82">
        <w:rPr>
          <w:rFonts w:ascii="Times New Roman" w:hAnsi="Times New Roman" w:cs="Times New Roman"/>
        </w:rPr>
        <w:t xml:space="preserve"> L</w:t>
      </w:r>
      <w:r w:rsidRPr="00697E82">
        <w:rPr>
          <w:rFonts w:ascii="Times New Roman" w:hAnsi="Times New Roman" w:cs="Times New Roman"/>
          <w:lang w:val="en-US"/>
        </w:rPr>
        <w:t>.</w:t>
      </w:r>
      <w:r w:rsidRPr="00697E82">
        <w:rPr>
          <w:rFonts w:ascii="Times New Roman" w:hAnsi="Times New Roman" w:cs="Times New Roman"/>
        </w:rPr>
        <w:t xml:space="preserve"> </w:t>
      </w:r>
      <w:r w:rsidRPr="00697E82">
        <w:rPr>
          <w:rFonts w:ascii="Times New Roman" w:hAnsi="Times New Roman" w:cs="Times New Roman"/>
          <w:lang w:val="en-US"/>
        </w:rPr>
        <w:t>&amp;</w:t>
      </w:r>
      <w:r w:rsidRPr="00697E82">
        <w:rPr>
          <w:rFonts w:ascii="Times New Roman" w:hAnsi="Times New Roman" w:cs="Times New Roman"/>
        </w:rPr>
        <w:t xml:space="preserve"> Burnett</w:t>
      </w:r>
      <w:r w:rsidRPr="00697E82">
        <w:rPr>
          <w:rFonts w:ascii="Times New Roman" w:hAnsi="Times New Roman" w:cs="Times New Roman"/>
          <w:lang w:val="en-US"/>
        </w:rPr>
        <w:t>,</w:t>
      </w:r>
      <w:r w:rsidRPr="00697E82">
        <w:rPr>
          <w:rFonts w:ascii="Times New Roman" w:hAnsi="Times New Roman" w:cs="Times New Roman"/>
        </w:rPr>
        <w:t xml:space="preserve"> K</w:t>
      </w:r>
      <w:r w:rsidRPr="00697E82">
        <w:rPr>
          <w:rFonts w:ascii="Times New Roman" w:hAnsi="Times New Roman" w:cs="Times New Roman"/>
          <w:lang w:val="en-US"/>
        </w:rPr>
        <w:t>.</w:t>
      </w:r>
      <w:r w:rsidRPr="00697E82">
        <w:rPr>
          <w:rFonts w:ascii="Times New Roman" w:hAnsi="Times New Roman" w:cs="Times New Roman"/>
        </w:rPr>
        <w:t xml:space="preserve"> (2013) Street food and vibrant urban spaces: Lessons from Portland, Oregon. </w:t>
      </w:r>
      <w:r w:rsidRPr="00697E82">
        <w:rPr>
          <w:rFonts w:ascii="Times New Roman" w:hAnsi="Times New Roman" w:cs="Times New Roman"/>
          <w:i/>
          <w:iCs/>
        </w:rPr>
        <w:t>Local Environment. The International Journal of Justice and Sustainability</w:t>
      </w:r>
      <w:r w:rsidRPr="00697E82">
        <w:rPr>
          <w:rFonts w:ascii="Times New Roman" w:hAnsi="Times New Roman" w:cs="Times New Roman"/>
        </w:rPr>
        <w:t xml:space="preserve"> 18(2): 233–248.</w:t>
      </w:r>
    </w:p>
    <w:p w14:paraId="5E09EC67"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Oldenburg, R. (1999). </w:t>
      </w:r>
      <w:r w:rsidRPr="00697E82">
        <w:rPr>
          <w:rFonts w:ascii="Times New Roman" w:hAnsi="Times New Roman" w:cs="Times New Roman"/>
          <w:i/>
          <w:iCs/>
          <w:lang w:val="en-US"/>
        </w:rPr>
        <w:t>The Great Good Place: Cafes, Coffee Shops, Bookstores, Bars, Hair Salons, and Other Hangouts at the Heart of a Community</w:t>
      </w:r>
      <w:r w:rsidRPr="00697E82">
        <w:rPr>
          <w:rFonts w:ascii="Times New Roman" w:hAnsi="Times New Roman" w:cs="Times New Roman"/>
          <w:lang w:val="en-US"/>
        </w:rPr>
        <w:t>. Hachette Books.</w:t>
      </w:r>
    </w:p>
    <w:p w14:paraId="60FF6795"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Pike, A. (2015). </w:t>
      </w:r>
      <w:r w:rsidRPr="00697E82">
        <w:rPr>
          <w:rFonts w:ascii="Times New Roman" w:hAnsi="Times New Roman" w:cs="Times New Roman"/>
          <w:i/>
          <w:iCs/>
          <w:lang w:val="en-US"/>
        </w:rPr>
        <w:t>Origination: The Geographies of Brands and Branding</w:t>
      </w:r>
      <w:r w:rsidRPr="00697E82">
        <w:rPr>
          <w:rFonts w:ascii="Times New Roman" w:hAnsi="Times New Roman" w:cs="Times New Roman"/>
          <w:lang w:val="en-US"/>
        </w:rPr>
        <w:t xml:space="preserve">. Wiley-Blackwell. </w:t>
      </w:r>
    </w:p>
    <w:p w14:paraId="014D5DBD" w14:textId="6E2311D9"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Richards, G. (2024). The curatorial turn in tourism and hospitality. </w:t>
      </w:r>
      <w:r w:rsidRPr="00697E82">
        <w:rPr>
          <w:rFonts w:ascii="Times New Roman" w:hAnsi="Times New Roman" w:cs="Times New Roman"/>
          <w:i/>
          <w:iCs/>
          <w:lang w:val="en-US"/>
        </w:rPr>
        <w:t>International Journal of Contemporary Hospitality Management</w:t>
      </w:r>
      <w:r w:rsidRPr="00697E82">
        <w:rPr>
          <w:rFonts w:ascii="Times New Roman" w:hAnsi="Times New Roman" w:cs="Times New Roman"/>
          <w:lang w:val="en-US"/>
        </w:rPr>
        <w:t xml:space="preserve">, </w:t>
      </w:r>
      <w:r w:rsidRPr="00697E82">
        <w:rPr>
          <w:rFonts w:ascii="Times New Roman" w:hAnsi="Times New Roman" w:cs="Times New Roman"/>
          <w:i/>
          <w:iCs/>
          <w:lang w:val="en-US"/>
        </w:rPr>
        <w:t>36</w:t>
      </w:r>
      <w:r w:rsidRPr="00697E82">
        <w:rPr>
          <w:rFonts w:ascii="Times New Roman" w:hAnsi="Times New Roman" w:cs="Times New Roman"/>
          <w:lang w:val="en-US"/>
        </w:rPr>
        <w:t xml:space="preserve">(13), 19–37. </w:t>
      </w:r>
    </w:p>
    <w:p w14:paraId="1011D4E9" w14:textId="5270AD63"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Santaoja, M., &amp; Jallinoja, P. (2021). Food out of its usual rut. Carnivalesque online veganism as political consumerism. </w:t>
      </w:r>
      <w:r w:rsidRPr="00697E82">
        <w:rPr>
          <w:rFonts w:ascii="Times New Roman" w:hAnsi="Times New Roman" w:cs="Times New Roman"/>
          <w:i/>
          <w:iCs/>
          <w:lang w:val="en-US"/>
        </w:rPr>
        <w:t>Geoforum</w:t>
      </w:r>
      <w:r w:rsidRPr="00697E82">
        <w:rPr>
          <w:rFonts w:ascii="Times New Roman" w:hAnsi="Times New Roman" w:cs="Times New Roman"/>
          <w:lang w:val="en-US"/>
        </w:rPr>
        <w:t xml:space="preserve">, </w:t>
      </w:r>
      <w:r w:rsidRPr="00697E82">
        <w:rPr>
          <w:rFonts w:ascii="Times New Roman" w:hAnsi="Times New Roman" w:cs="Times New Roman"/>
          <w:i/>
          <w:iCs/>
          <w:lang w:val="en-US"/>
        </w:rPr>
        <w:t>126</w:t>
      </w:r>
      <w:r w:rsidRPr="00697E82">
        <w:rPr>
          <w:rFonts w:ascii="Times New Roman" w:hAnsi="Times New Roman" w:cs="Times New Roman"/>
          <w:lang w:val="en-US"/>
        </w:rPr>
        <w:t xml:space="preserve">, 59–67. </w:t>
      </w:r>
    </w:p>
    <w:p w14:paraId="1721996F" w14:textId="77777777" w:rsidR="00263D53" w:rsidRPr="00697E82" w:rsidRDefault="00263D53" w:rsidP="00477FCC">
      <w:pPr>
        <w:pStyle w:val="Bibliography"/>
        <w:spacing w:line="480" w:lineRule="auto"/>
        <w:ind w:left="567" w:hanging="567"/>
        <w:rPr>
          <w:rFonts w:ascii="Times New Roman" w:hAnsi="Times New Roman" w:cs="Times New Roman"/>
        </w:rPr>
      </w:pPr>
      <w:r w:rsidRPr="00697E82">
        <w:rPr>
          <w:rFonts w:ascii="Times New Roman" w:hAnsi="Times New Roman" w:cs="Times New Roman"/>
        </w:rPr>
        <w:t>Shaw</w:t>
      </w:r>
      <w:r w:rsidRPr="00697E82">
        <w:rPr>
          <w:rFonts w:ascii="Times New Roman" w:hAnsi="Times New Roman" w:cs="Times New Roman"/>
          <w:lang w:val="en-US"/>
        </w:rPr>
        <w:t>,</w:t>
      </w:r>
      <w:r w:rsidRPr="00697E82">
        <w:rPr>
          <w:rFonts w:ascii="Times New Roman" w:hAnsi="Times New Roman" w:cs="Times New Roman"/>
        </w:rPr>
        <w:t xml:space="preserve"> R</w:t>
      </w:r>
      <w:r w:rsidRPr="00697E82">
        <w:rPr>
          <w:rFonts w:ascii="Times New Roman" w:hAnsi="Times New Roman" w:cs="Times New Roman"/>
          <w:lang w:val="en-US"/>
        </w:rPr>
        <w:t>.</w:t>
      </w:r>
      <w:r w:rsidRPr="00697E82">
        <w:rPr>
          <w:rFonts w:ascii="Times New Roman" w:hAnsi="Times New Roman" w:cs="Times New Roman"/>
        </w:rPr>
        <w:t xml:space="preserve"> (2014) Beyond night-time economy: Affective atmospheres of the urban night. </w:t>
      </w:r>
      <w:r w:rsidRPr="00697E82">
        <w:rPr>
          <w:rFonts w:ascii="Times New Roman" w:hAnsi="Times New Roman" w:cs="Times New Roman"/>
          <w:i/>
          <w:iCs/>
        </w:rPr>
        <w:t>Geoforum</w:t>
      </w:r>
      <w:r w:rsidRPr="00697E82">
        <w:rPr>
          <w:rFonts w:ascii="Times New Roman" w:hAnsi="Times New Roman" w:cs="Times New Roman"/>
        </w:rPr>
        <w:t xml:space="preserve"> 51: 87–95. </w:t>
      </w:r>
    </w:p>
    <w:p w14:paraId="7F07EB6F" w14:textId="4CC02065"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Shi, C., Quinn, L., &amp; Warnaby, G. (20</w:t>
      </w:r>
      <w:r w:rsidR="00065398" w:rsidRPr="00697E82">
        <w:rPr>
          <w:rFonts w:ascii="Times New Roman" w:hAnsi="Times New Roman" w:cs="Times New Roman"/>
          <w:lang w:val="en-US"/>
        </w:rPr>
        <w:t>21</w:t>
      </w:r>
      <w:r w:rsidRPr="00697E82">
        <w:rPr>
          <w:rFonts w:ascii="Times New Roman" w:hAnsi="Times New Roman" w:cs="Times New Roman"/>
          <w:lang w:val="en-US"/>
        </w:rPr>
        <w:t xml:space="preserve">). Territorialising brand experience and consumption: Negotiating a role for pop-up retailing. </w:t>
      </w:r>
      <w:r w:rsidRPr="00697E82">
        <w:rPr>
          <w:rFonts w:ascii="Times New Roman" w:hAnsi="Times New Roman" w:cs="Times New Roman"/>
          <w:i/>
          <w:iCs/>
          <w:lang w:val="en-US"/>
        </w:rPr>
        <w:t>Journal of Consumer Culture</w:t>
      </w:r>
      <w:r w:rsidRPr="00697E82">
        <w:rPr>
          <w:rFonts w:ascii="Times New Roman" w:hAnsi="Times New Roman" w:cs="Times New Roman"/>
          <w:lang w:val="en-US"/>
        </w:rPr>
        <w:t xml:space="preserve">, </w:t>
      </w:r>
      <w:r w:rsidRPr="00697E82">
        <w:rPr>
          <w:rFonts w:ascii="Times New Roman" w:hAnsi="Times New Roman" w:cs="Times New Roman"/>
          <w:i/>
          <w:iCs/>
          <w:lang w:val="en-US"/>
        </w:rPr>
        <w:t>21</w:t>
      </w:r>
      <w:r w:rsidRPr="00697E82">
        <w:rPr>
          <w:rFonts w:ascii="Times New Roman" w:hAnsi="Times New Roman" w:cs="Times New Roman"/>
          <w:lang w:val="en-US"/>
        </w:rPr>
        <w:t xml:space="preserve">(2). </w:t>
      </w:r>
    </w:p>
    <w:p w14:paraId="5B272067" w14:textId="37BBD392"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Smith Maguire, J., Ocejo, R. E., &amp; DeSoucey, M. (2023). Mobile trust regimes: Modes of attachment in an age of banal omnivorousness. </w:t>
      </w:r>
      <w:r w:rsidRPr="00697E82">
        <w:rPr>
          <w:rFonts w:ascii="Times New Roman" w:hAnsi="Times New Roman" w:cs="Times New Roman"/>
          <w:i/>
          <w:iCs/>
          <w:lang w:val="en-US"/>
        </w:rPr>
        <w:t>Journal of Consumer Culture</w:t>
      </w:r>
      <w:r w:rsidRPr="00697E82">
        <w:rPr>
          <w:rFonts w:ascii="Times New Roman" w:hAnsi="Times New Roman" w:cs="Times New Roman"/>
          <w:lang w:val="en-US"/>
        </w:rPr>
        <w:t xml:space="preserve">, </w:t>
      </w:r>
      <w:r w:rsidRPr="00697E82">
        <w:rPr>
          <w:rFonts w:ascii="Times New Roman" w:hAnsi="Times New Roman" w:cs="Times New Roman"/>
          <w:i/>
          <w:iCs/>
          <w:lang w:val="en-US"/>
        </w:rPr>
        <w:t>23</w:t>
      </w:r>
      <w:r w:rsidRPr="00697E82">
        <w:rPr>
          <w:rFonts w:ascii="Times New Roman" w:hAnsi="Times New Roman" w:cs="Times New Roman"/>
          <w:lang w:val="en-US"/>
        </w:rPr>
        <w:t xml:space="preserve">(3), 597–616. </w:t>
      </w:r>
    </w:p>
    <w:p w14:paraId="0712FBD8" w14:textId="7EFCBB7D"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Sumartojo, S., &amp; Pink, S. (2019). </w:t>
      </w:r>
      <w:r w:rsidRPr="00697E82">
        <w:rPr>
          <w:rFonts w:ascii="Times New Roman" w:hAnsi="Times New Roman" w:cs="Times New Roman"/>
          <w:i/>
          <w:iCs/>
          <w:lang w:val="en-US"/>
        </w:rPr>
        <w:t>Atmospheres and the experiential world: Theory and methods</w:t>
      </w:r>
      <w:r w:rsidRPr="00697E82">
        <w:rPr>
          <w:rFonts w:ascii="Times New Roman" w:hAnsi="Times New Roman" w:cs="Times New Roman"/>
          <w:lang w:val="en-US"/>
        </w:rPr>
        <w:t>. Routledge, Taylor &amp; Francis Group.</w:t>
      </w:r>
    </w:p>
    <w:p w14:paraId="67B1CEF6" w14:textId="6CD62CEF"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Timan, F. (2021). This is a very kind space: Vibes, enjoyment and inclusionary control in a fortified Cape Town market. </w:t>
      </w:r>
      <w:r w:rsidRPr="00697E82">
        <w:rPr>
          <w:rFonts w:ascii="Times New Roman" w:hAnsi="Times New Roman" w:cs="Times New Roman"/>
          <w:i/>
          <w:iCs/>
          <w:lang w:val="en-US"/>
        </w:rPr>
        <w:t>Geoforum</w:t>
      </w:r>
      <w:r w:rsidRPr="00697E82">
        <w:rPr>
          <w:rFonts w:ascii="Times New Roman" w:hAnsi="Times New Roman" w:cs="Times New Roman"/>
          <w:lang w:val="en-US"/>
        </w:rPr>
        <w:t xml:space="preserve">, </w:t>
      </w:r>
      <w:r w:rsidRPr="00697E82">
        <w:rPr>
          <w:rFonts w:ascii="Times New Roman" w:hAnsi="Times New Roman" w:cs="Times New Roman"/>
          <w:i/>
          <w:iCs/>
          <w:lang w:val="en-US"/>
        </w:rPr>
        <w:t>119</w:t>
      </w:r>
      <w:r w:rsidRPr="00697E82">
        <w:rPr>
          <w:rFonts w:ascii="Times New Roman" w:hAnsi="Times New Roman" w:cs="Times New Roman"/>
          <w:lang w:val="en-US"/>
        </w:rPr>
        <w:t xml:space="preserve">, 152–162. </w:t>
      </w:r>
    </w:p>
    <w:p w14:paraId="47522EA2" w14:textId="77777777"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lastRenderedPageBreak/>
        <w:t xml:space="preserve">Visconti, L., Sherry, J., Borghini, &amp; Anderson, L. (2010). Street Art, Sweet Art? Reclaiming the “Public” in Public Place. </w:t>
      </w:r>
      <w:r w:rsidRPr="00697E82">
        <w:rPr>
          <w:rFonts w:ascii="Times New Roman" w:hAnsi="Times New Roman" w:cs="Times New Roman"/>
          <w:i/>
          <w:iCs/>
          <w:lang w:val="en-US"/>
        </w:rPr>
        <w:t>Journal of Consumer Research</w:t>
      </w:r>
      <w:r w:rsidRPr="00697E82">
        <w:rPr>
          <w:rFonts w:ascii="Times New Roman" w:hAnsi="Times New Roman" w:cs="Times New Roman"/>
          <w:lang w:val="en-US"/>
        </w:rPr>
        <w:t xml:space="preserve">, </w:t>
      </w:r>
      <w:r w:rsidRPr="00697E82">
        <w:rPr>
          <w:rFonts w:ascii="Times New Roman" w:hAnsi="Times New Roman" w:cs="Times New Roman"/>
          <w:i/>
          <w:iCs/>
          <w:lang w:val="en-US"/>
        </w:rPr>
        <w:t>37</w:t>
      </w:r>
      <w:r w:rsidRPr="00697E82">
        <w:rPr>
          <w:rFonts w:ascii="Times New Roman" w:hAnsi="Times New Roman" w:cs="Times New Roman"/>
          <w:lang w:val="en-US"/>
        </w:rPr>
        <w:t>(3), 511–529.</w:t>
      </w:r>
    </w:p>
    <w:p w14:paraId="757EB163" w14:textId="29F984AE" w:rsidR="00263D53" w:rsidRPr="00697E82" w:rsidRDefault="00263D53" w:rsidP="00477FCC">
      <w:pPr>
        <w:pStyle w:val="Bibliography"/>
        <w:spacing w:line="480" w:lineRule="auto"/>
        <w:ind w:left="567" w:hanging="567"/>
        <w:rPr>
          <w:rFonts w:ascii="Times New Roman" w:hAnsi="Times New Roman" w:cs="Times New Roman"/>
          <w:lang w:val="en-US"/>
        </w:rPr>
      </w:pPr>
      <w:r w:rsidRPr="00697E82">
        <w:rPr>
          <w:rFonts w:ascii="Times New Roman" w:hAnsi="Times New Roman" w:cs="Times New Roman"/>
          <w:lang w:val="en-US"/>
        </w:rPr>
        <w:t xml:space="preserve">Warnaby, G., &amp; Shi, C. (2018). </w:t>
      </w:r>
      <w:r w:rsidRPr="00697E82">
        <w:rPr>
          <w:rFonts w:ascii="Times New Roman" w:hAnsi="Times New Roman" w:cs="Times New Roman"/>
          <w:i/>
          <w:iCs/>
          <w:lang w:val="en-US"/>
        </w:rPr>
        <w:t>Pop-up Retailing</w:t>
      </w:r>
      <w:r w:rsidRPr="00697E82">
        <w:rPr>
          <w:rFonts w:ascii="Times New Roman" w:hAnsi="Times New Roman" w:cs="Times New Roman"/>
          <w:lang w:val="en-US"/>
        </w:rPr>
        <w:t xml:space="preserve">. Springer International Publishing. </w:t>
      </w:r>
    </w:p>
    <w:p w14:paraId="21244E6E" w14:textId="025D5D10" w:rsidR="000F2D68" w:rsidRPr="00697E82" w:rsidRDefault="000F2D68" w:rsidP="00477FCC">
      <w:pPr>
        <w:spacing w:line="480" w:lineRule="auto"/>
        <w:ind w:left="567" w:hanging="567"/>
      </w:pPr>
      <w:proofErr w:type="spellStart"/>
      <w:r w:rsidRPr="00697E82">
        <w:rPr>
          <w:rFonts w:ascii="Times New Roman" w:hAnsi="Times New Roman" w:cs="Times New Roman"/>
          <w:lang w:val="en-GB"/>
        </w:rPr>
        <w:t>Wijngaarden</w:t>
      </w:r>
      <w:proofErr w:type="spellEnd"/>
      <w:r w:rsidRPr="00697E82">
        <w:rPr>
          <w:rFonts w:ascii="Times New Roman" w:hAnsi="Times New Roman" w:cs="Times New Roman"/>
          <w:lang w:val="en-GB"/>
        </w:rPr>
        <w:t xml:space="preserve">, Y., and Hracs, B. (2024). “We are continuing an industrial revolution here”: Assembling, experiencing and leveraging the affective atmospheres of post-industrial workspaces. </w:t>
      </w:r>
      <w:r w:rsidRPr="006D72BF">
        <w:rPr>
          <w:rFonts w:ascii="Times New Roman" w:hAnsi="Times New Roman" w:cs="Times New Roman"/>
          <w:i/>
          <w:iCs/>
          <w:lang w:val="en-GB"/>
        </w:rPr>
        <w:t>Geoforum</w:t>
      </w:r>
      <w:r w:rsidRPr="00697E82">
        <w:rPr>
          <w:rFonts w:ascii="Times New Roman" w:hAnsi="Times New Roman" w:cs="Times New Roman"/>
          <w:lang w:val="en-GB"/>
        </w:rPr>
        <w:t xml:space="preserve"> 148</w:t>
      </w:r>
    </w:p>
    <w:p w14:paraId="3A76B95B" w14:textId="6463DDAD" w:rsidR="00D26B62" w:rsidRDefault="00263D53" w:rsidP="00477FCC">
      <w:pPr>
        <w:pStyle w:val="Bibliography"/>
        <w:spacing w:line="480" w:lineRule="auto"/>
        <w:ind w:left="567" w:hanging="567"/>
        <w:rPr>
          <w:rFonts w:ascii="Times New Roman" w:hAnsi="Times New Roman" w:cs="Times New Roman"/>
        </w:rPr>
      </w:pPr>
      <w:r w:rsidRPr="00697E82">
        <w:rPr>
          <w:rFonts w:ascii="Times New Roman" w:hAnsi="Times New Roman" w:cs="Times New Roman"/>
          <w:lang w:val="en-US"/>
        </w:rPr>
        <w:t xml:space="preserve">Williams, C., &amp; Connell, C. (2010). “Looking Good and Sounding Right”: Aesthetic Labor and Social Inequality in the Retail Industry. </w:t>
      </w:r>
      <w:r w:rsidRPr="00697E82">
        <w:rPr>
          <w:rFonts w:ascii="Times New Roman" w:hAnsi="Times New Roman" w:cs="Times New Roman"/>
          <w:i/>
          <w:iCs/>
          <w:lang w:val="en-US"/>
        </w:rPr>
        <w:t>Work and Occupations</w:t>
      </w:r>
      <w:r w:rsidRPr="00697E82">
        <w:rPr>
          <w:rFonts w:ascii="Times New Roman" w:hAnsi="Times New Roman" w:cs="Times New Roman"/>
          <w:lang w:val="en-US"/>
        </w:rPr>
        <w:t xml:space="preserve">, </w:t>
      </w:r>
      <w:r w:rsidRPr="00697E82">
        <w:rPr>
          <w:rFonts w:ascii="Times New Roman" w:hAnsi="Times New Roman" w:cs="Times New Roman"/>
          <w:i/>
          <w:iCs/>
          <w:lang w:val="en-US"/>
        </w:rPr>
        <w:t>37</w:t>
      </w:r>
      <w:r w:rsidRPr="00697E82">
        <w:rPr>
          <w:rFonts w:ascii="Times New Roman" w:hAnsi="Times New Roman" w:cs="Times New Roman"/>
          <w:lang w:val="en-US"/>
        </w:rPr>
        <w:t>(3), 349–377.</w:t>
      </w:r>
      <w:r w:rsidRPr="00697E82">
        <w:rPr>
          <w:rFonts w:ascii="Times New Roman" w:hAnsi="Times New Roman" w:cs="Times New Roman"/>
        </w:rPr>
        <w:fldChar w:fldCharType="end"/>
      </w:r>
    </w:p>
    <w:p w14:paraId="48D1F329" w14:textId="747EC8FA" w:rsidR="000F2D68" w:rsidRPr="00697E82" w:rsidRDefault="000F2D68" w:rsidP="00697E82"/>
    <w:sectPr w:rsidR="000F2D68" w:rsidRPr="00697E82" w:rsidSect="00A43BA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0CFCA" w14:textId="77777777" w:rsidR="00A37DE7" w:rsidRDefault="00A37DE7" w:rsidP="00600A82">
      <w:pPr>
        <w:spacing w:after="0" w:line="240" w:lineRule="auto"/>
      </w:pPr>
      <w:r>
        <w:separator/>
      </w:r>
    </w:p>
  </w:endnote>
  <w:endnote w:type="continuationSeparator" w:id="0">
    <w:p w14:paraId="7F7568A6" w14:textId="77777777" w:rsidR="00A37DE7" w:rsidRDefault="00A37DE7" w:rsidP="0060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B56D4" w14:textId="77777777" w:rsidR="00A37DE7" w:rsidRDefault="00A37DE7" w:rsidP="00600A82">
      <w:pPr>
        <w:spacing w:after="0" w:line="240" w:lineRule="auto"/>
      </w:pPr>
      <w:r>
        <w:separator/>
      </w:r>
    </w:p>
  </w:footnote>
  <w:footnote w:type="continuationSeparator" w:id="0">
    <w:p w14:paraId="760E9EDC" w14:textId="77777777" w:rsidR="00A37DE7" w:rsidRDefault="00A37DE7" w:rsidP="00600A82">
      <w:pPr>
        <w:spacing w:after="0" w:line="240" w:lineRule="auto"/>
      </w:pPr>
      <w:r>
        <w:continuationSeparator/>
      </w:r>
    </w:p>
  </w:footnote>
  <w:footnote w:id="1">
    <w:p w14:paraId="6F694097" w14:textId="77777777" w:rsidR="00600A82" w:rsidRPr="00600A82" w:rsidRDefault="00600A82" w:rsidP="00600A82">
      <w:pPr>
        <w:pStyle w:val="FootnoteText"/>
        <w:rPr>
          <w:rFonts w:ascii="Times New Roman" w:hAnsi="Times New Roman" w:cs="Times New Roman"/>
          <w:lang w:val="en-US"/>
        </w:rPr>
      </w:pPr>
      <w:r w:rsidRPr="00600A82">
        <w:rPr>
          <w:rStyle w:val="FootnoteReference"/>
          <w:rFonts w:ascii="Times New Roman" w:hAnsi="Times New Roman" w:cs="Times New Roman"/>
        </w:rPr>
        <w:footnoteRef/>
      </w:r>
      <w:r w:rsidRPr="00600A82">
        <w:rPr>
          <w:rFonts w:ascii="Times New Roman" w:hAnsi="Times New Roman" w:cs="Times New Roman"/>
        </w:rPr>
        <w:t xml:space="preserve"> Companies and people’s names have been changed to protect anonymity.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A3"/>
    <w:rsid w:val="00000A17"/>
    <w:rsid w:val="00000FB5"/>
    <w:rsid w:val="00011C3A"/>
    <w:rsid w:val="00014A02"/>
    <w:rsid w:val="0002090F"/>
    <w:rsid w:val="0003126C"/>
    <w:rsid w:val="000321CD"/>
    <w:rsid w:val="000362F8"/>
    <w:rsid w:val="00044CCD"/>
    <w:rsid w:val="00047028"/>
    <w:rsid w:val="00047B5B"/>
    <w:rsid w:val="00050DD6"/>
    <w:rsid w:val="00065398"/>
    <w:rsid w:val="000836CD"/>
    <w:rsid w:val="00085EDD"/>
    <w:rsid w:val="00091486"/>
    <w:rsid w:val="000A4D8C"/>
    <w:rsid w:val="000A506B"/>
    <w:rsid w:val="000B092E"/>
    <w:rsid w:val="000C2F7D"/>
    <w:rsid w:val="000E45B0"/>
    <w:rsid w:val="000F2D68"/>
    <w:rsid w:val="000F3898"/>
    <w:rsid w:val="00103F5A"/>
    <w:rsid w:val="00122D41"/>
    <w:rsid w:val="00125686"/>
    <w:rsid w:val="00125D90"/>
    <w:rsid w:val="00127941"/>
    <w:rsid w:val="0014491A"/>
    <w:rsid w:val="00146E44"/>
    <w:rsid w:val="001556BF"/>
    <w:rsid w:val="00164786"/>
    <w:rsid w:val="00164813"/>
    <w:rsid w:val="00170A1B"/>
    <w:rsid w:val="001A17C4"/>
    <w:rsid w:val="001A54EA"/>
    <w:rsid w:val="001C01DF"/>
    <w:rsid w:val="001D6393"/>
    <w:rsid w:val="001E60F1"/>
    <w:rsid w:val="001F735B"/>
    <w:rsid w:val="00206CE7"/>
    <w:rsid w:val="00213722"/>
    <w:rsid w:val="0022779C"/>
    <w:rsid w:val="00231A5A"/>
    <w:rsid w:val="00263D53"/>
    <w:rsid w:val="002945F4"/>
    <w:rsid w:val="002A0FCA"/>
    <w:rsid w:val="002A2AE9"/>
    <w:rsid w:val="002B1BCF"/>
    <w:rsid w:val="002B53E0"/>
    <w:rsid w:val="002C775B"/>
    <w:rsid w:val="002D54E8"/>
    <w:rsid w:val="002F4204"/>
    <w:rsid w:val="003042B9"/>
    <w:rsid w:val="003076BD"/>
    <w:rsid w:val="00321453"/>
    <w:rsid w:val="00324C74"/>
    <w:rsid w:val="003317E7"/>
    <w:rsid w:val="00331E34"/>
    <w:rsid w:val="003502FC"/>
    <w:rsid w:val="0035504F"/>
    <w:rsid w:val="00363AAE"/>
    <w:rsid w:val="00384BE4"/>
    <w:rsid w:val="00387203"/>
    <w:rsid w:val="003A7057"/>
    <w:rsid w:val="003B04E5"/>
    <w:rsid w:val="003E634D"/>
    <w:rsid w:val="00403F3A"/>
    <w:rsid w:val="00414E55"/>
    <w:rsid w:val="004247DD"/>
    <w:rsid w:val="0042514C"/>
    <w:rsid w:val="004323F1"/>
    <w:rsid w:val="00432DC5"/>
    <w:rsid w:val="00434A16"/>
    <w:rsid w:val="00436027"/>
    <w:rsid w:val="004459D1"/>
    <w:rsid w:val="00460435"/>
    <w:rsid w:val="00463BA6"/>
    <w:rsid w:val="00473166"/>
    <w:rsid w:val="00475176"/>
    <w:rsid w:val="00477FCC"/>
    <w:rsid w:val="00481258"/>
    <w:rsid w:val="00482BA8"/>
    <w:rsid w:val="0049270E"/>
    <w:rsid w:val="00495B2D"/>
    <w:rsid w:val="004A57E7"/>
    <w:rsid w:val="004A6A03"/>
    <w:rsid w:val="004B5BB3"/>
    <w:rsid w:val="004C357B"/>
    <w:rsid w:val="004C4262"/>
    <w:rsid w:val="004D0A09"/>
    <w:rsid w:val="00541EDD"/>
    <w:rsid w:val="00551823"/>
    <w:rsid w:val="0056095D"/>
    <w:rsid w:val="00587E5F"/>
    <w:rsid w:val="00594033"/>
    <w:rsid w:val="005B6D4A"/>
    <w:rsid w:val="005C415B"/>
    <w:rsid w:val="005C57F7"/>
    <w:rsid w:val="005D410D"/>
    <w:rsid w:val="00600A82"/>
    <w:rsid w:val="006059D7"/>
    <w:rsid w:val="00606903"/>
    <w:rsid w:val="00616885"/>
    <w:rsid w:val="006302A8"/>
    <w:rsid w:val="00655665"/>
    <w:rsid w:val="00662898"/>
    <w:rsid w:val="00662BCA"/>
    <w:rsid w:val="006761B9"/>
    <w:rsid w:val="00683C66"/>
    <w:rsid w:val="00697E82"/>
    <w:rsid w:val="006C1912"/>
    <w:rsid w:val="006C7421"/>
    <w:rsid w:val="006D72BF"/>
    <w:rsid w:val="006D77A1"/>
    <w:rsid w:val="00717796"/>
    <w:rsid w:val="00721FA7"/>
    <w:rsid w:val="007276CE"/>
    <w:rsid w:val="00740C3E"/>
    <w:rsid w:val="007512AB"/>
    <w:rsid w:val="00774BD9"/>
    <w:rsid w:val="007869A8"/>
    <w:rsid w:val="0079658B"/>
    <w:rsid w:val="007B11D0"/>
    <w:rsid w:val="007B2125"/>
    <w:rsid w:val="007C2546"/>
    <w:rsid w:val="007C26DA"/>
    <w:rsid w:val="007E5990"/>
    <w:rsid w:val="007E63B5"/>
    <w:rsid w:val="007E7E9D"/>
    <w:rsid w:val="007F3BC7"/>
    <w:rsid w:val="00801655"/>
    <w:rsid w:val="008016FC"/>
    <w:rsid w:val="0082206A"/>
    <w:rsid w:val="008364B5"/>
    <w:rsid w:val="00844DED"/>
    <w:rsid w:val="00845ACD"/>
    <w:rsid w:val="0085125F"/>
    <w:rsid w:val="00855488"/>
    <w:rsid w:val="00856D16"/>
    <w:rsid w:val="008654FB"/>
    <w:rsid w:val="008A7ADE"/>
    <w:rsid w:val="008A7F1B"/>
    <w:rsid w:val="008C72B3"/>
    <w:rsid w:val="008D0F52"/>
    <w:rsid w:val="008D320D"/>
    <w:rsid w:val="008D4027"/>
    <w:rsid w:val="008D4754"/>
    <w:rsid w:val="008E5430"/>
    <w:rsid w:val="009003AA"/>
    <w:rsid w:val="0090184A"/>
    <w:rsid w:val="00931F02"/>
    <w:rsid w:val="009412A8"/>
    <w:rsid w:val="00947070"/>
    <w:rsid w:val="00951094"/>
    <w:rsid w:val="00962859"/>
    <w:rsid w:val="009810AD"/>
    <w:rsid w:val="009C45EB"/>
    <w:rsid w:val="009C68D6"/>
    <w:rsid w:val="009F7AE9"/>
    <w:rsid w:val="00A10416"/>
    <w:rsid w:val="00A127F5"/>
    <w:rsid w:val="00A15872"/>
    <w:rsid w:val="00A16823"/>
    <w:rsid w:val="00A2489C"/>
    <w:rsid w:val="00A346A2"/>
    <w:rsid w:val="00A37DE7"/>
    <w:rsid w:val="00A42B33"/>
    <w:rsid w:val="00A43BA3"/>
    <w:rsid w:val="00A47EA8"/>
    <w:rsid w:val="00A50DF5"/>
    <w:rsid w:val="00A531DE"/>
    <w:rsid w:val="00A55206"/>
    <w:rsid w:val="00A71614"/>
    <w:rsid w:val="00A72754"/>
    <w:rsid w:val="00A7679A"/>
    <w:rsid w:val="00A81F27"/>
    <w:rsid w:val="00A93226"/>
    <w:rsid w:val="00AB0AD3"/>
    <w:rsid w:val="00AB2A34"/>
    <w:rsid w:val="00AC4C21"/>
    <w:rsid w:val="00AC7DB4"/>
    <w:rsid w:val="00AE0F1E"/>
    <w:rsid w:val="00B00681"/>
    <w:rsid w:val="00B02D56"/>
    <w:rsid w:val="00B11C98"/>
    <w:rsid w:val="00B135AA"/>
    <w:rsid w:val="00B213CB"/>
    <w:rsid w:val="00B24DA3"/>
    <w:rsid w:val="00B33373"/>
    <w:rsid w:val="00B44684"/>
    <w:rsid w:val="00B573AB"/>
    <w:rsid w:val="00B62711"/>
    <w:rsid w:val="00B62B95"/>
    <w:rsid w:val="00B71E62"/>
    <w:rsid w:val="00B8177B"/>
    <w:rsid w:val="00B81B47"/>
    <w:rsid w:val="00BA1399"/>
    <w:rsid w:val="00BB2E36"/>
    <w:rsid w:val="00BB32E7"/>
    <w:rsid w:val="00BC4018"/>
    <w:rsid w:val="00BD7D24"/>
    <w:rsid w:val="00C012FF"/>
    <w:rsid w:val="00C13051"/>
    <w:rsid w:val="00C25AC8"/>
    <w:rsid w:val="00C3474E"/>
    <w:rsid w:val="00C5007E"/>
    <w:rsid w:val="00C608F5"/>
    <w:rsid w:val="00C6318B"/>
    <w:rsid w:val="00C72DB3"/>
    <w:rsid w:val="00CA5060"/>
    <w:rsid w:val="00CE1C2C"/>
    <w:rsid w:val="00CF0FD9"/>
    <w:rsid w:val="00D057C7"/>
    <w:rsid w:val="00D06A56"/>
    <w:rsid w:val="00D16ED1"/>
    <w:rsid w:val="00D21443"/>
    <w:rsid w:val="00D23598"/>
    <w:rsid w:val="00D247DB"/>
    <w:rsid w:val="00D26B62"/>
    <w:rsid w:val="00D316C7"/>
    <w:rsid w:val="00D626C2"/>
    <w:rsid w:val="00D70017"/>
    <w:rsid w:val="00D7072D"/>
    <w:rsid w:val="00D717FC"/>
    <w:rsid w:val="00DA07EB"/>
    <w:rsid w:val="00DB2959"/>
    <w:rsid w:val="00DB34FB"/>
    <w:rsid w:val="00DC2EFA"/>
    <w:rsid w:val="00DC3EDD"/>
    <w:rsid w:val="00DC6C8E"/>
    <w:rsid w:val="00DD16B5"/>
    <w:rsid w:val="00DE0416"/>
    <w:rsid w:val="00DE44CB"/>
    <w:rsid w:val="00DE7B3E"/>
    <w:rsid w:val="00E133DC"/>
    <w:rsid w:val="00E21DF0"/>
    <w:rsid w:val="00E6368F"/>
    <w:rsid w:val="00E64A67"/>
    <w:rsid w:val="00E64C63"/>
    <w:rsid w:val="00E65E6E"/>
    <w:rsid w:val="00E8015F"/>
    <w:rsid w:val="00E9153A"/>
    <w:rsid w:val="00E9490B"/>
    <w:rsid w:val="00E97B2D"/>
    <w:rsid w:val="00EA0F45"/>
    <w:rsid w:val="00EC4B60"/>
    <w:rsid w:val="00ED29CC"/>
    <w:rsid w:val="00ED39BE"/>
    <w:rsid w:val="00ED7369"/>
    <w:rsid w:val="00F009EA"/>
    <w:rsid w:val="00F35BE0"/>
    <w:rsid w:val="00F375F1"/>
    <w:rsid w:val="00F4776B"/>
    <w:rsid w:val="00F6218A"/>
    <w:rsid w:val="00F90203"/>
    <w:rsid w:val="00F93245"/>
    <w:rsid w:val="00F94490"/>
    <w:rsid w:val="00FA158E"/>
    <w:rsid w:val="00FB1649"/>
    <w:rsid w:val="00FB6AF4"/>
    <w:rsid w:val="00FE5C6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49D86918"/>
  <w15:chartTrackingRefBased/>
  <w15:docId w15:val="{BD7E0021-45AC-724D-9C94-24C0634D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3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A3"/>
    <w:rPr>
      <w:rFonts w:eastAsiaTheme="majorEastAsia" w:cstheme="majorBidi"/>
      <w:color w:val="272727" w:themeColor="text1" w:themeTint="D8"/>
    </w:rPr>
  </w:style>
  <w:style w:type="paragraph" w:styleId="Title">
    <w:name w:val="Title"/>
    <w:basedOn w:val="Normal"/>
    <w:next w:val="Normal"/>
    <w:link w:val="TitleChar"/>
    <w:uiPriority w:val="10"/>
    <w:qFormat/>
    <w:rsid w:val="00A43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A3"/>
    <w:pPr>
      <w:spacing w:before="160"/>
      <w:jc w:val="center"/>
    </w:pPr>
    <w:rPr>
      <w:i/>
      <w:iCs/>
      <w:color w:val="404040" w:themeColor="text1" w:themeTint="BF"/>
    </w:rPr>
  </w:style>
  <w:style w:type="character" w:customStyle="1" w:styleId="QuoteChar">
    <w:name w:val="Quote Char"/>
    <w:basedOn w:val="DefaultParagraphFont"/>
    <w:link w:val="Quote"/>
    <w:uiPriority w:val="29"/>
    <w:rsid w:val="00A43BA3"/>
    <w:rPr>
      <w:i/>
      <w:iCs/>
      <w:color w:val="404040" w:themeColor="text1" w:themeTint="BF"/>
    </w:rPr>
  </w:style>
  <w:style w:type="paragraph" w:styleId="ListParagraph">
    <w:name w:val="List Paragraph"/>
    <w:basedOn w:val="Normal"/>
    <w:uiPriority w:val="34"/>
    <w:qFormat/>
    <w:rsid w:val="00A43BA3"/>
    <w:pPr>
      <w:ind w:left="720"/>
      <w:contextualSpacing/>
    </w:pPr>
  </w:style>
  <w:style w:type="character" w:styleId="IntenseEmphasis">
    <w:name w:val="Intense Emphasis"/>
    <w:basedOn w:val="DefaultParagraphFont"/>
    <w:uiPriority w:val="21"/>
    <w:qFormat/>
    <w:rsid w:val="00A43BA3"/>
    <w:rPr>
      <w:i/>
      <w:iCs/>
      <w:color w:val="0F4761" w:themeColor="accent1" w:themeShade="BF"/>
    </w:rPr>
  </w:style>
  <w:style w:type="paragraph" w:styleId="IntenseQuote">
    <w:name w:val="Intense Quote"/>
    <w:basedOn w:val="Normal"/>
    <w:next w:val="Normal"/>
    <w:link w:val="IntenseQuoteChar"/>
    <w:uiPriority w:val="30"/>
    <w:qFormat/>
    <w:rsid w:val="00A43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A3"/>
    <w:rPr>
      <w:i/>
      <w:iCs/>
      <w:color w:val="0F4761" w:themeColor="accent1" w:themeShade="BF"/>
    </w:rPr>
  </w:style>
  <w:style w:type="character" w:styleId="IntenseReference">
    <w:name w:val="Intense Reference"/>
    <w:basedOn w:val="DefaultParagraphFont"/>
    <w:uiPriority w:val="32"/>
    <w:qFormat/>
    <w:rsid w:val="00A43BA3"/>
    <w:rPr>
      <w:b/>
      <w:bCs/>
      <w:smallCaps/>
      <w:color w:val="0F4761" w:themeColor="accent1" w:themeShade="BF"/>
      <w:spacing w:val="5"/>
    </w:rPr>
  </w:style>
  <w:style w:type="paragraph" w:styleId="FootnoteText">
    <w:name w:val="footnote text"/>
    <w:basedOn w:val="Normal"/>
    <w:link w:val="FootnoteTextChar"/>
    <w:uiPriority w:val="99"/>
    <w:semiHidden/>
    <w:unhideWhenUsed/>
    <w:rsid w:val="00600A82"/>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600A82"/>
    <w:rPr>
      <w:kern w:val="0"/>
      <w:sz w:val="20"/>
      <w:szCs w:val="20"/>
      <w:lang w:val="en-GB"/>
      <w14:ligatures w14:val="none"/>
    </w:rPr>
  </w:style>
  <w:style w:type="character" w:styleId="FootnoteReference">
    <w:name w:val="footnote reference"/>
    <w:basedOn w:val="DefaultParagraphFont"/>
    <w:uiPriority w:val="99"/>
    <w:semiHidden/>
    <w:unhideWhenUsed/>
    <w:rsid w:val="00600A82"/>
    <w:rPr>
      <w:vertAlign w:val="superscript"/>
    </w:rPr>
  </w:style>
  <w:style w:type="paragraph" w:styleId="Revision">
    <w:name w:val="Revision"/>
    <w:hidden/>
    <w:uiPriority w:val="99"/>
    <w:semiHidden/>
    <w:rsid w:val="00600A82"/>
    <w:pPr>
      <w:spacing w:after="0" w:line="240" w:lineRule="auto"/>
    </w:pPr>
  </w:style>
  <w:style w:type="character" w:styleId="CommentReference">
    <w:name w:val="annotation reference"/>
    <w:basedOn w:val="DefaultParagraphFont"/>
    <w:uiPriority w:val="99"/>
    <w:semiHidden/>
    <w:unhideWhenUsed/>
    <w:rsid w:val="00856D16"/>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DB34FB"/>
    <w:rPr>
      <w:b/>
      <w:bCs/>
    </w:rPr>
  </w:style>
  <w:style w:type="character" w:customStyle="1" w:styleId="CommentSubjectChar">
    <w:name w:val="Comment Subject Char"/>
    <w:basedOn w:val="CommentTextChar"/>
    <w:link w:val="CommentSubject"/>
    <w:uiPriority w:val="99"/>
    <w:semiHidden/>
    <w:rsid w:val="00DB34FB"/>
    <w:rPr>
      <w:b/>
      <w:bCs/>
      <w:sz w:val="20"/>
      <w:szCs w:val="20"/>
    </w:rPr>
  </w:style>
  <w:style w:type="paragraph" w:styleId="Bibliography">
    <w:name w:val="Bibliography"/>
    <w:basedOn w:val="Normal"/>
    <w:next w:val="Normal"/>
    <w:uiPriority w:val="37"/>
    <w:unhideWhenUsed/>
    <w:rsid w:val="00E64C63"/>
  </w:style>
  <w:style w:type="character" w:styleId="Hyperlink">
    <w:name w:val="Hyperlink"/>
    <w:basedOn w:val="DefaultParagraphFont"/>
    <w:uiPriority w:val="99"/>
    <w:unhideWhenUsed/>
    <w:rsid w:val="00E64C63"/>
    <w:rPr>
      <w:color w:val="467886" w:themeColor="hyperlink"/>
      <w:u w:val="single"/>
    </w:rPr>
  </w:style>
  <w:style w:type="paragraph" w:styleId="NormalWeb">
    <w:name w:val="Normal (Web)"/>
    <w:basedOn w:val="Normal"/>
    <w:uiPriority w:val="99"/>
    <w:semiHidden/>
    <w:unhideWhenUsed/>
    <w:rsid w:val="00E64C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17736</Words>
  <Characters>101096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Hracs</dc:creator>
  <cp:keywords/>
  <dc:description/>
  <cp:lastModifiedBy>Brian Hracs</cp:lastModifiedBy>
  <cp:revision>5</cp:revision>
  <dcterms:created xsi:type="dcterms:W3CDTF">2024-08-12T14:44:00Z</dcterms:created>
  <dcterms:modified xsi:type="dcterms:W3CDTF">2024-08-13T07:35:00Z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id="pt422fjq"/&gt;&lt;style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